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F81BD" w:themeColor="accent1"/>
        </w:rPr>
        <w:id w:val="-562110286"/>
        <w:docPartObj>
          <w:docPartGallery w:val="Cover Pages"/>
          <w:docPartUnique/>
        </w:docPartObj>
      </w:sdtPr>
      <w:sdtEndPr>
        <w:rPr>
          <w:rFonts w:eastAsiaTheme="minorEastAsia"/>
          <w:lang w:val="en-US"/>
        </w:rPr>
      </w:sdtEndPr>
      <w:sdtContent>
        <w:p w14:paraId="23B64CD9" w14:textId="77777777" w:rsidR="003067DB" w:rsidRPr="00BC134C" w:rsidRDefault="003067DB" w:rsidP="003067DB">
          <w:pPr>
            <w:jc w:val="center"/>
            <w:rPr>
              <w:rFonts w:cs="Arial"/>
              <w:sz w:val="36"/>
              <w:szCs w:val="36"/>
            </w:rPr>
          </w:pPr>
          <w:r w:rsidRPr="00A14CDE">
            <w:rPr>
              <w:rFonts w:cs="Arial"/>
              <w:b/>
              <w:sz w:val="36"/>
              <w:szCs w:val="36"/>
            </w:rPr>
            <w:t>Qualification:</w:t>
          </w:r>
          <w:r w:rsidRPr="00BC134C">
            <w:rPr>
              <w:rFonts w:cs="Arial"/>
              <w:sz w:val="36"/>
              <w:szCs w:val="36"/>
            </w:rPr>
            <w:t xml:space="preserve"> CIPD Diploma in Applied Human Resources</w:t>
          </w:r>
        </w:p>
        <w:p w14:paraId="23AEDEBA" w14:textId="77777777" w:rsidR="003067DB" w:rsidRPr="00BC134C" w:rsidRDefault="003067DB" w:rsidP="003067DB">
          <w:pPr>
            <w:jc w:val="center"/>
            <w:rPr>
              <w:rFonts w:cs="Arial"/>
              <w:sz w:val="36"/>
              <w:szCs w:val="36"/>
            </w:rPr>
          </w:pPr>
        </w:p>
        <w:p w14:paraId="06A33A66" w14:textId="77777777" w:rsidR="003067DB" w:rsidRPr="00BC134C" w:rsidRDefault="003067DB" w:rsidP="003067DB">
          <w:pPr>
            <w:jc w:val="center"/>
            <w:rPr>
              <w:rFonts w:cs="Arial"/>
              <w:sz w:val="36"/>
              <w:szCs w:val="36"/>
            </w:rPr>
          </w:pPr>
          <w:r w:rsidRPr="00A14CDE">
            <w:rPr>
              <w:rFonts w:cs="Arial"/>
              <w:b/>
              <w:sz w:val="36"/>
              <w:szCs w:val="36"/>
            </w:rPr>
            <w:t>Module Name:</w:t>
          </w:r>
          <w:r>
            <w:rPr>
              <w:rFonts w:cs="Arial"/>
              <w:sz w:val="36"/>
              <w:szCs w:val="36"/>
            </w:rPr>
            <w:t xml:space="preserve"> Using a Research Approach in Human Resources</w:t>
          </w:r>
        </w:p>
        <w:p w14:paraId="3F0410B4" w14:textId="77777777" w:rsidR="003067DB" w:rsidRPr="00BC134C" w:rsidRDefault="003067DB" w:rsidP="003067DB">
          <w:pPr>
            <w:jc w:val="center"/>
            <w:rPr>
              <w:rFonts w:cs="Arial"/>
              <w:sz w:val="36"/>
              <w:szCs w:val="36"/>
            </w:rPr>
          </w:pPr>
        </w:p>
        <w:p w14:paraId="1A01A555" w14:textId="77777777" w:rsidR="003067DB" w:rsidRPr="00CB46B4" w:rsidRDefault="003067DB" w:rsidP="003067DB">
          <w:pPr>
            <w:spacing w:after="0"/>
            <w:jc w:val="center"/>
            <w:rPr>
              <w:b/>
              <w:bCs/>
            </w:rPr>
          </w:pPr>
          <w:r w:rsidRPr="00A14CDE">
            <w:rPr>
              <w:rFonts w:cs="Arial"/>
              <w:b/>
              <w:sz w:val="36"/>
              <w:szCs w:val="36"/>
            </w:rPr>
            <w:t xml:space="preserve">Title: </w:t>
          </w:r>
          <w:r w:rsidRPr="00147FAF">
            <w:rPr>
              <w:sz w:val="36"/>
              <w:szCs w:val="36"/>
            </w:rPr>
            <w:t>HR Transformation - Business Partnering at MWWFRS</w:t>
          </w:r>
        </w:p>
        <w:p w14:paraId="4C305C7C" w14:textId="77777777" w:rsidR="003067DB" w:rsidRPr="00AD21BB" w:rsidRDefault="003067DB" w:rsidP="003067DB">
          <w:pPr>
            <w:jc w:val="center"/>
            <w:rPr>
              <w:rFonts w:cs="Arial"/>
              <w:sz w:val="36"/>
              <w:szCs w:val="36"/>
            </w:rPr>
          </w:pPr>
        </w:p>
        <w:p w14:paraId="7658DA22" w14:textId="77777777" w:rsidR="003067DB" w:rsidRPr="00BC134C" w:rsidRDefault="003067DB" w:rsidP="003067DB">
          <w:pPr>
            <w:jc w:val="center"/>
            <w:rPr>
              <w:rFonts w:cs="Arial"/>
              <w:sz w:val="36"/>
              <w:szCs w:val="36"/>
            </w:rPr>
          </w:pPr>
        </w:p>
        <w:p w14:paraId="49B5496E" w14:textId="77777777" w:rsidR="003067DB" w:rsidRDefault="003067DB" w:rsidP="003067DB">
          <w:pPr>
            <w:jc w:val="center"/>
            <w:rPr>
              <w:rFonts w:cs="Arial"/>
              <w:sz w:val="36"/>
              <w:szCs w:val="36"/>
            </w:rPr>
          </w:pPr>
          <w:r w:rsidRPr="002F4B4F">
            <w:rPr>
              <w:rFonts w:cs="Arial"/>
              <w:b/>
              <w:sz w:val="36"/>
              <w:szCs w:val="36"/>
            </w:rPr>
            <w:t>Word Count:</w:t>
          </w:r>
          <w:r>
            <w:rPr>
              <w:rFonts w:cs="Arial"/>
              <w:sz w:val="36"/>
              <w:szCs w:val="36"/>
            </w:rPr>
            <w:t xml:space="preserve"> 2474 words</w:t>
          </w:r>
        </w:p>
        <w:p w14:paraId="4ACEDD33" w14:textId="77777777" w:rsidR="003067DB" w:rsidRPr="00BC134C" w:rsidRDefault="003067DB" w:rsidP="003067DB">
          <w:pPr>
            <w:jc w:val="center"/>
            <w:rPr>
              <w:rFonts w:cs="Arial"/>
              <w:sz w:val="36"/>
              <w:szCs w:val="36"/>
            </w:rPr>
          </w:pPr>
        </w:p>
        <w:p w14:paraId="7D08B801" w14:textId="77777777" w:rsidR="003067DB" w:rsidRPr="00BC134C" w:rsidRDefault="003067DB" w:rsidP="003067DB">
          <w:pPr>
            <w:jc w:val="center"/>
            <w:rPr>
              <w:rFonts w:cs="Arial"/>
              <w:sz w:val="36"/>
              <w:szCs w:val="36"/>
            </w:rPr>
          </w:pPr>
          <w:r w:rsidRPr="002F4B4F">
            <w:rPr>
              <w:rFonts w:cs="Arial"/>
              <w:b/>
              <w:sz w:val="36"/>
              <w:szCs w:val="36"/>
            </w:rPr>
            <w:t>Student Name:</w:t>
          </w:r>
          <w:r>
            <w:rPr>
              <w:rFonts w:cs="Arial"/>
              <w:sz w:val="36"/>
              <w:szCs w:val="36"/>
            </w:rPr>
            <w:t xml:space="preserve"> Rachel Thomas</w:t>
          </w:r>
        </w:p>
        <w:p w14:paraId="5287ED55" w14:textId="77777777" w:rsidR="003067DB" w:rsidRPr="00BC134C" w:rsidRDefault="003067DB" w:rsidP="003067DB">
          <w:pPr>
            <w:jc w:val="center"/>
            <w:rPr>
              <w:rFonts w:cs="Arial"/>
              <w:sz w:val="36"/>
              <w:szCs w:val="36"/>
            </w:rPr>
          </w:pPr>
          <w:r w:rsidRPr="002F4B4F">
            <w:rPr>
              <w:rFonts w:cs="Arial"/>
              <w:b/>
              <w:sz w:val="36"/>
              <w:szCs w:val="36"/>
            </w:rPr>
            <w:t>Student Number:</w:t>
          </w:r>
          <w:r>
            <w:rPr>
              <w:rFonts w:cs="Arial"/>
              <w:sz w:val="36"/>
              <w:szCs w:val="36"/>
            </w:rPr>
            <w:t xml:space="preserve"> 1201576</w:t>
          </w:r>
        </w:p>
        <w:p w14:paraId="43A8B02B" w14:textId="77777777" w:rsidR="003067DB" w:rsidRPr="00BC134C" w:rsidRDefault="003067DB" w:rsidP="003067DB">
          <w:pPr>
            <w:jc w:val="center"/>
            <w:rPr>
              <w:rFonts w:cs="Arial"/>
              <w:sz w:val="36"/>
              <w:szCs w:val="36"/>
            </w:rPr>
          </w:pPr>
          <w:r w:rsidRPr="002F4B4F">
            <w:rPr>
              <w:rFonts w:cs="Arial"/>
              <w:b/>
              <w:sz w:val="36"/>
              <w:szCs w:val="36"/>
            </w:rPr>
            <w:t>CIPD Membership Number:</w:t>
          </w:r>
          <w:r>
            <w:rPr>
              <w:rFonts w:cs="Arial"/>
              <w:sz w:val="36"/>
              <w:szCs w:val="36"/>
            </w:rPr>
            <w:t xml:space="preserve"> 55478540</w:t>
          </w:r>
        </w:p>
        <w:p w14:paraId="397B36BE" w14:textId="77777777" w:rsidR="003067DB" w:rsidRPr="00BC134C" w:rsidRDefault="003067DB" w:rsidP="003067DB">
          <w:pPr>
            <w:rPr>
              <w:rFonts w:cs="Arial"/>
              <w:sz w:val="36"/>
              <w:szCs w:val="36"/>
            </w:rPr>
          </w:pPr>
        </w:p>
        <w:p w14:paraId="46EFD7B0" w14:textId="77777777" w:rsidR="003067DB" w:rsidRPr="00BC134C" w:rsidRDefault="003067DB" w:rsidP="003067DB">
          <w:pPr>
            <w:rPr>
              <w:rFonts w:cs="Arial"/>
              <w:sz w:val="36"/>
              <w:szCs w:val="36"/>
            </w:rPr>
          </w:pPr>
          <w:r w:rsidRPr="00BC134C">
            <w:rPr>
              <w:rFonts w:cs="Arial"/>
              <w:sz w:val="36"/>
              <w:szCs w:val="36"/>
            </w:rPr>
            <w:t>By signing below, I confirm that the work/evidence presented is my own, unaided work. I understand the regulations pertaining to candidate malpractice and the action that may be taken as a result.</w:t>
          </w:r>
        </w:p>
        <w:p w14:paraId="7A324B68" w14:textId="77777777" w:rsidR="003067DB" w:rsidRPr="00BC134C" w:rsidRDefault="003067DB" w:rsidP="003067DB">
          <w:pPr>
            <w:rPr>
              <w:rFonts w:cs="Arial"/>
              <w:sz w:val="36"/>
              <w:szCs w:val="36"/>
            </w:rPr>
          </w:pPr>
        </w:p>
        <w:p w14:paraId="7683D821" w14:textId="77777777" w:rsidR="003067DB" w:rsidRPr="00BC134C" w:rsidRDefault="003067DB" w:rsidP="003067DB">
          <w:pPr>
            <w:rPr>
              <w:rFonts w:cs="Arial"/>
              <w:sz w:val="36"/>
              <w:szCs w:val="36"/>
            </w:rPr>
          </w:pPr>
          <w:r w:rsidRPr="00AD21BB">
            <w:rPr>
              <w:rFonts w:cs="Arial"/>
              <w:b/>
              <w:sz w:val="36"/>
              <w:szCs w:val="36"/>
            </w:rPr>
            <w:t>Signed:</w:t>
          </w:r>
          <w:r w:rsidRPr="00BC134C">
            <w:rPr>
              <w:rFonts w:cs="Arial"/>
              <w:sz w:val="36"/>
              <w:szCs w:val="36"/>
            </w:rPr>
            <w:t xml:space="preserve"> </w:t>
          </w:r>
          <w:proofErr w:type="spellStart"/>
          <w:r>
            <w:rPr>
              <w:rFonts w:cs="Arial"/>
              <w:sz w:val="36"/>
              <w:szCs w:val="36"/>
            </w:rPr>
            <w:t>RMThomas</w:t>
          </w:r>
          <w:proofErr w:type="spellEnd"/>
        </w:p>
        <w:p w14:paraId="3B0753DD" w14:textId="77777777" w:rsidR="003067DB" w:rsidRPr="00BC134C" w:rsidRDefault="003067DB" w:rsidP="003067DB">
          <w:pPr>
            <w:rPr>
              <w:rFonts w:cs="Arial"/>
              <w:sz w:val="36"/>
              <w:szCs w:val="36"/>
            </w:rPr>
          </w:pPr>
          <w:r w:rsidRPr="00AD21BB">
            <w:rPr>
              <w:rFonts w:cs="Arial"/>
              <w:b/>
              <w:sz w:val="36"/>
              <w:szCs w:val="36"/>
            </w:rPr>
            <w:t>Date:</w:t>
          </w:r>
          <w:r w:rsidRPr="00BC134C">
            <w:rPr>
              <w:rFonts w:cs="Arial"/>
              <w:sz w:val="36"/>
              <w:szCs w:val="36"/>
            </w:rPr>
            <w:t xml:space="preserve"> </w:t>
          </w:r>
          <w:r>
            <w:rPr>
              <w:rFonts w:cs="Arial"/>
              <w:sz w:val="36"/>
              <w:szCs w:val="36"/>
            </w:rPr>
            <w:t xml:space="preserve">29 June 2020 </w:t>
          </w:r>
        </w:p>
        <w:p w14:paraId="38B6F6B8" w14:textId="19A3C6D1" w:rsidR="008A17AF" w:rsidRDefault="003067DB" w:rsidP="003067DB">
          <w:pPr>
            <w:pStyle w:val="NoSpacing"/>
            <w:tabs>
              <w:tab w:val="left" w:pos="3960"/>
            </w:tabs>
            <w:spacing w:before="1540" w:after="240"/>
            <w:rPr>
              <w:color w:val="4F81BD" w:themeColor="accent1"/>
            </w:rPr>
          </w:pPr>
          <w:r>
            <w:rPr>
              <w:color w:val="4F81BD" w:themeColor="accent1"/>
            </w:rPr>
            <w:lastRenderedPageBreak/>
            <w:tab/>
          </w:r>
        </w:p>
        <w:sdt>
          <w:sdtPr>
            <w:rPr>
              <w:rFonts w:asciiTheme="majorHAnsi" w:eastAsiaTheme="majorEastAsia" w:hAnsiTheme="majorHAnsi" w:cstheme="majorBidi"/>
              <w:caps/>
              <w:color w:val="4F81BD" w:themeColor="accent1"/>
              <w:sz w:val="72"/>
              <w:szCs w:val="72"/>
            </w:rPr>
            <w:alias w:val="Title"/>
            <w:tag w:val=""/>
            <w:id w:val="1735040861"/>
            <w:placeholder>
              <w:docPart w:val="14A4684990FB4C20863008ABC7DABE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D2F1A4F" w14:textId="35422FAB" w:rsidR="008A17AF" w:rsidRDefault="008A17AF">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 xml:space="preserve">HR Transformation – Business Partnering </w:t>
              </w:r>
            </w:p>
          </w:sdtContent>
        </w:sdt>
        <w:p w14:paraId="6310F894" w14:textId="29D5CFF6" w:rsidR="008A17AF" w:rsidRDefault="008A17AF">
          <w:pPr>
            <w:pStyle w:val="NoSpacing"/>
            <w:jc w:val="center"/>
            <w:rPr>
              <w:color w:val="4F81BD" w:themeColor="accent1"/>
              <w:sz w:val="28"/>
              <w:szCs w:val="28"/>
            </w:rPr>
          </w:pPr>
        </w:p>
        <w:p w14:paraId="1D1D223B" w14:textId="13CEC21F" w:rsidR="008A17AF" w:rsidRDefault="008A17AF">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700224" behindDoc="0" locked="0" layoutInCell="1" allowOverlap="1" wp14:anchorId="6C9FE8B9" wp14:editId="4DB0022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29T00:00:00Z">
                                    <w:dateFormat w:val="MMMM d, yyyy"/>
                                    <w:lid w:val="en-US"/>
                                    <w:storeMappedDataAs w:val="dateTime"/>
                                    <w:calendar w:val="gregorian"/>
                                  </w:date>
                                </w:sdtPr>
                                <w:sdtContent>
                                  <w:p w14:paraId="1EE366E5" w14:textId="6169DC20" w:rsidR="00147390" w:rsidRDefault="00147390">
                                    <w:pPr>
                                      <w:pStyle w:val="NoSpacing"/>
                                      <w:spacing w:after="40"/>
                                      <w:jc w:val="center"/>
                                      <w:rPr>
                                        <w:caps/>
                                        <w:color w:val="4F81BD" w:themeColor="accent1"/>
                                        <w:sz w:val="28"/>
                                        <w:szCs w:val="28"/>
                                      </w:rPr>
                                    </w:pPr>
                                    <w:r>
                                      <w:rPr>
                                        <w:caps/>
                                        <w:color w:val="4F81BD" w:themeColor="accent1"/>
                                        <w:sz w:val="28"/>
                                        <w:szCs w:val="28"/>
                                      </w:rPr>
                                      <w:t>June 29, 2020</w:t>
                                    </w:r>
                                  </w:p>
                                </w:sdtContent>
                              </w:sdt>
                              <w:p w14:paraId="14EF21F5" w14:textId="2B8F8A10" w:rsidR="00147390" w:rsidRDefault="0014739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 xml:space="preserve">Mid and West Fire and Rescue Service </w:t>
                                    </w:r>
                                  </w:sdtContent>
                                </w:sdt>
                              </w:p>
                              <w:p w14:paraId="34F66169" w14:textId="77777777" w:rsidR="00147390" w:rsidRDefault="00147390">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C9FE8B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70022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29T00:00:00Z">
                              <w:dateFormat w:val="MMMM d, yyyy"/>
                              <w:lid w:val="en-US"/>
                              <w:storeMappedDataAs w:val="dateTime"/>
                              <w:calendar w:val="gregorian"/>
                            </w:date>
                          </w:sdtPr>
                          <w:sdtContent>
                            <w:p w14:paraId="1EE366E5" w14:textId="6169DC20" w:rsidR="00147390" w:rsidRDefault="00147390">
                              <w:pPr>
                                <w:pStyle w:val="NoSpacing"/>
                                <w:spacing w:after="40"/>
                                <w:jc w:val="center"/>
                                <w:rPr>
                                  <w:caps/>
                                  <w:color w:val="4F81BD" w:themeColor="accent1"/>
                                  <w:sz w:val="28"/>
                                  <w:szCs w:val="28"/>
                                </w:rPr>
                              </w:pPr>
                              <w:r>
                                <w:rPr>
                                  <w:caps/>
                                  <w:color w:val="4F81BD" w:themeColor="accent1"/>
                                  <w:sz w:val="28"/>
                                  <w:szCs w:val="28"/>
                                </w:rPr>
                                <w:t>June 29, 2020</w:t>
                              </w:r>
                            </w:p>
                          </w:sdtContent>
                        </w:sdt>
                        <w:p w14:paraId="14EF21F5" w14:textId="2B8F8A10" w:rsidR="00147390" w:rsidRDefault="0014739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 xml:space="preserve">Mid and West Fire and Rescue Service </w:t>
                              </w:r>
                            </w:sdtContent>
                          </w:sdt>
                        </w:p>
                        <w:p w14:paraId="34F66169" w14:textId="77777777" w:rsidR="00147390" w:rsidRDefault="00147390">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[Company address]</w:t>
                              </w:r>
                            </w:sdtContent>
                          </w:sdt>
                        </w:p>
                      </w:txbxContent>
                    </v:textbox>
                    <w10:wrap anchorx="margin" anchory="page"/>
                  </v:shape>
                </w:pict>
              </mc:Fallback>
            </mc:AlternateContent>
          </w:r>
        </w:p>
        <w:p w14:paraId="11CDCAA2" w14:textId="15357A6D" w:rsidR="008A17AF" w:rsidRDefault="008A17AF">
          <w:pPr>
            <w:rPr>
              <w:rFonts w:eastAsiaTheme="minorEastAsia"/>
              <w:color w:val="4F81BD" w:themeColor="accent1"/>
              <w:lang w:val="en-US"/>
            </w:rPr>
          </w:pPr>
          <w:r>
            <w:rPr>
              <w:rFonts w:eastAsiaTheme="minorEastAsia"/>
              <w:color w:val="4F81BD" w:themeColor="accent1"/>
              <w:lang w:val="en-US"/>
            </w:rPr>
            <w:br w:type="page"/>
          </w:r>
        </w:p>
        <w:bookmarkStart w:id="0" w:name="_GoBack" w:displacedByCustomXml="next"/>
        <w:bookmarkEnd w:id="0" w:displacedByCustomXml="next"/>
      </w:sdtContent>
    </w:sdt>
    <w:p w14:paraId="3F523264" w14:textId="2D041CB3" w:rsidR="00A70B64" w:rsidRPr="002922E9" w:rsidRDefault="00147FAF" w:rsidP="00127D5B">
      <w:pPr>
        <w:spacing w:after="0" w:line="240" w:lineRule="auto"/>
        <w:rPr>
          <w:rFonts w:cstheme="minorHAnsi"/>
        </w:rPr>
      </w:pPr>
      <w:r>
        <w:rPr>
          <w:rFonts w:cstheme="minorHAnsi"/>
          <w:b/>
        </w:rPr>
        <w:lastRenderedPageBreak/>
        <w:t>E</w:t>
      </w:r>
      <w:r w:rsidR="00A70B64" w:rsidRPr="002922E9">
        <w:rPr>
          <w:rFonts w:cstheme="minorHAnsi"/>
          <w:b/>
        </w:rPr>
        <w:t xml:space="preserve">xecutive summary </w:t>
      </w:r>
    </w:p>
    <w:p w14:paraId="4F64093C" w14:textId="78CEA74B" w:rsidR="00A70B64" w:rsidRDefault="00A70B64" w:rsidP="00127D5B">
      <w:pPr>
        <w:spacing w:after="0" w:line="240" w:lineRule="auto"/>
        <w:rPr>
          <w:rFonts w:cstheme="minorHAnsi"/>
        </w:rPr>
      </w:pPr>
    </w:p>
    <w:p w14:paraId="2B7CD447" w14:textId="6FF9AF55" w:rsidR="007202A9" w:rsidRPr="002922E9" w:rsidRDefault="007202A9" w:rsidP="007202A9">
      <w:pPr>
        <w:pStyle w:val="Body"/>
        <w:spacing w:after="0"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 xml:space="preserve">In 2016, </w:t>
      </w:r>
      <w:r>
        <w:rPr>
          <w:rFonts w:asciiTheme="minorHAnsi" w:hAnsiTheme="minorHAnsi" w:cstheme="minorHAnsi"/>
          <w:noProof w:val="0"/>
          <w:sz w:val="22"/>
          <w:szCs w:val="22"/>
          <w:lang w:val="en-US"/>
        </w:rPr>
        <w:t>Mid and West Wales Fire and Rescue Service</w:t>
      </w:r>
      <w:r w:rsidRPr="002922E9">
        <w:rPr>
          <w:rFonts w:asciiTheme="minorHAnsi" w:hAnsiTheme="minorHAnsi" w:cstheme="minorHAnsi"/>
          <w:noProof w:val="0"/>
          <w:sz w:val="22"/>
          <w:szCs w:val="22"/>
          <w:lang w:val="en-US"/>
        </w:rPr>
        <w:t xml:space="preserve"> appointed Eversheds Employment Law Specialists to undertake a review of the HR provision. The subsequent report outlined that the HR team is functioning with reduced skill sets and that there is excessive manual intervention and transactional activities</w:t>
      </w:r>
      <w:r>
        <w:rPr>
          <w:rFonts w:asciiTheme="minorHAnsi" w:hAnsiTheme="minorHAnsi" w:cstheme="minorHAnsi"/>
          <w:noProof w:val="0"/>
          <w:sz w:val="22"/>
          <w:szCs w:val="22"/>
          <w:lang w:val="en-US"/>
        </w:rPr>
        <w:t xml:space="preserve">. </w:t>
      </w:r>
    </w:p>
    <w:p w14:paraId="656B0CA0" w14:textId="77777777" w:rsidR="007202A9" w:rsidRDefault="007202A9" w:rsidP="007202A9">
      <w:pPr>
        <w:pStyle w:val="Body"/>
        <w:spacing w:after="0" w:line="276" w:lineRule="auto"/>
        <w:rPr>
          <w:rFonts w:asciiTheme="minorHAnsi" w:hAnsiTheme="minorHAnsi" w:cstheme="minorHAnsi"/>
          <w:noProof w:val="0"/>
          <w:sz w:val="22"/>
          <w:szCs w:val="22"/>
          <w:lang w:val="en-US"/>
        </w:rPr>
      </w:pPr>
    </w:p>
    <w:p w14:paraId="135F87AF" w14:textId="68C19481" w:rsidR="007202A9" w:rsidRPr="002922E9" w:rsidRDefault="007202A9" w:rsidP="007202A9">
      <w:pPr>
        <w:pStyle w:val="Body"/>
        <w:spacing w:after="0" w:line="276" w:lineRule="auto"/>
        <w:rPr>
          <w:rFonts w:asciiTheme="minorHAnsi" w:hAnsiTheme="minorHAnsi" w:cstheme="minorHAnsi"/>
          <w:noProof w:val="0"/>
          <w:sz w:val="22"/>
          <w:szCs w:val="22"/>
          <w:lang w:val="en-US"/>
        </w:rPr>
      </w:pPr>
      <w:r>
        <w:rPr>
          <w:rFonts w:asciiTheme="minorHAnsi" w:hAnsiTheme="minorHAnsi" w:cstheme="minorHAnsi"/>
          <w:noProof w:val="0"/>
          <w:sz w:val="22"/>
          <w:szCs w:val="22"/>
          <w:lang w:val="en-US"/>
        </w:rPr>
        <w:t>This research study looks at an alternate service delivery model which could be used within MWWFRS, aligning the attentions of the HR department to strategic matters, rather than transactional activities.</w:t>
      </w:r>
    </w:p>
    <w:p w14:paraId="3C92CB94" w14:textId="2C76EEFF" w:rsidR="007202A9" w:rsidRDefault="007202A9" w:rsidP="00127D5B">
      <w:pPr>
        <w:spacing w:after="0" w:line="240" w:lineRule="auto"/>
        <w:rPr>
          <w:rFonts w:cstheme="minorHAnsi"/>
        </w:rPr>
      </w:pPr>
    </w:p>
    <w:p w14:paraId="5E5BFA53" w14:textId="22AA7BB1" w:rsidR="007202A9" w:rsidRDefault="007202A9" w:rsidP="00127D5B">
      <w:pPr>
        <w:spacing w:after="0" w:line="240" w:lineRule="auto"/>
        <w:rPr>
          <w:rFonts w:cstheme="minorHAnsi"/>
        </w:rPr>
      </w:pPr>
      <w:r>
        <w:rPr>
          <w:rFonts w:cstheme="minorHAnsi"/>
        </w:rPr>
        <w:t xml:space="preserve">A review of current literature along with primary research (interviews and distribution of questionnaires) into this topic have been carried out, with findings and recommendations offered for the Senior Leadership Team at MWWFRS. </w:t>
      </w:r>
    </w:p>
    <w:p w14:paraId="0158070D" w14:textId="291337B8" w:rsidR="007202A9" w:rsidRDefault="007202A9" w:rsidP="00127D5B">
      <w:pPr>
        <w:spacing w:after="0" w:line="240" w:lineRule="auto"/>
        <w:rPr>
          <w:rFonts w:cstheme="minorHAnsi"/>
        </w:rPr>
      </w:pPr>
    </w:p>
    <w:p w14:paraId="614D57F3" w14:textId="43AC4C22" w:rsidR="007202A9" w:rsidRDefault="007202A9" w:rsidP="00127D5B">
      <w:pPr>
        <w:spacing w:after="0" w:line="240" w:lineRule="auto"/>
        <w:rPr>
          <w:rFonts w:cstheme="minorHAnsi"/>
        </w:rPr>
      </w:pPr>
      <w:r>
        <w:rPr>
          <w:rFonts w:cstheme="minorHAnsi"/>
        </w:rPr>
        <w:t xml:space="preserve">The findings of both the literature review and primary research identify the need to communicate with the wider Service in relation to transforming the HR department into a business partnering model, along with aligning the role and skillsets of individuals within it. </w:t>
      </w:r>
    </w:p>
    <w:p w14:paraId="43F18F51" w14:textId="2513DD89" w:rsidR="007202A9" w:rsidRDefault="007202A9" w:rsidP="00127D5B">
      <w:pPr>
        <w:spacing w:after="0" w:line="240" w:lineRule="auto"/>
        <w:rPr>
          <w:rFonts w:cstheme="minorHAnsi"/>
        </w:rPr>
      </w:pPr>
    </w:p>
    <w:p w14:paraId="062692B6" w14:textId="5E1EA73C" w:rsidR="007202A9" w:rsidRDefault="007202A9" w:rsidP="00127D5B">
      <w:pPr>
        <w:spacing w:after="0" w:line="240" w:lineRule="auto"/>
        <w:rPr>
          <w:rFonts w:cstheme="minorHAnsi"/>
        </w:rPr>
      </w:pPr>
      <w:r>
        <w:rPr>
          <w:rFonts w:cstheme="minorHAnsi"/>
        </w:rPr>
        <w:t xml:space="preserve">Recommendations include the introduction of a ‘Support Service’ whereby they become the initial point of contact for the department, elevating some of the workloads of others. This will then allow a re-alignment of job roles and creation of a hierarchical structure of: Management, Advisor, Assistant, Support Team. </w:t>
      </w:r>
    </w:p>
    <w:p w14:paraId="419D1B5C" w14:textId="432F801F" w:rsidR="007202A9" w:rsidRDefault="007202A9" w:rsidP="00127D5B">
      <w:pPr>
        <w:spacing w:after="0" w:line="240" w:lineRule="auto"/>
        <w:rPr>
          <w:rFonts w:cstheme="minorHAnsi"/>
        </w:rPr>
      </w:pPr>
    </w:p>
    <w:p w14:paraId="10530E17" w14:textId="537ED488" w:rsidR="007202A9" w:rsidRDefault="007202A9" w:rsidP="00127D5B">
      <w:pPr>
        <w:spacing w:after="0" w:line="240" w:lineRule="auto"/>
        <w:rPr>
          <w:rFonts w:cstheme="minorHAnsi"/>
        </w:rPr>
      </w:pPr>
      <w:r>
        <w:rPr>
          <w:rFonts w:cstheme="minorHAnsi"/>
        </w:rPr>
        <w:t xml:space="preserve">Due to the coronavirus pandemic, the researcher was unable to continue with primary research methods and therefore only a small sample of data was collected. Should this research be carried out again, a detailed comparison could be made of MWWFRS and another public organisation in terms of their HR strategies. </w:t>
      </w:r>
    </w:p>
    <w:p w14:paraId="619956CC" w14:textId="77777777" w:rsidR="007202A9" w:rsidRPr="002922E9" w:rsidRDefault="007202A9" w:rsidP="00127D5B">
      <w:pPr>
        <w:spacing w:after="0" w:line="240" w:lineRule="auto"/>
        <w:rPr>
          <w:rFonts w:cstheme="minorHAnsi"/>
        </w:rPr>
      </w:pPr>
    </w:p>
    <w:p w14:paraId="0D9F507F" w14:textId="77777777" w:rsidR="00A70B64" w:rsidRPr="002922E9" w:rsidRDefault="00A70B64" w:rsidP="00127D5B">
      <w:pPr>
        <w:spacing w:after="0" w:line="240" w:lineRule="auto"/>
        <w:rPr>
          <w:rFonts w:cstheme="minorHAnsi"/>
        </w:rPr>
      </w:pPr>
    </w:p>
    <w:p w14:paraId="33DFCF36" w14:textId="77777777" w:rsidR="00A70B64" w:rsidRPr="002922E9" w:rsidRDefault="00A70B64" w:rsidP="00127D5B">
      <w:pPr>
        <w:spacing w:after="0" w:line="240" w:lineRule="auto"/>
        <w:rPr>
          <w:rFonts w:cstheme="minorHAnsi"/>
        </w:rPr>
      </w:pPr>
    </w:p>
    <w:p w14:paraId="2C1D1180" w14:textId="77777777" w:rsidR="00A70B64" w:rsidRPr="002922E9" w:rsidRDefault="00A70B64" w:rsidP="00127D5B">
      <w:pPr>
        <w:spacing w:after="0" w:line="240" w:lineRule="auto"/>
        <w:rPr>
          <w:rFonts w:cstheme="minorHAnsi"/>
        </w:rPr>
      </w:pPr>
    </w:p>
    <w:p w14:paraId="72352EE4" w14:textId="77777777" w:rsidR="00A70B64" w:rsidRPr="002922E9" w:rsidRDefault="00A70B64" w:rsidP="00127D5B">
      <w:pPr>
        <w:spacing w:after="0" w:line="240" w:lineRule="auto"/>
        <w:rPr>
          <w:rFonts w:cstheme="minorHAnsi"/>
        </w:rPr>
      </w:pPr>
    </w:p>
    <w:p w14:paraId="7D54E765" w14:textId="77777777" w:rsidR="00A70B64" w:rsidRPr="002922E9" w:rsidRDefault="00A70B64" w:rsidP="00127D5B">
      <w:pPr>
        <w:spacing w:after="0" w:line="240" w:lineRule="auto"/>
        <w:rPr>
          <w:rFonts w:cstheme="minorHAnsi"/>
        </w:rPr>
      </w:pPr>
    </w:p>
    <w:p w14:paraId="3D3E1696" w14:textId="77777777" w:rsidR="00A70B64" w:rsidRPr="002922E9" w:rsidRDefault="00A70B64" w:rsidP="00127D5B">
      <w:pPr>
        <w:spacing w:after="0" w:line="240" w:lineRule="auto"/>
        <w:rPr>
          <w:rFonts w:cstheme="minorHAnsi"/>
        </w:rPr>
      </w:pPr>
    </w:p>
    <w:p w14:paraId="11F54CF1" w14:textId="77777777" w:rsidR="00A70B64" w:rsidRPr="002922E9" w:rsidRDefault="00A70B64" w:rsidP="00127D5B">
      <w:pPr>
        <w:spacing w:after="0" w:line="240" w:lineRule="auto"/>
        <w:rPr>
          <w:rFonts w:cstheme="minorHAnsi"/>
        </w:rPr>
      </w:pPr>
    </w:p>
    <w:p w14:paraId="0A9561DE" w14:textId="77777777" w:rsidR="00A70B64" w:rsidRPr="002922E9" w:rsidRDefault="00A70B64" w:rsidP="00127D5B">
      <w:pPr>
        <w:spacing w:after="0" w:line="240" w:lineRule="auto"/>
        <w:rPr>
          <w:rFonts w:cstheme="minorHAnsi"/>
        </w:rPr>
      </w:pPr>
    </w:p>
    <w:p w14:paraId="1FD82A7D" w14:textId="77777777" w:rsidR="00A70B64" w:rsidRPr="002922E9" w:rsidRDefault="00A70B64" w:rsidP="00127D5B">
      <w:pPr>
        <w:spacing w:after="0" w:line="240" w:lineRule="auto"/>
        <w:rPr>
          <w:rFonts w:cstheme="minorHAnsi"/>
        </w:rPr>
      </w:pPr>
    </w:p>
    <w:p w14:paraId="1C78673D" w14:textId="77777777" w:rsidR="00A70B64" w:rsidRPr="002922E9" w:rsidRDefault="00A70B64" w:rsidP="00127D5B">
      <w:pPr>
        <w:spacing w:after="0" w:line="240" w:lineRule="auto"/>
        <w:rPr>
          <w:rFonts w:cstheme="minorHAnsi"/>
        </w:rPr>
      </w:pPr>
    </w:p>
    <w:p w14:paraId="521D41BC" w14:textId="77777777" w:rsidR="00A70B64" w:rsidRPr="002922E9" w:rsidRDefault="00A70B64" w:rsidP="00127D5B">
      <w:pPr>
        <w:spacing w:after="0" w:line="240" w:lineRule="auto"/>
        <w:rPr>
          <w:rFonts w:cstheme="minorHAnsi"/>
        </w:rPr>
      </w:pPr>
    </w:p>
    <w:p w14:paraId="476FBA70" w14:textId="77777777" w:rsidR="00A70B64" w:rsidRPr="002922E9" w:rsidRDefault="00A70B64" w:rsidP="00127D5B">
      <w:pPr>
        <w:spacing w:after="0" w:line="240" w:lineRule="auto"/>
        <w:rPr>
          <w:rFonts w:cstheme="minorHAnsi"/>
        </w:rPr>
      </w:pPr>
    </w:p>
    <w:p w14:paraId="24503F2B" w14:textId="77777777" w:rsidR="00A70B64" w:rsidRPr="002922E9" w:rsidRDefault="00A70B64" w:rsidP="00127D5B">
      <w:pPr>
        <w:spacing w:after="0" w:line="240" w:lineRule="auto"/>
        <w:rPr>
          <w:rFonts w:cstheme="minorHAnsi"/>
        </w:rPr>
      </w:pPr>
    </w:p>
    <w:p w14:paraId="35941E5A" w14:textId="77777777" w:rsidR="00A70B64" w:rsidRPr="002922E9" w:rsidRDefault="00A70B64" w:rsidP="00127D5B">
      <w:pPr>
        <w:spacing w:after="0" w:line="240" w:lineRule="auto"/>
        <w:rPr>
          <w:rFonts w:cstheme="minorHAnsi"/>
        </w:rPr>
      </w:pPr>
    </w:p>
    <w:p w14:paraId="0E5D3259" w14:textId="77777777" w:rsidR="00A70B64" w:rsidRPr="002922E9" w:rsidRDefault="00A70B64" w:rsidP="00127D5B">
      <w:pPr>
        <w:spacing w:after="0" w:line="240" w:lineRule="auto"/>
        <w:rPr>
          <w:rFonts w:cstheme="minorHAnsi"/>
        </w:rPr>
      </w:pPr>
    </w:p>
    <w:p w14:paraId="28613708" w14:textId="77777777" w:rsidR="00A70B64" w:rsidRPr="002922E9" w:rsidRDefault="00A70B64" w:rsidP="00127D5B">
      <w:pPr>
        <w:spacing w:after="0" w:line="240" w:lineRule="auto"/>
        <w:rPr>
          <w:rFonts w:cstheme="minorHAnsi"/>
        </w:rPr>
      </w:pPr>
    </w:p>
    <w:p w14:paraId="3488F850" w14:textId="77777777" w:rsidR="00A70B64" w:rsidRPr="002922E9" w:rsidRDefault="00A70B64" w:rsidP="00127D5B">
      <w:pPr>
        <w:spacing w:after="0" w:line="240" w:lineRule="auto"/>
        <w:rPr>
          <w:rFonts w:cstheme="minorHAnsi"/>
        </w:rPr>
      </w:pPr>
    </w:p>
    <w:p w14:paraId="05AAD6B4" w14:textId="77777777" w:rsidR="00A70B64" w:rsidRPr="002922E9" w:rsidRDefault="00A70B64" w:rsidP="00127D5B">
      <w:pPr>
        <w:spacing w:after="0" w:line="240" w:lineRule="auto"/>
        <w:rPr>
          <w:rFonts w:cstheme="minorHAnsi"/>
        </w:rPr>
      </w:pPr>
    </w:p>
    <w:p w14:paraId="29EAA6B4" w14:textId="77777777" w:rsidR="007202A9" w:rsidRDefault="00A70B64" w:rsidP="00A1304E">
      <w:pPr>
        <w:pStyle w:val="TOCHeading"/>
        <w:spacing w:before="0" w:after="240" w:line="240" w:lineRule="auto"/>
        <w:rPr>
          <w:rFonts w:cstheme="minorHAnsi"/>
        </w:rPr>
      </w:pPr>
      <w:r w:rsidRPr="002922E9">
        <w:rPr>
          <w:rFonts w:cstheme="minorHAnsi"/>
        </w:rPr>
        <w:br w:type="page"/>
      </w:r>
    </w:p>
    <w:sdt>
      <w:sdtPr>
        <w:rPr>
          <w:rFonts w:cstheme="minorHAnsi"/>
          <w:b/>
          <w:bCs/>
        </w:rPr>
        <w:id w:val="1803415713"/>
        <w:docPartObj>
          <w:docPartGallery w:val="Table of Contents"/>
          <w:docPartUnique/>
        </w:docPartObj>
      </w:sdtPr>
      <w:sdtEndPr>
        <w:rPr>
          <w:b w:val="0"/>
          <w:bCs w:val="0"/>
          <w:noProof/>
        </w:rPr>
      </w:sdtEndPr>
      <w:sdtContent>
        <w:p w14:paraId="19EC1090" w14:textId="517FABB2" w:rsidR="00EB5D4E" w:rsidRPr="00326647" w:rsidRDefault="00EB5D4E" w:rsidP="007202A9">
          <w:pPr>
            <w:spacing w:after="0" w:line="240" w:lineRule="auto"/>
            <w:rPr>
              <w:rFonts w:cstheme="minorHAnsi"/>
              <w:b/>
              <w:bCs/>
              <w:color w:val="002060"/>
              <w:sz w:val="24"/>
              <w:szCs w:val="24"/>
            </w:rPr>
          </w:pPr>
          <w:r w:rsidRPr="00326647">
            <w:rPr>
              <w:rFonts w:cstheme="minorHAnsi"/>
              <w:b/>
              <w:bCs/>
              <w:color w:val="002060"/>
              <w:sz w:val="24"/>
              <w:szCs w:val="24"/>
            </w:rPr>
            <w:t>Contents</w:t>
          </w:r>
        </w:p>
        <w:p w14:paraId="1906FC08" w14:textId="74E895D4" w:rsidR="00147390" w:rsidRDefault="00EB5D4E">
          <w:pPr>
            <w:pStyle w:val="TOC1"/>
            <w:tabs>
              <w:tab w:val="right" w:leader="dot" w:pos="9016"/>
            </w:tabs>
            <w:rPr>
              <w:rFonts w:eastAsiaTheme="minorEastAsia"/>
              <w:noProof/>
              <w:lang w:eastAsia="en-GB"/>
            </w:rPr>
          </w:pPr>
          <w:r w:rsidRPr="002922E9">
            <w:rPr>
              <w:rFonts w:cstheme="minorHAnsi"/>
            </w:rPr>
            <w:fldChar w:fldCharType="begin"/>
          </w:r>
          <w:r w:rsidRPr="002922E9">
            <w:rPr>
              <w:rFonts w:cstheme="minorHAnsi"/>
            </w:rPr>
            <w:instrText xml:space="preserve"> TOC \o "1-3" \h \z \u </w:instrText>
          </w:r>
          <w:r w:rsidRPr="002922E9">
            <w:rPr>
              <w:rFonts w:cstheme="minorHAnsi"/>
            </w:rPr>
            <w:fldChar w:fldCharType="separate"/>
          </w:r>
          <w:hyperlink w:anchor="_Toc44349534" w:history="1">
            <w:r w:rsidR="00147390" w:rsidRPr="009D34DF">
              <w:rPr>
                <w:rStyle w:val="Hyperlink"/>
                <w:rFonts w:cstheme="minorHAnsi"/>
                <w:noProof/>
              </w:rPr>
              <w:t>1. Introduction</w:t>
            </w:r>
            <w:r w:rsidR="00147390">
              <w:rPr>
                <w:noProof/>
                <w:webHidden/>
              </w:rPr>
              <w:tab/>
            </w:r>
            <w:r w:rsidR="00147390">
              <w:rPr>
                <w:noProof/>
                <w:webHidden/>
              </w:rPr>
              <w:fldChar w:fldCharType="begin"/>
            </w:r>
            <w:r w:rsidR="00147390">
              <w:rPr>
                <w:noProof/>
                <w:webHidden/>
              </w:rPr>
              <w:instrText xml:space="preserve"> PAGEREF _Toc44349534 \h </w:instrText>
            </w:r>
            <w:r w:rsidR="00147390">
              <w:rPr>
                <w:noProof/>
                <w:webHidden/>
              </w:rPr>
            </w:r>
            <w:r w:rsidR="00147390">
              <w:rPr>
                <w:noProof/>
                <w:webHidden/>
              </w:rPr>
              <w:fldChar w:fldCharType="separate"/>
            </w:r>
            <w:r w:rsidR="00147390">
              <w:rPr>
                <w:noProof/>
                <w:webHidden/>
              </w:rPr>
              <w:t>3</w:t>
            </w:r>
            <w:r w:rsidR="00147390">
              <w:rPr>
                <w:noProof/>
                <w:webHidden/>
              </w:rPr>
              <w:fldChar w:fldCharType="end"/>
            </w:r>
          </w:hyperlink>
        </w:p>
        <w:p w14:paraId="3BFF8E42" w14:textId="0D50F1BF" w:rsidR="00147390" w:rsidRDefault="00147390">
          <w:pPr>
            <w:pStyle w:val="TOC1"/>
            <w:tabs>
              <w:tab w:val="right" w:leader="dot" w:pos="9016"/>
            </w:tabs>
            <w:rPr>
              <w:rFonts w:eastAsiaTheme="minorEastAsia"/>
              <w:noProof/>
              <w:lang w:eastAsia="en-GB"/>
            </w:rPr>
          </w:pPr>
          <w:hyperlink w:anchor="_Toc44349535" w:history="1">
            <w:r w:rsidRPr="009D34DF">
              <w:rPr>
                <w:rStyle w:val="Hyperlink"/>
                <w:rFonts w:cstheme="minorHAnsi"/>
                <w:noProof/>
              </w:rPr>
              <w:t>2. Literature Review</w:t>
            </w:r>
            <w:r>
              <w:rPr>
                <w:noProof/>
                <w:webHidden/>
              </w:rPr>
              <w:tab/>
            </w:r>
            <w:r>
              <w:rPr>
                <w:noProof/>
                <w:webHidden/>
              </w:rPr>
              <w:fldChar w:fldCharType="begin"/>
            </w:r>
            <w:r>
              <w:rPr>
                <w:noProof/>
                <w:webHidden/>
              </w:rPr>
              <w:instrText xml:space="preserve"> PAGEREF _Toc44349535 \h </w:instrText>
            </w:r>
            <w:r>
              <w:rPr>
                <w:noProof/>
                <w:webHidden/>
              </w:rPr>
            </w:r>
            <w:r>
              <w:rPr>
                <w:noProof/>
                <w:webHidden/>
              </w:rPr>
              <w:fldChar w:fldCharType="separate"/>
            </w:r>
            <w:r>
              <w:rPr>
                <w:noProof/>
                <w:webHidden/>
              </w:rPr>
              <w:t>4</w:t>
            </w:r>
            <w:r>
              <w:rPr>
                <w:noProof/>
                <w:webHidden/>
              </w:rPr>
              <w:fldChar w:fldCharType="end"/>
            </w:r>
          </w:hyperlink>
        </w:p>
        <w:p w14:paraId="56013B2A" w14:textId="7D715E57" w:rsidR="00147390" w:rsidRDefault="00147390">
          <w:pPr>
            <w:pStyle w:val="TOC2"/>
            <w:tabs>
              <w:tab w:val="right" w:leader="dot" w:pos="9016"/>
            </w:tabs>
            <w:rPr>
              <w:rFonts w:eastAsiaTheme="minorEastAsia"/>
              <w:noProof/>
              <w:lang w:eastAsia="en-GB"/>
            </w:rPr>
          </w:pPr>
          <w:hyperlink w:anchor="_Toc44349536" w:history="1">
            <w:r w:rsidRPr="009D34DF">
              <w:rPr>
                <w:rStyle w:val="Hyperlink"/>
                <w:rFonts w:cstheme="minorHAnsi"/>
                <w:noProof/>
              </w:rPr>
              <w:t>2.1 HR Business Partnering</w:t>
            </w:r>
            <w:r>
              <w:rPr>
                <w:noProof/>
                <w:webHidden/>
              </w:rPr>
              <w:tab/>
            </w:r>
            <w:r>
              <w:rPr>
                <w:noProof/>
                <w:webHidden/>
              </w:rPr>
              <w:fldChar w:fldCharType="begin"/>
            </w:r>
            <w:r>
              <w:rPr>
                <w:noProof/>
                <w:webHidden/>
              </w:rPr>
              <w:instrText xml:space="preserve"> PAGEREF _Toc44349536 \h </w:instrText>
            </w:r>
            <w:r>
              <w:rPr>
                <w:noProof/>
                <w:webHidden/>
              </w:rPr>
            </w:r>
            <w:r>
              <w:rPr>
                <w:noProof/>
                <w:webHidden/>
              </w:rPr>
              <w:fldChar w:fldCharType="separate"/>
            </w:r>
            <w:r>
              <w:rPr>
                <w:noProof/>
                <w:webHidden/>
              </w:rPr>
              <w:t>4</w:t>
            </w:r>
            <w:r>
              <w:rPr>
                <w:noProof/>
                <w:webHidden/>
              </w:rPr>
              <w:fldChar w:fldCharType="end"/>
            </w:r>
          </w:hyperlink>
        </w:p>
        <w:p w14:paraId="08479526" w14:textId="5C74CAB0" w:rsidR="00147390" w:rsidRDefault="00147390">
          <w:pPr>
            <w:pStyle w:val="TOC2"/>
            <w:tabs>
              <w:tab w:val="right" w:leader="dot" w:pos="9016"/>
            </w:tabs>
            <w:rPr>
              <w:rFonts w:eastAsiaTheme="minorEastAsia"/>
              <w:noProof/>
              <w:lang w:eastAsia="en-GB"/>
            </w:rPr>
          </w:pPr>
          <w:hyperlink w:anchor="_Toc44349537" w:history="1">
            <w:r w:rsidRPr="009D34DF">
              <w:rPr>
                <w:rStyle w:val="Hyperlink"/>
                <w:rFonts w:cstheme="minorHAnsi"/>
                <w:noProof/>
              </w:rPr>
              <w:t>2.2 Transactional and Strategic HR Transformation</w:t>
            </w:r>
            <w:r>
              <w:rPr>
                <w:noProof/>
                <w:webHidden/>
              </w:rPr>
              <w:tab/>
            </w:r>
            <w:r>
              <w:rPr>
                <w:noProof/>
                <w:webHidden/>
              </w:rPr>
              <w:fldChar w:fldCharType="begin"/>
            </w:r>
            <w:r>
              <w:rPr>
                <w:noProof/>
                <w:webHidden/>
              </w:rPr>
              <w:instrText xml:space="preserve"> PAGEREF _Toc44349537 \h </w:instrText>
            </w:r>
            <w:r>
              <w:rPr>
                <w:noProof/>
                <w:webHidden/>
              </w:rPr>
            </w:r>
            <w:r>
              <w:rPr>
                <w:noProof/>
                <w:webHidden/>
              </w:rPr>
              <w:fldChar w:fldCharType="separate"/>
            </w:r>
            <w:r>
              <w:rPr>
                <w:noProof/>
                <w:webHidden/>
              </w:rPr>
              <w:t>5</w:t>
            </w:r>
            <w:r>
              <w:rPr>
                <w:noProof/>
                <w:webHidden/>
              </w:rPr>
              <w:fldChar w:fldCharType="end"/>
            </w:r>
          </w:hyperlink>
        </w:p>
        <w:p w14:paraId="3D3192F2" w14:textId="1477084B" w:rsidR="00147390" w:rsidRDefault="00147390">
          <w:pPr>
            <w:pStyle w:val="TOC1"/>
            <w:tabs>
              <w:tab w:val="right" w:leader="dot" w:pos="9016"/>
            </w:tabs>
            <w:rPr>
              <w:rFonts w:eastAsiaTheme="minorEastAsia"/>
              <w:noProof/>
              <w:lang w:eastAsia="en-GB"/>
            </w:rPr>
          </w:pPr>
          <w:hyperlink w:anchor="_Toc44349538" w:history="1">
            <w:r w:rsidRPr="009D34DF">
              <w:rPr>
                <w:rStyle w:val="Hyperlink"/>
                <w:rFonts w:cstheme="minorHAnsi"/>
                <w:noProof/>
              </w:rPr>
              <w:t>3. Methodology</w:t>
            </w:r>
            <w:r>
              <w:rPr>
                <w:noProof/>
                <w:webHidden/>
              </w:rPr>
              <w:tab/>
            </w:r>
            <w:r>
              <w:rPr>
                <w:noProof/>
                <w:webHidden/>
              </w:rPr>
              <w:fldChar w:fldCharType="begin"/>
            </w:r>
            <w:r>
              <w:rPr>
                <w:noProof/>
                <w:webHidden/>
              </w:rPr>
              <w:instrText xml:space="preserve"> PAGEREF _Toc44349538 \h </w:instrText>
            </w:r>
            <w:r>
              <w:rPr>
                <w:noProof/>
                <w:webHidden/>
              </w:rPr>
            </w:r>
            <w:r>
              <w:rPr>
                <w:noProof/>
                <w:webHidden/>
              </w:rPr>
              <w:fldChar w:fldCharType="separate"/>
            </w:r>
            <w:r>
              <w:rPr>
                <w:noProof/>
                <w:webHidden/>
              </w:rPr>
              <w:t>7</w:t>
            </w:r>
            <w:r>
              <w:rPr>
                <w:noProof/>
                <w:webHidden/>
              </w:rPr>
              <w:fldChar w:fldCharType="end"/>
            </w:r>
          </w:hyperlink>
        </w:p>
        <w:p w14:paraId="31DF13F9" w14:textId="45E6C12C" w:rsidR="00147390" w:rsidRDefault="00147390">
          <w:pPr>
            <w:pStyle w:val="TOC2"/>
            <w:tabs>
              <w:tab w:val="right" w:leader="dot" w:pos="9016"/>
            </w:tabs>
            <w:rPr>
              <w:rFonts w:eastAsiaTheme="minorEastAsia"/>
              <w:noProof/>
              <w:lang w:eastAsia="en-GB"/>
            </w:rPr>
          </w:pPr>
          <w:hyperlink w:anchor="_Toc44349539" w:history="1">
            <w:r w:rsidRPr="009D34DF">
              <w:rPr>
                <w:rStyle w:val="Hyperlink"/>
                <w:rFonts w:cstheme="minorHAnsi"/>
                <w:noProof/>
              </w:rPr>
              <w:t>3.1 Qualitative Data</w:t>
            </w:r>
            <w:r>
              <w:rPr>
                <w:noProof/>
                <w:webHidden/>
              </w:rPr>
              <w:tab/>
            </w:r>
            <w:r>
              <w:rPr>
                <w:noProof/>
                <w:webHidden/>
              </w:rPr>
              <w:fldChar w:fldCharType="begin"/>
            </w:r>
            <w:r>
              <w:rPr>
                <w:noProof/>
                <w:webHidden/>
              </w:rPr>
              <w:instrText xml:space="preserve"> PAGEREF _Toc44349539 \h </w:instrText>
            </w:r>
            <w:r>
              <w:rPr>
                <w:noProof/>
                <w:webHidden/>
              </w:rPr>
            </w:r>
            <w:r>
              <w:rPr>
                <w:noProof/>
                <w:webHidden/>
              </w:rPr>
              <w:fldChar w:fldCharType="separate"/>
            </w:r>
            <w:r>
              <w:rPr>
                <w:noProof/>
                <w:webHidden/>
              </w:rPr>
              <w:t>7</w:t>
            </w:r>
            <w:r>
              <w:rPr>
                <w:noProof/>
                <w:webHidden/>
              </w:rPr>
              <w:fldChar w:fldCharType="end"/>
            </w:r>
          </w:hyperlink>
        </w:p>
        <w:p w14:paraId="560E0AED" w14:textId="2C77C1BF" w:rsidR="00147390" w:rsidRDefault="00147390">
          <w:pPr>
            <w:pStyle w:val="TOC2"/>
            <w:tabs>
              <w:tab w:val="right" w:leader="dot" w:pos="9016"/>
            </w:tabs>
            <w:rPr>
              <w:rFonts w:eastAsiaTheme="minorEastAsia"/>
              <w:noProof/>
              <w:lang w:eastAsia="en-GB"/>
            </w:rPr>
          </w:pPr>
          <w:hyperlink w:anchor="_Toc44349540" w:history="1">
            <w:r w:rsidRPr="009D34DF">
              <w:rPr>
                <w:rStyle w:val="Hyperlink"/>
                <w:rFonts w:cstheme="minorHAnsi"/>
                <w:noProof/>
              </w:rPr>
              <w:t>3.2 Quantitative Data</w:t>
            </w:r>
            <w:r>
              <w:rPr>
                <w:noProof/>
                <w:webHidden/>
              </w:rPr>
              <w:tab/>
            </w:r>
            <w:r>
              <w:rPr>
                <w:noProof/>
                <w:webHidden/>
              </w:rPr>
              <w:fldChar w:fldCharType="begin"/>
            </w:r>
            <w:r>
              <w:rPr>
                <w:noProof/>
                <w:webHidden/>
              </w:rPr>
              <w:instrText xml:space="preserve"> PAGEREF _Toc44349540 \h </w:instrText>
            </w:r>
            <w:r>
              <w:rPr>
                <w:noProof/>
                <w:webHidden/>
              </w:rPr>
            </w:r>
            <w:r>
              <w:rPr>
                <w:noProof/>
                <w:webHidden/>
              </w:rPr>
              <w:fldChar w:fldCharType="separate"/>
            </w:r>
            <w:r>
              <w:rPr>
                <w:noProof/>
                <w:webHidden/>
              </w:rPr>
              <w:t>7</w:t>
            </w:r>
            <w:r>
              <w:rPr>
                <w:noProof/>
                <w:webHidden/>
              </w:rPr>
              <w:fldChar w:fldCharType="end"/>
            </w:r>
          </w:hyperlink>
        </w:p>
        <w:p w14:paraId="73C60D45" w14:textId="253A4E98" w:rsidR="00147390" w:rsidRDefault="00147390">
          <w:pPr>
            <w:pStyle w:val="TOC2"/>
            <w:tabs>
              <w:tab w:val="right" w:leader="dot" w:pos="9016"/>
            </w:tabs>
            <w:rPr>
              <w:rFonts w:eastAsiaTheme="minorEastAsia"/>
              <w:noProof/>
              <w:lang w:eastAsia="en-GB"/>
            </w:rPr>
          </w:pPr>
          <w:hyperlink w:anchor="_Toc44349541" w:history="1">
            <w:r w:rsidRPr="009D34DF">
              <w:rPr>
                <w:rStyle w:val="Hyperlink"/>
                <w:rFonts w:cstheme="minorHAnsi"/>
                <w:noProof/>
              </w:rPr>
              <w:t>3.3 Research Design and Analysis</w:t>
            </w:r>
            <w:r>
              <w:rPr>
                <w:noProof/>
                <w:webHidden/>
              </w:rPr>
              <w:tab/>
            </w:r>
            <w:r>
              <w:rPr>
                <w:noProof/>
                <w:webHidden/>
              </w:rPr>
              <w:fldChar w:fldCharType="begin"/>
            </w:r>
            <w:r>
              <w:rPr>
                <w:noProof/>
                <w:webHidden/>
              </w:rPr>
              <w:instrText xml:space="preserve"> PAGEREF _Toc44349541 \h </w:instrText>
            </w:r>
            <w:r>
              <w:rPr>
                <w:noProof/>
                <w:webHidden/>
              </w:rPr>
            </w:r>
            <w:r>
              <w:rPr>
                <w:noProof/>
                <w:webHidden/>
              </w:rPr>
              <w:fldChar w:fldCharType="separate"/>
            </w:r>
            <w:r>
              <w:rPr>
                <w:noProof/>
                <w:webHidden/>
              </w:rPr>
              <w:t>7</w:t>
            </w:r>
            <w:r>
              <w:rPr>
                <w:noProof/>
                <w:webHidden/>
              </w:rPr>
              <w:fldChar w:fldCharType="end"/>
            </w:r>
          </w:hyperlink>
        </w:p>
        <w:p w14:paraId="0FF814D8" w14:textId="21DBE98E" w:rsidR="00147390" w:rsidRDefault="00147390">
          <w:pPr>
            <w:pStyle w:val="TOC1"/>
            <w:tabs>
              <w:tab w:val="right" w:leader="dot" w:pos="9016"/>
            </w:tabs>
            <w:rPr>
              <w:rFonts w:eastAsiaTheme="minorEastAsia"/>
              <w:noProof/>
              <w:lang w:eastAsia="en-GB"/>
            </w:rPr>
          </w:pPr>
          <w:hyperlink w:anchor="_Toc44349542" w:history="1">
            <w:r w:rsidRPr="009D34DF">
              <w:rPr>
                <w:rStyle w:val="Hyperlink"/>
                <w:rFonts w:cstheme="minorHAnsi"/>
                <w:noProof/>
              </w:rPr>
              <w:t>4. Findings</w:t>
            </w:r>
            <w:r>
              <w:rPr>
                <w:noProof/>
                <w:webHidden/>
              </w:rPr>
              <w:tab/>
            </w:r>
            <w:r>
              <w:rPr>
                <w:noProof/>
                <w:webHidden/>
              </w:rPr>
              <w:fldChar w:fldCharType="begin"/>
            </w:r>
            <w:r>
              <w:rPr>
                <w:noProof/>
                <w:webHidden/>
              </w:rPr>
              <w:instrText xml:space="preserve"> PAGEREF _Toc44349542 \h </w:instrText>
            </w:r>
            <w:r>
              <w:rPr>
                <w:noProof/>
                <w:webHidden/>
              </w:rPr>
            </w:r>
            <w:r>
              <w:rPr>
                <w:noProof/>
                <w:webHidden/>
              </w:rPr>
              <w:fldChar w:fldCharType="separate"/>
            </w:r>
            <w:r>
              <w:rPr>
                <w:noProof/>
                <w:webHidden/>
              </w:rPr>
              <w:t>9</w:t>
            </w:r>
            <w:r>
              <w:rPr>
                <w:noProof/>
                <w:webHidden/>
              </w:rPr>
              <w:fldChar w:fldCharType="end"/>
            </w:r>
          </w:hyperlink>
        </w:p>
        <w:p w14:paraId="3B4450DA" w14:textId="68F35BA1" w:rsidR="00147390" w:rsidRDefault="00147390">
          <w:pPr>
            <w:pStyle w:val="TOC2"/>
            <w:tabs>
              <w:tab w:val="right" w:leader="dot" w:pos="9016"/>
            </w:tabs>
            <w:rPr>
              <w:rFonts w:eastAsiaTheme="minorEastAsia"/>
              <w:noProof/>
              <w:lang w:eastAsia="en-GB"/>
            </w:rPr>
          </w:pPr>
          <w:hyperlink w:anchor="_Toc44349543" w:history="1">
            <w:r w:rsidRPr="009D34DF">
              <w:rPr>
                <w:rStyle w:val="Hyperlink"/>
                <w:rFonts w:cstheme="minorHAnsi"/>
                <w:noProof/>
              </w:rPr>
              <w:t>4.1 Interviews</w:t>
            </w:r>
            <w:r>
              <w:rPr>
                <w:noProof/>
                <w:webHidden/>
              </w:rPr>
              <w:tab/>
            </w:r>
            <w:r>
              <w:rPr>
                <w:noProof/>
                <w:webHidden/>
              </w:rPr>
              <w:fldChar w:fldCharType="begin"/>
            </w:r>
            <w:r>
              <w:rPr>
                <w:noProof/>
                <w:webHidden/>
              </w:rPr>
              <w:instrText xml:space="preserve"> PAGEREF _Toc44349543 \h </w:instrText>
            </w:r>
            <w:r>
              <w:rPr>
                <w:noProof/>
                <w:webHidden/>
              </w:rPr>
            </w:r>
            <w:r>
              <w:rPr>
                <w:noProof/>
                <w:webHidden/>
              </w:rPr>
              <w:fldChar w:fldCharType="separate"/>
            </w:r>
            <w:r>
              <w:rPr>
                <w:noProof/>
                <w:webHidden/>
              </w:rPr>
              <w:t>9</w:t>
            </w:r>
            <w:r>
              <w:rPr>
                <w:noProof/>
                <w:webHidden/>
              </w:rPr>
              <w:fldChar w:fldCharType="end"/>
            </w:r>
          </w:hyperlink>
        </w:p>
        <w:p w14:paraId="46DE7F61" w14:textId="48EBAFB2" w:rsidR="00147390" w:rsidRDefault="00147390">
          <w:pPr>
            <w:pStyle w:val="TOC2"/>
            <w:tabs>
              <w:tab w:val="right" w:leader="dot" w:pos="9016"/>
            </w:tabs>
            <w:rPr>
              <w:rFonts w:eastAsiaTheme="minorEastAsia"/>
              <w:noProof/>
              <w:lang w:eastAsia="en-GB"/>
            </w:rPr>
          </w:pPr>
          <w:hyperlink w:anchor="_Toc44349544" w:history="1">
            <w:r w:rsidRPr="009D34DF">
              <w:rPr>
                <w:rStyle w:val="Hyperlink"/>
                <w:rFonts w:cstheme="minorHAnsi"/>
                <w:noProof/>
              </w:rPr>
              <w:t>4.2 Questionnaire (Appendix C)</w:t>
            </w:r>
            <w:r>
              <w:rPr>
                <w:noProof/>
                <w:webHidden/>
              </w:rPr>
              <w:tab/>
            </w:r>
            <w:r>
              <w:rPr>
                <w:noProof/>
                <w:webHidden/>
              </w:rPr>
              <w:fldChar w:fldCharType="begin"/>
            </w:r>
            <w:r>
              <w:rPr>
                <w:noProof/>
                <w:webHidden/>
              </w:rPr>
              <w:instrText xml:space="preserve"> PAGEREF _Toc44349544 \h </w:instrText>
            </w:r>
            <w:r>
              <w:rPr>
                <w:noProof/>
                <w:webHidden/>
              </w:rPr>
            </w:r>
            <w:r>
              <w:rPr>
                <w:noProof/>
                <w:webHidden/>
              </w:rPr>
              <w:fldChar w:fldCharType="separate"/>
            </w:r>
            <w:r>
              <w:rPr>
                <w:noProof/>
                <w:webHidden/>
              </w:rPr>
              <w:t>10</w:t>
            </w:r>
            <w:r>
              <w:rPr>
                <w:noProof/>
                <w:webHidden/>
              </w:rPr>
              <w:fldChar w:fldCharType="end"/>
            </w:r>
          </w:hyperlink>
        </w:p>
        <w:p w14:paraId="60C99151" w14:textId="756DBEBA" w:rsidR="00147390" w:rsidRDefault="00147390">
          <w:pPr>
            <w:pStyle w:val="TOC1"/>
            <w:tabs>
              <w:tab w:val="right" w:leader="dot" w:pos="9016"/>
            </w:tabs>
            <w:rPr>
              <w:rFonts w:eastAsiaTheme="minorEastAsia"/>
              <w:noProof/>
              <w:lang w:eastAsia="en-GB"/>
            </w:rPr>
          </w:pPr>
          <w:hyperlink w:anchor="_Toc44349545" w:history="1">
            <w:r w:rsidRPr="009D34DF">
              <w:rPr>
                <w:rStyle w:val="Hyperlink"/>
                <w:rFonts w:cstheme="minorHAnsi"/>
                <w:noProof/>
              </w:rPr>
              <w:t>5. Conclusion</w:t>
            </w:r>
            <w:r>
              <w:rPr>
                <w:noProof/>
                <w:webHidden/>
              </w:rPr>
              <w:tab/>
            </w:r>
            <w:r>
              <w:rPr>
                <w:noProof/>
                <w:webHidden/>
              </w:rPr>
              <w:fldChar w:fldCharType="begin"/>
            </w:r>
            <w:r>
              <w:rPr>
                <w:noProof/>
                <w:webHidden/>
              </w:rPr>
              <w:instrText xml:space="preserve"> PAGEREF _Toc44349545 \h </w:instrText>
            </w:r>
            <w:r>
              <w:rPr>
                <w:noProof/>
                <w:webHidden/>
              </w:rPr>
            </w:r>
            <w:r>
              <w:rPr>
                <w:noProof/>
                <w:webHidden/>
              </w:rPr>
              <w:fldChar w:fldCharType="separate"/>
            </w:r>
            <w:r>
              <w:rPr>
                <w:noProof/>
                <w:webHidden/>
              </w:rPr>
              <w:t>14</w:t>
            </w:r>
            <w:r>
              <w:rPr>
                <w:noProof/>
                <w:webHidden/>
              </w:rPr>
              <w:fldChar w:fldCharType="end"/>
            </w:r>
          </w:hyperlink>
        </w:p>
        <w:p w14:paraId="2FD8AB8A" w14:textId="505EC71F" w:rsidR="00147390" w:rsidRDefault="00147390">
          <w:pPr>
            <w:pStyle w:val="TOC1"/>
            <w:tabs>
              <w:tab w:val="right" w:leader="dot" w:pos="9016"/>
            </w:tabs>
            <w:rPr>
              <w:rFonts w:eastAsiaTheme="minorEastAsia"/>
              <w:noProof/>
              <w:lang w:eastAsia="en-GB"/>
            </w:rPr>
          </w:pPr>
          <w:hyperlink w:anchor="_Toc44349546" w:history="1">
            <w:r w:rsidRPr="009D34DF">
              <w:rPr>
                <w:rStyle w:val="Hyperlink"/>
                <w:rFonts w:cstheme="minorHAnsi"/>
                <w:noProof/>
              </w:rPr>
              <w:t>6. Recommendations</w:t>
            </w:r>
            <w:r>
              <w:rPr>
                <w:noProof/>
                <w:webHidden/>
              </w:rPr>
              <w:tab/>
            </w:r>
            <w:r>
              <w:rPr>
                <w:noProof/>
                <w:webHidden/>
              </w:rPr>
              <w:fldChar w:fldCharType="begin"/>
            </w:r>
            <w:r>
              <w:rPr>
                <w:noProof/>
                <w:webHidden/>
              </w:rPr>
              <w:instrText xml:space="preserve"> PAGEREF _Toc44349546 \h </w:instrText>
            </w:r>
            <w:r>
              <w:rPr>
                <w:noProof/>
                <w:webHidden/>
              </w:rPr>
            </w:r>
            <w:r>
              <w:rPr>
                <w:noProof/>
                <w:webHidden/>
              </w:rPr>
              <w:fldChar w:fldCharType="separate"/>
            </w:r>
            <w:r>
              <w:rPr>
                <w:noProof/>
                <w:webHidden/>
              </w:rPr>
              <w:t>14</w:t>
            </w:r>
            <w:r>
              <w:rPr>
                <w:noProof/>
                <w:webHidden/>
              </w:rPr>
              <w:fldChar w:fldCharType="end"/>
            </w:r>
          </w:hyperlink>
        </w:p>
        <w:p w14:paraId="2639A22E" w14:textId="4D5F6673" w:rsidR="00147390" w:rsidRDefault="00147390">
          <w:pPr>
            <w:pStyle w:val="TOC1"/>
            <w:tabs>
              <w:tab w:val="right" w:leader="dot" w:pos="9016"/>
            </w:tabs>
            <w:rPr>
              <w:rFonts w:eastAsiaTheme="minorEastAsia"/>
              <w:noProof/>
              <w:lang w:eastAsia="en-GB"/>
            </w:rPr>
          </w:pPr>
          <w:hyperlink w:anchor="_Toc44349547" w:history="1">
            <w:r w:rsidRPr="009D34DF">
              <w:rPr>
                <w:rStyle w:val="Hyperlink"/>
                <w:rFonts w:cstheme="minorHAnsi"/>
                <w:noProof/>
              </w:rPr>
              <w:t>Limitations</w:t>
            </w:r>
            <w:r>
              <w:rPr>
                <w:noProof/>
                <w:webHidden/>
              </w:rPr>
              <w:tab/>
            </w:r>
            <w:r>
              <w:rPr>
                <w:noProof/>
                <w:webHidden/>
              </w:rPr>
              <w:fldChar w:fldCharType="begin"/>
            </w:r>
            <w:r>
              <w:rPr>
                <w:noProof/>
                <w:webHidden/>
              </w:rPr>
              <w:instrText xml:space="preserve"> PAGEREF _Toc44349547 \h </w:instrText>
            </w:r>
            <w:r>
              <w:rPr>
                <w:noProof/>
                <w:webHidden/>
              </w:rPr>
            </w:r>
            <w:r>
              <w:rPr>
                <w:noProof/>
                <w:webHidden/>
              </w:rPr>
              <w:fldChar w:fldCharType="separate"/>
            </w:r>
            <w:r>
              <w:rPr>
                <w:noProof/>
                <w:webHidden/>
              </w:rPr>
              <w:t>14</w:t>
            </w:r>
            <w:r>
              <w:rPr>
                <w:noProof/>
                <w:webHidden/>
              </w:rPr>
              <w:fldChar w:fldCharType="end"/>
            </w:r>
          </w:hyperlink>
        </w:p>
        <w:p w14:paraId="0C0F7869" w14:textId="63144178" w:rsidR="00147390" w:rsidRDefault="00147390">
          <w:pPr>
            <w:pStyle w:val="TOC1"/>
            <w:tabs>
              <w:tab w:val="right" w:leader="dot" w:pos="9016"/>
            </w:tabs>
            <w:rPr>
              <w:rFonts w:eastAsiaTheme="minorEastAsia"/>
              <w:noProof/>
              <w:lang w:eastAsia="en-GB"/>
            </w:rPr>
          </w:pPr>
          <w:hyperlink w:anchor="_Toc44349548" w:history="1">
            <w:r w:rsidRPr="009D34DF">
              <w:rPr>
                <w:rStyle w:val="Hyperlink"/>
                <w:rFonts w:cstheme="minorHAnsi"/>
                <w:noProof/>
              </w:rPr>
              <w:t>References</w:t>
            </w:r>
            <w:r>
              <w:rPr>
                <w:noProof/>
                <w:webHidden/>
              </w:rPr>
              <w:tab/>
            </w:r>
            <w:r>
              <w:rPr>
                <w:noProof/>
                <w:webHidden/>
              </w:rPr>
              <w:fldChar w:fldCharType="begin"/>
            </w:r>
            <w:r>
              <w:rPr>
                <w:noProof/>
                <w:webHidden/>
              </w:rPr>
              <w:instrText xml:space="preserve"> PAGEREF _Toc44349548 \h </w:instrText>
            </w:r>
            <w:r>
              <w:rPr>
                <w:noProof/>
                <w:webHidden/>
              </w:rPr>
            </w:r>
            <w:r>
              <w:rPr>
                <w:noProof/>
                <w:webHidden/>
              </w:rPr>
              <w:fldChar w:fldCharType="separate"/>
            </w:r>
            <w:r>
              <w:rPr>
                <w:noProof/>
                <w:webHidden/>
              </w:rPr>
              <w:t>15</w:t>
            </w:r>
            <w:r>
              <w:rPr>
                <w:noProof/>
                <w:webHidden/>
              </w:rPr>
              <w:fldChar w:fldCharType="end"/>
            </w:r>
          </w:hyperlink>
        </w:p>
        <w:p w14:paraId="488B0260" w14:textId="3D8D27BE" w:rsidR="00147390" w:rsidRDefault="00147390">
          <w:pPr>
            <w:pStyle w:val="TOC1"/>
            <w:tabs>
              <w:tab w:val="right" w:leader="dot" w:pos="9016"/>
            </w:tabs>
            <w:rPr>
              <w:rFonts w:eastAsiaTheme="minorEastAsia"/>
              <w:noProof/>
              <w:lang w:eastAsia="en-GB"/>
            </w:rPr>
          </w:pPr>
          <w:hyperlink w:anchor="_Toc44349549" w:history="1">
            <w:r w:rsidRPr="009D34DF">
              <w:rPr>
                <w:rStyle w:val="Hyperlink"/>
                <w:rFonts w:cstheme="minorHAnsi"/>
                <w:noProof/>
              </w:rPr>
              <w:t xml:space="preserve">Appendix A – Participant Information Sheet </w:t>
            </w:r>
            <w:r>
              <w:rPr>
                <w:noProof/>
                <w:webHidden/>
              </w:rPr>
              <w:tab/>
            </w:r>
            <w:r>
              <w:rPr>
                <w:noProof/>
                <w:webHidden/>
              </w:rPr>
              <w:fldChar w:fldCharType="begin"/>
            </w:r>
            <w:r>
              <w:rPr>
                <w:noProof/>
                <w:webHidden/>
              </w:rPr>
              <w:instrText xml:space="preserve"> PAGEREF _Toc44349549 \h </w:instrText>
            </w:r>
            <w:r>
              <w:rPr>
                <w:noProof/>
                <w:webHidden/>
              </w:rPr>
            </w:r>
            <w:r>
              <w:rPr>
                <w:noProof/>
                <w:webHidden/>
              </w:rPr>
              <w:fldChar w:fldCharType="separate"/>
            </w:r>
            <w:r>
              <w:rPr>
                <w:noProof/>
                <w:webHidden/>
              </w:rPr>
              <w:t>18</w:t>
            </w:r>
            <w:r>
              <w:rPr>
                <w:noProof/>
                <w:webHidden/>
              </w:rPr>
              <w:fldChar w:fldCharType="end"/>
            </w:r>
          </w:hyperlink>
        </w:p>
        <w:p w14:paraId="17E6F97D" w14:textId="7B8775A9" w:rsidR="00147390" w:rsidRDefault="00147390">
          <w:pPr>
            <w:pStyle w:val="TOC1"/>
            <w:tabs>
              <w:tab w:val="right" w:leader="dot" w:pos="9016"/>
            </w:tabs>
            <w:rPr>
              <w:rFonts w:eastAsiaTheme="minorEastAsia"/>
              <w:noProof/>
              <w:lang w:eastAsia="en-GB"/>
            </w:rPr>
          </w:pPr>
          <w:hyperlink w:anchor="_Toc44349550" w:history="1">
            <w:r w:rsidRPr="009D34DF">
              <w:rPr>
                <w:rStyle w:val="Hyperlink"/>
                <w:rFonts w:cstheme="minorHAnsi"/>
                <w:noProof/>
              </w:rPr>
              <w:t>Appendix B – Participant Consent Form</w:t>
            </w:r>
            <w:r>
              <w:rPr>
                <w:noProof/>
                <w:webHidden/>
              </w:rPr>
              <w:tab/>
            </w:r>
            <w:r>
              <w:rPr>
                <w:noProof/>
                <w:webHidden/>
              </w:rPr>
              <w:fldChar w:fldCharType="begin"/>
            </w:r>
            <w:r>
              <w:rPr>
                <w:noProof/>
                <w:webHidden/>
              </w:rPr>
              <w:instrText xml:space="preserve"> PAGEREF _Toc44349550 \h </w:instrText>
            </w:r>
            <w:r>
              <w:rPr>
                <w:noProof/>
                <w:webHidden/>
              </w:rPr>
            </w:r>
            <w:r>
              <w:rPr>
                <w:noProof/>
                <w:webHidden/>
              </w:rPr>
              <w:fldChar w:fldCharType="separate"/>
            </w:r>
            <w:r>
              <w:rPr>
                <w:noProof/>
                <w:webHidden/>
              </w:rPr>
              <w:t>19</w:t>
            </w:r>
            <w:r>
              <w:rPr>
                <w:noProof/>
                <w:webHidden/>
              </w:rPr>
              <w:fldChar w:fldCharType="end"/>
            </w:r>
          </w:hyperlink>
        </w:p>
        <w:p w14:paraId="12FDF75F" w14:textId="78250E30" w:rsidR="00147390" w:rsidRDefault="00147390">
          <w:pPr>
            <w:pStyle w:val="TOC1"/>
            <w:tabs>
              <w:tab w:val="right" w:leader="dot" w:pos="9016"/>
            </w:tabs>
            <w:rPr>
              <w:rFonts w:eastAsiaTheme="minorEastAsia"/>
              <w:noProof/>
              <w:lang w:eastAsia="en-GB"/>
            </w:rPr>
          </w:pPr>
          <w:hyperlink w:anchor="_Toc44349551" w:history="1">
            <w:r w:rsidRPr="009D34DF">
              <w:rPr>
                <w:rStyle w:val="Hyperlink"/>
                <w:rFonts w:cstheme="minorHAnsi"/>
                <w:noProof/>
              </w:rPr>
              <w:t>Appendix C – Questionnaire</w:t>
            </w:r>
            <w:r>
              <w:rPr>
                <w:noProof/>
                <w:webHidden/>
              </w:rPr>
              <w:tab/>
            </w:r>
            <w:r>
              <w:rPr>
                <w:noProof/>
                <w:webHidden/>
              </w:rPr>
              <w:fldChar w:fldCharType="begin"/>
            </w:r>
            <w:r>
              <w:rPr>
                <w:noProof/>
                <w:webHidden/>
              </w:rPr>
              <w:instrText xml:space="preserve"> PAGEREF _Toc44349551 \h </w:instrText>
            </w:r>
            <w:r>
              <w:rPr>
                <w:noProof/>
                <w:webHidden/>
              </w:rPr>
            </w:r>
            <w:r>
              <w:rPr>
                <w:noProof/>
                <w:webHidden/>
              </w:rPr>
              <w:fldChar w:fldCharType="separate"/>
            </w:r>
            <w:r>
              <w:rPr>
                <w:noProof/>
                <w:webHidden/>
              </w:rPr>
              <w:t>20</w:t>
            </w:r>
            <w:r>
              <w:rPr>
                <w:noProof/>
                <w:webHidden/>
              </w:rPr>
              <w:fldChar w:fldCharType="end"/>
            </w:r>
          </w:hyperlink>
        </w:p>
        <w:p w14:paraId="742E94FB" w14:textId="1134B3D6" w:rsidR="00EB5D4E" w:rsidRPr="002922E9" w:rsidRDefault="00EB5D4E" w:rsidP="00127D5B">
          <w:pPr>
            <w:spacing w:after="0" w:line="240" w:lineRule="auto"/>
            <w:rPr>
              <w:rFonts w:cstheme="minorHAnsi"/>
            </w:rPr>
          </w:pPr>
          <w:r w:rsidRPr="002922E9">
            <w:rPr>
              <w:rFonts w:cstheme="minorHAnsi"/>
              <w:b/>
              <w:bCs/>
              <w:noProof/>
            </w:rPr>
            <w:fldChar w:fldCharType="end"/>
          </w:r>
        </w:p>
      </w:sdtContent>
    </w:sdt>
    <w:p w14:paraId="3A16442A" w14:textId="77777777" w:rsidR="00A70B64" w:rsidRPr="002922E9" w:rsidRDefault="00A70B64" w:rsidP="00127D5B">
      <w:pPr>
        <w:spacing w:after="0" w:line="240" w:lineRule="auto"/>
        <w:rPr>
          <w:rFonts w:cstheme="minorHAnsi"/>
        </w:rPr>
      </w:pPr>
    </w:p>
    <w:p w14:paraId="0341D727" w14:textId="77777777" w:rsidR="00A70B64" w:rsidRPr="002922E9" w:rsidRDefault="00A70B64" w:rsidP="00127D5B">
      <w:pPr>
        <w:spacing w:after="0" w:line="240" w:lineRule="auto"/>
        <w:rPr>
          <w:rFonts w:cstheme="minorHAnsi"/>
        </w:rPr>
      </w:pPr>
    </w:p>
    <w:p w14:paraId="0FE7A91F" w14:textId="77777777" w:rsidR="00A70B64" w:rsidRPr="002922E9" w:rsidRDefault="00A70B64" w:rsidP="00127D5B">
      <w:pPr>
        <w:spacing w:after="0" w:line="240" w:lineRule="auto"/>
        <w:rPr>
          <w:rFonts w:cstheme="minorHAnsi"/>
        </w:rPr>
      </w:pPr>
    </w:p>
    <w:p w14:paraId="454FB559" w14:textId="77777777" w:rsidR="00A70B64" w:rsidRPr="002922E9" w:rsidRDefault="00A70B64" w:rsidP="00127D5B">
      <w:pPr>
        <w:spacing w:after="0" w:line="240" w:lineRule="auto"/>
        <w:rPr>
          <w:rFonts w:cstheme="minorHAnsi"/>
        </w:rPr>
      </w:pPr>
    </w:p>
    <w:p w14:paraId="1DECF2D2" w14:textId="77777777" w:rsidR="00A70B64" w:rsidRPr="002922E9" w:rsidRDefault="00A70B64" w:rsidP="00127D5B">
      <w:pPr>
        <w:spacing w:after="0" w:line="240" w:lineRule="auto"/>
        <w:rPr>
          <w:rFonts w:cstheme="minorHAnsi"/>
        </w:rPr>
      </w:pPr>
    </w:p>
    <w:p w14:paraId="262C33D0" w14:textId="77777777" w:rsidR="00A70B64" w:rsidRPr="002922E9" w:rsidRDefault="00A70B64" w:rsidP="00127D5B">
      <w:pPr>
        <w:spacing w:after="0" w:line="240" w:lineRule="auto"/>
        <w:rPr>
          <w:rFonts w:cstheme="minorHAnsi"/>
        </w:rPr>
      </w:pPr>
    </w:p>
    <w:p w14:paraId="08CC7E05" w14:textId="77777777" w:rsidR="00A70B64" w:rsidRPr="002922E9" w:rsidRDefault="00A70B64" w:rsidP="00127D5B">
      <w:pPr>
        <w:spacing w:after="0" w:line="240" w:lineRule="auto"/>
        <w:rPr>
          <w:rFonts w:cstheme="minorHAnsi"/>
        </w:rPr>
      </w:pPr>
    </w:p>
    <w:p w14:paraId="280B35EC" w14:textId="77777777" w:rsidR="00A70B64" w:rsidRPr="002922E9" w:rsidRDefault="00A70B64" w:rsidP="00127D5B">
      <w:pPr>
        <w:spacing w:after="0" w:line="240" w:lineRule="auto"/>
        <w:rPr>
          <w:rFonts w:cstheme="minorHAnsi"/>
        </w:rPr>
      </w:pPr>
    </w:p>
    <w:p w14:paraId="512069BD" w14:textId="77777777" w:rsidR="00A70B64" w:rsidRPr="002922E9" w:rsidRDefault="00A70B64" w:rsidP="00127D5B">
      <w:pPr>
        <w:spacing w:after="0" w:line="240" w:lineRule="auto"/>
        <w:rPr>
          <w:rFonts w:cstheme="minorHAnsi"/>
        </w:rPr>
      </w:pPr>
    </w:p>
    <w:p w14:paraId="63854AAE" w14:textId="77777777" w:rsidR="00A70B64" w:rsidRPr="002922E9" w:rsidRDefault="00A70B64" w:rsidP="00127D5B">
      <w:pPr>
        <w:spacing w:after="0" w:line="240" w:lineRule="auto"/>
        <w:rPr>
          <w:rFonts w:cstheme="minorHAnsi"/>
        </w:rPr>
      </w:pPr>
    </w:p>
    <w:p w14:paraId="0B8ED8F2" w14:textId="77777777" w:rsidR="00A70B64" w:rsidRPr="002922E9" w:rsidRDefault="00A70B64" w:rsidP="00127D5B">
      <w:pPr>
        <w:spacing w:after="0" w:line="240" w:lineRule="auto"/>
        <w:rPr>
          <w:rFonts w:cstheme="minorHAnsi"/>
        </w:rPr>
      </w:pPr>
    </w:p>
    <w:p w14:paraId="02256654" w14:textId="77777777" w:rsidR="00A70B64" w:rsidRPr="002922E9" w:rsidRDefault="00A70B64" w:rsidP="00127D5B">
      <w:pPr>
        <w:spacing w:after="0" w:line="240" w:lineRule="auto"/>
        <w:rPr>
          <w:rFonts w:cstheme="minorHAnsi"/>
        </w:rPr>
      </w:pPr>
    </w:p>
    <w:p w14:paraId="6FD350A5" w14:textId="77777777" w:rsidR="00A70B64" w:rsidRPr="002922E9" w:rsidRDefault="00A70B64" w:rsidP="00127D5B">
      <w:pPr>
        <w:spacing w:after="0" w:line="240" w:lineRule="auto"/>
        <w:rPr>
          <w:rFonts w:cstheme="minorHAnsi"/>
        </w:rPr>
      </w:pPr>
    </w:p>
    <w:p w14:paraId="18C9C9A0" w14:textId="77777777" w:rsidR="00A70B64" w:rsidRPr="002922E9" w:rsidRDefault="00A70B64" w:rsidP="00127D5B">
      <w:pPr>
        <w:spacing w:after="0" w:line="240" w:lineRule="auto"/>
        <w:rPr>
          <w:rFonts w:cstheme="minorHAnsi"/>
        </w:rPr>
      </w:pPr>
    </w:p>
    <w:p w14:paraId="1048B71A" w14:textId="77777777" w:rsidR="00A70B64" w:rsidRPr="002922E9" w:rsidRDefault="00A70B64" w:rsidP="00127D5B">
      <w:pPr>
        <w:spacing w:after="0" w:line="240" w:lineRule="auto"/>
        <w:rPr>
          <w:rFonts w:cstheme="minorHAnsi"/>
        </w:rPr>
      </w:pPr>
    </w:p>
    <w:p w14:paraId="50A507DB" w14:textId="77777777" w:rsidR="00A70B64" w:rsidRPr="002922E9" w:rsidRDefault="00A70B64" w:rsidP="00127D5B">
      <w:pPr>
        <w:spacing w:after="0" w:line="240" w:lineRule="auto"/>
        <w:rPr>
          <w:rFonts w:cstheme="minorHAnsi"/>
        </w:rPr>
      </w:pPr>
    </w:p>
    <w:p w14:paraId="662B4B3A" w14:textId="77777777" w:rsidR="00A70B64" w:rsidRPr="002922E9" w:rsidRDefault="00A70B64" w:rsidP="00127D5B">
      <w:pPr>
        <w:spacing w:after="0" w:line="240" w:lineRule="auto"/>
        <w:rPr>
          <w:rFonts w:cstheme="minorHAnsi"/>
        </w:rPr>
      </w:pPr>
    </w:p>
    <w:p w14:paraId="25F1D4C7" w14:textId="77777777" w:rsidR="00A70B64" w:rsidRPr="002922E9" w:rsidRDefault="00A70B64" w:rsidP="00127D5B">
      <w:pPr>
        <w:spacing w:after="0" w:line="240" w:lineRule="auto"/>
        <w:rPr>
          <w:rFonts w:cstheme="minorHAnsi"/>
        </w:rPr>
      </w:pPr>
    </w:p>
    <w:p w14:paraId="497C8E90" w14:textId="77777777" w:rsidR="00A70B64" w:rsidRPr="002922E9" w:rsidRDefault="00A70B64" w:rsidP="00127D5B">
      <w:pPr>
        <w:spacing w:after="0" w:line="240" w:lineRule="auto"/>
        <w:rPr>
          <w:rFonts w:cstheme="minorHAnsi"/>
        </w:rPr>
      </w:pPr>
    </w:p>
    <w:p w14:paraId="4A7613F6" w14:textId="77777777" w:rsidR="00A70B64" w:rsidRPr="002922E9" w:rsidRDefault="00A70B64" w:rsidP="00127D5B">
      <w:pPr>
        <w:spacing w:after="0" w:line="240" w:lineRule="auto"/>
        <w:rPr>
          <w:rFonts w:cstheme="minorHAnsi"/>
        </w:rPr>
      </w:pPr>
    </w:p>
    <w:p w14:paraId="2EE8A28E" w14:textId="77777777" w:rsidR="00A70B64" w:rsidRPr="002922E9" w:rsidRDefault="00A70B64" w:rsidP="00127D5B">
      <w:pPr>
        <w:spacing w:after="0" w:line="240" w:lineRule="auto"/>
        <w:rPr>
          <w:rFonts w:cstheme="minorHAnsi"/>
        </w:rPr>
      </w:pPr>
    </w:p>
    <w:p w14:paraId="333423F4" w14:textId="1EA03F40" w:rsidR="00A70B64" w:rsidRPr="00147FAF" w:rsidRDefault="00A70B64" w:rsidP="00147FAF">
      <w:pPr>
        <w:pStyle w:val="Heading1"/>
        <w:spacing w:before="0"/>
        <w:rPr>
          <w:rFonts w:asciiTheme="minorHAnsi" w:hAnsiTheme="minorHAnsi" w:cstheme="minorHAnsi"/>
          <w:sz w:val="24"/>
          <w:szCs w:val="24"/>
        </w:rPr>
      </w:pPr>
      <w:bookmarkStart w:id="1" w:name="_Toc44349534"/>
      <w:r w:rsidRPr="00147FAF">
        <w:rPr>
          <w:rFonts w:asciiTheme="minorHAnsi" w:hAnsiTheme="minorHAnsi" w:cstheme="minorHAnsi"/>
          <w:sz w:val="24"/>
          <w:szCs w:val="24"/>
        </w:rPr>
        <w:lastRenderedPageBreak/>
        <w:t>1. Introduction</w:t>
      </w:r>
      <w:bookmarkEnd w:id="1"/>
      <w:r w:rsidRPr="00147FAF">
        <w:rPr>
          <w:rFonts w:asciiTheme="minorHAnsi" w:hAnsiTheme="minorHAnsi" w:cstheme="minorHAnsi"/>
          <w:sz w:val="24"/>
          <w:szCs w:val="24"/>
        </w:rPr>
        <w:t xml:space="preserve"> </w:t>
      </w:r>
    </w:p>
    <w:p w14:paraId="4CE6ABCE" w14:textId="4859D02F" w:rsidR="00FC645B" w:rsidRPr="002922E9" w:rsidRDefault="00FC645B" w:rsidP="00147FAF">
      <w:pPr>
        <w:spacing w:after="0"/>
        <w:rPr>
          <w:rFonts w:cstheme="minorHAnsi"/>
        </w:rPr>
      </w:pPr>
    </w:p>
    <w:p w14:paraId="063545B5" w14:textId="58D84A46" w:rsidR="00FC645B" w:rsidRPr="002922E9" w:rsidRDefault="00B11B32" w:rsidP="00147FAF">
      <w:pPr>
        <w:spacing w:after="0"/>
        <w:rPr>
          <w:rFonts w:cstheme="minorHAnsi"/>
        </w:rPr>
      </w:pPr>
      <w:r w:rsidRPr="002922E9">
        <w:rPr>
          <w:rFonts w:cstheme="minorHAnsi"/>
        </w:rPr>
        <w:t xml:space="preserve">Mid &amp; West Wales Fire and Rescue Service </w:t>
      </w:r>
      <w:r w:rsidR="00FD7155" w:rsidRPr="002922E9">
        <w:rPr>
          <w:rFonts w:cstheme="minorHAnsi"/>
        </w:rPr>
        <w:t xml:space="preserve">(MWWFRS) </w:t>
      </w:r>
      <w:r w:rsidRPr="002922E9">
        <w:rPr>
          <w:rFonts w:cstheme="minorHAnsi"/>
        </w:rPr>
        <w:t>operates 58 fire stations across 12000 square kilometres of Wales, employing around 1,300 employees.</w:t>
      </w:r>
      <w:r w:rsidR="00E60006" w:rsidRPr="002922E9">
        <w:rPr>
          <w:rFonts w:cstheme="minorHAnsi"/>
        </w:rPr>
        <w:t xml:space="preserve"> </w:t>
      </w:r>
      <w:r w:rsidR="007E64FB">
        <w:rPr>
          <w:rFonts w:cstheme="minorHAnsi"/>
        </w:rPr>
        <w:t>MWWFRS’s vision</w:t>
      </w:r>
      <w:r w:rsidR="002E76E7" w:rsidRPr="002922E9">
        <w:rPr>
          <w:rFonts w:cstheme="minorHAnsi"/>
        </w:rPr>
        <w:t xml:space="preserve"> is </w:t>
      </w:r>
      <w:r w:rsidR="002E76E7" w:rsidRPr="002922E9">
        <w:rPr>
          <w:rFonts w:cstheme="minorHAnsi"/>
          <w:i/>
          <w:iCs/>
        </w:rPr>
        <w:t xml:space="preserve">“to be a World Leader in Emergency Response and Community Safety” </w:t>
      </w:r>
      <w:r w:rsidR="002E76E7" w:rsidRPr="002922E9">
        <w:rPr>
          <w:rFonts w:cstheme="minorHAnsi"/>
        </w:rPr>
        <w:t>(</w:t>
      </w:r>
      <w:proofErr w:type="spellStart"/>
      <w:r w:rsidR="002E76E7" w:rsidRPr="002922E9">
        <w:rPr>
          <w:rFonts w:cstheme="minorHAnsi"/>
        </w:rPr>
        <w:t>MAWWFire</w:t>
      </w:r>
      <w:proofErr w:type="spellEnd"/>
      <w:r w:rsidR="002E76E7" w:rsidRPr="002922E9">
        <w:rPr>
          <w:rFonts w:cstheme="minorHAnsi"/>
        </w:rPr>
        <w:t xml:space="preserve">, 2020a). </w:t>
      </w:r>
      <w:r w:rsidR="007E64FB">
        <w:rPr>
          <w:rFonts w:cstheme="minorHAnsi"/>
        </w:rPr>
        <w:t>To</w:t>
      </w:r>
      <w:r w:rsidR="002E76E7" w:rsidRPr="002922E9">
        <w:rPr>
          <w:rFonts w:cstheme="minorHAnsi"/>
        </w:rPr>
        <w:t xml:space="preserve"> do this, their role is to deliver proactive and reactive fire and rescue service</w:t>
      </w:r>
      <w:r w:rsidR="000D7774" w:rsidRPr="002922E9">
        <w:rPr>
          <w:rFonts w:cstheme="minorHAnsi"/>
        </w:rPr>
        <w:t>s</w:t>
      </w:r>
      <w:r w:rsidR="002E76E7" w:rsidRPr="002922E9">
        <w:rPr>
          <w:rFonts w:cstheme="minorHAnsi"/>
        </w:rPr>
        <w:t xml:space="preserve"> to the people of Mid and West Wales (</w:t>
      </w:r>
      <w:proofErr w:type="spellStart"/>
      <w:r w:rsidR="002E76E7" w:rsidRPr="002922E9">
        <w:rPr>
          <w:rFonts w:cstheme="minorHAnsi"/>
        </w:rPr>
        <w:t>MAWWFire</w:t>
      </w:r>
      <w:proofErr w:type="spellEnd"/>
      <w:r w:rsidR="002E76E7" w:rsidRPr="002922E9">
        <w:rPr>
          <w:rFonts w:cstheme="minorHAnsi"/>
        </w:rPr>
        <w:t>, 2020b).</w:t>
      </w:r>
    </w:p>
    <w:p w14:paraId="076A3AD4" w14:textId="115F8F37" w:rsidR="00D761B8" w:rsidRPr="002922E9" w:rsidRDefault="00D761B8" w:rsidP="00147FAF">
      <w:pPr>
        <w:spacing w:after="0"/>
        <w:rPr>
          <w:rFonts w:cstheme="minorHAnsi"/>
        </w:rPr>
      </w:pPr>
    </w:p>
    <w:p w14:paraId="1A05ED4D" w14:textId="443A2CF3" w:rsidR="00D761B8" w:rsidRPr="002922E9" w:rsidRDefault="004C37E5" w:rsidP="00147FAF">
      <w:pPr>
        <w:spacing w:after="0"/>
        <w:rPr>
          <w:rFonts w:cstheme="minorHAnsi"/>
        </w:rPr>
      </w:pPr>
      <w:r>
        <w:rPr>
          <w:rFonts w:cstheme="minorHAnsi"/>
        </w:rPr>
        <w:t>The</w:t>
      </w:r>
      <w:r w:rsidR="00D761B8" w:rsidRPr="002922E9">
        <w:rPr>
          <w:rFonts w:cstheme="minorHAnsi"/>
        </w:rPr>
        <w:t xml:space="preserve"> Human Resources (HR) function</w:t>
      </w:r>
      <w:r w:rsidR="008C46D6" w:rsidRPr="002922E9">
        <w:rPr>
          <w:rFonts w:cstheme="minorHAnsi"/>
        </w:rPr>
        <w:t xml:space="preserve"> aims to provide high-quality responsive support and advice to </w:t>
      </w:r>
      <w:r w:rsidR="006E4CED" w:rsidRPr="002922E9">
        <w:rPr>
          <w:rFonts w:cstheme="minorHAnsi"/>
        </w:rPr>
        <w:t xml:space="preserve">employees and stakeholders on </w:t>
      </w:r>
      <w:r w:rsidR="00D45C8F" w:rsidRPr="002922E9">
        <w:rPr>
          <w:rFonts w:cstheme="minorHAnsi"/>
        </w:rPr>
        <w:t>HR related issues</w:t>
      </w:r>
      <w:r w:rsidR="00FE371D" w:rsidRPr="002922E9">
        <w:rPr>
          <w:rFonts w:cstheme="minorHAnsi"/>
        </w:rPr>
        <w:t xml:space="preserve"> (</w:t>
      </w:r>
      <w:proofErr w:type="spellStart"/>
      <w:r w:rsidR="00FE371D" w:rsidRPr="002922E9">
        <w:rPr>
          <w:rFonts w:cstheme="minorHAnsi"/>
        </w:rPr>
        <w:t>MAWWFire</w:t>
      </w:r>
      <w:proofErr w:type="spellEnd"/>
      <w:r w:rsidR="00FE371D" w:rsidRPr="002922E9">
        <w:rPr>
          <w:rFonts w:cstheme="minorHAnsi"/>
        </w:rPr>
        <w:t>, 20</w:t>
      </w:r>
      <w:r w:rsidR="00143808" w:rsidRPr="002922E9">
        <w:rPr>
          <w:rFonts w:cstheme="minorHAnsi"/>
        </w:rPr>
        <w:t>19</w:t>
      </w:r>
      <w:r w:rsidR="00F5099E" w:rsidRPr="002922E9">
        <w:rPr>
          <w:rFonts w:cstheme="minorHAnsi"/>
        </w:rPr>
        <w:t>a</w:t>
      </w:r>
      <w:r w:rsidR="00FE371D" w:rsidRPr="002922E9">
        <w:rPr>
          <w:rFonts w:cstheme="minorHAnsi"/>
        </w:rPr>
        <w:t>).</w:t>
      </w:r>
      <w:r w:rsidR="00463BAA" w:rsidRPr="002922E9">
        <w:rPr>
          <w:rFonts w:cstheme="minorHAnsi"/>
        </w:rPr>
        <w:t xml:space="preserve"> </w:t>
      </w:r>
    </w:p>
    <w:p w14:paraId="271CF98B" w14:textId="1D9E073D" w:rsidR="00A63039" w:rsidRPr="002922E9" w:rsidRDefault="00A63039" w:rsidP="00147FAF">
      <w:pPr>
        <w:spacing w:after="0"/>
        <w:rPr>
          <w:rFonts w:cstheme="minorHAnsi"/>
        </w:rPr>
      </w:pPr>
    </w:p>
    <w:p w14:paraId="1D592E25" w14:textId="185FB62A" w:rsidR="006B71F9" w:rsidRPr="002922E9" w:rsidRDefault="006B71F9" w:rsidP="00147FAF">
      <w:pPr>
        <w:pStyle w:val="Body"/>
        <w:spacing w:after="0"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 xml:space="preserve">In 2016, the Service appointed Eversheds Employment Law Specialists to undertake </w:t>
      </w:r>
      <w:r w:rsidR="007D7E54" w:rsidRPr="002922E9">
        <w:rPr>
          <w:rFonts w:asciiTheme="minorHAnsi" w:hAnsiTheme="minorHAnsi" w:cstheme="minorHAnsi"/>
          <w:noProof w:val="0"/>
          <w:sz w:val="22"/>
          <w:szCs w:val="22"/>
          <w:lang w:val="en-US"/>
        </w:rPr>
        <w:t xml:space="preserve">a </w:t>
      </w:r>
      <w:r w:rsidRPr="002922E9">
        <w:rPr>
          <w:rFonts w:asciiTheme="minorHAnsi" w:hAnsiTheme="minorHAnsi" w:cstheme="minorHAnsi"/>
          <w:noProof w:val="0"/>
          <w:sz w:val="22"/>
          <w:szCs w:val="22"/>
          <w:lang w:val="en-US"/>
        </w:rPr>
        <w:t xml:space="preserve">review of </w:t>
      </w:r>
      <w:r w:rsidR="007D7E54" w:rsidRPr="002922E9">
        <w:rPr>
          <w:rFonts w:asciiTheme="minorHAnsi" w:hAnsiTheme="minorHAnsi" w:cstheme="minorHAnsi"/>
          <w:noProof w:val="0"/>
          <w:sz w:val="22"/>
          <w:szCs w:val="22"/>
          <w:lang w:val="en-US"/>
        </w:rPr>
        <w:t xml:space="preserve">the </w:t>
      </w:r>
      <w:r w:rsidRPr="002922E9">
        <w:rPr>
          <w:rFonts w:asciiTheme="minorHAnsi" w:hAnsiTheme="minorHAnsi" w:cstheme="minorHAnsi"/>
          <w:noProof w:val="0"/>
          <w:sz w:val="22"/>
          <w:szCs w:val="22"/>
          <w:lang w:val="en-US"/>
        </w:rPr>
        <w:t>HR provision.</w:t>
      </w:r>
      <w:r w:rsidR="00F5099E" w:rsidRPr="002922E9">
        <w:rPr>
          <w:rFonts w:asciiTheme="minorHAnsi" w:hAnsiTheme="minorHAnsi" w:cstheme="minorHAnsi"/>
          <w:noProof w:val="0"/>
          <w:sz w:val="22"/>
          <w:szCs w:val="22"/>
          <w:lang w:val="en-US"/>
        </w:rPr>
        <w:t xml:space="preserve"> </w:t>
      </w:r>
      <w:r w:rsidRPr="002922E9">
        <w:rPr>
          <w:rFonts w:asciiTheme="minorHAnsi" w:hAnsiTheme="minorHAnsi" w:cstheme="minorHAnsi"/>
          <w:noProof w:val="0"/>
          <w:sz w:val="22"/>
          <w:szCs w:val="22"/>
          <w:lang w:val="en-US"/>
        </w:rPr>
        <w:t xml:space="preserve">The subsequent report </w:t>
      </w:r>
      <w:r w:rsidR="00B22F2A" w:rsidRPr="002922E9">
        <w:rPr>
          <w:rFonts w:asciiTheme="minorHAnsi" w:hAnsiTheme="minorHAnsi" w:cstheme="minorHAnsi"/>
          <w:noProof w:val="0"/>
          <w:sz w:val="22"/>
          <w:szCs w:val="22"/>
          <w:lang w:val="en-US"/>
        </w:rPr>
        <w:t>outlined that the HR team is functioning with reduced skill sets (the norm in most businesses is 1 HR Professional to 100 staff</w:t>
      </w:r>
      <w:r w:rsidR="006B543B" w:rsidRPr="002922E9">
        <w:rPr>
          <w:rFonts w:asciiTheme="minorHAnsi" w:hAnsiTheme="minorHAnsi" w:cstheme="minorHAnsi"/>
          <w:noProof w:val="0"/>
          <w:sz w:val="22"/>
          <w:szCs w:val="22"/>
          <w:lang w:val="en-US"/>
        </w:rPr>
        <w:t>, r</w:t>
      </w:r>
      <w:r w:rsidR="00B22F2A" w:rsidRPr="002922E9">
        <w:rPr>
          <w:rFonts w:asciiTheme="minorHAnsi" w:hAnsiTheme="minorHAnsi" w:cstheme="minorHAnsi"/>
          <w:noProof w:val="0"/>
          <w:sz w:val="22"/>
          <w:szCs w:val="22"/>
          <w:lang w:val="en-US"/>
        </w:rPr>
        <w:t xml:space="preserve">atio </w:t>
      </w:r>
      <w:r w:rsidR="006B543B" w:rsidRPr="002922E9">
        <w:rPr>
          <w:rFonts w:asciiTheme="minorHAnsi" w:hAnsiTheme="minorHAnsi" w:cstheme="minorHAnsi"/>
          <w:noProof w:val="0"/>
          <w:sz w:val="22"/>
          <w:szCs w:val="22"/>
          <w:lang w:val="en-US"/>
        </w:rPr>
        <w:t>for</w:t>
      </w:r>
      <w:r w:rsidR="00B22F2A" w:rsidRPr="002922E9">
        <w:rPr>
          <w:rFonts w:asciiTheme="minorHAnsi" w:hAnsiTheme="minorHAnsi" w:cstheme="minorHAnsi"/>
          <w:noProof w:val="0"/>
          <w:sz w:val="22"/>
          <w:szCs w:val="22"/>
          <w:lang w:val="en-US"/>
        </w:rPr>
        <w:t xml:space="preserve"> Service 1:216) and that there is </w:t>
      </w:r>
      <w:r w:rsidR="007D7E54" w:rsidRPr="002922E9">
        <w:rPr>
          <w:rFonts w:asciiTheme="minorHAnsi" w:hAnsiTheme="minorHAnsi" w:cstheme="minorHAnsi"/>
          <w:noProof w:val="0"/>
          <w:sz w:val="22"/>
          <w:szCs w:val="22"/>
          <w:lang w:val="en-US"/>
        </w:rPr>
        <w:t xml:space="preserve">excessive </w:t>
      </w:r>
      <w:r w:rsidR="00B22F2A" w:rsidRPr="002922E9">
        <w:rPr>
          <w:rFonts w:asciiTheme="minorHAnsi" w:hAnsiTheme="minorHAnsi" w:cstheme="minorHAnsi"/>
          <w:noProof w:val="0"/>
          <w:sz w:val="22"/>
          <w:szCs w:val="22"/>
          <w:lang w:val="en-US"/>
        </w:rPr>
        <w:t>manual intervention and transactional activities</w:t>
      </w:r>
      <w:r w:rsidR="009920EC" w:rsidRPr="002922E9">
        <w:rPr>
          <w:rFonts w:asciiTheme="minorHAnsi" w:hAnsiTheme="minorHAnsi" w:cstheme="minorHAnsi"/>
          <w:noProof w:val="0"/>
          <w:sz w:val="22"/>
          <w:szCs w:val="22"/>
          <w:lang w:val="en-US"/>
        </w:rPr>
        <w:t xml:space="preserve"> (</w:t>
      </w:r>
      <w:proofErr w:type="spellStart"/>
      <w:r w:rsidR="00F5099E" w:rsidRPr="002922E9">
        <w:rPr>
          <w:rFonts w:asciiTheme="minorHAnsi" w:hAnsiTheme="minorHAnsi" w:cstheme="minorHAnsi"/>
          <w:noProof w:val="0"/>
          <w:sz w:val="22"/>
          <w:szCs w:val="22"/>
          <w:lang w:val="en-US"/>
        </w:rPr>
        <w:t>MAWWFire</w:t>
      </w:r>
      <w:proofErr w:type="spellEnd"/>
      <w:r w:rsidR="00F5099E" w:rsidRPr="002922E9">
        <w:rPr>
          <w:rFonts w:asciiTheme="minorHAnsi" w:hAnsiTheme="minorHAnsi" w:cstheme="minorHAnsi"/>
          <w:noProof w:val="0"/>
          <w:sz w:val="22"/>
          <w:szCs w:val="22"/>
          <w:lang w:val="en-US"/>
        </w:rPr>
        <w:t>, 2019b)</w:t>
      </w:r>
      <w:r w:rsidRPr="002922E9">
        <w:rPr>
          <w:rFonts w:asciiTheme="minorHAnsi" w:hAnsiTheme="minorHAnsi" w:cstheme="minorHAnsi"/>
          <w:noProof w:val="0"/>
          <w:sz w:val="22"/>
          <w:szCs w:val="22"/>
          <w:lang w:val="en-US"/>
        </w:rPr>
        <w:t>.</w:t>
      </w:r>
    </w:p>
    <w:p w14:paraId="779B401A" w14:textId="19F721C1" w:rsidR="00F15469" w:rsidRPr="002922E9" w:rsidRDefault="00F15469" w:rsidP="00147FAF">
      <w:pPr>
        <w:pStyle w:val="Body"/>
        <w:spacing w:after="0" w:line="276" w:lineRule="auto"/>
        <w:rPr>
          <w:rFonts w:asciiTheme="minorHAnsi" w:hAnsiTheme="minorHAnsi" w:cstheme="minorHAnsi"/>
          <w:noProof w:val="0"/>
          <w:sz w:val="22"/>
          <w:szCs w:val="22"/>
          <w:lang w:val="en-US"/>
        </w:rPr>
      </w:pPr>
    </w:p>
    <w:p w14:paraId="38D6A9C7" w14:textId="07EDC646" w:rsidR="00F15469" w:rsidRPr="002922E9" w:rsidRDefault="00B44CD6" w:rsidP="00147FAF">
      <w:pPr>
        <w:pStyle w:val="Body"/>
        <w:spacing w:after="0"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The</w:t>
      </w:r>
      <w:r w:rsidR="00A7442F" w:rsidRPr="002922E9">
        <w:rPr>
          <w:rFonts w:asciiTheme="minorHAnsi" w:hAnsiTheme="minorHAnsi" w:cstheme="minorHAnsi"/>
          <w:noProof w:val="0"/>
          <w:sz w:val="22"/>
          <w:szCs w:val="22"/>
          <w:lang w:val="en-US"/>
        </w:rPr>
        <w:t xml:space="preserve"> aim of this research is to critically </w:t>
      </w:r>
      <w:proofErr w:type="spellStart"/>
      <w:r w:rsidR="00A7442F" w:rsidRPr="002922E9">
        <w:rPr>
          <w:rFonts w:asciiTheme="minorHAnsi" w:hAnsiTheme="minorHAnsi" w:cstheme="minorHAnsi"/>
          <w:noProof w:val="0"/>
          <w:sz w:val="22"/>
          <w:szCs w:val="22"/>
          <w:lang w:val="en-US"/>
        </w:rPr>
        <w:t>a</w:t>
      </w:r>
      <w:r w:rsidR="0065629A" w:rsidRPr="002922E9">
        <w:rPr>
          <w:rFonts w:asciiTheme="minorHAnsi" w:hAnsiTheme="minorHAnsi" w:cstheme="minorHAnsi"/>
          <w:noProof w:val="0"/>
          <w:sz w:val="22"/>
          <w:szCs w:val="22"/>
          <w:lang w:val="en-US"/>
        </w:rPr>
        <w:t>nalyse</w:t>
      </w:r>
      <w:proofErr w:type="spellEnd"/>
      <w:r w:rsidR="0065629A" w:rsidRPr="002922E9">
        <w:rPr>
          <w:rFonts w:asciiTheme="minorHAnsi" w:hAnsiTheme="minorHAnsi" w:cstheme="minorHAnsi"/>
          <w:noProof w:val="0"/>
          <w:sz w:val="22"/>
          <w:szCs w:val="22"/>
          <w:lang w:val="en-US"/>
        </w:rPr>
        <w:t xml:space="preserve"> an alternative service delivery model</w:t>
      </w:r>
      <w:r w:rsidR="00BB6C42" w:rsidRPr="002922E9">
        <w:rPr>
          <w:rFonts w:asciiTheme="minorHAnsi" w:hAnsiTheme="minorHAnsi" w:cstheme="minorHAnsi"/>
          <w:noProof w:val="0"/>
          <w:sz w:val="22"/>
          <w:szCs w:val="22"/>
          <w:lang w:val="en-US"/>
        </w:rPr>
        <w:t xml:space="preserve">, specifically business partnering, </w:t>
      </w:r>
      <w:r w:rsidR="00331799" w:rsidRPr="002922E9">
        <w:rPr>
          <w:rFonts w:asciiTheme="minorHAnsi" w:hAnsiTheme="minorHAnsi" w:cstheme="minorHAnsi"/>
          <w:noProof w:val="0"/>
          <w:sz w:val="22"/>
          <w:szCs w:val="22"/>
          <w:lang w:val="en-US"/>
        </w:rPr>
        <w:t xml:space="preserve">whereby the attention of the </w:t>
      </w:r>
      <w:r w:rsidR="00844315" w:rsidRPr="002922E9">
        <w:rPr>
          <w:rFonts w:asciiTheme="minorHAnsi" w:hAnsiTheme="minorHAnsi" w:cstheme="minorHAnsi"/>
          <w:noProof w:val="0"/>
          <w:sz w:val="22"/>
          <w:szCs w:val="22"/>
          <w:lang w:val="en-US"/>
        </w:rPr>
        <w:t xml:space="preserve">HR </w:t>
      </w:r>
      <w:r w:rsidR="00331799" w:rsidRPr="002922E9">
        <w:rPr>
          <w:rFonts w:asciiTheme="minorHAnsi" w:hAnsiTheme="minorHAnsi" w:cstheme="minorHAnsi"/>
          <w:noProof w:val="0"/>
          <w:sz w:val="22"/>
          <w:szCs w:val="22"/>
          <w:lang w:val="en-US"/>
        </w:rPr>
        <w:t xml:space="preserve">department is </w:t>
      </w:r>
      <w:r w:rsidR="00D04E98" w:rsidRPr="002922E9">
        <w:rPr>
          <w:rFonts w:asciiTheme="minorHAnsi" w:hAnsiTheme="minorHAnsi" w:cstheme="minorHAnsi"/>
          <w:noProof w:val="0"/>
          <w:sz w:val="22"/>
          <w:szCs w:val="22"/>
          <w:lang w:val="en-US"/>
        </w:rPr>
        <w:t xml:space="preserve">realigned to </w:t>
      </w:r>
      <w:r w:rsidR="00E52F84" w:rsidRPr="002922E9">
        <w:rPr>
          <w:rFonts w:asciiTheme="minorHAnsi" w:hAnsiTheme="minorHAnsi" w:cstheme="minorHAnsi"/>
          <w:noProof w:val="0"/>
          <w:sz w:val="22"/>
          <w:szCs w:val="22"/>
          <w:lang w:val="en-US"/>
        </w:rPr>
        <w:t xml:space="preserve">strategic </w:t>
      </w:r>
      <w:r w:rsidR="005444CB" w:rsidRPr="002922E9">
        <w:rPr>
          <w:rFonts w:asciiTheme="minorHAnsi" w:hAnsiTheme="minorHAnsi" w:cstheme="minorHAnsi"/>
          <w:noProof w:val="0"/>
          <w:sz w:val="22"/>
          <w:szCs w:val="22"/>
          <w:lang w:val="en-US"/>
        </w:rPr>
        <w:t xml:space="preserve">matters, rather than transactional activities. </w:t>
      </w:r>
      <w:r w:rsidR="00202017" w:rsidRPr="002922E9">
        <w:rPr>
          <w:rFonts w:asciiTheme="minorHAnsi" w:hAnsiTheme="minorHAnsi" w:cstheme="minorHAnsi"/>
          <w:noProof w:val="0"/>
          <w:sz w:val="22"/>
          <w:szCs w:val="22"/>
          <w:lang w:val="en-US"/>
        </w:rPr>
        <w:t xml:space="preserve"> </w:t>
      </w:r>
    </w:p>
    <w:p w14:paraId="014C10CB" w14:textId="2EE801CB" w:rsidR="006B71F9" w:rsidRPr="002922E9" w:rsidRDefault="006B71F9" w:rsidP="00147FAF">
      <w:pPr>
        <w:pStyle w:val="Body"/>
        <w:spacing w:after="0" w:line="276" w:lineRule="auto"/>
        <w:rPr>
          <w:rFonts w:asciiTheme="minorHAnsi" w:hAnsiTheme="minorHAnsi" w:cstheme="minorHAnsi"/>
          <w:noProof w:val="0"/>
          <w:sz w:val="22"/>
          <w:szCs w:val="22"/>
          <w:lang w:val="en-US"/>
        </w:rPr>
      </w:pPr>
    </w:p>
    <w:p w14:paraId="7B89CE3F" w14:textId="77777777" w:rsidR="005A7192" w:rsidRPr="002922E9" w:rsidRDefault="00F2155E" w:rsidP="00147FAF">
      <w:pPr>
        <w:pStyle w:val="Body"/>
        <w:spacing w:after="0"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The research o</w:t>
      </w:r>
      <w:r w:rsidR="005A7192" w:rsidRPr="002922E9">
        <w:rPr>
          <w:rFonts w:asciiTheme="minorHAnsi" w:hAnsiTheme="minorHAnsi" w:cstheme="minorHAnsi"/>
          <w:noProof w:val="0"/>
          <w:sz w:val="22"/>
          <w:szCs w:val="22"/>
          <w:lang w:val="en-US"/>
        </w:rPr>
        <w:t>bjections are:</w:t>
      </w:r>
    </w:p>
    <w:p w14:paraId="36163B7B" w14:textId="34E551E9" w:rsidR="005A7192" w:rsidRPr="002922E9" w:rsidRDefault="000005A3" w:rsidP="00147FAF">
      <w:pPr>
        <w:pStyle w:val="Body"/>
        <w:numPr>
          <w:ilvl w:val="0"/>
          <w:numId w:val="8"/>
        </w:numPr>
        <w:spacing w:after="0"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 xml:space="preserve">To identify the major differences between </w:t>
      </w:r>
      <w:r w:rsidR="00985C70" w:rsidRPr="002922E9">
        <w:rPr>
          <w:rFonts w:asciiTheme="minorHAnsi" w:hAnsiTheme="minorHAnsi" w:cstheme="minorHAnsi"/>
          <w:noProof w:val="0"/>
          <w:sz w:val="22"/>
          <w:szCs w:val="22"/>
          <w:lang w:val="en-US"/>
        </w:rPr>
        <w:t xml:space="preserve">transactional and strategic HR </w:t>
      </w:r>
    </w:p>
    <w:p w14:paraId="5C8425B8" w14:textId="0C9341E1" w:rsidR="00985C70" w:rsidRPr="002922E9" w:rsidRDefault="00985C70" w:rsidP="00147FAF">
      <w:pPr>
        <w:pStyle w:val="Body"/>
        <w:numPr>
          <w:ilvl w:val="0"/>
          <w:numId w:val="8"/>
        </w:numPr>
        <w:spacing w:after="0"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 xml:space="preserve">To critically </w:t>
      </w:r>
      <w:proofErr w:type="spellStart"/>
      <w:r w:rsidRPr="002922E9">
        <w:rPr>
          <w:rFonts w:asciiTheme="minorHAnsi" w:hAnsiTheme="minorHAnsi" w:cstheme="minorHAnsi"/>
          <w:noProof w:val="0"/>
          <w:sz w:val="22"/>
          <w:szCs w:val="22"/>
          <w:lang w:val="en-US"/>
        </w:rPr>
        <w:t>analyse</w:t>
      </w:r>
      <w:proofErr w:type="spellEnd"/>
      <w:r w:rsidRPr="002922E9">
        <w:rPr>
          <w:rFonts w:asciiTheme="minorHAnsi" w:hAnsiTheme="minorHAnsi" w:cstheme="minorHAnsi"/>
          <w:noProof w:val="0"/>
          <w:sz w:val="22"/>
          <w:szCs w:val="22"/>
          <w:lang w:val="en-US"/>
        </w:rPr>
        <w:t xml:space="preserve"> </w:t>
      </w:r>
      <w:r w:rsidR="00B617BF" w:rsidRPr="002922E9">
        <w:rPr>
          <w:rFonts w:asciiTheme="minorHAnsi" w:hAnsiTheme="minorHAnsi" w:cstheme="minorHAnsi"/>
          <w:noProof w:val="0"/>
          <w:sz w:val="22"/>
          <w:szCs w:val="22"/>
          <w:lang w:val="en-US"/>
        </w:rPr>
        <w:t xml:space="preserve">Business Partnering models </w:t>
      </w:r>
      <w:r w:rsidR="000122CC" w:rsidRPr="002922E9">
        <w:rPr>
          <w:rFonts w:asciiTheme="minorHAnsi" w:hAnsiTheme="minorHAnsi" w:cstheme="minorHAnsi"/>
          <w:noProof w:val="0"/>
          <w:sz w:val="22"/>
          <w:szCs w:val="22"/>
          <w:lang w:val="en-US"/>
        </w:rPr>
        <w:t xml:space="preserve"> </w:t>
      </w:r>
    </w:p>
    <w:p w14:paraId="1D2C0066" w14:textId="72D6C1A6" w:rsidR="001B48DD" w:rsidRPr="002922E9" w:rsidRDefault="001B48DD" w:rsidP="00147FAF">
      <w:pPr>
        <w:pStyle w:val="Body"/>
        <w:numPr>
          <w:ilvl w:val="0"/>
          <w:numId w:val="8"/>
        </w:numPr>
        <w:spacing w:after="0"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 xml:space="preserve">To </w:t>
      </w:r>
      <w:r w:rsidR="00AD71E3" w:rsidRPr="002922E9">
        <w:rPr>
          <w:rFonts w:asciiTheme="minorHAnsi" w:hAnsiTheme="minorHAnsi" w:cstheme="minorHAnsi"/>
          <w:noProof w:val="0"/>
          <w:sz w:val="22"/>
          <w:szCs w:val="22"/>
          <w:lang w:val="en-US"/>
        </w:rPr>
        <w:t>identify and understand the imp</w:t>
      </w:r>
      <w:r w:rsidR="00B617BF" w:rsidRPr="002922E9">
        <w:rPr>
          <w:rFonts w:asciiTheme="minorHAnsi" w:hAnsiTheme="minorHAnsi" w:cstheme="minorHAnsi"/>
          <w:noProof w:val="0"/>
          <w:sz w:val="22"/>
          <w:szCs w:val="22"/>
          <w:lang w:val="en-US"/>
        </w:rPr>
        <w:t>lications changes may have on the department and others</w:t>
      </w:r>
    </w:p>
    <w:p w14:paraId="47485F22" w14:textId="6CCFF54F" w:rsidR="000122CC" w:rsidRPr="002922E9" w:rsidRDefault="00FD7155" w:rsidP="00147FAF">
      <w:pPr>
        <w:pStyle w:val="Body"/>
        <w:numPr>
          <w:ilvl w:val="0"/>
          <w:numId w:val="8"/>
        </w:numPr>
        <w:spacing w:after="0"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To make recommendations for change within the HR department for possible implementation at MWWFRS</w:t>
      </w:r>
    </w:p>
    <w:p w14:paraId="4EAFAF8F" w14:textId="3CE7C703" w:rsidR="00B8275A" w:rsidRPr="002922E9" w:rsidRDefault="00B8275A" w:rsidP="00127D5B">
      <w:pPr>
        <w:spacing w:after="0" w:line="240" w:lineRule="auto"/>
        <w:rPr>
          <w:rFonts w:cstheme="minorHAnsi"/>
          <w:color w:val="000000" w:themeColor="text1"/>
        </w:rPr>
      </w:pPr>
    </w:p>
    <w:p w14:paraId="22CA9C0D" w14:textId="61635E66" w:rsidR="00F42E31" w:rsidRPr="002922E9" w:rsidRDefault="00F42E31" w:rsidP="00127D5B">
      <w:pPr>
        <w:spacing w:after="0" w:line="240" w:lineRule="auto"/>
        <w:rPr>
          <w:rFonts w:cstheme="minorHAnsi"/>
          <w:color w:val="000000" w:themeColor="text1"/>
        </w:rPr>
      </w:pPr>
    </w:p>
    <w:p w14:paraId="3C295F4C" w14:textId="6ECF3CB3" w:rsidR="00F42E31" w:rsidRPr="002922E9" w:rsidRDefault="00F42E31" w:rsidP="00127D5B">
      <w:pPr>
        <w:spacing w:after="0" w:line="240" w:lineRule="auto"/>
        <w:rPr>
          <w:rFonts w:cstheme="minorHAnsi"/>
          <w:color w:val="000000" w:themeColor="text1"/>
        </w:rPr>
      </w:pPr>
    </w:p>
    <w:p w14:paraId="1F587FFD" w14:textId="2E2D9EFB" w:rsidR="00F42E31" w:rsidRPr="002922E9" w:rsidRDefault="00F42E31" w:rsidP="00127D5B">
      <w:pPr>
        <w:spacing w:after="0" w:line="240" w:lineRule="auto"/>
        <w:rPr>
          <w:rFonts w:cstheme="minorHAnsi"/>
          <w:color w:val="000000" w:themeColor="text1"/>
        </w:rPr>
      </w:pPr>
    </w:p>
    <w:p w14:paraId="2738DA67" w14:textId="077945A0" w:rsidR="00F42E31" w:rsidRPr="002922E9" w:rsidRDefault="00F42E31" w:rsidP="00127D5B">
      <w:pPr>
        <w:spacing w:after="0" w:line="240" w:lineRule="auto"/>
        <w:rPr>
          <w:rFonts w:cstheme="minorHAnsi"/>
          <w:color w:val="000000" w:themeColor="text1"/>
        </w:rPr>
      </w:pPr>
    </w:p>
    <w:p w14:paraId="5270B8AE" w14:textId="53AA8497" w:rsidR="00F42E31" w:rsidRPr="002922E9" w:rsidRDefault="00F42E31" w:rsidP="00127D5B">
      <w:pPr>
        <w:spacing w:after="0" w:line="240" w:lineRule="auto"/>
        <w:rPr>
          <w:rFonts w:cstheme="minorHAnsi"/>
          <w:color w:val="000000" w:themeColor="text1"/>
        </w:rPr>
      </w:pPr>
    </w:p>
    <w:p w14:paraId="4FAD6A59" w14:textId="38774951" w:rsidR="00F42E31" w:rsidRPr="002922E9" w:rsidRDefault="00F42E31" w:rsidP="00127D5B">
      <w:pPr>
        <w:spacing w:after="0" w:line="240" w:lineRule="auto"/>
        <w:rPr>
          <w:rFonts w:cstheme="minorHAnsi"/>
          <w:color w:val="000000" w:themeColor="text1"/>
        </w:rPr>
      </w:pPr>
    </w:p>
    <w:p w14:paraId="5344809E" w14:textId="41C60278" w:rsidR="00F42E31" w:rsidRPr="002922E9" w:rsidRDefault="00F42E31" w:rsidP="00127D5B">
      <w:pPr>
        <w:spacing w:after="0" w:line="240" w:lineRule="auto"/>
        <w:rPr>
          <w:rFonts w:cstheme="minorHAnsi"/>
          <w:color w:val="000000" w:themeColor="text1"/>
        </w:rPr>
      </w:pPr>
    </w:p>
    <w:p w14:paraId="64598218" w14:textId="6568FCAC" w:rsidR="00F42E31" w:rsidRPr="002922E9" w:rsidRDefault="00F42E31" w:rsidP="00127D5B">
      <w:pPr>
        <w:spacing w:after="0" w:line="240" w:lineRule="auto"/>
        <w:rPr>
          <w:rFonts w:cstheme="minorHAnsi"/>
          <w:color w:val="000000" w:themeColor="text1"/>
        </w:rPr>
      </w:pPr>
    </w:p>
    <w:p w14:paraId="07B251A4" w14:textId="41BC4BF3" w:rsidR="00F42E31" w:rsidRDefault="00F42E31" w:rsidP="00127D5B">
      <w:pPr>
        <w:spacing w:after="0" w:line="240" w:lineRule="auto"/>
        <w:rPr>
          <w:rFonts w:cstheme="minorHAnsi"/>
          <w:color w:val="000000" w:themeColor="text1"/>
        </w:rPr>
      </w:pPr>
    </w:p>
    <w:p w14:paraId="6FBA75DB" w14:textId="77777777" w:rsidR="000E02E2" w:rsidRPr="002922E9" w:rsidRDefault="000E02E2" w:rsidP="00127D5B">
      <w:pPr>
        <w:spacing w:after="0" w:line="240" w:lineRule="auto"/>
        <w:rPr>
          <w:rFonts w:cstheme="minorHAnsi"/>
          <w:color w:val="000000" w:themeColor="text1"/>
        </w:rPr>
      </w:pPr>
    </w:p>
    <w:p w14:paraId="7962D937" w14:textId="7039D0EB" w:rsidR="00F42E31" w:rsidRPr="002922E9" w:rsidRDefault="00F42E31" w:rsidP="00127D5B">
      <w:pPr>
        <w:spacing w:after="0" w:line="240" w:lineRule="auto"/>
        <w:rPr>
          <w:rFonts w:cstheme="minorHAnsi"/>
          <w:color w:val="000000" w:themeColor="text1"/>
        </w:rPr>
      </w:pPr>
    </w:p>
    <w:p w14:paraId="7510B3F0" w14:textId="2BC42E1C" w:rsidR="00F42E31" w:rsidRPr="002922E9" w:rsidRDefault="00F42E31" w:rsidP="00127D5B">
      <w:pPr>
        <w:spacing w:after="0" w:line="240" w:lineRule="auto"/>
        <w:rPr>
          <w:rFonts w:cstheme="minorHAnsi"/>
          <w:color w:val="000000" w:themeColor="text1"/>
        </w:rPr>
      </w:pPr>
    </w:p>
    <w:p w14:paraId="2029B221" w14:textId="67D6F2BF" w:rsidR="00F42E31" w:rsidRPr="002922E9" w:rsidRDefault="00F42E31" w:rsidP="00127D5B">
      <w:pPr>
        <w:spacing w:after="0" w:line="240" w:lineRule="auto"/>
        <w:rPr>
          <w:rFonts w:cstheme="minorHAnsi"/>
          <w:color w:val="000000" w:themeColor="text1"/>
        </w:rPr>
      </w:pPr>
    </w:p>
    <w:p w14:paraId="3C2B6DCB" w14:textId="3A61A853" w:rsidR="00F42E31" w:rsidRPr="002922E9" w:rsidRDefault="00F42E31" w:rsidP="00127D5B">
      <w:pPr>
        <w:spacing w:after="0" w:line="240" w:lineRule="auto"/>
        <w:rPr>
          <w:rFonts w:cstheme="minorHAnsi"/>
          <w:color w:val="000000" w:themeColor="text1"/>
        </w:rPr>
      </w:pPr>
    </w:p>
    <w:p w14:paraId="4F834614" w14:textId="012A841A" w:rsidR="00F42E31" w:rsidRDefault="00F42E31" w:rsidP="00127D5B">
      <w:pPr>
        <w:spacing w:after="0" w:line="240" w:lineRule="auto"/>
        <w:rPr>
          <w:rFonts w:cstheme="minorHAnsi"/>
          <w:color w:val="000000" w:themeColor="text1"/>
        </w:rPr>
      </w:pPr>
    </w:p>
    <w:p w14:paraId="571A7A0A" w14:textId="40E73553" w:rsidR="002922E9" w:rsidRDefault="002922E9" w:rsidP="00127D5B">
      <w:pPr>
        <w:spacing w:after="0" w:line="240" w:lineRule="auto"/>
        <w:rPr>
          <w:rFonts w:cstheme="minorHAnsi"/>
          <w:color w:val="000000" w:themeColor="text1"/>
        </w:rPr>
      </w:pPr>
    </w:p>
    <w:p w14:paraId="00F597A9" w14:textId="77777777" w:rsidR="002922E9" w:rsidRPr="002922E9" w:rsidRDefault="002922E9" w:rsidP="00127D5B">
      <w:pPr>
        <w:spacing w:after="0" w:line="240" w:lineRule="auto"/>
        <w:rPr>
          <w:rFonts w:cstheme="minorHAnsi"/>
          <w:color w:val="000000" w:themeColor="text1"/>
        </w:rPr>
      </w:pPr>
    </w:p>
    <w:p w14:paraId="45E8BB84" w14:textId="14CA2942" w:rsidR="00F42E31" w:rsidRPr="002922E9" w:rsidRDefault="00F42E31" w:rsidP="00127D5B">
      <w:pPr>
        <w:spacing w:after="0" w:line="240" w:lineRule="auto"/>
        <w:rPr>
          <w:rFonts w:cstheme="minorHAnsi"/>
          <w:color w:val="000000" w:themeColor="text1"/>
        </w:rPr>
      </w:pPr>
    </w:p>
    <w:p w14:paraId="342C9A17" w14:textId="3D62B559" w:rsidR="006E0DE0" w:rsidRPr="00147FAF" w:rsidRDefault="00A70B64" w:rsidP="00147FAF">
      <w:pPr>
        <w:pStyle w:val="Heading1"/>
        <w:spacing w:before="0"/>
        <w:rPr>
          <w:rFonts w:asciiTheme="minorHAnsi" w:hAnsiTheme="minorHAnsi" w:cstheme="minorHAnsi"/>
          <w:sz w:val="24"/>
          <w:szCs w:val="24"/>
        </w:rPr>
      </w:pPr>
      <w:bookmarkStart w:id="2" w:name="_Toc44349535"/>
      <w:r w:rsidRPr="00147FAF">
        <w:rPr>
          <w:rFonts w:asciiTheme="minorHAnsi" w:hAnsiTheme="minorHAnsi" w:cstheme="minorHAnsi"/>
          <w:sz w:val="24"/>
          <w:szCs w:val="24"/>
        </w:rPr>
        <w:lastRenderedPageBreak/>
        <w:t xml:space="preserve">2. </w:t>
      </w:r>
      <w:r w:rsidR="00D82569" w:rsidRPr="00147FAF">
        <w:rPr>
          <w:rFonts w:asciiTheme="minorHAnsi" w:hAnsiTheme="minorHAnsi" w:cstheme="minorHAnsi"/>
          <w:sz w:val="24"/>
          <w:szCs w:val="24"/>
        </w:rPr>
        <w:t>Literature Review</w:t>
      </w:r>
      <w:bookmarkEnd w:id="2"/>
    </w:p>
    <w:p w14:paraId="419993E6" w14:textId="3F6BACE3" w:rsidR="00206FD1" w:rsidRPr="002922E9" w:rsidRDefault="00206FD1" w:rsidP="00147FAF">
      <w:pPr>
        <w:spacing w:after="0"/>
        <w:rPr>
          <w:rFonts w:cstheme="minorHAnsi"/>
        </w:rPr>
      </w:pPr>
    </w:p>
    <w:p w14:paraId="7A664E6D" w14:textId="0F0EEE68" w:rsidR="00F75729" w:rsidRPr="002922E9" w:rsidRDefault="00A07B66" w:rsidP="00147FAF">
      <w:pPr>
        <w:spacing w:after="0"/>
        <w:rPr>
          <w:rFonts w:cstheme="minorHAnsi"/>
        </w:rPr>
      </w:pPr>
      <w:r w:rsidRPr="002922E9">
        <w:rPr>
          <w:rFonts w:cstheme="minorHAnsi"/>
        </w:rPr>
        <w:t>Business Dictionary (2020) suggests that Human Resources is</w:t>
      </w:r>
      <w:r w:rsidR="00F5031B" w:rsidRPr="002922E9">
        <w:rPr>
          <w:rFonts w:cstheme="minorHAnsi"/>
        </w:rPr>
        <w:t xml:space="preserve"> </w:t>
      </w:r>
      <w:r w:rsidR="00F5031B" w:rsidRPr="002922E9">
        <w:rPr>
          <w:rFonts w:cstheme="minorHAnsi"/>
          <w:i/>
          <w:iCs/>
        </w:rPr>
        <w:t>“the division of a company that is focused on activities relating to employees”</w:t>
      </w:r>
      <w:r w:rsidRPr="002922E9">
        <w:rPr>
          <w:rFonts w:cstheme="minorHAnsi"/>
          <w:i/>
          <w:iCs/>
        </w:rPr>
        <w:t>.</w:t>
      </w:r>
      <w:r w:rsidRPr="002922E9">
        <w:rPr>
          <w:rFonts w:cstheme="minorHAnsi"/>
        </w:rPr>
        <w:t xml:space="preserve"> </w:t>
      </w:r>
      <w:r w:rsidR="005349D7" w:rsidRPr="002922E9">
        <w:rPr>
          <w:rFonts w:cstheme="minorHAnsi"/>
        </w:rPr>
        <w:t>CIPD (2020</w:t>
      </w:r>
      <w:r w:rsidR="00204D1A">
        <w:rPr>
          <w:rFonts w:cstheme="minorHAnsi"/>
        </w:rPr>
        <w:t>a</w:t>
      </w:r>
      <w:r w:rsidR="005349D7" w:rsidRPr="002922E9">
        <w:rPr>
          <w:rFonts w:cstheme="minorHAnsi"/>
        </w:rPr>
        <w:t xml:space="preserve">) </w:t>
      </w:r>
      <w:r w:rsidR="004461BE" w:rsidRPr="002922E9">
        <w:rPr>
          <w:rFonts w:cstheme="minorHAnsi"/>
        </w:rPr>
        <w:t>acknowledges the work of the HR function</w:t>
      </w:r>
      <w:r w:rsidR="001600D6" w:rsidRPr="002922E9">
        <w:rPr>
          <w:rFonts w:cstheme="minorHAnsi"/>
        </w:rPr>
        <w:t xml:space="preserve"> is</w:t>
      </w:r>
      <w:r w:rsidR="004461BE" w:rsidRPr="002922E9">
        <w:rPr>
          <w:rFonts w:cstheme="minorHAnsi"/>
        </w:rPr>
        <w:t xml:space="preserve"> to </w:t>
      </w:r>
      <w:r w:rsidR="004461BE" w:rsidRPr="002922E9">
        <w:rPr>
          <w:rFonts w:cstheme="minorHAnsi"/>
          <w:i/>
          <w:iCs/>
        </w:rPr>
        <w:t>“help an organisation deliver its corporate strategy and objectives by effectively recruiting and developing people and managing their performance”.</w:t>
      </w:r>
      <w:r w:rsidR="004461BE" w:rsidRPr="002922E9">
        <w:rPr>
          <w:rFonts w:cstheme="minorHAnsi"/>
        </w:rPr>
        <w:t xml:space="preserve"> </w:t>
      </w:r>
      <w:r w:rsidR="00F75729" w:rsidRPr="002922E9">
        <w:rPr>
          <w:rFonts w:cstheme="minorHAnsi"/>
        </w:rPr>
        <w:t xml:space="preserve">As a department, HR strategies and all its activities should be </w:t>
      </w:r>
      <w:r w:rsidR="008150E9" w:rsidRPr="002922E9">
        <w:rPr>
          <w:rFonts w:cstheme="minorHAnsi"/>
        </w:rPr>
        <w:t xml:space="preserve">clearly </w:t>
      </w:r>
      <w:r w:rsidR="00F75729" w:rsidRPr="002922E9">
        <w:rPr>
          <w:rFonts w:cstheme="minorHAnsi"/>
        </w:rPr>
        <w:t>aligned with that of the organisation</w:t>
      </w:r>
      <w:r w:rsidR="008150E9" w:rsidRPr="002922E9">
        <w:rPr>
          <w:rFonts w:cstheme="minorHAnsi"/>
        </w:rPr>
        <w:t xml:space="preserve"> (Wilkinson &amp; Taylor, 2016)</w:t>
      </w:r>
      <w:r w:rsidR="00F75729" w:rsidRPr="002922E9">
        <w:rPr>
          <w:rFonts w:cstheme="minorHAnsi"/>
        </w:rPr>
        <w:t xml:space="preserve">. </w:t>
      </w:r>
    </w:p>
    <w:p w14:paraId="4904B89F" w14:textId="337ED4D5" w:rsidR="006338AE" w:rsidRPr="002922E9" w:rsidRDefault="006338AE" w:rsidP="00147FAF">
      <w:pPr>
        <w:spacing w:after="0"/>
        <w:rPr>
          <w:rFonts w:cstheme="minorHAnsi"/>
        </w:rPr>
      </w:pPr>
    </w:p>
    <w:p w14:paraId="6DBAB976" w14:textId="5BF8D75E" w:rsidR="00C30885" w:rsidRPr="002922E9" w:rsidRDefault="003C0BD7" w:rsidP="00147FAF">
      <w:pPr>
        <w:pStyle w:val="Heading2"/>
        <w:spacing w:before="0"/>
        <w:rPr>
          <w:rFonts w:asciiTheme="minorHAnsi" w:hAnsiTheme="minorHAnsi" w:cstheme="minorHAnsi"/>
          <w:sz w:val="22"/>
          <w:szCs w:val="22"/>
        </w:rPr>
      </w:pPr>
      <w:bookmarkStart w:id="3" w:name="_Toc44349536"/>
      <w:r w:rsidRPr="002922E9">
        <w:rPr>
          <w:rFonts w:asciiTheme="minorHAnsi" w:hAnsiTheme="minorHAnsi" w:cstheme="minorHAnsi"/>
          <w:sz w:val="22"/>
          <w:szCs w:val="22"/>
        </w:rPr>
        <w:t xml:space="preserve">2.1 </w:t>
      </w:r>
      <w:r w:rsidR="00C30885" w:rsidRPr="002922E9">
        <w:rPr>
          <w:rFonts w:asciiTheme="minorHAnsi" w:hAnsiTheme="minorHAnsi" w:cstheme="minorHAnsi"/>
          <w:sz w:val="22"/>
          <w:szCs w:val="22"/>
        </w:rPr>
        <w:t>HR Business Partnering</w:t>
      </w:r>
      <w:bookmarkEnd w:id="3"/>
      <w:r w:rsidR="00C30885" w:rsidRPr="002922E9">
        <w:rPr>
          <w:rFonts w:asciiTheme="minorHAnsi" w:hAnsiTheme="minorHAnsi" w:cstheme="minorHAnsi"/>
          <w:sz w:val="22"/>
          <w:szCs w:val="22"/>
        </w:rPr>
        <w:t xml:space="preserve"> </w:t>
      </w:r>
    </w:p>
    <w:p w14:paraId="2F69E4E5" w14:textId="6F3EF90D" w:rsidR="00C30885" w:rsidRPr="002922E9" w:rsidRDefault="00C30885" w:rsidP="00147FAF">
      <w:pPr>
        <w:spacing w:after="0"/>
        <w:rPr>
          <w:rFonts w:cstheme="minorHAnsi"/>
        </w:rPr>
      </w:pPr>
    </w:p>
    <w:p w14:paraId="0C7EF6F1" w14:textId="48D9E9CA" w:rsidR="00C30885" w:rsidRPr="002922E9" w:rsidRDefault="00C30885" w:rsidP="00147FAF">
      <w:pPr>
        <w:spacing w:after="0"/>
        <w:rPr>
          <w:rFonts w:cstheme="minorHAnsi"/>
        </w:rPr>
      </w:pPr>
      <w:r w:rsidRPr="002922E9">
        <w:rPr>
          <w:rFonts w:cstheme="minorHAnsi"/>
        </w:rPr>
        <w:t xml:space="preserve">Hunter </w:t>
      </w:r>
      <w:r w:rsidRPr="002922E9">
        <w:rPr>
          <w:rFonts w:cstheme="minorHAnsi"/>
          <w:i/>
          <w:iCs/>
        </w:rPr>
        <w:t>et al</w:t>
      </w:r>
      <w:r w:rsidRPr="002922E9">
        <w:rPr>
          <w:rFonts w:cstheme="minorHAnsi"/>
        </w:rPr>
        <w:t xml:space="preserve">. (2006) analyse the reasoning behind the transformational journey that the HR function has been on over the past century, whereby ‘personnel management’ introduced the administration element which </w:t>
      </w:r>
      <w:r w:rsidR="006338AE" w:rsidRPr="002922E9">
        <w:rPr>
          <w:rFonts w:cstheme="minorHAnsi"/>
        </w:rPr>
        <w:t xml:space="preserve">MWWFRS </w:t>
      </w:r>
      <w:r w:rsidRPr="002922E9">
        <w:rPr>
          <w:rFonts w:cstheme="minorHAnsi"/>
        </w:rPr>
        <w:t xml:space="preserve">are now looking to move away from. </w:t>
      </w:r>
    </w:p>
    <w:p w14:paraId="141AF8F1" w14:textId="5F515A28" w:rsidR="00C30885" w:rsidRPr="002922E9" w:rsidRDefault="00C30885" w:rsidP="00147FAF">
      <w:pPr>
        <w:spacing w:after="0"/>
        <w:rPr>
          <w:rFonts w:cstheme="minorHAnsi"/>
        </w:rPr>
      </w:pPr>
    </w:p>
    <w:p w14:paraId="7EBACA20" w14:textId="1DF1AFA9" w:rsidR="004E62A9" w:rsidRPr="002922E9" w:rsidRDefault="0089577A" w:rsidP="00147FAF">
      <w:pPr>
        <w:spacing w:after="0"/>
        <w:rPr>
          <w:rFonts w:cstheme="minorHAnsi"/>
        </w:rPr>
      </w:pPr>
      <w:r w:rsidRPr="002922E9">
        <w:rPr>
          <w:rFonts w:cstheme="minorHAnsi"/>
        </w:rPr>
        <w:t>To do this, organisations are looking to restructure their HR function to</w:t>
      </w:r>
      <w:r w:rsidR="002A1602" w:rsidRPr="002922E9">
        <w:rPr>
          <w:rFonts w:cstheme="minorHAnsi"/>
        </w:rPr>
        <w:t xml:space="preserve"> a</w:t>
      </w:r>
      <w:r w:rsidR="00554D84">
        <w:rPr>
          <w:rFonts w:cstheme="minorHAnsi"/>
        </w:rPr>
        <w:t xml:space="preserve"> </w:t>
      </w:r>
      <w:r w:rsidR="00C30885" w:rsidRPr="002922E9">
        <w:rPr>
          <w:rFonts w:cstheme="minorHAnsi"/>
        </w:rPr>
        <w:t>Business Partner</w:t>
      </w:r>
      <w:r w:rsidR="002A1602" w:rsidRPr="002922E9">
        <w:rPr>
          <w:rFonts w:cstheme="minorHAnsi"/>
        </w:rPr>
        <w:t>ing approach, which</w:t>
      </w:r>
      <w:r w:rsidR="00C30885" w:rsidRPr="002922E9">
        <w:rPr>
          <w:rFonts w:cstheme="minorHAnsi"/>
        </w:rPr>
        <w:t xml:space="preserve"> </w:t>
      </w:r>
      <w:r w:rsidR="00611285" w:rsidRPr="002922E9">
        <w:rPr>
          <w:rFonts w:cstheme="minorHAnsi"/>
        </w:rPr>
        <w:t>is</w:t>
      </w:r>
      <w:r w:rsidR="00C30885" w:rsidRPr="002922E9">
        <w:rPr>
          <w:rFonts w:cstheme="minorHAnsi"/>
        </w:rPr>
        <w:t xml:space="preserve"> defined by CIPD (2019)</w:t>
      </w:r>
      <w:r w:rsidR="00611285" w:rsidRPr="002922E9">
        <w:rPr>
          <w:rFonts w:cstheme="minorHAnsi"/>
        </w:rPr>
        <w:t xml:space="preserve"> as</w:t>
      </w:r>
      <w:r w:rsidR="00C30885" w:rsidRPr="002922E9">
        <w:rPr>
          <w:rFonts w:cstheme="minorHAnsi"/>
        </w:rPr>
        <w:t xml:space="preserve"> </w:t>
      </w:r>
      <w:r w:rsidR="00C30885" w:rsidRPr="002922E9">
        <w:rPr>
          <w:rFonts w:cstheme="minorHAnsi"/>
          <w:i/>
          <w:iCs/>
        </w:rPr>
        <w:t>“work</w:t>
      </w:r>
      <w:r w:rsidR="00611285" w:rsidRPr="002922E9">
        <w:rPr>
          <w:rFonts w:cstheme="minorHAnsi"/>
          <w:i/>
          <w:iCs/>
        </w:rPr>
        <w:t>ing</w:t>
      </w:r>
      <w:r w:rsidR="00C30885" w:rsidRPr="002922E9">
        <w:rPr>
          <w:rFonts w:cstheme="minorHAnsi"/>
          <w:i/>
          <w:iCs/>
        </w:rPr>
        <w:t xml:space="preserve"> closely with leaders and management teams to help </w:t>
      </w:r>
      <w:r w:rsidR="006338AE" w:rsidRPr="002922E9">
        <w:rPr>
          <w:rFonts w:cstheme="minorHAnsi"/>
          <w:i/>
          <w:iCs/>
        </w:rPr>
        <w:t xml:space="preserve">build organisational and people capabilities”. </w:t>
      </w:r>
      <w:r w:rsidR="00AF5ECC" w:rsidRPr="002922E9">
        <w:rPr>
          <w:rFonts w:cstheme="minorHAnsi"/>
        </w:rPr>
        <w:t>Swift (2016) implies that the role of HR business partners varies enormously depending on factors such as</w:t>
      </w:r>
      <w:r w:rsidR="00AF5ECC" w:rsidRPr="002922E9">
        <w:rPr>
          <w:rFonts w:cstheme="minorHAnsi"/>
          <w:i/>
          <w:iCs/>
        </w:rPr>
        <w:t xml:space="preserve"> “organisational design, company culture and business priorities”. </w:t>
      </w:r>
      <w:r w:rsidR="007014DF" w:rsidRPr="002922E9">
        <w:rPr>
          <w:rFonts w:cstheme="minorHAnsi"/>
        </w:rPr>
        <w:t>Value Partnership (</w:t>
      </w:r>
      <w:r w:rsidR="00734F6A" w:rsidRPr="002922E9">
        <w:rPr>
          <w:rFonts w:cstheme="minorHAnsi"/>
        </w:rPr>
        <w:t>2011</w:t>
      </w:r>
      <w:r w:rsidR="007014DF" w:rsidRPr="002922E9">
        <w:rPr>
          <w:rFonts w:cstheme="minorHAnsi"/>
        </w:rPr>
        <w:t>) take this one step further</w:t>
      </w:r>
      <w:r w:rsidR="00734F6A" w:rsidRPr="002922E9">
        <w:rPr>
          <w:rFonts w:cstheme="minorHAnsi"/>
        </w:rPr>
        <w:t xml:space="preserve"> in their report</w:t>
      </w:r>
      <w:r w:rsidR="007014DF" w:rsidRPr="002922E9">
        <w:rPr>
          <w:rFonts w:cstheme="minorHAnsi"/>
        </w:rPr>
        <w:t>, implying that</w:t>
      </w:r>
      <w:r w:rsidR="004E62A9" w:rsidRPr="002922E9">
        <w:rPr>
          <w:rFonts w:cstheme="minorHAnsi"/>
        </w:rPr>
        <w:t xml:space="preserve"> business partnering is not suitable for all businesses and therefore consideration should be taken before implementation. </w:t>
      </w:r>
    </w:p>
    <w:p w14:paraId="331709C3" w14:textId="77777777" w:rsidR="004E62A9" w:rsidRPr="002922E9" w:rsidRDefault="004E62A9" w:rsidP="00147FAF">
      <w:pPr>
        <w:spacing w:after="0"/>
        <w:rPr>
          <w:rFonts w:cstheme="minorHAnsi"/>
        </w:rPr>
      </w:pPr>
    </w:p>
    <w:p w14:paraId="44F9C1E9" w14:textId="4E948F05" w:rsidR="00312C54" w:rsidRPr="002922E9" w:rsidRDefault="006338AE" w:rsidP="00147FAF">
      <w:pPr>
        <w:spacing w:after="0"/>
        <w:rPr>
          <w:rFonts w:cstheme="minorHAnsi"/>
        </w:rPr>
      </w:pPr>
      <w:r w:rsidRPr="002922E9">
        <w:rPr>
          <w:rFonts w:cstheme="minorHAnsi"/>
        </w:rPr>
        <w:t>Conceived in the mid-1990’s by Dave Ulrich, HR business partnering has become fundamental to the way organisations structure their HR function (Ulrich and Brockbank, 2008).</w:t>
      </w:r>
      <w:r w:rsidR="00813221" w:rsidRPr="002922E9">
        <w:rPr>
          <w:rFonts w:cstheme="minorHAnsi"/>
        </w:rPr>
        <w:t xml:space="preserve"> </w:t>
      </w:r>
      <w:r w:rsidR="00312C54" w:rsidRPr="002922E9">
        <w:rPr>
          <w:rFonts w:cstheme="minorHAnsi"/>
        </w:rPr>
        <w:t>Ulrich proposed the ‘three-legged stool model’ where HR is split between three areas of expertise:</w:t>
      </w:r>
    </w:p>
    <w:p w14:paraId="1F06054F" w14:textId="1266893C" w:rsidR="003A6379" w:rsidRPr="002922E9" w:rsidRDefault="00312C54" w:rsidP="00147FAF">
      <w:pPr>
        <w:spacing w:after="0"/>
        <w:rPr>
          <w:rFonts w:cstheme="minorHAnsi"/>
        </w:rPr>
      </w:pPr>
      <w:r w:rsidRPr="002922E9">
        <w:rPr>
          <w:rFonts w:cstheme="minorHAnsi"/>
        </w:rPr>
        <w:t xml:space="preserve"> </w:t>
      </w:r>
    </w:p>
    <w:p w14:paraId="192F05E7" w14:textId="677C4E48" w:rsidR="00312C54" w:rsidRPr="002922E9" w:rsidRDefault="003A6379" w:rsidP="00147FAF">
      <w:pPr>
        <w:spacing w:after="0"/>
        <w:rPr>
          <w:rFonts w:cstheme="minorHAnsi"/>
        </w:rPr>
      </w:pPr>
      <w:r w:rsidRPr="002922E9">
        <w:rPr>
          <w:rFonts w:cstheme="minorHAnsi"/>
          <w:noProof/>
        </w:rPr>
        <w:drawing>
          <wp:inline distT="0" distB="0" distL="0" distR="0" wp14:anchorId="5283437A" wp14:editId="32C7BCA6">
            <wp:extent cx="5731510" cy="19335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2450"/>
                    <a:stretch/>
                  </pic:blipFill>
                  <pic:spPr bwMode="auto">
                    <a:xfrm>
                      <a:off x="0" y="0"/>
                      <a:ext cx="5731510" cy="1933575"/>
                    </a:xfrm>
                    <a:prstGeom prst="rect">
                      <a:avLst/>
                    </a:prstGeom>
                    <a:noFill/>
                    <a:ln>
                      <a:noFill/>
                    </a:ln>
                    <a:extLst>
                      <a:ext uri="{53640926-AAD7-44D8-BBD7-CCE9431645EC}">
                        <a14:shadowObscured xmlns:a14="http://schemas.microsoft.com/office/drawing/2010/main"/>
                      </a:ext>
                    </a:extLst>
                  </pic:spPr>
                </pic:pic>
              </a:graphicData>
            </a:graphic>
          </wp:inline>
        </w:drawing>
      </w:r>
    </w:p>
    <w:p w14:paraId="73D700EF" w14:textId="77777777" w:rsidR="000006FD" w:rsidRPr="002922E9" w:rsidRDefault="000006FD" w:rsidP="00147FAF">
      <w:pPr>
        <w:spacing w:after="0"/>
        <w:rPr>
          <w:rFonts w:cstheme="minorHAnsi"/>
        </w:rPr>
      </w:pPr>
    </w:p>
    <w:p w14:paraId="607A98FE" w14:textId="5B33F8A7" w:rsidR="002B5C80" w:rsidRPr="002922E9" w:rsidRDefault="008C6747" w:rsidP="00147FAF">
      <w:pPr>
        <w:spacing w:after="0"/>
        <w:rPr>
          <w:rFonts w:cstheme="minorHAnsi"/>
        </w:rPr>
      </w:pPr>
      <w:r w:rsidRPr="002922E9">
        <w:rPr>
          <w:rFonts w:cstheme="minorHAnsi"/>
        </w:rPr>
        <w:t xml:space="preserve">Frith (2017) comments on the findings of a survey carried out, whereby 35% of 300 companies surveyed over 26 industries, used Ulrich’s model, the majority of which were larger, public sector organisations. In 2015, 90% of organisations that had adopted a variation of the Ulrich model felt their HR function was more efficient and business focused than it had been previously (CIPD, 2015).   </w:t>
      </w:r>
    </w:p>
    <w:p w14:paraId="2DAA07F7" w14:textId="77777777" w:rsidR="008C6747" w:rsidRPr="002922E9" w:rsidRDefault="008C6747" w:rsidP="00147FAF">
      <w:pPr>
        <w:spacing w:after="0"/>
        <w:rPr>
          <w:rFonts w:cstheme="minorHAnsi"/>
        </w:rPr>
      </w:pPr>
    </w:p>
    <w:p w14:paraId="51BEB056" w14:textId="325CBEBC" w:rsidR="00312C54" w:rsidRPr="002922E9" w:rsidRDefault="00312C54" w:rsidP="00147FAF">
      <w:pPr>
        <w:spacing w:after="0"/>
        <w:rPr>
          <w:rFonts w:cstheme="minorHAnsi"/>
        </w:rPr>
      </w:pPr>
      <w:r w:rsidRPr="002922E9">
        <w:rPr>
          <w:rFonts w:cstheme="minorHAnsi"/>
        </w:rPr>
        <w:t xml:space="preserve">Thirty years after the publication of this model, </w:t>
      </w:r>
      <w:r w:rsidR="00786104" w:rsidRPr="002922E9">
        <w:rPr>
          <w:rFonts w:cstheme="minorHAnsi"/>
        </w:rPr>
        <w:t>Roper (2016) and Jeffrey (2018)</w:t>
      </w:r>
      <w:r w:rsidR="009976BA" w:rsidRPr="002922E9">
        <w:rPr>
          <w:rFonts w:cstheme="minorHAnsi"/>
        </w:rPr>
        <w:t xml:space="preserve"> </w:t>
      </w:r>
      <w:r w:rsidR="00786104" w:rsidRPr="002922E9">
        <w:rPr>
          <w:rFonts w:cstheme="minorHAnsi"/>
        </w:rPr>
        <w:t xml:space="preserve">question the validity of such model in today’s working society. </w:t>
      </w:r>
      <w:proofErr w:type="spellStart"/>
      <w:r w:rsidR="003C0BD7" w:rsidRPr="002922E9">
        <w:rPr>
          <w:rFonts w:cstheme="minorHAnsi"/>
        </w:rPr>
        <w:t>Ingham</w:t>
      </w:r>
      <w:proofErr w:type="spellEnd"/>
      <w:r w:rsidR="003C0BD7" w:rsidRPr="002922E9">
        <w:rPr>
          <w:rFonts w:cstheme="minorHAnsi"/>
        </w:rPr>
        <w:t xml:space="preserve"> </w:t>
      </w:r>
      <w:r w:rsidR="003A6379" w:rsidRPr="002922E9">
        <w:rPr>
          <w:rFonts w:cstheme="minorHAnsi"/>
        </w:rPr>
        <w:t>(2019</w:t>
      </w:r>
      <w:r w:rsidR="003C0BD7" w:rsidRPr="002922E9">
        <w:rPr>
          <w:rFonts w:cstheme="minorHAnsi"/>
        </w:rPr>
        <w:t>) propose</w:t>
      </w:r>
      <w:r w:rsidR="003A6379" w:rsidRPr="002922E9">
        <w:rPr>
          <w:rFonts w:cstheme="minorHAnsi"/>
        </w:rPr>
        <w:t>s</w:t>
      </w:r>
      <w:r w:rsidR="003C0BD7" w:rsidRPr="002922E9">
        <w:rPr>
          <w:rFonts w:cstheme="minorHAnsi"/>
        </w:rPr>
        <w:t xml:space="preserve"> a new HR network model </w:t>
      </w:r>
      <w:r w:rsidR="003C0BD7" w:rsidRPr="002922E9">
        <w:rPr>
          <w:rFonts w:cstheme="minorHAnsi"/>
          <w:i/>
          <w:iCs/>
        </w:rPr>
        <w:t>(Figure 1)</w:t>
      </w:r>
      <w:r w:rsidR="003C0BD7" w:rsidRPr="002922E9">
        <w:rPr>
          <w:rFonts w:cstheme="minorHAnsi"/>
        </w:rPr>
        <w:t xml:space="preserve">, </w:t>
      </w:r>
      <w:r w:rsidR="003A6379" w:rsidRPr="002922E9">
        <w:rPr>
          <w:rFonts w:cstheme="minorHAnsi"/>
        </w:rPr>
        <w:t xml:space="preserve">incorporating process/projects/agile teams, communities and networks. </w:t>
      </w:r>
      <w:r w:rsidR="00C65A3D" w:rsidRPr="002922E9">
        <w:rPr>
          <w:rFonts w:cstheme="minorHAnsi"/>
        </w:rPr>
        <w:t xml:space="preserve">The new HR network </w:t>
      </w:r>
      <w:r w:rsidR="00C65A3D" w:rsidRPr="002922E9">
        <w:rPr>
          <w:rFonts w:cstheme="minorHAnsi"/>
        </w:rPr>
        <w:lastRenderedPageBreak/>
        <w:t>model looks much more complex than Ulrich’s model</w:t>
      </w:r>
      <w:r w:rsidR="00E73EB3" w:rsidRPr="002922E9">
        <w:rPr>
          <w:rFonts w:cstheme="minorHAnsi"/>
        </w:rPr>
        <w:t xml:space="preserve">, </w:t>
      </w:r>
      <w:r w:rsidR="003C0BD7" w:rsidRPr="002922E9">
        <w:rPr>
          <w:rFonts w:cstheme="minorHAnsi"/>
        </w:rPr>
        <w:t xml:space="preserve">as boundaries separating the HR function from the rest of the organisation become much more blurred. </w:t>
      </w:r>
    </w:p>
    <w:p w14:paraId="2B0E0F5C" w14:textId="59994900" w:rsidR="00AD153B" w:rsidRPr="002922E9" w:rsidRDefault="00AD153B" w:rsidP="00147FAF">
      <w:pPr>
        <w:spacing w:after="0"/>
        <w:rPr>
          <w:rFonts w:cstheme="minorHAnsi"/>
        </w:rPr>
      </w:pPr>
    </w:p>
    <w:p w14:paraId="68927923" w14:textId="72BDA3B1" w:rsidR="00AD153B" w:rsidRPr="002922E9" w:rsidRDefault="00147FAF" w:rsidP="00147FAF">
      <w:pPr>
        <w:spacing w:after="0"/>
        <w:rPr>
          <w:rFonts w:cstheme="minorHAnsi"/>
        </w:rPr>
      </w:pPr>
      <w:r w:rsidRPr="002922E9">
        <w:rPr>
          <w:rFonts w:cstheme="minorHAnsi"/>
          <w:noProof/>
        </w:rPr>
        <mc:AlternateContent>
          <mc:Choice Requires="wpg">
            <w:drawing>
              <wp:anchor distT="0" distB="0" distL="114300" distR="114300" simplePos="0" relativeHeight="251662336" behindDoc="0" locked="0" layoutInCell="1" allowOverlap="1" wp14:anchorId="3741F286" wp14:editId="7CFC1DDE">
                <wp:simplePos x="0" y="0"/>
                <wp:positionH relativeFrom="column">
                  <wp:posOffset>1038225</wp:posOffset>
                </wp:positionH>
                <wp:positionV relativeFrom="paragraph">
                  <wp:posOffset>1144905</wp:posOffset>
                </wp:positionV>
                <wp:extent cx="3648075" cy="2816225"/>
                <wp:effectExtent l="0" t="0" r="9525" b="3175"/>
                <wp:wrapNone/>
                <wp:docPr id="4" name="Group 4"/>
                <wp:cNvGraphicFramePr/>
                <a:graphic xmlns:a="http://schemas.openxmlformats.org/drawingml/2006/main">
                  <a:graphicData uri="http://schemas.microsoft.com/office/word/2010/wordprocessingGroup">
                    <wpg:wgp>
                      <wpg:cNvGrpSpPr/>
                      <wpg:grpSpPr>
                        <a:xfrm>
                          <a:off x="0" y="0"/>
                          <a:ext cx="3648075" cy="2816225"/>
                          <a:chOff x="-174836" y="-176548"/>
                          <a:chExt cx="4536016" cy="3434098"/>
                        </a:xfrm>
                      </wpg:grpSpPr>
                      <pic:pic xmlns:pic="http://schemas.openxmlformats.org/drawingml/2006/picture">
                        <pic:nvPicPr>
                          <pic:cNvPr id="2" name="Picture 2"/>
                          <pic:cNvPicPr>
                            <a:picLocks noChangeAspect="1"/>
                          </pic:cNvPicPr>
                        </pic:nvPicPr>
                        <pic:blipFill rotWithShape="1">
                          <a:blip r:embed="rId13">
                            <a:extLst>
                              <a:ext uri="{28A0092B-C50C-407E-A947-70E740481C1C}">
                                <a14:useLocalDpi xmlns:a14="http://schemas.microsoft.com/office/drawing/2010/main" val="0"/>
                              </a:ext>
                            </a:extLst>
                          </a:blip>
                          <a:srcRect l="6994" t="7061" b="4288"/>
                          <a:stretch/>
                        </pic:blipFill>
                        <pic:spPr bwMode="auto">
                          <a:xfrm>
                            <a:off x="390525" y="190500"/>
                            <a:ext cx="3970655" cy="3067050"/>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174836" y="-176548"/>
                            <a:ext cx="893605" cy="367048"/>
                          </a:xfrm>
                          <a:prstGeom prst="rect">
                            <a:avLst/>
                          </a:prstGeom>
                          <a:solidFill>
                            <a:srgbClr val="FFFFFF"/>
                          </a:solidFill>
                          <a:ln w="9525">
                            <a:noFill/>
                            <a:miter lim="800000"/>
                            <a:headEnd/>
                            <a:tailEnd/>
                          </a:ln>
                        </wps:spPr>
                        <wps:txbx>
                          <w:txbxContent>
                            <w:p w14:paraId="3F0D06BE" w14:textId="46C8DA9A" w:rsidR="00147390" w:rsidRPr="003A6379" w:rsidRDefault="00147390">
                              <w:pPr>
                                <w:rPr>
                                  <w:b/>
                                  <w:bCs/>
                                </w:rPr>
                              </w:pPr>
                              <w:r w:rsidRPr="003A6379">
                                <w:rPr>
                                  <w:b/>
                                  <w:bCs/>
                                </w:rPr>
                                <w:t>Figure</w:t>
                              </w:r>
                              <w:r>
                                <w:rPr>
                                  <w:b/>
                                  <w:bCs/>
                                </w:rPr>
                                <w:t xml:space="preserve"> 1</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741F286" id="Group 4" o:spid="_x0000_s1027" style="position:absolute;margin-left:81.75pt;margin-top:90.15pt;width:287.25pt;height:221.75pt;z-index:251662336;mso-width-relative:margin;mso-height-relative:margin" coordorigin="-1748,-1765" coordsize="45360,343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tXh0TBAAAcAkAAA4AAABkcnMvZTJvRG9jLnhtbKRWbW/bNhD+PmD/&#10;geB3x5JM6w1RCsd2ggLdGrQd9pmWaIuoJGokHTkd9t97R0mO7aRY1hmwzZcjeffc8xx5/e5QV+RR&#10;aCNVk1H/yqNENLkqZLPL6B9f7iYxJcbypuCVakRGn4Sh725+/eW6a1MRqFJVhdAENmlM2rUZLa1t&#10;0+nU5KWoublSrWhgcqt0zS109W5aaN7B7nU1DTwvnHZKF61WuTAGRlf9JL1x+2+3Ircft1sjLKky&#10;Cr5Z96vd7wZ/pzfXPN1p3pYyH9zgP+FFzWUDhx63WnHLyV7LF1vVMtfKqK29ylU9VdutzIWLAaLx&#10;vYto7rXaty6WXdrt2iNMAO0FTj+9bf7744Mmssgoo6ThNaTInUoYQtO1uxQs7nX7uX3Qw8Cu72G0&#10;h62u8R/iIAcH6tMRVHGwJIfBWchiL5pTksNcEPthEMx72PMScoPrJn7E4llICVhAO5yzeLRYD7uw&#10;+Sz0fDDBXWZsxrzE2UxHJ6bo69G1VuYpfAfEoPUCsX9nFqyyey3osEn9pj1qrr/u2wkkt+VWbmQl&#10;7ZMjKqQRnWoeH2T+oPvOM/jBCD7M4qEkQABwAdr0KzhG9EHlXw1p1LLkzU4sTAsMB92h9fTc3HXP&#10;jttUsr2TVUW0sn9KW34ueQv59h1xcXKIFORxQa9XwOqpu1L5vhaN7bWoRQVBq8aUsjWU6FTUGwHU&#10;0u+L/hDgxAdjkTHIDqePv4N44XlJcDtZzr3lhHnRerJIWDSJvHXEPBb7S3/5D7ros3RvBADAq1Ur&#10;B19h9IW3r4phKBu9zJxcySN3RQGhcw6N/85FGEJI0Fej808AM5aQMElAJ4B45IU+JVBCWBAPZDVW&#10;C5uXYyZGtPs0GtAP2XS/qQIQ53urHOgX+pkl3hzEgTLwoekN5emopAROnQ9KmnlhBCYu8aMGgCHa&#10;2HuhaoINAB7cdgfxRwiqD3Q0wcgahXyAcZ5WzdkAhN+PvJYy0CLoLwgni8UqmjC2iie3t9BaLtcJ&#10;m/khm6+PKTMlL1T3cWNyoHXx/7P2g2wh9xHjQQbQxeoFd4oZWQ29tzEFb5TXqrGTC6CJ254o149G&#10;7X7BRN2qQy/ewQwLJ7EHGB6VZtoLEWutulLwAvzrhXyytD/uTez5YRUd+RMnUENH+gB7+ip7rKD/&#10;mT1GVbJAAvUi2W2Wle5Fdec+AzfPzKqGdBlNkOZnfONpLS28BCpZZzT28IPLeYrArJvCtS2XVd8e&#10;6AlF3wxpx5Y9bA7uLnMw4shGFU+APxQ8dzvBQwUapdLfKOng0s+o+WvPscZX7xuAP/EZw1eC67B5&#10;FEBHn85sTmd4k8NWGbWU9M2lhZ43BLYAkW+lE92zJ0BP7AArXctd667sDE8QfDec9p3V80Pp5jsA&#10;AAD//wMAUEsDBAoAAAAAAAAAIQC9PmZN5YsAAOWLAAAVAAAAZHJzL21lZGlhL2ltYWdlMS5qcGVn&#10;/9j/4AAQSkZJRgABAQEAYABgAAD/2wBDAAgGBgcGBQgHBwcJCQgKDBQNDAsLDBkSEw8UHRofHh0a&#10;HBwgJC4nICIsIxwcKDcpLDAxNDQ0Hyc5PTgyPC4zNDL/2wBDAQkJCQwLDBgNDRgyIRwhMjIyMjIy&#10;MjIyMjIyMjIyMjIyMjIyMjIyMjIyMjIyMjIyMjIyMjIyMjIyMjIyMjIyMjL/wAARCAHpAow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3+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vO9avLjU9Zungk1NYYX8lPs1rcO&#10;h29TlFIPJNeiUyKGKCMRwxpGg5CooA/IUAPooooAKKKKACiiigAooooAKKKKACiiigAooooAKKKK&#10;ACiiigAooooAKKKKACiiigAooooAKKKKACimGWNThpFBHYmk8+H/AJ6p/wB9CgCSiomuIEZVeaNW&#10;Y4UFgCTUtABRRRQAUUzzos48xM+m4UGaJThpEB9C1AD6KYZY1xukUZ6ZNKro33WB+hoAdRRRQAUU&#10;UUAFFFFABRRRQAUUUUAFFR/aIfNEXnR+Y3RNwyfwqSgAooooAKKKKACiio5Z4oVLSypGoGSWYCgC&#10;SikVgyhlIKkZBHegsFGWIA9TQAtFMjmim3eVKj7Tg7WBwafQAUUUUAFFFFABRRRQAUUUUAFFFFAB&#10;RRRQAUUUUAFFFFABRRRQAUUUUAFFFFABRRRQAUUUUAFFFFABRRRQAUUUUAFFZ7afcNrseoDUpxbr&#10;CYzZgDy2OfveuarS6NeyeJotVXW7tLRI9h08KvlsfXPWgDZorGXRr1fE7aqdbuzaGLYNPKr5QP8A&#10;ez1ottGvYPElzqcmt3c1rKm1LBlXy4z6g9f896ANmisbT9GvbPXL6/m1u7ure4x5dnIq7IfpijSd&#10;GvdO1K/urnW7u+iuW3RwTKoWAei4oA2aKxdF0W90yS+a61y81AXEheMTKo8gei4/z7UaLol9pdre&#10;Q3Wu3moPO7NHJMqgwg9l+nvQBtUViaRod9p2kXFlc69eX00pYpdSqoePPTH096TTtDv7Pw7Lps2v&#10;Xl1dOGC30ir5iZ6Y+nvQBuUVhwaFfw+Fm0l9evJLsoVGolV80E98f5+tI+hX7eFhpI1+8W7Cbf7R&#10;Cr5pPrj/ACfegDdorDvdDv7rwzHpUWvXkF2qqDqCKvmPjrkdOfajVdDvtQ0KGwt9evLO4jK7ryJV&#10;3yY65+tAG5RWJrOiX2p6fa21rrt5YSQurPPCqlpQOoP1pda0W91RbEWuuXenm3kDyGFVPngdmz/n&#10;2oA2qKxtY0W91K8sJrbXLuwS2fdJFCqkTj0bNWZ9PuJtatr5NRnighjZHtFA2Sk9GPfIoAwtS8M2&#10;FpY+I9UktoJby7ilfzWQFlUIcAE9K4L4RaBp/iD4b6jZ3trDL5szqrOgJU44IPUYr1XxLNFD4Z1I&#10;yyIgNrIAWbGTtPFeefAWWMeELmEyL5v2knZnnGOuKAKHjSCLTfit4IRiqiKEKzgdcZH416ZY+LNI&#10;1DXZ9FinkTUYV3tBNC8bFfUbgMivOvH8sJ+MnhDdJGVjBD5IwvzHr6UNcQj9o4yCZNhsQu7cMZ2j&#10;j60Aei3ni3RrGa7jluixsgGujGjOIAem4gcVrW9xDeW0c9vIksMq7kdTkMDXjvg3RhDrni3RfEl3&#10;JbG7l3lXdU8+MnqGYcj6GvT/AA1p1po+hQ2VjHLFZxZEQmfc23157UAeUaV9kt/2iNS8/wAmOFYZ&#10;Mb8BQcD1pPidJZ3PxP8ACht3glVsbzGQ2Tv74p+iXMH/AA0VqMvnR+W0MgD7hgnA4zS/FWeI/FDw&#10;oRKhEeA/zD5fn7+lAzR+PcUa+ELNljQEXIAIXoMdKq+N0GoeGfD9r4YUS68vlspsceZGu0ZLFfuj&#10;61Z+PU8MnhGyRJUZjcBgFYEkY6/SofibG8nw10XV9PbNxYmIieE5aP5RnkdOaBHq+mrdR6VarfMG&#10;uliXzivOWxzWPb+OdCu9VvdMgmnkvLIZnhW2k3D2Axk/hV7w5qceq+HbG9E6Sl4FMjqwPzY5zXmX&#10;gae3Hxk8YytLEFY/I5YYPPODQB6XofifSPEVhNeaddB4YGKTb1KGMjqGDYxUEXjLQpnttt6BHdSN&#10;FbzMjCOVx1AYjH+PavIvAtvc6l4S8dafp8g+2Tzv5KK3LfT8K3fCWh6Prfw90yy1ee4e5sJTtslk&#10;EciSg9MAbvzoA6mfxrHJ8SbXw1DDcjyoZJLhthw2QNuAOo961o/GWiy69NoiTzHUoVLvB9nkBwO4&#10;+XB/CvPlK6d+0Ist2fIjl08JG0h+8doGAe5q78RNKv8ATvGfh/xTo0Je5aYWsyjowPTPtj+VAHaa&#10;T4z0PXLe9m065lnSyJE+LeQFCOowRk/hU0vinSYRYh53E19/x7QGJhLJ/wAAIyB7nArzqw0HU/D3&#10;xbuLOzVm0/WbYzTtnhMH5v1yMehqfXtOutP+NmjatcArpckIhilP3I2AxtJ7ZoA9EsPEGm6m11Ha&#10;zl57RtlxAUIkjPoVIzWAfil4TFpcXP26UxW8wgkP2d+HPtj9a5nwtZ3M3xf8Ra5E23SVUxNOTiOR&#10;vY9DiqPwahsLtvEkF3FbTb78sscqq27GSCAaAJoWif8AaLWSAL5cmnK6kDGcqDmvULLWbTULqa3t&#10;xcFoWKOzW7qgI6gMRg/ga8b8Q28mo/G69ttP1H7HM+meXFPEyja2zpnt6etdX8KfF51LTJNB1SVV&#10;1XTmMR3NzKueCPU0Adl4h8S6Z4X0/wC3atLJDb7gu9Ymfk9B8oNU5fHPh+C6sYLi8aE3y7rd5IXW&#10;N/8AgeNv61yvx0kQfD4xl18xrqMhc8kc9q5j4gSWzQ+AlR4iivEWAIwB8vWgD1i38W6Pc+IG0Nbi&#10;RNQCeYsUsLpvX1UkAGnz+KdJhvbqzWdpp7NPMuUgjaTyV9WwP06+1eb61cQD4/aS4mjEYtwpYMMD&#10;jpUfgy3n8O6v41t9afyZpUeVHlOBKhzgqT1/CgD1SLXtKn0U6xHfwNpwTebjd8oHv6fSvLfjJq+n&#10;6v4Atrq1DlZbhDDJJCyb155UkdKw7Lwt4gf4JanGkE4ee7FzFb7SHMQ6/L1561c+Il/aXPwc0WOC&#10;RJJAYgVTkpgYOfSgD1hNZsNG0HTHvrhYvOiijiXBLSMVHCgcmo5tZ03WdL1e2glV57WKRJ4JFw8Z&#10;2nqp/n0rzrxvbXL6l4J1lJW/sq3WNJpo8FYmIHzHqB6ZNda+jaJY32ra1aTyT3V1aSfabkzgx/dO&#10;AQMDNAGN8DP+RPuv+vx69Qry34FyIfCd3GHXeLtyVzzj1xXoUEOqLrV1LPdQPprRqIIVjIdG/iJP&#10;cUAaFFY1pbeIE8RXc11f2kmkMo+z26QkSIfdv8/hRplt4gi1e/k1K/tJ9Pcj7JFFCVeMf7R7/rQB&#10;s0Vi6PbeIYZ786vqFncRO5NosMJUxr/tc8/55pNGtvEUFpeLrGoWdxO7sbZ4YSoRe24d/wDPNAG3&#10;RWHpVr4ki0S4i1PUbKfUmLeTNFAQi/3cjv8A560lpa+JU8MSQXeo2UmtlW2XKQkRA9sr3oA3aKwj&#10;a+Jf+EV+zjUrL+3NmPtPknys/wC7/wDW/Ci9tfEr+GY4LPUbKPWgF8y5eAmJj3wvagDdorD1a18S&#10;TaLbxaXqNlBqSlfOmlgLIw74Hb/PSna1beIp7ayXR9Qs7aZJAbpp4SwkXuF9O/8AjQBtUVi6xbeI&#10;ZrmwbSdQs7eFHBu1mhLGRfReeP8APNLqdt4gl1mwl02/tINOQn7VDLCWeT/dPagDZorGurbxA/iO&#10;1ntr+0TR1Uie3eEmRz7N/n8aGtvEH/CTrOt/aDRPKwbYwnzd/ru/z9KANmisaC28QL4lnnnv7R9G&#10;aPEVssJEqt6lv8/hRYW3iCPXb6W/v7SXS3x9lgjhKyJ/vHv/AJ6UAbNFY2k23iCG/v31W/tLi1d8&#10;2iQwlWjH+0e/+eaTRrbxFAl8NY1CzuWeQm1MMJXy17Buef8APNAG1RWJo9r4jh0u6j1bUbO4vmZv&#10;IlhhKqg/h3DvTdPtfEkfh2WG/wBRsptXIby7iOEiNfTI70AbtFV7FLqOxhS9ljluggErxrtVm7kC&#10;rFABRRRQAUUUUAFFFFABRRRQAUUUUAFFFFABRRRQAUUUUAFFFFABRRRQAUUUUAFFFFABRRRQAUUU&#10;UAFFFFABRUc7mO3lkXGVQsM+wryDQ/i/ei9lOtCxmsxG7n7DG4kiYNhVbcduW+tAHsRRWILKCRyM&#10;jpS1w9v8UNJudMa4is717vzxbrYxqryu5GRtwxUjHfNQL8V9Mkcxw6NrE0kcZknjjgUtAFOG3Dd2&#10;oA7+iuEg+Itqv9s31yytpdosTWxiT55N4yBycZz9K2fDXjLT/E1jdXEKS27WjYnjmKkpxnOVJBGP&#10;Q0AdFSMoZSrAFT1BHWvOpvijGdVsTHYXVtpEiyu91cw4EqIOsZDevqKm/wCFlRXd5ZWkVje2FxNP&#10;GPLvbcZkifOGXD8fr9KAO+RFjUKihVHQKMAU6uJHxO0lNSktbiyv7eJJJIvtUka+UzoMkAhs5x7V&#10;d0Hxxba9qo09NM1GzkaD7QjXUSoHTOARgnrQB1NJsXfv2jceCcc1x+ofEjR9L1V9OvIrmOZLkwEk&#10;Ljhd2/r93FVLf4q6VcvGyabqf2UsiTXXlKY4Gb7oYg9/agDuyqlgxUbh0OOlBAOMgHByK881X4nQ&#10;26+db2ssNpb3wtrm4uYxsYc52ENya7fSNROraZDffZZ7ZZhuSOcAPt7EgE4zQBcwM5wM+tBAYEMA&#10;QeoNcAfiVHYy3ENzYXl7KLiZI1s4FBCx9c5fnjvx9Kg1H4oCx1i2kXT55tHmsFuVeNF8wlmwMZb8&#10;MY60AejAADAAAHQClrgH+I4tL65S4069lBkijhtooFEoZ1zg/Pz+lWm+JelfZNMnSzvWa/kaJYiq&#10;K0bKcMGywGQewJNAHa0VwUfxFSF5oHsbzULw3UkcVtZW437E6sQWOcevH0rodT8T22l+Gl1ua0vD&#10;E239x5W2YFjjBVsYPtQBuUVw9j8T9Nu9QjtJtL1SzLTNA8lxCoSKQDO1iGPOOaik+JttPaXZs9Mv&#10;0lFtJNZSTxAR3QTqVO7p35xxQB3tIyK2Nyg4ORkdK820H4nNM0f9sW7xrL5a7o4gqxMU3fMd5yDj&#10;jitGb4n6fHbRzQ6TqlzugNzIkESsYos4DN83fHFAHc03y0/uL1z0715r/wALIvp5tWkisjBaW6QP&#10;A8kQZsSEfeAcZznitGf4p6VaySGSw1FrVGaNb1YR5MkijJRTnr9aAO7IBGCOKRVVF2qoAHQAVzvh&#10;nxlaeJp7iCKyvbOaFElMd0gUsjfdYYJ4ro6ACiiigAooooAKKKKACiiigAooooAKKKKACiiigAoo&#10;ooAKKKKACiiigAooooAKKKKACiiigAooooAKKKKACiiigAooooAKKKKACiiigAooooAKKKKACiii&#10;gAooooAKKKKACiiigAooooAKKKKAGyIJYnjbOGUqce9c4ngbR18LSeH2WZ7R2LGQsPMDZznIAGQf&#10;aulooA48fDnSV0dbEXeoCZJhNHerKFnRxxlSFAHHbFY6/CeBNYZ49Uv4bFrcxyPFdETzOTlt524I&#10;NekUUAcofh5oRsr6z2ziC8WNSgcfu9gwpTjg/XNaGg+F7Hw/p8tnDJPcCYnzJLhgWbjGOABj6Ctu&#10;igDiU+F2hrcq73WpywIrpHaS3O6GNX6hQRkD8aWz+GWkWt1DdPf6pdXEEiPHJcXAcqqfdQfL93n6&#10;+9drRQByV18PtKng2l7iQrcTXKpI42s8i4IbC52/Tn3rH8D+DNY0bX5dQ1NyI47f7NCjXhuCRnPB&#10;KjavoOTXotFAHJ678O9C8Q6jeX96LgT3VuLd2jdRtA7rkHBqKX4a6JJfRzrPfxQDyzLaRT7YZmT7&#10;rOuOTx2IrsaKAOUuPh7ot1YNZTNcvbvdtdspZeWPUfd+7z9ferXhvw5P4fmuIv7Su7qx2olvFcTb&#10;zGAPoAP1+tdAzBVLMQFAySe1eDfEL4yXaa3HZeGZwtvaS5lnxkTsP4f93+dAHqKeAdKjvpLsT3nm&#10;OZiQXXH70Yb+H8v61Xm+G2jTw2kTXF8FtbdbdMSJkqrbgT8vXNWfA/jaw8a6Mt1bkR3UYAuLcnlG&#10;/wAD2NdRQBzMvgfTJtY/tNprsT+ek+0Ou3ci4H8OcY96q3Hw40i502HT3u9Q+zR3DzlBKuHLNuII&#10;2469CMH3rsKKAONm+GukOA1ve6naTiZ5VuLa4CSKG+8udv3f1962r3w3Z3+gxaRNLc/Z4yhD+Zuk&#10;JU5GWYHPvWxRQBzD+BdKkunneW6Yvem9ZS67S5Xbj7v3cfj71Vs/hto9nLM4u9RmRoXhhimnDJbI&#10;/wB4RjHH45rsaKAOMk+GWhy6VdadJNetDciMM3mLuXYMAqdvBqfVfh5pGqCPFxqFkUtxaubOfy/N&#10;jHRX4INdZRQByQ+HmkLbXNuLi92XCQo53rkCP7uPl9uaq3Hwt0O5uJWe61IW7szi0W4HkxuwwXVc&#10;df0rt6KAMXSvDNlpGpSX1vJO0sltHbESMCu1Oh4A59a2qKKACiiigAooooAKKKKACiiigAooooAK&#10;KKKACiiigAooooAKKKKACiiigAooooAKKKKACiiigAooooAKKKKACiiigAooooAKKKKACiiigAoo&#10;ooAKKKKACiiigAooooAKKKKACiiigAooooAKKKKACiiigAooooAKKKKACiis298Q6Nppxe6rZW7f&#10;3ZZ1U/kTmgDSorA/4THSZP8Aj2W/u/Q21hNIv/fQTH60f8JHdyf8e3hnWZfQssUQ/wDH5FP6UAb9&#10;FYH9q+IpP9V4aVP+vi/Rf/QA1L9p8WsM/wBk6KnsdSlb/wBoUAcx8TofG2r2f9j+GdLY2sq/6Rdf&#10;aYkLj+6oLAgepr538ReFdZ8KXMNvrVn9mlmTei+aj5GcZ+Umvq/zPFp/5ddFX/t5lb/2mK8L+OX9&#10;p/8ACQaZ/aYtBJ9mOz7MWIxu77h1oAh8IeCfiPoOoWut6PpWVZQ2DdwhZUPYjf3r6PsJri4sYZbu&#10;0a0uGUGSBnVih7jKkg1zOgSeKR4f0/yrTR3j+zpt33UqnGO/7s1oG68WKM/2Roz+y6nKD+sFAG/R&#10;WB/a3iCP/W+GS/8A1730bf8Aoe2j/hJLiP8A4+fDmsw+uIo5f/RbtQBv0Vgf8Jloyf8AHy93Z+v2&#10;uymhA/FlA/WtCy1zSdS/48dTs7n/AK4zq/8AI0AX6KKKACiiigAooooAKKKKACiiigAooooAKKKK&#10;ACiiigAooooAKKKKACiiigAooooAKKKKACiiigAooooAKKKKACiiigAooooAKKKKACiiigAooooA&#10;KKKKACiiigAooooAKKKKACiiigAooooAKKKKACiiigAooooAKKKKACisW78UaZb3DWsDyX14vW2s&#10;kMrj/exwv/AiKh3+J9S+5Fa6PAe8p+0T4/3QQin8WoA32dUUs7BVAySTgCsOTxdpPmNFZSS6lMpw&#10;Y7CJp8H0LKNq/iRTV8I6fKwk1SW51aUHOb6TcmfaMYQf981uRRRwxrHFGscajCqgwB+FAGF/aPiS&#10;8/49dEgskP8AHqF0Nw/4BGGH/jwpf7I126/4/fEbQg9U0+1SIfTMm8/lit+igDA/4Q7SZOb37Zfn&#10;v9su5JFP/AC239K0rLR9M00YsNOtLUf9MIVT+Qq7RQAUUUUAFFFFABXz1+0J/wAjJpP/AF6N/wCh&#10;V9C189ftCf8AIyaT/wBejf8AoVAHuPhv/kWtM/69k/kK1Ky/Df8AyLWmf9eyfyFalABRRRQAVn32&#10;haRqfN9pdlcn1mgVj+ZFaFFAGB/wiGnRc2M+oWB7fZbyQKP+AElP0o/svxDa/wDHp4gS5UfwahaK&#10;xP8AwKMpj8jW/RQBz/8AaniCz/4/dAW5QdZNOuVc/XZJsP4AmpYPFmjyzLbzXLWVy3Ahvo2gYn23&#10;gbvwzW3UVxbQXcLQ3MMc0TcMkiBlP1BoAkBBGQcg+lLXPnwna2x36Pd3elN2S2kzF/36fKD8AKPt&#10;PiXTf+Pmzt9WhH/LSzbyZsf9c3O0/g4+lAHQUVkWHiXS7+4+yrO1ved7W6QxS/8AfLYJ+oyK16AC&#10;iiigAooooAKKKKACiiigAooooAKKKKACiiigAooooAKKKKACiiigAooooAKKKKACiiigAooooAKK&#10;KKACiiigAooooAKKKKACsDxle3en+GLq4smaOQYBkUZMak8sPpW/SMqupV1DKRggjINJ6ounJRkp&#10;NXsef6VqFppCXk+m+IrrWNlp572spM2G9d44X/d61GnjbWBa3K79MuZxHFJHJb7iibzja3PUV3Vr&#10;plhYrItnY21usn3xFEqhvrgc02LR9MhieKLTrRI3be6LCoDH1Ix1qeVnV9YpNtyjf7jgrrxp4ksF&#10;na4j01lguGtm2I+S23cCOelSjxd4lhmb7QmmNHF5EkmxHBKydhz1FdzJpWnTBhLp9q4d97BoVOW6&#10;ZPHX3pzaZYNu3WNsdwUHMK8hfu9u3b0o5Zdw+sUbfAchF4zupL6C0JtfNa8lhePB3BFXKnGf1rJu&#10;fF+ty2ca3a2oS6j82Iwb0ZcSBeSG7+1eh/2TppujdHT7X7QTky+Su/P1xmkbSNMZUVtOtCEG1AYF&#10;+UZzgccDNHLLuEa9FO/Ief2+qanbrNJcXLXGNV2BVZxxtzgfN09ulWNJ8c6xfT3Ba2tTGYZJIwTs&#10;8sr0DEtyPfAruxptiOllbD5/M/1S/f8A73Tr70kWl6fDJNJFY2yPPxKyxKDJ/vcc/jS5X3B4mlJO&#10;8NTK8I63PrmlPNdGM3EchRwkZTafTGT+YNdBUNrZ21jCIbS3igiByEiQKPyFTVa21OWpKMptxVkF&#10;FFFMgKRmVELOwVQMkk4ArEu/EaG5ex0i3bUr1DhxG2IoT/00k6D6DJ9qzruytRi48XatDN/Etkrb&#10;Ldf+AdZD7tn6CgC6/iY3ztDoFm2pODg3G7ZbIfeTHzfRQ34Un/CPXepfNr2pyXCn/l0tcwwD2ODu&#10;f8Tj2rNufiLodmgitIpplUYURxhFH54/lWLdfFG6bItNNij9DLIW/QYquVgejWlla6fbrb2dtFbw&#10;r0jiQKo/AVPXkL/EfXm6fZU/3Yj/AFNV38feI26Xqp/uwp/UU+RgezUV4unj3xGp5vw31hT/AAqw&#10;nxF19fvPbv8A70X+Bo5GB7BRXltt8T9RQ/6TY20o/wCmZZD+ua2rT4naZLgXVpcQE91w4H8j+lLl&#10;YHcUVlaf4k0fVCBaX8LueiMdrfkea1akAooooAKKKKACvnr9oT/kZNJ/69G/9Cr6Fr56/aE/5GTS&#10;f+vRv/QqAPcfDf8AyLWmf9eyfyFalZfhv/kWtM/69k/kK1KACiiigAooooAKKguby2sovMuriKFB&#10;/FI4UfrXO3nxA0C0JCTyXLDtDGf5nAppNgdTRXnVz8Ul5FrphPo0suP0A/rWZJ8TNZYnZb2SDt8j&#10;E/8AoVPkYHrFFePt8Rdfbo9uv0i/xNIvxD8QL1lgb6xD+lPkYHq9/ptjqlv5F/aQ3MXXbKgbB9R6&#10;H3rI/sTU9L+bRNTZoh/y5agTLH9Ff76/iWHtXDJ8S9bXrFZP9Y2/+KrQtvilMMC60xG9TFKR+hB/&#10;nS5GB1kHieKKdLXWbaTS7ljtUzEGGQ/7Eg4P0OD7VvAgjIORXGR/EDw9qULW99DJHG4w6TxB0I/D&#10;OfyqWyt1iXzfCWrwSQjk6dPIXi+in70f6j2pNNAddRWNYeIoLi6FjewyafqJ6W9xj5/dG6OPp+IF&#10;bNIAooooAKKKKACiiigDx681zWrW8uoWnuGs59UVIpVkOYiGGV+hHaugt/Gmr3fiGSzjt4VtzK8A&#10;Qr86YHDZ3c/TFdudMsGRkaxtijSeYymJcF/7x46+9A02xW8a8WytxdMMNMIl3kf72M1moNdTvliq&#10;UlrA8xsPGWuaTYxW8oS7eZi8TsrE7Q535OewHFa7+NNVmsbOWI2Fp9sMssc10GCCNei9eWNdsNL0&#10;9QoWwtQEDBcQrwD1xx370kuladPaR2s1hayW8f3ImhUov0GMChRl3FLE0ZO/IedS+Lta1fRL+52x&#10;QQwCIgQbhIzEjoc9D/WrreNdUTS7C+3WQinlIlGws0Kg42kbgSfUgHHpXdf2ZYbXX7DbbZMbx5S4&#10;bHTPHOKjbRtLYgtptmSH8wEwL97+906+9HLLuH1ii9OTT/gFyNw8auOjAGnUUVocIUUUUAFFFFAB&#10;RRRQAUUUUAFFFFABRRRQAUUUUAFFFFABRRRQAUUUUAFFFFABRRRQAUUUUAFFFFABRRWZq+uWmj2r&#10;TXEqrjj1JPoB3NAFq8voLGLfKSWPCIg3M59AO9cDrviqOdmivbl0gH/LhZSfO/8A11mHQf7Kfma5&#10;rXPFd7q8sgjZoYG4Kg/M4/2j6ew4rn60UO4HRXPjHUWthZ6csWmWajCw2q7cD69fyxXPvI8rl5HZ&#10;3PJZjkmm0VaSQgooopgFFFFABWlpuhX+qK0kEQWBfvzytsjX6sf6Vb0rTbWGyOr6tn7Ip2wwA4a4&#10;f0+nqaqaprd3qrKsjCO3TiO3iG2NB7D+tK/YC8dL0Cz/AOPvW3uJB96OygLD8HYgGk8vwnJ8q3Gr&#10;wk/xyRRso/AHNYFFFgOg/wCEZS8G7RtUtr9gM+UcxSn6K3X86LLxPr+gzGAzy4jOGguQWA9ueR+F&#10;YAJVgykgg5BHaujtNVg1yJNP1xv3v3be+/jQ9g/95aT8wOy0f4j2F2Vi1GI2kh43j5kP9RXZQzRX&#10;ESywyLJGwyGQ5BrwDULCfTb2S1uF2yIfwI7Ee1W9G8Q6joc4e0mPlk/NE3KN+H9alwXQD3iisHw7&#10;4qsvEEOEPlXSj54WPP1HqK3qzasMK+ev2hP+Rk0n/r0b/wBCr6Fr56/aE/5GTSf+vRv/AEKgD3Hw&#10;3/yLWmf9eyfyFalZfhv/AJFrTP8Ar2T+QrUoAKKhuruCxtnuLmVYokGWZjgCvL/Enj+6v2e20tmt&#10;7boZBw7/AOAppNgd3rPivSdEBW4uN84/5YxfM34+n41wWq/EfU7vclgiWcR/i+85/E8D8q4wksSS&#10;SSepNJWqgkImubu4vJTLczyTSH+KRix/WoaKKoAooooAKKKKACiiigApySPE4eN2RxyGU4IptFAG&#10;/D4svntvsmppFqVpnPl3Iyw91ccg+9dd4d8YQblt/tcjRngQXjDzE9lk6OPZsH3NeZUVLimB9ExS&#10;pMgdDkHseCKfXiugeMNQ0SRUZjcWo4MTnkD/AGT2+nSvWtI1qy1u0FxZyhh/Ep+8p9CKzcWhmhRR&#10;RUgFFFFABRRRQAUUUUAFFFFABRRRQAUUUUAFFFFABRRRQAUUUUAFFFFABRRRQAUUUUAFFFFABRRR&#10;QAUUUUAFFFFABRRRQAUUUUAFFFcbrmu/boLgwytFo9uStxcocNcv/wA8oz6erfgKALeveLbbTrV3&#10;ifeMlVKnmRu4X2Hc/lXk+p6pdatdGe5fJ6Kg+6g9AKbqN/LqN0ZpAFUDbHGv3UUdAKqVtGNhBRRR&#10;VAFFFFABRRRQAVc0qwbU9Tt7RTjzGwx9B3P5VTrf8M/uYdVvhy1vaEAf73FJ7AV/EOore6h5UA22&#10;lsPJgQdAo7/U1kkFTggg+9XdHMY1i0M2NnmDO7p7Z/Gu2k02S/upDrkNrPcqAGaOTa0UeflY44J7&#10;cdqV7Aed0V3NzpmjsYDFpwjxIN+JWO4cjHXjpU/9haTef8e2nrEwI+XzmOR1PU0cwHAAE9ATSV6N&#10;BY6dZz+ZbWgjKMEYeYxD/XmuZ8TW9jA1u9pGqNcBpWAJO3J4HNClcB8rf234Y85vmvNNwrNnloj0&#10;J+hrnK3vCbbtTntm5S4tpEK9icZFYTKVYqeoODTQD4J5bWdJ4JGjlQ5VlOCDXrPhDxlHrSLZ3hWO&#10;+UcHoJfce/tXkVPilkglSWJykiHKsDyDQ43A+ia+ev2hP+Rk0n/r0b/0KvY/CHiNdf0394QLuHCy&#10;r6/7VeOftCf8jJpP/Xo3/oVYNWGe4+G/+Ra0z/r2T+Qqxqep2uk2Ml3dyBI0H4sfQe9VNCmjt/Ce&#10;nzSsFjS0RmY9htryjxV4jl1/UWYEraxkiFPb1PuaqMbgN8R+JrvxBdFpCY7ZT+7hB4HufU1h0UVt&#10;sIKKKKACiiigAoorU0vQ59RR7h5EtrGP/WXMv3R7D1PsKAMujB9K6E6nommfJpumrfSDrc3wyp+k&#10;Y4x9ab/wmeuJxBcxQJ2jit4wo/8AHaV2BgUVv/8ACXX8pxfwWN+vpcWy5H0KgEVIttoeufLZsdLv&#10;j92GZ90Ln0DHlT9aL9wOcoqxe2Vxp909tdRNHKh5U/56VXpgFFFFABV3S9Vu9HvFurOUo46jsw9C&#10;KpUUAe3+HfE9rrtmHUiOdeJIyeh/wrdr5+07UJ9MvEuIDyOGXsw7g16tofiZJPs8Vy+be64tbhv7&#10;3eJ/Rh2Pce9YyjYZ1dFFFSAUUUUAFFFFABRRRQAUUUUAFFFFABRRRQAUUUUAFFFFABRRRQAUUUUA&#10;FFFFABRRRQAUUUUAFFFFABRRRQAUUUUAFFFYWuahcPcR6Npj4vrhcvKP+XeLu59+w96AINQuJtfv&#10;5NHsZGjs4ji+ukOD/wBckPqe57CuG8danEbuLRrJVjs7IbQicDd/9avSGitfDfh2UW67YreItk8l&#10;m9Se5JrwyeZ7ieSZzlnYsT9auC6gR0UUVqIKKKKACiiigAoqxaWV1fzCG0t5JpD/AAoua1z4Ung/&#10;4/8AUdOsn7xzXALj8FzSuBgVv+HTv07W7deZJLXKj1wcmj/hH9Pf5YfEenl/SQOg/Mir+kaJqOka&#10;lHeKkd7YNmKaWzkEg2MMHpyPypNqwHI13kelaLNbxo1iEk2gtJ5zfMRj3xznFcjrGnPpeqT2rjhW&#10;yh9VPQ/lVGm9QO9l0TSlnlim05IC6JwszN5R25JBzzVhvD2m+UrDSowxiYkC5Jwozh+vOfSvOq2d&#10;EXVfLuDYRIImXEk0qqEjHrvbhTSat1GjfudI0a30eKZbTzJDEpDbyN2T97r17dhWD4oQRax5SBVj&#10;SJAiD+EY6fWqsg0CxOLzWTcSDrHYQl//AB9sD8s1E+u+GI/9Vpmpzn/prdImfyU1n7WCe51QwOIm&#10;rqD/ACNLwkmdcEnaGGSQ/gtZHly3MrNHE7biT8q5rotO17RNL0KTU30q7tvtZMEaLciRmUfeYZUY&#10;Haq0eteHb/CpqV1Zt0C3kOV/76QnH5UKtC+4ngsQlflMtdNuTyVVf95x/KpBpb/xTxD2G4/0ram0&#10;6eOAXEZjuLY9J4HDofxHT8aqVqnc5HdOzLPh2ZtD1eK7FwSn3ZFC8Mp/GuX+PF5Fe+INKeINtFqe&#10;o/2q364P4nXBnvNLBOWS3ZT/AN9VE11BPU9e1PV1uPBumaZBI8Ze3QynbnIAHHWuP/sv0uE/4EpF&#10;WbWYz2Ns5J/1KgZ9MVLVJWQrmcdLm/hkib6Nj+eKiexuk5MLEDuvzD9K24Lea6lEUETyOeiqM065&#10;bS9LbGparEko6wWy+dIPY4+UH6miUlHdmlOE6jtBXObIIOCMUlac/i7Q1O2LSry7H965nVP0Ct/O&#10;qTeKNJY/8i2gHtePn+WP0rL6xA7VluKavy/iiGip49c8OzHE+m6hbf7UNysv6Mo/nVyGw0/UjjSd&#10;XhmlPS3uF8mQ+wz8pP0NVGtCWzMqmCr01eUf1DRNLGp3h85/LtIV8y4k/uqP6npTta1htSlWKFfJ&#10;sIPlggXgKPU+pPrWhfwzaH4XhsZY2hur2QyTKwwQi8Af/Wrmq0WupyhRWnoOmx6tqYtJHKBkYqQc&#10;cgcVuf8ACEyG9bMojto2CvvJ3dOSMDGM0NpAchRXTv4KvVd2+02yW4Y/vXYgAZxnpTLbwnNJbXUk&#10;s8QaIkDDHjHVjx0xRdAO0+4XxFZjSb05vY1P2K4J5OP+WZPcHtXNyI0UjRupV1OGB7GnRyNBOskT&#10;YeNtysPUVteKESW5tdSjG1b6ESsPRujfrRswMGiiimAUUUUAFdT4NvLeS5l0XUF32V6MYJxtcdCD&#10;2PvXLU+KV4ZklQ4dGDKfcUmroD2nSb650++GiarIXlwTaXR/5eEHY/7Y7+vWugrDNvB4o8N20jMU&#10;kdFlimX70Ug6MPxqTQtUmu1lsb9RHqVoQsyjo47OvsawGbFFFFABRRRQAUUUUAFFFFABRRRQAUUU&#10;UAFFFFABRRRQAUUUUAFFFFABRRRQAUUUUAFFFFABRRRQAUUUUAFFFFAFDV9Tj0jTpLp1LtwsUY6y&#10;OeFUfU1X0HS5LG3kubxhJqN23mXMnv2UewHAqnaj+3vET3rc2GnMYrcdnl/if8Ogro6AOX+IE5g8&#10;KTAH/WOqH6GvG69d+I6k+F8jtMuf1ryKtYbCCiiirAKKKKACtjSNHS6hkv7+U2+nQn55MfM5/uqO&#10;5qlptjJqWowWcfDStgn0Hc1e8QahHcXCWNoNthZ/u4lH8R7sfc0n2AffeI5WhNnpcf8AZ9iOPLiO&#10;Hf3dupNYdFFOwBU9reXNlMJrWeSGQdGjYg1BRQB2Ed/b+MYktNSdLfVUGILnGFl/2WHrXL3ljc2F&#10;49pcRMkyHBUjr9Kr9DkV6BFrCReFYrzU7JLnULZN8TKwEyw5xv5B6e9RJqCuXCEpyUY7nJXH9n+H&#10;Y1fUk+1agw3JZK2FT0MhH/oIrm9V1/UdYIW5mxAn+rt4xtjT6KOPx61oz6fompzPcQeIzHLIdzLq&#10;MDq2fdk3A/pUf/COWafNN4m0gJ3MZlc/kErhqTlNn0uFoUMOtve72Zz9bOjaJ9tVr69f7NpcJ/ez&#10;t/F/sr6sashvDGmfMv2nWJx0DL5EIPvyWb9KztV1q81eRPtDKsMYxFBEu2OMeiqKysludjlKekVZ&#10;d/8AJf5i61qv9qXimOMQ2sK+XbwjoiD+vrWbRRSNIxUVZF3TdXv9IuPOsLmSFj94A/Kw9COhH1rt&#10;NM1uw8QkQSpHYamfu7eIZj6f7J/SvPqASDkcEVcKkoPQ5sTg6WIXvLXueiyxSQStFKhR1OGUjkV5&#10;v8RP+Qnaf9cT/OvQtB1b/hIbP7FdMP7Ut0/dSHrOg/hP+0K89+IoI1S0B6+Uf513KanG6Pla2HnQ&#10;qckzu9N/5Blr/wBcl/lWmI7a1sjqGpSmG0U4UKPnlb+6o/r2qrokcC6NHe3rFLO3hVpCOrHHCj3N&#10;cjrmt3GuXxnl+SJBthhX7sa9gKmrV5FZbnTgMC8TLml8KNDVvGF7fRta2SiwsTx5UJ+Zx/tt1b+V&#10;c5RRXC5Nu7PqKdKFKPLBWQUUUUjQKKKKAO81PxG+n/2bYXlul7YfYoiUfh1JHJV+oP6VBd2MDWi6&#10;jpsxuLBzgkjDxN/dcdj79DWVrw+06Lot+vIMBt3P+0h/wqlomtTaNeGRQJLeQbJ4G+7Ivoff0NdE&#10;Kzg7PY8ivl8K1PmhpJfidHoTTf2tFHAyrJKDGGIzjI+orp5pPFAmED2lszSy/IxYc4H+90Nc84h0&#10;u/tNUtB9osJf3kOTj6qT2Iq3L4pjluLc/wBmqttErIYBMfmU9s4z+Ndm+qPnWnF2ZsNP4iRbSIQ2&#10;0oYgNHKAFJA5By3Ixzmqkk3iLTrWa6mtLZYmLF9zDkHgjAbpUX/CaM00EjWI/ck4xLj5SMEdPpVa&#10;88VNe2lzC9r806BdzSkgYPXGOtFmI54nJJwBk9BW/ffN4L0pzywnlUH2rn66DXB9k0PSLA/e8tp3&#10;B6qWPT8qpgc/RRRTAKKKKACiiigD2H4eXBm8LRoTkxyMv4dqv6/YT5i1fT1zqFmCdg/5bR/xRn+Y&#10;96yPhqCPD0hPQzHFdnWEtxlbT76DU7CG8t23RSruHqPUH3FWa5yEf2B4kNt00/U2Lxekc/8AEv0b&#10;r9c10dIAooooAKKKKACiiigAooooAKKKKACiiigAooooAKKKKACiiigAooooAKKKKACiiigAoooo&#10;AKKKKACsfxHfS2mnCC1P+m3ji3gx2J6t+AyfyrYrnrX/AImviy5uzzb6av2eH0Mh5c/hwKANfTbC&#10;LTNOgsoR8kSBc+p7n8TVqiigDC8Y2ZvfC94ijLKu9R9K8Qr6KkRZY2jcZVgVI9jXg2u6a+k6zc2j&#10;jAVyVPqp6VpB9AM6iiitBBRRRQB0Hh3/AEax1bUBw8Vv5cZPTLHB/SufresMv4P1RU+8s0bN/u81&#10;g0kB1mkaLY6h4cBkWKO6kmKRzGQhvoFzg8VGPCUf26e2N/jBUQny87yRnBweOKbbaLqOy1SPUrNP&#10;LHnKpfmJz0B4zk/lV6O1123ufOfVLVWumxcgkDy9vPzfL8v4VICJ4QtXjEcd4ZA0hBm8vaUC/eGC&#10;cHmuVv7T7Dfz2u8SeUxXcO9dxcw63e3FrcWmpwcnkZDiP34Xlfzrldb0i8051mvZY3lmZshc5+vT&#10;FNMCvo9ol3qCiY4t4gZZj/sLyf8ACq2m61JqXjYTTf6m73W+zssZGAPw4qy8n2LwjqE44kuZFt1/&#10;3erf0rnNDVn17T1X732hP/QhXJiJ++ke7llBexnUfXQq3UJt7uaA/wDLNyv5Goa0NdZW16/Zfumd&#10;8fnWfXKz24u8UwoortvBdjYXel3r3nl+YjHyg0O/edh4z29aaV3YmrUVOPMziaK7bxva2ltpWjGK&#10;C3SWSLJaGLbkY6MR1bNcTQ1Z2ClU9pDmQUUUUjQmtbmWzuormByksTBlYdiKf8Tyt9daTqlumIry&#10;3LEAfdkz8y/nVaup0HTU8Q6Zb2co3Gwv47ge0Zzu/wDQa2oys7Hl5rRU6XOt0N8S3bWumabocZwI&#10;IVluMfxSEdD9BXMVc1W6a91a7uWPMkrH8M8VTrOcuaVztw1JUaUYIKKKKk3Cit7whb2t1rZivCqw&#10;GFyzNHv28dcV1+uafp8HhjWZEt7UiO52xOsAEg6YIPZevFUo3VzmqYlQmoWPMqKKKk6TodAdNSsL&#10;nQZmCtMfNtGY8CUfw/8AAhxWDLFJBM8UqFJEO1lYcg01WKsGUkMDkEHkV03n2fimJUvJo7TWEAVb&#10;iQ4jufQOf4W9+hqtzF3pycuj/Af4VuPttnd6JKc7lM9tn+F16gfUfyqHocGqtta6h4b8Q2b3lvJA&#10;8cqkFhwy55IPQjHpWxrMAttYuolHyiQkfQ812YaTs4s8DNacVUVSO0ijRRWxp3h26u4vtV0RZWC8&#10;tcz8Aj/ZHVj9K6bnlDNB0xdQvTJOQllbjzLiQ9Ao7fU9Kg1jUW1TVJrojarHCL/dUcAflVzVNWt/&#10;si6XpSNFYKdzu3352/vN/QVi0l3AKKKKYBRRRQAUUVc0qwk1PVLezjBJlcA+w70Aeu+BrQ2nhW1D&#10;DBkzJ+ddHUdvCtvbxwoMLGoUfhUlYPcZna3pv9q6VLbKdsww8L/3JByp/OjQtSOqaTFcOu2YZjmT&#10;+7IvDD860a56H/iU+L5YeltqieanoJl+8PxGDSA6GiiigAooooAKKKKACiiigAooooAKKKKACiii&#10;gAooooAKKKKACiiigAoorzS+8b6vpXi/U7GK2GoqbiKC2t2kEQQsufvbT+tAHpdFeU6l8SNTRNE1&#10;RLQW9mzTre2wlDFmj4IB29PfirFr8WLibS725fQsTQiN4lWZtkgc4xuKDDD6EUAenUV55J8RtStt&#10;U+z3Ph9Ft454YLiZbsExtIOMLt5pt18SL4XJNvoinTXvGsku2ugH3jOT5e3p+NAHotFc94I1G71X&#10;wra3l7MZrhy25yAM4YjtXQ0AVNVvl03Srq8bnyYywHqew/E4qr4csWsNDt45OZnHmyk9S7cn+dVP&#10;E3+lS6ZpY6XVyGkHqifMf1xXQUAFFFFABXE/EHw+b+xXUbdMz24+cAcsn/1q7akIDAggEEYINNOz&#10;A+dKK7Txr4RfTJ31CxQtZucuoH+qP+FcXWydxBRRRTA3/C5WeS90xiB9ttyiHvvHIA+tYLqyOyMM&#10;MpwR6GnwTyW1xHPExWSNgykeore1u0TU7Ua9YqNknF3EvWKTufoaWzAhi8U3cXl4trNikewloeXP&#10;ZmOeSO1L/wAJXfN5O+C0fy2LMWi/1uRj5+eawqKLIDdi8V30MgdIbYAYG0IQpHpgHpVPUNaudRt4&#10;4JUiVEcv8i4yT681nUUWQFjXjjwhpqjo1zIx/ICqPhOILqj6hJxDYRNOx7ZxhR+ZrU1C2l1Dwlax&#10;28bSSxXpTaoyTuHH61Q1d49F0pdCgdWuHYSX0inI3dkHsO/vXBWVqjZ9JgZKWFjTW7v+epz8shlm&#10;eRvvOxY/jWta6JBPoy3cl95dzLLsgg8okOM4JLDp+NY1X4dZ1G30yTTobpktJHDtGAOSPfrWKt1P&#10;SmpWXIdXH4DsGTzG1xljOQrfZScsPvDGe361Yh8FLbx+VB4jnilZuIkiZQcjg5Dema5afxXrdywM&#10;18WIXaP3adMY9Ka3ijWWfeb07hjny07DHpVXj2OX2WJe8v6+46YeEnurdBd63PJsciKGVGZWI/4F&#10;xxRP4VsLi4jtbQKkrxAuxU4U7sZHzenrXOy+L9dndHkvyzJ90+UnHb0qD/hItW80S/azvAAyEXsc&#10;+nrRzRBUcR/N/X3Gr4g8Ix6LYyXMd99pCyhNqoPlBHG7DHB9q5atefWta1sGyeZ7jz5Q3lJGuWbt&#10;jA/TpXQxeEtK8PwJdeLb0rKw3Jp1scyt/vHt/nmla70NFUdKNqrvLyOIAJOAM13fw4tbpbvUybeU&#10;I1lJtYocFsHFQN8QRp48vw7olhpsY4ErJ5kp+rH/AOvVJ/iJ4rkbJ1eQf7sSD+S01yxdyKqrVoOK&#10;ilfu/wDJfqc5NbzwuRNDJG2f41IqKuvg+JfiVBtubiC9iPWO4t1Kn8gKtLqfhDxL+61LTxol433b&#10;q05iJ/2l7D/OaVk9mae1qw+OGnk7/hozhq6DQPDcet2dxIb3yJkbZFGY9wc4zyc8UniDwlf6AFnY&#10;pc2Mn+qu4DuRh/Q1m2eq31hG0drOY1Y7jhQecY7ilaz1LcnUhekztJPB1vpluI49Rl+2TyLGkqLg&#10;qCDlThu5qWfwZeRqbe58RXO65JCR4ZlkP+183oO/pXHz+JdXuXR5bwsyMrKfLUYK9DwP/wBdSp4u&#10;11N+3UH+dAjfIvQHPpxV80exzexxP8yv/XkdFB4Hsrq0IS+KmKdovNEXzSt2AUtgf1rhZU8qZ4+f&#10;kYryMdK1rXxVrVn5nkXpQSMWYeWhBJ78ish3aR2dzlmOST3NTJrodFGFWLfO7obRRRUm5r6d4k1X&#10;T4hbxXHm22f+Pe4QSx/98tnH4V6Vq17p7XuLnRbSZ9ikuCyE8D0NeV6Tate6vZ2yjJkmVfwzz+le&#10;gapIJdTuGU5XfgfQcV14a7ufP51yxcUlrqWo9ZitiDZ6Rp1uR91xDvdfoWJrndZu767vC17dST90&#10;LHgD2HQfhV2oruHz7YgffT5l+ncV12PDTMaiiimUFFFFABRRRQAV6Z8OdAMMLavcJhpBthBH8Pc/&#10;jXNeEPCsuu3YnnUrYxH52/vn+6K9jjjSGJY41CoowqjoBWc5dBjqKKKzAKw/FUDnSBewj9/YSLcp&#10;9F+8P++c1uU2SNZY2jcZRwVYHuDQA23nS5top4zlJEDqfYjNSVg+E3ZdIexkOZLGd7c56kA8H8q3&#10;qACiivNY9c12f4q3mmpc6g+n25XbDFbRtAMr/wAtJPvKM+maAPSqK8p1D4j6zqOg6y2mWENpcaa6&#10;xTSm5D4ctj5BtORjucdas6V8Vpb3VI7R9IJgJMRnSRiwcDJJGzAUn3z7UAem0V5qPiXrEtnaTQeG&#10;o3a6WZ40N6B8kfVs7f0pjfFa6uLOS/07QBNYwCJbiSW7CMjvjgLtO4D1oA9NorlvD2r3l/4o1y2n&#10;mLW8HlGGPA+TcuTzjJ/GupoAKKKKACiiigAooooAKKKKACiiigDOutf0iy1BLC61O0hvJBlYJJlV&#10;yPoTXNOfBt54iguYVgu7q4lMzXMV4CqPGOpG/sPQfWsrxF8O9V1XW7+S2m0w2V/LHNJNcIxuISv8&#10;KEDGD9aZ/wAKxvG0jTbH7TaQmCGdJ5Yi2WZ+hHyjPvnFAG3Bb+AZrHzobjTpLSylkLN9rLJG0n3t&#10;2Wxz7/hWZc/8K90TRoRAkNxY6hdpBmC7Mnzg5HzF8gKewP4VmWPws1SPSbyG5nsTczCKNdssjI0a&#10;Nk7sr+gH41o3Pw5vZYb2CKWyhhn1RLuNULDZGFwQBt4b9PegC/qd54ARL+aa8sZ5ldbmaKO9y7PE&#10;Pl43dR6dPWqNrb+Atb1OPWG02KKWSAX7XTXIRV7ZZVfg+pxj3rOi+GWuRy28TSaJ9mtYZoY5Y0dJ&#10;pd4ODJwQTmrV98NdSvLWCIXdkjQ2EUABLFWkRt2GGOUP5+1AHW6bq/hXStCiew1Swi0wOVjk+1Ap&#10;u6kbiTz+NbVpeW1/apdWdxFcW8gykkThlb6EV5zafDnUpJI7nUP7JV5NQS6ntbZWEARVxhQV5J9w&#10;K63wdoVx4d0I2Fw8LN9olkXySSoVmyByB2oAX/j68cn+7ZWfHszt/gBW/WBof73XteuTzmdIh/wF&#10;cVv0AFFFFABRRRQA10SWNo5FDIwwVIyCK8y8V+A5LUvfaSheDq8A5KfT1Fen0U02gPnMgg4IwRRX&#10;sPiHwLY6wWuLYi1uzyWUfK59x/UV5pq/hvVNFc/a7ZvLzxKnzIfx7fjWqkmIyavaXqtzpN150BBV&#10;htkicZWRfQiqNFUB0jaZpeufvNJuEtLpvvWNy2AT/sOeD9DWXeaHqmnlvtVhcRgdW2Er+Y4qgqln&#10;VR1JxXVQarf2IWO2vJ40QYChzgfh0paoG7HLxxSSuEjjZ2PRVGTWzZ+E9VuV82aEWVuPvTXR8sD8&#10;DyfwFbD+JtZddp1CXB/u4B/MCs6e5nuX3zzSSt6yMWP60ai5jXtks7LTL3S9HuJZL2aEkXZG0FwO&#10;iL24zz1ryJ929t+d2fmz1zXokMzwTJNGcOjBgaw/GGkLHMusWaf6HdH51H/LKTup+vUVyYmD+I9r&#10;J8RFSdKXXY5aiiiuQ+hCiiigApyI0jqiKWZjgAdSabXY+A7O3gkvPEN8oa202Pcino0h6Cmld2M6&#10;tT2cHI0T5Pw70dCAkniS8TOSM/ZUP9a4K4uJru4ee4leWVzlnc5JNTapqNxq2pT3105aWZixz29q&#10;qU5O+xFGlyLmlrJ7/wCXoFFSQQTXMoigieWQ9ERSxP4Cpk02/l8vy7K4fzGKptiY7iOoHHJFSbOS&#10;W5Voqe5s7myl8q6t5YJMZ2yoVP5GoKATT1R0nhfxVJoztZXi/adIuPlntn5AB7r6Gjxb4bXRLmK6&#10;sn87S7sb7aUc8f3T7iubruvB90mu6Ne+FLw53oZrJj1SQdh9ata6M5aq9lL2sduv+fqjhaKfLG0M&#10;zxOMOjFWHuKZUHWFFFFABRRWho2j3Ot6gtrbjA+9JI33Y17k0JXJlJRXNLY3/BNl5TXWtSr8lupj&#10;hz3kb0+grTJJOT1NWbhreG3h0+yBFnbDCk9Xbux9zVavSpQ5I2Pj8bifrFZzW3QKVThgaSitDkMi&#10;8i8m6dR908r9DUFaWpplIpPqprNplhRRVzTtKvtVn8qytpJm7lRwPqegoAp113hXwVcaw6XV6rQ2&#10;IORnhpPp7e9dJ4e+HkFmyXOqstxMORCv3FPv613IAUAKAAOABWcp9hkdtbQ2dulvbxrHEgwqqOBU&#10;tFFZgFFFFABRRRQBgaf/AKL4w1W26LcRR3Kj/wAdP6it+sC8/c+NtMk6efbSxH/gOG/rW/QBQ1DX&#10;NK0qWGLUNRtbWSc4iWaVUL/TNcnfQeCX8SJqkaRXeqzTC3kkt78goSCOV8wD8hmovGPgfVNb1ma8&#10;099MeO7tRazC/RmMIBzujwDz+VUrP4Z3trpMVn9otPNXUPtDzgtuaPGBzt+97dPegDUg0b4eSm7g&#10;t3sCbeHy7pY71gQgOfnw3OD3PPvVe7l+H+kQ3fie2+y3LQkJIbW63gM3H3d20MR361jaZ8KtUsxe&#10;rNd2jf6PLBayCWTLb/74xhR64zV+T4b3otNSgt20+JbqytoEVSwAkjI3McL39etAGqkngGBLWEXt&#10;hG9vCyxQm9+dEkGWGN3cetYenWfw88QrpskWjLtcPHG7XO0oIj/FiTLex5pg+GetQ3dvFFLo8llF&#10;e/azNIji5ORypbBBHpVg/DXUZdLsbKS8tYhCtysjxM2f3h+XHyjPv0oA6nTtR8JQG+1Wx1KwwzKl&#10;1Ot0GUEcKDk4FbOn6nYarb/aNPvILqHJXfBIHGR2yK80j+Gmsz2l19rbRoZXiht0itFdY3RGyWfI&#10;+8R2xXZeFvDkvh+51hm+zrBeXXnQRw5wi7QMEYAB+lAHSUUUUAFFFFABRRRQAUUUUAFFFFABRRRQ&#10;AUUVBeG5FlMbNY2ugh8oSkhS3bOO1AHPeNvHGm+CtLNxdMJLqQHyLZT8zn+g965f4PeJdS8VDXNR&#10;1OYvI1woRB92Ndv3VHpXg/jKXXpfE92fEfmDUQ2GV+gHbb/s+mKueErjxtDb3A8KrqRhLjzvscRc&#10;bscZwD2oGfXlFfM3274xf3PEP/gM3/xNH274xf3PEP8A4DN/8TQI968L/MurSd31Kb8ga36+XLG8&#10;+KqpMLFNc2+cxk8u3J/eZ+bPy9atfbvjF/c8Q/8AgM3/AMTQB9M0V8zfbvjF/c8Q/wDgM3/xNH27&#10;4xf3PEP/AIDN/wDE0AfTNFfM3274xf3PEP8A4DN/8TR9u+MX9zxD/wCAzf8AxNAH0zRXzN9u+MX9&#10;zxD/AOAzf/E0fb/jD/c8Q/8AgM3/AMTQB9M0jKrqVZQynggjg18yvqnxdj+//b6/71uR/wCy1XPi&#10;H4pqcNdayD7xf/WoA981XwHoupbnSE2kx/ig4H4r0/LFcbqXw31a1JazeK8j7AHY35Hj9a80/wCE&#10;j+KP/P3rH/fv/wCtSf8ACSfFH/n71j/v1/8AWqlJoLHWDR9Qsr2Nbuynhw3V4yB+dXCcsT6muI/4&#10;SH4ov8v2nWTnt5X/ANaqLz+P5Wy8WpMx7m3yf5VXOJo9EorzgQ+PnPFrqp+kB/wq3baL8SLrlbPU&#10;o1HV51ES/m+BRzoXKd5Vm1uI0SS3uYhNZzjbNEe49R6EetcOmgeKE/4/vFelWRHVXvRIw/CMNVmP&#10;T4VH+k/EKXcO1vp7uPzbbUurDZm8MNXbvCL+5jvEHhqbSGFzbk3GmyH91Oo6f7LehrBrrLHUrPSn&#10;O3xbql3E3EkDaXEY5B6MGem30/gm6m82GDWLcn7yRpHsz7AsSPpk1xTjG/us+kwuIrONq0HfucrR&#10;W/5fhJv+XnWk+tvE3/s4p66f4Uk6a9fxf9dNPB/k9RY6/bLqn9zOdrs9SY6b8NdLtE4a/naeT3A+&#10;7WadC0WU4tPFNoT2Fzbyxfrgiun1yziQeC7R3guYRGEZozujf5u3qKpLRnPWqxcoLzvs1sn3PN6K&#10;9NufAGnSvcXE159laeWTyAjRLFEB0DBmDH/gI4qjB4G0pT9jub+7Oo/ZHuj5UY8nAGQA1HIyljaL&#10;W5j/AA/IHjKyLfd+bP5GvQLOWwebw4+nxTQ24u7j5ZGywOOTmuf0Twto9nII7ySW51CTTpLny2hB&#10;hAK5GD1yPWq48AWS6NFLNqLR3skImBaSIRnP8IG7fn3xirimkcleVKrUu5NdNvUX4mTFv7Mijaa5&#10;txGzR3krBmkyeRkelef16CvgfRX1S4sItRu5LiGFX8kBA7sefl3EBgB+NPg8MaTqGg6fBK8ttqDJ&#10;MUKQj5yhP3z+lTKLbubUa9KlTUVr8u93c87q/ot6+na1Z3cbbWimU59s8/pXYf8ACLWF7c2sdzK1&#10;vGmm/aHa3iG4kdeO5rn/ABBodtpa2F3YXMs9nep5kfnJsdcHGCKnla1N416dT3O5L47tEtPF155Y&#10;xHNiZR6Bhmubr0bxv/wjw1m3OpDUmuPskWVtvLVcbRjlsn9K5rzvCDcGy1pB2YXMTH8tgpyWpOHq&#10;v2UdG9DnqK6W2sfCF3OobWNRskzz59or5/FW/pVjU7SfRoTP4Y8OR6vGPu6i84ugv/bJQNp/3gaI&#10;wchV8bCiryT+4z9G8K3+rILhwLSxB+a5m4X/AICOrH2FdaptNOsf7O0tGS3JzLK/35z6n0HtXm15&#10;qXxC1CTfcrqTnoALbAUegAXgVUz44/546n/35P8AhXVThGGvU+fxeOq4j3do9j0yivM8+OP+eOp/&#10;9+T/AIUZ8cf88dT/AO/J/wAK250cHKemUV5nnxx/zx1P/vyf8KcsnjlOkOpfjb5/pRzoOU9HuLea&#10;5tSkMTyuGGFRST+lWtO8Ca7fkFrYWsZ/inO39Ov6V57bat8TII2a2bWERQNxSA4H6Vah1n4s3OfI&#10;k1yTHXZAT/SlzvoNI9r0r4b6ZabZL6R7yQfw/cT8hyfzrr7e2gtIVht4Y4o16KigAV81/bvjF/c8&#10;Q/8AgM3/AMTR9u+MX9zxD/4DN/8AE1LbYz6Zor5m+3fGL+54h/8AAZv/AImj7d8Yv7niH/wGb/4m&#10;kB9M0V8zfbvjF/c8Q/8AgM3/AMTR9u+MX9zxD/4DN/8AE0AfTNFfM3274xf3PEP/AIDN/wDE0fbv&#10;jF/c8Q/+Azf/ABNAH0zRXzN9u+MX9zxD/wCAzf8AxNH274xf3PEP/gM3/wATQB71rfy6/oMncTSL&#10;+a//AFq36+XLq8+KrXFqblNd84OTBvtyDuxzj5euKtfbvjF/c8Q/+Azf/E0AfTNcn8Sru4sPAGqX&#10;VpM8M8SBkkQ4KncK8S+3fGL+54h/8Bm/+JrO127+JkmjXC62mtDTiv77z4CqY9zigD174afFO38V&#10;QppmqMkGsIMA9FnHqPf2r0yvh62adLqJrUyC4DjyzHndu7Yx3r6+8DyeIJPCto3iREW/K9vvFe28&#10;dm9aAOjooooAKKKKACiiigAooooAKKKKACiiigAooooAKKKKACiiigDkfHfgHTvG2m7JQsN/ED5F&#10;0Byp9D6rXM/Bnw/qPhpdd07U4DFNHcLg9nG3gg9xXqlFABRRRQBgeGfkl1mH+7qMrf8AfWDW/WBp&#10;X7jxVrdueknlTr+K4P61v0AFISAMkgAdzWFqnie3sy0VsBNMOCc/KP8AGuUvdVvL9j58zFf7g4Uf&#10;hQB2t14g021yDOJGH8Mfzf8A1qyLjxieRbWo9mkb+g/xrlaKANebxLqk3ScRg9kUD/69UZNQvJv9&#10;ZdTN7Fziq1FAASSck5NFFFABRRRQBLbnFwn1xRfXVlpNobzUpWSIkiONBl5SOwHp7mowdrAjsc1m&#10;eOdFu9WgttQsVaYW8OyWFeWUddwHcetTKTUbo6MLSp1ayjUdkY958QNRlfytItorFCcKyr5kp/4E&#10;f6AVz+sPrButusteGcjcBdFs4PcZ7VVtCEvoC52hZVJJ4xzXpja94e1OfUPtsduyQKI1aaZXaRO5&#10;QkZ69lrmu5bs+jcYYZpU4afieWU+WGWB9ksbI2AcMMHBr1OZdFbTZ5SNCKhNsroq427TtCH+/wBM&#10;1laldaHJ4WvMNay3ZVADvUyA4GMd8DnOOKXJ5lRxbk17rOCEMrQtMI2MSkKz44BPbNCQyyo7xxsy&#10;xjLkDIUepr0U3+kRabYQrJpm1mieaECM4IB6nGT+NT3upaMvhy4WGTR1WcgCO3VBNs4yG7569KOR&#10;dxfWpXtynl9FeuQf2FLqRezt9KlMcIMm9EcMoBIC4GA/r3rhPGC2ia0tvYxIkccS5CoBliMn+dJx&#10;srl0sT7SfLy2Oert7maW4+Huk6lbNi40u5MTEAHaDytYVr4U1e4gFw9sLW2P/Le7cQp+BbGfwrrf&#10;CdtpVql5oN7rtlcDUk2LHArsqydjvKgU4pk4mpCyktbP19fwOUTxhr8dvPAuouI52ZnGxc5PXBx8&#10;ufbFXdA8S69NPaaKmrvFaTN5JDhDhW4IywNYeq6ZcaPqc9jdIVlhYqfcdjUNlc/Y7+3utm/yZFfb&#10;nGcHOM0rtM1dKnKF4xWvkj0QWniy1mvdK0zW4U02BzbRG6lj/eZH3ASOT7dqqWGl+NbvSk00X0Nv&#10;AXMUcFxIiSPtPIXjcVHpmoLP4jzW0l9vsXaK4nM6JHdNGYyexZR8w/Ko7L4gCOa2uNR0eO+urWRn&#10;t5jcMjID2PXd+NXePc4vZ10n7i/Df+v+AXdO0/xrMZdQtdRtRLcAqQzxhn2cZCkYBHqKxNVn8ReH&#10;LizjnvIztjZreSLZIpVvvYOOfxqSHxqYZLZvsGfISZced18zP+z2zWTq2s/2pZ6bb+R5f2KAw7t+&#10;d/Oc9OP1qW1bRm1OnU5/firei8/6+ZoaV4z1DT7l7iVjNKLY28LDavljsenP41Xhu9T8W+JLFL24&#10;a5meRUGQAAuecADArCru/CFsmgaHeeK7wbWCGGyU9Wc9x9KFd6GlaMKSc4r3nojH8d3iXni68MZ3&#10;RwkQqfUKMVzlPkkaWV5HOWdizH1JplS3d3N6cOSCj2CrNjqF5ptytxZXMkEy9GjbH/66rUUimk1Z&#10;nomjeL7XV2W11ZY7W8bhLpBiOQ+jjsfccVtzQyQStHIuGFeQV6B4Q1/+04V0W+fNwg/0SZjyw/uH&#10;+ldFOp0Z4ePy5RTq0l6o26Ks21lJcO+SsUcfMskhwqD3rPvfFVpp7GLRrdZZBwbu4XPPqq9B9TXQ&#10;k2eGX4bC8nUNFazOp6MqEj86lbSNRQZNlP8AghP8q4y61/V7xy0+pXLZ6qJCq/kOKrxajfQtuivb&#10;iNvVJWH9av2YHfxxvDo91vUozSKuGGD61nqzIwZGKsOhBwayrPxpqcSiG+2ahb90uB8w+jdQfzrd&#10;h+x6tbPdaU7EoMy2z/fj9x/eHvUuLQGhZeJr+1wsjieMdpOv510th4jsb0hGbyZT/C/Q/Q1wNFSB&#10;6rRXBaX4gudPZUkJlg/uk8j6Gu1s72C+gE1u4ZT1HcfWgCxRRRQAUUUUAFFFFAGBrHz+JtBiH96a&#10;T8lH+Nb9YEv7/wAdW6jkW1kzn2LNj+lb9ABXI/E23mu/h9qtvbxNLNIgVEQZLEsOBXXUUAeV/DH4&#10;Uw+HI49X1qNJdVYZjiPK2/8Ai3v2r1SiigAooooAKKKKACiiigAooooAKKKKACiiigAooooAKKKK&#10;ACiiigAooooAKKKKAMC7/wBE8a2M/Rby2eAn3U7h/Oq3ifWHiP2GBipIzIw/lVrxWjJpkWoRjMlh&#10;OlwMf3QcN+h/Suc19T/askoOUlAkQ+oIoAy6KKKACiiigDnz4qgj1y506aAosCljKH3dPVevep7r&#10;xNp1urASM8gJAQI3UdckA4HvWTrNpo9vqF7PPJeTXJhaVoEB2jIxkELwfqaoGDwzPpsMk+oX5XeX&#10;JZCzbsc5OzoPXigDqB4j0zz2gecpKib2BRsDjJGcYJ9qIvEmlzeUEnfdISApicEY65GOB9a55JdA&#10;vIPNumuo1lldFVkJzwF3H5eB060ot/C9rPb2n2ycPBKSGWIKGbpywQDj2/GgDrbG/t9Rt/PtmZo8&#10;kAshXOPqKs1l6DaWdrp+bGSSSGZzJukGMkn0wOPwrUoAKtwyuIlkjYrJEcZBwcVUqWCQJJ833W4a&#10;gBt7Y6XqxJ1LTYpZD1ni/dSfiRwfxBrCufAGmTEtZatLB6JdQ7h/30v+FdG6lHKmpBBtXdM2xew7&#10;mk6cZbo6KWNr0tIyOIk+H+uLE0Nrd2V1GTu8uK625Prhsc1nzeBvE0H3tHuW94wH/wDQSa9HM+0b&#10;YV2L69z+NRBiDkEiodCJ2Rzist0meYt4Z15PvaLqI+tq/wDhUJ0TVlODpl4D6GBv8K9cgM7lmE7R&#10;xoN0kjPhUHqTXNeIPiK8JktNCmlOfle8kJyf9wHoPc81nOlGO7O3DZhXxErQh87mJYadc6BbyS6t&#10;qk2lxXCYa0hObiZfTb/CPdqgm8Vm3kY6NZR2jHrdTHzrhvcu3T8AKm0rRrLVdMkutRubttRu2k+z&#10;MpBXKjJLk881DP4Mu7fT5bt76yxHF5vlhzvYcZwMds1nrbQ6703J+0ev4f8AB+ZhXV5dX0xmu7iW&#10;eU9Xlcsf1qFWZHV0YqynIIPINJRUHYkkrI9CUwfEPR0iLJF4js0wu44F0g/rXBXNrPZXL29zE8Uy&#10;HDI4wQabDNLbzJNDI0ciHKupwQa9D0/WbPxLok0vi+0Qw2wEaalF8sxY9FwB8x71ekvU5HzYf4Ve&#10;PbqvTv6HnNFdsfAMOpfvPDuvWN+p5EMj+XKPwP8A9aqcnw38Vxtj+yi3us0ZH/oVLkl2NFiqL3lb&#10;10/M5Wiuxh+GfiIjfeR2tjEOslxcLgf98k1YWx8HeGv3l7ff27er923tuIQfdu4/zijkfUTxVN6Q&#10;95+Wv/AMzwv4VfVma/v2+y6Pb/NNcPwGA/hX1NM8W+JBrl1Hb2kfkaXaDy7aEccf3j7mofEHizUf&#10;EBWKUpb2Uf8AqrSEbY0H07msKhtWshwpylL2lTfou3/BCiiipOgKKKKACremQXNzqdtDZki4aQeW&#10;R2Pr+FVK6Hw8fsOmapq3SSKIQQn0d+M/lTW5nUlyx0Oy8Xao9zZWkdpMj2b5814xgSSrw2a5CrOh&#10;yG68J30DHc1rOsq57BuD/Kq1elRlzQTPkcVR9jWlAKK2rPQl1DSEuLa5LXjzGIW5TC9M53k46U6L&#10;wjrUyFktVwG2/NKoOfxPSrujnMOrFjfXGnXkd1ayFJUOQR39j7VJqOl3mlTLDeReW7DcBuB4/Cqd&#10;MD0GWSHUbGHVbVQqS/LLGP8AlnJ3/A1Vqj4MuDJLeaY5/dzxF1z2dec/Wr1YSVmMKtWN/Pp9wJYG&#10;x/eU9GHvVWikB6Rpmpw6nbCSM4YffQ9VNXa800+/l067WeI9PvL2YeleiWl1HeWqTxHKuM/SgCei&#10;iigAooqvfXaWNhcXcn3YY2c++BQBkaL/AKV4g1u+6qJVtkP+4Pm/Wt+sfwvava+H7bzf9dMDPIfV&#10;mOa2KACiiigAooooAKKKKACiiigAooooAKKKKACiiigAooooAKKKKACiiigAooooAKKKKACiiigC&#10;O4gjubeWCUZjlQow9QRg1yum2A1XQ2064bF9psjW+89wPun6EYrrq568/wCJR4qt73pbaiot5j2E&#10;o+4fxGR+FAHJ3dlcWMxiuIyrDoex+lV69QuLWC7iMc8SyKezCucvfCCtl7Kbb/sSdPzoA5Kirt3p&#10;N9ZE+dbuFH8QGR+YqlQBlX/h+01G9+1TPMH8oxYQgDB/DP64qs/hOxazjtluLuNUDDekgDMD1B46&#10;VvUUAYD+ENNkjgVjK3kuXBYI2c9Qcr0+nNZ0/hG4nu7sGWJbV0ZYY95IXcRnjHy9PU12FFAEVtAt&#10;taxQIMLGoUfhUtFFABU9taTXbkRLwvLOxwqj1JqeCxRIhc3rGOE/dUffk+g9PemXV886CGNRDbr9&#10;2Jen1PqaALbPbJGIrdzNOg5lI4PsoqizFmJYkk9zUCsVYMpwR0NWuJl3qMMPvL/WmmJojqSGLzWO&#10;WCRqCzu3RVHUmo6wfG+ptY6TBpkLbZLsebOR/c/hX+tKcuVXNsNQdeqqaMTxV4qbVHNhYFotNjPA&#10;6GY/3m/oKzdM8M6tq9nJd2duHhjzuYyKvTrgE5NZFdNoHi1NFsjA+mrcyAMscpmKFVbG4YwQc1xX&#10;5neR9W6bo0lGgjc0TTdas9EFjGbUPfeZ5YkVWeMgfwtu+XI9auWVrq1z4fvILuxUXE+YIgqJ8oGA&#10;TuL5A4/HtXO3fjNJ7hJItMEKIrKqCfOAQB12+1T/APCejYxGlgTONryeefmUfdGMdvWrTicsqVd6&#10;8qu9f61KF94Ovbd4VtiJy6b2G5QV5I5G4+lc4ylHZT1U4NdhZeKHudRlkjt2SVrSSGKJcyGR2PGM&#10;Dg8mqn9hWmgqs/iNm+0MN8enRH943oXb+AfrUNJ7HTCrOOlTfp3KGj6G2oK93dSfZdNhP764Yf8A&#10;jq+rH0pNa1hdQaK2tIvI062G2CHP5s3qx9aj1bW7rVnRXCQ20QxDbRDEcY9h6+55rsbfwFZ+Zpxn&#10;S7aO7yVEUi7mAQHjjjk96aV9EKdRU2p1fkv66nnldZ4Vubm5truxFzMNrw3CBZCPuyDI+hBrA1ez&#10;j0/Vrq0icvHFIVVj1x71peEZjBqlxIP4bSVvyGf6UQ0kgxiVTDSflcq+I5JH8Q34kdmxO2MnPesq&#10;tvxZDs16SYfcuUSdfoyg1iVMtzahJSpxa7I2/CunW+qaz9luTGEaJyGlYqqkDgkiuo8ceHNJ0jRI&#10;5rW1ihlMuxJEmZvN454J6d81wdpeXFjKZbeTY5UqTgHg9etXb/xFquqW32e8uvNiyG2mNRgjjsKa&#10;atYyqUqsqympaLobqeCbeSS3VNVJ3r+9zAR5bbQwHXnr1q5H4EtpQscN/wCZG78zmEqy7fvAAtjr&#10;XP3/AIs1O8aEJMYooY/LjjAU7RjB5x7VMfGmrNApectdo4KzkLgKBjbtxg/U1V4Gbhiml739fd/X&#10;mX7Lwpp8N+qahqOf9JMaRJCWEqjqdwPB/wA5rH8SaLFo13CsE5mimQyK2zA69AcnNRw+JtZghlii&#10;vmVJZfNcbVOW9en6dKq6hqt7qjRtezmUxLtT5QMD8BUtxtoawhWU7ylp/XkU66CP5fAc2P478bvw&#10;TiufrodLH2zwpq1mv+shZLpR6gcN/SkjStsn5oseFP8AkF656eQn/oVLb2txduUtoZJWCliqKSQB&#10;3p+hp9l8I3s54a7nWJPcLyf51c0TUYLB7gXBuVSVMB7Zgrgjpz6etd9C6pnzOZyTxMreRf0O91DT&#10;4IPJ0ueeN52KsuRv+XBUcHnitZNX1Fy0Nxossdxcv5QuJHZenIXGOoqhZ+J7O3sI4JEvNxGyQo4+&#10;VecMp/vetP1DxRY3V1BcRf2gpjkyUZxswBwcZ+9WltdjgM/Vo9S1GUZ0y4j8hzG3yk/MxyB0rEki&#10;khlaOVGSRThlYYINdknjO1FvtMdwJMjL7FJI75yetcpqVxFd6lcXECMkUjllVuoFUrgaHhIn/hKt&#10;PA7yYP5Guhn4uJAP75/nWP4Mg3a010w/d2sTSFvQ4wK1WJZix6k5NZz3GJRRRUAFdJ4U1ExXLWbn&#10;5JOU9jXN1JBK0E8cqnDIwIoA9RoqOCUT28co6OoNSUAFc/4mJvGsdGQ/NeTAy47RJ8zfrgV0Fc9o&#10;n/E01i+1o8wg/ZbX/cU/Mw+rUAdAAFAAGABgCloooAKKKKACiiigAooooAKKKKACiiigAooooAKK&#10;KKACiiigAooooAKKKKACiiigAooooAKKKKACqOr6cmq6XPZsdpdco/8AcccqfwOKvUUAZXh/Un1H&#10;TAZxtvIGMNyndXXg/n1rVrnNTzoWtJrKAiyudsN8B0U9Ek/ofwrogQQCDkHoRQAtVJ9Msbnma1iY&#10;nvtwfzFW6KAMKbwpp0nMZliP+y2R+tUJfBrf8sbwH2dMf1rrKKAOIfwlqC/deB/ox/wqBvDOqr0t&#10;w30kX/Gu+ooA89Ph/VB1tG/Bl/xpfs8WlDfdqsl1/DBnIX3b/Cui17X1sla2tmBuD95v7n/164pm&#10;Z3LuxZicknvQA+e4luZTLM5Zj69qjoooAKcjsjBlOCKbRQBbG2cZQYk7p6/SuX8d6RdXiW2rW0TS&#10;xRxCKfaMmMjoSPQ+tboJByDg1dt7xlcN5jRS/wDPRe/1pSjzKzN8NXlh6ntIq54vRXtjW9pcLLJd&#10;6Vp0zhciRrVMt+IHNQRm2gbdb6bp0LDo0dogI/HFYfV33PY/tqFvhZ5Vp+harqrYsbC4nH95UO0f&#10;U9BXUWPw9ZCH1jUIoB3gtv3sn0J+6PzNdjNe3NwNss8jL/dLcflUFaRoRW5yVs4rS0grfiJY29jo&#10;8Zj0m0W3JGGnY7pW/wCBdvoMVy/jSwk1LxRp0SOqtdW6KHkPAI9a6mszxK62qaPrTIXWzlaKQAZ4&#10;PIp1Yrl0MsBXm8RzSd20zml8GSbZYmu7fzFdSLgSHyfLIzuzjNdhdwXukWlm9vdWUuoiVFXbv2Ak&#10;YJ6DjAFcS/jO/wDtjzJbWYjYjEPlfJtAxt256Ul5401K9mSV4bRCkgkAjjIHHbBJ4rnTitj2p0a9&#10;Rrm2NO48C39/dzXRv9KiErll2uwRs914PBqhZ6bLoeqanFPLFJ5Onyv5kRypBXAwfxps3jbUpmz9&#10;ns0UH5USMhVHoBnpVbU9VlPg/V9SuAiy3Kx2MQQEZHVjz7Ypx5XJWM8Q61OhL2m1rG3runnUPBem&#10;6hEuZbKJY5QP+eZHB/A8VxFeqaDKItKtQ6CSJ4FSSM9GUjkVxfijw4+i3QmgzJp85zDL6f7J9xTr&#10;Q15kZZVik4+xlutjn6KKKxPZCiiigAqa2tbi8lEVtBLNIeiRoWP5Ctu00ez0+zj1HXWcLIN0FlGc&#10;STD1J/hX36ntUV14r1GSI21iV02z7QWY2Z/3mHzN+Jp27mXtHJ2gr+fT/gjl8F+IioLaZJHnoJWW&#10;M/kxFX9I0LxBomrQXEuj3Mlu58qUIm9WRuCMjIrk2ZnYs7FmPUk5Jr0XwbpE2iW/9r3LPHczL/o0&#10;GSMA/wAbD+Qq4K70ObFVZUaTlNr0t/wRPFFh/YzWelwoy2sMW+Nm/jLHJP8ASuer0me+g1q0+xa0&#10;m9OsdwigPGfX3rkdZ8MX2k/vlX7TZNylzEMqR7+h+tehBq1j5WUnKTk92YlFFFWSFKAWYKoJJOAB&#10;3qa0srq/nEFpBJNIf4UXNdlpmi2/h/FxeGO41IfchU7khPqx7t7UnJICSzsv7D0RbVxi8usST+qL&#10;2WoadJI80rSSMWdjkk96bWLdxhRRRSAKKKKAPQfD0hk0WDP8IK/lWpWP4YBGiR57sx/WtWWVIInl&#10;lcJGilmYngAdTQBj+JbyVLSPTrRsXt+3kx4/gX+J/wAB/MVqWVpFYWMNpAMRwoEX8KxdBjfU76bx&#10;BcKVEo8uzRh9yEd/qx5roaACiiigAooooAKKKKACiiigAooooAKKKKACiiigAooooAKKKKACiiig&#10;AooooAKKKKACiiigAooooAKKKKAI54Irq3kgnQPFIpV1PQg1haLcS6XenQL1yxRS9lM3/LWL+7/v&#10;L0+ldDWdrOlJq1mEDmG5ibzLedesTjofp6juKANGisnRNWe/SS1vEEOpWp23EP8AJ19VPUGtagAo&#10;oooAKw/EGtCwi8iAg3Djr/cHrV/VNQTTbJ5m5boi+przueaS4meaVizuckmgBjMWYsxJYnJJpKKK&#10;ACiiigAooooAKKKKANLTZCtpfDhgIwdp6dargxSfdby2/ut0/OpdO5ivU9YD/MVQoAsvG6feUj0P&#10;rTaYk0kfCsQO4PI/KpBPG3+sjwfVD/SncVhKJbNNU0660yTH+kJ+7J7OOV/wp4WN/uSqfZvlP+FK&#10;YpUw21hjoR/jTdmrDhJwkpLdHjs8MlvPJDKpWSNirKexFR16f4h8NReI/wDS7V44NUAw6udqT++e&#10;zfzrjz4J8Sifyv7Gui394J8v/fXT9a4ZU5Rdj63D42lWhzXs+xhRo8sixopZ2ICgdSau/E60fRrL&#10;QdHDcJA00wH/AD1J5/Tiu88O+Fo/D7i9v2jm1If6qJDuWH3J6FvYVwnxccvqemFjk+Q5J/4FW1Km&#10;1qzyMyxsarVOm9Ed/pP/ACB7P/riv8q0FeJ7eS1uoVntJeJIm/mD2PvWfpP/ACB7P/riv8quVseU&#10;m07o5XV/As6B7nRHa9txyYf+W0f1X+Ie4rj2Rkcq6lWBwQRgivW1ZkYMjFWHQg4IqS4S21X5dR02&#10;C+Y8byhWT/vtcH881hKinsexh83lFWqq/meP1ueHrO3AuNWvk3WlkAQh/wCWsh+6v9TXcn4d6Tc/&#10;vBbalZqf70ybB/30Af1qfUfB+jWej2mmNe3jRbjOWiCfOTwMn2FQqUkzrnmdCUbJtXPLNQv7jU76&#10;W7uXLyyHJ9AOwHsKWw0291S5FvY20k8p/hRc49z6CvQ7fw14btDuFjc3bdvtU/H5IB/Opn8Q2Vte&#10;rosTRWbOu4W8EWxWHuQOT9TTVFvczqZvTirUo3/IpaN4Rs9GdbnU2jvL5eUt0OY4z6sf4j7Ditia&#10;Z55WkkbczdTVeW4jiUMxJBYL8ozyfpTmljVC5cbQCSc+lbxioqyPFr4ipXlzTY+tfQ9TktpTatKU&#10;hm4B67G7GsSCeO5gSaJt0bjKnHWpKoxL98LNrmSHUNGspZFbDPGpiZj6kqarLFocTbodBhDjp5k8&#10;jj8iau6r+/gs7zq0ke1z/tDisyndgXW1S48kwW6xWsJ6x2yCMH8uapUUUgCiiigAooooAKKKu6TZ&#10;m+1KGED5c7m+goA7rR4Db6TbxkYOwE1kak7eIdUOjQk/Ybchr+QfxHqIh/M1Z1rUpo5ItI0vB1G4&#10;Xg9Rbx9DI39B3NX9L0yDSbCO0gyQvLu33nY9WJ9SaALiqqKFUAKowAOwpaKKACiiigAooooAKKKK&#10;ACiiigAooooAKKKKACiiigAooooAKKKKACiiigAooooAKKKKACiiigAooooAKKKKACiiigDH1rSZ&#10;bp4tQ091h1S2H7pz92Re8b/7J/Q81Po+rxatbsdjQ3MLbLi3f70T+h9vQ960axtX0eWa4XU9MkWD&#10;VIlwC33J1/uP7eh6igDZorM0fWotUSSNo2t72A7bi1k+9Gf6g9iODVy9lMFjNIOqoSKAOK8Sagbz&#10;UTGp/dQ/KPc9zXMaxcS2mj3VxC22SOMspxnBq+xLMWPJJyaZJGksbRyIrowwysMg/hQBxcvi+/bT&#10;mZLSOKTarJIZM7huw3G3g1c/4S6dVt91hGDIELbrjBwxwMDHNdB/Ztht2/YrbaBjHlLjH5UPp1jI&#10;Yy9lbt5X+r3RKdn044oA5fUPF13C5MNtGnk3PlvG0hy644/hwM+xNW28WmIlJbRRIucosuSMKD6e&#10;9bp0ywbdmxtjvbe2Yl5b1PHWlOn2Rm842duZdu3eYl3Y9M46UAc4/iW/EsEpgthEIZHkjjuA4JGM&#10;cgcdakPi4+ZJ5dmskaK7FllzwuOnHPWt+PTrGJAkdnboiggKsQAAPUdO9JFptjAMQ2VvGMEYSJRw&#10;eo6UAVdC1Z9YsWnktmgZW2lTuwfcZAP6VqVPpWhSyoIdPs0ihB/gQIg/pXW6f4Vt7fD3befJ/d6K&#10;P8aAMHRrS4laeVYm8ryWBfHHSsmvUjEvkmJVCqV2gAcCvMZ02XEiH+FiKAI6KK8/SfW0F5fC4uDb&#10;C42KrTZ3EP0UfwjHFAHoFOV2Q5Vip9jivPx4j1W/1KCFLm3jCvlhHEwIJB+VstzjFTw+IdSs4rKF&#10;nilaSLeRIjF5Sc5KnOBjFAHe/apu7bv94A/zp4vH27TGhX05H8jXAt4i1wrCU+wjeEzuibq2cfxd&#10;sV1Ol3T3ul29zKFEkiZYL0zQBqfaE7wL+DGvMPjAirfaO6qV32zHGc/x16PXA/GyPyr7QE7ixOf+&#10;+qAPWbLRbK08J2F4Leaf9whcCXbjjr0qobvTx93TM/787H+WK7Dw8qv4X01WAKm1QEH/AHRXM67o&#10;r6fMZogTbOeD/dPoaAKv9pov+q0+zT3KFj+pNNbWL8rtWcxr6RKE/lVGigBzyPI26R2dvVjmtHWf&#10;9bbkfdMC4/KsytS7/wBI0e0uF6w5hcDt3FAGXXLa14dm1PU7m5PmFBEoiQOArt3z34FafiGG4n0v&#10;yrZp1dnGTASGA/CuNurbXYrMxg6zLjBjMZbdvOM7u+2gC2mjXenwTI8At/NlSNHEm7zWycNjtxx+&#10;FR2vhfUYtn2jTxOpdvka4CCI/wB8beufT86lmt9Xi0R4z/asmJN37tm83JXjB67c1Tjk1aSK9iR9&#10;Ra4EKmRSzH+LnywDn+tAHd6Ramy0m2tmjEbRpgqMcflV2uH0mDWYtWs3uW1CRWchw+4Iox164/A1&#10;3ABJwBkmgDTuP+Res/XzXrMrT1f9ylrZjrDEC+P7x5rMoAKKKKACiiigAooooAK6GzlOh2cYih8/&#10;V77i3t/Qf3m9FHUn8KzbO3dHidbf7Rcyf8e9vnG7/aY9kHr37V2GjaKNPMl1cy/adRuMefcEY+iq&#10;P4VHYUAO0XSBpkUks8v2i/uDvubgjl29B6KOgFalFFABRRRQAUUUUAFFFFABRRRQAUUUUAFFFFAB&#10;RRRQAUUUUAFFFFABRRRQAUUUUAFFFFABRRRQAUUUUAFFFFABRRRQAUUUUAFFFFAGVq+iJqDx3VvK&#10;bTUoR+5ukHI/2WH8Sn0NVbTV2umk0fVoltNSZCFXP7ucf3oz3Ht1Fb9U9S0u01a1+z3kW9QdysDh&#10;kbsykcgj1FAHnVxA9tO8MikMhwQajrob+CTTsR68HurEcR6pEvzxD0mA7f7QGPXFS/8ACJieNZrS&#10;/jkhcZRsZBH1HWgDmaK6QeDrrPzXMIHsCanj8G85kvePRY//AK9AHKU5EeRgqIzMegUZNd1b+F9N&#10;hwXR5j/tt/hitSG2gt12wwpGPRVAoA4e08NajdYLxiBD3kPP5da6Kx8MWNrhpgbiQd3+7+VbdFAC&#10;KqqoVQAo6ADpS0UUAFeY+LJDpVxfzrHv2fOqZxnPvXp1cX4ytEa6jd0V45U2sGGQcUAeYDxjcoxS&#10;fTERiSikXGQWGOp28DnrTn8YTraJONOjcfOZAtxnaFbBIOOa6M6fZMGDWdud2c5iXnPXtSLptgkY&#10;jWytggGAoiXGPpigDAg8XvLFcObOIeWiOgW4BzuOBuOPlqCPxvJJcJH/AGbnBIkMbs4GPQhcEfUi&#10;ugm0awktp4I7aK388Yd4Y1Un68c/jTbHQdOsYIo1t45WiztklRSwz15xx+FAGF/wmlxHlrjSwsYA&#10;5SfceRleNtLH4yuXijf+y8dTJukZcLkDIyoJ6+1dL/Z9l/z52/8A36Hpj09KRdNsEjEaWVsqAYCi&#10;JcAdfSgCv4burrU4WNzsLG5aNdp/hzx2Fc98f08vX9GT+7Zkf+PV6H4bsYm1aGOKJERWMjBFAH1r&#10;z/8AaE/5GTSf+vRv/QqAPcfDf/ItaZ/17J/IVoyRpNG0cihkYYIPes7w3/yLWmf9eyfyFalAHE61&#10;4dksy09qC9v1I7p/9asCvVawNU8MQXRaW1IhlPJXHyn/AAoA4mtDTLmNGktbk4t5xtY/3T2aobzT&#10;rqwfbcQsvo3UH8aq0AWLy0lsrhopB7qw6MPUVXrRtr+J7cWl+jSQD7jr9+P6eo9qc+jSyKZLGRLu&#10;Lr+7PzD6r1oAzKrwWFpbTzTwW8ccsxzI6rgsferz2txEcSQSofRkIqSHTb24IEVrK2e+0gfnQBVr&#10;T023SFDqNyP3MR/dqf8Alo/YU9bG0sPn1CZZJB0toWyc/wC0egqne30t64LgJGgwkajCqPagCGeZ&#10;7id5pDlnOTUdFFABRRRQAUUVYis5ZIXnbbFboMvPK21FHuTQBX61s6bo0sso3xhpcAiNvup6F/8A&#10;Dqas6JpLXZWaFHjt+1zKm1n/AOuaHoP9pufQd666C3itohHCm1evuT6k9zQBBYabFYqzAmSeT/WT&#10;MOW9vYDsB0q5RRQAUUUUAFFFFABRRRQAUUUUAFFFFABRRRQAUUUUAFFFFABRRRQAUUUUAFFFFABR&#10;RRQAUUUUAFFFFABRRRQAUUUUAFFFFABRRRQAUUUUAFFFFACEAggjIPUGufl0G50yVrrw7MlvuO6S&#10;xlz9nkPfGOYz7jj1FdDRQBjaf4it7q5FjeRSafqOP+Pa4wC/ujdHH0/HFbNVdQ02y1W2NvfW0c8R&#10;OQGHKn1B6g+4rG+ya5ofNhMdVsh/y7XL4nQf7EnRvo3P+1QB0dFZWm+ILDUpWt0d4LxBl7S4Xy5V&#10;/wCAnqPcZHvWrQAUUUUAFFFFABWJ4otftGlGQDLQnd+HetumSxrNC8bDKsCDQB5bRU95bNaXksDD&#10;lGxUFABRRRQAUUUoBZgoGSTgCgDqvCFrxPdMOvyL/WvJP2hP+Rk0n/r0b/0KvedKtBZabDD3C5b6&#10;mvBv2hP+Rk0n/r0b/wBCoA9x8N/8i1pn/Xsn8hWpWX4b/wCRa0z/AK9k/kK1KACiiigBrokiFHUM&#10;p6hhkGsW88LWNzlod1u5/u8r+VblFAHC3XhfULckxqs6+qHn8jWU8NzaSAvHLC46Egqa9PpCAwwQ&#10;CD2NAHnCavqMYwt7N+Lk/wA6jm1C8nBEt1M6nqpc4/KvQJdJ0+f/AFlnCSe4XB/SqjeGtKPS2K/S&#10;Rv8AGgDgaK7o+FdMPRZR9HoHhXTB1SQ/V6AOForv18NaUv8Ay7E/WRv8atxaZYwf6u0hBHfYCfzo&#10;A87htLm5OIYJJP8AdUmte08K30+DOUgX/aOT+QroL/xHY2Vx9igWS9v8cWlou9x/vdkHuxFVP7L1&#10;fWvm1i5+x2h/5cbKQ5YekkvBP0XA9zQBm7dMtLprPTLV9Z1JDhwGxFCf+mjdF+nJ9q1rTw6008d5&#10;rc63txGd0UCrtt4D/sJ3P+02T6YrYs7K10+1S2s7eOCBB8scahQKnoAKKKKACiiigAooooAKKKKA&#10;CiiigAooooAKKKKACiiigAooooAKKKKACiiigAooooAKKKKACiiigAooooAKKKKACqWsXclho13d&#10;whTJDEzqGGRketXar31nHf2M1pKWEcyFGKnkA+lDKjZSV9jkPDnjhr23T7e8c80iPIPs0LIqBVyQ&#10;d55PuOKs2/xB0+4miUWN8sbsiGYouxC/3QTmr994Rsb6zsrZri8h+yIY45IZArlSMEE4qC38DaZb&#10;WhtkmuyhkjkyXXOU6fw9PWs7TOxywru7Mlh8WQ3V/NbW2nX8saMyC6WHMTOvUZzx9TxWFpXj6V43&#10;m1OExqsZYRxRfM7b9oAO48+2K6G38KWdpqj3sN1fIjOZPsonIhDHqdv+NVB4D0kRPGZLpgybATIA&#10;V+bdkEDqDRaQoywyumu3/BGnx1aLbbm07UFuRMIGtDGPMDEZHGcYP1pbPx3p19e2lrDbXXm3Gchg&#10;o8sg4II3ZPPpmp7XwbYW3lsbm8mnS4Fw000oZ3YDABOOmPTFRJ4G0xJ7eQ3F46wSmZY2kG0sTn+7&#10;x+GPen74Xwuu509FFFWcQUUUUAFFFFABRRRQBS1LSLDV4ljvrVJgpyjHhkPqrDlT7g1l/wBn69pP&#10;Om366jbj/l21A4cD0WYDP/fQP1roaKAMCPxXZwyLDq8E+kzE4H2tQI2P+zKMofzz7Vuo6yIHRgyk&#10;ZBByDRJGksbRyIrowwysMgj6VhP4TsoXMmkz3Okyk5/0N8Rk+8TAp+mfegDforn/ADfE+nf6yCz1&#10;eEfxQN9nm/75YlCf+BLTk8X6UjiPUGm0uUnGy/iMQz7Ofkb8GNAG9RTIpop41khkSRGGQyMCD+NP&#10;oA5XxZpxIW+jXp8smP0NcpXqUsSTRNHIoZGGCDXn+saVJpl0RgmFjlG/pQBm0UUUAFbnhrTTeX3n&#10;uv7mE5+p7VmWNlNf3SwQrknqewHrXoljZxWFolvEOFHJ9T60AWK+ev2hP+Rk0n/r0b/0KvoWvnr9&#10;oT/kZNJ/69G/9CoA9x8N/wDItaZ/17J/IVqVl+G/+Ra0z/r2T+QrUoAKKKKACiiigAooooAKKiuL&#10;q3tImluZ44Y16vI4UD8TWKfF+nzkppUV1q0nQfYoiyf9/DhB/wB9UAb9Mmmit4mlmkSONRlndgAB&#10;7k1hY8Uaj1Nlo8J9P9Jm/oin/vqnw+E9NMqz6gZ9UuFORJfv5gU+qpwi/gooAYfFUN2THodncaq/&#10;TzIRsgH1lb5T/wAB3H2pP7I1jVedY1L7PAetnpxKA+zSn5j/AMB210AAVQFAAHAApaAKthptlpds&#10;LextYreLOdsa4yfU+p9zVqiigAooooAKKKKACiiigAooooAZI/lxO+M7VJxXDaf8SoZLnbqlktnA&#10;yM6TRzebwpx8ygZFd1InmROmcblIzXKQ+ArKDQ3sY3iW5kkDvdi3G5gG3YPP9amXN0Omg6Nmqpdl&#10;8aaFFPHA15iSRQy5jbAz0DHGFJ96RfGGnQ6Tb3t7IIzOWCJCryE4PJwFzj8Kz9W8GS3M11Lb6jIl&#10;rcFZZ7RYlJldRxhyflziqcfgWW/0HTEuJRZ3tsrAqyCVcMc4IBHPvmpvM1UMLypuX9W9P8ze/wCE&#10;00A3cFst+rPMFKsqMV56AtjAJ96rWvjewdL17tJbdbe5NugEbs0h9gFzUdh4Nn0m7DabrEltaOVa&#10;eBbdD5jD0J+6D6AUX3gr7XY3tsL5V+03RuNzW4bZnsOc59wRT98XLhb2vp/Xl/mdTDKk8KSxnKON&#10;ynGOKfVextTZWEFsZXl8pAvmOeWx3NWKs43a+gUUUUCCiiigAooooAKKKKACiiigAooooAKKKKAC&#10;iiigAooooAKKKKACiiigAooooAKKKKACiiigAooooAKKKKACiiigAooooAKKKKACkdFkQo6hlIwQ&#10;wyDS0UAYcvhDQ3kaWCy+xTMcmSxka3Yn1PlkZ/HNM/sPV7b/AI8PElyQOkd9Ak6j8Rsb82rfooAw&#10;PP8AFdt/rLLS79R/FDO8Df8AfLKw/wDHqiuNbeSFodV8NarGh6lIkuF+o8pmb9K6SigDzW6fQg5M&#10;errZj+5qMUlvj8XUVZ0/TtOvXGNf0yRT/wA+9wrk16DVK40bS7zP2rTbOfPXzYFb+YoAWwsbSwgC&#10;Wyrg9Wzkt+NXMisI+C/DOcpodjEf+mMIj/8AQcU3/hC9B/htZo/+ud3Mn8nFAG/Xz1+0J/yMmk/9&#10;ejf+hV7N/wAIfpS/cn1aP/d1e6H/ALUrwz45aZDpmv6ZHBNdyq9sSTc3Uk5Hzdi5JFAHv3hz/kWt&#10;M/69k/kK1Mj1rjtB8JaVP4f0+SWTU3ZrdCQdVuQvTsBJgVpDwXoP8VpLJ/10upX/AJsaAN1pERSz&#10;OqgdSTis648R6HZ5+06zp8OOvmXKL/M1VXwZ4ZVgx0LT5GHQywLIf/Hs1pW+ladZ4+y2FrBjp5UK&#10;r/IUAZf/AAmehP8A8e91Leen2O2knz/3wpo/4SK9n/48fDeqS56PMI4F/Hewb/x2t+igDA8zxZdf&#10;dg0nT1Pd5JLlh+ACD9TR/YGpXP8AyEPEl847x2kaW6fmAX/8erfooAxbfwloUEqzHT0uJ16TXbNc&#10;SD6NISRWyAAAAAAOgFLRQAUUUUAFFFFABRRRQAUUUUAFFFFABRRRQAUUUUAFFFFABRRRQAUUUUAF&#10;FFFABRRRQAUUUUAFFFFABRRRQAUUUUAFFFFABRRRQAUUUUAFFFFABRRRQAUUUUAFFFFABRRRQAUU&#10;UUAFFFFABRRRQAUUUUAFFFFABRRRQAUUUUAFFFFABRRRQAUUUUAFFFFAHnPxP8C3fiCxbU9FuZ4d&#10;TgXmKOUqJ1HbAP3vSvme8lu3nKXskzyxkqRMxJX25r7erzHx78IrXxXq0GpWE0dlcO4F38vEi/3h&#10;/tfzoA8j+HvhfXfGeqrEl/eQabAR584lYAD+6vPU19Q2FjBptjDZ2ylYYlCrkkn8SepqtoWhWHhz&#10;SIdN06ERwRDHux7k+pNaVABRRRQAUUUUAFFFFABRRRQAUUUUAFFFFABRRRQAUUUUAFFFFABRRRQA&#10;UUUUAFFFFABRRRQAUUUUAFFFFABRRRQAUUUUAFFFFABRRRQAUUUUAFFFFABRRRQAUUUUAFFFFABR&#10;RRQAUUUUAFFFFABRRRQAUUUUAFFFFABRRRQAUUUUAFZXiS7vrDw5f3mmrG13BCZI1kUlSRycgEds&#10;1q0yaJJ4ZIZBlJFKsPUHigDxtvjNeTT3EdvDbAOsK2rtGxDOTiQnnkD2rrrT4m6dNHI02n6hCoge&#10;eGaSIKl0qfeMfP8APFSWvwu8OWg04Ktw4sJpJow7qd5fqG+Xkc8YxS2/wy0aBp83epSxvE8MMUs4&#10;ZbZH+8Ixjj8c0AZ6/E0HW7SFtPuVgvbZXtbYxD7RI5bH97GMc10fiHxZDoLW1v8AYby8vrlWdLa1&#10;QOwUDljkgYH1qne/DvR76e1nknvUntIY4oJY5FDJsOQwO3r69var+veE7LxAbaWe5vba6twVS5tJ&#10;vLk2nqCcYwfpQByum/FSM6RbzXunXlzclGmuRZQZW2i3YDPlv5ZrSufidpFtqJt3s79rZXjV71Y1&#10;MKbxlcnOf0qM/CrRBbQwRX2qwqkZilMdyFNwmc7ZPl5H5VfuPh9o1zHcRM1ysU80UrRq64HljCgf&#10;L0x1oAi8P/EfSPEWtHTLaK4idlZoZJNu2UKecYYkfiBVK5+IUml+JdWsr/TrmWwtJI1+020OVhVh&#10;1kJb19BWroHgTSvDmoyXlnLdPnIjilcFIgTk7cAH8yah1D4d6VqesXOoz3upj7UytcW0dwFhl29A&#10;ygZI/GgB8nj3To9VOmfZrprs3KQRxgLmQMNwkXn7uPx9qXXvHVroOrtpz6XqV5IkH2iRrSJXCJ3J&#10;yw6UHwiknj+HxC6W6w29oIIVUkuW9SMYGBwOaqa74Ek1/wAVvqM+o3NrZtaCArZzmOR+eQ3ykFSP&#10;fNAEMvxY8PpqUNrELiaGTYGuUC7Iy/QEE7j74BxTrv4o6TaXEwax1FrON3iW9WIeTJIoyVU56/Xi&#10;rA+Gmgx6rDfW5urcRhA1vFIBHJt6FsjP5EZqnq/wv068W8ktbq7Vpd8kNnJP/oscrDG/aBkfrQBK&#10;nxFt73Tb1rewvbK8js2u7dL6EKsyD+IYJyPyqtD8VtLims7S8imaaRYxcTRBRHE7jgYLbj+AOKua&#10;N8ObGwsHS8vb66upbT7I0ks+8QoRyseV4H1Bp3/Cs9ETUIryKa9Ro1UNGsqhZSowC3y5z9CKAOp1&#10;DULbTNNn1C6fbbwRmR2AzwK5Cw+KOl6hZX1xFYX26zRZniARmMRP3xhiOO46+1b9joTf8I0+katO&#10;96JVdZWdyxKk9Mnnisa1+Guk2umXFgt7qLxTlQ5aVMlAc+Xwv3T37n1oAytQ+KDRyaTe2el3LaTd&#10;eazSyIoaREHVBuGPxFTyfEyKGYXUtjeJZNaLOtuYFEx3NtBzvx+GPxq8fhnoxtI7QXWoLbQtIYYh&#10;KpEQcYKrlc49Mk1YvPh/pN6YjJPeDy7eO3G11+6jZB+71zQBTk+JulxaRJfS2F/HJHdfZXtZFRHV&#10;8Z5JbaBj1NMk+IcVrfXkcttc3DB4ktbSCAec7MucZ3YP6fjV+98A6be2uoQNeX8a39x9om8uReuM&#10;YwVwRj1Bqu/wz0QwusVxfwSZjaKaKYK8JQYBQ49Ouc0AbKeI4j4Zm1uaxvrZIUZ5Le4i8uVcdRg8&#10;fjnFc3D8V9NknWKTRtYh+aMO0kCgRrJ9xj83Q10sfhu2Xw3Loj3V7NDMjJJPNNvlbPU7j3/DFZ0/&#10;gHSpzMXnvB50cEbYdeBD93Hy/n/SgCv/AMLG059Uazisb9oTI8EV75Q8mWZRnYDnr2yeK57RPild&#10;SlJNWsnWMj5lhhHy5k2BiS54Hfiumh+HmkQ60NQW4vzGspnSyM/+jpIRy4XHX8aZB8NtEgguIfNv&#10;HSe3a3cO6/dZt2RheuaAGSfEjTtq/ZdO1G8kklkjijt41ZnVPvOPm+6Kx1+JlzfagxstPlisP7Ok&#10;ug88alw6nHID9O2K3pPh3o7aVp1jBPf2rWCGOG5tp9kxU/eDEDBz34ptn8OdHsoPJjub5l+yPaZe&#10;RSdjHJP3evvQBRHxP0+COLzrK/njRI/tV3BAPJhdxkKfmyP1xWj4d8f2HiPUUsorG/tnliaaF7iN&#10;QsqqcEqQT0NVpvhfok0yn7VqSQbUE1slwBFOUGFZxjk/TFaeleDNN0i8sLm3lumeyt3t4g7KQVY5&#10;OcKOfyoA6KiiigAooooAKKKKACiiigAooooAKKKKACiiigAooooAKKKKACiiigAooooAKKKKACii&#10;igAooooAKKKKACiiigAooooA8/8AG3xUsvBWrx6fcabcXLPGJN8bgD9a5r/hoXS/+gFef9/Vr1e8&#10;0XStQlEt7plncyAYDzQK5A+pFV/+EW8Pf9AHS/8AwDj/AMKAPMP+GhdL/wCgFef9/Vo/4aF0v/oB&#10;Xn/f1a9P/wCEW8Pf9AHS/wDwDj/wo/4Rbw9/0AdL/wDAOP8AwoA8w/4aF0v/AKAV5/39Wj/hoXS/&#10;+gFef9/Vr0//AIRbw9/0AdL/APAOP/Cj/hFvD3/QB0v/AMA4/wDCgDzD/hoXS/8AoBXn/f1aP+Gh&#10;dL/6AV5/39WvT/8AhFvD3/QB0v8A8A4/8KP+EW8Pf9AHS/8AwDj/AMKAPMP+GhdL/wCgFef9/Vo/&#10;4aF0v/oBXn/f1a9P/wCEW8Pf9AHS/wDwDj/wo/4Rbw9/0AdL/wDAOP8AwoA8w/4aF0v/AKAV5/39&#10;Wj/hoXS/+gFef9/Vr0//AIRbw9/0AdL/APAOP/Cj/hFvD3/QB0v/AMA4/wDCgDzD/hoXS/8AoBXn&#10;/f1aP+GhdL/6AV5/39WvT/8AhFvD3/QB0v8A8A4/8KP+EW8Pf9AHS/8AwDj/AMKAPMP+GhdL/wCg&#10;Fef9/Vo/4aF0v/oBXn/f1a9P/wCEW8Pf9AHS/wDwDj/wo/4Rbw9/0AdL/wDAOP8AwoA8w/4aF0v/&#10;AKAV5/39Wj/hoXS/+gFef9/Vr0//AIRbw9/0AdL/APAOP/Cj/hFvD3/QB0v/AMA4/wDCgDzD/hoX&#10;S/8AoBXn/f1aP+GhdL/6AV5/39WvT/8AhFvD3/QB0v8A8A4/8KP+EW8Pf9AHS/8AwDj/AMKAPMP+&#10;GhdL/wCgFef9/Vo/4aF0v/oBXn/f1a9P/wCEW8Pf9AHS/wDwDj/wo/4Rbw9/0AdL/wDAOP8AwoA8&#10;w/4aF0v/AKAV5/39Wj/hoXS/+gFef9/Vr0//AIRbw9/0AdL/APAOP/Cj/hFvD3/QB0v/AMA4/wDC&#10;gDzD/hoXS/8AoBXn/f1aP+GhdL/6AV5/39WvT/8AhFvD3/QB0v8A8A4/8KP+EW8Pf9AHS/8AwDj/&#10;AMKAPMP+GhdL/wCgFef9/Vo/4aF0v/oBXn/f1a9P/wCEW8Pf9AHS/wDwDj/wo/4Rbw9/0AdL/wDA&#10;OP8AwoA8w/4aF0v/AKAV5/39Wj/hoXS/+gFef9/Vr0//AIRbw9/0AdL/APAOP/Cj/hFvD3/QB0v/&#10;AMA4/wDCgDzD/hoXS/8AoBXn/f1aP+GhdL/6AV5/39WvT/8AhFvD3/QB0v8A8A4/8KP+EW8Pf9AH&#10;S/8AwDj/AMKAPMP+GhdL/wCgFef9/Vo/4aF0v/oBXn/f1a9P/wCEW8Pf9AHS/wDwDj/wo/4Rbw9/&#10;0AdL/wDAOP8AwoA8w/4aF0v/AKAV5/39Wj/hoXS/+gFef9/Vr0//AIRbw9/0AdL/APAOP/Cj/hFv&#10;D3/QB0v/AMA4/wDCgDzD/hoXS/8AoBXn/f1aP+GhdL/6AV5/39WvT/8AhFvD3/QB0v8A8A4/8KP+&#10;EW8Pf9AHS/8AwDj/AMKAPMP+GhdL/wCgFef9/Vo/4aF0v/oBXn/f1a9P/wCEW8Pf9AHS/wDwDj/w&#10;o/4Rbw9/0AdL/wDAOP8AwoA8w/4aF0v/AKAV5/39Wj/hoXS/+gFef9/Vr0//AIRbw9/0AdL/APAO&#10;P/Cj/hFvD3/QB0v/AMA4/wDCgDzD/hoXS/8AoBXn/f1aP+GhdL/6AV5/39WvT/8AhFvD3/QB0v8A&#10;8A4/8KP+EW8Pf9AHS/8AwDj/AMKAPMP+GhdL/wCgFef9/Vo/4aF0v/oBXn/f1a9P/wCEW8Pf9AHS&#10;/wDwDj/wo/4Rbw9/0AdL/wDAOP8AwoA8w/4aF0v/AKAV5/39Wj/hoXS/+gFef9/Vr0//AIRbw9/0&#10;AdL/APAOP/Cj/hFvD3/QB0v/AMA4/wDCgDzD/hoXS/8AoBXn/f1aP+GhdL/6AV5/39WvT/8AhFvD&#10;3/QB0v8A8A4/8KP+EW8Pf9AHS/8AwDj/AMKAPMP+GhdL/wCgFef9/Vo/4aF0v/oBXn/f1a9P/wCE&#10;W8Pf9AHS/wDwDj/wo/4Rbw9/0AdL/wDAOP8AwoA8w/4aF0v/AKAV5/39Wj/hoXS/+gFef9/Vr0//&#10;AIRbw9/0AdL/APAOP/Cj/hFvD3/QB0v/AMA4/wDCgDzD/hoXS/8AoBXn/f1aP+GhdL/6AV5/39Wv&#10;T/8AhFvD3/QB0v8A8A4/8KP+EW8Pf9AHS/8AwDj/AMKAPMP+GhdL/wCgFef9/Vo/4aF0v/oBXn/f&#10;1a9P/wCEW8Pf9AHS/wDwDj/wo/4Rbw9/0AdL/wDAOP8AwoA8w/4aF0v/AKAV5/39Wj/hoXS/+gFe&#10;f9/Vr0//AIRbw9/0AdL/APAOP/Cj/hFvD3/QB0v/AMA4/wDCgDzD/hoXS/8AoBXn/f1aP+GhdL/6&#10;AV5/39WvT/8AhFvD3/QB0v8A8A4/8KP+EW8Pf9AHS/8AwDj/AMKAPMP+GhdL/wCgFef9/Vo/4aF0&#10;v/oBXn/f1a9P/wCEW8Pf9AHS/wDwDj/wo/4Rbw9/0AdL/wDAOP8AwoA8w/4aF0v/AKAV5/39Wj/h&#10;oXS/+gFef9/Vr0//AIRbw9/0AdL/APAOP/Cj/hFvD3/QB0v/AMA4/wDCgDzD/hoXS/8AoBXn/f1a&#10;P+GhdL/6AV5/39WvT/8AhFvD3/QB0v8A8A4/8KP+EW8Pf9AHS/8AwDj/AMKAPMP+GhdL/wCgFef9&#10;/Vp8H7QGmT3EcQ0O8BkcKD5q8ZOK9M/4Rbw9/wBAHS//AADj/wAKUeF/D6sGXQtMBByCLSPj9KAN&#10;KJ/NhSQDAdQ2PrT6QAAAAAAdAKWgAooooAKKKKACiiigAooooAKKKKACiiigAooooAKKKKACiiig&#10;AooooAKKKKACiiigAooooAKKKKACiiigAooooAKKKKACiiigAooooAKKKKACiiigAooooAKKKKAC&#10;iiigAooooAKKKKACiiigAooooAKKKKACiiigAooooAKKKKACiiigAooooAKKKKACiiigAooooAKK&#10;KKACiiigAooooAKKKKAP/9lQSwMEFAAGAAgAAAAhAPOZ0YPgAAAACwEAAA8AAABkcnMvZG93bnJl&#10;di54bWxMj01Lw0AQhu+C/2EZwZvdpKExxGxKKeqpCLaCeJtmp0lodjdkt0n67x1P9jYv8/B+FOvZ&#10;dGKkwbfOKogXEQiyldOtrRV8Hd6eMhA+oNXYOUsKruRhXd7fFZhrN9lPGvehFmxifY4KmhD6XEpf&#10;NWTQL1xPln8nNxgMLIda6gEnNjedXEZRKg22lhMa7GnbUHXeX4yC9wmnTRK/jrvzaXv9Oaw+vncx&#10;KfX4MG9eQASawz8Mf/W5OpTc6eguVnvRsU6TFaN8ZFECgonnJON1RwXpMslAloW83VD+Ag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A2rV4dEwQAAHAJAAAOAAAAAAAA&#10;AAAAAAAAADwCAABkcnMvZTJvRG9jLnhtbFBLAQItAAoAAAAAAAAAIQC9PmZN5YsAAOWLAAAVAAAA&#10;AAAAAAAAAAAAAHsGAABkcnMvbWVkaWEvaW1hZ2UxLmpwZWdQSwECLQAUAAYACAAAACEA85nRg+AA&#10;AAALAQAADwAAAAAAAAAAAAAAAACTkgAAZHJzL2Rvd25yZXYueG1sUEsBAi0AFAAGAAgAAAAhAFhg&#10;sxu6AAAAIgEAABkAAAAAAAAAAAAAAAAAoJMAAGRycy9fcmVscy9lMm9Eb2MueG1sLnJlbHNQSwUG&#10;AAAAAAYABgB9AQAAkZ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left:3905;top:1905;width:39706;height:30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jVTwAAAANoAAAAPAAAAZHJzL2Rvd25yZXYueG1sRI9fa8JA&#10;EMTfC/0Oxxb6Vi9KEU09RQQ1r/7B5yW3yYXm9kJu1fTb9wTBx2FmfsMsVoNv1Y362AQ2MB5loIjL&#10;YBuuDZxP268ZqCjIFtvAZOCPIqyW728LzG2484FuR6lVgnDM0YAT6XKtY+nIYxyFjjh5Veg9SpJ9&#10;rW2P9wT3rZ5k2VR7bDgtOOxo46j8PV69gaEpsn3l5vtw+a5E3GZ3LabemM+PYf0DSmiQV/jZLqyB&#10;CTyupBugl/8AAAD//wMAUEsBAi0AFAAGAAgAAAAhANvh9svuAAAAhQEAABMAAAAAAAAAAAAAAAAA&#10;AAAAAFtDb250ZW50X1R5cGVzXS54bWxQSwECLQAUAAYACAAAACEAWvQsW78AAAAVAQAACwAAAAAA&#10;AAAAAAAAAAAfAQAAX3JlbHMvLnJlbHNQSwECLQAUAAYACAAAACEAlKI1U8AAAADaAAAADwAAAAAA&#10;AAAAAAAAAAAHAgAAZHJzL2Rvd25yZXYueG1sUEsFBgAAAAADAAMAtwAAAPQCAAAAAA==&#10;">
                  <v:imagedata r:id="rId14" o:title="" croptop="4627f" cropbottom="2810f" cropleft="4584f"/>
                </v:shape>
                <v:shape id="_x0000_s1029" type="#_x0000_t202" style="position:absolute;left:-1748;top:-1765;width:8935;height:3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3F0D06BE" w14:textId="46C8DA9A" w:rsidR="00147390" w:rsidRPr="003A6379" w:rsidRDefault="00147390">
                        <w:pPr>
                          <w:rPr>
                            <w:b/>
                            <w:bCs/>
                          </w:rPr>
                        </w:pPr>
                        <w:r w:rsidRPr="003A6379">
                          <w:rPr>
                            <w:b/>
                            <w:bCs/>
                          </w:rPr>
                          <w:t>Figure</w:t>
                        </w:r>
                        <w:r>
                          <w:rPr>
                            <w:b/>
                            <w:bCs/>
                          </w:rPr>
                          <w:t xml:space="preserve"> 1</w:t>
                        </w:r>
                      </w:p>
                    </w:txbxContent>
                  </v:textbox>
                </v:shape>
              </v:group>
            </w:pict>
          </mc:Fallback>
        </mc:AlternateContent>
      </w:r>
      <w:r w:rsidR="008C6DF9" w:rsidRPr="002922E9">
        <w:rPr>
          <w:rFonts w:cstheme="minorHAnsi"/>
        </w:rPr>
        <w:t xml:space="preserve">Additionally, </w:t>
      </w:r>
      <w:r w:rsidR="00AD153B" w:rsidRPr="002922E9">
        <w:rPr>
          <w:rFonts w:cstheme="minorHAnsi"/>
        </w:rPr>
        <w:t>Kates’ idea of ‘solution centres’ (Kates, 2006) in the middle, between business partners and Centres of Excellence (COEs) - a team of HR specialists responsible for the delivery of programmes developed by the COEs - looks to improve HR deliv</w:t>
      </w:r>
      <w:r w:rsidR="00195262" w:rsidRPr="002922E9">
        <w:rPr>
          <w:rFonts w:cstheme="minorHAnsi"/>
        </w:rPr>
        <w:t>ery</w:t>
      </w:r>
      <w:r w:rsidR="00AD153B" w:rsidRPr="002922E9">
        <w:rPr>
          <w:rFonts w:cstheme="minorHAnsi"/>
        </w:rPr>
        <w:t xml:space="preserve">. </w:t>
      </w:r>
      <w:proofErr w:type="spellStart"/>
      <w:r w:rsidR="00AD153B" w:rsidRPr="002922E9">
        <w:rPr>
          <w:rFonts w:cstheme="minorHAnsi"/>
        </w:rPr>
        <w:t>Charan</w:t>
      </w:r>
      <w:proofErr w:type="spellEnd"/>
      <w:r w:rsidR="00AD153B" w:rsidRPr="002922E9">
        <w:rPr>
          <w:rFonts w:cstheme="minorHAnsi"/>
        </w:rPr>
        <w:t xml:space="preserve"> (2014) suggested splitting HR into two ‘strands’: one focused on administration and one concentrated ‘on improving the people capabilities of the business’, but this seems destined to continue the fragmentation of HR’s efforts.</w:t>
      </w:r>
    </w:p>
    <w:p w14:paraId="74954DD9" w14:textId="3F992F70" w:rsidR="00B02F9B" w:rsidRPr="002922E9" w:rsidRDefault="00B02F9B" w:rsidP="00147FAF">
      <w:pPr>
        <w:spacing w:after="0"/>
        <w:rPr>
          <w:rFonts w:cstheme="minorHAnsi"/>
        </w:rPr>
      </w:pPr>
    </w:p>
    <w:p w14:paraId="57052B2B" w14:textId="1DB53717" w:rsidR="003C0BD7" w:rsidRPr="002922E9" w:rsidRDefault="003C0BD7" w:rsidP="00147FAF">
      <w:pPr>
        <w:spacing w:after="0"/>
        <w:rPr>
          <w:rFonts w:cstheme="minorHAnsi"/>
        </w:rPr>
      </w:pPr>
    </w:p>
    <w:p w14:paraId="0AA2996B" w14:textId="7DF9A1BB" w:rsidR="003C0BD7" w:rsidRPr="002922E9" w:rsidRDefault="003C0BD7" w:rsidP="00147FAF">
      <w:pPr>
        <w:spacing w:after="0"/>
        <w:rPr>
          <w:rFonts w:cstheme="minorHAnsi"/>
        </w:rPr>
      </w:pPr>
    </w:p>
    <w:p w14:paraId="536F808B" w14:textId="350DF414" w:rsidR="006338AE" w:rsidRPr="002922E9" w:rsidRDefault="006338AE" w:rsidP="00147FAF">
      <w:pPr>
        <w:spacing w:after="0"/>
        <w:rPr>
          <w:rFonts w:cstheme="minorHAnsi"/>
        </w:rPr>
      </w:pPr>
    </w:p>
    <w:p w14:paraId="0923AF8D" w14:textId="49CBD6D9" w:rsidR="00C30885" w:rsidRPr="002922E9" w:rsidRDefault="00C30885" w:rsidP="00147FAF">
      <w:pPr>
        <w:spacing w:after="0"/>
        <w:rPr>
          <w:rFonts w:cstheme="minorHAnsi"/>
        </w:rPr>
      </w:pPr>
    </w:p>
    <w:p w14:paraId="415108F3" w14:textId="151ADCA8" w:rsidR="003C0BD7" w:rsidRPr="002922E9" w:rsidRDefault="003C0BD7" w:rsidP="00147FAF">
      <w:pPr>
        <w:spacing w:after="0"/>
        <w:rPr>
          <w:rFonts w:cstheme="minorHAnsi"/>
          <w:noProof/>
        </w:rPr>
      </w:pPr>
    </w:p>
    <w:p w14:paraId="362E24F1" w14:textId="20083F5D" w:rsidR="00312C54" w:rsidRPr="002922E9" w:rsidRDefault="00312C54" w:rsidP="00147FAF">
      <w:pPr>
        <w:spacing w:after="0"/>
        <w:rPr>
          <w:rFonts w:cstheme="minorHAnsi"/>
        </w:rPr>
      </w:pPr>
    </w:p>
    <w:p w14:paraId="6E48503E" w14:textId="65A629E5" w:rsidR="00312C54" w:rsidRPr="002922E9" w:rsidRDefault="00312C54" w:rsidP="00147FAF">
      <w:pPr>
        <w:spacing w:after="0"/>
        <w:rPr>
          <w:rFonts w:cstheme="minorHAnsi"/>
        </w:rPr>
      </w:pPr>
    </w:p>
    <w:p w14:paraId="05FBD1C3" w14:textId="69823199" w:rsidR="00312C54" w:rsidRPr="002922E9" w:rsidRDefault="00312C54" w:rsidP="00147FAF">
      <w:pPr>
        <w:spacing w:after="0"/>
        <w:rPr>
          <w:rFonts w:cstheme="minorHAnsi"/>
        </w:rPr>
      </w:pPr>
    </w:p>
    <w:p w14:paraId="7464F881" w14:textId="4F4CBE3E" w:rsidR="00312C54" w:rsidRPr="002922E9" w:rsidRDefault="00312C54" w:rsidP="00147FAF">
      <w:pPr>
        <w:spacing w:after="0"/>
        <w:rPr>
          <w:rFonts w:cstheme="minorHAnsi"/>
        </w:rPr>
      </w:pPr>
    </w:p>
    <w:p w14:paraId="7516AA84" w14:textId="615022FD" w:rsidR="00312C54" w:rsidRPr="002922E9" w:rsidRDefault="00312C54" w:rsidP="00147FAF">
      <w:pPr>
        <w:spacing w:after="0"/>
        <w:rPr>
          <w:rFonts w:cstheme="minorHAnsi"/>
        </w:rPr>
      </w:pPr>
    </w:p>
    <w:p w14:paraId="509E837C" w14:textId="66CF84B7" w:rsidR="00312C54" w:rsidRPr="002922E9" w:rsidRDefault="00312C54" w:rsidP="00147FAF">
      <w:pPr>
        <w:spacing w:after="0"/>
        <w:rPr>
          <w:rFonts w:cstheme="minorHAnsi"/>
        </w:rPr>
      </w:pPr>
    </w:p>
    <w:p w14:paraId="41F72DD4" w14:textId="47FC4EEA" w:rsidR="00312C54" w:rsidRPr="002922E9" w:rsidRDefault="00312C54" w:rsidP="00147FAF">
      <w:pPr>
        <w:spacing w:after="0"/>
        <w:rPr>
          <w:rFonts w:cstheme="minorHAnsi"/>
        </w:rPr>
      </w:pPr>
    </w:p>
    <w:p w14:paraId="3326A12F" w14:textId="19FD24F9" w:rsidR="00312C54" w:rsidRPr="002922E9" w:rsidRDefault="00312C54" w:rsidP="00147FAF">
      <w:pPr>
        <w:spacing w:after="0"/>
        <w:rPr>
          <w:rFonts w:cstheme="minorHAnsi"/>
        </w:rPr>
      </w:pPr>
    </w:p>
    <w:p w14:paraId="2990A874" w14:textId="468F2D53" w:rsidR="00312C54" w:rsidRPr="002922E9" w:rsidRDefault="00312C54" w:rsidP="00147FAF">
      <w:pPr>
        <w:spacing w:after="0"/>
        <w:rPr>
          <w:rFonts w:cstheme="minorHAnsi"/>
        </w:rPr>
      </w:pPr>
    </w:p>
    <w:p w14:paraId="630E5692" w14:textId="381C0983" w:rsidR="003A6379" w:rsidRPr="002922E9" w:rsidRDefault="003A6379" w:rsidP="00147FAF">
      <w:pPr>
        <w:spacing w:after="0"/>
        <w:rPr>
          <w:rFonts w:cstheme="minorHAnsi"/>
        </w:rPr>
      </w:pPr>
    </w:p>
    <w:p w14:paraId="799B68F9" w14:textId="352EEC2E" w:rsidR="00CD4B08" w:rsidRPr="002922E9" w:rsidRDefault="000632F8" w:rsidP="00147FAF">
      <w:pPr>
        <w:pStyle w:val="Heading2"/>
        <w:spacing w:before="0"/>
        <w:rPr>
          <w:rFonts w:asciiTheme="minorHAnsi" w:hAnsiTheme="minorHAnsi" w:cstheme="minorHAnsi"/>
          <w:sz w:val="22"/>
          <w:szCs w:val="22"/>
        </w:rPr>
      </w:pPr>
      <w:bookmarkStart w:id="4" w:name="_Toc44349537"/>
      <w:r w:rsidRPr="002922E9">
        <w:rPr>
          <w:rFonts w:asciiTheme="minorHAnsi" w:hAnsiTheme="minorHAnsi" w:cstheme="minorHAnsi"/>
          <w:sz w:val="22"/>
          <w:szCs w:val="22"/>
        </w:rPr>
        <w:t>2.</w:t>
      </w:r>
      <w:r w:rsidR="009E6C77" w:rsidRPr="002922E9">
        <w:rPr>
          <w:rFonts w:asciiTheme="minorHAnsi" w:hAnsiTheme="minorHAnsi" w:cstheme="minorHAnsi"/>
          <w:sz w:val="22"/>
          <w:szCs w:val="22"/>
        </w:rPr>
        <w:t>2</w:t>
      </w:r>
      <w:r w:rsidRPr="002922E9">
        <w:rPr>
          <w:rFonts w:asciiTheme="minorHAnsi" w:hAnsiTheme="minorHAnsi" w:cstheme="minorHAnsi"/>
          <w:sz w:val="22"/>
          <w:szCs w:val="22"/>
        </w:rPr>
        <w:t xml:space="preserve"> </w:t>
      </w:r>
      <w:r w:rsidR="00DB3467" w:rsidRPr="002922E9">
        <w:rPr>
          <w:rFonts w:asciiTheme="minorHAnsi" w:hAnsiTheme="minorHAnsi" w:cstheme="minorHAnsi"/>
          <w:sz w:val="22"/>
          <w:szCs w:val="22"/>
        </w:rPr>
        <w:t>Transactional and Strategic HR</w:t>
      </w:r>
      <w:r w:rsidR="00FE52FA" w:rsidRPr="002922E9">
        <w:rPr>
          <w:rFonts w:asciiTheme="minorHAnsi" w:hAnsiTheme="minorHAnsi" w:cstheme="minorHAnsi"/>
          <w:sz w:val="22"/>
          <w:szCs w:val="22"/>
        </w:rPr>
        <w:t xml:space="preserve"> Transformation</w:t>
      </w:r>
      <w:bookmarkEnd w:id="4"/>
    </w:p>
    <w:p w14:paraId="4C37BCC0" w14:textId="667A4398" w:rsidR="00DB3467" w:rsidRPr="002922E9" w:rsidRDefault="00DB3467" w:rsidP="00147FAF">
      <w:pPr>
        <w:spacing w:after="0"/>
        <w:rPr>
          <w:rFonts w:cstheme="minorHAnsi"/>
        </w:rPr>
      </w:pPr>
    </w:p>
    <w:p w14:paraId="66AA65B3" w14:textId="7490E14D" w:rsidR="00DB3467" w:rsidRPr="002922E9" w:rsidRDefault="00571402" w:rsidP="00147FAF">
      <w:pPr>
        <w:spacing w:after="0"/>
        <w:rPr>
          <w:rFonts w:cstheme="minorHAnsi"/>
        </w:rPr>
      </w:pPr>
      <w:r w:rsidRPr="002922E9">
        <w:rPr>
          <w:rFonts w:cstheme="minorHAnsi"/>
        </w:rPr>
        <w:t>Mayhew (</w:t>
      </w:r>
      <w:r w:rsidR="007F3F9A" w:rsidRPr="002922E9">
        <w:rPr>
          <w:rFonts w:cstheme="minorHAnsi"/>
        </w:rPr>
        <w:t>2020</w:t>
      </w:r>
      <w:r w:rsidR="00B13ED2" w:rsidRPr="002922E9">
        <w:rPr>
          <w:rFonts w:cstheme="minorHAnsi"/>
        </w:rPr>
        <w:t>)</w:t>
      </w:r>
      <w:r w:rsidR="0022638F" w:rsidRPr="002922E9">
        <w:rPr>
          <w:rFonts w:cstheme="minorHAnsi"/>
        </w:rPr>
        <w:t xml:space="preserve">, </w:t>
      </w:r>
      <w:r w:rsidR="001852B8" w:rsidRPr="002922E9">
        <w:rPr>
          <w:rFonts w:cstheme="minorHAnsi"/>
        </w:rPr>
        <w:t>Matthews (2015)</w:t>
      </w:r>
      <w:r w:rsidR="0022638F" w:rsidRPr="002922E9">
        <w:rPr>
          <w:rFonts w:cstheme="minorHAnsi"/>
        </w:rPr>
        <w:t xml:space="preserve"> and </w:t>
      </w:r>
      <w:proofErr w:type="spellStart"/>
      <w:r w:rsidR="0022638F" w:rsidRPr="002922E9">
        <w:rPr>
          <w:rFonts w:cstheme="minorHAnsi"/>
        </w:rPr>
        <w:t>Purplecubed</w:t>
      </w:r>
      <w:proofErr w:type="spellEnd"/>
      <w:r w:rsidR="0022638F" w:rsidRPr="002922E9">
        <w:rPr>
          <w:rFonts w:cstheme="minorHAnsi"/>
        </w:rPr>
        <w:t xml:space="preserve"> (2018)</w:t>
      </w:r>
      <w:r w:rsidR="001852B8" w:rsidRPr="002922E9">
        <w:rPr>
          <w:rFonts w:cstheme="minorHAnsi"/>
        </w:rPr>
        <w:t xml:space="preserve"> </w:t>
      </w:r>
      <w:r w:rsidR="006D317C" w:rsidRPr="002922E9">
        <w:rPr>
          <w:rFonts w:cstheme="minorHAnsi"/>
        </w:rPr>
        <w:t>impl</w:t>
      </w:r>
      <w:r w:rsidR="00DA04DB" w:rsidRPr="002922E9">
        <w:rPr>
          <w:rFonts w:cstheme="minorHAnsi"/>
        </w:rPr>
        <w:t>y</w:t>
      </w:r>
      <w:r w:rsidR="006D317C" w:rsidRPr="002922E9">
        <w:rPr>
          <w:rFonts w:cstheme="minorHAnsi"/>
        </w:rPr>
        <w:t xml:space="preserve"> that </w:t>
      </w:r>
      <w:r w:rsidR="00DA04DB" w:rsidRPr="002922E9">
        <w:rPr>
          <w:rFonts w:cstheme="minorHAnsi"/>
        </w:rPr>
        <w:t xml:space="preserve">strategic and transactional </w:t>
      </w:r>
      <w:r w:rsidR="005C2E3C" w:rsidRPr="002922E9">
        <w:rPr>
          <w:rFonts w:cstheme="minorHAnsi"/>
        </w:rPr>
        <w:t xml:space="preserve">HR are two different elements of HR, however </w:t>
      </w:r>
      <w:r w:rsidR="00720D37" w:rsidRPr="002922E9">
        <w:rPr>
          <w:rFonts w:cstheme="minorHAnsi"/>
        </w:rPr>
        <w:t>the two need to work hand</w:t>
      </w:r>
      <w:r w:rsidR="0003532F" w:rsidRPr="002922E9">
        <w:rPr>
          <w:rFonts w:cstheme="minorHAnsi"/>
        </w:rPr>
        <w:t xml:space="preserve"> in hand </w:t>
      </w:r>
      <w:r w:rsidR="003237DE" w:rsidRPr="002922E9">
        <w:rPr>
          <w:rFonts w:cstheme="minorHAnsi"/>
        </w:rPr>
        <w:t xml:space="preserve">for HR to be transformational. </w:t>
      </w:r>
    </w:p>
    <w:p w14:paraId="74CFAA81" w14:textId="344216F9" w:rsidR="00DB3467" w:rsidRPr="002922E9" w:rsidRDefault="00DB3467" w:rsidP="00147FAF">
      <w:pPr>
        <w:spacing w:after="0"/>
        <w:rPr>
          <w:rFonts w:cstheme="minorHAnsi"/>
        </w:rPr>
      </w:pPr>
    </w:p>
    <w:p w14:paraId="6D262895" w14:textId="5C9DB6DD" w:rsidR="001A321C" w:rsidRPr="002922E9" w:rsidRDefault="00FB3DB6" w:rsidP="00147FAF">
      <w:pPr>
        <w:spacing w:after="0"/>
        <w:rPr>
          <w:rFonts w:cstheme="minorHAnsi"/>
        </w:rPr>
      </w:pPr>
      <w:r w:rsidRPr="002922E9">
        <w:rPr>
          <w:rFonts w:cstheme="minorHAnsi"/>
        </w:rPr>
        <w:t>Comparative details</w:t>
      </w:r>
      <w:r w:rsidR="00DC5AC0" w:rsidRPr="002922E9">
        <w:rPr>
          <w:rFonts w:cstheme="minorHAnsi"/>
        </w:rPr>
        <w:t xml:space="preserve"> from the</w:t>
      </w:r>
      <w:r w:rsidRPr="002922E9">
        <w:rPr>
          <w:rFonts w:cstheme="minorHAnsi"/>
        </w:rPr>
        <w:t xml:space="preserve"> </w:t>
      </w:r>
      <w:r w:rsidR="0044741E" w:rsidRPr="002922E9">
        <w:rPr>
          <w:rFonts w:cstheme="minorHAnsi"/>
        </w:rPr>
        <w:t>IRS survey of HR roles and responsibilities published by</w:t>
      </w:r>
      <w:r w:rsidRPr="002922E9">
        <w:rPr>
          <w:rFonts w:cstheme="minorHAnsi"/>
        </w:rPr>
        <w:t xml:space="preserve"> </w:t>
      </w:r>
      <w:r w:rsidR="00E769F7" w:rsidRPr="002922E9">
        <w:rPr>
          <w:rFonts w:cstheme="minorHAnsi"/>
        </w:rPr>
        <w:t>Armstrong (200</w:t>
      </w:r>
      <w:r w:rsidR="00360E3D" w:rsidRPr="002922E9">
        <w:rPr>
          <w:rFonts w:cstheme="minorHAnsi"/>
        </w:rPr>
        <w:t>6</w:t>
      </w:r>
      <w:r w:rsidR="00E769F7" w:rsidRPr="002922E9">
        <w:rPr>
          <w:rFonts w:cstheme="minorHAnsi"/>
        </w:rPr>
        <w:t xml:space="preserve">) and </w:t>
      </w:r>
      <w:r w:rsidR="0009296D" w:rsidRPr="002922E9">
        <w:rPr>
          <w:rFonts w:cstheme="minorHAnsi"/>
        </w:rPr>
        <w:t>Murphy</w:t>
      </w:r>
      <w:r w:rsidR="00E769F7" w:rsidRPr="002922E9">
        <w:rPr>
          <w:rFonts w:cstheme="minorHAnsi"/>
        </w:rPr>
        <w:t xml:space="preserve"> (2020)</w:t>
      </w:r>
      <w:r w:rsidR="00DC5AC0" w:rsidRPr="002922E9">
        <w:rPr>
          <w:rFonts w:cstheme="minorHAnsi"/>
        </w:rPr>
        <w:t>,</w:t>
      </w:r>
      <w:r w:rsidR="00E769F7" w:rsidRPr="002922E9">
        <w:rPr>
          <w:rFonts w:cstheme="minorHAnsi"/>
        </w:rPr>
        <w:t xml:space="preserve"> </w:t>
      </w:r>
      <w:r w:rsidR="0044741E" w:rsidRPr="002922E9">
        <w:rPr>
          <w:rFonts w:cstheme="minorHAnsi"/>
        </w:rPr>
        <w:t>highlight the changing demand for HR professionals</w:t>
      </w:r>
      <w:r w:rsidR="00DC5AC0" w:rsidRPr="002922E9">
        <w:rPr>
          <w:rFonts w:cstheme="minorHAnsi"/>
        </w:rPr>
        <w:t xml:space="preserve"> over recent years.</w:t>
      </w:r>
      <w:r w:rsidR="00B61292" w:rsidRPr="002922E9">
        <w:rPr>
          <w:rFonts w:cstheme="minorHAnsi"/>
        </w:rPr>
        <w:t xml:space="preserve"> These figures accurately correspond to the outcome of the Eversheds report for MWWFRS. </w:t>
      </w:r>
      <w:r w:rsidR="00AE5503" w:rsidRPr="002922E9">
        <w:rPr>
          <w:rFonts w:cstheme="minorHAnsi"/>
        </w:rPr>
        <w:t xml:space="preserve">It is likely that this survey excludes staff dealing with payroll, pensions, occupational health work </w:t>
      </w:r>
      <w:r w:rsidR="00BC410F" w:rsidRPr="002922E9">
        <w:rPr>
          <w:rFonts w:cstheme="minorHAnsi"/>
        </w:rPr>
        <w:t xml:space="preserve">from </w:t>
      </w:r>
      <w:r w:rsidR="00AE5503" w:rsidRPr="002922E9">
        <w:rPr>
          <w:rFonts w:cstheme="minorHAnsi"/>
        </w:rPr>
        <w:t>the definition of HR Staff</w:t>
      </w:r>
      <w:r w:rsidR="00B61292" w:rsidRPr="002922E9">
        <w:rPr>
          <w:rFonts w:cstheme="minorHAnsi"/>
        </w:rPr>
        <w:t>.</w:t>
      </w:r>
      <w:r w:rsidR="00942C1D" w:rsidRPr="002922E9">
        <w:rPr>
          <w:rFonts w:cstheme="minorHAnsi"/>
        </w:rPr>
        <w:t xml:space="preserve"> </w:t>
      </w:r>
    </w:p>
    <w:p w14:paraId="721B34CE" w14:textId="7C04F78B" w:rsidR="009424B5" w:rsidRPr="002922E9" w:rsidRDefault="009424B5" w:rsidP="00147FAF">
      <w:pPr>
        <w:spacing w:after="0"/>
        <w:rPr>
          <w:rFonts w:cstheme="minorHAnsi"/>
        </w:rPr>
      </w:pPr>
    </w:p>
    <w:p w14:paraId="280CEACA" w14:textId="5483181F" w:rsidR="001A321C" w:rsidRPr="002922E9" w:rsidRDefault="001A321C" w:rsidP="00147FAF">
      <w:pPr>
        <w:spacing w:after="0"/>
        <w:rPr>
          <w:rFonts w:cstheme="minorHAnsi"/>
        </w:rPr>
      </w:pPr>
    </w:p>
    <w:p w14:paraId="43AF566B" w14:textId="6DE8A6D8" w:rsidR="00CD4B08" w:rsidRPr="002922E9" w:rsidRDefault="00CD4B08" w:rsidP="00147FAF">
      <w:pPr>
        <w:spacing w:after="0"/>
        <w:rPr>
          <w:rFonts w:cstheme="minorHAnsi"/>
        </w:rPr>
      </w:pPr>
    </w:p>
    <w:p w14:paraId="4BA47328" w14:textId="7EE29267" w:rsidR="00017BDD" w:rsidRPr="002922E9" w:rsidRDefault="00017BDD" w:rsidP="00147FAF">
      <w:pPr>
        <w:spacing w:after="0"/>
        <w:rPr>
          <w:rFonts w:cstheme="minorHAnsi"/>
        </w:rPr>
      </w:pPr>
    </w:p>
    <w:p w14:paraId="5517878E" w14:textId="16F9BA74" w:rsidR="00017BDD" w:rsidRPr="002922E9" w:rsidRDefault="00017BDD" w:rsidP="00147FAF">
      <w:pPr>
        <w:spacing w:after="0"/>
        <w:rPr>
          <w:rFonts w:cstheme="minorHAnsi"/>
        </w:rPr>
      </w:pPr>
    </w:p>
    <w:p w14:paraId="0572B448" w14:textId="274DE60D" w:rsidR="009424B5" w:rsidRPr="002922E9" w:rsidRDefault="009424B5" w:rsidP="00147FAF">
      <w:pPr>
        <w:spacing w:after="0"/>
        <w:rPr>
          <w:rFonts w:cstheme="minorHAnsi"/>
        </w:rPr>
      </w:pPr>
    </w:p>
    <w:p w14:paraId="727F5577" w14:textId="19FEA0C8" w:rsidR="009424B5" w:rsidRPr="002922E9" w:rsidRDefault="009424B5" w:rsidP="00147FAF">
      <w:pPr>
        <w:spacing w:after="0"/>
        <w:rPr>
          <w:rFonts w:cstheme="minorHAnsi"/>
        </w:rPr>
      </w:pPr>
    </w:p>
    <w:p w14:paraId="586AD785" w14:textId="15DAF25E" w:rsidR="009424B5" w:rsidRPr="002922E9" w:rsidRDefault="009424B5" w:rsidP="00147FAF">
      <w:pPr>
        <w:spacing w:after="0"/>
        <w:rPr>
          <w:rFonts w:cstheme="minorHAnsi"/>
        </w:rPr>
      </w:pPr>
    </w:p>
    <w:p w14:paraId="0B90CCF4" w14:textId="65998EF2" w:rsidR="009424B5" w:rsidRPr="002922E9" w:rsidRDefault="00147FAF" w:rsidP="00147FAF">
      <w:pPr>
        <w:spacing w:after="0"/>
        <w:rPr>
          <w:rFonts w:cstheme="minorHAnsi"/>
        </w:rPr>
      </w:pPr>
      <w:r w:rsidRPr="002922E9">
        <w:rPr>
          <w:rFonts w:cstheme="minorHAnsi"/>
          <w:noProof/>
        </w:rPr>
        <w:drawing>
          <wp:anchor distT="0" distB="0" distL="114300" distR="114300" simplePos="0" relativeHeight="251663360" behindDoc="1" locked="0" layoutInCell="1" allowOverlap="1" wp14:anchorId="22C1A688" wp14:editId="054F732E">
            <wp:simplePos x="0" y="0"/>
            <wp:positionH relativeFrom="column">
              <wp:posOffset>704850</wp:posOffset>
            </wp:positionH>
            <wp:positionV relativeFrom="paragraph">
              <wp:posOffset>-1502410</wp:posOffset>
            </wp:positionV>
            <wp:extent cx="4076700" cy="1733550"/>
            <wp:effectExtent l="0" t="0" r="0" b="0"/>
            <wp:wrapTight wrapText="bothSides">
              <wp:wrapPolygon edited="0">
                <wp:start x="0" y="0"/>
                <wp:lineTo x="0" y="20413"/>
                <wp:lineTo x="7267" y="20413"/>
                <wp:lineTo x="7267" y="18989"/>
                <wp:lineTo x="13021" y="18989"/>
                <wp:lineTo x="20490" y="16853"/>
                <wp:lineTo x="20591" y="12105"/>
                <wp:lineTo x="19783" y="11868"/>
                <wp:lineTo x="11305" y="11393"/>
                <wp:lineTo x="20490" y="8782"/>
                <wp:lineTo x="2038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1799" r="17073" b="12049"/>
                    <a:stretch/>
                  </pic:blipFill>
                  <pic:spPr bwMode="auto">
                    <a:xfrm>
                      <a:off x="0" y="0"/>
                      <a:ext cx="4076700" cy="1733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66848A" w14:textId="03F7A244" w:rsidR="009424B5" w:rsidRPr="002922E9" w:rsidRDefault="009424B5" w:rsidP="00147FAF">
      <w:pPr>
        <w:spacing w:after="0"/>
        <w:rPr>
          <w:rFonts w:cstheme="minorHAnsi"/>
        </w:rPr>
      </w:pPr>
    </w:p>
    <w:p w14:paraId="4F077A7E" w14:textId="6C4529F5" w:rsidR="00BA57F5" w:rsidRDefault="00AD317C" w:rsidP="00147FAF">
      <w:pPr>
        <w:spacing w:after="0"/>
        <w:rPr>
          <w:rFonts w:cstheme="minorHAnsi"/>
        </w:rPr>
      </w:pPr>
      <w:r w:rsidRPr="002922E9">
        <w:rPr>
          <w:rFonts w:cstheme="minorHAnsi"/>
        </w:rPr>
        <w:t>The CIPD</w:t>
      </w:r>
      <w:r w:rsidR="00C2418E" w:rsidRPr="002922E9">
        <w:rPr>
          <w:rFonts w:cstheme="minorHAnsi"/>
        </w:rPr>
        <w:t xml:space="preserve"> (2018)</w:t>
      </w:r>
      <w:r w:rsidRPr="002922E9">
        <w:rPr>
          <w:rFonts w:cstheme="minorHAnsi"/>
        </w:rPr>
        <w:t xml:space="preserve"> and </w:t>
      </w:r>
      <w:r w:rsidR="0072010A" w:rsidRPr="002922E9">
        <w:rPr>
          <w:rFonts w:cstheme="minorHAnsi"/>
        </w:rPr>
        <w:t>International Public Management Association for Human Resources</w:t>
      </w:r>
      <w:r w:rsidR="00C2418E" w:rsidRPr="002922E9">
        <w:rPr>
          <w:rFonts w:cstheme="minorHAnsi"/>
        </w:rPr>
        <w:t xml:space="preserve"> (2020)</w:t>
      </w:r>
      <w:r w:rsidR="00ED1A87" w:rsidRPr="002922E9">
        <w:rPr>
          <w:rFonts w:cstheme="minorHAnsi"/>
        </w:rPr>
        <w:t>,</w:t>
      </w:r>
      <w:r w:rsidR="0072010A" w:rsidRPr="002922E9">
        <w:rPr>
          <w:rFonts w:cstheme="minorHAnsi"/>
        </w:rPr>
        <w:t xml:space="preserve"> identi</w:t>
      </w:r>
      <w:r w:rsidRPr="002922E9">
        <w:rPr>
          <w:rFonts w:cstheme="minorHAnsi"/>
        </w:rPr>
        <w:t xml:space="preserve">fy the need to develop </w:t>
      </w:r>
      <w:r w:rsidR="00CD17E5" w:rsidRPr="002922E9">
        <w:rPr>
          <w:rFonts w:cstheme="minorHAnsi"/>
        </w:rPr>
        <w:t>individuals’</w:t>
      </w:r>
      <w:r w:rsidRPr="002922E9">
        <w:rPr>
          <w:rFonts w:cstheme="minorHAnsi"/>
        </w:rPr>
        <w:t xml:space="preserve"> </w:t>
      </w:r>
      <w:r w:rsidR="00CD17E5" w:rsidRPr="002922E9">
        <w:rPr>
          <w:rFonts w:cstheme="minorHAnsi"/>
        </w:rPr>
        <w:t xml:space="preserve">skills and knowledge should HR wish to transform. </w:t>
      </w:r>
      <w:r w:rsidR="00B5356F" w:rsidRPr="002922E9">
        <w:rPr>
          <w:rFonts w:cstheme="minorHAnsi"/>
        </w:rPr>
        <w:t xml:space="preserve">Woodhams, Perkins and Wilkinson (2016) agree, highlighting that </w:t>
      </w:r>
      <w:r w:rsidR="00B5356F" w:rsidRPr="002922E9">
        <w:rPr>
          <w:rFonts w:cstheme="minorHAnsi"/>
          <w:i/>
          <w:iCs/>
        </w:rPr>
        <w:t>“knowledge, skills and continuous professional development are top of the Human Resources agenda”.</w:t>
      </w:r>
      <w:r w:rsidR="00E9782C" w:rsidRPr="002922E9">
        <w:rPr>
          <w:rFonts w:cstheme="minorHAnsi"/>
          <w:i/>
          <w:iCs/>
        </w:rPr>
        <w:t xml:space="preserve"> </w:t>
      </w:r>
      <w:r w:rsidR="001D1C3E" w:rsidRPr="002922E9">
        <w:rPr>
          <w:rFonts w:cstheme="minorHAnsi"/>
        </w:rPr>
        <w:t xml:space="preserve">A list of </w:t>
      </w:r>
      <w:r w:rsidR="00E64BEF" w:rsidRPr="002922E9">
        <w:rPr>
          <w:rFonts w:cstheme="minorHAnsi"/>
        </w:rPr>
        <w:t xml:space="preserve">key areas of focus can be gathered from the CIPD profession map and </w:t>
      </w:r>
      <w:r w:rsidR="00132671" w:rsidRPr="002922E9">
        <w:rPr>
          <w:rFonts w:cstheme="minorHAnsi"/>
        </w:rPr>
        <w:t>IPMA-HR to include: Leadership/Role-Model, Culture, Talent, Communication and Technology</w:t>
      </w:r>
      <w:r w:rsidR="0027091D" w:rsidRPr="002922E9">
        <w:rPr>
          <w:rFonts w:cstheme="minorHAnsi"/>
        </w:rPr>
        <w:t xml:space="preserve">. </w:t>
      </w:r>
      <w:r w:rsidR="00B966B1" w:rsidRPr="002922E9">
        <w:rPr>
          <w:rFonts w:cstheme="minorHAnsi"/>
        </w:rPr>
        <w:t>Shifting the focus to this</w:t>
      </w:r>
      <w:r w:rsidR="003B646A" w:rsidRPr="002922E9">
        <w:rPr>
          <w:rFonts w:cstheme="minorHAnsi"/>
        </w:rPr>
        <w:t xml:space="preserve">, they both </w:t>
      </w:r>
      <w:r w:rsidR="00BA57F5" w:rsidRPr="002922E9">
        <w:rPr>
          <w:rFonts w:cstheme="minorHAnsi"/>
        </w:rPr>
        <w:t>hint at</w:t>
      </w:r>
      <w:r w:rsidR="003B646A" w:rsidRPr="002922E9">
        <w:rPr>
          <w:rFonts w:cstheme="minorHAnsi"/>
        </w:rPr>
        <w:t xml:space="preserve"> opportunities to chang</w:t>
      </w:r>
      <w:r w:rsidR="00BA57F5" w:rsidRPr="002922E9">
        <w:rPr>
          <w:rFonts w:cstheme="minorHAnsi"/>
        </w:rPr>
        <w:t xml:space="preserve">e and innovate organisations. </w:t>
      </w:r>
    </w:p>
    <w:p w14:paraId="34678B59" w14:textId="77777777" w:rsidR="00147FAF" w:rsidRPr="002922E9" w:rsidRDefault="00147FAF" w:rsidP="00147FAF">
      <w:pPr>
        <w:spacing w:after="0"/>
        <w:rPr>
          <w:rFonts w:cstheme="minorHAnsi"/>
        </w:rPr>
      </w:pPr>
    </w:p>
    <w:p w14:paraId="04133D95" w14:textId="117D8544" w:rsidR="00BB7D3F" w:rsidRPr="002922E9" w:rsidRDefault="00933880" w:rsidP="00147FAF">
      <w:pPr>
        <w:spacing w:after="0"/>
        <w:rPr>
          <w:rFonts w:cstheme="minorHAnsi"/>
        </w:rPr>
      </w:pPr>
      <w:r w:rsidRPr="002922E9">
        <w:rPr>
          <w:rFonts w:cstheme="minorHAnsi"/>
        </w:rPr>
        <w:t xml:space="preserve">Welfare (2020) of </w:t>
      </w:r>
      <w:proofErr w:type="spellStart"/>
      <w:r w:rsidRPr="002922E9">
        <w:rPr>
          <w:rFonts w:cstheme="minorHAnsi"/>
        </w:rPr>
        <w:t>XpertHR</w:t>
      </w:r>
      <w:proofErr w:type="spellEnd"/>
      <w:r w:rsidRPr="002922E9">
        <w:rPr>
          <w:rFonts w:cstheme="minorHAnsi"/>
        </w:rPr>
        <w:t xml:space="preserve"> agrees that transformation is related to upskilling of </w:t>
      </w:r>
      <w:r w:rsidR="00063CAC" w:rsidRPr="002922E9">
        <w:rPr>
          <w:rFonts w:cstheme="minorHAnsi"/>
        </w:rPr>
        <w:t>employees, but also implies that it is part of a structured process</w:t>
      </w:r>
      <w:r w:rsidR="0070169B" w:rsidRPr="002922E9">
        <w:rPr>
          <w:rFonts w:cstheme="minorHAnsi"/>
        </w:rPr>
        <w:t xml:space="preserve">. </w:t>
      </w:r>
      <w:r w:rsidR="00BB7D3F" w:rsidRPr="002922E9">
        <w:rPr>
          <w:rFonts w:cstheme="minorHAnsi"/>
          <w:noProof/>
        </w:rPr>
        <w:t>Ulrich and Brockbank (2005) indicate five elements that form the HR value proposition, transition</w:t>
      </w:r>
      <w:r w:rsidR="00DC3C4D" w:rsidRPr="002922E9">
        <w:rPr>
          <w:rFonts w:cstheme="minorHAnsi"/>
          <w:noProof/>
        </w:rPr>
        <w:t>ing</w:t>
      </w:r>
      <w:r w:rsidR="00BB7D3F" w:rsidRPr="002922E9">
        <w:rPr>
          <w:rFonts w:cstheme="minorHAnsi"/>
          <w:noProof/>
        </w:rPr>
        <w:t xml:space="preserve"> through each element assist</w:t>
      </w:r>
      <w:r w:rsidR="00DC3C4D" w:rsidRPr="002922E9">
        <w:rPr>
          <w:rFonts w:cstheme="minorHAnsi"/>
          <w:noProof/>
        </w:rPr>
        <w:t>ing</w:t>
      </w:r>
      <w:r w:rsidR="00BB7D3F" w:rsidRPr="002922E9">
        <w:rPr>
          <w:rFonts w:cstheme="minorHAnsi"/>
          <w:noProof/>
        </w:rPr>
        <w:t xml:space="preserve"> in HR transfromation.</w:t>
      </w:r>
      <w:r w:rsidR="00DC3C4D" w:rsidRPr="002922E9">
        <w:rPr>
          <w:rFonts w:cstheme="minorHAnsi"/>
          <w:noProof/>
        </w:rPr>
        <w:t xml:space="preserve"> </w:t>
      </w:r>
      <w:r w:rsidR="009E6BF4" w:rsidRPr="002922E9">
        <w:rPr>
          <w:rFonts w:cstheme="minorHAnsi"/>
          <w:noProof/>
        </w:rPr>
        <w:t xml:space="preserve"> </w:t>
      </w:r>
    </w:p>
    <w:p w14:paraId="7CCAAF35" w14:textId="5957FEB6" w:rsidR="00887352" w:rsidRPr="002922E9" w:rsidRDefault="00BB7D3F" w:rsidP="00147FAF">
      <w:pPr>
        <w:autoSpaceDE w:val="0"/>
        <w:autoSpaceDN w:val="0"/>
        <w:adjustRightInd w:val="0"/>
        <w:spacing w:after="0"/>
        <w:rPr>
          <w:rFonts w:cstheme="minorHAnsi"/>
        </w:rPr>
      </w:pPr>
      <w:r w:rsidRPr="002922E9">
        <w:rPr>
          <w:rFonts w:cstheme="minorHAnsi"/>
          <w:noProof/>
        </w:rPr>
        <w:drawing>
          <wp:anchor distT="0" distB="0" distL="114300" distR="114300" simplePos="0" relativeHeight="251658240" behindDoc="1" locked="0" layoutInCell="1" allowOverlap="1" wp14:anchorId="1A023ADB" wp14:editId="4C889DF3">
            <wp:simplePos x="0" y="0"/>
            <wp:positionH relativeFrom="column">
              <wp:posOffset>1038225</wp:posOffset>
            </wp:positionH>
            <wp:positionV relativeFrom="paragraph">
              <wp:posOffset>182880</wp:posOffset>
            </wp:positionV>
            <wp:extent cx="3867150" cy="2790190"/>
            <wp:effectExtent l="0" t="0" r="0" b="0"/>
            <wp:wrapTight wrapText="bothSides">
              <wp:wrapPolygon edited="0">
                <wp:start x="0" y="0"/>
                <wp:lineTo x="0" y="21384"/>
                <wp:lineTo x="21494" y="21384"/>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4040" t="39606" r="22058" b="23448"/>
                    <a:stretch/>
                  </pic:blipFill>
                  <pic:spPr bwMode="auto">
                    <a:xfrm>
                      <a:off x="0" y="0"/>
                      <a:ext cx="3867150" cy="2790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060BA4" w14:textId="24E75296" w:rsidR="00887352" w:rsidRPr="002922E9" w:rsidRDefault="00887352" w:rsidP="00147FAF">
      <w:pPr>
        <w:autoSpaceDE w:val="0"/>
        <w:autoSpaceDN w:val="0"/>
        <w:adjustRightInd w:val="0"/>
        <w:spacing w:after="0"/>
        <w:rPr>
          <w:rFonts w:cstheme="minorHAnsi"/>
        </w:rPr>
      </w:pPr>
    </w:p>
    <w:p w14:paraId="52FEC69C" w14:textId="6EA8F0F0" w:rsidR="00887352" w:rsidRPr="002922E9" w:rsidRDefault="00887352" w:rsidP="00147FAF">
      <w:pPr>
        <w:autoSpaceDE w:val="0"/>
        <w:autoSpaceDN w:val="0"/>
        <w:adjustRightInd w:val="0"/>
        <w:spacing w:after="0"/>
        <w:rPr>
          <w:rFonts w:cstheme="minorHAnsi"/>
        </w:rPr>
      </w:pPr>
    </w:p>
    <w:p w14:paraId="623012DC" w14:textId="6DE8B2E2" w:rsidR="00887352" w:rsidRPr="002922E9" w:rsidRDefault="00887352" w:rsidP="00147FAF">
      <w:pPr>
        <w:autoSpaceDE w:val="0"/>
        <w:autoSpaceDN w:val="0"/>
        <w:adjustRightInd w:val="0"/>
        <w:spacing w:after="0"/>
        <w:rPr>
          <w:rFonts w:cstheme="minorHAnsi"/>
        </w:rPr>
      </w:pPr>
    </w:p>
    <w:p w14:paraId="13238071" w14:textId="7AE5C39C" w:rsidR="00887352" w:rsidRPr="002922E9" w:rsidRDefault="00887352" w:rsidP="00147FAF">
      <w:pPr>
        <w:autoSpaceDE w:val="0"/>
        <w:autoSpaceDN w:val="0"/>
        <w:adjustRightInd w:val="0"/>
        <w:spacing w:after="0"/>
        <w:rPr>
          <w:rFonts w:cstheme="minorHAnsi"/>
        </w:rPr>
      </w:pPr>
    </w:p>
    <w:p w14:paraId="5B8E430A" w14:textId="34A60157" w:rsidR="00887352" w:rsidRPr="002922E9" w:rsidRDefault="00887352" w:rsidP="00147FAF">
      <w:pPr>
        <w:autoSpaceDE w:val="0"/>
        <w:autoSpaceDN w:val="0"/>
        <w:adjustRightInd w:val="0"/>
        <w:spacing w:after="0"/>
        <w:rPr>
          <w:rFonts w:cstheme="minorHAnsi"/>
        </w:rPr>
      </w:pPr>
    </w:p>
    <w:p w14:paraId="5F8E265E" w14:textId="50868757" w:rsidR="00887352" w:rsidRPr="002922E9" w:rsidRDefault="00887352" w:rsidP="00147FAF">
      <w:pPr>
        <w:autoSpaceDE w:val="0"/>
        <w:autoSpaceDN w:val="0"/>
        <w:adjustRightInd w:val="0"/>
        <w:spacing w:after="0"/>
        <w:rPr>
          <w:rFonts w:cstheme="minorHAnsi"/>
        </w:rPr>
      </w:pPr>
    </w:p>
    <w:p w14:paraId="5402E53A" w14:textId="70235B40" w:rsidR="00887352" w:rsidRPr="002922E9" w:rsidRDefault="00887352" w:rsidP="00147FAF">
      <w:pPr>
        <w:autoSpaceDE w:val="0"/>
        <w:autoSpaceDN w:val="0"/>
        <w:adjustRightInd w:val="0"/>
        <w:spacing w:after="0"/>
        <w:rPr>
          <w:rFonts w:cstheme="minorHAnsi"/>
        </w:rPr>
      </w:pPr>
    </w:p>
    <w:p w14:paraId="177088DC" w14:textId="58475BC6" w:rsidR="00BB7D3F" w:rsidRPr="002922E9" w:rsidRDefault="00BB7D3F" w:rsidP="00147FAF">
      <w:pPr>
        <w:autoSpaceDE w:val="0"/>
        <w:autoSpaceDN w:val="0"/>
        <w:adjustRightInd w:val="0"/>
        <w:spacing w:after="0"/>
        <w:rPr>
          <w:rFonts w:cstheme="minorHAnsi"/>
        </w:rPr>
      </w:pPr>
    </w:p>
    <w:p w14:paraId="449890A6" w14:textId="2BF2025A" w:rsidR="00BB7D3F" w:rsidRPr="002922E9" w:rsidRDefault="00BB7D3F" w:rsidP="00147FAF">
      <w:pPr>
        <w:autoSpaceDE w:val="0"/>
        <w:autoSpaceDN w:val="0"/>
        <w:adjustRightInd w:val="0"/>
        <w:spacing w:after="0"/>
        <w:rPr>
          <w:rFonts w:cstheme="minorHAnsi"/>
        </w:rPr>
      </w:pPr>
    </w:p>
    <w:p w14:paraId="7E510C8F" w14:textId="065BD04D" w:rsidR="00BB7D3F" w:rsidRPr="002922E9" w:rsidRDefault="00BB7D3F" w:rsidP="00147FAF">
      <w:pPr>
        <w:autoSpaceDE w:val="0"/>
        <w:autoSpaceDN w:val="0"/>
        <w:adjustRightInd w:val="0"/>
        <w:spacing w:after="0"/>
        <w:rPr>
          <w:rFonts w:cstheme="minorHAnsi"/>
        </w:rPr>
      </w:pPr>
    </w:p>
    <w:p w14:paraId="0B52C150" w14:textId="00CEDB67" w:rsidR="00BB7D3F" w:rsidRPr="002922E9" w:rsidRDefault="00BB7D3F" w:rsidP="00147FAF">
      <w:pPr>
        <w:autoSpaceDE w:val="0"/>
        <w:autoSpaceDN w:val="0"/>
        <w:adjustRightInd w:val="0"/>
        <w:spacing w:after="0"/>
        <w:rPr>
          <w:rFonts w:cstheme="minorHAnsi"/>
        </w:rPr>
      </w:pPr>
    </w:p>
    <w:p w14:paraId="1AC3C0E2" w14:textId="62CB55FF" w:rsidR="00BB7D3F" w:rsidRPr="002922E9" w:rsidRDefault="00BB7D3F" w:rsidP="00147FAF">
      <w:pPr>
        <w:autoSpaceDE w:val="0"/>
        <w:autoSpaceDN w:val="0"/>
        <w:adjustRightInd w:val="0"/>
        <w:spacing w:after="0"/>
        <w:rPr>
          <w:rFonts w:cstheme="minorHAnsi"/>
        </w:rPr>
      </w:pPr>
    </w:p>
    <w:p w14:paraId="2DAF104F" w14:textId="77777777" w:rsidR="00BB7D3F" w:rsidRPr="002922E9" w:rsidRDefault="00BB7D3F" w:rsidP="00147FAF">
      <w:pPr>
        <w:autoSpaceDE w:val="0"/>
        <w:autoSpaceDN w:val="0"/>
        <w:adjustRightInd w:val="0"/>
        <w:spacing w:after="0"/>
        <w:rPr>
          <w:rFonts w:cstheme="minorHAnsi"/>
        </w:rPr>
      </w:pPr>
    </w:p>
    <w:p w14:paraId="6CA15D61" w14:textId="103DB517" w:rsidR="00887352" w:rsidRPr="002922E9" w:rsidRDefault="00887352" w:rsidP="00147FAF">
      <w:pPr>
        <w:autoSpaceDE w:val="0"/>
        <w:autoSpaceDN w:val="0"/>
        <w:adjustRightInd w:val="0"/>
        <w:spacing w:after="0"/>
        <w:rPr>
          <w:rFonts w:cstheme="minorHAnsi"/>
        </w:rPr>
      </w:pPr>
    </w:p>
    <w:p w14:paraId="2A58EAE1" w14:textId="68C7CE16" w:rsidR="00887352" w:rsidRDefault="00887352" w:rsidP="00147FAF">
      <w:pPr>
        <w:autoSpaceDE w:val="0"/>
        <w:autoSpaceDN w:val="0"/>
        <w:adjustRightInd w:val="0"/>
        <w:spacing w:after="0"/>
        <w:rPr>
          <w:rFonts w:cstheme="minorHAnsi"/>
        </w:rPr>
      </w:pPr>
    </w:p>
    <w:p w14:paraId="543A1BD3" w14:textId="544A604B" w:rsidR="002922E9" w:rsidRDefault="002922E9" w:rsidP="00147FAF">
      <w:pPr>
        <w:autoSpaceDE w:val="0"/>
        <w:autoSpaceDN w:val="0"/>
        <w:adjustRightInd w:val="0"/>
        <w:spacing w:after="0"/>
        <w:rPr>
          <w:rFonts w:cstheme="minorHAnsi"/>
        </w:rPr>
      </w:pPr>
    </w:p>
    <w:p w14:paraId="415D2177" w14:textId="0876A72C" w:rsidR="00887352" w:rsidRPr="002922E9" w:rsidRDefault="00850A22" w:rsidP="00147FAF">
      <w:pPr>
        <w:autoSpaceDE w:val="0"/>
        <w:autoSpaceDN w:val="0"/>
        <w:adjustRightInd w:val="0"/>
        <w:spacing w:after="0"/>
        <w:rPr>
          <w:rFonts w:cstheme="minorHAnsi"/>
        </w:rPr>
      </w:pPr>
      <w:r w:rsidRPr="002922E9">
        <w:rPr>
          <w:rFonts w:cstheme="minorHAnsi"/>
        </w:rPr>
        <w:t>Hansen (</w:t>
      </w:r>
      <w:r w:rsidR="00CD6850" w:rsidRPr="002922E9">
        <w:rPr>
          <w:rFonts w:cstheme="minorHAnsi"/>
        </w:rPr>
        <w:t xml:space="preserve">2016) agrees with the above proposal to some extent, </w:t>
      </w:r>
      <w:r w:rsidR="006B6BA0" w:rsidRPr="002922E9">
        <w:rPr>
          <w:rFonts w:cstheme="minorHAnsi"/>
        </w:rPr>
        <w:t>however,</w:t>
      </w:r>
      <w:r w:rsidR="00B50F22" w:rsidRPr="002922E9">
        <w:rPr>
          <w:rFonts w:cstheme="minorHAnsi"/>
        </w:rPr>
        <w:t xml:space="preserve"> highlights the importance </w:t>
      </w:r>
      <w:r w:rsidR="00AE1909" w:rsidRPr="002922E9">
        <w:rPr>
          <w:rFonts w:cstheme="minorHAnsi"/>
        </w:rPr>
        <w:t xml:space="preserve">paying attention to the </w:t>
      </w:r>
      <w:r w:rsidR="00AE1909" w:rsidRPr="002922E9">
        <w:rPr>
          <w:rFonts w:cstheme="minorHAnsi"/>
          <w:i/>
          <w:iCs/>
        </w:rPr>
        <w:t>“business context, talent dynamics and analytics</w:t>
      </w:r>
      <w:r w:rsidR="003136CA" w:rsidRPr="002922E9">
        <w:rPr>
          <w:rFonts w:cstheme="minorHAnsi"/>
          <w:i/>
          <w:iCs/>
        </w:rPr>
        <w:t xml:space="preserve">” </w:t>
      </w:r>
      <w:r w:rsidR="003136CA" w:rsidRPr="002922E9">
        <w:rPr>
          <w:rFonts w:cstheme="minorHAnsi"/>
        </w:rPr>
        <w:t xml:space="preserve">during the transformation process, as these form a major part of how HR function now and in the future. </w:t>
      </w:r>
    </w:p>
    <w:p w14:paraId="1BFD6312" w14:textId="4AF7FE07" w:rsidR="00887352" w:rsidRPr="002922E9" w:rsidRDefault="00887352" w:rsidP="00147FAF">
      <w:pPr>
        <w:autoSpaceDE w:val="0"/>
        <w:autoSpaceDN w:val="0"/>
        <w:adjustRightInd w:val="0"/>
        <w:spacing w:after="0"/>
        <w:rPr>
          <w:rFonts w:cstheme="minorHAnsi"/>
        </w:rPr>
      </w:pPr>
    </w:p>
    <w:p w14:paraId="26D9317B" w14:textId="754BF47A" w:rsidR="006B6BA0" w:rsidRPr="002922E9" w:rsidRDefault="006B6BA0" w:rsidP="00147FAF">
      <w:pPr>
        <w:autoSpaceDE w:val="0"/>
        <w:autoSpaceDN w:val="0"/>
        <w:adjustRightInd w:val="0"/>
        <w:spacing w:after="0"/>
        <w:rPr>
          <w:rFonts w:cstheme="minorHAnsi"/>
        </w:rPr>
      </w:pPr>
    </w:p>
    <w:p w14:paraId="7DEEE061" w14:textId="3517C26A" w:rsidR="006B6BA0" w:rsidRPr="002922E9" w:rsidRDefault="006B6BA0" w:rsidP="00147FAF">
      <w:pPr>
        <w:autoSpaceDE w:val="0"/>
        <w:autoSpaceDN w:val="0"/>
        <w:adjustRightInd w:val="0"/>
        <w:spacing w:after="0"/>
        <w:rPr>
          <w:rFonts w:cstheme="minorHAnsi"/>
        </w:rPr>
      </w:pPr>
    </w:p>
    <w:p w14:paraId="6B8A25C9" w14:textId="08D27667" w:rsidR="006B6BA0" w:rsidRPr="002922E9" w:rsidRDefault="006B6BA0" w:rsidP="00CD4B08">
      <w:pPr>
        <w:autoSpaceDE w:val="0"/>
        <w:autoSpaceDN w:val="0"/>
        <w:adjustRightInd w:val="0"/>
        <w:spacing w:after="0" w:line="240" w:lineRule="auto"/>
        <w:rPr>
          <w:rFonts w:cstheme="minorHAnsi"/>
        </w:rPr>
      </w:pPr>
    </w:p>
    <w:p w14:paraId="0D14F9B4" w14:textId="3C6A14AF" w:rsidR="006B6BA0" w:rsidRPr="002922E9" w:rsidRDefault="006B6BA0" w:rsidP="00CD4B08">
      <w:pPr>
        <w:autoSpaceDE w:val="0"/>
        <w:autoSpaceDN w:val="0"/>
        <w:adjustRightInd w:val="0"/>
        <w:spacing w:after="0" w:line="240" w:lineRule="auto"/>
        <w:rPr>
          <w:rFonts w:cstheme="minorHAnsi"/>
        </w:rPr>
      </w:pPr>
    </w:p>
    <w:p w14:paraId="4CA8491A" w14:textId="682FEA17" w:rsidR="006B6BA0" w:rsidRPr="002922E9" w:rsidRDefault="006B6BA0" w:rsidP="00CD4B08">
      <w:pPr>
        <w:autoSpaceDE w:val="0"/>
        <w:autoSpaceDN w:val="0"/>
        <w:adjustRightInd w:val="0"/>
        <w:spacing w:after="0" w:line="240" w:lineRule="auto"/>
        <w:rPr>
          <w:rFonts w:cstheme="minorHAnsi"/>
        </w:rPr>
      </w:pPr>
    </w:p>
    <w:p w14:paraId="11346281" w14:textId="5248B987" w:rsidR="006B6BA0" w:rsidRPr="002922E9" w:rsidRDefault="006B6BA0" w:rsidP="00CD4B08">
      <w:pPr>
        <w:autoSpaceDE w:val="0"/>
        <w:autoSpaceDN w:val="0"/>
        <w:adjustRightInd w:val="0"/>
        <w:spacing w:after="0" w:line="240" w:lineRule="auto"/>
        <w:rPr>
          <w:rFonts w:cstheme="minorHAnsi"/>
        </w:rPr>
      </w:pPr>
    </w:p>
    <w:p w14:paraId="4B024084" w14:textId="77F413AA" w:rsidR="006B6BA0" w:rsidRPr="002922E9" w:rsidRDefault="006B6BA0" w:rsidP="00CD4B08">
      <w:pPr>
        <w:autoSpaceDE w:val="0"/>
        <w:autoSpaceDN w:val="0"/>
        <w:adjustRightInd w:val="0"/>
        <w:spacing w:after="0" w:line="240" w:lineRule="auto"/>
        <w:rPr>
          <w:rFonts w:cstheme="minorHAnsi"/>
        </w:rPr>
      </w:pPr>
    </w:p>
    <w:p w14:paraId="69A36514" w14:textId="0ED25F57" w:rsidR="006B6BA0" w:rsidRPr="002922E9" w:rsidRDefault="006B6BA0" w:rsidP="00CD4B08">
      <w:pPr>
        <w:autoSpaceDE w:val="0"/>
        <w:autoSpaceDN w:val="0"/>
        <w:adjustRightInd w:val="0"/>
        <w:spacing w:after="0" w:line="240" w:lineRule="auto"/>
        <w:rPr>
          <w:rFonts w:cstheme="minorHAnsi"/>
        </w:rPr>
      </w:pPr>
    </w:p>
    <w:p w14:paraId="37A0573C" w14:textId="66CAB2AA" w:rsidR="006B6BA0" w:rsidRPr="002922E9" w:rsidRDefault="006B6BA0" w:rsidP="00CD4B08">
      <w:pPr>
        <w:autoSpaceDE w:val="0"/>
        <w:autoSpaceDN w:val="0"/>
        <w:adjustRightInd w:val="0"/>
        <w:spacing w:after="0" w:line="240" w:lineRule="auto"/>
        <w:rPr>
          <w:rFonts w:cstheme="minorHAnsi"/>
        </w:rPr>
      </w:pPr>
    </w:p>
    <w:p w14:paraId="093507DE" w14:textId="5F47A35E" w:rsidR="006B6BA0" w:rsidRPr="002922E9" w:rsidRDefault="006B6BA0" w:rsidP="00CD4B08">
      <w:pPr>
        <w:autoSpaceDE w:val="0"/>
        <w:autoSpaceDN w:val="0"/>
        <w:adjustRightInd w:val="0"/>
        <w:spacing w:after="0" w:line="240" w:lineRule="auto"/>
        <w:rPr>
          <w:rFonts w:cstheme="minorHAnsi"/>
        </w:rPr>
      </w:pPr>
    </w:p>
    <w:p w14:paraId="5A532929" w14:textId="6E6EBC6B" w:rsidR="006B6BA0" w:rsidRPr="002922E9" w:rsidRDefault="006B6BA0" w:rsidP="00CD4B08">
      <w:pPr>
        <w:autoSpaceDE w:val="0"/>
        <w:autoSpaceDN w:val="0"/>
        <w:adjustRightInd w:val="0"/>
        <w:spacing w:after="0" w:line="240" w:lineRule="auto"/>
        <w:rPr>
          <w:rFonts w:cstheme="minorHAnsi"/>
        </w:rPr>
      </w:pPr>
    </w:p>
    <w:p w14:paraId="293F53F4" w14:textId="70110A14" w:rsidR="006B6BA0" w:rsidRPr="002922E9" w:rsidRDefault="006B6BA0" w:rsidP="00CD4B08">
      <w:pPr>
        <w:autoSpaceDE w:val="0"/>
        <w:autoSpaceDN w:val="0"/>
        <w:adjustRightInd w:val="0"/>
        <w:spacing w:after="0" w:line="240" w:lineRule="auto"/>
        <w:rPr>
          <w:rFonts w:cstheme="minorHAnsi"/>
        </w:rPr>
      </w:pPr>
    </w:p>
    <w:p w14:paraId="58BC896A" w14:textId="5FC665A3" w:rsidR="006B6BA0" w:rsidRPr="002922E9" w:rsidRDefault="006B6BA0" w:rsidP="00CD4B08">
      <w:pPr>
        <w:autoSpaceDE w:val="0"/>
        <w:autoSpaceDN w:val="0"/>
        <w:adjustRightInd w:val="0"/>
        <w:spacing w:after="0" w:line="240" w:lineRule="auto"/>
        <w:rPr>
          <w:rFonts w:cstheme="minorHAnsi"/>
        </w:rPr>
      </w:pPr>
    </w:p>
    <w:p w14:paraId="5E1F98D6" w14:textId="77777777" w:rsidR="00B845A0" w:rsidRPr="00147FAF" w:rsidRDefault="00B845A0" w:rsidP="00147FAF">
      <w:pPr>
        <w:pStyle w:val="Heading1"/>
        <w:spacing w:before="0"/>
        <w:rPr>
          <w:rFonts w:asciiTheme="minorHAnsi" w:hAnsiTheme="minorHAnsi" w:cstheme="minorHAnsi"/>
          <w:sz w:val="24"/>
          <w:szCs w:val="24"/>
        </w:rPr>
      </w:pPr>
      <w:bookmarkStart w:id="5" w:name="_Toc44349538"/>
      <w:r w:rsidRPr="00147FAF">
        <w:rPr>
          <w:rFonts w:asciiTheme="minorHAnsi" w:hAnsiTheme="minorHAnsi" w:cstheme="minorHAnsi"/>
          <w:sz w:val="24"/>
          <w:szCs w:val="24"/>
        </w:rPr>
        <w:lastRenderedPageBreak/>
        <w:t>3. Methodology</w:t>
      </w:r>
      <w:bookmarkEnd w:id="5"/>
      <w:r w:rsidRPr="00147FAF">
        <w:rPr>
          <w:rFonts w:asciiTheme="minorHAnsi" w:hAnsiTheme="minorHAnsi" w:cstheme="minorHAnsi"/>
          <w:sz w:val="24"/>
          <w:szCs w:val="24"/>
        </w:rPr>
        <w:t xml:space="preserve"> </w:t>
      </w:r>
    </w:p>
    <w:p w14:paraId="7D372B5F" w14:textId="77777777" w:rsidR="00B845A0" w:rsidRPr="00147FAF" w:rsidRDefault="00B845A0" w:rsidP="00147FAF">
      <w:pPr>
        <w:spacing w:after="0"/>
        <w:rPr>
          <w:rFonts w:cstheme="minorHAnsi"/>
        </w:rPr>
      </w:pPr>
    </w:p>
    <w:p w14:paraId="218F4F7A" w14:textId="36833B9D" w:rsidR="00D0620A" w:rsidRPr="00147FAF" w:rsidRDefault="00B137C3" w:rsidP="00147FAF">
      <w:pPr>
        <w:spacing w:after="0"/>
        <w:rPr>
          <w:rFonts w:cstheme="minorHAnsi"/>
        </w:rPr>
      </w:pPr>
      <w:r>
        <w:rPr>
          <w:rFonts w:cstheme="minorHAnsi"/>
        </w:rPr>
        <w:t>Primary</w:t>
      </w:r>
      <w:r w:rsidR="00C76945" w:rsidRPr="00147FAF">
        <w:rPr>
          <w:rFonts w:cstheme="minorHAnsi"/>
        </w:rPr>
        <w:t xml:space="preserve"> and secondary data will be used </w:t>
      </w:r>
      <w:r w:rsidR="00D20976" w:rsidRPr="00147FAF">
        <w:rPr>
          <w:rFonts w:cstheme="minorHAnsi"/>
        </w:rPr>
        <w:t xml:space="preserve">with a positivist and interpretivist approach, </w:t>
      </w:r>
      <w:r w:rsidR="00C76945" w:rsidRPr="00147FAF">
        <w:rPr>
          <w:rFonts w:cstheme="minorHAnsi"/>
        </w:rPr>
        <w:t xml:space="preserve">combined to gain further </w:t>
      </w:r>
      <w:r w:rsidR="00E810B3" w:rsidRPr="00147FAF">
        <w:rPr>
          <w:rFonts w:cstheme="minorHAnsi"/>
        </w:rPr>
        <w:t>in-depth knowledge of the subject-area</w:t>
      </w:r>
      <w:r w:rsidR="002820AF" w:rsidRPr="00147FAF">
        <w:rPr>
          <w:rFonts w:cstheme="minorHAnsi"/>
        </w:rPr>
        <w:t>.</w:t>
      </w:r>
      <w:r w:rsidR="00D20976" w:rsidRPr="00147FAF">
        <w:rPr>
          <w:rFonts w:cstheme="minorHAnsi"/>
        </w:rPr>
        <w:t xml:space="preserve"> </w:t>
      </w:r>
    </w:p>
    <w:p w14:paraId="27D01F56" w14:textId="764EE601" w:rsidR="008D6FCD" w:rsidRPr="00147FAF" w:rsidRDefault="008D6FCD" w:rsidP="00147FAF">
      <w:pPr>
        <w:spacing w:after="0"/>
        <w:rPr>
          <w:rFonts w:cstheme="minorHAnsi"/>
        </w:rPr>
      </w:pPr>
    </w:p>
    <w:p w14:paraId="606BE8A7" w14:textId="30F57537" w:rsidR="009E7C5E" w:rsidRPr="00147FAF" w:rsidRDefault="00982644" w:rsidP="00147FAF">
      <w:pPr>
        <w:spacing w:after="0"/>
        <w:rPr>
          <w:rFonts w:cstheme="minorHAnsi"/>
        </w:rPr>
      </w:pPr>
      <w:r w:rsidRPr="00147FAF">
        <w:rPr>
          <w:rFonts w:cstheme="minorHAnsi"/>
        </w:rPr>
        <w:t>Davies (</w:t>
      </w:r>
      <w:r w:rsidR="003E1D53" w:rsidRPr="00147FAF">
        <w:rPr>
          <w:rFonts w:cstheme="minorHAnsi"/>
        </w:rPr>
        <w:t xml:space="preserve">2007) recognises that using a combination of both qualitative and quantitative </w:t>
      </w:r>
      <w:r w:rsidR="00F67564" w:rsidRPr="00147FAF">
        <w:rPr>
          <w:rFonts w:cstheme="minorHAnsi"/>
        </w:rPr>
        <w:t xml:space="preserve">methods can cause some analytic problems, however, interweave them effectively for a </w:t>
      </w:r>
      <w:r w:rsidR="00F67564" w:rsidRPr="00147FAF">
        <w:rPr>
          <w:rFonts w:cstheme="minorHAnsi"/>
          <w:i/>
          <w:iCs/>
        </w:rPr>
        <w:t>“well-supported conclusion</w:t>
      </w:r>
      <w:r w:rsidR="00F67564" w:rsidRPr="00147FAF">
        <w:rPr>
          <w:rFonts w:cstheme="minorHAnsi"/>
        </w:rPr>
        <w:t xml:space="preserve">”. </w:t>
      </w:r>
    </w:p>
    <w:p w14:paraId="07033427" w14:textId="20F46B73" w:rsidR="00B70858" w:rsidRPr="00147FAF" w:rsidRDefault="00B70858" w:rsidP="00147FAF">
      <w:pPr>
        <w:spacing w:after="0"/>
        <w:rPr>
          <w:rFonts w:cstheme="minorHAnsi"/>
        </w:rPr>
      </w:pPr>
    </w:p>
    <w:p w14:paraId="5BCAE5DB" w14:textId="4595A9A9" w:rsidR="00B70858" w:rsidRPr="00147FAF" w:rsidRDefault="0077233E" w:rsidP="00147FAF">
      <w:pPr>
        <w:pStyle w:val="Heading2"/>
        <w:spacing w:before="0"/>
        <w:rPr>
          <w:rFonts w:asciiTheme="minorHAnsi" w:hAnsiTheme="minorHAnsi" w:cstheme="minorHAnsi"/>
          <w:sz w:val="22"/>
          <w:szCs w:val="22"/>
        </w:rPr>
      </w:pPr>
      <w:bookmarkStart w:id="6" w:name="_Toc44349539"/>
      <w:r w:rsidRPr="00147FAF">
        <w:rPr>
          <w:rFonts w:asciiTheme="minorHAnsi" w:hAnsiTheme="minorHAnsi" w:cstheme="minorHAnsi"/>
          <w:sz w:val="22"/>
          <w:szCs w:val="22"/>
        </w:rPr>
        <w:t>3.1 Qualitative Data</w:t>
      </w:r>
      <w:bookmarkEnd w:id="6"/>
      <w:r w:rsidRPr="00147FAF">
        <w:rPr>
          <w:rFonts w:asciiTheme="minorHAnsi" w:hAnsiTheme="minorHAnsi" w:cstheme="minorHAnsi"/>
          <w:sz w:val="22"/>
          <w:szCs w:val="22"/>
        </w:rPr>
        <w:t xml:space="preserve"> </w:t>
      </w:r>
    </w:p>
    <w:p w14:paraId="608967E8" w14:textId="35CD63B0" w:rsidR="00A06A24" w:rsidRPr="00147FAF" w:rsidRDefault="00A06A24" w:rsidP="00147FAF">
      <w:pPr>
        <w:spacing w:after="0"/>
        <w:rPr>
          <w:rFonts w:cstheme="minorHAnsi"/>
        </w:rPr>
      </w:pPr>
    </w:p>
    <w:p w14:paraId="23761E7F" w14:textId="51DFD60A" w:rsidR="00A06A24" w:rsidRPr="00147FAF" w:rsidRDefault="003D1816" w:rsidP="00147FAF">
      <w:pPr>
        <w:spacing w:after="0"/>
        <w:rPr>
          <w:rFonts w:cstheme="minorHAnsi"/>
        </w:rPr>
      </w:pPr>
      <w:r w:rsidRPr="00147FAF">
        <w:rPr>
          <w:rFonts w:cstheme="minorHAnsi"/>
        </w:rPr>
        <w:t xml:space="preserve">Punch (2005) defines qualitative research as </w:t>
      </w:r>
      <w:r w:rsidRPr="00147FAF">
        <w:rPr>
          <w:rFonts w:cstheme="minorHAnsi"/>
          <w:i/>
          <w:iCs/>
        </w:rPr>
        <w:t>“</w:t>
      </w:r>
      <w:r w:rsidR="00587613" w:rsidRPr="00147FAF">
        <w:rPr>
          <w:rFonts w:cstheme="minorHAnsi"/>
          <w:i/>
          <w:iCs/>
        </w:rPr>
        <w:t>empirical</w:t>
      </w:r>
      <w:r w:rsidRPr="00147FAF">
        <w:rPr>
          <w:rFonts w:cstheme="minorHAnsi"/>
          <w:i/>
          <w:iCs/>
        </w:rPr>
        <w:t xml:space="preserve"> research where the data are not in the form of numbers</w:t>
      </w:r>
      <w:r w:rsidR="00587613" w:rsidRPr="00147FAF">
        <w:rPr>
          <w:rFonts w:cstheme="minorHAnsi"/>
          <w:i/>
          <w:iCs/>
        </w:rPr>
        <w:t>”.</w:t>
      </w:r>
      <w:r w:rsidR="00587613" w:rsidRPr="00147FAF">
        <w:rPr>
          <w:rFonts w:cstheme="minorHAnsi"/>
        </w:rPr>
        <w:t xml:space="preserve"> </w:t>
      </w:r>
      <w:r w:rsidR="00DF2B21" w:rsidRPr="00147FAF">
        <w:rPr>
          <w:rFonts w:cstheme="minorHAnsi"/>
        </w:rPr>
        <w:t xml:space="preserve">For the purpose of this research, interviews have been </w:t>
      </w:r>
      <w:r w:rsidR="0031464F" w:rsidRPr="00147FAF">
        <w:rPr>
          <w:rFonts w:cstheme="minorHAnsi"/>
        </w:rPr>
        <w:t xml:space="preserve">selected as one method of obtaining an insight into the opinions of </w:t>
      </w:r>
      <w:r w:rsidR="00603A18" w:rsidRPr="00147FAF">
        <w:rPr>
          <w:rFonts w:cstheme="minorHAnsi"/>
        </w:rPr>
        <w:t xml:space="preserve">Service managers on transforming the way the HR department operates. </w:t>
      </w:r>
    </w:p>
    <w:p w14:paraId="13231647" w14:textId="441A50B3" w:rsidR="00617088" w:rsidRPr="00147FAF" w:rsidRDefault="00617088" w:rsidP="00147FAF">
      <w:pPr>
        <w:spacing w:after="0"/>
        <w:rPr>
          <w:rFonts w:cstheme="minorHAnsi"/>
        </w:rPr>
      </w:pPr>
    </w:p>
    <w:p w14:paraId="4096B1A1" w14:textId="237E27F9" w:rsidR="00617088" w:rsidRPr="00147FAF" w:rsidRDefault="00617088" w:rsidP="00147FAF">
      <w:pPr>
        <w:spacing w:after="0"/>
        <w:rPr>
          <w:rFonts w:cstheme="minorHAnsi"/>
        </w:rPr>
      </w:pPr>
      <w:r w:rsidRPr="00147FAF">
        <w:rPr>
          <w:rFonts w:cstheme="minorHAnsi"/>
        </w:rPr>
        <w:t>Cooper and Schindler (2008) suggest that a semi-structured interview approach</w:t>
      </w:r>
      <w:r w:rsidR="008550C4" w:rsidRPr="00147FAF">
        <w:rPr>
          <w:rFonts w:cstheme="minorHAnsi"/>
        </w:rPr>
        <w:t xml:space="preserve"> is the most appropriate when undertaking an exploratory </w:t>
      </w:r>
      <w:r w:rsidR="00DB2173" w:rsidRPr="00147FAF">
        <w:rPr>
          <w:rFonts w:cstheme="minorHAnsi"/>
        </w:rPr>
        <w:t>study and</w:t>
      </w:r>
      <w:r w:rsidR="005824EC" w:rsidRPr="00147FAF">
        <w:rPr>
          <w:rFonts w:cstheme="minorHAnsi"/>
        </w:rPr>
        <w:t xml:space="preserve"> w</w:t>
      </w:r>
      <w:r w:rsidR="003C6168" w:rsidRPr="00147FAF">
        <w:rPr>
          <w:rFonts w:cstheme="minorHAnsi"/>
        </w:rPr>
        <w:t>ill</w:t>
      </w:r>
      <w:r w:rsidR="005824EC" w:rsidRPr="00147FAF">
        <w:rPr>
          <w:rFonts w:cstheme="minorHAnsi"/>
        </w:rPr>
        <w:t xml:space="preserve"> therefore </w:t>
      </w:r>
      <w:r w:rsidR="003C6168" w:rsidRPr="00147FAF">
        <w:rPr>
          <w:rFonts w:cstheme="minorHAnsi"/>
        </w:rPr>
        <w:t xml:space="preserve">be </w:t>
      </w:r>
      <w:r w:rsidR="005824EC" w:rsidRPr="00147FAF">
        <w:rPr>
          <w:rFonts w:cstheme="minorHAnsi"/>
        </w:rPr>
        <w:t>used to allow flexibility and opportunit</w:t>
      </w:r>
      <w:r w:rsidR="00DB2173" w:rsidRPr="00147FAF">
        <w:rPr>
          <w:rFonts w:cstheme="minorHAnsi"/>
        </w:rPr>
        <w:t>y</w:t>
      </w:r>
      <w:r w:rsidR="005824EC" w:rsidRPr="00147FAF">
        <w:rPr>
          <w:rFonts w:cstheme="minorHAnsi"/>
        </w:rPr>
        <w:t xml:space="preserve"> to expand on </w:t>
      </w:r>
      <w:r w:rsidR="00DA4C6E" w:rsidRPr="00147FAF">
        <w:rPr>
          <w:rFonts w:cstheme="minorHAnsi"/>
        </w:rPr>
        <w:t xml:space="preserve">unanticipated responses. </w:t>
      </w:r>
    </w:p>
    <w:p w14:paraId="16FDEA7A" w14:textId="26190C8F" w:rsidR="00BD6841" w:rsidRPr="00147FAF" w:rsidRDefault="00BD6841" w:rsidP="00147FAF">
      <w:pPr>
        <w:spacing w:after="0"/>
        <w:rPr>
          <w:rFonts w:cstheme="minorHAnsi"/>
        </w:rPr>
      </w:pPr>
    </w:p>
    <w:p w14:paraId="2A03934E" w14:textId="65D33C93" w:rsidR="00BD6841" w:rsidRPr="00147FAF" w:rsidRDefault="00BD59B6" w:rsidP="00147FAF">
      <w:pPr>
        <w:spacing w:after="0"/>
        <w:rPr>
          <w:rFonts w:cstheme="minorHAnsi"/>
        </w:rPr>
      </w:pPr>
      <w:r w:rsidRPr="00147FAF">
        <w:rPr>
          <w:rFonts w:cstheme="minorHAnsi"/>
        </w:rPr>
        <w:t xml:space="preserve">Initially, it </w:t>
      </w:r>
      <w:r w:rsidR="00F5284F" w:rsidRPr="00147FAF">
        <w:rPr>
          <w:rFonts w:cstheme="minorHAnsi"/>
        </w:rPr>
        <w:t>i</w:t>
      </w:r>
      <w:r w:rsidRPr="00147FAF">
        <w:rPr>
          <w:rFonts w:cstheme="minorHAnsi"/>
        </w:rPr>
        <w:t xml:space="preserve">s agreed that 20 interviews </w:t>
      </w:r>
      <w:r w:rsidR="00F5284F" w:rsidRPr="00147FAF">
        <w:rPr>
          <w:rFonts w:cstheme="minorHAnsi"/>
        </w:rPr>
        <w:t>will</w:t>
      </w:r>
      <w:r w:rsidRPr="00147FAF">
        <w:rPr>
          <w:rFonts w:cstheme="minorHAnsi"/>
        </w:rPr>
        <w:t xml:space="preserve"> be carried out: a representative from each Command area</w:t>
      </w:r>
      <w:r w:rsidR="000634F7" w:rsidRPr="00147FAF">
        <w:rPr>
          <w:rFonts w:cstheme="minorHAnsi"/>
        </w:rPr>
        <w:t xml:space="preserve"> and representatives from each department within the Service. </w:t>
      </w:r>
      <w:r w:rsidR="00DE72B3" w:rsidRPr="00147FAF">
        <w:rPr>
          <w:rFonts w:cstheme="minorHAnsi"/>
        </w:rPr>
        <w:t xml:space="preserve">The larger the sample size, the more valid the results will be, therefore even though this figure is not proportionate to the size of the Service, it does represent a large proportion of those in </w:t>
      </w:r>
      <w:r w:rsidR="00867F6D" w:rsidRPr="00147FAF">
        <w:rPr>
          <w:rFonts w:cstheme="minorHAnsi"/>
        </w:rPr>
        <w:t xml:space="preserve">management roles. </w:t>
      </w:r>
    </w:p>
    <w:p w14:paraId="1ACCF3DA" w14:textId="77777777" w:rsidR="008D6FCD" w:rsidRPr="00147FAF" w:rsidRDefault="008D6FCD" w:rsidP="00147FAF">
      <w:pPr>
        <w:spacing w:after="0"/>
        <w:rPr>
          <w:rFonts w:cstheme="minorHAnsi"/>
        </w:rPr>
      </w:pPr>
    </w:p>
    <w:p w14:paraId="46A4DD29" w14:textId="576D960C" w:rsidR="00BE000E" w:rsidRPr="00147FAF" w:rsidRDefault="00EB6F63" w:rsidP="00147FAF">
      <w:pPr>
        <w:pStyle w:val="Heading2"/>
        <w:spacing w:before="0"/>
        <w:rPr>
          <w:rFonts w:asciiTheme="minorHAnsi" w:hAnsiTheme="minorHAnsi" w:cstheme="minorHAnsi"/>
          <w:sz w:val="22"/>
          <w:szCs w:val="22"/>
        </w:rPr>
      </w:pPr>
      <w:bookmarkStart w:id="7" w:name="_Toc44349540"/>
      <w:r w:rsidRPr="00147FAF">
        <w:rPr>
          <w:rFonts w:asciiTheme="minorHAnsi" w:hAnsiTheme="minorHAnsi" w:cstheme="minorHAnsi"/>
          <w:sz w:val="22"/>
          <w:szCs w:val="22"/>
        </w:rPr>
        <w:t>3.2 Quantitative Data</w:t>
      </w:r>
      <w:bookmarkEnd w:id="7"/>
      <w:r w:rsidRPr="00147FAF">
        <w:rPr>
          <w:rFonts w:asciiTheme="minorHAnsi" w:hAnsiTheme="minorHAnsi" w:cstheme="minorHAnsi"/>
          <w:sz w:val="22"/>
          <w:szCs w:val="22"/>
        </w:rPr>
        <w:t xml:space="preserve"> </w:t>
      </w:r>
    </w:p>
    <w:p w14:paraId="1F451754" w14:textId="6BD951A6" w:rsidR="00A81339" w:rsidRPr="00147FAF" w:rsidRDefault="00A81339" w:rsidP="00147FAF">
      <w:pPr>
        <w:spacing w:after="0"/>
        <w:rPr>
          <w:rFonts w:cstheme="minorHAnsi"/>
        </w:rPr>
      </w:pPr>
    </w:p>
    <w:p w14:paraId="1C7A132D" w14:textId="3C60D6F5" w:rsidR="000634F7" w:rsidRDefault="00AB783F" w:rsidP="00C4566E">
      <w:pPr>
        <w:spacing w:after="0"/>
        <w:rPr>
          <w:rFonts w:cstheme="minorHAnsi"/>
        </w:rPr>
      </w:pPr>
      <w:r w:rsidRPr="00147FAF">
        <w:rPr>
          <w:rFonts w:cstheme="minorHAnsi"/>
        </w:rPr>
        <w:t xml:space="preserve">Saunders, Lewis and Thornhill (2012) </w:t>
      </w:r>
      <w:r w:rsidR="00630452" w:rsidRPr="00147FAF">
        <w:rPr>
          <w:rFonts w:cstheme="minorHAnsi"/>
        </w:rPr>
        <w:t xml:space="preserve">define quantitative data as </w:t>
      </w:r>
      <w:r w:rsidR="00630452" w:rsidRPr="00147FAF">
        <w:rPr>
          <w:rFonts w:cstheme="minorHAnsi"/>
          <w:i/>
          <w:iCs/>
        </w:rPr>
        <w:t xml:space="preserve">“numerical data or data that have been quantified”. </w:t>
      </w:r>
      <w:r w:rsidR="00D718ED" w:rsidRPr="00147FAF">
        <w:rPr>
          <w:rFonts w:cstheme="minorHAnsi"/>
        </w:rPr>
        <w:t>The chosen method was questionnaires</w:t>
      </w:r>
      <w:r w:rsidR="00DB37D4" w:rsidRPr="00147FAF">
        <w:rPr>
          <w:rFonts w:cstheme="minorHAnsi"/>
        </w:rPr>
        <w:t xml:space="preserve">, as this allowed for efficiency in gathering responses from participants, </w:t>
      </w:r>
      <w:r w:rsidR="00B0352C" w:rsidRPr="00147FAF">
        <w:rPr>
          <w:rFonts w:cstheme="minorHAnsi"/>
        </w:rPr>
        <w:t xml:space="preserve">and relieves participant nerves relating to an interview process. </w:t>
      </w:r>
    </w:p>
    <w:p w14:paraId="6A23531D" w14:textId="77777777" w:rsidR="00C4566E" w:rsidRPr="00147FAF" w:rsidRDefault="00C4566E" w:rsidP="00C4566E">
      <w:pPr>
        <w:spacing w:after="0"/>
        <w:rPr>
          <w:rFonts w:cstheme="minorHAnsi"/>
        </w:rPr>
      </w:pPr>
    </w:p>
    <w:p w14:paraId="7FA2A8A3" w14:textId="7BAC98D1" w:rsidR="000634F7" w:rsidRPr="00147FAF" w:rsidRDefault="000810C0" w:rsidP="00147FAF">
      <w:pPr>
        <w:spacing w:after="0"/>
        <w:rPr>
          <w:rFonts w:cstheme="minorHAnsi"/>
        </w:rPr>
      </w:pPr>
      <w:r w:rsidRPr="00147FAF">
        <w:rPr>
          <w:rFonts w:cstheme="minorHAnsi"/>
        </w:rPr>
        <w:t xml:space="preserve">As issuing questionnaires is relatively </w:t>
      </w:r>
      <w:r w:rsidR="00C52ADD" w:rsidRPr="00147FAF">
        <w:rPr>
          <w:rFonts w:cstheme="minorHAnsi"/>
        </w:rPr>
        <w:t xml:space="preserve">simple, it </w:t>
      </w:r>
      <w:r w:rsidR="0009535C" w:rsidRPr="00147FAF">
        <w:rPr>
          <w:rFonts w:cstheme="minorHAnsi"/>
        </w:rPr>
        <w:t>has been</w:t>
      </w:r>
      <w:r w:rsidR="00C52ADD" w:rsidRPr="00147FAF">
        <w:rPr>
          <w:rFonts w:cstheme="minorHAnsi"/>
        </w:rPr>
        <w:t xml:space="preserve"> agreed that questionnaires w</w:t>
      </w:r>
      <w:r w:rsidR="0009535C" w:rsidRPr="00147FAF">
        <w:rPr>
          <w:rFonts w:cstheme="minorHAnsi"/>
        </w:rPr>
        <w:t>ill</w:t>
      </w:r>
      <w:r w:rsidR="00C52ADD" w:rsidRPr="00147FAF">
        <w:rPr>
          <w:rFonts w:cstheme="minorHAnsi"/>
        </w:rPr>
        <w:t xml:space="preserve"> be issued to individuals in management role</w:t>
      </w:r>
      <w:r w:rsidR="008D30EB">
        <w:rPr>
          <w:rFonts w:cstheme="minorHAnsi"/>
        </w:rPr>
        <w:t>s</w:t>
      </w:r>
      <w:r w:rsidR="00C52ADD" w:rsidRPr="00147FAF">
        <w:rPr>
          <w:rFonts w:cstheme="minorHAnsi"/>
        </w:rPr>
        <w:t xml:space="preserve"> within each department</w:t>
      </w:r>
      <w:r w:rsidR="005029F7" w:rsidRPr="00147FAF">
        <w:rPr>
          <w:rFonts w:cstheme="minorHAnsi"/>
        </w:rPr>
        <w:t>, Head of Response for each Command and Response Managers</w:t>
      </w:r>
      <w:r w:rsidR="00354714" w:rsidRPr="00147FAF">
        <w:rPr>
          <w:rFonts w:cstheme="minorHAnsi"/>
        </w:rPr>
        <w:t>, as well as those in role of Watch Manager and above</w:t>
      </w:r>
      <w:r w:rsidR="00DF1D38" w:rsidRPr="00147FAF">
        <w:rPr>
          <w:rFonts w:cstheme="minorHAnsi"/>
        </w:rPr>
        <w:t xml:space="preserve">, equating to 100 in total. </w:t>
      </w:r>
    </w:p>
    <w:p w14:paraId="5BB0A1E1" w14:textId="223F1E64" w:rsidR="00B26FD0" w:rsidRPr="00147FAF" w:rsidRDefault="00B26FD0" w:rsidP="00147FAF">
      <w:pPr>
        <w:spacing w:after="0"/>
        <w:ind w:left="720"/>
        <w:rPr>
          <w:rFonts w:cstheme="minorHAnsi"/>
        </w:rPr>
      </w:pPr>
    </w:p>
    <w:p w14:paraId="6A7D9A26" w14:textId="1703B9F7" w:rsidR="00B26FD0" w:rsidRPr="00147FAF" w:rsidRDefault="00B26FD0" w:rsidP="00147FAF">
      <w:pPr>
        <w:pStyle w:val="Heading2"/>
        <w:spacing w:before="0"/>
        <w:rPr>
          <w:rFonts w:asciiTheme="minorHAnsi" w:hAnsiTheme="minorHAnsi" w:cstheme="minorHAnsi"/>
          <w:sz w:val="22"/>
          <w:szCs w:val="22"/>
        </w:rPr>
      </w:pPr>
      <w:bookmarkStart w:id="8" w:name="_Toc44349541"/>
      <w:r w:rsidRPr="00147FAF">
        <w:rPr>
          <w:rFonts w:asciiTheme="minorHAnsi" w:hAnsiTheme="minorHAnsi" w:cstheme="minorHAnsi"/>
          <w:sz w:val="22"/>
          <w:szCs w:val="22"/>
        </w:rPr>
        <w:t>3.</w:t>
      </w:r>
      <w:r w:rsidR="0000572F" w:rsidRPr="00147FAF">
        <w:rPr>
          <w:rFonts w:asciiTheme="minorHAnsi" w:hAnsiTheme="minorHAnsi" w:cstheme="minorHAnsi"/>
          <w:sz w:val="22"/>
          <w:szCs w:val="22"/>
        </w:rPr>
        <w:t>3</w:t>
      </w:r>
      <w:r w:rsidRPr="00147FAF">
        <w:rPr>
          <w:rFonts w:asciiTheme="minorHAnsi" w:hAnsiTheme="minorHAnsi" w:cstheme="minorHAnsi"/>
          <w:sz w:val="22"/>
          <w:szCs w:val="22"/>
        </w:rPr>
        <w:t xml:space="preserve"> Research Design and Analysis</w:t>
      </w:r>
      <w:bookmarkEnd w:id="8"/>
      <w:r w:rsidRPr="00147FAF">
        <w:rPr>
          <w:rFonts w:asciiTheme="minorHAnsi" w:hAnsiTheme="minorHAnsi" w:cstheme="minorHAnsi"/>
          <w:sz w:val="22"/>
          <w:szCs w:val="22"/>
        </w:rPr>
        <w:t xml:space="preserve"> </w:t>
      </w:r>
    </w:p>
    <w:p w14:paraId="702CCB02" w14:textId="607144DE" w:rsidR="00A81339" w:rsidRPr="00147FAF" w:rsidRDefault="00A81339" w:rsidP="00147FAF">
      <w:pPr>
        <w:spacing w:after="0"/>
        <w:rPr>
          <w:rFonts w:cstheme="minorHAnsi"/>
        </w:rPr>
      </w:pPr>
    </w:p>
    <w:p w14:paraId="1AF1A4EF" w14:textId="4229C001" w:rsidR="00CC58B4" w:rsidRPr="00147FAF" w:rsidRDefault="00CC58B4" w:rsidP="00147FAF">
      <w:pPr>
        <w:spacing w:after="0"/>
        <w:rPr>
          <w:rFonts w:cstheme="minorHAnsi"/>
        </w:rPr>
      </w:pPr>
      <w:r w:rsidRPr="00147FAF">
        <w:rPr>
          <w:rFonts w:cstheme="minorHAnsi"/>
        </w:rPr>
        <w:t xml:space="preserve">The selected sample sizes have been chosen </w:t>
      </w:r>
      <w:r w:rsidR="00376564">
        <w:rPr>
          <w:rFonts w:cstheme="minorHAnsi"/>
        </w:rPr>
        <w:t xml:space="preserve">as </w:t>
      </w:r>
      <w:r w:rsidRPr="00147FAF">
        <w:rPr>
          <w:rFonts w:cstheme="minorHAnsi"/>
        </w:rPr>
        <w:t>these individuals are those whom changes to the HR function will affect most.</w:t>
      </w:r>
      <w:r w:rsidR="00204E7B" w:rsidRPr="00147FAF">
        <w:rPr>
          <w:rFonts w:cstheme="minorHAnsi"/>
        </w:rPr>
        <w:t xml:space="preserve"> </w:t>
      </w:r>
      <w:r w:rsidR="004F14F8" w:rsidRPr="00147FAF">
        <w:rPr>
          <w:rFonts w:cstheme="minorHAnsi"/>
        </w:rPr>
        <w:t xml:space="preserve">Due to the time restrictions the researcher is working to, interviews </w:t>
      </w:r>
      <w:r w:rsidR="002622EA" w:rsidRPr="00147FAF">
        <w:rPr>
          <w:rFonts w:cstheme="minorHAnsi"/>
        </w:rPr>
        <w:t>comprised</w:t>
      </w:r>
      <w:r w:rsidR="004F14F8" w:rsidRPr="00147FAF">
        <w:rPr>
          <w:rFonts w:cstheme="minorHAnsi"/>
        </w:rPr>
        <w:t xml:space="preserve"> of </w:t>
      </w:r>
      <w:r w:rsidR="003C6168" w:rsidRPr="00147FAF">
        <w:rPr>
          <w:rFonts w:cstheme="minorHAnsi"/>
        </w:rPr>
        <w:t>3</w:t>
      </w:r>
      <w:r w:rsidR="004F14F8" w:rsidRPr="00147FAF">
        <w:rPr>
          <w:rFonts w:cstheme="minorHAnsi"/>
        </w:rPr>
        <w:t xml:space="preserve"> questions, allowing additional responses to be made if necessary. Additionally, the questionnaires </w:t>
      </w:r>
      <w:r w:rsidR="002622EA" w:rsidRPr="00147FAF">
        <w:rPr>
          <w:rFonts w:cstheme="minorHAnsi"/>
        </w:rPr>
        <w:t>were</w:t>
      </w:r>
      <w:r w:rsidR="00CC6F3B" w:rsidRPr="00147FAF">
        <w:rPr>
          <w:rFonts w:cstheme="minorHAnsi"/>
        </w:rPr>
        <w:t xml:space="preserve"> made up of </w:t>
      </w:r>
      <w:r w:rsidR="00AF1AD7" w:rsidRPr="00147FAF">
        <w:rPr>
          <w:rFonts w:cstheme="minorHAnsi"/>
        </w:rPr>
        <w:t>5</w:t>
      </w:r>
      <w:r w:rsidR="00CC6F3B" w:rsidRPr="00147FAF">
        <w:rPr>
          <w:rFonts w:cstheme="minorHAnsi"/>
        </w:rPr>
        <w:t xml:space="preserve"> questions, responses made up of tick boxes and written comments. </w:t>
      </w:r>
      <w:r w:rsidR="00867F6D" w:rsidRPr="00147FAF">
        <w:rPr>
          <w:rFonts w:cstheme="minorHAnsi"/>
        </w:rPr>
        <w:t xml:space="preserve">Having set questions that individuals answer, </w:t>
      </w:r>
      <w:r w:rsidR="000011AC" w:rsidRPr="00147FAF">
        <w:rPr>
          <w:rFonts w:cstheme="minorHAnsi"/>
        </w:rPr>
        <w:t xml:space="preserve">allows for reliable results to be gathered. </w:t>
      </w:r>
    </w:p>
    <w:p w14:paraId="1A7FA3BD" w14:textId="77777777" w:rsidR="00CC58B4" w:rsidRPr="00147FAF" w:rsidRDefault="00CC58B4" w:rsidP="00147FAF">
      <w:pPr>
        <w:spacing w:after="0"/>
        <w:rPr>
          <w:rFonts w:cstheme="minorHAnsi"/>
        </w:rPr>
      </w:pPr>
    </w:p>
    <w:p w14:paraId="746BE943" w14:textId="3E5F5F17" w:rsidR="00037C53" w:rsidRPr="00147FAF" w:rsidRDefault="008F7AEE" w:rsidP="00147FAF">
      <w:pPr>
        <w:spacing w:after="0"/>
        <w:rPr>
          <w:rFonts w:cstheme="minorHAnsi"/>
        </w:rPr>
      </w:pPr>
      <w:r w:rsidRPr="00147FAF">
        <w:rPr>
          <w:rFonts w:cstheme="minorHAnsi"/>
        </w:rPr>
        <w:t xml:space="preserve">Before interviews and questionnaires could be carried out, </w:t>
      </w:r>
      <w:r w:rsidR="00BF4804" w:rsidRPr="00147FAF">
        <w:rPr>
          <w:rFonts w:cstheme="minorHAnsi"/>
        </w:rPr>
        <w:t>a ‘Participant Information Sheet’</w:t>
      </w:r>
      <w:r w:rsidR="003C6168" w:rsidRPr="00147FAF">
        <w:rPr>
          <w:rFonts w:cstheme="minorHAnsi"/>
        </w:rPr>
        <w:t xml:space="preserve"> and ‘Consent Form’</w:t>
      </w:r>
      <w:r w:rsidR="00BF4804" w:rsidRPr="00147FAF">
        <w:rPr>
          <w:rFonts w:cstheme="minorHAnsi"/>
        </w:rPr>
        <w:t xml:space="preserve"> w</w:t>
      </w:r>
      <w:r w:rsidR="00CD5E75" w:rsidRPr="00147FAF">
        <w:rPr>
          <w:rFonts w:cstheme="minorHAnsi"/>
        </w:rPr>
        <w:t>as</w:t>
      </w:r>
      <w:r w:rsidR="00BF4804" w:rsidRPr="00147FAF">
        <w:rPr>
          <w:rFonts w:cstheme="minorHAnsi"/>
        </w:rPr>
        <w:t xml:space="preserve"> emailed to all potential participants</w:t>
      </w:r>
      <w:r w:rsidR="004C71FB" w:rsidRPr="00147FAF">
        <w:rPr>
          <w:rFonts w:cstheme="minorHAnsi"/>
        </w:rPr>
        <w:t xml:space="preserve"> to further their understanding of the </w:t>
      </w:r>
      <w:r w:rsidR="004C71FB" w:rsidRPr="00147FAF">
        <w:rPr>
          <w:rFonts w:cstheme="minorHAnsi"/>
        </w:rPr>
        <w:lastRenderedPageBreak/>
        <w:t>purpose of the study and what is required from them (Appendix A</w:t>
      </w:r>
      <w:r w:rsidR="003C6168" w:rsidRPr="00147FAF">
        <w:rPr>
          <w:rFonts w:cstheme="minorHAnsi"/>
        </w:rPr>
        <w:t xml:space="preserve"> &amp; B</w:t>
      </w:r>
      <w:r w:rsidR="004C71FB" w:rsidRPr="00147FAF">
        <w:rPr>
          <w:rFonts w:cstheme="minorHAnsi"/>
        </w:rPr>
        <w:t xml:space="preserve">). </w:t>
      </w:r>
      <w:r w:rsidR="007220B3" w:rsidRPr="00147FAF">
        <w:rPr>
          <w:rFonts w:cstheme="minorHAnsi"/>
        </w:rPr>
        <w:t>This clearly outlined any ethical concerns they may have in terms</w:t>
      </w:r>
      <w:r w:rsidR="00DD61C2" w:rsidRPr="00147FAF">
        <w:rPr>
          <w:rFonts w:cstheme="minorHAnsi"/>
        </w:rPr>
        <w:t xml:space="preserve"> of the </w:t>
      </w:r>
      <w:r w:rsidR="00D81182" w:rsidRPr="00147FAF">
        <w:rPr>
          <w:rFonts w:cstheme="minorHAnsi"/>
        </w:rPr>
        <w:t>disclosure of personal information, and the purpose of such data collection methods. It was important t</w:t>
      </w:r>
      <w:r w:rsidR="00987C3F" w:rsidRPr="00147FAF">
        <w:rPr>
          <w:rFonts w:cstheme="minorHAnsi"/>
        </w:rPr>
        <w:t xml:space="preserve">o communicate to participants that this research forms part of an internal study and will have no impact on their </w:t>
      </w:r>
      <w:r w:rsidR="006624ED" w:rsidRPr="00147FAF">
        <w:rPr>
          <w:rFonts w:cstheme="minorHAnsi"/>
        </w:rPr>
        <w:t xml:space="preserve">employment with MWWFRS. </w:t>
      </w:r>
    </w:p>
    <w:p w14:paraId="3118A50D" w14:textId="1980BFBD" w:rsidR="009D128C" w:rsidRPr="00147FAF" w:rsidRDefault="009D128C" w:rsidP="00147FAF">
      <w:pPr>
        <w:spacing w:after="0"/>
        <w:rPr>
          <w:rFonts w:cstheme="minorHAnsi"/>
        </w:rPr>
      </w:pPr>
    </w:p>
    <w:p w14:paraId="7B486B3B" w14:textId="69B798A5" w:rsidR="009D128C" w:rsidRPr="00147FAF" w:rsidRDefault="009D128C" w:rsidP="00147FAF">
      <w:pPr>
        <w:spacing w:after="0"/>
        <w:rPr>
          <w:rFonts w:cstheme="minorHAnsi"/>
        </w:rPr>
      </w:pPr>
      <w:r w:rsidRPr="00147FAF">
        <w:rPr>
          <w:rFonts w:cstheme="minorHAnsi"/>
        </w:rPr>
        <w:t xml:space="preserve">The </w:t>
      </w:r>
      <w:r w:rsidR="007E458C" w:rsidRPr="00147FAF">
        <w:rPr>
          <w:rFonts w:cstheme="minorHAnsi"/>
        </w:rPr>
        <w:t xml:space="preserve">Government guidance surrounding the coronavirus pandemic made the data collection extremely difficult, resulting in lower response figures than </w:t>
      </w:r>
      <w:r w:rsidR="00B44116" w:rsidRPr="00147FAF">
        <w:rPr>
          <w:rFonts w:cstheme="minorHAnsi"/>
        </w:rPr>
        <w:t>originally planned. This has impacted on the validity of the results</w:t>
      </w:r>
      <w:r w:rsidR="00FB250D" w:rsidRPr="00147FAF">
        <w:rPr>
          <w:rFonts w:cstheme="minorHAnsi"/>
        </w:rPr>
        <w:t xml:space="preserve"> as the full sample size was not achievable at this time. </w:t>
      </w:r>
      <w:r w:rsidR="00FC500A" w:rsidRPr="00147FAF">
        <w:rPr>
          <w:rFonts w:cstheme="minorHAnsi"/>
        </w:rPr>
        <w:t xml:space="preserve">The researcher conducted 5 </w:t>
      </w:r>
      <w:r w:rsidR="00E55507" w:rsidRPr="00147FAF">
        <w:rPr>
          <w:rFonts w:cstheme="minorHAnsi"/>
        </w:rPr>
        <w:t>interviews and</w:t>
      </w:r>
      <w:r w:rsidR="00FC500A" w:rsidRPr="00147FAF">
        <w:rPr>
          <w:rFonts w:cstheme="minorHAnsi"/>
        </w:rPr>
        <w:t xml:space="preserve"> received a total of 20 returned questionnaires. </w:t>
      </w:r>
    </w:p>
    <w:p w14:paraId="6C22B0C0" w14:textId="483283C7" w:rsidR="008C4E62" w:rsidRPr="00147FAF" w:rsidRDefault="008C4E62" w:rsidP="00147FAF">
      <w:pPr>
        <w:spacing w:after="0"/>
        <w:rPr>
          <w:rFonts w:cstheme="minorHAnsi"/>
        </w:rPr>
      </w:pPr>
    </w:p>
    <w:p w14:paraId="54F6563D" w14:textId="2C33B8C5" w:rsidR="006624ED" w:rsidRPr="00147FAF" w:rsidRDefault="006624ED" w:rsidP="00147FAF">
      <w:pPr>
        <w:spacing w:after="0"/>
        <w:rPr>
          <w:rFonts w:cstheme="minorHAnsi"/>
        </w:rPr>
      </w:pPr>
      <w:r w:rsidRPr="00147FAF">
        <w:rPr>
          <w:rFonts w:cstheme="minorHAnsi"/>
        </w:rPr>
        <w:t xml:space="preserve">The results gathered will be analysed and conclusions made in terms of the impact of </w:t>
      </w:r>
      <w:r w:rsidR="002A5419" w:rsidRPr="00147FAF">
        <w:rPr>
          <w:rFonts w:cstheme="minorHAnsi"/>
        </w:rPr>
        <w:t xml:space="preserve">any HR transformation to the wider Service. </w:t>
      </w:r>
    </w:p>
    <w:p w14:paraId="57442D84" w14:textId="2D2A35F1" w:rsidR="0000572F" w:rsidRDefault="0000572F" w:rsidP="00127D5B">
      <w:pPr>
        <w:spacing w:after="0" w:line="240" w:lineRule="auto"/>
        <w:rPr>
          <w:rFonts w:cstheme="minorHAnsi"/>
        </w:rPr>
      </w:pPr>
    </w:p>
    <w:p w14:paraId="476435C4" w14:textId="3E2D7E75" w:rsidR="0000572F" w:rsidRDefault="0000572F" w:rsidP="00127D5B">
      <w:pPr>
        <w:spacing w:after="0" w:line="240" w:lineRule="auto"/>
        <w:rPr>
          <w:rFonts w:cstheme="minorHAnsi"/>
        </w:rPr>
      </w:pPr>
    </w:p>
    <w:p w14:paraId="7259226C" w14:textId="156DE52D" w:rsidR="0000572F" w:rsidRDefault="0000572F" w:rsidP="00127D5B">
      <w:pPr>
        <w:spacing w:after="0" w:line="240" w:lineRule="auto"/>
        <w:rPr>
          <w:rFonts w:cstheme="minorHAnsi"/>
        </w:rPr>
      </w:pPr>
    </w:p>
    <w:p w14:paraId="33FD9A48" w14:textId="21438A9C" w:rsidR="0000572F" w:rsidRDefault="0000572F" w:rsidP="00127D5B">
      <w:pPr>
        <w:spacing w:after="0" w:line="240" w:lineRule="auto"/>
        <w:rPr>
          <w:rFonts w:cstheme="minorHAnsi"/>
        </w:rPr>
      </w:pPr>
    </w:p>
    <w:p w14:paraId="372939E5" w14:textId="2A82A47B" w:rsidR="0000572F" w:rsidRDefault="0000572F" w:rsidP="00127D5B">
      <w:pPr>
        <w:spacing w:after="0" w:line="240" w:lineRule="auto"/>
        <w:rPr>
          <w:rFonts w:cstheme="minorHAnsi"/>
        </w:rPr>
      </w:pPr>
    </w:p>
    <w:p w14:paraId="70ECDE2B" w14:textId="6A171EAD" w:rsidR="0000572F" w:rsidRDefault="0000572F" w:rsidP="00127D5B">
      <w:pPr>
        <w:spacing w:after="0" w:line="240" w:lineRule="auto"/>
        <w:rPr>
          <w:rFonts w:cstheme="minorHAnsi"/>
        </w:rPr>
      </w:pPr>
    </w:p>
    <w:p w14:paraId="1400C45E" w14:textId="685D1B2F" w:rsidR="0000572F" w:rsidRDefault="0000572F" w:rsidP="00127D5B">
      <w:pPr>
        <w:spacing w:after="0" w:line="240" w:lineRule="auto"/>
        <w:rPr>
          <w:rFonts w:cstheme="minorHAnsi"/>
        </w:rPr>
      </w:pPr>
    </w:p>
    <w:p w14:paraId="56E8D2EF" w14:textId="6C8F431D" w:rsidR="0000572F" w:rsidRDefault="0000572F" w:rsidP="00127D5B">
      <w:pPr>
        <w:spacing w:after="0" w:line="240" w:lineRule="auto"/>
        <w:rPr>
          <w:rFonts w:cstheme="minorHAnsi"/>
        </w:rPr>
      </w:pPr>
    </w:p>
    <w:p w14:paraId="4F0EA181" w14:textId="5B56C859" w:rsidR="0000572F" w:rsidRDefault="0000572F" w:rsidP="00127D5B">
      <w:pPr>
        <w:spacing w:after="0" w:line="240" w:lineRule="auto"/>
        <w:rPr>
          <w:rFonts w:cstheme="minorHAnsi"/>
        </w:rPr>
      </w:pPr>
    </w:p>
    <w:p w14:paraId="2B50E8E2" w14:textId="7361B1AC" w:rsidR="0000572F" w:rsidRDefault="0000572F" w:rsidP="00127D5B">
      <w:pPr>
        <w:spacing w:after="0" w:line="240" w:lineRule="auto"/>
        <w:rPr>
          <w:rFonts w:cstheme="minorHAnsi"/>
        </w:rPr>
      </w:pPr>
    </w:p>
    <w:p w14:paraId="05EA19E9" w14:textId="3B7BF2A6" w:rsidR="0000572F" w:rsidRDefault="0000572F" w:rsidP="00127D5B">
      <w:pPr>
        <w:spacing w:after="0" w:line="240" w:lineRule="auto"/>
        <w:rPr>
          <w:rFonts w:cstheme="minorHAnsi"/>
        </w:rPr>
      </w:pPr>
    </w:p>
    <w:p w14:paraId="1D18B0EC" w14:textId="69948DF2" w:rsidR="0000572F" w:rsidRDefault="0000572F" w:rsidP="00127D5B">
      <w:pPr>
        <w:spacing w:after="0" w:line="240" w:lineRule="auto"/>
        <w:rPr>
          <w:rFonts w:cstheme="minorHAnsi"/>
        </w:rPr>
      </w:pPr>
    </w:p>
    <w:p w14:paraId="03167C39" w14:textId="15F46E31" w:rsidR="0000572F" w:rsidRDefault="0000572F" w:rsidP="00127D5B">
      <w:pPr>
        <w:spacing w:after="0" w:line="240" w:lineRule="auto"/>
        <w:rPr>
          <w:rFonts w:cstheme="minorHAnsi"/>
        </w:rPr>
      </w:pPr>
    </w:p>
    <w:p w14:paraId="5D34144F" w14:textId="706D4D7D" w:rsidR="0000572F" w:rsidRDefault="0000572F" w:rsidP="00127D5B">
      <w:pPr>
        <w:spacing w:after="0" w:line="240" w:lineRule="auto"/>
        <w:rPr>
          <w:rFonts w:cstheme="minorHAnsi"/>
        </w:rPr>
      </w:pPr>
    </w:p>
    <w:p w14:paraId="2C429A64" w14:textId="75ED2D96" w:rsidR="0000572F" w:rsidRDefault="0000572F" w:rsidP="00127D5B">
      <w:pPr>
        <w:spacing w:after="0" w:line="240" w:lineRule="auto"/>
        <w:rPr>
          <w:rFonts w:cstheme="minorHAnsi"/>
        </w:rPr>
      </w:pPr>
    </w:p>
    <w:p w14:paraId="26FACAEE" w14:textId="3CD89A49" w:rsidR="0000572F" w:rsidRDefault="0000572F" w:rsidP="00127D5B">
      <w:pPr>
        <w:spacing w:after="0" w:line="240" w:lineRule="auto"/>
        <w:rPr>
          <w:rFonts w:cstheme="minorHAnsi"/>
        </w:rPr>
      </w:pPr>
    </w:p>
    <w:p w14:paraId="5CA3B2FE" w14:textId="0418A00E" w:rsidR="0000572F" w:rsidRDefault="0000572F" w:rsidP="00127D5B">
      <w:pPr>
        <w:spacing w:after="0" w:line="240" w:lineRule="auto"/>
        <w:rPr>
          <w:rFonts w:cstheme="minorHAnsi"/>
        </w:rPr>
      </w:pPr>
    </w:p>
    <w:p w14:paraId="3FC0F0C2" w14:textId="4123E5C5" w:rsidR="0000572F" w:rsidRDefault="0000572F" w:rsidP="00127D5B">
      <w:pPr>
        <w:spacing w:after="0" w:line="240" w:lineRule="auto"/>
        <w:rPr>
          <w:rFonts w:cstheme="minorHAnsi"/>
        </w:rPr>
      </w:pPr>
    </w:p>
    <w:p w14:paraId="19327CED" w14:textId="6131D8E9" w:rsidR="0000572F" w:rsidRDefault="0000572F" w:rsidP="00127D5B">
      <w:pPr>
        <w:spacing w:after="0" w:line="240" w:lineRule="auto"/>
        <w:rPr>
          <w:rFonts w:cstheme="minorHAnsi"/>
        </w:rPr>
      </w:pPr>
    </w:p>
    <w:p w14:paraId="505B4FAA" w14:textId="25BA7DEF" w:rsidR="0000572F" w:rsidRDefault="0000572F" w:rsidP="00127D5B">
      <w:pPr>
        <w:spacing w:after="0" w:line="240" w:lineRule="auto"/>
        <w:rPr>
          <w:rFonts w:cstheme="minorHAnsi"/>
        </w:rPr>
      </w:pPr>
    </w:p>
    <w:p w14:paraId="7E7DF264" w14:textId="42C913A2" w:rsidR="0000572F" w:rsidRDefault="0000572F" w:rsidP="00127D5B">
      <w:pPr>
        <w:spacing w:after="0" w:line="240" w:lineRule="auto"/>
        <w:rPr>
          <w:rFonts w:cstheme="minorHAnsi"/>
        </w:rPr>
      </w:pPr>
    </w:p>
    <w:p w14:paraId="37030E96" w14:textId="198E7CB7" w:rsidR="0000572F" w:rsidRDefault="0000572F" w:rsidP="00127D5B">
      <w:pPr>
        <w:spacing w:after="0" w:line="240" w:lineRule="auto"/>
        <w:rPr>
          <w:rFonts w:cstheme="minorHAnsi"/>
        </w:rPr>
      </w:pPr>
    </w:p>
    <w:p w14:paraId="0A533327" w14:textId="77B192D9" w:rsidR="0000572F" w:rsidRDefault="0000572F" w:rsidP="00127D5B">
      <w:pPr>
        <w:spacing w:after="0" w:line="240" w:lineRule="auto"/>
        <w:rPr>
          <w:rFonts w:cstheme="minorHAnsi"/>
        </w:rPr>
      </w:pPr>
    </w:p>
    <w:p w14:paraId="725B8823" w14:textId="28FD85E2" w:rsidR="0000572F" w:rsidRDefault="0000572F" w:rsidP="00127D5B">
      <w:pPr>
        <w:spacing w:after="0" w:line="240" w:lineRule="auto"/>
        <w:rPr>
          <w:rFonts w:cstheme="minorHAnsi"/>
        </w:rPr>
      </w:pPr>
    </w:p>
    <w:p w14:paraId="21060858" w14:textId="42882EC3" w:rsidR="0000572F" w:rsidRDefault="0000572F" w:rsidP="00127D5B">
      <w:pPr>
        <w:spacing w:after="0" w:line="240" w:lineRule="auto"/>
        <w:rPr>
          <w:rFonts w:cstheme="minorHAnsi"/>
        </w:rPr>
      </w:pPr>
    </w:p>
    <w:p w14:paraId="7D76B75E" w14:textId="68385EC4" w:rsidR="0000572F" w:rsidRDefault="0000572F" w:rsidP="00127D5B">
      <w:pPr>
        <w:spacing w:after="0" w:line="240" w:lineRule="auto"/>
        <w:rPr>
          <w:rFonts w:cstheme="minorHAnsi"/>
        </w:rPr>
      </w:pPr>
    </w:p>
    <w:p w14:paraId="5598803C" w14:textId="567C6160" w:rsidR="00C4566E" w:rsidRDefault="00C4566E" w:rsidP="00127D5B">
      <w:pPr>
        <w:spacing w:after="0" w:line="240" w:lineRule="auto"/>
        <w:rPr>
          <w:rFonts w:cstheme="minorHAnsi"/>
        </w:rPr>
      </w:pPr>
    </w:p>
    <w:p w14:paraId="7CB08912" w14:textId="1B8778A5" w:rsidR="00C4566E" w:rsidRDefault="00C4566E" w:rsidP="00127D5B">
      <w:pPr>
        <w:spacing w:after="0" w:line="240" w:lineRule="auto"/>
        <w:rPr>
          <w:rFonts w:cstheme="minorHAnsi"/>
        </w:rPr>
      </w:pPr>
    </w:p>
    <w:p w14:paraId="372C0438" w14:textId="2EAAAD9D" w:rsidR="00C4566E" w:rsidRDefault="00C4566E" w:rsidP="00127D5B">
      <w:pPr>
        <w:spacing w:after="0" w:line="240" w:lineRule="auto"/>
        <w:rPr>
          <w:rFonts w:cstheme="minorHAnsi"/>
        </w:rPr>
      </w:pPr>
    </w:p>
    <w:p w14:paraId="64D32EA2" w14:textId="14B0EB73" w:rsidR="00C4566E" w:rsidRDefault="00C4566E" w:rsidP="00127D5B">
      <w:pPr>
        <w:spacing w:after="0" w:line="240" w:lineRule="auto"/>
        <w:rPr>
          <w:rFonts w:cstheme="minorHAnsi"/>
        </w:rPr>
      </w:pPr>
    </w:p>
    <w:p w14:paraId="62455226" w14:textId="77777777" w:rsidR="00C4566E" w:rsidRDefault="00C4566E" w:rsidP="00127D5B">
      <w:pPr>
        <w:spacing w:after="0" w:line="240" w:lineRule="auto"/>
        <w:rPr>
          <w:rFonts w:cstheme="minorHAnsi"/>
        </w:rPr>
      </w:pPr>
    </w:p>
    <w:p w14:paraId="08F03A69" w14:textId="0EDD8F5B" w:rsidR="0000572F" w:rsidRDefault="0000572F" w:rsidP="00127D5B">
      <w:pPr>
        <w:spacing w:after="0" w:line="240" w:lineRule="auto"/>
        <w:rPr>
          <w:rFonts w:cstheme="minorHAnsi"/>
        </w:rPr>
      </w:pPr>
    </w:p>
    <w:p w14:paraId="64D145B6" w14:textId="2F6DB8F0" w:rsidR="0000572F" w:rsidRDefault="0000572F" w:rsidP="00127D5B">
      <w:pPr>
        <w:spacing w:after="0" w:line="240" w:lineRule="auto"/>
        <w:rPr>
          <w:rFonts w:cstheme="minorHAnsi"/>
        </w:rPr>
      </w:pPr>
    </w:p>
    <w:p w14:paraId="1F5C8EBB" w14:textId="762D0990" w:rsidR="0000572F" w:rsidRDefault="0000572F" w:rsidP="00127D5B">
      <w:pPr>
        <w:spacing w:after="0" w:line="240" w:lineRule="auto"/>
        <w:rPr>
          <w:rFonts w:cstheme="minorHAnsi"/>
        </w:rPr>
      </w:pPr>
    </w:p>
    <w:p w14:paraId="38D4D3F9" w14:textId="2E47D611" w:rsidR="0000572F" w:rsidRDefault="0000572F" w:rsidP="00127D5B">
      <w:pPr>
        <w:spacing w:after="0" w:line="240" w:lineRule="auto"/>
        <w:rPr>
          <w:rFonts w:cstheme="minorHAnsi"/>
        </w:rPr>
      </w:pPr>
    </w:p>
    <w:p w14:paraId="14EC0E5D" w14:textId="61128514" w:rsidR="0000572F" w:rsidRDefault="0000572F" w:rsidP="00127D5B">
      <w:pPr>
        <w:spacing w:after="0" w:line="240" w:lineRule="auto"/>
        <w:rPr>
          <w:rFonts w:cstheme="minorHAnsi"/>
        </w:rPr>
      </w:pPr>
    </w:p>
    <w:p w14:paraId="3BF320A0" w14:textId="57164010" w:rsidR="004E4E7A" w:rsidRPr="00147FAF" w:rsidRDefault="00353BE6" w:rsidP="00147FAF">
      <w:pPr>
        <w:pStyle w:val="Heading1"/>
        <w:spacing w:before="0"/>
        <w:rPr>
          <w:rFonts w:asciiTheme="minorHAnsi" w:hAnsiTheme="minorHAnsi" w:cstheme="minorHAnsi"/>
          <w:sz w:val="24"/>
          <w:szCs w:val="24"/>
        </w:rPr>
      </w:pPr>
      <w:bookmarkStart w:id="9" w:name="_Toc44349542"/>
      <w:r w:rsidRPr="00147FAF">
        <w:rPr>
          <w:rFonts w:asciiTheme="minorHAnsi" w:hAnsiTheme="minorHAnsi" w:cstheme="minorHAnsi"/>
          <w:sz w:val="24"/>
          <w:szCs w:val="24"/>
        </w:rPr>
        <w:lastRenderedPageBreak/>
        <w:t>4. Findings</w:t>
      </w:r>
      <w:bookmarkEnd w:id="9"/>
    </w:p>
    <w:p w14:paraId="0BA47E3B" w14:textId="4954D73B" w:rsidR="003A7839" w:rsidRDefault="003A7839" w:rsidP="00147FAF">
      <w:pPr>
        <w:spacing w:after="0"/>
      </w:pPr>
    </w:p>
    <w:p w14:paraId="56D1CF92" w14:textId="6D521ED6" w:rsidR="003A7839" w:rsidRPr="00147FAF" w:rsidRDefault="003A7839" w:rsidP="00147FAF">
      <w:pPr>
        <w:pStyle w:val="Heading2"/>
        <w:spacing w:before="0"/>
        <w:rPr>
          <w:rFonts w:asciiTheme="minorHAnsi" w:hAnsiTheme="minorHAnsi" w:cstheme="minorHAnsi"/>
          <w:sz w:val="22"/>
          <w:szCs w:val="22"/>
        </w:rPr>
      </w:pPr>
      <w:bookmarkStart w:id="10" w:name="_Toc44349543"/>
      <w:r w:rsidRPr="00147FAF">
        <w:rPr>
          <w:rFonts w:asciiTheme="minorHAnsi" w:hAnsiTheme="minorHAnsi" w:cstheme="minorHAnsi"/>
          <w:sz w:val="22"/>
          <w:szCs w:val="22"/>
        </w:rPr>
        <w:t>4.1 Interviews</w:t>
      </w:r>
      <w:bookmarkEnd w:id="10"/>
    </w:p>
    <w:p w14:paraId="0D26F902" w14:textId="62C57B73" w:rsidR="003A7839" w:rsidRDefault="003A7839" w:rsidP="00147FAF">
      <w:pPr>
        <w:spacing w:after="0"/>
      </w:pPr>
    </w:p>
    <w:p w14:paraId="4D1DC91D" w14:textId="2517CB32" w:rsidR="003A7839" w:rsidRDefault="00F01483" w:rsidP="00147FAF">
      <w:pPr>
        <w:spacing w:after="0"/>
      </w:pPr>
      <w:r>
        <w:t>The responses from the 3 interview questions</w:t>
      </w:r>
      <w:r w:rsidR="004701B2">
        <w:t xml:space="preserve"> have been directly quoted or, where </w:t>
      </w:r>
      <w:r w:rsidR="001709C3">
        <w:t xml:space="preserve">appropriate, abbreviated. </w:t>
      </w:r>
    </w:p>
    <w:p w14:paraId="3F2A95D8" w14:textId="5FC34500" w:rsidR="001709C3" w:rsidRDefault="001709C3" w:rsidP="003A7839">
      <w:pPr>
        <w:spacing w:after="0" w:line="240" w:lineRule="auto"/>
      </w:pPr>
    </w:p>
    <w:tbl>
      <w:tblPr>
        <w:tblStyle w:val="TableGrid"/>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3954"/>
        <w:gridCol w:w="5042"/>
      </w:tblGrid>
      <w:tr w:rsidR="001709C3" w14:paraId="5099A9A3" w14:textId="77777777" w:rsidTr="004D2CDB">
        <w:tc>
          <w:tcPr>
            <w:tcW w:w="3954" w:type="dxa"/>
          </w:tcPr>
          <w:p w14:paraId="46DF0EA5" w14:textId="754FC207" w:rsidR="001709C3" w:rsidRPr="004D2CDB" w:rsidRDefault="001709C3" w:rsidP="004D2CDB">
            <w:pPr>
              <w:jc w:val="center"/>
              <w:rPr>
                <w:b/>
                <w:bCs/>
              </w:rPr>
            </w:pPr>
            <w:r w:rsidRPr="004D2CDB">
              <w:rPr>
                <w:b/>
                <w:bCs/>
              </w:rPr>
              <w:t>Question</w:t>
            </w:r>
          </w:p>
        </w:tc>
        <w:tc>
          <w:tcPr>
            <w:tcW w:w="5042" w:type="dxa"/>
          </w:tcPr>
          <w:p w14:paraId="7641AD13" w14:textId="4201F157" w:rsidR="001709C3" w:rsidRPr="004D2CDB" w:rsidRDefault="0001388B" w:rsidP="004D2CDB">
            <w:pPr>
              <w:jc w:val="center"/>
              <w:rPr>
                <w:b/>
                <w:bCs/>
              </w:rPr>
            </w:pPr>
            <w:r w:rsidRPr="004D2CDB">
              <w:rPr>
                <w:b/>
                <w:bCs/>
              </w:rPr>
              <w:t>Responses</w:t>
            </w:r>
          </w:p>
        </w:tc>
      </w:tr>
      <w:tr w:rsidR="001709C3" w14:paraId="74713AFE" w14:textId="77777777" w:rsidTr="004D2CDB">
        <w:tc>
          <w:tcPr>
            <w:tcW w:w="3954" w:type="dxa"/>
          </w:tcPr>
          <w:p w14:paraId="320DB63F" w14:textId="3F7DA68F" w:rsidR="001709C3" w:rsidRPr="004D2CDB" w:rsidRDefault="0001388B" w:rsidP="003A7839">
            <w:pPr>
              <w:rPr>
                <w:b/>
                <w:bCs/>
              </w:rPr>
            </w:pPr>
            <w:r w:rsidRPr="004D2CDB">
              <w:rPr>
                <w:b/>
                <w:bCs/>
              </w:rPr>
              <w:t>1) How would you describe your relationship with HR</w:t>
            </w:r>
            <w:r w:rsidR="00A140F0" w:rsidRPr="004D2CDB">
              <w:rPr>
                <w:b/>
                <w:bCs/>
              </w:rPr>
              <w:t xml:space="preserve"> and the work they do? </w:t>
            </w:r>
          </w:p>
        </w:tc>
        <w:tc>
          <w:tcPr>
            <w:tcW w:w="5042" w:type="dxa"/>
          </w:tcPr>
          <w:p w14:paraId="37A8B89D" w14:textId="77777777" w:rsidR="001709C3" w:rsidRDefault="00C33109" w:rsidP="003A7839">
            <w:r>
              <w:t>“</w:t>
            </w:r>
            <w:r w:rsidR="000B1FC0">
              <w:t>Good relationship – feel like I can approach anyone within the department to assist”</w:t>
            </w:r>
          </w:p>
          <w:p w14:paraId="68B0BE26" w14:textId="77777777" w:rsidR="000B1FC0" w:rsidRDefault="000B1FC0" w:rsidP="003A7839"/>
          <w:p w14:paraId="7318AF7E" w14:textId="77777777" w:rsidR="000B1FC0" w:rsidRDefault="000B1FC0" w:rsidP="003A7839">
            <w:r>
              <w:t xml:space="preserve">“Feel like there is only a handful of people I would speak to </w:t>
            </w:r>
            <w:r w:rsidR="00105900">
              <w:t>when I have a query”</w:t>
            </w:r>
          </w:p>
          <w:p w14:paraId="561296FC" w14:textId="77777777" w:rsidR="00105900" w:rsidRDefault="00105900" w:rsidP="003A7839"/>
          <w:p w14:paraId="036D5712" w14:textId="0D677873" w:rsidR="00105900" w:rsidRDefault="00105900" w:rsidP="003A7839">
            <w:r>
              <w:t>“Struggle to get through to anyone in the department</w:t>
            </w:r>
            <w:r w:rsidR="0012676E">
              <w:t xml:space="preserve"> – phones engaged</w:t>
            </w:r>
            <w:r>
              <w:t>”</w:t>
            </w:r>
          </w:p>
          <w:p w14:paraId="0D423818" w14:textId="77777777" w:rsidR="00105900" w:rsidRDefault="00105900" w:rsidP="003A7839"/>
          <w:p w14:paraId="60BA3009" w14:textId="77777777" w:rsidR="00105900" w:rsidRDefault="00105900" w:rsidP="003A7839">
            <w:r>
              <w:t xml:space="preserve">“I know who in the department to speak to </w:t>
            </w:r>
            <w:r w:rsidR="0012676E">
              <w:t>if and when I have a problem/query”</w:t>
            </w:r>
          </w:p>
          <w:p w14:paraId="4747E2D8" w14:textId="77777777" w:rsidR="0012676E" w:rsidRDefault="0012676E" w:rsidP="003A7839"/>
          <w:p w14:paraId="2692994F" w14:textId="77777777" w:rsidR="0012676E" w:rsidRDefault="0012676E" w:rsidP="003A7839">
            <w:r>
              <w:t>“take a long time to reply to emails”</w:t>
            </w:r>
          </w:p>
          <w:p w14:paraId="47FDD42B" w14:textId="77777777" w:rsidR="0012676E" w:rsidRDefault="0012676E" w:rsidP="003A7839"/>
          <w:p w14:paraId="739F815F" w14:textId="77777777" w:rsidR="0012676E" w:rsidRDefault="0012676E" w:rsidP="003A7839">
            <w:r>
              <w:t>“</w:t>
            </w:r>
            <w:r w:rsidR="00D1558C">
              <w:t>Constantly in discussions with HR regarding individuals/problems arising”</w:t>
            </w:r>
          </w:p>
          <w:p w14:paraId="34DEB9AA" w14:textId="77777777" w:rsidR="00D1558C" w:rsidRDefault="00D1558C" w:rsidP="003A7839"/>
          <w:p w14:paraId="5315552B" w14:textId="02CA6142" w:rsidR="003332B7" w:rsidRDefault="003332B7" w:rsidP="003A7839">
            <w:r>
              <w:t>“Everyone seems to be busy when I go into the office</w:t>
            </w:r>
            <w:r w:rsidR="0048414C">
              <w:t xml:space="preserve"> – not sure how much of it is necessary”</w:t>
            </w:r>
          </w:p>
        </w:tc>
      </w:tr>
    </w:tbl>
    <w:p w14:paraId="7CF8599E" w14:textId="3CF9FF5D" w:rsidR="009256A1" w:rsidRDefault="009256A1" w:rsidP="00147FAF">
      <w:pPr>
        <w:spacing w:after="0"/>
      </w:pPr>
    </w:p>
    <w:p w14:paraId="5DC659F7" w14:textId="3FB0D79E" w:rsidR="009256A1" w:rsidRDefault="009256A1" w:rsidP="00147FAF">
      <w:pPr>
        <w:spacing w:after="0"/>
      </w:pPr>
      <w:r>
        <w:t xml:space="preserve">From the interviews conducted, </w:t>
      </w:r>
      <w:r w:rsidR="007041B6">
        <w:t xml:space="preserve">it is clear to see that the response times provided from the HR department are longer than anticipated due to the current workloads of the individuals working within the department. </w:t>
      </w:r>
      <w:r w:rsidR="00EC065D">
        <w:t xml:space="preserve">Interviewees </w:t>
      </w:r>
      <w:r w:rsidR="00A67835">
        <w:t>expressed that there were certain individuals they would approach in the department because they “knew they would answer”, rather than contacting the</w:t>
      </w:r>
      <w:r w:rsidR="006D563E">
        <w:t xml:space="preserve"> individuals dealing with that work remit. </w:t>
      </w:r>
    </w:p>
    <w:p w14:paraId="4792CE61" w14:textId="77777777" w:rsidR="009256A1" w:rsidRDefault="009256A1" w:rsidP="009256A1">
      <w:pPr>
        <w:spacing w:after="0"/>
      </w:pPr>
    </w:p>
    <w:tbl>
      <w:tblPr>
        <w:tblStyle w:val="TableGrid"/>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3954"/>
        <w:gridCol w:w="5042"/>
      </w:tblGrid>
      <w:tr w:rsidR="0001388B" w14:paraId="2DF65D5F" w14:textId="77777777" w:rsidTr="004D2CDB">
        <w:tc>
          <w:tcPr>
            <w:tcW w:w="3954" w:type="dxa"/>
          </w:tcPr>
          <w:p w14:paraId="7CB47BF0" w14:textId="05AA9791" w:rsidR="0001388B" w:rsidRPr="004D2CDB" w:rsidRDefault="00400A70" w:rsidP="003A7839">
            <w:pPr>
              <w:rPr>
                <w:b/>
                <w:bCs/>
              </w:rPr>
            </w:pPr>
            <w:r w:rsidRPr="004D2CDB">
              <w:rPr>
                <w:b/>
                <w:bCs/>
              </w:rPr>
              <w:t>2) Looking at HR Business Partnering, how do you think this will impact on you and your role</w:t>
            </w:r>
            <w:r w:rsidR="005B7FC9" w:rsidRPr="004D2CDB">
              <w:rPr>
                <w:b/>
                <w:bCs/>
              </w:rPr>
              <w:t xml:space="preserve"> within the organisation</w:t>
            </w:r>
            <w:r w:rsidRPr="004D2CDB">
              <w:rPr>
                <w:b/>
                <w:bCs/>
              </w:rPr>
              <w:t>?</w:t>
            </w:r>
          </w:p>
        </w:tc>
        <w:tc>
          <w:tcPr>
            <w:tcW w:w="5042" w:type="dxa"/>
          </w:tcPr>
          <w:p w14:paraId="1A247408" w14:textId="77777777" w:rsidR="0001388B" w:rsidRDefault="0048414C" w:rsidP="003A7839">
            <w:r>
              <w:t xml:space="preserve">“Do not have the capacity to take on more work” </w:t>
            </w:r>
          </w:p>
          <w:p w14:paraId="7BA9021B" w14:textId="77777777" w:rsidR="0048414C" w:rsidRDefault="0048414C" w:rsidP="003A7839"/>
          <w:p w14:paraId="394C14CB" w14:textId="77777777" w:rsidR="0048414C" w:rsidRDefault="0048414C" w:rsidP="003A7839">
            <w:r>
              <w:t xml:space="preserve">“Not happy for individuals within my department </w:t>
            </w:r>
            <w:r w:rsidR="00ED76B5">
              <w:t>to take on more work – what of their work will be dropped off?”</w:t>
            </w:r>
          </w:p>
          <w:p w14:paraId="7A1A6B57" w14:textId="77777777" w:rsidR="00ED76B5" w:rsidRDefault="00ED76B5" w:rsidP="003A7839"/>
          <w:p w14:paraId="5A191621" w14:textId="77777777" w:rsidR="00ED76B5" w:rsidRDefault="00ED76B5" w:rsidP="003A7839">
            <w:r>
              <w:t>“Why can’t HR do it?”</w:t>
            </w:r>
          </w:p>
          <w:p w14:paraId="465E8604" w14:textId="77777777" w:rsidR="00ED76B5" w:rsidRDefault="00ED76B5" w:rsidP="003A7839"/>
          <w:p w14:paraId="079A4EA5" w14:textId="77777777" w:rsidR="00ED76B5" w:rsidRDefault="00ED76B5" w:rsidP="003A7839">
            <w:r>
              <w:t>“Will be positive for the department – one point of contact for all queries”</w:t>
            </w:r>
          </w:p>
          <w:p w14:paraId="1B337676" w14:textId="77777777" w:rsidR="00ED76B5" w:rsidRDefault="00ED76B5" w:rsidP="003A7839"/>
          <w:p w14:paraId="551A1040" w14:textId="77777777" w:rsidR="00ED76B5" w:rsidRDefault="00ED76B5" w:rsidP="003A7839">
            <w:r>
              <w:t>“Too many people dealing with different topics at present – one central point of contact. Too many emails to different people, things get missed”</w:t>
            </w:r>
          </w:p>
          <w:p w14:paraId="4A4BD299" w14:textId="77777777" w:rsidR="00ED76B5" w:rsidRDefault="00ED76B5" w:rsidP="003A7839"/>
          <w:p w14:paraId="3303A5A4" w14:textId="2F1B3220" w:rsidR="00AC0688" w:rsidRDefault="00F0309B" w:rsidP="003A7839">
            <w:r>
              <w:lastRenderedPageBreak/>
              <w:t>“Will be good. Some processes do not require the involvement of HR</w:t>
            </w:r>
            <w:r w:rsidR="006F24E4">
              <w:t xml:space="preserve">” </w:t>
            </w:r>
          </w:p>
        </w:tc>
      </w:tr>
    </w:tbl>
    <w:p w14:paraId="17F0F8CA" w14:textId="14D231A3" w:rsidR="006D563E" w:rsidRDefault="006D563E" w:rsidP="006D563E">
      <w:pPr>
        <w:spacing w:after="0"/>
      </w:pPr>
    </w:p>
    <w:p w14:paraId="5EC6E84B" w14:textId="22675CD4" w:rsidR="006D563E" w:rsidRDefault="006D563E" w:rsidP="00147FAF">
      <w:pPr>
        <w:spacing w:after="0"/>
      </w:pPr>
      <w:r>
        <w:t xml:space="preserve">Due to the uncertainty of what the HR Business Partnering model would look like, interviewees provided a very mixed response to this question. </w:t>
      </w:r>
      <w:r w:rsidR="00C46EAB">
        <w:t>As an organisation that is ‘reactive’ to chang</w:t>
      </w:r>
      <w:r w:rsidR="00424694">
        <w:t xml:space="preserve">e, and a workforce that whose average age is </w:t>
      </w:r>
      <w:r w:rsidR="004A38F5">
        <w:t xml:space="preserve">45 years old (MWWFRS, 2020), change can be daunting especially when it involves the introduction of technology. </w:t>
      </w:r>
      <w:r w:rsidR="006C7690">
        <w:t xml:space="preserve">Many raised concerns surrounding their own employees, and their workloads, questioning whether a re-alignment of roles would be required in their own departments. This is something that would need to be considered as it may result in major cost implications. </w:t>
      </w:r>
    </w:p>
    <w:p w14:paraId="726107DB" w14:textId="0F774A68" w:rsidR="006C7690" w:rsidRDefault="006C7690" w:rsidP="00147FAF">
      <w:pPr>
        <w:spacing w:after="0"/>
      </w:pPr>
    </w:p>
    <w:p w14:paraId="6E6E3658" w14:textId="58FD15D2" w:rsidR="006C7690" w:rsidRDefault="006C7690" w:rsidP="00147FAF">
      <w:pPr>
        <w:spacing w:after="0"/>
      </w:pPr>
      <w:r>
        <w:t xml:space="preserve">On the other hand, </w:t>
      </w:r>
      <w:r w:rsidR="0052702F">
        <w:t xml:space="preserve">it was addressed that in a department of 25 individuals, having one point of contact </w:t>
      </w:r>
      <w:r w:rsidR="0057467E">
        <w:t xml:space="preserve">for all HR related issues, would be easier. </w:t>
      </w:r>
    </w:p>
    <w:p w14:paraId="003B02DE" w14:textId="77777777" w:rsidR="0057467E" w:rsidRDefault="0057467E" w:rsidP="006D563E">
      <w:pPr>
        <w:spacing w:after="0"/>
      </w:pPr>
    </w:p>
    <w:tbl>
      <w:tblPr>
        <w:tblStyle w:val="TableGrid"/>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3954"/>
        <w:gridCol w:w="5042"/>
      </w:tblGrid>
      <w:tr w:rsidR="001709C3" w14:paraId="3436113E" w14:textId="77777777" w:rsidTr="004D2CDB">
        <w:tc>
          <w:tcPr>
            <w:tcW w:w="3954" w:type="dxa"/>
          </w:tcPr>
          <w:p w14:paraId="36F12373" w14:textId="6760C211" w:rsidR="001709C3" w:rsidRPr="004D2CDB" w:rsidRDefault="00915C66" w:rsidP="003A7839">
            <w:pPr>
              <w:rPr>
                <w:b/>
                <w:bCs/>
              </w:rPr>
            </w:pPr>
            <w:r w:rsidRPr="004D2CDB">
              <w:rPr>
                <w:b/>
                <w:bCs/>
              </w:rPr>
              <w:t xml:space="preserve">3) </w:t>
            </w:r>
            <w:r w:rsidR="00A12BFC" w:rsidRPr="004D2CDB">
              <w:rPr>
                <w:b/>
                <w:bCs/>
              </w:rPr>
              <w:t>Are there any recommendations you would make to the HR department in terms of a Business Partnering approach</w:t>
            </w:r>
            <w:r w:rsidR="00B8219B" w:rsidRPr="004D2CDB">
              <w:rPr>
                <w:b/>
                <w:bCs/>
              </w:rPr>
              <w:t xml:space="preserve">? </w:t>
            </w:r>
          </w:p>
        </w:tc>
        <w:tc>
          <w:tcPr>
            <w:tcW w:w="5042" w:type="dxa"/>
          </w:tcPr>
          <w:p w14:paraId="001DBE2A" w14:textId="77777777" w:rsidR="001709C3" w:rsidRDefault="006F24E4" w:rsidP="003A7839">
            <w:r>
              <w:t xml:space="preserve">“Clear concise guidance to those that work is being passed down to” </w:t>
            </w:r>
          </w:p>
          <w:p w14:paraId="1074DCB5" w14:textId="77777777" w:rsidR="006F24E4" w:rsidRDefault="006F24E4" w:rsidP="003A7839"/>
          <w:p w14:paraId="2AB827A6" w14:textId="77777777" w:rsidR="006F24E4" w:rsidRDefault="00FB486E" w:rsidP="003A7839">
            <w:r>
              <w:t>“Take time to understand who is doing what, and the processes required in completing such tasks”</w:t>
            </w:r>
          </w:p>
          <w:p w14:paraId="28491F30" w14:textId="77777777" w:rsidR="00FB486E" w:rsidRDefault="00FB486E" w:rsidP="003A7839"/>
          <w:p w14:paraId="636395E3" w14:textId="77777777" w:rsidR="00FB486E" w:rsidRDefault="004D2CDB" w:rsidP="003A7839">
            <w:r>
              <w:t>“Why change something when it isn’t broken?”</w:t>
            </w:r>
          </w:p>
          <w:p w14:paraId="2A3B59E3" w14:textId="77777777" w:rsidR="004D2CDB" w:rsidRDefault="004D2CDB" w:rsidP="003A7839"/>
          <w:p w14:paraId="64E6750F" w14:textId="77777777" w:rsidR="004D2CDB" w:rsidRDefault="004D2CDB" w:rsidP="003A7839">
            <w:r>
              <w:t>“Communication is key – make sure Command/Departments are clearly advised of what the requirements of them are”</w:t>
            </w:r>
          </w:p>
          <w:p w14:paraId="11C29379" w14:textId="77777777" w:rsidR="00C83DB7" w:rsidRDefault="00C83DB7" w:rsidP="003A7839"/>
          <w:p w14:paraId="6919AA24" w14:textId="77777777" w:rsidR="00227577" w:rsidRDefault="00C83DB7" w:rsidP="003A7839">
            <w:r>
              <w:t>“Regular communication”</w:t>
            </w:r>
          </w:p>
          <w:p w14:paraId="7400654A" w14:textId="77777777" w:rsidR="00AC0688" w:rsidRDefault="00AC0688" w:rsidP="003A7839"/>
          <w:p w14:paraId="5BE9D24F" w14:textId="32D3340B" w:rsidR="00AC0688" w:rsidRDefault="00AC0688" w:rsidP="003A7839">
            <w:r>
              <w:t>“Ensure staff are trained up to have the right qualifications/ skills to answer any queries”</w:t>
            </w:r>
          </w:p>
        </w:tc>
      </w:tr>
    </w:tbl>
    <w:p w14:paraId="613B006B" w14:textId="77777777" w:rsidR="001709C3" w:rsidRPr="003A7839" w:rsidRDefault="001709C3" w:rsidP="003A7839">
      <w:pPr>
        <w:spacing w:after="0" w:line="240" w:lineRule="auto"/>
      </w:pPr>
    </w:p>
    <w:p w14:paraId="3D9A3613" w14:textId="26B2BE53" w:rsidR="003A7839" w:rsidRDefault="00A320D2" w:rsidP="00147FAF">
      <w:pPr>
        <w:spacing w:after="0"/>
      </w:pPr>
      <w:r>
        <w:t>As with any change, the interviewees addressed the need for regular communication</w:t>
      </w:r>
      <w:r w:rsidR="00161ED4">
        <w:t xml:space="preserve"> and</w:t>
      </w:r>
      <w:r>
        <w:t xml:space="preserve"> guidance throughout the transformation process</w:t>
      </w:r>
      <w:r w:rsidR="00AC0688">
        <w:t>.</w:t>
      </w:r>
      <w:r w:rsidR="00D461AD">
        <w:t xml:space="preserve"> </w:t>
      </w:r>
      <w:r w:rsidR="00E85116">
        <w:t xml:space="preserve">On the other hand, questions were asked surrounding implementing change when current processes </w:t>
      </w:r>
      <w:r w:rsidR="00A5021F">
        <w:t xml:space="preserve">are adequate. The results of the </w:t>
      </w:r>
      <w:proofErr w:type="spellStart"/>
      <w:r w:rsidR="00A5021F">
        <w:t>Evershed</w:t>
      </w:r>
      <w:proofErr w:type="spellEnd"/>
      <w:r w:rsidR="00A5021F">
        <w:t xml:space="preserve"> report have been kept at </w:t>
      </w:r>
      <w:r w:rsidR="00C44030">
        <w:t xml:space="preserve">Executive level, and therefore the detailing surrounding the need for change has not yet transpired through the service. </w:t>
      </w:r>
    </w:p>
    <w:p w14:paraId="323C462D" w14:textId="77777777" w:rsidR="004D0FC8" w:rsidRPr="003A7839" w:rsidRDefault="004D0FC8" w:rsidP="00147FAF">
      <w:pPr>
        <w:spacing w:after="0"/>
      </w:pPr>
    </w:p>
    <w:p w14:paraId="37A03BE4" w14:textId="4D5D05E3" w:rsidR="00FA6EB7" w:rsidRDefault="004D0FC8" w:rsidP="00147FAF">
      <w:pPr>
        <w:spacing w:after="0"/>
      </w:pPr>
      <w:r>
        <w:t>Additionally, comments were made surrounding the changing of roles for HR staff and ensuring that staff are fully qualified to carry out the role.</w:t>
      </w:r>
    </w:p>
    <w:p w14:paraId="04B7B1A1" w14:textId="77777777" w:rsidR="004D0FC8" w:rsidRDefault="004D0FC8" w:rsidP="00147FAF">
      <w:pPr>
        <w:spacing w:after="0"/>
        <w:rPr>
          <w:rFonts w:cstheme="minorHAnsi"/>
        </w:rPr>
      </w:pPr>
    </w:p>
    <w:p w14:paraId="5406FB42" w14:textId="7600E368" w:rsidR="00AC211D" w:rsidRPr="00147FAF" w:rsidRDefault="00AC211D" w:rsidP="00147FAF">
      <w:pPr>
        <w:pStyle w:val="Heading2"/>
        <w:spacing w:before="0"/>
        <w:rPr>
          <w:rFonts w:asciiTheme="minorHAnsi" w:hAnsiTheme="minorHAnsi" w:cstheme="minorHAnsi"/>
          <w:sz w:val="22"/>
          <w:szCs w:val="22"/>
        </w:rPr>
      </w:pPr>
      <w:bookmarkStart w:id="11" w:name="_Toc44349544"/>
      <w:r w:rsidRPr="00147FAF">
        <w:rPr>
          <w:rFonts w:asciiTheme="minorHAnsi" w:hAnsiTheme="minorHAnsi" w:cstheme="minorHAnsi"/>
          <w:sz w:val="22"/>
          <w:szCs w:val="22"/>
        </w:rPr>
        <w:t xml:space="preserve">4.2 Questionnaire </w:t>
      </w:r>
      <w:r w:rsidR="00A75F4C" w:rsidRPr="00147FAF">
        <w:rPr>
          <w:rFonts w:asciiTheme="minorHAnsi" w:hAnsiTheme="minorHAnsi" w:cstheme="minorHAnsi"/>
          <w:sz w:val="22"/>
          <w:szCs w:val="22"/>
        </w:rPr>
        <w:t>(Appendix C)</w:t>
      </w:r>
      <w:bookmarkEnd w:id="11"/>
      <w:r w:rsidR="00A75F4C" w:rsidRPr="00147FAF">
        <w:rPr>
          <w:rFonts w:asciiTheme="minorHAnsi" w:hAnsiTheme="minorHAnsi" w:cstheme="minorHAnsi"/>
          <w:sz w:val="22"/>
          <w:szCs w:val="22"/>
        </w:rPr>
        <w:t xml:space="preserve"> </w:t>
      </w:r>
    </w:p>
    <w:p w14:paraId="558DF97E" w14:textId="62F6021F" w:rsidR="00AC211D" w:rsidRDefault="00AC211D" w:rsidP="00147FAF">
      <w:pPr>
        <w:spacing w:after="0"/>
      </w:pPr>
    </w:p>
    <w:p w14:paraId="12BC44DE" w14:textId="5FC594AF" w:rsidR="004D0FC8" w:rsidRDefault="001E2808" w:rsidP="00147FAF">
      <w:pPr>
        <w:spacing w:after="0"/>
        <w:rPr>
          <w:b/>
          <w:bCs/>
          <w:u w:val="single"/>
        </w:rPr>
      </w:pPr>
      <w:r w:rsidRPr="001E2808">
        <w:rPr>
          <w:b/>
          <w:bCs/>
          <w:u w:val="single"/>
        </w:rPr>
        <w:t xml:space="preserve">Question One </w:t>
      </w:r>
    </w:p>
    <w:p w14:paraId="39E5EC3E" w14:textId="44A4EB3A" w:rsidR="001E2808" w:rsidRDefault="001E2808" w:rsidP="00147FAF">
      <w:pPr>
        <w:spacing w:after="0"/>
        <w:rPr>
          <w:b/>
          <w:bCs/>
          <w:u w:val="single"/>
        </w:rPr>
      </w:pPr>
    </w:p>
    <w:p w14:paraId="05E0EEB5" w14:textId="2202B633" w:rsidR="001E2808" w:rsidRDefault="00FC224A" w:rsidP="00147FAF">
      <w:pPr>
        <w:spacing w:after="0"/>
      </w:pPr>
      <w:r>
        <w:t>Within MWWFRS, line managers are classed as anyone who is in a role of Watch Manager o</w:t>
      </w:r>
      <w:r w:rsidR="009967F7">
        <w:t xml:space="preserve">r above. As it tends to be these individuals who have dealings with HR, it was important to understand from what rank the respondence were from. </w:t>
      </w:r>
    </w:p>
    <w:p w14:paraId="5D1499D1" w14:textId="7A5DD837" w:rsidR="009967F7" w:rsidRDefault="009967F7" w:rsidP="00AC211D">
      <w:pPr>
        <w:spacing w:after="0"/>
      </w:pPr>
    </w:p>
    <w:p w14:paraId="7D3CA864" w14:textId="5028C3DB" w:rsidR="009967F7" w:rsidRPr="001E2808" w:rsidRDefault="009967F7" w:rsidP="00AC211D">
      <w:pPr>
        <w:spacing w:after="0"/>
      </w:pPr>
      <w:r>
        <w:rPr>
          <w:noProof/>
        </w:rPr>
        <w:drawing>
          <wp:anchor distT="0" distB="0" distL="114300" distR="114300" simplePos="0" relativeHeight="251664384" behindDoc="1" locked="0" layoutInCell="1" allowOverlap="1" wp14:anchorId="35A74243" wp14:editId="0ACC4C17">
            <wp:simplePos x="0" y="0"/>
            <wp:positionH relativeFrom="column">
              <wp:posOffset>571500</wp:posOffset>
            </wp:positionH>
            <wp:positionV relativeFrom="paragraph">
              <wp:posOffset>0</wp:posOffset>
            </wp:positionV>
            <wp:extent cx="4572000" cy="2743200"/>
            <wp:effectExtent l="0" t="0" r="0" b="0"/>
            <wp:wrapTight wrapText="bothSides">
              <wp:wrapPolygon edited="0">
                <wp:start x="0" y="0"/>
                <wp:lineTo x="0" y="21450"/>
                <wp:lineTo x="21510" y="21450"/>
                <wp:lineTo x="21510" y="0"/>
                <wp:lineTo x="0" y="0"/>
              </wp:wrapPolygon>
            </wp:wrapTight>
            <wp:docPr id="6" name="Chart 6">
              <a:extLst xmlns:a="http://schemas.openxmlformats.org/drawingml/2006/main">
                <a:ext uri="{FF2B5EF4-FFF2-40B4-BE49-F238E27FC236}">
                  <a16:creationId xmlns:a16="http://schemas.microsoft.com/office/drawing/2014/main" id="{C28F70DB-4E21-4808-94F5-0F507E20C9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38189EE5" w14:textId="4EE56FED" w:rsidR="00AC211D" w:rsidRDefault="00AC211D" w:rsidP="00AC211D">
      <w:pPr>
        <w:spacing w:after="0"/>
      </w:pPr>
    </w:p>
    <w:p w14:paraId="0C73D49C" w14:textId="52B00B09" w:rsidR="009967F7" w:rsidRDefault="009967F7" w:rsidP="00AC211D">
      <w:pPr>
        <w:spacing w:after="0"/>
      </w:pPr>
    </w:p>
    <w:p w14:paraId="46A4321C" w14:textId="24232DD9" w:rsidR="009967F7" w:rsidRDefault="009967F7" w:rsidP="00AC211D">
      <w:pPr>
        <w:spacing w:after="0"/>
      </w:pPr>
    </w:p>
    <w:p w14:paraId="74A290DB" w14:textId="1B9C1626" w:rsidR="009967F7" w:rsidRDefault="009967F7" w:rsidP="00AC211D">
      <w:pPr>
        <w:spacing w:after="0"/>
      </w:pPr>
    </w:p>
    <w:p w14:paraId="4E0A7B8F" w14:textId="0332E8EE" w:rsidR="009967F7" w:rsidRDefault="009967F7" w:rsidP="00AC211D">
      <w:pPr>
        <w:spacing w:after="0"/>
      </w:pPr>
    </w:p>
    <w:p w14:paraId="531EACFB" w14:textId="5ADEEDB4" w:rsidR="009967F7" w:rsidRDefault="009967F7" w:rsidP="00AC211D">
      <w:pPr>
        <w:spacing w:after="0"/>
      </w:pPr>
    </w:p>
    <w:p w14:paraId="3551FF0A" w14:textId="0DAA77B0" w:rsidR="009967F7" w:rsidRDefault="009967F7" w:rsidP="00AC211D">
      <w:pPr>
        <w:spacing w:after="0"/>
      </w:pPr>
    </w:p>
    <w:p w14:paraId="349D68C1" w14:textId="15C893A6" w:rsidR="009967F7" w:rsidRDefault="009967F7" w:rsidP="00AC211D">
      <w:pPr>
        <w:spacing w:after="0"/>
      </w:pPr>
    </w:p>
    <w:p w14:paraId="4AD5117C" w14:textId="6B0C9524" w:rsidR="009967F7" w:rsidRDefault="009967F7" w:rsidP="00AC211D">
      <w:pPr>
        <w:spacing w:after="0"/>
      </w:pPr>
    </w:p>
    <w:p w14:paraId="5CC270C6" w14:textId="476AF6E2" w:rsidR="009967F7" w:rsidRDefault="009967F7" w:rsidP="00AC211D">
      <w:pPr>
        <w:spacing w:after="0"/>
      </w:pPr>
    </w:p>
    <w:p w14:paraId="3E7A6CC9" w14:textId="79AC30CF" w:rsidR="009967F7" w:rsidRDefault="009967F7" w:rsidP="00AC211D">
      <w:pPr>
        <w:spacing w:after="0"/>
      </w:pPr>
    </w:p>
    <w:p w14:paraId="5DD97493" w14:textId="6EF8A87C" w:rsidR="009967F7" w:rsidRDefault="009967F7" w:rsidP="00AC211D">
      <w:pPr>
        <w:spacing w:after="0"/>
      </w:pPr>
    </w:p>
    <w:p w14:paraId="1206D6C6" w14:textId="2A072FAF" w:rsidR="00031EBE" w:rsidRDefault="00031EBE" w:rsidP="00AC211D">
      <w:pPr>
        <w:spacing w:after="0"/>
      </w:pPr>
    </w:p>
    <w:p w14:paraId="7C96178B" w14:textId="580DA448" w:rsidR="009967F7" w:rsidRDefault="00540F65" w:rsidP="00147FAF">
      <w:pPr>
        <w:spacing w:after="0"/>
      </w:pPr>
      <w:r>
        <w:t>As MWWFRS has a hierarchical structure, it is understandable that the highest percentage of response came from those in a line manager position</w:t>
      </w:r>
      <w:r w:rsidR="00031EBE">
        <w:t xml:space="preserve"> at a lower rank. This can be down to reduced work commitments. </w:t>
      </w:r>
    </w:p>
    <w:p w14:paraId="5632AC7F" w14:textId="0DB498E0" w:rsidR="008D3C0F" w:rsidRDefault="008D3C0F" w:rsidP="00147FAF">
      <w:pPr>
        <w:spacing w:after="0"/>
      </w:pPr>
    </w:p>
    <w:p w14:paraId="1C25CF2B" w14:textId="33886813" w:rsidR="008D3C0F" w:rsidRPr="008D3C0F" w:rsidRDefault="008D3C0F" w:rsidP="00147FAF">
      <w:pPr>
        <w:spacing w:after="0"/>
        <w:rPr>
          <w:b/>
          <w:bCs/>
          <w:u w:val="single"/>
        </w:rPr>
      </w:pPr>
      <w:r w:rsidRPr="008D3C0F">
        <w:rPr>
          <w:b/>
          <w:bCs/>
          <w:u w:val="single"/>
        </w:rPr>
        <w:t xml:space="preserve">Question Two </w:t>
      </w:r>
    </w:p>
    <w:p w14:paraId="724D0B17" w14:textId="3A2A26B9" w:rsidR="00AC211D" w:rsidRDefault="00AC211D" w:rsidP="00147FAF">
      <w:pPr>
        <w:spacing w:after="0"/>
      </w:pPr>
    </w:p>
    <w:p w14:paraId="27B9551B" w14:textId="22F50139" w:rsidR="0016682D" w:rsidRDefault="008D3C0F" w:rsidP="00147FAF">
      <w:pPr>
        <w:spacing w:after="0"/>
      </w:pPr>
      <w:r>
        <w:t xml:space="preserve">Firstly, it is important to understand what people’s view is of HR and the work that is carried out within the department. </w:t>
      </w:r>
      <w:r w:rsidR="00DD4A66">
        <w:t>This response can infl</w:t>
      </w:r>
      <w:r w:rsidR="00D00684">
        <w:t xml:space="preserve">uence what communications needs to be issued so others can understand the exact focus of the department. </w:t>
      </w:r>
      <w:r w:rsidR="0016682D">
        <w:t xml:space="preserve">Results included: </w:t>
      </w:r>
    </w:p>
    <w:p w14:paraId="5C7E1A2C" w14:textId="75B9681A" w:rsidR="0016682D" w:rsidRDefault="0016682D" w:rsidP="00147FAF">
      <w:pPr>
        <w:pStyle w:val="ListParagraph"/>
        <w:numPr>
          <w:ilvl w:val="0"/>
          <w:numId w:val="10"/>
        </w:numPr>
        <w:spacing w:after="0"/>
      </w:pPr>
      <w:r>
        <w:t xml:space="preserve">Dismissals </w:t>
      </w:r>
    </w:p>
    <w:p w14:paraId="6CFC5747" w14:textId="2CBB1B53" w:rsidR="0016682D" w:rsidRDefault="0016682D" w:rsidP="00147FAF">
      <w:pPr>
        <w:pStyle w:val="ListParagraph"/>
        <w:numPr>
          <w:ilvl w:val="0"/>
          <w:numId w:val="10"/>
        </w:numPr>
        <w:spacing w:after="0"/>
      </w:pPr>
      <w:r>
        <w:t xml:space="preserve">Contract changes </w:t>
      </w:r>
    </w:p>
    <w:p w14:paraId="626E0280" w14:textId="379B5A33" w:rsidR="0016682D" w:rsidRDefault="00197FC9" w:rsidP="00147FAF">
      <w:pPr>
        <w:pStyle w:val="ListParagraph"/>
        <w:numPr>
          <w:ilvl w:val="0"/>
          <w:numId w:val="10"/>
        </w:numPr>
        <w:spacing w:after="0"/>
      </w:pPr>
      <w:r>
        <w:t xml:space="preserve">Change of hours </w:t>
      </w:r>
    </w:p>
    <w:p w14:paraId="4452CC51" w14:textId="023D67DE" w:rsidR="00197FC9" w:rsidRDefault="00197FC9" w:rsidP="00147FAF">
      <w:pPr>
        <w:pStyle w:val="ListParagraph"/>
        <w:numPr>
          <w:ilvl w:val="0"/>
          <w:numId w:val="10"/>
        </w:numPr>
        <w:spacing w:after="0"/>
      </w:pPr>
      <w:r>
        <w:t xml:space="preserve">Hiring &amp; Firing </w:t>
      </w:r>
      <w:r w:rsidR="007D3C3C">
        <w:t>(Sending out of application forms)</w:t>
      </w:r>
    </w:p>
    <w:p w14:paraId="0D9C82B9" w14:textId="7DAB9703" w:rsidR="00197FC9" w:rsidRDefault="007D3C3C" w:rsidP="00147FAF">
      <w:pPr>
        <w:pStyle w:val="ListParagraph"/>
        <w:numPr>
          <w:ilvl w:val="0"/>
          <w:numId w:val="10"/>
        </w:numPr>
        <w:spacing w:after="0"/>
      </w:pPr>
      <w:r>
        <w:t xml:space="preserve">Occupational Health </w:t>
      </w:r>
    </w:p>
    <w:p w14:paraId="173095D2" w14:textId="4AEBA82A" w:rsidR="007D3C3C" w:rsidRDefault="007D3C3C" w:rsidP="00147FAF">
      <w:pPr>
        <w:pStyle w:val="ListParagraph"/>
        <w:numPr>
          <w:ilvl w:val="0"/>
          <w:numId w:val="10"/>
        </w:numPr>
        <w:spacing w:after="0"/>
      </w:pPr>
      <w:r>
        <w:t xml:space="preserve">Equality and Diversity </w:t>
      </w:r>
    </w:p>
    <w:p w14:paraId="734B7FC8" w14:textId="5442EDB1" w:rsidR="00D00684" w:rsidRDefault="00D00684" w:rsidP="00147FAF">
      <w:pPr>
        <w:spacing w:after="0"/>
      </w:pPr>
    </w:p>
    <w:p w14:paraId="5C84512F" w14:textId="55079BDB" w:rsidR="00D00684" w:rsidRDefault="007D3C3C" w:rsidP="00147FAF">
      <w:pPr>
        <w:spacing w:after="0"/>
      </w:pPr>
      <w:r>
        <w:t>Even though the HR function does cover these elements, it is not the primary focus of the department.</w:t>
      </w:r>
      <w:r w:rsidR="002D360D">
        <w:t xml:space="preserve"> These responses confirm the need to communicate what the primary purpose of HR is. </w:t>
      </w:r>
    </w:p>
    <w:p w14:paraId="4F8DD5FC" w14:textId="0F570B80" w:rsidR="002D360D" w:rsidRDefault="002D360D" w:rsidP="00147FAF">
      <w:pPr>
        <w:spacing w:after="0"/>
      </w:pPr>
    </w:p>
    <w:p w14:paraId="1960F702" w14:textId="3496935B" w:rsidR="002D360D" w:rsidRPr="002D360D" w:rsidRDefault="002D360D" w:rsidP="00147FAF">
      <w:pPr>
        <w:spacing w:after="0"/>
        <w:rPr>
          <w:b/>
          <w:bCs/>
          <w:u w:val="single"/>
        </w:rPr>
      </w:pPr>
      <w:r w:rsidRPr="002D360D">
        <w:rPr>
          <w:b/>
          <w:bCs/>
          <w:u w:val="single"/>
        </w:rPr>
        <w:t>Question Three</w:t>
      </w:r>
    </w:p>
    <w:p w14:paraId="0F9FCDCC" w14:textId="5FF9F347" w:rsidR="002D360D" w:rsidRDefault="002D360D" w:rsidP="00147FAF">
      <w:pPr>
        <w:spacing w:after="0"/>
      </w:pPr>
    </w:p>
    <w:p w14:paraId="660931F7" w14:textId="42C53243" w:rsidR="00FC6764" w:rsidRDefault="00AE5B6D" w:rsidP="00147FAF">
      <w:pPr>
        <w:spacing w:after="0"/>
      </w:pPr>
      <w:r>
        <w:t>CIPD (2020</w:t>
      </w:r>
      <w:r w:rsidR="00204D1A">
        <w:t>b</w:t>
      </w:r>
      <w:r>
        <w:t xml:space="preserve">) </w:t>
      </w:r>
      <w:r w:rsidR="00F92DD9">
        <w:t xml:space="preserve">explain that </w:t>
      </w:r>
      <w:r w:rsidR="00F92DD9" w:rsidRPr="00F92DD9">
        <w:rPr>
          <w:i/>
          <w:iCs/>
        </w:rPr>
        <w:t>“effective internal communication is important for developing trust within an organisation and has a significant impact on employee engagement, organisational culture and, ultimately, productivity”.</w:t>
      </w:r>
      <w:r w:rsidR="00F92DD9">
        <w:t xml:space="preserve"> </w:t>
      </w:r>
    </w:p>
    <w:p w14:paraId="740CE892" w14:textId="2E431443" w:rsidR="00BA7D44" w:rsidRDefault="00BA7D44" w:rsidP="00147FAF">
      <w:pPr>
        <w:spacing w:after="0"/>
      </w:pPr>
    </w:p>
    <w:p w14:paraId="5E6D257B" w14:textId="1C43C30A" w:rsidR="00BA7D44" w:rsidRDefault="00BA7D44" w:rsidP="00AC211D">
      <w:pPr>
        <w:spacing w:after="0"/>
      </w:pPr>
    </w:p>
    <w:p w14:paraId="6E9E2AED" w14:textId="44E1AD33" w:rsidR="00BA7D44" w:rsidRDefault="00BA7D44" w:rsidP="00AC211D">
      <w:pPr>
        <w:spacing w:after="0"/>
      </w:pPr>
    </w:p>
    <w:p w14:paraId="20BE54F9" w14:textId="40CE86F5" w:rsidR="00BA7D44" w:rsidRDefault="00BA7D44" w:rsidP="00AC211D">
      <w:pPr>
        <w:spacing w:after="0"/>
      </w:pPr>
    </w:p>
    <w:p w14:paraId="4E1C4F2D" w14:textId="2F1659F3" w:rsidR="00BA7D44" w:rsidRDefault="00BA7D44" w:rsidP="00AC211D">
      <w:pPr>
        <w:spacing w:after="0"/>
      </w:pPr>
    </w:p>
    <w:p w14:paraId="078588A3" w14:textId="28D78206" w:rsidR="00BA7D44" w:rsidRDefault="00BA7D44" w:rsidP="00AC211D">
      <w:pPr>
        <w:spacing w:after="0"/>
      </w:pPr>
    </w:p>
    <w:p w14:paraId="6EA3EB7B" w14:textId="5101E130" w:rsidR="00BA7D44" w:rsidRDefault="00BA7D44" w:rsidP="00AC211D">
      <w:pPr>
        <w:spacing w:after="0"/>
      </w:pPr>
      <w:r>
        <w:rPr>
          <w:noProof/>
        </w:rPr>
        <w:lastRenderedPageBreak/>
        <w:drawing>
          <wp:anchor distT="0" distB="0" distL="114300" distR="114300" simplePos="0" relativeHeight="251665408" behindDoc="1" locked="0" layoutInCell="1" allowOverlap="1" wp14:anchorId="4B9F986A" wp14:editId="65A2FE10">
            <wp:simplePos x="0" y="0"/>
            <wp:positionH relativeFrom="column">
              <wp:posOffset>561975</wp:posOffset>
            </wp:positionH>
            <wp:positionV relativeFrom="paragraph">
              <wp:posOffset>0</wp:posOffset>
            </wp:positionV>
            <wp:extent cx="4572000" cy="2743200"/>
            <wp:effectExtent l="0" t="0" r="0" b="0"/>
            <wp:wrapTight wrapText="bothSides">
              <wp:wrapPolygon edited="0">
                <wp:start x="0" y="0"/>
                <wp:lineTo x="0" y="21450"/>
                <wp:lineTo x="21510" y="21450"/>
                <wp:lineTo x="21510" y="0"/>
                <wp:lineTo x="0" y="0"/>
              </wp:wrapPolygon>
            </wp:wrapTight>
            <wp:docPr id="7" name="Chart 7">
              <a:extLst xmlns:a="http://schemas.openxmlformats.org/drawingml/2006/main">
                <a:ext uri="{FF2B5EF4-FFF2-40B4-BE49-F238E27FC236}">
                  <a16:creationId xmlns:a16="http://schemas.microsoft.com/office/drawing/2014/main" id="{2509DE0A-CC95-403A-94A9-0FBCABB243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55884D03" w14:textId="674B4995" w:rsidR="00BA7D44" w:rsidRDefault="00BA7D44" w:rsidP="00AC211D">
      <w:pPr>
        <w:spacing w:after="0"/>
      </w:pPr>
    </w:p>
    <w:p w14:paraId="23083A32" w14:textId="0ADE71E4" w:rsidR="00BA7D44" w:rsidRDefault="00BA7D44" w:rsidP="00AC211D">
      <w:pPr>
        <w:spacing w:after="0"/>
      </w:pPr>
    </w:p>
    <w:p w14:paraId="4FD9E4C5" w14:textId="752A2FBB" w:rsidR="00BA7D44" w:rsidRDefault="00BA7D44" w:rsidP="00AC211D">
      <w:pPr>
        <w:spacing w:after="0"/>
      </w:pPr>
    </w:p>
    <w:p w14:paraId="6E7614CA" w14:textId="4380AE76" w:rsidR="00BA7D44" w:rsidRDefault="00BA7D44" w:rsidP="00AC211D">
      <w:pPr>
        <w:spacing w:after="0"/>
      </w:pPr>
    </w:p>
    <w:p w14:paraId="354902A4" w14:textId="4CF72F49" w:rsidR="00BA7D44" w:rsidRDefault="00BA7D44" w:rsidP="00AC211D">
      <w:pPr>
        <w:spacing w:after="0"/>
      </w:pPr>
    </w:p>
    <w:p w14:paraId="41DDD7F7" w14:textId="596A985C" w:rsidR="00BA7D44" w:rsidRDefault="00BA7D44" w:rsidP="00AC211D">
      <w:pPr>
        <w:spacing w:after="0"/>
      </w:pPr>
    </w:p>
    <w:p w14:paraId="494A7DFB" w14:textId="49CFDFDF" w:rsidR="00BA7D44" w:rsidRDefault="00BA7D44" w:rsidP="00AC211D">
      <w:pPr>
        <w:spacing w:after="0"/>
      </w:pPr>
    </w:p>
    <w:p w14:paraId="46CC581C" w14:textId="1B349FEA" w:rsidR="00BA7D44" w:rsidRDefault="00BA7D44" w:rsidP="00AC211D">
      <w:pPr>
        <w:spacing w:after="0"/>
      </w:pPr>
    </w:p>
    <w:p w14:paraId="149AAB51" w14:textId="366797E5" w:rsidR="00BA7D44" w:rsidRDefault="00BA7D44" w:rsidP="00AC211D">
      <w:pPr>
        <w:spacing w:after="0"/>
      </w:pPr>
    </w:p>
    <w:p w14:paraId="149A3CC0" w14:textId="3C9F80DE" w:rsidR="00BA7D44" w:rsidRDefault="00BA7D44" w:rsidP="00AC211D">
      <w:pPr>
        <w:spacing w:after="0"/>
      </w:pPr>
    </w:p>
    <w:p w14:paraId="71000E0D" w14:textId="021BD41A" w:rsidR="00BA7D44" w:rsidRDefault="00BA7D44" w:rsidP="00AC211D">
      <w:pPr>
        <w:spacing w:after="0"/>
      </w:pPr>
    </w:p>
    <w:p w14:paraId="58B26E78" w14:textId="1BE8153E" w:rsidR="00BA7D44" w:rsidRDefault="00BA7D44" w:rsidP="00AC211D">
      <w:pPr>
        <w:spacing w:after="0"/>
      </w:pPr>
    </w:p>
    <w:p w14:paraId="7D762DE0" w14:textId="1860B107" w:rsidR="00BA7D44" w:rsidRDefault="00BA7D44" w:rsidP="00AC211D">
      <w:pPr>
        <w:spacing w:after="0"/>
      </w:pPr>
    </w:p>
    <w:p w14:paraId="397ED6F6" w14:textId="4C8E5FB3" w:rsidR="00BA7D44" w:rsidRDefault="00BA7D44" w:rsidP="00AC211D">
      <w:pPr>
        <w:spacing w:after="0"/>
      </w:pPr>
    </w:p>
    <w:p w14:paraId="5188D0EA" w14:textId="7C4BE6E3" w:rsidR="00BA7D44" w:rsidRDefault="00BA7D44" w:rsidP="00AC211D">
      <w:pPr>
        <w:spacing w:after="0"/>
      </w:pPr>
      <w:r>
        <w:t xml:space="preserve">100% of respondence </w:t>
      </w:r>
      <w:r w:rsidR="004B2B13">
        <w:t xml:space="preserve">said that they have daily communication with the HR department, therefore consideration can be </w:t>
      </w:r>
      <w:r w:rsidR="00194E64">
        <w:t xml:space="preserve">made to </w:t>
      </w:r>
      <w:r w:rsidR="004B2B13">
        <w:t>determine whether department structural changes are required</w:t>
      </w:r>
      <w:r w:rsidR="00194E64">
        <w:t xml:space="preserve"> such as a ‘Support Desk’ whereby all calls are directed to</w:t>
      </w:r>
      <w:r w:rsidR="004B2B13">
        <w:t>.</w:t>
      </w:r>
    </w:p>
    <w:p w14:paraId="06E59BAA" w14:textId="31916C5A" w:rsidR="00194E64" w:rsidRDefault="00194E64" w:rsidP="00AC211D">
      <w:pPr>
        <w:spacing w:after="0"/>
      </w:pPr>
    </w:p>
    <w:p w14:paraId="32F676E3" w14:textId="09009397" w:rsidR="00194E64" w:rsidRPr="00057A03" w:rsidRDefault="00057A03" w:rsidP="00AC211D">
      <w:pPr>
        <w:spacing w:after="0"/>
        <w:rPr>
          <w:b/>
          <w:bCs/>
          <w:u w:val="single"/>
        </w:rPr>
      </w:pPr>
      <w:r w:rsidRPr="00057A03">
        <w:rPr>
          <w:b/>
          <w:bCs/>
          <w:u w:val="single"/>
        </w:rPr>
        <w:t xml:space="preserve">Question Four </w:t>
      </w:r>
    </w:p>
    <w:p w14:paraId="2015951C" w14:textId="762ACFDC" w:rsidR="00057A03" w:rsidRDefault="00D37D04" w:rsidP="00AC211D">
      <w:pPr>
        <w:spacing w:after="0"/>
      </w:pPr>
      <w:r>
        <w:rPr>
          <w:noProof/>
        </w:rPr>
        <w:drawing>
          <wp:anchor distT="0" distB="0" distL="114300" distR="114300" simplePos="0" relativeHeight="251666432" behindDoc="1" locked="0" layoutInCell="1" allowOverlap="1" wp14:anchorId="5D062C19" wp14:editId="33CEA6BC">
            <wp:simplePos x="0" y="0"/>
            <wp:positionH relativeFrom="column">
              <wp:posOffset>857250</wp:posOffset>
            </wp:positionH>
            <wp:positionV relativeFrom="paragraph">
              <wp:posOffset>125730</wp:posOffset>
            </wp:positionV>
            <wp:extent cx="4572000" cy="2743200"/>
            <wp:effectExtent l="0" t="0" r="0" b="0"/>
            <wp:wrapTight wrapText="bothSides">
              <wp:wrapPolygon edited="0">
                <wp:start x="0" y="0"/>
                <wp:lineTo x="0" y="21450"/>
                <wp:lineTo x="21510" y="21450"/>
                <wp:lineTo x="21510" y="0"/>
                <wp:lineTo x="0" y="0"/>
              </wp:wrapPolygon>
            </wp:wrapTight>
            <wp:docPr id="8" name="Chart 8">
              <a:extLst xmlns:a="http://schemas.openxmlformats.org/drawingml/2006/main">
                <a:ext uri="{FF2B5EF4-FFF2-40B4-BE49-F238E27FC236}">
                  <a16:creationId xmlns:a16="http://schemas.microsoft.com/office/drawing/2014/main" id="{9D0CB010-7F01-45B3-BFF2-E68F16C20E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3B975373" w14:textId="63751A1D" w:rsidR="004E24A9" w:rsidRDefault="004E24A9" w:rsidP="00AC211D">
      <w:pPr>
        <w:spacing w:after="0"/>
      </w:pPr>
    </w:p>
    <w:p w14:paraId="1E77B9A8" w14:textId="721A23D1" w:rsidR="00D37D04" w:rsidRDefault="00D37D04" w:rsidP="00AC211D">
      <w:pPr>
        <w:spacing w:after="0"/>
      </w:pPr>
    </w:p>
    <w:p w14:paraId="6FDCF532" w14:textId="0AB76B24" w:rsidR="00D37D04" w:rsidRDefault="00D37D04" w:rsidP="00AC211D">
      <w:pPr>
        <w:spacing w:after="0"/>
      </w:pPr>
    </w:p>
    <w:p w14:paraId="3995EDD0" w14:textId="47D12512" w:rsidR="00D37D04" w:rsidRDefault="00D37D04" w:rsidP="00AC211D">
      <w:pPr>
        <w:spacing w:after="0"/>
      </w:pPr>
    </w:p>
    <w:p w14:paraId="3D87FB95" w14:textId="24CB4704" w:rsidR="00D37D04" w:rsidRDefault="00D37D04" w:rsidP="00AC211D">
      <w:pPr>
        <w:spacing w:after="0"/>
      </w:pPr>
    </w:p>
    <w:p w14:paraId="25702DA9" w14:textId="5B9471A0" w:rsidR="00D37D04" w:rsidRDefault="00D37D04" w:rsidP="00AC211D">
      <w:pPr>
        <w:spacing w:after="0"/>
      </w:pPr>
    </w:p>
    <w:p w14:paraId="68D80108" w14:textId="41AC7E0D" w:rsidR="00D37D04" w:rsidRDefault="00D37D04" w:rsidP="00AC211D">
      <w:pPr>
        <w:spacing w:after="0"/>
      </w:pPr>
    </w:p>
    <w:p w14:paraId="116C9304" w14:textId="0D50AF36" w:rsidR="00D37D04" w:rsidRDefault="00D37D04" w:rsidP="00AC211D">
      <w:pPr>
        <w:spacing w:after="0"/>
      </w:pPr>
    </w:p>
    <w:p w14:paraId="6B5E6B47" w14:textId="204679A2" w:rsidR="00D37D04" w:rsidRDefault="00D37D04" w:rsidP="00AC211D">
      <w:pPr>
        <w:spacing w:after="0"/>
      </w:pPr>
    </w:p>
    <w:p w14:paraId="4AB4F2A0" w14:textId="1ACCB580" w:rsidR="00D37D04" w:rsidRDefault="00D37D04" w:rsidP="00AC211D">
      <w:pPr>
        <w:spacing w:after="0"/>
      </w:pPr>
    </w:p>
    <w:p w14:paraId="3A5BAD04" w14:textId="6A095129" w:rsidR="00D37D04" w:rsidRDefault="00D37D04" w:rsidP="00AC211D">
      <w:pPr>
        <w:spacing w:after="0"/>
      </w:pPr>
    </w:p>
    <w:p w14:paraId="027B8284" w14:textId="574AB5A7" w:rsidR="00D37D04" w:rsidRDefault="00D37D04" w:rsidP="00AC211D">
      <w:pPr>
        <w:spacing w:after="0"/>
      </w:pPr>
    </w:p>
    <w:p w14:paraId="27621FA8" w14:textId="77777777" w:rsidR="00D37D04" w:rsidRDefault="00D37D04" w:rsidP="00AC211D">
      <w:pPr>
        <w:spacing w:after="0"/>
      </w:pPr>
    </w:p>
    <w:p w14:paraId="5A221843" w14:textId="77777777" w:rsidR="004E24A9" w:rsidRDefault="004E24A9" w:rsidP="00AC211D">
      <w:pPr>
        <w:spacing w:after="0"/>
      </w:pPr>
    </w:p>
    <w:p w14:paraId="191544B8" w14:textId="639794A9" w:rsidR="002D360D" w:rsidRDefault="00057A03" w:rsidP="00147FAF">
      <w:pPr>
        <w:spacing w:after="0"/>
      </w:pPr>
      <w:r>
        <w:t xml:space="preserve">It was highlighted in the Eversheds report that HR conducts a lot of ‘transactional’ activities in terms of administration. </w:t>
      </w:r>
      <w:r w:rsidR="00D37D04">
        <w:t xml:space="preserve">According to the results from the questionnaire, </w:t>
      </w:r>
      <w:r w:rsidR="00F04585">
        <w:t>most</w:t>
      </w:r>
      <w:r w:rsidR="00D37D04">
        <w:t xml:space="preserve"> responses </w:t>
      </w:r>
      <w:r w:rsidR="00BC0E95">
        <w:t xml:space="preserve">said that HR acts as an alternative to get ‘advice’. </w:t>
      </w:r>
      <w:r w:rsidR="00F04585">
        <w:t xml:space="preserve">Similarly, to a ‘Support Desk’, a restructuring of roles so certain individuals provide specific advice could be </w:t>
      </w:r>
      <w:r w:rsidR="00FD2AC0">
        <w:t xml:space="preserve">an option. </w:t>
      </w:r>
    </w:p>
    <w:p w14:paraId="492EF3A2" w14:textId="29455855" w:rsidR="00FD2AC0" w:rsidRDefault="00FD2AC0" w:rsidP="00147FAF">
      <w:pPr>
        <w:spacing w:after="0"/>
      </w:pPr>
    </w:p>
    <w:p w14:paraId="645A7D7C" w14:textId="6449F65E" w:rsidR="00FD2AC0" w:rsidRPr="00E534C0" w:rsidRDefault="00E534C0" w:rsidP="00147FAF">
      <w:pPr>
        <w:spacing w:after="0"/>
        <w:rPr>
          <w:b/>
          <w:bCs/>
          <w:u w:val="single"/>
        </w:rPr>
      </w:pPr>
      <w:r w:rsidRPr="00E534C0">
        <w:rPr>
          <w:b/>
          <w:bCs/>
          <w:u w:val="single"/>
        </w:rPr>
        <w:t>Question Five</w:t>
      </w:r>
    </w:p>
    <w:p w14:paraId="0F8A454C" w14:textId="307E9876" w:rsidR="00A119E2" w:rsidRDefault="00A119E2" w:rsidP="00147FAF">
      <w:pPr>
        <w:spacing w:after="0"/>
      </w:pPr>
    </w:p>
    <w:p w14:paraId="03ABB240" w14:textId="0504BBDB" w:rsidR="00AF1AD7" w:rsidRDefault="008950EF" w:rsidP="00147FAF">
      <w:pPr>
        <w:spacing w:after="0"/>
      </w:pPr>
      <w:r>
        <w:t xml:space="preserve">The literature review highlighted the importance for HR professions to have specific skills/knowledge for transformation to succeed. </w:t>
      </w:r>
    </w:p>
    <w:p w14:paraId="4D257E59" w14:textId="77777777" w:rsidR="00A119E2" w:rsidRDefault="00A119E2" w:rsidP="00AC211D">
      <w:pPr>
        <w:spacing w:after="0"/>
      </w:pPr>
    </w:p>
    <w:p w14:paraId="4EE41FF0" w14:textId="181E4C43" w:rsidR="00885B78" w:rsidRDefault="00885B78" w:rsidP="00AC211D">
      <w:pPr>
        <w:spacing w:after="0"/>
      </w:pPr>
      <w:r>
        <w:rPr>
          <w:noProof/>
        </w:rPr>
        <w:lastRenderedPageBreak/>
        <w:drawing>
          <wp:anchor distT="0" distB="0" distL="114300" distR="114300" simplePos="0" relativeHeight="251667456" behindDoc="1" locked="0" layoutInCell="1" allowOverlap="1" wp14:anchorId="029E79D7" wp14:editId="462505A0">
            <wp:simplePos x="0" y="0"/>
            <wp:positionH relativeFrom="column">
              <wp:posOffset>609600</wp:posOffset>
            </wp:positionH>
            <wp:positionV relativeFrom="paragraph">
              <wp:posOffset>0</wp:posOffset>
            </wp:positionV>
            <wp:extent cx="4572000" cy="2743200"/>
            <wp:effectExtent l="0" t="0" r="0" b="0"/>
            <wp:wrapTight wrapText="bothSides">
              <wp:wrapPolygon edited="0">
                <wp:start x="0" y="0"/>
                <wp:lineTo x="0" y="21450"/>
                <wp:lineTo x="21510" y="21450"/>
                <wp:lineTo x="21510" y="0"/>
                <wp:lineTo x="0" y="0"/>
              </wp:wrapPolygon>
            </wp:wrapTight>
            <wp:docPr id="9" name="Chart 9">
              <a:extLst xmlns:a="http://schemas.openxmlformats.org/drawingml/2006/main">
                <a:ext uri="{FF2B5EF4-FFF2-40B4-BE49-F238E27FC236}">
                  <a16:creationId xmlns:a16="http://schemas.microsoft.com/office/drawing/2014/main" id="{CF8A0A25-987A-4467-8197-02D8BB726D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368D30B3" w14:textId="304FE58F" w:rsidR="00885B78" w:rsidRDefault="00885B78" w:rsidP="00AC211D">
      <w:pPr>
        <w:spacing w:after="0"/>
      </w:pPr>
    </w:p>
    <w:p w14:paraId="3D870107" w14:textId="240CBF94" w:rsidR="00885B78" w:rsidRDefault="00885B78" w:rsidP="00AC211D">
      <w:pPr>
        <w:spacing w:after="0"/>
      </w:pPr>
    </w:p>
    <w:p w14:paraId="388A5DF7" w14:textId="6040932C" w:rsidR="00885B78" w:rsidRDefault="00885B78" w:rsidP="00AC211D">
      <w:pPr>
        <w:spacing w:after="0"/>
      </w:pPr>
    </w:p>
    <w:p w14:paraId="4FBC1355" w14:textId="7A64F18C" w:rsidR="00885B78" w:rsidRDefault="00885B78" w:rsidP="00AC211D">
      <w:pPr>
        <w:spacing w:after="0"/>
      </w:pPr>
    </w:p>
    <w:p w14:paraId="640A6F40" w14:textId="4E3EA075" w:rsidR="00885B78" w:rsidRDefault="00885B78" w:rsidP="00AC211D">
      <w:pPr>
        <w:spacing w:after="0"/>
      </w:pPr>
    </w:p>
    <w:p w14:paraId="5D06BFA4" w14:textId="5AC63734" w:rsidR="00885B78" w:rsidRDefault="00885B78" w:rsidP="00AC211D">
      <w:pPr>
        <w:spacing w:after="0"/>
      </w:pPr>
    </w:p>
    <w:p w14:paraId="0D186033" w14:textId="4ECDDDC1" w:rsidR="00885B78" w:rsidRDefault="00885B78" w:rsidP="00AC211D">
      <w:pPr>
        <w:spacing w:after="0"/>
      </w:pPr>
    </w:p>
    <w:p w14:paraId="5FC8F5E9" w14:textId="5D60625B" w:rsidR="00885B78" w:rsidRDefault="00885B78" w:rsidP="00AC211D">
      <w:pPr>
        <w:spacing w:after="0"/>
      </w:pPr>
    </w:p>
    <w:p w14:paraId="55AA29DA" w14:textId="6C222291" w:rsidR="00885B78" w:rsidRDefault="00885B78" w:rsidP="00AC211D">
      <w:pPr>
        <w:spacing w:after="0"/>
      </w:pPr>
    </w:p>
    <w:p w14:paraId="7495030B" w14:textId="13A2AC45" w:rsidR="00885B78" w:rsidRDefault="00885B78" w:rsidP="00AC211D">
      <w:pPr>
        <w:spacing w:after="0"/>
      </w:pPr>
    </w:p>
    <w:p w14:paraId="62B77C80" w14:textId="34302580" w:rsidR="00885B78" w:rsidRDefault="00885B78" w:rsidP="00AC211D">
      <w:pPr>
        <w:spacing w:after="0"/>
      </w:pPr>
    </w:p>
    <w:p w14:paraId="361B61AA" w14:textId="537E7925" w:rsidR="00885B78" w:rsidRDefault="00885B78" w:rsidP="00AC211D">
      <w:pPr>
        <w:spacing w:after="0"/>
      </w:pPr>
    </w:p>
    <w:p w14:paraId="35FA57BC" w14:textId="60049239" w:rsidR="00885B78" w:rsidRDefault="00885B78" w:rsidP="00AC211D">
      <w:pPr>
        <w:spacing w:after="0"/>
      </w:pPr>
    </w:p>
    <w:p w14:paraId="2A6A8720" w14:textId="53CE981D" w:rsidR="00885B78" w:rsidRDefault="00885B78" w:rsidP="00AC211D">
      <w:pPr>
        <w:spacing w:after="0"/>
      </w:pPr>
    </w:p>
    <w:p w14:paraId="37AE60EF" w14:textId="0419EAC3" w:rsidR="00885B78" w:rsidRDefault="00885B78" w:rsidP="00AC211D">
      <w:pPr>
        <w:spacing w:after="0"/>
      </w:pPr>
      <w:r>
        <w:t xml:space="preserve">50% of respondence believed that in a state of </w:t>
      </w:r>
      <w:r w:rsidR="00B32283">
        <w:t xml:space="preserve">HR Business Partnering, the current HR employees are not fully equipped to carry out all elements of the required roles, and that further development is required. </w:t>
      </w:r>
    </w:p>
    <w:p w14:paraId="4946D406" w14:textId="1B210318" w:rsidR="00885B78" w:rsidRDefault="00885B78" w:rsidP="00AC211D">
      <w:pPr>
        <w:spacing w:after="0"/>
      </w:pPr>
    </w:p>
    <w:p w14:paraId="5C80825D" w14:textId="68668FED" w:rsidR="00A75F4C" w:rsidRDefault="00A75F4C" w:rsidP="00AC211D">
      <w:pPr>
        <w:spacing w:after="0"/>
      </w:pPr>
    </w:p>
    <w:p w14:paraId="41AC6205" w14:textId="0D393B60" w:rsidR="00A75F4C" w:rsidRDefault="00A75F4C" w:rsidP="00AC211D">
      <w:pPr>
        <w:spacing w:after="0"/>
      </w:pPr>
    </w:p>
    <w:p w14:paraId="67A79861" w14:textId="238DBE85" w:rsidR="00A75F4C" w:rsidRDefault="00A75F4C" w:rsidP="00AC211D">
      <w:pPr>
        <w:spacing w:after="0"/>
      </w:pPr>
    </w:p>
    <w:p w14:paraId="0FD2C2C5" w14:textId="2386B9DD" w:rsidR="00A75F4C" w:rsidRDefault="00A75F4C" w:rsidP="00AC211D">
      <w:pPr>
        <w:spacing w:after="0"/>
      </w:pPr>
    </w:p>
    <w:p w14:paraId="029512E7" w14:textId="2C02E390" w:rsidR="00A75F4C" w:rsidRDefault="00A75F4C" w:rsidP="00AC211D">
      <w:pPr>
        <w:spacing w:after="0"/>
      </w:pPr>
    </w:p>
    <w:p w14:paraId="05E0D546" w14:textId="1D628D43" w:rsidR="00A75F4C" w:rsidRDefault="00A75F4C" w:rsidP="00AC211D">
      <w:pPr>
        <w:spacing w:after="0"/>
      </w:pPr>
    </w:p>
    <w:p w14:paraId="68D20AF8" w14:textId="5CFBBECF" w:rsidR="00A75F4C" w:rsidRDefault="00A75F4C" w:rsidP="00AC211D">
      <w:pPr>
        <w:spacing w:after="0"/>
      </w:pPr>
    </w:p>
    <w:p w14:paraId="40D3E88F" w14:textId="1C8D9C3B" w:rsidR="00A75F4C" w:rsidRDefault="00A75F4C" w:rsidP="00AC211D">
      <w:pPr>
        <w:spacing w:after="0"/>
      </w:pPr>
    </w:p>
    <w:p w14:paraId="7FAF3495" w14:textId="7F813E52" w:rsidR="00A75F4C" w:rsidRDefault="00A75F4C" w:rsidP="00AC211D">
      <w:pPr>
        <w:spacing w:after="0"/>
      </w:pPr>
    </w:p>
    <w:p w14:paraId="1C40DC48" w14:textId="7F4F7FCF" w:rsidR="00A75F4C" w:rsidRDefault="00A75F4C" w:rsidP="00AC211D">
      <w:pPr>
        <w:spacing w:after="0"/>
      </w:pPr>
    </w:p>
    <w:p w14:paraId="27E7173F" w14:textId="677386DA" w:rsidR="00A75F4C" w:rsidRDefault="00A75F4C" w:rsidP="00AC211D">
      <w:pPr>
        <w:spacing w:after="0"/>
      </w:pPr>
    </w:p>
    <w:p w14:paraId="56095786" w14:textId="3F6F92F6" w:rsidR="00A75F4C" w:rsidRDefault="00A75F4C" w:rsidP="00AC211D">
      <w:pPr>
        <w:spacing w:after="0"/>
      </w:pPr>
    </w:p>
    <w:p w14:paraId="3665B4B2" w14:textId="76D1D585" w:rsidR="00A75F4C" w:rsidRDefault="00A75F4C" w:rsidP="00AC211D">
      <w:pPr>
        <w:spacing w:after="0"/>
      </w:pPr>
    </w:p>
    <w:p w14:paraId="6AF94CBE" w14:textId="790217EC" w:rsidR="00A75F4C" w:rsidRDefault="00A75F4C" w:rsidP="00AC211D">
      <w:pPr>
        <w:spacing w:after="0"/>
      </w:pPr>
    </w:p>
    <w:p w14:paraId="605C9F29" w14:textId="5C52CD6C" w:rsidR="00A75F4C" w:rsidRDefault="00A75F4C" w:rsidP="00AC211D">
      <w:pPr>
        <w:spacing w:after="0"/>
      </w:pPr>
    </w:p>
    <w:p w14:paraId="6F9F86CB" w14:textId="5602FC6D" w:rsidR="00A75F4C" w:rsidRDefault="00A75F4C" w:rsidP="00AC211D">
      <w:pPr>
        <w:spacing w:after="0"/>
      </w:pPr>
    </w:p>
    <w:p w14:paraId="4B9AC3FA" w14:textId="0B5D3A9F" w:rsidR="00A75F4C" w:rsidRDefault="00A75F4C" w:rsidP="00AC211D">
      <w:pPr>
        <w:spacing w:after="0"/>
      </w:pPr>
    </w:p>
    <w:p w14:paraId="129E8F5A" w14:textId="67EE1BE7" w:rsidR="00A75F4C" w:rsidRDefault="00A75F4C" w:rsidP="00AC211D">
      <w:pPr>
        <w:spacing w:after="0"/>
      </w:pPr>
    </w:p>
    <w:p w14:paraId="34B14D34" w14:textId="10EB8708" w:rsidR="00A75F4C" w:rsidRDefault="00A75F4C" w:rsidP="00AC211D">
      <w:pPr>
        <w:spacing w:after="0"/>
      </w:pPr>
    </w:p>
    <w:p w14:paraId="36A7E7CB" w14:textId="62741ED3" w:rsidR="00A75F4C" w:rsidRDefault="00A75F4C" w:rsidP="00AC211D">
      <w:pPr>
        <w:spacing w:after="0"/>
      </w:pPr>
    </w:p>
    <w:p w14:paraId="1BCF7AD1" w14:textId="01A76890" w:rsidR="00A75F4C" w:rsidRDefault="00A75F4C" w:rsidP="00AC211D">
      <w:pPr>
        <w:spacing w:after="0"/>
      </w:pPr>
    </w:p>
    <w:p w14:paraId="0E631E7A" w14:textId="0B94F0B6" w:rsidR="00A75F4C" w:rsidRDefault="00A75F4C" w:rsidP="00AC211D">
      <w:pPr>
        <w:spacing w:after="0"/>
      </w:pPr>
    </w:p>
    <w:p w14:paraId="6BE3328B" w14:textId="0616FE71" w:rsidR="00A75F4C" w:rsidRDefault="00A75F4C" w:rsidP="00AC211D">
      <w:pPr>
        <w:spacing w:after="0"/>
      </w:pPr>
    </w:p>
    <w:p w14:paraId="3B2BDB31" w14:textId="77777777" w:rsidR="00A75F4C" w:rsidRDefault="00A75F4C" w:rsidP="00AC211D">
      <w:pPr>
        <w:spacing w:after="0"/>
      </w:pPr>
    </w:p>
    <w:p w14:paraId="7B5BC693" w14:textId="0ADE01AC" w:rsidR="00885B78" w:rsidRDefault="00885B78" w:rsidP="00AC211D">
      <w:pPr>
        <w:spacing w:after="0"/>
      </w:pPr>
    </w:p>
    <w:p w14:paraId="01F2D82A" w14:textId="77777777" w:rsidR="00885B78" w:rsidRDefault="00885B78" w:rsidP="00AC211D">
      <w:pPr>
        <w:spacing w:after="0"/>
      </w:pPr>
    </w:p>
    <w:p w14:paraId="37E2B4EC" w14:textId="02740581" w:rsidR="00A70B64" w:rsidRPr="00147FAF" w:rsidRDefault="00353BE6" w:rsidP="00147FAF">
      <w:pPr>
        <w:pStyle w:val="Heading1"/>
        <w:spacing w:before="0"/>
        <w:rPr>
          <w:rFonts w:asciiTheme="minorHAnsi" w:hAnsiTheme="minorHAnsi" w:cstheme="minorHAnsi"/>
          <w:sz w:val="24"/>
          <w:szCs w:val="24"/>
        </w:rPr>
      </w:pPr>
      <w:bookmarkStart w:id="12" w:name="_Toc44349545"/>
      <w:r w:rsidRPr="00147FAF">
        <w:rPr>
          <w:rFonts w:asciiTheme="minorHAnsi" w:hAnsiTheme="minorHAnsi" w:cstheme="minorHAnsi"/>
          <w:sz w:val="24"/>
          <w:szCs w:val="24"/>
        </w:rPr>
        <w:lastRenderedPageBreak/>
        <w:t>5</w:t>
      </w:r>
      <w:r w:rsidR="006E0DE0" w:rsidRPr="00147FAF">
        <w:rPr>
          <w:rFonts w:asciiTheme="minorHAnsi" w:hAnsiTheme="minorHAnsi" w:cstheme="minorHAnsi"/>
          <w:sz w:val="24"/>
          <w:szCs w:val="24"/>
        </w:rPr>
        <w:t>.</w:t>
      </w:r>
      <w:r w:rsidR="00A70B64" w:rsidRPr="00147FAF">
        <w:rPr>
          <w:rFonts w:asciiTheme="minorHAnsi" w:hAnsiTheme="minorHAnsi" w:cstheme="minorHAnsi"/>
          <w:sz w:val="24"/>
          <w:szCs w:val="24"/>
        </w:rPr>
        <w:t xml:space="preserve"> Conclusion</w:t>
      </w:r>
      <w:bookmarkEnd w:id="12"/>
    </w:p>
    <w:p w14:paraId="0F43A5D8" w14:textId="77777777" w:rsidR="005D527D" w:rsidRPr="002922E9" w:rsidRDefault="005D527D" w:rsidP="00147FAF">
      <w:pPr>
        <w:spacing w:after="0"/>
        <w:rPr>
          <w:rFonts w:cstheme="minorHAnsi"/>
          <w:color w:val="1F497D" w:themeColor="text2"/>
        </w:rPr>
      </w:pPr>
    </w:p>
    <w:p w14:paraId="4A08E081" w14:textId="5970FA25" w:rsidR="00127915" w:rsidRDefault="000173AF" w:rsidP="00147FAF">
      <w:pPr>
        <w:spacing w:after="0"/>
        <w:rPr>
          <w:rFonts w:cstheme="minorHAnsi"/>
        </w:rPr>
      </w:pPr>
      <w:r>
        <w:rPr>
          <w:rFonts w:cstheme="minorHAnsi"/>
        </w:rPr>
        <w:t>Following on from the primary research collecte</w:t>
      </w:r>
      <w:r w:rsidR="003F303C">
        <w:rPr>
          <w:rFonts w:cstheme="minorHAnsi"/>
        </w:rPr>
        <w:t xml:space="preserve">d, </w:t>
      </w:r>
      <w:r w:rsidR="007C5B0F">
        <w:rPr>
          <w:rFonts w:cstheme="minorHAnsi"/>
        </w:rPr>
        <w:t xml:space="preserve">areas of concern have been raised by Service employees that need addressing before proceeding with a business partnering model such as </w:t>
      </w:r>
      <w:r w:rsidR="00127915">
        <w:rPr>
          <w:rFonts w:cstheme="minorHAnsi"/>
        </w:rPr>
        <w:t xml:space="preserve">Ulrich. </w:t>
      </w:r>
    </w:p>
    <w:p w14:paraId="7A4169E5" w14:textId="3A887A24" w:rsidR="00483789" w:rsidRDefault="00483789" w:rsidP="00147FAF">
      <w:pPr>
        <w:spacing w:after="0"/>
        <w:rPr>
          <w:rFonts w:cstheme="minorHAnsi"/>
        </w:rPr>
      </w:pPr>
    </w:p>
    <w:p w14:paraId="20C28BF9" w14:textId="5F1A07F8" w:rsidR="00483789" w:rsidRDefault="00483789" w:rsidP="00147FAF">
      <w:pPr>
        <w:spacing w:after="0"/>
        <w:rPr>
          <w:rFonts w:cstheme="minorHAnsi"/>
        </w:rPr>
      </w:pPr>
      <w:r>
        <w:rPr>
          <w:rFonts w:cstheme="minorHAnsi"/>
        </w:rPr>
        <w:t>As per objective 1, clarification to the wider service is required outlining the purpose of HR within the Service. This ensure that all queries received are necessary</w:t>
      </w:r>
      <w:r w:rsidR="00BB33AC">
        <w:rPr>
          <w:rFonts w:cstheme="minorHAnsi"/>
        </w:rPr>
        <w:t xml:space="preserve"> and that a response cannot be found elsewhere. </w:t>
      </w:r>
    </w:p>
    <w:p w14:paraId="14925E7C" w14:textId="3922D1F6" w:rsidR="00BB33AC" w:rsidRDefault="00BB33AC" w:rsidP="00147FAF">
      <w:pPr>
        <w:spacing w:after="0"/>
        <w:rPr>
          <w:rFonts w:cstheme="minorHAnsi"/>
        </w:rPr>
      </w:pPr>
    </w:p>
    <w:p w14:paraId="07DD9839" w14:textId="1A044C16" w:rsidR="002E3BF8" w:rsidRDefault="002E3BF8" w:rsidP="00147FAF">
      <w:pPr>
        <w:spacing w:after="0"/>
        <w:rPr>
          <w:rFonts w:cstheme="minorHAnsi"/>
        </w:rPr>
      </w:pPr>
      <w:r>
        <w:rPr>
          <w:rFonts w:cstheme="minorHAnsi"/>
        </w:rPr>
        <w:t xml:space="preserve">As proven within the literature review, many businesses have implemented a successful business partnering model. </w:t>
      </w:r>
      <w:r w:rsidR="00EF0C63">
        <w:rPr>
          <w:rFonts w:cstheme="minorHAnsi"/>
        </w:rPr>
        <w:t>For</w:t>
      </w:r>
      <w:r w:rsidR="00E15096">
        <w:rPr>
          <w:rFonts w:cstheme="minorHAnsi"/>
        </w:rPr>
        <w:t xml:space="preserve"> this to work within MWWFRS, communication is necessary in keeping </w:t>
      </w:r>
      <w:r w:rsidR="00AC6C49">
        <w:rPr>
          <w:rFonts w:cstheme="minorHAnsi"/>
        </w:rPr>
        <w:t xml:space="preserve">employees </w:t>
      </w:r>
      <w:r w:rsidR="00E15096">
        <w:rPr>
          <w:rFonts w:cstheme="minorHAnsi"/>
        </w:rPr>
        <w:t xml:space="preserve">informed with the proposed </w:t>
      </w:r>
      <w:r w:rsidR="00EF0C63">
        <w:rPr>
          <w:rFonts w:cstheme="minorHAnsi"/>
        </w:rPr>
        <w:t xml:space="preserve">changes and providing guidance on their input when required. </w:t>
      </w:r>
    </w:p>
    <w:p w14:paraId="2EB4ACD4" w14:textId="64570DD1" w:rsidR="00EF0C63" w:rsidRDefault="00EF0C63" w:rsidP="00147FAF">
      <w:pPr>
        <w:spacing w:after="0"/>
        <w:rPr>
          <w:rFonts w:cstheme="minorHAnsi"/>
        </w:rPr>
      </w:pPr>
    </w:p>
    <w:p w14:paraId="7AB9EBBB" w14:textId="5DF5EC92" w:rsidR="00EF0C63" w:rsidRDefault="00EF0C63" w:rsidP="00147FAF">
      <w:pPr>
        <w:spacing w:after="0"/>
        <w:rPr>
          <w:rFonts w:cstheme="minorHAnsi"/>
        </w:rPr>
      </w:pPr>
      <w:r>
        <w:rPr>
          <w:rFonts w:cstheme="minorHAnsi"/>
        </w:rPr>
        <w:t>Finally,</w:t>
      </w:r>
      <w:r w:rsidR="00105ECB">
        <w:rPr>
          <w:rFonts w:cstheme="minorHAnsi"/>
        </w:rPr>
        <w:t xml:space="preserve"> as per the literature and results from the primary research,</w:t>
      </w:r>
      <w:r>
        <w:rPr>
          <w:rFonts w:cstheme="minorHAnsi"/>
        </w:rPr>
        <w:t xml:space="preserve"> ensuring that </w:t>
      </w:r>
      <w:r w:rsidR="00105ECB">
        <w:rPr>
          <w:rFonts w:cstheme="minorHAnsi"/>
        </w:rPr>
        <w:t xml:space="preserve">HR employees are adequately qualified for the roles they are carrying out will not only assist in a smooth transformation, but will ease the concerns from the wider service. </w:t>
      </w:r>
    </w:p>
    <w:p w14:paraId="752EDD71" w14:textId="77777777" w:rsidR="00BB33AC" w:rsidRPr="00127915" w:rsidRDefault="00BB33AC" w:rsidP="00147FAF">
      <w:pPr>
        <w:spacing w:after="0"/>
        <w:rPr>
          <w:rFonts w:cstheme="minorHAnsi"/>
        </w:rPr>
      </w:pPr>
    </w:p>
    <w:p w14:paraId="3120E550" w14:textId="611D390F" w:rsidR="00A70B64" w:rsidRPr="00147FAF" w:rsidRDefault="00353BE6" w:rsidP="00147FAF">
      <w:pPr>
        <w:pStyle w:val="Heading1"/>
        <w:spacing w:before="0"/>
        <w:rPr>
          <w:rFonts w:asciiTheme="minorHAnsi" w:hAnsiTheme="minorHAnsi" w:cstheme="minorHAnsi"/>
          <w:sz w:val="24"/>
          <w:szCs w:val="24"/>
        </w:rPr>
      </w:pPr>
      <w:bookmarkStart w:id="13" w:name="_Toc44349546"/>
      <w:r w:rsidRPr="00147FAF">
        <w:rPr>
          <w:rFonts w:asciiTheme="minorHAnsi" w:hAnsiTheme="minorHAnsi" w:cstheme="minorHAnsi"/>
          <w:sz w:val="24"/>
          <w:szCs w:val="24"/>
        </w:rPr>
        <w:t>6</w:t>
      </w:r>
      <w:r w:rsidR="005D527D" w:rsidRPr="00147FAF">
        <w:rPr>
          <w:rFonts w:asciiTheme="minorHAnsi" w:hAnsiTheme="minorHAnsi" w:cstheme="minorHAnsi"/>
          <w:sz w:val="24"/>
          <w:szCs w:val="24"/>
        </w:rPr>
        <w:t>. R</w:t>
      </w:r>
      <w:r w:rsidR="00A70B64" w:rsidRPr="00147FAF">
        <w:rPr>
          <w:rFonts w:asciiTheme="minorHAnsi" w:hAnsiTheme="minorHAnsi" w:cstheme="minorHAnsi"/>
          <w:sz w:val="24"/>
          <w:szCs w:val="24"/>
        </w:rPr>
        <w:t>ecommendations</w:t>
      </w:r>
      <w:bookmarkEnd w:id="13"/>
      <w:r w:rsidR="00A70B64" w:rsidRPr="00147FAF">
        <w:rPr>
          <w:rFonts w:asciiTheme="minorHAnsi" w:hAnsiTheme="minorHAnsi" w:cstheme="minorHAnsi"/>
          <w:sz w:val="24"/>
          <w:szCs w:val="24"/>
        </w:rPr>
        <w:t xml:space="preserve"> </w:t>
      </w:r>
    </w:p>
    <w:p w14:paraId="560A0940" w14:textId="35603367" w:rsidR="005D527D" w:rsidRDefault="005D527D" w:rsidP="00147FAF">
      <w:pPr>
        <w:spacing w:after="0"/>
        <w:rPr>
          <w:rFonts w:cstheme="minorHAnsi"/>
        </w:rPr>
      </w:pPr>
    </w:p>
    <w:p w14:paraId="46A0B3C9" w14:textId="0DDBC3ED" w:rsidR="00975C1E" w:rsidRDefault="00975C1E" w:rsidP="00147FAF">
      <w:pPr>
        <w:spacing w:after="0"/>
        <w:rPr>
          <w:rFonts w:cstheme="minorHAnsi"/>
        </w:rPr>
      </w:pPr>
      <w:r>
        <w:rPr>
          <w:rFonts w:cstheme="minorHAnsi"/>
        </w:rPr>
        <w:t xml:space="preserve">Based on the research carried out, the following can be recommended: </w:t>
      </w:r>
    </w:p>
    <w:p w14:paraId="543FF9D5" w14:textId="77777777" w:rsidR="00975C1E" w:rsidRPr="002922E9" w:rsidRDefault="00975C1E" w:rsidP="00147FAF">
      <w:pPr>
        <w:spacing w:after="0"/>
        <w:rPr>
          <w:rFonts w:cstheme="minorHAnsi"/>
        </w:rPr>
      </w:pPr>
    </w:p>
    <w:p w14:paraId="08713544" w14:textId="0DB47BBD" w:rsidR="00FA6EB7" w:rsidRDefault="00A75F4C" w:rsidP="00147FAF">
      <w:pPr>
        <w:pStyle w:val="ListParagraph"/>
        <w:numPr>
          <w:ilvl w:val="0"/>
          <w:numId w:val="11"/>
        </w:numPr>
        <w:spacing w:after="0"/>
        <w:rPr>
          <w:rFonts w:cstheme="minorHAnsi"/>
          <w:color w:val="000000" w:themeColor="text1"/>
        </w:rPr>
      </w:pPr>
      <w:r>
        <w:rPr>
          <w:rFonts w:cstheme="minorHAnsi"/>
          <w:color w:val="000000" w:themeColor="text1"/>
        </w:rPr>
        <w:t xml:space="preserve">Due to the high volume of communication with the department daily, implement a HR Service Support team, whereby all calls and emails are centralised and dispersed accordingly. </w:t>
      </w:r>
    </w:p>
    <w:p w14:paraId="728EE93C" w14:textId="77777777" w:rsidR="00797541" w:rsidRDefault="00A75F4C" w:rsidP="00147FAF">
      <w:pPr>
        <w:pStyle w:val="ListParagraph"/>
        <w:numPr>
          <w:ilvl w:val="0"/>
          <w:numId w:val="11"/>
        </w:numPr>
        <w:spacing w:after="0"/>
        <w:rPr>
          <w:rFonts w:cstheme="minorHAnsi"/>
          <w:color w:val="000000" w:themeColor="text1"/>
        </w:rPr>
      </w:pPr>
      <w:r>
        <w:rPr>
          <w:rFonts w:cstheme="minorHAnsi"/>
          <w:color w:val="000000" w:themeColor="text1"/>
        </w:rPr>
        <w:t>Establish a hierarch</w:t>
      </w:r>
      <w:r w:rsidR="00E46544">
        <w:rPr>
          <w:rFonts w:cstheme="minorHAnsi"/>
          <w:color w:val="000000" w:themeColor="text1"/>
        </w:rPr>
        <w:t xml:space="preserve">ical structure, whereby the role of ‘Manager’ and ‘Advisor’ are </w:t>
      </w:r>
      <w:r w:rsidR="00797541">
        <w:rPr>
          <w:rFonts w:cstheme="minorHAnsi"/>
          <w:color w:val="000000" w:themeColor="text1"/>
        </w:rPr>
        <w:t>first point of contact to assigned departments and Command areas.</w:t>
      </w:r>
    </w:p>
    <w:p w14:paraId="404118F5" w14:textId="4B383234" w:rsidR="00AA0B04" w:rsidRDefault="008758C2" w:rsidP="00147FAF">
      <w:pPr>
        <w:pStyle w:val="ListParagraph"/>
        <w:numPr>
          <w:ilvl w:val="0"/>
          <w:numId w:val="11"/>
        </w:numPr>
        <w:spacing w:after="0"/>
        <w:rPr>
          <w:rFonts w:cstheme="minorHAnsi"/>
          <w:color w:val="000000" w:themeColor="text1"/>
        </w:rPr>
      </w:pPr>
      <w:r>
        <w:rPr>
          <w:rFonts w:cstheme="minorHAnsi"/>
          <w:color w:val="000000" w:themeColor="text1"/>
        </w:rPr>
        <w:t xml:space="preserve">Re-align job roles accordingly in line with recommendation </w:t>
      </w:r>
      <w:r w:rsidR="00D53F49">
        <w:rPr>
          <w:rFonts w:cstheme="minorHAnsi"/>
          <w:color w:val="000000" w:themeColor="text1"/>
        </w:rPr>
        <w:t xml:space="preserve">two. </w:t>
      </w:r>
      <w:r w:rsidR="00797541">
        <w:rPr>
          <w:rFonts w:cstheme="minorHAnsi"/>
          <w:color w:val="000000" w:themeColor="text1"/>
        </w:rPr>
        <w:t xml:space="preserve"> </w:t>
      </w:r>
    </w:p>
    <w:p w14:paraId="45EAD420" w14:textId="50B633A1" w:rsidR="00896BD3" w:rsidRDefault="00896BD3" w:rsidP="00147FAF">
      <w:pPr>
        <w:spacing w:after="0"/>
        <w:rPr>
          <w:rFonts w:cstheme="minorHAnsi"/>
          <w:color w:val="000000" w:themeColor="text1"/>
        </w:rPr>
      </w:pPr>
    </w:p>
    <w:p w14:paraId="78E77A35" w14:textId="5C075DC3" w:rsidR="00896BD3" w:rsidRPr="00896BD3" w:rsidRDefault="00896BD3" w:rsidP="00147FAF">
      <w:pPr>
        <w:spacing w:after="0"/>
        <w:rPr>
          <w:rFonts w:cstheme="minorHAnsi"/>
          <w:color w:val="000000" w:themeColor="text1"/>
        </w:rPr>
      </w:pPr>
      <w:r>
        <w:rPr>
          <w:rFonts w:cstheme="minorHAnsi"/>
          <w:color w:val="000000" w:themeColor="text1"/>
        </w:rPr>
        <w:t>Based on the above recommendations, an additional budgetary cost of £1</w:t>
      </w:r>
      <w:r w:rsidR="00D36378">
        <w:rPr>
          <w:rFonts w:cstheme="minorHAnsi"/>
          <w:color w:val="000000" w:themeColor="text1"/>
        </w:rPr>
        <w:t xml:space="preserve">2,000 will be required to ensure that training and the necessary technologies are in place. </w:t>
      </w:r>
    </w:p>
    <w:p w14:paraId="079FA49E" w14:textId="77777777" w:rsidR="00A75F4C" w:rsidRPr="002922E9" w:rsidRDefault="00A75F4C" w:rsidP="00147FAF">
      <w:pPr>
        <w:spacing w:after="0"/>
        <w:rPr>
          <w:rFonts w:cstheme="minorHAnsi"/>
          <w:color w:val="000000" w:themeColor="text1"/>
        </w:rPr>
      </w:pPr>
    </w:p>
    <w:p w14:paraId="6D4E7EC2" w14:textId="77777777" w:rsidR="00353BE6" w:rsidRPr="00147FAF" w:rsidRDefault="00353BE6" w:rsidP="00147FAF">
      <w:pPr>
        <w:pStyle w:val="Heading1"/>
        <w:spacing w:before="0"/>
        <w:rPr>
          <w:rFonts w:asciiTheme="minorHAnsi" w:hAnsiTheme="minorHAnsi" w:cstheme="minorHAnsi"/>
          <w:sz w:val="24"/>
          <w:szCs w:val="24"/>
        </w:rPr>
      </w:pPr>
      <w:bookmarkStart w:id="14" w:name="_Toc44349547"/>
      <w:r w:rsidRPr="00147FAF">
        <w:rPr>
          <w:rFonts w:asciiTheme="minorHAnsi" w:hAnsiTheme="minorHAnsi" w:cstheme="minorHAnsi"/>
          <w:sz w:val="24"/>
          <w:szCs w:val="24"/>
        </w:rPr>
        <w:t>Limitations</w:t>
      </w:r>
      <w:bookmarkEnd w:id="14"/>
    </w:p>
    <w:p w14:paraId="3F8E091B" w14:textId="77777777" w:rsidR="00FD7BA0" w:rsidRPr="002922E9" w:rsidRDefault="00FD7BA0" w:rsidP="00147FAF">
      <w:pPr>
        <w:spacing w:after="0"/>
        <w:rPr>
          <w:rFonts w:cstheme="minorHAnsi"/>
        </w:rPr>
      </w:pPr>
    </w:p>
    <w:p w14:paraId="28DB3A88" w14:textId="308D5BBE" w:rsidR="00C57BCF" w:rsidRPr="002922E9" w:rsidRDefault="00B13FB6" w:rsidP="00147FAF">
      <w:pPr>
        <w:spacing w:after="0"/>
        <w:rPr>
          <w:rFonts w:cstheme="minorHAnsi"/>
        </w:rPr>
      </w:pPr>
      <w:r w:rsidRPr="002922E9">
        <w:rPr>
          <w:rFonts w:cstheme="minorHAnsi"/>
        </w:rPr>
        <w:t>Due to the coronavirus pandemic</w:t>
      </w:r>
      <w:r w:rsidR="00CE6913" w:rsidRPr="002922E9">
        <w:rPr>
          <w:rFonts w:cstheme="minorHAnsi"/>
        </w:rPr>
        <w:t xml:space="preserve"> and</w:t>
      </w:r>
      <w:r w:rsidR="002D0197" w:rsidRPr="002922E9">
        <w:rPr>
          <w:rFonts w:cstheme="minorHAnsi"/>
        </w:rPr>
        <w:t xml:space="preserve"> consequent social distancing measure</w:t>
      </w:r>
      <w:r w:rsidR="003A182D" w:rsidRPr="002922E9">
        <w:rPr>
          <w:rFonts w:cstheme="minorHAnsi"/>
        </w:rPr>
        <w:t>s,</w:t>
      </w:r>
      <w:r w:rsidR="00A73DA7" w:rsidRPr="002922E9">
        <w:rPr>
          <w:rFonts w:cstheme="minorHAnsi"/>
        </w:rPr>
        <w:t xml:space="preserve"> as well as time restrictions</w:t>
      </w:r>
      <w:r w:rsidR="003A636A" w:rsidRPr="002922E9">
        <w:rPr>
          <w:rFonts w:cstheme="minorHAnsi"/>
        </w:rPr>
        <w:t>,</w:t>
      </w:r>
      <w:r w:rsidR="003A182D" w:rsidRPr="002922E9">
        <w:rPr>
          <w:rFonts w:cstheme="minorHAnsi"/>
        </w:rPr>
        <w:t xml:space="preserve"> </w:t>
      </w:r>
      <w:r w:rsidR="00F80B1C" w:rsidRPr="002922E9">
        <w:rPr>
          <w:rFonts w:cstheme="minorHAnsi"/>
        </w:rPr>
        <w:t xml:space="preserve">limited perspectives on </w:t>
      </w:r>
      <w:r w:rsidR="0001794F" w:rsidRPr="002922E9">
        <w:rPr>
          <w:rFonts w:cstheme="minorHAnsi"/>
        </w:rPr>
        <w:t xml:space="preserve">the transformation process and its implications were obtained. </w:t>
      </w:r>
      <w:r w:rsidR="00567FF9" w:rsidRPr="002922E9">
        <w:rPr>
          <w:rFonts w:cstheme="minorHAnsi"/>
        </w:rPr>
        <w:t>Consequently, responses may be different if more participants were involved (especially those involved in interviews</w:t>
      </w:r>
      <w:r w:rsidR="00790366" w:rsidRPr="002922E9">
        <w:rPr>
          <w:rFonts w:cstheme="minorHAnsi"/>
        </w:rPr>
        <w:t xml:space="preserve">). </w:t>
      </w:r>
    </w:p>
    <w:p w14:paraId="13D295A1" w14:textId="77777777" w:rsidR="00C57BCF" w:rsidRPr="002922E9" w:rsidRDefault="00C57BCF" w:rsidP="00147FAF">
      <w:pPr>
        <w:spacing w:after="0"/>
        <w:rPr>
          <w:rFonts w:cstheme="minorHAnsi"/>
        </w:rPr>
      </w:pPr>
    </w:p>
    <w:p w14:paraId="7761D814" w14:textId="1C965671" w:rsidR="005D527D" w:rsidRPr="002922E9" w:rsidRDefault="00790366" w:rsidP="00147FAF">
      <w:pPr>
        <w:spacing w:after="0"/>
        <w:rPr>
          <w:rFonts w:cstheme="minorHAnsi"/>
        </w:rPr>
      </w:pPr>
      <w:r w:rsidRPr="002922E9">
        <w:rPr>
          <w:rFonts w:cstheme="minorHAnsi"/>
        </w:rPr>
        <w:t>S</w:t>
      </w:r>
      <w:r w:rsidR="003A182D" w:rsidRPr="002922E9">
        <w:rPr>
          <w:rFonts w:cstheme="minorHAnsi"/>
        </w:rPr>
        <w:t xml:space="preserve">hould the research be carried out again, efforts would be made to conduct more </w:t>
      </w:r>
      <w:r w:rsidR="00A73DA7" w:rsidRPr="002922E9">
        <w:rPr>
          <w:rFonts w:cstheme="minorHAnsi"/>
        </w:rPr>
        <w:t>interviews</w:t>
      </w:r>
      <w:r w:rsidR="008E1CBB" w:rsidRPr="002922E9">
        <w:rPr>
          <w:rFonts w:cstheme="minorHAnsi"/>
        </w:rPr>
        <w:t xml:space="preserve"> </w:t>
      </w:r>
      <w:r w:rsidR="003A636A" w:rsidRPr="002922E9">
        <w:rPr>
          <w:rFonts w:cstheme="minorHAnsi"/>
        </w:rPr>
        <w:t xml:space="preserve">to increase the validity of the results gathered. </w:t>
      </w:r>
      <w:r w:rsidR="00BF0578" w:rsidRPr="002922E9">
        <w:rPr>
          <w:rFonts w:cstheme="minorHAnsi"/>
        </w:rPr>
        <w:t xml:space="preserve">Introducing contributions from other organisations </w:t>
      </w:r>
      <w:r w:rsidR="00AA6A30" w:rsidRPr="002922E9">
        <w:rPr>
          <w:rFonts w:cstheme="minorHAnsi"/>
        </w:rPr>
        <w:t xml:space="preserve">would allow for comparisons of perspectives to be made. </w:t>
      </w:r>
    </w:p>
    <w:p w14:paraId="1047D689" w14:textId="566672BF" w:rsidR="008350CD" w:rsidRDefault="008350CD" w:rsidP="00127D5B">
      <w:pPr>
        <w:spacing w:after="0" w:line="240" w:lineRule="auto"/>
        <w:rPr>
          <w:rFonts w:cstheme="minorHAnsi"/>
        </w:rPr>
      </w:pPr>
    </w:p>
    <w:p w14:paraId="334CDA3C" w14:textId="77777777" w:rsidR="005A7885" w:rsidRPr="002922E9" w:rsidRDefault="005A7885" w:rsidP="00127D5B">
      <w:pPr>
        <w:spacing w:after="0" w:line="240" w:lineRule="auto"/>
        <w:rPr>
          <w:rFonts w:cstheme="minorHAnsi"/>
        </w:rPr>
      </w:pPr>
    </w:p>
    <w:p w14:paraId="6C41B44F" w14:textId="2F15490D" w:rsidR="00E1137D" w:rsidRPr="00147FAF" w:rsidRDefault="006E0DE0" w:rsidP="00902E9B">
      <w:pPr>
        <w:pStyle w:val="Heading1"/>
        <w:spacing w:before="0" w:line="240" w:lineRule="auto"/>
        <w:rPr>
          <w:rFonts w:asciiTheme="minorHAnsi" w:hAnsiTheme="minorHAnsi" w:cstheme="minorHAnsi"/>
          <w:sz w:val="24"/>
          <w:szCs w:val="24"/>
        </w:rPr>
      </w:pPr>
      <w:bookmarkStart w:id="15" w:name="_Toc44349548"/>
      <w:r w:rsidRPr="00147FAF">
        <w:rPr>
          <w:rFonts w:asciiTheme="minorHAnsi" w:hAnsiTheme="minorHAnsi" w:cstheme="minorHAnsi"/>
          <w:sz w:val="24"/>
          <w:szCs w:val="24"/>
        </w:rPr>
        <w:lastRenderedPageBreak/>
        <w:t>Referen</w:t>
      </w:r>
      <w:r w:rsidR="00E1137D" w:rsidRPr="00147FAF">
        <w:rPr>
          <w:rFonts w:asciiTheme="minorHAnsi" w:hAnsiTheme="minorHAnsi" w:cstheme="minorHAnsi"/>
          <w:sz w:val="24"/>
          <w:szCs w:val="24"/>
        </w:rPr>
        <w:t>ces</w:t>
      </w:r>
      <w:bookmarkEnd w:id="15"/>
    </w:p>
    <w:p w14:paraId="5EA04C9D" w14:textId="77777777" w:rsidR="00902E9B" w:rsidRPr="002922E9" w:rsidRDefault="00902E9B" w:rsidP="00902E9B">
      <w:pPr>
        <w:spacing w:after="0" w:line="240" w:lineRule="auto"/>
        <w:rPr>
          <w:rFonts w:cstheme="minorHAnsi"/>
        </w:rPr>
      </w:pPr>
    </w:p>
    <w:p w14:paraId="26B606C2" w14:textId="1E8002CE" w:rsidR="00661019" w:rsidRDefault="007048FC" w:rsidP="00902E9B">
      <w:pPr>
        <w:spacing w:after="0"/>
        <w:rPr>
          <w:rFonts w:cstheme="minorHAnsi"/>
        </w:rPr>
      </w:pPr>
      <w:r w:rsidRPr="002922E9">
        <w:rPr>
          <w:rFonts w:cstheme="minorHAnsi"/>
        </w:rPr>
        <w:t xml:space="preserve">Armstrong, </w:t>
      </w:r>
      <w:r w:rsidR="00360E3D" w:rsidRPr="002922E9">
        <w:rPr>
          <w:rFonts w:cstheme="minorHAnsi"/>
        </w:rPr>
        <w:t xml:space="preserve">M. (2006) </w:t>
      </w:r>
      <w:r w:rsidR="00D06938" w:rsidRPr="002922E9">
        <w:rPr>
          <w:rFonts w:cstheme="minorHAnsi"/>
          <w:i/>
          <w:iCs/>
        </w:rPr>
        <w:t xml:space="preserve">A Handbook of Human Resource Management Practice. </w:t>
      </w:r>
      <w:r w:rsidR="00D06938" w:rsidRPr="002922E9">
        <w:rPr>
          <w:rFonts w:cstheme="minorHAnsi"/>
        </w:rPr>
        <w:t>10</w:t>
      </w:r>
      <w:r w:rsidR="00D06938" w:rsidRPr="002922E9">
        <w:rPr>
          <w:rFonts w:cstheme="minorHAnsi"/>
          <w:vertAlign w:val="superscript"/>
        </w:rPr>
        <w:t>th</w:t>
      </w:r>
      <w:r w:rsidR="00D06938" w:rsidRPr="002922E9">
        <w:rPr>
          <w:rFonts w:cstheme="minorHAnsi"/>
        </w:rPr>
        <w:t xml:space="preserve"> </w:t>
      </w:r>
      <w:proofErr w:type="spellStart"/>
      <w:r w:rsidR="00D06938" w:rsidRPr="002922E9">
        <w:rPr>
          <w:rFonts w:cstheme="minorHAnsi"/>
        </w:rPr>
        <w:t>edn</w:t>
      </w:r>
      <w:proofErr w:type="spellEnd"/>
      <w:r w:rsidR="00D06938" w:rsidRPr="002922E9">
        <w:rPr>
          <w:rFonts w:cstheme="minorHAnsi"/>
        </w:rPr>
        <w:t xml:space="preserve">. </w:t>
      </w:r>
      <w:r w:rsidR="002F2533" w:rsidRPr="002922E9">
        <w:rPr>
          <w:rFonts w:cstheme="minorHAnsi"/>
        </w:rPr>
        <w:t xml:space="preserve">London: Kogan Page Limited. </w:t>
      </w:r>
    </w:p>
    <w:p w14:paraId="2FF86D22" w14:textId="77777777" w:rsidR="00147FAF" w:rsidRPr="002922E9" w:rsidRDefault="00147FAF" w:rsidP="00902E9B">
      <w:pPr>
        <w:spacing w:after="0"/>
        <w:rPr>
          <w:rFonts w:cstheme="minorHAnsi"/>
        </w:rPr>
      </w:pPr>
    </w:p>
    <w:p w14:paraId="1C2EFA9A" w14:textId="7F6A938E" w:rsidR="00C51BE5" w:rsidRPr="002922E9" w:rsidRDefault="00C51BE5" w:rsidP="008150E9">
      <w:pPr>
        <w:spacing w:after="0"/>
        <w:rPr>
          <w:rFonts w:cstheme="minorHAnsi"/>
        </w:rPr>
      </w:pPr>
      <w:r w:rsidRPr="002922E9">
        <w:rPr>
          <w:rFonts w:cstheme="minorHAnsi"/>
        </w:rPr>
        <w:t xml:space="preserve">Business Dictionary (2020) </w:t>
      </w:r>
      <w:r w:rsidRPr="002922E9">
        <w:rPr>
          <w:rFonts w:cstheme="minorHAnsi"/>
          <w:i/>
          <w:iCs/>
        </w:rPr>
        <w:t xml:space="preserve">Definition of ‘Human Resources’. </w:t>
      </w:r>
      <w:r w:rsidRPr="002922E9">
        <w:rPr>
          <w:rFonts w:cstheme="minorHAnsi"/>
        </w:rPr>
        <w:t xml:space="preserve">Available at: </w:t>
      </w:r>
      <w:hyperlink r:id="rId21" w:history="1">
        <w:r w:rsidR="00915892" w:rsidRPr="002922E9">
          <w:rPr>
            <w:rStyle w:val="Hyperlink"/>
            <w:rFonts w:cstheme="minorHAnsi"/>
          </w:rPr>
          <w:t>http://www.businessdictionary.com/definition/human-resources.html</w:t>
        </w:r>
      </w:hyperlink>
      <w:r w:rsidR="00915892" w:rsidRPr="002922E9">
        <w:rPr>
          <w:rFonts w:cstheme="minorHAnsi"/>
        </w:rPr>
        <w:t xml:space="preserve"> (Accessed: 24 June 2020) </w:t>
      </w:r>
    </w:p>
    <w:p w14:paraId="2033C6B4" w14:textId="4D1B25C1" w:rsidR="00C51BE5" w:rsidRPr="002922E9" w:rsidRDefault="00C51BE5" w:rsidP="008150E9">
      <w:pPr>
        <w:spacing w:after="0"/>
        <w:rPr>
          <w:rFonts w:cstheme="minorHAnsi"/>
        </w:rPr>
      </w:pPr>
    </w:p>
    <w:p w14:paraId="1B9057B8" w14:textId="6F9A8947" w:rsidR="00C30885" w:rsidRPr="002922E9" w:rsidRDefault="00804CB0" w:rsidP="008150E9">
      <w:pPr>
        <w:spacing w:after="0"/>
        <w:rPr>
          <w:rFonts w:cstheme="minorHAnsi"/>
        </w:rPr>
      </w:pPr>
      <w:r w:rsidRPr="002922E9">
        <w:rPr>
          <w:rFonts w:cstheme="minorHAnsi"/>
        </w:rPr>
        <w:t xml:space="preserve">Barton, </w:t>
      </w:r>
      <w:r w:rsidR="00D369C3" w:rsidRPr="002922E9">
        <w:rPr>
          <w:rFonts w:cstheme="minorHAnsi"/>
        </w:rPr>
        <w:t>E. (2015) ‘</w:t>
      </w:r>
      <w:r w:rsidR="000E7D87" w:rsidRPr="002922E9">
        <w:rPr>
          <w:rFonts w:cstheme="minorHAnsi"/>
        </w:rPr>
        <w:t>What’s the point of HR?’</w:t>
      </w:r>
      <w:r w:rsidR="00D369C3" w:rsidRPr="002922E9">
        <w:rPr>
          <w:rFonts w:cstheme="minorHAnsi"/>
        </w:rPr>
        <w:t xml:space="preserve">. </w:t>
      </w:r>
      <w:r w:rsidR="00D369C3" w:rsidRPr="002922E9">
        <w:rPr>
          <w:rFonts w:cstheme="minorHAnsi"/>
          <w:i/>
          <w:iCs/>
        </w:rPr>
        <w:t xml:space="preserve">BBC – </w:t>
      </w:r>
      <w:proofErr w:type="spellStart"/>
      <w:r w:rsidR="00D369C3" w:rsidRPr="002922E9">
        <w:rPr>
          <w:rFonts w:cstheme="minorHAnsi"/>
          <w:i/>
          <w:iCs/>
        </w:rPr>
        <w:t>Worklife</w:t>
      </w:r>
      <w:proofErr w:type="spellEnd"/>
      <w:r w:rsidR="00D369C3" w:rsidRPr="002922E9">
        <w:rPr>
          <w:rFonts w:cstheme="minorHAnsi"/>
          <w:i/>
          <w:iCs/>
        </w:rPr>
        <w:t xml:space="preserve">. </w:t>
      </w:r>
      <w:r w:rsidR="00D369C3" w:rsidRPr="002922E9">
        <w:rPr>
          <w:rFonts w:cstheme="minorHAnsi"/>
        </w:rPr>
        <w:t xml:space="preserve">12 May. [Online] Available at: </w:t>
      </w:r>
      <w:hyperlink r:id="rId22" w:history="1">
        <w:r w:rsidR="000E7D87" w:rsidRPr="002922E9">
          <w:rPr>
            <w:rStyle w:val="Hyperlink"/>
            <w:rFonts w:cstheme="minorHAnsi"/>
          </w:rPr>
          <w:t>https://www.bbc.com/worklife/article/20150511-whats-the-point-of-hr</w:t>
        </w:r>
      </w:hyperlink>
      <w:r w:rsidR="000E7D87" w:rsidRPr="002922E9">
        <w:rPr>
          <w:rFonts w:cstheme="minorHAnsi"/>
        </w:rPr>
        <w:t xml:space="preserve"> (Accessed: 24 June 2020) </w:t>
      </w:r>
    </w:p>
    <w:p w14:paraId="169157D7" w14:textId="60E38E13" w:rsidR="000D15B5" w:rsidRPr="002922E9" w:rsidRDefault="000D15B5" w:rsidP="008150E9">
      <w:pPr>
        <w:spacing w:after="0"/>
        <w:rPr>
          <w:rFonts w:cstheme="minorHAnsi"/>
        </w:rPr>
      </w:pPr>
    </w:p>
    <w:p w14:paraId="14CE46DF" w14:textId="74C9444B" w:rsidR="000D15B5" w:rsidRPr="002922E9" w:rsidRDefault="000D15B5" w:rsidP="008150E9">
      <w:pPr>
        <w:spacing w:after="0"/>
        <w:rPr>
          <w:rFonts w:cstheme="minorHAnsi"/>
        </w:rPr>
      </w:pPr>
      <w:proofErr w:type="spellStart"/>
      <w:r w:rsidRPr="002922E9">
        <w:rPr>
          <w:rFonts w:cstheme="minorHAnsi"/>
        </w:rPr>
        <w:t>Charan</w:t>
      </w:r>
      <w:proofErr w:type="spellEnd"/>
      <w:r w:rsidRPr="002922E9">
        <w:rPr>
          <w:rFonts w:cstheme="minorHAnsi"/>
        </w:rPr>
        <w:t>, R</w:t>
      </w:r>
      <w:r w:rsidR="002061DD" w:rsidRPr="002922E9">
        <w:rPr>
          <w:rFonts w:cstheme="minorHAnsi"/>
        </w:rPr>
        <w:t>.</w:t>
      </w:r>
      <w:r w:rsidRPr="002922E9">
        <w:rPr>
          <w:rFonts w:cstheme="minorHAnsi"/>
        </w:rPr>
        <w:t xml:space="preserve"> (2014) ‘It’s Time to Split HR’</w:t>
      </w:r>
      <w:r w:rsidR="002061DD" w:rsidRPr="002922E9">
        <w:rPr>
          <w:rFonts w:cstheme="minorHAnsi"/>
        </w:rPr>
        <w:t>.</w:t>
      </w:r>
      <w:r w:rsidRPr="002922E9">
        <w:rPr>
          <w:rFonts w:cstheme="minorHAnsi"/>
        </w:rPr>
        <w:t xml:space="preserve"> </w:t>
      </w:r>
      <w:r w:rsidRPr="002922E9">
        <w:rPr>
          <w:rFonts w:cstheme="minorHAnsi"/>
          <w:i/>
          <w:iCs/>
        </w:rPr>
        <w:t>Harvard Business Review</w:t>
      </w:r>
      <w:r w:rsidR="002061DD" w:rsidRPr="002922E9">
        <w:rPr>
          <w:rFonts w:cstheme="minorHAnsi"/>
        </w:rPr>
        <w:t>.</w:t>
      </w:r>
      <w:r w:rsidRPr="002922E9">
        <w:rPr>
          <w:rFonts w:cstheme="minorHAnsi"/>
        </w:rPr>
        <w:t xml:space="preserve"> July-August</w:t>
      </w:r>
    </w:p>
    <w:p w14:paraId="684DEB9A" w14:textId="52466401" w:rsidR="008C6747" w:rsidRPr="002922E9" w:rsidRDefault="008C6747" w:rsidP="008150E9">
      <w:pPr>
        <w:spacing w:after="0"/>
        <w:rPr>
          <w:rFonts w:cstheme="minorHAnsi"/>
        </w:rPr>
      </w:pPr>
    </w:p>
    <w:p w14:paraId="71776522" w14:textId="43B5B557" w:rsidR="008C6747" w:rsidRPr="002922E9" w:rsidRDefault="008C6747" w:rsidP="008150E9">
      <w:pPr>
        <w:spacing w:after="0"/>
        <w:rPr>
          <w:rFonts w:cstheme="minorHAnsi"/>
        </w:rPr>
      </w:pPr>
      <w:r w:rsidRPr="002922E9">
        <w:rPr>
          <w:rFonts w:cstheme="minorHAnsi"/>
        </w:rPr>
        <w:t xml:space="preserve">CIPD (2015) </w:t>
      </w:r>
      <w:r w:rsidR="002F6770" w:rsidRPr="002922E9">
        <w:rPr>
          <w:rFonts w:cstheme="minorHAnsi"/>
          <w:i/>
          <w:iCs/>
        </w:rPr>
        <w:t xml:space="preserve">Changing HR Operating Models. </w:t>
      </w:r>
      <w:r w:rsidR="002F6770" w:rsidRPr="002922E9">
        <w:rPr>
          <w:rFonts w:cstheme="minorHAnsi"/>
        </w:rPr>
        <w:t xml:space="preserve">Available at: </w:t>
      </w:r>
      <w:hyperlink r:id="rId23" w:history="1">
        <w:r w:rsidR="003E1805" w:rsidRPr="002922E9">
          <w:rPr>
            <w:rStyle w:val="Hyperlink"/>
            <w:rFonts w:cstheme="minorHAnsi"/>
          </w:rPr>
          <w:t>https://www.cipd.co.uk/Images/changing-operating-models_tcm18-10976.pdf</w:t>
        </w:r>
      </w:hyperlink>
      <w:r w:rsidR="003E1805" w:rsidRPr="002922E9">
        <w:rPr>
          <w:rFonts w:cstheme="minorHAnsi"/>
        </w:rPr>
        <w:t xml:space="preserve"> (Accessed: 29 June 2020) </w:t>
      </w:r>
    </w:p>
    <w:p w14:paraId="2CFA947C" w14:textId="241F36A2" w:rsidR="00C2418E" w:rsidRPr="002922E9" w:rsidRDefault="00C2418E" w:rsidP="008150E9">
      <w:pPr>
        <w:spacing w:after="0"/>
        <w:rPr>
          <w:rFonts w:cstheme="minorHAnsi"/>
        </w:rPr>
      </w:pPr>
    </w:p>
    <w:p w14:paraId="66C32D2E" w14:textId="77777777" w:rsidR="00C2418E" w:rsidRPr="00C2418E" w:rsidRDefault="00C2418E" w:rsidP="00C2418E">
      <w:pPr>
        <w:spacing w:after="0"/>
        <w:rPr>
          <w:rFonts w:cstheme="minorHAnsi"/>
        </w:rPr>
      </w:pPr>
      <w:r w:rsidRPr="00C2418E">
        <w:rPr>
          <w:rFonts w:cstheme="minorHAnsi"/>
        </w:rPr>
        <w:t xml:space="preserve">CIPD (2018) </w:t>
      </w:r>
      <w:r w:rsidRPr="00C2418E">
        <w:rPr>
          <w:rFonts w:cstheme="minorHAnsi"/>
          <w:i/>
          <w:iCs/>
        </w:rPr>
        <w:t>The New Profession Map</w:t>
      </w:r>
      <w:r w:rsidRPr="00C2418E">
        <w:rPr>
          <w:rFonts w:cstheme="minorHAnsi"/>
        </w:rPr>
        <w:t xml:space="preserve">. Available at: </w:t>
      </w:r>
      <w:hyperlink r:id="rId24" w:history="1">
        <w:r w:rsidRPr="00C2418E">
          <w:rPr>
            <w:rStyle w:val="Hyperlink"/>
            <w:rFonts w:cstheme="minorHAnsi"/>
          </w:rPr>
          <w:t>https://peopleprofession.cipd.org/</w:t>
        </w:r>
      </w:hyperlink>
      <w:r w:rsidRPr="00C2418E">
        <w:rPr>
          <w:rFonts w:cstheme="minorHAnsi"/>
        </w:rPr>
        <w:t xml:space="preserve"> (Accessed: 03 February 2020)</w:t>
      </w:r>
    </w:p>
    <w:p w14:paraId="518A98F7" w14:textId="6D274A45" w:rsidR="00804CB0" w:rsidRPr="002922E9" w:rsidRDefault="00804CB0" w:rsidP="008150E9">
      <w:pPr>
        <w:spacing w:after="0"/>
        <w:rPr>
          <w:rFonts w:cstheme="minorHAnsi"/>
        </w:rPr>
      </w:pPr>
    </w:p>
    <w:p w14:paraId="17591AB3" w14:textId="1D85C823" w:rsidR="006338AE" w:rsidRPr="002922E9" w:rsidRDefault="006338AE" w:rsidP="008150E9">
      <w:pPr>
        <w:spacing w:after="0"/>
        <w:rPr>
          <w:rFonts w:cstheme="minorHAnsi"/>
        </w:rPr>
      </w:pPr>
      <w:r w:rsidRPr="002922E9">
        <w:rPr>
          <w:rFonts w:cstheme="minorHAnsi"/>
        </w:rPr>
        <w:t xml:space="preserve">CIPD (2019) </w:t>
      </w:r>
      <w:r w:rsidRPr="002922E9">
        <w:rPr>
          <w:rFonts w:cstheme="minorHAnsi"/>
          <w:i/>
          <w:iCs/>
        </w:rPr>
        <w:t xml:space="preserve">HR Business Partnering. </w:t>
      </w:r>
      <w:r w:rsidRPr="002922E9">
        <w:rPr>
          <w:rFonts w:cstheme="minorHAnsi"/>
        </w:rPr>
        <w:t xml:space="preserve">Available at: </w:t>
      </w:r>
      <w:hyperlink r:id="rId25" w:history="1">
        <w:r w:rsidRPr="002922E9">
          <w:rPr>
            <w:rStyle w:val="Hyperlink"/>
            <w:rFonts w:cstheme="minorHAnsi"/>
          </w:rPr>
          <w:t>https://www.cipd.co.uk/knowledge/fundamentals/people/hr/business-partnering-factsheet</w:t>
        </w:r>
      </w:hyperlink>
      <w:r w:rsidRPr="002922E9">
        <w:rPr>
          <w:rFonts w:cstheme="minorHAnsi"/>
        </w:rPr>
        <w:t xml:space="preserve"> (Accessed: 28 June 2020) </w:t>
      </w:r>
    </w:p>
    <w:p w14:paraId="5D6F9187" w14:textId="77777777" w:rsidR="006338AE" w:rsidRPr="002922E9" w:rsidRDefault="006338AE" w:rsidP="008150E9">
      <w:pPr>
        <w:spacing w:after="0"/>
        <w:rPr>
          <w:rFonts w:cstheme="minorHAnsi"/>
        </w:rPr>
      </w:pPr>
    </w:p>
    <w:p w14:paraId="5E709C4B" w14:textId="23187BBB" w:rsidR="008150E9" w:rsidRDefault="002A5F1E" w:rsidP="008150E9">
      <w:pPr>
        <w:spacing w:after="0"/>
        <w:rPr>
          <w:rFonts w:cstheme="minorHAnsi"/>
        </w:rPr>
      </w:pPr>
      <w:r w:rsidRPr="002922E9">
        <w:rPr>
          <w:rFonts w:cstheme="minorHAnsi"/>
        </w:rPr>
        <w:t>CIPD (2020</w:t>
      </w:r>
      <w:r w:rsidR="00204D1A">
        <w:rPr>
          <w:rFonts w:cstheme="minorHAnsi"/>
        </w:rPr>
        <w:t>a</w:t>
      </w:r>
      <w:r w:rsidRPr="002922E9">
        <w:rPr>
          <w:rFonts w:cstheme="minorHAnsi"/>
        </w:rPr>
        <w:t xml:space="preserve">) </w:t>
      </w:r>
      <w:r w:rsidR="00815BED" w:rsidRPr="002922E9">
        <w:rPr>
          <w:rFonts w:cstheme="minorHAnsi"/>
          <w:i/>
          <w:iCs/>
        </w:rPr>
        <w:t xml:space="preserve">The HR Function. </w:t>
      </w:r>
      <w:r w:rsidR="00815BED" w:rsidRPr="002922E9">
        <w:rPr>
          <w:rFonts w:cstheme="minorHAnsi"/>
        </w:rPr>
        <w:t xml:space="preserve">Available at: </w:t>
      </w:r>
      <w:hyperlink r:id="rId26" w:history="1">
        <w:r w:rsidR="00815BED" w:rsidRPr="002922E9">
          <w:rPr>
            <w:rStyle w:val="Hyperlink"/>
            <w:rFonts w:cstheme="minorHAnsi"/>
          </w:rPr>
          <w:t>https://www.cipd.co.uk/knowledge/fundamentals/people/hr</w:t>
        </w:r>
      </w:hyperlink>
      <w:r w:rsidR="00815BED" w:rsidRPr="002922E9">
        <w:rPr>
          <w:rFonts w:cstheme="minorHAnsi"/>
        </w:rPr>
        <w:t xml:space="preserve"> (Accessed: 03 February 2020)</w:t>
      </w:r>
    </w:p>
    <w:p w14:paraId="7D4F6F39" w14:textId="6B6AEA0C" w:rsidR="00204D1A" w:rsidRDefault="00204D1A" w:rsidP="008150E9">
      <w:pPr>
        <w:spacing w:after="0"/>
        <w:rPr>
          <w:rFonts w:cstheme="minorHAnsi"/>
        </w:rPr>
      </w:pPr>
    </w:p>
    <w:p w14:paraId="7FA1B070" w14:textId="125EB5DE" w:rsidR="00204D1A" w:rsidRPr="00757F19" w:rsidRDefault="00204D1A" w:rsidP="008150E9">
      <w:pPr>
        <w:spacing w:after="0"/>
        <w:rPr>
          <w:rFonts w:cstheme="minorHAnsi"/>
        </w:rPr>
      </w:pPr>
      <w:r>
        <w:rPr>
          <w:rFonts w:cstheme="minorHAnsi"/>
        </w:rPr>
        <w:t xml:space="preserve">CIPD (2020b) </w:t>
      </w:r>
      <w:r w:rsidR="00757F19">
        <w:rPr>
          <w:rFonts w:cstheme="minorHAnsi"/>
          <w:i/>
          <w:iCs/>
        </w:rPr>
        <w:t xml:space="preserve">Employee Communication. </w:t>
      </w:r>
      <w:r w:rsidR="00757F19">
        <w:rPr>
          <w:rFonts w:cstheme="minorHAnsi"/>
        </w:rPr>
        <w:t xml:space="preserve">Available at: </w:t>
      </w:r>
      <w:hyperlink r:id="rId27" w:history="1">
        <w:r w:rsidR="00F45927" w:rsidRPr="00E04F84">
          <w:rPr>
            <w:rStyle w:val="Hyperlink"/>
            <w:rFonts w:cstheme="minorHAnsi"/>
          </w:rPr>
          <w:t>https://www.cipd.co.uk/knowledge/fundamentals/relations/communication/factsheet</w:t>
        </w:r>
      </w:hyperlink>
      <w:r w:rsidR="00F45927">
        <w:rPr>
          <w:rFonts w:cstheme="minorHAnsi"/>
        </w:rPr>
        <w:t xml:space="preserve"> (Accessed: 29 June 2020) </w:t>
      </w:r>
    </w:p>
    <w:p w14:paraId="23A16BE4" w14:textId="02B4C566" w:rsidR="00DA4C6E" w:rsidRPr="002922E9" w:rsidRDefault="00DA4C6E" w:rsidP="008150E9">
      <w:pPr>
        <w:spacing w:after="0"/>
        <w:rPr>
          <w:rFonts w:cstheme="minorHAnsi"/>
        </w:rPr>
      </w:pPr>
    </w:p>
    <w:p w14:paraId="6C059D0A" w14:textId="37655D26" w:rsidR="00DA4C6E" w:rsidRPr="002922E9" w:rsidRDefault="00DA4C6E" w:rsidP="008150E9">
      <w:pPr>
        <w:spacing w:after="0"/>
        <w:rPr>
          <w:rFonts w:cstheme="minorHAnsi"/>
        </w:rPr>
      </w:pPr>
      <w:r w:rsidRPr="002922E9">
        <w:rPr>
          <w:rFonts w:cstheme="minorHAnsi"/>
        </w:rPr>
        <w:t xml:space="preserve">Cooper, DR. and Schindler, PS (2008) </w:t>
      </w:r>
      <w:r w:rsidRPr="002922E9">
        <w:rPr>
          <w:rFonts w:cstheme="minorHAnsi"/>
          <w:i/>
          <w:iCs/>
        </w:rPr>
        <w:t>Business Research Methods</w:t>
      </w:r>
      <w:r w:rsidR="00DB2173" w:rsidRPr="002922E9">
        <w:rPr>
          <w:rFonts w:cstheme="minorHAnsi"/>
          <w:i/>
          <w:iCs/>
        </w:rPr>
        <w:t xml:space="preserve">. </w:t>
      </w:r>
      <w:r w:rsidR="00DB2173" w:rsidRPr="002922E9">
        <w:rPr>
          <w:rFonts w:cstheme="minorHAnsi"/>
        </w:rPr>
        <w:t>10</w:t>
      </w:r>
      <w:r w:rsidR="00DB2173" w:rsidRPr="002922E9">
        <w:rPr>
          <w:rFonts w:cstheme="minorHAnsi"/>
          <w:vertAlign w:val="superscript"/>
        </w:rPr>
        <w:t>th</w:t>
      </w:r>
      <w:r w:rsidR="00DB2173" w:rsidRPr="002922E9">
        <w:rPr>
          <w:rFonts w:cstheme="minorHAnsi"/>
        </w:rPr>
        <w:t xml:space="preserve"> </w:t>
      </w:r>
      <w:proofErr w:type="spellStart"/>
      <w:r w:rsidR="00DB2173" w:rsidRPr="002922E9">
        <w:rPr>
          <w:rFonts w:cstheme="minorHAnsi"/>
        </w:rPr>
        <w:t>edn</w:t>
      </w:r>
      <w:proofErr w:type="spellEnd"/>
      <w:r w:rsidR="00DB2173" w:rsidRPr="002922E9">
        <w:rPr>
          <w:rFonts w:cstheme="minorHAnsi"/>
        </w:rPr>
        <w:t xml:space="preserve">. London: McGraw-Hill. </w:t>
      </w:r>
    </w:p>
    <w:p w14:paraId="10BE9019" w14:textId="77A4236E" w:rsidR="00EA1FDF" w:rsidRPr="002922E9" w:rsidRDefault="00EA1FDF" w:rsidP="008150E9">
      <w:pPr>
        <w:spacing w:after="0"/>
        <w:rPr>
          <w:rFonts w:cstheme="minorHAnsi"/>
        </w:rPr>
      </w:pPr>
    </w:p>
    <w:p w14:paraId="6EF01BB5" w14:textId="3665ACD7" w:rsidR="00EA1FDF" w:rsidRPr="002922E9" w:rsidRDefault="00851CB9" w:rsidP="008150E9">
      <w:pPr>
        <w:spacing w:after="0"/>
        <w:rPr>
          <w:rFonts w:cstheme="minorHAnsi"/>
        </w:rPr>
      </w:pPr>
      <w:r w:rsidRPr="002922E9">
        <w:rPr>
          <w:rFonts w:cstheme="minorHAnsi"/>
        </w:rPr>
        <w:t xml:space="preserve">Davies, MB. (2007) </w:t>
      </w:r>
      <w:r w:rsidR="00481228" w:rsidRPr="002922E9">
        <w:rPr>
          <w:rFonts w:cstheme="minorHAnsi"/>
          <w:i/>
          <w:iCs/>
        </w:rPr>
        <w:t xml:space="preserve">Doing a Successful Research Project: Using Qualitative </w:t>
      </w:r>
      <w:r w:rsidR="00B70858" w:rsidRPr="002922E9">
        <w:rPr>
          <w:rFonts w:cstheme="minorHAnsi"/>
          <w:i/>
          <w:iCs/>
        </w:rPr>
        <w:t>or</w:t>
      </w:r>
      <w:r w:rsidR="00481228" w:rsidRPr="002922E9">
        <w:rPr>
          <w:rFonts w:cstheme="minorHAnsi"/>
          <w:i/>
          <w:iCs/>
        </w:rPr>
        <w:t xml:space="preserve"> Quantitative </w:t>
      </w:r>
      <w:r w:rsidR="00B70858" w:rsidRPr="002922E9">
        <w:rPr>
          <w:rFonts w:cstheme="minorHAnsi"/>
          <w:i/>
          <w:iCs/>
        </w:rPr>
        <w:t>Methods</w:t>
      </w:r>
      <w:r w:rsidR="00B70858" w:rsidRPr="002922E9">
        <w:rPr>
          <w:rFonts w:cstheme="minorHAnsi"/>
        </w:rPr>
        <w:t xml:space="preserve">. Hampshire: Palgrave MacMillan. </w:t>
      </w:r>
    </w:p>
    <w:p w14:paraId="75A4931D" w14:textId="63906FED" w:rsidR="00C30885" w:rsidRPr="002922E9" w:rsidRDefault="00C30885" w:rsidP="008150E9">
      <w:pPr>
        <w:spacing w:after="0"/>
        <w:rPr>
          <w:rFonts w:cstheme="minorHAnsi"/>
        </w:rPr>
      </w:pPr>
    </w:p>
    <w:p w14:paraId="6D32AD29" w14:textId="5EC67018" w:rsidR="006338AE" w:rsidRPr="002922E9" w:rsidRDefault="006338AE" w:rsidP="006338AE">
      <w:pPr>
        <w:spacing w:after="0"/>
        <w:rPr>
          <w:rFonts w:cstheme="minorHAnsi"/>
        </w:rPr>
      </w:pPr>
      <w:r w:rsidRPr="002922E9">
        <w:rPr>
          <w:rFonts w:cstheme="minorHAnsi"/>
        </w:rPr>
        <w:t xml:space="preserve">Frith, B. (2017) Only one in three organisations boast Ulrich’s model. Available at: </w:t>
      </w:r>
      <w:hyperlink r:id="rId28" w:history="1">
        <w:r w:rsidRPr="002922E9">
          <w:rPr>
            <w:rStyle w:val="Hyperlink"/>
            <w:rFonts w:cstheme="minorHAnsi"/>
          </w:rPr>
          <w:t>https://www.hrmagazine.co.uk/article-details/only-one-in-three-organisations-boast-ulrich-model</w:t>
        </w:r>
      </w:hyperlink>
      <w:r w:rsidRPr="002922E9">
        <w:rPr>
          <w:rFonts w:cstheme="minorHAnsi"/>
        </w:rPr>
        <w:t xml:space="preserve"> (Accessed: 11 February 2020) </w:t>
      </w:r>
    </w:p>
    <w:p w14:paraId="132CC9D4" w14:textId="77777777" w:rsidR="003136CA" w:rsidRPr="002922E9" w:rsidRDefault="003136CA" w:rsidP="008150E9">
      <w:pPr>
        <w:spacing w:after="0"/>
        <w:rPr>
          <w:rFonts w:cstheme="minorHAnsi"/>
        </w:rPr>
      </w:pPr>
    </w:p>
    <w:p w14:paraId="2A9B2599" w14:textId="10CA46B3" w:rsidR="003136CA" w:rsidRPr="002922E9" w:rsidRDefault="003136CA" w:rsidP="008150E9">
      <w:pPr>
        <w:spacing w:after="0"/>
        <w:rPr>
          <w:rFonts w:cstheme="minorHAnsi"/>
        </w:rPr>
      </w:pPr>
      <w:r w:rsidRPr="002922E9">
        <w:rPr>
          <w:rFonts w:cstheme="minorHAnsi"/>
        </w:rPr>
        <w:t>Hansen, J. (2016)</w:t>
      </w:r>
      <w:r w:rsidR="00245DF9" w:rsidRPr="002922E9">
        <w:rPr>
          <w:rFonts w:cstheme="minorHAnsi"/>
        </w:rPr>
        <w:t xml:space="preserve"> </w:t>
      </w:r>
      <w:r w:rsidR="006A40F0" w:rsidRPr="002922E9">
        <w:rPr>
          <w:rFonts w:cstheme="minorHAnsi"/>
        </w:rPr>
        <w:t xml:space="preserve">‘The HR Transformational Journey: Transactional to Strategic’. </w:t>
      </w:r>
      <w:r w:rsidR="00023773" w:rsidRPr="002922E9">
        <w:rPr>
          <w:rFonts w:cstheme="minorHAnsi"/>
          <w:i/>
          <w:iCs/>
        </w:rPr>
        <w:t xml:space="preserve">People Matters. </w:t>
      </w:r>
      <w:r w:rsidR="00023773" w:rsidRPr="002922E9">
        <w:rPr>
          <w:rFonts w:cstheme="minorHAnsi"/>
        </w:rPr>
        <w:t xml:space="preserve">18 January. [Online] Available at: </w:t>
      </w:r>
      <w:hyperlink r:id="rId29" w:history="1">
        <w:r w:rsidR="006B6BA0" w:rsidRPr="002922E9">
          <w:rPr>
            <w:rStyle w:val="Hyperlink"/>
            <w:rFonts w:cstheme="minorHAnsi"/>
          </w:rPr>
          <w:t>https://www.peoplematters.in/article/strategic-hr/hr-transformation-journey-transactional-strategic-12833</w:t>
        </w:r>
      </w:hyperlink>
      <w:r w:rsidR="006B6BA0" w:rsidRPr="002922E9">
        <w:rPr>
          <w:rFonts w:cstheme="minorHAnsi"/>
        </w:rPr>
        <w:t xml:space="preserve"> (Accessed: 29 June 2020) </w:t>
      </w:r>
    </w:p>
    <w:p w14:paraId="5F517E35" w14:textId="77777777" w:rsidR="003136CA" w:rsidRPr="002922E9" w:rsidRDefault="003136CA" w:rsidP="008150E9">
      <w:pPr>
        <w:spacing w:after="0"/>
        <w:rPr>
          <w:rFonts w:cstheme="minorHAnsi"/>
        </w:rPr>
      </w:pPr>
    </w:p>
    <w:p w14:paraId="0B5C346A" w14:textId="1CFE355A" w:rsidR="00C30885" w:rsidRPr="002922E9" w:rsidRDefault="00C30885" w:rsidP="008150E9">
      <w:pPr>
        <w:spacing w:after="0"/>
        <w:rPr>
          <w:rFonts w:cstheme="minorHAnsi"/>
        </w:rPr>
      </w:pPr>
      <w:r w:rsidRPr="002922E9">
        <w:rPr>
          <w:rFonts w:cstheme="minorHAnsi"/>
        </w:rPr>
        <w:t xml:space="preserve">Hunter, I., Saunders, J., Boroughs, A. and Constance, S. (2006) </w:t>
      </w:r>
      <w:r w:rsidRPr="002922E9">
        <w:rPr>
          <w:rFonts w:cstheme="minorHAnsi"/>
          <w:i/>
          <w:iCs/>
        </w:rPr>
        <w:t xml:space="preserve">HR Business Partners. </w:t>
      </w:r>
      <w:r w:rsidRPr="002922E9">
        <w:rPr>
          <w:rFonts w:cstheme="minorHAnsi"/>
        </w:rPr>
        <w:t xml:space="preserve">England: Gower Publishing Limited. </w:t>
      </w:r>
    </w:p>
    <w:p w14:paraId="443072C8" w14:textId="77777777" w:rsidR="003A6379" w:rsidRPr="002922E9" w:rsidRDefault="003A6379" w:rsidP="008150E9">
      <w:pPr>
        <w:spacing w:after="0"/>
        <w:rPr>
          <w:rFonts w:cstheme="minorHAnsi"/>
        </w:rPr>
      </w:pPr>
    </w:p>
    <w:p w14:paraId="402A75CA" w14:textId="0B7C1EE8" w:rsidR="003A6379" w:rsidRPr="002922E9" w:rsidRDefault="003A6379" w:rsidP="008150E9">
      <w:pPr>
        <w:spacing w:after="0"/>
        <w:rPr>
          <w:rFonts w:cstheme="minorHAnsi"/>
        </w:rPr>
      </w:pPr>
      <w:proofErr w:type="spellStart"/>
      <w:r w:rsidRPr="002922E9">
        <w:rPr>
          <w:rFonts w:cstheme="minorHAnsi"/>
        </w:rPr>
        <w:t>Ingham</w:t>
      </w:r>
      <w:proofErr w:type="spellEnd"/>
      <w:r w:rsidRPr="002922E9">
        <w:rPr>
          <w:rFonts w:cstheme="minorHAnsi"/>
        </w:rPr>
        <w:t xml:space="preserve">, J. (2019) ‘Beyond the Ulrich model – HR in the people-centric organisation’. </w:t>
      </w:r>
      <w:r w:rsidRPr="002922E9">
        <w:rPr>
          <w:rFonts w:cstheme="minorHAnsi"/>
          <w:i/>
          <w:iCs/>
        </w:rPr>
        <w:t xml:space="preserve">HR Magazine. </w:t>
      </w:r>
      <w:r w:rsidRPr="002922E9">
        <w:rPr>
          <w:rFonts w:cstheme="minorHAnsi"/>
        </w:rPr>
        <w:t xml:space="preserve">26 November. [Online] Available at: </w:t>
      </w:r>
      <w:hyperlink r:id="rId30" w:history="1">
        <w:r w:rsidRPr="002922E9">
          <w:rPr>
            <w:rStyle w:val="Hyperlink"/>
            <w:rFonts w:cstheme="minorHAnsi"/>
          </w:rPr>
          <w:t>https://www.hrmagazine.co.uk/article-details/beyond-the-ulrich-model-hr-in-the-people-centric-organisation</w:t>
        </w:r>
      </w:hyperlink>
      <w:r w:rsidRPr="002922E9">
        <w:rPr>
          <w:rFonts w:cstheme="minorHAnsi"/>
        </w:rPr>
        <w:t xml:space="preserve"> (Accessed: 28 June 2020) </w:t>
      </w:r>
    </w:p>
    <w:p w14:paraId="33BA694C" w14:textId="1166593C" w:rsidR="00C2418E" w:rsidRPr="002922E9" w:rsidRDefault="00C2418E" w:rsidP="008150E9">
      <w:pPr>
        <w:spacing w:after="0"/>
        <w:rPr>
          <w:rFonts w:cstheme="minorHAnsi"/>
        </w:rPr>
      </w:pPr>
    </w:p>
    <w:p w14:paraId="1E7A175C" w14:textId="00749353" w:rsidR="00C2418E" w:rsidRPr="002922E9" w:rsidRDefault="00C2418E" w:rsidP="008150E9">
      <w:pPr>
        <w:spacing w:after="0"/>
        <w:rPr>
          <w:rFonts w:cstheme="minorHAnsi"/>
        </w:rPr>
      </w:pPr>
      <w:r w:rsidRPr="002922E9">
        <w:rPr>
          <w:rFonts w:cstheme="minorHAnsi"/>
        </w:rPr>
        <w:t xml:space="preserve">International </w:t>
      </w:r>
      <w:r w:rsidR="005031EE" w:rsidRPr="002922E9">
        <w:rPr>
          <w:rFonts w:cstheme="minorHAnsi"/>
        </w:rPr>
        <w:t xml:space="preserve">Public Management Association for Human Resources (2020) </w:t>
      </w:r>
      <w:r w:rsidR="003B124C" w:rsidRPr="002922E9">
        <w:rPr>
          <w:rFonts w:cstheme="minorHAnsi"/>
          <w:i/>
          <w:iCs/>
        </w:rPr>
        <w:t xml:space="preserve">The IPMA-HR Guide to Transformative HR. </w:t>
      </w:r>
      <w:r w:rsidR="003B124C" w:rsidRPr="002922E9">
        <w:rPr>
          <w:rFonts w:cstheme="minorHAnsi"/>
        </w:rPr>
        <w:t xml:space="preserve">Available at: </w:t>
      </w:r>
      <w:hyperlink r:id="rId31" w:history="1">
        <w:r w:rsidR="00CA7A8F" w:rsidRPr="002922E9">
          <w:rPr>
            <w:rStyle w:val="Hyperlink"/>
            <w:rFonts w:cstheme="minorHAnsi"/>
          </w:rPr>
          <w:t>https://www.ipma-hr.org/docs/default-source/default-document-library/hr-resources/ipma-hr-hr2020-report.pdf?sfvrsn=bf049be0_4</w:t>
        </w:r>
      </w:hyperlink>
      <w:r w:rsidR="00CA7A8F" w:rsidRPr="002922E9">
        <w:rPr>
          <w:rFonts w:cstheme="minorHAnsi"/>
        </w:rPr>
        <w:t xml:space="preserve"> (Accessed: 29 June 2020) </w:t>
      </w:r>
    </w:p>
    <w:p w14:paraId="7E4F68DA" w14:textId="4776818F" w:rsidR="00786104" w:rsidRPr="002922E9" w:rsidRDefault="00786104" w:rsidP="008150E9">
      <w:pPr>
        <w:spacing w:after="0"/>
        <w:rPr>
          <w:rFonts w:cstheme="minorHAnsi"/>
        </w:rPr>
      </w:pPr>
    </w:p>
    <w:p w14:paraId="28552949" w14:textId="52B8CF4E" w:rsidR="00786104" w:rsidRPr="002922E9" w:rsidRDefault="00786104" w:rsidP="008150E9">
      <w:pPr>
        <w:spacing w:after="0"/>
        <w:rPr>
          <w:rFonts w:cstheme="minorHAnsi"/>
        </w:rPr>
      </w:pPr>
      <w:r w:rsidRPr="002922E9">
        <w:rPr>
          <w:rFonts w:cstheme="minorHAnsi"/>
        </w:rPr>
        <w:t xml:space="preserve">Jeffrey, R. (2018) ‘HR must be more outward looking, says Dave Ulrich’. </w:t>
      </w:r>
      <w:r w:rsidRPr="002922E9">
        <w:rPr>
          <w:rFonts w:cstheme="minorHAnsi"/>
          <w:i/>
          <w:iCs/>
        </w:rPr>
        <w:t xml:space="preserve">People Management Magazine. </w:t>
      </w:r>
      <w:r w:rsidRPr="002922E9">
        <w:rPr>
          <w:rFonts w:cstheme="minorHAnsi"/>
        </w:rPr>
        <w:t xml:space="preserve">22 June. [Online] Available at: </w:t>
      </w:r>
      <w:hyperlink r:id="rId32" w:history="1">
        <w:r w:rsidRPr="002922E9">
          <w:rPr>
            <w:rStyle w:val="Hyperlink"/>
            <w:rFonts w:cstheme="minorHAnsi"/>
          </w:rPr>
          <w:t>https://www.peoplemanagement.co.uk/news/articles/hr-must-more-outward-looking-dave-ulrich-love-hr-conference</w:t>
        </w:r>
      </w:hyperlink>
      <w:r w:rsidRPr="002922E9">
        <w:rPr>
          <w:rFonts w:cstheme="minorHAnsi"/>
        </w:rPr>
        <w:t xml:space="preserve"> (Accessed: 28 June 2020) </w:t>
      </w:r>
    </w:p>
    <w:p w14:paraId="16F5CF63" w14:textId="6F21B997" w:rsidR="00E766BB" w:rsidRPr="002922E9" w:rsidRDefault="00E766BB" w:rsidP="008150E9">
      <w:pPr>
        <w:spacing w:after="0"/>
        <w:rPr>
          <w:rFonts w:cstheme="minorHAnsi"/>
        </w:rPr>
      </w:pPr>
    </w:p>
    <w:p w14:paraId="7BD9D1A2" w14:textId="00755EAA" w:rsidR="00E766BB" w:rsidRPr="002922E9" w:rsidRDefault="00E766BB" w:rsidP="008150E9">
      <w:pPr>
        <w:spacing w:after="0"/>
        <w:rPr>
          <w:rFonts w:cstheme="minorHAnsi"/>
        </w:rPr>
      </w:pPr>
      <w:r w:rsidRPr="002922E9">
        <w:rPr>
          <w:rFonts w:cstheme="minorHAnsi"/>
        </w:rPr>
        <w:t>Kates</w:t>
      </w:r>
      <w:r w:rsidR="002061DD" w:rsidRPr="002922E9">
        <w:rPr>
          <w:rFonts w:cstheme="minorHAnsi"/>
        </w:rPr>
        <w:t>,</w:t>
      </w:r>
      <w:r w:rsidRPr="002922E9">
        <w:rPr>
          <w:rFonts w:cstheme="minorHAnsi"/>
        </w:rPr>
        <w:t xml:space="preserve"> A</w:t>
      </w:r>
      <w:r w:rsidR="002061DD" w:rsidRPr="002922E9">
        <w:rPr>
          <w:rFonts w:cstheme="minorHAnsi"/>
        </w:rPr>
        <w:t xml:space="preserve">. </w:t>
      </w:r>
      <w:r w:rsidRPr="002922E9">
        <w:rPr>
          <w:rFonts w:cstheme="minorHAnsi"/>
        </w:rPr>
        <w:t>(2006) ‘(Re)Designing the HR Organi</w:t>
      </w:r>
      <w:r w:rsidR="002061DD" w:rsidRPr="002922E9">
        <w:rPr>
          <w:rFonts w:cstheme="minorHAnsi"/>
        </w:rPr>
        <w:t>s</w:t>
      </w:r>
      <w:r w:rsidRPr="002922E9">
        <w:rPr>
          <w:rFonts w:cstheme="minorHAnsi"/>
        </w:rPr>
        <w:t>ation’</w:t>
      </w:r>
      <w:r w:rsidR="002061DD" w:rsidRPr="002922E9">
        <w:rPr>
          <w:rFonts w:cstheme="minorHAnsi"/>
        </w:rPr>
        <w:t>.</w:t>
      </w:r>
      <w:r w:rsidRPr="002922E9">
        <w:rPr>
          <w:rFonts w:cstheme="minorHAnsi"/>
        </w:rPr>
        <w:t xml:space="preserve"> </w:t>
      </w:r>
      <w:r w:rsidRPr="002922E9">
        <w:rPr>
          <w:rFonts w:cstheme="minorHAnsi"/>
          <w:i/>
          <w:iCs/>
        </w:rPr>
        <w:t>Human Resource Planning</w:t>
      </w:r>
      <w:r w:rsidR="002061DD" w:rsidRPr="002922E9">
        <w:rPr>
          <w:rFonts w:cstheme="minorHAnsi"/>
        </w:rPr>
        <w:t>.</w:t>
      </w:r>
      <w:r w:rsidRPr="002922E9">
        <w:rPr>
          <w:rFonts w:cstheme="minorHAnsi"/>
        </w:rPr>
        <w:t xml:space="preserve"> No. 29, Vol. 2</w:t>
      </w:r>
    </w:p>
    <w:p w14:paraId="126215DD" w14:textId="57ED76A8" w:rsidR="006D1F45" w:rsidRPr="002922E9" w:rsidRDefault="006D1F45" w:rsidP="008150E9">
      <w:pPr>
        <w:spacing w:after="0"/>
        <w:rPr>
          <w:rFonts w:cstheme="minorHAnsi"/>
        </w:rPr>
      </w:pPr>
    </w:p>
    <w:p w14:paraId="54CD889E" w14:textId="76CD4E9E" w:rsidR="001A00D4" w:rsidRPr="002922E9" w:rsidRDefault="001A00D4" w:rsidP="008150E9">
      <w:pPr>
        <w:spacing w:after="0"/>
        <w:rPr>
          <w:rFonts w:cstheme="minorHAnsi"/>
        </w:rPr>
      </w:pPr>
      <w:r w:rsidRPr="002922E9">
        <w:rPr>
          <w:rFonts w:cstheme="minorHAnsi"/>
        </w:rPr>
        <w:t xml:space="preserve">Matthews, V. (2015) ‘HR Roles: Do you have a split personality?’. </w:t>
      </w:r>
      <w:r w:rsidRPr="002922E9">
        <w:rPr>
          <w:rFonts w:cstheme="minorHAnsi"/>
          <w:i/>
          <w:iCs/>
        </w:rPr>
        <w:t xml:space="preserve">Personnel Today. </w:t>
      </w:r>
      <w:r w:rsidRPr="002922E9">
        <w:rPr>
          <w:rFonts w:cstheme="minorHAnsi"/>
        </w:rPr>
        <w:t xml:space="preserve">24 March. </w:t>
      </w:r>
      <w:r w:rsidR="000D1847" w:rsidRPr="002922E9">
        <w:rPr>
          <w:rFonts w:cstheme="minorHAnsi"/>
        </w:rPr>
        <w:t xml:space="preserve">[Online] Available at: </w:t>
      </w:r>
      <w:hyperlink r:id="rId33" w:history="1">
        <w:r w:rsidR="000D1847" w:rsidRPr="002922E9">
          <w:rPr>
            <w:rStyle w:val="Hyperlink"/>
            <w:rFonts w:cstheme="minorHAnsi"/>
          </w:rPr>
          <w:t>https://www.personneltoday.com/hr/hr-roles-split-personality/</w:t>
        </w:r>
      </w:hyperlink>
      <w:r w:rsidR="000D1847" w:rsidRPr="002922E9">
        <w:rPr>
          <w:rFonts w:cstheme="minorHAnsi"/>
        </w:rPr>
        <w:t xml:space="preserve"> (Accessed: 27 June 2020) </w:t>
      </w:r>
    </w:p>
    <w:p w14:paraId="2F985182" w14:textId="77777777" w:rsidR="001A00D4" w:rsidRPr="002922E9" w:rsidRDefault="001A00D4" w:rsidP="008150E9">
      <w:pPr>
        <w:spacing w:after="0"/>
        <w:rPr>
          <w:rFonts w:cstheme="minorHAnsi"/>
        </w:rPr>
      </w:pPr>
    </w:p>
    <w:p w14:paraId="4BEDEDC9" w14:textId="4E7168E4" w:rsidR="006D1F45" w:rsidRPr="002922E9" w:rsidRDefault="006D1F45" w:rsidP="008150E9">
      <w:pPr>
        <w:spacing w:after="0"/>
        <w:rPr>
          <w:rFonts w:cstheme="minorHAnsi"/>
        </w:rPr>
      </w:pPr>
      <w:r w:rsidRPr="002922E9">
        <w:rPr>
          <w:rFonts w:cstheme="minorHAnsi"/>
        </w:rPr>
        <w:t xml:space="preserve">Mayhew, </w:t>
      </w:r>
      <w:r w:rsidR="00DD03DF" w:rsidRPr="002922E9">
        <w:rPr>
          <w:rFonts w:cstheme="minorHAnsi"/>
        </w:rPr>
        <w:t>R. (</w:t>
      </w:r>
      <w:r w:rsidR="007F3F9A" w:rsidRPr="002922E9">
        <w:rPr>
          <w:rFonts w:cstheme="minorHAnsi"/>
        </w:rPr>
        <w:t>2020</w:t>
      </w:r>
      <w:r w:rsidR="00DD03DF" w:rsidRPr="002922E9">
        <w:rPr>
          <w:rFonts w:cstheme="minorHAnsi"/>
        </w:rPr>
        <w:t xml:space="preserve">) ‘Differences Between Transactional and Strategic HR’. </w:t>
      </w:r>
      <w:r w:rsidR="002779A8" w:rsidRPr="002922E9">
        <w:rPr>
          <w:rFonts w:cstheme="minorHAnsi"/>
          <w:i/>
          <w:iCs/>
        </w:rPr>
        <w:t xml:space="preserve">Small </w:t>
      </w:r>
      <w:proofErr w:type="spellStart"/>
      <w:r w:rsidR="002779A8" w:rsidRPr="002922E9">
        <w:rPr>
          <w:rFonts w:cstheme="minorHAnsi"/>
          <w:i/>
          <w:iCs/>
        </w:rPr>
        <w:t>Busness</w:t>
      </w:r>
      <w:proofErr w:type="spellEnd"/>
      <w:r w:rsidR="002779A8" w:rsidRPr="002922E9">
        <w:rPr>
          <w:rFonts w:cstheme="minorHAnsi"/>
          <w:i/>
          <w:iCs/>
        </w:rPr>
        <w:t xml:space="preserve"> Chron. </w:t>
      </w:r>
      <w:r w:rsidR="002779A8" w:rsidRPr="002922E9">
        <w:rPr>
          <w:rFonts w:cstheme="minorHAnsi"/>
        </w:rPr>
        <w:t xml:space="preserve">[Online] Available at: </w:t>
      </w:r>
      <w:hyperlink r:id="rId34" w:history="1">
        <w:r w:rsidR="002779A8" w:rsidRPr="002922E9">
          <w:rPr>
            <w:rStyle w:val="Hyperlink"/>
            <w:rFonts w:cstheme="minorHAnsi"/>
          </w:rPr>
          <w:t>https://smallbusiness.chron.com/differences-between-transactional-hr-strategic-hr-60182.html</w:t>
        </w:r>
      </w:hyperlink>
      <w:r w:rsidR="002779A8" w:rsidRPr="002922E9">
        <w:rPr>
          <w:rFonts w:cstheme="minorHAnsi"/>
        </w:rPr>
        <w:t xml:space="preserve"> (Accessed: 27 June 2020) </w:t>
      </w:r>
    </w:p>
    <w:p w14:paraId="24D28506" w14:textId="68E2C370" w:rsidR="002A5F1E" w:rsidRPr="002922E9" w:rsidRDefault="00815BED" w:rsidP="008150E9">
      <w:pPr>
        <w:spacing w:after="0"/>
        <w:rPr>
          <w:rFonts w:cstheme="minorHAnsi"/>
        </w:rPr>
      </w:pPr>
      <w:r w:rsidRPr="002922E9">
        <w:rPr>
          <w:rFonts w:cstheme="minorHAnsi"/>
        </w:rPr>
        <w:t xml:space="preserve"> </w:t>
      </w:r>
    </w:p>
    <w:p w14:paraId="5541D977" w14:textId="036DC2B0" w:rsidR="00143808" w:rsidRPr="002922E9" w:rsidRDefault="00143808" w:rsidP="008150E9">
      <w:pPr>
        <w:spacing w:after="0"/>
        <w:rPr>
          <w:rFonts w:cstheme="minorHAnsi"/>
        </w:rPr>
      </w:pPr>
      <w:proofErr w:type="spellStart"/>
      <w:r w:rsidRPr="002922E9">
        <w:rPr>
          <w:rFonts w:cstheme="minorHAnsi"/>
        </w:rPr>
        <w:t>MAWWFire</w:t>
      </w:r>
      <w:proofErr w:type="spellEnd"/>
      <w:r w:rsidRPr="002922E9">
        <w:rPr>
          <w:rFonts w:cstheme="minorHAnsi"/>
        </w:rPr>
        <w:t xml:space="preserve"> (2019</w:t>
      </w:r>
      <w:r w:rsidR="00746B15" w:rsidRPr="002922E9">
        <w:rPr>
          <w:rFonts w:cstheme="minorHAnsi"/>
        </w:rPr>
        <w:t>a</w:t>
      </w:r>
      <w:r w:rsidRPr="002922E9">
        <w:rPr>
          <w:rFonts w:cstheme="minorHAnsi"/>
        </w:rPr>
        <w:t xml:space="preserve">) </w:t>
      </w:r>
      <w:r w:rsidRPr="002922E9">
        <w:rPr>
          <w:rFonts w:cstheme="minorHAnsi"/>
          <w:i/>
          <w:iCs/>
        </w:rPr>
        <w:t xml:space="preserve">Service Level Agreement – Draft. </w:t>
      </w:r>
      <w:r w:rsidRPr="002922E9">
        <w:rPr>
          <w:rFonts w:cstheme="minorHAnsi"/>
        </w:rPr>
        <w:t>18 September.</w:t>
      </w:r>
      <w:r w:rsidRPr="002922E9">
        <w:rPr>
          <w:rFonts w:cstheme="minorHAnsi"/>
          <w:i/>
          <w:iCs/>
        </w:rPr>
        <w:t xml:space="preserve"> </w:t>
      </w:r>
      <w:r w:rsidRPr="002922E9">
        <w:rPr>
          <w:rFonts w:cstheme="minorHAnsi"/>
        </w:rPr>
        <w:t>[Internal Publication]</w:t>
      </w:r>
    </w:p>
    <w:p w14:paraId="7163038C" w14:textId="77777777" w:rsidR="00143808" w:rsidRPr="002922E9" w:rsidRDefault="00143808" w:rsidP="008150E9">
      <w:pPr>
        <w:spacing w:after="0"/>
        <w:rPr>
          <w:rFonts w:cstheme="minorHAnsi"/>
        </w:rPr>
      </w:pPr>
    </w:p>
    <w:p w14:paraId="5F081CB3" w14:textId="1105CBA3" w:rsidR="00143808" w:rsidRPr="002922E9" w:rsidRDefault="00746B15" w:rsidP="008150E9">
      <w:pPr>
        <w:spacing w:after="0"/>
        <w:rPr>
          <w:rFonts w:cstheme="minorHAnsi"/>
          <w:i/>
          <w:iCs/>
        </w:rPr>
      </w:pPr>
      <w:proofErr w:type="spellStart"/>
      <w:r w:rsidRPr="002922E9">
        <w:rPr>
          <w:rFonts w:cstheme="minorHAnsi"/>
        </w:rPr>
        <w:t>MAWWFire</w:t>
      </w:r>
      <w:proofErr w:type="spellEnd"/>
      <w:r w:rsidRPr="002922E9">
        <w:rPr>
          <w:rFonts w:cstheme="minorHAnsi"/>
        </w:rPr>
        <w:t xml:space="preserve"> (2019b) </w:t>
      </w:r>
      <w:r w:rsidR="00E638DE" w:rsidRPr="002922E9">
        <w:rPr>
          <w:rFonts w:cstheme="minorHAnsi"/>
          <w:i/>
          <w:iCs/>
        </w:rPr>
        <w:t>HR Transformation Newsletter</w:t>
      </w:r>
      <w:r w:rsidR="00E638DE" w:rsidRPr="002922E9">
        <w:rPr>
          <w:rFonts w:cstheme="minorHAnsi"/>
        </w:rPr>
        <w:t xml:space="preserve">. </w:t>
      </w:r>
      <w:r w:rsidR="006E4C8E" w:rsidRPr="002922E9">
        <w:rPr>
          <w:rFonts w:cstheme="minorHAnsi"/>
        </w:rPr>
        <w:t>14 July. [Internal Publication]</w:t>
      </w:r>
    </w:p>
    <w:p w14:paraId="6B019715" w14:textId="77777777" w:rsidR="00746B15" w:rsidRPr="002922E9" w:rsidRDefault="00746B15" w:rsidP="008150E9">
      <w:pPr>
        <w:spacing w:after="0"/>
        <w:rPr>
          <w:rFonts w:cstheme="minorHAnsi"/>
        </w:rPr>
      </w:pPr>
    </w:p>
    <w:p w14:paraId="5301FD43" w14:textId="7E8C14D5" w:rsidR="00E741E4" w:rsidRPr="002922E9" w:rsidRDefault="00E741E4" w:rsidP="008150E9">
      <w:pPr>
        <w:spacing w:after="0"/>
        <w:rPr>
          <w:rFonts w:cstheme="minorHAnsi"/>
        </w:rPr>
      </w:pPr>
      <w:proofErr w:type="spellStart"/>
      <w:r w:rsidRPr="002922E9">
        <w:rPr>
          <w:rFonts w:cstheme="minorHAnsi"/>
        </w:rPr>
        <w:t>MAWWFire</w:t>
      </w:r>
      <w:proofErr w:type="spellEnd"/>
      <w:r w:rsidRPr="002922E9">
        <w:rPr>
          <w:rFonts w:cstheme="minorHAnsi"/>
        </w:rPr>
        <w:t xml:space="preserve"> (2020a) </w:t>
      </w:r>
      <w:r w:rsidRPr="002922E9">
        <w:rPr>
          <w:rFonts w:cstheme="minorHAnsi"/>
          <w:i/>
          <w:iCs/>
        </w:rPr>
        <w:t xml:space="preserve">Corporate Plan 2020 – 2025. </w:t>
      </w:r>
      <w:r w:rsidRPr="002922E9">
        <w:rPr>
          <w:rFonts w:cstheme="minorHAnsi"/>
        </w:rPr>
        <w:t xml:space="preserve">Available at: </w:t>
      </w:r>
      <w:hyperlink r:id="rId35" w:history="1">
        <w:r w:rsidRPr="002922E9">
          <w:rPr>
            <w:rStyle w:val="Hyperlink"/>
            <w:rFonts w:cstheme="minorHAnsi"/>
          </w:rPr>
          <w:t>https://www.mawwfire.gov.uk/media/1892/corporate_plan_2020_25_eng.pdf</w:t>
        </w:r>
      </w:hyperlink>
      <w:r w:rsidRPr="002922E9">
        <w:rPr>
          <w:rFonts w:cstheme="minorHAnsi"/>
        </w:rPr>
        <w:t xml:space="preserve"> (Accessed: 01 June 2020) </w:t>
      </w:r>
    </w:p>
    <w:p w14:paraId="27944A0F" w14:textId="77777777" w:rsidR="008350CD" w:rsidRPr="002922E9" w:rsidRDefault="008350CD" w:rsidP="008150E9">
      <w:pPr>
        <w:spacing w:after="0"/>
        <w:rPr>
          <w:rFonts w:cstheme="minorHAnsi"/>
        </w:rPr>
      </w:pPr>
    </w:p>
    <w:p w14:paraId="7EE9E5EE" w14:textId="15526349" w:rsidR="008350CD" w:rsidRPr="002922E9" w:rsidRDefault="008350CD" w:rsidP="008150E9">
      <w:pPr>
        <w:spacing w:after="0"/>
        <w:rPr>
          <w:rFonts w:cstheme="minorHAnsi"/>
        </w:rPr>
      </w:pPr>
      <w:proofErr w:type="spellStart"/>
      <w:r w:rsidRPr="002922E9">
        <w:rPr>
          <w:rFonts w:cstheme="minorHAnsi"/>
        </w:rPr>
        <w:t>MAWWFire</w:t>
      </w:r>
      <w:proofErr w:type="spellEnd"/>
      <w:r w:rsidRPr="002922E9">
        <w:rPr>
          <w:rFonts w:cstheme="minorHAnsi"/>
        </w:rPr>
        <w:t xml:space="preserve"> (2020b) </w:t>
      </w:r>
      <w:r w:rsidRPr="002922E9">
        <w:rPr>
          <w:rFonts w:cstheme="minorHAnsi"/>
          <w:i/>
          <w:iCs/>
        </w:rPr>
        <w:t xml:space="preserve">Fire Authority. </w:t>
      </w:r>
      <w:r w:rsidRPr="002922E9">
        <w:rPr>
          <w:rFonts w:cstheme="minorHAnsi"/>
        </w:rPr>
        <w:t xml:space="preserve">Available at: </w:t>
      </w:r>
      <w:hyperlink r:id="rId36" w:history="1">
        <w:r w:rsidRPr="002922E9">
          <w:rPr>
            <w:rStyle w:val="Hyperlink"/>
            <w:rFonts w:cstheme="minorHAnsi"/>
          </w:rPr>
          <w:t>http://www.mawwfire.gov.uk/English/FireAuthority/Committees/Pages/Fire-Authority.aspx</w:t>
        </w:r>
      </w:hyperlink>
      <w:r w:rsidRPr="002922E9">
        <w:rPr>
          <w:rFonts w:cstheme="minorHAnsi"/>
        </w:rPr>
        <w:t xml:space="preserve"> (Accessed: 02 May 2020) </w:t>
      </w:r>
    </w:p>
    <w:p w14:paraId="14B79AEC" w14:textId="62BF1A70" w:rsidR="00902E9B" w:rsidRPr="002922E9" w:rsidRDefault="00902E9B" w:rsidP="008150E9">
      <w:pPr>
        <w:spacing w:after="0"/>
        <w:rPr>
          <w:rFonts w:cstheme="minorHAnsi"/>
        </w:rPr>
      </w:pPr>
    </w:p>
    <w:p w14:paraId="149ADE5E" w14:textId="2371A4F4" w:rsidR="00587613" w:rsidRPr="002922E9" w:rsidRDefault="00902E9B" w:rsidP="008350CD">
      <w:pPr>
        <w:spacing w:after="0"/>
        <w:rPr>
          <w:rFonts w:cstheme="minorHAnsi"/>
        </w:rPr>
      </w:pPr>
      <w:r w:rsidRPr="002922E9">
        <w:rPr>
          <w:rFonts w:cstheme="minorHAnsi"/>
        </w:rPr>
        <w:t xml:space="preserve">Murphy, N. (2020) ‘HR Roles and Responsibilities 2020 Survey: Key Metrics’. </w:t>
      </w:r>
      <w:proofErr w:type="spellStart"/>
      <w:r w:rsidRPr="002922E9">
        <w:rPr>
          <w:rFonts w:cstheme="minorHAnsi"/>
          <w:i/>
          <w:iCs/>
        </w:rPr>
        <w:t>XpertHR</w:t>
      </w:r>
      <w:proofErr w:type="spellEnd"/>
      <w:r w:rsidRPr="002922E9">
        <w:rPr>
          <w:rFonts w:cstheme="minorHAnsi"/>
          <w:i/>
          <w:iCs/>
        </w:rPr>
        <w:t xml:space="preserve">. </w:t>
      </w:r>
      <w:r w:rsidRPr="002922E9">
        <w:rPr>
          <w:rFonts w:cstheme="minorHAnsi"/>
        </w:rPr>
        <w:t xml:space="preserve">24 February. [Online] Available at: </w:t>
      </w:r>
      <w:hyperlink r:id="rId37" w:history="1">
        <w:r w:rsidRPr="002922E9">
          <w:rPr>
            <w:rStyle w:val="Hyperlink"/>
            <w:rFonts w:cstheme="minorHAnsi"/>
          </w:rPr>
          <w:t>https://www.xperthr.co.uk/survey-analysis/hr-roles-and-responsibilities-2020-survey-key-metrics/164971/?keywords=irs+survery+hr+roles+and+responsibilities</w:t>
        </w:r>
      </w:hyperlink>
      <w:r w:rsidRPr="002922E9">
        <w:rPr>
          <w:rFonts w:cstheme="minorHAnsi"/>
        </w:rPr>
        <w:t xml:space="preserve"> (Accessed: 24 June 2020) </w:t>
      </w:r>
      <w:r w:rsidRPr="002922E9">
        <w:rPr>
          <w:rFonts w:cstheme="minorHAnsi"/>
        </w:rPr>
        <w:cr/>
      </w:r>
    </w:p>
    <w:p w14:paraId="59D1EE38" w14:textId="75204466" w:rsidR="00587613" w:rsidRPr="002922E9" w:rsidRDefault="00587613" w:rsidP="008350CD">
      <w:pPr>
        <w:spacing w:after="0"/>
        <w:rPr>
          <w:rFonts w:cstheme="minorHAnsi"/>
        </w:rPr>
      </w:pPr>
      <w:r w:rsidRPr="002922E9">
        <w:rPr>
          <w:rFonts w:cstheme="minorHAnsi"/>
        </w:rPr>
        <w:t xml:space="preserve">Punch, </w:t>
      </w:r>
      <w:r w:rsidR="00463C58" w:rsidRPr="002922E9">
        <w:rPr>
          <w:rFonts w:cstheme="minorHAnsi"/>
        </w:rPr>
        <w:t xml:space="preserve">KF. (2005) </w:t>
      </w:r>
      <w:r w:rsidR="00463C58" w:rsidRPr="002922E9">
        <w:rPr>
          <w:rFonts w:cstheme="minorHAnsi"/>
          <w:i/>
          <w:iCs/>
        </w:rPr>
        <w:t>Introduction to Social Research – Qualitative and Quantitative</w:t>
      </w:r>
      <w:r w:rsidR="00F561E8" w:rsidRPr="002922E9">
        <w:rPr>
          <w:rFonts w:cstheme="minorHAnsi"/>
          <w:i/>
          <w:iCs/>
        </w:rPr>
        <w:t xml:space="preserve"> Approaches. </w:t>
      </w:r>
      <w:r w:rsidR="00F561E8" w:rsidRPr="002922E9">
        <w:rPr>
          <w:rFonts w:cstheme="minorHAnsi"/>
        </w:rPr>
        <w:t>2</w:t>
      </w:r>
      <w:r w:rsidR="00F561E8" w:rsidRPr="002922E9">
        <w:rPr>
          <w:rFonts w:cstheme="minorHAnsi"/>
          <w:vertAlign w:val="superscript"/>
        </w:rPr>
        <w:t>nd</w:t>
      </w:r>
      <w:r w:rsidR="00F561E8" w:rsidRPr="002922E9">
        <w:rPr>
          <w:rFonts w:cstheme="minorHAnsi"/>
        </w:rPr>
        <w:t xml:space="preserve"> </w:t>
      </w:r>
      <w:proofErr w:type="spellStart"/>
      <w:r w:rsidR="00F561E8" w:rsidRPr="002922E9">
        <w:rPr>
          <w:rFonts w:cstheme="minorHAnsi"/>
        </w:rPr>
        <w:t>edn</w:t>
      </w:r>
      <w:proofErr w:type="spellEnd"/>
      <w:r w:rsidR="00F561E8" w:rsidRPr="002922E9">
        <w:rPr>
          <w:rFonts w:cstheme="minorHAnsi"/>
        </w:rPr>
        <w:t xml:space="preserve">. London: SAGE Publications Ltd.  </w:t>
      </w:r>
    </w:p>
    <w:p w14:paraId="71ECFFF4" w14:textId="2C241A12" w:rsidR="003237DE" w:rsidRPr="002922E9" w:rsidRDefault="003237DE" w:rsidP="008350CD">
      <w:pPr>
        <w:spacing w:after="0"/>
        <w:rPr>
          <w:rFonts w:cstheme="minorHAnsi"/>
        </w:rPr>
      </w:pPr>
    </w:p>
    <w:p w14:paraId="0008E3B5" w14:textId="5A1CD49C" w:rsidR="003237DE" w:rsidRPr="002922E9" w:rsidRDefault="003237DE" w:rsidP="008350CD">
      <w:pPr>
        <w:spacing w:after="0"/>
        <w:rPr>
          <w:rFonts w:cstheme="minorHAnsi"/>
        </w:rPr>
      </w:pPr>
      <w:proofErr w:type="spellStart"/>
      <w:r w:rsidRPr="002922E9">
        <w:rPr>
          <w:rFonts w:cstheme="minorHAnsi"/>
        </w:rPr>
        <w:t>Purplecubed</w:t>
      </w:r>
      <w:proofErr w:type="spellEnd"/>
      <w:r w:rsidRPr="002922E9">
        <w:rPr>
          <w:rFonts w:cstheme="minorHAnsi"/>
        </w:rPr>
        <w:t xml:space="preserve"> (2018) </w:t>
      </w:r>
      <w:r w:rsidR="00292EAC" w:rsidRPr="002922E9">
        <w:rPr>
          <w:rFonts w:cstheme="minorHAnsi"/>
          <w:i/>
          <w:iCs/>
        </w:rPr>
        <w:t xml:space="preserve">Transactional vs Transformational HR. </w:t>
      </w:r>
      <w:r w:rsidR="00292EAC" w:rsidRPr="002922E9">
        <w:rPr>
          <w:rFonts w:cstheme="minorHAnsi"/>
        </w:rPr>
        <w:t xml:space="preserve">09 November. Available at: </w:t>
      </w:r>
      <w:hyperlink r:id="rId38" w:history="1">
        <w:r w:rsidR="00C13B76" w:rsidRPr="002922E9">
          <w:rPr>
            <w:rStyle w:val="Hyperlink"/>
            <w:rFonts w:cstheme="minorHAnsi"/>
          </w:rPr>
          <w:t>https://www.purplecubed.com/transactional-vs-transformational-hr/</w:t>
        </w:r>
      </w:hyperlink>
      <w:r w:rsidR="00C13B76" w:rsidRPr="002922E9">
        <w:rPr>
          <w:rFonts w:cstheme="minorHAnsi"/>
        </w:rPr>
        <w:t xml:space="preserve"> (Accessed: 29 June 2020) </w:t>
      </w:r>
    </w:p>
    <w:p w14:paraId="4846439B" w14:textId="4A9C78EF" w:rsidR="00786104" w:rsidRPr="002922E9" w:rsidRDefault="00786104" w:rsidP="008350CD">
      <w:pPr>
        <w:spacing w:after="0"/>
        <w:rPr>
          <w:rFonts w:cstheme="minorHAnsi"/>
        </w:rPr>
      </w:pPr>
    </w:p>
    <w:p w14:paraId="14ACE110" w14:textId="1F217485" w:rsidR="00786104" w:rsidRPr="002922E9" w:rsidRDefault="00786104" w:rsidP="008350CD">
      <w:pPr>
        <w:spacing w:after="0"/>
        <w:rPr>
          <w:rFonts w:cstheme="minorHAnsi"/>
        </w:rPr>
      </w:pPr>
      <w:r w:rsidRPr="002922E9">
        <w:rPr>
          <w:rFonts w:cstheme="minorHAnsi"/>
        </w:rPr>
        <w:t xml:space="preserve">Roper, J. (2016) ‘Is the Ulrich model still valid?’. </w:t>
      </w:r>
      <w:r w:rsidRPr="002922E9">
        <w:rPr>
          <w:rFonts w:cstheme="minorHAnsi"/>
          <w:i/>
          <w:iCs/>
        </w:rPr>
        <w:t xml:space="preserve">HR Magazine. </w:t>
      </w:r>
      <w:r w:rsidRPr="002922E9">
        <w:rPr>
          <w:rFonts w:cstheme="minorHAnsi"/>
        </w:rPr>
        <w:t xml:space="preserve">22 August. [Online] Available at: </w:t>
      </w:r>
      <w:hyperlink r:id="rId39" w:history="1">
        <w:r w:rsidRPr="002922E9">
          <w:rPr>
            <w:rStyle w:val="Hyperlink"/>
            <w:rFonts w:cstheme="minorHAnsi"/>
          </w:rPr>
          <w:t>https://www.hrmagazine.co.uk/article-details/is-the-ulrich-model-still-valid</w:t>
        </w:r>
      </w:hyperlink>
      <w:r w:rsidRPr="002922E9">
        <w:rPr>
          <w:rFonts w:cstheme="minorHAnsi"/>
        </w:rPr>
        <w:t xml:space="preserve"> (Accessed: 28 June 2020) </w:t>
      </w:r>
    </w:p>
    <w:p w14:paraId="310BF20C" w14:textId="2D44F437" w:rsidR="00F561E8" w:rsidRPr="002922E9" w:rsidRDefault="00F561E8" w:rsidP="008350CD">
      <w:pPr>
        <w:spacing w:after="0"/>
        <w:rPr>
          <w:rFonts w:cstheme="minorHAnsi"/>
        </w:rPr>
      </w:pPr>
    </w:p>
    <w:p w14:paraId="4959B500" w14:textId="4C038BC8" w:rsidR="00630452" w:rsidRPr="002922E9" w:rsidRDefault="00630452" w:rsidP="008350CD">
      <w:pPr>
        <w:spacing w:after="0"/>
        <w:rPr>
          <w:rFonts w:cstheme="minorHAnsi"/>
        </w:rPr>
      </w:pPr>
      <w:r w:rsidRPr="002922E9">
        <w:rPr>
          <w:rFonts w:cstheme="minorHAnsi"/>
        </w:rPr>
        <w:t xml:space="preserve">Saunders, </w:t>
      </w:r>
      <w:r w:rsidR="000B0DCD" w:rsidRPr="002922E9">
        <w:rPr>
          <w:rFonts w:cstheme="minorHAnsi"/>
        </w:rPr>
        <w:t xml:space="preserve">M., Lewis, P. and </w:t>
      </w:r>
      <w:proofErr w:type="spellStart"/>
      <w:r w:rsidR="000B0DCD" w:rsidRPr="002922E9">
        <w:rPr>
          <w:rFonts w:cstheme="minorHAnsi"/>
        </w:rPr>
        <w:t>Thronhill</w:t>
      </w:r>
      <w:proofErr w:type="spellEnd"/>
      <w:r w:rsidR="000B0DCD" w:rsidRPr="002922E9">
        <w:rPr>
          <w:rFonts w:cstheme="minorHAnsi"/>
        </w:rPr>
        <w:t xml:space="preserve">, A. (2012) </w:t>
      </w:r>
      <w:r w:rsidR="000B0DCD" w:rsidRPr="002922E9">
        <w:rPr>
          <w:rFonts w:cstheme="minorHAnsi"/>
          <w:i/>
          <w:iCs/>
        </w:rPr>
        <w:t xml:space="preserve">Research Methods </w:t>
      </w:r>
      <w:r w:rsidR="00AD7DB5" w:rsidRPr="002922E9">
        <w:rPr>
          <w:rFonts w:cstheme="minorHAnsi"/>
          <w:i/>
          <w:iCs/>
        </w:rPr>
        <w:t xml:space="preserve">for Business Students. </w:t>
      </w:r>
      <w:r w:rsidR="00AD7DB5" w:rsidRPr="002922E9">
        <w:rPr>
          <w:rFonts w:cstheme="minorHAnsi"/>
        </w:rPr>
        <w:t>6</w:t>
      </w:r>
      <w:r w:rsidR="00AD7DB5" w:rsidRPr="002922E9">
        <w:rPr>
          <w:rFonts w:cstheme="minorHAnsi"/>
          <w:vertAlign w:val="superscript"/>
        </w:rPr>
        <w:t>th</w:t>
      </w:r>
      <w:r w:rsidR="00AD7DB5" w:rsidRPr="002922E9">
        <w:rPr>
          <w:rFonts w:cstheme="minorHAnsi"/>
        </w:rPr>
        <w:t xml:space="preserve"> </w:t>
      </w:r>
      <w:proofErr w:type="spellStart"/>
      <w:r w:rsidR="00AD7DB5" w:rsidRPr="002922E9">
        <w:rPr>
          <w:rFonts w:cstheme="minorHAnsi"/>
        </w:rPr>
        <w:t>edn</w:t>
      </w:r>
      <w:proofErr w:type="spellEnd"/>
      <w:r w:rsidR="00AD7DB5" w:rsidRPr="002922E9">
        <w:rPr>
          <w:rFonts w:cstheme="minorHAnsi"/>
        </w:rPr>
        <w:t xml:space="preserve">. Essex: Pearson Education Limited. </w:t>
      </w:r>
    </w:p>
    <w:p w14:paraId="3F16517F" w14:textId="564146CF" w:rsidR="000A5461" w:rsidRPr="002922E9" w:rsidRDefault="000A5461" w:rsidP="008350CD">
      <w:pPr>
        <w:spacing w:after="0"/>
        <w:rPr>
          <w:rFonts w:cstheme="minorHAnsi"/>
        </w:rPr>
      </w:pPr>
    </w:p>
    <w:p w14:paraId="29B53F18" w14:textId="77777777" w:rsidR="000A5461" w:rsidRPr="000A5461" w:rsidRDefault="000A5461" w:rsidP="000A5461">
      <w:pPr>
        <w:spacing w:after="0"/>
        <w:rPr>
          <w:rFonts w:cstheme="minorHAnsi"/>
        </w:rPr>
      </w:pPr>
      <w:r w:rsidRPr="000A5461">
        <w:rPr>
          <w:rFonts w:cstheme="minorHAnsi"/>
        </w:rPr>
        <w:t xml:space="preserve">Swift, G. (2016) ‘Human Resource Service Delivery’. (ed) </w:t>
      </w:r>
      <w:r w:rsidRPr="000A5461">
        <w:rPr>
          <w:rFonts w:cstheme="minorHAnsi"/>
          <w:i/>
          <w:iCs/>
        </w:rPr>
        <w:t xml:space="preserve">Human Resource Management: People and Organisations. </w:t>
      </w:r>
      <w:r w:rsidRPr="000A5461">
        <w:rPr>
          <w:rFonts w:cstheme="minorHAnsi"/>
        </w:rPr>
        <w:t>2</w:t>
      </w:r>
      <w:r w:rsidRPr="000A5461">
        <w:rPr>
          <w:rFonts w:cstheme="minorHAnsi"/>
          <w:vertAlign w:val="superscript"/>
        </w:rPr>
        <w:t>nd</w:t>
      </w:r>
      <w:r w:rsidRPr="000A5461">
        <w:rPr>
          <w:rFonts w:cstheme="minorHAnsi"/>
        </w:rPr>
        <w:t xml:space="preserve"> </w:t>
      </w:r>
      <w:proofErr w:type="spellStart"/>
      <w:r w:rsidRPr="000A5461">
        <w:rPr>
          <w:rFonts w:cstheme="minorHAnsi"/>
        </w:rPr>
        <w:t>edn</w:t>
      </w:r>
      <w:proofErr w:type="spellEnd"/>
      <w:r w:rsidRPr="000A5461">
        <w:rPr>
          <w:rFonts w:cstheme="minorHAnsi"/>
        </w:rPr>
        <w:t xml:space="preserve">. London: Chartered Institute of Personnel and Development. </w:t>
      </w:r>
    </w:p>
    <w:p w14:paraId="0C84C0D4" w14:textId="540D6C20" w:rsidR="00BB7D3F" w:rsidRPr="002922E9" w:rsidRDefault="00BB7D3F" w:rsidP="008350CD">
      <w:pPr>
        <w:spacing w:after="0"/>
        <w:rPr>
          <w:rFonts w:cstheme="minorHAnsi"/>
        </w:rPr>
      </w:pPr>
    </w:p>
    <w:p w14:paraId="2F612E3F" w14:textId="79CBD462" w:rsidR="006338AE" w:rsidRPr="002922E9" w:rsidRDefault="00BB7D3F" w:rsidP="008350CD">
      <w:pPr>
        <w:spacing w:after="0"/>
        <w:rPr>
          <w:rFonts w:cstheme="minorHAnsi"/>
        </w:rPr>
      </w:pPr>
      <w:r w:rsidRPr="002922E9">
        <w:rPr>
          <w:rFonts w:cstheme="minorHAnsi"/>
        </w:rPr>
        <w:t xml:space="preserve">Ulrich, D. and Brockbank, W. (2005) </w:t>
      </w:r>
      <w:r w:rsidRPr="002922E9">
        <w:rPr>
          <w:rFonts w:cstheme="minorHAnsi"/>
          <w:i/>
          <w:iCs/>
        </w:rPr>
        <w:t xml:space="preserve">The HR Value Proposition. </w:t>
      </w:r>
      <w:r w:rsidRPr="002922E9">
        <w:rPr>
          <w:rFonts w:cstheme="minorHAnsi"/>
        </w:rPr>
        <w:t xml:space="preserve">USA: Harvard Business Press. </w:t>
      </w:r>
    </w:p>
    <w:p w14:paraId="1D5FBD6E" w14:textId="77777777" w:rsidR="00BB7D3F" w:rsidRPr="002922E9" w:rsidRDefault="00BB7D3F" w:rsidP="008350CD">
      <w:pPr>
        <w:spacing w:after="0"/>
        <w:rPr>
          <w:rFonts w:cstheme="minorHAnsi"/>
        </w:rPr>
      </w:pPr>
    </w:p>
    <w:p w14:paraId="0202B977" w14:textId="176E2E4A" w:rsidR="006338AE" w:rsidRPr="002922E9" w:rsidRDefault="006338AE" w:rsidP="008350CD">
      <w:pPr>
        <w:spacing w:after="0"/>
        <w:rPr>
          <w:rFonts w:cstheme="minorHAnsi"/>
        </w:rPr>
      </w:pPr>
      <w:r w:rsidRPr="002922E9">
        <w:rPr>
          <w:rFonts w:cstheme="minorHAnsi"/>
        </w:rPr>
        <w:t xml:space="preserve">Ulrich, D. and Brockbank, W. (2008) ‘The Business Partner Model: 10 years on – lessons learned’. </w:t>
      </w:r>
      <w:r w:rsidRPr="002922E9">
        <w:rPr>
          <w:rFonts w:cstheme="minorHAnsi"/>
          <w:i/>
          <w:iCs/>
        </w:rPr>
        <w:t xml:space="preserve">HR Magazine. </w:t>
      </w:r>
      <w:r w:rsidRPr="002922E9">
        <w:rPr>
          <w:rFonts w:cstheme="minorHAnsi"/>
        </w:rPr>
        <w:t xml:space="preserve">25 November. [Online] Available at: </w:t>
      </w:r>
      <w:hyperlink r:id="rId40" w:history="1">
        <w:r w:rsidRPr="002922E9">
          <w:rPr>
            <w:rStyle w:val="Hyperlink"/>
            <w:rFonts w:cstheme="minorHAnsi"/>
          </w:rPr>
          <w:t>https://www.hrmagazine.co.uk/article-details/the-business-partner-model-10-years-on-lessons-learned</w:t>
        </w:r>
      </w:hyperlink>
      <w:r w:rsidRPr="002922E9">
        <w:rPr>
          <w:rFonts w:cstheme="minorHAnsi"/>
        </w:rPr>
        <w:t xml:space="preserve"> (Accessed: 28 June 2020) </w:t>
      </w:r>
    </w:p>
    <w:p w14:paraId="78F28347" w14:textId="0AA3360E" w:rsidR="00DC3C4D" w:rsidRPr="002922E9" w:rsidRDefault="00DC3C4D" w:rsidP="008350CD">
      <w:pPr>
        <w:spacing w:after="0"/>
        <w:rPr>
          <w:rFonts w:cstheme="minorHAnsi"/>
        </w:rPr>
      </w:pPr>
    </w:p>
    <w:p w14:paraId="325D62EC" w14:textId="4100E0CC" w:rsidR="00DC3C4D" w:rsidRPr="002922E9" w:rsidRDefault="00DC3C4D" w:rsidP="008350CD">
      <w:pPr>
        <w:spacing w:after="0"/>
        <w:rPr>
          <w:rFonts w:cstheme="minorHAnsi"/>
        </w:rPr>
      </w:pPr>
      <w:r w:rsidRPr="002922E9">
        <w:rPr>
          <w:rFonts w:cstheme="minorHAnsi"/>
        </w:rPr>
        <w:t xml:space="preserve">Welfare, S. (2020) </w:t>
      </w:r>
      <w:r w:rsidR="00095E94" w:rsidRPr="002922E9">
        <w:rPr>
          <w:rFonts w:cstheme="minorHAnsi"/>
        </w:rPr>
        <w:t xml:space="preserve">‘HR Transformation’. </w:t>
      </w:r>
      <w:proofErr w:type="spellStart"/>
      <w:r w:rsidR="00095E94" w:rsidRPr="002922E9">
        <w:rPr>
          <w:rFonts w:cstheme="minorHAnsi"/>
          <w:i/>
          <w:iCs/>
        </w:rPr>
        <w:t>XpertHR</w:t>
      </w:r>
      <w:proofErr w:type="spellEnd"/>
      <w:r w:rsidR="00095E94" w:rsidRPr="002922E9">
        <w:rPr>
          <w:rFonts w:cstheme="minorHAnsi"/>
          <w:i/>
          <w:iCs/>
        </w:rPr>
        <w:t xml:space="preserve">. </w:t>
      </w:r>
      <w:r w:rsidR="00095E94" w:rsidRPr="002922E9">
        <w:rPr>
          <w:rFonts w:cstheme="minorHAnsi"/>
        </w:rPr>
        <w:t xml:space="preserve">[Online] Available at: </w:t>
      </w:r>
      <w:hyperlink r:id="rId41" w:history="1">
        <w:r w:rsidR="00F249CA" w:rsidRPr="002922E9">
          <w:rPr>
            <w:rStyle w:val="Hyperlink"/>
            <w:rFonts w:cstheme="minorHAnsi"/>
          </w:rPr>
          <w:t>https://www.xperthr.co.uk/good-practice-manual/hr-transformation/155200/</w:t>
        </w:r>
      </w:hyperlink>
      <w:r w:rsidR="00F249CA" w:rsidRPr="002922E9">
        <w:rPr>
          <w:rFonts w:cstheme="minorHAnsi"/>
        </w:rPr>
        <w:t xml:space="preserve"> (Accessed: 29 June 2020) </w:t>
      </w:r>
    </w:p>
    <w:p w14:paraId="35996AB5" w14:textId="77777777" w:rsidR="00630452" w:rsidRPr="002922E9" w:rsidRDefault="00630452" w:rsidP="008350CD">
      <w:pPr>
        <w:spacing w:after="0"/>
        <w:rPr>
          <w:rFonts w:cstheme="minorHAnsi"/>
        </w:rPr>
      </w:pPr>
    </w:p>
    <w:p w14:paraId="659C69BC" w14:textId="1F3E8D5B" w:rsidR="00225CD7" w:rsidRPr="002922E9" w:rsidRDefault="00225CD7" w:rsidP="00225CD7">
      <w:pPr>
        <w:spacing w:after="0"/>
        <w:rPr>
          <w:rFonts w:cstheme="minorHAnsi"/>
        </w:rPr>
      </w:pPr>
      <w:r w:rsidRPr="002922E9">
        <w:rPr>
          <w:rFonts w:cstheme="minorHAnsi"/>
        </w:rPr>
        <w:t xml:space="preserve">Wilkinson, K. and Taylor, S. (2016) ‘Managing and Co-ordinating the HR Function’, in Taylor, S. and Woodhams, C. (ed) </w:t>
      </w:r>
      <w:r w:rsidRPr="002922E9">
        <w:rPr>
          <w:rFonts w:cstheme="minorHAnsi"/>
          <w:i/>
          <w:iCs/>
        </w:rPr>
        <w:t xml:space="preserve">Studying Human Resource Management. </w:t>
      </w:r>
      <w:r w:rsidRPr="002922E9">
        <w:rPr>
          <w:rFonts w:cstheme="minorHAnsi"/>
        </w:rPr>
        <w:t>2</w:t>
      </w:r>
      <w:r w:rsidRPr="002922E9">
        <w:rPr>
          <w:rFonts w:cstheme="minorHAnsi"/>
          <w:vertAlign w:val="superscript"/>
        </w:rPr>
        <w:t>nd</w:t>
      </w:r>
      <w:r w:rsidRPr="002922E9">
        <w:rPr>
          <w:rFonts w:cstheme="minorHAnsi"/>
        </w:rPr>
        <w:t xml:space="preserve"> ed. London: Chartered Institute of Personnel and Development.  </w:t>
      </w:r>
    </w:p>
    <w:p w14:paraId="3DC19C6C" w14:textId="4E68AD6E" w:rsidR="0009296D" w:rsidRPr="002922E9" w:rsidRDefault="0009296D" w:rsidP="00225CD7">
      <w:pPr>
        <w:spacing w:after="0"/>
        <w:rPr>
          <w:rFonts w:cstheme="minorHAnsi"/>
        </w:rPr>
      </w:pPr>
    </w:p>
    <w:p w14:paraId="17E9BF10" w14:textId="77777777" w:rsidR="00546F7D" w:rsidRPr="00546F7D" w:rsidRDefault="00546F7D" w:rsidP="00546F7D">
      <w:pPr>
        <w:spacing w:after="0"/>
        <w:rPr>
          <w:rFonts w:cstheme="minorHAnsi"/>
        </w:rPr>
      </w:pPr>
      <w:r w:rsidRPr="00546F7D">
        <w:rPr>
          <w:rFonts w:cstheme="minorHAnsi"/>
        </w:rPr>
        <w:t xml:space="preserve">Woodhams, C., Perkins, G. and Wilkinson, K. (2016) ‘Developing the Knowledge and Skill of the HR Professional’, in Taylor, S. and Woodhams, C. (ed) </w:t>
      </w:r>
      <w:r w:rsidRPr="00546F7D">
        <w:rPr>
          <w:rFonts w:cstheme="minorHAnsi"/>
          <w:i/>
          <w:iCs/>
        </w:rPr>
        <w:t xml:space="preserve">Studying Human Resource Management. </w:t>
      </w:r>
      <w:r w:rsidRPr="00546F7D">
        <w:rPr>
          <w:rFonts w:cstheme="minorHAnsi"/>
        </w:rPr>
        <w:t>2</w:t>
      </w:r>
      <w:r w:rsidRPr="00546F7D">
        <w:rPr>
          <w:rFonts w:cstheme="minorHAnsi"/>
          <w:vertAlign w:val="superscript"/>
        </w:rPr>
        <w:t>nd</w:t>
      </w:r>
      <w:r w:rsidRPr="00546F7D">
        <w:rPr>
          <w:rFonts w:cstheme="minorHAnsi"/>
        </w:rPr>
        <w:t xml:space="preserve"> ed. London: Chartered Institute of Personnel and Development.  </w:t>
      </w:r>
    </w:p>
    <w:p w14:paraId="20D23AF1" w14:textId="77777777" w:rsidR="00546F7D" w:rsidRPr="002922E9" w:rsidRDefault="00546F7D" w:rsidP="00225CD7">
      <w:pPr>
        <w:spacing w:after="0"/>
        <w:rPr>
          <w:rFonts w:cstheme="minorHAnsi"/>
        </w:rPr>
      </w:pPr>
    </w:p>
    <w:p w14:paraId="154C89A3" w14:textId="5135BAF6" w:rsidR="0009296D" w:rsidRPr="002922E9" w:rsidRDefault="0009296D" w:rsidP="00225CD7">
      <w:pPr>
        <w:spacing w:after="0"/>
        <w:rPr>
          <w:rFonts w:cstheme="minorHAnsi"/>
        </w:rPr>
      </w:pPr>
    </w:p>
    <w:p w14:paraId="7CEC074D" w14:textId="77777777" w:rsidR="008350CD" w:rsidRPr="002922E9" w:rsidRDefault="008350CD" w:rsidP="00E741E4">
      <w:pPr>
        <w:spacing w:after="0"/>
        <w:rPr>
          <w:rFonts w:cstheme="minorHAnsi"/>
        </w:rPr>
      </w:pPr>
    </w:p>
    <w:p w14:paraId="365F0C61" w14:textId="776AB1F6" w:rsidR="00AD7BCC" w:rsidRPr="002922E9" w:rsidRDefault="00AD7BCC" w:rsidP="00127D5B">
      <w:pPr>
        <w:spacing w:after="0" w:line="240" w:lineRule="auto"/>
        <w:rPr>
          <w:rFonts w:cstheme="minorHAnsi"/>
        </w:rPr>
      </w:pPr>
    </w:p>
    <w:p w14:paraId="533A2A92" w14:textId="77777777" w:rsidR="00AD7BCC" w:rsidRPr="002922E9" w:rsidRDefault="00AD7BCC" w:rsidP="00127D5B">
      <w:pPr>
        <w:spacing w:after="0" w:line="240" w:lineRule="auto"/>
        <w:rPr>
          <w:rFonts w:cstheme="minorHAnsi"/>
        </w:rPr>
      </w:pPr>
    </w:p>
    <w:p w14:paraId="7C54AED1" w14:textId="1A25A40B" w:rsidR="00CC0661" w:rsidRDefault="00CC0661" w:rsidP="00127D5B">
      <w:pPr>
        <w:spacing w:after="0" w:line="240" w:lineRule="auto"/>
        <w:rPr>
          <w:rFonts w:cstheme="minorHAnsi"/>
        </w:rPr>
      </w:pPr>
    </w:p>
    <w:p w14:paraId="3112FB69" w14:textId="4043B493" w:rsidR="00105ECB" w:rsidRDefault="00105ECB" w:rsidP="00127D5B">
      <w:pPr>
        <w:spacing w:after="0" w:line="240" w:lineRule="auto"/>
        <w:rPr>
          <w:rFonts w:cstheme="minorHAnsi"/>
        </w:rPr>
      </w:pPr>
    </w:p>
    <w:p w14:paraId="0073458C" w14:textId="6DD15215" w:rsidR="00105ECB" w:rsidRDefault="00105ECB" w:rsidP="00127D5B">
      <w:pPr>
        <w:spacing w:after="0" w:line="240" w:lineRule="auto"/>
        <w:rPr>
          <w:rFonts w:cstheme="minorHAnsi"/>
        </w:rPr>
      </w:pPr>
    </w:p>
    <w:p w14:paraId="1246F202" w14:textId="252268A4" w:rsidR="00105ECB" w:rsidRDefault="00105ECB" w:rsidP="00127D5B">
      <w:pPr>
        <w:spacing w:after="0" w:line="240" w:lineRule="auto"/>
        <w:rPr>
          <w:rFonts w:cstheme="minorHAnsi"/>
        </w:rPr>
      </w:pPr>
    </w:p>
    <w:p w14:paraId="3415344B" w14:textId="460B2BA6" w:rsidR="00105ECB" w:rsidRDefault="00105ECB" w:rsidP="00127D5B">
      <w:pPr>
        <w:spacing w:after="0" w:line="240" w:lineRule="auto"/>
        <w:rPr>
          <w:rFonts w:cstheme="minorHAnsi"/>
        </w:rPr>
      </w:pPr>
    </w:p>
    <w:p w14:paraId="35965985" w14:textId="1DBE7257" w:rsidR="00105ECB" w:rsidRDefault="00105ECB" w:rsidP="00127D5B">
      <w:pPr>
        <w:spacing w:after="0" w:line="240" w:lineRule="auto"/>
        <w:rPr>
          <w:rFonts w:cstheme="minorHAnsi"/>
        </w:rPr>
      </w:pPr>
    </w:p>
    <w:p w14:paraId="2E352DC0" w14:textId="1B96490F" w:rsidR="00105ECB" w:rsidRDefault="00105ECB" w:rsidP="00127D5B">
      <w:pPr>
        <w:spacing w:after="0" w:line="240" w:lineRule="auto"/>
        <w:rPr>
          <w:rFonts w:cstheme="minorHAnsi"/>
        </w:rPr>
      </w:pPr>
    </w:p>
    <w:p w14:paraId="6F7D89AE" w14:textId="0B51DB29" w:rsidR="00105ECB" w:rsidRDefault="00105ECB" w:rsidP="00127D5B">
      <w:pPr>
        <w:spacing w:after="0" w:line="240" w:lineRule="auto"/>
        <w:rPr>
          <w:rFonts w:cstheme="minorHAnsi"/>
        </w:rPr>
      </w:pPr>
    </w:p>
    <w:p w14:paraId="5E515E87" w14:textId="68A6809A" w:rsidR="00105ECB" w:rsidRDefault="00105ECB" w:rsidP="00127D5B">
      <w:pPr>
        <w:spacing w:after="0" w:line="240" w:lineRule="auto"/>
        <w:rPr>
          <w:rFonts w:cstheme="minorHAnsi"/>
        </w:rPr>
      </w:pPr>
    </w:p>
    <w:p w14:paraId="56A08696" w14:textId="096B1BA5" w:rsidR="00105ECB" w:rsidRDefault="00105ECB" w:rsidP="00127D5B">
      <w:pPr>
        <w:spacing w:after="0" w:line="240" w:lineRule="auto"/>
        <w:rPr>
          <w:rFonts w:cstheme="minorHAnsi"/>
        </w:rPr>
      </w:pPr>
    </w:p>
    <w:p w14:paraId="6D1045EE" w14:textId="19C1AB51" w:rsidR="00105ECB" w:rsidRDefault="00105ECB" w:rsidP="00127D5B">
      <w:pPr>
        <w:spacing w:after="0" w:line="240" w:lineRule="auto"/>
        <w:rPr>
          <w:rFonts w:cstheme="minorHAnsi"/>
        </w:rPr>
      </w:pPr>
    </w:p>
    <w:p w14:paraId="35D5F0CF" w14:textId="2C973366" w:rsidR="00105ECB" w:rsidRDefault="00105ECB" w:rsidP="00127D5B">
      <w:pPr>
        <w:spacing w:after="0" w:line="240" w:lineRule="auto"/>
        <w:rPr>
          <w:rFonts w:cstheme="minorHAnsi"/>
        </w:rPr>
      </w:pPr>
    </w:p>
    <w:p w14:paraId="3F9BAC11" w14:textId="54568AF4" w:rsidR="00105ECB" w:rsidRDefault="00105ECB" w:rsidP="00127D5B">
      <w:pPr>
        <w:spacing w:after="0" w:line="240" w:lineRule="auto"/>
        <w:rPr>
          <w:rFonts w:cstheme="minorHAnsi"/>
        </w:rPr>
      </w:pPr>
    </w:p>
    <w:p w14:paraId="171D8B6F" w14:textId="3EB5AF2A" w:rsidR="00105ECB" w:rsidRDefault="00105ECB" w:rsidP="00127D5B">
      <w:pPr>
        <w:spacing w:after="0" w:line="240" w:lineRule="auto"/>
        <w:rPr>
          <w:rFonts w:cstheme="minorHAnsi"/>
        </w:rPr>
      </w:pPr>
    </w:p>
    <w:p w14:paraId="359AEE61" w14:textId="77777777" w:rsidR="00A82060" w:rsidRPr="00147FAF" w:rsidRDefault="00A82060" w:rsidP="00A82060">
      <w:pPr>
        <w:pStyle w:val="Heading1"/>
        <w:rPr>
          <w:rFonts w:asciiTheme="minorHAnsi" w:hAnsiTheme="minorHAnsi" w:cstheme="minorHAnsi"/>
        </w:rPr>
      </w:pPr>
      <w:bookmarkStart w:id="16" w:name="_Toc44349549"/>
      <w:r w:rsidRPr="00147FAF">
        <w:rPr>
          <w:rFonts w:asciiTheme="minorHAnsi" w:hAnsiTheme="minorHAnsi" w:cstheme="minorHAnsi"/>
          <w:sz w:val="24"/>
          <w:szCs w:val="24"/>
        </w:rPr>
        <w:lastRenderedPageBreak/>
        <w:t>Appendix A – Participant Information Sheet</w:t>
      </w:r>
      <w:r w:rsidRPr="00147FAF">
        <w:rPr>
          <w:rFonts w:asciiTheme="minorHAnsi" w:hAnsiTheme="minorHAnsi" w:cstheme="minorHAnsi"/>
        </w:rPr>
        <w:t xml:space="preserve"> </w:t>
      </w:r>
      <w:r w:rsidRPr="00147FAF">
        <w:rPr>
          <w:rFonts w:asciiTheme="minorHAnsi" w:hAnsiTheme="minorHAnsi" w:cstheme="minorHAnsi"/>
          <w:noProof/>
        </w:rPr>
        <mc:AlternateContent>
          <mc:Choice Requires="wps">
            <w:drawing>
              <wp:anchor distT="45720" distB="45720" distL="114300" distR="114300" simplePos="0" relativeHeight="251669504" behindDoc="0" locked="0" layoutInCell="1" allowOverlap="1" wp14:anchorId="61B64DF7" wp14:editId="29D9EA81">
                <wp:simplePos x="0" y="0"/>
                <wp:positionH relativeFrom="column">
                  <wp:posOffset>-47625</wp:posOffset>
                </wp:positionH>
                <wp:positionV relativeFrom="paragraph">
                  <wp:posOffset>368300</wp:posOffset>
                </wp:positionV>
                <wp:extent cx="5953125" cy="1404620"/>
                <wp:effectExtent l="0" t="0" r="28575" b="139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404620"/>
                        </a:xfrm>
                        <a:prstGeom prst="rect">
                          <a:avLst/>
                        </a:prstGeom>
                        <a:solidFill>
                          <a:srgbClr val="FFFFFF"/>
                        </a:solidFill>
                        <a:ln w="9525">
                          <a:solidFill>
                            <a:srgbClr val="000000"/>
                          </a:solidFill>
                          <a:miter lim="800000"/>
                          <a:headEnd/>
                          <a:tailEnd/>
                        </a:ln>
                      </wps:spPr>
                      <wps:txbx>
                        <w:txbxContent>
                          <w:p w14:paraId="27C394EF" w14:textId="77777777" w:rsidR="00147390" w:rsidRDefault="00147390" w:rsidP="00A82060">
                            <w:pPr>
                              <w:spacing w:after="0"/>
                              <w:jc w:val="center"/>
                              <w:rPr>
                                <w:b/>
                                <w:bCs/>
                              </w:rPr>
                            </w:pPr>
                            <w:r w:rsidRPr="00160594">
                              <w:rPr>
                                <w:b/>
                                <w:bCs/>
                              </w:rPr>
                              <w:t>PARTICIPANT INFORMATION SHEET</w:t>
                            </w:r>
                          </w:p>
                          <w:p w14:paraId="15355A83" w14:textId="77777777" w:rsidR="00147390" w:rsidRPr="00160594" w:rsidRDefault="00147390" w:rsidP="00A82060">
                            <w:pPr>
                              <w:spacing w:after="0"/>
                              <w:jc w:val="center"/>
                              <w:rPr>
                                <w:b/>
                                <w:bCs/>
                              </w:rPr>
                            </w:pPr>
                          </w:p>
                          <w:p w14:paraId="3ADE0438" w14:textId="00FD5A0C" w:rsidR="00147390" w:rsidRPr="00160594" w:rsidRDefault="00147390" w:rsidP="00A82060">
                            <w:pPr>
                              <w:spacing w:after="0"/>
                              <w:jc w:val="center"/>
                              <w:rPr>
                                <w:b/>
                                <w:bCs/>
                              </w:rPr>
                            </w:pPr>
                            <w:r w:rsidRPr="00160594">
                              <w:rPr>
                                <w:b/>
                                <w:bCs/>
                              </w:rPr>
                              <w:t>PROJECT TITLE:</w:t>
                            </w:r>
                            <w:r>
                              <w:rPr>
                                <w:b/>
                                <w:bCs/>
                              </w:rPr>
                              <w:t xml:space="preserve"> HR Transformation - Business Partnering at MWWFRS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B64DF7" id="Text Box 2" o:spid="_x0000_s1030" type="#_x0000_t202" style="position:absolute;margin-left:-3.75pt;margin-top:29pt;width:468.7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PtJJAIAAE0EAAAOAAAAZHJzL2Uyb0RvYy54bWysVNuO0zAQfUfiHyy/06SlXbZR09XSpQhp&#10;uUi7fMDEcRoLx2Nst0n5esZOt1QL4gGRB8uX8fGZc2ayuhk6zQ7SeYWm5NNJzpk0AmtldiX/+rh9&#10;dc2ZD2Bq0GhkyY/S85v1yxer3hZyhi3qWjpGIMYXvS15G4ItssyLVnbgJ2ilocMGXQeBlm6X1Q56&#10;Qu90Nsvzq6xHV1uHQnpPu3fjIV8n/KaRInxuGi8D0yUnbiGNLo1VHLP1CoqdA9sqcaIB/8CiA2Xo&#10;0TPUHQRge6d+g+qUcOixCROBXYZNo4RMOVA20/xZNg8tWJlyIXG8Pcvk/x+s+HT44piqyTuSx0BH&#10;Hj3KIbC3OLBZlKe3vqCoB0txYaBtCk2penuP4ptnBjctmJ28dQ77VkJN9KbxZnZxdcTxEaTqP2JN&#10;z8A+YAIaGtdF7UgNRujE43i2JlIRtLlYLl5PZwvOBJ1N5/n8apbMy6B4um6dD+8ldixOSu7I+wQP&#10;h3sfIh0onkLiax61qrdK67Rwu2qjHTsA1ck2fSmDZ2HasL7kywUR+TtEnr4/QXQqUMFr1ZX8+hwE&#10;RdTtnalTOQZQepwTZW1OQkbtRhXDUA3JsrM/FdZHUtbhWN/UjzRp0f3grKfaLrn/vgcnOdMfDLmz&#10;nM7nsRnSYr54Q1Iyd3lSXZ6AEQRV8sDZON2E1EBJAXtLLm5V0jfaPTI5UaaaTbKf+is2xeU6Rf36&#10;C6x/AgAA//8DAFBLAwQUAAYACAAAACEAqAjWsN4AAAAJAQAADwAAAGRycy9kb3ducmV2LnhtbEyP&#10;zW7CMBCE75X6DtZW6gWB06DwE7JBLRKnnkjp3cRuEhGvU9tAePtuT+1tRzOa/abYjrYXV+ND5wjh&#10;ZZaAMFQ73VGDcPzYT1cgQlSkVe/IINxNgG35+FCoXLsbHcy1io3gEgq5QmhjHHIpQ90aq8LMDYbY&#10;+3LeqsjSN1J7deNy28s0SRbSqo74Q6sGs2tNfa4uFmHxXc0n7596Qof7/s3XNtO7Y4b4/DS+bkBE&#10;M8a/MPziMzqUzHRyF9JB9AjTZcZJhGzFk9hfzxM+Tgjpcp2CLAv5f0H5AwAA//8DAFBLAQItABQA&#10;BgAIAAAAIQC2gziS/gAAAOEBAAATAAAAAAAAAAAAAAAAAAAAAABbQ29udGVudF9UeXBlc10ueG1s&#10;UEsBAi0AFAAGAAgAAAAhADj9If/WAAAAlAEAAAsAAAAAAAAAAAAAAAAALwEAAF9yZWxzLy5yZWxz&#10;UEsBAi0AFAAGAAgAAAAhACYw+0kkAgAATQQAAA4AAAAAAAAAAAAAAAAALgIAAGRycy9lMm9Eb2Mu&#10;eG1sUEsBAi0AFAAGAAgAAAAhAKgI1rDeAAAACQEAAA8AAAAAAAAAAAAAAAAAfgQAAGRycy9kb3du&#10;cmV2LnhtbFBLBQYAAAAABAAEAPMAAACJBQAAAAA=&#10;">
                <v:textbox style="mso-fit-shape-to-text:t">
                  <w:txbxContent>
                    <w:p w14:paraId="27C394EF" w14:textId="77777777" w:rsidR="00147390" w:rsidRDefault="00147390" w:rsidP="00A82060">
                      <w:pPr>
                        <w:spacing w:after="0"/>
                        <w:jc w:val="center"/>
                        <w:rPr>
                          <w:b/>
                          <w:bCs/>
                        </w:rPr>
                      </w:pPr>
                      <w:r w:rsidRPr="00160594">
                        <w:rPr>
                          <w:b/>
                          <w:bCs/>
                        </w:rPr>
                        <w:t>PARTICIPANT INFORMATION SHEET</w:t>
                      </w:r>
                    </w:p>
                    <w:p w14:paraId="15355A83" w14:textId="77777777" w:rsidR="00147390" w:rsidRPr="00160594" w:rsidRDefault="00147390" w:rsidP="00A82060">
                      <w:pPr>
                        <w:spacing w:after="0"/>
                        <w:jc w:val="center"/>
                        <w:rPr>
                          <w:b/>
                          <w:bCs/>
                        </w:rPr>
                      </w:pPr>
                    </w:p>
                    <w:p w14:paraId="3ADE0438" w14:textId="00FD5A0C" w:rsidR="00147390" w:rsidRPr="00160594" w:rsidRDefault="00147390" w:rsidP="00A82060">
                      <w:pPr>
                        <w:spacing w:after="0"/>
                        <w:jc w:val="center"/>
                        <w:rPr>
                          <w:b/>
                          <w:bCs/>
                        </w:rPr>
                      </w:pPr>
                      <w:r w:rsidRPr="00160594">
                        <w:rPr>
                          <w:b/>
                          <w:bCs/>
                        </w:rPr>
                        <w:t>PROJECT TITLE:</w:t>
                      </w:r>
                      <w:r>
                        <w:rPr>
                          <w:b/>
                          <w:bCs/>
                        </w:rPr>
                        <w:t xml:space="preserve"> HR Transformation - Business Partnering at MWWFRS</w:t>
                      </w:r>
                    </w:p>
                  </w:txbxContent>
                </v:textbox>
                <w10:wrap type="square"/>
              </v:shape>
            </w:pict>
          </mc:Fallback>
        </mc:AlternateContent>
      </w:r>
      <w:bookmarkEnd w:id="16"/>
    </w:p>
    <w:p w14:paraId="13B7BF4E" w14:textId="77777777" w:rsidR="00A82060" w:rsidRDefault="00A82060" w:rsidP="00A82060"/>
    <w:p w14:paraId="0B32D26E" w14:textId="77777777" w:rsidR="00A82060" w:rsidRPr="00160594" w:rsidRDefault="00A82060" w:rsidP="00147FAF">
      <w:pPr>
        <w:spacing w:after="0"/>
        <w:rPr>
          <w:b/>
          <w:bCs/>
          <w:u w:val="single"/>
        </w:rPr>
      </w:pPr>
      <w:r w:rsidRPr="00160594">
        <w:rPr>
          <w:b/>
          <w:bCs/>
          <w:u w:val="single"/>
        </w:rPr>
        <w:t>Invitation</w:t>
      </w:r>
    </w:p>
    <w:p w14:paraId="37BF7731" w14:textId="77777777" w:rsidR="00A82060" w:rsidRDefault="00A82060" w:rsidP="00147FAF">
      <w:pPr>
        <w:spacing w:after="0"/>
      </w:pPr>
    </w:p>
    <w:p w14:paraId="474C533D" w14:textId="77777777" w:rsidR="00A82060" w:rsidRDefault="00A82060" w:rsidP="00147FAF">
      <w:pPr>
        <w:spacing w:after="0"/>
      </w:pPr>
      <w:r>
        <w:t xml:space="preserve">As an employee of Mid and West Wales Fire and Rescue Service, your co-operation and contribution to the research study being carried out would be greatly appreciated. By gaining your views on the current processes carried out by the Human Resources function, conclusions and recommendations can be made to transform the levels of communication and consequent relationship between employee and HR department.  </w:t>
      </w:r>
    </w:p>
    <w:p w14:paraId="56222D17" w14:textId="77777777" w:rsidR="00A82060" w:rsidRDefault="00A82060" w:rsidP="00147FAF">
      <w:pPr>
        <w:spacing w:after="0"/>
      </w:pPr>
    </w:p>
    <w:p w14:paraId="7828B4B4" w14:textId="77777777" w:rsidR="00A82060" w:rsidRDefault="00A82060" w:rsidP="00147FAF">
      <w:pPr>
        <w:spacing w:after="0"/>
      </w:pPr>
    </w:p>
    <w:p w14:paraId="4CA94611" w14:textId="77777777" w:rsidR="00A82060" w:rsidRPr="00160594" w:rsidRDefault="00A82060" w:rsidP="00147FAF">
      <w:pPr>
        <w:spacing w:after="0"/>
      </w:pPr>
      <w:r>
        <w:t xml:space="preserve">Please take time to read the following information. </w:t>
      </w:r>
    </w:p>
    <w:p w14:paraId="14F1CA94" w14:textId="77777777" w:rsidR="00A82060" w:rsidRDefault="00A82060" w:rsidP="00147FAF">
      <w:pPr>
        <w:spacing w:after="0"/>
      </w:pPr>
    </w:p>
    <w:p w14:paraId="1AF53F6C" w14:textId="77777777" w:rsidR="00A82060" w:rsidRPr="00A50B2D" w:rsidRDefault="00A82060" w:rsidP="00147FAF">
      <w:pPr>
        <w:spacing w:after="0"/>
        <w:rPr>
          <w:b/>
          <w:bCs/>
        </w:rPr>
      </w:pPr>
      <w:r w:rsidRPr="00A50B2D">
        <w:rPr>
          <w:b/>
          <w:bCs/>
        </w:rPr>
        <w:t>Taking Part</w:t>
      </w:r>
    </w:p>
    <w:p w14:paraId="4D8ED9CA" w14:textId="77777777" w:rsidR="00A82060" w:rsidRDefault="00A82060" w:rsidP="00147FAF">
      <w:pPr>
        <w:spacing w:after="0"/>
      </w:pPr>
    </w:p>
    <w:p w14:paraId="7C460620" w14:textId="77777777" w:rsidR="00A82060" w:rsidRDefault="00A82060" w:rsidP="00147FAF">
      <w:pPr>
        <w:spacing w:after="0"/>
      </w:pPr>
      <w:r>
        <w:t xml:space="preserve">The decision to take part in this research project and participate in the following interview/questionnaire is down to you. Anything you say within the interview/questionnaire is cited within the research project; it will not be attributed to you. Also, participant names and their responses will not be shared with any other party.  </w:t>
      </w:r>
    </w:p>
    <w:p w14:paraId="25660179" w14:textId="77777777" w:rsidR="00A82060" w:rsidRDefault="00A82060" w:rsidP="00147FAF">
      <w:pPr>
        <w:spacing w:after="0"/>
      </w:pPr>
    </w:p>
    <w:p w14:paraId="55533E92" w14:textId="77777777" w:rsidR="00A82060" w:rsidRDefault="00A82060" w:rsidP="00147FAF">
      <w:pPr>
        <w:spacing w:after="0"/>
      </w:pPr>
      <w:r>
        <w:t xml:space="preserve">The response you give within the interview/questionnaire will only be used for the purpose stated. Once the research project is complete, all collected information will be destroyed in line with General Data Protection Regulations. </w:t>
      </w:r>
    </w:p>
    <w:p w14:paraId="7594490B" w14:textId="77777777" w:rsidR="00A82060" w:rsidRDefault="00A82060" w:rsidP="00147FAF">
      <w:pPr>
        <w:spacing w:after="0"/>
      </w:pPr>
    </w:p>
    <w:p w14:paraId="54C31B50" w14:textId="77777777" w:rsidR="00A82060" w:rsidRDefault="00A82060" w:rsidP="00147FAF">
      <w:pPr>
        <w:spacing w:after="0"/>
      </w:pPr>
      <w:r>
        <w:t xml:space="preserve">If you are willing to participate in the study, you are asked to complete a consent form, which I kindly ask that you sign. Please be advised that you are free to withdraw from the interview/questionnaire at any time. </w:t>
      </w:r>
    </w:p>
    <w:p w14:paraId="5BFBB0B1" w14:textId="77777777" w:rsidR="00A82060" w:rsidRPr="00160594" w:rsidRDefault="00A82060" w:rsidP="00A82060"/>
    <w:p w14:paraId="382D8676" w14:textId="0BF13D32" w:rsidR="00A70B64" w:rsidRDefault="00A70B64" w:rsidP="00A82060">
      <w:pPr>
        <w:pStyle w:val="Heading1"/>
      </w:pPr>
    </w:p>
    <w:p w14:paraId="40C56C53" w14:textId="70D978BA" w:rsidR="00FE4E2B" w:rsidRDefault="00FE4E2B" w:rsidP="00FE4E2B"/>
    <w:p w14:paraId="61F969D6" w14:textId="385E10BB" w:rsidR="00FE4E2B" w:rsidRDefault="00FE4E2B" w:rsidP="00FE4E2B"/>
    <w:p w14:paraId="0BB4B58C" w14:textId="2EA566A5" w:rsidR="00FE4E2B" w:rsidRDefault="00FE4E2B" w:rsidP="00FE4E2B"/>
    <w:p w14:paraId="1A5F96EB" w14:textId="602D7A14" w:rsidR="00FE4E2B" w:rsidRDefault="00FE4E2B" w:rsidP="00FE4E2B"/>
    <w:p w14:paraId="4BB140C2" w14:textId="6A0E371A" w:rsidR="00FE4E2B" w:rsidRDefault="00FE4E2B" w:rsidP="00FE4E2B"/>
    <w:p w14:paraId="13D5C3E7" w14:textId="0356D9C8" w:rsidR="00CB46B4" w:rsidRPr="00147FAF" w:rsidRDefault="00CB46B4" w:rsidP="00CB46B4">
      <w:pPr>
        <w:rPr>
          <w:rFonts w:cstheme="minorHAnsi"/>
        </w:rPr>
      </w:pPr>
      <w:r w:rsidRPr="00147FAF">
        <w:rPr>
          <w:rStyle w:val="Heading1Char"/>
          <w:rFonts w:asciiTheme="minorHAnsi" w:hAnsiTheme="minorHAnsi" w:cstheme="minorHAnsi"/>
          <w:noProof/>
          <w:sz w:val="24"/>
          <w:szCs w:val="24"/>
        </w:rPr>
        <w:lastRenderedPageBreak/>
        <mc:AlternateContent>
          <mc:Choice Requires="wps">
            <w:drawing>
              <wp:anchor distT="45720" distB="45720" distL="114300" distR="114300" simplePos="0" relativeHeight="251671552" behindDoc="0" locked="0" layoutInCell="1" allowOverlap="1" wp14:anchorId="72C411D8" wp14:editId="66ED75F1">
                <wp:simplePos x="0" y="0"/>
                <wp:positionH relativeFrom="column">
                  <wp:posOffset>-9525</wp:posOffset>
                </wp:positionH>
                <wp:positionV relativeFrom="paragraph">
                  <wp:posOffset>428625</wp:posOffset>
                </wp:positionV>
                <wp:extent cx="6010275" cy="1404620"/>
                <wp:effectExtent l="0" t="0" r="28575" b="139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0275" cy="1404620"/>
                        </a:xfrm>
                        <a:prstGeom prst="rect">
                          <a:avLst/>
                        </a:prstGeom>
                        <a:solidFill>
                          <a:srgbClr val="FFFFFF"/>
                        </a:solidFill>
                        <a:ln w="9525">
                          <a:solidFill>
                            <a:srgbClr val="000000"/>
                          </a:solidFill>
                          <a:miter lim="800000"/>
                          <a:headEnd/>
                          <a:tailEnd/>
                        </a:ln>
                      </wps:spPr>
                      <wps:txbx>
                        <w:txbxContent>
                          <w:p w14:paraId="50AC38FE" w14:textId="77777777" w:rsidR="00147390" w:rsidRPr="00CB46B4" w:rsidRDefault="00147390" w:rsidP="00CB46B4">
                            <w:pPr>
                              <w:jc w:val="center"/>
                              <w:rPr>
                                <w:b/>
                                <w:bCs/>
                              </w:rPr>
                            </w:pPr>
                            <w:r w:rsidRPr="00CB46B4">
                              <w:rPr>
                                <w:b/>
                                <w:bCs/>
                              </w:rPr>
                              <w:t>CONSENT FORM</w:t>
                            </w:r>
                          </w:p>
                          <w:p w14:paraId="7A13531E" w14:textId="7ED5B276" w:rsidR="00147390" w:rsidRPr="00CB46B4" w:rsidRDefault="00147390" w:rsidP="00147FAF">
                            <w:pPr>
                              <w:spacing w:after="0"/>
                              <w:jc w:val="center"/>
                              <w:rPr>
                                <w:b/>
                                <w:bCs/>
                              </w:rPr>
                            </w:pPr>
                            <w:r w:rsidRPr="00160594">
                              <w:rPr>
                                <w:b/>
                                <w:bCs/>
                              </w:rPr>
                              <w:t>PROJECT TITLE:</w:t>
                            </w:r>
                            <w:r>
                              <w:rPr>
                                <w:b/>
                                <w:bCs/>
                              </w:rPr>
                              <w:t xml:space="preserve"> HR Transformation - Business Partnering at MWWFRS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C411D8" id="_x0000_s1031" type="#_x0000_t202" style="position:absolute;margin-left:-.75pt;margin-top:33.75pt;width:473.25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qrSJwIAAE0EAAAOAAAAZHJzL2Uyb0RvYy54bWysVNtu2zAMfR+wfxD0vtjxkrQ14hRdugwD&#10;ugvQ7gNoWY6F6TZJiZ19fSk5yYJuexnmB0EUqSPyHNLL20FJsufOC6MrOp3klHDNTCP0tqLfnjZv&#10;rinxAXQD0mhe0QP39Hb1+tWytyUvTGdkwx1BEO3L3la0C8GWWeZZxxX4ibFco7M1TkFA022zxkGP&#10;6EpmRZ4vst64xjrDuPd4ej866Srhty1n4Uvbeh6IrCjmFtLq0lrHNVstodw6sJ1gxzTgH7JQIDQ+&#10;eoa6hwBk58RvUEowZ7xpw4QZlZm2FYynGrCaaf6imscOLE+1IDnenmny/w+Wfd5/dUQ0qN2UEg0K&#10;NXriQyDvzECKSE9vfYlRjxbjwoDHGJpK9fbBsO+eaLPuQG/5nXOm7zg0mN403swuro44PoLU/SfT&#10;4DOwCyYBDa1TkTtkgyA6ynQ4SxNTYXi4QHaKqzklDH3TWT5bFEm8DMrTdet8+MCNInFTUYfaJ3jY&#10;P/gQ04HyFBJf80aKZiOkTIbb1mvpyB6wTzbpSxW8CJOa9BW9mRfzkYG/QuTp+xOEEgEbXgpV0etz&#10;EJSRt/e6Se0YQMhxjylLfSQycjeyGIZ6SJK9PelTm+aAzDoz9jfOI246435S0mNvV9T/2IHjlMiP&#10;GtW5mc5mcRiSMZtfIZXEXXrqSw9ohlAVDZSM23VIA5R4s3eo4kYkfqPcYybHlLFnE+3H+YpDcWmn&#10;qF9/gdUzAAAA//8DAFBLAwQUAAYACAAAACEAfSagYd4AAAAJAQAADwAAAGRycy9kb3ducmV2Lnht&#10;bEyPwW7CMBBE75X6D9ZW6gWBA20gTeOgFokTJ1J6N/E2iRqvU9tA+Psup/a0Gs3o7UyxHm0vzuhD&#10;50jBfJaAQKqd6ahRcPjYTjMQIWoyuneECq4YYF3e3xU6N+5CezxXsREMoZBrBW2MQy5lqFu0Oszc&#10;gMTel/NWR5a+kcbrC8NtLxdJspRWd8QfWj3gpsX6uzpZBcuf6mmy+zQT2l+37762qdkcUqUeH8a3&#10;VxARx/gXhlt9rg4ldzq6E5kgegXTecpJZq34sv/ynPK2o4JFlq1AloX8v6D8BQAA//8DAFBLAQIt&#10;ABQABgAIAAAAIQC2gziS/gAAAOEBAAATAAAAAAAAAAAAAAAAAAAAAABbQ29udGVudF9UeXBlc10u&#10;eG1sUEsBAi0AFAAGAAgAAAAhADj9If/WAAAAlAEAAAsAAAAAAAAAAAAAAAAALwEAAF9yZWxzLy5y&#10;ZWxzUEsBAi0AFAAGAAgAAAAhAB42qtInAgAATQQAAA4AAAAAAAAAAAAAAAAALgIAAGRycy9lMm9E&#10;b2MueG1sUEsBAi0AFAAGAAgAAAAhAH0moGHeAAAACQEAAA8AAAAAAAAAAAAAAAAAgQQAAGRycy9k&#10;b3ducmV2LnhtbFBLBQYAAAAABAAEAPMAAACMBQAAAAA=&#10;">
                <v:textbox style="mso-fit-shape-to-text:t">
                  <w:txbxContent>
                    <w:p w14:paraId="50AC38FE" w14:textId="77777777" w:rsidR="00147390" w:rsidRPr="00CB46B4" w:rsidRDefault="00147390" w:rsidP="00CB46B4">
                      <w:pPr>
                        <w:jc w:val="center"/>
                        <w:rPr>
                          <w:b/>
                          <w:bCs/>
                        </w:rPr>
                      </w:pPr>
                      <w:r w:rsidRPr="00CB46B4">
                        <w:rPr>
                          <w:b/>
                          <w:bCs/>
                        </w:rPr>
                        <w:t>CONSENT FORM</w:t>
                      </w:r>
                    </w:p>
                    <w:p w14:paraId="7A13531E" w14:textId="7ED5B276" w:rsidR="00147390" w:rsidRPr="00CB46B4" w:rsidRDefault="00147390" w:rsidP="00147FAF">
                      <w:pPr>
                        <w:spacing w:after="0"/>
                        <w:jc w:val="center"/>
                        <w:rPr>
                          <w:b/>
                          <w:bCs/>
                        </w:rPr>
                      </w:pPr>
                      <w:r w:rsidRPr="00160594">
                        <w:rPr>
                          <w:b/>
                          <w:bCs/>
                        </w:rPr>
                        <w:t>PROJECT TITLE:</w:t>
                      </w:r>
                      <w:r>
                        <w:rPr>
                          <w:b/>
                          <w:bCs/>
                        </w:rPr>
                        <w:t xml:space="preserve"> HR Transformation - Business Partnering at MWWFRS</w:t>
                      </w:r>
                    </w:p>
                  </w:txbxContent>
                </v:textbox>
                <w10:wrap type="square"/>
              </v:shape>
            </w:pict>
          </mc:Fallback>
        </mc:AlternateContent>
      </w:r>
      <w:bookmarkStart w:id="17" w:name="_Toc44349550"/>
      <w:r w:rsidR="00147FAF" w:rsidRPr="00147FAF">
        <w:rPr>
          <w:rStyle w:val="Heading1Char"/>
          <w:rFonts w:asciiTheme="minorHAnsi" w:hAnsiTheme="minorHAnsi" w:cstheme="minorHAnsi"/>
          <w:sz w:val="24"/>
          <w:szCs w:val="24"/>
        </w:rPr>
        <w:t>A</w:t>
      </w:r>
      <w:r w:rsidRPr="00147FAF">
        <w:rPr>
          <w:rStyle w:val="Heading1Char"/>
          <w:rFonts w:asciiTheme="minorHAnsi" w:hAnsiTheme="minorHAnsi" w:cstheme="minorHAnsi"/>
          <w:sz w:val="24"/>
          <w:szCs w:val="24"/>
        </w:rPr>
        <w:t>ppendix B – Participant Consent Form</w:t>
      </w:r>
      <w:bookmarkEnd w:id="17"/>
      <w:r w:rsidRPr="00147FAF">
        <w:rPr>
          <w:rStyle w:val="Heading1Char"/>
          <w:rFonts w:asciiTheme="minorHAnsi" w:hAnsiTheme="minorHAnsi" w:cstheme="minorHAnsi"/>
        </w:rPr>
        <w:t xml:space="preserve"> </w:t>
      </w:r>
    </w:p>
    <w:p w14:paraId="0AC92C12" w14:textId="77777777" w:rsidR="00CB46B4" w:rsidRDefault="00CB46B4" w:rsidP="00CB46B4"/>
    <w:p w14:paraId="62AC5606" w14:textId="77777777" w:rsidR="00CB46B4" w:rsidRPr="00147FAF" w:rsidRDefault="00CB46B4" w:rsidP="00CB46B4">
      <w:r w:rsidRPr="00147FAF">
        <w:t>Name of Researcher: Rachel Thomas</w:t>
      </w:r>
    </w:p>
    <w:p w14:paraId="086D19D2" w14:textId="77777777" w:rsidR="00CB46B4" w:rsidRPr="00147FAF" w:rsidRDefault="00CB46B4" w:rsidP="00CB46B4"/>
    <w:p w14:paraId="5C844782" w14:textId="77777777" w:rsidR="00CB46B4" w:rsidRPr="00147FAF" w:rsidRDefault="00CB46B4" w:rsidP="00CB46B4">
      <w:pPr>
        <w:pStyle w:val="ListParagraph"/>
        <w:numPr>
          <w:ilvl w:val="0"/>
          <w:numId w:val="14"/>
        </w:numPr>
        <w:spacing w:after="160" w:line="259" w:lineRule="auto"/>
        <w:ind w:right="804"/>
      </w:pPr>
      <w:r w:rsidRPr="00147FAF">
        <w:rPr>
          <w:noProof/>
        </w:rPr>
        <mc:AlternateContent>
          <mc:Choice Requires="wps">
            <w:drawing>
              <wp:anchor distT="0" distB="0" distL="114300" distR="114300" simplePos="0" relativeHeight="251672576" behindDoc="0" locked="0" layoutInCell="1" allowOverlap="1" wp14:anchorId="3ED27CBC" wp14:editId="01685A06">
                <wp:simplePos x="0" y="0"/>
                <wp:positionH relativeFrom="column">
                  <wp:posOffset>5528930</wp:posOffset>
                </wp:positionH>
                <wp:positionV relativeFrom="paragraph">
                  <wp:posOffset>75890</wp:posOffset>
                </wp:positionV>
                <wp:extent cx="414670" cy="244549"/>
                <wp:effectExtent l="0" t="0" r="23495" b="22225"/>
                <wp:wrapNone/>
                <wp:docPr id="12" name="Rectangle 12"/>
                <wp:cNvGraphicFramePr/>
                <a:graphic xmlns:a="http://schemas.openxmlformats.org/drawingml/2006/main">
                  <a:graphicData uri="http://schemas.microsoft.com/office/word/2010/wordprocessingShape">
                    <wps:wsp>
                      <wps:cNvSpPr/>
                      <wps:spPr>
                        <a:xfrm>
                          <a:off x="0" y="0"/>
                          <a:ext cx="414670" cy="244549"/>
                        </a:xfrm>
                        <a:prstGeom prst="rect">
                          <a:avLst/>
                        </a:prstGeom>
                        <a:no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FA2907" id="Rectangle 12" o:spid="_x0000_s1026" style="position:absolute;margin-left:435.35pt;margin-top:6pt;width:32.65pt;height:19.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M0JmwIAAI4FAAAOAAAAZHJzL2Uyb0RvYy54bWysVE1v2zAMvQ/YfxB0Xx1nTj+MOkXQosOA&#10;oi3aDj2rshQbkEVNUuJkv36UZDtBV+wwLAdHEslHvSeSl1e7TpGtsK4FXdH8ZEaJ0BzqVq8r+uPl&#10;9ss5Jc4zXTMFWlR0Lxy9Wn7+dNmbUsyhAVULSxBEu7I3FW28N2WWOd6IjrkTMEKjUYLtmMetXWe1&#10;ZT2idyqbz2anWQ+2Nha4cA5Pb5KRLiO+lIL7Bymd8ERVFO/m49fG71v4ZstLVq4tM03Lh2uwf7hF&#10;x1qNSSeoG+YZ2dj2D6iu5RYcSH/CoctAypaLyAHZ5LN3bJ4bZkTkguI4M8nk/h8sv98+WtLW+HZz&#10;SjTr8I2eUDWm10oQPEOBeuNK9Hs2j3bYOVwGtjtpu/CPPMguirqfRBU7TzgeFnlxeobSczTNi2JR&#10;XATM7BBsrPPfBHQkLCpqMXuUkm3vnE+uo0vIpeG2VQrPWak06St6+nUxiwEOVFsHY7DFChLXypIt&#10;w7f3u3xIe+SFl1Aa7xIIJkpx5fdKJPgnIVEbJDFPCUJVHjAZ50L7PJkaVouUajHD35hsjIiMlUbA&#10;gCzxkhP2ADB6JpARO/Ef/EOoiEU9BQ/M/xY8RcTMoP0U3LUa7EfMFLIaMif/UaQkTVDpDeo9Vo6F&#10;1FLO8NsW3++OOf/ILPYQPjnOBf+AH6kA3wmGFSUN2F8fnQd/LG20UtJjT1bU/dwwKyhR3zUW/UVe&#10;FKGJ46ZYnM1xY48tb8cWvemuAZ8+xwlkeFwGf6/GpbTQveL4WIWsaGKaY+6Kcm/HzbVPswIHEBer&#10;VXTDxjXM3+lnwwN4UDXU58vulVkzFLHH6r+HsX9Z+a6Wk2+I1LDaeJBtLPSDroPe2PSxcIYBFabK&#10;8T56Hcbo8jcAAAD//wMAUEsDBBQABgAIAAAAIQBbTYXq3AAAAAkBAAAPAAAAZHJzL2Rvd25yZXYu&#10;eG1sTI/BTsMwEETvSPyDtUjcqE2qpiHEqVAlLnBqqDi78TaJiNdR7LTm71lOcNvRPM3OVLvkRnHB&#10;OQyeNDyuFAik1tuBOg3Hj9eHAkSIhqwZPaGGbwywq29vKlNaf6UDXprYCQ6hUBoNfYxTKWVoe3Qm&#10;rPyExN7Zz85ElnMn7WyuHO5GmSmVS2cG4g+9mXDfY/vVLE7DZ3Gw3TG9Ne59vezPWR5cikHr+7v0&#10;8gwiYop/MPzW5+pQc6eTX8gGMWootmrLKBsZb2LgaZ3zcdKwURuQdSX/L6h/AAAA//8DAFBLAQIt&#10;ABQABgAIAAAAIQC2gziS/gAAAOEBAAATAAAAAAAAAAAAAAAAAAAAAABbQ29udGVudF9UeXBlc10u&#10;eG1sUEsBAi0AFAAGAAgAAAAhADj9If/WAAAAlAEAAAsAAAAAAAAAAAAAAAAALwEAAF9yZWxzLy5y&#10;ZWxzUEsBAi0AFAAGAAgAAAAhABuEzQmbAgAAjgUAAA4AAAAAAAAAAAAAAAAALgIAAGRycy9lMm9E&#10;b2MueG1sUEsBAi0AFAAGAAgAAAAhAFtNhercAAAACQEAAA8AAAAAAAAAAAAAAAAA9QQAAGRycy9k&#10;b3ducmV2LnhtbFBLBQYAAAAABAAEAPMAAAD+BQAAAAA=&#10;" filled="f" strokecolor="black [3213]" strokeweight=".5pt"/>
            </w:pict>
          </mc:Fallback>
        </mc:AlternateContent>
      </w:r>
      <w:r w:rsidRPr="00147FAF">
        <w:t xml:space="preserve">I confirm that I have read and understood the information sheet for the above study. I have had the opportunity to consider the information provided and ask any additional questions I may have. </w:t>
      </w:r>
    </w:p>
    <w:p w14:paraId="59B8253C" w14:textId="77777777" w:rsidR="00CB46B4" w:rsidRPr="00147FAF" w:rsidRDefault="00CB46B4" w:rsidP="00CB46B4">
      <w:pPr>
        <w:pStyle w:val="ListParagraph"/>
        <w:ind w:right="804"/>
      </w:pPr>
      <w:r w:rsidRPr="00147FAF">
        <w:rPr>
          <w:noProof/>
        </w:rPr>
        <mc:AlternateContent>
          <mc:Choice Requires="wps">
            <w:drawing>
              <wp:anchor distT="0" distB="0" distL="114300" distR="114300" simplePos="0" relativeHeight="251673600" behindDoc="0" locked="0" layoutInCell="1" allowOverlap="1" wp14:anchorId="4E86E50C" wp14:editId="1B524464">
                <wp:simplePos x="0" y="0"/>
                <wp:positionH relativeFrom="column">
                  <wp:posOffset>5528310</wp:posOffset>
                </wp:positionH>
                <wp:positionV relativeFrom="paragraph">
                  <wp:posOffset>151204</wp:posOffset>
                </wp:positionV>
                <wp:extent cx="414670" cy="244549"/>
                <wp:effectExtent l="0" t="0" r="23495" b="22225"/>
                <wp:wrapNone/>
                <wp:docPr id="13" name="Rectangle 13"/>
                <wp:cNvGraphicFramePr/>
                <a:graphic xmlns:a="http://schemas.openxmlformats.org/drawingml/2006/main">
                  <a:graphicData uri="http://schemas.microsoft.com/office/word/2010/wordprocessingShape">
                    <wps:wsp>
                      <wps:cNvSpPr/>
                      <wps:spPr>
                        <a:xfrm>
                          <a:off x="0" y="0"/>
                          <a:ext cx="414670" cy="244549"/>
                        </a:xfrm>
                        <a:prstGeom prst="rect">
                          <a:avLst/>
                        </a:prstGeom>
                        <a:no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09B9A8" id="Rectangle 13" o:spid="_x0000_s1026" style="position:absolute;margin-left:435.3pt;margin-top:11.9pt;width:32.65pt;height:19.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xV8mgIAAI4FAAAOAAAAZHJzL2Uyb0RvYy54bWysVFFP2zAQfp+0/2D5faQpKYyIFFUgpkkI&#10;EDDxbBy7ieT4PNtt2v36ne0krRjaw7Q+pLbv7jt/n+/u8mrXKbIV1rWgK5qfzCgRmkPd6nVFf7zc&#10;fvlKifNM10yBFhXdC0evlp8/XfamFHNoQNXCEgTRruxNRRvvTZlljjeiY+4EjNBolGA75nFr11lt&#10;WY/oncrms9lZ1oOtjQUunMPTm2Sky4gvpeD+QUonPFEVxbv5+LXx+xa+2fKSlWvLTNPy4RrsH27R&#10;sVZj0gnqhnlGNrb9A6pruQUH0p9w6DKQsuUickA2+ewdm+eGGRG5oDjOTDK5/wfL77ePlrQ1vt0p&#10;JZp1+EZPqBrTayUInqFAvXEl+j2bRzvsHC4D2520XfhHHmQXRd1PooqdJxwPi7w4O0fpOZrmRbEo&#10;LgJmdgg21vlvAjoSFhW1mD1KybZ3zifX0SXk0nDbKoXnrFSa9BU9O13MYoAD1dbBGGyxgsS1smTL&#10;8O39Lh/SHnnhJZTGuwSCiVJc+b0SCf5JSNQGScxTglCVB0zGudA+T6aG1SKlWszwNyYbIyJjpREw&#10;IEu85IQ9AIyeCWTETvwH/xAqYlFPwQPzvwVPETEzaD8Fd60G+xEzhayGzMl/FClJE1R6g3qPlWMh&#10;tZQz/LbF97tjzj8yiz2ET45zwT/gRyrAd4JhRUkD9tdH58EfSxutlPTYkxV1PzfMCkrUd41Ff5EX&#10;RWjiuCkW53Pc2GPL27FFb7prwKfPcQIZHpfB36txKS10rzg+ViErmpjmmLui3Ntxc+3TrMABxMVq&#10;Fd2wcQ3zd/rZ8AAeVA31+bJ7ZdYMReyx+u9h7F9Wvqvl5BsiNaw2HmQbC/2g66A3Nn0snGFAhaly&#10;vI9ehzG6/A0AAP//AwBQSwMEFAAGAAgAAAAhAP/myf/dAAAACQEAAA8AAABkcnMvZG93bnJldi54&#10;bWxMj8FOwzAQRO9I/IO1SNyoQyJCmmZToUpc4NS04uzG2yRqvI5ipzV/jznBcbVPM2+qbTCjuNLs&#10;BssIz6sEBHFr9cAdwvHw/lSAcF6xVqNlQvgmB9v6/q5SpbY33tO18Z2IIexKhdB7P5VSurYno9zK&#10;TsTxd7azUT6ecyf1rG4x3IwyTZJcGjVwbOjVRLue2kuzGISvYq+7Y/hozGe27M5p7kzwDvHxIbxt&#10;QHgK/g+GX/2oDnV0OtmFtRMjQvGa5BFFSLM4IQLr7GUN4oSQpxnIupL/F9Q/AAAA//8DAFBLAQIt&#10;ABQABgAIAAAAIQC2gziS/gAAAOEBAAATAAAAAAAAAAAAAAAAAAAAAABbQ29udGVudF9UeXBlc10u&#10;eG1sUEsBAi0AFAAGAAgAAAAhADj9If/WAAAAlAEAAAsAAAAAAAAAAAAAAAAALwEAAF9yZWxzLy5y&#10;ZWxzUEsBAi0AFAAGAAgAAAAhAKaDFXyaAgAAjgUAAA4AAAAAAAAAAAAAAAAALgIAAGRycy9lMm9E&#10;b2MueG1sUEsBAi0AFAAGAAgAAAAhAP/myf/dAAAACQEAAA8AAAAAAAAAAAAAAAAA9AQAAGRycy9k&#10;b3ducmV2LnhtbFBLBQYAAAAABAAEAPMAAAD+BQAAAAA=&#10;" filled="f" strokecolor="black [3213]" strokeweight=".5pt"/>
            </w:pict>
          </mc:Fallback>
        </mc:AlternateContent>
      </w:r>
    </w:p>
    <w:p w14:paraId="087954EE" w14:textId="77777777" w:rsidR="00CB46B4" w:rsidRPr="00147FAF" w:rsidRDefault="00CB46B4" w:rsidP="00CB46B4">
      <w:pPr>
        <w:pStyle w:val="ListParagraph"/>
        <w:numPr>
          <w:ilvl w:val="0"/>
          <w:numId w:val="14"/>
        </w:numPr>
        <w:spacing w:after="160" w:line="259" w:lineRule="auto"/>
        <w:ind w:right="804"/>
      </w:pPr>
      <w:r w:rsidRPr="00147FAF">
        <w:t xml:space="preserve">I understand that my contribution will be recorded for the purpose of this project </w:t>
      </w:r>
    </w:p>
    <w:p w14:paraId="31BBD1AE" w14:textId="77777777" w:rsidR="00CB46B4" w:rsidRPr="00147FAF" w:rsidRDefault="00CB46B4" w:rsidP="00CB46B4">
      <w:pPr>
        <w:pStyle w:val="ListParagraph"/>
        <w:ind w:right="804"/>
      </w:pPr>
    </w:p>
    <w:p w14:paraId="0D67C1ED" w14:textId="77777777" w:rsidR="00CB46B4" w:rsidRPr="00147FAF" w:rsidRDefault="00CB46B4" w:rsidP="00CB46B4">
      <w:pPr>
        <w:pStyle w:val="ListParagraph"/>
        <w:numPr>
          <w:ilvl w:val="0"/>
          <w:numId w:val="14"/>
        </w:numPr>
        <w:spacing w:after="160" w:line="259" w:lineRule="auto"/>
        <w:ind w:right="804"/>
      </w:pPr>
      <w:r w:rsidRPr="00147FAF">
        <w:rPr>
          <w:noProof/>
        </w:rPr>
        <mc:AlternateContent>
          <mc:Choice Requires="wps">
            <w:drawing>
              <wp:anchor distT="0" distB="0" distL="114300" distR="114300" simplePos="0" relativeHeight="251674624" behindDoc="0" locked="0" layoutInCell="1" allowOverlap="1" wp14:anchorId="37899FBE" wp14:editId="3E166A40">
                <wp:simplePos x="0" y="0"/>
                <wp:positionH relativeFrom="column">
                  <wp:posOffset>5528930</wp:posOffset>
                </wp:positionH>
                <wp:positionV relativeFrom="paragraph">
                  <wp:posOffset>187296</wp:posOffset>
                </wp:positionV>
                <wp:extent cx="414670" cy="244549"/>
                <wp:effectExtent l="0" t="0" r="23495" b="22225"/>
                <wp:wrapNone/>
                <wp:docPr id="14" name="Rectangle 14"/>
                <wp:cNvGraphicFramePr/>
                <a:graphic xmlns:a="http://schemas.openxmlformats.org/drawingml/2006/main">
                  <a:graphicData uri="http://schemas.microsoft.com/office/word/2010/wordprocessingShape">
                    <wps:wsp>
                      <wps:cNvSpPr/>
                      <wps:spPr>
                        <a:xfrm>
                          <a:off x="0" y="0"/>
                          <a:ext cx="414670" cy="244549"/>
                        </a:xfrm>
                        <a:prstGeom prst="rect">
                          <a:avLst/>
                        </a:prstGeom>
                        <a:no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57E5F2" id="Rectangle 14" o:spid="_x0000_s1026" style="position:absolute;margin-left:435.35pt;margin-top:14.75pt;width:32.65pt;height:19.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2zumgIAAI4FAAAOAAAAZHJzL2Uyb0RvYy54bWysVE1v2zAMvQ/YfxB0Xx1nTj+MOkXQosOA&#10;oi3aDj2rshQbkEVNUuJkv36UZDtBV+wwLAdHEslHvSeSl1e7TpGtsK4FXdH8ZEaJ0BzqVq8r+uPl&#10;9ss5Jc4zXTMFWlR0Lxy9Wn7+dNmbUsyhAVULSxBEu7I3FW28N2WWOd6IjrkTMEKjUYLtmMetXWe1&#10;ZT2idyqbz2anWQ+2Nha4cA5Pb5KRLiO+lIL7Bymd8ERVFO/m49fG71v4ZstLVq4tM03Lh2uwf7hF&#10;x1qNSSeoG+YZ2dj2D6iu5RYcSH/CoctAypaLyAHZ5LN3bJ4bZkTkguI4M8nk/h8sv98+WtLW+HYF&#10;JZp1+EZPqBrTayUInqFAvXEl+j2bRzvsHC4D2520XfhHHmQXRd1PooqdJxwPi7w4PUPpOZrmRbEo&#10;LgJmdgg21vlvAjoSFhW1mD1KybZ3zifX0SXk0nDbKoXnrFSa9BU9/bqYxQAHqq2DMdhiBYlrZcmW&#10;4dv7XT6kPfLCSyiNdwkEE6W48nslEvyTkKgNkpinBKEqD5iMc6F9nkwNq0VKtZjhb0w2RkTGSiNg&#10;QJZ4yQl7ABg9E8iInfgP/iFUxKKeggfmfwueImJm0H4K7loN9iNmClkNmZP/KFKSJqj0BvUeK8dC&#10;ailn+G2L73fHnH9kFnsInxzngn/Aj1SA7wTDipIG7K+PzoM/ljZaKemxJyvqfm6YFZSo7xqL/iIv&#10;itDEcVMszua4sceWt2OL3nTXgE+f4wQyPC6Dv1fjUlroXnF8rEJWNDHNMXdFubfj5tqnWYEDiIvV&#10;Krph4xrm7/Sz4QE8qBrq82X3yqwZithj9d/D2L+sfFfLyTdEalhtPMg2FvpB10FvbPpYOMOAClPl&#10;eB+9DmN0+RsAAP//AwBQSwMEFAAGAAgAAAAhAMuKxVTdAAAACQEAAA8AAABkcnMvZG93bnJldi54&#10;bWxMj8FOwzAQRO9I/IO1SNyoTSrSNGRToUpc4NRQcXbjbRIRr6PYac3fY05wXO3TzJtqF+0oLjT7&#10;wTHC40qBIG6dGbhDOH68PhQgfNBs9OiYEL7Jw66+val0adyVD3RpQidSCPtSI/QhTKWUvu3Jar9y&#10;E3H6nd1sdUjn3Ekz62sKt6PMlMql1QOnhl5PtO+p/WoWi/BZHEx3jG+NfV8v+3OWexuDR7y/iy/P&#10;IALF8AfDr35Shzo5ndzCxosRodioTUIRsu0TiARs13kad0LICwWyruT/BfUPAAAA//8DAFBLAQIt&#10;ABQABgAIAAAAIQC2gziS/gAAAOEBAAATAAAAAAAAAAAAAAAAAAAAAABbQ29udGVudF9UeXBlc10u&#10;eG1sUEsBAi0AFAAGAAgAAAAhADj9If/WAAAAlAEAAAsAAAAAAAAAAAAAAAAALwEAAF9yZWxzLy5y&#10;ZWxzUEsBAi0AFAAGAAgAAAAhANSTbO6aAgAAjgUAAA4AAAAAAAAAAAAAAAAALgIAAGRycy9lMm9E&#10;b2MueG1sUEsBAi0AFAAGAAgAAAAhAMuKxVTdAAAACQEAAA8AAAAAAAAAAAAAAAAA9AQAAGRycy9k&#10;b3ducmV2LnhtbFBLBQYAAAAABAAEAPMAAAD+BQAAAAA=&#10;" filled="f" strokecolor="black [3213]" strokeweight=".5pt"/>
            </w:pict>
          </mc:Fallback>
        </mc:AlternateContent>
      </w:r>
      <w:r w:rsidRPr="00147FAF">
        <w:t xml:space="preserve">I understand that my name will be kept anonymous in this study and any subsequent publications. I understand that storage of any data gathered from my participation will subsequently be destroyed in line with General Data Protection Regulations after the intended use. </w:t>
      </w:r>
    </w:p>
    <w:p w14:paraId="60876009" w14:textId="77777777" w:rsidR="00CB46B4" w:rsidRPr="00147FAF" w:rsidRDefault="00CB46B4" w:rsidP="00CB46B4">
      <w:pPr>
        <w:pStyle w:val="ListParagraph"/>
        <w:ind w:right="804"/>
      </w:pPr>
    </w:p>
    <w:p w14:paraId="447C294A" w14:textId="77777777" w:rsidR="00CB46B4" w:rsidRPr="00147FAF" w:rsidRDefault="00CB46B4" w:rsidP="00CB46B4">
      <w:pPr>
        <w:pStyle w:val="ListParagraph"/>
        <w:numPr>
          <w:ilvl w:val="0"/>
          <w:numId w:val="14"/>
        </w:numPr>
        <w:spacing w:after="160" w:line="259" w:lineRule="auto"/>
        <w:ind w:right="804"/>
      </w:pPr>
      <w:r w:rsidRPr="00147FAF">
        <w:rPr>
          <w:noProof/>
        </w:rPr>
        <mc:AlternateContent>
          <mc:Choice Requires="wps">
            <w:drawing>
              <wp:anchor distT="0" distB="0" distL="114300" distR="114300" simplePos="0" relativeHeight="251675648" behindDoc="0" locked="0" layoutInCell="1" allowOverlap="1" wp14:anchorId="6ED992F8" wp14:editId="7CF6E7E2">
                <wp:simplePos x="0" y="0"/>
                <wp:positionH relativeFrom="column">
                  <wp:posOffset>5528310</wp:posOffset>
                </wp:positionH>
                <wp:positionV relativeFrom="paragraph">
                  <wp:posOffset>6527</wp:posOffset>
                </wp:positionV>
                <wp:extent cx="414655" cy="244475"/>
                <wp:effectExtent l="0" t="0" r="23495" b="22225"/>
                <wp:wrapNone/>
                <wp:docPr id="15" name="Rectangle 15"/>
                <wp:cNvGraphicFramePr/>
                <a:graphic xmlns:a="http://schemas.openxmlformats.org/drawingml/2006/main">
                  <a:graphicData uri="http://schemas.microsoft.com/office/word/2010/wordprocessingShape">
                    <wps:wsp>
                      <wps:cNvSpPr/>
                      <wps:spPr>
                        <a:xfrm>
                          <a:off x="0" y="0"/>
                          <a:ext cx="414655" cy="244475"/>
                        </a:xfrm>
                        <a:prstGeom prst="rect">
                          <a:avLst/>
                        </a:prstGeom>
                        <a:no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57B6BF" id="Rectangle 15" o:spid="_x0000_s1026" style="position:absolute;margin-left:435.3pt;margin-top:.5pt;width:32.65pt;height:19.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SfMmgIAAI4FAAAOAAAAZHJzL2Uyb0RvYy54bWysVEtv2zAMvg/YfxB0XxxnTrsFdYqgRYYB&#10;RRu0HXpWZSk2IImapMTJfv0o+ZGgK3YYloMjiuRH8ePj6vqgFdkL5xswJc0nU0qE4VA1ZlvSH8/r&#10;T18o8YGZiikwoqRH4en18uOHq9YuxAxqUJVwBEGMX7S2pHUIdpFlntdCMz8BKwwqJTjNAopum1WO&#10;tYiuVTabTi+yFlxlHXDhPd7edkq6TPhSCh4epPQiEFVSfFtIX5e+r/GbLa/YYuuYrRveP4P9wys0&#10;awwGHaFuWWBk55o/oHTDHXiQYcJBZyBlw0XKAbPJp2+yeaqZFSkXJMfbkSb//2D5/X7jSFNh7eaU&#10;GKaxRo/IGjNbJQjeIUGt9Qu0e7Ib10sejzHbg3Q6/mMe5JBIPY6kikMgHC+LvLiYIzZH1awoisuE&#10;mZ2crfPhmwBN4qGkDqMnKtn+zgcMiKaDSYxlYN0oleqmDGlLevF5Pk0OHlRTRWU0Sx0kbpQje4a1&#10;D4c8poJYZ1YoKYOXMcEupXQKRyUihDKPQiI3mMSsCxC78oTJOBcm5J2qZpXoQs2n+BuCDR4pdAKM&#10;yBIfOWL3AINlBzJgd2/u7aOrSE09OveZ/8159EiRwYTRWTcG3HuZKcyqj9zZDyR11ESWXqE6Yuc4&#10;6EbKW75usH53zIcNczhDOG24F8IDfqQCrBP0J0pqcL/eu4/22NqopaTFmSyp/7ljTlCivhts+q95&#10;UcQhTkIxv5yh4M41r+cas9M3gKXPcQNZno7RPqjhKB3oF1wfqxgVVcxwjF1SHtwg3IRuV+AC4mK1&#10;SmY4uJaFO/NkeQSPrMb+fD68MGf7Jg7Y/fcwzC9bvOnlzjZ6GljtAsgmNfqJ155vHPrUOP2Cilvl&#10;XE5WpzW6/A0AAP//AwBQSwMEFAAGAAgAAAAhAJNVSs3bAAAACAEAAA8AAABkcnMvZG93bnJldi54&#10;bWxMj8FOwzAQRO9I/IO1SNyo00YNSYhToUpc4NRQcXbjbRI1Xkex05q/ZznBcfVGs2+qXbSjuOLs&#10;B0cK1qsEBFLrzECdguPn21MOwgdNRo+OUME3etjV93eVLo270QGvTegEl5AvtYI+hKmU0rc9Wu1X&#10;bkJidnaz1YHPuZNm1jcut6PcJEkmrR6IP/R6wn2P7aVZrIKv/GC6Y3xv7Ee67M+bzNsYvFKPD/H1&#10;BUTAGP7C8KvP6lCz08ktZLwYFeTPScZRBjyJeZFuCxAnBWmxBVlX8v+A+gcAAP//AwBQSwECLQAU&#10;AAYACAAAACEAtoM4kv4AAADhAQAAEwAAAAAAAAAAAAAAAAAAAAAAW0NvbnRlbnRfVHlwZXNdLnht&#10;bFBLAQItABQABgAIAAAAIQA4/SH/1gAAAJQBAAALAAAAAAAAAAAAAAAAAC8BAABfcmVscy8ucmVs&#10;c1BLAQItABQABgAIAAAAIQAfpSfMmgIAAI4FAAAOAAAAAAAAAAAAAAAAAC4CAABkcnMvZTJvRG9j&#10;LnhtbFBLAQItABQABgAIAAAAIQCTVUrN2wAAAAgBAAAPAAAAAAAAAAAAAAAAAPQEAABkcnMvZG93&#10;bnJldi54bWxQSwUGAAAAAAQABADzAAAA/AUAAAAA&#10;" filled="f" strokecolor="black [3213]" strokeweight=".5pt"/>
            </w:pict>
          </mc:Fallback>
        </mc:AlternateContent>
      </w:r>
      <w:r w:rsidRPr="00147FAF">
        <w:t>I understand that I may withdraw from the study at any point with all records of my contribution removed without reason.</w:t>
      </w:r>
    </w:p>
    <w:p w14:paraId="6A48C490" w14:textId="77777777" w:rsidR="00CB46B4" w:rsidRPr="00147FAF" w:rsidRDefault="00CB46B4" w:rsidP="00CB46B4">
      <w:pPr>
        <w:pStyle w:val="ListParagraph"/>
        <w:ind w:right="804"/>
      </w:pPr>
      <w:r w:rsidRPr="00147FAF">
        <w:rPr>
          <w:noProof/>
        </w:rPr>
        <mc:AlternateContent>
          <mc:Choice Requires="wps">
            <w:drawing>
              <wp:anchor distT="0" distB="0" distL="114300" distR="114300" simplePos="0" relativeHeight="251676672" behindDoc="0" locked="0" layoutInCell="1" allowOverlap="1" wp14:anchorId="01CCEBBE" wp14:editId="272ACE53">
                <wp:simplePos x="0" y="0"/>
                <wp:positionH relativeFrom="column">
                  <wp:posOffset>5528930</wp:posOffset>
                </wp:positionH>
                <wp:positionV relativeFrom="paragraph">
                  <wp:posOffset>138223</wp:posOffset>
                </wp:positionV>
                <wp:extent cx="414670" cy="244549"/>
                <wp:effectExtent l="0" t="0" r="23495" b="22225"/>
                <wp:wrapNone/>
                <wp:docPr id="16" name="Rectangle 16"/>
                <wp:cNvGraphicFramePr/>
                <a:graphic xmlns:a="http://schemas.openxmlformats.org/drawingml/2006/main">
                  <a:graphicData uri="http://schemas.microsoft.com/office/word/2010/wordprocessingShape">
                    <wps:wsp>
                      <wps:cNvSpPr/>
                      <wps:spPr>
                        <a:xfrm>
                          <a:off x="0" y="0"/>
                          <a:ext cx="414670" cy="244549"/>
                        </a:xfrm>
                        <a:prstGeom prst="rect">
                          <a:avLst/>
                        </a:prstGeom>
                        <a:no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18B572" id="Rectangle 16" o:spid="_x0000_s1026" style="position:absolute;margin-left:435.35pt;margin-top:10.9pt;width:32.65pt;height:19.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NwFmgIAAI4FAAAOAAAAZHJzL2Uyb0RvYy54bWysVFFv2yAQfp+0/4B4Xx1nTrZadaqoVadJ&#10;VVu1nfpMMcSWMMeAxMl+/Q6wnair9jAtDw5wd9/xfdzdxeW+U2QnrGtBVzQ/m1EiNIe61ZuK/ni+&#10;+fSVEueZrpkCLSp6EI5erj5+uOhNKebQgKqFJQiiXdmbijbemzLLHG9Ex9wZGKHRKMF2zOPWbrLa&#10;sh7RO5XNZ7Nl1oOtjQUunMPT62Skq4gvpeD+XkonPFEVxbv5+LXx+xq+2eqClRvLTNPy4RrsH27R&#10;sVZj0gnqmnlGtrb9A6pruQUH0p9x6DKQsuUickA2+ewNm6eGGRG5oDjOTDK5/wfL73YPlrQ1vt2S&#10;Es06fKNHVI3pjRIEz1Cg3rgS/Z7Mgx12DpeB7V7aLvwjD7KPoh4mUcXeE46HRV4sv6D0HE3zolgU&#10;5wEzOwYb6/w3AR0Ji4pazB6lZLtb55Pr6BJyabhplcJzVipN+oouPy9mMcCBautgDLZYQeJKWbJj&#10;+PZ+nw9pT7zwEkrjXQLBRCmu/EGJBP8oJGqDJOYpQajKIybjXGifJ1PDapFSLWb4G5ONEZGx0ggY&#10;kCVecsIeAEbPBDJiJ/6DfwgVsain4IH534KniJgZtJ+Cu1aDfY+ZQlZD5uQ/ipSkCSq9Qn3AyrGQ&#10;WsoZftPi+90y5x+YxR7CJ8e54O/xIxXgO8GwoqQB++u98+CPpY1WSnrsyYq6n1tmBSXqu8aiP8+L&#10;IjRx3BSLL3Pc2FPL66lFb7srwKfPcQIZHpfB36txKS10Lzg+1iErmpjmmLui3Ntxc+XTrMABxMV6&#10;Hd2wcQ3zt/rJ8AAeVA31+bx/YdYMReyx+u9g7F9Wvqnl5BsiNay3HmQbC/2o66A3Nn0snGFAhaly&#10;uo9exzG6+g0AAP//AwBQSwMEFAAGAAgAAAAhAIJKbmvcAAAACQEAAA8AAABkcnMvZG93bnJldi54&#10;bWxMj8FugzAQRO+V+g/WRuqtMQGJUMoSVZF6aU+hUc4OdgAFrxE2ifv33Z7a42pHM+9Vu2hHcTOz&#10;HxwhbNYJCEOt0wN1CMev9+cChA+KtBodGYRv42FXPz5UqtTuTgdza0InuIR8qRD6EKZSSt/2xiq/&#10;dpMh/l3cbFXgc+6kntWdy+0o0yTJpVUD8UKvJrPvTXttFotwKg66O8aPxn5my/6S5t7G4BGfVvHt&#10;FUQwMfyF4Ref0aFmprNbSHsxIhTbZMtRhHTDChx4yXKWOyPkSQayruR/g/oHAAD//wMAUEsBAi0A&#10;FAAGAAgAAAAhALaDOJL+AAAA4QEAABMAAAAAAAAAAAAAAAAAAAAAAFtDb250ZW50X1R5cGVzXS54&#10;bWxQSwECLQAUAAYACAAAACEAOP0h/9YAAACUAQAACwAAAAAAAAAAAAAAAAAvAQAAX3JlbHMvLnJl&#10;bHNQSwECLQAUAAYACAAAACEArpzcBZoCAACOBQAADgAAAAAAAAAAAAAAAAAuAgAAZHJzL2Uyb0Rv&#10;Yy54bWxQSwECLQAUAAYACAAAACEAgkpua9wAAAAJAQAADwAAAAAAAAAAAAAAAAD0BAAAZHJzL2Rv&#10;d25yZXYueG1sUEsFBgAAAAAEAAQA8wAAAP0FAAAAAA==&#10;" filled="f" strokecolor="black [3213]" strokeweight=".5pt"/>
            </w:pict>
          </mc:Fallback>
        </mc:AlternateContent>
      </w:r>
    </w:p>
    <w:p w14:paraId="04A9A980" w14:textId="77777777" w:rsidR="00CB46B4" w:rsidRPr="00147FAF" w:rsidRDefault="00CB46B4" w:rsidP="00CB46B4">
      <w:pPr>
        <w:pStyle w:val="ListParagraph"/>
        <w:numPr>
          <w:ilvl w:val="0"/>
          <w:numId w:val="14"/>
        </w:numPr>
        <w:spacing w:after="160" w:line="259" w:lineRule="auto"/>
        <w:ind w:right="804"/>
      </w:pPr>
      <w:r w:rsidRPr="00147FAF">
        <w:t xml:space="preserve">I agree to take part in the study. </w:t>
      </w:r>
    </w:p>
    <w:p w14:paraId="7BD8372A" w14:textId="77777777" w:rsidR="00CB46B4" w:rsidRPr="00147FAF" w:rsidRDefault="00CB46B4" w:rsidP="00CB46B4">
      <w:pPr>
        <w:ind w:right="804"/>
        <w:rPr>
          <w:sz w:val="20"/>
          <w:szCs w:val="20"/>
        </w:rPr>
      </w:pPr>
    </w:p>
    <w:p w14:paraId="3187924F" w14:textId="77777777" w:rsidR="00CB46B4" w:rsidRPr="00147FAF" w:rsidRDefault="00CB46B4" w:rsidP="00CB46B4">
      <w:pPr>
        <w:ind w:right="804"/>
        <w:rPr>
          <w:sz w:val="20"/>
          <w:szCs w:val="20"/>
        </w:rPr>
      </w:pPr>
    </w:p>
    <w:p w14:paraId="3904B392" w14:textId="77777777" w:rsidR="00CB46B4" w:rsidRPr="00147FAF" w:rsidRDefault="00CB46B4" w:rsidP="00CB46B4">
      <w:pPr>
        <w:ind w:right="804"/>
        <w:rPr>
          <w:sz w:val="20"/>
          <w:szCs w:val="20"/>
        </w:rPr>
      </w:pPr>
      <w:r w:rsidRPr="00147FAF">
        <w:rPr>
          <w:noProof/>
          <w:sz w:val="20"/>
          <w:szCs w:val="20"/>
        </w:rPr>
        <mc:AlternateContent>
          <mc:Choice Requires="wps">
            <w:drawing>
              <wp:anchor distT="0" distB="0" distL="114300" distR="114300" simplePos="0" relativeHeight="251680768" behindDoc="0" locked="0" layoutInCell="1" allowOverlap="1" wp14:anchorId="1ECC95FF" wp14:editId="29A3099E">
                <wp:simplePos x="0" y="0"/>
                <wp:positionH relativeFrom="column">
                  <wp:posOffset>3171559</wp:posOffset>
                </wp:positionH>
                <wp:positionV relativeFrom="paragraph">
                  <wp:posOffset>236043</wp:posOffset>
                </wp:positionV>
                <wp:extent cx="1722475" cy="0"/>
                <wp:effectExtent l="0" t="0" r="0" b="0"/>
                <wp:wrapNone/>
                <wp:docPr id="17" name="Straight Connector 17"/>
                <wp:cNvGraphicFramePr/>
                <a:graphic xmlns:a="http://schemas.openxmlformats.org/drawingml/2006/main">
                  <a:graphicData uri="http://schemas.microsoft.com/office/word/2010/wordprocessingShape">
                    <wps:wsp>
                      <wps:cNvCnPr/>
                      <wps:spPr>
                        <a:xfrm>
                          <a:off x="0" y="0"/>
                          <a:ext cx="17224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508CA8A" id="Straight Connector 17"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249.75pt,18.6pt" to="385.4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6d0tQEAALkDAAAOAAAAZHJzL2Uyb0RvYy54bWysU8GOEzEMvSPxD1HudKYVUDTqdA9dwQVB&#10;xcIHZDNOJyKJIyd02r/HSdtZBAghxMUTx37Pfo5nc3fyThyBksXQy+WilQKCxsGGQy+/fH774o0U&#10;KaswKIcBenmGJO+2z59tptjBCkd0A5BgkpC6KfZyzDl2TZP0CF6lBUYIHDRIXmV26dAMpCZm965Z&#10;te3rZkIaIqGGlPj2/hKU28pvDOj80ZgEWbhecm+5Wqr2sdhmu1HdgVQcrb62of6hC69s4KIz1b3K&#10;Snwj+wuVt5owockLjb5BY6yGqoHVLNuf1DyMKkLVwsNJcR5T+n+0+sNxT8IO/HZrKYLy/EYPmZQ9&#10;jFnsMASeIJLgIE9qiqljwC7s6eqluKci+2TIly8LEqc63fM8XThloflyuV6tXq5fSaFvseYJGCnl&#10;d4BelEMvnQ1FuOrU8X3KXIxTbynslEYupespnx2UZBc+gWExpVhF1zWCnSNxVLwAw9dlkcFcNbNA&#10;jHVuBrV/Bl1zCwzqav0tcM6uFTHkGehtQPpd1Xy6tWou+TfVF61F9iMO5/oQdRy8H1XZdZfLAv7o&#10;V/jTH7f9DgAA//8DAFBLAwQUAAYACAAAACEA2t/GSt4AAAAJAQAADwAAAGRycy9kb3ducmV2Lnht&#10;bEyPy07DMBBF90j8gzVI7KhDebgNcSrEYwWLELro0o2HJGo8jmI3CXw9g1jAcmaO7pybbWbXiRGH&#10;0HrScLlIQCBV3rZUa9i+P1+sQIRoyJrOE2r4xACb/PQkM6n1E73hWMZacAiF1GhoYuxTKUPVoDNh&#10;4Xskvn34wZnI41BLO5iJw10nl0lyK51piT80pseHBqtDeXQa1NNLWfTT4+tXIZUsitHH1WGn9fnZ&#10;fH8HIuIc/2D40Wd1yNlp749kg+g0XK/XN4xquFJLEAwolXCX/e9C5pn83yD/BgAA//8DAFBLAQIt&#10;ABQABgAIAAAAIQC2gziS/gAAAOEBAAATAAAAAAAAAAAAAAAAAAAAAABbQ29udGVudF9UeXBlc10u&#10;eG1sUEsBAi0AFAAGAAgAAAAhADj9If/WAAAAlAEAAAsAAAAAAAAAAAAAAAAALwEAAF9yZWxzLy5y&#10;ZWxzUEsBAi0AFAAGAAgAAAAhADAzp3S1AQAAuQMAAA4AAAAAAAAAAAAAAAAALgIAAGRycy9lMm9E&#10;b2MueG1sUEsBAi0AFAAGAAgAAAAhANrfxkreAAAACQEAAA8AAAAAAAAAAAAAAAAADwQAAGRycy9k&#10;b3ducmV2LnhtbFBLBQYAAAAABAAEAPMAAAAaBQAAAAA=&#10;" strokecolor="black [3040]"/>
            </w:pict>
          </mc:Fallback>
        </mc:AlternateContent>
      </w:r>
      <w:r w:rsidRPr="00147FAF">
        <w:rPr>
          <w:noProof/>
          <w:sz w:val="20"/>
          <w:szCs w:val="20"/>
        </w:rPr>
        <mc:AlternateContent>
          <mc:Choice Requires="wps">
            <w:drawing>
              <wp:anchor distT="0" distB="0" distL="114300" distR="114300" simplePos="0" relativeHeight="251677696" behindDoc="0" locked="0" layoutInCell="1" allowOverlap="1" wp14:anchorId="6EB4ABCA" wp14:editId="242F69D5">
                <wp:simplePos x="0" y="0"/>
                <wp:positionH relativeFrom="column">
                  <wp:posOffset>-10160</wp:posOffset>
                </wp:positionH>
                <wp:positionV relativeFrom="paragraph">
                  <wp:posOffset>229575</wp:posOffset>
                </wp:positionV>
                <wp:extent cx="2115880" cy="0"/>
                <wp:effectExtent l="0" t="0" r="0" b="0"/>
                <wp:wrapNone/>
                <wp:docPr id="18" name="Straight Connector 18"/>
                <wp:cNvGraphicFramePr/>
                <a:graphic xmlns:a="http://schemas.openxmlformats.org/drawingml/2006/main">
                  <a:graphicData uri="http://schemas.microsoft.com/office/word/2010/wordprocessingShape">
                    <wps:wsp>
                      <wps:cNvCnPr/>
                      <wps:spPr>
                        <a:xfrm>
                          <a:off x="0" y="0"/>
                          <a:ext cx="21158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B5EB80A" id="Straight Connector 18"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8pt,18.1pt" to="165.8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yPJtgEAALkDAAAOAAAAZHJzL2Uyb0RvYy54bWysU1GP0zAMfkfiP0R9Z20ngaZq3T3sdLwg&#10;mDj4AbnUWaNL4sgJa/fvcbKthwAhhHhJ4/j7bH+2u72bnRUnoGjQ91W7aioBXuFg/LGvvn55eLOp&#10;REzSD9Kih746Q6zudq9fbafQwRpHtAOQ4CA+dlPoqzGl0NV1VCM4GVcYwLNTIzmZ2KRjPZCcOLqz&#10;9bpp3tUT0hAIFcTIr/cXZ7Ur8bUGlT5pHSEJ21dcWyonlfMpn/VuK7sjyTAadS1D/kMVThrPSZdQ&#10;9zJJ8Y3ML6GcUYQRdVopdDVqbRQUDaymbX5S8zjKAEULNyeGpU3x/4VVH08HEmbg2fGkvHQ8o8dE&#10;0hzHJPboPXcQSbCTOzWF2DFh7w90tWI4UJY9a3L5y4LEXLp7XroLcxKKH9dt+3az4SGom69+IQaK&#10;6T2gE/nSV9b4LFx28vQhJk7G0BuEjVzIJXW5pbOFDLb+M2gWw8nawi5rBHtL4iR5AYbnNsvgWAWZ&#10;KdpYu5CaP5Ou2EyDslp/S1zQJSP6tBCd8Ui/y5rmW6n6gr+pvmjNsp9wOJdBlHbwfhRl113OC/ij&#10;Xegvf9zuOwAAAP//AwBQSwMEFAAGAAgAAAAhAML8xR3dAAAACAEAAA8AAABkcnMvZG93bnJldi54&#10;bWxMj81ugzAQhO+V+g7WVuotMQkSiSgmivpzag+U9tCjgzeAgtcIO0D79N2oh+a4M6PZb7LdbDsx&#10;4uBbRwpWywgEUuVMS7WCz4+XxRaED5qM7hyhgm/0sMtvbzKdGjfRO45lqAWXkE+1giaEPpXSVw1a&#10;7ZeuR2Lv6AarA59DLc2gJy63nVxHUSKtbok/NLrHxwarU3m2CjbPr2XRT09vP4XcyKIYXdievpS6&#10;v5v3DyACzuE/DBd8RoecmQ7uTMaLTsFilXBSQZysQbAfxxfh8CfIPJPXA/JfAAAA//8DAFBLAQIt&#10;ABQABgAIAAAAIQC2gziS/gAAAOEBAAATAAAAAAAAAAAAAAAAAAAAAABbQ29udGVudF9UeXBlc10u&#10;eG1sUEsBAi0AFAAGAAgAAAAhADj9If/WAAAAlAEAAAsAAAAAAAAAAAAAAAAALwEAAF9yZWxzLy5y&#10;ZWxzUEsBAi0AFAAGAAgAAAAhAOt/I8m2AQAAuQMAAA4AAAAAAAAAAAAAAAAALgIAAGRycy9lMm9E&#10;b2MueG1sUEsBAi0AFAAGAAgAAAAhAML8xR3dAAAACAEAAA8AAAAAAAAAAAAAAAAAEAQAAGRycy9k&#10;b3ducmV2LnhtbFBLBQYAAAAABAAEAPMAAAAaBQAAAAA=&#10;" strokecolor="black [3040]"/>
            </w:pict>
          </mc:Fallback>
        </mc:AlternateContent>
      </w:r>
    </w:p>
    <w:p w14:paraId="0469BDD6" w14:textId="77777777" w:rsidR="00CB46B4" w:rsidRPr="00147FAF" w:rsidRDefault="00CB46B4" w:rsidP="00CB46B4">
      <w:pPr>
        <w:ind w:right="804"/>
      </w:pPr>
      <w:r w:rsidRPr="00147FAF">
        <w:t xml:space="preserve">Participant Signature </w:t>
      </w:r>
      <w:r w:rsidRPr="00147FAF">
        <w:tab/>
      </w:r>
      <w:r w:rsidRPr="00147FAF">
        <w:tab/>
      </w:r>
      <w:r w:rsidRPr="00147FAF">
        <w:tab/>
      </w:r>
      <w:r w:rsidRPr="00147FAF">
        <w:tab/>
      </w:r>
      <w:r w:rsidRPr="00147FAF">
        <w:tab/>
        <w:t xml:space="preserve">Date </w:t>
      </w:r>
    </w:p>
    <w:p w14:paraId="2A058D71" w14:textId="77777777" w:rsidR="00CB46B4" w:rsidRPr="00147FAF" w:rsidRDefault="00CB46B4" w:rsidP="00CB46B4">
      <w:pPr>
        <w:ind w:right="804"/>
      </w:pPr>
    </w:p>
    <w:p w14:paraId="320FE20C" w14:textId="77777777" w:rsidR="00CB46B4" w:rsidRPr="00147FAF" w:rsidRDefault="00CB46B4" w:rsidP="00CB46B4">
      <w:pPr>
        <w:ind w:right="804"/>
      </w:pPr>
      <w:r w:rsidRPr="00147FAF">
        <w:rPr>
          <w:noProof/>
        </w:rPr>
        <mc:AlternateContent>
          <mc:Choice Requires="wps">
            <w:drawing>
              <wp:anchor distT="0" distB="0" distL="114300" distR="114300" simplePos="0" relativeHeight="251679744" behindDoc="0" locked="0" layoutInCell="1" allowOverlap="1" wp14:anchorId="49FBD730" wp14:editId="5D7B18DD">
                <wp:simplePos x="0" y="0"/>
                <wp:positionH relativeFrom="column">
                  <wp:posOffset>3168501</wp:posOffset>
                </wp:positionH>
                <wp:positionV relativeFrom="paragraph">
                  <wp:posOffset>259863</wp:posOffset>
                </wp:positionV>
                <wp:extent cx="1722475" cy="0"/>
                <wp:effectExtent l="0" t="0" r="0" b="0"/>
                <wp:wrapNone/>
                <wp:docPr id="19" name="Straight Connector 19"/>
                <wp:cNvGraphicFramePr/>
                <a:graphic xmlns:a="http://schemas.openxmlformats.org/drawingml/2006/main">
                  <a:graphicData uri="http://schemas.microsoft.com/office/word/2010/wordprocessingShape">
                    <wps:wsp>
                      <wps:cNvCnPr/>
                      <wps:spPr>
                        <a:xfrm>
                          <a:off x="0" y="0"/>
                          <a:ext cx="17224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9DEB44" id="Straight Connector 19"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249.5pt,20.45pt" to="385.15pt,2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QYMtgEAALkDAAAOAAAAZHJzL2Uyb0RvYy54bWysU8GOEzEMvSPxD1HudKYVsDDqdA9dwQVB&#10;xS4fkM04nYgkjpzQaf8eJ21nESCEEBdPHPs9+zme9e3RO3EAShZDL5eLVgoIGgcb9r388vDuxRsp&#10;UlZhUA4D9PIESd5unj9bT7GDFY7oBiDBJCF1U+zlmHPsmibpEbxKC4wQOGiQvMrs0r4ZSE3M7l2z&#10;atvXzYQ0REINKfHt3TkoN5XfGND5kzEJsnC95N5ytVTtY7HNZq26Pak4Wn1pQ/1DF17ZwEVnqjuV&#10;lfhG9hcqbzVhQpMXGn2DxlgNVQOrWbY/qbkfVYSqhYeT4jym9P9o9cfDjoQd+O3eShGU5ze6z6Ts&#10;fsxiiyHwBJEEB3lSU0wdA7ZhRxcvxR0V2UdDvnxZkDjW6Z7m6cIxC82Xy5vV6uXNKyn0NdY8ASOl&#10;/B7Qi3LopbOhCFedOnxImYtx6jWFndLIuXQ95ZODkuzCZzAsphSr6LpGsHUkDooXYPi6LDKYq2YW&#10;iLHOzaD2z6BLboFBXa2/Bc7ZtSKGPAO9DUi/q5qP11bNOf+q+qy1yH7E4VQfoo6D96Mqu+xyWcAf&#10;/Qp/+uM23wEAAP//AwBQSwMEFAAGAAgAAAAhAL0YJq3eAAAACQEAAA8AAABkcnMvZG93bnJldi54&#10;bWxMj0tPxDAMhO9I/IfISNzYhIfottt0hXic4FAKB47ZxttW2zhVk20Lvx4jDnCzPaPxN/l2cb2Y&#10;cAydJw2XKwUCqfa2o0bD+9vTxRpEiIas6T2hhk8MsC1OT3KTWT/TK05VbASHUMiMhjbGIZMy1C06&#10;E1Z+QGJt70dnIq9jI+1oZg53vbxS6lY60xF/aM2A9y3Wh+roNCSPz1U5zA8vX6VMZFlOPq4PH1qf&#10;ny13GxARl/hnhh98RoeCmXb+SDaIXsNNmnKXyINKQbAhSdQ1iN3vQRa5/N+g+AYAAP//AwBQSwEC&#10;LQAUAAYACAAAACEAtoM4kv4AAADhAQAAEwAAAAAAAAAAAAAAAAAAAAAAW0NvbnRlbnRfVHlwZXNd&#10;LnhtbFBLAQItABQABgAIAAAAIQA4/SH/1gAAAJQBAAALAAAAAAAAAAAAAAAAAC8BAABfcmVscy8u&#10;cmVsc1BLAQItABQABgAIAAAAIQC6hQYMtgEAALkDAAAOAAAAAAAAAAAAAAAAAC4CAABkcnMvZTJv&#10;RG9jLnhtbFBLAQItABQABgAIAAAAIQC9GCat3gAAAAkBAAAPAAAAAAAAAAAAAAAAABAEAABkcnMv&#10;ZG93bnJldi54bWxQSwUGAAAAAAQABADzAAAAGwUAAAAA&#10;" strokecolor="black [3040]"/>
            </w:pict>
          </mc:Fallback>
        </mc:AlternateContent>
      </w:r>
      <w:r w:rsidRPr="00147FAF">
        <w:rPr>
          <w:noProof/>
        </w:rPr>
        <mc:AlternateContent>
          <mc:Choice Requires="wps">
            <w:drawing>
              <wp:anchor distT="0" distB="0" distL="114300" distR="114300" simplePos="0" relativeHeight="251678720" behindDoc="0" locked="0" layoutInCell="1" allowOverlap="1" wp14:anchorId="5675BA9D" wp14:editId="7D84FB30">
                <wp:simplePos x="0" y="0"/>
                <wp:positionH relativeFrom="column">
                  <wp:posOffset>-7251</wp:posOffset>
                </wp:positionH>
                <wp:positionV relativeFrom="paragraph">
                  <wp:posOffset>263171</wp:posOffset>
                </wp:positionV>
                <wp:extent cx="2115880" cy="0"/>
                <wp:effectExtent l="0" t="0" r="0" b="0"/>
                <wp:wrapNone/>
                <wp:docPr id="20" name="Straight Connector 20"/>
                <wp:cNvGraphicFramePr/>
                <a:graphic xmlns:a="http://schemas.openxmlformats.org/drawingml/2006/main">
                  <a:graphicData uri="http://schemas.microsoft.com/office/word/2010/wordprocessingShape">
                    <wps:wsp>
                      <wps:cNvCnPr/>
                      <wps:spPr>
                        <a:xfrm>
                          <a:off x="0" y="0"/>
                          <a:ext cx="21158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180B723" id="Straight Connector 20"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55pt,20.7pt" to="166.05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bANtQEAALkDAAAOAAAAZHJzL2Uyb0RvYy54bWysU8GOEzEMvSPxD1HudDqVQNWo0z10tVwQ&#10;VCx8QDbjdKJN4sgJ7fTvcdJ2FgFCCHHxxLGf7ffi2dxN3okjULIYetkullJA0DjYcOjl1y8Pb9ZS&#10;pKzCoBwG6OUZkrzbvn61OcUOVjiiG4AEFwmpO8VejjnHrmmSHsGrtMAIgYMGyavMLh2agdSJq3vX&#10;rJbLd80JaYiEGlLi2/tLUG5rfWNA50/GJMjC9ZJny9VStU/FNtuN6g6k4mj1dQz1D1N4ZQM3nUvd&#10;q6zEN7K/lPJWEyY0eaHRN2iM1VA5MJt2+RObx1FFqFxYnBRnmdL/K6s/Hvck7NDLFcsTlOc3esyk&#10;7GHMYochsIJIgoOs1CmmjgG7sKerl+KeCu3JkC9fJiSmqu55VhemLDRfrtr27XrNXfQt1rwAI6X8&#10;HtCLcuils6EQV506fkiZm3HqLYWdMsildT3ls4OS7MJnMEyGm7UVXdcIdo7EUfECDM9tocG1amaB&#10;GOvcDFr+GXTNLTCoq/W3wDm7dsSQZ6C3Ael3XfN0G9Vc8m+sL1wL7ScczvUhqhy8H5XZdZfLAv7o&#10;V/jLH7f9DgAA//8DAFBLAwQUAAYACAAAACEAmlzD5d0AAAAIAQAADwAAAGRycy9kb3ducmV2Lnht&#10;bEyPwU7DMBBE70j8g7VIvbVO2opWIU6FgJ7gkKYcOLrxkkSN11HsJoGvZxEHetyZ0eybdDfZVgzY&#10;+8aRgngRgUAqnWmoUvB+3M+3IHzQZHTrCBV8oYdddnuT6sS4kQ44FKESXEI+0QrqELpESl/WaLVf&#10;uA6JvU/XWx347Ctpej1yuW3lMorupdUN8Ydad/hUY3kuLlbB5uW1yLvx+e07lxuZ54ML2/OHUrO7&#10;6fEBRMAp/IfhF5/RIWOmk7uQ8aJVMI9jTipYx2sQ7K9WSxZOf4LMUnk9IPsBAAD//wMAUEsBAi0A&#10;FAAGAAgAAAAhALaDOJL+AAAA4QEAABMAAAAAAAAAAAAAAAAAAAAAAFtDb250ZW50X1R5cGVzXS54&#10;bWxQSwECLQAUAAYACAAAACEAOP0h/9YAAACUAQAACwAAAAAAAAAAAAAAAAAvAQAAX3JlbHMvLnJl&#10;bHNQSwECLQAUAAYACAAAACEAEYGwDbUBAAC5AwAADgAAAAAAAAAAAAAAAAAuAgAAZHJzL2Uyb0Rv&#10;Yy54bWxQSwECLQAUAAYACAAAACEAmlzD5d0AAAAIAQAADwAAAAAAAAAAAAAAAAAPBAAAZHJzL2Rv&#10;d25yZXYueG1sUEsFBgAAAAAEAAQA8wAAABkFAAAAAA==&#10;" strokecolor="black [3040]"/>
            </w:pict>
          </mc:Fallback>
        </mc:AlternateContent>
      </w:r>
    </w:p>
    <w:p w14:paraId="4001915C" w14:textId="070AEE25" w:rsidR="00CB46B4" w:rsidRPr="00147FAF" w:rsidRDefault="00CB46B4" w:rsidP="00CB46B4">
      <w:pPr>
        <w:ind w:right="804"/>
      </w:pPr>
      <w:r w:rsidRPr="00147FAF">
        <w:t xml:space="preserve">Researcher Signature </w:t>
      </w:r>
      <w:r w:rsidRPr="00147FAF">
        <w:tab/>
      </w:r>
      <w:r w:rsidRPr="00147FAF">
        <w:tab/>
      </w:r>
      <w:r w:rsidRPr="00147FAF">
        <w:tab/>
      </w:r>
      <w:r w:rsidRPr="00147FAF">
        <w:tab/>
      </w:r>
      <w:r w:rsidRPr="00147FAF">
        <w:tab/>
        <w:t xml:space="preserve">Date </w:t>
      </w:r>
    </w:p>
    <w:p w14:paraId="17323EE1" w14:textId="495EB84A" w:rsidR="00CB46B4" w:rsidRDefault="00CB46B4" w:rsidP="00CB46B4"/>
    <w:p w14:paraId="51D0C739" w14:textId="77777777" w:rsidR="00CB46B4" w:rsidRDefault="00CB46B4" w:rsidP="00CB46B4"/>
    <w:p w14:paraId="7DA30A03" w14:textId="00F701CD" w:rsidR="00CB46B4" w:rsidRDefault="00CB46B4" w:rsidP="00CB46B4">
      <w:pPr>
        <w:rPr>
          <w:i/>
          <w:iCs/>
          <w:sz w:val="20"/>
          <w:szCs w:val="20"/>
        </w:rPr>
      </w:pPr>
      <w:r w:rsidRPr="00CB46B4">
        <w:rPr>
          <w:i/>
          <w:iCs/>
          <w:sz w:val="20"/>
          <w:szCs w:val="20"/>
        </w:rPr>
        <w:t xml:space="preserve">A copy of the agreement will be retained by both participant and researcher. </w:t>
      </w:r>
    </w:p>
    <w:p w14:paraId="1F0CC14F" w14:textId="77777777" w:rsidR="00196AEB" w:rsidRDefault="00196AEB" w:rsidP="00CB46B4">
      <w:pPr>
        <w:rPr>
          <w:i/>
          <w:iCs/>
          <w:sz w:val="20"/>
          <w:szCs w:val="20"/>
        </w:rPr>
      </w:pPr>
    </w:p>
    <w:p w14:paraId="798FB94A" w14:textId="77777777" w:rsidR="007167EF" w:rsidRPr="00196AEB" w:rsidRDefault="007167EF" w:rsidP="007167EF">
      <w:pPr>
        <w:pStyle w:val="Heading1"/>
        <w:rPr>
          <w:rFonts w:asciiTheme="minorHAnsi" w:hAnsiTheme="minorHAnsi" w:cstheme="minorHAnsi"/>
          <w:sz w:val="24"/>
          <w:szCs w:val="24"/>
        </w:rPr>
      </w:pPr>
      <w:bookmarkStart w:id="18" w:name="_Toc44349551"/>
      <w:r w:rsidRPr="00196AEB">
        <w:rPr>
          <w:rFonts w:asciiTheme="minorHAnsi" w:hAnsiTheme="minorHAnsi" w:cstheme="minorHAnsi"/>
          <w:sz w:val="24"/>
          <w:szCs w:val="24"/>
        </w:rPr>
        <w:lastRenderedPageBreak/>
        <w:t>Appendix C – Questionnaire</w:t>
      </w:r>
      <w:bookmarkEnd w:id="18"/>
      <w:r w:rsidRPr="00196AEB">
        <w:rPr>
          <w:rFonts w:asciiTheme="minorHAnsi" w:hAnsiTheme="minorHAnsi" w:cstheme="minorHAnsi"/>
          <w:sz w:val="24"/>
          <w:szCs w:val="24"/>
        </w:rPr>
        <w:t xml:space="preserve"> </w:t>
      </w:r>
    </w:p>
    <w:p w14:paraId="19C43FA6" w14:textId="77777777" w:rsidR="007167EF" w:rsidRDefault="007167EF" w:rsidP="007167EF">
      <w:pPr>
        <w:spacing w:after="0"/>
      </w:pPr>
    </w:p>
    <w:p w14:paraId="18CA8F36" w14:textId="77777777" w:rsidR="007167EF" w:rsidRPr="00C26579" w:rsidRDefault="007167EF" w:rsidP="007167EF">
      <w:pPr>
        <w:spacing w:after="0"/>
        <w:rPr>
          <w:b/>
          <w:bCs/>
          <w:i/>
          <w:iCs/>
        </w:rPr>
      </w:pPr>
      <w:r w:rsidRPr="00C26579">
        <w:rPr>
          <w:b/>
          <w:bCs/>
          <w:i/>
          <w:iCs/>
        </w:rPr>
        <w:t xml:space="preserve">Thank you for agreeing to participate in this questionnaire and subsequent research study. </w:t>
      </w:r>
    </w:p>
    <w:p w14:paraId="2DE4BE2B" w14:textId="77777777" w:rsidR="007167EF" w:rsidRDefault="007167EF" w:rsidP="007167EF">
      <w:pPr>
        <w:spacing w:after="0"/>
      </w:pPr>
    </w:p>
    <w:p w14:paraId="3B605043" w14:textId="77777777" w:rsidR="007167EF" w:rsidRDefault="007167EF" w:rsidP="007167EF">
      <w:pPr>
        <w:spacing w:after="0"/>
        <w:ind w:right="403"/>
        <w:rPr>
          <w:i/>
          <w:iCs/>
        </w:rPr>
      </w:pPr>
      <w:r w:rsidRPr="00C26579">
        <w:rPr>
          <w:i/>
          <w:iCs/>
        </w:rPr>
        <w:t xml:space="preserve">Please remember that all information will be anonymous and will not be shared with any other party. If at any point you no longer wish to participate in the study, you may do so. All information will be destroyed in accordance with GDPR and will not be included in the research findings. </w:t>
      </w:r>
    </w:p>
    <w:p w14:paraId="413C0246" w14:textId="77777777" w:rsidR="007167EF" w:rsidRDefault="007167EF" w:rsidP="007167EF">
      <w:pPr>
        <w:spacing w:after="0"/>
        <w:rPr>
          <w:i/>
          <w:iCs/>
        </w:rPr>
      </w:pPr>
    </w:p>
    <w:p w14:paraId="362FFFBD" w14:textId="77777777" w:rsidR="007167EF" w:rsidRDefault="007167EF" w:rsidP="007167EF">
      <w:pPr>
        <w:pStyle w:val="ListParagraph"/>
        <w:numPr>
          <w:ilvl w:val="0"/>
          <w:numId w:val="15"/>
        </w:numPr>
        <w:spacing w:after="0" w:line="259" w:lineRule="auto"/>
      </w:pPr>
      <w:r>
        <w:t>Which role are you currently in within the Service?</w:t>
      </w:r>
    </w:p>
    <w:p w14:paraId="6A72B400" w14:textId="77777777" w:rsidR="007167EF" w:rsidRDefault="007167EF" w:rsidP="007167EF">
      <w:pPr>
        <w:spacing w:after="0"/>
      </w:pPr>
    </w:p>
    <w:p w14:paraId="4D7042A2" w14:textId="77777777" w:rsidR="007167EF" w:rsidRDefault="007167EF" w:rsidP="007167EF">
      <w:pPr>
        <w:ind w:firstLine="720"/>
      </w:pPr>
      <w:r>
        <w:rPr>
          <w:noProof/>
        </w:rPr>
        <mc:AlternateContent>
          <mc:Choice Requires="wps">
            <w:drawing>
              <wp:anchor distT="0" distB="0" distL="114300" distR="114300" simplePos="0" relativeHeight="251683840" behindDoc="0" locked="0" layoutInCell="1" allowOverlap="1" wp14:anchorId="428540A3" wp14:editId="37B4DD6A">
                <wp:simplePos x="0" y="0"/>
                <wp:positionH relativeFrom="column">
                  <wp:posOffset>2962275</wp:posOffset>
                </wp:positionH>
                <wp:positionV relativeFrom="paragraph">
                  <wp:posOffset>285115</wp:posOffset>
                </wp:positionV>
                <wp:extent cx="333375" cy="190500"/>
                <wp:effectExtent l="0" t="0" r="28575" b="19050"/>
                <wp:wrapNone/>
                <wp:docPr id="21" name="Rectangle 21"/>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4252F6" id="Rectangle 21" o:spid="_x0000_s1026" style="position:absolute;margin-left:233.25pt;margin-top:22.45pt;width:26.25pt;height:1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dPqAIAAMgFAAAOAAAAZHJzL2Uyb0RvYy54bWysVEtPGzEQvlfqf7B8L7sJBErEBkUgqkoU&#10;EFBxNl47a8n2uLaTTfrrO/Y+klLUQ9UcNva85/N8c3G5NZpshA8KbEUnRyUlwnKolV1V9PvzzafP&#10;lITIbM00WFHRnQj0cvHxw0Xr5mIKDehaeIJBbJi3rqJNjG5eFIE3wrBwBE5YVErwhkW8+lVRe9Zi&#10;dKOLaVmeFi342nngIgSUXndKusjxpRQ83ksZRCS6olhbzF+fv6/pWywu2HzlmWsU78tg/1CFYcpi&#10;0jHUNYuMrL36I5RR3EMAGY84mAKkVFzkHrCbSfmmm6eGOZF7QXCCG2EK/y8sv9s8eKLqik4nlFhm&#10;8I0eETVmV1oQlCFArQtztHtyD76/BTymbrfSm/SPfZBtBnU3giq2kXAUHuPvbEYJR9XkvJyVGfRi&#10;7+x8iF8EGJIOFfWYPUPJNrchYkI0HUxSLgs3Suv8btqStqKnx7MyOwTQqk7KZJYnSFxpTzYM3z5u&#10;J9lGr803qDvZOdbSTwCKcU468SDFvGOQXMVBfNRpi8IETQdGPsWdFim5to9CIqrY/rQrLc3zvhrG&#10;ubCxqyg0rBb7zAM6v6fOAVNkie2NsfsA78fukOvtk6vIdBide8z+5jx65Mxg4+hslAX/Xmcau+oz&#10;d/YDSB00CaVXqHc4cx46MgbHbxS+/C0L8YF5ZB/yFDdKvMeP1IAvDP2Jkgb8z/fkyR5JgVpKWmRz&#10;RcOPNfOCEv3VIl3OJycnif75cjI7m+LFH2peDzV2ba4AhwYZgdXlY7KPejhKD+YFF88yZUUVsxxz&#10;V5RHP1yuYrdlcHVxsVxmM6S8Y/HWPjmegidU02Q/b1+Yd/34R+TNHQzMZ/M3LOhsk6eF5TqCVJki&#10;e1x7vHFd5JntV1vaR4f3bLVfwItfAAAA//8DAFBLAwQUAAYACAAAACEAV+HsFeAAAAAJAQAADwAA&#10;AGRycy9kb3ducmV2LnhtbEyPQU/DMAyF70j8h8hI3Fg6tHasNJ2mSYgLTNpAgmPWmLaQOFWTtYVf&#10;j3eCm+339Py9Yj05KwbsQ+tJwXyWgECqvGmpVvD68nBzByJETUZbT6jgGwOsy8uLQufGj7TH4RBr&#10;wSEUcq2gibHLpQxVg06Hme+QWPvwvdOR176Wptcjhzsrb5Mkk063xB8a3eG2werrcHKcsvx8NK19&#10;fx5+3vZb+zTu7CbdKXV9NW3uQUSc4p8ZzviMDiUzHf2JTBBWwSLLUrbysFiBYEM6X3G5o4IlH2RZ&#10;yP8Nyl8AAAD//wMAUEsBAi0AFAAGAAgAAAAhALaDOJL+AAAA4QEAABMAAAAAAAAAAAAAAAAAAAAA&#10;AFtDb250ZW50X1R5cGVzXS54bWxQSwECLQAUAAYACAAAACEAOP0h/9YAAACUAQAACwAAAAAAAAAA&#10;AAAAAAAvAQAAX3JlbHMvLnJlbHNQSwECLQAUAAYACAAAACEAvqd3T6gCAADIBQAADgAAAAAAAAAA&#10;AAAAAAAuAgAAZHJzL2Uyb0RvYy54bWxQSwECLQAUAAYACAAAACEAV+HsFeAAAAAJAQAADwAAAAAA&#10;AAAAAAAAAAACBQAAZHJzL2Rvd25yZXYueG1sUEsFBgAAAAAEAAQA8wAAAA8GAAAAAA==&#10;" filled="f" strokecolor="#0d0d0d [3069]" strokeweight=".5pt"/>
            </w:pict>
          </mc:Fallback>
        </mc:AlternateContent>
      </w:r>
      <w:r>
        <w:rPr>
          <w:noProof/>
        </w:rPr>
        <mc:AlternateContent>
          <mc:Choice Requires="wps">
            <w:drawing>
              <wp:anchor distT="0" distB="0" distL="114300" distR="114300" simplePos="0" relativeHeight="251682816" behindDoc="0" locked="0" layoutInCell="1" allowOverlap="1" wp14:anchorId="594569CD" wp14:editId="309F0220">
                <wp:simplePos x="0" y="0"/>
                <wp:positionH relativeFrom="column">
                  <wp:posOffset>2962275</wp:posOffset>
                </wp:positionH>
                <wp:positionV relativeFrom="paragraph">
                  <wp:posOffset>7620</wp:posOffset>
                </wp:positionV>
                <wp:extent cx="333375" cy="190500"/>
                <wp:effectExtent l="0" t="0" r="28575" b="19050"/>
                <wp:wrapNone/>
                <wp:docPr id="22" name="Rectangle 22"/>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C92B83" id="Rectangle 22" o:spid="_x0000_s1026" style="position:absolute;margin-left:233.25pt;margin-top:.6pt;width:26.25pt;height:1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g0FqgIAAMgFAAAOAAAAZHJzL2Uyb0RvYy54bWysVEtPGzEQvlfqf7B8L7sJBErEBkUgqkoU&#10;EFBxNl47a8n2uLaTTfrrO/Y+klLUQ9UcNvY8vpn5PDMXl1ujyUb4oMBWdHJUUiIsh1rZVUW/P998&#10;+kxJiMzWTIMVFd2JQC8XHz9ctG4uptCAroUnCGLDvHUVbWJ086IIvBGGhSNwwqJSgjcs4tWvitqz&#10;FtGNLqZleVq04GvngYsQUHrdKeki40speLyXMohIdEUxt5i/Pn9f07dYXLD5yjPXKN6nwf4hC8OU&#10;xaAj1DWLjKy9+gPKKO4hgIxHHEwBUioucg1YzaR8U81Tw5zItSA5wY00hf8Hy+82D56ouqLTKSWW&#10;GXyjR2SN2ZUWBGVIUOvCHO2e3IPvbwGPqdqt9Cb9Yx1km0ndjaSKbSQchcf4O5tRwlE1OS9nZSa9&#10;2Ds7H+IXAYakQ0U9Rs9Uss1tiBgQTQeTFMvCjdI6v5u2pK3o6fGszA4BtKqTMpnlDhJX2pMNw7eP&#10;20m20WvzDepOdo659B2AYuyTTjxIMe4IkrM4wEedtihM1HRk5FPcaZGCa/soJLKK5U+71FI/77Nh&#10;nAsbu4xCw2qxjzyw83voDJiQJZY3YvcA72N3zPX2yVXkcRide87+5jx65Mhg4+hslAX/XmUaq+oj&#10;d/YDSR01iaVXqHfYcx66YQyO3yh8+VsW4gPzOH04p7hR4j1+pAZ8YehPlDTgf74nT/Y4FKilpMVp&#10;rmj4sWZeUKK/WhyX88nJSRr/fDmZnU3x4g81r4cauzZXgE0zwd3leD4m+6iHo/RgXnDxLFNUVDHL&#10;MXZFefTD5Sp2WwZXFxfLZTbDkXcs3tonxxN4YjV19vP2hXnXt3/EubmDYfLZ/M0UdLbJ08JyHUGq&#10;PCJ7Xnu+cV3knu1XW9pHh/dstV/Ai18AAAD//wMAUEsDBBQABgAIAAAAIQCtEw+V3gAAAAgBAAAP&#10;AAAAZHJzL2Rvd25yZXYueG1sTI/BTsMwEETvSPyDtUjcqNNCAoQ4VVUJcYFKLZXK0Y2XJGCvo9hN&#10;Al/PcoLjzhvNzhTLyVkxYB9aTwrmswQEUuVNS7WC/evj1R2IEDUZbT2hgi8MsCzPzwqdGz/SFodd&#10;rAWHUMi1gibGLpcyVA06HWa+Q2L27nunI599LU2vRw53Vi6SJJNOt8QfGt3husHqc3dynHL78WRa&#10;+/YyfB+2a/s8buwq3Sh1eTGtHkBEnOKfGX7rc3UoudPRn8gEYRXcZFnKVgYLEMzT+T1vOyq4ZkGW&#10;hfw/oPwBAAD//wMAUEsBAi0AFAAGAAgAAAAhALaDOJL+AAAA4QEAABMAAAAAAAAAAAAAAAAAAAAA&#10;AFtDb250ZW50X1R5cGVzXS54bWxQSwECLQAUAAYACAAAACEAOP0h/9YAAACUAQAACwAAAAAAAAAA&#10;AAAAAAAvAQAAX3JlbHMvLnJlbHNQSwECLQAUAAYACAAAACEAKh4NBaoCAADIBQAADgAAAAAAAAAA&#10;AAAAAAAuAgAAZHJzL2Uyb0RvYy54bWxQSwECLQAUAAYACAAAACEArRMPld4AAAAIAQAADwAAAAAA&#10;AAAAAAAAAAAEBQAAZHJzL2Rvd25yZXYueG1sUEsFBgAAAAAEAAQA8wAAAA8GAAAAAA==&#10;" filled="f" strokecolor="#0d0d0d [3069]" strokeweight=".5pt"/>
            </w:pict>
          </mc:Fallback>
        </mc:AlternateContent>
      </w:r>
      <w:r>
        <w:t>Watch Manager/ SLO</w:t>
      </w:r>
    </w:p>
    <w:p w14:paraId="66B92A80" w14:textId="77777777" w:rsidR="007167EF" w:rsidRDefault="007167EF" w:rsidP="007167EF">
      <w:pPr>
        <w:ind w:firstLine="720"/>
      </w:pPr>
      <w:r>
        <w:rPr>
          <w:noProof/>
        </w:rPr>
        <mc:AlternateContent>
          <mc:Choice Requires="wps">
            <w:drawing>
              <wp:anchor distT="0" distB="0" distL="114300" distR="114300" simplePos="0" relativeHeight="251684864" behindDoc="0" locked="0" layoutInCell="1" allowOverlap="1" wp14:anchorId="22493F72" wp14:editId="5F215E90">
                <wp:simplePos x="0" y="0"/>
                <wp:positionH relativeFrom="column">
                  <wp:posOffset>2962275</wp:posOffset>
                </wp:positionH>
                <wp:positionV relativeFrom="paragraph">
                  <wp:posOffset>285115</wp:posOffset>
                </wp:positionV>
                <wp:extent cx="333375" cy="190500"/>
                <wp:effectExtent l="0" t="0" r="28575" b="19050"/>
                <wp:wrapNone/>
                <wp:docPr id="23" name="Rectangle 23"/>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2DB237" id="Rectangle 23" o:spid="_x0000_s1026" style="position:absolute;margin-left:233.25pt;margin-top:22.45pt;width:26.25pt;height:1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ts8qgIAAMgFAAAOAAAAZHJzL2Uyb0RvYy54bWysVEtPGzEQvlfqf7B8L7sJBErEBkUgqkoU&#10;EFBxNl47a8n2uLaTTfrrO/Y+klLUQ9UcNvY8vpn5PDMXl1ujyUb4oMBWdHJUUiIsh1rZVUW/P998&#10;+kxJiMzWTIMVFd2JQC8XHz9ctG4uptCAroUnCGLDvHUVbWJ086IIvBGGhSNwwqJSgjcs4tWvitqz&#10;FtGNLqZleVq04GvngYsQUHrdKeki40speLyXMohIdEUxt5i/Pn9f07dYXLD5yjPXKN6nwf4hC8OU&#10;xaAj1DWLjKy9+gPKKO4hgIxHHEwBUioucg1YzaR8U81Tw5zItSA5wY00hf8Hy+82D56ouqLTY0os&#10;M/hGj8gasystCMqQoNaFOdo9uQff3wIeU7Vb6U36xzrINpO6G0kV20g4Co/xdzajhKNqcl7Oykx6&#10;sXd2PsQvAgxJh4p6jJ6pZJvbEDEgmg4mKZaFG6V1fjdtSVvR0+NZmR0CaFUnZTLLHSSutCcbhm8f&#10;t5Nso9fmG9Sd7Bxz6TsAxdgnnXiQYtwRJGdxgI86bVGYqOnIyKe40yIF1/ZRSGQVy592qaV+3mfD&#10;OBc2dhmFhtViH3lg5/fQGTAhSyxvxO4B3sfumOvtk6vI4zA695z9zXn0yJHBxtHZKAv+vco0VtVH&#10;7uwHkjpqEkuvUO+w5zx0wxgcv1H48rcsxAfmcfpwTnGjxHv8SA34wtCfKGnA/3xPnuxxKFBLSYvT&#10;XNHwY828oER/tTgu55OTkzT++XIyO5vixR9qXg81dm2uAJtmgrvL8XxM9lEPR+nBvODiWaaoqGKW&#10;Y+yK8uiHy1XstgyuLi6Wy2yGI+9YvLVPjifwxGrq7OftC/Oub/+Ic3MHw+Sz+Zsp6GyTp4XlOoJU&#10;eUT2vPZ847rIPduvtrSPDu/Zar+AF78AAAD//wMAUEsDBBQABgAIAAAAIQBX4ewV4AAAAAkBAAAP&#10;AAAAZHJzL2Rvd25yZXYueG1sTI9BT8MwDIXvSPyHyEjcWDq0dqw0naZJiAtM2kCCY9aYtpA4VZO1&#10;hV+Pd4Kb7ff0/L1iPTkrBuxD60nBfJaAQKq8aalW8PrycHMHIkRNRltPqOAbA6zLy4tC58aPtMfh&#10;EGvBIRRyraCJsculDFWDToeZ75BY+/C905HXvpam1yOHOytvkySTTrfEHxrd4bbB6utwcpyy/Hw0&#10;rX1/Hn7e9lv7NO7sJt0pdX01be5BRJzinxnO+IwOJTMd/YlMEFbBIstStvKwWIFgQzpfcbmjgiUf&#10;ZFnI/w3KXwAAAP//AwBQSwECLQAUAAYACAAAACEAtoM4kv4AAADhAQAAEwAAAAAAAAAAAAAAAAAA&#10;AAAAW0NvbnRlbnRfVHlwZXNdLnhtbFBLAQItABQABgAIAAAAIQA4/SH/1gAAAJQBAAALAAAAAAAA&#10;AAAAAAAAAC8BAABfcmVscy8ucmVsc1BLAQItABQABgAIAAAAIQCmdts8qgIAAMgFAAAOAAAAAAAA&#10;AAAAAAAAAC4CAABkcnMvZTJvRG9jLnhtbFBLAQItABQABgAIAAAAIQBX4ewV4AAAAAkBAAAPAAAA&#10;AAAAAAAAAAAAAAQFAABkcnMvZG93bnJldi54bWxQSwUGAAAAAAQABADzAAAAEQYAAAAA&#10;" filled="f" strokecolor="#0d0d0d [3069]" strokeweight=".5pt"/>
            </w:pict>
          </mc:Fallback>
        </mc:AlternateContent>
      </w:r>
      <w:r>
        <w:t xml:space="preserve">Station Manager/ Response Manager  </w:t>
      </w:r>
    </w:p>
    <w:p w14:paraId="68A04EAF" w14:textId="77777777" w:rsidR="007167EF" w:rsidRDefault="007167EF" w:rsidP="007167EF">
      <w:pPr>
        <w:ind w:firstLine="720"/>
      </w:pPr>
      <w:r>
        <w:rPr>
          <w:noProof/>
        </w:rPr>
        <mc:AlternateContent>
          <mc:Choice Requires="wps">
            <w:drawing>
              <wp:anchor distT="0" distB="0" distL="114300" distR="114300" simplePos="0" relativeHeight="251685888" behindDoc="0" locked="0" layoutInCell="1" allowOverlap="1" wp14:anchorId="65A9C277" wp14:editId="1E35AB75">
                <wp:simplePos x="0" y="0"/>
                <wp:positionH relativeFrom="column">
                  <wp:posOffset>2962275</wp:posOffset>
                </wp:positionH>
                <wp:positionV relativeFrom="paragraph">
                  <wp:posOffset>285115</wp:posOffset>
                </wp:positionV>
                <wp:extent cx="333375" cy="190500"/>
                <wp:effectExtent l="0" t="0" r="28575" b="19050"/>
                <wp:wrapNone/>
                <wp:docPr id="24" name="Rectangle 24"/>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CC9879" id="Rectangle 24" o:spid="_x0000_s1026" style="position:absolute;margin-left:233.25pt;margin-top:22.45pt;width:26.25pt;height:1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fiRqgIAAMgFAAAOAAAAZHJzL2Uyb0RvYy54bWysVEtvGjEQvlfqf7B8b3YhkDSIJUKJUlVK&#10;E5Skytl4bXYl2+PahoX++o69D2ga9VCVw2LP45uZzzMzv95rRXbC+RpMQUdnOSXCcChrsyno95e7&#10;T58p8YGZkikwoqAH4en14uOHeWNnYgwVqFI4giDGzxpb0CoEO8syzyuhmT8DKwwqJTjNAl7dJisd&#10;axBdq2yc5xdZA660DrjwHqW3rZIuEr6UgodHKb0IRBUUcwvp69J3Hb/ZYs5mG8dsVfMuDfYPWWhW&#10;Gww6QN2ywMjW1X9A6Zo78CDDGQedgZQ1F6kGrGaUv6nmuWJWpFqQHG8Hmvz/g+UPu5UjdVnQ8YQS&#10;wzS+0ROyxsxGCYIyJKixfoZ2z3blupvHY6x2L52O/1gH2SdSDwOpYh8IR+E5/i6nlHBUja7yaZ5I&#10;z47O1vnwRYAm8VBQh9ETlWx37wMGRNPeJMYycFcrld5NGdIU9OJ8micHD6ouozKapQ4SN8qRHcO3&#10;D/tRslFb/Q3KVnaFuXQdgGLsk1bcSzHuAJKyOMFHnTIojNS0ZKRTOCgRgyvzJCSyiuWP29RiPx+z&#10;YZwLE9qMfMVKcYzcs/N76AQYkSWWN2B3AO9jt8x19tFVpHEYnDvO/uY8eKTIYMLgrGsD7r3KFFbV&#10;RW7te5JaaiJLaygP2HMO2mH0lt/V+PL3zIcVczh9OKe4UcIjfqQCfGHoTpRU4H6+J4/2OBSopaTB&#10;aS6o/7FlTlCivhocl6vRZBLHP10m08sxXtypZn2qMVt9A9g0I9xdlqdjtA+qP0oH+hUXzzJGRRUz&#10;HGMXlAfXX25Cu2VwdXGxXCYzHHnLwr15tjyCR1ZjZ7/sX5mzXfsHnJsH6Cefzd5MQWsbPQ0stwFk&#10;nUbkyGvHN66L1LPdaov76PSerI4LePELAAD//wMAUEsDBBQABgAIAAAAIQBX4ewV4AAAAAkBAAAP&#10;AAAAZHJzL2Rvd25yZXYueG1sTI9BT8MwDIXvSPyHyEjcWDq0dqw0naZJiAtM2kCCY9aYtpA4VZO1&#10;hV+Pd4Kb7ff0/L1iPTkrBuxD60nBfJaAQKq8aalW8PrycHMHIkRNRltPqOAbA6zLy4tC58aPtMfh&#10;EGvBIRRyraCJsculDFWDToeZ75BY+/C905HXvpam1yOHOytvkySTTrfEHxrd4bbB6utwcpyy/Hw0&#10;rX1/Hn7e9lv7NO7sJt0pdX01be5BRJzinxnO+IwOJTMd/YlMEFbBIstStvKwWIFgQzpfcbmjgiUf&#10;ZFnI/w3KXwAAAP//AwBQSwECLQAUAAYACAAAACEAtoM4kv4AAADhAQAAEwAAAAAAAAAAAAAAAAAA&#10;AAAAW0NvbnRlbnRfVHlwZXNdLnhtbFBLAQItABQABgAIAAAAIQA4/SH/1gAAAJQBAAALAAAAAAAA&#10;AAAAAAAAAC8BAABfcmVscy8ucmVsc1BLAQItABQABgAIAAAAIQACbfiRqgIAAMgFAAAOAAAAAAAA&#10;AAAAAAAAAC4CAABkcnMvZTJvRG9jLnhtbFBLAQItABQABgAIAAAAIQBX4ewV4AAAAAkBAAAPAAAA&#10;AAAAAAAAAAAAAAQFAABkcnMvZG93bnJldi54bWxQSwUGAAAAAAQABADzAAAAEQYAAAAA&#10;" filled="f" strokecolor="#0d0d0d [3069]" strokeweight=".5pt"/>
            </w:pict>
          </mc:Fallback>
        </mc:AlternateContent>
      </w:r>
      <w:r>
        <w:t>Group Manager / Head of Response</w:t>
      </w:r>
    </w:p>
    <w:p w14:paraId="68F775C6" w14:textId="77777777" w:rsidR="007167EF" w:rsidRDefault="007167EF" w:rsidP="007167EF">
      <w:pPr>
        <w:spacing w:after="0"/>
        <w:ind w:firstLine="720"/>
      </w:pPr>
      <w:r>
        <w:t xml:space="preserve">Head of Department </w:t>
      </w:r>
    </w:p>
    <w:p w14:paraId="786E23D6" w14:textId="77777777" w:rsidR="007167EF" w:rsidRDefault="007167EF" w:rsidP="007167EF">
      <w:pPr>
        <w:spacing w:after="0"/>
        <w:ind w:firstLine="720"/>
      </w:pPr>
    </w:p>
    <w:p w14:paraId="3461D310" w14:textId="77777777" w:rsidR="007167EF" w:rsidRDefault="007167EF" w:rsidP="007167EF">
      <w:pPr>
        <w:spacing w:after="0"/>
        <w:ind w:firstLine="720"/>
      </w:pPr>
    </w:p>
    <w:p w14:paraId="27EACC47" w14:textId="77777777" w:rsidR="007167EF" w:rsidRDefault="007167EF" w:rsidP="007167EF">
      <w:pPr>
        <w:pStyle w:val="ListParagraph"/>
        <w:numPr>
          <w:ilvl w:val="0"/>
          <w:numId w:val="15"/>
        </w:numPr>
        <w:spacing w:after="0" w:line="259" w:lineRule="auto"/>
      </w:pPr>
      <w:r>
        <w:t xml:space="preserve">What do you believe is the role of HR within the organisation? </w:t>
      </w:r>
    </w:p>
    <w:p w14:paraId="75AB93DC" w14:textId="77777777" w:rsidR="007167EF" w:rsidRDefault="007167EF" w:rsidP="007167EF">
      <w:pPr>
        <w:spacing w:before="240" w:after="0"/>
        <w:ind w:firstLine="720"/>
      </w:pPr>
      <w:r>
        <w:t>………………………………………………………………………………………………………………………………………………</w:t>
      </w:r>
    </w:p>
    <w:p w14:paraId="5254577B" w14:textId="77777777" w:rsidR="007167EF" w:rsidRDefault="007167EF" w:rsidP="007167EF">
      <w:pPr>
        <w:spacing w:before="240" w:after="0"/>
        <w:ind w:firstLine="720"/>
      </w:pPr>
      <w:r>
        <w:t>………………………………………………………………………………………………………………………………………………</w:t>
      </w:r>
    </w:p>
    <w:p w14:paraId="08ACED91" w14:textId="77777777" w:rsidR="007167EF" w:rsidRDefault="007167EF" w:rsidP="007167EF">
      <w:pPr>
        <w:spacing w:after="0"/>
        <w:ind w:firstLine="720"/>
      </w:pPr>
    </w:p>
    <w:p w14:paraId="6D228C05" w14:textId="77777777" w:rsidR="007167EF" w:rsidRDefault="007167EF" w:rsidP="007167EF">
      <w:pPr>
        <w:spacing w:after="0"/>
        <w:ind w:firstLine="720"/>
      </w:pPr>
    </w:p>
    <w:p w14:paraId="61628C6F" w14:textId="77777777" w:rsidR="007167EF" w:rsidRDefault="007167EF" w:rsidP="007167EF">
      <w:pPr>
        <w:pStyle w:val="ListParagraph"/>
        <w:numPr>
          <w:ilvl w:val="0"/>
          <w:numId w:val="15"/>
        </w:numPr>
        <w:spacing w:after="0" w:line="259" w:lineRule="auto"/>
      </w:pPr>
      <w:r>
        <w:t>As part of your role within the Service, how frequent do you rely on input from HR?</w:t>
      </w:r>
    </w:p>
    <w:p w14:paraId="1CB25877" w14:textId="77777777" w:rsidR="007167EF" w:rsidRDefault="007167EF" w:rsidP="007167EF">
      <w:pPr>
        <w:pStyle w:val="ListParagraph"/>
        <w:spacing w:after="0"/>
      </w:pPr>
      <w:r>
        <w:rPr>
          <w:noProof/>
        </w:rPr>
        <mc:AlternateContent>
          <mc:Choice Requires="wps">
            <w:drawing>
              <wp:anchor distT="0" distB="0" distL="114300" distR="114300" simplePos="0" relativeHeight="251691008" behindDoc="0" locked="0" layoutInCell="1" allowOverlap="1" wp14:anchorId="6B3EC057" wp14:editId="5F9870B0">
                <wp:simplePos x="0" y="0"/>
                <wp:positionH relativeFrom="column">
                  <wp:posOffset>5924550</wp:posOffset>
                </wp:positionH>
                <wp:positionV relativeFrom="paragraph">
                  <wp:posOffset>164465</wp:posOffset>
                </wp:positionV>
                <wp:extent cx="333375" cy="190500"/>
                <wp:effectExtent l="0" t="0" r="28575" b="19050"/>
                <wp:wrapNone/>
                <wp:docPr id="25" name="Rectangle 25"/>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8AEFB5" id="Rectangle 25" o:spid="_x0000_s1026" style="position:absolute;margin-left:466.5pt;margin-top:12.95pt;width:26.25pt;height:1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S6oqQIAAMgFAAAOAAAAZHJzL2Uyb0RvYy54bWysVEtPGzEQvlfqf7B8L7sJBErEBkUgqkoU&#10;EFBxNl47a8n2uLaTTfrrO/Y+klLUQ9UcNvY8vpn5PDMXl1ujyUb4oMBWdHJUUiIsh1rZVUW/P998&#10;+kxJiMzWTIMVFd2JQC8XHz9ctG4uptCAroUnCGLDvHUVbWJ086IIvBGGhSNwwqJSgjcs4tWvitqz&#10;FtGNLqZleVq04GvngYsQUHrdKeki40speLyXMohIdEUxt5i/Pn9f07dYXLD5yjPXKN6nwf4hC8OU&#10;xaAj1DWLjKy9+gPKKO4hgIxHHEwBUioucg1YzaR8U81Tw5zItSA5wY00hf8Hy+82D56ouqLTGSWW&#10;GXyjR2SN2ZUWBGVIUOvCHO2e3IPvbwGPqdqt9Cb9Yx1km0ndjaSKbSQchcf4O0NsjqrJeTkrM+nF&#10;3tn5EL8IMCQdKuoxeqaSbW5DxIBoOpikWBZulNb53bQlbUVPj2dldgigVZ2UySx3kLjSnmwYvn3c&#10;TrKNXptvUHeyc8yl7wAUY5904kGKcUeQnMUBPuq0RWGipiMjn+JOixRc20chkVUsf9qllvp5nw3j&#10;XNjYZRQaVot95IGd30NnwIQssbwRuwd4H7tjrrdPriKPw+jcc/Y359EjRwYbR2ejLPj3KtNYVR+5&#10;sx9I6qhJLL1CvcOe89ANY3D8RuHL37IQH5jH6cM5xY0S7/EjNeALQ3+ipAH/8z15ssehQC0lLU5z&#10;RcOPNfOCEv3V4ricT05O0vjny8nsbIoXf6h5PdTYtbkCbJoJ7i7H8zHZRz0cpQfzgotnmaKiilmO&#10;sSvKox8uV7HbMri6uFgusxmOvGPx1j45nsATq6mzn7cvzLu+/SPOzR0Mk8/mb6ags02eFpbrCFLl&#10;Ednz2vON6yL3bL/a0j46vGer/QJe/AIAAP//AwBQSwMEFAAGAAgAAAAhAFPwefzgAAAACQEAAA8A&#10;AABkcnMvZG93bnJldi54bWxMj8FOwzAMhu9IvENkJG4sZVNh7ZpO0yTEBSZtILFj1pi2kDhVk7WF&#10;p8ec4Gj71+fvL9aTs2LAPrSeFNzOEhBIlTct1QpeXx5uliBC1GS09YQKvjDAury8KHRu/Eh7HA6x&#10;FgyhkGsFTYxdLmWoGnQ6zHyHxLd33zsdeexraXo9MtxZOU+SO+l0S/yh0R1uG6w+D2fHlPuPR9Pa&#10;4/Pw/bbf2qdxZzfpTqnrq2mzAhFxin9h+NVndSjZ6eTPZIKwCrLFgrtEBfM0A8GBbJmmIE4KUl7I&#10;spD/G5Q/AAAA//8DAFBLAQItABQABgAIAAAAIQC2gziS/gAAAOEBAAATAAAAAAAAAAAAAAAAAAAA&#10;AABbQ29udGVudF9UeXBlc10ueG1sUEsBAi0AFAAGAAgAAAAhADj9If/WAAAAlAEAAAsAAAAAAAAA&#10;AAAAAAAALwEAAF9yZWxzLy5yZWxzUEsBAi0AFAAGAAgAAAAhAI4FLqipAgAAyAUAAA4AAAAAAAAA&#10;AAAAAAAALgIAAGRycy9lMm9Eb2MueG1sUEsBAi0AFAAGAAgAAAAhAFPwefzgAAAACQEAAA8AAAAA&#10;AAAAAAAAAAAAAwUAAGRycy9kb3ducmV2LnhtbFBLBQYAAAAABAAEAPMAAAAQBgAAAAA=&#10;" filled="f" strokecolor="#0d0d0d [3069]" strokeweight=".5pt"/>
            </w:pict>
          </mc:Fallback>
        </mc:AlternateContent>
      </w:r>
      <w:r>
        <w:rPr>
          <w:noProof/>
        </w:rPr>
        <mc:AlternateContent>
          <mc:Choice Requires="wps">
            <w:drawing>
              <wp:anchor distT="0" distB="0" distL="114300" distR="114300" simplePos="0" relativeHeight="251689984" behindDoc="0" locked="0" layoutInCell="1" allowOverlap="1" wp14:anchorId="193B191A" wp14:editId="76280413">
                <wp:simplePos x="0" y="0"/>
                <wp:positionH relativeFrom="column">
                  <wp:posOffset>4724400</wp:posOffset>
                </wp:positionH>
                <wp:positionV relativeFrom="paragraph">
                  <wp:posOffset>164465</wp:posOffset>
                </wp:positionV>
                <wp:extent cx="333375" cy="190500"/>
                <wp:effectExtent l="0" t="0" r="28575" b="19050"/>
                <wp:wrapNone/>
                <wp:docPr id="26" name="Rectangle 26"/>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92316F" id="Rectangle 26" o:spid="_x0000_s1026" style="position:absolute;margin-left:372pt;margin-top:12.95pt;width:26.25pt;height:1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FTiqgIAAMgFAAAOAAAAZHJzL2Uyb0RvYy54bWysVEtPGzEQvlfqf7B8L7sJBErEBkUgqkoU&#10;EFBxNl47a8n2uLaTTfrrO/Y+klLUQ9UcNvY8vpn5PDMXl1ujyUb4oMBWdHJUUiIsh1rZVUW/P998&#10;+kxJiMzWTIMVFd2JQC8XHz9ctG4uptCAroUnCGLDvHUVbWJ086IIvBGGhSNwwqJSgjcs4tWvitqz&#10;FtGNLqZleVq04GvngYsQUHrdKeki40speLyXMohIdEUxt5i/Pn9f07dYXLD5yjPXKN6nwf4hC8OU&#10;xaAj1DWLjKy9+gPKKO4hgIxHHEwBUioucg1YzaR8U81Tw5zItSA5wY00hf8Hy+82D56ouqLTU0os&#10;M/hGj8gasystCMqQoNaFOdo9uQff3wIeU7Vb6U36xzrINpO6G0kV20g4Co/xdzajhKNqcl7Oykx6&#10;sXd2PsQvAgxJh4p6jJ6pZJvbEDEgmg4mKZaFG6V1fjdtSVvR0+NZmR0CaFUnZTLLHSSutCcbhm8f&#10;t5Nso9fmG9Sd7Bxz6TsAxdgnnXiQYtwRJGdxgI86bVGYqOnIyKe40yIF1/ZRSGQVy592qaV+3mfD&#10;OBc2dhmFhtViH3lg5/fQGTAhSyxvxO4B3sfumOvtk6vI4zA695z9zXn0yJHBxtHZKAv+vco0VtVH&#10;7uwHkjpqEkuvUO+w5zx0wxgcv1H48rcsxAfmcfpwTnGjxHv8SA34wtCfKGnA/3xPnuxxKFBLSYvT&#10;XNHwY828oER/tTgu55OTkzT++XIyO5vixR9qXg81dm2uAJtmgrvL8XxM9lEPR+nBvODiWaaoqGKW&#10;Y+yK8uiHy1XstgyuLi6Wy2yGI+9YvLVPjifwxGrq7OftC/Oub/+Ic3MHw+Sz+Zsp6GyTp4XlOoJU&#10;eUT2vPZ847rIPduvtrSPDu/Zar+AF78AAAD//wMAUEsDBBQABgAIAAAAIQAKAdQF4AAAAAkBAAAP&#10;AAAAZHJzL2Rvd25yZXYueG1sTI/BTsMwDIbvSLxDZCRuLGVaV1aaTtMkxAUmbSDBMWtMW0icqsna&#10;wtPjneBo+9fn7y/Wk7NiwD60nhTczhIQSJU3LdUKXl8ebu5AhKjJaOsJFXxjgHV5eVHo3PiR9jgc&#10;Yi0YQiHXCpoYu1zKUDXodJj5DolvH753OvLY19L0emS4s3KeJEvpdEv8odEdbhusvg4nx5Ts89G0&#10;9v15+Hnbb+3TuLObdKfU9dW0uQcRcYp/YTjrszqU7HT0JzJBWAXZYsFdooJ5ugLBgWy1TEEcFaS8&#10;kGUh/zcofwEAAP//AwBQSwECLQAUAAYACAAAACEAtoM4kv4AAADhAQAAEwAAAAAAAAAAAAAAAAAA&#10;AAAAW0NvbnRlbnRfVHlwZXNdLnhtbFBLAQItABQABgAIAAAAIQA4/SH/1gAAAJQBAAALAAAAAAAA&#10;AAAAAAAAAC8BAABfcmVscy8ucmVsc1BLAQItABQABgAIAAAAIQAavFTiqgIAAMgFAAAOAAAAAAAA&#10;AAAAAAAAAC4CAABkcnMvZTJvRG9jLnhtbFBLAQItABQABgAIAAAAIQAKAdQF4AAAAAkBAAAPAAAA&#10;AAAAAAAAAAAAAAQFAABkcnMvZG93bnJldi54bWxQSwUGAAAAAAQABADzAAAAEQYAAAAA&#10;" filled="f" strokecolor="#0d0d0d [3069]" strokeweight=".5pt"/>
            </w:pict>
          </mc:Fallback>
        </mc:AlternateContent>
      </w:r>
      <w:r>
        <w:rPr>
          <w:noProof/>
        </w:rPr>
        <mc:AlternateContent>
          <mc:Choice Requires="wps">
            <w:drawing>
              <wp:anchor distT="0" distB="0" distL="114300" distR="114300" simplePos="0" relativeHeight="251688960" behindDoc="0" locked="0" layoutInCell="1" allowOverlap="1" wp14:anchorId="03463300" wp14:editId="78313B91">
                <wp:simplePos x="0" y="0"/>
                <wp:positionH relativeFrom="column">
                  <wp:posOffset>3295650</wp:posOffset>
                </wp:positionH>
                <wp:positionV relativeFrom="paragraph">
                  <wp:posOffset>164465</wp:posOffset>
                </wp:positionV>
                <wp:extent cx="333375" cy="19050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4BAD93" id="Rectangle 27" o:spid="_x0000_s1026" style="position:absolute;margin-left:259.5pt;margin-top:12.95pt;width:26.25pt;height:1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ILbqgIAAMgFAAAOAAAAZHJzL2Uyb0RvYy54bWysVEtPGzEQvlfqf7B8L7sJBErEBkUgqkoU&#10;EFBxNl47a8n2uLaTTfrrO/Y+klLUQ9UcNvY8vpn5PDMXl1ujyUb4oMBWdHJUUiIsh1rZVUW/P998&#10;+kxJiMzWTIMVFd2JQC8XHz9ctG4uptCAroUnCGLDvHUVbWJ086IIvBGGhSNwwqJSgjcs4tWvitqz&#10;FtGNLqZleVq04GvngYsQUHrdKeki40speLyXMohIdEUxt5i/Pn9f07dYXLD5yjPXKN6nwf4hC8OU&#10;xaAj1DWLjKy9+gPKKO4hgIxHHEwBUioucg1YzaR8U81Tw5zItSA5wY00hf8Hy+82D56ouqLTM0os&#10;M/hGj8gasystCMqQoNaFOdo9uQff3wIeU7Vb6U36xzrINpO6G0kV20g4Co/xdzajhKNqcl7Oykx6&#10;sXd2PsQvAgxJh4p6jJ6pZJvbEDEgmg4mKZaFG6V1fjdtSVvR0+NZmR0CaFUnZTLLHSSutCcbhm8f&#10;t5Nso9fmG9Sd7Bxz6TsAxdgnnXiQYtwRJGdxgI86bVGYqOnIyKe40yIF1/ZRSGQVy592qaV+3mfD&#10;OBc2dhmFhtViH3lg5/fQGTAhSyxvxO4B3sfumOvtk6vI4zA695z9zXn0yJHBxtHZKAv+vco0VtVH&#10;7uwHkjpqEkuvUO+w5zx0wxgcv1H48rcsxAfmcfpwTnGjxHv8SA34wtCfKGnA/3xPnuxxKFBLSYvT&#10;XNHwY828oER/tTgu55OTkzT++XIyO5vixR9qXg81dm2uAJtmgrvL8XxM9lEPR+nBvODiWaaoqGKW&#10;Y+yK8uiHy1XstgyuLi6Wy2yGI+9YvLVPjifwxGrq7OftC/Oub/+Ic3MHw+Sz+Zsp6GyTp4XlOoJU&#10;eUT2vPZ847rIPduvtrSPDu/Zar+AF78AAAD//wMAUEsDBBQABgAIAAAAIQA+FnaT4AAAAAkBAAAP&#10;AAAAZHJzL2Rvd25yZXYueG1sTI9BT8MwDIXvSPyHyEjcWNpJZaxrOk2TEBeYtIHEjllj2kLiVE3W&#10;Fn495jRutt/T8/eK9eSsGLAPrScF6SwBgVR501Kt4O318e4BRIiajLaeUME3BliX11eFzo0faY/D&#10;IdaCQyjkWkETY5dLGaoGnQ4z3yGx9uF7pyOvfS1Nr0cOd1bOk+ReOt0Sf2h0h9sGq6/D2XHK4vPJ&#10;tPb4Mvy877f2edzZTbZT6vZm2qxARJzixQx/+IwOJTOd/JlMEFZBli65S1Qwz5Yg2JAt0gzEiQc+&#10;yLKQ/xuUvwAAAP//AwBQSwECLQAUAAYACAAAACEAtoM4kv4AAADhAQAAEwAAAAAAAAAAAAAAAAAA&#10;AAAAW0NvbnRlbnRfVHlwZXNdLnhtbFBLAQItABQABgAIAAAAIQA4/SH/1gAAAJQBAAALAAAAAAAA&#10;AAAAAAAAAC8BAABfcmVscy8ucmVsc1BLAQItABQABgAIAAAAIQCW1ILbqgIAAMgFAAAOAAAAAAAA&#10;AAAAAAAAAC4CAABkcnMvZTJvRG9jLnhtbFBLAQItABQABgAIAAAAIQA+FnaT4AAAAAkBAAAPAAAA&#10;AAAAAAAAAAAAAAQFAABkcnMvZG93bnJldi54bWxQSwUGAAAAAAQABADzAAAAEQYAAAAA&#10;" filled="f" strokecolor="#0d0d0d [3069]" strokeweight=".5pt"/>
            </w:pict>
          </mc:Fallback>
        </mc:AlternateContent>
      </w:r>
      <w:r>
        <w:rPr>
          <w:noProof/>
        </w:rPr>
        <mc:AlternateContent>
          <mc:Choice Requires="wps">
            <w:drawing>
              <wp:anchor distT="0" distB="0" distL="114300" distR="114300" simplePos="0" relativeHeight="251686912" behindDoc="0" locked="0" layoutInCell="1" allowOverlap="1" wp14:anchorId="41E864F4" wp14:editId="13C734D2">
                <wp:simplePos x="0" y="0"/>
                <wp:positionH relativeFrom="column">
                  <wp:posOffset>371475</wp:posOffset>
                </wp:positionH>
                <wp:positionV relativeFrom="paragraph">
                  <wp:posOffset>164465</wp:posOffset>
                </wp:positionV>
                <wp:extent cx="333375" cy="1905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4A20FB" id="Rectangle 28" o:spid="_x0000_s1026" style="position:absolute;margin-left:29.25pt;margin-top:12.95pt;width:26.25pt;height:1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WNjqgIAAMgFAAAOAAAAZHJzL2Uyb0RvYy54bWysVEtPGzEQvlfqf7B8L7sJBErEBkUgqkoU&#10;EFBxNl47a8n2uLaTTfrrO/Y+klLUQ9UcNvY8vpn5PDMXl1ujyUb4oMBWdHJUUiIsh1rZVUW/P998&#10;+kxJiMzWTIMVFd2JQC8XHz9ctG4uptCAroUnCGLDvHUVbWJ086IIvBGGhSNwwqJSgjcs4tWvitqz&#10;FtGNLqZleVq04GvngYsQUHrdKeki40speLyXMohIdEUxt5i/Pn9f07dYXLD5yjPXKN6nwf4hC8OU&#10;xaAj1DWLjKy9+gPKKO4hgIxHHEwBUioucg1YzaR8U81Tw5zItSA5wY00hf8Hy+82D56ouqJTfCnL&#10;DL7RI7LG7EoLgjIkqHVhjnZP7sH3t4DHVO1WepP+sQ6yzaTuRlLFNhKOwmP8nc0o4aianJezMpNe&#10;7J2dD/GLAEPSoaIeo2cq2eY2RAyIpoNJimXhRmmd301b0lb09HhWZocAWtVJmcxyB4kr7cmG4dvH&#10;7STb6LX5BnUnO8dc+g5AMfZJJx6kGHcEyVkc4KNOWxQmajoy8inutEjBtX0UElnF8qddaqmf99kw&#10;zoWNXUahYbXYRx7Y+T10BkzIEssbsXuA97E75nr75CryOIzOPWd/cx49cmSwcXQ2yoJ/rzKNVfWR&#10;O/uBpI6axNIr1DvsOQ/dMAbHbxS+/C0L8YF5nD6cU9wo8R4/UgO+MPQnShrwP9+TJ3scCtRS0uI0&#10;VzT8WDMvKNFfLY7L+eTkJI1/vpzMzqZ48Yea10ONXZsrwKaZ4O5yPB+TfdTDUXowL7h4likqqpjl&#10;GLuiPPrhchW7LYOri4vlMpvhyDsWb+2T4wk8sZo6+3n7wrzr2z/i3NzBMPls/mYKOtvkaWG5jiBV&#10;HpE9rz3fuC5yz/arLe2jw3u22i/gxS8AAAD//wMAUEsDBBQABgAIAAAAIQAZ7We/3gAAAAgBAAAP&#10;AAAAZHJzL2Rvd25yZXYueG1sTI/BTsMwEETvSPyDtUjcqJNKgTbEqapKiAtUakGiRzdekoC9jmI3&#10;CXw921M57rzR7EyxmpwVA/ah9aQgnSUgkCpvWqoVvL893S1AhKjJaOsJFfxggFV5fVXo3PiRdjjs&#10;Yy04hEKuFTQxdrmUoWrQ6TDzHRKzT987Hfnsa2l6PXK4s3KeJPfS6Zb4Q6M73DRYfe9PjlMevp5N&#10;aw+vw+/HbmNfxq1dZ1ulbm+m9SOIiFO8mOFcn6tDyZ2O/kQmCKsgW2TsVDDPliDOPE1525EBC7Is&#10;5P8B5R8AAAD//wMAUEsBAi0AFAAGAAgAAAAhALaDOJL+AAAA4QEAABMAAAAAAAAAAAAAAAAAAAAA&#10;AFtDb250ZW50X1R5cGVzXS54bWxQSwECLQAUAAYACAAAACEAOP0h/9YAAACUAQAACwAAAAAAAAAA&#10;AAAAAAAvAQAAX3JlbHMvLnJlbHNQSwECLQAUAAYACAAAACEAE41jY6oCAADIBQAADgAAAAAAAAAA&#10;AAAAAAAuAgAAZHJzL2Uyb0RvYy54bWxQSwECLQAUAAYACAAAACEAGe1nv94AAAAIAQAADwAAAAAA&#10;AAAAAAAAAAAEBQAAZHJzL2Rvd25yZXYueG1sUEsFBgAAAAAEAAQA8wAAAA8GAAAAAA==&#10;" filled="f" strokecolor="#0d0d0d [3069]" strokeweight=".5pt"/>
            </w:pict>
          </mc:Fallback>
        </mc:AlternateContent>
      </w:r>
      <w:r>
        <w:rPr>
          <w:noProof/>
        </w:rPr>
        <mc:AlternateContent>
          <mc:Choice Requires="wps">
            <w:drawing>
              <wp:anchor distT="0" distB="0" distL="114300" distR="114300" simplePos="0" relativeHeight="251687936" behindDoc="0" locked="0" layoutInCell="1" allowOverlap="1" wp14:anchorId="40F0B125" wp14:editId="5C421B9A">
                <wp:simplePos x="0" y="0"/>
                <wp:positionH relativeFrom="column">
                  <wp:posOffset>1905000</wp:posOffset>
                </wp:positionH>
                <wp:positionV relativeFrom="paragraph">
                  <wp:posOffset>164465</wp:posOffset>
                </wp:positionV>
                <wp:extent cx="333375" cy="190500"/>
                <wp:effectExtent l="0" t="0" r="28575" b="19050"/>
                <wp:wrapNone/>
                <wp:docPr id="29" name="Rectangle 29"/>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AE5B8A" id="Rectangle 29" o:spid="_x0000_s1026" style="position:absolute;margin-left:150pt;margin-top:12.95pt;width:26.25pt;height:1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bVaqgIAAMgFAAAOAAAAZHJzL2Uyb0RvYy54bWysVEtvGjEQvlfqf7B8b3YhISkoS4QSpaqU&#10;JihJlbPx2uxKtse1DQv99R17H9AU9VCVw2LP45uZzzNzfbPTimyF8zWYgo7OckqE4VDWZl3Q76/3&#10;nz5T4gMzJVNgREH3wtOb+ccP142diTFUoErhCIIYP2tsQasQ7CzLPK+EZv4MrDColOA0C3h166x0&#10;rEF0rbJxnl9mDbjSOuDCe5TetUo6T/hSCh6epPQiEFVQzC2kr0vfVfxm82s2Wztmq5p3abB/yEKz&#10;2mDQAeqOBUY2rv4DStfcgQcZzjjoDKSsuUg1YDWj/F01LxWzItWC5Hg70OT/Hyx/3C4dqcuCjqeU&#10;GKbxjZ6RNWbWShCUIUGN9TO0e7FL1908HmO1O+l0/Mc6yC6Ruh9IFbtAOArP8Xc1oYSjajTNJ3ki&#10;PTs4W+fDFwGaxENBHUZPVLLtgw8YEE17kxjLwH2tVHo3ZUhT0MvzSZ4cPKi6jMpoljpI3CpHtgzf&#10;PuxGyUZt9DcoW9kUc+k6AMXYJ624l2LcASRlcYSPOmVQGKlpyUinsFciBlfmWUhkFcsft6nFfj5k&#10;wzgXJrQZ+YqV4hC5Z+f30AkwIkssb8DuAE5jt8x19tFVpHEYnDvO/uY8eKTIYMLgrGsD7lRlCqvq&#10;Irf2PUktNZGlFZR77DkH7TB6y+9rfPkH5sOSOZw+nFPcKOEJP1IBvjB0J0oqcD9PyaM9DgVqKWlw&#10;mgvqf2yYE5SorwbHZTq6uIjjny4Xk6sxXtyxZnWsMRt9C9g0I9xdlqdjtA+qP0oH+g0XzyJGRRUz&#10;HGMXlAfXX25Du2VwdXGxWCQzHHnLwoN5sTyCR1ZjZ7/u3pizXfsHnJtH6Cefzd5NQWsbPQ0sNgFk&#10;nUbkwGvHN66L1LPdaov76PierA4LeP4LAAD//wMAUEsDBBQABgAIAAAAIQAGNjuy3wAAAAkBAAAP&#10;AAAAZHJzL2Rvd25yZXYueG1sTI9NT8MwDIbvSPyHyEjcWEKn8lGaTtMkxAUmbSDBMWtMW0icqsna&#10;wq/HnOBo+9Xj5y1Xs3dixCF2gTRcLhQIpDrYjhoNL8/3FzcgYjJkjQuEGr4wwqo6PSlNYcNEOxz3&#10;qREMoVgYDW1KfSFlrFv0Ji5Cj8S39zB4k3gcGmkHMzHcO5kpdSW96Yg/tKbHTYv15/7omXL98WA7&#10;9/Y0fr/uNu5x2rp1vtX6/Gxe34FIOKe/MPzqszpU7HQIR7JROA1LpbhL0pDltyA4sMyzHMRBQ84L&#10;WZXyf4PqBwAA//8DAFBLAQItABQABgAIAAAAIQC2gziS/gAAAOEBAAATAAAAAAAAAAAAAAAAAAAA&#10;AABbQ29udGVudF9UeXBlc10ueG1sUEsBAi0AFAAGAAgAAAAhADj9If/WAAAAlAEAAAsAAAAAAAAA&#10;AAAAAAAALwEAAF9yZWxzLy5yZWxzUEsBAi0AFAAGAAgAAAAhAJ/ltVqqAgAAyAUAAA4AAAAAAAAA&#10;AAAAAAAALgIAAGRycy9lMm9Eb2MueG1sUEsBAi0AFAAGAAgAAAAhAAY2O7LfAAAACQEAAA8AAAAA&#10;AAAAAAAAAAAABAUAAGRycy9kb3ducmV2LnhtbFBLBQYAAAAABAAEAPMAAAAQBgAAAAA=&#10;" filled="f" strokecolor="#0d0d0d [3069]" strokeweight=".5pt"/>
            </w:pict>
          </mc:Fallback>
        </mc:AlternateContent>
      </w:r>
    </w:p>
    <w:p w14:paraId="00F8946B" w14:textId="77777777" w:rsidR="007167EF" w:rsidRDefault="007167EF" w:rsidP="007167EF">
      <w:pPr>
        <w:pStyle w:val="ListParagraph"/>
        <w:spacing w:after="0"/>
        <w:ind w:left="0" w:right="-330"/>
      </w:pPr>
      <w:r>
        <w:t>Daily</w:t>
      </w:r>
      <w:r>
        <w:tab/>
      </w:r>
      <w:r>
        <w:tab/>
      </w:r>
      <w:r>
        <w:tab/>
        <w:t>Weekly</w:t>
      </w:r>
      <w:r>
        <w:tab/>
      </w:r>
      <w:r>
        <w:tab/>
      </w:r>
      <w:r>
        <w:tab/>
        <w:t>Monthly</w:t>
      </w:r>
      <w:r>
        <w:tab/>
      </w:r>
      <w:r>
        <w:tab/>
        <w:t>Annually</w:t>
      </w:r>
      <w:r>
        <w:tab/>
      </w:r>
      <w:r>
        <w:tab/>
        <w:t xml:space="preserve">Never </w:t>
      </w:r>
    </w:p>
    <w:p w14:paraId="5B626F69" w14:textId="77777777" w:rsidR="007167EF" w:rsidRDefault="007167EF" w:rsidP="007167EF"/>
    <w:p w14:paraId="742A97ED" w14:textId="77777777" w:rsidR="007167EF" w:rsidRDefault="007167EF" w:rsidP="007167EF">
      <w:pPr>
        <w:pStyle w:val="ListParagraph"/>
        <w:numPr>
          <w:ilvl w:val="0"/>
          <w:numId w:val="15"/>
        </w:numPr>
        <w:spacing w:after="0" w:line="259" w:lineRule="auto"/>
      </w:pPr>
      <w:r>
        <w:t xml:space="preserve">What are your reasons for contacting HR? </w:t>
      </w:r>
    </w:p>
    <w:p w14:paraId="211343BB" w14:textId="77777777" w:rsidR="007167EF" w:rsidRDefault="007167EF" w:rsidP="007167EF">
      <w:pPr>
        <w:pStyle w:val="ListParagraph"/>
        <w:spacing w:after="0"/>
      </w:pPr>
      <w:r>
        <w:rPr>
          <w:noProof/>
        </w:rPr>
        <mc:AlternateContent>
          <mc:Choice Requires="wps">
            <w:drawing>
              <wp:anchor distT="0" distB="0" distL="114300" distR="114300" simplePos="0" relativeHeight="251694080" behindDoc="0" locked="0" layoutInCell="1" allowOverlap="1" wp14:anchorId="6C8E6D41" wp14:editId="6F29CF70">
                <wp:simplePos x="0" y="0"/>
                <wp:positionH relativeFrom="column">
                  <wp:posOffset>4210050</wp:posOffset>
                </wp:positionH>
                <wp:positionV relativeFrom="paragraph">
                  <wp:posOffset>187325</wp:posOffset>
                </wp:positionV>
                <wp:extent cx="333375" cy="190500"/>
                <wp:effectExtent l="0" t="0" r="28575" b="19050"/>
                <wp:wrapNone/>
                <wp:docPr id="30" name="Rectangle 30"/>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52AAE5" id="Rectangle 30" o:spid="_x0000_s1026" style="position:absolute;margin-left:331.5pt;margin-top:14.75pt;width:26.25pt;height:1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paSqQIAAMgFAAAOAAAAZHJzL2Uyb0RvYy54bWysVEtPGzEQvlfqf7B8L7sJBErEBkUgqkoU&#10;EFBxNl47a8n2uLaTTfrrO/Y+klLUQ9UcNvY8vpn5PDMXl1ujyUb4oMBWdHJUUiIsh1rZVUW/P998&#10;+kxJiMzWTIMVFd2JQC8XHz9ctG4uptCAroUnCGLDvHUVbWJ086IIvBGGhSNwwqJSgjcs4tWvitqz&#10;FtGNLqZleVq04GvngYsQUHrdKeki40speLyXMohIdEUxt5i/Pn9f07dYXLD5yjPXKN6nwf4hC8OU&#10;xaAj1DWLjKy9+gPKKO4hgIxHHEwBUioucg1YzaR8U81Tw5zItSA5wY00hf8Hy+82D56ouqLHSI9l&#10;Bt/oEVljdqUFQRkS1LowR7sn9+D7W8BjqnYrvUn/WAfZZlJ3I6liGwlH4TH+zmaUcFRNzstZmTGL&#10;vbPzIX4RYEg6VNRj9Ewl29yGiAHRdDBJsSzcKK3zu2lL2oqeHs/K7BBAqzopk1nuIHGlPdkwfPu4&#10;nWQbvTbfoO5k55hL3wEoxj7pxIMU444gOYsDfNRpi8JETUdGPsWdFim4to9CIqtY/rRLLfXzPhvG&#10;ubCxyyg0rBb7yAM7v4fOgAlZYnkjdg/wPnbHXG+fXEUeh9G55+xvzqNHjgw2js5GWfDvVaaxqj5y&#10;Zz+Q1FGTWHqFeoc956EbxuD4jcKXv2UhPjCP04eNiBsl3uNHasAXhv5ESQP+53vyZI9DgVpKWpzm&#10;ioYfa+YFJfqrxXE5n5ycpPHPl5PZ2RQv/lDzeqixa3MF2DQT3F2O52Oyj3o4Sg/mBRfPMkVFFbMc&#10;Y1eURz9crmK3ZXB1cbFcZjMcecfirX1yPIEnVlNnP29fmHd9+0ecmzsYJp/N30xBZ5s8LSzXEaTK&#10;I7Lntecb10Xu2X61pX10eM9W+wW8+AUAAP//AwBQSwMEFAAGAAgAAAAhAF4VxirgAAAACQEAAA8A&#10;AABkcnMvZG93bnJldi54bWxMj0FPwzAMhe9I/IfISNxYuqF2UJpO0yTEBSZtIMExa0xbSJyqydqy&#10;Xz9zgpvt9/T8vWI1OSsG7EPrScF8loBAqrxpqVbw9vp4cwciRE1GW0+o4AcDrMrLi0Lnxo+0w2Ef&#10;a8EhFHKtoImxy6UMVYNOh5nvkFj79L3Tkde+lqbXI4c7KxdJkkmnW+IPje5w02D1vT86Tll+PZnW&#10;frwMp/fdxj6PW7tOt0pdX03rBxARp/hnhl98RoeSmQ7+SCYIqyDLbrlLVLC4T0GwYTlPeTgoSPkg&#10;y0L+b1CeAQAA//8DAFBLAQItABQABgAIAAAAIQC2gziS/gAAAOEBAAATAAAAAAAAAAAAAAAAAAAA&#10;AABbQ29udGVudF9UeXBlc10ueG1sUEsBAi0AFAAGAAgAAAAhADj9If/WAAAAlAEAAAsAAAAAAAAA&#10;AAAAAAAALwEAAF9yZWxzLy5yZWxzUEsBAi0AFAAGAAgAAAAhAFHWlpKpAgAAyAUAAA4AAAAAAAAA&#10;AAAAAAAALgIAAGRycy9lMm9Eb2MueG1sUEsBAi0AFAAGAAgAAAAhAF4VxirgAAAACQEAAA8AAAAA&#10;AAAAAAAAAAAAAwUAAGRycy9kb3ducmV2LnhtbFBLBQYAAAAABAAEAPMAAAAQBgAAAAA=&#10;" filled="f" strokecolor="#0d0d0d [3069]" strokeweight=".5pt"/>
            </w:pict>
          </mc:Fallback>
        </mc:AlternateContent>
      </w:r>
      <w:r>
        <w:rPr>
          <w:noProof/>
        </w:rPr>
        <mc:AlternateContent>
          <mc:Choice Requires="wps">
            <w:drawing>
              <wp:anchor distT="0" distB="0" distL="114300" distR="114300" simplePos="0" relativeHeight="251693056" behindDoc="0" locked="0" layoutInCell="1" allowOverlap="1" wp14:anchorId="055C7D9C" wp14:editId="3207FC7E">
                <wp:simplePos x="0" y="0"/>
                <wp:positionH relativeFrom="column">
                  <wp:posOffset>2743200</wp:posOffset>
                </wp:positionH>
                <wp:positionV relativeFrom="paragraph">
                  <wp:posOffset>187325</wp:posOffset>
                </wp:positionV>
                <wp:extent cx="333375" cy="190500"/>
                <wp:effectExtent l="0" t="0" r="28575" b="19050"/>
                <wp:wrapNone/>
                <wp:docPr id="31" name="Rectangle 31"/>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1138F9" id="Rectangle 31" o:spid="_x0000_s1026" style="position:absolute;margin-left:3in;margin-top:14.75pt;width:26.25pt;height:1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kCrqAIAAMgFAAAOAAAAZHJzL2Uyb0RvYy54bWysVEtPGzEQvlfqf7B8L7sJBErEBkUgqkoU&#10;EFBxNl47a8n2uLaTTfrrO/Y+klLUQ9UcNva85/N8c3G5NZpshA8KbEUnRyUlwnKolV1V9PvzzafP&#10;lITIbM00WFHRnQj0cvHxw0Xr5mIKDehaeIJBbJi3rqJNjG5eFIE3wrBwBE5YVErwhkW8+lVRe9Zi&#10;dKOLaVmeFi342nngIgSUXndKusjxpRQ83ksZRCS6olhbzF+fv6/pWywu2HzlmWsU78tg/1CFYcpi&#10;0jHUNYuMrL36I5RR3EMAGY84mAKkVFzkHrCbSfmmm6eGOZF7QXCCG2EK/y8sv9s8eKLqih5PKLHM&#10;4Bs9ImrMrrQgKEOAWhfmaPfkHnx/C3hM3W6lN+kf+yDbDOpuBFVsI+EoPMbf2YwSjqrJeTkrM+jF&#10;3tn5EL8IMCQdKuoxe4aSbW5DxIRoOpikXBZulNb53bQlbUVPj2dldgigVZ2UySxPkLjSnmwYvn3c&#10;TrKNXptvUHeyc6ylnwAU45x04kGKeccguYqD+KjTFoUJmg6MfIo7LVJybR+FRFSx/WlXWprnfTWM&#10;c2FjV1FoWC32mQd0fk+dA6bIEtsbY/cB3o/dIdfbJ1eR6TA695j9zXn0yJnBxtHZKAv+vc40dtVn&#10;7uwHkDpoEkqvUO9w5jx0ZAyO3yh8+VsW4gPzyD7kKW6UeI8fqQFfGPoTJQ34n+/Jkz2SArWUtMjm&#10;ioYfa+YFJfqrRbqcT05OEv3z5WR2NsWLP9S8Hmrs2lwBDg0yAqvLx2Qf9XCUHswLLp5lyooqZjnm&#10;riiPfrhcxW7L4OriYrnMZkh5x+KtfXI8BU+opsl+3r4w7/rxj8ibOxiYz+ZvWNDZJk8Ly3UEqTJF&#10;9rj2eOO6yDPbr7a0jw7v2Wq/gBe/AAAA//8DAFBLAwQUAAYACAAAACEAxRzziOAAAAAJAQAADwAA&#10;AGRycy9kb3ducmV2LnhtbEyPQU/DMAyF70j8h8hI3FhKaWGUptM0CXGBSRtIcMwa0xYSp2qytvDr&#10;MSe42X5Pz98rV7OzYsQhdJ4UXC4SEEi1Nx01Cl6e7y+WIELUZLT1hAq+MMCqOj0pdWH8RDsc97ER&#10;HEKh0AraGPtCylC36HRY+B6JtXc/OB15HRppBj1xuLMyTZJr6XRH/KHVPW5arD/3R8cpNx8PprNv&#10;T+P3625jH6etXedbpc7P5vUdiIhz/DPDLz6jQ8VMB38kE4RVkF2l3CUqSG9zEGzIlhkPBwU5H2RV&#10;yv8Nqh8AAAD//wMAUEsBAi0AFAAGAAgAAAAhALaDOJL+AAAA4QEAABMAAAAAAAAAAAAAAAAAAAAA&#10;AFtDb250ZW50X1R5cGVzXS54bWxQSwECLQAUAAYACAAAACEAOP0h/9YAAACUAQAACwAAAAAAAAAA&#10;AAAAAAAvAQAAX3JlbHMvLnJlbHNQSwECLQAUAAYACAAAACEA3b5Aq6gCAADIBQAADgAAAAAAAAAA&#10;AAAAAAAuAgAAZHJzL2Uyb0RvYy54bWxQSwECLQAUAAYACAAAACEAxRzziOAAAAAJAQAADwAAAAAA&#10;AAAAAAAAAAACBQAAZHJzL2Rvd25yZXYueG1sUEsFBgAAAAAEAAQA8wAAAA8GAAAAAA==&#10;" filled="f" strokecolor="#0d0d0d [3069]" strokeweight=".5pt"/>
            </w:pict>
          </mc:Fallback>
        </mc:AlternateContent>
      </w:r>
      <w:r>
        <w:rPr>
          <w:noProof/>
        </w:rPr>
        <mc:AlternateContent>
          <mc:Choice Requires="wps">
            <w:drawing>
              <wp:anchor distT="0" distB="0" distL="114300" distR="114300" simplePos="0" relativeHeight="251692032" behindDoc="0" locked="0" layoutInCell="1" allowOverlap="1" wp14:anchorId="1531F3C7" wp14:editId="776E2A8A">
                <wp:simplePos x="0" y="0"/>
                <wp:positionH relativeFrom="column">
                  <wp:posOffset>1409700</wp:posOffset>
                </wp:positionH>
                <wp:positionV relativeFrom="paragraph">
                  <wp:posOffset>187325</wp:posOffset>
                </wp:positionV>
                <wp:extent cx="333375" cy="190500"/>
                <wp:effectExtent l="0" t="0" r="28575" b="19050"/>
                <wp:wrapNone/>
                <wp:docPr id="192" name="Rectangle 192"/>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651A49" id="Rectangle 192" o:spid="_x0000_s1026" style="position:absolute;margin-left:111pt;margin-top:14.75pt;width:26.25pt;height:1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0OsqwIAAMoFAAAOAAAAZHJzL2Uyb0RvYy54bWysVEtvGjEQvlfqf7B8b3YhISkoS4QSpaqU&#10;JihJlbPx2uxKtse1DQv99R17H9AU9VCVw2LP45uZzzNzfbPTimyF8zWYgo7OckqE4VDWZl3Q76/3&#10;nz5T4gMzJVNgREH3wtOb+ccP142diTFUoErhCIIYP2tsQasQ7CzLPK+EZv4MrDColOA0C3h166x0&#10;rEF0rbJxnl9mDbjSOuDCe5TetUo6T/hSCh6epPQiEFVQzC2kr0vfVfxm82s2Wztmq5p3abB/yEKz&#10;2mDQAeqOBUY2rv4DStfcgQcZzjjoDKSsuUg1YDWj/F01LxWzItWC5Hg70OT/Hyx/3C4dqUt8u+mY&#10;EsM0PtIz0sbMWgkShUhRY/0MLV/s0nU3j8dY7046Hf+xErJLtO4HWsUuEI7Cc/xdTSjhqBpN80me&#10;aM8Oztb58EWAJvFQUIfhE5ls++ADBkTT3iTGMnBfK5VeThnSFPTyfJInBw+qLqMymqUeErfKkS3D&#10;1w+7UbJRG/0NylY2xVy6HkAxdkor7qUYdwBJWRzho04ZFEZqWjLSKeyViMGVeRYSecXyx21qsaMP&#10;2TDOhQltRr5ipThE7tn5PXQCjMgSyxuwO4DT2C1znX10FWkgBueOs785Dx4pMpgwOOvagDtVmcKq&#10;usitfU9SS01kaQXlHrvOQTuO3vL7Gl/+gfmwZA7nDycVd0p4wo9UgC8M3YmSCtzPU/Joj2OBWkoa&#10;nOeC+h8b5gQl6qvBgZmOLi7iAkiXi8nVGC/uWLM61piNvgVsmhFuL8vTMdoH1R+lA/2Gq2cRo6KK&#10;GY6xC8qD6y+3od0zuLy4WCySGQ69ZeHBvFgewSOrsbNfd2/M2a79A87NI/Szz2bvpqC1jZ4GFpsA&#10;sk4jcuC14xsXRurZbrnFjXR8T1aHFTz/BQAA//8DAFBLAwQUAAYACAAAACEAZjyljt4AAAAJAQAA&#10;DwAAAGRycy9kb3ducmV2LnhtbEyPQU/DMAyF70j8h8hI3FhKRBmUptM0CXGBSRtIcMwa0xYSp2qy&#10;tvDrMSe4PdtPz98rV7N3YsQhdoE0XC4yEEh1sB01Gl6e7y9uQMRkyBoXCDV8YYRVdXpSmsKGiXY4&#10;7lMjOIRiYTS0KfWFlLFu0Zu4CD0S397D4E3icWikHczE4d5JlWXX0puO+ENrety0WH/uj55Tlh8P&#10;tnNvT+P3627jHqetW+dbrc/P5vUdiIRz+jPDLz6jQ8VMh3AkG4XToJTiLonFbQ6CDWp5xeKgIeeF&#10;rEr5v0H1AwAA//8DAFBLAQItABQABgAIAAAAIQC2gziS/gAAAOEBAAATAAAAAAAAAAAAAAAAAAAA&#10;AABbQ29udGVudF9UeXBlc10ueG1sUEsBAi0AFAAGAAgAAAAhADj9If/WAAAAlAEAAAsAAAAAAAAA&#10;AAAAAAAALwEAAF9yZWxzLy5yZWxzUEsBAi0AFAAGAAgAAAAhAMZDQ6yrAgAAygUAAA4AAAAAAAAA&#10;AAAAAAAALgIAAGRycy9lMm9Eb2MueG1sUEsBAi0AFAAGAAgAAAAhAGY8pY7eAAAACQEAAA8AAAAA&#10;AAAAAAAAAAAABQUAAGRycy9kb3ducmV2LnhtbFBLBQYAAAAABAAEAPMAAAAQBgAAAAA=&#10;" filled="f" strokecolor="#0d0d0d [3069]" strokeweight=".5pt"/>
            </w:pict>
          </mc:Fallback>
        </mc:AlternateContent>
      </w:r>
    </w:p>
    <w:p w14:paraId="7B1A0E4F" w14:textId="77777777" w:rsidR="007167EF" w:rsidRDefault="007167EF" w:rsidP="007167EF">
      <w:pPr>
        <w:spacing w:after="0"/>
      </w:pPr>
      <w:r>
        <w:tab/>
        <w:t>Administration</w:t>
      </w:r>
      <w:r>
        <w:tab/>
      </w:r>
      <w:r>
        <w:tab/>
      </w:r>
      <w:r>
        <w:tab/>
        <w:t>Advice</w:t>
      </w:r>
      <w:r>
        <w:tab/>
      </w:r>
      <w:r>
        <w:tab/>
      </w:r>
      <w:r>
        <w:tab/>
        <w:t>Support</w:t>
      </w:r>
      <w:r>
        <w:tab/>
      </w:r>
      <w:r>
        <w:tab/>
      </w:r>
      <w:r>
        <w:tab/>
      </w:r>
    </w:p>
    <w:p w14:paraId="31A3E170" w14:textId="77777777" w:rsidR="007167EF" w:rsidRDefault="007167EF" w:rsidP="007167EF"/>
    <w:p w14:paraId="770C5F86" w14:textId="0A4C0D3B" w:rsidR="007167EF" w:rsidRDefault="007167EF" w:rsidP="00167267">
      <w:pPr>
        <w:spacing w:after="0"/>
        <w:ind w:right="-46"/>
      </w:pPr>
      <w:r>
        <w:tab/>
        <w:t>Other (Please Specify): …………………………………………………………………………………………………</w:t>
      </w:r>
      <w:r w:rsidR="00167267">
        <w:t>…</w:t>
      </w:r>
      <w:proofErr w:type="gramStart"/>
      <w:r w:rsidR="00167267">
        <w:t>…..</w:t>
      </w:r>
      <w:proofErr w:type="gramEnd"/>
    </w:p>
    <w:p w14:paraId="30B98FB7" w14:textId="77777777" w:rsidR="007167EF" w:rsidRDefault="007167EF" w:rsidP="007167EF">
      <w:pPr>
        <w:spacing w:after="0"/>
        <w:ind w:right="544"/>
      </w:pPr>
    </w:p>
    <w:p w14:paraId="59CB3905" w14:textId="77777777" w:rsidR="007167EF" w:rsidRDefault="007167EF" w:rsidP="007167EF">
      <w:pPr>
        <w:spacing w:after="0"/>
        <w:ind w:right="544"/>
      </w:pPr>
    </w:p>
    <w:p w14:paraId="645750FA" w14:textId="77777777" w:rsidR="007167EF" w:rsidRDefault="007167EF" w:rsidP="007167EF">
      <w:pPr>
        <w:pStyle w:val="ListParagraph"/>
        <w:numPr>
          <w:ilvl w:val="0"/>
          <w:numId w:val="15"/>
        </w:numPr>
        <w:spacing w:after="0" w:line="259" w:lineRule="auto"/>
        <w:ind w:right="544"/>
      </w:pPr>
      <w:r>
        <w:t>Do you feel that the employees within the HR department are equipped with the necessary skills and knowledge to answer any queries you have when they arise?</w:t>
      </w:r>
    </w:p>
    <w:p w14:paraId="04CA70B3" w14:textId="72F50843" w:rsidR="007167EF" w:rsidRDefault="00167267" w:rsidP="007167EF">
      <w:pPr>
        <w:spacing w:after="0"/>
        <w:ind w:right="544"/>
      </w:pPr>
      <w:r>
        <w:rPr>
          <w:noProof/>
        </w:rPr>
        <mc:AlternateContent>
          <mc:Choice Requires="wps">
            <w:drawing>
              <wp:anchor distT="0" distB="0" distL="114300" distR="114300" simplePos="0" relativeHeight="251695104" behindDoc="0" locked="0" layoutInCell="1" allowOverlap="1" wp14:anchorId="3D722FD6" wp14:editId="04FFBA42">
                <wp:simplePos x="0" y="0"/>
                <wp:positionH relativeFrom="column">
                  <wp:posOffset>485775</wp:posOffset>
                </wp:positionH>
                <wp:positionV relativeFrom="paragraph">
                  <wp:posOffset>184150</wp:posOffset>
                </wp:positionV>
                <wp:extent cx="333375" cy="190500"/>
                <wp:effectExtent l="0" t="0" r="28575" b="19050"/>
                <wp:wrapNone/>
                <wp:docPr id="195" name="Rectangle 195"/>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FA510E" id="Rectangle 195" o:spid="_x0000_s1026" style="position:absolute;margin-left:38.25pt;margin-top:14.5pt;width:26.25pt;height:1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mF7qwIAAMoFAAAOAAAAZHJzL2Uyb0RvYy54bWysVEtvGjEQvlfqf7B8b3YhISkoS4QSpaqU&#10;JihJlbPx2uxKtse1DQv99R17H9AU9VCVw2LP45uZzzNzfbPTimyF8zWYgo7OckqE4VDWZl3Q76/3&#10;nz5T4gMzJVNgREH3wtOb+ccP142diTFUoErhCIIYP2tsQasQ7CzLPK+EZv4MrDColOA0C3h166x0&#10;rEF0rbJxnl9mDbjSOuDCe5TetUo6T/hSCh6epPQiEFVQzC2kr0vfVfxm82s2Wztmq5p3abB/yEKz&#10;2mDQAeqOBUY2rv4DStfcgQcZzjjoDKSsuUg1YDWj/F01LxWzItWC5Hg70OT/Hyx/3C4dqUt8u+mE&#10;EsM0PtIz0sbMWgkShUhRY/0MLV/s0nU3j8dY7046Hf+xErJLtO4HWsUuEI7Cc/xdIThH1WiaT/JE&#10;e3Zwts6HLwI0iYeCOgyfyGTbBx8wIJr2JjGWgftaqfRyypCmoJfnkzw5eFB1GZXRLPWQuFWObBm+&#10;ftiNko3a6G9QtrIp5tL1AIqxU1pxL8W4A0jK4ggfdcqgMFLTkpFOYa9EDK7Ms5DIK5Y/blOLHX3I&#10;hnEuTGgz8hUrxSFyz87voRNgRJZY3oDdAZzGbpnr7KOrSAMxOHec/c158EiRwYTBWdcG3KnKFFbV&#10;RW7te5JaaiJLKyj32HUO2nH0lt/X+PIPzIclczh/OKm4U8ITfqQCfGHoTpRU4H6ekkd7HAvUUtLg&#10;PBfU/9gwJyhRXw0OzHR0cREXQLpcTK7GeHHHmtWxxmz0LWDTjHB7WZ6O0T6o/igd6DdcPYsYFVXM&#10;cIxdUB5cf7kN7Z7B5cXFYpHMcOgtCw/mxfIIHlmNnf26e2POdu0fcG4eoZ99Nns3Ba1t9DSw2ASQ&#10;dRqRA68d37gwUs92yy1upON7sjqs4PkvAAAA//8DAFBLAwQUAAYACAAAACEAestz0d4AAAAIAQAA&#10;DwAAAGRycy9kb3ducmV2LnhtbEyPQU/DMAyF75P4D5GRuLGUSd2gNJ2mSdMuMGkDCY5ZY9pC4lRN&#10;1hZ+PR4XdrP9np6/ly9HZ0WPXWg8KbibJiCQSm8aqhS8vmxu70GEqMlo6wkVfGOAZXE1yXVm/EB7&#10;7A+xEhxCIdMK6hjbTMpQ1uh0mPoWibUP3zkdee0qaTo9cLizcpYkc+l0Q/yh1i2uayy/DifHKYvP&#10;rWns+3P/87Zf26dhZ1fpTqmb63H1CCLiGP/NcMZndCiY6ehPZIKwChbzlJ0KZg9c6az/DUcFKR9k&#10;kcvLAsUvAAAA//8DAFBLAQItABQABgAIAAAAIQC2gziS/gAAAOEBAAATAAAAAAAAAAAAAAAAAAAA&#10;AABbQ29udGVudF9UeXBlc10ueG1sUEsBAi0AFAAGAAgAAAAhADj9If/WAAAAlAEAAAsAAAAAAAAA&#10;AAAAAAAALwEAAF9yZWxzLy5yZWxzUEsBAi0AFAAGAAgAAAAhABgqYXurAgAAygUAAA4AAAAAAAAA&#10;AAAAAAAALgIAAGRycy9lMm9Eb2MueG1sUEsBAi0AFAAGAAgAAAAhAHrLc9HeAAAACAEAAA8AAAAA&#10;AAAAAAAAAAAABQUAAGRycy9kb3ducmV2LnhtbFBLBQYAAAAABAAEAPMAAAAQBgAAAAA=&#10;" filled="f" strokecolor="#0d0d0d [3069]" strokeweight=".5pt"/>
            </w:pict>
          </mc:Fallback>
        </mc:AlternateContent>
      </w:r>
      <w:r>
        <w:rPr>
          <w:noProof/>
        </w:rPr>
        <mc:AlternateContent>
          <mc:Choice Requires="wps">
            <w:drawing>
              <wp:anchor distT="0" distB="0" distL="114300" distR="114300" simplePos="0" relativeHeight="251698176" behindDoc="0" locked="0" layoutInCell="1" allowOverlap="1" wp14:anchorId="1DAE3413" wp14:editId="1B60A575">
                <wp:simplePos x="0" y="0"/>
                <wp:positionH relativeFrom="column">
                  <wp:posOffset>5591175</wp:posOffset>
                </wp:positionH>
                <wp:positionV relativeFrom="paragraph">
                  <wp:posOffset>186690</wp:posOffset>
                </wp:positionV>
                <wp:extent cx="333375" cy="190500"/>
                <wp:effectExtent l="0" t="0" r="28575" b="19050"/>
                <wp:wrapNone/>
                <wp:docPr id="193" name="Rectangle 193"/>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DE12B3" id="Rectangle 193" o:spid="_x0000_s1026" style="position:absolute;margin-left:440.25pt;margin-top:14.7pt;width:26.25pt;height:1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BNJqwIAAMoFAAAOAAAAZHJzL2Uyb0RvYy54bWysVEtvGjEQvlfqf7B8b3aBkBSUJUKJUlVK&#10;E5Skytl4bXYl2+PahoX++o69D2ga9VCVw2LP45uZzzNzdb3XiuyE8zWYgo7OckqE4VDWZlPQ7y93&#10;nz5T4gMzJVNgREEPwtPrxccPV42dizFUoErhCIIYP29sQasQ7DzLPK+EZv4MrDColOA0C3h1m6x0&#10;rEF0rbJxnl9kDbjSOuDCe5Tetkq6SPhSCh4epfQiEFVQzC2kr0vfdfxmiys23zhmq5p3abB/yEKz&#10;2mDQAeqWBUa2rv4DStfcgQcZzjjoDKSsuUg1YDWj/E01zxWzItWC5Hg70OT/Hyx/2K0cqUt8u9mE&#10;EsM0PtIT0sbMRgkShUhRY/0cLZ/tynU3j8dY7146Hf+xErJPtB4GWsU+EI7CCf4up5RwVI1m+TRP&#10;tGdHZ+t8+CJAk3goqMPwiUy2u/cBA6JpbxJjGbirlUovpwxpCnoxmebJwYOqy6iMZqmHxI1yZMfw&#10;9cN+lGzUVn+DspXNMJeuB1CMndKKeynGHUBSFif4qFMGhZGalox0CgclYnBlnoREXrH8cZta7Ohj&#10;NoxzYUKbka9YKY6Re3Z+D50AI7LE8gbsDuB97Ja5zj66ijQQg3PH2d+cB48UGUwYnHVtwL1XmcKq&#10;usitfU9SS01kaQ3lAbvOQTuO3vK7Gl/+nvmwYg7nDycVd0p4xI9UgC8M3YmSCtzP9+TRHscCtZQ0&#10;OM8F9T+2zAlK1FeDAzMbnZ/HBZAu59PLMV7cqWZ9qjFbfQPYNCPcXpanY7QPqj9KB/oVV88yRkUV&#10;MxxjF5QH119uQrtncHlxsVwmMxx6y8K9ebY8gkdWY2e/7F+Zs137B5ybB+hnn83fTEFrGz0NLLcB&#10;ZJ1G5MhrxzcujNSz3XKLG+n0nqyOK3jxCwAA//8DAFBLAwQUAAYACAAAACEAW5t6auAAAAAJAQAA&#10;DwAAAGRycy9kb3ducmV2LnhtbEyPwU7DMAyG70i8Q2Qkbixlo9CVptM0CXGBSRtIcMwa0xYSp2qy&#10;tvD0Myc42v71+fuL1eSsGLAPrScF17MEBFLlTUu1gteXh6sMRIiajLaeUME3BliV52eFzo0faYfD&#10;PtaCIRRyraCJsculDFWDToeZ75D49uF7pyOPfS1Nr0eGOyvnSXIrnW6JPzS6w02D1df+6Jhy9/lo&#10;Wvv+PPy87Tb2adzadbpV6vJiWt+DiDjFvzD86rM6lOx08EcyQVgFWZakHFUwX96A4MByseByBwUp&#10;L2RZyP8NyhMAAAD//wMAUEsBAi0AFAAGAAgAAAAhALaDOJL+AAAA4QEAABMAAAAAAAAAAAAAAAAA&#10;AAAAAFtDb250ZW50X1R5cGVzXS54bWxQSwECLQAUAAYACAAAACEAOP0h/9YAAACUAQAACwAAAAAA&#10;AAAAAAAAAAAvAQAAX3JlbHMvLnJlbHNQSwECLQAUAAYACAAAACEAGTgTSasCAADKBQAADgAAAAAA&#10;AAAAAAAAAAAuAgAAZHJzL2Uyb0RvYy54bWxQSwECLQAUAAYACAAAACEAW5t6auAAAAAJAQAADwAA&#10;AAAAAAAAAAAAAAAFBQAAZHJzL2Rvd25yZXYueG1sUEsFBgAAAAAEAAQA8wAAABIGAAAAAA==&#10;" filled="f" strokecolor="#0d0d0d [3069]" strokeweight=".5pt"/>
            </w:pict>
          </mc:Fallback>
        </mc:AlternateContent>
      </w:r>
      <w:r>
        <w:rPr>
          <w:noProof/>
        </w:rPr>
        <mc:AlternateContent>
          <mc:Choice Requires="wps">
            <w:drawing>
              <wp:anchor distT="0" distB="0" distL="114300" distR="114300" simplePos="0" relativeHeight="251697152" behindDoc="0" locked="0" layoutInCell="1" allowOverlap="1" wp14:anchorId="7546A450" wp14:editId="5EB443E6">
                <wp:simplePos x="0" y="0"/>
                <wp:positionH relativeFrom="column">
                  <wp:posOffset>4010025</wp:posOffset>
                </wp:positionH>
                <wp:positionV relativeFrom="paragraph">
                  <wp:posOffset>186690</wp:posOffset>
                </wp:positionV>
                <wp:extent cx="333375" cy="190500"/>
                <wp:effectExtent l="0" t="0" r="28575" b="19050"/>
                <wp:wrapNone/>
                <wp:docPr id="194" name="Rectangle 194"/>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8CEA62" id="Rectangle 194" o:spid="_x0000_s1026" style="position:absolute;margin-left:315.75pt;margin-top:14.7pt;width:26.25pt;height:1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TGeqwIAAMoFAAAOAAAAZHJzL2Uyb0RvYy54bWysVEtvGjEQvlfqf7B8b3YhkBSUJUJEqSql&#10;SZSkytnx2uxKtse1DQv99R17H9AU9VCVw2LP45uZzzNzdb3TimyF8zWYgo7OckqE4VDWZl3Q7y+3&#10;nz5T4gMzJVNgREH3wtPrxccPV42dizFUoErhCIIYP29sQasQ7DzLPK+EZv4MrDColOA0C3h166x0&#10;rEF0rbJxnl9kDbjSOuDCe5TetEq6SPhSCh4epPQiEFVQzC2kr0vft/jNFldsvnbMVjXv0mD/kIVm&#10;tcGgA9QNC4xsXP0HlK65Aw8ynHHQGUhZc5FqwGpG+btqnitmRaoFyfF2oMn/P1h+v310pC7x7WYT&#10;SgzT+EhPSBszayVIFCJFjfVztHy2j667eTzGenfS6fiPlZBdonU/0Cp2gXAUnuPvckoJR9Volk/z&#10;RHt2cLbOhy8CNImHgjoMn8hk2zsfMCCa9iYxloHbWqn0csqQpqAX59M8OXhQdRmV0Sz1kFgpR7YM&#10;Xz/sRslGbfQ3KFvZDHPpegDF2CmtuJdi3AEkZXGEjzplUBipaclIp7BXIgZX5klI5BXLH7epxY4+&#10;ZMM4Fya0GfmKleIQuWfn99AJMCJLLG/A7gBOY7fMdfbRVaSBGJw7zv7mPHikyGDC4KxrA+5UZQqr&#10;6iK39j1JLTWRpTco99h1Dtpx9Jbf1vjyd8yHR+Zw/nBScaeEB/xIBfjC0J0oqcD9PCWP9jgWqKWk&#10;wXkuqP+xYU5Qor4aHJjZaDKJCyBdJtPLMV7csebtWGM2egXYNCPcXpanY7QPqj9KB/oVV88yRkUV&#10;MxxjF5QH119Wod0zuLy4WC6TGQ69ZeHOPFsewSOrsbNfdq/M2a79A87NPfSzz+bvpqC1jZ4GlpsA&#10;sk4jcuC14xsXRurZbrnFjXR8T1aHFbz4BQAA//8DAFBLAwQUAAYACAAAACEAqU/c0uAAAAAJAQAA&#10;DwAAAGRycy9kb3ducmV2LnhtbEyPwU7DMAyG70i8Q2QkbizdWMsoTadpEuICkzaQ4Jg1pi0kTtVk&#10;beHpMSc42v71+fuL9eSsGLAPrScF81kCAqnypqVawcvz/dUKRIiajLaeUMEXBliX52eFzo0faY/D&#10;IdaCIRRyraCJsculDFWDToeZ75D49u57pyOPfS1Nr0eGOysXSZJJp1viD43ucNtg9Xk4OabcfDyY&#10;1r49Dd+v+619HHd2k+6UuryYNncgIk7xLwy/+qwOJTsd/YlMEFZBdj1POapgcbsEwYFsteRyRwUp&#10;L2RZyP8Nyh8AAAD//wMAUEsBAi0AFAAGAAgAAAAhALaDOJL+AAAA4QEAABMAAAAAAAAAAAAAAAAA&#10;AAAAAFtDb250ZW50X1R5cGVzXS54bWxQSwECLQAUAAYACAAAACEAOP0h/9YAAACUAQAACwAAAAAA&#10;AAAAAAAAAAAvAQAAX3JlbHMvLnJlbHNQSwECLQAUAAYACAAAACEAx1ExnqsCAADKBQAADgAAAAAA&#10;AAAAAAAAAAAuAgAAZHJzL2Uyb0RvYy54bWxQSwECLQAUAAYACAAAACEAqU/c0uAAAAAJAQAADwAA&#10;AAAAAAAAAAAAAAAFBQAAZHJzL2Rvd25yZXYueG1sUEsFBgAAAAAEAAQA8wAAABIGAAAAAA==&#10;" filled="f" strokecolor="#0d0d0d [3069]" strokeweight=".5pt"/>
            </w:pict>
          </mc:Fallback>
        </mc:AlternateContent>
      </w:r>
      <w:r>
        <w:rPr>
          <w:noProof/>
        </w:rPr>
        <mc:AlternateContent>
          <mc:Choice Requires="wps">
            <w:drawing>
              <wp:anchor distT="0" distB="0" distL="114300" distR="114300" simplePos="0" relativeHeight="251696128" behindDoc="0" locked="0" layoutInCell="1" allowOverlap="1" wp14:anchorId="41688F09" wp14:editId="1040C7C4">
                <wp:simplePos x="0" y="0"/>
                <wp:positionH relativeFrom="column">
                  <wp:posOffset>1571625</wp:posOffset>
                </wp:positionH>
                <wp:positionV relativeFrom="paragraph">
                  <wp:posOffset>186690</wp:posOffset>
                </wp:positionV>
                <wp:extent cx="333375" cy="190500"/>
                <wp:effectExtent l="0" t="0" r="28575" b="19050"/>
                <wp:wrapNone/>
                <wp:docPr id="196" name="Rectangle 196"/>
                <wp:cNvGraphicFramePr/>
                <a:graphic xmlns:a="http://schemas.openxmlformats.org/drawingml/2006/main">
                  <a:graphicData uri="http://schemas.microsoft.com/office/word/2010/wordprocessingShape">
                    <wps:wsp>
                      <wps:cNvSpPr/>
                      <wps:spPr>
                        <a:xfrm>
                          <a:off x="0" y="0"/>
                          <a:ext cx="333375" cy="190500"/>
                        </a:xfrm>
                        <a:prstGeom prst="rect">
                          <a:avLst/>
                        </a:prstGeom>
                        <a:noFill/>
                        <a:ln w="6350">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C70C00" id="Rectangle 196" o:spid="_x0000_s1026" style="position:absolute;margin-left:123.75pt;margin-top:14.7pt;width:26.25pt;height:1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OCPqwIAAMoFAAAOAAAAZHJzL2Uyb0RvYy54bWysVEtvGjEQvlfqf7B8b3YhISkoS4QSpaqU&#10;JihJlbPx2uxKtse1DQv99R17H9AU9VCVw2LP45uZzzNzfbPTimyF8zWYgo7OckqE4VDWZl3Q76/3&#10;nz5T4gMzJVNgREH3wtOb+ccP142diTFUoErhCIIYP2tsQasQ7CzLPK+EZv4MrDColOA0C3h166x0&#10;rEF0rbJxnl9mDbjSOuDCe5TetUo6T/hSCh6epPQiEFVQzC2kr0vfVfxm82s2Wztmq5p3abB/yEKz&#10;2mDQAeqOBUY2rv4DStfcgQcZzjjoDKSsuUg1YDWj/F01LxWzItWC5Hg70OT/Hyx/3C4dqUt8u+kl&#10;JYZpfKRnpI2ZtRIkCpGixvoZWr7YpetuHo+x3p10Ov5jJWSXaN0PtIpdIByF5/i7mlDCUTWa5pM8&#10;0Z4dnK3z4YsATeKhoA7DJzLZ9sEHDIimvUmMZeC+Viq9nDKkKejl+SRPDh5UXUZlNEs9JG6VI1uG&#10;rx92o2SjNvoblK1sirl0PYBi7JRW3Esx7gCSsjjCR50yKIzUtGSkU9grEYMr8ywk8orlj9vUYkcf&#10;smGcCxPajHzFSnGI3LPze+gEGJElljdgdwCnsVvmOvvoKtJADM4dZ39zHjxSZDBhcNa1AXeqMoVV&#10;dZFb+56klprI0grKPXadg3YcveX3Nb78A/NhyRzOH04q7pTwhB+pAF8YuhMlFbifp+TRHscCtZQ0&#10;OM8F9T82zAlK1FeDAzMdXVzEBZAuF5OrMV7csWZ1rDEbfQvYNCPcXpanY7QPqj9KB/oNV88iRkUV&#10;MxxjF5QH119uQ7tncHlxsVgkMxx6y8KDebE8gkdWY2e/7t6Ys137B5ybR+hnn83eTUFrGz0NLDYB&#10;ZJ1G5MBrxzcujNSz3XKLG+n4nqwOK3j+CwAA//8DAFBLAwQUAAYACAAAACEAEAM6Et8AAAAJAQAA&#10;DwAAAGRycy9kb3ducmV2LnhtbEyPQU/DMAyF70j8h8hI3FjCWBmUptM0CXGBSRtIcMwa0xYSp2qy&#10;tvDrMSe42X5Pz98rVpN3YsA+toE0XM4UCKQq2JZqDS/P9xc3IGIyZI0LhBq+MMKqPD0pTG7DSDsc&#10;9qkWHEIxNxqalLpcylg16E2chQ6JtffQe5N47WtpezNyuHdyrtS19KYl/tCYDjcNVp/7o+eU5ceD&#10;bd3b0/D9utu4x3Hr1tlW6/OzaX0HIuGU/szwi8/oUDLTIRzJRuE0zBfLjK083C5AsOFKKS530JDx&#10;QZaF/N+g/AEAAP//AwBQSwECLQAUAAYACAAAACEAtoM4kv4AAADhAQAAEwAAAAAAAAAAAAAAAAAA&#10;AAAAW0NvbnRlbnRfVHlwZXNdLnhtbFBLAQItABQABgAIAAAAIQA4/SH/1gAAAJQBAAALAAAAAAAA&#10;AAAAAAAAAC8BAABfcmVscy8ucmVsc1BLAQItABQABgAIAAAAIQA4oOCPqwIAAMoFAAAOAAAAAAAA&#10;AAAAAAAAAC4CAABkcnMvZTJvRG9jLnhtbFBLAQItABQABgAIAAAAIQAQAzoS3wAAAAkBAAAPAAAA&#10;AAAAAAAAAAAAAAUFAABkcnMvZG93bnJldi54bWxQSwUGAAAAAAQABADzAAAAEQYAAAAA&#10;" filled="f" strokecolor="#0d0d0d [3069]" strokeweight=".5pt"/>
            </w:pict>
          </mc:Fallback>
        </mc:AlternateContent>
      </w:r>
    </w:p>
    <w:p w14:paraId="65522964" w14:textId="46CE8F86" w:rsidR="007167EF" w:rsidRDefault="007167EF" w:rsidP="00167267">
      <w:pPr>
        <w:spacing w:after="0"/>
        <w:ind w:left="360" w:right="-46"/>
      </w:pPr>
      <w:proofErr w:type="gramStart"/>
      <w:r>
        <w:t>Yes</w:t>
      </w:r>
      <w:proofErr w:type="gramEnd"/>
      <w:r>
        <w:tab/>
      </w:r>
      <w:r>
        <w:tab/>
      </w:r>
      <w:r w:rsidR="00167267">
        <w:tab/>
      </w:r>
      <w:r>
        <w:t>No</w:t>
      </w:r>
      <w:r>
        <w:tab/>
      </w:r>
      <w:r>
        <w:tab/>
        <w:t xml:space="preserve">Further development needed </w:t>
      </w:r>
      <w:r>
        <w:tab/>
      </w:r>
      <w:r>
        <w:tab/>
        <w:t xml:space="preserve">Prefer not to say </w:t>
      </w:r>
    </w:p>
    <w:p w14:paraId="1C0ABB2B" w14:textId="77777777" w:rsidR="007167EF" w:rsidRPr="00916284" w:rsidRDefault="007167EF" w:rsidP="007167EF">
      <w:pPr>
        <w:pStyle w:val="ListParagraph"/>
      </w:pPr>
    </w:p>
    <w:p w14:paraId="62BB324B" w14:textId="77777777" w:rsidR="007167EF" w:rsidRPr="00916284" w:rsidRDefault="007167EF" w:rsidP="007167EF"/>
    <w:sectPr w:rsidR="007167EF" w:rsidRPr="00916284" w:rsidSect="003067DB">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D84D01" w14:textId="77777777" w:rsidR="00EB329B" w:rsidRDefault="00EB329B" w:rsidP="00D31A30">
      <w:pPr>
        <w:spacing w:after="0" w:line="240" w:lineRule="auto"/>
      </w:pPr>
      <w:r>
        <w:separator/>
      </w:r>
    </w:p>
  </w:endnote>
  <w:endnote w:type="continuationSeparator" w:id="0">
    <w:p w14:paraId="7ACB8DF0" w14:textId="77777777" w:rsidR="00EB329B" w:rsidRDefault="00EB329B"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4064194"/>
      <w:docPartObj>
        <w:docPartGallery w:val="Page Numbers (Bottom of Page)"/>
        <w:docPartUnique/>
      </w:docPartObj>
    </w:sdtPr>
    <w:sdtEndPr>
      <w:rPr>
        <w:b/>
        <w:bCs/>
        <w:noProof/>
        <w:sz w:val="14"/>
        <w:szCs w:val="14"/>
      </w:rPr>
    </w:sdtEndPr>
    <w:sdtContent>
      <w:p w14:paraId="17811564" w14:textId="50AF8600" w:rsidR="00147390" w:rsidRPr="003067DB" w:rsidRDefault="003067DB" w:rsidP="003067DB">
        <w:pPr>
          <w:pStyle w:val="Footer"/>
          <w:jc w:val="right"/>
          <w:rPr>
            <w:b/>
            <w:bCs/>
            <w:sz w:val="14"/>
            <w:szCs w:val="14"/>
          </w:rPr>
        </w:pPr>
        <w:r w:rsidRPr="003067DB">
          <w:rPr>
            <w:b/>
            <w:bCs/>
            <w:sz w:val="14"/>
            <w:szCs w:val="14"/>
          </w:rPr>
          <w:fldChar w:fldCharType="begin"/>
        </w:r>
        <w:r w:rsidRPr="003067DB">
          <w:rPr>
            <w:b/>
            <w:bCs/>
            <w:sz w:val="14"/>
            <w:szCs w:val="14"/>
          </w:rPr>
          <w:instrText xml:space="preserve"> PAGE   \* MERGEFORMAT </w:instrText>
        </w:r>
        <w:r w:rsidRPr="003067DB">
          <w:rPr>
            <w:b/>
            <w:bCs/>
            <w:sz w:val="14"/>
            <w:szCs w:val="14"/>
          </w:rPr>
          <w:fldChar w:fldCharType="separate"/>
        </w:r>
        <w:r w:rsidRPr="003067DB">
          <w:rPr>
            <w:b/>
            <w:bCs/>
            <w:noProof/>
            <w:sz w:val="14"/>
            <w:szCs w:val="14"/>
          </w:rPr>
          <w:t>2</w:t>
        </w:r>
        <w:r w:rsidRPr="003067DB">
          <w:rPr>
            <w:b/>
            <w:bCs/>
            <w:noProof/>
            <w:sz w:val="14"/>
            <w:szCs w:val="1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903C35" w14:textId="77777777" w:rsidR="00EB329B" w:rsidRDefault="00EB329B" w:rsidP="00D31A30">
      <w:pPr>
        <w:spacing w:after="0" w:line="240" w:lineRule="auto"/>
      </w:pPr>
      <w:r>
        <w:separator/>
      </w:r>
    </w:p>
  </w:footnote>
  <w:footnote w:type="continuationSeparator" w:id="0">
    <w:p w14:paraId="33685B1E" w14:textId="77777777" w:rsidR="00EB329B" w:rsidRDefault="00EB329B"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0336C0"/>
    <w:multiLevelType w:val="hybridMultilevel"/>
    <w:tmpl w:val="5F745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7A125E"/>
    <w:multiLevelType w:val="hybridMultilevel"/>
    <w:tmpl w:val="D58CD5C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15:restartNumberingAfterBreak="0">
    <w:nsid w:val="30421E3E"/>
    <w:multiLevelType w:val="hybridMultilevel"/>
    <w:tmpl w:val="DEF62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064D8B"/>
    <w:multiLevelType w:val="hybridMultilevel"/>
    <w:tmpl w:val="38C2B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013D91"/>
    <w:multiLevelType w:val="hybridMultilevel"/>
    <w:tmpl w:val="25266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6A29A6"/>
    <w:multiLevelType w:val="hybridMultilevel"/>
    <w:tmpl w:val="F9524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CBE7418"/>
    <w:multiLevelType w:val="hybridMultilevel"/>
    <w:tmpl w:val="3B14D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B933B0"/>
    <w:multiLevelType w:val="hybridMultilevel"/>
    <w:tmpl w:val="3DF091A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2"/>
  </w:num>
  <w:num w:numId="2">
    <w:abstractNumId w:val="10"/>
  </w:num>
  <w:num w:numId="3">
    <w:abstractNumId w:val="5"/>
  </w:num>
  <w:num w:numId="4">
    <w:abstractNumId w:val="4"/>
  </w:num>
  <w:num w:numId="5">
    <w:abstractNumId w:val="11"/>
  </w:num>
  <w:num w:numId="6">
    <w:abstractNumId w:val="0"/>
  </w:num>
  <w:num w:numId="7">
    <w:abstractNumId w:val="2"/>
  </w:num>
  <w:num w:numId="8">
    <w:abstractNumId w:val="14"/>
  </w:num>
  <w:num w:numId="9">
    <w:abstractNumId w:val="8"/>
  </w:num>
  <w:num w:numId="10">
    <w:abstractNumId w:val="13"/>
  </w:num>
  <w:num w:numId="11">
    <w:abstractNumId w:val="3"/>
  </w:num>
  <w:num w:numId="12">
    <w:abstractNumId w:val="1"/>
  </w:num>
  <w:num w:numId="13">
    <w:abstractNumId w:val="7"/>
  </w:num>
  <w:num w:numId="14">
    <w:abstractNumId w:val="6"/>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B64"/>
    <w:rsid w:val="000005A3"/>
    <w:rsid w:val="000006FD"/>
    <w:rsid w:val="000011AC"/>
    <w:rsid w:val="00001A60"/>
    <w:rsid w:val="0000572F"/>
    <w:rsid w:val="000122CC"/>
    <w:rsid w:val="0001388B"/>
    <w:rsid w:val="0001468A"/>
    <w:rsid w:val="000173AF"/>
    <w:rsid w:val="0001794F"/>
    <w:rsid w:val="00017BDD"/>
    <w:rsid w:val="00023773"/>
    <w:rsid w:val="00031EBE"/>
    <w:rsid w:val="00033CD4"/>
    <w:rsid w:val="0003532F"/>
    <w:rsid w:val="00037C53"/>
    <w:rsid w:val="00057A03"/>
    <w:rsid w:val="000632F8"/>
    <w:rsid w:val="000634F7"/>
    <w:rsid w:val="00063CAC"/>
    <w:rsid w:val="0008105A"/>
    <w:rsid w:val="000810C0"/>
    <w:rsid w:val="0009296D"/>
    <w:rsid w:val="0009535C"/>
    <w:rsid w:val="0009550E"/>
    <w:rsid w:val="00095E94"/>
    <w:rsid w:val="000A5461"/>
    <w:rsid w:val="000A65AE"/>
    <w:rsid w:val="000B0DCD"/>
    <w:rsid w:val="000B0FA7"/>
    <w:rsid w:val="000B1FC0"/>
    <w:rsid w:val="000B3352"/>
    <w:rsid w:val="000B4A0C"/>
    <w:rsid w:val="000C13FA"/>
    <w:rsid w:val="000C7D78"/>
    <w:rsid w:val="000D15B5"/>
    <w:rsid w:val="000D1847"/>
    <w:rsid w:val="000D7774"/>
    <w:rsid w:val="000E02E2"/>
    <w:rsid w:val="000E26C5"/>
    <w:rsid w:val="000E5283"/>
    <w:rsid w:val="000E7D87"/>
    <w:rsid w:val="000F3186"/>
    <w:rsid w:val="00105900"/>
    <w:rsid w:val="00105ECB"/>
    <w:rsid w:val="001062A0"/>
    <w:rsid w:val="00122725"/>
    <w:rsid w:val="00123168"/>
    <w:rsid w:val="0012676E"/>
    <w:rsid w:val="00127915"/>
    <w:rsid w:val="00127D5B"/>
    <w:rsid w:val="00130A58"/>
    <w:rsid w:val="00132671"/>
    <w:rsid w:val="0013386F"/>
    <w:rsid w:val="00134604"/>
    <w:rsid w:val="0014231B"/>
    <w:rsid w:val="0014237E"/>
    <w:rsid w:val="00143808"/>
    <w:rsid w:val="00147390"/>
    <w:rsid w:val="00147FAF"/>
    <w:rsid w:val="00151BAF"/>
    <w:rsid w:val="001600D6"/>
    <w:rsid w:val="00161ED4"/>
    <w:rsid w:val="0016682D"/>
    <w:rsid w:val="00167267"/>
    <w:rsid w:val="00170517"/>
    <w:rsid w:val="001709C3"/>
    <w:rsid w:val="001852B8"/>
    <w:rsid w:val="00187E4C"/>
    <w:rsid w:val="00194E64"/>
    <w:rsid w:val="00195262"/>
    <w:rsid w:val="00196AEB"/>
    <w:rsid w:val="00197FC9"/>
    <w:rsid w:val="001A00D4"/>
    <w:rsid w:val="001A31F0"/>
    <w:rsid w:val="001A321C"/>
    <w:rsid w:val="001B48DD"/>
    <w:rsid w:val="001B61D8"/>
    <w:rsid w:val="001C10CB"/>
    <w:rsid w:val="001D1C3E"/>
    <w:rsid w:val="001D283D"/>
    <w:rsid w:val="001E17F3"/>
    <w:rsid w:val="001E2808"/>
    <w:rsid w:val="001E447F"/>
    <w:rsid w:val="001F3808"/>
    <w:rsid w:val="00202017"/>
    <w:rsid w:val="00204993"/>
    <w:rsid w:val="00204D1A"/>
    <w:rsid w:val="00204E7B"/>
    <w:rsid w:val="002061DD"/>
    <w:rsid w:val="00206FD1"/>
    <w:rsid w:val="0021046B"/>
    <w:rsid w:val="002208B7"/>
    <w:rsid w:val="00224592"/>
    <w:rsid w:val="00225CD7"/>
    <w:rsid w:val="0022638F"/>
    <w:rsid w:val="00227577"/>
    <w:rsid w:val="00236C0F"/>
    <w:rsid w:val="00245DF9"/>
    <w:rsid w:val="00254C34"/>
    <w:rsid w:val="002622EA"/>
    <w:rsid w:val="0027091D"/>
    <w:rsid w:val="002741CA"/>
    <w:rsid w:val="002779A8"/>
    <w:rsid w:val="002820AF"/>
    <w:rsid w:val="00284EFB"/>
    <w:rsid w:val="002922E9"/>
    <w:rsid w:val="00292EAC"/>
    <w:rsid w:val="00295C65"/>
    <w:rsid w:val="002A0AD4"/>
    <w:rsid w:val="002A1602"/>
    <w:rsid w:val="002A5419"/>
    <w:rsid w:val="002A5F1E"/>
    <w:rsid w:val="002B1C1B"/>
    <w:rsid w:val="002B5C80"/>
    <w:rsid w:val="002C11E7"/>
    <w:rsid w:val="002D0197"/>
    <w:rsid w:val="002D059A"/>
    <w:rsid w:val="002D360D"/>
    <w:rsid w:val="002D5C5E"/>
    <w:rsid w:val="002E1EA1"/>
    <w:rsid w:val="002E20F2"/>
    <w:rsid w:val="002E3BF8"/>
    <w:rsid w:val="002E76E7"/>
    <w:rsid w:val="002F2533"/>
    <w:rsid w:val="002F4FB8"/>
    <w:rsid w:val="002F6770"/>
    <w:rsid w:val="0030394E"/>
    <w:rsid w:val="003067DB"/>
    <w:rsid w:val="00311BFF"/>
    <w:rsid w:val="00312C54"/>
    <w:rsid w:val="003136CA"/>
    <w:rsid w:val="00313741"/>
    <w:rsid w:val="0031464F"/>
    <w:rsid w:val="003165D5"/>
    <w:rsid w:val="003237DE"/>
    <w:rsid w:val="00326647"/>
    <w:rsid w:val="003266E4"/>
    <w:rsid w:val="00331799"/>
    <w:rsid w:val="003332B7"/>
    <w:rsid w:val="0033461B"/>
    <w:rsid w:val="00340F1E"/>
    <w:rsid w:val="003450CF"/>
    <w:rsid w:val="00353BE6"/>
    <w:rsid w:val="00354714"/>
    <w:rsid w:val="00360E3D"/>
    <w:rsid w:val="003710F6"/>
    <w:rsid w:val="00376564"/>
    <w:rsid w:val="00380A94"/>
    <w:rsid w:val="003A182D"/>
    <w:rsid w:val="003A636A"/>
    <w:rsid w:val="003A6379"/>
    <w:rsid w:val="003A7839"/>
    <w:rsid w:val="003A7CDE"/>
    <w:rsid w:val="003B124C"/>
    <w:rsid w:val="003B24C6"/>
    <w:rsid w:val="003B646A"/>
    <w:rsid w:val="003C0BD7"/>
    <w:rsid w:val="003C4595"/>
    <w:rsid w:val="003C6168"/>
    <w:rsid w:val="003D1816"/>
    <w:rsid w:val="003E09BF"/>
    <w:rsid w:val="003E175E"/>
    <w:rsid w:val="003E1805"/>
    <w:rsid w:val="003E1D53"/>
    <w:rsid w:val="003F10D7"/>
    <w:rsid w:val="003F303C"/>
    <w:rsid w:val="003F323A"/>
    <w:rsid w:val="00400A70"/>
    <w:rsid w:val="004020C0"/>
    <w:rsid w:val="00407B67"/>
    <w:rsid w:val="00422F7D"/>
    <w:rsid w:val="00424694"/>
    <w:rsid w:val="00432999"/>
    <w:rsid w:val="004461BE"/>
    <w:rsid w:val="0044741E"/>
    <w:rsid w:val="0045567D"/>
    <w:rsid w:val="004558C9"/>
    <w:rsid w:val="00463BAA"/>
    <w:rsid w:val="00463C58"/>
    <w:rsid w:val="004701B2"/>
    <w:rsid w:val="004752E0"/>
    <w:rsid w:val="00481228"/>
    <w:rsid w:val="00483789"/>
    <w:rsid w:val="0048414C"/>
    <w:rsid w:val="0049640A"/>
    <w:rsid w:val="004A38F5"/>
    <w:rsid w:val="004B2967"/>
    <w:rsid w:val="004B2B13"/>
    <w:rsid w:val="004C37E5"/>
    <w:rsid w:val="004C3A11"/>
    <w:rsid w:val="004C70B2"/>
    <w:rsid w:val="004C71FB"/>
    <w:rsid w:val="004D0FC8"/>
    <w:rsid w:val="004D2CDB"/>
    <w:rsid w:val="004D3EB8"/>
    <w:rsid w:val="004D743E"/>
    <w:rsid w:val="004E24A9"/>
    <w:rsid w:val="004E4E7A"/>
    <w:rsid w:val="004E62A9"/>
    <w:rsid w:val="004F14F8"/>
    <w:rsid w:val="005029F7"/>
    <w:rsid w:val="005031EE"/>
    <w:rsid w:val="005114AF"/>
    <w:rsid w:val="00526C99"/>
    <w:rsid w:val="0052702F"/>
    <w:rsid w:val="005349D7"/>
    <w:rsid w:val="005375FA"/>
    <w:rsid w:val="00540F65"/>
    <w:rsid w:val="005444CB"/>
    <w:rsid w:val="00546F7D"/>
    <w:rsid w:val="00547582"/>
    <w:rsid w:val="00554ABB"/>
    <w:rsid w:val="00554D84"/>
    <w:rsid w:val="00560E62"/>
    <w:rsid w:val="005626E3"/>
    <w:rsid w:val="00567FF9"/>
    <w:rsid w:val="00571402"/>
    <w:rsid w:val="0057467E"/>
    <w:rsid w:val="005824EC"/>
    <w:rsid w:val="00587613"/>
    <w:rsid w:val="005A0F30"/>
    <w:rsid w:val="005A4303"/>
    <w:rsid w:val="005A7192"/>
    <w:rsid w:val="005A7885"/>
    <w:rsid w:val="005A7F0A"/>
    <w:rsid w:val="005B10AD"/>
    <w:rsid w:val="005B7FC9"/>
    <w:rsid w:val="005C2E3C"/>
    <w:rsid w:val="005C63F5"/>
    <w:rsid w:val="005D527D"/>
    <w:rsid w:val="00603A18"/>
    <w:rsid w:val="006043E8"/>
    <w:rsid w:val="00611285"/>
    <w:rsid w:val="00617088"/>
    <w:rsid w:val="00630452"/>
    <w:rsid w:val="006338AE"/>
    <w:rsid w:val="0065629A"/>
    <w:rsid w:val="00661019"/>
    <w:rsid w:val="006624ED"/>
    <w:rsid w:val="00685FE1"/>
    <w:rsid w:val="00694697"/>
    <w:rsid w:val="006A40F0"/>
    <w:rsid w:val="006A47D8"/>
    <w:rsid w:val="006B543B"/>
    <w:rsid w:val="006B6BA0"/>
    <w:rsid w:val="006B71F9"/>
    <w:rsid w:val="006C5329"/>
    <w:rsid w:val="006C7690"/>
    <w:rsid w:val="006D1F45"/>
    <w:rsid w:val="006D317C"/>
    <w:rsid w:val="006D563E"/>
    <w:rsid w:val="006E0DE0"/>
    <w:rsid w:val="006E1942"/>
    <w:rsid w:val="006E4C8E"/>
    <w:rsid w:val="006E4CED"/>
    <w:rsid w:val="006F24E4"/>
    <w:rsid w:val="006F5277"/>
    <w:rsid w:val="007014DF"/>
    <w:rsid w:val="0070169B"/>
    <w:rsid w:val="007041B6"/>
    <w:rsid w:val="007048FC"/>
    <w:rsid w:val="00706573"/>
    <w:rsid w:val="007167EF"/>
    <w:rsid w:val="007172E3"/>
    <w:rsid w:val="0072010A"/>
    <w:rsid w:val="007202A9"/>
    <w:rsid w:val="00720D37"/>
    <w:rsid w:val="007220B3"/>
    <w:rsid w:val="00722608"/>
    <w:rsid w:val="00725BDC"/>
    <w:rsid w:val="00726DEF"/>
    <w:rsid w:val="00732CAB"/>
    <w:rsid w:val="00734F6A"/>
    <w:rsid w:val="007417ED"/>
    <w:rsid w:val="00746B15"/>
    <w:rsid w:val="00757F19"/>
    <w:rsid w:val="0077233E"/>
    <w:rsid w:val="0077424A"/>
    <w:rsid w:val="00786104"/>
    <w:rsid w:val="00790366"/>
    <w:rsid w:val="00797541"/>
    <w:rsid w:val="007B4944"/>
    <w:rsid w:val="007B6B90"/>
    <w:rsid w:val="007B747D"/>
    <w:rsid w:val="007B79CD"/>
    <w:rsid w:val="007C49C4"/>
    <w:rsid w:val="007C5B0F"/>
    <w:rsid w:val="007C69E6"/>
    <w:rsid w:val="007D3C3C"/>
    <w:rsid w:val="007D7E54"/>
    <w:rsid w:val="007E458C"/>
    <w:rsid w:val="007E64FB"/>
    <w:rsid w:val="007F3F9A"/>
    <w:rsid w:val="0080216D"/>
    <w:rsid w:val="00804CB0"/>
    <w:rsid w:val="00813221"/>
    <w:rsid w:val="008150E9"/>
    <w:rsid w:val="00815BED"/>
    <w:rsid w:val="00816E3F"/>
    <w:rsid w:val="008350CD"/>
    <w:rsid w:val="008418D2"/>
    <w:rsid w:val="00844315"/>
    <w:rsid w:val="00844474"/>
    <w:rsid w:val="0084528D"/>
    <w:rsid w:val="0084576B"/>
    <w:rsid w:val="00850A22"/>
    <w:rsid w:val="00851CB9"/>
    <w:rsid w:val="008550C4"/>
    <w:rsid w:val="00855E10"/>
    <w:rsid w:val="008670A8"/>
    <w:rsid w:val="00867F6D"/>
    <w:rsid w:val="008758C2"/>
    <w:rsid w:val="00880C63"/>
    <w:rsid w:val="00885B78"/>
    <w:rsid w:val="00887352"/>
    <w:rsid w:val="008914EA"/>
    <w:rsid w:val="00892D53"/>
    <w:rsid w:val="008950EF"/>
    <w:rsid w:val="0089577A"/>
    <w:rsid w:val="00896BD3"/>
    <w:rsid w:val="008A1789"/>
    <w:rsid w:val="008A17AF"/>
    <w:rsid w:val="008A6DC1"/>
    <w:rsid w:val="008B25C7"/>
    <w:rsid w:val="008C46D6"/>
    <w:rsid w:val="008C4E62"/>
    <w:rsid w:val="008C6747"/>
    <w:rsid w:val="008C6DF9"/>
    <w:rsid w:val="008C7C72"/>
    <w:rsid w:val="008D30EB"/>
    <w:rsid w:val="008D3C0F"/>
    <w:rsid w:val="008D6FCD"/>
    <w:rsid w:val="008E1CBB"/>
    <w:rsid w:val="008F4655"/>
    <w:rsid w:val="008F7AEE"/>
    <w:rsid w:val="0090056F"/>
    <w:rsid w:val="00902E9B"/>
    <w:rsid w:val="00915892"/>
    <w:rsid w:val="00915C66"/>
    <w:rsid w:val="009256A1"/>
    <w:rsid w:val="00933880"/>
    <w:rsid w:val="009424B5"/>
    <w:rsid w:val="00942C1D"/>
    <w:rsid w:val="00975C1E"/>
    <w:rsid w:val="00982644"/>
    <w:rsid w:val="009850F0"/>
    <w:rsid w:val="009853CF"/>
    <w:rsid w:val="00985C70"/>
    <w:rsid w:val="00987C35"/>
    <w:rsid w:val="00987C3F"/>
    <w:rsid w:val="009920EC"/>
    <w:rsid w:val="009967F7"/>
    <w:rsid w:val="009976BA"/>
    <w:rsid w:val="009D128C"/>
    <w:rsid w:val="009E316E"/>
    <w:rsid w:val="009E6BF4"/>
    <w:rsid w:val="009E6C77"/>
    <w:rsid w:val="009E7C5E"/>
    <w:rsid w:val="009F21AE"/>
    <w:rsid w:val="009F2471"/>
    <w:rsid w:val="009F2C2C"/>
    <w:rsid w:val="009F45D2"/>
    <w:rsid w:val="00A06A24"/>
    <w:rsid w:val="00A07B66"/>
    <w:rsid w:val="00A119E2"/>
    <w:rsid w:val="00A12BFC"/>
    <w:rsid w:val="00A1304E"/>
    <w:rsid w:val="00A140F0"/>
    <w:rsid w:val="00A2380D"/>
    <w:rsid w:val="00A320D2"/>
    <w:rsid w:val="00A36FDA"/>
    <w:rsid w:val="00A41648"/>
    <w:rsid w:val="00A5021F"/>
    <w:rsid w:val="00A63039"/>
    <w:rsid w:val="00A67835"/>
    <w:rsid w:val="00A70319"/>
    <w:rsid w:val="00A70B64"/>
    <w:rsid w:val="00A73DA7"/>
    <w:rsid w:val="00A7442F"/>
    <w:rsid w:val="00A75F4C"/>
    <w:rsid w:val="00A81339"/>
    <w:rsid w:val="00A82060"/>
    <w:rsid w:val="00A9549A"/>
    <w:rsid w:val="00A97AFF"/>
    <w:rsid w:val="00AA0B04"/>
    <w:rsid w:val="00AA5E42"/>
    <w:rsid w:val="00AA6A30"/>
    <w:rsid w:val="00AB1A13"/>
    <w:rsid w:val="00AB783F"/>
    <w:rsid w:val="00AC0688"/>
    <w:rsid w:val="00AC211D"/>
    <w:rsid w:val="00AC4EFC"/>
    <w:rsid w:val="00AC6C49"/>
    <w:rsid w:val="00AC7CB6"/>
    <w:rsid w:val="00AD153B"/>
    <w:rsid w:val="00AD317C"/>
    <w:rsid w:val="00AD71E3"/>
    <w:rsid w:val="00AD7BCC"/>
    <w:rsid w:val="00AD7DB5"/>
    <w:rsid w:val="00AE1909"/>
    <w:rsid w:val="00AE5503"/>
    <w:rsid w:val="00AE5B6D"/>
    <w:rsid w:val="00AF1AD7"/>
    <w:rsid w:val="00AF5ECC"/>
    <w:rsid w:val="00B02F9B"/>
    <w:rsid w:val="00B0352C"/>
    <w:rsid w:val="00B11B32"/>
    <w:rsid w:val="00B137C3"/>
    <w:rsid w:val="00B13ED2"/>
    <w:rsid w:val="00B13FB6"/>
    <w:rsid w:val="00B14F7D"/>
    <w:rsid w:val="00B22F2A"/>
    <w:rsid w:val="00B26FD0"/>
    <w:rsid w:val="00B32283"/>
    <w:rsid w:val="00B322C8"/>
    <w:rsid w:val="00B32E7A"/>
    <w:rsid w:val="00B34A35"/>
    <w:rsid w:val="00B35F54"/>
    <w:rsid w:val="00B44116"/>
    <w:rsid w:val="00B44CD6"/>
    <w:rsid w:val="00B50F22"/>
    <w:rsid w:val="00B5356F"/>
    <w:rsid w:val="00B61292"/>
    <w:rsid w:val="00B617BF"/>
    <w:rsid w:val="00B70858"/>
    <w:rsid w:val="00B8219B"/>
    <w:rsid w:val="00B8275A"/>
    <w:rsid w:val="00B845A0"/>
    <w:rsid w:val="00B91FCD"/>
    <w:rsid w:val="00B966B1"/>
    <w:rsid w:val="00B966EE"/>
    <w:rsid w:val="00B97D20"/>
    <w:rsid w:val="00BA57F5"/>
    <w:rsid w:val="00BA7D44"/>
    <w:rsid w:val="00BB14C3"/>
    <w:rsid w:val="00BB33AC"/>
    <w:rsid w:val="00BB6C42"/>
    <w:rsid w:val="00BB7D3F"/>
    <w:rsid w:val="00BC0E95"/>
    <w:rsid w:val="00BC410F"/>
    <w:rsid w:val="00BC68E4"/>
    <w:rsid w:val="00BC767F"/>
    <w:rsid w:val="00BD1D7D"/>
    <w:rsid w:val="00BD59B6"/>
    <w:rsid w:val="00BD643C"/>
    <w:rsid w:val="00BD6841"/>
    <w:rsid w:val="00BE000E"/>
    <w:rsid w:val="00BE7C85"/>
    <w:rsid w:val="00BF0578"/>
    <w:rsid w:val="00BF4804"/>
    <w:rsid w:val="00C02CC2"/>
    <w:rsid w:val="00C05E55"/>
    <w:rsid w:val="00C13B76"/>
    <w:rsid w:val="00C15000"/>
    <w:rsid w:val="00C20D5C"/>
    <w:rsid w:val="00C2418E"/>
    <w:rsid w:val="00C2746E"/>
    <w:rsid w:val="00C30885"/>
    <w:rsid w:val="00C33109"/>
    <w:rsid w:val="00C36C90"/>
    <w:rsid w:val="00C44030"/>
    <w:rsid w:val="00C4566E"/>
    <w:rsid w:val="00C46EAB"/>
    <w:rsid w:val="00C51BE5"/>
    <w:rsid w:val="00C52ADD"/>
    <w:rsid w:val="00C57BCF"/>
    <w:rsid w:val="00C65A3D"/>
    <w:rsid w:val="00C76945"/>
    <w:rsid w:val="00C80590"/>
    <w:rsid w:val="00C80F4B"/>
    <w:rsid w:val="00C83DB7"/>
    <w:rsid w:val="00CA7A8F"/>
    <w:rsid w:val="00CB0F1E"/>
    <w:rsid w:val="00CB2DFD"/>
    <w:rsid w:val="00CB46B4"/>
    <w:rsid w:val="00CB53C1"/>
    <w:rsid w:val="00CC0661"/>
    <w:rsid w:val="00CC1230"/>
    <w:rsid w:val="00CC58B4"/>
    <w:rsid w:val="00CC6F3B"/>
    <w:rsid w:val="00CD17E5"/>
    <w:rsid w:val="00CD4B08"/>
    <w:rsid w:val="00CD5E75"/>
    <w:rsid w:val="00CD6850"/>
    <w:rsid w:val="00CE36DF"/>
    <w:rsid w:val="00CE6913"/>
    <w:rsid w:val="00D00684"/>
    <w:rsid w:val="00D04E98"/>
    <w:rsid w:val="00D0620A"/>
    <w:rsid w:val="00D06938"/>
    <w:rsid w:val="00D123E5"/>
    <w:rsid w:val="00D12875"/>
    <w:rsid w:val="00D1558C"/>
    <w:rsid w:val="00D168CC"/>
    <w:rsid w:val="00D20976"/>
    <w:rsid w:val="00D2277C"/>
    <w:rsid w:val="00D23BF0"/>
    <w:rsid w:val="00D262A5"/>
    <w:rsid w:val="00D309D5"/>
    <w:rsid w:val="00D31A30"/>
    <w:rsid w:val="00D36378"/>
    <w:rsid w:val="00D369C3"/>
    <w:rsid w:val="00D37D04"/>
    <w:rsid w:val="00D45C8F"/>
    <w:rsid w:val="00D461AD"/>
    <w:rsid w:val="00D53F49"/>
    <w:rsid w:val="00D55EE7"/>
    <w:rsid w:val="00D61634"/>
    <w:rsid w:val="00D718ED"/>
    <w:rsid w:val="00D761B8"/>
    <w:rsid w:val="00D81182"/>
    <w:rsid w:val="00D82569"/>
    <w:rsid w:val="00D83AE8"/>
    <w:rsid w:val="00D90EDC"/>
    <w:rsid w:val="00D91A33"/>
    <w:rsid w:val="00DA04DB"/>
    <w:rsid w:val="00DA4C6E"/>
    <w:rsid w:val="00DB1B72"/>
    <w:rsid w:val="00DB2173"/>
    <w:rsid w:val="00DB2EA8"/>
    <w:rsid w:val="00DB3467"/>
    <w:rsid w:val="00DB37D4"/>
    <w:rsid w:val="00DB4F9B"/>
    <w:rsid w:val="00DC3C4D"/>
    <w:rsid w:val="00DC5AC0"/>
    <w:rsid w:val="00DD03DF"/>
    <w:rsid w:val="00DD4A66"/>
    <w:rsid w:val="00DD61C2"/>
    <w:rsid w:val="00DE3695"/>
    <w:rsid w:val="00DE72B3"/>
    <w:rsid w:val="00DF08E0"/>
    <w:rsid w:val="00DF1A68"/>
    <w:rsid w:val="00DF1D38"/>
    <w:rsid w:val="00DF2B21"/>
    <w:rsid w:val="00E1137D"/>
    <w:rsid w:val="00E15096"/>
    <w:rsid w:val="00E2252F"/>
    <w:rsid w:val="00E265D0"/>
    <w:rsid w:val="00E30584"/>
    <w:rsid w:val="00E4383F"/>
    <w:rsid w:val="00E46544"/>
    <w:rsid w:val="00E52F84"/>
    <w:rsid w:val="00E534C0"/>
    <w:rsid w:val="00E55507"/>
    <w:rsid w:val="00E579A6"/>
    <w:rsid w:val="00E60006"/>
    <w:rsid w:val="00E62153"/>
    <w:rsid w:val="00E638DE"/>
    <w:rsid w:val="00E64BEF"/>
    <w:rsid w:val="00E73EB3"/>
    <w:rsid w:val="00E741E4"/>
    <w:rsid w:val="00E766BB"/>
    <w:rsid w:val="00E769F7"/>
    <w:rsid w:val="00E810B3"/>
    <w:rsid w:val="00E85116"/>
    <w:rsid w:val="00E87558"/>
    <w:rsid w:val="00E9782C"/>
    <w:rsid w:val="00EA1FDF"/>
    <w:rsid w:val="00EA2735"/>
    <w:rsid w:val="00EB0ADE"/>
    <w:rsid w:val="00EB329B"/>
    <w:rsid w:val="00EB5D4E"/>
    <w:rsid w:val="00EB6F63"/>
    <w:rsid w:val="00EB7252"/>
    <w:rsid w:val="00EC065D"/>
    <w:rsid w:val="00EC4428"/>
    <w:rsid w:val="00EC6F8D"/>
    <w:rsid w:val="00ED1A87"/>
    <w:rsid w:val="00ED76B5"/>
    <w:rsid w:val="00EF0C63"/>
    <w:rsid w:val="00EF5EB9"/>
    <w:rsid w:val="00F0105B"/>
    <w:rsid w:val="00F01483"/>
    <w:rsid w:val="00F0309B"/>
    <w:rsid w:val="00F04585"/>
    <w:rsid w:val="00F06679"/>
    <w:rsid w:val="00F15469"/>
    <w:rsid w:val="00F2155E"/>
    <w:rsid w:val="00F249CA"/>
    <w:rsid w:val="00F42E31"/>
    <w:rsid w:val="00F45927"/>
    <w:rsid w:val="00F5031B"/>
    <w:rsid w:val="00F5099E"/>
    <w:rsid w:val="00F5284F"/>
    <w:rsid w:val="00F561E8"/>
    <w:rsid w:val="00F600BE"/>
    <w:rsid w:val="00F61F9D"/>
    <w:rsid w:val="00F660F9"/>
    <w:rsid w:val="00F67564"/>
    <w:rsid w:val="00F70DF7"/>
    <w:rsid w:val="00F7220D"/>
    <w:rsid w:val="00F75729"/>
    <w:rsid w:val="00F801B2"/>
    <w:rsid w:val="00F80B1C"/>
    <w:rsid w:val="00F92DD9"/>
    <w:rsid w:val="00FA6EB7"/>
    <w:rsid w:val="00FB23A7"/>
    <w:rsid w:val="00FB250D"/>
    <w:rsid w:val="00FB3DB6"/>
    <w:rsid w:val="00FB486E"/>
    <w:rsid w:val="00FB79EB"/>
    <w:rsid w:val="00FC15A4"/>
    <w:rsid w:val="00FC224A"/>
    <w:rsid w:val="00FC500A"/>
    <w:rsid w:val="00FC54B1"/>
    <w:rsid w:val="00FC645B"/>
    <w:rsid w:val="00FC6764"/>
    <w:rsid w:val="00FD232A"/>
    <w:rsid w:val="00FD2AC0"/>
    <w:rsid w:val="00FD7155"/>
    <w:rsid w:val="00FD7BA0"/>
    <w:rsid w:val="00FE17C9"/>
    <w:rsid w:val="00FE371D"/>
    <w:rsid w:val="00FE4E2B"/>
    <w:rsid w:val="00FE52FA"/>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22FFC1"/>
  <w15:docId w15:val="{04B1389D-4F27-463B-9447-F1232E407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7233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
    <w:name w:val="Body"/>
    <w:rsid w:val="006B71F9"/>
    <w:pPr>
      <w:spacing w:after="226" w:line="220" w:lineRule="exact"/>
    </w:pPr>
    <w:rPr>
      <w:rFonts w:ascii="Arial" w:eastAsia="Times New Roman" w:hAnsi="Arial" w:cs="Times New Roman"/>
      <w:noProof/>
      <w:sz w:val="20"/>
      <w:szCs w:val="20"/>
    </w:rPr>
  </w:style>
  <w:style w:type="character" w:styleId="UnresolvedMention">
    <w:name w:val="Unresolved Mention"/>
    <w:basedOn w:val="DefaultParagraphFont"/>
    <w:uiPriority w:val="99"/>
    <w:semiHidden/>
    <w:unhideWhenUsed/>
    <w:rsid w:val="00815BED"/>
    <w:rPr>
      <w:color w:val="605E5C"/>
      <w:shd w:val="clear" w:color="auto" w:fill="E1DFDD"/>
    </w:rPr>
  </w:style>
  <w:style w:type="table" w:styleId="TableGrid">
    <w:name w:val="Table Grid"/>
    <w:basedOn w:val="TableNormal"/>
    <w:uiPriority w:val="59"/>
    <w:rsid w:val="00236C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rful-Accent5">
    <w:name w:val="List Table 7 Colorful Accent 5"/>
    <w:basedOn w:val="TableNormal"/>
    <w:uiPriority w:val="52"/>
    <w:rsid w:val="001D283D"/>
    <w:pPr>
      <w:spacing w:after="0" w:line="240" w:lineRule="auto"/>
    </w:pPr>
    <w:rPr>
      <w:color w:val="31849B"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ACC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ACC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ACC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ACC6" w:themeColor="accent5"/>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1">
    <w:name w:val="Grid Table 3 Accent 1"/>
    <w:basedOn w:val="TableNormal"/>
    <w:uiPriority w:val="48"/>
    <w:rsid w:val="001A321C"/>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character" w:customStyle="1" w:styleId="Heading3Char">
    <w:name w:val="Heading 3 Char"/>
    <w:basedOn w:val="DefaultParagraphFont"/>
    <w:link w:val="Heading3"/>
    <w:uiPriority w:val="9"/>
    <w:rsid w:val="0077233E"/>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77424A"/>
    <w:pPr>
      <w:spacing w:after="100"/>
      <w:ind w:left="440"/>
    </w:pPr>
  </w:style>
  <w:style w:type="table" w:styleId="ListTable1Light-Accent5">
    <w:name w:val="List Table 1 Light Accent 5"/>
    <w:basedOn w:val="TableNormal"/>
    <w:uiPriority w:val="46"/>
    <w:rsid w:val="00312C54"/>
    <w:pPr>
      <w:spacing w:after="0" w:line="240" w:lineRule="auto"/>
    </w:pPr>
    <w:tblPr>
      <w:tblStyleRowBandSize w:val="1"/>
      <w:tblStyleColBandSize w:val="1"/>
    </w:tblPr>
    <w:tblStylePr w:type="firstRow">
      <w:rPr>
        <w:b/>
        <w:bCs/>
      </w:rPr>
      <w:tblPr/>
      <w:tcPr>
        <w:tcBorders>
          <w:bottom w:val="single" w:sz="4" w:space="0" w:color="92CDDC" w:themeColor="accent5" w:themeTint="99"/>
        </w:tcBorders>
      </w:tcPr>
    </w:tblStylePr>
    <w:tblStylePr w:type="lastRow">
      <w:rPr>
        <w:b/>
        <w:bCs/>
      </w:rPr>
      <w:tblPr/>
      <w:tcPr>
        <w:tcBorders>
          <w:top w:val="sing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FollowedHyperlink">
    <w:name w:val="FollowedHyperlink"/>
    <w:basedOn w:val="DefaultParagraphFont"/>
    <w:uiPriority w:val="99"/>
    <w:semiHidden/>
    <w:unhideWhenUsed/>
    <w:rsid w:val="007202A9"/>
    <w:rPr>
      <w:color w:val="800080" w:themeColor="followedHyperlink"/>
      <w:u w:val="single"/>
    </w:rPr>
  </w:style>
  <w:style w:type="paragraph" w:styleId="NoSpacing">
    <w:name w:val="No Spacing"/>
    <w:link w:val="NoSpacingChar"/>
    <w:uiPriority w:val="1"/>
    <w:qFormat/>
    <w:rsid w:val="001B61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61D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769120">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96669058">
      <w:bodyDiv w:val="1"/>
      <w:marLeft w:val="0"/>
      <w:marRight w:val="0"/>
      <w:marTop w:val="0"/>
      <w:marBottom w:val="0"/>
      <w:divBdr>
        <w:top w:val="none" w:sz="0" w:space="0" w:color="auto"/>
        <w:left w:val="none" w:sz="0" w:space="0" w:color="auto"/>
        <w:bottom w:val="none" w:sz="0" w:space="0" w:color="auto"/>
        <w:right w:val="none" w:sz="0" w:space="0" w:color="auto"/>
      </w:divBdr>
    </w:div>
    <w:div w:id="929848453">
      <w:bodyDiv w:val="1"/>
      <w:marLeft w:val="0"/>
      <w:marRight w:val="0"/>
      <w:marTop w:val="0"/>
      <w:marBottom w:val="0"/>
      <w:divBdr>
        <w:top w:val="none" w:sz="0" w:space="0" w:color="auto"/>
        <w:left w:val="none" w:sz="0" w:space="0" w:color="auto"/>
        <w:bottom w:val="none" w:sz="0" w:space="0" w:color="auto"/>
        <w:right w:val="none" w:sz="0" w:space="0" w:color="auto"/>
      </w:divBdr>
    </w:div>
    <w:div w:id="1009603834">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96311439">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78214708">
      <w:bodyDiv w:val="1"/>
      <w:marLeft w:val="0"/>
      <w:marRight w:val="0"/>
      <w:marTop w:val="0"/>
      <w:marBottom w:val="0"/>
      <w:divBdr>
        <w:top w:val="none" w:sz="0" w:space="0" w:color="auto"/>
        <w:left w:val="none" w:sz="0" w:space="0" w:color="auto"/>
        <w:bottom w:val="none" w:sz="0" w:space="0" w:color="auto"/>
        <w:right w:val="none" w:sz="0" w:space="0" w:color="auto"/>
      </w:divBdr>
    </w:div>
    <w:div w:id="1715693202">
      <w:bodyDiv w:val="1"/>
      <w:marLeft w:val="0"/>
      <w:marRight w:val="0"/>
      <w:marTop w:val="0"/>
      <w:marBottom w:val="0"/>
      <w:divBdr>
        <w:top w:val="none" w:sz="0" w:space="0" w:color="auto"/>
        <w:left w:val="none" w:sz="0" w:space="0" w:color="auto"/>
        <w:bottom w:val="none" w:sz="0" w:space="0" w:color="auto"/>
        <w:right w:val="none" w:sz="0" w:space="0" w:color="auto"/>
      </w:divBdr>
    </w:div>
    <w:div w:id="1947805353">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chart" Target="charts/chart2.xml"/><Relationship Id="rId26" Type="http://schemas.openxmlformats.org/officeDocument/2006/relationships/hyperlink" Target="https://www.cipd.co.uk/knowledge/fundamentals/people/hr" TargetMode="External"/><Relationship Id="rId39" Type="http://schemas.openxmlformats.org/officeDocument/2006/relationships/hyperlink" Target="https://www.hrmagazine.co.uk/article-details/is-the-ulrich-model-still-valid" TargetMode="External"/><Relationship Id="rId3" Type="http://schemas.openxmlformats.org/officeDocument/2006/relationships/customXml" Target="../customXml/item3.xml"/><Relationship Id="rId21" Type="http://schemas.openxmlformats.org/officeDocument/2006/relationships/hyperlink" Target="http://www.businessdictionary.com/definition/human-resources.html" TargetMode="External"/><Relationship Id="rId34" Type="http://schemas.openxmlformats.org/officeDocument/2006/relationships/hyperlink" Target="https://smallbusiness.chron.com/differences-between-transactional-hr-strategic-hr-60182.html" TargetMode="External"/><Relationship Id="rId42"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emf"/><Relationship Id="rId17" Type="http://schemas.openxmlformats.org/officeDocument/2006/relationships/chart" Target="charts/chart1.xml"/><Relationship Id="rId25" Type="http://schemas.openxmlformats.org/officeDocument/2006/relationships/hyperlink" Target="https://www.cipd.co.uk/knowledge/fundamentals/people/hr/business-partnering-factsheet" TargetMode="External"/><Relationship Id="rId33" Type="http://schemas.openxmlformats.org/officeDocument/2006/relationships/hyperlink" Target="https://www.personneltoday.com/hr/hr-roles-split-personality/" TargetMode="External"/><Relationship Id="rId38" Type="http://schemas.openxmlformats.org/officeDocument/2006/relationships/hyperlink" Target="https://www.purplecubed.com/transactional-vs-transformational-hr/"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chart" Target="charts/chart4.xml"/><Relationship Id="rId29" Type="http://schemas.openxmlformats.org/officeDocument/2006/relationships/hyperlink" Target="https://www.peoplematters.in/article/strategic-hr/hr-transformation-journey-transactional-strategic-12833" TargetMode="External"/><Relationship Id="rId41" Type="http://schemas.openxmlformats.org/officeDocument/2006/relationships/hyperlink" Target="https://www.xperthr.co.uk/good-practice-manual/hr-transformation/155200/"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peopleprofession.cipd.org/" TargetMode="External"/><Relationship Id="rId32" Type="http://schemas.openxmlformats.org/officeDocument/2006/relationships/hyperlink" Target="https://www.peoplemanagement.co.uk/news/articles/hr-must-more-outward-looking-dave-ulrich-love-hr-conference" TargetMode="External"/><Relationship Id="rId37" Type="http://schemas.openxmlformats.org/officeDocument/2006/relationships/hyperlink" Target="https://www.xperthr.co.uk/survey-analysis/hr-roles-and-responsibilities-2020-survey-key-metrics/164971/?keywords=irs+survery+hr+roles+and+responsibilities" TargetMode="External"/><Relationship Id="rId40" Type="http://schemas.openxmlformats.org/officeDocument/2006/relationships/hyperlink" Target="https://www.hrmagazine.co.uk/article-details/the-business-partner-model-10-years-on-lessons-learned" TargetMode="External"/><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emf"/><Relationship Id="rId23" Type="http://schemas.openxmlformats.org/officeDocument/2006/relationships/hyperlink" Target="https://www.cipd.co.uk/Images/changing-operating-models_tcm18-10976.pdf" TargetMode="External"/><Relationship Id="rId28" Type="http://schemas.openxmlformats.org/officeDocument/2006/relationships/hyperlink" Target="https://www.hrmagazine.co.uk/article-details/only-one-in-three-organisations-boast-ulrich-model" TargetMode="External"/><Relationship Id="rId36" Type="http://schemas.openxmlformats.org/officeDocument/2006/relationships/hyperlink" Target="http://www.mawwfire.gov.uk/English/FireAuthority/Committees/Pages/Fire-Authority.aspx" TargetMode="External"/><Relationship Id="rId10" Type="http://schemas.openxmlformats.org/officeDocument/2006/relationships/footnotes" Target="footnotes.xml"/><Relationship Id="rId19" Type="http://schemas.openxmlformats.org/officeDocument/2006/relationships/chart" Target="charts/chart3.xml"/><Relationship Id="rId31" Type="http://schemas.openxmlformats.org/officeDocument/2006/relationships/hyperlink" Target="https://www.ipma-hr.org/docs/default-source/default-document-library/hr-resources/ipma-hr-hr2020-report.pdf?sfvrsn=bf049be0_4" TargetMode="External"/><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s://www.bbc.com/worklife/article/20150511-whats-the-point-of-hr" TargetMode="External"/><Relationship Id="rId27" Type="http://schemas.openxmlformats.org/officeDocument/2006/relationships/hyperlink" Target="https://www.cipd.co.uk/knowledge/fundamentals/relations/communication/factsheet" TargetMode="External"/><Relationship Id="rId30" Type="http://schemas.openxmlformats.org/officeDocument/2006/relationships/hyperlink" Target="https://www.hrmagazine.co.uk/article-details/beyond-the-ulrich-model-hr-in-the-people-centric-organisation" TargetMode="External"/><Relationship Id="rId35" Type="http://schemas.openxmlformats.org/officeDocument/2006/relationships/hyperlink" Target="https://www.mawwfire.gov.uk/media/1892/corporate_plan_2020_25_eng.pdf" TargetMode="External"/><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0B-4BDE-97F0-409B94510FE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0B-4BDE-97F0-409B94510FE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A0B-4BDE-97F0-409B94510FE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A0B-4BDE-97F0-409B94510F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Watch Manager/SLO</c:v>
                </c:pt>
                <c:pt idx="1">
                  <c:v>Station Manager / Response Manager </c:v>
                </c:pt>
                <c:pt idx="2">
                  <c:v>Group Manager / Head of Response </c:v>
                </c:pt>
                <c:pt idx="3">
                  <c:v>Head of Department </c:v>
                </c:pt>
              </c:strCache>
            </c:strRef>
          </c:cat>
          <c:val>
            <c:numRef>
              <c:f>Sheet1!$C$2:$C$5</c:f>
              <c:numCache>
                <c:formatCode>0%</c:formatCode>
                <c:ptCount val="4"/>
                <c:pt idx="0">
                  <c:v>0.45</c:v>
                </c:pt>
                <c:pt idx="1">
                  <c:v>0.3</c:v>
                </c:pt>
                <c:pt idx="2">
                  <c:v>0.15</c:v>
                </c:pt>
                <c:pt idx="3">
                  <c:v>0.1</c:v>
                </c:pt>
              </c:numCache>
            </c:numRef>
          </c:val>
          <c:extLst>
            <c:ext xmlns:c16="http://schemas.microsoft.com/office/drawing/2014/chart" uri="{C3380CC4-5D6E-409C-BE32-E72D297353CC}">
              <c16:uniqueId val="{00000008-6A0B-4BDE-97F0-409B94510FE7}"/>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A2-46D5-AB5A-78740ADA978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A2-46D5-AB5A-78740ADA978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A2-46D5-AB5A-78740ADA978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A2-46D5-AB5A-78740ADA978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AA2-46D5-AB5A-78740ADA9784}"/>
              </c:ext>
            </c:extLst>
          </c:dPt>
          <c:cat>
            <c:strRef>
              <c:f>Sheet1!$F$2:$F$6</c:f>
              <c:strCache>
                <c:ptCount val="5"/>
                <c:pt idx="0">
                  <c:v>Daily</c:v>
                </c:pt>
                <c:pt idx="1">
                  <c:v>Weekly</c:v>
                </c:pt>
                <c:pt idx="2">
                  <c:v>Monthly</c:v>
                </c:pt>
                <c:pt idx="3">
                  <c:v>Annually </c:v>
                </c:pt>
                <c:pt idx="4">
                  <c:v>Never</c:v>
                </c:pt>
              </c:strCache>
            </c:strRef>
          </c:cat>
          <c:val>
            <c:numRef>
              <c:f>Sheet1!$G$2:$G$6</c:f>
              <c:numCache>
                <c:formatCode>General</c:formatCode>
                <c:ptCount val="5"/>
                <c:pt idx="0" formatCode="0%">
                  <c:v>1</c:v>
                </c:pt>
                <c:pt idx="1">
                  <c:v>0</c:v>
                </c:pt>
                <c:pt idx="2">
                  <c:v>0</c:v>
                </c:pt>
                <c:pt idx="3">
                  <c:v>0</c:v>
                </c:pt>
                <c:pt idx="4">
                  <c:v>0</c:v>
                </c:pt>
              </c:numCache>
            </c:numRef>
          </c:val>
          <c:extLst>
            <c:ext xmlns:c16="http://schemas.microsoft.com/office/drawing/2014/chart" uri="{C3380CC4-5D6E-409C-BE32-E72D297353CC}">
              <c16:uniqueId val="{0000000A-3AA2-46D5-AB5A-78740ADA9784}"/>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Sheet1!$F$2:$F$5</c:f>
              <c:strCache>
                <c:ptCount val="4"/>
                <c:pt idx="0">
                  <c:v>Administration</c:v>
                </c:pt>
                <c:pt idx="1">
                  <c:v>Advice</c:v>
                </c:pt>
                <c:pt idx="2">
                  <c:v>Support </c:v>
                </c:pt>
                <c:pt idx="3">
                  <c:v>Other </c:v>
                </c:pt>
              </c:strCache>
            </c:strRef>
          </c:cat>
          <c:val>
            <c:numRef>
              <c:f>Sheet1!$G$2:$G$5</c:f>
              <c:numCache>
                <c:formatCode>General</c:formatCode>
                <c:ptCount val="4"/>
                <c:pt idx="0">
                  <c:v>5</c:v>
                </c:pt>
                <c:pt idx="1">
                  <c:v>11</c:v>
                </c:pt>
                <c:pt idx="2">
                  <c:v>3</c:v>
                </c:pt>
                <c:pt idx="3">
                  <c:v>1</c:v>
                </c:pt>
              </c:numCache>
            </c:numRef>
          </c:val>
          <c:extLst>
            <c:ext xmlns:c16="http://schemas.microsoft.com/office/drawing/2014/chart" uri="{C3380CC4-5D6E-409C-BE32-E72D297353CC}">
              <c16:uniqueId val="{00000000-4DDF-4996-990F-17FCAB6720B9}"/>
            </c:ext>
          </c:extLst>
        </c:ser>
        <c:dLbls>
          <c:showLegendKey val="0"/>
          <c:showVal val="0"/>
          <c:showCatName val="0"/>
          <c:showSerName val="0"/>
          <c:showPercent val="0"/>
          <c:showBubbleSize val="0"/>
        </c:dLbls>
        <c:gapWidth val="219"/>
        <c:overlap val="-27"/>
        <c:axId val="399577184"/>
        <c:axId val="399592600"/>
      </c:barChart>
      <c:catAx>
        <c:axId val="399577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592600"/>
        <c:crosses val="autoZero"/>
        <c:auto val="1"/>
        <c:lblAlgn val="ctr"/>
        <c:lblOffset val="100"/>
        <c:noMultiLvlLbl val="0"/>
      </c:catAx>
      <c:valAx>
        <c:axId val="399592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9577184"/>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solidFill>
            <a:ln>
              <a:noFill/>
            </a:ln>
            <a:effectLst/>
          </c:spPr>
          <c:invertIfNegative val="0"/>
          <c:cat>
            <c:strRef>
              <c:f>Sheet1!$C$9:$C$12</c:f>
              <c:strCache>
                <c:ptCount val="4"/>
                <c:pt idx="0">
                  <c:v>Yes</c:v>
                </c:pt>
                <c:pt idx="1">
                  <c:v>No</c:v>
                </c:pt>
                <c:pt idx="2">
                  <c:v>Further Development Needed</c:v>
                </c:pt>
                <c:pt idx="3">
                  <c:v>Prefer Not to Say </c:v>
                </c:pt>
              </c:strCache>
            </c:strRef>
          </c:cat>
          <c:val>
            <c:numRef>
              <c:f>Sheet1!$D$9:$D$12</c:f>
              <c:numCache>
                <c:formatCode>General</c:formatCode>
                <c:ptCount val="4"/>
                <c:pt idx="0">
                  <c:v>6</c:v>
                </c:pt>
                <c:pt idx="1">
                  <c:v>2</c:v>
                </c:pt>
                <c:pt idx="2">
                  <c:v>10</c:v>
                </c:pt>
                <c:pt idx="3">
                  <c:v>2</c:v>
                </c:pt>
              </c:numCache>
            </c:numRef>
          </c:val>
          <c:extLst>
            <c:ext xmlns:c16="http://schemas.microsoft.com/office/drawing/2014/chart" uri="{C3380CC4-5D6E-409C-BE32-E72D297353CC}">
              <c16:uniqueId val="{00000000-F79A-4F79-8170-DA236C0EB428}"/>
            </c:ext>
          </c:extLst>
        </c:ser>
        <c:dLbls>
          <c:showLegendKey val="0"/>
          <c:showVal val="0"/>
          <c:showCatName val="0"/>
          <c:showSerName val="0"/>
          <c:showPercent val="0"/>
          <c:showBubbleSize val="0"/>
        </c:dLbls>
        <c:gapWidth val="182"/>
        <c:axId val="331661376"/>
        <c:axId val="332643488"/>
      </c:barChart>
      <c:catAx>
        <c:axId val="3316613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643488"/>
        <c:crosses val="autoZero"/>
        <c:auto val="1"/>
        <c:lblAlgn val="ctr"/>
        <c:lblOffset val="100"/>
        <c:noMultiLvlLbl val="0"/>
      </c:catAx>
      <c:valAx>
        <c:axId val="3326434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661376"/>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4A4684990FB4C20863008ABC7DABE51"/>
        <w:category>
          <w:name w:val="General"/>
          <w:gallery w:val="placeholder"/>
        </w:category>
        <w:types>
          <w:type w:val="bbPlcHdr"/>
        </w:types>
        <w:behaviors>
          <w:behavior w:val="content"/>
        </w:behaviors>
        <w:guid w:val="{1DC9A44E-9692-4288-8344-9FB406507B17}"/>
      </w:docPartPr>
      <w:docPartBody>
        <w:p w:rsidR="0082376A" w:rsidRDefault="0082376A" w:rsidP="0082376A">
          <w:pPr>
            <w:pStyle w:val="14A4684990FB4C20863008ABC7DABE5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76A"/>
    <w:rsid w:val="00823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40415C123C44DB9B47E2E86090A677">
    <w:name w:val="ED40415C123C44DB9B47E2E86090A677"/>
    <w:rsid w:val="0082376A"/>
  </w:style>
  <w:style w:type="paragraph" w:customStyle="1" w:styleId="D9B0023B7937440BA8285F8655DFF42D">
    <w:name w:val="D9B0023B7937440BA8285F8655DFF42D"/>
    <w:rsid w:val="0082376A"/>
  </w:style>
  <w:style w:type="paragraph" w:customStyle="1" w:styleId="4EBE586419BB4149B55A535D42377C8F">
    <w:name w:val="4EBE586419BB4149B55A535D42377C8F"/>
    <w:rsid w:val="0082376A"/>
  </w:style>
  <w:style w:type="paragraph" w:customStyle="1" w:styleId="17461A87CACF4BE794A31C287D4E625F">
    <w:name w:val="17461A87CACF4BE794A31C287D4E625F"/>
    <w:rsid w:val="0082376A"/>
  </w:style>
  <w:style w:type="paragraph" w:customStyle="1" w:styleId="14A4684990FB4C20863008ABC7DABE51">
    <w:name w:val="14A4684990FB4C20863008ABC7DABE51"/>
    <w:rsid w:val="0082376A"/>
  </w:style>
  <w:style w:type="paragraph" w:customStyle="1" w:styleId="40968494453E41CD83E4C3D118F0B30E">
    <w:name w:val="40968494453E41CD83E4C3D118F0B30E"/>
    <w:rsid w:val="008237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2020-06-29T00:00:00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3481948662DCB488D58C503BE2FA78E" ma:contentTypeVersion="11" ma:contentTypeDescription="Create a new document." ma:contentTypeScope="" ma:versionID="2056b0ee3d397d9505515abc69ce009a">
  <xsd:schema xmlns:xsd="http://www.w3.org/2001/XMLSchema" xmlns:xs="http://www.w3.org/2001/XMLSchema" xmlns:p="http://schemas.microsoft.com/office/2006/metadata/properties" xmlns:ns3="4f0286f5-31d4-4a68-a9b9-c0a676d2d1c4" xmlns:ns4="7ea244af-8cc5-4706-a750-2ff1b5b5060b" targetNamespace="http://schemas.microsoft.com/office/2006/metadata/properties" ma:root="true" ma:fieldsID="5e9dc761506040fd4edcf1d48936e4db" ns3:_="" ns4:_="">
    <xsd:import namespace="4f0286f5-31d4-4a68-a9b9-c0a676d2d1c4"/>
    <xsd:import namespace="7ea244af-8cc5-4706-a750-2ff1b5b5060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0286f5-31d4-4a68-a9b9-c0a676d2d1c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a244af-8cc5-4706-a750-2ff1b5b5060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A369E4-305A-492C-9863-10BC9EF56E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0286f5-31d4-4a68-a9b9-c0a676d2d1c4"/>
    <ds:schemaRef ds:uri="7ea244af-8cc5-4706-a750-2ff1b5b50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6438C8-2F99-4B24-AAFA-02A1A6A037FE}">
  <ds:schemaRefs>
    <ds:schemaRef ds:uri="http://schemas.microsoft.com/sharepoint/v3/contenttype/forms"/>
  </ds:schemaRefs>
</ds:datastoreItem>
</file>

<file path=customXml/itemProps4.xml><?xml version="1.0" encoding="utf-8"?>
<ds:datastoreItem xmlns:ds="http://schemas.openxmlformats.org/officeDocument/2006/customXml" ds:itemID="{EB6F30F8-7BC6-49D5-92A9-1AD0FEEAC81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211683F-EA18-4987-B0C5-88E5F628D8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1090</TotalTime>
  <Pages>22</Pages>
  <Words>5087</Words>
  <Characters>28997</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Mid and West Fire and Rescue Service</Company>
  <LinksUpToDate>false</LinksUpToDate>
  <CharactersWithSpaces>34016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Transformation – Business Partnering</dc:title>
  <dc:subject/>
  <dc:creator>Felicity Healey</dc:creator>
  <cp:lastModifiedBy>Thomas Rachel           H.Q.</cp:lastModifiedBy>
  <cp:revision>551</cp:revision>
  <cp:lastPrinted>2019-01-15T10:43:00Z</cp:lastPrinted>
  <dcterms:created xsi:type="dcterms:W3CDTF">2020-05-26T14:24:00Z</dcterms:created>
  <dcterms:modified xsi:type="dcterms:W3CDTF">2020-06-29T18:03:00Z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0x01010053481948662DCB488D58C503BE2FA78E</vt:lpwstr>
  </property>
</Properties>
</file>