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66BA7" w14:textId="77777777" w:rsidR="0083385A" w:rsidRPr="00131CE6" w:rsidRDefault="0083385A" w:rsidP="0083385A">
      <w:pPr>
        <w:rPr>
          <w:rFonts w:ascii="Arial" w:hAnsi="Arial" w:cs="Arial"/>
        </w:rPr>
      </w:pPr>
      <w:r w:rsidRPr="00131CE6">
        <w:rPr>
          <w:rFonts w:ascii="Arial" w:hAnsi="Arial" w:cs="Arial"/>
        </w:rPr>
        <w:t>The title A comparison of the marketing methods of two multinational hotel brands.</w:t>
      </w:r>
    </w:p>
    <w:p w14:paraId="265CB279" w14:textId="2FDD6855" w:rsidR="0083385A" w:rsidRPr="00131CE6" w:rsidRDefault="0083385A" w:rsidP="0083385A">
      <w:pPr>
        <w:rPr>
          <w:rFonts w:ascii="Arial" w:hAnsi="Arial" w:cs="Arial"/>
        </w:rPr>
      </w:pPr>
      <w:r w:rsidRPr="00131CE6">
        <w:rPr>
          <w:rFonts w:ascii="Arial" w:hAnsi="Arial" w:cs="Arial"/>
        </w:rPr>
        <w:t xml:space="preserve"> Your name</w:t>
      </w:r>
      <w:r w:rsidRPr="00131CE6">
        <w:rPr>
          <w:rFonts w:ascii="Arial" w:hAnsi="Arial" w:cs="Arial"/>
        </w:rPr>
        <w:t xml:space="preserve">: </w:t>
      </w:r>
      <w:proofErr w:type="spellStart"/>
      <w:r w:rsidRPr="00131CE6">
        <w:rPr>
          <w:rFonts w:ascii="Arial" w:hAnsi="Arial" w:cs="Arial"/>
        </w:rPr>
        <w:t>Bertalan</w:t>
      </w:r>
      <w:proofErr w:type="spellEnd"/>
      <w:r w:rsidRPr="00131CE6">
        <w:rPr>
          <w:rFonts w:ascii="Arial" w:hAnsi="Arial" w:cs="Arial"/>
        </w:rPr>
        <w:t xml:space="preserve"> </w:t>
      </w:r>
      <w:r w:rsidR="002B0D48" w:rsidRPr="00131CE6">
        <w:rPr>
          <w:rFonts w:ascii="Arial" w:hAnsi="Arial" w:cs="Arial"/>
        </w:rPr>
        <w:t>H</w:t>
      </w:r>
      <w:r w:rsidRPr="00131CE6">
        <w:rPr>
          <w:rFonts w:ascii="Arial" w:hAnsi="Arial" w:cs="Arial"/>
        </w:rPr>
        <w:t>orvath</w:t>
      </w:r>
    </w:p>
    <w:p w14:paraId="4D378667" w14:textId="561AC6A7" w:rsidR="0083385A" w:rsidRPr="00131CE6" w:rsidRDefault="0083385A" w:rsidP="0083385A">
      <w:pPr>
        <w:rPr>
          <w:rFonts w:ascii="Arial" w:hAnsi="Arial" w:cs="Arial"/>
        </w:rPr>
      </w:pPr>
      <w:r w:rsidRPr="00131CE6">
        <w:rPr>
          <w:rFonts w:ascii="Arial" w:hAnsi="Arial" w:cs="Arial"/>
        </w:rPr>
        <w:t xml:space="preserve"> Your student ID number</w:t>
      </w:r>
      <w:r w:rsidR="00CB22D0" w:rsidRPr="00131CE6">
        <w:rPr>
          <w:rFonts w:ascii="Arial" w:hAnsi="Arial" w:cs="Arial"/>
        </w:rPr>
        <w:t xml:space="preserve">: </w:t>
      </w:r>
      <w:r w:rsidR="002B0D48" w:rsidRPr="00131CE6">
        <w:rPr>
          <w:rFonts w:ascii="Arial" w:hAnsi="Arial" w:cs="Arial"/>
        </w:rPr>
        <w:t>2211103</w:t>
      </w:r>
    </w:p>
    <w:p w14:paraId="662BEAF7" w14:textId="1414A924" w:rsidR="0083385A" w:rsidRPr="00131CE6" w:rsidRDefault="0083385A" w:rsidP="0083385A">
      <w:pPr>
        <w:rPr>
          <w:rFonts w:ascii="Arial" w:hAnsi="Arial" w:cs="Arial"/>
        </w:rPr>
      </w:pPr>
      <w:r w:rsidRPr="00131CE6">
        <w:rPr>
          <w:rFonts w:ascii="Arial" w:hAnsi="Arial" w:cs="Arial"/>
        </w:rPr>
        <w:t xml:space="preserve"> The module title: Marketing Essentials BMIH4005</w:t>
      </w:r>
    </w:p>
    <w:p w14:paraId="3DE205DC" w14:textId="6D299FBB" w:rsidR="0083385A" w:rsidRPr="00131CE6" w:rsidRDefault="0083385A" w:rsidP="0083385A">
      <w:pPr>
        <w:rPr>
          <w:rFonts w:ascii="Arial" w:hAnsi="Arial" w:cs="Arial"/>
        </w:rPr>
      </w:pPr>
      <w:r w:rsidRPr="00131CE6">
        <w:rPr>
          <w:rFonts w:ascii="Arial" w:hAnsi="Arial" w:cs="Arial"/>
        </w:rPr>
        <w:t xml:space="preserve"> Your lecturer’s name</w:t>
      </w:r>
      <w:r w:rsidR="00131CE6" w:rsidRPr="00131CE6">
        <w:rPr>
          <w:rFonts w:ascii="Arial" w:hAnsi="Arial" w:cs="Arial"/>
        </w:rPr>
        <w:t xml:space="preserve">: </w:t>
      </w:r>
      <w:r w:rsidR="00131CE6" w:rsidRPr="00131CE6">
        <w:rPr>
          <w:rFonts w:ascii="Arial" w:hAnsi="Arial" w:cs="Arial"/>
        </w:rPr>
        <w:t>Scott James</w:t>
      </w:r>
    </w:p>
    <w:p w14:paraId="2F43D471" w14:textId="2CA4D6B5" w:rsidR="0083385A" w:rsidRPr="00131CE6" w:rsidRDefault="0083385A" w:rsidP="0083385A">
      <w:pPr>
        <w:rPr>
          <w:rFonts w:ascii="Arial" w:hAnsi="Arial" w:cs="Arial"/>
        </w:rPr>
      </w:pPr>
      <w:r w:rsidRPr="00131CE6">
        <w:rPr>
          <w:rFonts w:ascii="Arial" w:hAnsi="Arial" w:cs="Arial"/>
        </w:rPr>
        <w:t xml:space="preserve"> Word Count</w:t>
      </w:r>
      <w:r w:rsidRPr="00131CE6">
        <w:rPr>
          <w:rFonts w:ascii="Arial" w:hAnsi="Arial" w:cs="Arial"/>
        </w:rPr>
        <w:t>: 1372</w:t>
      </w:r>
    </w:p>
    <w:p w14:paraId="31B202B8" w14:textId="77777777" w:rsidR="006E100D" w:rsidRPr="00131CE6" w:rsidRDefault="006E100D">
      <w:pPr>
        <w:rPr>
          <w:rFonts w:ascii="Arial" w:hAnsi="Arial" w:cs="Arial"/>
        </w:rPr>
      </w:pPr>
    </w:p>
    <w:p w14:paraId="62C08B6C" w14:textId="77777777" w:rsidR="006E100D" w:rsidRPr="00131CE6" w:rsidRDefault="006E100D">
      <w:pPr>
        <w:rPr>
          <w:rFonts w:ascii="Arial" w:hAnsi="Arial" w:cs="Arial"/>
        </w:rPr>
      </w:pPr>
    </w:p>
    <w:p w14:paraId="2C952659" w14:textId="77777777" w:rsidR="006E100D" w:rsidRPr="00131CE6" w:rsidRDefault="006E100D">
      <w:pPr>
        <w:rPr>
          <w:rFonts w:ascii="Arial" w:hAnsi="Arial" w:cs="Arial"/>
        </w:rPr>
      </w:pPr>
    </w:p>
    <w:p w14:paraId="4A8FE151" w14:textId="77777777" w:rsidR="006E100D" w:rsidRPr="00131CE6" w:rsidRDefault="006E100D">
      <w:pPr>
        <w:rPr>
          <w:rFonts w:ascii="Arial" w:hAnsi="Arial" w:cs="Arial"/>
        </w:rPr>
      </w:pPr>
    </w:p>
    <w:p w14:paraId="4D320457" w14:textId="77777777" w:rsidR="006E100D" w:rsidRPr="00131CE6" w:rsidRDefault="006E100D">
      <w:pPr>
        <w:rPr>
          <w:rFonts w:ascii="Arial" w:hAnsi="Arial" w:cs="Arial"/>
        </w:rPr>
      </w:pPr>
    </w:p>
    <w:p w14:paraId="4E87D812" w14:textId="77777777" w:rsidR="006E100D" w:rsidRPr="00131CE6" w:rsidRDefault="006E100D">
      <w:pPr>
        <w:rPr>
          <w:rFonts w:ascii="Arial" w:hAnsi="Arial" w:cs="Arial"/>
        </w:rPr>
      </w:pPr>
    </w:p>
    <w:p w14:paraId="5B19BE5B" w14:textId="77777777" w:rsidR="006E100D" w:rsidRPr="00131CE6" w:rsidRDefault="006E100D">
      <w:pPr>
        <w:rPr>
          <w:rFonts w:ascii="Arial" w:hAnsi="Arial" w:cs="Arial"/>
        </w:rPr>
      </w:pPr>
    </w:p>
    <w:p w14:paraId="2E113373" w14:textId="77777777" w:rsidR="006E100D" w:rsidRPr="00131CE6" w:rsidRDefault="006E100D">
      <w:pPr>
        <w:rPr>
          <w:rFonts w:ascii="Arial" w:hAnsi="Arial" w:cs="Arial"/>
        </w:rPr>
      </w:pPr>
    </w:p>
    <w:p w14:paraId="56ABB2D4" w14:textId="77777777" w:rsidR="006E100D" w:rsidRPr="00131CE6" w:rsidRDefault="006E100D">
      <w:pPr>
        <w:rPr>
          <w:rFonts w:ascii="Arial" w:hAnsi="Arial" w:cs="Arial"/>
        </w:rPr>
      </w:pPr>
    </w:p>
    <w:p w14:paraId="398DEE85" w14:textId="77777777" w:rsidR="006E100D" w:rsidRPr="00131CE6" w:rsidRDefault="006E100D">
      <w:pPr>
        <w:rPr>
          <w:rFonts w:ascii="Arial" w:hAnsi="Arial" w:cs="Arial"/>
        </w:rPr>
      </w:pPr>
    </w:p>
    <w:p w14:paraId="5FA04CE4" w14:textId="77777777" w:rsidR="006E100D" w:rsidRPr="00131CE6" w:rsidRDefault="006E100D">
      <w:pPr>
        <w:rPr>
          <w:rFonts w:ascii="Arial" w:hAnsi="Arial" w:cs="Arial"/>
        </w:rPr>
      </w:pPr>
    </w:p>
    <w:p w14:paraId="184040FC" w14:textId="77777777" w:rsidR="006E100D" w:rsidRPr="00131CE6" w:rsidRDefault="006E100D">
      <w:pPr>
        <w:rPr>
          <w:rFonts w:ascii="Arial" w:hAnsi="Arial" w:cs="Arial"/>
        </w:rPr>
      </w:pPr>
    </w:p>
    <w:p w14:paraId="33E1B14D" w14:textId="77777777" w:rsidR="006E100D" w:rsidRPr="00131CE6" w:rsidRDefault="006E100D">
      <w:pPr>
        <w:rPr>
          <w:rFonts w:ascii="Arial" w:hAnsi="Arial" w:cs="Arial"/>
        </w:rPr>
      </w:pPr>
    </w:p>
    <w:p w14:paraId="7AE600E3" w14:textId="77777777" w:rsidR="006E100D" w:rsidRPr="00131CE6" w:rsidRDefault="006E100D">
      <w:pPr>
        <w:rPr>
          <w:rFonts w:ascii="Arial" w:hAnsi="Arial" w:cs="Arial"/>
        </w:rPr>
      </w:pPr>
    </w:p>
    <w:p w14:paraId="444050A9" w14:textId="77777777" w:rsidR="006E100D" w:rsidRPr="00131CE6" w:rsidRDefault="006E100D">
      <w:pPr>
        <w:rPr>
          <w:rFonts w:ascii="Arial" w:hAnsi="Arial" w:cs="Arial"/>
        </w:rPr>
      </w:pPr>
    </w:p>
    <w:p w14:paraId="619EB615" w14:textId="77777777" w:rsidR="006E100D" w:rsidRPr="00131CE6" w:rsidRDefault="006E100D">
      <w:pPr>
        <w:rPr>
          <w:rFonts w:ascii="Arial" w:hAnsi="Arial" w:cs="Arial"/>
        </w:rPr>
      </w:pPr>
    </w:p>
    <w:p w14:paraId="6F276F35" w14:textId="77777777" w:rsidR="006E100D" w:rsidRPr="00131CE6" w:rsidRDefault="006E100D">
      <w:pPr>
        <w:rPr>
          <w:rFonts w:ascii="Arial" w:hAnsi="Arial" w:cs="Arial"/>
        </w:rPr>
      </w:pPr>
    </w:p>
    <w:p w14:paraId="3ECE2C41" w14:textId="77777777" w:rsidR="006E100D" w:rsidRPr="00131CE6" w:rsidRDefault="006E100D">
      <w:pPr>
        <w:rPr>
          <w:rFonts w:ascii="Arial" w:hAnsi="Arial" w:cs="Arial"/>
        </w:rPr>
      </w:pPr>
    </w:p>
    <w:p w14:paraId="27A0B4BC" w14:textId="77777777" w:rsidR="006E100D" w:rsidRPr="00131CE6" w:rsidRDefault="006E100D">
      <w:pPr>
        <w:rPr>
          <w:rFonts w:ascii="Arial" w:hAnsi="Arial" w:cs="Arial"/>
        </w:rPr>
      </w:pPr>
    </w:p>
    <w:p w14:paraId="1D957666" w14:textId="77777777" w:rsidR="006E100D" w:rsidRPr="00131CE6" w:rsidRDefault="006E100D">
      <w:pPr>
        <w:rPr>
          <w:rFonts w:ascii="Arial" w:hAnsi="Arial" w:cs="Arial"/>
        </w:rPr>
      </w:pPr>
    </w:p>
    <w:p w14:paraId="39FFF000" w14:textId="77777777" w:rsidR="006E100D" w:rsidRPr="00131CE6" w:rsidRDefault="006E100D">
      <w:pPr>
        <w:rPr>
          <w:rFonts w:ascii="Arial" w:hAnsi="Arial" w:cs="Arial"/>
        </w:rPr>
      </w:pPr>
    </w:p>
    <w:p w14:paraId="6231D14E" w14:textId="77777777" w:rsidR="006E100D" w:rsidRPr="00131CE6" w:rsidRDefault="006E100D">
      <w:pPr>
        <w:rPr>
          <w:rFonts w:ascii="Arial" w:hAnsi="Arial" w:cs="Arial"/>
        </w:rPr>
      </w:pPr>
    </w:p>
    <w:p w14:paraId="6ABDBEA9" w14:textId="77777777" w:rsidR="006E100D" w:rsidRPr="00131CE6" w:rsidRDefault="006E100D">
      <w:pPr>
        <w:rPr>
          <w:rFonts w:ascii="Arial" w:hAnsi="Arial" w:cs="Arial"/>
        </w:rPr>
      </w:pPr>
    </w:p>
    <w:p w14:paraId="49B42D07" w14:textId="77777777" w:rsidR="006E100D" w:rsidRPr="00131CE6" w:rsidRDefault="006E100D">
      <w:pPr>
        <w:rPr>
          <w:rFonts w:ascii="Arial" w:hAnsi="Arial" w:cs="Arial"/>
        </w:rPr>
      </w:pPr>
    </w:p>
    <w:p w14:paraId="76D3FA92" w14:textId="77777777" w:rsidR="006E100D" w:rsidRPr="00131CE6" w:rsidRDefault="006E100D">
      <w:pPr>
        <w:rPr>
          <w:rFonts w:ascii="Arial" w:hAnsi="Arial" w:cs="Arial"/>
        </w:rPr>
      </w:pPr>
    </w:p>
    <w:p w14:paraId="787C1027" w14:textId="77777777" w:rsidR="005D3C49" w:rsidRDefault="005D3C49">
      <w:pPr>
        <w:rPr>
          <w:rFonts w:ascii="Arial" w:hAnsi="Arial" w:cs="Arial"/>
        </w:rPr>
      </w:pPr>
    </w:p>
    <w:p w14:paraId="0EAA912E" w14:textId="717D8C4B" w:rsidR="005D3C49" w:rsidRPr="00131CE6" w:rsidRDefault="003C1841">
      <w:pPr>
        <w:rPr>
          <w:rFonts w:ascii="Arial" w:hAnsi="Arial" w:cs="Arial"/>
        </w:rPr>
      </w:pPr>
      <w:r w:rsidRPr="00131CE6">
        <w:rPr>
          <w:rFonts w:ascii="Arial" w:hAnsi="Arial" w:cs="Arial"/>
        </w:rPr>
        <w:lastRenderedPageBreak/>
        <w:t xml:space="preserve">Examining a range of factors, including the marketing mix (4Ps), segmentation, targeting, and positioning (STP), marketing communications, and the proportion of digital marketing to traditional marketing techniques, is necessary when </w:t>
      </w:r>
      <w:r w:rsidRPr="00131CE6">
        <w:rPr>
          <w:rFonts w:ascii="Arial" w:hAnsi="Arial" w:cs="Arial"/>
        </w:rPr>
        <w:t>analysing</w:t>
      </w:r>
      <w:r w:rsidRPr="00131CE6">
        <w:rPr>
          <w:rFonts w:ascii="Arial" w:hAnsi="Arial" w:cs="Arial"/>
        </w:rPr>
        <w:t xml:space="preserve"> the marketing strategies of Six Senses and Holiday Inn. </w:t>
      </w:r>
    </w:p>
    <w:p w14:paraId="02702EB6" w14:textId="77777777" w:rsidR="00F07BFD" w:rsidRPr="00131CE6" w:rsidRDefault="00F07BFD">
      <w:pPr>
        <w:rPr>
          <w:rFonts w:ascii="Arial" w:hAnsi="Arial" w:cs="Arial"/>
        </w:rPr>
      </w:pPr>
    </w:p>
    <w:p w14:paraId="21E992B7" w14:textId="77777777" w:rsidR="00F07BFD" w:rsidRPr="00131CE6" w:rsidRDefault="00F07BFD" w:rsidP="00F07BFD">
      <w:pPr>
        <w:rPr>
          <w:rFonts w:ascii="Arial" w:hAnsi="Arial" w:cs="Arial"/>
          <w:b/>
          <w:bCs/>
          <w:sz w:val="28"/>
          <w:szCs w:val="28"/>
        </w:rPr>
      </w:pPr>
      <w:r w:rsidRPr="00131CE6">
        <w:rPr>
          <w:rFonts w:ascii="Arial" w:hAnsi="Arial" w:cs="Arial"/>
          <w:b/>
          <w:bCs/>
          <w:sz w:val="28"/>
          <w:szCs w:val="28"/>
        </w:rPr>
        <w:t xml:space="preserve">Six Senses: </w:t>
      </w:r>
    </w:p>
    <w:p w14:paraId="7DF9AB86" w14:textId="77777777" w:rsidR="002B6FCA" w:rsidRPr="00131CE6" w:rsidRDefault="002B6FCA" w:rsidP="002B6FCA">
      <w:pPr>
        <w:rPr>
          <w:rFonts w:ascii="Arial" w:hAnsi="Arial" w:cs="Arial"/>
        </w:rPr>
      </w:pPr>
      <w:r w:rsidRPr="00131CE6">
        <w:rPr>
          <w:rFonts w:ascii="Arial" w:hAnsi="Arial" w:cs="Arial"/>
        </w:rPr>
        <w:t>1.</w:t>
      </w:r>
      <w:r w:rsidR="00F07BFD" w:rsidRPr="00131CE6">
        <w:rPr>
          <w:rFonts w:ascii="Arial" w:hAnsi="Arial" w:cs="Arial"/>
        </w:rPr>
        <w:t xml:space="preserve">Product: </w:t>
      </w:r>
      <w:r w:rsidR="006840CD" w:rsidRPr="00131CE6">
        <w:rPr>
          <w:rFonts w:ascii="Arial" w:hAnsi="Arial" w:cs="Arial"/>
        </w:rPr>
        <w:t xml:space="preserve">According to Masterson (2017) Product has </w:t>
      </w:r>
      <w:r w:rsidR="00255C53" w:rsidRPr="00131CE6">
        <w:rPr>
          <w:rFonts w:ascii="Arial" w:hAnsi="Arial" w:cs="Arial"/>
        </w:rPr>
        <w:t>4 layers: core product-basic product-</w:t>
      </w:r>
      <w:r w:rsidR="00763603" w:rsidRPr="00131CE6">
        <w:rPr>
          <w:rFonts w:ascii="Arial" w:hAnsi="Arial" w:cs="Arial"/>
        </w:rPr>
        <w:t>augmented product-perceived product</w:t>
      </w:r>
      <w:r w:rsidR="00BE4793" w:rsidRPr="00131CE6">
        <w:rPr>
          <w:rFonts w:ascii="Arial" w:hAnsi="Arial" w:cs="Arial"/>
        </w:rPr>
        <w:t>. If I use this theory on Six Senses</w:t>
      </w:r>
      <w:r w:rsidR="00B72DEB" w:rsidRPr="00131CE6">
        <w:rPr>
          <w:rFonts w:ascii="Arial" w:hAnsi="Arial" w:cs="Arial"/>
        </w:rPr>
        <w:t>.</w:t>
      </w:r>
    </w:p>
    <w:p w14:paraId="2FA24029" w14:textId="1B51861B" w:rsidR="002B6FCA" w:rsidRPr="00131CE6" w:rsidRDefault="00B72DEB" w:rsidP="002B6FCA">
      <w:pPr>
        <w:rPr>
          <w:rFonts w:ascii="Arial" w:hAnsi="Arial" w:cs="Arial"/>
        </w:rPr>
      </w:pPr>
      <w:r w:rsidRPr="00131CE6">
        <w:rPr>
          <w:rFonts w:ascii="Arial" w:hAnsi="Arial" w:cs="Arial"/>
        </w:rPr>
        <w:t xml:space="preserve">We could </w:t>
      </w:r>
      <w:proofErr w:type="gramStart"/>
      <w:r w:rsidRPr="00131CE6">
        <w:rPr>
          <w:rFonts w:ascii="Arial" w:hAnsi="Arial" w:cs="Arial"/>
        </w:rPr>
        <w:t>say :</w:t>
      </w:r>
      <w:proofErr w:type="gramEnd"/>
      <w:r w:rsidRPr="00131CE6">
        <w:rPr>
          <w:rFonts w:ascii="Arial" w:hAnsi="Arial" w:cs="Arial"/>
        </w:rPr>
        <w:t xml:space="preserve"> </w:t>
      </w:r>
    </w:p>
    <w:p w14:paraId="0F46B975" w14:textId="0C42228C" w:rsidR="00B72DEB" w:rsidRPr="00131CE6" w:rsidRDefault="00B72DEB" w:rsidP="002B6FCA">
      <w:pPr>
        <w:rPr>
          <w:rFonts w:ascii="Arial" w:hAnsi="Arial" w:cs="Arial"/>
        </w:rPr>
      </w:pPr>
      <w:r w:rsidRPr="00131CE6">
        <w:rPr>
          <w:rFonts w:ascii="Arial" w:hAnsi="Arial" w:cs="Arial"/>
        </w:rPr>
        <w:t xml:space="preserve">Core product: </w:t>
      </w:r>
      <w:r w:rsidR="002B6FCA" w:rsidRPr="00131CE6">
        <w:rPr>
          <w:rFonts w:ascii="Arial" w:hAnsi="Arial" w:cs="Arial"/>
        </w:rPr>
        <w:t>hotel room</w:t>
      </w:r>
    </w:p>
    <w:p w14:paraId="4672FC71" w14:textId="00C0BA6A" w:rsidR="002B6FCA" w:rsidRPr="00131CE6" w:rsidRDefault="00013836" w:rsidP="002B6FCA">
      <w:pPr>
        <w:rPr>
          <w:rFonts w:ascii="Arial" w:hAnsi="Arial" w:cs="Arial"/>
        </w:rPr>
      </w:pPr>
      <w:r w:rsidRPr="00131CE6">
        <w:rPr>
          <w:rFonts w:ascii="Arial" w:hAnsi="Arial" w:cs="Arial"/>
        </w:rPr>
        <w:t xml:space="preserve">Basic product: Luxury accommodation with </w:t>
      </w:r>
      <w:r w:rsidR="00633C98" w:rsidRPr="00131CE6">
        <w:rPr>
          <w:rFonts w:ascii="Arial" w:hAnsi="Arial" w:cs="Arial"/>
        </w:rPr>
        <w:t>extras. Good brand identity</w:t>
      </w:r>
    </w:p>
    <w:p w14:paraId="5AAA07F4" w14:textId="2B2B8E1D" w:rsidR="00633C98" w:rsidRPr="00131CE6" w:rsidRDefault="00633C98" w:rsidP="002B6FCA">
      <w:pPr>
        <w:rPr>
          <w:rFonts w:ascii="Arial" w:hAnsi="Arial" w:cs="Arial"/>
        </w:rPr>
      </w:pPr>
      <w:r w:rsidRPr="00131CE6">
        <w:rPr>
          <w:rFonts w:ascii="Arial" w:hAnsi="Arial" w:cs="Arial"/>
        </w:rPr>
        <w:t xml:space="preserve">Augmented product: </w:t>
      </w:r>
      <w:proofErr w:type="gramStart"/>
      <w:r w:rsidR="001C19C0" w:rsidRPr="00131CE6">
        <w:rPr>
          <w:rFonts w:ascii="Arial" w:hAnsi="Arial" w:cs="Arial"/>
        </w:rPr>
        <w:t>Good</w:t>
      </w:r>
      <w:proofErr w:type="gramEnd"/>
      <w:r w:rsidR="001C19C0" w:rsidRPr="00131CE6">
        <w:rPr>
          <w:rFonts w:ascii="Arial" w:hAnsi="Arial" w:cs="Arial"/>
        </w:rPr>
        <w:t xml:space="preserve"> quality</w:t>
      </w:r>
      <w:r w:rsidR="003211FC" w:rsidRPr="00131CE6">
        <w:rPr>
          <w:rFonts w:ascii="Arial" w:hAnsi="Arial" w:cs="Arial"/>
        </w:rPr>
        <w:t xml:space="preserve"> guarantee</w:t>
      </w:r>
      <w:r w:rsidR="001C19C0" w:rsidRPr="00131CE6">
        <w:rPr>
          <w:rFonts w:ascii="Arial" w:hAnsi="Arial" w:cs="Arial"/>
        </w:rPr>
        <w:t xml:space="preserve">, good customer service, </w:t>
      </w:r>
      <w:r w:rsidR="007270A7" w:rsidRPr="00131CE6">
        <w:rPr>
          <w:rFonts w:ascii="Arial" w:hAnsi="Arial" w:cs="Arial"/>
        </w:rPr>
        <w:t xml:space="preserve">premium services: </w:t>
      </w:r>
      <w:r w:rsidR="00720F04" w:rsidRPr="00131CE6">
        <w:rPr>
          <w:rFonts w:ascii="Arial" w:hAnsi="Arial" w:cs="Arial"/>
        </w:rPr>
        <w:t>beauty, wellness,</w:t>
      </w:r>
      <w:r w:rsidR="00B80A4B" w:rsidRPr="00131CE6">
        <w:rPr>
          <w:rFonts w:ascii="Arial" w:hAnsi="Arial" w:cs="Arial"/>
        </w:rPr>
        <w:t xml:space="preserve"> </w:t>
      </w:r>
      <w:r w:rsidR="001C19C0" w:rsidRPr="00131CE6">
        <w:rPr>
          <w:rFonts w:ascii="Arial" w:hAnsi="Arial" w:cs="Arial"/>
        </w:rPr>
        <w:t>spa</w:t>
      </w:r>
      <w:r w:rsidR="00BE6DF4" w:rsidRPr="00131CE6">
        <w:rPr>
          <w:rFonts w:ascii="Arial" w:hAnsi="Arial" w:cs="Arial"/>
        </w:rPr>
        <w:t>, nature</w:t>
      </w:r>
      <w:r w:rsidR="00720F04" w:rsidRPr="00131CE6">
        <w:rPr>
          <w:rFonts w:ascii="Arial" w:hAnsi="Arial" w:cs="Arial"/>
        </w:rPr>
        <w:t xml:space="preserve">. </w:t>
      </w:r>
      <w:r w:rsidR="00BE6DF4" w:rsidRPr="00131CE6">
        <w:rPr>
          <w:rFonts w:ascii="Arial" w:hAnsi="Arial" w:cs="Arial"/>
        </w:rPr>
        <w:t>Luxury</w:t>
      </w:r>
      <w:r w:rsidR="00B80A4B" w:rsidRPr="00131CE6">
        <w:rPr>
          <w:rFonts w:ascii="Arial" w:hAnsi="Arial" w:cs="Arial"/>
        </w:rPr>
        <w:t xml:space="preserve"> feeling, </w:t>
      </w:r>
    </w:p>
    <w:p w14:paraId="7ED96E22" w14:textId="176C5F4A" w:rsidR="009D5FD3" w:rsidRPr="00131CE6" w:rsidRDefault="009D5FD3" w:rsidP="002B6FCA">
      <w:pPr>
        <w:rPr>
          <w:rFonts w:ascii="Arial" w:hAnsi="Arial" w:cs="Arial"/>
        </w:rPr>
      </w:pPr>
      <w:r w:rsidRPr="00131CE6">
        <w:rPr>
          <w:rFonts w:ascii="Arial" w:hAnsi="Arial" w:cs="Arial"/>
        </w:rPr>
        <w:t xml:space="preserve">Perceived product: </w:t>
      </w:r>
      <w:r w:rsidR="000D681C" w:rsidRPr="00131CE6">
        <w:rPr>
          <w:rFonts w:ascii="Arial" w:hAnsi="Arial" w:cs="Arial"/>
        </w:rPr>
        <w:t xml:space="preserve">Attract high </w:t>
      </w:r>
      <w:r w:rsidR="002D1D52" w:rsidRPr="00131CE6">
        <w:rPr>
          <w:rFonts w:ascii="Arial" w:hAnsi="Arial" w:cs="Arial"/>
        </w:rPr>
        <w:t>wealthier demographic, for them worth the price for the luxury feeling</w:t>
      </w:r>
      <w:r w:rsidR="006B7916" w:rsidRPr="00131CE6">
        <w:rPr>
          <w:rFonts w:ascii="Arial" w:hAnsi="Arial" w:cs="Arial"/>
        </w:rPr>
        <w:t>. Worldwide brand</w:t>
      </w:r>
      <w:r w:rsidR="00790B0E" w:rsidRPr="00131CE6">
        <w:rPr>
          <w:rFonts w:ascii="Arial" w:hAnsi="Arial" w:cs="Arial"/>
        </w:rPr>
        <w:t>.</w:t>
      </w:r>
    </w:p>
    <w:p w14:paraId="23607C9E" w14:textId="0C2C019E" w:rsidR="00F07BFD" w:rsidRPr="00131CE6" w:rsidRDefault="00F07BFD" w:rsidP="00B72DEB">
      <w:pPr>
        <w:rPr>
          <w:rFonts w:ascii="Arial" w:hAnsi="Arial" w:cs="Arial"/>
        </w:rPr>
      </w:pPr>
      <w:r w:rsidRPr="00131CE6">
        <w:rPr>
          <w:rFonts w:ascii="Arial" w:hAnsi="Arial" w:cs="Arial"/>
        </w:rPr>
        <w:t>Six Senses p</w:t>
      </w:r>
      <w:r w:rsidR="003B61A7" w:rsidRPr="00131CE6">
        <w:rPr>
          <w:rFonts w:ascii="Arial" w:hAnsi="Arial" w:cs="Arial"/>
        </w:rPr>
        <w:t>osition</w:t>
      </w:r>
      <w:r w:rsidRPr="00131CE6">
        <w:rPr>
          <w:rFonts w:ascii="Arial" w:hAnsi="Arial" w:cs="Arial"/>
        </w:rPr>
        <w:t xml:space="preserve"> itself on being a luxury and wellness brand that provides distinctive and eco-friendly experiences, such as opulent lodging and spa treatments.</w:t>
      </w:r>
    </w:p>
    <w:p w14:paraId="63F29F0C" w14:textId="310AB91A" w:rsidR="00F07BFD" w:rsidRPr="00131CE6" w:rsidRDefault="00F07BFD" w:rsidP="00F07BFD">
      <w:pPr>
        <w:rPr>
          <w:rFonts w:ascii="Arial" w:hAnsi="Arial" w:cs="Arial"/>
        </w:rPr>
      </w:pPr>
      <w:r w:rsidRPr="00131CE6">
        <w:rPr>
          <w:rFonts w:ascii="Arial" w:hAnsi="Arial" w:cs="Arial"/>
        </w:rPr>
        <w:t xml:space="preserve">2. </w:t>
      </w:r>
      <w:r w:rsidR="00FF4D0B" w:rsidRPr="00131CE6">
        <w:rPr>
          <w:rFonts w:ascii="Arial" w:hAnsi="Arial" w:cs="Arial"/>
        </w:rPr>
        <w:t>Price</w:t>
      </w:r>
      <w:r w:rsidRPr="00131CE6">
        <w:rPr>
          <w:rFonts w:ascii="Arial" w:hAnsi="Arial" w:cs="Arial"/>
        </w:rPr>
        <w:t xml:space="preserve">: </w:t>
      </w:r>
      <w:r w:rsidR="00A449F5" w:rsidRPr="00131CE6">
        <w:rPr>
          <w:rFonts w:ascii="Arial" w:hAnsi="Arial" w:cs="Arial"/>
        </w:rPr>
        <w:t xml:space="preserve">According to </w:t>
      </w:r>
      <w:r w:rsidR="00F31BD2" w:rsidRPr="00131CE6">
        <w:rPr>
          <w:rFonts w:ascii="Arial" w:hAnsi="Arial" w:cs="Arial"/>
        </w:rPr>
        <w:t xml:space="preserve">Blythe (2014) </w:t>
      </w:r>
      <w:r w:rsidR="00FF4D0B" w:rsidRPr="00131CE6">
        <w:rPr>
          <w:rFonts w:ascii="Arial" w:hAnsi="Arial" w:cs="Arial"/>
        </w:rPr>
        <w:t>3 key factors affect consumer’s price sensitivity</w:t>
      </w:r>
      <w:r w:rsidR="009C33FF" w:rsidRPr="00131CE6">
        <w:rPr>
          <w:rFonts w:ascii="Arial" w:hAnsi="Arial" w:cs="Arial"/>
        </w:rPr>
        <w:t xml:space="preserve">: economics, search and usage, competition. </w:t>
      </w:r>
      <w:r w:rsidRPr="00131CE6">
        <w:rPr>
          <w:rFonts w:ascii="Arial" w:hAnsi="Arial" w:cs="Arial"/>
        </w:rPr>
        <w:t xml:space="preserve">Six Senses targets a wealthier demographic that is prepared to pay for </w:t>
      </w:r>
      <w:r w:rsidR="00704CDF" w:rsidRPr="00131CE6">
        <w:rPr>
          <w:rFonts w:ascii="Arial" w:hAnsi="Arial" w:cs="Arial"/>
        </w:rPr>
        <w:t xml:space="preserve">exclusive </w:t>
      </w:r>
      <w:r w:rsidRPr="00131CE6">
        <w:rPr>
          <w:rFonts w:ascii="Arial" w:hAnsi="Arial" w:cs="Arial"/>
        </w:rPr>
        <w:t>and ecologically sensitive experiences by implementing a premium pricing approach.</w:t>
      </w:r>
    </w:p>
    <w:p w14:paraId="55DB5BF9" w14:textId="23D8ACE3" w:rsidR="00F07BFD" w:rsidRPr="00131CE6" w:rsidRDefault="00F07BFD" w:rsidP="008C1541">
      <w:pPr>
        <w:rPr>
          <w:rFonts w:ascii="Arial" w:hAnsi="Arial" w:cs="Arial"/>
        </w:rPr>
      </w:pPr>
      <w:r w:rsidRPr="00131CE6">
        <w:rPr>
          <w:rFonts w:ascii="Arial" w:hAnsi="Arial" w:cs="Arial"/>
        </w:rPr>
        <w:t xml:space="preserve">3. Location: </w:t>
      </w:r>
      <w:r w:rsidR="000B3DCF" w:rsidRPr="00131CE6">
        <w:rPr>
          <w:rFonts w:ascii="Arial" w:hAnsi="Arial" w:cs="Arial"/>
        </w:rPr>
        <w:t>The luxury hospitality company Six Senses is well-known for its distinctive and elegant resorts, most of which are situated in breathtaking and far-off places. The company's core values include wellness, sustainability, and a relationship with environment.</w:t>
      </w:r>
      <w:r w:rsidR="00D8552F" w:rsidRPr="00131CE6">
        <w:rPr>
          <w:rFonts w:ascii="Arial" w:hAnsi="Arial" w:cs="Arial"/>
        </w:rPr>
        <w:t xml:space="preserve"> </w:t>
      </w:r>
      <w:r w:rsidR="00D8552F" w:rsidRPr="00131CE6">
        <w:rPr>
          <w:rFonts w:ascii="Arial" w:hAnsi="Arial" w:cs="Arial"/>
        </w:rPr>
        <w:t>Six Senses resorts are frequently found in stunning, unspoiled settings like tropical islands, secluded mountain getaways, or isolated coastal regions.</w:t>
      </w:r>
      <w:r w:rsidR="008C1541" w:rsidRPr="00131CE6">
        <w:rPr>
          <w:rFonts w:ascii="Arial" w:hAnsi="Arial" w:cs="Arial"/>
        </w:rPr>
        <w:t xml:space="preserve"> </w:t>
      </w:r>
      <w:r w:rsidR="008C1541" w:rsidRPr="00131CE6">
        <w:rPr>
          <w:rFonts w:ascii="Arial" w:hAnsi="Arial" w:cs="Arial"/>
        </w:rPr>
        <w:t xml:space="preserve">Across the world, Six Senses has made a name for itself with resorts in the Americas, Asia, Europe, and the Middle </w:t>
      </w:r>
      <w:proofErr w:type="spellStart"/>
      <w:r w:rsidR="008C1541" w:rsidRPr="00131CE6">
        <w:rPr>
          <w:rFonts w:ascii="Arial" w:hAnsi="Arial" w:cs="Arial"/>
        </w:rPr>
        <w:t>East.Every</w:t>
      </w:r>
      <w:proofErr w:type="spellEnd"/>
      <w:r w:rsidR="008C1541" w:rsidRPr="00131CE6">
        <w:rPr>
          <w:rFonts w:ascii="Arial" w:hAnsi="Arial" w:cs="Arial"/>
        </w:rPr>
        <w:t xml:space="preserve"> venue is specifically picked to complement the brand's dedication to giving visitors an exceptional and culturally enlightening experience.</w:t>
      </w:r>
      <w:r w:rsidR="002976F9" w:rsidRPr="00131CE6">
        <w:rPr>
          <w:rFonts w:ascii="Arial" w:hAnsi="Arial" w:cs="Arial"/>
        </w:rPr>
        <w:t xml:space="preserve"> (</w:t>
      </w:r>
      <w:proofErr w:type="spellStart"/>
      <w:r w:rsidR="002976F9" w:rsidRPr="00131CE6">
        <w:rPr>
          <w:rFonts w:ascii="Arial" w:hAnsi="Arial" w:cs="Arial"/>
        </w:rPr>
        <w:t>Sixsenses</w:t>
      </w:r>
      <w:proofErr w:type="spellEnd"/>
      <w:r w:rsidR="002976F9" w:rsidRPr="00131CE6">
        <w:rPr>
          <w:rFonts w:ascii="Arial" w:hAnsi="Arial" w:cs="Arial"/>
        </w:rPr>
        <w:t xml:space="preserve"> 2024)</w:t>
      </w:r>
    </w:p>
    <w:p w14:paraId="7FC0FCF9" w14:textId="50723F8F" w:rsidR="007A27E4" w:rsidRPr="00131CE6" w:rsidRDefault="007A27E4" w:rsidP="007A27E4">
      <w:pPr>
        <w:rPr>
          <w:rFonts w:ascii="Arial" w:hAnsi="Arial" w:cs="Arial"/>
        </w:rPr>
      </w:pPr>
      <w:r w:rsidRPr="00131CE6">
        <w:rPr>
          <w:rFonts w:ascii="Arial" w:hAnsi="Arial" w:cs="Arial"/>
        </w:rPr>
        <w:t>4. Promotion: Six Senses uses partnerships, social media, blogs, and content marketing to spread the word about their business and create happy customers. Influencer marketing is a noteworthy strategy for reaching the intended audience.</w:t>
      </w:r>
      <w:r w:rsidR="00726750" w:rsidRPr="00131CE6">
        <w:rPr>
          <w:rFonts w:ascii="Arial" w:hAnsi="Arial" w:cs="Arial"/>
        </w:rPr>
        <w:t xml:space="preserve"> </w:t>
      </w:r>
      <w:r w:rsidR="00726750" w:rsidRPr="00131CE6">
        <w:rPr>
          <w:rFonts w:ascii="Arial" w:hAnsi="Arial" w:cs="Arial"/>
        </w:rPr>
        <w:t xml:space="preserve">Seasonal promos linked to holidays, festivals, or </w:t>
      </w:r>
      <w:proofErr w:type="gramStart"/>
      <w:r w:rsidR="00726750" w:rsidRPr="00131CE6">
        <w:rPr>
          <w:rFonts w:ascii="Arial" w:hAnsi="Arial" w:cs="Arial"/>
        </w:rPr>
        <w:t>particular seasons</w:t>
      </w:r>
      <w:proofErr w:type="gramEnd"/>
      <w:r w:rsidR="00726750" w:rsidRPr="00131CE6">
        <w:rPr>
          <w:rFonts w:ascii="Arial" w:hAnsi="Arial" w:cs="Arial"/>
        </w:rPr>
        <w:t xml:space="preserve"> of the year are frequently introduced by resorts. These packages could come with exclusive offers, freebies, or one-of-a-kind experiences.</w:t>
      </w:r>
      <w:r w:rsidR="00FA52A1" w:rsidRPr="00131CE6">
        <w:rPr>
          <w:rFonts w:ascii="Arial" w:hAnsi="Arial" w:cs="Arial"/>
        </w:rPr>
        <w:t xml:space="preserve"> </w:t>
      </w:r>
      <w:r w:rsidR="00FA52A1" w:rsidRPr="00131CE6">
        <w:rPr>
          <w:rFonts w:ascii="Arial" w:hAnsi="Arial" w:cs="Arial"/>
        </w:rPr>
        <w:t xml:space="preserve">Resorts provide discounts for longer stays </w:t>
      </w:r>
      <w:proofErr w:type="gramStart"/>
      <w:r w:rsidR="00FA52A1" w:rsidRPr="00131CE6">
        <w:rPr>
          <w:rFonts w:ascii="Arial" w:hAnsi="Arial" w:cs="Arial"/>
        </w:rPr>
        <w:t>in order to</w:t>
      </w:r>
      <w:proofErr w:type="gramEnd"/>
      <w:r w:rsidR="00FA52A1" w:rsidRPr="00131CE6">
        <w:rPr>
          <w:rFonts w:ascii="Arial" w:hAnsi="Arial" w:cs="Arial"/>
        </w:rPr>
        <w:t xml:space="preserve"> entice visitors to stay longer. This invites visitors to fully enjoy the resort's attractions</w:t>
      </w:r>
      <w:r w:rsidR="00AD298A" w:rsidRPr="00131CE6">
        <w:rPr>
          <w:rFonts w:ascii="Arial" w:hAnsi="Arial" w:cs="Arial"/>
        </w:rPr>
        <w:t>.</w:t>
      </w:r>
      <w:r w:rsidR="00024152" w:rsidRPr="00131CE6">
        <w:rPr>
          <w:rFonts w:ascii="Arial" w:hAnsi="Arial" w:cs="Arial"/>
        </w:rPr>
        <w:t xml:space="preserve"> (</w:t>
      </w:r>
      <w:proofErr w:type="spellStart"/>
      <w:r w:rsidR="00024152" w:rsidRPr="00131CE6">
        <w:rPr>
          <w:rFonts w:ascii="Arial" w:hAnsi="Arial" w:cs="Arial"/>
        </w:rPr>
        <w:t>Sixsenses</w:t>
      </w:r>
      <w:proofErr w:type="spellEnd"/>
      <w:r w:rsidR="00024152" w:rsidRPr="00131CE6">
        <w:rPr>
          <w:rFonts w:ascii="Arial" w:hAnsi="Arial" w:cs="Arial"/>
        </w:rPr>
        <w:t xml:space="preserve"> 2024)</w:t>
      </w:r>
    </w:p>
    <w:p w14:paraId="07180172" w14:textId="4DA9CC71" w:rsidR="0044760E" w:rsidRPr="00131CE6" w:rsidRDefault="007A27E4" w:rsidP="0044760E">
      <w:pPr>
        <w:rPr>
          <w:rFonts w:ascii="Arial" w:hAnsi="Arial" w:cs="Arial"/>
        </w:rPr>
      </w:pPr>
      <w:r w:rsidRPr="00131CE6">
        <w:rPr>
          <w:rFonts w:ascii="Arial" w:hAnsi="Arial" w:cs="Arial"/>
        </w:rPr>
        <w:t xml:space="preserve">5. Segmentation, Targeting, Positioning (STP): The target audience for STP is interested in sustainable travel and holistic well-being, while the segmentation is </w:t>
      </w:r>
      <w:proofErr w:type="spellStart"/>
      <w:r w:rsidRPr="00131CE6">
        <w:rPr>
          <w:rFonts w:ascii="Arial" w:hAnsi="Arial" w:cs="Arial"/>
        </w:rPr>
        <w:t>centered</w:t>
      </w:r>
      <w:proofErr w:type="spellEnd"/>
      <w:r w:rsidRPr="00131CE6">
        <w:rPr>
          <w:rFonts w:ascii="Arial" w:hAnsi="Arial" w:cs="Arial"/>
        </w:rPr>
        <w:t xml:space="preserve"> on high-income consumers seeking premium experiences</w:t>
      </w:r>
      <w:r w:rsidR="00002507" w:rsidRPr="00131CE6">
        <w:rPr>
          <w:rFonts w:ascii="Arial" w:hAnsi="Arial" w:cs="Arial"/>
        </w:rPr>
        <w:t xml:space="preserve">. </w:t>
      </w:r>
      <w:r w:rsidR="00002507" w:rsidRPr="00131CE6">
        <w:rPr>
          <w:rFonts w:ascii="Arial" w:hAnsi="Arial" w:cs="Arial"/>
        </w:rPr>
        <w:t>Six Senses caters mostly to wealthy individuals and high-net-worth tourists who can afford to treat themselves to opulent travel experiences.</w:t>
      </w:r>
      <w:r w:rsidR="00002507" w:rsidRPr="00131CE6">
        <w:rPr>
          <w:rFonts w:ascii="Arial" w:hAnsi="Arial" w:cs="Arial"/>
        </w:rPr>
        <w:t xml:space="preserve"> </w:t>
      </w:r>
      <w:r w:rsidR="00002507" w:rsidRPr="00131CE6">
        <w:rPr>
          <w:rFonts w:ascii="Arial" w:hAnsi="Arial" w:cs="Arial"/>
        </w:rPr>
        <w:t>The brand might target markets like well-off individuals, entrepreneurs, and successful professionals.</w:t>
      </w:r>
      <w:r w:rsidR="0044760E" w:rsidRPr="00131CE6">
        <w:rPr>
          <w:rFonts w:ascii="Arial" w:hAnsi="Arial" w:cs="Arial"/>
        </w:rPr>
        <w:t xml:space="preserve"> </w:t>
      </w:r>
      <w:r w:rsidR="0044760E" w:rsidRPr="00131CE6">
        <w:rPr>
          <w:rFonts w:ascii="Arial" w:hAnsi="Arial" w:cs="Arial"/>
        </w:rPr>
        <w:t xml:space="preserve">People who appreciate wellness, mindfulness, and total well-being will find Six </w:t>
      </w:r>
      <w:r w:rsidR="0044760E" w:rsidRPr="00131CE6">
        <w:rPr>
          <w:rFonts w:ascii="Arial" w:hAnsi="Arial" w:cs="Arial"/>
        </w:rPr>
        <w:lastRenderedPageBreak/>
        <w:t>Senses appealing.</w:t>
      </w:r>
      <w:r w:rsidR="00C66B7B" w:rsidRPr="00131CE6">
        <w:rPr>
          <w:rFonts w:ascii="Arial" w:hAnsi="Arial" w:cs="Arial"/>
        </w:rPr>
        <w:t xml:space="preserve"> </w:t>
      </w:r>
      <w:r w:rsidR="00C66B7B" w:rsidRPr="00131CE6">
        <w:rPr>
          <w:rFonts w:ascii="Arial" w:hAnsi="Arial" w:cs="Arial"/>
        </w:rPr>
        <w:t xml:space="preserve">Six </w:t>
      </w:r>
      <w:proofErr w:type="gramStart"/>
      <w:r w:rsidR="00C66B7B" w:rsidRPr="00131CE6">
        <w:rPr>
          <w:rFonts w:ascii="Arial" w:hAnsi="Arial" w:cs="Arial"/>
        </w:rPr>
        <w:t>Senses  targets</w:t>
      </w:r>
      <w:proofErr w:type="gramEnd"/>
      <w:r w:rsidR="00C66B7B" w:rsidRPr="00131CE6">
        <w:rPr>
          <w:rFonts w:ascii="Arial" w:hAnsi="Arial" w:cs="Arial"/>
        </w:rPr>
        <w:t xml:space="preserve"> a segment of repeat and loyal customers</w:t>
      </w:r>
      <w:r w:rsidR="00A67500" w:rsidRPr="00131CE6">
        <w:rPr>
          <w:rFonts w:ascii="Arial" w:hAnsi="Arial" w:cs="Arial"/>
        </w:rPr>
        <w:t xml:space="preserve"> (</w:t>
      </w:r>
      <w:proofErr w:type="spellStart"/>
      <w:r w:rsidR="00A67500" w:rsidRPr="00131CE6">
        <w:rPr>
          <w:rFonts w:ascii="Arial" w:hAnsi="Arial" w:cs="Arial"/>
        </w:rPr>
        <w:t>Blogmarketing</w:t>
      </w:r>
      <w:proofErr w:type="spellEnd"/>
      <w:r w:rsidR="00A67500" w:rsidRPr="00131CE6">
        <w:rPr>
          <w:rFonts w:ascii="Arial" w:hAnsi="Arial" w:cs="Arial"/>
        </w:rPr>
        <w:t xml:space="preserve"> 2024)</w:t>
      </w:r>
    </w:p>
    <w:p w14:paraId="41F304BA" w14:textId="623650C6" w:rsidR="007A27E4" w:rsidRPr="00131CE6" w:rsidRDefault="0044760E" w:rsidP="0044760E">
      <w:pPr>
        <w:rPr>
          <w:rFonts w:ascii="Arial" w:hAnsi="Arial" w:cs="Arial"/>
        </w:rPr>
      </w:pPr>
      <w:r w:rsidRPr="00131CE6">
        <w:rPr>
          <w:rFonts w:ascii="Arial" w:hAnsi="Arial" w:cs="Arial"/>
        </w:rPr>
        <w:t>.</w:t>
      </w:r>
    </w:p>
    <w:p w14:paraId="58F0734E" w14:textId="005A2148" w:rsidR="007A27E4" w:rsidRPr="00131CE6" w:rsidRDefault="007A27E4" w:rsidP="007A27E4">
      <w:pPr>
        <w:rPr>
          <w:rFonts w:ascii="Arial" w:hAnsi="Arial" w:cs="Arial"/>
        </w:rPr>
      </w:pPr>
      <w:r w:rsidRPr="00131CE6">
        <w:rPr>
          <w:rFonts w:ascii="Arial" w:hAnsi="Arial" w:cs="Arial"/>
        </w:rPr>
        <w:t xml:space="preserve">6. Marketing Communications: </w:t>
      </w:r>
      <w:r w:rsidR="001C57C2" w:rsidRPr="00131CE6">
        <w:rPr>
          <w:rFonts w:ascii="Arial" w:hAnsi="Arial" w:cs="Arial"/>
        </w:rPr>
        <w:t xml:space="preserve">Businesses can develop a thorough and successful communication plan that tackles important components of differentiation, reinforcement, information, and persuasion in their marketing activities by matching marketing communication objectives with the DRIP </w:t>
      </w:r>
      <w:proofErr w:type="gramStart"/>
      <w:r w:rsidR="001C57C2" w:rsidRPr="00131CE6">
        <w:rPr>
          <w:rFonts w:ascii="Arial" w:hAnsi="Arial" w:cs="Arial"/>
        </w:rPr>
        <w:t>framework.</w:t>
      </w:r>
      <w:r w:rsidR="001666CF" w:rsidRPr="00131CE6">
        <w:rPr>
          <w:rFonts w:ascii="Arial" w:hAnsi="Arial" w:cs="Arial"/>
        </w:rPr>
        <w:t>(</w:t>
      </w:r>
      <w:proofErr w:type="gramEnd"/>
      <w:r w:rsidR="001666CF" w:rsidRPr="00131CE6">
        <w:rPr>
          <w:rFonts w:ascii="Arial" w:hAnsi="Arial" w:cs="Arial"/>
        </w:rPr>
        <w:t xml:space="preserve"> Fill 201</w:t>
      </w:r>
      <w:r w:rsidR="001C1EF5" w:rsidRPr="00131CE6">
        <w:rPr>
          <w:rFonts w:ascii="Arial" w:hAnsi="Arial" w:cs="Arial"/>
        </w:rPr>
        <w:t>9</w:t>
      </w:r>
      <w:r w:rsidR="001666CF" w:rsidRPr="00131CE6">
        <w:rPr>
          <w:rFonts w:ascii="Arial" w:hAnsi="Arial" w:cs="Arial"/>
        </w:rPr>
        <w:t>)</w:t>
      </w:r>
      <w:r w:rsidR="00E03C7E" w:rsidRPr="00131CE6">
        <w:rPr>
          <w:rFonts w:ascii="Arial" w:hAnsi="Arial" w:cs="Arial"/>
        </w:rPr>
        <w:t xml:space="preserve"> </w:t>
      </w:r>
      <w:r w:rsidRPr="00131CE6">
        <w:rPr>
          <w:rFonts w:ascii="Arial" w:hAnsi="Arial" w:cs="Arial"/>
        </w:rPr>
        <w:t>The brand uses social media platforms to communicate visual stories through emotional and immersive marketing. Additionally, community involvement and sustainability initiatives are prioritized.</w:t>
      </w:r>
    </w:p>
    <w:p w14:paraId="266DCC50" w14:textId="77777777" w:rsidR="00985618" w:rsidRPr="00131CE6" w:rsidRDefault="00985618" w:rsidP="00985618">
      <w:pPr>
        <w:rPr>
          <w:rFonts w:ascii="Arial" w:hAnsi="Arial" w:cs="Arial"/>
        </w:rPr>
      </w:pPr>
      <w:bookmarkStart w:id="0" w:name="_Hlk159078826"/>
      <w:r w:rsidRPr="00131CE6">
        <w:rPr>
          <w:rFonts w:ascii="Arial" w:hAnsi="Arial" w:cs="Arial"/>
        </w:rPr>
        <w:t>7. Contemporary Concerns:</w:t>
      </w:r>
    </w:p>
    <w:bookmarkEnd w:id="0"/>
    <w:p w14:paraId="5946DB1A" w14:textId="77777777" w:rsidR="00E04AA3" w:rsidRPr="00131CE6" w:rsidRDefault="00A71BB9">
      <w:pPr>
        <w:rPr>
          <w:rFonts w:ascii="Arial" w:hAnsi="Arial" w:cs="Arial"/>
        </w:rPr>
      </w:pPr>
      <w:r w:rsidRPr="00131CE6">
        <w:rPr>
          <w:rFonts w:ascii="Arial" w:hAnsi="Arial" w:cs="Arial"/>
        </w:rPr>
        <w:t xml:space="preserve">Due to international events like geopolitical tensions, marketing methods may need to be adjusted, with a focus on safety and flexibility in travel plans. A persistent focus on well-being and health is necessary </w:t>
      </w:r>
      <w:proofErr w:type="gramStart"/>
      <w:r w:rsidRPr="00131CE6">
        <w:rPr>
          <w:rFonts w:ascii="Arial" w:hAnsi="Arial" w:cs="Arial"/>
        </w:rPr>
        <w:t>in light of</w:t>
      </w:r>
      <w:proofErr w:type="gramEnd"/>
      <w:r w:rsidRPr="00131CE6">
        <w:rPr>
          <w:rFonts w:ascii="Arial" w:hAnsi="Arial" w:cs="Arial"/>
        </w:rPr>
        <w:t xml:space="preserve"> worldwide health issues.</w:t>
      </w:r>
      <w:r w:rsidR="007522C2" w:rsidRPr="00131CE6">
        <w:rPr>
          <w:rFonts w:ascii="Arial" w:hAnsi="Arial" w:cs="Arial"/>
        </w:rPr>
        <w:t xml:space="preserve">     </w:t>
      </w:r>
    </w:p>
    <w:p w14:paraId="6D65F921" w14:textId="77777777" w:rsidR="001A21D8" w:rsidRPr="00131CE6" w:rsidRDefault="001A21D8" w:rsidP="00E04AA3">
      <w:pPr>
        <w:rPr>
          <w:rFonts w:ascii="Arial" w:hAnsi="Arial" w:cs="Arial"/>
        </w:rPr>
      </w:pPr>
    </w:p>
    <w:p w14:paraId="1EF0D582" w14:textId="1C6F1ADB" w:rsidR="00E04AA3" w:rsidRPr="00131CE6" w:rsidRDefault="007522C2" w:rsidP="00E04AA3">
      <w:pPr>
        <w:rPr>
          <w:rFonts w:ascii="Arial" w:hAnsi="Arial" w:cs="Arial"/>
          <w:b/>
          <w:bCs/>
        </w:rPr>
      </w:pPr>
      <w:bookmarkStart w:id="1" w:name="_Hlk159082058"/>
      <w:r w:rsidRPr="00131CE6">
        <w:rPr>
          <w:rFonts w:ascii="Arial" w:hAnsi="Arial" w:cs="Arial"/>
          <w:b/>
          <w:bCs/>
        </w:rPr>
        <w:t xml:space="preserve"> </w:t>
      </w:r>
      <w:proofErr w:type="spellStart"/>
      <w:r w:rsidR="00E04AA3" w:rsidRPr="00131CE6">
        <w:rPr>
          <w:rFonts w:ascii="Arial" w:hAnsi="Arial" w:cs="Arial"/>
          <w:b/>
          <w:bCs/>
        </w:rPr>
        <w:t>Similarweb</w:t>
      </w:r>
      <w:proofErr w:type="spellEnd"/>
      <w:r w:rsidR="00E04AA3" w:rsidRPr="00131CE6">
        <w:rPr>
          <w:rFonts w:ascii="Arial" w:hAnsi="Arial" w:cs="Arial"/>
          <w:b/>
          <w:bCs/>
        </w:rPr>
        <w:t xml:space="preserve"> </w:t>
      </w:r>
      <w:proofErr w:type="gramStart"/>
      <w:r w:rsidR="00E04AA3" w:rsidRPr="00131CE6">
        <w:rPr>
          <w:rFonts w:ascii="Arial" w:hAnsi="Arial" w:cs="Arial"/>
          <w:b/>
          <w:bCs/>
        </w:rPr>
        <w:t>analysis</w:t>
      </w:r>
      <w:r w:rsidR="00FD3CC6" w:rsidRPr="00131CE6">
        <w:rPr>
          <w:rFonts w:ascii="Arial" w:hAnsi="Arial" w:cs="Arial"/>
          <w:b/>
          <w:bCs/>
        </w:rPr>
        <w:t xml:space="preserve">  </w:t>
      </w:r>
      <w:r w:rsidR="00E04AA3" w:rsidRPr="00131CE6">
        <w:rPr>
          <w:rFonts w:ascii="Arial" w:hAnsi="Arial" w:cs="Arial"/>
          <w:b/>
          <w:bCs/>
        </w:rPr>
        <w:t>Period</w:t>
      </w:r>
      <w:proofErr w:type="gramEnd"/>
      <w:r w:rsidR="00E04AA3" w:rsidRPr="00131CE6">
        <w:rPr>
          <w:rFonts w:ascii="Arial" w:hAnsi="Arial" w:cs="Arial"/>
          <w:b/>
          <w:bCs/>
        </w:rPr>
        <w:t>: November 2023-January 2024</w:t>
      </w:r>
    </w:p>
    <w:p w14:paraId="183B9B52" w14:textId="77777777" w:rsidR="00E04AA3" w:rsidRPr="00131CE6" w:rsidRDefault="00E04AA3" w:rsidP="00E04AA3">
      <w:pPr>
        <w:rPr>
          <w:rFonts w:ascii="Arial" w:hAnsi="Arial" w:cs="Arial"/>
        </w:rPr>
      </w:pPr>
      <w:proofErr w:type="spellStart"/>
      <w:r w:rsidRPr="00131CE6">
        <w:rPr>
          <w:rFonts w:ascii="Arial" w:hAnsi="Arial" w:cs="Arial"/>
        </w:rPr>
        <w:t>Trafiic</w:t>
      </w:r>
      <w:proofErr w:type="spellEnd"/>
      <w:r w:rsidRPr="00131CE6">
        <w:rPr>
          <w:rFonts w:ascii="Arial" w:hAnsi="Arial" w:cs="Arial"/>
        </w:rPr>
        <w:t xml:space="preserve"> and engagement: 1.961 M</w:t>
      </w:r>
    </w:p>
    <w:p w14:paraId="41C24A04" w14:textId="77777777" w:rsidR="00E04AA3" w:rsidRPr="00131CE6" w:rsidRDefault="00E04AA3" w:rsidP="00E04AA3">
      <w:pPr>
        <w:rPr>
          <w:rFonts w:ascii="Arial" w:hAnsi="Arial" w:cs="Arial"/>
        </w:rPr>
      </w:pPr>
      <w:proofErr w:type="spellStart"/>
      <w:r w:rsidRPr="00131CE6">
        <w:rPr>
          <w:rFonts w:ascii="Arial" w:hAnsi="Arial" w:cs="Arial"/>
        </w:rPr>
        <w:t>Divice</w:t>
      </w:r>
      <w:proofErr w:type="spellEnd"/>
      <w:r w:rsidRPr="00131CE6">
        <w:rPr>
          <w:rFonts w:ascii="Arial" w:hAnsi="Arial" w:cs="Arial"/>
        </w:rPr>
        <w:t xml:space="preserve"> distribution: </w:t>
      </w:r>
    </w:p>
    <w:p w14:paraId="559E6241" w14:textId="77777777" w:rsidR="00E04AA3" w:rsidRPr="00131CE6" w:rsidRDefault="00E04AA3" w:rsidP="00D677DE">
      <w:pPr>
        <w:pStyle w:val="ListParagraph"/>
        <w:numPr>
          <w:ilvl w:val="0"/>
          <w:numId w:val="6"/>
        </w:numPr>
        <w:rPr>
          <w:rFonts w:ascii="Arial" w:hAnsi="Arial" w:cs="Arial"/>
        </w:rPr>
      </w:pPr>
      <w:r w:rsidRPr="00131CE6">
        <w:rPr>
          <w:rFonts w:ascii="Arial" w:hAnsi="Arial" w:cs="Arial"/>
        </w:rPr>
        <w:t>desktop:17,34%</w:t>
      </w:r>
    </w:p>
    <w:p w14:paraId="382C398C" w14:textId="77777777" w:rsidR="00E04AA3" w:rsidRPr="00131CE6" w:rsidRDefault="00E04AA3" w:rsidP="00D677DE">
      <w:pPr>
        <w:pStyle w:val="ListParagraph"/>
        <w:numPr>
          <w:ilvl w:val="0"/>
          <w:numId w:val="6"/>
        </w:numPr>
        <w:rPr>
          <w:rFonts w:ascii="Arial" w:hAnsi="Arial" w:cs="Arial"/>
        </w:rPr>
      </w:pPr>
      <w:r w:rsidRPr="00131CE6">
        <w:rPr>
          <w:rFonts w:ascii="Arial" w:hAnsi="Arial" w:cs="Arial"/>
        </w:rPr>
        <w:t>Mobile: 82,66%</w:t>
      </w:r>
    </w:p>
    <w:p w14:paraId="7DC711F9" w14:textId="348B8C15" w:rsidR="00D677DE" w:rsidRPr="00131CE6" w:rsidRDefault="00D677DE" w:rsidP="00D677DE">
      <w:pPr>
        <w:rPr>
          <w:rFonts w:ascii="Arial" w:hAnsi="Arial" w:cs="Arial"/>
        </w:rPr>
      </w:pPr>
      <w:r w:rsidRPr="00131CE6">
        <w:rPr>
          <w:rFonts w:ascii="Arial" w:hAnsi="Arial" w:cs="Arial"/>
        </w:rPr>
        <w:t xml:space="preserve">During this period </w:t>
      </w:r>
      <w:r w:rsidR="006F00F0" w:rsidRPr="00131CE6">
        <w:rPr>
          <w:rFonts w:ascii="Arial" w:hAnsi="Arial" w:cs="Arial"/>
        </w:rPr>
        <w:t>Cambo</w:t>
      </w:r>
      <w:r w:rsidR="00FD3CC6" w:rsidRPr="00131CE6">
        <w:rPr>
          <w:rFonts w:ascii="Arial" w:hAnsi="Arial" w:cs="Arial"/>
        </w:rPr>
        <w:t>d</w:t>
      </w:r>
      <w:r w:rsidR="006F00F0" w:rsidRPr="00131CE6">
        <w:rPr>
          <w:rFonts w:ascii="Arial" w:hAnsi="Arial" w:cs="Arial"/>
        </w:rPr>
        <w:t xml:space="preserve">ia had the </w:t>
      </w:r>
      <w:r w:rsidR="00FD3CC6" w:rsidRPr="00131CE6">
        <w:rPr>
          <w:rFonts w:ascii="Arial" w:hAnsi="Arial" w:cs="Arial"/>
        </w:rPr>
        <w:t>highest</w:t>
      </w:r>
      <w:r w:rsidR="006F00F0" w:rsidRPr="00131CE6">
        <w:rPr>
          <w:rFonts w:ascii="Arial" w:hAnsi="Arial" w:cs="Arial"/>
        </w:rPr>
        <w:t xml:space="preserve"> traffic share</w:t>
      </w:r>
      <w:r w:rsidR="004379C1" w:rsidRPr="00131CE6">
        <w:rPr>
          <w:rFonts w:ascii="Arial" w:hAnsi="Arial" w:cs="Arial"/>
        </w:rPr>
        <w:t xml:space="preserve"> by 9,30%</w:t>
      </w:r>
      <w:r w:rsidR="006F00F0" w:rsidRPr="00131CE6">
        <w:rPr>
          <w:rFonts w:ascii="Arial" w:hAnsi="Arial" w:cs="Arial"/>
        </w:rPr>
        <w:t xml:space="preserve"> following by US</w:t>
      </w:r>
      <w:r w:rsidR="004379C1" w:rsidRPr="00131CE6">
        <w:rPr>
          <w:rFonts w:ascii="Arial" w:hAnsi="Arial" w:cs="Arial"/>
        </w:rPr>
        <w:t xml:space="preserve"> with 7,33%</w:t>
      </w:r>
    </w:p>
    <w:p w14:paraId="0A5FECBA" w14:textId="0FC4BFD5" w:rsidR="00A574EF" w:rsidRPr="00131CE6" w:rsidRDefault="00A574EF" w:rsidP="00D677DE">
      <w:pPr>
        <w:rPr>
          <w:rFonts w:ascii="Arial" w:hAnsi="Arial" w:cs="Arial"/>
        </w:rPr>
      </w:pPr>
      <w:r w:rsidRPr="00131CE6">
        <w:rPr>
          <w:rFonts w:ascii="Arial" w:hAnsi="Arial" w:cs="Arial"/>
        </w:rPr>
        <w:t xml:space="preserve">Channel overview: </w:t>
      </w:r>
      <w:r w:rsidR="00E937DA" w:rsidRPr="00131CE6">
        <w:rPr>
          <w:rFonts w:ascii="Arial" w:hAnsi="Arial" w:cs="Arial"/>
        </w:rPr>
        <w:t>Organic search was the highest with 67,96 %</w:t>
      </w:r>
      <w:r w:rsidR="00533F30" w:rsidRPr="00131CE6">
        <w:rPr>
          <w:rFonts w:ascii="Arial" w:hAnsi="Arial" w:cs="Arial"/>
        </w:rPr>
        <w:t xml:space="preserve"> followed by direct search with 21,38%</w:t>
      </w:r>
      <w:r w:rsidR="003E025D" w:rsidRPr="00131CE6">
        <w:rPr>
          <w:rFonts w:ascii="Arial" w:hAnsi="Arial" w:cs="Arial"/>
        </w:rPr>
        <w:t xml:space="preserve"> (</w:t>
      </w:r>
      <w:proofErr w:type="spellStart"/>
      <w:r w:rsidR="003E025D" w:rsidRPr="00131CE6">
        <w:rPr>
          <w:rFonts w:ascii="Arial" w:hAnsi="Arial" w:cs="Arial"/>
        </w:rPr>
        <w:t>Similarweb</w:t>
      </w:r>
      <w:proofErr w:type="spellEnd"/>
      <w:r w:rsidR="003E025D" w:rsidRPr="00131CE6">
        <w:rPr>
          <w:rFonts w:ascii="Arial" w:hAnsi="Arial" w:cs="Arial"/>
        </w:rPr>
        <w:t xml:space="preserve"> 2024)</w:t>
      </w:r>
    </w:p>
    <w:bookmarkEnd w:id="1"/>
    <w:p w14:paraId="5C95FB0C" w14:textId="326CD3C7" w:rsidR="00A07E72" w:rsidRPr="00131CE6" w:rsidRDefault="007522C2" w:rsidP="00E04AA3">
      <w:pPr>
        <w:rPr>
          <w:rFonts w:ascii="Arial" w:hAnsi="Arial" w:cs="Arial"/>
        </w:rPr>
      </w:pPr>
      <w:r w:rsidRPr="00131CE6">
        <w:rPr>
          <w:rFonts w:ascii="Arial" w:hAnsi="Arial" w:cs="Arial"/>
        </w:rPr>
        <w:t xml:space="preserve">                                </w:t>
      </w:r>
    </w:p>
    <w:p w14:paraId="5209BE6D" w14:textId="77777777" w:rsidR="00A07E72" w:rsidRPr="00131CE6" w:rsidRDefault="00A07E72">
      <w:pPr>
        <w:rPr>
          <w:rFonts w:ascii="Arial" w:hAnsi="Arial" w:cs="Arial"/>
        </w:rPr>
      </w:pPr>
    </w:p>
    <w:p w14:paraId="25A3D214" w14:textId="77777777" w:rsidR="00A07E72" w:rsidRPr="00131CE6" w:rsidRDefault="00A07E72">
      <w:pPr>
        <w:rPr>
          <w:rFonts w:ascii="Arial" w:hAnsi="Arial" w:cs="Arial"/>
        </w:rPr>
      </w:pPr>
    </w:p>
    <w:p w14:paraId="1AD9D8D9" w14:textId="77777777" w:rsidR="00133B8C" w:rsidRPr="00131CE6" w:rsidRDefault="00A07E72">
      <w:pPr>
        <w:rPr>
          <w:rFonts w:ascii="Arial" w:hAnsi="Arial" w:cs="Arial"/>
          <w:b/>
          <w:bCs/>
          <w:sz w:val="32"/>
          <w:szCs w:val="32"/>
        </w:rPr>
      </w:pPr>
      <w:r w:rsidRPr="00131CE6">
        <w:rPr>
          <w:rFonts w:ascii="Arial" w:hAnsi="Arial" w:cs="Arial"/>
          <w:b/>
          <w:bCs/>
          <w:sz w:val="32"/>
          <w:szCs w:val="32"/>
        </w:rPr>
        <w:t xml:space="preserve">Holiday Inn: </w:t>
      </w:r>
    </w:p>
    <w:p w14:paraId="0C393B26" w14:textId="77777777" w:rsidR="009B13F6" w:rsidRPr="00131CE6" w:rsidRDefault="009B13F6">
      <w:pPr>
        <w:rPr>
          <w:rFonts w:ascii="Arial" w:hAnsi="Arial" w:cs="Arial"/>
          <w:b/>
          <w:bCs/>
          <w:sz w:val="32"/>
          <w:szCs w:val="32"/>
        </w:rPr>
      </w:pPr>
    </w:p>
    <w:p w14:paraId="0C9E44AC" w14:textId="77777777" w:rsidR="009B13F6" w:rsidRPr="00131CE6" w:rsidRDefault="009B13F6">
      <w:pPr>
        <w:rPr>
          <w:rFonts w:ascii="Arial" w:hAnsi="Arial" w:cs="Arial"/>
          <w:b/>
          <w:bCs/>
          <w:sz w:val="32"/>
          <w:szCs w:val="32"/>
        </w:rPr>
      </w:pPr>
    </w:p>
    <w:p w14:paraId="33E6BD09" w14:textId="6CCA2941" w:rsidR="00104CE1" w:rsidRPr="00131CE6" w:rsidRDefault="009B13F6" w:rsidP="009B13F6">
      <w:pPr>
        <w:rPr>
          <w:rFonts w:ascii="Arial" w:hAnsi="Arial" w:cs="Arial"/>
        </w:rPr>
      </w:pPr>
      <w:r w:rsidRPr="00131CE6">
        <w:rPr>
          <w:rFonts w:ascii="Arial" w:hAnsi="Arial" w:cs="Arial"/>
        </w:rPr>
        <w:t>1.Pr</w:t>
      </w:r>
      <w:r w:rsidR="005277AF" w:rsidRPr="00131CE6">
        <w:rPr>
          <w:rFonts w:ascii="Arial" w:hAnsi="Arial" w:cs="Arial"/>
        </w:rPr>
        <w:t>oduct</w:t>
      </w:r>
      <w:r w:rsidRPr="00131CE6">
        <w:rPr>
          <w:rFonts w:ascii="Arial" w:hAnsi="Arial" w:cs="Arial"/>
        </w:rPr>
        <w:t>:</w:t>
      </w:r>
      <w:r w:rsidR="007522C2" w:rsidRPr="00131CE6">
        <w:rPr>
          <w:rFonts w:ascii="Arial" w:hAnsi="Arial" w:cs="Arial"/>
        </w:rPr>
        <w:t xml:space="preserve"> </w:t>
      </w:r>
      <w:r w:rsidR="005277AF" w:rsidRPr="00131CE6">
        <w:rPr>
          <w:rFonts w:ascii="Arial" w:hAnsi="Arial" w:cs="Arial"/>
        </w:rPr>
        <w:t xml:space="preserve">The core values of the Holiday Inn brand are convenience and consistency along with providing cozy, reasonably priced lodging. As a member of the InterContinental Hotels Group (IHG), Holiday Inn serves a wide range of guests, including tourists, business </w:t>
      </w:r>
      <w:proofErr w:type="spellStart"/>
      <w:r w:rsidR="005277AF" w:rsidRPr="00131CE6">
        <w:rPr>
          <w:rFonts w:ascii="Arial" w:hAnsi="Arial" w:cs="Arial"/>
        </w:rPr>
        <w:t>travelers</w:t>
      </w:r>
      <w:proofErr w:type="spellEnd"/>
      <w:r w:rsidR="005277AF" w:rsidRPr="00131CE6">
        <w:rPr>
          <w:rFonts w:ascii="Arial" w:hAnsi="Arial" w:cs="Arial"/>
        </w:rPr>
        <w:t xml:space="preserve">, and </w:t>
      </w:r>
      <w:proofErr w:type="gramStart"/>
      <w:r w:rsidR="005277AF" w:rsidRPr="00131CE6">
        <w:rPr>
          <w:rFonts w:ascii="Arial" w:hAnsi="Arial" w:cs="Arial"/>
        </w:rPr>
        <w:t>families.</w:t>
      </w:r>
      <w:r w:rsidR="00E920A9" w:rsidRPr="00131CE6">
        <w:rPr>
          <w:rFonts w:ascii="Arial" w:hAnsi="Arial" w:cs="Arial"/>
        </w:rPr>
        <w:t>(</w:t>
      </w:r>
      <w:proofErr w:type="gramEnd"/>
      <w:r w:rsidR="00E920A9" w:rsidRPr="00131CE6">
        <w:rPr>
          <w:rFonts w:ascii="Arial" w:hAnsi="Arial" w:cs="Arial"/>
        </w:rPr>
        <w:t>IHG 2024)</w:t>
      </w:r>
    </w:p>
    <w:p w14:paraId="2527460B" w14:textId="2251F947" w:rsidR="00E73A38" w:rsidRPr="00131CE6" w:rsidRDefault="00104CE1" w:rsidP="009B13F6">
      <w:pPr>
        <w:rPr>
          <w:rFonts w:ascii="Arial" w:hAnsi="Arial" w:cs="Arial"/>
        </w:rPr>
      </w:pPr>
      <w:r w:rsidRPr="00131CE6">
        <w:rPr>
          <w:rFonts w:ascii="Arial" w:hAnsi="Arial" w:cs="Arial"/>
        </w:rPr>
        <w:t>2.Price:</w:t>
      </w:r>
      <w:r w:rsidR="00B5385F" w:rsidRPr="00131CE6">
        <w:rPr>
          <w:rFonts w:ascii="Arial" w:hAnsi="Arial" w:cs="Arial"/>
        </w:rPr>
        <w:t xml:space="preserve"> </w:t>
      </w:r>
      <w:r w:rsidR="00E73A38" w:rsidRPr="00131CE6">
        <w:rPr>
          <w:rFonts w:ascii="Arial" w:hAnsi="Arial" w:cs="Arial"/>
        </w:rPr>
        <w:t xml:space="preserve">Market-based </w:t>
      </w:r>
      <w:proofErr w:type="gramStart"/>
      <w:r w:rsidR="00E73A38" w:rsidRPr="00131CE6">
        <w:rPr>
          <w:rFonts w:ascii="Arial" w:hAnsi="Arial" w:cs="Arial"/>
        </w:rPr>
        <w:t>pricing,  referred</w:t>
      </w:r>
      <w:proofErr w:type="gramEnd"/>
      <w:r w:rsidR="00E73A38" w:rsidRPr="00131CE6">
        <w:rPr>
          <w:rFonts w:ascii="Arial" w:hAnsi="Arial" w:cs="Arial"/>
        </w:rPr>
        <w:t xml:space="preserve"> to as customer-driven or value-based pricing, is determining prices in accordance with what consumers believe a product or service is worth. It takes into account elements including rival price, consumer demand, and the general state of the </w:t>
      </w:r>
      <w:proofErr w:type="gramStart"/>
      <w:r w:rsidR="00E73A38" w:rsidRPr="00131CE6">
        <w:rPr>
          <w:rFonts w:ascii="Arial" w:hAnsi="Arial" w:cs="Arial"/>
        </w:rPr>
        <w:t>market.</w:t>
      </w:r>
      <w:r w:rsidR="00734137" w:rsidRPr="00131CE6">
        <w:rPr>
          <w:rFonts w:ascii="Arial" w:hAnsi="Arial" w:cs="Arial"/>
        </w:rPr>
        <w:t>(</w:t>
      </w:r>
      <w:proofErr w:type="gramEnd"/>
      <w:r w:rsidR="00734137" w:rsidRPr="00131CE6">
        <w:rPr>
          <w:rFonts w:ascii="Arial" w:hAnsi="Arial" w:cs="Arial"/>
        </w:rPr>
        <w:t xml:space="preserve"> Kotler and Armstrong 2017)</w:t>
      </w:r>
      <w:r w:rsidR="00155746" w:rsidRPr="00131CE6">
        <w:rPr>
          <w:rFonts w:ascii="Arial" w:hAnsi="Arial" w:cs="Arial"/>
        </w:rPr>
        <w:t xml:space="preserve"> </w:t>
      </w:r>
      <w:r w:rsidR="00155746" w:rsidRPr="00131CE6">
        <w:rPr>
          <w:rFonts w:ascii="Arial" w:hAnsi="Arial" w:cs="Arial"/>
        </w:rPr>
        <w:t xml:space="preserve">Cost-based pricing, another name for non-market-based pricing, is determining prices based on internal variables, principally the </w:t>
      </w:r>
      <w:r w:rsidR="00155746" w:rsidRPr="00131CE6">
        <w:rPr>
          <w:rFonts w:ascii="Arial" w:hAnsi="Arial" w:cs="Arial"/>
        </w:rPr>
        <w:lastRenderedPageBreak/>
        <w:t xml:space="preserve">expense of manufacturing, shipping, and selling a good. It doesn't specifically take the state of the market or consumer willingness to pay into </w:t>
      </w:r>
      <w:proofErr w:type="gramStart"/>
      <w:r w:rsidR="00155746" w:rsidRPr="00131CE6">
        <w:rPr>
          <w:rFonts w:ascii="Arial" w:hAnsi="Arial" w:cs="Arial"/>
        </w:rPr>
        <w:t>account.</w:t>
      </w:r>
      <w:r w:rsidR="00616186" w:rsidRPr="00131CE6">
        <w:rPr>
          <w:rFonts w:ascii="Arial" w:hAnsi="Arial" w:cs="Arial"/>
        </w:rPr>
        <w:t>(</w:t>
      </w:r>
      <w:proofErr w:type="gramEnd"/>
      <w:r w:rsidR="00616186" w:rsidRPr="00131CE6">
        <w:rPr>
          <w:rFonts w:ascii="Arial" w:hAnsi="Arial" w:cs="Arial"/>
        </w:rPr>
        <w:t xml:space="preserve"> Anderson et al. 2019)</w:t>
      </w:r>
    </w:p>
    <w:p w14:paraId="7C43ADC7" w14:textId="5EAD216D" w:rsidR="00734137" w:rsidRPr="00131CE6" w:rsidRDefault="00001EA2" w:rsidP="00C432DC">
      <w:pPr>
        <w:rPr>
          <w:rFonts w:ascii="Arial" w:hAnsi="Arial" w:cs="Arial"/>
        </w:rPr>
      </w:pPr>
      <w:r w:rsidRPr="00131CE6">
        <w:rPr>
          <w:rFonts w:ascii="Arial" w:hAnsi="Arial" w:cs="Arial"/>
        </w:rPr>
        <w:t xml:space="preserve">When determining room prices, Holiday Inn, a member of the InterContinental Hotels Group (IHG), </w:t>
      </w:r>
      <w:proofErr w:type="gramStart"/>
      <w:r w:rsidRPr="00131CE6">
        <w:rPr>
          <w:rFonts w:ascii="Arial" w:hAnsi="Arial" w:cs="Arial"/>
        </w:rPr>
        <w:t>takes into account</w:t>
      </w:r>
      <w:proofErr w:type="gramEnd"/>
      <w:r w:rsidRPr="00131CE6">
        <w:rPr>
          <w:rFonts w:ascii="Arial" w:hAnsi="Arial" w:cs="Arial"/>
        </w:rPr>
        <w:t xml:space="preserve"> the state of the market, consumer demand, rival pricing, and perceived value. With this strategy, they can react to market changes and modify prices in response to local demand, seasonality, and special occasions.</w:t>
      </w:r>
      <w:r w:rsidR="007B27FF" w:rsidRPr="00131CE6">
        <w:rPr>
          <w:rFonts w:ascii="Arial" w:hAnsi="Arial" w:cs="Arial"/>
        </w:rPr>
        <w:t xml:space="preserve"> </w:t>
      </w:r>
      <w:r w:rsidR="007B27FF" w:rsidRPr="00131CE6">
        <w:rPr>
          <w:rFonts w:ascii="Arial" w:hAnsi="Arial" w:cs="Arial"/>
        </w:rPr>
        <w:t>At the same time, hotels often u</w:t>
      </w:r>
      <w:r w:rsidR="007B27FF" w:rsidRPr="00131CE6">
        <w:rPr>
          <w:rFonts w:ascii="Arial" w:hAnsi="Arial" w:cs="Arial"/>
        </w:rPr>
        <w:t>se</w:t>
      </w:r>
      <w:r w:rsidR="007B27FF" w:rsidRPr="00131CE6">
        <w:rPr>
          <w:rFonts w:ascii="Arial" w:hAnsi="Arial" w:cs="Arial"/>
        </w:rPr>
        <w:t xml:space="preserve"> non-market-based pricing strategies, such as cost-based pricing, to ensure that prices cover their operational costs and contribute to profitability</w:t>
      </w:r>
      <w:r w:rsidR="00C432DC" w:rsidRPr="00131CE6">
        <w:rPr>
          <w:rFonts w:ascii="Arial" w:hAnsi="Arial" w:cs="Arial"/>
        </w:rPr>
        <w:t xml:space="preserve">. </w:t>
      </w:r>
      <w:r w:rsidR="00B5385F" w:rsidRPr="00131CE6">
        <w:rPr>
          <w:rFonts w:ascii="Arial" w:hAnsi="Arial" w:cs="Arial"/>
        </w:rPr>
        <w:t>Holiday Inn places itself in the mid-range of the hotel sector with its price approach. As a member of the InterContinental Hotels Group (IHG), Holiday Inn generally provides lodgings at competitive and reasonable pricing</w:t>
      </w:r>
      <w:r w:rsidR="009046C4" w:rsidRPr="00131CE6">
        <w:rPr>
          <w:rFonts w:ascii="Arial" w:hAnsi="Arial" w:cs="Arial"/>
        </w:rPr>
        <w:t xml:space="preserve">. </w:t>
      </w:r>
      <w:r w:rsidR="00366712" w:rsidRPr="00131CE6">
        <w:rPr>
          <w:rFonts w:ascii="Arial" w:hAnsi="Arial" w:cs="Arial"/>
        </w:rPr>
        <w:t>(Proactive 2024)</w:t>
      </w:r>
    </w:p>
    <w:p w14:paraId="34FF69B4" w14:textId="0DA80627" w:rsidR="00CF62F6" w:rsidRPr="00131CE6" w:rsidRDefault="005D4B53" w:rsidP="0032070E">
      <w:pPr>
        <w:rPr>
          <w:rFonts w:ascii="Arial" w:hAnsi="Arial" w:cs="Arial"/>
        </w:rPr>
      </w:pPr>
      <w:r w:rsidRPr="00131CE6">
        <w:rPr>
          <w:rFonts w:ascii="Arial" w:hAnsi="Arial" w:cs="Arial"/>
        </w:rPr>
        <w:t>3. Location:</w:t>
      </w:r>
      <w:r w:rsidR="0032070E" w:rsidRPr="00131CE6">
        <w:rPr>
          <w:rFonts w:ascii="Arial" w:hAnsi="Arial" w:cs="Arial"/>
        </w:rPr>
        <w:t xml:space="preserve"> </w:t>
      </w:r>
      <w:r w:rsidR="0032070E" w:rsidRPr="00131CE6">
        <w:rPr>
          <w:rFonts w:ascii="Arial" w:hAnsi="Arial" w:cs="Arial"/>
        </w:rPr>
        <w:t>There are Holiday Inns all throughout the place, in both urban and resort areas. The company has operations in North America, Europe, Asia, Africa, South America, and Australia, among other continents.</w:t>
      </w:r>
      <w:r w:rsidR="00CF62F6" w:rsidRPr="00131CE6">
        <w:rPr>
          <w:rFonts w:ascii="Arial" w:hAnsi="Arial" w:cs="Arial"/>
        </w:rPr>
        <w:t xml:space="preserve"> (IHG 2024)</w:t>
      </w:r>
    </w:p>
    <w:p w14:paraId="40686D15" w14:textId="1747B535" w:rsidR="00C432DC" w:rsidRPr="00131CE6" w:rsidRDefault="0032070E" w:rsidP="0032070E">
      <w:pPr>
        <w:rPr>
          <w:rFonts w:ascii="Arial" w:hAnsi="Arial" w:cs="Arial"/>
        </w:rPr>
      </w:pPr>
      <w:r w:rsidRPr="00131CE6">
        <w:rPr>
          <w:rFonts w:ascii="Arial" w:hAnsi="Arial" w:cs="Arial"/>
        </w:rPr>
        <w:t>we can use the official Holiday Inn website or other online travel and hotel booking platforms to determine the exact location of a Holiday Inn. Typically, these websites offer a detailed inventory of all Holiday Inn locations, including with addresses, features, and phone numbers.</w:t>
      </w:r>
    </w:p>
    <w:p w14:paraId="2270EC59" w14:textId="1DD3DCC5" w:rsidR="0032070E" w:rsidRPr="00131CE6" w:rsidRDefault="0049748C" w:rsidP="0032070E">
      <w:pPr>
        <w:rPr>
          <w:rFonts w:ascii="Arial" w:hAnsi="Arial" w:cs="Arial"/>
        </w:rPr>
      </w:pPr>
      <w:r w:rsidRPr="00131CE6">
        <w:rPr>
          <w:rFonts w:ascii="Arial" w:hAnsi="Arial" w:cs="Arial"/>
        </w:rPr>
        <w:t xml:space="preserve">4. Promotion: </w:t>
      </w:r>
      <w:r w:rsidR="00F2217B" w:rsidRPr="00131CE6">
        <w:rPr>
          <w:rFonts w:ascii="Arial" w:hAnsi="Arial" w:cs="Arial"/>
        </w:rPr>
        <w:t xml:space="preserve">Advertising: Using a range of media, such as print, the internet, and television, to reach a large audience. Participating in community activities and endorsing charitable causes are instances of public relations initiatives aimed at enhancing a brand's reputation. Digital marketing is the process of employing online content, social media platforms, and email campaigns to connect with potential customers and win their </w:t>
      </w:r>
      <w:proofErr w:type="gramStart"/>
      <w:r w:rsidR="00F2217B" w:rsidRPr="00131CE6">
        <w:rPr>
          <w:rFonts w:ascii="Arial" w:hAnsi="Arial" w:cs="Arial"/>
        </w:rPr>
        <w:t>loyalty.</w:t>
      </w:r>
      <w:r w:rsidR="002A73C0" w:rsidRPr="00131CE6">
        <w:rPr>
          <w:rFonts w:ascii="Arial" w:hAnsi="Arial" w:cs="Arial"/>
        </w:rPr>
        <w:t>(</w:t>
      </w:r>
      <w:proofErr w:type="gramEnd"/>
      <w:r w:rsidR="002A73C0" w:rsidRPr="00131CE6">
        <w:rPr>
          <w:rFonts w:ascii="Arial" w:hAnsi="Arial" w:cs="Arial"/>
        </w:rPr>
        <w:t xml:space="preserve"> </w:t>
      </w:r>
      <w:proofErr w:type="spellStart"/>
      <w:r w:rsidR="002A73C0" w:rsidRPr="00131CE6">
        <w:rPr>
          <w:rFonts w:ascii="Arial" w:hAnsi="Arial" w:cs="Arial"/>
        </w:rPr>
        <w:t>Brandcredential</w:t>
      </w:r>
      <w:proofErr w:type="spellEnd"/>
      <w:r w:rsidR="002A73C0" w:rsidRPr="00131CE6">
        <w:rPr>
          <w:rFonts w:ascii="Arial" w:hAnsi="Arial" w:cs="Arial"/>
        </w:rPr>
        <w:t xml:space="preserve"> 2023)</w:t>
      </w:r>
    </w:p>
    <w:p w14:paraId="2A73D54B" w14:textId="19FFA9F7" w:rsidR="00F10070" w:rsidRPr="00131CE6" w:rsidRDefault="00F10070" w:rsidP="0032070E">
      <w:pPr>
        <w:rPr>
          <w:rFonts w:ascii="Arial" w:hAnsi="Arial" w:cs="Arial"/>
        </w:rPr>
      </w:pPr>
      <w:r w:rsidRPr="00131CE6">
        <w:rPr>
          <w:rFonts w:ascii="Arial" w:hAnsi="Arial" w:cs="Arial"/>
        </w:rPr>
        <w:t xml:space="preserve">5. Segmentation: </w:t>
      </w:r>
      <w:r w:rsidR="0071205D" w:rsidRPr="00131CE6">
        <w:rPr>
          <w:rFonts w:ascii="Arial" w:hAnsi="Arial" w:cs="Arial"/>
        </w:rPr>
        <w:t xml:space="preserve">As a worldwide hotel chain, Holiday Inn uses segmentation techniques to deliver customized services to </w:t>
      </w:r>
      <w:proofErr w:type="gramStart"/>
      <w:r w:rsidR="0071205D" w:rsidRPr="00131CE6">
        <w:rPr>
          <w:rFonts w:ascii="Arial" w:hAnsi="Arial" w:cs="Arial"/>
        </w:rPr>
        <w:t xml:space="preserve">particular </w:t>
      </w:r>
      <w:proofErr w:type="spellStart"/>
      <w:r w:rsidR="0071205D" w:rsidRPr="00131CE6">
        <w:rPr>
          <w:rFonts w:ascii="Arial" w:hAnsi="Arial" w:cs="Arial"/>
        </w:rPr>
        <w:t>traveler</w:t>
      </w:r>
      <w:proofErr w:type="spellEnd"/>
      <w:proofErr w:type="gramEnd"/>
      <w:r w:rsidR="0071205D" w:rsidRPr="00131CE6">
        <w:rPr>
          <w:rFonts w:ascii="Arial" w:hAnsi="Arial" w:cs="Arial"/>
        </w:rPr>
        <w:t xml:space="preserve"> demographics. Although the precise details of the segmentation may differ, the brand typically caters to a wide range of client categories.</w:t>
      </w:r>
      <w:r w:rsidR="000D5435" w:rsidRPr="00131CE6">
        <w:rPr>
          <w:rFonts w:ascii="Arial" w:hAnsi="Arial" w:cs="Arial"/>
        </w:rPr>
        <w:t xml:space="preserve"> </w:t>
      </w:r>
      <w:r w:rsidR="000D5435" w:rsidRPr="00131CE6">
        <w:rPr>
          <w:rFonts w:ascii="Arial" w:hAnsi="Arial" w:cs="Arial"/>
        </w:rPr>
        <w:t>Certain age groups may be the focus of specialized offerings, such as senior discounts or kid-friendly features.</w:t>
      </w:r>
      <w:r w:rsidR="00B868EA" w:rsidRPr="00131CE6">
        <w:rPr>
          <w:rFonts w:ascii="Arial" w:hAnsi="Arial" w:cs="Arial"/>
        </w:rPr>
        <w:t xml:space="preserve"> It </w:t>
      </w:r>
      <w:r w:rsidR="00B868EA" w:rsidRPr="00131CE6">
        <w:rPr>
          <w:rFonts w:ascii="Arial" w:hAnsi="Arial" w:cs="Arial"/>
        </w:rPr>
        <w:t>provides family-friendly features including roomy rooms, kid-friendly cuisine, and recreational facilities because it understands the needs of families.</w:t>
      </w:r>
      <w:r w:rsidR="002307B8" w:rsidRPr="00131CE6">
        <w:rPr>
          <w:rFonts w:ascii="Arial" w:hAnsi="Arial" w:cs="Arial"/>
        </w:rPr>
        <w:t xml:space="preserve"> </w:t>
      </w:r>
      <w:r w:rsidR="002307B8" w:rsidRPr="00131CE6">
        <w:rPr>
          <w:rFonts w:ascii="Arial" w:hAnsi="Arial" w:cs="Arial"/>
        </w:rPr>
        <w:t xml:space="preserve">A significant segment for Holiday Inn includes business and corporate </w:t>
      </w:r>
      <w:proofErr w:type="spellStart"/>
      <w:r w:rsidR="002307B8" w:rsidRPr="00131CE6">
        <w:rPr>
          <w:rFonts w:ascii="Arial" w:hAnsi="Arial" w:cs="Arial"/>
        </w:rPr>
        <w:t>travelers</w:t>
      </w:r>
      <w:proofErr w:type="spellEnd"/>
      <w:r w:rsidR="002307B8" w:rsidRPr="00131CE6">
        <w:rPr>
          <w:rFonts w:ascii="Arial" w:hAnsi="Arial" w:cs="Arial"/>
        </w:rPr>
        <w:t xml:space="preserve">. The brand provides amenities like meeting spaces, business </w:t>
      </w:r>
      <w:proofErr w:type="spellStart"/>
      <w:r w:rsidR="002307B8" w:rsidRPr="00131CE6">
        <w:rPr>
          <w:rFonts w:ascii="Arial" w:hAnsi="Arial" w:cs="Arial"/>
        </w:rPr>
        <w:t>centers</w:t>
      </w:r>
      <w:proofErr w:type="spellEnd"/>
      <w:r w:rsidR="002307B8" w:rsidRPr="00131CE6">
        <w:rPr>
          <w:rFonts w:ascii="Arial" w:hAnsi="Arial" w:cs="Arial"/>
        </w:rPr>
        <w:t>, and convenient locations near business districts.</w:t>
      </w:r>
    </w:p>
    <w:p w14:paraId="4ACEA6ED" w14:textId="4D6BED6E" w:rsidR="00D85EA7" w:rsidRPr="00131CE6" w:rsidRDefault="00D85EA7" w:rsidP="00FB6A57">
      <w:pPr>
        <w:tabs>
          <w:tab w:val="left" w:pos="3383"/>
        </w:tabs>
        <w:rPr>
          <w:rFonts w:ascii="Arial" w:hAnsi="Arial" w:cs="Arial"/>
        </w:rPr>
      </w:pPr>
      <w:r w:rsidRPr="00131CE6">
        <w:rPr>
          <w:rFonts w:ascii="Arial" w:hAnsi="Arial" w:cs="Arial"/>
        </w:rPr>
        <w:t>6. Marketing communication:</w:t>
      </w:r>
      <w:r w:rsidR="00FB6A57" w:rsidRPr="00131CE6">
        <w:rPr>
          <w:rFonts w:ascii="Arial" w:hAnsi="Arial" w:cs="Arial"/>
        </w:rPr>
        <w:t xml:space="preserve"> </w:t>
      </w:r>
      <w:r w:rsidR="00FB6A57" w:rsidRPr="00131CE6">
        <w:rPr>
          <w:rFonts w:ascii="Arial" w:hAnsi="Arial" w:cs="Arial"/>
        </w:rPr>
        <w:t xml:space="preserve">Comfort, convenience, and a friendly atmosphere are the main messages that Holiday Inn tries to get across to a wide range of consumers. Although certain advertisements could differ, the brand constantly highlights its dedication to provide </w:t>
      </w:r>
      <w:proofErr w:type="spellStart"/>
      <w:r w:rsidR="00FB6A57" w:rsidRPr="00131CE6">
        <w:rPr>
          <w:rFonts w:ascii="Arial" w:hAnsi="Arial" w:cs="Arial"/>
        </w:rPr>
        <w:t>travelers</w:t>
      </w:r>
      <w:proofErr w:type="spellEnd"/>
      <w:r w:rsidR="00FB6A57" w:rsidRPr="00131CE6">
        <w:rPr>
          <w:rFonts w:ascii="Arial" w:hAnsi="Arial" w:cs="Arial"/>
        </w:rPr>
        <w:t xml:space="preserve"> a great and dependable experience.</w:t>
      </w:r>
      <w:r w:rsidR="008C2BFF" w:rsidRPr="00131CE6">
        <w:rPr>
          <w:rFonts w:ascii="Arial" w:hAnsi="Arial" w:cs="Arial"/>
        </w:rPr>
        <w:t xml:space="preserve"> </w:t>
      </w:r>
      <w:r w:rsidR="008C2BFF" w:rsidRPr="00131CE6">
        <w:rPr>
          <w:rFonts w:ascii="Arial" w:hAnsi="Arial" w:cs="Arial"/>
        </w:rPr>
        <w:t xml:space="preserve">Holiday Inn </w:t>
      </w:r>
      <w:r w:rsidR="008C2BFF" w:rsidRPr="00131CE6">
        <w:rPr>
          <w:rFonts w:ascii="Arial" w:hAnsi="Arial" w:cs="Arial"/>
        </w:rPr>
        <w:t>uses</w:t>
      </w:r>
      <w:r w:rsidR="008C2BFF" w:rsidRPr="00131CE6">
        <w:rPr>
          <w:rFonts w:ascii="Arial" w:hAnsi="Arial" w:cs="Arial"/>
        </w:rPr>
        <w:t xml:space="preserve"> a </w:t>
      </w:r>
      <w:r w:rsidR="008C2BFF" w:rsidRPr="00131CE6">
        <w:rPr>
          <w:rFonts w:ascii="Arial" w:hAnsi="Arial" w:cs="Arial"/>
        </w:rPr>
        <w:t>wide</w:t>
      </w:r>
      <w:r w:rsidR="008C2BFF" w:rsidRPr="00131CE6">
        <w:rPr>
          <w:rFonts w:ascii="Arial" w:hAnsi="Arial" w:cs="Arial"/>
        </w:rPr>
        <w:t xml:space="preserve"> range of marketing channels to reach and engage its target audience.</w:t>
      </w:r>
      <w:r w:rsidR="00413076" w:rsidRPr="00131CE6">
        <w:rPr>
          <w:rFonts w:ascii="Arial" w:hAnsi="Arial" w:cs="Arial"/>
        </w:rPr>
        <w:t xml:space="preserve"> Channels they </w:t>
      </w:r>
      <w:proofErr w:type="gramStart"/>
      <w:r w:rsidR="00413076" w:rsidRPr="00131CE6">
        <w:rPr>
          <w:rFonts w:ascii="Arial" w:hAnsi="Arial" w:cs="Arial"/>
        </w:rPr>
        <w:t>use:</w:t>
      </w:r>
      <w:proofErr w:type="gramEnd"/>
      <w:r w:rsidR="00413076" w:rsidRPr="00131CE6">
        <w:rPr>
          <w:rFonts w:ascii="Arial" w:hAnsi="Arial" w:cs="Arial"/>
        </w:rPr>
        <w:t xml:space="preserve"> </w:t>
      </w:r>
      <w:r w:rsidR="00FB6A57" w:rsidRPr="00131CE6">
        <w:rPr>
          <w:rFonts w:ascii="Arial" w:hAnsi="Arial" w:cs="Arial"/>
        </w:rPr>
        <w:tab/>
      </w:r>
      <w:r w:rsidR="00413076" w:rsidRPr="00131CE6">
        <w:rPr>
          <w:rFonts w:ascii="Arial" w:hAnsi="Arial" w:cs="Arial"/>
        </w:rPr>
        <w:t xml:space="preserve">official website, email marketing, social media, </w:t>
      </w:r>
      <w:r w:rsidR="00FE5208" w:rsidRPr="00131CE6">
        <w:rPr>
          <w:rFonts w:ascii="Arial" w:hAnsi="Arial" w:cs="Arial"/>
        </w:rPr>
        <w:t xml:space="preserve">online travel agencies, search engine marketing, </w:t>
      </w:r>
      <w:r w:rsidR="00B77EFB" w:rsidRPr="00131CE6">
        <w:rPr>
          <w:rFonts w:ascii="Arial" w:hAnsi="Arial" w:cs="Arial"/>
        </w:rPr>
        <w:t xml:space="preserve">content </w:t>
      </w:r>
      <w:r w:rsidR="004A148A" w:rsidRPr="00131CE6">
        <w:rPr>
          <w:rFonts w:ascii="Arial" w:hAnsi="Arial" w:cs="Arial"/>
        </w:rPr>
        <w:t>marketing, public</w:t>
      </w:r>
      <w:r w:rsidR="00B77EFB" w:rsidRPr="00131CE6">
        <w:rPr>
          <w:rFonts w:ascii="Arial" w:hAnsi="Arial" w:cs="Arial"/>
        </w:rPr>
        <w:t xml:space="preserve"> </w:t>
      </w:r>
      <w:r w:rsidR="004A148A" w:rsidRPr="00131CE6">
        <w:rPr>
          <w:rFonts w:ascii="Arial" w:hAnsi="Arial" w:cs="Arial"/>
        </w:rPr>
        <w:t>relations, mobile</w:t>
      </w:r>
      <w:r w:rsidR="0075431D" w:rsidRPr="00131CE6">
        <w:rPr>
          <w:rFonts w:ascii="Arial" w:hAnsi="Arial" w:cs="Arial"/>
        </w:rPr>
        <w:t xml:space="preserve"> apps, offline advertising, direct marketing.</w:t>
      </w:r>
      <w:r w:rsidR="0045445A" w:rsidRPr="00131CE6">
        <w:rPr>
          <w:rFonts w:ascii="Arial" w:hAnsi="Arial" w:cs="Arial"/>
        </w:rPr>
        <w:t xml:space="preserve"> (</w:t>
      </w:r>
      <w:proofErr w:type="spellStart"/>
      <w:r w:rsidR="0045445A" w:rsidRPr="00131CE6">
        <w:rPr>
          <w:rFonts w:ascii="Arial" w:hAnsi="Arial" w:cs="Arial"/>
        </w:rPr>
        <w:t>Jilbee</w:t>
      </w:r>
      <w:proofErr w:type="spellEnd"/>
      <w:r w:rsidR="0045445A" w:rsidRPr="00131CE6">
        <w:rPr>
          <w:rFonts w:ascii="Arial" w:hAnsi="Arial" w:cs="Arial"/>
        </w:rPr>
        <w:t xml:space="preserve"> 2023)</w:t>
      </w:r>
    </w:p>
    <w:p w14:paraId="0B02D691" w14:textId="5BC20824" w:rsidR="009C33DE" w:rsidRPr="00131CE6" w:rsidRDefault="009C33DE" w:rsidP="00FB6A57">
      <w:pPr>
        <w:tabs>
          <w:tab w:val="left" w:pos="3383"/>
        </w:tabs>
        <w:rPr>
          <w:rFonts w:ascii="Arial" w:hAnsi="Arial" w:cs="Arial"/>
        </w:rPr>
      </w:pPr>
      <w:r w:rsidRPr="00131CE6">
        <w:rPr>
          <w:rFonts w:ascii="Arial" w:hAnsi="Arial" w:cs="Arial"/>
        </w:rPr>
        <w:t>7. Contemporary Concerns:</w:t>
      </w:r>
      <w:r w:rsidR="00B876A4" w:rsidRPr="00131CE6">
        <w:rPr>
          <w:rFonts w:ascii="Arial" w:hAnsi="Arial" w:cs="Arial"/>
        </w:rPr>
        <w:t xml:space="preserve"> Include, </w:t>
      </w:r>
      <w:r w:rsidR="00B876A4" w:rsidRPr="00131CE6">
        <w:rPr>
          <w:rFonts w:ascii="Arial" w:hAnsi="Arial" w:cs="Arial"/>
        </w:rPr>
        <w:t>Sustainability and Environmental Responsibility</w:t>
      </w:r>
      <w:r w:rsidR="00B876A4" w:rsidRPr="00131CE6">
        <w:rPr>
          <w:rFonts w:ascii="Arial" w:hAnsi="Arial" w:cs="Arial"/>
        </w:rPr>
        <w:t>,</w:t>
      </w:r>
      <w:r w:rsidR="00D06CEE" w:rsidRPr="00131CE6">
        <w:rPr>
          <w:rFonts w:ascii="Arial" w:hAnsi="Arial" w:cs="Arial"/>
        </w:rPr>
        <w:t xml:space="preserve"> technological</w:t>
      </w:r>
      <w:r w:rsidR="0071697B" w:rsidRPr="00131CE6">
        <w:rPr>
          <w:rFonts w:ascii="Arial" w:hAnsi="Arial" w:cs="Arial"/>
        </w:rPr>
        <w:t xml:space="preserve"> adoption, changing travel preferences, </w:t>
      </w:r>
      <w:r w:rsidR="00D06CEE" w:rsidRPr="00131CE6">
        <w:rPr>
          <w:rFonts w:ascii="Arial" w:hAnsi="Arial" w:cs="Arial"/>
        </w:rPr>
        <w:t>global economic uncertainty, social and cultural sensitivity.</w:t>
      </w:r>
      <w:r w:rsidR="00020317" w:rsidRPr="00131CE6">
        <w:rPr>
          <w:rFonts w:ascii="Arial" w:hAnsi="Arial" w:cs="Arial"/>
        </w:rPr>
        <w:t xml:space="preserve"> (Deloitte 2024)</w:t>
      </w:r>
    </w:p>
    <w:p w14:paraId="40E008B3" w14:textId="77777777" w:rsidR="001A21D8" w:rsidRPr="00131CE6" w:rsidRDefault="001A21D8" w:rsidP="001A21D8">
      <w:pPr>
        <w:rPr>
          <w:rFonts w:ascii="Arial" w:hAnsi="Arial" w:cs="Arial"/>
          <w:b/>
          <w:bCs/>
        </w:rPr>
      </w:pPr>
      <w:proofErr w:type="spellStart"/>
      <w:r w:rsidRPr="00131CE6">
        <w:rPr>
          <w:rFonts w:ascii="Arial" w:hAnsi="Arial" w:cs="Arial"/>
          <w:b/>
          <w:bCs/>
        </w:rPr>
        <w:t>Similarweb</w:t>
      </w:r>
      <w:proofErr w:type="spellEnd"/>
      <w:r w:rsidRPr="00131CE6">
        <w:rPr>
          <w:rFonts w:ascii="Arial" w:hAnsi="Arial" w:cs="Arial"/>
          <w:b/>
          <w:bCs/>
        </w:rPr>
        <w:t xml:space="preserve"> </w:t>
      </w:r>
      <w:proofErr w:type="gramStart"/>
      <w:r w:rsidRPr="00131CE6">
        <w:rPr>
          <w:rFonts w:ascii="Arial" w:hAnsi="Arial" w:cs="Arial"/>
          <w:b/>
          <w:bCs/>
        </w:rPr>
        <w:t>analysis  Period</w:t>
      </w:r>
      <w:proofErr w:type="gramEnd"/>
      <w:r w:rsidRPr="00131CE6">
        <w:rPr>
          <w:rFonts w:ascii="Arial" w:hAnsi="Arial" w:cs="Arial"/>
          <w:b/>
          <w:bCs/>
        </w:rPr>
        <w:t>: November 2023-January 2024</w:t>
      </w:r>
    </w:p>
    <w:p w14:paraId="6DBA8CD9" w14:textId="27D3FC5D" w:rsidR="001A21D8" w:rsidRPr="00131CE6" w:rsidRDefault="001A21D8" w:rsidP="001A21D8">
      <w:pPr>
        <w:rPr>
          <w:rFonts w:ascii="Arial" w:hAnsi="Arial" w:cs="Arial"/>
        </w:rPr>
      </w:pPr>
      <w:proofErr w:type="spellStart"/>
      <w:r w:rsidRPr="00131CE6">
        <w:rPr>
          <w:rFonts w:ascii="Arial" w:hAnsi="Arial" w:cs="Arial"/>
        </w:rPr>
        <w:t>Trafiic</w:t>
      </w:r>
      <w:proofErr w:type="spellEnd"/>
      <w:r w:rsidRPr="00131CE6">
        <w:rPr>
          <w:rFonts w:ascii="Arial" w:hAnsi="Arial" w:cs="Arial"/>
        </w:rPr>
        <w:t xml:space="preserve"> and engagement: 1.</w:t>
      </w:r>
      <w:r w:rsidR="00473085" w:rsidRPr="00131CE6">
        <w:rPr>
          <w:rFonts w:ascii="Arial" w:hAnsi="Arial" w:cs="Arial"/>
        </w:rPr>
        <w:t>490</w:t>
      </w:r>
      <w:r w:rsidRPr="00131CE6">
        <w:rPr>
          <w:rFonts w:ascii="Arial" w:hAnsi="Arial" w:cs="Arial"/>
        </w:rPr>
        <w:t xml:space="preserve"> M</w:t>
      </w:r>
    </w:p>
    <w:p w14:paraId="28BA4829" w14:textId="77777777" w:rsidR="001A21D8" w:rsidRPr="00131CE6" w:rsidRDefault="001A21D8" w:rsidP="001A21D8">
      <w:pPr>
        <w:rPr>
          <w:rFonts w:ascii="Arial" w:hAnsi="Arial" w:cs="Arial"/>
        </w:rPr>
      </w:pPr>
      <w:proofErr w:type="spellStart"/>
      <w:r w:rsidRPr="00131CE6">
        <w:rPr>
          <w:rFonts w:ascii="Arial" w:hAnsi="Arial" w:cs="Arial"/>
        </w:rPr>
        <w:lastRenderedPageBreak/>
        <w:t>Divice</w:t>
      </w:r>
      <w:proofErr w:type="spellEnd"/>
      <w:r w:rsidRPr="00131CE6">
        <w:rPr>
          <w:rFonts w:ascii="Arial" w:hAnsi="Arial" w:cs="Arial"/>
        </w:rPr>
        <w:t xml:space="preserve"> distribution: </w:t>
      </w:r>
    </w:p>
    <w:p w14:paraId="0D6F12F5" w14:textId="2377B99C" w:rsidR="001A21D8" w:rsidRPr="00131CE6" w:rsidRDefault="001A21D8" w:rsidP="001A21D8">
      <w:pPr>
        <w:pStyle w:val="ListParagraph"/>
        <w:numPr>
          <w:ilvl w:val="0"/>
          <w:numId w:val="6"/>
        </w:numPr>
        <w:rPr>
          <w:rFonts w:ascii="Arial" w:hAnsi="Arial" w:cs="Arial"/>
        </w:rPr>
      </w:pPr>
      <w:r w:rsidRPr="00131CE6">
        <w:rPr>
          <w:rFonts w:ascii="Arial" w:hAnsi="Arial" w:cs="Arial"/>
        </w:rPr>
        <w:t>desktop:</w:t>
      </w:r>
      <w:r w:rsidR="00473085" w:rsidRPr="00131CE6">
        <w:rPr>
          <w:rFonts w:ascii="Arial" w:hAnsi="Arial" w:cs="Arial"/>
        </w:rPr>
        <w:t>29,72</w:t>
      </w:r>
      <w:r w:rsidRPr="00131CE6">
        <w:rPr>
          <w:rFonts w:ascii="Arial" w:hAnsi="Arial" w:cs="Arial"/>
        </w:rPr>
        <w:t>%</w:t>
      </w:r>
    </w:p>
    <w:p w14:paraId="7936EE1C" w14:textId="28F4C59C" w:rsidR="001A21D8" w:rsidRPr="00131CE6" w:rsidRDefault="001A21D8" w:rsidP="001A21D8">
      <w:pPr>
        <w:pStyle w:val="ListParagraph"/>
        <w:numPr>
          <w:ilvl w:val="0"/>
          <w:numId w:val="6"/>
        </w:numPr>
        <w:rPr>
          <w:rFonts w:ascii="Arial" w:hAnsi="Arial" w:cs="Arial"/>
        </w:rPr>
      </w:pPr>
      <w:r w:rsidRPr="00131CE6">
        <w:rPr>
          <w:rFonts w:ascii="Arial" w:hAnsi="Arial" w:cs="Arial"/>
        </w:rPr>
        <w:t xml:space="preserve">Mobile: </w:t>
      </w:r>
      <w:r w:rsidR="00473085" w:rsidRPr="00131CE6">
        <w:rPr>
          <w:rFonts w:ascii="Arial" w:hAnsi="Arial" w:cs="Arial"/>
        </w:rPr>
        <w:t>70,28</w:t>
      </w:r>
      <w:r w:rsidRPr="00131CE6">
        <w:rPr>
          <w:rFonts w:ascii="Arial" w:hAnsi="Arial" w:cs="Arial"/>
        </w:rPr>
        <w:t>%</w:t>
      </w:r>
    </w:p>
    <w:p w14:paraId="4B598F59" w14:textId="0179B118" w:rsidR="001A21D8" w:rsidRPr="00131CE6" w:rsidRDefault="001A21D8" w:rsidP="001A21D8">
      <w:pPr>
        <w:rPr>
          <w:rFonts w:ascii="Arial" w:hAnsi="Arial" w:cs="Arial"/>
        </w:rPr>
      </w:pPr>
      <w:r w:rsidRPr="00131CE6">
        <w:rPr>
          <w:rFonts w:ascii="Arial" w:hAnsi="Arial" w:cs="Arial"/>
        </w:rPr>
        <w:t xml:space="preserve">During this period </w:t>
      </w:r>
      <w:r w:rsidR="00880B78" w:rsidRPr="00131CE6">
        <w:rPr>
          <w:rFonts w:ascii="Arial" w:hAnsi="Arial" w:cs="Arial"/>
        </w:rPr>
        <w:t xml:space="preserve">US </w:t>
      </w:r>
      <w:r w:rsidRPr="00131CE6">
        <w:rPr>
          <w:rFonts w:ascii="Arial" w:hAnsi="Arial" w:cs="Arial"/>
        </w:rPr>
        <w:t xml:space="preserve">had the highest traffic share by </w:t>
      </w:r>
      <w:r w:rsidR="00880B78" w:rsidRPr="00131CE6">
        <w:rPr>
          <w:rFonts w:ascii="Arial" w:hAnsi="Arial" w:cs="Arial"/>
        </w:rPr>
        <w:t>26,51</w:t>
      </w:r>
      <w:r w:rsidRPr="00131CE6">
        <w:rPr>
          <w:rFonts w:ascii="Arial" w:hAnsi="Arial" w:cs="Arial"/>
        </w:rPr>
        <w:t xml:space="preserve">% following by </w:t>
      </w:r>
      <w:r w:rsidR="00DD2F06" w:rsidRPr="00131CE6">
        <w:rPr>
          <w:rFonts w:ascii="Arial" w:hAnsi="Arial" w:cs="Arial"/>
        </w:rPr>
        <w:t>UK</w:t>
      </w:r>
      <w:r w:rsidRPr="00131CE6">
        <w:rPr>
          <w:rFonts w:ascii="Arial" w:hAnsi="Arial" w:cs="Arial"/>
        </w:rPr>
        <w:t xml:space="preserve"> with 7,</w:t>
      </w:r>
      <w:r w:rsidR="00DD2F06" w:rsidRPr="00131CE6">
        <w:rPr>
          <w:rFonts w:ascii="Arial" w:hAnsi="Arial" w:cs="Arial"/>
        </w:rPr>
        <w:t>67</w:t>
      </w:r>
      <w:r w:rsidRPr="00131CE6">
        <w:rPr>
          <w:rFonts w:ascii="Arial" w:hAnsi="Arial" w:cs="Arial"/>
        </w:rPr>
        <w:t>%</w:t>
      </w:r>
    </w:p>
    <w:p w14:paraId="45DD27D1" w14:textId="0CCCA745" w:rsidR="001A21D8" w:rsidRPr="00131CE6" w:rsidRDefault="001A21D8" w:rsidP="001A21D8">
      <w:pPr>
        <w:rPr>
          <w:rFonts w:ascii="Arial" w:hAnsi="Arial" w:cs="Arial"/>
        </w:rPr>
      </w:pPr>
      <w:r w:rsidRPr="00131CE6">
        <w:rPr>
          <w:rFonts w:ascii="Arial" w:hAnsi="Arial" w:cs="Arial"/>
        </w:rPr>
        <w:t xml:space="preserve">Channel overview: </w:t>
      </w:r>
      <w:r w:rsidR="00DD2F06" w:rsidRPr="00131CE6">
        <w:rPr>
          <w:rFonts w:ascii="Arial" w:hAnsi="Arial" w:cs="Arial"/>
        </w:rPr>
        <w:t>Paid</w:t>
      </w:r>
      <w:r w:rsidRPr="00131CE6">
        <w:rPr>
          <w:rFonts w:ascii="Arial" w:hAnsi="Arial" w:cs="Arial"/>
        </w:rPr>
        <w:t xml:space="preserve"> search was the highest with </w:t>
      </w:r>
      <w:r w:rsidR="00ED1300" w:rsidRPr="00131CE6">
        <w:rPr>
          <w:rFonts w:ascii="Arial" w:hAnsi="Arial" w:cs="Arial"/>
        </w:rPr>
        <w:t>59,22</w:t>
      </w:r>
      <w:r w:rsidRPr="00131CE6">
        <w:rPr>
          <w:rFonts w:ascii="Arial" w:hAnsi="Arial" w:cs="Arial"/>
        </w:rPr>
        <w:t xml:space="preserve"> % followed by direct search with </w:t>
      </w:r>
      <w:r w:rsidR="00ED1300" w:rsidRPr="00131CE6">
        <w:rPr>
          <w:rFonts w:ascii="Arial" w:hAnsi="Arial" w:cs="Arial"/>
        </w:rPr>
        <w:t>18,09</w:t>
      </w:r>
      <w:r w:rsidRPr="00131CE6">
        <w:rPr>
          <w:rFonts w:ascii="Arial" w:hAnsi="Arial" w:cs="Arial"/>
        </w:rPr>
        <w:t>% (</w:t>
      </w:r>
      <w:proofErr w:type="spellStart"/>
      <w:r w:rsidRPr="00131CE6">
        <w:rPr>
          <w:rFonts w:ascii="Arial" w:hAnsi="Arial" w:cs="Arial"/>
        </w:rPr>
        <w:t>Similarweb</w:t>
      </w:r>
      <w:proofErr w:type="spellEnd"/>
      <w:r w:rsidRPr="00131CE6">
        <w:rPr>
          <w:rFonts w:ascii="Arial" w:hAnsi="Arial" w:cs="Arial"/>
        </w:rPr>
        <w:t xml:space="preserve"> 2024)</w:t>
      </w:r>
    </w:p>
    <w:p w14:paraId="132612C7" w14:textId="77777777" w:rsidR="00651AD3" w:rsidRPr="00131CE6" w:rsidRDefault="00651AD3" w:rsidP="00FB6A57">
      <w:pPr>
        <w:tabs>
          <w:tab w:val="left" w:pos="3383"/>
        </w:tabs>
        <w:rPr>
          <w:rFonts w:ascii="Arial" w:hAnsi="Arial" w:cs="Arial"/>
        </w:rPr>
      </w:pPr>
    </w:p>
    <w:p w14:paraId="5CED3A33" w14:textId="3B40F326" w:rsidR="00651AD3" w:rsidRPr="00131CE6" w:rsidRDefault="00651AD3" w:rsidP="00FB6A57">
      <w:pPr>
        <w:tabs>
          <w:tab w:val="left" w:pos="3383"/>
        </w:tabs>
        <w:rPr>
          <w:rFonts w:ascii="Arial" w:hAnsi="Arial" w:cs="Arial"/>
        </w:rPr>
      </w:pPr>
      <w:r w:rsidRPr="00131CE6">
        <w:rPr>
          <w:rFonts w:ascii="Arial" w:hAnsi="Arial" w:cs="Arial"/>
        </w:rPr>
        <w:t>Conclusi</w:t>
      </w:r>
      <w:r w:rsidR="00BF5967" w:rsidRPr="00131CE6">
        <w:rPr>
          <w:rFonts w:ascii="Arial" w:hAnsi="Arial" w:cs="Arial"/>
        </w:rPr>
        <w:t>on:</w:t>
      </w:r>
    </w:p>
    <w:p w14:paraId="75D32DAA" w14:textId="0A775CC5" w:rsidR="00BF5967" w:rsidRPr="00131CE6" w:rsidRDefault="00BF5967" w:rsidP="00BF5967">
      <w:pPr>
        <w:tabs>
          <w:tab w:val="left" w:pos="3383"/>
        </w:tabs>
        <w:rPr>
          <w:rFonts w:ascii="Arial" w:hAnsi="Arial" w:cs="Arial"/>
        </w:rPr>
      </w:pPr>
      <w:r w:rsidRPr="00131CE6">
        <w:rPr>
          <w:rFonts w:ascii="Arial" w:hAnsi="Arial" w:cs="Arial"/>
        </w:rPr>
        <w:t>Strong social media interaction and an online presence are advantageous for both brands.</w:t>
      </w:r>
      <w:r w:rsidR="00F04822" w:rsidRPr="00131CE6">
        <w:rPr>
          <w:rFonts w:ascii="Arial" w:hAnsi="Arial" w:cs="Arial"/>
        </w:rPr>
        <w:t xml:space="preserve"> </w:t>
      </w:r>
      <w:r w:rsidRPr="00131CE6">
        <w:rPr>
          <w:rFonts w:ascii="Arial" w:hAnsi="Arial" w:cs="Arial"/>
        </w:rPr>
        <w:t>It</w:t>
      </w:r>
      <w:r w:rsidR="00F04822" w:rsidRPr="00131CE6">
        <w:rPr>
          <w:rFonts w:ascii="Arial" w:hAnsi="Arial" w:cs="Arial"/>
        </w:rPr>
        <w:t xml:space="preserve"> is</w:t>
      </w:r>
      <w:r w:rsidRPr="00131CE6">
        <w:rPr>
          <w:rFonts w:ascii="Arial" w:hAnsi="Arial" w:cs="Arial"/>
        </w:rPr>
        <w:t xml:space="preserve"> critical to emphasize health and safety precautions.</w:t>
      </w:r>
      <w:r w:rsidR="009C1B7E" w:rsidRPr="00131CE6">
        <w:rPr>
          <w:rFonts w:ascii="Arial" w:hAnsi="Arial" w:cs="Arial"/>
        </w:rPr>
        <w:t xml:space="preserve"> </w:t>
      </w:r>
      <w:r w:rsidRPr="00131CE6">
        <w:rPr>
          <w:rFonts w:ascii="Arial" w:hAnsi="Arial" w:cs="Arial"/>
        </w:rPr>
        <w:t>Continue to keep an eye on changing consumer preferences and market trends</w:t>
      </w:r>
      <w:r w:rsidR="007E4124" w:rsidRPr="00131CE6">
        <w:rPr>
          <w:rFonts w:ascii="Arial" w:hAnsi="Arial" w:cs="Arial"/>
        </w:rPr>
        <w:t xml:space="preserve"> </w:t>
      </w:r>
      <w:r w:rsidRPr="00131CE6">
        <w:rPr>
          <w:rFonts w:ascii="Arial" w:hAnsi="Arial" w:cs="Arial"/>
        </w:rPr>
        <w:t>and adjust your marketing efforts accordingly.</w:t>
      </w:r>
      <w:r w:rsidR="005D1042" w:rsidRPr="00131CE6">
        <w:rPr>
          <w:rFonts w:ascii="Arial" w:hAnsi="Arial" w:cs="Arial"/>
        </w:rPr>
        <w:t xml:space="preserve"> </w:t>
      </w:r>
      <w:r w:rsidRPr="00131CE6">
        <w:rPr>
          <w:rFonts w:ascii="Arial" w:hAnsi="Arial" w:cs="Arial"/>
        </w:rPr>
        <w:t>Think</w:t>
      </w:r>
      <w:r w:rsidRPr="00131CE6">
        <w:rPr>
          <w:rFonts w:ascii="Arial" w:hAnsi="Arial" w:cs="Arial"/>
        </w:rPr>
        <w:t>ing</w:t>
      </w:r>
      <w:r w:rsidRPr="00131CE6">
        <w:rPr>
          <w:rFonts w:ascii="Arial" w:hAnsi="Arial" w:cs="Arial"/>
        </w:rPr>
        <w:t xml:space="preserve"> about using technology, such as smart amenities and contactless services, to improve consumer experiences.</w:t>
      </w:r>
      <w:r w:rsidR="005D1042" w:rsidRPr="00131CE6">
        <w:rPr>
          <w:rFonts w:ascii="Arial" w:hAnsi="Arial" w:cs="Arial"/>
        </w:rPr>
        <w:t xml:space="preserve"> </w:t>
      </w:r>
      <w:r w:rsidRPr="00131CE6">
        <w:rPr>
          <w:rFonts w:ascii="Arial" w:hAnsi="Arial" w:cs="Arial"/>
        </w:rPr>
        <w:t>This thorough study offers a thorough grasp of Six Senses and Holiday Inn's marketing techniques, including both conventional and digital methods and addressing current issues in the hospitality sector</w:t>
      </w:r>
      <w:proofErr w:type="gramStart"/>
      <w:r w:rsidR="00E74556" w:rsidRPr="00131CE6">
        <w:rPr>
          <w:rFonts w:ascii="Arial" w:hAnsi="Arial" w:cs="Arial"/>
        </w:rPr>
        <w:t>.</w:t>
      </w:r>
      <w:r w:rsidR="004B78A8" w:rsidRPr="00131CE6">
        <w:rPr>
          <w:rFonts w:ascii="Arial" w:hAnsi="Arial" w:cs="Arial"/>
        </w:rPr>
        <w:t xml:space="preserve"> </w:t>
      </w:r>
      <w:r w:rsidR="00E74556" w:rsidRPr="00131CE6">
        <w:rPr>
          <w:rFonts w:ascii="Arial" w:hAnsi="Arial" w:cs="Arial"/>
        </w:rPr>
        <w:t>.</w:t>
      </w:r>
      <w:proofErr w:type="gramEnd"/>
      <w:r w:rsidR="00E74556" w:rsidRPr="00131CE6">
        <w:rPr>
          <w:rFonts w:ascii="Arial" w:hAnsi="Arial" w:cs="Arial"/>
        </w:rPr>
        <w:t xml:space="preserve"> When these two brands are compared on </w:t>
      </w:r>
      <w:proofErr w:type="spellStart"/>
      <w:r w:rsidR="00E74556" w:rsidRPr="00131CE6">
        <w:rPr>
          <w:rFonts w:ascii="Arial" w:hAnsi="Arial" w:cs="Arial"/>
        </w:rPr>
        <w:t>Similarweb</w:t>
      </w:r>
      <w:proofErr w:type="spellEnd"/>
      <w:r w:rsidR="00E74556" w:rsidRPr="00131CE6">
        <w:rPr>
          <w:rFonts w:ascii="Arial" w:hAnsi="Arial" w:cs="Arial"/>
        </w:rPr>
        <w:t>, it is evident that Six Sense has higher traffic engagement than Holiday Inn, as would be expected. However, what astonished me was that Six Sense gained its primary search engine ranking through organic search, whereas Holiday Inn gained its ranking through sponsored search.</w:t>
      </w:r>
    </w:p>
    <w:p w14:paraId="451B94A4" w14:textId="77777777" w:rsidR="00D85EA7" w:rsidRPr="00131CE6" w:rsidRDefault="00D85EA7" w:rsidP="0032070E">
      <w:pPr>
        <w:rPr>
          <w:rFonts w:ascii="Arial" w:hAnsi="Arial" w:cs="Arial"/>
        </w:rPr>
      </w:pPr>
    </w:p>
    <w:p w14:paraId="6F9C1A1F" w14:textId="77777777" w:rsidR="00734137" w:rsidRPr="00131CE6" w:rsidRDefault="00734137" w:rsidP="009B13F6">
      <w:pPr>
        <w:rPr>
          <w:rFonts w:ascii="Arial" w:hAnsi="Arial" w:cs="Arial"/>
        </w:rPr>
      </w:pPr>
    </w:p>
    <w:p w14:paraId="51DCCF30" w14:textId="77777777" w:rsidR="00734137" w:rsidRPr="00131CE6" w:rsidRDefault="00734137" w:rsidP="009B13F6">
      <w:pPr>
        <w:rPr>
          <w:rFonts w:ascii="Arial" w:hAnsi="Arial" w:cs="Arial"/>
        </w:rPr>
      </w:pPr>
    </w:p>
    <w:p w14:paraId="264A25F1" w14:textId="77777777" w:rsidR="00734137" w:rsidRPr="00131CE6" w:rsidRDefault="00734137" w:rsidP="009B13F6">
      <w:pPr>
        <w:rPr>
          <w:rFonts w:ascii="Arial" w:hAnsi="Arial" w:cs="Arial"/>
        </w:rPr>
      </w:pPr>
    </w:p>
    <w:p w14:paraId="274E8A91" w14:textId="77777777" w:rsidR="00734137" w:rsidRPr="00131CE6" w:rsidRDefault="00734137" w:rsidP="009B13F6">
      <w:pPr>
        <w:rPr>
          <w:rFonts w:ascii="Arial" w:hAnsi="Arial" w:cs="Arial"/>
        </w:rPr>
      </w:pPr>
    </w:p>
    <w:p w14:paraId="61D99550" w14:textId="77777777" w:rsidR="00734137" w:rsidRPr="00131CE6" w:rsidRDefault="00734137" w:rsidP="009B13F6">
      <w:pPr>
        <w:rPr>
          <w:rFonts w:ascii="Arial" w:hAnsi="Arial" w:cs="Arial"/>
        </w:rPr>
      </w:pPr>
    </w:p>
    <w:p w14:paraId="46207B75" w14:textId="77777777" w:rsidR="00734137" w:rsidRPr="00131CE6" w:rsidRDefault="00734137" w:rsidP="009B13F6">
      <w:pPr>
        <w:rPr>
          <w:rFonts w:ascii="Arial" w:hAnsi="Arial" w:cs="Arial"/>
        </w:rPr>
      </w:pPr>
    </w:p>
    <w:p w14:paraId="1C6C2606" w14:textId="77777777" w:rsidR="00AA2AD4" w:rsidRPr="00131CE6" w:rsidRDefault="00AA2AD4" w:rsidP="009B13F6">
      <w:pPr>
        <w:rPr>
          <w:rFonts w:ascii="Arial" w:hAnsi="Arial" w:cs="Arial"/>
        </w:rPr>
      </w:pPr>
    </w:p>
    <w:p w14:paraId="786DD68F" w14:textId="77777777" w:rsidR="00AA2AD4" w:rsidRPr="00131CE6" w:rsidRDefault="00AA2AD4" w:rsidP="009B13F6">
      <w:pPr>
        <w:rPr>
          <w:rFonts w:ascii="Arial" w:hAnsi="Arial" w:cs="Arial"/>
        </w:rPr>
      </w:pPr>
    </w:p>
    <w:p w14:paraId="62AD9FB5" w14:textId="77777777" w:rsidR="00AA2AD4" w:rsidRPr="00131CE6" w:rsidRDefault="00AA2AD4" w:rsidP="009B13F6">
      <w:pPr>
        <w:rPr>
          <w:rFonts w:ascii="Arial" w:hAnsi="Arial" w:cs="Arial"/>
        </w:rPr>
      </w:pPr>
    </w:p>
    <w:p w14:paraId="316803FD" w14:textId="77777777" w:rsidR="00AA2AD4" w:rsidRPr="00131CE6" w:rsidRDefault="00AA2AD4" w:rsidP="009B13F6">
      <w:pPr>
        <w:rPr>
          <w:rFonts w:ascii="Arial" w:hAnsi="Arial" w:cs="Arial"/>
        </w:rPr>
      </w:pPr>
    </w:p>
    <w:p w14:paraId="5309DBFD" w14:textId="77777777" w:rsidR="00AA2AD4" w:rsidRPr="00131CE6" w:rsidRDefault="00AA2AD4" w:rsidP="009B13F6">
      <w:pPr>
        <w:rPr>
          <w:rFonts w:ascii="Arial" w:hAnsi="Arial" w:cs="Arial"/>
        </w:rPr>
      </w:pPr>
    </w:p>
    <w:p w14:paraId="63ECE1F0" w14:textId="77777777" w:rsidR="00AA2AD4" w:rsidRPr="00131CE6" w:rsidRDefault="00AA2AD4" w:rsidP="009B13F6">
      <w:pPr>
        <w:rPr>
          <w:rFonts w:ascii="Arial" w:hAnsi="Arial" w:cs="Arial"/>
        </w:rPr>
      </w:pPr>
    </w:p>
    <w:p w14:paraId="73509889" w14:textId="77777777" w:rsidR="00AA2AD4" w:rsidRPr="00131CE6" w:rsidRDefault="00AA2AD4" w:rsidP="009B13F6">
      <w:pPr>
        <w:rPr>
          <w:rFonts w:ascii="Arial" w:hAnsi="Arial" w:cs="Arial"/>
        </w:rPr>
      </w:pPr>
    </w:p>
    <w:p w14:paraId="62E98534" w14:textId="77777777" w:rsidR="00AA2AD4" w:rsidRPr="00131CE6" w:rsidRDefault="00AA2AD4" w:rsidP="009B13F6">
      <w:pPr>
        <w:rPr>
          <w:rFonts w:ascii="Arial" w:hAnsi="Arial" w:cs="Arial"/>
        </w:rPr>
      </w:pPr>
    </w:p>
    <w:p w14:paraId="4E87CD39" w14:textId="77777777" w:rsidR="00AA2AD4" w:rsidRPr="00131CE6" w:rsidRDefault="00AA2AD4" w:rsidP="009B13F6">
      <w:pPr>
        <w:rPr>
          <w:rFonts w:ascii="Arial" w:hAnsi="Arial" w:cs="Arial"/>
        </w:rPr>
      </w:pPr>
    </w:p>
    <w:p w14:paraId="7FCBB218" w14:textId="77777777" w:rsidR="00AA2AD4" w:rsidRPr="00131CE6" w:rsidRDefault="00AA2AD4" w:rsidP="009B13F6">
      <w:pPr>
        <w:rPr>
          <w:rFonts w:ascii="Arial" w:hAnsi="Arial" w:cs="Arial"/>
        </w:rPr>
      </w:pPr>
    </w:p>
    <w:p w14:paraId="5FC304AB" w14:textId="77777777" w:rsidR="005D3C49" w:rsidRDefault="005D3C49" w:rsidP="009B13F6">
      <w:pPr>
        <w:rPr>
          <w:rFonts w:ascii="Arial" w:hAnsi="Arial" w:cs="Arial"/>
        </w:rPr>
      </w:pPr>
    </w:p>
    <w:p w14:paraId="367329E8" w14:textId="4A84B28F" w:rsidR="00734137" w:rsidRPr="00131CE6" w:rsidRDefault="00734137" w:rsidP="009B13F6">
      <w:pPr>
        <w:rPr>
          <w:rFonts w:ascii="Arial" w:hAnsi="Arial" w:cs="Arial"/>
        </w:rPr>
      </w:pPr>
      <w:r w:rsidRPr="00131CE6">
        <w:rPr>
          <w:rFonts w:ascii="Arial" w:hAnsi="Arial" w:cs="Arial"/>
        </w:rPr>
        <w:lastRenderedPageBreak/>
        <w:t>References:</w:t>
      </w:r>
    </w:p>
    <w:p w14:paraId="1B641B24" w14:textId="77777777" w:rsidR="00F22990" w:rsidRPr="00131CE6" w:rsidRDefault="00F22990" w:rsidP="009B13F6">
      <w:pPr>
        <w:rPr>
          <w:rFonts w:ascii="Arial" w:hAnsi="Arial" w:cs="Arial"/>
        </w:rPr>
      </w:pPr>
      <w:r w:rsidRPr="00131CE6">
        <w:rPr>
          <w:rFonts w:ascii="Arial" w:hAnsi="Arial" w:cs="Arial"/>
        </w:rPr>
        <w:t>Anderson, D. R., Sweeney, D. J., Williams, T. A., Essentials of Statistics for Business and Economics, Cengage Learning, 2019.</w:t>
      </w:r>
    </w:p>
    <w:p w14:paraId="6A7E31EC" w14:textId="11CA3775" w:rsidR="00A67500" w:rsidRPr="00131CE6" w:rsidRDefault="00A67500" w:rsidP="009B13F6">
      <w:pPr>
        <w:rPr>
          <w:rFonts w:ascii="Arial" w:hAnsi="Arial" w:cs="Arial"/>
        </w:rPr>
      </w:pPr>
      <w:proofErr w:type="spellStart"/>
      <w:r w:rsidRPr="00131CE6">
        <w:rPr>
          <w:rFonts w:ascii="Arial" w:hAnsi="Arial" w:cs="Arial"/>
        </w:rPr>
        <w:t>Blogmarketing</w:t>
      </w:r>
      <w:proofErr w:type="spellEnd"/>
      <w:r w:rsidRPr="00131CE6">
        <w:rPr>
          <w:rFonts w:ascii="Arial" w:hAnsi="Arial" w:cs="Arial"/>
        </w:rPr>
        <w:t xml:space="preserve"> (2024) </w:t>
      </w:r>
      <w:r w:rsidR="0015470B" w:rsidRPr="00131CE6">
        <w:rPr>
          <w:rFonts w:ascii="Arial" w:hAnsi="Arial" w:cs="Arial"/>
        </w:rPr>
        <w:t xml:space="preserve">Segmentation Portfolio, </w:t>
      </w:r>
      <w:hyperlink r:id="rId5" w:history="1">
        <w:r w:rsidR="0015470B" w:rsidRPr="00131CE6">
          <w:rPr>
            <w:rStyle w:val="Hyperlink"/>
            <w:rFonts w:ascii="Arial" w:hAnsi="Arial" w:cs="Arial"/>
          </w:rPr>
          <w:t>Segmentation Portfolio – blogmarketing9113BC_10.3 (wordpress.com)</w:t>
        </w:r>
      </w:hyperlink>
      <w:r w:rsidR="0015470B" w:rsidRPr="00131CE6">
        <w:rPr>
          <w:rFonts w:ascii="Arial" w:hAnsi="Arial" w:cs="Arial"/>
        </w:rPr>
        <w:t xml:space="preserve"> [Accessed 15.02.2024]</w:t>
      </w:r>
    </w:p>
    <w:p w14:paraId="7ABC101F" w14:textId="5522019A" w:rsidR="007065F9" w:rsidRPr="00131CE6" w:rsidRDefault="007065F9" w:rsidP="009B13F6">
      <w:pPr>
        <w:rPr>
          <w:rFonts w:ascii="Arial" w:hAnsi="Arial" w:cs="Arial"/>
        </w:rPr>
      </w:pPr>
      <w:r w:rsidRPr="00131CE6">
        <w:rPr>
          <w:rFonts w:ascii="Arial" w:hAnsi="Arial" w:cs="Arial"/>
        </w:rPr>
        <w:t xml:space="preserve">Blythe J., (2013) </w:t>
      </w:r>
      <w:r w:rsidR="0047751E" w:rsidRPr="00131CE6">
        <w:rPr>
          <w:rFonts w:ascii="Arial" w:hAnsi="Arial" w:cs="Arial"/>
        </w:rPr>
        <w:t xml:space="preserve">Principles and Practise of Marketing </w:t>
      </w:r>
    </w:p>
    <w:p w14:paraId="48F2B21D" w14:textId="77777777" w:rsidR="00F10070" w:rsidRDefault="00F10070" w:rsidP="00F10070">
      <w:r w:rsidRPr="00F10070">
        <w:rPr>
          <w:rFonts w:ascii="Arial" w:hAnsi="Arial" w:cs="Arial"/>
        </w:rPr>
        <w:t xml:space="preserve">Brand credential (2023) Unveiling the Holiday Inn Marketing Strategy, Available: </w:t>
      </w:r>
      <w:hyperlink r:id="rId6" w:history="1">
        <w:r w:rsidRPr="00F10070">
          <w:rPr>
            <w:rStyle w:val="Hyperlink"/>
            <w:rFonts w:ascii="Arial" w:hAnsi="Arial" w:cs="Arial"/>
          </w:rPr>
          <w:t>Unveiling the Holiday Inn Marketing Strategy (brandcredential.com)</w:t>
        </w:r>
      </w:hyperlink>
      <w:r w:rsidRPr="00F10070">
        <w:t xml:space="preserve"> [accessed 13.02.2024]</w:t>
      </w:r>
    </w:p>
    <w:p w14:paraId="6C3E94C5" w14:textId="30640BB9" w:rsidR="00020317" w:rsidRPr="00131CE6" w:rsidRDefault="00020317" w:rsidP="00F10070">
      <w:pPr>
        <w:rPr>
          <w:rFonts w:ascii="Arial" w:hAnsi="Arial" w:cs="Arial"/>
        </w:rPr>
      </w:pPr>
      <w:r w:rsidRPr="00131CE6">
        <w:rPr>
          <w:rFonts w:ascii="Arial" w:hAnsi="Arial" w:cs="Arial"/>
        </w:rPr>
        <w:t>Deloitte (2024)</w:t>
      </w:r>
      <w:r w:rsidR="00FF4664" w:rsidRPr="00131CE6">
        <w:rPr>
          <w:rFonts w:ascii="Arial" w:eastAsia="Times New Roman" w:hAnsi="Arial" w:cs="Arial"/>
          <w:color w:val="000000"/>
          <w:kern w:val="36"/>
          <w:sz w:val="72"/>
          <w:szCs w:val="72"/>
          <w:lang w:eastAsia="en-GB"/>
          <w14:ligatures w14:val="none"/>
        </w:rPr>
        <w:t xml:space="preserve"> </w:t>
      </w:r>
      <w:r w:rsidR="00FF4664" w:rsidRPr="00131CE6">
        <w:rPr>
          <w:rFonts w:ascii="Arial" w:hAnsi="Arial" w:cs="Arial"/>
        </w:rPr>
        <w:t>2023 Deloitte Hospitality Industry Outlook</w:t>
      </w:r>
      <w:r w:rsidR="00FF4664" w:rsidRPr="00131CE6">
        <w:rPr>
          <w:rFonts w:ascii="Arial" w:hAnsi="Arial" w:cs="Arial"/>
        </w:rPr>
        <w:t xml:space="preserve">, </w:t>
      </w:r>
      <w:r w:rsidRPr="00131CE6">
        <w:rPr>
          <w:rFonts w:ascii="Arial" w:hAnsi="Arial" w:cs="Arial"/>
        </w:rPr>
        <w:t xml:space="preserve"> </w:t>
      </w:r>
      <w:hyperlink r:id="rId7" w:history="1">
        <w:r w:rsidRPr="00131CE6">
          <w:rPr>
            <w:rStyle w:val="Hyperlink"/>
            <w:rFonts w:ascii="Arial" w:hAnsi="Arial" w:cs="Arial"/>
          </w:rPr>
          <w:t>Hospitality Industry Outlook 2023 | Deloitte UK</w:t>
        </w:r>
      </w:hyperlink>
      <w:r w:rsidR="00FF4664" w:rsidRPr="00131CE6">
        <w:rPr>
          <w:rFonts w:ascii="Arial" w:hAnsi="Arial" w:cs="Arial"/>
        </w:rPr>
        <w:t>{Accessed 14.02.2024]</w:t>
      </w:r>
    </w:p>
    <w:p w14:paraId="5E7954BD" w14:textId="405EA2C8" w:rsidR="001C1EF5" w:rsidRPr="00131CE6" w:rsidRDefault="001C1EF5" w:rsidP="00F10070">
      <w:pPr>
        <w:rPr>
          <w:rFonts w:ascii="Arial" w:hAnsi="Arial" w:cs="Arial"/>
        </w:rPr>
      </w:pPr>
      <w:r w:rsidRPr="00131CE6">
        <w:rPr>
          <w:rFonts w:ascii="Arial" w:hAnsi="Arial" w:cs="Arial"/>
        </w:rPr>
        <w:t xml:space="preserve">Fill </w:t>
      </w:r>
      <w:r w:rsidR="000413EC" w:rsidRPr="00131CE6">
        <w:rPr>
          <w:rFonts w:ascii="Arial" w:hAnsi="Arial" w:cs="Arial"/>
        </w:rPr>
        <w:t>C., (2019) Marketing Communication</w:t>
      </w:r>
    </w:p>
    <w:p w14:paraId="14DAD955" w14:textId="6385CC06" w:rsidR="00E920A9" w:rsidRPr="00131CE6" w:rsidRDefault="00E920A9" w:rsidP="00F10070">
      <w:pPr>
        <w:rPr>
          <w:rFonts w:ascii="Arial" w:hAnsi="Arial" w:cs="Arial"/>
        </w:rPr>
      </w:pPr>
      <w:r w:rsidRPr="00131CE6">
        <w:rPr>
          <w:rFonts w:ascii="Arial" w:hAnsi="Arial" w:cs="Arial"/>
        </w:rPr>
        <w:t xml:space="preserve">IHG (2024) </w:t>
      </w:r>
      <w:hyperlink r:id="rId8" w:history="1">
        <w:r w:rsidRPr="00131CE6">
          <w:rPr>
            <w:rStyle w:val="Hyperlink"/>
            <w:rFonts w:ascii="Arial" w:hAnsi="Arial" w:cs="Arial"/>
          </w:rPr>
          <w:t>Holiday Inn Hotels &amp; Resorts - InterContinental Hotels Group PLC (ihgplc.com)</w:t>
        </w:r>
      </w:hyperlink>
      <w:r w:rsidRPr="00131CE6">
        <w:rPr>
          <w:rFonts w:ascii="Arial" w:hAnsi="Arial" w:cs="Arial"/>
        </w:rPr>
        <w:t xml:space="preserve"> [Accessed </w:t>
      </w:r>
      <w:r w:rsidR="00DA45FE" w:rsidRPr="00131CE6">
        <w:rPr>
          <w:rFonts w:ascii="Arial" w:hAnsi="Arial" w:cs="Arial"/>
        </w:rPr>
        <w:t>15.02.24]</w:t>
      </w:r>
    </w:p>
    <w:p w14:paraId="6FF5EB16" w14:textId="211CDB12" w:rsidR="00CF62F6" w:rsidRPr="00F10070" w:rsidRDefault="00CF62F6" w:rsidP="00F10070">
      <w:pPr>
        <w:rPr>
          <w:rFonts w:ascii="Arial" w:hAnsi="Arial" w:cs="Arial"/>
        </w:rPr>
      </w:pPr>
      <w:r w:rsidRPr="00131CE6">
        <w:rPr>
          <w:rFonts w:ascii="Arial" w:hAnsi="Arial" w:cs="Arial"/>
        </w:rPr>
        <w:t xml:space="preserve">IHG (2024) </w:t>
      </w:r>
      <w:hyperlink r:id="rId9" w:history="1">
        <w:r w:rsidRPr="00131CE6">
          <w:rPr>
            <w:rStyle w:val="Hyperlink"/>
            <w:rFonts w:ascii="Arial" w:hAnsi="Arial" w:cs="Arial"/>
          </w:rPr>
          <w:t>Locations (ihg.com)</w:t>
        </w:r>
      </w:hyperlink>
      <w:r w:rsidRPr="00131CE6">
        <w:rPr>
          <w:rFonts w:ascii="Arial" w:hAnsi="Arial" w:cs="Arial"/>
        </w:rPr>
        <w:t xml:space="preserve"> [Accessed </w:t>
      </w:r>
      <w:r w:rsidR="0072313C" w:rsidRPr="00131CE6">
        <w:rPr>
          <w:rFonts w:ascii="Arial" w:hAnsi="Arial" w:cs="Arial"/>
        </w:rPr>
        <w:t>17.02.2024]</w:t>
      </w:r>
    </w:p>
    <w:p w14:paraId="2B90E134" w14:textId="77777777" w:rsidR="0045445A" w:rsidRPr="00131CE6" w:rsidRDefault="00734137" w:rsidP="009B13F6">
      <w:pPr>
        <w:rPr>
          <w:rFonts w:ascii="Arial" w:hAnsi="Arial" w:cs="Arial"/>
        </w:rPr>
      </w:pPr>
      <w:r w:rsidRPr="00131CE6">
        <w:rPr>
          <w:rFonts w:ascii="Arial" w:hAnsi="Arial" w:cs="Arial"/>
        </w:rPr>
        <w:t>Kotler, P., Armstrong, G., Principles of Marketing, Pearson, 2017.</w:t>
      </w:r>
      <w:r w:rsidR="00BA2F34" w:rsidRPr="00131CE6">
        <w:rPr>
          <w:rFonts w:ascii="Arial" w:hAnsi="Arial" w:cs="Arial"/>
        </w:rPr>
        <w:t xml:space="preserve">    </w:t>
      </w:r>
    </w:p>
    <w:p w14:paraId="3DA47C9C" w14:textId="2D91CCD6" w:rsidR="003E025D" w:rsidRPr="00131CE6" w:rsidRDefault="0045445A" w:rsidP="009B13F6">
      <w:pPr>
        <w:rPr>
          <w:rFonts w:ascii="Arial" w:hAnsi="Arial" w:cs="Arial"/>
          <w:b/>
          <w:bCs/>
        </w:rPr>
      </w:pPr>
      <w:proofErr w:type="spellStart"/>
      <w:r w:rsidRPr="00131CE6">
        <w:rPr>
          <w:rFonts w:ascii="Arial" w:hAnsi="Arial" w:cs="Arial"/>
        </w:rPr>
        <w:t>Jilbee</w:t>
      </w:r>
      <w:proofErr w:type="spellEnd"/>
      <w:r w:rsidR="003A4135" w:rsidRPr="00131CE6">
        <w:rPr>
          <w:rFonts w:ascii="Arial" w:hAnsi="Arial" w:cs="Arial"/>
        </w:rPr>
        <w:t xml:space="preserve"> (2023)</w:t>
      </w:r>
      <w:r w:rsidR="00BA2F34" w:rsidRPr="00131CE6">
        <w:rPr>
          <w:rFonts w:ascii="Arial" w:hAnsi="Arial" w:cs="Arial"/>
        </w:rPr>
        <w:t xml:space="preserve"> </w:t>
      </w:r>
      <w:r w:rsidR="003A4135" w:rsidRPr="00131CE6">
        <w:rPr>
          <w:rFonts w:ascii="Arial" w:hAnsi="Arial" w:cs="Arial"/>
        </w:rPr>
        <w:t>The Holiday Inn Target Market: Who’s Their Ideal Customer?</w:t>
      </w:r>
      <w:r w:rsidR="003A4135" w:rsidRPr="00131CE6">
        <w:rPr>
          <w:rFonts w:ascii="Arial" w:hAnsi="Arial" w:cs="Arial"/>
          <w:b/>
          <w:bCs/>
        </w:rPr>
        <w:t xml:space="preserve">  </w:t>
      </w:r>
      <w:hyperlink r:id="rId10" w:anchor="google_vignette" w:history="1">
        <w:r w:rsidR="003A4135" w:rsidRPr="00131CE6">
          <w:rPr>
            <w:rStyle w:val="Hyperlink"/>
            <w:rFonts w:ascii="Arial" w:hAnsi="Arial" w:cs="Arial"/>
          </w:rPr>
          <w:t>The Holiday Inn Target Market: Who's Their Ideal Customer? | AMPLIFY XL</w:t>
        </w:r>
      </w:hyperlink>
      <w:r w:rsidR="003A4135" w:rsidRPr="00131CE6">
        <w:rPr>
          <w:rFonts w:ascii="Arial" w:hAnsi="Arial" w:cs="Arial"/>
        </w:rPr>
        <w:t xml:space="preserve"> [Accessed 1</w:t>
      </w:r>
      <w:r w:rsidR="00AA2AD4" w:rsidRPr="00131CE6">
        <w:rPr>
          <w:rFonts w:ascii="Arial" w:hAnsi="Arial" w:cs="Arial"/>
        </w:rPr>
        <w:t>7.02.2024]</w:t>
      </w:r>
    </w:p>
    <w:p w14:paraId="3948FC9A" w14:textId="6A62040D" w:rsidR="002C35EB" w:rsidRPr="00131CE6" w:rsidRDefault="002C35EB" w:rsidP="009B13F6">
      <w:pPr>
        <w:rPr>
          <w:rFonts w:ascii="Arial" w:hAnsi="Arial" w:cs="Arial"/>
        </w:rPr>
      </w:pPr>
      <w:r w:rsidRPr="00131CE6">
        <w:rPr>
          <w:rFonts w:ascii="Arial" w:hAnsi="Arial" w:cs="Arial"/>
        </w:rPr>
        <w:t xml:space="preserve">Masterson et. </w:t>
      </w:r>
      <w:proofErr w:type="gramStart"/>
      <w:r w:rsidR="00C703DA" w:rsidRPr="00131CE6">
        <w:rPr>
          <w:rFonts w:ascii="Arial" w:hAnsi="Arial" w:cs="Arial"/>
        </w:rPr>
        <w:t>al.,(</w:t>
      </w:r>
      <w:proofErr w:type="gramEnd"/>
      <w:r w:rsidR="00C703DA" w:rsidRPr="00131CE6">
        <w:rPr>
          <w:rFonts w:ascii="Arial" w:hAnsi="Arial" w:cs="Arial"/>
        </w:rPr>
        <w:t>2017) Product</w:t>
      </w:r>
    </w:p>
    <w:p w14:paraId="1275F9E9" w14:textId="5A691EBD" w:rsidR="00366712" w:rsidRPr="00131CE6" w:rsidRDefault="00366712" w:rsidP="009B13F6">
      <w:pPr>
        <w:rPr>
          <w:rFonts w:ascii="Arial" w:hAnsi="Arial" w:cs="Arial"/>
        </w:rPr>
      </w:pPr>
      <w:r w:rsidRPr="00131CE6">
        <w:rPr>
          <w:rFonts w:ascii="Arial" w:hAnsi="Arial" w:cs="Arial"/>
        </w:rPr>
        <w:t xml:space="preserve">Proactive (2024) </w:t>
      </w:r>
      <w:hyperlink r:id="rId11" w:history="1">
        <w:r w:rsidRPr="00131CE6">
          <w:rPr>
            <w:rStyle w:val="Hyperlink"/>
            <w:rFonts w:ascii="Arial" w:hAnsi="Arial" w:cs="Arial"/>
          </w:rPr>
          <w:t>Holiday Inn owner’s new strategy the focus ahead of results | LSE:IHG (proactiveinvestors.co.uk)</w:t>
        </w:r>
      </w:hyperlink>
      <w:r w:rsidRPr="00131CE6">
        <w:rPr>
          <w:rFonts w:ascii="Arial" w:hAnsi="Arial" w:cs="Arial"/>
        </w:rPr>
        <w:t xml:space="preserve"> [Accessed 17.02.2024]</w:t>
      </w:r>
    </w:p>
    <w:p w14:paraId="06B412E6" w14:textId="48E01399" w:rsidR="006B4341" w:rsidRPr="00131CE6" w:rsidRDefault="003E025D" w:rsidP="009B13F6">
      <w:pPr>
        <w:rPr>
          <w:rFonts w:ascii="Arial" w:hAnsi="Arial" w:cs="Arial"/>
        </w:rPr>
      </w:pPr>
      <w:proofErr w:type="spellStart"/>
      <w:r w:rsidRPr="00131CE6">
        <w:rPr>
          <w:rFonts w:ascii="Arial" w:hAnsi="Arial" w:cs="Arial"/>
        </w:rPr>
        <w:t>Similarweb</w:t>
      </w:r>
      <w:proofErr w:type="spellEnd"/>
      <w:r w:rsidRPr="00131CE6">
        <w:rPr>
          <w:rFonts w:ascii="Arial" w:hAnsi="Arial" w:cs="Arial"/>
        </w:rPr>
        <w:t xml:space="preserve"> (2024)</w:t>
      </w:r>
      <w:r w:rsidR="006B4341" w:rsidRPr="00131CE6">
        <w:rPr>
          <w:rFonts w:ascii="Arial" w:hAnsi="Arial" w:cs="Arial"/>
        </w:rPr>
        <w:t>, Six Sense,</w:t>
      </w:r>
      <w:r w:rsidR="00BA2F34" w:rsidRPr="00131CE6">
        <w:rPr>
          <w:rFonts w:ascii="Arial" w:hAnsi="Arial" w:cs="Arial"/>
        </w:rPr>
        <w:t xml:space="preserve">  </w:t>
      </w:r>
      <w:hyperlink r:id="rId12" w:anchor="/digitalsuite/websiteanalysis/audience-geography/*/999/3m?key=sixsenses.com&amp;webSource=Total" w:history="1">
        <w:r w:rsidRPr="00131CE6">
          <w:rPr>
            <w:rStyle w:val="Hyperlink"/>
            <w:rFonts w:ascii="Arial" w:hAnsi="Arial" w:cs="Arial"/>
          </w:rPr>
          <w:t>Geography (similarweb.com)</w:t>
        </w:r>
      </w:hyperlink>
      <w:r w:rsidRPr="00131CE6">
        <w:rPr>
          <w:rFonts w:ascii="Arial" w:hAnsi="Arial" w:cs="Arial"/>
        </w:rPr>
        <w:t xml:space="preserve"> </w:t>
      </w:r>
      <w:r w:rsidR="00241A67" w:rsidRPr="00131CE6">
        <w:rPr>
          <w:rFonts w:ascii="Arial" w:hAnsi="Arial" w:cs="Arial"/>
        </w:rPr>
        <w:t>[Accessed 17.02.24]</w:t>
      </w:r>
      <w:r w:rsidR="00BA2F34" w:rsidRPr="00131CE6">
        <w:rPr>
          <w:rFonts w:ascii="Arial" w:hAnsi="Arial" w:cs="Arial"/>
        </w:rPr>
        <w:t xml:space="preserve">               </w:t>
      </w:r>
    </w:p>
    <w:p w14:paraId="5D11F7D4" w14:textId="77777777" w:rsidR="002976F9" w:rsidRPr="00131CE6" w:rsidRDefault="006B4341" w:rsidP="009B13F6">
      <w:pPr>
        <w:rPr>
          <w:rFonts w:ascii="Arial" w:hAnsi="Arial" w:cs="Arial"/>
        </w:rPr>
      </w:pPr>
      <w:proofErr w:type="spellStart"/>
      <w:r w:rsidRPr="00131CE6">
        <w:rPr>
          <w:rFonts w:ascii="Arial" w:hAnsi="Arial" w:cs="Arial"/>
        </w:rPr>
        <w:t>Similarweb</w:t>
      </w:r>
      <w:proofErr w:type="spellEnd"/>
      <w:r w:rsidRPr="00131CE6">
        <w:rPr>
          <w:rFonts w:ascii="Arial" w:hAnsi="Arial" w:cs="Arial"/>
        </w:rPr>
        <w:t xml:space="preserve"> (2024) Holiday Inn,</w:t>
      </w:r>
      <w:r w:rsidR="00BA2F34" w:rsidRPr="00131CE6">
        <w:rPr>
          <w:rFonts w:ascii="Arial" w:hAnsi="Arial" w:cs="Arial"/>
        </w:rPr>
        <w:t xml:space="preserve"> </w:t>
      </w:r>
      <w:hyperlink r:id="rId13" w:anchor="/digitalsuite/websiteanalysis/overview/website-performance/*/999/3m?webSource=Total&amp;key=holidayinn.com" w:history="1">
        <w:r w:rsidRPr="00131CE6">
          <w:rPr>
            <w:rStyle w:val="Hyperlink"/>
            <w:rFonts w:ascii="Arial" w:hAnsi="Arial" w:cs="Arial"/>
          </w:rPr>
          <w:t>Website Performance (similarweb.com)</w:t>
        </w:r>
      </w:hyperlink>
      <w:r w:rsidR="00BA2F34" w:rsidRPr="00131CE6">
        <w:rPr>
          <w:rFonts w:ascii="Arial" w:hAnsi="Arial" w:cs="Arial"/>
        </w:rPr>
        <w:t xml:space="preserve">  </w:t>
      </w:r>
      <w:r w:rsidRPr="00131CE6">
        <w:rPr>
          <w:rFonts w:ascii="Arial" w:hAnsi="Arial" w:cs="Arial"/>
        </w:rPr>
        <w:t>[Accessed 17.02.24</w:t>
      </w:r>
      <w:r w:rsidR="00944FC3" w:rsidRPr="00131CE6">
        <w:rPr>
          <w:rFonts w:ascii="Arial" w:hAnsi="Arial" w:cs="Arial"/>
        </w:rPr>
        <w:t>]</w:t>
      </w:r>
      <w:r w:rsidR="00BA2F34" w:rsidRPr="00131CE6">
        <w:rPr>
          <w:rFonts w:ascii="Arial" w:hAnsi="Arial" w:cs="Arial"/>
        </w:rPr>
        <w:t xml:space="preserve">             </w:t>
      </w:r>
    </w:p>
    <w:p w14:paraId="0FB8A08F" w14:textId="77777777" w:rsidR="00024152" w:rsidRPr="00131CE6" w:rsidRDefault="002976F9" w:rsidP="009B13F6">
      <w:pPr>
        <w:rPr>
          <w:rFonts w:ascii="Arial" w:hAnsi="Arial" w:cs="Arial"/>
        </w:rPr>
      </w:pPr>
      <w:proofErr w:type="spellStart"/>
      <w:r w:rsidRPr="00131CE6">
        <w:rPr>
          <w:rFonts w:ascii="Arial" w:hAnsi="Arial" w:cs="Arial"/>
        </w:rPr>
        <w:t>Sixsenses</w:t>
      </w:r>
      <w:proofErr w:type="spellEnd"/>
      <w:r w:rsidRPr="00131CE6">
        <w:rPr>
          <w:rFonts w:ascii="Arial" w:hAnsi="Arial" w:cs="Arial"/>
        </w:rPr>
        <w:t xml:space="preserve"> (2024) </w:t>
      </w:r>
      <w:r w:rsidR="00BA2F34" w:rsidRPr="00131CE6">
        <w:rPr>
          <w:rFonts w:ascii="Arial" w:hAnsi="Arial" w:cs="Arial"/>
        </w:rPr>
        <w:t xml:space="preserve"> </w:t>
      </w:r>
      <w:hyperlink r:id="rId14" w:history="1">
        <w:r w:rsidRPr="00131CE6">
          <w:rPr>
            <w:rStyle w:val="Hyperlink"/>
            <w:rFonts w:ascii="Arial" w:hAnsi="Arial" w:cs="Arial"/>
          </w:rPr>
          <w:t>Luxury Lifestyle Resort &amp; Hotel Locations | Six Senses</w:t>
        </w:r>
      </w:hyperlink>
      <w:r w:rsidR="00BA2F34" w:rsidRPr="00131CE6">
        <w:rPr>
          <w:rFonts w:ascii="Arial" w:hAnsi="Arial" w:cs="Arial"/>
        </w:rPr>
        <w:t xml:space="preserve">  </w:t>
      </w:r>
      <w:r w:rsidRPr="00131CE6">
        <w:rPr>
          <w:rFonts w:ascii="Arial" w:hAnsi="Arial" w:cs="Arial"/>
        </w:rPr>
        <w:t>[Accessed 1</w:t>
      </w:r>
      <w:r w:rsidR="00AD298A" w:rsidRPr="00131CE6">
        <w:rPr>
          <w:rFonts w:ascii="Arial" w:hAnsi="Arial" w:cs="Arial"/>
        </w:rPr>
        <w:t>6.02.24]</w:t>
      </w:r>
      <w:r w:rsidR="00BA2F34" w:rsidRPr="00131CE6">
        <w:rPr>
          <w:rFonts w:ascii="Arial" w:hAnsi="Arial" w:cs="Arial"/>
        </w:rPr>
        <w:t xml:space="preserve">           </w:t>
      </w:r>
    </w:p>
    <w:p w14:paraId="657FE9EE" w14:textId="3A6A24F8" w:rsidR="003C1841" w:rsidRPr="009B13F6" w:rsidRDefault="00024152" w:rsidP="009B13F6">
      <w:proofErr w:type="spellStart"/>
      <w:r w:rsidRPr="00131CE6">
        <w:rPr>
          <w:rFonts w:ascii="Arial" w:hAnsi="Arial" w:cs="Arial"/>
        </w:rPr>
        <w:t>Sixsenses</w:t>
      </w:r>
      <w:proofErr w:type="spellEnd"/>
      <w:r w:rsidRPr="00131CE6">
        <w:rPr>
          <w:rFonts w:ascii="Arial" w:hAnsi="Arial" w:cs="Arial"/>
        </w:rPr>
        <w:t xml:space="preserve"> (2024)</w:t>
      </w:r>
      <w:r w:rsidR="00BA2F34" w:rsidRPr="00131CE6">
        <w:rPr>
          <w:rFonts w:ascii="Arial" w:hAnsi="Arial" w:cs="Arial"/>
        </w:rPr>
        <w:t xml:space="preserve">    </w:t>
      </w:r>
      <w:hyperlink r:id="rId15" w:history="1">
        <w:r w:rsidRPr="00131CE6">
          <w:rPr>
            <w:rStyle w:val="Hyperlink"/>
            <w:rFonts w:ascii="Arial" w:hAnsi="Arial" w:cs="Arial"/>
          </w:rPr>
          <w:t>Resort &amp; Spa Packages and Deals | Six Senses Offers</w:t>
        </w:r>
      </w:hyperlink>
      <w:r w:rsidRPr="00131CE6">
        <w:rPr>
          <w:rFonts w:ascii="Arial" w:hAnsi="Arial" w:cs="Arial"/>
        </w:rPr>
        <w:t xml:space="preserve"> [Accessed 1</w:t>
      </w:r>
      <w:r w:rsidR="00223653" w:rsidRPr="00131CE6">
        <w:rPr>
          <w:rFonts w:ascii="Arial" w:hAnsi="Arial" w:cs="Arial"/>
        </w:rPr>
        <w:t>7.02.24]</w:t>
      </w:r>
      <w:r w:rsidR="00BA2F34" w:rsidRPr="00131CE6">
        <w:rPr>
          <w:rFonts w:ascii="Arial" w:hAnsi="Arial" w:cs="Arial"/>
        </w:rPr>
        <w:t xml:space="preserve">                                                               </w:t>
      </w:r>
      <w:r w:rsidR="00BA2F34" w:rsidRPr="009B13F6">
        <w:t xml:space="preserve">                                                                                                                                                                                                                                                                                                                                                                                                                                                                                                                                                                                                                                                                                                                                                                                                                                                                                                                                                                                                                                                                                                                                                                                                                                                                                                                                                                                                                                                                                                                                                                                                                                                                                                                                                                                                                                                                                                                                                                                                                                                                                                                                                                                                                                                                                                                                                                                                                                                                                                                                                                                                                                                                                                                                                                                                                                                                                                                                                                                                                                                                   </w:t>
      </w:r>
    </w:p>
    <w:sectPr w:rsidR="003C1841" w:rsidRPr="009B13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149D9"/>
    <w:multiLevelType w:val="hybridMultilevel"/>
    <w:tmpl w:val="4CC449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461B36"/>
    <w:multiLevelType w:val="hybridMultilevel"/>
    <w:tmpl w:val="63508088"/>
    <w:lvl w:ilvl="0" w:tplc="13CA97B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6833F8"/>
    <w:multiLevelType w:val="hybridMultilevel"/>
    <w:tmpl w:val="12ACB2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CD56A8"/>
    <w:multiLevelType w:val="hybridMultilevel"/>
    <w:tmpl w:val="B2A29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C7354E"/>
    <w:multiLevelType w:val="hybridMultilevel"/>
    <w:tmpl w:val="60669D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1D3BB1"/>
    <w:multiLevelType w:val="hybridMultilevel"/>
    <w:tmpl w:val="D49E684E"/>
    <w:lvl w:ilvl="0" w:tplc="3DFAF7FA">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0327776">
    <w:abstractNumId w:val="2"/>
  </w:num>
  <w:num w:numId="2" w16cid:durableId="2137673568">
    <w:abstractNumId w:val="4"/>
  </w:num>
  <w:num w:numId="3" w16cid:durableId="547960171">
    <w:abstractNumId w:val="1"/>
  </w:num>
  <w:num w:numId="4" w16cid:durableId="713577918">
    <w:abstractNumId w:val="5"/>
  </w:num>
  <w:num w:numId="5" w16cid:durableId="712190662">
    <w:abstractNumId w:val="0"/>
  </w:num>
  <w:num w:numId="6" w16cid:durableId="19685851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95E"/>
    <w:rsid w:val="00001EA2"/>
    <w:rsid w:val="00002507"/>
    <w:rsid w:val="00013836"/>
    <w:rsid w:val="00020317"/>
    <w:rsid w:val="00024152"/>
    <w:rsid w:val="000413EC"/>
    <w:rsid w:val="00046CF3"/>
    <w:rsid w:val="000B3DCF"/>
    <w:rsid w:val="000D5435"/>
    <w:rsid w:val="000D681C"/>
    <w:rsid w:val="00104CE1"/>
    <w:rsid w:val="00131CE6"/>
    <w:rsid w:val="00133B8C"/>
    <w:rsid w:val="0015470B"/>
    <w:rsid w:val="00155746"/>
    <w:rsid w:val="001666CF"/>
    <w:rsid w:val="001A21D8"/>
    <w:rsid w:val="001C19C0"/>
    <w:rsid w:val="001C1EF5"/>
    <w:rsid w:val="001C57C2"/>
    <w:rsid w:val="00223653"/>
    <w:rsid w:val="002307B8"/>
    <w:rsid w:val="00241A67"/>
    <w:rsid w:val="00255C53"/>
    <w:rsid w:val="002976F9"/>
    <w:rsid w:val="002A73C0"/>
    <w:rsid w:val="002B0D48"/>
    <w:rsid w:val="002B6FCA"/>
    <w:rsid w:val="002C35EB"/>
    <w:rsid w:val="002D1D52"/>
    <w:rsid w:val="0032070E"/>
    <w:rsid w:val="003211FC"/>
    <w:rsid w:val="00366712"/>
    <w:rsid w:val="003877A8"/>
    <w:rsid w:val="00391070"/>
    <w:rsid w:val="003A4135"/>
    <w:rsid w:val="003B61A7"/>
    <w:rsid w:val="003C1841"/>
    <w:rsid w:val="003E025D"/>
    <w:rsid w:val="00413076"/>
    <w:rsid w:val="0042766D"/>
    <w:rsid w:val="004379C1"/>
    <w:rsid w:val="0044760E"/>
    <w:rsid w:val="0045445A"/>
    <w:rsid w:val="00473085"/>
    <w:rsid w:val="004773D3"/>
    <w:rsid w:val="0047751E"/>
    <w:rsid w:val="004861BD"/>
    <w:rsid w:val="0049748C"/>
    <w:rsid w:val="004A148A"/>
    <w:rsid w:val="004B78A8"/>
    <w:rsid w:val="004C4009"/>
    <w:rsid w:val="004D444E"/>
    <w:rsid w:val="00517ACD"/>
    <w:rsid w:val="005277AF"/>
    <w:rsid w:val="00533F30"/>
    <w:rsid w:val="005D1042"/>
    <w:rsid w:val="005D3C49"/>
    <w:rsid w:val="005D4B53"/>
    <w:rsid w:val="00616186"/>
    <w:rsid w:val="00633C98"/>
    <w:rsid w:val="00651AD3"/>
    <w:rsid w:val="00665124"/>
    <w:rsid w:val="006840CD"/>
    <w:rsid w:val="00686E29"/>
    <w:rsid w:val="006B4341"/>
    <w:rsid w:val="006B7916"/>
    <w:rsid w:val="006E100D"/>
    <w:rsid w:val="006F00F0"/>
    <w:rsid w:val="00704CDF"/>
    <w:rsid w:val="007065F9"/>
    <w:rsid w:val="0071205D"/>
    <w:rsid w:val="0071697B"/>
    <w:rsid w:val="00720F04"/>
    <w:rsid w:val="0072313C"/>
    <w:rsid w:val="00726750"/>
    <w:rsid w:val="007270A7"/>
    <w:rsid w:val="00734137"/>
    <w:rsid w:val="007522C2"/>
    <w:rsid w:val="0075431D"/>
    <w:rsid w:val="00763603"/>
    <w:rsid w:val="00790B0E"/>
    <w:rsid w:val="007A27E4"/>
    <w:rsid w:val="007B27FF"/>
    <w:rsid w:val="007E4124"/>
    <w:rsid w:val="0083385A"/>
    <w:rsid w:val="00880B78"/>
    <w:rsid w:val="008C1541"/>
    <w:rsid w:val="008C2BFF"/>
    <w:rsid w:val="009046C4"/>
    <w:rsid w:val="00944FC3"/>
    <w:rsid w:val="00985618"/>
    <w:rsid w:val="009B13F6"/>
    <w:rsid w:val="009C1B7E"/>
    <w:rsid w:val="009C33DE"/>
    <w:rsid w:val="009C33FF"/>
    <w:rsid w:val="009D5FD3"/>
    <w:rsid w:val="00A07E72"/>
    <w:rsid w:val="00A449F5"/>
    <w:rsid w:val="00A574EF"/>
    <w:rsid w:val="00A67500"/>
    <w:rsid w:val="00A71BB9"/>
    <w:rsid w:val="00AA2AD4"/>
    <w:rsid w:val="00AD298A"/>
    <w:rsid w:val="00B252C3"/>
    <w:rsid w:val="00B5385F"/>
    <w:rsid w:val="00B72DEB"/>
    <w:rsid w:val="00B77EFB"/>
    <w:rsid w:val="00B80A4B"/>
    <w:rsid w:val="00B868EA"/>
    <w:rsid w:val="00B876A4"/>
    <w:rsid w:val="00BA2F34"/>
    <w:rsid w:val="00BE4793"/>
    <w:rsid w:val="00BE6DF4"/>
    <w:rsid w:val="00BF5967"/>
    <w:rsid w:val="00C432DC"/>
    <w:rsid w:val="00C66B7B"/>
    <w:rsid w:val="00C703DA"/>
    <w:rsid w:val="00C8636B"/>
    <w:rsid w:val="00CB22D0"/>
    <w:rsid w:val="00CF62F6"/>
    <w:rsid w:val="00D06CEE"/>
    <w:rsid w:val="00D32CA6"/>
    <w:rsid w:val="00D677DE"/>
    <w:rsid w:val="00D8552F"/>
    <w:rsid w:val="00D85EA7"/>
    <w:rsid w:val="00DA45FE"/>
    <w:rsid w:val="00DD2F06"/>
    <w:rsid w:val="00E03C7E"/>
    <w:rsid w:val="00E04AA3"/>
    <w:rsid w:val="00E6426A"/>
    <w:rsid w:val="00E73A38"/>
    <w:rsid w:val="00E74556"/>
    <w:rsid w:val="00E80129"/>
    <w:rsid w:val="00E920A9"/>
    <w:rsid w:val="00E937DA"/>
    <w:rsid w:val="00EB0791"/>
    <w:rsid w:val="00ED1300"/>
    <w:rsid w:val="00F04822"/>
    <w:rsid w:val="00F07BFD"/>
    <w:rsid w:val="00F10070"/>
    <w:rsid w:val="00F2217B"/>
    <w:rsid w:val="00F22990"/>
    <w:rsid w:val="00F30761"/>
    <w:rsid w:val="00F31BD2"/>
    <w:rsid w:val="00FA52A1"/>
    <w:rsid w:val="00FB6A57"/>
    <w:rsid w:val="00FC395E"/>
    <w:rsid w:val="00FD3CC6"/>
    <w:rsid w:val="00FE5208"/>
    <w:rsid w:val="00FF4664"/>
    <w:rsid w:val="00FF4D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EECBC"/>
  <w15:chartTrackingRefBased/>
  <w15:docId w15:val="{32B7E89A-999B-43C7-9D48-166F1D1C8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1D8"/>
  </w:style>
  <w:style w:type="paragraph" w:styleId="Heading1">
    <w:name w:val="heading 1"/>
    <w:basedOn w:val="Normal"/>
    <w:next w:val="Normal"/>
    <w:link w:val="Heading1Char"/>
    <w:uiPriority w:val="9"/>
    <w:qFormat/>
    <w:rsid w:val="00FF46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2DEB"/>
    <w:pPr>
      <w:ind w:left="720"/>
      <w:contextualSpacing/>
    </w:pPr>
  </w:style>
  <w:style w:type="character" w:styleId="Hyperlink">
    <w:name w:val="Hyperlink"/>
    <w:basedOn w:val="DefaultParagraphFont"/>
    <w:uiPriority w:val="99"/>
    <w:unhideWhenUsed/>
    <w:rsid w:val="00F10070"/>
    <w:rPr>
      <w:color w:val="0563C1" w:themeColor="hyperlink"/>
      <w:u w:val="single"/>
    </w:rPr>
  </w:style>
  <w:style w:type="character" w:styleId="UnresolvedMention">
    <w:name w:val="Unresolved Mention"/>
    <w:basedOn w:val="DefaultParagraphFont"/>
    <w:uiPriority w:val="99"/>
    <w:semiHidden/>
    <w:unhideWhenUsed/>
    <w:rsid w:val="00F10070"/>
    <w:rPr>
      <w:color w:val="605E5C"/>
      <w:shd w:val="clear" w:color="auto" w:fill="E1DFDD"/>
    </w:rPr>
  </w:style>
  <w:style w:type="character" w:customStyle="1" w:styleId="Heading1Char">
    <w:name w:val="Heading 1 Char"/>
    <w:basedOn w:val="DefaultParagraphFont"/>
    <w:link w:val="Heading1"/>
    <w:uiPriority w:val="9"/>
    <w:rsid w:val="00FF466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034603">
      <w:bodyDiv w:val="1"/>
      <w:marLeft w:val="0"/>
      <w:marRight w:val="0"/>
      <w:marTop w:val="0"/>
      <w:marBottom w:val="0"/>
      <w:divBdr>
        <w:top w:val="none" w:sz="0" w:space="0" w:color="auto"/>
        <w:left w:val="none" w:sz="0" w:space="0" w:color="auto"/>
        <w:bottom w:val="none" w:sz="0" w:space="0" w:color="auto"/>
        <w:right w:val="none" w:sz="0" w:space="0" w:color="auto"/>
      </w:divBdr>
    </w:div>
    <w:div w:id="1126847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hgplc.com/en/our-brands/holiday-inn" TargetMode="External"/><Relationship Id="rId13" Type="http://schemas.openxmlformats.org/officeDocument/2006/relationships/hyperlink" Target="https://pro.similarweb.com/" TargetMode="External"/><Relationship Id="rId3" Type="http://schemas.openxmlformats.org/officeDocument/2006/relationships/settings" Target="settings.xml"/><Relationship Id="rId7" Type="http://schemas.openxmlformats.org/officeDocument/2006/relationships/hyperlink" Target="https://www2.deloitte.com/uk/en/pages/consumer-business/articles/hospitality-industry-outlook-2023.html" TargetMode="External"/><Relationship Id="rId12" Type="http://schemas.openxmlformats.org/officeDocument/2006/relationships/hyperlink" Target="https://pro.similarweb.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randcredential.com/post/unveiling-the-holiday-inn-marketing-strategy?utm_content=cmp-true" TargetMode="External"/><Relationship Id="rId11" Type="http://schemas.openxmlformats.org/officeDocument/2006/relationships/hyperlink" Target="https://www.proactiveinvestors.co.uk/companies/news/1041135/holiday-inn-owner-s-new-strategy-the-focus-ahead-of-results-1041135.html" TargetMode="External"/><Relationship Id="rId5" Type="http://schemas.openxmlformats.org/officeDocument/2006/relationships/hyperlink" Target="https://sixthsense513094188.wordpress.com/2019/11/24/segmentation-portfolio/" TargetMode="External"/><Relationship Id="rId15" Type="http://schemas.openxmlformats.org/officeDocument/2006/relationships/hyperlink" Target="https://www.sixsenses.com/en/offers/" TargetMode="External"/><Relationship Id="rId10" Type="http://schemas.openxmlformats.org/officeDocument/2006/relationships/hyperlink" Target="https://amplifyxl.com/holiday-inn-target-market/" TargetMode="External"/><Relationship Id="rId4" Type="http://schemas.openxmlformats.org/officeDocument/2006/relationships/webSettings" Target="webSettings.xml"/><Relationship Id="rId9" Type="http://schemas.openxmlformats.org/officeDocument/2006/relationships/hyperlink" Target="https://www.ihg.com/holidayinn/content/gb/en/locations" TargetMode="External"/><Relationship Id="rId14" Type="http://schemas.openxmlformats.org/officeDocument/2006/relationships/hyperlink" Target="https://www.sixsenses.com/en/res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186</TotalTime>
  <Pages>6</Pages>
  <Words>2388</Words>
  <Characters>13612</Characters>
  <Application>Microsoft Office Word</Application>
  <DocSecurity>0</DocSecurity>
  <Lines>113</Lines>
  <Paragraphs>31</Paragraphs>
  <ScaleCrop>false</ScaleCrop>
  <Company/>
  <LinksUpToDate>false</LinksUpToDate>
  <CharactersWithSpaces>15969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bduleba123@gmail.com</dc:creator>
  <cp:keywords/>
  <dc:description/>
  <cp:lastModifiedBy>bduleba123@gmail.com</cp:lastModifiedBy>
  <cp:revision>149</cp:revision>
  <dcterms:created xsi:type="dcterms:W3CDTF">2024-02-17T14:41:00Z</dcterms:created>
  <dcterms:modified xsi:type="dcterms:W3CDTF">2024-02-17T17:50:00Z</dcterms:modified>
</cp:coreProperties>
</file>