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F94F0" w14:textId="77777777" w:rsidR="00582504" w:rsidRDefault="00582504" w:rsidP="00F2603E">
      <w:pPr>
        <w:jc w:val="center"/>
        <w:rPr>
          <w:rFonts w:ascii="Times New Roman" w:hAnsi="Times New Roman" w:cs="Times New Roman"/>
          <w:b/>
          <w:bCs/>
          <w:sz w:val="24"/>
          <w:szCs w:val="24"/>
        </w:rPr>
      </w:pPr>
    </w:p>
    <w:p w14:paraId="1D6744EA" w14:textId="71D1B5B1" w:rsidR="00466EEB" w:rsidRPr="00582504" w:rsidRDefault="00F2603E" w:rsidP="00582504">
      <w:pPr>
        <w:spacing w:line="360" w:lineRule="auto"/>
        <w:jc w:val="center"/>
        <w:rPr>
          <w:rFonts w:ascii="Times New Roman" w:hAnsi="Times New Roman" w:cs="Times New Roman"/>
          <w:b/>
          <w:bCs/>
          <w:sz w:val="24"/>
          <w:szCs w:val="24"/>
        </w:rPr>
      </w:pPr>
      <w:r w:rsidRPr="00582504">
        <w:rPr>
          <w:rFonts w:ascii="Times New Roman" w:hAnsi="Times New Roman" w:cs="Times New Roman"/>
          <w:b/>
          <w:bCs/>
          <w:sz w:val="24"/>
          <w:szCs w:val="24"/>
        </w:rPr>
        <w:t xml:space="preserve">A </w:t>
      </w:r>
      <w:r w:rsidR="00266196" w:rsidRPr="00582504">
        <w:rPr>
          <w:rFonts w:ascii="Times New Roman" w:hAnsi="Times New Roman" w:cs="Times New Roman"/>
          <w:b/>
          <w:bCs/>
          <w:sz w:val="24"/>
          <w:szCs w:val="24"/>
        </w:rPr>
        <w:t>Commentary</w:t>
      </w:r>
      <w:r w:rsidRPr="00582504">
        <w:rPr>
          <w:rFonts w:ascii="Times New Roman" w:hAnsi="Times New Roman" w:cs="Times New Roman"/>
          <w:b/>
          <w:bCs/>
          <w:sz w:val="24"/>
          <w:szCs w:val="24"/>
        </w:rPr>
        <w:t xml:space="preserve"> on a </w:t>
      </w:r>
      <w:r w:rsidR="00266196" w:rsidRPr="00582504">
        <w:rPr>
          <w:rFonts w:ascii="Times New Roman" w:hAnsi="Times New Roman" w:cs="Times New Roman"/>
          <w:b/>
          <w:bCs/>
          <w:sz w:val="24"/>
          <w:szCs w:val="24"/>
        </w:rPr>
        <w:t>M</w:t>
      </w:r>
      <w:r w:rsidRPr="00582504">
        <w:rPr>
          <w:rFonts w:ascii="Times New Roman" w:hAnsi="Times New Roman" w:cs="Times New Roman"/>
          <w:b/>
          <w:bCs/>
          <w:sz w:val="24"/>
          <w:szCs w:val="24"/>
        </w:rPr>
        <w:t xml:space="preserve">edieval extract from the </w:t>
      </w:r>
      <w:r w:rsidRPr="00582504">
        <w:rPr>
          <w:rFonts w:ascii="Times New Roman" w:hAnsi="Times New Roman" w:cs="Times New Roman"/>
          <w:b/>
          <w:bCs/>
          <w:i/>
          <w:iCs/>
          <w:sz w:val="24"/>
          <w:szCs w:val="24"/>
        </w:rPr>
        <w:t>Chronicon Angl</w:t>
      </w:r>
      <w:r w:rsidR="00144341" w:rsidRPr="00582504">
        <w:rPr>
          <w:rFonts w:ascii="Times New Roman" w:hAnsi="Times New Roman" w:cs="Times New Roman"/>
          <w:b/>
          <w:bCs/>
          <w:i/>
          <w:iCs/>
          <w:sz w:val="24"/>
          <w:szCs w:val="24"/>
        </w:rPr>
        <w:t>i</w:t>
      </w:r>
      <w:r w:rsidRPr="00582504">
        <w:rPr>
          <w:rFonts w:ascii="Times New Roman" w:hAnsi="Times New Roman" w:cs="Times New Roman"/>
          <w:b/>
          <w:bCs/>
          <w:i/>
          <w:iCs/>
          <w:sz w:val="24"/>
          <w:szCs w:val="24"/>
        </w:rPr>
        <w:t>canum</w:t>
      </w:r>
      <w:r w:rsidRPr="00582504">
        <w:rPr>
          <w:rFonts w:ascii="Times New Roman" w:hAnsi="Times New Roman" w:cs="Times New Roman"/>
          <w:b/>
          <w:bCs/>
          <w:sz w:val="24"/>
          <w:szCs w:val="24"/>
        </w:rPr>
        <w:t>,</w:t>
      </w:r>
      <w:r w:rsidR="00266196" w:rsidRPr="00582504">
        <w:rPr>
          <w:rFonts w:ascii="Times New Roman" w:hAnsi="Times New Roman" w:cs="Times New Roman"/>
          <w:b/>
          <w:bCs/>
          <w:sz w:val="24"/>
          <w:szCs w:val="24"/>
        </w:rPr>
        <w:t xml:space="preserve"> focusing on what the Content reveals about the Interest of the Author and the Intended Audience</w:t>
      </w:r>
    </w:p>
    <w:p w14:paraId="3EFFC047" w14:textId="77777777" w:rsidR="00582504" w:rsidRDefault="00582504" w:rsidP="00582504">
      <w:pPr>
        <w:spacing w:line="360" w:lineRule="auto"/>
        <w:rPr>
          <w:rFonts w:ascii="Times New Roman" w:hAnsi="Times New Roman" w:cs="Times New Roman"/>
          <w:sz w:val="24"/>
          <w:szCs w:val="24"/>
        </w:rPr>
      </w:pPr>
    </w:p>
    <w:p w14:paraId="15B62822" w14:textId="76125A33" w:rsidR="009F5685" w:rsidRPr="00582504" w:rsidRDefault="000637A1" w:rsidP="00582504">
      <w:pPr>
        <w:spacing w:line="360" w:lineRule="auto"/>
        <w:rPr>
          <w:rFonts w:ascii="Times New Roman" w:hAnsi="Times New Roman" w:cs="Times New Roman"/>
          <w:sz w:val="24"/>
          <w:szCs w:val="24"/>
        </w:rPr>
      </w:pPr>
      <w:r w:rsidRPr="00582504">
        <w:rPr>
          <w:rFonts w:ascii="Times New Roman" w:hAnsi="Times New Roman" w:cs="Times New Roman"/>
          <w:sz w:val="24"/>
          <w:szCs w:val="24"/>
        </w:rPr>
        <w:t>Lord Ralph (</w:t>
      </w:r>
      <w:r w:rsidR="00B11714" w:rsidRPr="00582504">
        <w:rPr>
          <w:rFonts w:ascii="Times New Roman" w:hAnsi="Times New Roman" w:cs="Times New Roman"/>
          <w:sz w:val="24"/>
          <w:szCs w:val="24"/>
        </w:rPr>
        <w:t>o</w:t>
      </w:r>
      <w:r w:rsidRPr="00582504">
        <w:rPr>
          <w:rFonts w:ascii="Times New Roman" w:hAnsi="Times New Roman" w:cs="Times New Roman"/>
          <w:sz w:val="24"/>
          <w:szCs w:val="24"/>
        </w:rPr>
        <w:t xml:space="preserve">f </w:t>
      </w:r>
      <w:r w:rsidR="00B11714" w:rsidRPr="00582504">
        <w:rPr>
          <w:rFonts w:ascii="Times New Roman" w:hAnsi="Times New Roman" w:cs="Times New Roman"/>
          <w:sz w:val="24"/>
          <w:szCs w:val="24"/>
        </w:rPr>
        <w:t>Coggeshall</w:t>
      </w:r>
      <w:r w:rsidRPr="00582504">
        <w:rPr>
          <w:rFonts w:ascii="Times New Roman" w:hAnsi="Times New Roman" w:cs="Times New Roman"/>
          <w:sz w:val="24"/>
          <w:szCs w:val="24"/>
        </w:rPr>
        <w:t xml:space="preserve">) </w:t>
      </w:r>
      <w:r w:rsidR="00B83007" w:rsidRPr="00582504">
        <w:rPr>
          <w:rFonts w:ascii="Times New Roman" w:hAnsi="Times New Roman" w:cs="Times New Roman"/>
          <w:sz w:val="24"/>
          <w:szCs w:val="24"/>
        </w:rPr>
        <w:t>is known for being entrusted with the continuation of the Chron</w:t>
      </w:r>
      <w:r w:rsidR="00D94955" w:rsidRPr="00582504">
        <w:rPr>
          <w:rFonts w:ascii="Times New Roman" w:hAnsi="Times New Roman" w:cs="Times New Roman"/>
          <w:sz w:val="24"/>
          <w:szCs w:val="24"/>
        </w:rPr>
        <w:t>icum Anglicanum</w:t>
      </w:r>
      <w:r w:rsidR="00013694" w:rsidRPr="00582504">
        <w:rPr>
          <w:rFonts w:ascii="Times New Roman" w:hAnsi="Times New Roman" w:cs="Times New Roman"/>
          <w:sz w:val="24"/>
          <w:szCs w:val="24"/>
        </w:rPr>
        <w:t>,</w:t>
      </w:r>
      <w:r w:rsidR="00A5771B" w:rsidRPr="00582504">
        <w:rPr>
          <w:rFonts w:ascii="Times New Roman" w:hAnsi="Times New Roman" w:cs="Times New Roman"/>
          <w:sz w:val="24"/>
          <w:szCs w:val="24"/>
        </w:rPr>
        <w:t xml:space="preserve"> which </w:t>
      </w:r>
      <w:r w:rsidR="00A5771B" w:rsidRPr="00582504">
        <w:rPr>
          <w:rFonts w:ascii="Times New Roman" w:hAnsi="Times New Roman" w:cs="Times New Roman"/>
          <w:sz w:val="24"/>
          <w:szCs w:val="24"/>
        </w:rPr>
        <w:lastRenderedPageBreak/>
        <w:t>was used as a chronicle to describe the happenings of England</w:t>
      </w:r>
      <w:r w:rsidR="00F820B9" w:rsidRPr="00582504">
        <w:rPr>
          <w:rFonts w:ascii="Times New Roman" w:hAnsi="Times New Roman" w:cs="Times New Roman"/>
          <w:sz w:val="24"/>
          <w:szCs w:val="24"/>
        </w:rPr>
        <w:t xml:space="preserve"> during the 11</w:t>
      </w:r>
      <w:r w:rsidR="00F820B9" w:rsidRPr="00582504">
        <w:rPr>
          <w:rFonts w:ascii="Times New Roman" w:hAnsi="Times New Roman" w:cs="Times New Roman"/>
          <w:sz w:val="24"/>
          <w:szCs w:val="24"/>
          <w:vertAlign w:val="superscript"/>
        </w:rPr>
        <w:t>th</w:t>
      </w:r>
      <w:r w:rsidR="00F820B9" w:rsidRPr="00582504">
        <w:rPr>
          <w:rFonts w:ascii="Times New Roman" w:hAnsi="Times New Roman" w:cs="Times New Roman"/>
          <w:sz w:val="24"/>
          <w:szCs w:val="24"/>
        </w:rPr>
        <w:t xml:space="preserve"> to 13</w:t>
      </w:r>
      <w:r w:rsidR="00F820B9" w:rsidRPr="00582504">
        <w:rPr>
          <w:rFonts w:ascii="Times New Roman" w:hAnsi="Times New Roman" w:cs="Times New Roman"/>
          <w:sz w:val="24"/>
          <w:szCs w:val="24"/>
          <w:vertAlign w:val="superscript"/>
        </w:rPr>
        <w:t>th</w:t>
      </w:r>
      <w:r w:rsidR="00F820B9" w:rsidRPr="00582504">
        <w:rPr>
          <w:rFonts w:ascii="Times New Roman" w:hAnsi="Times New Roman" w:cs="Times New Roman"/>
          <w:sz w:val="24"/>
          <w:szCs w:val="24"/>
        </w:rPr>
        <w:t xml:space="preserve"> century. In </w:t>
      </w:r>
      <w:r w:rsidR="00704AD4" w:rsidRPr="00582504">
        <w:rPr>
          <w:rFonts w:ascii="Times New Roman" w:hAnsi="Times New Roman" w:cs="Times New Roman"/>
          <w:sz w:val="24"/>
          <w:szCs w:val="24"/>
        </w:rPr>
        <w:t>this</w:t>
      </w:r>
      <w:r w:rsidR="00F820B9" w:rsidRPr="00582504">
        <w:rPr>
          <w:rFonts w:ascii="Times New Roman" w:hAnsi="Times New Roman" w:cs="Times New Roman"/>
          <w:sz w:val="24"/>
          <w:szCs w:val="24"/>
        </w:rPr>
        <w:t xml:space="preserve"> </w:t>
      </w:r>
      <w:r w:rsidR="00704AD4" w:rsidRPr="00582504">
        <w:rPr>
          <w:rFonts w:ascii="Times New Roman" w:hAnsi="Times New Roman" w:cs="Times New Roman"/>
          <w:sz w:val="24"/>
          <w:szCs w:val="24"/>
        </w:rPr>
        <w:t>Commentary</w:t>
      </w:r>
      <w:r w:rsidR="00F820B9" w:rsidRPr="00582504">
        <w:rPr>
          <w:rFonts w:ascii="Times New Roman" w:hAnsi="Times New Roman" w:cs="Times New Roman"/>
          <w:sz w:val="24"/>
          <w:szCs w:val="24"/>
        </w:rPr>
        <w:t xml:space="preserve"> I will be discussing an extract written </w:t>
      </w:r>
      <w:r w:rsidR="00A2534F">
        <w:rPr>
          <w:rFonts w:ascii="Times New Roman" w:hAnsi="Times New Roman" w:cs="Times New Roman"/>
          <w:sz w:val="24"/>
          <w:szCs w:val="24"/>
        </w:rPr>
        <w:t>from Ralph’s work,</w:t>
      </w:r>
      <w:r w:rsidR="009F2815" w:rsidRPr="00582504">
        <w:rPr>
          <w:rFonts w:ascii="Times New Roman" w:hAnsi="Times New Roman" w:cs="Times New Roman"/>
          <w:sz w:val="24"/>
          <w:szCs w:val="24"/>
        </w:rPr>
        <w:t xml:space="preserve"> mostly on King John, </w:t>
      </w:r>
      <w:r w:rsidR="00704AD4" w:rsidRPr="00582504">
        <w:rPr>
          <w:rFonts w:ascii="Times New Roman" w:hAnsi="Times New Roman" w:cs="Times New Roman"/>
          <w:sz w:val="24"/>
          <w:szCs w:val="24"/>
        </w:rPr>
        <w:t>to</w:t>
      </w:r>
      <w:r w:rsidR="009F2815" w:rsidRPr="00582504">
        <w:rPr>
          <w:rFonts w:ascii="Times New Roman" w:hAnsi="Times New Roman" w:cs="Times New Roman"/>
          <w:sz w:val="24"/>
          <w:szCs w:val="24"/>
        </w:rPr>
        <w:t xml:space="preserve"> find </w:t>
      </w:r>
      <w:r w:rsidR="00F3710D" w:rsidRPr="00582504">
        <w:rPr>
          <w:rFonts w:ascii="Times New Roman" w:hAnsi="Times New Roman" w:cs="Times New Roman"/>
          <w:sz w:val="24"/>
          <w:szCs w:val="24"/>
        </w:rPr>
        <w:t>why</w:t>
      </w:r>
      <w:r w:rsidR="00A2534F">
        <w:rPr>
          <w:rFonts w:ascii="Times New Roman" w:hAnsi="Times New Roman" w:cs="Times New Roman"/>
          <w:sz w:val="24"/>
          <w:szCs w:val="24"/>
        </w:rPr>
        <w:t xml:space="preserve">, and perhaps who </w:t>
      </w:r>
      <w:r w:rsidR="00F3710D" w:rsidRPr="00582504">
        <w:rPr>
          <w:rFonts w:ascii="Times New Roman" w:hAnsi="Times New Roman" w:cs="Times New Roman"/>
          <w:sz w:val="24"/>
          <w:szCs w:val="24"/>
        </w:rPr>
        <w:t xml:space="preserve">it was written. </w:t>
      </w:r>
      <w:r w:rsidR="00704AD4" w:rsidRPr="00582504">
        <w:rPr>
          <w:rFonts w:ascii="Times New Roman" w:hAnsi="Times New Roman" w:cs="Times New Roman"/>
          <w:sz w:val="24"/>
          <w:szCs w:val="24"/>
        </w:rPr>
        <w:t>Therefore,</w:t>
      </w:r>
      <w:r w:rsidR="00F3710D" w:rsidRPr="00582504">
        <w:rPr>
          <w:rFonts w:ascii="Times New Roman" w:hAnsi="Times New Roman" w:cs="Times New Roman"/>
          <w:sz w:val="24"/>
          <w:szCs w:val="24"/>
        </w:rPr>
        <w:t xml:space="preserve"> I will also be investigating the source</w:t>
      </w:r>
      <w:r w:rsidR="00A2534F">
        <w:rPr>
          <w:rFonts w:ascii="Times New Roman" w:hAnsi="Times New Roman" w:cs="Times New Roman"/>
          <w:sz w:val="24"/>
          <w:szCs w:val="24"/>
        </w:rPr>
        <w:t>’</w:t>
      </w:r>
      <w:r w:rsidR="00F3710D" w:rsidRPr="00582504">
        <w:rPr>
          <w:rFonts w:ascii="Times New Roman" w:hAnsi="Times New Roman" w:cs="Times New Roman"/>
          <w:sz w:val="24"/>
          <w:szCs w:val="24"/>
        </w:rPr>
        <w:t xml:space="preserve">s </w:t>
      </w:r>
      <w:r w:rsidR="001854CD" w:rsidRPr="00582504">
        <w:rPr>
          <w:rFonts w:ascii="Times New Roman" w:hAnsi="Times New Roman" w:cs="Times New Roman"/>
          <w:sz w:val="24"/>
          <w:szCs w:val="24"/>
        </w:rPr>
        <w:lastRenderedPageBreak/>
        <w:t xml:space="preserve">truthfulness, and </w:t>
      </w:r>
      <w:r w:rsidR="00704AD4" w:rsidRPr="00582504">
        <w:rPr>
          <w:rFonts w:ascii="Times New Roman" w:hAnsi="Times New Roman" w:cs="Times New Roman"/>
          <w:sz w:val="24"/>
          <w:szCs w:val="24"/>
        </w:rPr>
        <w:t>what motives could have been behind its publication.</w:t>
      </w:r>
      <w:r w:rsidR="001854CD" w:rsidRPr="00582504">
        <w:rPr>
          <w:rFonts w:ascii="Times New Roman" w:hAnsi="Times New Roman" w:cs="Times New Roman"/>
          <w:sz w:val="24"/>
          <w:szCs w:val="24"/>
        </w:rPr>
        <w:t xml:space="preserve"> </w:t>
      </w:r>
    </w:p>
    <w:p w14:paraId="5D1C245B" w14:textId="04EFA2B6" w:rsidR="000B75E5" w:rsidRPr="00582504" w:rsidRDefault="009F5685" w:rsidP="00582504">
      <w:pPr>
        <w:spacing w:line="360" w:lineRule="auto"/>
        <w:rPr>
          <w:rFonts w:ascii="Times New Roman" w:hAnsi="Times New Roman" w:cs="Times New Roman"/>
          <w:sz w:val="24"/>
          <w:szCs w:val="24"/>
        </w:rPr>
      </w:pPr>
      <w:r w:rsidRPr="00582504">
        <w:rPr>
          <w:rFonts w:ascii="Times New Roman" w:hAnsi="Times New Roman" w:cs="Times New Roman"/>
          <w:sz w:val="24"/>
          <w:szCs w:val="24"/>
        </w:rPr>
        <w:t xml:space="preserve">The </w:t>
      </w:r>
      <w:r w:rsidR="00A2534F">
        <w:rPr>
          <w:rFonts w:ascii="Times New Roman" w:hAnsi="Times New Roman" w:cs="Times New Roman"/>
          <w:sz w:val="24"/>
          <w:szCs w:val="24"/>
        </w:rPr>
        <w:t xml:space="preserve">extract </w:t>
      </w:r>
      <w:r w:rsidR="00D723BC" w:rsidRPr="00582504">
        <w:rPr>
          <w:rFonts w:ascii="Times New Roman" w:hAnsi="Times New Roman" w:cs="Times New Roman"/>
          <w:sz w:val="24"/>
          <w:szCs w:val="24"/>
        </w:rPr>
        <w:t>goes over various important events concerning the happenings of political figures within the church and royalty, notably</w:t>
      </w:r>
      <w:r w:rsidR="00E27066" w:rsidRPr="00582504">
        <w:rPr>
          <w:rFonts w:ascii="Times New Roman" w:hAnsi="Times New Roman" w:cs="Times New Roman"/>
          <w:sz w:val="24"/>
          <w:szCs w:val="24"/>
        </w:rPr>
        <w:t xml:space="preserve"> Pope Innoc</w:t>
      </w:r>
      <w:r w:rsidR="00A83424" w:rsidRPr="00582504">
        <w:rPr>
          <w:rFonts w:ascii="Times New Roman" w:hAnsi="Times New Roman" w:cs="Times New Roman"/>
          <w:sz w:val="24"/>
          <w:szCs w:val="24"/>
        </w:rPr>
        <w:t xml:space="preserve">ent, King John, </w:t>
      </w:r>
      <w:r w:rsidR="004E0367" w:rsidRPr="00582504">
        <w:rPr>
          <w:rFonts w:ascii="Times New Roman" w:hAnsi="Times New Roman" w:cs="Times New Roman"/>
          <w:sz w:val="24"/>
          <w:szCs w:val="24"/>
        </w:rPr>
        <w:t>Emperor Otto</w:t>
      </w:r>
      <w:r w:rsidR="00E30496" w:rsidRPr="00582504">
        <w:rPr>
          <w:rFonts w:ascii="Times New Roman" w:hAnsi="Times New Roman" w:cs="Times New Roman"/>
          <w:sz w:val="24"/>
          <w:szCs w:val="24"/>
        </w:rPr>
        <w:t xml:space="preserve">, and </w:t>
      </w:r>
      <w:r w:rsidR="00E30496" w:rsidRPr="00582504">
        <w:rPr>
          <w:rFonts w:ascii="Times New Roman" w:hAnsi="Times New Roman" w:cs="Times New Roman"/>
          <w:sz w:val="24"/>
          <w:szCs w:val="24"/>
        </w:rPr>
        <w:lastRenderedPageBreak/>
        <w:t xml:space="preserve">Stephen </w:t>
      </w:r>
      <w:r w:rsidR="00B23DE1" w:rsidRPr="00582504">
        <w:rPr>
          <w:rFonts w:ascii="Times New Roman" w:hAnsi="Times New Roman" w:cs="Times New Roman"/>
          <w:sz w:val="24"/>
          <w:szCs w:val="24"/>
        </w:rPr>
        <w:t>Langton. All these people held positions of great power within medieval England</w:t>
      </w:r>
      <w:r w:rsidR="00192EDF" w:rsidRPr="00582504">
        <w:rPr>
          <w:rFonts w:ascii="Times New Roman" w:hAnsi="Times New Roman" w:cs="Times New Roman"/>
          <w:sz w:val="24"/>
          <w:szCs w:val="24"/>
        </w:rPr>
        <w:t xml:space="preserve"> (and Wales). </w:t>
      </w:r>
      <w:r w:rsidR="00956801" w:rsidRPr="00582504">
        <w:rPr>
          <w:rFonts w:ascii="Times New Roman" w:hAnsi="Times New Roman" w:cs="Times New Roman"/>
          <w:sz w:val="24"/>
          <w:szCs w:val="24"/>
        </w:rPr>
        <w:t xml:space="preserve">Overall, the extract provides a simplistic yet clear </w:t>
      </w:r>
      <w:r w:rsidR="00762549" w:rsidRPr="00582504">
        <w:rPr>
          <w:rFonts w:ascii="Times New Roman" w:hAnsi="Times New Roman" w:cs="Times New Roman"/>
          <w:sz w:val="24"/>
          <w:szCs w:val="24"/>
        </w:rPr>
        <w:t xml:space="preserve">outline of events, spanning over </w:t>
      </w:r>
      <w:r w:rsidR="00341D6C" w:rsidRPr="00582504">
        <w:rPr>
          <w:rFonts w:ascii="Times New Roman" w:hAnsi="Times New Roman" w:cs="Times New Roman"/>
          <w:sz w:val="24"/>
          <w:szCs w:val="24"/>
        </w:rPr>
        <w:t>several</w:t>
      </w:r>
      <w:r w:rsidR="00762549" w:rsidRPr="00582504">
        <w:rPr>
          <w:rFonts w:ascii="Times New Roman" w:hAnsi="Times New Roman" w:cs="Times New Roman"/>
          <w:sz w:val="24"/>
          <w:szCs w:val="24"/>
        </w:rPr>
        <w:t xml:space="preserve"> years, describing the acts of the peo</w:t>
      </w:r>
      <w:r w:rsidR="00762549" w:rsidRPr="00582504">
        <w:rPr>
          <w:rFonts w:ascii="Times New Roman" w:hAnsi="Times New Roman" w:cs="Times New Roman"/>
          <w:sz w:val="24"/>
          <w:szCs w:val="24"/>
        </w:rPr>
        <w:lastRenderedPageBreak/>
        <w:t xml:space="preserve">ple in power that would have likely </w:t>
      </w:r>
      <w:r w:rsidR="00750FD9" w:rsidRPr="00582504">
        <w:rPr>
          <w:rFonts w:ascii="Times New Roman" w:hAnsi="Times New Roman" w:cs="Times New Roman"/>
          <w:sz w:val="24"/>
          <w:szCs w:val="24"/>
        </w:rPr>
        <w:t xml:space="preserve">impacted the whole of </w:t>
      </w:r>
      <w:r w:rsidR="005C1626" w:rsidRPr="00582504">
        <w:rPr>
          <w:rFonts w:ascii="Times New Roman" w:hAnsi="Times New Roman" w:cs="Times New Roman"/>
          <w:sz w:val="24"/>
          <w:szCs w:val="24"/>
        </w:rPr>
        <w:t>Britain</w:t>
      </w:r>
      <w:r w:rsidR="00750FD9" w:rsidRPr="00582504">
        <w:rPr>
          <w:rFonts w:ascii="Times New Roman" w:hAnsi="Times New Roman" w:cs="Times New Roman"/>
          <w:sz w:val="24"/>
          <w:szCs w:val="24"/>
        </w:rPr>
        <w:t xml:space="preserve">. </w:t>
      </w:r>
    </w:p>
    <w:p w14:paraId="3FD1417F" w14:textId="06D7B6A6" w:rsidR="00C842C4" w:rsidRPr="00582504" w:rsidRDefault="00C842C4" w:rsidP="00582504">
      <w:pPr>
        <w:spacing w:line="360" w:lineRule="auto"/>
        <w:rPr>
          <w:rFonts w:ascii="Times New Roman" w:hAnsi="Times New Roman" w:cs="Times New Roman"/>
          <w:sz w:val="24"/>
          <w:szCs w:val="24"/>
        </w:rPr>
      </w:pPr>
      <w:r w:rsidRPr="00582504">
        <w:rPr>
          <w:rFonts w:ascii="Times New Roman" w:hAnsi="Times New Roman" w:cs="Times New Roman"/>
          <w:sz w:val="24"/>
          <w:szCs w:val="24"/>
        </w:rPr>
        <w:t xml:space="preserve">Throughout the extract there is clear criticism of King John. It is well known that King John was not a </w:t>
      </w:r>
      <w:r w:rsidR="009D4755" w:rsidRPr="00582504">
        <w:rPr>
          <w:rFonts w:ascii="Times New Roman" w:hAnsi="Times New Roman" w:cs="Times New Roman"/>
          <w:sz w:val="24"/>
          <w:szCs w:val="24"/>
        </w:rPr>
        <w:t>popular</w:t>
      </w:r>
      <w:r w:rsidRPr="00582504">
        <w:rPr>
          <w:rFonts w:ascii="Times New Roman" w:hAnsi="Times New Roman" w:cs="Times New Roman"/>
          <w:sz w:val="24"/>
          <w:szCs w:val="24"/>
        </w:rPr>
        <w:t xml:space="preserve"> king, </w:t>
      </w:r>
      <w:r w:rsidR="00755165" w:rsidRPr="00582504">
        <w:rPr>
          <w:rFonts w:ascii="Times New Roman" w:hAnsi="Times New Roman" w:cs="Times New Roman"/>
          <w:sz w:val="24"/>
          <w:szCs w:val="24"/>
        </w:rPr>
        <w:t>instating</w:t>
      </w:r>
      <w:r w:rsidRPr="00582504">
        <w:rPr>
          <w:rFonts w:ascii="Times New Roman" w:hAnsi="Times New Roman" w:cs="Times New Roman"/>
          <w:sz w:val="24"/>
          <w:szCs w:val="24"/>
        </w:rPr>
        <w:t xml:space="preserve"> heavy taxes on the British peopl</w:t>
      </w:r>
      <w:r w:rsidR="00361C72" w:rsidRPr="00582504">
        <w:rPr>
          <w:rFonts w:ascii="Times New Roman" w:hAnsi="Times New Roman" w:cs="Times New Roman"/>
          <w:sz w:val="24"/>
          <w:szCs w:val="24"/>
        </w:rPr>
        <w:t xml:space="preserve">e to pay ransoms </w:t>
      </w:r>
      <w:r w:rsidR="00361C72" w:rsidRPr="00582504">
        <w:rPr>
          <w:rFonts w:ascii="Times New Roman" w:hAnsi="Times New Roman" w:cs="Times New Roman"/>
          <w:sz w:val="24"/>
          <w:szCs w:val="24"/>
        </w:rPr>
        <w:lastRenderedPageBreak/>
        <w:t xml:space="preserve">and debts, or the loss of </w:t>
      </w:r>
      <w:r w:rsidR="0014288E" w:rsidRPr="00582504">
        <w:rPr>
          <w:rFonts w:ascii="Times New Roman" w:hAnsi="Times New Roman" w:cs="Times New Roman"/>
          <w:sz w:val="24"/>
          <w:szCs w:val="24"/>
        </w:rPr>
        <w:t>many</w:t>
      </w:r>
      <w:r w:rsidR="00361C72" w:rsidRPr="00582504">
        <w:rPr>
          <w:rFonts w:ascii="Times New Roman" w:hAnsi="Times New Roman" w:cs="Times New Roman"/>
          <w:sz w:val="24"/>
          <w:szCs w:val="24"/>
        </w:rPr>
        <w:t xml:space="preserve"> lands </w:t>
      </w:r>
      <w:r w:rsidR="009D4755" w:rsidRPr="00582504">
        <w:rPr>
          <w:rFonts w:ascii="Times New Roman" w:hAnsi="Times New Roman" w:cs="Times New Roman"/>
          <w:sz w:val="24"/>
          <w:szCs w:val="24"/>
        </w:rPr>
        <w:t>in</w:t>
      </w:r>
      <w:r w:rsidR="00361C72" w:rsidRPr="00582504">
        <w:rPr>
          <w:rFonts w:ascii="Times New Roman" w:hAnsi="Times New Roman" w:cs="Times New Roman"/>
          <w:sz w:val="24"/>
          <w:szCs w:val="24"/>
        </w:rPr>
        <w:t xml:space="preserve"> </w:t>
      </w:r>
      <w:r w:rsidR="00155CAA" w:rsidRPr="00582504">
        <w:rPr>
          <w:rFonts w:ascii="Times New Roman" w:hAnsi="Times New Roman" w:cs="Times New Roman"/>
          <w:sz w:val="24"/>
          <w:szCs w:val="24"/>
        </w:rPr>
        <w:t>France</w:t>
      </w:r>
      <w:r w:rsidR="009D4755" w:rsidRPr="00582504">
        <w:rPr>
          <w:rFonts w:ascii="Times New Roman" w:hAnsi="Times New Roman" w:cs="Times New Roman"/>
          <w:sz w:val="24"/>
          <w:szCs w:val="24"/>
        </w:rPr>
        <w:t>, or the various theories about his mental stability</w:t>
      </w:r>
      <w:r w:rsidR="006B164D" w:rsidRPr="00582504">
        <w:rPr>
          <w:rFonts w:ascii="Times New Roman" w:hAnsi="Times New Roman" w:cs="Times New Roman"/>
          <w:sz w:val="24"/>
          <w:szCs w:val="24"/>
        </w:rPr>
        <w:t xml:space="preserve"> (Mas</w:t>
      </w:r>
      <w:r w:rsidR="000A31C7" w:rsidRPr="00582504">
        <w:rPr>
          <w:rFonts w:ascii="Times New Roman" w:hAnsi="Times New Roman" w:cs="Times New Roman"/>
          <w:sz w:val="24"/>
          <w:szCs w:val="24"/>
        </w:rPr>
        <w:t>on, 2022</w:t>
      </w:r>
      <w:r w:rsidR="001979BB" w:rsidRPr="00582504">
        <w:rPr>
          <w:rFonts w:ascii="Times New Roman" w:hAnsi="Times New Roman" w:cs="Times New Roman"/>
          <w:sz w:val="24"/>
          <w:szCs w:val="24"/>
        </w:rPr>
        <w:t>; Morris, 2015)</w:t>
      </w:r>
      <w:r w:rsidR="009D4755" w:rsidRPr="00582504">
        <w:rPr>
          <w:rFonts w:ascii="Times New Roman" w:hAnsi="Times New Roman" w:cs="Times New Roman"/>
          <w:sz w:val="24"/>
          <w:szCs w:val="24"/>
        </w:rPr>
        <w:t xml:space="preserve">. </w:t>
      </w:r>
      <w:r w:rsidR="00456949" w:rsidRPr="00582504">
        <w:rPr>
          <w:rFonts w:ascii="Times New Roman" w:hAnsi="Times New Roman" w:cs="Times New Roman"/>
          <w:sz w:val="24"/>
          <w:szCs w:val="24"/>
        </w:rPr>
        <w:t xml:space="preserve">Though there is clear reference to the events that highlight John’s “errors” as ruler, </w:t>
      </w:r>
      <w:r w:rsidR="00EB39B8" w:rsidRPr="00582504">
        <w:rPr>
          <w:rFonts w:ascii="Times New Roman" w:hAnsi="Times New Roman" w:cs="Times New Roman"/>
          <w:sz w:val="24"/>
          <w:szCs w:val="24"/>
        </w:rPr>
        <w:t xml:space="preserve">it is intriguing that Lord Ralph seems to generally link it back to the church. The </w:t>
      </w:r>
      <w:r w:rsidR="00EB39B8" w:rsidRPr="00582504">
        <w:rPr>
          <w:rFonts w:ascii="Times New Roman" w:hAnsi="Times New Roman" w:cs="Times New Roman"/>
          <w:sz w:val="24"/>
          <w:szCs w:val="24"/>
        </w:rPr>
        <w:lastRenderedPageBreak/>
        <w:t xml:space="preserve">reign of King John negatively affected the whole </w:t>
      </w:r>
      <w:r w:rsidR="005F3B6F" w:rsidRPr="00582504">
        <w:rPr>
          <w:rFonts w:ascii="Times New Roman" w:hAnsi="Times New Roman" w:cs="Times New Roman"/>
          <w:sz w:val="24"/>
          <w:szCs w:val="24"/>
        </w:rPr>
        <w:t xml:space="preserve">of Britain, after all, that was what led to the creation of the Magna Carter. However, </w:t>
      </w:r>
      <w:r w:rsidR="00A1798B" w:rsidRPr="00582504">
        <w:rPr>
          <w:rFonts w:ascii="Times New Roman" w:hAnsi="Times New Roman" w:cs="Times New Roman"/>
          <w:sz w:val="24"/>
          <w:szCs w:val="24"/>
        </w:rPr>
        <w:t xml:space="preserve">Ralph’s writings seem to show more care for the happenings of </w:t>
      </w:r>
      <w:r w:rsidR="00260ED3" w:rsidRPr="00582504">
        <w:rPr>
          <w:rFonts w:ascii="Times New Roman" w:hAnsi="Times New Roman" w:cs="Times New Roman"/>
          <w:sz w:val="24"/>
          <w:szCs w:val="24"/>
        </w:rPr>
        <w:t xml:space="preserve">Cistercian’s, and how the Roman Catholic heads reacted to King John. </w:t>
      </w:r>
      <w:r w:rsidR="0099389B" w:rsidRPr="00582504">
        <w:rPr>
          <w:rFonts w:ascii="Times New Roman" w:hAnsi="Times New Roman" w:cs="Times New Roman"/>
          <w:sz w:val="24"/>
          <w:szCs w:val="24"/>
        </w:rPr>
        <w:t xml:space="preserve">I </w:t>
      </w:r>
      <w:r w:rsidR="00421266" w:rsidRPr="00582504">
        <w:rPr>
          <w:rFonts w:ascii="Times New Roman" w:hAnsi="Times New Roman" w:cs="Times New Roman"/>
          <w:sz w:val="24"/>
          <w:szCs w:val="24"/>
        </w:rPr>
        <w:t>get</w:t>
      </w:r>
      <w:r w:rsidR="0099389B" w:rsidRPr="00582504">
        <w:rPr>
          <w:rFonts w:ascii="Times New Roman" w:hAnsi="Times New Roman" w:cs="Times New Roman"/>
          <w:sz w:val="24"/>
          <w:szCs w:val="24"/>
        </w:rPr>
        <w:t xml:space="preserve"> </w:t>
      </w:r>
      <w:r w:rsidR="00421266" w:rsidRPr="00582504">
        <w:rPr>
          <w:rFonts w:ascii="Times New Roman" w:hAnsi="Times New Roman" w:cs="Times New Roman"/>
          <w:sz w:val="24"/>
          <w:szCs w:val="24"/>
        </w:rPr>
        <w:t xml:space="preserve">this impression </w:t>
      </w:r>
      <w:r w:rsidR="00421266" w:rsidRPr="00582504">
        <w:rPr>
          <w:rFonts w:ascii="Times New Roman" w:hAnsi="Times New Roman" w:cs="Times New Roman"/>
          <w:sz w:val="24"/>
          <w:szCs w:val="24"/>
        </w:rPr>
        <w:lastRenderedPageBreak/>
        <w:t xml:space="preserve">not only by reading the extract, but also because </w:t>
      </w:r>
      <w:r w:rsidR="001D2DE3" w:rsidRPr="00582504">
        <w:rPr>
          <w:rFonts w:ascii="Times New Roman" w:hAnsi="Times New Roman" w:cs="Times New Roman"/>
          <w:sz w:val="24"/>
          <w:szCs w:val="24"/>
        </w:rPr>
        <w:t>at the start of his biography of King John, W. L. Warren points outs the flaws in using Ralphs “notelike” writings to study the English King and points out a visible bias seen towards the Cistercian Order (</w:t>
      </w:r>
      <w:r w:rsidR="0058205D" w:rsidRPr="00582504">
        <w:rPr>
          <w:rFonts w:ascii="Times New Roman" w:hAnsi="Times New Roman" w:cs="Times New Roman"/>
          <w:sz w:val="24"/>
          <w:szCs w:val="24"/>
        </w:rPr>
        <w:t xml:space="preserve">Warren, </w:t>
      </w:r>
      <w:r w:rsidR="00C521BC" w:rsidRPr="00582504">
        <w:rPr>
          <w:rFonts w:ascii="Times New Roman" w:hAnsi="Times New Roman" w:cs="Times New Roman"/>
          <w:sz w:val="24"/>
          <w:szCs w:val="24"/>
        </w:rPr>
        <w:t>1961</w:t>
      </w:r>
      <w:r w:rsidR="001D2DE3" w:rsidRPr="00582504">
        <w:rPr>
          <w:rFonts w:ascii="Times New Roman" w:hAnsi="Times New Roman" w:cs="Times New Roman"/>
          <w:sz w:val="24"/>
          <w:szCs w:val="24"/>
        </w:rPr>
        <w:t>).</w:t>
      </w:r>
    </w:p>
    <w:p w14:paraId="30EFE12D" w14:textId="14A4F454" w:rsidR="007568A5" w:rsidRPr="00582504" w:rsidRDefault="000B128D" w:rsidP="00582504">
      <w:pPr>
        <w:spacing w:line="360" w:lineRule="auto"/>
        <w:rPr>
          <w:rFonts w:ascii="Times New Roman" w:hAnsi="Times New Roman" w:cs="Times New Roman"/>
          <w:sz w:val="24"/>
          <w:szCs w:val="24"/>
        </w:rPr>
      </w:pPr>
      <w:r w:rsidRPr="00582504">
        <w:rPr>
          <w:rFonts w:ascii="Times New Roman" w:hAnsi="Times New Roman" w:cs="Times New Roman"/>
          <w:sz w:val="24"/>
          <w:szCs w:val="24"/>
        </w:rPr>
        <w:lastRenderedPageBreak/>
        <w:t>To understand this further</w:t>
      </w:r>
      <w:r w:rsidR="00B35B58">
        <w:rPr>
          <w:rFonts w:ascii="Times New Roman" w:hAnsi="Times New Roman" w:cs="Times New Roman"/>
          <w:sz w:val="24"/>
          <w:szCs w:val="24"/>
        </w:rPr>
        <w:t>,</w:t>
      </w:r>
      <w:r w:rsidRPr="00582504">
        <w:rPr>
          <w:rFonts w:ascii="Times New Roman" w:hAnsi="Times New Roman" w:cs="Times New Roman"/>
          <w:sz w:val="24"/>
          <w:szCs w:val="24"/>
        </w:rPr>
        <w:t xml:space="preserve"> drawing on the dynamics of the times is important. When the Chronicum was being written the Roman Catholics held power, paganism had been outcast by the Normans and the East had no religious sway over the British</w:t>
      </w:r>
      <w:r w:rsidR="00D307C3" w:rsidRPr="00582504">
        <w:rPr>
          <w:rFonts w:ascii="Times New Roman" w:hAnsi="Times New Roman" w:cs="Times New Roman"/>
          <w:sz w:val="24"/>
          <w:szCs w:val="24"/>
        </w:rPr>
        <w:t xml:space="preserve">. Alongside this, </w:t>
      </w:r>
      <w:r w:rsidR="00D355E4" w:rsidRPr="00582504">
        <w:rPr>
          <w:rFonts w:ascii="Times New Roman" w:hAnsi="Times New Roman" w:cs="Times New Roman"/>
          <w:sz w:val="24"/>
          <w:szCs w:val="24"/>
        </w:rPr>
        <w:t xml:space="preserve">it is safe to assume the </w:t>
      </w:r>
      <w:r w:rsidR="00837B79" w:rsidRPr="00582504">
        <w:rPr>
          <w:rFonts w:ascii="Times New Roman" w:hAnsi="Times New Roman" w:cs="Times New Roman"/>
          <w:sz w:val="24"/>
          <w:szCs w:val="24"/>
        </w:rPr>
        <w:lastRenderedPageBreak/>
        <w:t>Cistercians</w:t>
      </w:r>
      <w:r w:rsidR="00D355E4" w:rsidRPr="00582504">
        <w:rPr>
          <w:rFonts w:ascii="Times New Roman" w:hAnsi="Times New Roman" w:cs="Times New Roman"/>
          <w:sz w:val="24"/>
          <w:szCs w:val="24"/>
        </w:rPr>
        <w:t xml:space="preserve"> were beginning to </w:t>
      </w:r>
      <w:r w:rsidR="00837B79" w:rsidRPr="00582504">
        <w:rPr>
          <w:rFonts w:ascii="Times New Roman" w:hAnsi="Times New Roman" w:cs="Times New Roman"/>
          <w:sz w:val="24"/>
          <w:szCs w:val="24"/>
        </w:rPr>
        <w:t>lose</w:t>
      </w:r>
      <w:r w:rsidR="00D355E4" w:rsidRPr="00582504">
        <w:rPr>
          <w:rFonts w:ascii="Times New Roman" w:hAnsi="Times New Roman" w:cs="Times New Roman"/>
          <w:sz w:val="24"/>
          <w:szCs w:val="24"/>
        </w:rPr>
        <w:t xml:space="preserve"> their popularity. </w:t>
      </w:r>
      <w:r w:rsidRPr="00582504">
        <w:rPr>
          <w:rFonts w:ascii="Times New Roman" w:hAnsi="Times New Roman" w:cs="Times New Roman"/>
          <w:sz w:val="24"/>
          <w:szCs w:val="24"/>
        </w:rPr>
        <w:t xml:space="preserve"> </w:t>
      </w:r>
      <w:r w:rsidR="0051638F" w:rsidRPr="00582504">
        <w:rPr>
          <w:rFonts w:ascii="Times New Roman" w:hAnsi="Times New Roman" w:cs="Times New Roman"/>
          <w:sz w:val="24"/>
          <w:szCs w:val="24"/>
        </w:rPr>
        <w:t xml:space="preserve">The </w:t>
      </w:r>
      <w:r w:rsidR="00095ED9" w:rsidRPr="00582504">
        <w:rPr>
          <w:rFonts w:ascii="Times New Roman" w:hAnsi="Times New Roman" w:cs="Times New Roman"/>
          <w:sz w:val="24"/>
          <w:szCs w:val="24"/>
        </w:rPr>
        <w:t>Cistercians</w:t>
      </w:r>
      <w:r w:rsidR="0051638F" w:rsidRPr="00582504">
        <w:rPr>
          <w:rFonts w:ascii="Times New Roman" w:hAnsi="Times New Roman" w:cs="Times New Roman"/>
          <w:sz w:val="24"/>
          <w:szCs w:val="24"/>
        </w:rPr>
        <w:t xml:space="preserve"> were</w:t>
      </w:r>
      <w:r w:rsidR="003854FE" w:rsidRPr="00582504">
        <w:rPr>
          <w:rFonts w:ascii="Times New Roman" w:hAnsi="Times New Roman" w:cs="Times New Roman"/>
          <w:sz w:val="24"/>
          <w:szCs w:val="24"/>
        </w:rPr>
        <w:t xml:space="preserve"> very influential</w:t>
      </w:r>
      <w:r w:rsidR="00BA5E16">
        <w:rPr>
          <w:rFonts w:ascii="Times New Roman" w:hAnsi="Times New Roman" w:cs="Times New Roman"/>
          <w:sz w:val="24"/>
          <w:szCs w:val="24"/>
        </w:rPr>
        <w:t xml:space="preserve">, and </w:t>
      </w:r>
      <w:r w:rsidR="0051638F" w:rsidRPr="00582504">
        <w:rPr>
          <w:rFonts w:ascii="Times New Roman" w:hAnsi="Times New Roman" w:cs="Times New Roman"/>
          <w:sz w:val="24"/>
          <w:szCs w:val="24"/>
        </w:rPr>
        <w:t>heir</w:t>
      </w:r>
      <w:r w:rsidR="003854FE" w:rsidRPr="00582504">
        <w:rPr>
          <w:rFonts w:ascii="Times New Roman" w:hAnsi="Times New Roman" w:cs="Times New Roman"/>
          <w:sz w:val="24"/>
          <w:szCs w:val="24"/>
        </w:rPr>
        <w:t xml:space="preserve"> </w:t>
      </w:r>
      <w:r w:rsidR="00C6720D" w:rsidRPr="00582504">
        <w:rPr>
          <w:rFonts w:ascii="Times New Roman" w:hAnsi="Times New Roman" w:cs="Times New Roman"/>
          <w:sz w:val="24"/>
          <w:szCs w:val="24"/>
        </w:rPr>
        <w:t xml:space="preserve">model of spirituality was particularly popular for some time, and this </w:t>
      </w:r>
      <w:r w:rsidR="000F2393" w:rsidRPr="00582504">
        <w:rPr>
          <w:rFonts w:ascii="Times New Roman" w:hAnsi="Times New Roman" w:cs="Times New Roman"/>
          <w:sz w:val="24"/>
          <w:szCs w:val="24"/>
        </w:rPr>
        <w:t>bought</w:t>
      </w:r>
      <w:r w:rsidR="00C6720D" w:rsidRPr="00582504">
        <w:rPr>
          <w:rFonts w:ascii="Times New Roman" w:hAnsi="Times New Roman" w:cs="Times New Roman"/>
          <w:sz w:val="24"/>
          <w:szCs w:val="24"/>
        </w:rPr>
        <w:t xml:space="preserve"> them success and renown</w:t>
      </w:r>
      <w:r w:rsidR="0003531C" w:rsidRPr="00582504">
        <w:rPr>
          <w:rFonts w:ascii="Times New Roman" w:hAnsi="Times New Roman" w:cs="Times New Roman"/>
          <w:sz w:val="24"/>
          <w:szCs w:val="24"/>
        </w:rPr>
        <w:t xml:space="preserve"> in Western Europe</w:t>
      </w:r>
      <w:r w:rsidR="005F4A7F" w:rsidRPr="00582504">
        <w:rPr>
          <w:rFonts w:ascii="Times New Roman" w:hAnsi="Times New Roman" w:cs="Times New Roman"/>
          <w:sz w:val="24"/>
          <w:szCs w:val="24"/>
        </w:rPr>
        <w:t xml:space="preserve"> (</w:t>
      </w:r>
      <w:r w:rsidR="00C80BBC" w:rsidRPr="00582504">
        <w:rPr>
          <w:rFonts w:ascii="Times New Roman" w:hAnsi="Times New Roman" w:cs="Times New Roman"/>
          <w:sz w:val="24"/>
          <w:szCs w:val="24"/>
        </w:rPr>
        <w:t xml:space="preserve">Jamroziak, </w:t>
      </w:r>
      <w:r w:rsidR="00BF72B8" w:rsidRPr="00582504">
        <w:rPr>
          <w:rFonts w:ascii="Times New Roman" w:hAnsi="Times New Roman" w:cs="Times New Roman"/>
          <w:sz w:val="24"/>
          <w:szCs w:val="24"/>
        </w:rPr>
        <w:t>2013).</w:t>
      </w:r>
      <w:r w:rsidR="00E90E58" w:rsidRPr="00582504">
        <w:rPr>
          <w:rFonts w:ascii="Times New Roman" w:hAnsi="Times New Roman" w:cs="Times New Roman"/>
          <w:sz w:val="24"/>
          <w:szCs w:val="24"/>
        </w:rPr>
        <w:t xml:space="preserve"> </w:t>
      </w:r>
      <w:r w:rsidR="008A19EC" w:rsidRPr="00582504">
        <w:rPr>
          <w:rFonts w:ascii="Times New Roman" w:hAnsi="Times New Roman" w:cs="Times New Roman"/>
          <w:sz w:val="24"/>
          <w:szCs w:val="24"/>
        </w:rPr>
        <w:t>However, at the time of the extract</w:t>
      </w:r>
      <w:r w:rsidR="00C660F5">
        <w:rPr>
          <w:rFonts w:ascii="Times New Roman" w:hAnsi="Times New Roman" w:cs="Times New Roman"/>
          <w:sz w:val="24"/>
          <w:szCs w:val="24"/>
        </w:rPr>
        <w:t>’</w:t>
      </w:r>
      <w:r w:rsidR="008A19EC" w:rsidRPr="00582504">
        <w:rPr>
          <w:rFonts w:ascii="Times New Roman" w:hAnsi="Times New Roman" w:cs="Times New Roman"/>
          <w:sz w:val="24"/>
          <w:szCs w:val="24"/>
        </w:rPr>
        <w:t xml:space="preserve">s writing, </w:t>
      </w:r>
      <w:r w:rsidR="0001289E" w:rsidRPr="00582504">
        <w:rPr>
          <w:rFonts w:ascii="Times New Roman" w:hAnsi="Times New Roman" w:cs="Times New Roman"/>
          <w:sz w:val="24"/>
          <w:szCs w:val="24"/>
        </w:rPr>
        <w:t xml:space="preserve">new </w:t>
      </w:r>
      <w:r w:rsidR="0001289E" w:rsidRPr="00582504">
        <w:rPr>
          <w:rFonts w:ascii="Times New Roman" w:hAnsi="Times New Roman" w:cs="Times New Roman"/>
          <w:sz w:val="24"/>
          <w:szCs w:val="24"/>
        </w:rPr>
        <w:lastRenderedPageBreak/>
        <w:t xml:space="preserve">orders like the Franciscans were growing. The new trend of a more apostolic life, in poverty and travel for the work of Christ, was </w:t>
      </w:r>
      <w:r w:rsidR="007F1791" w:rsidRPr="00582504">
        <w:rPr>
          <w:rFonts w:ascii="Times New Roman" w:hAnsi="Times New Roman" w:cs="Times New Roman"/>
          <w:sz w:val="24"/>
          <w:szCs w:val="24"/>
        </w:rPr>
        <w:t>increasing heavily in popularity, especially in Europ</w:t>
      </w:r>
      <w:r w:rsidR="00A7678F" w:rsidRPr="00582504">
        <w:rPr>
          <w:rFonts w:ascii="Times New Roman" w:hAnsi="Times New Roman" w:cs="Times New Roman"/>
          <w:sz w:val="24"/>
          <w:szCs w:val="24"/>
        </w:rPr>
        <w:t xml:space="preserve">e (English Heritage, </w:t>
      </w:r>
      <w:r w:rsidR="002B6CC4" w:rsidRPr="00582504">
        <w:rPr>
          <w:rFonts w:ascii="Times New Roman" w:hAnsi="Times New Roman" w:cs="Times New Roman"/>
          <w:sz w:val="24"/>
          <w:szCs w:val="24"/>
        </w:rPr>
        <w:t>2023</w:t>
      </w:r>
      <w:r w:rsidR="00842957" w:rsidRPr="00582504">
        <w:rPr>
          <w:rFonts w:ascii="Times New Roman" w:hAnsi="Times New Roman" w:cs="Times New Roman"/>
          <w:sz w:val="24"/>
          <w:szCs w:val="24"/>
        </w:rPr>
        <w:t>;</w:t>
      </w:r>
      <w:r w:rsidR="00287AA1" w:rsidRPr="00582504">
        <w:rPr>
          <w:rFonts w:ascii="Times New Roman" w:hAnsi="Times New Roman" w:cs="Times New Roman"/>
          <w:sz w:val="24"/>
          <w:szCs w:val="24"/>
        </w:rPr>
        <w:t xml:space="preserve"> </w:t>
      </w:r>
      <w:r w:rsidR="00842957" w:rsidRPr="00582504">
        <w:rPr>
          <w:rFonts w:ascii="Times New Roman" w:hAnsi="Times New Roman" w:cs="Times New Roman"/>
          <w:sz w:val="24"/>
          <w:szCs w:val="24"/>
        </w:rPr>
        <w:t>Mark, 2019</w:t>
      </w:r>
      <w:r w:rsidR="004963C9" w:rsidRPr="00582504">
        <w:rPr>
          <w:rFonts w:ascii="Times New Roman" w:hAnsi="Times New Roman" w:cs="Times New Roman"/>
          <w:sz w:val="24"/>
          <w:szCs w:val="24"/>
        </w:rPr>
        <w:t xml:space="preserve">). </w:t>
      </w:r>
      <w:r w:rsidR="001F3AE5" w:rsidRPr="00582504">
        <w:rPr>
          <w:rFonts w:ascii="Times New Roman" w:hAnsi="Times New Roman" w:cs="Times New Roman"/>
          <w:sz w:val="24"/>
          <w:szCs w:val="24"/>
        </w:rPr>
        <w:t xml:space="preserve">In its early stages St Francis’ order did not receive </w:t>
      </w:r>
      <w:r w:rsidR="00834CEC" w:rsidRPr="00582504">
        <w:rPr>
          <w:rFonts w:ascii="Times New Roman" w:hAnsi="Times New Roman" w:cs="Times New Roman"/>
          <w:sz w:val="24"/>
          <w:szCs w:val="24"/>
        </w:rPr>
        <w:t xml:space="preserve">great reception </w:t>
      </w:r>
      <w:r w:rsidR="00834CEC" w:rsidRPr="00582504">
        <w:rPr>
          <w:rFonts w:ascii="Times New Roman" w:hAnsi="Times New Roman" w:cs="Times New Roman"/>
          <w:sz w:val="24"/>
          <w:szCs w:val="24"/>
        </w:rPr>
        <w:lastRenderedPageBreak/>
        <w:t>from the Roman Catholic church. They were too different</w:t>
      </w:r>
      <w:r w:rsidR="007C6093" w:rsidRPr="00582504">
        <w:rPr>
          <w:rFonts w:ascii="Times New Roman" w:hAnsi="Times New Roman" w:cs="Times New Roman"/>
          <w:sz w:val="24"/>
          <w:szCs w:val="24"/>
        </w:rPr>
        <w:t xml:space="preserve">, </w:t>
      </w:r>
      <w:r w:rsidR="00834CEC" w:rsidRPr="00582504">
        <w:rPr>
          <w:rFonts w:ascii="Times New Roman" w:hAnsi="Times New Roman" w:cs="Times New Roman"/>
          <w:sz w:val="24"/>
          <w:szCs w:val="24"/>
        </w:rPr>
        <w:t>(</w:t>
      </w:r>
      <w:r w:rsidR="001A6752" w:rsidRPr="00582504">
        <w:rPr>
          <w:rFonts w:ascii="Times New Roman" w:hAnsi="Times New Roman" w:cs="Times New Roman"/>
          <w:sz w:val="24"/>
          <w:szCs w:val="24"/>
        </w:rPr>
        <w:t>Moorman, 1977</w:t>
      </w:r>
      <w:r w:rsidR="00834CEC" w:rsidRPr="00582504">
        <w:rPr>
          <w:rFonts w:ascii="Times New Roman" w:hAnsi="Times New Roman" w:cs="Times New Roman"/>
          <w:sz w:val="24"/>
          <w:szCs w:val="24"/>
        </w:rPr>
        <w:t>).</w:t>
      </w:r>
      <w:r w:rsidR="006F414A" w:rsidRPr="00582504">
        <w:rPr>
          <w:rFonts w:ascii="Times New Roman" w:hAnsi="Times New Roman" w:cs="Times New Roman"/>
          <w:sz w:val="24"/>
          <w:szCs w:val="24"/>
        </w:rPr>
        <w:t xml:space="preserve"> </w:t>
      </w:r>
      <w:r w:rsidR="00B81517" w:rsidRPr="00582504">
        <w:rPr>
          <w:rFonts w:ascii="Times New Roman" w:hAnsi="Times New Roman" w:cs="Times New Roman"/>
          <w:sz w:val="24"/>
          <w:szCs w:val="24"/>
        </w:rPr>
        <w:t>As I have touched upon, t</w:t>
      </w:r>
      <w:r w:rsidR="00173077" w:rsidRPr="00582504">
        <w:rPr>
          <w:rFonts w:ascii="Times New Roman" w:hAnsi="Times New Roman" w:cs="Times New Roman"/>
          <w:sz w:val="24"/>
          <w:szCs w:val="24"/>
        </w:rPr>
        <w:t xml:space="preserve">his </w:t>
      </w:r>
      <w:r w:rsidR="00AE0163" w:rsidRPr="00582504">
        <w:rPr>
          <w:rFonts w:ascii="Times New Roman" w:hAnsi="Times New Roman" w:cs="Times New Roman"/>
          <w:sz w:val="24"/>
          <w:szCs w:val="24"/>
        </w:rPr>
        <w:t>extract</w:t>
      </w:r>
      <w:r w:rsidR="00C660F5">
        <w:rPr>
          <w:rFonts w:ascii="Times New Roman" w:hAnsi="Times New Roman" w:cs="Times New Roman"/>
          <w:sz w:val="24"/>
          <w:szCs w:val="24"/>
        </w:rPr>
        <w:t xml:space="preserve"> </w:t>
      </w:r>
      <w:r w:rsidR="00173077" w:rsidRPr="00582504">
        <w:rPr>
          <w:rFonts w:ascii="Times New Roman" w:hAnsi="Times New Roman" w:cs="Times New Roman"/>
          <w:sz w:val="24"/>
          <w:szCs w:val="24"/>
        </w:rPr>
        <w:t>reference</w:t>
      </w:r>
      <w:r w:rsidR="00C660F5">
        <w:rPr>
          <w:rFonts w:ascii="Times New Roman" w:hAnsi="Times New Roman" w:cs="Times New Roman"/>
          <w:sz w:val="24"/>
          <w:szCs w:val="24"/>
        </w:rPr>
        <w:t>s</w:t>
      </w:r>
      <w:r w:rsidR="00173077" w:rsidRPr="00582504">
        <w:rPr>
          <w:rFonts w:ascii="Times New Roman" w:hAnsi="Times New Roman" w:cs="Times New Roman"/>
          <w:sz w:val="24"/>
          <w:szCs w:val="24"/>
        </w:rPr>
        <w:t xml:space="preserve"> the </w:t>
      </w:r>
      <w:r w:rsidR="00082990" w:rsidRPr="00582504">
        <w:rPr>
          <w:rFonts w:ascii="Times New Roman" w:hAnsi="Times New Roman" w:cs="Times New Roman"/>
          <w:sz w:val="24"/>
          <w:szCs w:val="24"/>
        </w:rPr>
        <w:t xml:space="preserve">Roman </w:t>
      </w:r>
      <w:r w:rsidR="00173077" w:rsidRPr="00582504">
        <w:rPr>
          <w:rFonts w:ascii="Times New Roman" w:hAnsi="Times New Roman" w:cs="Times New Roman"/>
          <w:sz w:val="24"/>
          <w:szCs w:val="24"/>
        </w:rPr>
        <w:t xml:space="preserve">church, and the Cistercian order, </w:t>
      </w:r>
      <w:r w:rsidR="00AC1658" w:rsidRPr="00582504">
        <w:rPr>
          <w:rFonts w:ascii="Times New Roman" w:hAnsi="Times New Roman" w:cs="Times New Roman"/>
          <w:sz w:val="24"/>
          <w:szCs w:val="24"/>
        </w:rPr>
        <w:t>o</w:t>
      </w:r>
      <w:r w:rsidR="00AE0163" w:rsidRPr="00582504">
        <w:rPr>
          <w:rFonts w:ascii="Times New Roman" w:hAnsi="Times New Roman" w:cs="Times New Roman"/>
          <w:sz w:val="24"/>
          <w:szCs w:val="24"/>
        </w:rPr>
        <w:t>ften</w:t>
      </w:r>
      <w:r w:rsidR="00AC1658" w:rsidRPr="00582504">
        <w:rPr>
          <w:rFonts w:ascii="Times New Roman" w:hAnsi="Times New Roman" w:cs="Times New Roman"/>
          <w:sz w:val="24"/>
          <w:szCs w:val="24"/>
        </w:rPr>
        <w:t>. It seems Ralph</w:t>
      </w:r>
      <w:r w:rsidR="00AE0163" w:rsidRPr="00582504">
        <w:rPr>
          <w:rFonts w:ascii="Times New Roman" w:hAnsi="Times New Roman" w:cs="Times New Roman"/>
          <w:sz w:val="24"/>
          <w:szCs w:val="24"/>
        </w:rPr>
        <w:t xml:space="preserve"> </w:t>
      </w:r>
      <w:r w:rsidR="00D61F93" w:rsidRPr="00582504">
        <w:rPr>
          <w:rFonts w:ascii="Times New Roman" w:hAnsi="Times New Roman" w:cs="Times New Roman"/>
          <w:sz w:val="24"/>
          <w:szCs w:val="24"/>
        </w:rPr>
        <w:t>is using King John</w:t>
      </w:r>
      <w:r w:rsidR="00C660F5">
        <w:rPr>
          <w:rFonts w:ascii="Times New Roman" w:hAnsi="Times New Roman" w:cs="Times New Roman"/>
          <w:sz w:val="24"/>
          <w:szCs w:val="24"/>
        </w:rPr>
        <w:t>’</w:t>
      </w:r>
      <w:r w:rsidR="00D61F93" w:rsidRPr="00582504">
        <w:rPr>
          <w:rFonts w:ascii="Times New Roman" w:hAnsi="Times New Roman" w:cs="Times New Roman"/>
          <w:sz w:val="24"/>
          <w:szCs w:val="24"/>
        </w:rPr>
        <w:t xml:space="preserve">s oppression of the order, and his lack of respect towards the </w:t>
      </w:r>
      <w:r w:rsidR="00D61F93" w:rsidRPr="00582504">
        <w:rPr>
          <w:rFonts w:ascii="Times New Roman" w:hAnsi="Times New Roman" w:cs="Times New Roman"/>
          <w:sz w:val="24"/>
          <w:szCs w:val="24"/>
        </w:rPr>
        <w:lastRenderedPageBreak/>
        <w:t>church</w:t>
      </w:r>
      <w:r w:rsidR="006B1162" w:rsidRPr="00582504">
        <w:rPr>
          <w:rFonts w:ascii="Times New Roman" w:hAnsi="Times New Roman" w:cs="Times New Roman"/>
          <w:sz w:val="24"/>
          <w:szCs w:val="24"/>
        </w:rPr>
        <w:t xml:space="preserve"> (Alongside the Emperor Otto)</w:t>
      </w:r>
      <w:r w:rsidR="00D61F93" w:rsidRPr="00582504">
        <w:rPr>
          <w:rFonts w:ascii="Times New Roman" w:hAnsi="Times New Roman" w:cs="Times New Roman"/>
          <w:sz w:val="24"/>
          <w:szCs w:val="24"/>
        </w:rPr>
        <w:t xml:space="preserve">, </w:t>
      </w:r>
      <w:r w:rsidR="00AC1658" w:rsidRPr="00582504">
        <w:rPr>
          <w:rFonts w:ascii="Times New Roman" w:hAnsi="Times New Roman" w:cs="Times New Roman"/>
          <w:sz w:val="24"/>
          <w:szCs w:val="24"/>
        </w:rPr>
        <w:t>as a frequent discussion point.</w:t>
      </w:r>
      <w:r w:rsidR="006F414A" w:rsidRPr="00582504">
        <w:rPr>
          <w:rFonts w:ascii="Times New Roman" w:hAnsi="Times New Roman" w:cs="Times New Roman"/>
          <w:sz w:val="24"/>
          <w:szCs w:val="24"/>
        </w:rPr>
        <w:t xml:space="preserve"> </w:t>
      </w:r>
      <w:r w:rsidR="00B81517" w:rsidRPr="00582504">
        <w:rPr>
          <w:rFonts w:ascii="Times New Roman" w:hAnsi="Times New Roman" w:cs="Times New Roman"/>
          <w:sz w:val="24"/>
          <w:szCs w:val="24"/>
        </w:rPr>
        <w:t>The above</w:t>
      </w:r>
      <w:r w:rsidR="006F414A" w:rsidRPr="00582504">
        <w:rPr>
          <w:rFonts w:ascii="Times New Roman" w:hAnsi="Times New Roman" w:cs="Times New Roman"/>
          <w:sz w:val="24"/>
          <w:szCs w:val="24"/>
        </w:rPr>
        <w:t xml:space="preserve"> raises two potential theories behind the true motives of Lord Ralph when writing the Chronicum Angl</w:t>
      </w:r>
      <w:r w:rsidR="00144341" w:rsidRPr="00582504">
        <w:rPr>
          <w:rFonts w:ascii="Times New Roman" w:hAnsi="Times New Roman" w:cs="Times New Roman"/>
          <w:sz w:val="24"/>
          <w:szCs w:val="24"/>
        </w:rPr>
        <w:t>i</w:t>
      </w:r>
      <w:r w:rsidR="006F414A" w:rsidRPr="00582504">
        <w:rPr>
          <w:rFonts w:ascii="Times New Roman" w:hAnsi="Times New Roman" w:cs="Times New Roman"/>
          <w:sz w:val="24"/>
          <w:szCs w:val="24"/>
        </w:rPr>
        <w:t>canum.</w:t>
      </w:r>
    </w:p>
    <w:p w14:paraId="0B486C9A" w14:textId="44E58195" w:rsidR="00095ED9" w:rsidRPr="00582504" w:rsidRDefault="00AC1658" w:rsidP="00582504">
      <w:pPr>
        <w:spacing w:line="360" w:lineRule="auto"/>
        <w:rPr>
          <w:rFonts w:ascii="Times New Roman" w:hAnsi="Times New Roman" w:cs="Times New Roman"/>
          <w:sz w:val="24"/>
          <w:szCs w:val="24"/>
        </w:rPr>
      </w:pPr>
      <w:r w:rsidRPr="00582504">
        <w:rPr>
          <w:rFonts w:ascii="Times New Roman" w:hAnsi="Times New Roman" w:cs="Times New Roman"/>
          <w:sz w:val="24"/>
          <w:szCs w:val="24"/>
        </w:rPr>
        <w:lastRenderedPageBreak/>
        <w:t xml:space="preserve"> </w:t>
      </w:r>
      <w:r w:rsidR="007568A5" w:rsidRPr="00582504">
        <w:rPr>
          <w:rFonts w:ascii="Times New Roman" w:hAnsi="Times New Roman" w:cs="Times New Roman"/>
          <w:sz w:val="24"/>
          <w:szCs w:val="24"/>
        </w:rPr>
        <w:t xml:space="preserve">At a first glance, we see a clear </w:t>
      </w:r>
      <w:r w:rsidR="00982A39" w:rsidRPr="00582504">
        <w:rPr>
          <w:rFonts w:ascii="Times New Roman" w:hAnsi="Times New Roman" w:cs="Times New Roman"/>
          <w:sz w:val="24"/>
          <w:szCs w:val="24"/>
        </w:rPr>
        <w:t xml:space="preserve">attack on John and his reign over England. </w:t>
      </w:r>
      <w:r w:rsidR="00D86898" w:rsidRPr="00582504">
        <w:rPr>
          <w:rFonts w:ascii="Times New Roman" w:hAnsi="Times New Roman" w:cs="Times New Roman"/>
          <w:sz w:val="24"/>
          <w:szCs w:val="24"/>
        </w:rPr>
        <w:t xml:space="preserve">As discussed above, King John gave himself plenty of reasons to be </w:t>
      </w:r>
      <w:r w:rsidR="000A09C2" w:rsidRPr="00582504">
        <w:rPr>
          <w:rFonts w:ascii="Times New Roman" w:hAnsi="Times New Roman" w:cs="Times New Roman"/>
          <w:sz w:val="24"/>
          <w:szCs w:val="24"/>
        </w:rPr>
        <w:t>disliked</w:t>
      </w:r>
      <w:r w:rsidR="00D86898" w:rsidRPr="00582504">
        <w:rPr>
          <w:rFonts w:ascii="Times New Roman" w:hAnsi="Times New Roman" w:cs="Times New Roman"/>
          <w:sz w:val="24"/>
          <w:szCs w:val="24"/>
        </w:rPr>
        <w:t>.</w:t>
      </w:r>
      <w:r w:rsidR="006F414A" w:rsidRPr="00582504">
        <w:rPr>
          <w:rFonts w:ascii="Times New Roman" w:hAnsi="Times New Roman" w:cs="Times New Roman"/>
          <w:sz w:val="24"/>
          <w:szCs w:val="24"/>
        </w:rPr>
        <w:t xml:space="preserve"> </w:t>
      </w:r>
      <w:r w:rsidR="006056A0" w:rsidRPr="00582504">
        <w:rPr>
          <w:rFonts w:ascii="Times New Roman" w:hAnsi="Times New Roman" w:cs="Times New Roman"/>
          <w:sz w:val="24"/>
          <w:szCs w:val="24"/>
        </w:rPr>
        <w:t xml:space="preserve">The Magna Carter was an act of rebellion against the king, created by the charismatic barons who opposed </w:t>
      </w:r>
      <w:r w:rsidR="00EC76EE" w:rsidRPr="00582504">
        <w:rPr>
          <w:rFonts w:ascii="Times New Roman" w:hAnsi="Times New Roman" w:cs="Times New Roman"/>
          <w:sz w:val="24"/>
          <w:szCs w:val="24"/>
        </w:rPr>
        <w:t xml:space="preserve">what King John was doing to </w:t>
      </w:r>
      <w:r w:rsidR="00EC76EE" w:rsidRPr="00582504">
        <w:rPr>
          <w:rFonts w:ascii="Times New Roman" w:hAnsi="Times New Roman" w:cs="Times New Roman"/>
          <w:sz w:val="24"/>
          <w:szCs w:val="24"/>
        </w:rPr>
        <w:lastRenderedPageBreak/>
        <w:t>the British people (</w:t>
      </w:r>
      <w:r w:rsidR="00EB4885" w:rsidRPr="00582504">
        <w:rPr>
          <w:rFonts w:ascii="Times New Roman" w:hAnsi="Times New Roman" w:cs="Times New Roman"/>
          <w:sz w:val="24"/>
          <w:szCs w:val="24"/>
        </w:rPr>
        <w:t xml:space="preserve">Ross, </w:t>
      </w:r>
      <w:r w:rsidR="002B6CC4" w:rsidRPr="00582504">
        <w:rPr>
          <w:rFonts w:ascii="Times New Roman" w:hAnsi="Times New Roman" w:cs="Times New Roman"/>
          <w:sz w:val="24"/>
          <w:szCs w:val="24"/>
        </w:rPr>
        <w:t>2023</w:t>
      </w:r>
      <w:r w:rsidR="002F7206" w:rsidRPr="00582504">
        <w:rPr>
          <w:rFonts w:ascii="Times New Roman" w:hAnsi="Times New Roman" w:cs="Times New Roman"/>
          <w:sz w:val="24"/>
          <w:szCs w:val="24"/>
        </w:rPr>
        <w:t>).</w:t>
      </w:r>
      <w:r w:rsidR="00BB4498" w:rsidRPr="00582504">
        <w:rPr>
          <w:rFonts w:ascii="Times New Roman" w:hAnsi="Times New Roman" w:cs="Times New Roman"/>
          <w:sz w:val="24"/>
          <w:szCs w:val="24"/>
        </w:rPr>
        <w:t xml:space="preserve"> </w:t>
      </w:r>
      <w:r w:rsidR="007B663E" w:rsidRPr="00582504">
        <w:rPr>
          <w:rFonts w:ascii="Times New Roman" w:hAnsi="Times New Roman" w:cs="Times New Roman"/>
          <w:sz w:val="24"/>
          <w:szCs w:val="24"/>
        </w:rPr>
        <w:t xml:space="preserve">According to Coggeshall Museum, </w:t>
      </w:r>
      <w:r w:rsidR="00BB4498" w:rsidRPr="00582504">
        <w:rPr>
          <w:rFonts w:ascii="Times New Roman" w:hAnsi="Times New Roman" w:cs="Times New Roman"/>
          <w:sz w:val="24"/>
          <w:szCs w:val="24"/>
        </w:rPr>
        <w:t xml:space="preserve">Ralph </w:t>
      </w:r>
      <w:r w:rsidR="009352B2" w:rsidRPr="00582504">
        <w:rPr>
          <w:rFonts w:ascii="Times New Roman" w:hAnsi="Times New Roman" w:cs="Times New Roman"/>
          <w:sz w:val="24"/>
          <w:szCs w:val="24"/>
        </w:rPr>
        <w:t xml:space="preserve">was himself considered a </w:t>
      </w:r>
      <w:r w:rsidR="006267C6">
        <w:rPr>
          <w:rFonts w:ascii="Times New Roman" w:hAnsi="Times New Roman" w:cs="Times New Roman"/>
          <w:sz w:val="24"/>
          <w:szCs w:val="24"/>
        </w:rPr>
        <w:t>B</w:t>
      </w:r>
      <w:r w:rsidR="009352B2" w:rsidRPr="00582504">
        <w:rPr>
          <w:rFonts w:ascii="Times New Roman" w:hAnsi="Times New Roman" w:cs="Times New Roman"/>
          <w:sz w:val="24"/>
          <w:szCs w:val="24"/>
        </w:rPr>
        <w:t>aron</w:t>
      </w:r>
      <w:r w:rsidR="006267C6">
        <w:rPr>
          <w:rFonts w:ascii="Times New Roman" w:hAnsi="Times New Roman" w:cs="Times New Roman"/>
          <w:sz w:val="24"/>
          <w:szCs w:val="24"/>
        </w:rPr>
        <w:t>.</w:t>
      </w:r>
      <w:r w:rsidR="000A597E" w:rsidRPr="00582504">
        <w:rPr>
          <w:rFonts w:ascii="Times New Roman" w:hAnsi="Times New Roman" w:cs="Times New Roman"/>
          <w:sz w:val="24"/>
          <w:szCs w:val="24"/>
        </w:rPr>
        <w:t xml:space="preserve"> He </w:t>
      </w:r>
      <w:r w:rsidR="00E0243E" w:rsidRPr="00582504">
        <w:rPr>
          <w:rFonts w:ascii="Times New Roman" w:hAnsi="Times New Roman" w:cs="Times New Roman"/>
          <w:sz w:val="24"/>
          <w:szCs w:val="24"/>
        </w:rPr>
        <w:t xml:space="preserve">would have gained influence because of his exploits </w:t>
      </w:r>
      <w:r w:rsidR="00C061CC" w:rsidRPr="00582504">
        <w:rPr>
          <w:rFonts w:ascii="Times New Roman" w:hAnsi="Times New Roman" w:cs="Times New Roman"/>
          <w:sz w:val="24"/>
          <w:szCs w:val="24"/>
        </w:rPr>
        <w:t xml:space="preserve">as a crusader, and he held the title of Lord (seen in the start of the extract). </w:t>
      </w:r>
      <w:r w:rsidR="007F6E92" w:rsidRPr="00582504">
        <w:rPr>
          <w:rFonts w:ascii="Times New Roman" w:hAnsi="Times New Roman" w:cs="Times New Roman"/>
          <w:sz w:val="24"/>
          <w:szCs w:val="24"/>
        </w:rPr>
        <w:t xml:space="preserve">He was well </w:t>
      </w:r>
      <w:r w:rsidR="006267C6">
        <w:rPr>
          <w:rFonts w:ascii="Times New Roman" w:hAnsi="Times New Roman" w:cs="Times New Roman"/>
          <w:sz w:val="24"/>
          <w:szCs w:val="24"/>
        </w:rPr>
        <w:t>educated</w:t>
      </w:r>
      <w:r w:rsidR="00A65240" w:rsidRPr="00582504">
        <w:rPr>
          <w:rFonts w:ascii="Times New Roman" w:hAnsi="Times New Roman" w:cs="Times New Roman"/>
          <w:sz w:val="24"/>
          <w:szCs w:val="24"/>
        </w:rPr>
        <w:t xml:space="preserve"> and</w:t>
      </w:r>
      <w:r w:rsidR="007F6E92" w:rsidRPr="00582504">
        <w:rPr>
          <w:rFonts w:ascii="Times New Roman" w:hAnsi="Times New Roman" w:cs="Times New Roman"/>
          <w:sz w:val="24"/>
          <w:szCs w:val="24"/>
        </w:rPr>
        <w:t xml:space="preserve"> became a prominent figure within </w:t>
      </w:r>
      <w:r w:rsidR="007F6E92" w:rsidRPr="00582504">
        <w:rPr>
          <w:rFonts w:ascii="Times New Roman" w:hAnsi="Times New Roman" w:cs="Times New Roman"/>
          <w:sz w:val="24"/>
          <w:szCs w:val="24"/>
        </w:rPr>
        <w:lastRenderedPageBreak/>
        <w:t xml:space="preserve">the Cistercian </w:t>
      </w:r>
      <w:r w:rsidR="00A65240" w:rsidRPr="00582504">
        <w:rPr>
          <w:rFonts w:ascii="Times New Roman" w:hAnsi="Times New Roman" w:cs="Times New Roman"/>
          <w:sz w:val="24"/>
          <w:szCs w:val="24"/>
        </w:rPr>
        <w:t xml:space="preserve">abbey in Coggeshall (Coggeshall Museum, 2021). Perhaps </w:t>
      </w:r>
      <w:r w:rsidR="006267C6">
        <w:rPr>
          <w:rFonts w:ascii="Times New Roman" w:hAnsi="Times New Roman" w:cs="Times New Roman"/>
          <w:sz w:val="24"/>
          <w:szCs w:val="24"/>
        </w:rPr>
        <w:t xml:space="preserve">he wrote for </w:t>
      </w:r>
      <w:r w:rsidR="00A65240" w:rsidRPr="00582504">
        <w:rPr>
          <w:rFonts w:ascii="Times New Roman" w:hAnsi="Times New Roman" w:cs="Times New Roman"/>
          <w:sz w:val="24"/>
          <w:szCs w:val="24"/>
        </w:rPr>
        <w:t>the public</w:t>
      </w:r>
      <w:r w:rsidR="006267C6">
        <w:rPr>
          <w:rFonts w:ascii="Times New Roman" w:hAnsi="Times New Roman" w:cs="Times New Roman"/>
          <w:sz w:val="24"/>
          <w:szCs w:val="24"/>
        </w:rPr>
        <w:t xml:space="preserve">, who </w:t>
      </w:r>
      <w:r w:rsidR="00EC50BF">
        <w:rPr>
          <w:rFonts w:ascii="Times New Roman" w:hAnsi="Times New Roman" w:cs="Times New Roman"/>
          <w:sz w:val="24"/>
          <w:szCs w:val="24"/>
        </w:rPr>
        <w:t xml:space="preserve">may have </w:t>
      </w:r>
      <w:r w:rsidR="00A65240" w:rsidRPr="00582504">
        <w:rPr>
          <w:rFonts w:ascii="Times New Roman" w:hAnsi="Times New Roman" w:cs="Times New Roman"/>
          <w:sz w:val="24"/>
          <w:szCs w:val="24"/>
        </w:rPr>
        <w:t>considered him a hero.</w:t>
      </w:r>
      <w:r w:rsidR="00C061CC" w:rsidRPr="00582504">
        <w:rPr>
          <w:rFonts w:ascii="Times New Roman" w:hAnsi="Times New Roman" w:cs="Times New Roman"/>
          <w:sz w:val="24"/>
          <w:szCs w:val="24"/>
        </w:rPr>
        <w:t xml:space="preserve"> </w:t>
      </w:r>
      <w:r w:rsidR="00A65240" w:rsidRPr="00582504">
        <w:rPr>
          <w:rFonts w:ascii="Times New Roman" w:hAnsi="Times New Roman" w:cs="Times New Roman"/>
          <w:sz w:val="24"/>
          <w:szCs w:val="24"/>
        </w:rPr>
        <w:t xml:space="preserve">He fits the description of the kind of </w:t>
      </w:r>
      <w:r w:rsidR="00EC50BF">
        <w:rPr>
          <w:rFonts w:ascii="Times New Roman" w:hAnsi="Times New Roman" w:cs="Times New Roman"/>
          <w:sz w:val="24"/>
          <w:szCs w:val="24"/>
        </w:rPr>
        <w:t>B</w:t>
      </w:r>
      <w:r w:rsidR="00A65240" w:rsidRPr="00582504">
        <w:rPr>
          <w:rFonts w:ascii="Times New Roman" w:hAnsi="Times New Roman" w:cs="Times New Roman"/>
          <w:sz w:val="24"/>
          <w:szCs w:val="24"/>
        </w:rPr>
        <w:t>aron who would have opposed King Johns’ tyranny.</w:t>
      </w:r>
      <w:r w:rsidR="00EE1CFF" w:rsidRPr="00582504">
        <w:rPr>
          <w:rFonts w:ascii="Times New Roman" w:hAnsi="Times New Roman" w:cs="Times New Roman"/>
          <w:sz w:val="24"/>
          <w:szCs w:val="24"/>
        </w:rPr>
        <w:t xml:space="preserve"> It is therefore possible that Ralph not only wrote to record </w:t>
      </w:r>
      <w:r w:rsidR="00935110" w:rsidRPr="00582504">
        <w:rPr>
          <w:rFonts w:ascii="Times New Roman" w:hAnsi="Times New Roman" w:cs="Times New Roman"/>
          <w:sz w:val="24"/>
          <w:szCs w:val="24"/>
        </w:rPr>
        <w:t xml:space="preserve">the </w:t>
      </w:r>
      <w:r w:rsidR="00953EC4">
        <w:rPr>
          <w:rFonts w:ascii="Times New Roman" w:hAnsi="Times New Roman" w:cs="Times New Roman"/>
          <w:sz w:val="24"/>
          <w:szCs w:val="24"/>
        </w:rPr>
        <w:t>events that shaped England under John’s reign</w:t>
      </w:r>
      <w:r w:rsidR="00C0469B" w:rsidRPr="00582504">
        <w:rPr>
          <w:rFonts w:ascii="Times New Roman" w:hAnsi="Times New Roman" w:cs="Times New Roman"/>
          <w:sz w:val="24"/>
          <w:szCs w:val="24"/>
        </w:rPr>
        <w:t xml:space="preserve">, but also was going against the monarch indirectly, by educating the public </w:t>
      </w:r>
      <w:r w:rsidR="00DA3160" w:rsidRPr="00582504">
        <w:rPr>
          <w:rFonts w:ascii="Times New Roman" w:hAnsi="Times New Roman" w:cs="Times New Roman"/>
          <w:sz w:val="24"/>
          <w:szCs w:val="24"/>
        </w:rPr>
        <w:t xml:space="preserve">about his wrongdoings. </w:t>
      </w:r>
    </w:p>
    <w:p w14:paraId="128C93BD" w14:textId="262858DE" w:rsidR="00DA3160" w:rsidRPr="00582504" w:rsidRDefault="00DA3160" w:rsidP="00582504">
      <w:pPr>
        <w:spacing w:line="360" w:lineRule="auto"/>
        <w:rPr>
          <w:rFonts w:ascii="Times New Roman" w:hAnsi="Times New Roman" w:cs="Times New Roman"/>
          <w:sz w:val="24"/>
          <w:szCs w:val="24"/>
        </w:rPr>
      </w:pPr>
      <w:r w:rsidRPr="00582504">
        <w:rPr>
          <w:rFonts w:ascii="Times New Roman" w:hAnsi="Times New Roman" w:cs="Times New Roman"/>
          <w:sz w:val="24"/>
          <w:szCs w:val="24"/>
        </w:rPr>
        <w:t xml:space="preserve">However, this </w:t>
      </w:r>
      <w:r w:rsidR="00426F2B" w:rsidRPr="00582504">
        <w:rPr>
          <w:rFonts w:ascii="Times New Roman" w:hAnsi="Times New Roman" w:cs="Times New Roman"/>
          <w:sz w:val="24"/>
          <w:szCs w:val="24"/>
        </w:rPr>
        <w:t xml:space="preserve">is </w:t>
      </w:r>
      <w:r w:rsidRPr="00582504">
        <w:rPr>
          <w:rFonts w:ascii="Times New Roman" w:hAnsi="Times New Roman" w:cs="Times New Roman"/>
          <w:sz w:val="24"/>
          <w:szCs w:val="24"/>
        </w:rPr>
        <w:t>not necessa</w:t>
      </w:r>
      <w:r w:rsidR="00426F2B" w:rsidRPr="00582504">
        <w:rPr>
          <w:rFonts w:ascii="Times New Roman" w:hAnsi="Times New Roman" w:cs="Times New Roman"/>
          <w:sz w:val="24"/>
          <w:szCs w:val="24"/>
        </w:rPr>
        <w:t xml:space="preserve">rily the case. Before </w:t>
      </w:r>
      <w:r w:rsidR="00953EC4" w:rsidRPr="00582504">
        <w:rPr>
          <w:rFonts w:ascii="Times New Roman" w:hAnsi="Times New Roman" w:cs="Times New Roman"/>
          <w:sz w:val="24"/>
          <w:szCs w:val="24"/>
        </w:rPr>
        <w:t>continui</w:t>
      </w:r>
      <w:r w:rsidR="00953EC4">
        <w:rPr>
          <w:rFonts w:ascii="Times New Roman" w:hAnsi="Times New Roman" w:cs="Times New Roman"/>
          <w:sz w:val="24"/>
          <w:szCs w:val="24"/>
        </w:rPr>
        <w:t>ng</w:t>
      </w:r>
      <w:r w:rsidR="00426F2B" w:rsidRPr="00582504">
        <w:rPr>
          <w:rFonts w:ascii="Times New Roman" w:hAnsi="Times New Roman" w:cs="Times New Roman"/>
          <w:sz w:val="24"/>
          <w:szCs w:val="24"/>
        </w:rPr>
        <w:t xml:space="preserve">, I feel it is </w:t>
      </w:r>
      <w:r w:rsidR="00525E6C" w:rsidRPr="00582504">
        <w:rPr>
          <w:rFonts w:ascii="Times New Roman" w:hAnsi="Times New Roman" w:cs="Times New Roman"/>
          <w:sz w:val="24"/>
          <w:szCs w:val="24"/>
        </w:rPr>
        <w:t>necessary</w:t>
      </w:r>
      <w:r w:rsidR="00426F2B" w:rsidRPr="00582504">
        <w:rPr>
          <w:rFonts w:ascii="Times New Roman" w:hAnsi="Times New Roman" w:cs="Times New Roman"/>
          <w:sz w:val="24"/>
          <w:szCs w:val="24"/>
        </w:rPr>
        <w:t xml:space="preserve"> to bring to attention the construction </w:t>
      </w:r>
      <w:r w:rsidR="00426F2B" w:rsidRPr="00582504">
        <w:rPr>
          <w:rFonts w:ascii="Times New Roman" w:hAnsi="Times New Roman" w:cs="Times New Roman"/>
          <w:sz w:val="24"/>
          <w:szCs w:val="24"/>
        </w:rPr>
        <w:lastRenderedPageBreak/>
        <w:t>of the Chronicum Angl</w:t>
      </w:r>
      <w:r w:rsidR="00144341" w:rsidRPr="00582504">
        <w:rPr>
          <w:rFonts w:ascii="Times New Roman" w:hAnsi="Times New Roman" w:cs="Times New Roman"/>
          <w:sz w:val="24"/>
          <w:szCs w:val="24"/>
        </w:rPr>
        <w:t>i</w:t>
      </w:r>
      <w:r w:rsidR="00426F2B" w:rsidRPr="00582504">
        <w:rPr>
          <w:rFonts w:ascii="Times New Roman" w:hAnsi="Times New Roman" w:cs="Times New Roman"/>
          <w:sz w:val="24"/>
          <w:szCs w:val="24"/>
        </w:rPr>
        <w:t>canum</w:t>
      </w:r>
      <w:r w:rsidR="00144341" w:rsidRPr="00582504">
        <w:rPr>
          <w:rFonts w:ascii="Times New Roman" w:hAnsi="Times New Roman" w:cs="Times New Roman"/>
          <w:sz w:val="24"/>
          <w:szCs w:val="24"/>
        </w:rPr>
        <w:t xml:space="preserve">. </w:t>
      </w:r>
      <w:r w:rsidR="00F237ED">
        <w:rPr>
          <w:rFonts w:ascii="Times New Roman" w:hAnsi="Times New Roman" w:cs="Times New Roman"/>
          <w:sz w:val="24"/>
          <w:szCs w:val="24"/>
        </w:rPr>
        <w:t>As</w:t>
      </w:r>
      <w:r w:rsidR="00144341" w:rsidRPr="00582504">
        <w:rPr>
          <w:rFonts w:ascii="Times New Roman" w:hAnsi="Times New Roman" w:cs="Times New Roman"/>
          <w:sz w:val="24"/>
          <w:szCs w:val="24"/>
        </w:rPr>
        <w:t xml:space="preserve"> stated at the beginning of the extract</w:t>
      </w:r>
      <w:r w:rsidR="00F237ED">
        <w:rPr>
          <w:rFonts w:ascii="Times New Roman" w:hAnsi="Times New Roman" w:cs="Times New Roman"/>
          <w:sz w:val="24"/>
          <w:szCs w:val="24"/>
        </w:rPr>
        <w:t>,</w:t>
      </w:r>
      <w:r w:rsidR="00144341" w:rsidRPr="00582504">
        <w:rPr>
          <w:rFonts w:ascii="Times New Roman" w:hAnsi="Times New Roman" w:cs="Times New Roman"/>
          <w:sz w:val="24"/>
          <w:szCs w:val="24"/>
        </w:rPr>
        <w:t xml:space="preserve"> Ralph felt it necessary to write the information discussed down, however he also describes whom he heard it from – “Venerable Men”. </w:t>
      </w:r>
      <w:r w:rsidR="00497C9F" w:rsidRPr="00582504">
        <w:rPr>
          <w:rFonts w:ascii="Times New Roman" w:hAnsi="Times New Roman" w:cs="Times New Roman"/>
          <w:sz w:val="24"/>
          <w:szCs w:val="24"/>
        </w:rPr>
        <w:t xml:space="preserve">However, there is no reference to who these men were. Without thorough investigation </w:t>
      </w:r>
      <w:r w:rsidR="00497C9F" w:rsidRPr="00582504">
        <w:rPr>
          <w:rFonts w:ascii="Times New Roman" w:hAnsi="Times New Roman" w:cs="Times New Roman"/>
          <w:sz w:val="24"/>
          <w:szCs w:val="24"/>
        </w:rPr>
        <w:lastRenderedPageBreak/>
        <w:t xml:space="preserve">we do not truly know these people’s motives, opinions or where their interests </w:t>
      </w:r>
      <w:r w:rsidR="00F237ED">
        <w:rPr>
          <w:rFonts w:ascii="Times New Roman" w:hAnsi="Times New Roman" w:cs="Times New Roman"/>
          <w:sz w:val="24"/>
          <w:szCs w:val="24"/>
        </w:rPr>
        <w:t>lay</w:t>
      </w:r>
      <w:r w:rsidR="00497C9F" w:rsidRPr="00582504">
        <w:rPr>
          <w:rFonts w:ascii="Times New Roman" w:hAnsi="Times New Roman" w:cs="Times New Roman"/>
          <w:sz w:val="24"/>
          <w:szCs w:val="24"/>
        </w:rPr>
        <w:t>.</w:t>
      </w:r>
      <w:r w:rsidR="00493552" w:rsidRPr="00582504">
        <w:rPr>
          <w:rFonts w:ascii="Times New Roman" w:hAnsi="Times New Roman" w:cs="Times New Roman"/>
          <w:sz w:val="24"/>
          <w:szCs w:val="24"/>
        </w:rPr>
        <w:t xml:space="preserve"> But realistically, who </w:t>
      </w:r>
      <w:r w:rsidR="00E77ACC" w:rsidRPr="00582504">
        <w:rPr>
          <w:rFonts w:ascii="Times New Roman" w:hAnsi="Times New Roman" w:cs="Times New Roman"/>
          <w:sz w:val="24"/>
          <w:szCs w:val="24"/>
        </w:rPr>
        <w:t xml:space="preserve">“venerable” </w:t>
      </w:r>
      <w:r w:rsidR="00493552" w:rsidRPr="00582504">
        <w:rPr>
          <w:rFonts w:ascii="Times New Roman" w:hAnsi="Times New Roman" w:cs="Times New Roman"/>
          <w:sz w:val="24"/>
          <w:szCs w:val="24"/>
        </w:rPr>
        <w:t xml:space="preserve">would have been </w:t>
      </w:r>
      <w:r w:rsidR="00E77ACC" w:rsidRPr="00582504">
        <w:rPr>
          <w:rFonts w:ascii="Times New Roman" w:hAnsi="Times New Roman" w:cs="Times New Roman"/>
          <w:sz w:val="24"/>
          <w:szCs w:val="24"/>
        </w:rPr>
        <w:t xml:space="preserve">visiting Ralph’s monastic domain? </w:t>
      </w:r>
      <w:r w:rsidR="00525E6C" w:rsidRPr="00582504">
        <w:rPr>
          <w:rFonts w:ascii="Times New Roman" w:hAnsi="Times New Roman" w:cs="Times New Roman"/>
          <w:sz w:val="24"/>
          <w:szCs w:val="24"/>
        </w:rPr>
        <w:t>Lords and Monarchs</w:t>
      </w:r>
      <w:r w:rsidR="00F237ED">
        <w:rPr>
          <w:rFonts w:ascii="Times New Roman" w:hAnsi="Times New Roman" w:cs="Times New Roman"/>
          <w:sz w:val="24"/>
          <w:szCs w:val="24"/>
        </w:rPr>
        <w:t>,</w:t>
      </w:r>
      <w:r w:rsidR="00525E6C" w:rsidRPr="00582504">
        <w:rPr>
          <w:rFonts w:ascii="Times New Roman" w:hAnsi="Times New Roman" w:cs="Times New Roman"/>
          <w:sz w:val="24"/>
          <w:szCs w:val="24"/>
        </w:rPr>
        <w:t xml:space="preserve"> yes. But who did they answer to? </w:t>
      </w:r>
      <w:r w:rsidR="009500C6" w:rsidRPr="00582504">
        <w:rPr>
          <w:rFonts w:ascii="Times New Roman" w:hAnsi="Times New Roman" w:cs="Times New Roman"/>
          <w:sz w:val="24"/>
          <w:szCs w:val="24"/>
        </w:rPr>
        <w:t xml:space="preserve">Even our current Government will </w:t>
      </w:r>
      <w:r w:rsidR="006835E9" w:rsidRPr="00582504">
        <w:rPr>
          <w:rFonts w:ascii="Times New Roman" w:hAnsi="Times New Roman" w:cs="Times New Roman"/>
          <w:sz w:val="24"/>
          <w:szCs w:val="24"/>
        </w:rPr>
        <w:t>recommend articles stating</w:t>
      </w:r>
      <w:r w:rsidR="009500C6" w:rsidRPr="00582504">
        <w:rPr>
          <w:rFonts w:ascii="Times New Roman" w:hAnsi="Times New Roman" w:cs="Times New Roman"/>
          <w:sz w:val="24"/>
          <w:szCs w:val="24"/>
        </w:rPr>
        <w:t xml:space="preserve"> that </w:t>
      </w:r>
      <w:r w:rsidR="009500C6" w:rsidRPr="00582504">
        <w:rPr>
          <w:rFonts w:ascii="Times New Roman" w:hAnsi="Times New Roman" w:cs="Times New Roman"/>
          <w:sz w:val="24"/>
          <w:szCs w:val="24"/>
        </w:rPr>
        <w:lastRenderedPageBreak/>
        <w:t xml:space="preserve">the Medieval council of the kings came from the </w:t>
      </w:r>
      <w:r w:rsidR="00F520AA" w:rsidRPr="00582504">
        <w:rPr>
          <w:rFonts w:ascii="Times New Roman" w:hAnsi="Times New Roman" w:cs="Times New Roman"/>
          <w:sz w:val="24"/>
          <w:szCs w:val="24"/>
        </w:rPr>
        <w:t>leading churchman, and that meant the Roman Catholic Church</w:t>
      </w:r>
      <w:r w:rsidR="009F1136" w:rsidRPr="00582504">
        <w:rPr>
          <w:rFonts w:ascii="Times New Roman" w:hAnsi="Times New Roman" w:cs="Times New Roman"/>
          <w:sz w:val="24"/>
          <w:szCs w:val="24"/>
        </w:rPr>
        <w:t xml:space="preserve"> (Nelson, </w:t>
      </w:r>
      <w:r w:rsidR="000E58E8" w:rsidRPr="00582504">
        <w:rPr>
          <w:rFonts w:ascii="Times New Roman" w:hAnsi="Times New Roman" w:cs="Times New Roman"/>
          <w:sz w:val="24"/>
          <w:szCs w:val="24"/>
        </w:rPr>
        <w:t>2015)</w:t>
      </w:r>
      <w:r w:rsidR="00F520AA" w:rsidRPr="00582504">
        <w:rPr>
          <w:rFonts w:ascii="Times New Roman" w:hAnsi="Times New Roman" w:cs="Times New Roman"/>
          <w:sz w:val="24"/>
          <w:szCs w:val="24"/>
        </w:rPr>
        <w:t xml:space="preserve">. </w:t>
      </w:r>
    </w:p>
    <w:p w14:paraId="16DFE1A0" w14:textId="2ACA58D3" w:rsidR="000E58E8" w:rsidRPr="00582504" w:rsidRDefault="0027493B" w:rsidP="00582504">
      <w:pPr>
        <w:spacing w:line="360" w:lineRule="auto"/>
        <w:rPr>
          <w:rFonts w:ascii="Times New Roman" w:hAnsi="Times New Roman" w:cs="Times New Roman"/>
          <w:sz w:val="24"/>
          <w:szCs w:val="24"/>
        </w:rPr>
      </w:pPr>
      <w:r>
        <w:rPr>
          <w:rFonts w:ascii="Times New Roman" w:hAnsi="Times New Roman" w:cs="Times New Roman"/>
          <w:sz w:val="24"/>
          <w:szCs w:val="24"/>
        </w:rPr>
        <w:t>By</w:t>
      </w:r>
      <w:r w:rsidR="008E318C" w:rsidRPr="00582504">
        <w:rPr>
          <w:rFonts w:ascii="Times New Roman" w:hAnsi="Times New Roman" w:cs="Times New Roman"/>
          <w:sz w:val="24"/>
          <w:szCs w:val="24"/>
        </w:rPr>
        <w:t xml:space="preserve"> studying numerous </w:t>
      </w:r>
      <w:r w:rsidR="00BB5D37" w:rsidRPr="00582504">
        <w:rPr>
          <w:rFonts w:ascii="Times New Roman" w:hAnsi="Times New Roman" w:cs="Times New Roman"/>
          <w:sz w:val="24"/>
          <w:szCs w:val="24"/>
        </w:rPr>
        <w:t>articles,</w:t>
      </w:r>
      <w:r w:rsidR="008E318C" w:rsidRPr="00582504">
        <w:rPr>
          <w:rFonts w:ascii="Times New Roman" w:hAnsi="Times New Roman" w:cs="Times New Roman"/>
          <w:sz w:val="24"/>
          <w:szCs w:val="24"/>
        </w:rPr>
        <w:t xml:space="preserve"> the likes of </w:t>
      </w:r>
      <w:r w:rsidR="008E318C" w:rsidRPr="00582504">
        <w:rPr>
          <w:rFonts w:ascii="Times New Roman" w:hAnsi="Times New Roman" w:cs="Times New Roman"/>
          <w:sz w:val="24"/>
          <w:szCs w:val="24"/>
        </w:rPr>
        <w:lastRenderedPageBreak/>
        <w:t>Joshua Mar</w:t>
      </w:r>
      <w:r w:rsidR="00AE6497" w:rsidRPr="00582504">
        <w:rPr>
          <w:rFonts w:ascii="Times New Roman" w:hAnsi="Times New Roman" w:cs="Times New Roman"/>
          <w:sz w:val="24"/>
          <w:szCs w:val="24"/>
        </w:rPr>
        <w:t>ks’ and Dr Jessica Nelsons’ work (who, even though published at different levels</w:t>
      </w:r>
      <w:r w:rsidR="00091786" w:rsidRPr="00582504">
        <w:rPr>
          <w:rFonts w:ascii="Times New Roman" w:hAnsi="Times New Roman" w:cs="Times New Roman"/>
          <w:sz w:val="24"/>
          <w:szCs w:val="24"/>
        </w:rPr>
        <w:t xml:space="preserve"> of public influence</w:t>
      </w:r>
      <w:r w:rsidR="00F83B3C" w:rsidRPr="00582504">
        <w:rPr>
          <w:rFonts w:ascii="Times New Roman" w:hAnsi="Times New Roman" w:cs="Times New Roman"/>
          <w:sz w:val="24"/>
          <w:szCs w:val="24"/>
        </w:rPr>
        <w:t xml:space="preserve">, present similar views), we know </w:t>
      </w:r>
      <w:r>
        <w:rPr>
          <w:rFonts w:ascii="Times New Roman" w:hAnsi="Times New Roman" w:cs="Times New Roman"/>
          <w:sz w:val="24"/>
          <w:szCs w:val="24"/>
        </w:rPr>
        <w:t xml:space="preserve">the monastic orders </w:t>
      </w:r>
      <w:r w:rsidR="008D226C">
        <w:rPr>
          <w:rFonts w:ascii="Times New Roman" w:hAnsi="Times New Roman" w:cs="Times New Roman"/>
          <w:sz w:val="24"/>
          <w:szCs w:val="24"/>
        </w:rPr>
        <w:t>held</w:t>
      </w:r>
      <w:r w:rsidR="00F83B3C" w:rsidRPr="00582504">
        <w:rPr>
          <w:rFonts w:ascii="Times New Roman" w:hAnsi="Times New Roman" w:cs="Times New Roman"/>
          <w:sz w:val="24"/>
          <w:szCs w:val="24"/>
        </w:rPr>
        <w:t xml:space="preserve"> </w:t>
      </w:r>
      <w:r w:rsidR="00292EFB" w:rsidRPr="00582504">
        <w:rPr>
          <w:rFonts w:ascii="Times New Roman" w:hAnsi="Times New Roman" w:cs="Times New Roman"/>
          <w:sz w:val="24"/>
          <w:szCs w:val="24"/>
        </w:rPr>
        <w:t xml:space="preserve">power </w:t>
      </w:r>
      <w:r w:rsidR="000F20CB" w:rsidRPr="00582504">
        <w:rPr>
          <w:rFonts w:ascii="Times New Roman" w:hAnsi="Times New Roman" w:cs="Times New Roman"/>
          <w:sz w:val="24"/>
          <w:szCs w:val="24"/>
        </w:rPr>
        <w:t xml:space="preserve">over the people of Medieval England. This also indicates </w:t>
      </w:r>
      <w:r w:rsidR="003A31BF" w:rsidRPr="00582504">
        <w:rPr>
          <w:rFonts w:ascii="Times New Roman" w:hAnsi="Times New Roman" w:cs="Times New Roman"/>
          <w:sz w:val="24"/>
          <w:szCs w:val="24"/>
        </w:rPr>
        <w:t xml:space="preserve">financial power. </w:t>
      </w:r>
      <w:r>
        <w:rPr>
          <w:rFonts w:ascii="Times New Roman" w:hAnsi="Times New Roman" w:cs="Times New Roman"/>
          <w:sz w:val="24"/>
          <w:szCs w:val="24"/>
        </w:rPr>
        <w:t xml:space="preserve">Furthermore, </w:t>
      </w:r>
      <w:r w:rsidR="003A31BF" w:rsidRPr="00582504">
        <w:rPr>
          <w:rFonts w:ascii="Times New Roman" w:hAnsi="Times New Roman" w:cs="Times New Roman"/>
          <w:sz w:val="24"/>
          <w:szCs w:val="24"/>
        </w:rPr>
        <w:t xml:space="preserve">we know the monasteries also held the </w:t>
      </w:r>
      <w:r w:rsidR="003A31BF" w:rsidRPr="00582504">
        <w:rPr>
          <w:rFonts w:ascii="Times New Roman" w:hAnsi="Times New Roman" w:cs="Times New Roman"/>
          <w:sz w:val="24"/>
          <w:szCs w:val="24"/>
        </w:rPr>
        <w:lastRenderedPageBreak/>
        <w:t>literary and educational power</w:t>
      </w:r>
      <w:r w:rsidR="005045E9" w:rsidRPr="00582504">
        <w:rPr>
          <w:rFonts w:ascii="Times New Roman" w:hAnsi="Times New Roman" w:cs="Times New Roman"/>
          <w:sz w:val="24"/>
          <w:szCs w:val="24"/>
        </w:rPr>
        <w:t>, and simply studying the authors of medieval scholarship will suggest this</w:t>
      </w:r>
      <w:r>
        <w:rPr>
          <w:rFonts w:ascii="Times New Roman" w:hAnsi="Times New Roman" w:cs="Times New Roman"/>
          <w:sz w:val="24"/>
          <w:szCs w:val="24"/>
        </w:rPr>
        <w:t>.</w:t>
      </w:r>
      <w:r w:rsidR="005045E9" w:rsidRPr="00582504">
        <w:rPr>
          <w:rFonts w:ascii="Times New Roman" w:hAnsi="Times New Roman" w:cs="Times New Roman"/>
          <w:sz w:val="24"/>
          <w:szCs w:val="24"/>
        </w:rPr>
        <w:t xml:space="preserve"> </w:t>
      </w:r>
      <w:r>
        <w:rPr>
          <w:rFonts w:ascii="Times New Roman" w:hAnsi="Times New Roman" w:cs="Times New Roman"/>
          <w:sz w:val="24"/>
          <w:szCs w:val="24"/>
        </w:rPr>
        <w:t>It is almost</w:t>
      </w:r>
      <w:r w:rsidR="00FF0366" w:rsidRPr="00582504">
        <w:rPr>
          <w:rFonts w:ascii="Times New Roman" w:hAnsi="Times New Roman" w:cs="Times New Roman"/>
          <w:sz w:val="24"/>
          <w:szCs w:val="24"/>
        </w:rPr>
        <w:t xml:space="preserve"> as if they are like </w:t>
      </w:r>
      <w:r w:rsidR="00A666CB" w:rsidRPr="00582504">
        <w:rPr>
          <w:rFonts w:ascii="Times New Roman" w:hAnsi="Times New Roman" w:cs="Times New Roman"/>
          <w:sz w:val="24"/>
          <w:szCs w:val="24"/>
        </w:rPr>
        <w:t>singularly opinionated</w:t>
      </w:r>
      <w:r w:rsidR="00FF0366" w:rsidRPr="00582504">
        <w:rPr>
          <w:rFonts w:ascii="Times New Roman" w:hAnsi="Times New Roman" w:cs="Times New Roman"/>
          <w:sz w:val="24"/>
          <w:szCs w:val="24"/>
        </w:rPr>
        <w:t xml:space="preserve"> Journalists of today. With the rise of orders like the Franciscans, and the d</w:t>
      </w:r>
      <w:r w:rsidR="00AD2969" w:rsidRPr="00582504">
        <w:rPr>
          <w:rFonts w:ascii="Times New Roman" w:hAnsi="Times New Roman" w:cs="Times New Roman"/>
          <w:sz w:val="24"/>
          <w:szCs w:val="24"/>
        </w:rPr>
        <w:t xml:space="preserve">ecrease in popularity of </w:t>
      </w:r>
      <w:r w:rsidR="002B6CC4" w:rsidRPr="00582504">
        <w:rPr>
          <w:rFonts w:ascii="Times New Roman" w:hAnsi="Times New Roman" w:cs="Times New Roman"/>
          <w:sz w:val="24"/>
          <w:szCs w:val="24"/>
        </w:rPr>
        <w:lastRenderedPageBreak/>
        <w:t>well-defined</w:t>
      </w:r>
      <w:r w:rsidR="00AD2969" w:rsidRPr="00582504">
        <w:rPr>
          <w:rFonts w:ascii="Times New Roman" w:hAnsi="Times New Roman" w:cs="Times New Roman"/>
          <w:sz w:val="24"/>
          <w:szCs w:val="24"/>
        </w:rPr>
        <w:t xml:space="preserve"> orders like the Cistercians, </w:t>
      </w:r>
      <w:r w:rsidR="008F2066" w:rsidRPr="00582504">
        <w:rPr>
          <w:rFonts w:ascii="Times New Roman" w:hAnsi="Times New Roman" w:cs="Times New Roman"/>
          <w:sz w:val="24"/>
          <w:szCs w:val="24"/>
        </w:rPr>
        <w:t xml:space="preserve">it seems plausible that the </w:t>
      </w:r>
      <w:r w:rsidR="00487DAE" w:rsidRPr="00582504">
        <w:rPr>
          <w:rFonts w:ascii="Times New Roman" w:hAnsi="Times New Roman" w:cs="Times New Roman"/>
          <w:sz w:val="24"/>
          <w:szCs w:val="24"/>
        </w:rPr>
        <w:t xml:space="preserve">extract, </w:t>
      </w:r>
      <w:r>
        <w:rPr>
          <w:rFonts w:ascii="Times New Roman" w:hAnsi="Times New Roman" w:cs="Times New Roman"/>
          <w:sz w:val="24"/>
          <w:szCs w:val="24"/>
        </w:rPr>
        <w:t>given</w:t>
      </w:r>
      <w:r w:rsidR="00487DAE" w:rsidRPr="00582504">
        <w:rPr>
          <w:rFonts w:ascii="Times New Roman" w:hAnsi="Times New Roman" w:cs="Times New Roman"/>
          <w:sz w:val="24"/>
          <w:szCs w:val="24"/>
        </w:rPr>
        <w:t xml:space="preserve"> </w:t>
      </w:r>
      <w:r w:rsidR="008F17E9" w:rsidRPr="00582504">
        <w:rPr>
          <w:rFonts w:ascii="Times New Roman" w:hAnsi="Times New Roman" w:cs="Times New Roman"/>
          <w:sz w:val="24"/>
          <w:szCs w:val="24"/>
        </w:rPr>
        <w:t xml:space="preserve">the visible bias discussed, was </w:t>
      </w:r>
      <w:r w:rsidR="00820786" w:rsidRPr="00582504">
        <w:rPr>
          <w:rFonts w:ascii="Times New Roman" w:hAnsi="Times New Roman" w:cs="Times New Roman"/>
          <w:sz w:val="24"/>
          <w:szCs w:val="24"/>
        </w:rPr>
        <w:t>no more then a popularity</w:t>
      </w:r>
      <w:r w:rsidR="003C0C70">
        <w:rPr>
          <w:rFonts w:ascii="Times New Roman" w:hAnsi="Times New Roman" w:cs="Times New Roman"/>
          <w:sz w:val="24"/>
          <w:szCs w:val="24"/>
        </w:rPr>
        <w:t>, and power,</w:t>
      </w:r>
      <w:r w:rsidR="00820786" w:rsidRPr="00582504">
        <w:rPr>
          <w:rFonts w:ascii="Times New Roman" w:hAnsi="Times New Roman" w:cs="Times New Roman"/>
          <w:sz w:val="24"/>
          <w:szCs w:val="24"/>
        </w:rPr>
        <w:t xml:space="preserve"> grab</w:t>
      </w:r>
      <w:r w:rsidR="00B21FDD" w:rsidRPr="00582504">
        <w:rPr>
          <w:rFonts w:ascii="Times New Roman" w:hAnsi="Times New Roman" w:cs="Times New Roman"/>
          <w:sz w:val="24"/>
          <w:szCs w:val="24"/>
        </w:rPr>
        <w:t xml:space="preserve"> for a monastic order </w:t>
      </w:r>
      <w:r w:rsidR="005A7443" w:rsidRPr="00582504">
        <w:rPr>
          <w:rFonts w:ascii="Times New Roman" w:hAnsi="Times New Roman" w:cs="Times New Roman"/>
          <w:sz w:val="24"/>
          <w:szCs w:val="24"/>
        </w:rPr>
        <w:t>under threat.</w:t>
      </w:r>
    </w:p>
    <w:p w14:paraId="1795FFF4" w14:textId="47722B03" w:rsidR="003C2370" w:rsidRPr="00582504" w:rsidRDefault="005A7443" w:rsidP="00582504">
      <w:pPr>
        <w:spacing w:line="360" w:lineRule="auto"/>
        <w:ind w:left="720" w:hanging="720"/>
        <w:rPr>
          <w:rFonts w:ascii="Times New Roman" w:hAnsi="Times New Roman" w:cs="Times New Roman"/>
          <w:b/>
          <w:bCs/>
          <w:sz w:val="24"/>
          <w:szCs w:val="24"/>
          <w:shd w:val="clear" w:color="auto" w:fill="FFFFFF"/>
        </w:rPr>
      </w:pPr>
      <w:r w:rsidRPr="00582504">
        <w:rPr>
          <w:rFonts w:ascii="Times New Roman" w:hAnsi="Times New Roman" w:cs="Times New Roman"/>
          <w:b/>
          <w:bCs/>
          <w:sz w:val="24"/>
          <w:szCs w:val="24"/>
          <w:shd w:val="clear" w:color="auto" w:fill="FFFFFF"/>
        </w:rPr>
        <w:t xml:space="preserve">Words </w:t>
      </w:r>
      <w:r w:rsidR="003C2370" w:rsidRPr="00582504">
        <w:rPr>
          <w:rFonts w:ascii="Times New Roman" w:hAnsi="Times New Roman" w:cs="Times New Roman"/>
          <w:b/>
          <w:bCs/>
          <w:sz w:val="24"/>
          <w:szCs w:val="24"/>
          <w:shd w:val="clear" w:color="auto" w:fill="FFFFFF"/>
        </w:rPr>
        <w:t>–</w:t>
      </w:r>
      <w:r w:rsidRPr="00582504">
        <w:rPr>
          <w:rFonts w:ascii="Times New Roman" w:hAnsi="Times New Roman" w:cs="Times New Roman"/>
          <w:b/>
          <w:bCs/>
          <w:sz w:val="24"/>
          <w:szCs w:val="24"/>
          <w:shd w:val="clear" w:color="auto" w:fill="FFFFFF"/>
        </w:rPr>
        <w:t xml:space="preserve"> </w:t>
      </w:r>
      <w:r w:rsidR="003C0C70">
        <w:rPr>
          <w:rFonts w:ascii="Times New Roman" w:hAnsi="Times New Roman" w:cs="Times New Roman"/>
          <w:b/>
          <w:bCs/>
          <w:sz w:val="24"/>
          <w:szCs w:val="24"/>
          <w:shd w:val="clear" w:color="auto" w:fill="FFFFFF"/>
        </w:rPr>
        <w:t>97</w:t>
      </w:r>
      <w:r w:rsidR="00AC1862">
        <w:rPr>
          <w:rFonts w:ascii="Times New Roman" w:hAnsi="Times New Roman" w:cs="Times New Roman"/>
          <w:b/>
          <w:bCs/>
          <w:sz w:val="24"/>
          <w:szCs w:val="24"/>
          <w:shd w:val="clear" w:color="auto" w:fill="FFFFFF"/>
        </w:rPr>
        <w:t>8</w:t>
      </w:r>
    </w:p>
    <w:p w14:paraId="155CB9F4" w14:textId="3DC92386" w:rsidR="003C2370" w:rsidRPr="00582504" w:rsidRDefault="003C2370" w:rsidP="00582504">
      <w:pPr>
        <w:spacing w:line="360" w:lineRule="auto"/>
        <w:ind w:left="720" w:hanging="720"/>
        <w:rPr>
          <w:rFonts w:ascii="Times New Roman" w:hAnsi="Times New Roman" w:cs="Times New Roman"/>
          <w:b/>
          <w:bCs/>
          <w:sz w:val="24"/>
          <w:szCs w:val="24"/>
          <w:shd w:val="clear" w:color="auto" w:fill="FFFFFF"/>
        </w:rPr>
      </w:pPr>
      <w:r w:rsidRPr="00582504">
        <w:rPr>
          <w:rFonts w:ascii="Times New Roman" w:hAnsi="Times New Roman" w:cs="Times New Roman"/>
          <w:b/>
          <w:bCs/>
          <w:sz w:val="24"/>
          <w:szCs w:val="24"/>
          <w:shd w:val="clear" w:color="auto" w:fill="FFFFFF"/>
        </w:rPr>
        <w:t>References:</w:t>
      </w:r>
    </w:p>
    <w:p w14:paraId="21567B37" w14:textId="77777777" w:rsidR="003C2370"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lastRenderedPageBreak/>
        <w:t xml:space="preserve">Coggeshall Museum (2021) </w:t>
      </w:r>
      <w:r w:rsidRPr="00582504">
        <w:rPr>
          <w:rFonts w:ascii="Times New Roman" w:hAnsi="Times New Roman" w:cs="Times New Roman"/>
          <w:i/>
          <w:iCs/>
          <w:sz w:val="24"/>
          <w:szCs w:val="24"/>
        </w:rPr>
        <w:t>Ralph of Coggeshall</w:t>
      </w:r>
      <w:r w:rsidRPr="00582504">
        <w:rPr>
          <w:rFonts w:ascii="Times New Roman" w:hAnsi="Times New Roman" w:cs="Times New Roman"/>
          <w:sz w:val="24"/>
          <w:szCs w:val="24"/>
        </w:rPr>
        <w:t xml:space="preserve">. Available at: </w:t>
      </w:r>
      <w:hyperlink r:id="rId6" w:history="1">
        <w:r w:rsidRPr="00582504">
          <w:rPr>
            <w:rStyle w:val="Hyperlink"/>
            <w:rFonts w:ascii="Times New Roman" w:hAnsi="Times New Roman" w:cs="Times New Roman"/>
            <w:color w:val="auto"/>
            <w:sz w:val="24"/>
            <w:szCs w:val="24"/>
          </w:rPr>
          <w:t>https://coggeshallmuseum.org/ralph/</w:t>
        </w:r>
      </w:hyperlink>
      <w:r w:rsidRPr="00582504">
        <w:rPr>
          <w:rFonts w:ascii="Times New Roman" w:hAnsi="Times New Roman" w:cs="Times New Roman"/>
          <w:sz w:val="24"/>
          <w:szCs w:val="24"/>
        </w:rPr>
        <w:t xml:space="preserve"> (Accessed: 5 November 2023)</w:t>
      </w:r>
    </w:p>
    <w:p w14:paraId="672DCE2C" w14:textId="6E001415" w:rsidR="003E640A" w:rsidRPr="006D3B3E" w:rsidRDefault="003E640A" w:rsidP="003C2370">
      <w:pPr>
        <w:ind w:hanging="720"/>
        <w:rPr>
          <w:rFonts w:ascii="Times New Roman" w:hAnsi="Times New Roman" w:cs="Times New Roman"/>
          <w:sz w:val="24"/>
          <w:szCs w:val="24"/>
        </w:rPr>
      </w:pPr>
      <w:r>
        <w:rPr>
          <w:rFonts w:ascii="Times New Roman" w:hAnsi="Times New Roman" w:cs="Times New Roman"/>
          <w:sz w:val="24"/>
          <w:szCs w:val="24"/>
        </w:rPr>
        <w:t>Ralph of Coggeshall</w:t>
      </w:r>
      <w:r w:rsidR="002F75B9">
        <w:rPr>
          <w:rFonts w:ascii="Times New Roman" w:hAnsi="Times New Roman" w:cs="Times New Roman"/>
          <w:sz w:val="24"/>
          <w:szCs w:val="24"/>
        </w:rPr>
        <w:t>.</w:t>
      </w:r>
      <w:r w:rsidR="009B7E59">
        <w:rPr>
          <w:rFonts w:ascii="Times New Roman" w:hAnsi="Times New Roman" w:cs="Times New Roman"/>
          <w:sz w:val="24"/>
          <w:szCs w:val="24"/>
        </w:rPr>
        <w:t xml:space="preserve"> </w:t>
      </w:r>
      <w:r w:rsidR="009B7E59">
        <w:rPr>
          <w:rFonts w:ascii="Times New Roman" w:hAnsi="Times New Roman" w:cs="Times New Roman"/>
          <w:i/>
          <w:iCs/>
          <w:sz w:val="24"/>
          <w:szCs w:val="24"/>
        </w:rPr>
        <w:t>Chronicon Anglicanum</w:t>
      </w:r>
      <w:r w:rsidR="006D3B3E">
        <w:rPr>
          <w:rFonts w:ascii="Times New Roman" w:hAnsi="Times New Roman" w:cs="Times New Roman"/>
          <w:sz w:val="24"/>
          <w:szCs w:val="24"/>
        </w:rPr>
        <w:t>.</w:t>
      </w:r>
    </w:p>
    <w:p w14:paraId="0DC1C1F4" w14:textId="2B53CF05" w:rsidR="003C2370" w:rsidRPr="00582504"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lastRenderedPageBreak/>
        <w:t>English Heritage (</w:t>
      </w:r>
      <w:r w:rsidR="00102F2C" w:rsidRPr="00582504">
        <w:rPr>
          <w:rFonts w:ascii="Times New Roman" w:hAnsi="Times New Roman" w:cs="Times New Roman"/>
          <w:sz w:val="24"/>
          <w:szCs w:val="24"/>
        </w:rPr>
        <w:t>2023</w:t>
      </w:r>
      <w:r w:rsidRPr="00582504">
        <w:rPr>
          <w:rFonts w:ascii="Times New Roman" w:hAnsi="Times New Roman" w:cs="Times New Roman"/>
          <w:sz w:val="24"/>
          <w:szCs w:val="24"/>
        </w:rPr>
        <w:t xml:space="preserve">) </w:t>
      </w:r>
      <w:r w:rsidRPr="00582504">
        <w:rPr>
          <w:rFonts w:ascii="Times New Roman" w:hAnsi="Times New Roman" w:cs="Times New Roman"/>
          <w:i/>
          <w:iCs/>
          <w:sz w:val="24"/>
          <w:szCs w:val="24"/>
        </w:rPr>
        <w:t>Medieval Religion</w:t>
      </w:r>
      <w:r w:rsidRPr="00582504">
        <w:rPr>
          <w:rFonts w:ascii="Times New Roman" w:hAnsi="Times New Roman" w:cs="Times New Roman"/>
          <w:sz w:val="24"/>
          <w:szCs w:val="24"/>
        </w:rPr>
        <w:t xml:space="preserve">. Available at: </w:t>
      </w:r>
      <w:hyperlink r:id="rId7" w:history="1">
        <w:r w:rsidRPr="00582504">
          <w:rPr>
            <w:rStyle w:val="Hyperlink"/>
            <w:rFonts w:ascii="Times New Roman" w:hAnsi="Times New Roman" w:cs="Times New Roman"/>
            <w:color w:val="auto"/>
            <w:sz w:val="24"/>
            <w:szCs w:val="24"/>
          </w:rPr>
          <w:t>https://www.english-heritage.org.uk/learn/story-of-england/medieval/religion/</w:t>
        </w:r>
      </w:hyperlink>
      <w:r w:rsidRPr="00582504">
        <w:rPr>
          <w:rFonts w:ascii="Times New Roman" w:hAnsi="Times New Roman" w:cs="Times New Roman"/>
          <w:sz w:val="24"/>
          <w:szCs w:val="24"/>
        </w:rPr>
        <w:t xml:space="preserve"> (Accessed: 5 November 2023)</w:t>
      </w:r>
    </w:p>
    <w:p w14:paraId="0C1DD170" w14:textId="77777777" w:rsidR="007A70CE" w:rsidRDefault="003C2370" w:rsidP="007A70CE">
      <w:pPr>
        <w:ind w:hanging="720"/>
        <w:rPr>
          <w:rFonts w:ascii="Times New Roman" w:hAnsi="Times New Roman" w:cs="Times New Roman"/>
          <w:sz w:val="24"/>
          <w:szCs w:val="24"/>
        </w:rPr>
      </w:pPr>
      <w:r w:rsidRPr="00582504">
        <w:rPr>
          <w:rFonts w:ascii="Times New Roman" w:hAnsi="Times New Roman" w:cs="Times New Roman"/>
          <w:sz w:val="24"/>
          <w:szCs w:val="24"/>
        </w:rPr>
        <w:t xml:space="preserve">Jamroziak, E. (2013) </w:t>
      </w:r>
      <w:r w:rsidRPr="00582504">
        <w:rPr>
          <w:rFonts w:ascii="Times New Roman" w:hAnsi="Times New Roman" w:cs="Times New Roman"/>
          <w:i/>
          <w:iCs/>
          <w:sz w:val="24"/>
          <w:szCs w:val="24"/>
        </w:rPr>
        <w:t>The Cistercian Order in Medieval Europe: 1090-1500</w:t>
      </w:r>
      <w:r w:rsidRPr="00582504">
        <w:rPr>
          <w:rFonts w:ascii="Times New Roman" w:hAnsi="Times New Roman" w:cs="Times New Roman"/>
          <w:sz w:val="24"/>
          <w:szCs w:val="24"/>
        </w:rPr>
        <w:t>. New York: Routledge</w:t>
      </w:r>
    </w:p>
    <w:p w14:paraId="238FCEDE" w14:textId="504BEF07" w:rsidR="003C2370" w:rsidRPr="007A70CE" w:rsidRDefault="003C2370" w:rsidP="007A70CE">
      <w:pPr>
        <w:ind w:hanging="720"/>
        <w:rPr>
          <w:rFonts w:ascii="Times New Roman" w:hAnsi="Times New Roman" w:cs="Times New Roman"/>
          <w:sz w:val="24"/>
          <w:szCs w:val="24"/>
        </w:rPr>
      </w:pPr>
      <w:r w:rsidRPr="00582504">
        <w:rPr>
          <w:rFonts w:ascii="Times New Roman" w:hAnsi="Times New Roman" w:cs="Times New Roman"/>
          <w:sz w:val="24"/>
          <w:szCs w:val="24"/>
          <w:shd w:val="clear" w:color="auto" w:fill="FFFFFF"/>
        </w:rPr>
        <w:t xml:space="preserve">Mark, J. (2019) ‘Monastic Orders of the Middle Ages’, </w:t>
      </w:r>
      <w:r w:rsidRPr="00582504">
        <w:rPr>
          <w:rFonts w:ascii="Times New Roman" w:hAnsi="Times New Roman" w:cs="Times New Roman"/>
          <w:i/>
          <w:iCs/>
          <w:sz w:val="24"/>
          <w:szCs w:val="24"/>
          <w:shd w:val="clear" w:color="auto" w:fill="FFFFFF"/>
        </w:rPr>
        <w:t>World History Encyclopaedia</w:t>
      </w:r>
      <w:r w:rsidRPr="00582504">
        <w:rPr>
          <w:rFonts w:ascii="Times New Roman" w:hAnsi="Times New Roman" w:cs="Times New Roman"/>
          <w:sz w:val="24"/>
          <w:szCs w:val="24"/>
          <w:shd w:val="clear" w:color="auto" w:fill="FFFFFF"/>
        </w:rPr>
        <w:t>, 24</w:t>
      </w:r>
      <w:r w:rsidRPr="00582504">
        <w:rPr>
          <w:rFonts w:ascii="Times New Roman" w:hAnsi="Times New Roman" w:cs="Times New Roman"/>
          <w:sz w:val="24"/>
          <w:szCs w:val="24"/>
          <w:shd w:val="clear" w:color="auto" w:fill="FFFFFF"/>
          <w:vertAlign w:val="superscript"/>
        </w:rPr>
        <w:t>th</w:t>
      </w:r>
      <w:r w:rsidRPr="00582504">
        <w:rPr>
          <w:rFonts w:ascii="Times New Roman" w:hAnsi="Times New Roman" w:cs="Times New Roman"/>
          <w:sz w:val="24"/>
          <w:szCs w:val="24"/>
          <w:shd w:val="clear" w:color="auto" w:fill="FFFFFF"/>
        </w:rPr>
        <w:t xml:space="preserve"> June. Available at: </w:t>
      </w:r>
      <w:hyperlink r:id="rId8" w:history="1">
        <w:r w:rsidRPr="00582504">
          <w:rPr>
            <w:rStyle w:val="Hyperlink"/>
            <w:rFonts w:ascii="Times New Roman" w:hAnsi="Times New Roman" w:cs="Times New Roman"/>
            <w:color w:val="auto"/>
            <w:sz w:val="24"/>
            <w:szCs w:val="24"/>
            <w:shd w:val="clear" w:color="auto" w:fill="FFFFFF"/>
          </w:rPr>
          <w:t>https://www.worldhistory.org/article/1407/monastic-</w:t>
        </w:r>
        <w:r w:rsidRPr="00582504">
          <w:rPr>
            <w:rStyle w:val="Hyperlink"/>
            <w:rFonts w:ascii="Times New Roman" w:hAnsi="Times New Roman" w:cs="Times New Roman"/>
            <w:color w:val="auto"/>
            <w:sz w:val="24"/>
            <w:szCs w:val="24"/>
            <w:shd w:val="clear" w:color="auto" w:fill="FFFFFF"/>
          </w:rPr>
          <w:lastRenderedPageBreak/>
          <w:t>orders-of-the-middle-ages/</w:t>
        </w:r>
      </w:hyperlink>
      <w:r w:rsidRPr="00582504">
        <w:rPr>
          <w:rFonts w:ascii="Times New Roman" w:hAnsi="Times New Roman" w:cs="Times New Roman"/>
          <w:sz w:val="24"/>
          <w:szCs w:val="24"/>
          <w:shd w:val="clear" w:color="auto" w:fill="FFFFFF"/>
        </w:rPr>
        <w:t xml:space="preserve"> (Accessed: 5 November 2023)</w:t>
      </w:r>
    </w:p>
    <w:p w14:paraId="5EFFD085" w14:textId="77777777" w:rsidR="003C2370" w:rsidRPr="00582504"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t xml:space="preserve">Masson, V. (2022) ‘Why has there only been one King John?’, </w:t>
      </w:r>
      <w:r w:rsidRPr="00582504">
        <w:rPr>
          <w:rFonts w:ascii="Times New Roman" w:hAnsi="Times New Roman" w:cs="Times New Roman"/>
          <w:i/>
          <w:iCs/>
          <w:sz w:val="24"/>
          <w:szCs w:val="24"/>
        </w:rPr>
        <w:t>Historic UK</w:t>
      </w:r>
      <w:r w:rsidRPr="00582504">
        <w:rPr>
          <w:rFonts w:ascii="Times New Roman" w:hAnsi="Times New Roman" w:cs="Times New Roman"/>
          <w:sz w:val="24"/>
          <w:szCs w:val="24"/>
        </w:rPr>
        <w:t xml:space="preserve">. Available at: </w:t>
      </w:r>
      <w:hyperlink r:id="rId9" w:history="1">
        <w:r w:rsidRPr="00582504">
          <w:rPr>
            <w:rStyle w:val="Hyperlink"/>
            <w:rFonts w:ascii="Times New Roman" w:hAnsi="Times New Roman" w:cs="Times New Roman"/>
            <w:color w:val="auto"/>
            <w:sz w:val="24"/>
            <w:szCs w:val="24"/>
          </w:rPr>
          <w:t>https://www.historic-</w:t>
        </w:r>
        <w:r w:rsidRPr="00582504">
          <w:rPr>
            <w:rStyle w:val="Hyperlink"/>
            <w:rFonts w:ascii="Times New Roman" w:hAnsi="Times New Roman" w:cs="Times New Roman"/>
            <w:color w:val="auto"/>
            <w:sz w:val="24"/>
            <w:szCs w:val="24"/>
          </w:rPr>
          <w:lastRenderedPageBreak/>
          <w:t>uk.com/HistoryUK/HistoryofEngland/Why-Only-One-King-John/</w:t>
        </w:r>
      </w:hyperlink>
      <w:r w:rsidRPr="00582504">
        <w:rPr>
          <w:rFonts w:ascii="Times New Roman" w:hAnsi="Times New Roman" w:cs="Times New Roman"/>
          <w:sz w:val="24"/>
          <w:szCs w:val="24"/>
        </w:rPr>
        <w:t xml:space="preserve"> (Accessed: 5 November 2023)</w:t>
      </w:r>
    </w:p>
    <w:p w14:paraId="16EF6F29" w14:textId="77777777" w:rsidR="003C2370" w:rsidRPr="00582504"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t xml:space="preserve">Moorman, J. (1977) </w:t>
      </w:r>
      <w:r w:rsidRPr="00582504">
        <w:rPr>
          <w:rFonts w:ascii="Times New Roman" w:hAnsi="Times New Roman" w:cs="Times New Roman"/>
          <w:i/>
          <w:iCs/>
          <w:sz w:val="24"/>
          <w:szCs w:val="24"/>
        </w:rPr>
        <w:t>Richest of Poor Men</w:t>
      </w:r>
      <w:r w:rsidRPr="00582504">
        <w:rPr>
          <w:rFonts w:ascii="Times New Roman" w:hAnsi="Times New Roman" w:cs="Times New Roman"/>
          <w:sz w:val="24"/>
          <w:szCs w:val="24"/>
        </w:rPr>
        <w:t>. London: Darton, Longman and Todd Ltd</w:t>
      </w:r>
    </w:p>
    <w:p w14:paraId="7A88407F" w14:textId="77777777" w:rsidR="003C2370" w:rsidRPr="00582504"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lastRenderedPageBreak/>
        <w:t xml:space="preserve">Morris, M. (2015) ‘King John: The most evil monarch in Britain’s’, </w:t>
      </w:r>
      <w:r w:rsidRPr="00582504">
        <w:rPr>
          <w:rFonts w:ascii="Times New Roman" w:hAnsi="Times New Roman" w:cs="Times New Roman"/>
          <w:i/>
          <w:iCs/>
          <w:sz w:val="24"/>
          <w:szCs w:val="24"/>
        </w:rPr>
        <w:t>Magna Carter Trust</w:t>
      </w:r>
      <w:r w:rsidRPr="00582504">
        <w:rPr>
          <w:rFonts w:ascii="Times New Roman" w:hAnsi="Times New Roman" w:cs="Times New Roman"/>
          <w:sz w:val="24"/>
          <w:szCs w:val="24"/>
        </w:rPr>
        <w:t>, 14</w:t>
      </w:r>
      <w:r w:rsidRPr="00582504">
        <w:rPr>
          <w:rFonts w:ascii="Times New Roman" w:hAnsi="Times New Roman" w:cs="Times New Roman"/>
          <w:sz w:val="24"/>
          <w:szCs w:val="24"/>
          <w:vertAlign w:val="superscript"/>
        </w:rPr>
        <w:t>th</w:t>
      </w:r>
      <w:r w:rsidRPr="00582504">
        <w:rPr>
          <w:rFonts w:ascii="Times New Roman" w:hAnsi="Times New Roman" w:cs="Times New Roman"/>
          <w:sz w:val="24"/>
          <w:szCs w:val="24"/>
        </w:rPr>
        <w:t xml:space="preserve"> June. Available at: </w:t>
      </w:r>
      <w:hyperlink r:id="rId10" w:history="1">
        <w:r w:rsidRPr="00582504">
          <w:rPr>
            <w:rStyle w:val="Hyperlink"/>
            <w:rFonts w:ascii="Times New Roman" w:hAnsi="Times New Roman" w:cs="Times New Roman"/>
            <w:color w:val="auto"/>
            <w:sz w:val="24"/>
            <w:szCs w:val="24"/>
          </w:rPr>
          <w:t>https://magnacarta800th.com/articles/king-john-the-most-evil-monarch-in-britains-history/</w:t>
        </w:r>
      </w:hyperlink>
      <w:r w:rsidRPr="00582504">
        <w:rPr>
          <w:rFonts w:ascii="Times New Roman" w:hAnsi="Times New Roman" w:cs="Times New Roman"/>
          <w:sz w:val="24"/>
          <w:szCs w:val="24"/>
        </w:rPr>
        <w:t xml:space="preserve"> (Accessed: 5 November 2023)</w:t>
      </w:r>
    </w:p>
    <w:p w14:paraId="581F48B6" w14:textId="77777777" w:rsidR="003C2370" w:rsidRPr="00582504"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lastRenderedPageBreak/>
        <w:t xml:space="preserve">Nelson, J. (2015) ‘Magna Carter and counselling the King’, </w:t>
      </w:r>
      <w:r w:rsidRPr="00582504">
        <w:rPr>
          <w:rFonts w:ascii="Times New Roman" w:hAnsi="Times New Roman" w:cs="Times New Roman"/>
          <w:i/>
          <w:iCs/>
          <w:sz w:val="24"/>
          <w:szCs w:val="24"/>
        </w:rPr>
        <w:t>Parliament, The Monarchy</w:t>
      </w:r>
      <w:r w:rsidRPr="00582504">
        <w:rPr>
          <w:rFonts w:ascii="Times New Roman" w:hAnsi="Times New Roman" w:cs="Times New Roman"/>
          <w:sz w:val="24"/>
          <w:szCs w:val="24"/>
        </w:rPr>
        <w:t>, 15</w:t>
      </w:r>
      <w:r w:rsidRPr="00582504">
        <w:rPr>
          <w:rFonts w:ascii="Times New Roman" w:hAnsi="Times New Roman" w:cs="Times New Roman"/>
          <w:sz w:val="24"/>
          <w:szCs w:val="24"/>
          <w:vertAlign w:val="superscript"/>
        </w:rPr>
        <w:t>th</w:t>
      </w:r>
      <w:r w:rsidRPr="00582504">
        <w:rPr>
          <w:rFonts w:ascii="Times New Roman" w:hAnsi="Times New Roman" w:cs="Times New Roman"/>
          <w:sz w:val="24"/>
          <w:szCs w:val="24"/>
        </w:rPr>
        <w:t xml:space="preserve"> June. Available at: </w:t>
      </w:r>
      <w:hyperlink r:id="rId11" w:history="1">
        <w:r w:rsidRPr="00582504">
          <w:rPr>
            <w:rStyle w:val="Hyperlink"/>
            <w:rFonts w:ascii="Times New Roman" w:hAnsi="Times New Roman" w:cs="Times New Roman"/>
            <w:color w:val="auto"/>
            <w:sz w:val="24"/>
            <w:szCs w:val="24"/>
          </w:rPr>
          <w:t>https://history.blog.gov.uk/2015/06/15/magna-carta-and-counselling-the-king/</w:t>
        </w:r>
      </w:hyperlink>
      <w:r w:rsidRPr="00582504">
        <w:rPr>
          <w:rFonts w:ascii="Times New Roman" w:hAnsi="Times New Roman" w:cs="Times New Roman"/>
          <w:sz w:val="24"/>
          <w:szCs w:val="24"/>
        </w:rPr>
        <w:t xml:space="preserve"> (Accessed: 5 November 2023)</w:t>
      </w:r>
    </w:p>
    <w:p w14:paraId="433562A1" w14:textId="04779480" w:rsidR="003C2370" w:rsidRPr="00582504"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lastRenderedPageBreak/>
        <w:t>Ross, D. (</w:t>
      </w:r>
      <w:r w:rsidR="002B6CC4" w:rsidRPr="00582504">
        <w:rPr>
          <w:rFonts w:ascii="Times New Roman" w:hAnsi="Times New Roman" w:cs="Times New Roman"/>
          <w:sz w:val="24"/>
          <w:szCs w:val="24"/>
        </w:rPr>
        <w:t>2023</w:t>
      </w:r>
      <w:r w:rsidRPr="00582504">
        <w:rPr>
          <w:rFonts w:ascii="Times New Roman" w:hAnsi="Times New Roman" w:cs="Times New Roman"/>
          <w:sz w:val="24"/>
          <w:szCs w:val="24"/>
        </w:rPr>
        <w:t xml:space="preserve">) ‘Richard the Lionheart, King John, and the Magna Carta’, </w:t>
      </w:r>
      <w:r w:rsidRPr="00582504">
        <w:rPr>
          <w:rFonts w:ascii="Times New Roman" w:hAnsi="Times New Roman" w:cs="Times New Roman"/>
          <w:i/>
          <w:iCs/>
          <w:sz w:val="24"/>
          <w:szCs w:val="24"/>
        </w:rPr>
        <w:t>Britain Express</w:t>
      </w:r>
      <w:r w:rsidRPr="00582504">
        <w:rPr>
          <w:rFonts w:ascii="Times New Roman" w:hAnsi="Times New Roman" w:cs="Times New Roman"/>
          <w:sz w:val="24"/>
          <w:szCs w:val="24"/>
        </w:rPr>
        <w:t xml:space="preserve">. Available at: </w:t>
      </w:r>
      <w:hyperlink r:id="rId12" w:history="1">
        <w:r w:rsidRPr="00582504">
          <w:rPr>
            <w:rStyle w:val="Hyperlink"/>
            <w:rFonts w:ascii="Times New Roman" w:hAnsi="Times New Roman" w:cs="Times New Roman"/>
            <w:color w:val="auto"/>
            <w:sz w:val="24"/>
            <w:szCs w:val="24"/>
          </w:rPr>
          <w:t>https://www.britainexpress.com/History/Richard_the_Lionheart_and_King_John.htm</w:t>
        </w:r>
      </w:hyperlink>
      <w:r w:rsidRPr="00582504">
        <w:rPr>
          <w:rFonts w:ascii="Times New Roman" w:hAnsi="Times New Roman" w:cs="Times New Roman"/>
          <w:sz w:val="24"/>
          <w:szCs w:val="24"/>
        </w:rPr>
        <w:t xml:space="preserve"> (Accessed: 5 November 2023)</w:t>
      </w:r>
    </w:p>
    <w:p w14:paraId="7215A5A2" w14:textId="77777777" w:rsidR="003C2370" w:rsidRPr="00582504" w:rsidRDefault="003C2370" w:rsidP="003C2370">
      <w:pPr>
        <w:ind w:hanging="720"/>
        <w:rPr>
          <w:rFonts w:ascii="Times New Roman" w:hAnsi="Times New Roman" w:cs="Times New Roman"/>
          <w:sz w:val="24"/>
          <w:szCs w:val="24"/>
        </w:rPr>
      </w:pPr>
      <w:r w:rsidRPr="00582504">
        <w:rPr>
          <w:rFonts w:ascii="Times New Roman" w:hAnsi="Times New Roman" w:cs="Times New Roman"/>
          <w:sz w:val="24"/>
          <w:szCs w:val="24"/>
        </w:rPr>
        <w:lastRenderedPageBreak/>
        <w:t xml:space="preserve">Students of History (2023) </w:t>
      </w:r>
      <w:r w:rsidRPr="00582504">
        <w:rPr>
          <w:rFonts w:ascii="Times New Roman" w:hAnsi="Times New Roman" w:cs="Times New Roman"/>
          <w:i/>
          <w:iCs/>
          <w:sz w:val="24"/>
          <w:szCs w:val="24"/>
        </w:rPr>
        <w:t>Education in the Middle Ages</w:t>
      </w:r>
      <w:r w:rsidRPr="00582504">
        <w:rPr>
          <w:rFonts w:ascii="Times New Roman" w:hAnsi="Times New Roman" w:cs="Times New Roman"/>
          <w:sz w:val="24"/>
          <w:szCs w:val="24"/>
        </w:rPr>
        <w:t xml:space="preserve">. Available at: </w:t>
      </w:r>
      <w:hyperlink r:id="rId13" w:history="1">
        <w:r w:rsidRPr="00582504">
          <w:rPr>
            <w:rStyle w:val="Hyperlink"/>
            <w:rFonts w:ascii="Times New Roman" w:hAnsi="Times New Roman" w:cs="Times New Roman"/>
            <w:color w:val="auto"/>
            <w:sz w:val="24"/>
            <w:szCs w:val="24"/>
          </w:rPr>
          <w:t>https://www.studentsofhistory.com/education-in-the-middle-ages</w:t>
        </w:r>
      </w:hyperlink>
      <w:r w:rsidRPr="00582504">
        <w:rPr>
          <w:rFonts w:ascii="Times New Roman" w:hAnsi="Times New Roman" w:cs="Times New Roman"/>
          <w:sz w:val="24"/>
          <w:szCs w:val="24"/>
        </w:rPr>
        <w:t xml:space="preserve"> (Accessed: 5 November 2023)</w:t>
      </w:r>
    </w:p>
    <w:p w14:paraId="43802E50" w14:textId="69EFAA52" w:rsidR="003C2370" w:rsidRDefault="003C2370" w:rsidP="003C2370">
      <w:pPr>
        <w:ind w:hanging="720"/>
        <w:rPr>
          <w:rFonts w:ascii="Times New Roman" w:hAnsi="Times New Roman" w:cs="Times New Roman"/>
          <w:i/>
          <w:iCs/>
          <w:sz w:val="24"/>
          <w:szCs w:val="24"/>
        </w:rPr>
      </w:pPr>
      <w:r w:rsidRPr="00582504">
        <w:rPr>
          <w:rFonts w:ascii="Times New Roman" w:hAnsi="Times New Roman" w:cs="Times New Roman"/>
          <w:sz w:val="24"/>
          <w:szCs w:val="24"/>
        </w:rPr>
        <w:t>Warren, W., L. (19</w:t>
      </w:r>
      <w:r w:rsidR="002B6CC4" w:rsidRPr="00582504">
        <w:rPr>
          <w:rFonts w:ascii="Times New Roman" w:hAnsi="Times New Roman" w:cs="Times New Roman"/>
          <w:sz w:val="24"/>
          <w:szCs w:val="24"/>
        </w:rPr>
        <w:t>6</w:t>
      </w:r>
      <w:r w:rsidRPr="00582504">
        <w:rPr>
          <w:rFonts w:ascii="Times New Roman" w:hAnsi="Times New Roman" w:cs="Times New Roman"/>
          <w:sz w:val="24"/>
          <w:szCs w:val="24"/>
        </w:rPr>
        <w:t xml:space="preserve">1) </w:t>
      </w:r>
      <w:r w:rsidRPr="00582504">
        <w:rPr>
          <w:rFonts w:ascii="Times New Roman" w:hAnsi="Times New Roman" w:cs="Times New Roman"/>
          <w:i/>
          <w:iCs/>
          <w:sz w:val="24"/>
          <w:szCs w:val="24"/>
        </w:rPr>
        <w:t>King John (The English Monarchs Series)</w:t>
      </w:r>
      <w:r w:rsidRPr="00582504">
        <w:rPr>
          <w:rFonts w:ascii="Times New Roman" w:hAnsi="Times New Roman" w:cs="Times New Roman"/>
          <w:sz w:val="24"/>
          <w:szCs w:val="24"/>
        </w:rPr>
        <w:t>. London: Methuen Publishing Ltd</w:t>
      </w:r>
    </w:p>
    <w:p w14:paraId="24D7A952" w14:textId="77777777" w:rsidR="00582504" w:rsidRPr="00582504" w:rsidRDefault="00582504" w:rsidP="00582504">
      <w:pPr>
        <w:rPr>
          <w:rFonts w:ascii="Times New Roman" w:hAnsi="Times New Roman" w:cs="Times New Roman"/>
          <w:sz w:val="24"/>
          <w:szCs w:val="24"/>
        </w:rPr>
      </w:pPr>
    </w:p>
    <w:p w14:paraId="68B14FC1" w14:textId="77777777" w:rsidR="00582504" w:rsidRPr="00582504" w:rsidRDefault="00582504" w:rsidP="00582504">
      <w:pPr>
        <w:rPr>
          <w:rFonts w:ascii="Times New Roman" w:hAnsi="Times New Roman" w:cs="Times New Roman"/>
          <w:sz w:val="24"/>
          <w:szCs w:val="24"/>
        </w:rPr>
      </w:pPr>
    </w:p>
    <w:p w14:paraId="3D7B6859" w14:textId="77777777" w:rsidR="00582504" w:rsidRPr="00582504" w:rsidRDefault="00582504" w:rsidP="00582504">
      <w:pPr>
        <w:rPr>
          <w:rFonts w:ascii="Times New Roman" w:hAnsi="Times New Roman" w:cs="Times New Roman"/>
          <w:sz w:val="24"/>
          <w:szCs w:val="24"/>
        </w:rPr>
      </w:pPr>
    </w:p>
    <w:p w14:paraId="4EFF11B1" w14:textId="77777777" w:rsidR="00582504" w:rsidRPr="00582504" w:rsidRDefault="00582504" w:rsidP="00582504">
      <w:pPr>
        <w:rPr>
          <w:rFonts w:ascii="Times New Roman" w:hAnsi="Times New Roman" w:cs="Times New Roman"/>
          <w:sz w:val="24"/>
          <w:szCs w:val="24"/>
        </w:rPr>
      </w:pPr>
    </w:p>
    <w:p w14:paraId="57379B51" w14:textId="77777777" w:rsidR="00582504" w:rsidRPr="00582504" w:rsidRDefault="00582504" w:rsidP="00582504">
      <w:pPr>
        <w:rPr>
          <w:rFonts w:ascii="Times New Roman" w:hAnsi="Times New Roman" w:cs="Times New Roman"/>
          <w:sz w:val="24"/>
          <w:szCs w:val="24"/>
        </w:rPr>
      </w:pPr>
    </w:p>
    <w:p w14:paraId="55E79D57" w14:textId="77777777" w:rsidR="00582504" w:rsidRPr="00582504" w:rsidRDefault="00582504" w:rsidP="00582504">
      <w:pPr>
        <w:rPr>
          <w:rFonts w:ascii="Times New Roman" w:hAnsi="Times New Roman" w:cs="Times New Roman"/>
          <w:sz w:val="24"/>
          <w:szCs w:val="24"/>
        </w:rPr>
      </w:pPr>
    </w:p>
    <w:p w14:paraId="60B85A8C" w14:textId="77777777" w:rsidR="00582504" w:rsidRPr="00582504" w:rsidRDefault="00582504" w:rsidP="00582504">
      <w:pPr>
        <w:rPr>
          <w:rFonts w:ascii="Times New Roman" w:hAnsi="Times New Roman" w:cs="Times New Roman"/>
          <w:sz w:val="24"/>
          <w:szCs w:val="24"/>
        </w:rPr>
      </w:pPr>
    </w:p>
    <w:p w14:paraId="32449736" w14:textId="77777777" w:rsidR="00582504" w:rsidRPr="00582504" w:rsidRDefault="00582504" w:rsidP="00582504">
      <w:pPr>
        <w:rPr>
          <w:rFonts w:ascii="Times New Roman" w:hAnsi="Times New Roman" w:cs="Times New Roman"/>
          <w:sz w:val="24"/>
          <w:szCs w:val="24"/>
        </w:rPr>
      </w:pPr>
    </w:p>
    <w:p w14:paraId="4F62D25E" w14:textId="77777777" w:rsidR="00582504" w:rsidRPr="00582504" w:rsidRDefault="00582504" w:rsidP="00582504">
      <w:pPr>
        <w:rPr>
          <w:rFonts w:ascii="Times New Roman" w:hAnsi="Times New Roman" w:cs="Times New Roman"/>
          <w:sz w:val="24"/>
          <w:szCs w:val="24"/>
        </w:rPr>
      </w:pPr>
    </w:p>
    <w:p w14:paraId="6D6C55AE" w14:textId="77777777" w:rsidR="00582504" w:rsidRPr="00582504" w:rsidRDefault="00582504" w:rsidP="00582504">
      <w:pPr>
        <w:rPr>
          <w:rFonts w:ascii="Times New Roman" w:hAnsi="Times New Roman" w:cs="Times New Roman"/>
          <w:sz w:val="24"/>
          <w:szCs w:val="24"/>
        </w:rPr>
      </w:pPr>
    </w:p>
    <w:p w14:paraId="12E52FCC" w14:textId="77777777" w:rsidR="00582504" w:rsidRPr="00582504" w:rsidRDefault="00582504" w:rsidP="00582504">
      <w:pPr>
        <w:rPr>
          <w:rFonts w:ascii="Times New Roman" w:hAnsi="Times New Roman" w:cs="Times New Roman"/>
          <w:sz w:val="24"/>
          <w:szCs w:val="24"/>
        </w:rPr>
      </w:pPr>
    </w:p>
    <w:p w14:paraId="7F261686" w14:textId="77777777" w:rsidR="00582504" w:rsidRPr="00582504" w:rsidRDefault="00582504" w:rsidP="00582504">
      <w:pPr>
        <w:rPr>
          <w:rFonts w:ascii="Times New Roman" w:hAnsi="Times New Roman" w:cs="Times New Roman"/>
          <w:sz w:val="24"/>
          <w:szCs w:val="24"/>
        </w:rPr>
      </w:pPr>
    </w:p>
    <w:p w14:paraId="3DB4A9D0" w14:textId="77777777" w:rsidR="00582504" w:rsidRPr="00582504" w:rsidRDefault="00582504" w:rsidP="00582504">
      <w:pPr>
        <w:rPr>
          <w:rFonts w:ascii="Times New Roman" w:hAnsi="Times New Roman" w:cs="Times New Roman"/>
          <w:sz w:val="24"/>
          <w:szCs w:val="24"/>
        </w:rPr>
      </w:pPr>
    </w:p>
    <w:p w14:paraId="6C9B4CEB" w14:textId="77777777" w:rsidR="00582504" w:rsidRDefault="00582504" w:rsidP="00582504">
      <w:pPr>
        <w:rPr>
          <w:rFonts w:ascii="Times New Roman" w:hAnsi="Times New Roman" w:cs="Times New Roman"/>
          <w:i/>
          <w:iCs/>
          <w:sz w:val="24"/>
          <w:szCs w:val="24"/>
        </w:rPr>
      </w:pPr>
    </w:p>
    <w:p w14:paraId="3FFBF847" w14:textId="40708D9D" w:rsidR="00582504" w:rsidRPr="00582504" w:rsidRDefault="00582504" w:rsidP="00582504">
      <w:pPr>
        <w:tabs>
          <w:tab w:val="left" w:pos="3844"/>
        </w:tabs>
        <w:rPr>
          <w:rFonts w:ascii="Times New Roman" w:hAnsi="Times New Roman" w:cs="Times New Roman"/>
          <w:sz w:val="24"/>
          <w:szCs w:val="24"/>
        </w:rPr>
      </w:pPr>
      <w:r>
        <w:rPr>
          <w:rFonts w:ascii="Times New Roman" w:hAnsi="Times New Roman" w:cs="Times New Roman"/>
          <w:sz w:val="24"/>
          <w:szCs w:val="24"/>
        </w:rPr>
        <w:tab/>
      </w:r>
    </w:p>
    <w:sectPr w:rsidR="00582504" w:rsidRPr="0058250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EACF3" w14:textId="77777777" w:rsidR="006B3258" w:rsidRDefault="006B3258" w:rsidP="00F2603E">
      <w:pPr>
        <w:spacing w:after="0" w:line="240" w:lineRule="auto"/>
      </w:pPr>
      <w:r>
        <w:separator/>
      </w:r>
    </w:p>
  </w:endnote>
  <w:endnote w:type="continuationSeparator" w:id="0">
    <w:p w14:paraId="10E78184" w14:textId="77777777" w:rsidR="006B3258" w:rsidRDefault="006B3258" w:rsidP="00F26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42808924"/>
      <w:docPartObj>
        <w:docPartGallery w:val="Page Numbers (Bottom of Page)"/>
        <w:docPartUnique/>
      </w:docPartObj>
    </w:sdtPr>
    <w:sdtEndPr>
      <w:rPr>
        <w:noProof/>
      </w:rPr>
    </w:sdtEndPr>
    <w:sdtContent>
      <w:p w14:paraId="25C5BE0A" w14:textId="75FFAE8D" w:rsidR="007A70CE" w:rsidRPr="007A70CE" w:rsidRDefault="007A70CE">
        <w:pPr>
          <w:pStyle w:val="Footer"/>
          <w:jc w:val="center"/>
          <w:rPr>
            <w:rFonts w:ascii="Times New Roman" w:hAnsi="Times New Roman" w:cs="Times New Roman"/>
            <w:sz w:val="24"/>
            <w:szCs w:val="24"/>
          </w:rPr>
        </w:pPr>
        <w:r w:rsidRPr="007A70CE">
          <w:rPr>
            <w:rFonts w:ascii="Times New Roman" w:hAnsi="Times New Roman" w:cs="Times New Roman"/>
            <w:sz w:val="24"/>
            <w:szCs w:val="24"/>
          </w:rPr>
          <w:fldChar w:fldCharType="begin"/>
        </w:r>
        <w:r w:rsidRPr="007A70CE">
          <w:rPr>
            <w:rFonts w:ascii="Times New Roman" w:hAnsi="Times New Roman" w:cs="Times New Roman"/>
            <w:sz w:val="24"/>
            <w:szCs w:val="24"/>
          </w:rPr>
          <w:instrText xml:space="preserve"> PAGE   \* MERGEFORMAT </w:instrText>
        </w:r>
        <w:r w:rsidRPr="007A70CE">
          <w:rPr>
            <w:rFonts w:ascii="Times New Roman" w:hAnsi="Times New Roman" w:cs="Times New Roman"/>
            <w:sz w:val="24"/>
            <w:szCs w:val="24"/>
          </w:rPr>
          <w:fldChar w:fldCharType="separate"/>
        </w:r>
        <w:r w:rsidRPr="007A70CE">
          <w:rPr>
            <w:rFonts w:ascii="Times New Roman" w:hAnsi="Times New Roman" w:cs="Times New Roman"/>
            <w:noProof/>
            <w:sz w:val="24"/>
            <w:szCs w:val="24"/>
          </w:rPr>
          <w:t>2</w:t>
        </w:r>
        <w:r w:rsidRPr="007A70CE">
          <w:rPr>
            <w:rFonts w:ascii="Times New Roman" w:hAnsi="Times New Roman" w:cs="Times New Roman"/>
            <w:noProof/>
            <w:sz w:val="24"/>
            <w:szCs w:val="24"/>
          </w:rPr>
          <w:fldChar w:fldCharType="end"/>
        </w:r>
      </w:p>
    </w:sdtContent>
  </w:sdt>
  <w:p w14:paraId="63658390" w14:textId="77777777" w:rsidR="007A70CE" w:rsidRPr="00B372A5" w:rsidRDefault="007A70CE" w:rsidP="007A70CE">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9A3D0" w14:textId="77777777" w:rsidR="006B3258" w:rsidRDefault="006B3258" w:rsidP="00F2603E">
      <w:pPr>
        <w:spacing w:after="0" w:line="240" w:lineRule="auto"/>
      </w:pPr>
      <w:r>
        <w:separator/>
      </w:r>
    </w:p>
  </w:footnote>
  <w:footnote w:type="continuationSeparator" w:id="0">
    <w:p w14:paraId="141DF011" w14:textId="77777777" w:rsidR="006B3258" w:rsidRDefault="006B3258" w:rsidP="00F26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DFC82" w14:textId="058F43F6" w:rsidR="00F2603E" w:rsidRPr="00F2603E" w:rsidRDefault="00893408">
    <w:pPr>
      <w:pStyle w:val="Header"/>
      <w:rPr>
        <w:rFonts w:ascii="Times New Roman" w:hAnsi="Times New Roman" w:cs="Times New Roman"/>
        <w:sz w:val="24"/>
        <w:szCs w:val="24"/>
      </w:rPr>
    </w:pPr>
    <w:r>
      <w:rPr>
        <w:rFonts w:ascii="Times New Roman" w:hAnsi="Times New Roman" w:cs="Times New Roman"/>
        <w:sz w:val="24"/>
        <w:szCs w:val="24"/>
      </w:rPr>
      <w:t>2312567</w:t>
    </w:r>
    <w:r w:rsidR="00B372A5">
      <w:rPr>
        <w:rFonts w:ascii="Times New Roman" w:hAnsi="Times New Roman" w:cs="Times New Roman"/>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49F"/>
    <w:rsid w:val="00004376"/>
    <w:rsid w:val="00006AD6"/>
    <w:rsid w:val="0001289E"/>
    <w:rsid w:val="00013130"/>
    <w:rsid w:val="00013694"/>
    <w:rsid w:val="0003531C"/>
    <w:rsid w:val="000426B8"/>
    <w:rsid w:val="00046449"/>
    <w:rsid w:val="00053A63"/>
    <w:rsid w:val="00053B84"/>
    <w:rsid w:val="00062443"/>
    <w:rsid w:val="000637A1"/>
    <w:rsid w:val="00082990"/>
    <w:rsid w:val="00091786"/>
    <w:rsid w:val="000959D5"/>
    <w:rsid w:val="00095ED9"/>
    <w:rsid w:val="000A09C2"/>
    <w:rsid w:val="000A31C7"/>
    <w:rsid w:val="000A3C5B"/>
    <w:rsid w:val="000A597E"/>
    <w:rsid w:val="000B128D"/>
    <w:rsid w:val="000B75E5"/>
    <w:rsid w:val="000C615F"/>
    <w:rsid w:val="000E58E8"/>
    <w:rsid w:val="000F20CB"/>
    <w:rsid w:val="000F2393"/>
    <w:rsid w:val="00102F2C"/>
    <w:rsid w:val="00117AE0"/>
    <w:rsid w:val="0014288E"/>
    <w:rsid w:val="00144341"/>
    <w:rsid w:val="00155CAA"/>
    <w:rsid w:val="00162D80"/>
    <w:rsid w:val="00173077"/>
    <w:rsid w:val="001749A6"/>
    <w:rsid w:val="0017664D"/>
    <w:rsid w:val="001854CD"/>
    <w:rsid w:val="00192EDF"/>
    <w:rsid w:val="001979BB"/>
    <w:rsid w:val="001A6752"/>
    <w:rsid w:val="001D2DE3"/>
    <w:rsid w:val="001F3AE5"/>
    <w:rsid w:val="0021504E"/>
    <w:rsid w:val="002468EC"/>
    <w:rsid w:val="002505CD"/>
    <w:rsid w:val="00260ED3"/>
    <w:rsid w:val="00266196"/>
    <w:rsid w:val="0027493B"/>
    <w:rsid w:val="00275280"/>
    <w:rsid w:val="002819DE"/>
    <w:rsid w:val="00287AA1"/>
    <w:rsid w:val="00292EFB"/>
    <w:rsid w:val="002A3074"/>
    <w:rsid w:val="002B2B4A"/>
    <w:rsid w:val="002B6CC4"/>
    <w:rsid w:val="002C5F6D"/>
    <w:rsid w:val="002F7206"/>
    <w:rsid w:val="002F75B9"/>
    <w:rsid w:val="00341D6C"/>
    <w:rsid w:val="00361C72"/>
    <w:rsid w:val="003740A6"/>
    <w:rsid w:val="003803A8"/>
    <w:rsid w:val="003854FE"/>
    <w:rsid w:val="003A31BF"/>
    <w:rsid w:val="003C0C70"/>
    <w:rsid w:val="003C2370"/>
    <w:rsid w:val="003D04C4"/>
    <w:rsid w:val="003D4B94"/>
    <w:rsid w:val="003E640A"/>
    <w:rsid w:val="004138E7"/>
    <w:rsid w:val="00421266"/>
    <w:rsid w:val="00426F2B"/>
    <w:rsid w:val="00456949"/>
    <w:rsid w:val="00463CD7"/>
    <w:rsid w:val="00466EEB"/>
    <w:rsid w:val="00487DAE"/>
    <w:rsid w:val="00493552"/>
    <w:rsid w:val="004963BF"/>
    <w:rsid w:val="004963C9"/>
    <w:rsid w:val="00497C9F"/>
    <w:rsid w:val="004A2D05"/>
    <w:rsid w:val="004E0367"/>
    <w:rsid w:val="005045E9"/>
    <w:rsid w:val="005053D7"/>
    <w:rsid w:val="0051638F"/>
    <w:rsid w:val="00525E6C"/>
    <w:rsid w:val="00551766"/>
    <w:rsid w:val="00576232"/>
    <w:rsid w:val="0058205D"/>
    <w:rsid w:val="00582504"/>
    <w:rsid w:val="005A7443"/>
    <w:rsid w:val="005C1626"/>
    <w:rsid w:val="005E60D7"/>
    <w:rsid w:val="005F3B6F"/>
    <w:rsid w:val="005F4A7F"/>
    <w:rsid w:val="006056A0"/>
    <w:rsid w:val="006146BC"/>
    <w:rsid w:val="00625691"/>
    <w:rsid w:val="006267C6"/>
    <w:rsid w:val="00651884"/>
    <w:rsid w:val="00675FC0"/>
    <w:rsid w:val="00676AA7"/>
    <w:rsid w:val="006835E9"/>
    <w:rsid w:val="00691F26"/>
    <w:rsid w:val="006B1162"/>
    <w:rsid w:val="006B164D"/>
    <w:rsid w:val="006B3258"/>
    <w:rsid w:val="006D3B3E"/>
    <w:rsid w:val="006F296A"/>
    <w:rsid w:val="006F414A"/>
    <w:rsid w:val="00704AD4"/>
    <w:rsid w:val="00720B83"/>
    <w:rsid w:val="00744FB8"/>
    <w:rsid w:val="00750FD9"/>
    <w:rsid w:val="00755165"/>
    <w:rsid w:val="007568A5"/>
    <w:rsid w:val="00762549"/>
    <w:rsid w:val="007A70CE"/>
    <w:rsid w:val="007B0E36"/>
    <w:rsid w:val="007B663E"/>
    <w:rsid w:val="007C6093"/>
    <w:rsid w:val="007F1791"/>
    <w:rsid w:val="007F2C85"/>
    <w:rsid w:val="007F6E92"/>
    <w:rsid w:val="00815A4D"/>
    <w:rsid w:val="00820786"/>
    <w:rsid w:val="008255E1"/>
    <w:rsid w:val="00834CEC"/>
    <w:rsid w:val="00837B79"/>
    <w:rsid w:val="0084237D"/>
    <w:rsid w:val="00842957"/>
    <w:rsid w:val="00866AC2"/>
    <w:rsid w:val="00893408"/>
    <w:rsid w:val="008971BC"/>
    <w:rsid w:val="008A19EC"/>
    <w:rsid w:val="008C32FE"/>
    <w:rsid w:val="008D226C"/>
    <w:rsid w:val="008D62FA"/>
    <w:rsid w:val="008D74DC"/>
    <w:rsid w:val="008E26F2"/>
    <w:rsid w:val="008E318C"/>
    <w:rsid w:val="008E5DB0"/>
    <w:rsid w:val="008F17E9"/>
    <w:rsid w:val="008F2066"/>
    <w:rsid w:val="0091587E"/>
    <w:rsid w:val="00931D5A"/>
    <w:rsid w:val="00935110"/>
    <w:rsid w:val="009352B2"/>
    <w:rsid w:val="009500C6"/>
    <w:rsid w:val="00953EC4"/>
    <w:rsid w:val="00956801"/>
    <w:rsid w:val="00963BB2"/>
    <w:rsid w:val="009678FA"/>
    <w:rsid w:val="00982A39"/>
    <w:rsid w:val="00991EB9"/>
    <w:rsid w:val="0099389B"/>
    <w:rsid w:val="009965F7"/>
    <w:rsid w:val="009A36B1"/>
    <w:rsid w:val="009B1A27"/>
    <w:rsid w:val="009B7E59"/>
    <w:rsid w:val="009D1154"/>
    <w:rsid w:val="009D371A"/>
    <w:rsid w:val="009D4755"/>
    <w:rsid w:val="009D7C31"/>
    <w:rsid w:val="009F1136"/>
    <w:rsid w:val="009F2815"/>
    <w:rsid w:val="009F5685"/>
    <w:rsid w:val="00A1798B"/>
    <w:rsid w:val="00A2534F"/>
    <w:rsid w:val="00A5771B"/>
    <w:rsid w:val="00A65240"/>
    <w:rsid w:val="00A666CB"/>
    <w:rsid w:val="00A67EFA"/>
    <w:rsid w:val="00A70AAE"/>
    <w:rsid w:val="00A73C67"/>
    <w:rsid w:val="00A7678F"/>
    <w:rsid w:val="00A83424"/>
    <w:rsid w:val="00A97B41"/>
    <w:rsid w:val="00AC1658"/>
    <w:rsid w:val="00AC1862"/>
    <w:rsid w:val="00AC3E6C"/>
    <w:rsid w:val="00AD0E5B"/>
    <w:rsid w:val="00AD2969"/>
    <w:rsid w:val="00AE0163"/>
    <w:rsid w:val="00AE6497"/>
    <w:rsid w:val="00AF69D0"/>
    <w:rsid w:val="00B11714"/>
    <w:rsid w:val="00B21FDD"/>
    <w:rsid w:val="00B23DE1"/>
    <w:rsid w:val="00B332CB"/>
    <w:rsid w:val="00B35B58"/>
    <w:rsid w:val="00B372A5"/>
    <w:rsid w:val="00B5209D"/>
    <w:rsid w:val="00B54753"/>
    <w:rsid w:val="00B75B8D"/>
    <w:rsid w:val="00B81517"/>
    <w:rsid w:val="00B83007"/>
    <w:rsid w:val="00BA5E16"/>
    <w:rsid w:val="00BB15EC"/>
    <w:rsid w:val="00BB4498"/>
    <w:rsid w:val="00BB5D37"/>
    <w:rsid w:val="00BB7B5E"/>
    <w:rsid w:val="00BE519C"/>
    <w:rsid w:val="00BE7DB0"/>
    <w:rsid w:val="00BF72B8"/>
    <w:rsid w:val="00C0469B"/>
    <w:rsid w:val="00C061CC"/>
    <w:rsid w:val="00C35566"/>
    <w:rsid w:val="00C521BC"/>
    <w:rsid w:val="00C660F5"/>
    <w:rsid w:val="00C6720D"/>
    <w:rsid w:val="00C80BBC"/>
    <w:rsid w:val="00C842C4"/>
    <w:rsid w:val="00CB249F"/>
    <w:rsid w:val="00CF4A03"/>
    <w:rsid w:val="00CF64DE"/>
    <w:rsid w:val="00D0042D"/>
    <w:rsid w:val="00D070FC"/>
    <w:rsid w:val="00D307C3"/>
    <w:rsid w:val="00D355E4"/>
    <w:rsid w:val="00D4597A"/>
    <w:rsid w:val="00D569FB"/>
    <w:rsid w:val="00D57622"/>
    <w:rsid w:val="00D61F93"/>
    <w:rsid w:val="00D723BC"/>
    <w:rsid w:val="00D74BDA"/>
    <w:rsid w:val="00D75357"/>
    <w:rsid w:val="00D86898"/>
    <w:rsid w:val="00D94955"/>
    <w:rsid w:val="00DA3160"/>
    <w:rsid w:val="00E0243E"/>
    <w:rsid w:val="00E0678B"/>
    <w:rsid w:val="00E140D0"/>
    <w:rsid w:val="00E157E5"/>
    <w:rsid w:val="00E27066"/>
    <w:rsid w:val="00E30496"/>
    <w:rsid w:val="00E4496A"/>
    <w:rsid w:val="00E52CBD"/>
    <w:rsid w:val="00E77ACC"/>
    <w:rsid w:val="00E90E58"/>
    <w:rsid w:val="00EB39B8"/>
    <w:rsid w:val="00EB4885"/>
    <w:rsid w:val="00EC50BF"/>
    <w:rsid w:val="00EC76EE"/>
    <w:rsid w:val="00EE1CFF"/>
    <w:rsid w:val="00EE2B5C"/>
    <w:rsid w:val="00EF7F47"/>
    <w:rsid w:val="00F14CC4"/>
    <w:rsid w:val="00F1548F"/>
    <w:rsid w:val="00F237ED"/>
    <w:rsid w:val="00F2603E"/>
    <w:rsid w:val="00F3710D"/>
    <w:rsid w:val="00F43564"/>
    <w:rsid w:val="00F46E51"/>
    <w:rsid w:val="00F47A65"/>
    <w:rsid w:val="00F520AA"/>
    <w:rsid w:val="00F66CA5"/>
    <w:rsid w:val="00F820B9"/>
    <w:rsid w:val="00F83B3C"/>
    <w:rsid w:val="00F92ACE"/>
    <w:rsid w:val="00FE33FC"/>
    <w:rsid w:val="00FF0366"/>
    <w:rsid w:val="00FF3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7F282"/>
  <w15:chartTrackingRefBased/>
  <w15:docId w15:val="{10833292-8832-43E9-990F-6E7DDD2D9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6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03E"/>
  </w:style>
  <w:style w:type="paragraph" w:styleId="Footer">
    <w:name w:val="footer"/>
    <w:basedOn w:val="Normal"/>
    <w:link w:val="FooterChar"/>
    <w:uiPriority w:val="99"/>
    <w:unhideWhenUsed/>
    <w:rsid w:val="00F26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03E"/>
  </w:style>
  <w:style w:type="character" w:styleId="Hyperlink">
    <w:name w:val="Hyperlink"/>
    <w:basedOn w:val="DefaultParagraphFont"/>
    <w:uiPriority w:val="99"/>
    <w:unhideWhenUsed/>
    <w:rsid w:val="00053A63"/>
    <w:rPr>
      <w:color w:val="0563C1" w:themeColor="hyperlink"/>
      <w:u w:val="single"/>
    </w:rPr>
  </w:style>
  <w:style w:type="character" w:styleId="UnresolvedMention">
    <w:name w:val="Unresolved Mention"/>
    <w:basedOn w:val="DefaultParagraphFont"/>
    <w:uiPriority w:val="99"/>
    <w:semiHidden/>
    <w:unhideWhenUsed/>
    <w:rsid w:val="008971BC"/>
    <w:rPr>
      <w:color w:val="605E5C"/>
      <w:shd w:val="clear" w:color="auto" w:fill="E1DFDD"/>
    </w:rPr>
  </w:style>
  <w:style w:type="character" w:styleId="FollowedHyperlink">
    <w:name w:val="FollowedHyperlink"/>
    <w:basedOn w:val="DefaultParagraphFont"/>
    <w:uiPriority w:val="99"/>
    <w:semiHidden/>
    <w:unhideWhenUsed/>
    <w:rsid w:val="004963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history.org/article/1407/monastic-orders-of-the-middle-ages/" TargetMode="External"/><Relationship Id="rId13" Type="http://schemas.openxmlformats.org/officeDocument/2006/relationships/hyperlink" Target="https://www.studentsofhistory.com/education-in-the-middle-ages" TargetMode="External"/><Relationship Id="rId3" Type="http://schemas.openxmlformats.org/officeDocument/2006/relationships/webSettings" Target="webSettings.xml"/><Relationship Id="rId7" Type="http://schemas.openxmlformats.org/officeDocument/2006/relationships/hyperlink" Target="https://www.english-heritage.org.uk/learn/story-of-england/medieval/religion/" TargetMode="External"/><Relationship Id="rId12" Type="http://schemas.openxmlformats.org/officeDocument/2006/relationships/hyperlink" Target="https://www.britainexpress.com/History/Richard_the_Lionheart_and_King_John.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coggeshallmuseum.org/ralph/" TargetMode="External"/><Relationship Id="rId11" Type="http://schemas.openxmlformats.org/officeDocument/2006/relationships/hyperlink" Target="https://history.blog.gov.uk/2015/06/15/magna-carta-and-counselling-the-king/"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magnacarta800th.com/articles/king-john-the-most-evil-monarch-in-britains-history/" TargetMode="External"/><Relationship Id="rId4" Type="http://schemas.openxmlformats.org/officeDocument/2006/relationships/footnotes" Target="footnotes.xml"/><Relationship Id="rId9" Type="http://schemas.openxmlformats.org/officeDocument/2006/relationships/hyperlink" Target="https://www.historic-uk.com/HistoryUK/HistoryofEngland/Why-Only-One-King-Joh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4</Pages>
  <Words>1296</Words>
  <Characters>7389</Characters>
  <Application>Microsoft Office Word</Application>
  <DocSecurity>0</DocSecurity>
  <Lines>61</Lines>
  <Paragraphs>17</Paragraphs>
  <ScaleCrop>false</ScaleCrop>
  <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Nelson</dc:creator>
  <cp:keywords/>
  <dc:description/>
  <cp:lastModifiedBy>Ieuan Nelson</cp:lastModifiedBy>
  <cp:revision>265</cp:revision>
  <dcterms:created xsi:type="dcterms:W3CDTF">2023-11-04T19:31:00Z</dcterms:created>
  <dcterms:modified xsi:type="dcterms:W3CDTF">2023-11-05T22:15:00Z</dcterms:modified>
</cp:coreProperties>
</file>