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E9DE23" w14:textId="77777777" w:rsidR="00A52192" w:rsidRDefault="00A52192" w:rsidP="00A52192">
      <w:pPr>
        <w:jc w:val="center"/>
        <w:rPr>
          <w:b/>
          <w:bCs/>
          <w:sz w:val="28"/>
          <w:szCs w:val="28"/>
        </w:rPr>
      </w:pPr>
    </w:p>
    <w:p w14:paraId="068D13F0" w14:textId="77777777" w:rsidR="00A52192" w:rsidRDefault="00A52192" w:rsidP="00A52192">
      <w:pPr>
        <w:jc w:val="center"/>
        <w:rPr>
          <w:b/>
          <w:bCs/>
          <w:sz w:val="28"/>
          <w:szCs w:val="28"/>
        </w:rPr>
      </w:pPr>
    </w:p>
    <w:p w14:paraId="2DDDD84D" w14:textId="77777777" w:rsidR="00A52192" w:rsidRDefault="00A52192" w:rsidP="00A52192">
      <w:pPr>
        <w:jc w:val="center"/>
        <w:rPr>
          <w:b/>
          <w:bCs/>
          <w:sz w:val="28"/>
          <w:szCs w:val="28"/>
        </w:rPr>
      </w:pPr>
    </w:p>
    <w:p w14:paraId="7F25AD39" w14:textId="32BFD751" w:rsidR="00A52192" w:rsidRDefault="00A52192" w:rsidP="00A52192">
      <w:pPr>
        <w:jc w:val="center"/>
        <w:rPr>
          <w:b/>
          <w:bCs/>
          <w:sz w:val="28"/>
          <w:szCs w:val="28"/>
        </w:rPr>
      </w:pPr>
      <w:r w:rsidRPr="00A52192">
        <w:rPr>
          <w:b/>
          <w:bCs/>
          <w:sz w:val="28"/>
          <w:szCs w:val="28"/>
        </w:rPr>
        <w:t>A Report on Site Specificity</w:t>
      </w:r>
    </w:p>
    <w:p w14:paraId="2BE7094E" w14:textId="77777777" w:rsidR="00A52192" w:rsidRDefault="00A52192" w:rsidP="00A52192">
      <w:pPr>
        <w:jc w:val="center"/>
        <w:rPr>
          <w:b/>
          <w:bCs/>
          <w:sz w:val="28"/>
          <w:szCs w:val="28"/>
        </w:rPr>
      </w:pPr>
    </w:p>
    <w:p w14:paraId="576B0FB1" w14:textId="77777777" w:rsidR="00A52192" w:rsidRDefault="00A52192" w:rsidP="00A52192">
      <w:pPr>
        <w:jc w:val="center"/>
        <w:rPr>
          <w:b/>
          <w:bCs/>
          <w:sz w:val="28"/>
          <w:szCs w:val="28"/>
        </w:rPr>
      </w:pPr>
    </w:p>
    <w:p w14:paraId="7EFCEF0E" w14:textId="77777777" w:rsidR="00A52192" w:rsidRDefault="00A52192" w:rsidP="00A52192">
      <w:pPr>
        <w:jc w:val="center"/>
        <w:rPr>
          <w:b/>
          <w:bCs/>
          <w:sz w:val="28"/>
          <w:szCs w:val="28"/>
        </w:rPr>
      </w:pPr>
    </w:p>
    <w:p w14:paraId="6857F0FA" w14:textId="77777777" w:rsidR="00A52192" w:rsidRDefault="00A52192" w:rsidP="00A52192">
      <w:pPr>
        <w:jc w:val="center"/>
        <w:rPr>
          <w:b/>
          <w:bCs/>
          <w:sz w:val="28"/>
          <w:szCs w:val="28"/>
        </w:rPr>
      </w:pPr>
    </w:p>
    <w:p w14:paraId="368A3083" w14:textId="4CC8B751" w:rsidR="00A52192" w:rsidRDefault="00A52192" w:rsidP="00A52192">
      <w:pPr>
        <w:jc w:val="center"/>
        <w:rPr>
          <w:sz w:val="28"/>
          <w:szCs w:val="28"/>
        </w:rPr>
      </w:pPr>
      <w:r>
        <w:rPr>
          <w:sz w:val="28"/>
          <w:szCs w:val="28"/>
        </w:rPr>
        <w:t>What issues can arise from site specific art?</w:t>
      </w:r>
    </w:p>
    <w:p w14:paraId="5E343A7F" w14:textId="49A7A729" w:rsidR="00A52192" w:rsidRDefault="00A52192" w:rsidP="00A52192">
      <w:pPr>
        <w:jc w:val="center"/>
        <w:rPr>
          <w:sz w:val="28"/>
          <w:szCs w:val="28"/>
        </w:rPr>
      </w:pPr>
      <w:r>
        <w:rPr>
          <w:sz w:val="28"/>
          <w:szCs w:val="28"/>
        </w:rPr>
        <w:t>Abigail Ashman</w:t>
      </w:r>
    </w:p>
    <w:p w14:paraId="77235DCB" w14:textId="55364E8D" w:rsidR="00A52192" w:rsidRDefault="00A52192" w:rsidP="00A52192">
      <w:pPr>
        <w:jc w:val="center"/>
        <w:rPr>
          <w:sz w:val="28"/>
          <w:szCs w:val="28"/>
        </w:rPr>
      </w:pPr>
      <w:r>
        <w:rPr>
          <w:sz w:val="28"/>
          <w:szCs w:val="28"/>
        </w:rPr>
        <w:t>2204992</w:t>
      </w:r>
    </w:p>
    <w:p w14:paraId="36666778" w14:textId="77777777" w:rsidR="00A52192" w:rsidRDefault="00A52192" w:rsidP="00A52192">
      <w:pPr>
        <w:jc w:val="center"/>
        <w:rPr>
          <w:sz w:val="28"/>
          <w:szCs w:val="28"/>
        </w:rPr>
      </w:pPr>
    </w:p>
    <w:p w14:paraId="3346A9A7" w14:textId="77777777" w:rsidR="00A52192" w:rsidRDefault="00A52192" w:rsidP="00A52192">
      <w:pPr>
        <w:jc w:val="center"/>
        <w:rPr>
          <w:sz w:val="28"/>
          <w:szCs w:val="28"/>
        </w:rPr>
      </w:pPr>
    </w:p>
    <w:p w14:paraId="17E745FE" w14:textId="77777777" w:rsidR="00A52192" w:rsidRDefault="00A52192" w:rsidP="00A52192">
      <w:pPr>
        <w:jc w:val="center"/>
        <w:rPr>
          <w:sz w:val="28"/>
          <w:szCs w:val="28"/>
        </w:rPr>
      </w:pPr>
    </w:p>
    <w:p w14:paraId="04BC0849" w14:textId="77777777" w:rsidR="00A52192" w:rsidRDefault="00A52192" w:rsidP="00A52192">
      <w:pPr>
        <w:jc w:val="center"/>
        <w:rPr>
          <w:sz w:val="28"/>
          <w:szCs w:val="28"/>
        </w:rPr>
      </w:pPr>
    </w:p>
    <w:p w14:paraId="7709C15B" w14:textId="77777777" w:rsidR="00A52192" w:rsidRDefault="00A52192" w:rsidP="00A52192">
      <w:pPr>
        <w:jc w:val="center"/>
        <w:rPr>
          <w:sz w:val="28"/>
          <w:szCs w:val="28"/>
        </w:rPr>
      </w:pPr>
    </w:p>
    <w:p w14:paraId="116098FC" w14:textId="77777777" w:rsidR="00A52192" w:rsidRDefault="00A52192" w:rsidP="00A52192">
      <w:pPr>
        <w:jc w:val="center"/>
        <w:rPr>
          <w:sz w:val="28"/>
          <w:szCs w:val="28"/>
        </w:rPr>
      </w:pPr>
    </w:p>
    <w:p w14:paraId="5A8343AA" w14:textId="77777777" w:rsidR="00A52192" w:rsidRDefault="00A52192" w:rsidP="00A52192">
      <w:pPr>
        <w:jc w:val="center"/>
        <w:rPr>
          <w:sz w:val="28"/>
          <w:szCs w:val="28"/>
        </w:rPr>
      </w:pPr>
    </w:p>
    <w:p w14:paraId="216F4428" w14:textId="77777777" w:rsidR="00A52192" w:rsidRDefault="00A52192" w:rsidP="00A52192">
      <w:pPr>
        <w:jc w:val="center"/>
        <w:rPr>
          <w:sz w:val="28"/>
          <w:szCs w:val="28"/>
        </w:rPr>
      </w:pPr>
    </w:p>
    <w:p w14:paraId="5D8B7614" w14:textId="77777777" w:rsidR="00A52192" w:rsidRDefault="00A52192" w:rsidP="00A52192">
      <w:pPr>
        <w:jc w:val="center"/>
        <w:rPr>
          <w:sz w:val="28"/>
          <w:szCs w:val="28"/>
        </w:rPr>
      </w:pPr>
    </w:p>
    <w:p w14:paraId="41A85ECD" w14:textId="77777777" w:rsidR="00A52192" w:rsidRDefault="00A52192" w:rsidP="00A52192">
      <w:pPr>
        <w:jc w:val="center"/>
        <w:rPr>
          <w:sz w:val="28"/>
          <w:szCs w:val="28"/>
        </w:rPr>
      </w:pPr>
    </w:p>
    <w:p w14:paraId="6EA3A18F" w14:textId="77777777" w:rsidR="00A52192" w:rsidRDefault="00A52192" w:rsidP="00A52192">
      <w:pPr>
        <w:jc w:val="center"/>
        <w:rPr>
          <w:sz w:val="28"/>
          <w:szCs w:val="28"/>
        </w:rPr>
      </w:pPr>
    </w:p>
    <w:p w14:paraId="5C7E9D17" w14:textId="77777777" w:rsidR="00A52192" w:rsidRDefault="00A52192" w:rsidP="00A52192">
      <w:pPr>
        <w:jc w:val="center"/>
        <w:rPr>
          <w:sz w:val="28"/>
          <w:szCs w:val="28"/>
        </w:rPr>
      </w:pPr>
    </w:p>
    <w:p w14:paraId="172FD5A0" w14:textId="77777777" w:rsidR="00A52192" w:rsidRDefault="00A52192" w:rsidP="00A52192">
      <w:pPr>
        <w:jc w:val="center"/>
        <w:rPr>
          <w:sz w:val="28"/>
          <w:szCs w:val="28"/>
        </w:rPr>
      </w:pPr>
    </w:p>
    <w:p w14:paraId="046305AD" w14:textId="65DD6256" w:rsidR="009C0D00" w:rsidRDefault="009C0D00">
      <w:pPr>
        <w:rPr>
          <w:sz w:val="28"/>
          <w:szCs w:val="28"/>
        </w:rPr>
      </w:pPr>
      <w:r>
        <w:rPr>
          <w:sz w:val="28"/>
          <w:szCs w:val="28"/>
        </w:rPr>
        <w:br w:type="page"/>
      </w:r>
    </w:p>
    <w:p w14:paraId="791268B0" w14:textId="21A34FF7" w:rsidR="009C0D00" w:rsidRDefault="009C0D00" w:rsidP="009C0D00">
      <w:pPr>
        <w:rPr>
          <w:sz w:val="28"/>
          <w:szCs w:val="28"/>
        </w:rPr>
      </w:pPr>
      <w:r>
        <w:rPr>
          <w:sz w:val="28"/>
          <w:szCs w:val="28"/>
        </w:rPr>
        <w:lastRenderedPageBreak/>
        <w:t xml:space="preserve">Table of Figures </w:t>
      </w:r>
    </w:p>
    <w:p w14:paraId="4C389E21" w14:textId="7F4F963A" w:rsidR="009C0D00" w:rsidRDefault="009C0D00" w:rsidP="009C0D00">
      <w:pPr>
        <w:rPr>
          <w:sz w:val="28"/>
          <w:szCs w:val="28"/>
        </w:rPr>
      </w:pPr>
      <w:r>
        <w:rPr>
          <w:sz w:val="28"/>
          <w:szCs w:val="28"/>
        </w:rPr>
        <w:t xml:space="preserve">Figure 1 – Face 2 Face by JR and Marco 2007 </w:t>
      </w:r>
    </w:p>
    <w:p w14:paraId="1ED6BEA9" w14:textId="505B7A38" w:rsidR="009C0D00" w:rsidRDefault="009C0D00" w:rsidP="009C0D00">
      <w:pPr>
        <w:rPr>
          <w:sz w:val="28"/>
          <w:szCs w:val="28"/>
        </w:rPr>
      </w:pPr>
      <w:r>
        <w:rPr>
          <w:sz w:val="28"/>
          <w:szCs w:val="28"/>
        </w:rPr>
        <w:t>Figure 2 – Remembering By Ai Weiwei 2009</w:t>
      </w:r>
    </w:p>
    <w:p w14:paraId="4B45A481" w14:textId="77777777" w:rsidR="009C0D00" w:rsidRDefault="009C0D00" w:rsidP="009C0D00">
      <w:pPr>
        <w:rPr>
          <w:sz w:val="28"/>
          <w:szCs w:val="28"/>
        </w:rPr>
      </w:pPr>
    </w:p>
    <w:p w14:paraId="50F0D688" w14:textId="77777777" w:rsidR="009C0D00" w:rsidRDefault="009C0D00" w:rsidP="00A52192">
      <w:pPr>
        <w:jc w:val="center"/>
        <w:rPr>
          <w:sz w:val="28"/>
          <w:szCs w:val="28"/>
        </w:rPr>
      </w:pPr>
    </w:p>
    <w:p w14:paraId="69BBBAA9" w14:textId="77777777" w:rsidR="009C0D00" w:rsidRDefault="009C0D00" w:rsidP="00A52192">
      <w:pPr>
        <w:jc w:val="center"/>
        <w:rPr>
          <w:sz w:val="28"/>
          <w:szCs w:val="28"/>
        </w:rPr>
      </w:pPr>
    </w:p>
    <w:p w14:paraId="089ACCF8" w14:textId="77777777" w:rsidR="009C0D00" w:rsidRDefault="009C0D00" w:rsidP="00A52192">
      <w:pPr>
        <w:jc w:val="center"/>
        <w:rPr>
          <w:sz w:val="28"/>
          <w:szCs w:val="28"/>
        </w:rPr>
      </w:pPr>
    </w:p>
    <w:p w14:paraId="2042B294" w14:textId="77777777" w:rsidR="009C0D00" w:rsidRDefault="009C0D00" w:rsidP="00A52192">
      <w:pPr>
        <w:jc w:val="center"/>
        <w:rPr>
          <w:sz w:val="28"/>
          <w:szCs w:val="28"/>
        </w:rPr>
      </w:pPr>
    </w:p>
    <w:p w14:paraId="0400DA6C" w14:textId="77777777" w:rsidR="009C0D00" w:rsidRDefault="009C0D00" w:rsidP="00A52192">
      <w:pPr>
        <w:jc w:val="center"/>
        <w:rPr>
          <w:sz w:val="28"/>
          <w:szCs w:val="28"/>
        </w:rPr>
      </w:pPr>
    </w:p>
    <w:p w14:paraId="2BC94507" w14:textId="77777777" w:rsidR="009C0D00" w:rsidRDefault="009C0D00" w:rsidP="00A52192">
      <w:pPr>
        <w:jc w:val="center"/>
        <w:rPr>
          <w:sz w:val="28"/>
          <w:szCs w:val="28"/>
        </w:rPr>
      </w:pPr>
    </w:p>
    <w:p w14:paraId="73BCF6D7" w14:textId="77777777" w:rsidR="009C0D00" w:rsidRDefault="009C0D00" w:rsidP="00A52192">
      <w:pPr>
        <w:jc w:val="center"/>
        <w:rPr>
          <w:sz w:val="28"/>
          <w:szCs w:val="28"/>
        </w:rPr>
      </w:pPr>
    </w:p>
    <w:p w14:paraId="18CEC91C" w14:textId="77777777" w:rsidR="009C0D00" w:rsidRDefault="009C0D00" w:rsidP="00A52192">
      <w:pPr>
        <w:jc w:val="center"/>
        <w:rPr>
          <w:sz w:val="28"/>
          <w:szCs w:val="28"/>
        </w:rPr>
      </w:pPr>
    </w:p>
    <w:p w14:paraId="0DCB56B2" w14:textId="77777777" w:rsidR="009C0D00" w:rsidRDefault="009C0D00" w:rsidP="00A52192">
      <w:pPr>
        <w:jc w:val="center"/>
        <w:rPr>
          <w:sz w:val="28"/>
          <w:szCs w:val="28"/>
        </w:rPr>
      </w:pPr>
    </w:p>
    <w:p w14:paraId="6F2BEC95" w14:textId="77777777" w:rsidR="009C0D00" w:rsidRDefault="009C0D00" w:rsidP="00A52192">
      <w:pPr>
        <w:jc w:val="center"/>
        <w:rPr>
          <w:sz w:val="28"/>
          <w:szCs w:val="28"/>
        </w:rPr>
      </w:pPr>
    </w:p>
    <w:p w14:paraId="7D989BCC" w14:textId="77777777" w:rsidR="009C0D00" w:rsidRDefault="009C0D00" w:rsidP="00A52192">
      <w:pPr>
        <w:jc w:val="center"/>
        <w:rPr>
          <w:sz w:val="28"/>
          <w:szCs w:val="28"/>
        </w:rPr>
      </w:pPr>
    </w:p>
    <w:p w14:paraId="5B19627F" w14:textId="77777777" w:rsidR="009C0D00" w:rsidRDefault="009C0D00" w:rsidP="00A52192">
      <w:pPr>
        <w:jc w:val="center"/>
        <w:rPr>
          <w:sz w:val="28"/>
          <w:szCs w:val="28"/>
        </w:rPr>
      </w:pPr>
    </w:p>
    <w:p w14:paraId="14E7C6D0" w14:textId="77777777" w:rsidR="009C0D00" w:rsidRDefault="009C0D00" w:rsidP="00A52192">
      <w:pPr>
        <w:jc w:val="center"/>
        <w:rPr>
          <w:sz w:val="28"/>
          <w:szCs w:val="28"/>
        </w:rPr>
      </w:pPr>
    </w:p>
    <w:p w14:paraId="3F044183" w14:textId="77777777" w:rsidR="009C0D00" w:rsidRDefault="009C0D00" w:rsidP="00A52192">
      <w:pPr>
        <w:jc w:val="center"/>
        <w:rPr>
          <w:sz w:val="28"/>
          <w:szCs w:val="28"/>
        </w:rPr>
      </w:pPr>
    </w:p>
    <w:p w14:paraId="63AE5A95" w14:textId="77777777" w:rsidR="009C0D00" w:rsidRDefault="009C0D00" w:rsidP="00A52192">
      <w:pPr>
        <w:jc w:val="center"/>
        <w:rPr>
          <w:sz w:val="28"/>
          <w:szCs w:val="28"/>
        </w:rPr>
      </w:pPr>
    </w:p>
    <w:p w14:paraId="543CE4E6" w14:textId="77777777" w:rsidR="009C0D00" w:rsidRDefault="009C0D00" w:rsidP="00A52192">
      <w:pPr>
        <w:jc w:val="center"/>
        <w:rPr>
          <w:sz w:val="28"/>
          <w:szCs w:val="28"/>
        </w:rPr>
      </w:pPr>
    </w:p>
    <w:p w14:paraId="385B03FF" w14:textId="77777777" w:rsidR="009C0D00" w:rsidRDefault="009C0D00" w:rsidP="00A52192">
      <w:pPr>
        <w:jc w:val="center"/>
        <w:rPr>
          <w:sz w:val="28"/>
          <w:szCs w:val="28"/>
        </w:rPr>
      </w:pPr>
    </w:p>
    <w:p w14:paraId="404AB2E3" w14:textId="77777777" w:rsidR="009C0D00" w:rsidRDefault="009C0D00" w:rsidP="00A52192">
      <w:pPr>
        <w:jc w:val="center"/>
        <w:rPr>
          <w:sz w:val="28"/>
          <w:szCs w:val="28"/>
        </w:rPr>
      </w:pPr>
    </w:p>
    <w:p w14:paraId="5DD82D5E" w14:textId="77777777" w:rsidR="009C0D00" w:rsidRDefault="009C0D00" w:rsidP="00A52192">
      <w:pPr>
        <w:jc w:val="center"/>
        <w:rPr>
          <w:sz w:val="28"/>
          <w:szCs w:val="28"/>
        </w:rPr>
      </w:pPr>
    </w:p>
    <w:p w14:paraId="2D65D84B" w14:textId="77777777" w:rsidR="009C0D00" w:rsidRDefault="009C0D00" w:rsidP="00A52192">
      <w:pPr>
        <w:jc w:val="center"/>
        <w:rPr>
          <w:sz w:val="28"/>
          <w:szCs w:val="28"/>
        </w:rPr>
      </w:pPr>
    </w:p>
    <w:p w14:paraId="36015EF6" w14:textId="77777777" w:rsidR="009C0D00" w:rsidRDefault="009C0D00" w:rsidP="00A52192">
      <w:pPr>
        <w:jc w:val="center"/>
        <w:rPr>
          <w:sz w:val="28"/>
          <w:szCs w:val="28"/>
        </w:rPr>
      </w:pPr>
    </w:p>
    <w:p w14:paraId="01D485C0" w14:textId="77777777" w:rsidR="009C0D00" w:rsidRDefault="009C0D00" w:rsidP="00A52192">
      <w:pPr>
        <w:jc w:val="center"/>
        <w:rPr>
          <w:sz w:val="28"/>
          <w:szCs w:val="28"/>
        </w:rPr>
      </w:pPr>
    </w:p>
    <w:p w14:paraId="3FEB9924" w14:textId="492D84C1" w:rsidR="00A52192" w:rsidRDefault="00A52192" w:rsidP="00A52192">
      <w:pPr>
        <w:rPr>
          <w:sz w:val="28"/>
          <w:szCs w:val="28"/>
        </w:rPr>
      </w:pPr>
      <w:r>
        <w:rPr>
          <w:sz w:val="28"/>
          <w:szCs w:val="28"/>
        </w:rPr>
        <w:t>Intro…</w:t>
      </w:r>
    </w:p>
    <w:p w14:paraId="38F4A9FE" w14:textId="184A43DD" w:rsidR="00A52192" w:rsidRDefault="006223F6" w:rsidP="00A52192">
      <w:pPr>
        <w:rPr>
          <w:sz w:val="28"/>
          <w:szCs w:val="28"/>
        </w:rPr>
      </w:pPr>
      <w:r>
        <w:rPr>
          <w:noProof/>
          <w:sz w:val="28"/>
          <w:szCs w:val="28"/>
        </w:rPr>
        <w:drawing>
          <wp:anchor distT="0" distB="0" distL="114300" distR="114300" simplePos="0" relativeHeight="251658240" behindDoc="1" locked="0" layoutInCell="1" allowOverlap="1" wp14:anchorId="4001F4DF" wp14:editId="009174F4">
            <wp:simplePos x="0" y="0"/>
            <wp:positionH relativeFrom="column">
              <wp:posOffset>795130</wp:posOffset>
            </wp:positionH>
            <wp:positionV relativeFrom="paragraph">
              <wp:posOffset>338427</wp:posOffset>
            </wp:positionV>
            <wp:extent cx="4141364" cy="2761513"/>
            <wp:effectExtent l="0" t="0" r="0" b="1270"/>
            <wp:wrapTight wrapText="bothSides">
              <wp:wrapPolygon edited="0">
                <wp:start x="0" y="0"/>
                <wp:lineTo x="0" y="21461"/>
                <wp:lineTo x="21464" y="21461"/>
                <wp:lineTo x="21464" y="0"/>
                <wp:lineTo x="0" y="0"/>
              </wp:wrapPolygon>
            </wp:wrapTight>
            <wp:docPr id="14965432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141364" cy="2761513"/>
                    </a:xfrm>
                    <a:prstGeom prst="rect">
                      <a:avLst/>
                    </a:prstGeom>
                    <a:noFill/>
                  </pic:spPr>
                </pic:pic>
              </a:graphicData>
            </a:graphic>
          </wp:anchor>
        </w:drawing>
      </w:r>
      <w:r>
        <w:rPr>
          <w:sz w:val="28"/>
          <w:szCs w:val="28"/>
        </w:rPr>
        <w:t xml:space="preserve">Artwork 1 </w:t>
      </w:r>
    </w:p>
    <w:p w14:paraId="1E0AE047" w14:textId="1D87FEE4" w:rsidR="006223F6" w:rsidRDefault="006223F6" w:rsidP="00A52192">
      <w:pPr>
        <w:rPr>
          <w:sz w:val="28"/>
          <w:szCs w:val="28"/>
        </w:rPr>
      </w:pPr>
    </w:p>
    <w:p w14:paraId="12B3D999" w14:textId="77777777" w:rsidR="006223F6" w:rsidRDefault="006223F6" w:rsidP="00A52192">
      <w:pPr>
        <w:rPr>
          <w:sz w:val="28"/>
          <w:szCs w:val="28"/>
        </w:rPr>
      </w:pPr>
    </w:p>
    <w:p w14:paraId="7C2F33C6" w14:textId="77777777" w:rsidR="006223F6" w:rsidRDefault="006223F6" w:rsidP="00A52192">
      <w:pPr>
        <w:rPr>
          <w:sz w:val="28"/>
          <w:szCs w:val="28"/>
        </w:rPr>
      </w:pPr>
    </w:p>
    <w:p w14:paraId="35B69257" w14:textId="77777777" w:rsidR="006223F6" w:rsidRDefault="006223F6" w:rsidP="00A52192">
      <w:pPr>
        <w:rPr>
          <w:sz w:val="28"/>
          <w:szCs w:val="28"/>
        </w:rPr>
      </w:pPr>
    </w:p>
    <w:p w14:paraId="2B6ECD39" w14:textId="77777777" w:rsidR="006223F6" w:rsidRDefault="006223F6" w:rsidP="00A52192">
      <w:pPr>
        <w:rPr>
          <w:sz w:val="28"/>
          <w:szCs w:val="28"/>
        </w:rPr>
      </w:pPr>
    </w:p>
    <w:p w14:paraId="7617980F" w14:textId="77777777" w:rsidR="006223F6" w:rsidRDefault="006223F6" w:rsidP="00A52192">
      <w:pPr>
        <w:rPr>
          <w:sz w:val="28"/>
          <w:szCs w:val="28"/>
        </w:rPr>
      </w:pPr>
    </w:p>
    <w:p w14:paraId="3CE24959" w14:textId="77777777" w:rsidR="006223F6" w:rsidRDefault="006223F6" w:rsidP="00A52192">
      <w:pPr>
        <w:rPr>
          <w:sz w:val="28"/>
          <w:szCs w:val="28"/>
        </w:rPr>
      </w:pPr>
    </w:p>
    <w:p w14:paraId="28700261" w14:textId="77777777" w:rsidR="006223F6" w:rsidRDefault="006223F6" w:rsidP="00A52192">
      <w:pPr>
        <w:rPr>
          <w:sz w:val="28"/>
          <w:szCs w:val="28"/>
        </w:rPr>
      </w:pPr>
    </w:p>
    <w:p w14:paraId="3A23E582" w14:textId="2C2F1E76" w:rsidR="006223F6" w:rsidRDefault="009C0D00" w:rsidP="009C0D00">
      <w:pPr>
        <w:pStyle w:val="Caption"/>
        <w:ind w:left="720"/>
        <w:rPr>
          <w:sz w:val="28"/>
          <w:szCs w:val="28"/>
        </w:rPr>
      </w:pPr>
      <w:r>
        <w:t xml:space="preserve">              Figure </w:t>
      </w:r>
      <w:fldSimple w:instr=" SEQ Figure \* ARABIC ">
        <w:r>
          <w:rPr>
            <w:noProof/>
          </w:rPr>
          <w:t>1</w:t>
        </w:r>
      </w:fldSimple>
    </w:p>
    <w:p w14:paraId="68D84B26" w14:textId="77777777" w:rsidR="009C0D00" w:rsidRDefault="009C0D00" w:rsidP="00A52192">
      <w:pPr>
        <w:rPr>
          <w:sz w:val="28"/>
          <w:szCs w:val="28"/>
        </w:rPr>
      </w:pPr>
    </w:p>
    <w:p w14:paraId="431F322F" w14:textId="1D1C112F" w:rsidR="006223F6" w:rsidRDefault="006223F6" w:rsidP="00A52192">
      <w:pPr>
        <w:rPr>
          <w:sz w:val="28"/>
          <w:szCs w:val="28"/>
        </w:rPr>
      </w:pPr>
      <w:r>
        <w:rPr>
          <w:sz w:val="28"/>
          <w:szCs w:val="28"/>
        </w:rPr>
        <w:t xml:space="preserve">Face 2 Face is a site specific artwork by JR and Marco that was displayed in 2007 on the separation wall in Bethlehem between the Palestinians and the Israelis. It showed portraits of </w:t>
      </w:r>
      <w:r w:rsidR="00BD685C">
        <w:rPr>
          <w:sz w:val="28"/>
          <w:szCs w:val="28"/>
        </w:rPr>
        <w:t>people from both sides of the wall that shared the same jobs such as Farmers, Taxi drivers and teachers. JR and Marcos aim of the project was to make the opposing cities realise how similar the people occupying them really are, ‘t</w:t>
      </w:r>
      <w:r w:rsidR="00BD685C" w:rsidRPr="00BD685C">
        <w:rPr>
          <w:sz w:val="28"/>
          <w:szCs w:val="28"/>
        </w:rPr>
        <w:t>hese people</w:t>
      </w:r>
      <w:r w:rsidR="00BD685C">
        <w:rPr>
          <w:sz w:val="28"/>
          <w:szCs w:val="28"/>
        </w:rPr>
        <w:t xml:space="preserve">… [are] </w:t>
      </w:r>
      <w:r w:rsidR="00BD685C" w:rsidRPr="00BD685C">
        <w:rPr>
          <w:sz w:val="28"/>
          <w:szCs w:val="28"/>
        </w:rPr>
        <w:t>like twin brothers raised in different families</w:t>
      </w:r>
      <w:r w:rsidR="00BD685C">
        <w:rPr>
          <w:sz w:val="28"/>
          <w:szCs w:val="28"/>
        </w:rPr>
        <w:t>’</w:t>
      </w:r>
      <w:r w:rsidR="009C0D00">
        <w:rPr>
          <w:sz w:val="28"/>
          <w:szCs w:val="28"/>
        </w:rPr>
        <w:t xml:space="preserve"> </w:t>
      </w:r>
      <w:r w:rsidR="009C0D00" w:rsidRPr="009C0D00">
        <w:rPr>
          <w:sz w:val="28"/>
          <w:szCs w:val="28"/>
        </w:rPr>
        <w:t>(JR - Artist, 2019)</w:t>
      </w:r>
      <w:r w:rsidR="00BD685C">
        <w:rPr>
          <w:sz w:val="28"/>
          <w:szCs w:val="28"/>
        </w:rPr>
        <w:t>, along with bringing joy to those involved in such a terrible war,  ‘</w:t>
      </w:r>
      <w:r w:rsidR="00BD685C" w:rsidRPr="00BD685C">
        <w:rPr>
          <w:sz w:val="28"/>
          <w:szCs w:val="28"/>
        </w:rPr>
        <w:t>We want, at last, everyone to laugh and to think by seeing the portrait of the other and his own portrait</w:t>
      </w:r>
      <w:r w:rsidR="00BD685C">
        <w:rPr>
          <w:sz w:val="28"/>
          <w:szCs w:val="28"/>
        </w:rPr>
        <w:t xml:space="preserve">’ </w:t>
      </w:r>
      <w:r w:rsidR="00BD685C" w:rsidRPr="00BD685C">
        <w:rPr>
          <w:sz w:val="28"/>
          <w:szCs w:val="28"/>
        </w:rPr>
        <w:t>(JR - Artist, 2019)</w:t>
      </w:r>
      <w:r w:rsidR="00BD685C">
        <w:rPr>
          <w:sz w:val="28"/>
          <w:szCs w:val="28"/>
        </w:rPr>
        <w:t>.</w:t>
      </w:r>
    </w:p>
    <w:p w14:paraId="72DB3C82" w14:textId="64DA12B0" w:rsidR="009C0D00" w:rsidRDefault="009C0D00" w:rsidP="00A52192">
      <w:pPr>
        <w:rPr>
          <w:sz w:val="28"/>
          <w:szCs w:val="28"/>
        </w:rPr>
      </w:pPr>
    </w:p>
    <w:p w14:paraId="77C3A0C8" w14:textId="77777777" w:rsidR="009C0D00" w:rsidRDefault="009C0D00" w:rsidP="00A52192">
      <w:pPr>
        <w:rPr>
          <w:sz w:val="28"/>
          <w:szCs w:val="28"/>
        </w:rPr>
      </w:pPr>
    </w:p>
    <w:p w14:paraId="2F9D69BE" w14:textId="77777777" w:rsidR="009C0D00" w:rsidRDefault="009C0D00" w:rsidP="00A52192">
      <w:pPr>
        <w:rPr>
          <w:sz w:val="28"/>
          <w:szCs w:val="28"/>
        </w:rPr>
      </w:pPr>
    </w:p>
    <w:p w14:paraId="0A11DB20" w14:textId="77777777" w:rsidR="009C0D00" w:rsidRDefault="009C0D00" w:rsidP="00A52192">
      <w:pPr>
        <w:rPr>
          <w:sz w:val="28"/>
          <w:szCs w:val="28"/>
        </w:rPr>
      </w:pPr>
    </w:p>
    <w:p w14:paraId="075E1193" w14:textId="77777777" w:rsidR="009C0D00" w:rsidRDefault="009C0D00" w:rsidP="00A52192">
      <w:pPr>
        <w:rPr>
          <w:sz w:val="28"/>
          <w:szCs w:val="28"/>
        </w:rPr>
      </w:pPr>
    </w:p>
    <w:p w14:paraId="4555C626" w14:textId="77777777" w:rsidR="009C0D00" w:rsidRDefault="009C0D00" w:rsidP="00A52192">
      <w:pPr>
        <w:rPr>
          <w:sz w:val="28"/>
          <w:szCs w:val="28"/>
        </w:rPr>
      </w:pPr>
    </w:p>
    <w:p w14:paraId="1297BB5F" w14:textId="488BEE6E" w:rsidR="009C0D00" w:rsidRDefault="009C0D00" w:rsidP="00A52192">
      <w:pPr>
        <w:rPr>
          <w:sz w:val="28"/>
          <w:szCs w:val="28"/>
        </w:rPr>
      </w:pPr>
      <w:r>
        <w:rPr>
          <w:sz w:val="28"/>
          <w:szCs w:val="28"/>
        </w:rPr>
        <w:t xml:space="preserve">Artwork 2 </w:t>
      </w:r>
    </w:p>
    <w:p w14:paraId="31F30931" w14:textId="58CC0B9E" w:rsidR="009C0D00" w:rsidRDefault="009C0D00" w:rsidP="00A52192">
      <w:pPr>
        <w:rPr>
          <w:sz w:val="28"/>
          <w:szCs w:val="28"/>
        </w:rPr>
      </w:pPr>
      <w:r>
        <w:rPr>
          <w:noProof/>
        </w:rPr>
        <w:drawing>
          <wp:anchor distT="0" distB="0" distL="114300" distR="114300" simplePos="0" relativeHeight="251659264" behindDoc="1" locked="0" layoutInCell="1" allowOverlap="1" wp14:anchorId="34C8D61E" wp14:editId="049A0DEA">
            <wp:simplePos x="0" y="0"/>
            <wp:positionH relativeFrom="column">
              <wp:posOffset>-41275</wp:posOffset>
            </wp:positionH>
            <wp:positionV relativeFrom="paragraph">
              <wp:posOffset>251460</wp:posOffset>
            </wp:positionV>
            <wp:extent cx="5731510" cy="2450465"/>
            <wp:effectExtent l="0" t="0" r="2540" b="6985"/>
            <wp:wrapTight wrapText="bothSides">
              <wp:wrapPolygon edited="0">
                <wp:start x="0" y="0"/>
                <wp:lineTo x="0" y="21494"/>
                <wp:lineTo x="21538" y="21494"/>
                <wp:lineTo x="21538" y="0"/>
                <wp:lineTo x="0" y="0"/>
              </wp:wrapPolygon>
            </wp:wrapTight>
            <wp:docPr id="26576323" name="Picture 4" descr="Ai Weiwei - Remembering,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i Weiwei - Remembering, 200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450465"/>
                    </a:xfrm>
                    <a:prstGeom prst="rect">
                      <a:avLst/>
                    </a:prstGeom>
                    <a:noFill/>
                    <a:ln>
                      <a:noFill/>
                    </a:ln>
                  </pic:spPr>
                </pic:pic>
              </a:graphicData>
            </a:graphic>
          </wp:anchor>
        </w:drawing>
      </w:r>
    </w:p>
    <w:p w14:paraId="49868DCC" w14:textId="3C757672" w:rsidR="009C0D00" w:rsidRDefault="009C0D00" w:rsidP="009C0D00">
      <w:pPr>
        <w:pStyle w:val="Caption"/>
        <w:rPr>
          <w:sz w:val="28"/>
          <w:szCs w:val="28"/>
        </w:rPr>
      </w:pPr>
      <w:r>
        <w:t xml:space="preserve">Figure </w:t>
      </w:r>
      <w:fldSimple w:instr=" SEQ Figure \* ARABIC ">
        <w:r>
          <w:rPr>
            <w:noProof/>
          </w:rPr>
          <w:t>2</w:t>
        </w:r>
      </w:fldSimple>
    </w:p>
    <w:p w14:paraId="266C9663" w14:textId="259FBE62" w:rsidR="009C0D00" w:rsidRDefault="009C0D00" w:rsidP="00A52192">
      <w:pPr>
        <w:rPr>
          <w:sz w:val="28"/>
          <w:szCs w:val="28"/>
        </w:rPr>
      </w:pPr>
      <w:r>
        <w:rPr>
          <w:sz w:val="28"/>
          <w:szCs w:val="28"/>
        </w:rPr>
        <w:t>Remembering by Ai Weiwei is an artwork</w:t>
      </w:r>
      <w:r w:rsidR="00206836">
        <w:rPr>
          <w:sz w:val="28"/>
          <w:szCs w:val="28"/>
        </w:rPr>
        <w:t xml:space="preserve"> displayed in Germany</w:t>
      </w:r>
      <w:r>
        <w:rPr>
          <w:sz w:val="28"/>
          <w:szCs w:val="28"/>
        </w:rPr>
        <w:t xml:space="preserve"> made to commemorate </w:t>
      </w:r>
      <w:r w:rsidR="00206836">
        <w:rPr>
          <w:sz w:val="28"/>
          <w:szCs w:val="28"/>
        </w:rPr>
        <w:t xml:space="preserve">the Sichuan earthquake in China that took 5,219 lives. </w:t>
      </w:r>
      <w:r w:rsidR="00CD403D">
        <w:rPr>
          <w:sz w:val="28"/>
          <w:szCs w:val="28"/>
        </w:rPr>
        <w:t xml:space="preserve">This work consists of 9,000 backpacks that spell out a sentence from a victims mother </w:t>
      </w:r>
      <w:r w:rsidR="00CD403D" w:rsidRPr="00CD403D">
        <w:rPr>
          <w:sz w:val="28"/>
          <w:szCs w:val="28"/>
        </w:rPr>
        <w:t>“All I want is to let the world remember she had been living happily for seven years.”</w:t>
      </w:r>
      <w:r w:rsidR="00CD403D">
        <w:rPr>
          <w:sz w:val="28"/>
          <w:szCs w:val="28"/>
        </w:rPr>
        <w:t xml:space="preserve"> </w:t>
      </w:r>
      <w:r w:rsidR="00CD403D" w:rsidRPr="00CD403D">
        <w:rPr>
          <w:sz w:val="28"/>
          <w:szCs w:val="28"/>
        </w:rPr>
        <w:t>(Weiwei, 2018)</w:t>
      </w:r>
      <w:r w:rsidR="009E4B0B">
        <w:rPr>
          <w:sz w:val="28"/>
          <w:szCs w:val="28"/>
        </w:rPr>
        <w:t xml:space="preserve"> It was displayed on the historic building Haus der Kunst which in itself causes the artwork to become a political act due to the building being made specifically for Adolf Hitler who was never accepted as an artist.</w:t>
      </w:r>
      <w:r w:rsidR="00CD403D">
        <w:rPr>
          <w:sz w:val="28"/>
          <w:szCs w:val="28"/>
        </w:rPr>
        <w:t xml:space="preserve"> The curation of this work landed multiple people time in jail due to the </w:t>
      </w:r>
      <w:r w:rsidR="009E4B0B">
        <w:rPr>
          <w:sz w:val="28"/>
          <w:szCs w:val="28"/>
        </w:rPr>
        <w:t xml:space="preserve">Chinese government wanting to withhold information to coverup mistakes that cost many people their lives. </w:t>
      </w:r>
    </w:p>
    <w:p w14:paraId="572EF359" w14:textId="09C8D150" w:rsidR="009E4B0B" w:rsidRDefault="009E4B0B" w:rsidP="00A52192">
      <w:pPr>
        <w:rPr>
          <w:sz w:val="28"/>
          <w:szCs w:val="28"/>
        </w:rPr>
      </w:pPr>
      <w:r>
        <w:rPr>
          <w:sz w:val="28"/>
          <w:szCs w:val="28"/>
        </w:rPr>
        <w:t xml:space="preserve">Both of the artworks described above pose ethical and political issues which </w:t>
      </w:r>
      <w:r w:rsidR="00FD7146">
        <w:rPr>
          <w:sz w:val="28"/>
          <w:szCs w:val="28"/>
        </w:rPr>
        <w:t>landed the artists in legal trouble. Ai Weiwei has been exiled from China and imprisoned due to his highly politically charged work and criticism of the Chinese Government. Face 2 Face was described as the ‘</w:t>
      </w:r>
      <w:r w:rsidR="00FD7146" w:rsidRPr="00FD7146">
        <w:rPr>
          <w:sz w:val="28"/>
          <w:szCs w:val="28"/>
        </w:rPr>
        <w:t>largest illegal photography exhibition ever</w:t>
      </w:r>
      <w:r w:rsidR="00FD7146">
        <w:rPr>
          <w:sz w:val="28"/>
          <w:szCs w:val="28"/>
        </w:rPr>
        <w:t xml:space="preserve">’ </w:t>
      </w:r>
      <w:r w:rsidR="00FD7146" w:rsidRPr="00FD7146">
        <w:rPr>
          <w:sz w:val="28"/>
          <w:szCs w:val="28"/>
        </w:rPr>
        <w:t>(JR - Artist, 2019)</w:t>
      </w:r>
      <w:r w:rsidR="00E429FB">
        <w:rPr>
          <w:sz w:val="28"/>
          <w:szCs w:val="28"/>
        </w:rPr>
        <w:t xml:space="preserve"> </w:t>
      </w:r>
    </w:p>
    <w:p w14:paraId="7C974FC9" w14:textId="7955D282" w:rsidR="00E429FB" w:rsidRDefault="00E429FB" w:rsidP="00A52192">
      <w:pPr>
        <w:rPr>
          <w:sz w:val="28"/>
          <w:szCs w:val="28"/>
        </w:rPr>
      </w:pPr>
      <w:r>
        <w:rPr>
          <w:sz w:val="28"/>
          <w:szCs w:val="28"/>
        </w:rPr>
        <w:t>…</w:t>
      </w:r>
    </w:p>
    <w:p w14:paraId="4FEF0C9C" w14:textId="77777777" w:rsidR="009C0D00" w:rsidRDefault="009C0D00" w:rsidP="00A52192">
      <w:pPr>
        <w:rPr>
          <w:sz w:val="28"/>
          <w:szCs w:val="28"/>
        </w:rPr>
      </w:pPr>
    </w:p>
    <w:p w14:paraId="35013130" w14:textId="77777777" w:rsidR="00E429FB" w:rsidRDefault="00E429FB" w:rsidP="00A52192">
      <w:pPr>
        <w:rPr>
          <w:sz w:val="28"/>
          <w:szCs w:val="28"/>
        </w:rPr>
      </w:pPr>
    </w:p>
    <w:p w14:paraId="317C9A18" w14:textId="67EB4AA3" w:rsidR="009C0D00" w:rsidRDefault="009C0D00" w:rsidP="00A52192">
      <w:pPr>
        <w:rPr>
          <w:sz w:val="28"/>
          <w:szCs w:val="28"/>
        </w:rPr>
      </w:pPr>
      <w:r>
        <w:rPr>
          <w:sz w:val="28"/>
          <w:szCs w:val="28"/>
        </w:rPr>
        <w:lastRenderedPageBreak/>
        <w:t xml:space="preserve">List of References </w:t>
      </w:r>
    </w:p>
    <w:p w14:paraId="7AA4F604" w14:textId="77777777" w:rsidR="009C0D00" w:rsidRDefault="009C0D00" w:rsidP="009C0D00">
      <w:pPr>
        <w:rPr>
          <w:sz w:val="28"/>
          <w:szCs w:val="28"/>
        </w:rPr>
      </w:pPr>
      <w:r w:rsidRPr="009C0D00">
        <w:rPr>
          <w:sz w:val="28"/>
          <w:szCs w:val="28"/>
        </w:rPr>
        <w:t>JR - Artist. (2019). </w:t>
      </w:r>
      <w:r w:rsidRPr="009C0D00">
        <w:rPr>
          <w:i/>
          <w:iCs/>
          <w:sz w:val="28"/>
          <w:szCs w:val="28"/>
        </w:rPr>
        <w:t>JR - Artist</w:t>
      </w:r>
      <w:r w:rsidRPr="009C0D00">
        <w:rPr>
          <w:sz w:val="28"/>
          <w:szCs w:val="28"/>
        </w:rPr>
        <w:t>. [online] Available at: https://www.jr-art.net/projects/israel-palestine [Accessed 21 Oct. 2024].</w:t>
      </w:r>
    </w:p>
    <w:p w14:paraId="61AE2E43" w14:textId="77777777" w:rsidR="00CD403D" w:rsidRDefault="00CD403D" w:rsidP="009C0D00">
      <w:pPr>
        <w:rPr>
          <w:sz w:val="28"/>
          <w:szCs w:val="28"/>
        </w:rPr>
      </w:pPr>
    </w:p>
    <w:p w14:paraId="4AE2A56D" w14:textId="77777777" w:rsidR="00CD403D" w:rsidRPr="00CD403D" w:rsidRDefault="00CD403D" w:rsidP="00CD403D">
      <w:pPr>
        <w:rPr>
          <w:sz w:val="28"/>
          <w:szCs w:val="28"/>
        </w:rPr>
      </w:pPr>
      <w:r w:rsidRPr="00CD403D">
        <w:rPr>
          <w:sz w:val="28"/>
          <w:szCs w:val="28"/>
        </w:rPr>
        <w:t>Weiwei, A. (2018). </w:t>
      </w:r>
      <w:r w:rsidRPr="00CD403D">
        <w:rPr>
          <w:i/>
          <w:iCs/>
          <w:sz w:val="28"/>
          <w:szCs w:val="28"/>
        </w:rPr>
        <w:t>Ai Weiwei: The artwork that made me the most dangerous person in China</w:t>
      </w:r>
      <w:r w:rsidRPr="00CD403D">
        <w:rPr>
          <w:sz w:val="28"/>
          <w:szCs w:val="28"/>
        </w:rPr>
        <w:t>. [online] the Guardian. Available at: https://www.theguardian.com/artanddesign/2018/feb/15/ai-weiwei-remembering-sichuan-earthquake [Accessed 21 Oct. 2024].</w:t>
      </w:r>
    </w:p>
    <w:p w14:paraId="73F12D06" w14:textId="77777777" w:rsidR="00CD403D" w:rsidRPr="00CD403D" w:rsidRDefault="00CD403D" w:rsidP="00CD403D">
      <w:pPr>
        <w:rPr>
          <w:sz w:val="28"/>
          <w:szCs w:val="28"/>
        </w:rPr>
      </w:pPr>
      <w:r w:rsidRPr="00CD403D">
        <w:rPr>
          <w:sz w:val="28"/>
          <w:szCs w:val="28"/>
        </w:rPr>
        <w:t>‌</w:t>
      </w:r>
    </w:p>
    <w:p w14:paraId="5FE13886" w14:textId="77777777" w:rsidR="00CD403D" w:rsidRPr="009C0D00" w:rsidRDefault="00CD403D" w:rsidP="009C0D00">
      <w:pPr>
        <w:rPr>
          <w:sz w:val="28"/>
          <w:szCs w:val="28"/>
        </w:rPr>
      </w:pPr>
    </w:p>
    <w:p w14:paraId="4A018147" w14:textId="524713E9" w:rsidR="009C0D00" w:rsidRPr="00A52192" w:rsidRDefault="009C0D00" w:rsidP="00A52192">
      <w:pPr>
        <w:rPr>
          <w:sz w:val="28"/>
          <w:szCs w:val="28"/>
        </w:rPr>
      </w:pPr>
      <w:r w:rsidRPr="009C0D00">
        <w:rPr>
          <w:sz w:val="28"/>
          <w:szCs w:val="28"/>
        </w:rPr>
        <w:t>‌</w:t>
      </w:r>
    </w:p>
    <w:sectPr w:rsidR="009C0D00" w:rsidRPr="00A521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192"/>
    <w:rsid w:val="001E0426"/>
    <w:rsid w:val="00206836"/>
    <w:rsid w:val="006223F6"/>
    <w:rsid w:val="009C0D00"/>
    <w:rsid w:val="009E4B0B"/>
    <w:rsid w:val="00A52192"/>
    <w:rsid w:val="00BD685C"/>
    <w:rsid w:val="00CD403D"/>
    <w:rsid w:val="00E429FB"/>
    <w:rsid w:val="00EF725B"/>
    <w:rsid w:val="00FD71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1C7C0"/>
  <w15:chartTrackingRefBased/>
  <w15:docId w15:val="{254E2C40-FDA3-4B07-B59C-1FCD9C793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21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21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21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21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21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21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21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21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21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21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21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21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21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21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21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21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21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2192"/>
    <w:rPr>
      <w:rFonts w:eastAsiaTheme="majorEastAsia" w:cstheme="majorBidi"/>
      <w:color w:val="272727" w:themeColor="text1" w:themeTint="D8"/>
    </w:rPr>
  </w:style>
  <w:style w:type="paragraph" w:styleId="Title">
    <w:name w:val="Title"/>
    <w:basedOn w:val="Normal"/>
    <w:next w:val="Normal"/>
    <w:link w:val="TitleChar"/>
    <w:uiPriority w:val="10"/>
    <w:qFormat/>
    <w:rsid w:val="00A521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21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21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21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2192"/>
    <w:pPr>
      <w:spacing w:before="160"/>
      <w:jc w:val="center"/>
    </w:pPr>
    <w:rPr>
      <w:i/>
      <w:iCs/>
      <w:color w:val="404040" w:themeColor="text1" w:themeTint="BF"/>
    </w:rPr>
  </w:style>
  <w:style w:type="character" w:customStyle="1" w:styleId="QuoteChar">
    <w:name w:val="Quote Char"/>
    <w:basedOn w:val="DefaultParagraphFont"/>
    <w:link w:val="Quote"/>
    <w:uiPriority w:val="29"/>
    <w:rsid w:val="00A52192"/>
    <w:rPr>
      <w:i/>
      <w:iCs/>
      <w:color w:val="404040" w:themeColor="text1" w:themeTint="BF"/>
    </w:rPr>
  </w:style>
  <w:style w:type="paragraph" w:styleId="ListParagraph">
    <w:name w:val="List Paragraph"/>
    <w:basedOn w:val="Normal"/>
    <w:uiPriority w:val="34"/>
    <w:qFormat/>
    <w:rsid w:val="00A52192"/>
    <w:pPr>
      <w:ind w:left="720"/>
      <w:contextualSpacing/>
    </w:pPr>
  </w:style>
  <w:style w:type="character" w:styleId="IntenseEmphasis">
    <w:name w:val="Intense Emphasis"/>
    <w:basedOn w:val="DefaultParagraphFont"/>
    <w:uiPriority w:val="21"/>
    <w:qFormat/>
    <w:rsid w:val="00A52192"/>
    <w:rPr>
      <w:i/>
      <w:iCs/>
      <w:color w:val="0F4761" w:themeColor="accent1" w:themeShade="BF"/>
    </w:rPr>
  </w:style>
  <w:style w:type="paragraph" w:styleId="IntenseQuote">
    <w:name w:val="Intense Quote"/>
    <w:basedOn w:val="Normal"/>
    <w:next w:val="Normal"/>
    <w:link w:val="IntenseQuoteChar"/>
    <w:uiPriority w:val="30"/>
    <w:qFormat/>
    <w:rsid w:val="00A521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2192"/>
    <w:rPr>
      <w:i/>
      <w:iCs/>
      <w:color w:val="0F4761" w:themeColor="accent1" w:themeShade="BF"/>
    </w:rPr>
  </w:style>
  <w:style w:type="character" w:styleId="IntenseReference">
    <w:name w:val="Intense Reference"/>
    <w:basedOn w:val="DefaultParagraphFont"/>
    <w:uiPriority w:val="32"/>
    <w:qFormat/>
    <w:rsid w:val="00A52192"/>
    <w:rPr>
      <w:b/>
      <w:bCs/>
      <w:smallCaps/>
      <w:color w:val="0F4761" w:themeColor="accent1" w:themeShade="BF"/>
      <w:spacing w:val="5"/>
    </w:rPr>
  </w:style>
  <w:style w:type="paragraph" w:styleId="Caption">
    <w:name w:val="caption"/>
    <w:basedOn w:val="Normal"/>
    <w:next w:val="Normal"/>
    <w:uiPriority w:val="35"/>
    <w:unhideWhenUsed/>
    <w:qFormat/>
    <w:rsid w:val="009C0D00"/>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231810">
      <w:bodyDiv w:val="1"/>
      <w:marLeft w:val="0"/>
      <w:marRight w:val="0"/>
      <w:marTop w:val="0"/>
      <w:marBottom w:val="0"/>
      <w:divBdr>
        <w:top w:val="none" w:sz="0" w:space="0" w:color="auto"/>
        <w:left w:val="none" w:sz="0" w:space="0" w:color="auto"/>
        <w:bottom w:val="none" w:sz="0" w:space="0" w:color="auto"/>
        <w:right w:val="none" w:sz="0" w:space="0" w:color="auto"/>
      </w:divBdr>
    </w:div>
    <w:div w:id="168832004">
      <w:bodyDiv w:val="1"/>
      <w:marLeft w:val="0"/>
      <w:marRight w:val="0"/>
      <w:marTop w:val="0"/>
      <w:marBottom w:val="0"/>
      <w:divBdr>
        <w:top w:val="none" w:sz="0" w:space="0" w:color="auto"/>
        <w:left w:val="none" w:sz="0" w:space="0" w:color="auto"/>
        <w:bottom w:val="none" w:sz="0" w:space="0" w:color="auto"/>
        <w:right w:val="none" w:sz="0" w:space="0" w:color="auto"/>
      </w:divBdr>
    </w:div>
    <w:div w:id="501971463">
      <w:bodyDiv w:val="1"/>
      <w:marLeft w:val="0"/>
      <w:marRight w:val="0"/>
      <w:marTop w:val="0"/>
      <w:marBottom w:val="0"/>
      <w:divBdr>
        <w:top w:val="none" w:sz="0" w:space="0" w:color="auto"/>
        <w:left w:val="none" w:sz="0" w:space="0" w:color="auto"/>
        <w:bottom w:val="none" w:sz="0" w:space="0" w:color="auto"/>
        <w:right w:val="none" w:sz="0" w:space="0" w:color="auto"/>
      </w:divBdr>
    </w:div>
    <w:div w:id="953443142">
      <w:bodyDiv w:val="1"/>
      <w:marLeft w:val="0"/>
      <w:marRight w:val="0"/>
      <w:marTop w:val="0"/>
      <w:marBottom w:val="0"/>
      <w:divBdr>
        <w:top w:val="none" w:sz="0" w:space="0" w:color="auto"/>
        <w:left w:val="none" w:sz="0" w:space="0" w:color="auto"/>
        <w:bottom w:val="none" w:sz="0" w:space="0" w:color="auto"/>
        <w:right w:val="none" w:sz="0" w:space="0" w:color="auto"/>
      </w:divBdr>
    </w:div>
    <w:div w:id="1556773891">
      <w:bodyDiv w:val="1"/>
      <w:marLeft w:val="0"/>
      <w:marRight w:val="0"/>
      <w:marTop w:val="0"/>
      <w:marBottom w:val="0"/>
      <w:divBdr>
        <w:top w:val="none" w:sz="0" w:space="0" w:color="auto"/>
        <w:left w:val="none" w:sz="0" w:space="0" w:color="auto"/>
        <w:bottom w:val="none" w:sz="0" w:space="0" w:color="auto"/>
        <w:right w:val="none" w:sz="0" w:space="0" w:color="auto"/>
      </w:divBdr>
    </w:div>
    <w:div w:id="197127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02CCC5-3068-4683-8F23-C53370F16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5</Pages>
  <Words>380</Words>
  <Characters>2172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Ashman (2204992)</dc:creator>
  <cp:keywords/>
  <dc:description/>
  <cp:lastModifiedBy>Abbie Ashman (2204992)</cp:lastModifiedBy>
  <cp:revision>2</cp:revision>
  <dcterms:created xsi:type="dcterms:W3CDTF">2024-10-21T15:07:00Z</dcterms:created>
  <dcterms:modified xsi:type="dcterms:W3CDTF">2024-10-21T23:13:00Z</dcterms:modified>
</cp:coreProperties>
</file>