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A437BB" w:rsidRPr="00B9404E" w:rsidRDefault="00EC1375" w:rsidP="00B9404E">
      <w:pPr>
        <w:spacing w:after="0" w:line="36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5E5060">
        <w:rPr>
          <w:rFonts w:ascii="Times New Roman" w:hAnsi="Times New Roman" w:cs="Times New Roman"/>
          <w:sz w:val="24"/>
          <w:szCs w:val="24"/>
        </w:rPr>
        <w:t>Questionnaires</w:t>
      </w:r>
    </w:p>
    <w:p w:rsidR="00A437BB" w:rsidRPr="00B9404E" w:rsidRDefault="00A437BB" w:rsidP="00B9404E">
      <w:pPr>
        <w:spacing w:after="0" w:line="360" w:lineRule="auto"/>
        <w:contextualSpacing/>
        <w:rPr>
          <w:rFonts w:ascii="Times New Roman" w:hAnsi="Times New Roman" w:cs="Times New Roman"/>
          <w:sz w:val="24"/>
          <w:szCs w:val="24"/>
        </w:rPr>
      </w:pPr>
    </w:p>
    <w:p w:rsidR="00A437BB" w:rsidRPr="00B9404E" w:rsidRDefault="00A437BB" w:rsidP="00B9404E">
      <w:pPr>
        <w:spacing w:after="0" w:line="360" w:lineRule="auto"/>
        <w:contextualSpacing/>
        <w:rPr>
          <w:rFonts w:ascii="Times New Roman" w:hAnsi="Times New Roman" w:cs="Times New Roman"/>
          <w:sz w:val="24"/>
          <w:szCs w:val="24"/>
        </w:rPr>
      </w:pPr>
    </w:p>
    <w:p w:rsidR="00A437BB" w:rsidRPr="00B9404E" w:rsidRDefault="00A437BB" w:rsidP="00B9404E">
      <w:pPr>
        <w:spacing w:after="0" w:line="360" w:lineRule="auto"/>
        <w:contextualSpacing/>
        <w:rPr>
          <w:rFonts w:ascii="Times New Roman" w:hAnsi="Times New Roman" w:cs="Times New Roman"/>
          <w:sz w:val="24"/>
          <w:szCs w:val="24"/>
        </w:rPr>
      </w:pPr>
    </w:p>
    <w:p w:rsidR="00A437BB" w:rsidRPr="00B9404E" w:rsidRDefault="00A437BB" w:rsidP="00B9404E">
      <w:pPr>
        <w:spacing w:after="0" w:line="360" w:lineRule="auto"/>
        <w:contextualSpacing/>
        <w:rPr>
          <w:rFonts w:ascii="Times New Roman" w:hAnsi="Times New Roman" w:cs="Times New Roman"/>
          <w:sz w:val="24"/>
          <w:szCs w:val="24"/>
        </w:rPr>
      </w:pPr>
    </w:p>
    <w:p w:rsidR="00A437BB" w:rsidRPr="00B9404E" w:rsidRDefault="00A437BB" w:rsidP="00B9404E">
      <w:pPr>
        <w:spacing w:after="0" w:line="360" w:lineRule="auto"/>
        <w:contextualSpacing/>
        <w:rPr>
          <w:rFonts w:ascii="Times New Roman" w:hAnsi="Times New Roman" w:cs="Times New Roman"/>
          <w:sz w:val="24"/>
          <w:szCs w:val="24"/>
        </w:rPr>
      </w:pPr>
    </w:p>
    <w:p w:rsidR="00A437BB" w:rsidRPr="00B9404E" w:rsidRDefault="00A437B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Default="00DF635B" w:rsidP="00B9404E">
      <w:pPr>
        <w:spacing w:after="0" w:line="360" w:lineRule="auto"/>
        <w:contextualSpacing/>
        <w:jc w:val="center"/>
        <w:rPr>
          <w:rFonts w:ascii="Times New Roman" w:hAnsi="Times New Roman" w:cs="Times New Roman"/>
          <w:sz w:val="24"/>
          <w:szCs w:val="24"/>
        </w:rPr>
      </w:pPr>
      <w:r w:rsidRPr="00B9404E">
        <w:rPr>
          <w:rFonts w:ascii="Times New Roman" w:hAnsi="Times New Roman" w:cs="Times New Roman"/>
          <w:sz w:val="24"/>
          <w:szCs w:val="24"/>
        </w:rPr>
        <w:t>Managing enterprise for 21</w:t>
      </w:r>
      <w:r w:rsidRPr="00B9404E">
        <w:rPr>
          <w:rFonts w:ascii="Times New Roman" w:hAnsi="Times New Roman" w:cs="Times New Roman"/>
          <w:sz w:val="24"/>
          <w:szCs w:val="24"/>
          <w:vertAlign w:val="superscript"/>
        </w:rPr>
        <w:t>st</w:t>
      </w:r>
      <w:r w:rsidRPr="00B9404E">
        <w:rPr>
          <w:rFonts w:ascii="Times New Roman" w:hAnsi="Times New Roman" w:cs="Times New Roman"/>
          <w:sz w:val="24"/>
          <w:szCs w:val="24"/>
        </w:rPr>
        <w:t xml:space="preserve"> century</w:t>
      </w:r>
    </w:p>
    <w:p w:rsidR="00EC1375" w:rsidRPr="00CA4360" w:rsidRDefault="00EC1375" w:rsidP="00B9404E">
      <w:pPr>
        <w:spacing w:after="0" w:line="360" w:lineRule="auto"/>
        <w:contextualSpacing/>
        <w:jc w:val="center"/>
        <w:rPr>
          <w:rFonts w:ascii="Times New Roman" w:hAnsi="Times New Roman" w:cs="Times New Roman"/>
          <w:sz w:val="24"/>
          <w:szCs w:val="24"/>
          <w:lang w:val="en-GB"/>
        </w:rPr>
      </w:pPr>
    </w:p>
    <w:p w:rsidR="00DF635B" w:rsidRDefault="005E5060" w:rsidP="00B9404E">
      <w:pPr>
        <w:spacing w:after="0" w:line="36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Ima begum </w:t>
      </w:r>
    </w:p>
    <w:p w:rsidR="00EC1375" w:rsidRPr="00B9404E" w:rsidRDefault="00EC1375" w:rsidP="001C7E35">
      <w:pPr>
        <w:spacing w:after="0" w:line="360" w:lineRule="auto"/>
        <w:contextualSpacing/>
        <w:rPr>
          <w:rFonts w:ascii="Times New Roman" w:hAnsi="Times New Roman" w:cs="Times New Roman"/>
          <w:sz w:val="24"/>
          <w:szCs w:val="24"/>
        </w:rPr>
      </w:pPr>
    </w:p>
    <w:p w:rsidR="00A437BB" w:rsidRPr="00B9404E" w:rsidRDefault="005E5060" w:rsidP="00B9404E">
      <w:pPr>
        <w:spacing w:after="0" w:line="360" w:lineRule="auto"/>
        <w:contextualSpacing/>
        <w:jc w:val="center"/>
        <w:rPr>
          <w:rFonts w:ascii="Times New Roman" w:hAnsi="Times New Roman" w:cs="Times New Roman"/>
          <w:sz w:val="24"/>
          <w:szCs w:val="24"/>
        </w:rPr>
      </w:pPr>
      <w:r>
        <w:rPr>
          <w:rFonts w:ascii="Times New Roman" w:hAnsi="Times New Roman" w:cs="Times New Roman"/>
          <w:sz w:val="24"/>
          <w:szCs w:val="24"/>
        </w:rPr>
        <w:t>Student number</w:t>
      </w:r>
      <w:r w:rsidR="00FF5E5C">
        <w:rPr>
          <w:rFonts w:ascii="Times New Roman" w:hAnsi="Times New Roman" w:cs="Times New Roman"/>
          <w:sz w:val="24"/>
          <w:szCs w:val="24"/>
        </w:rPr>
        <w:t>: 1905985</w:t>
      </w:r>
    </w:p>
    <w:p w:rsidR="00A437BB" w:rsidRPr="00B9404E" w:rsidRDefault="00FF5E5C" w:rsidP="00B9404E">
      <w:pPr>
        <w:spacing w:after="0" w:line="360" w:lineRule="auto"/>
        <w:contextualSpacing/>
        <w:jc w:val="center"/>
        <w:rPr>
          <w:rFonts w:ascii="Times New Roman" w:hAnsi="Times New Roman" w:cs="Times New Roman"/>
          <w:sz w:val="24"/>
          <w:szCs w:val="24"/>
        </w:rPr>
      </w:pPr>
      <w:r>
        <w:rPr>
          <w:rFonts w:ascii="Times New Roman" w:hAnsi="Times New Roman" w:cs="Times New Roman"/>
          <w:sz w:val="24"/>
          <w:szCs w:val="24"/>
        </w:rPr>
        <w:t>Institute</w:t>
      </w:r>
      <w:r w:rsidR="00EC1375">
        <w:rPr>
          <w:rFonts w:ascii="Times New Roman" w:hAnsi="Times New Roman" w:cs="Times New Roman"/>
          <w:sz w:val="24"/>
          <w:szCs w:val="24"/>
        </w:rPr>
        <w:t xml:space="preserve">: Christian </w:t>
      </w:r>
    </w:p>
    <w:p w:rsidR="00DF635B" w:rsidRPr="00B9404E" w:rsidRDefault="00DF635B" w:rsidP="00B9404E">
      <w:pPr>
        <w:spacing w:after="0" w:line="360" w:lineRule="auto"/>
        <w:contextualSpacing/>
        <w:rPr>
          <w:rFonts w:ascii="Times New Roman" w:hAnsi="Times New Roman" w:cs="Times New Roman"/>
          <w:sz w:val="24"/>
          <w:szCs w:val="24"/>
        </w:rPr>
      </w:pPr>
      <w:r w:rsidRPr="00B9404E">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eastAsia="en-US"/>
        </w:rPr>
        <w:id w:val="-1832511729"/>
        <w:docPartObj>
          <w:docPartGallery w:val="Table of Contents"/>
          <w:docPartUnique/>
        </w:docPartObj>
      </w:sdtPr>
      <w:sdtEndPr>
        <w:rPr>
          <w:noProof/>
        </w:rPr>
      </w:sdtEndPr>
      <w:sdtContent>
        <w:p w:rsidR="00A437BB" w:rsidRPr="00B9404E" w:rsidRDefault="00A437BB" w:rsidP="00B9404E">
          <w:pPr>
            <w:pStyle w:val="TOCHeading"/>
            <w:spacing w:before="0" w:line="360" w:lineRule="auto"/>
            <w:contextualSpacing/>
            <w:jc w:val="center"/>
            <w:rPr>
              <w:rFonts w:ascii="Times New Roman" w:hAnsi="Times New Roman" w:cs="Times New Roman"/>
              <w:color w:val="auto"/>
              <w:sz w:val="24"/>
              <w:szCs w:val="24"/>
            </w:rPr>
          </w:pPr>
          <w:r w:rsidRPr="00B9404E">
            <w:rPr>
              <w:rFonts w:ascii="Times New Roman" w:hAnsi="Times New Roman" w:cs="Times New Roman"/>
              <w:color w:val="auto"/>
              <w:sz w:val="24"/>
              <w:szCs w:val="24"/>
            </w:rPr>
            <w:t>Table of Contents</w:t>
          </w:r>
        </w:p>
        <w:p w:rsidR="00A437BB" w:rsidRPr="00B9404E" w:rsidRDefault="00A437BB" w:rsidP="00B9404E">
          <w:pPr>
            <w:spacing w:after="0" w:line="360" w:lineRule="auto"/>
            <w:contextualSpacing/>
            <w:rPr>
              <w:rFonts w:ascii="Times New Roman" w:hAnsi="Times New Roman" w:cs="Times New Roman"/>
              <w:sz w:val="24"/>
              <w:szCs w:val="24"/>
              <w:lang w:eastAsia="ja-JP"/>
            </w:rPr>
          </w:pPr>
        </w:p>
        <w:p w:rsidR="00002CBD" w:rsidRPr="00B9404E" w:rsidRDefault="00DE600C" w:rsidP="00B9404E">
          <w:pPr>
            <w:pStyle w:val="TOC1"/>
            <w:tabs>
              <w:tab w:val="right" w:leader="dot" w:pos="9350"/>
            </w:tabs>
            <w:spacing w:after="0" w:line="360" w:lineRule="auto"/>
            <w:contextualSpacing/>
            <w:rPr>
              <w:rFonts w:ascii="Times New Roman" w:eastAsiaTheme="minorEastAsia" w:hAnsi="Times New Roman" w:cs="Times New Roman"/>
              <w:noProof/>
              <w:sz w:val="24"/>
              <w:szCs w:val="24"/>
            </w:rPr>
          </w:pPr>
          <w:r w:rsidRPr="00DE600C">
            <w:rPr>
              <w:rFonts w:ascii="Times New Roman" w:hAnsi="Times New Roman" w:cs="Times New Roman"/>
              <w:sz w:val="24"/>
              <w:szCs w:val="24"/>
            </w:rPr>
            <w:fldChar w:fldCharType="begin"/>
          </w:r>
          <w:r w:rsidR="00A437BB" w:rsidRPr="00B9404E">
            <w:rPr>
              <w:rFonts w:ascii="Times New Roman" w:hAnsi="Times New Roman" w:cs="Times New Roman"/>
              <w:sz w:val="24"/>
              <w:szCs w:val="24"/>
            </w:rPr>
            <w:instrText xml:space="preserve"> TOC \o "1-3" \h \z \u </w:instrText>
          </w:r>
          <w:r w:rsidRPr="00DE600C">
            <w:rPr>
              <w:rFonts w:ascii="Times New Roman" w:hAnsi="Times New Roman" w:cs="Times New Roman"/>
              <w:sz w:val="24"/>
              <w:szCs w:val="24"/>
            </w:rPr>
            <w:fldChar w:fldCharType="separate"/>
          </w:r>
          <w:hyperlink w:anchor="_Toc43825612" w:history="1">
            <w:r w:rsidR="00002CBD" w:rsidRPr="00B9404E">
              <w:rPr>
                <w:rStyle w:val="Hyperlink"/>
                <w:rFonts w:ascii="Times New Roman" w:hAnsi="Times New Roman" w:cs="Times New Roman"/>
                <w:noProof/>
                <w:color w:val="auto"/>
                <w:sz w:val="24"/>
                <w:szCs w:val="24"/>
              </w:rPr>
              <w:t>10 Questionnaires</w:t>
            </w:r>
            <w:r w:rsidR="00002CBD" w:rsidRPr="00B9404E">
              <w:rPr>
                <w:rFonts w:ascii="Times New Roman" w:hAnsi="Times New Roman" w:cs="Times New Roman"/>
                <w:noProof/>
                <w:webHidden/>
                <w:sz w:val="24"/>
                <w:szCs w:val="24"/>
              </w:rPr>
              <w:tab/>
            </w:r>
            <w:r w:rsidRPr="00B9404E">
              <w:rPr>
                <w:rFonts w:ascii="Times New Roman" w:hAnsi="Times New Roman" w:cs="Times New Roman"/>
                <w:noProof/>
                <w:webHidden/>
                <w:sz w:val="24"/>
                <w:szCs w:val="24"/>
              </w:rPr>
              <w:fldChar w:fldCharType="begin"/>
            </w:r>
            <w:r w:rsidR="00002CBD" w:rsidRPr="00B9404E">
              <w:rPr>
                <w:rFonts w:ascii="Times New Roman" w:hAnsi="Times New Roman" w:cs="Times New Roman"/>
                <w:noProof/>
                <w:webHidden/>
                <w:sz w:val="24"/>
                <w:szCs w:val="24"/>
              </w:rPr>
              <w:instrText xml:space="preserve"> PAGEREF _Toc43825612 \h </w:instrText>
            </w:r>
            <w:r w:rsidRPr="00B9404E">
              <w:rPr>
                <w:rFonts w:ascii="Times New Roman" w:hAnsi="Times New Roman" w:cs="Times New Roman"/>
                <w:noProof/>
                <w:webHidden/>
                <w:sz w:val="24"/>
                <w:szCs w:val="24"/>
              </w:rPr>
            </w:r>
            <w:r w:rsidRPr="00B9404E">
              <w:rPr>
                <w:rFonts w:ascii="Times New Roman" w:hAnsi="Times New Roman" w:cs="Times New Roman"/>
                <w:noProof/>
                <w:webHidden/>
                <w:sz w:val="24"/>
                <w:szCs w:val="24"/>
              </w:rPr>
              <w:fldChar w:fldCharType="separate"/>
            </w:r>
            <w:r w:rsidR="00002CBD" w:rsidRPr="00B9404E">
              <w:rPr>
                <w:rFonts w:ascii="Times New Roman" w:hAnsi="Times New Roman" w:cs="Times New Roman"/>
                <w:noProof/>
                <w:webHidden/>
                <w:sz w:val="24"/>
                <w:szCs w:val="24"/>
              </w:rPr>
              <w:t>3</w:t>
            </w:r>
            <w:r w:rsidRPr="00B9404E">
              <w:rPr>
                <w:rFonts w:ascii="Times New Roman" w:hAnsi="Times New Roman" w:cs="Times New Roman"/>
                <w:noProof/>
                <w:webHidden/>
                <w:sz w:val="24"/>
                <w:szCs w:val="24"/>
              </w:rPr>
              <w:fldChar w:fldCharType="end"/>
            </w:r>
          </w:hyperlink>
        </w:p>
        <w:p w:rsidR="00002CBD" w:rsidRPr="00B9404E" w:rsidRDefault="00DE600C" w:rsidP="00B9404E">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43825613" w:history="1">
            <w:r w:rsidR="00002CBD" w:rsidRPr="00B9404E">
              <w:rPr>
                <w:rStyle w:val="Hyperlink"/>
                <w:rFonts w:ascii="Times New Roman" w:hAnsi="Times New Roman" w:cs="Times New Roman"/>
                <w:noProof/>
                <w:color w:val="auto"/>
                <w:sz w:val="24"/>
                <w:szCs w:val="24"/>
              </w:rPr>
              <w:t>5 Question and Interpretations</w:t>
            </w:r>
            <w:r w:rsidR="00002CBD" w:rsidRPr="00B9404E">
              <w:rPr>
                <w:rFonts w:ascii="Times New Roman" w:hAnsi="Times New Roman" w:cs="Times New Roman"/>
                <w:noProof/>
                <w:webHidden/>
                <w:sz w:val="24"/>
                <w:szCs w:val="24"/>
              </w:rPr>
              <w:tab/>
            </w:r>
            <w:r w:rsidRPr="00B9404E">
              <w:rPr>
                <w:rFonts w:ascii="Times New Roman" w:hAnsi="Times New Roman" w:cs="Times New Roman"/>
                <w:noProof/>
                <w:webHidden/>
                <w:sz w:val="24"/>
                <w:szCs w:val="24"/>
              </w:rPr>
              <w:fldChar w:fldCharType="begin"/>
            </w:r>
            <w:r w:rsidR="00002CBD" w:rsidRPr="00B9404E">
              <w:rPr>
                <w:rFonts w:ascii="Times New Roman" w:hAnsi="Times New Roman" w:cs="Times New Roman"/>
                <w:noProof/>
                <w:webHidden/>
                <w:sz w:val="24"/>
                <w:szCs w:val="24"/>
              </w:rPr>
              <w:instrText xml:space="preserve"> PAGEREF _Toc43825613 \h </w:instrText>
            </w:r>
            <w:r w:rsidRPr="00B9404E">
              <w:rPr>
                <w:rFonts w:ascii="Times New Roman" w:hAnsi="Times New Roman" w:cs="Times New Roman"/>
                <w:noProof/>
                <w:webHidden/>
                <w:sz w:val="24"/>
                <w:szCs w:val="24"/>
              </w:rPr>
            </w:r>
            <w:r w:rsidRPr="00B9404E">
              <w:rPr>
                <w:rFonts w:ascii="Times New Roman" w:hAnsi="Times New Roman" w:cs="Times New Roman"/>
                <w:noProof/>
                <w:webHidden/>
                <w:sz w:val="24"/>
                <w:szCs w:val="24"/>
              </w:rPr>
              <w:fldChar w:fldCharType="separate"/>
            </w:r>
            <w:r w:rsidR="00002CBD" w:rsidRPr="00B9404E">
              <w:rPr>
                <w:rFonts w:ascii="Times New Roman" w:hAnsi="Times New Roman" w:cs="Times New Roman"/>
                <w:noProof/>
                <w:webHidden/>
                <w:sz w:val="24"/>
                <w:szCs w:val="24"/>
              </w:rPr>
              <w:t>3</w:t>
            </w:r>
            <w:r w:rsidRPr="00B9404E">
              <w:rPr>
                <w:rFonts w:ascii="Times New Roman" w:hAnsi="Times New Roman" w:cs="Times New Roman"/>
                <w:noProof/>
                <w:webHidden/>
                <w:sz w:val="24"/>
                <w:szCs w:val="24"/>
              </w:rPr>
              <w:fldChar w:fldCharType="end"/>
            </w:r>
          </w:hyperlink>
        </w:p>
        <w:p w:rsidR="00002CBD" w:rsidRPr="00B9404E" w:rsidRDefault="00DE600C" w:rsidP="00B9404E">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43825614" w:history="1">
            <w:r w:rsidR="00002CBD" w:rsidRPr="00B9404E">
              <w:rPr>
                <w:rStyle w:val="Hyperlink"/>
                <w:rFonts w:ascii="Times New Roman" w:hAnsi="Times New Roman" w:cs="Times New Roman"/>
                <w:noProof/>
                <w:color w:val="auto"/>
                <w:sz w:val="24"/>
                <w:szCs w:val="24"/>
              </w:rPr>
              <w:t>Analysis</w:t>
            </w:r>
            <w:r w:rsidR="00002CBD" w:rsidRPr="00B9404E">
              <w:rPr>
                <w:rFonts w:ascii="Times New Roman" w:hAnsi="Times New Roman" w:cs="Times New Roman"/>
                <w:noProof/>
                <w:webHidden/>
                <w:sz w:val="24"/>
                <w:szCs w:val="24"/>
              </w:rPr>
              <w:tab/>
            </w:r>
            <w:r w:rsidRPr="00B9404E">
              <w:rPr>
                <w:rFonts w:ascii="Times New Roman" w:hAnsi="Times New Roman" w:cs="Times New Roman"/>
                <w:noProof/>
                <w:webHidden/>
                <w:sz w:val="24"/>
                <w:szCs w:val="24"/>
              </w:rPr>
              <w:fldChar w:fldCharType="begin"/>
            </w:r>
            <w:r w:rsidR="00002CBD" w:rsidRPr="00B9404E">
              <w:rPr>
                <w:rFonts w:ascii="Times New Roman" w:hAnsi="Times New Roman" w:cs="Times New Roman"/>
                <w:noProof/>
                <w:webHidden/>
                <w:sz w:val="24"/>
                <w:szCs w:val="24"/>
              </w:rPr>
              <w:instrText xml:space="preserve"> PAGEREF _Toc43825614 \h </w:instrText>
            </w:r>
            <w:r w:rsidRPr="00B9404E">
              <w:rPr>
                <w:rFonts w:ascii="Times New Roman" w:hAnsi="Times New Roman" w:cs="Times New Roman"/>
                <w:noProof/>
                <w:webHidden/>
                <w:sz w:val="24"/>
                <w:szCs w:val="24"/>
              </w:rPr>
            </w:r>
            <w:r w:rsidRPr="00B9404E">
              <w:rPr>
                <w:rFonts w:ascii="Times New Roman" w:hAnsi="Times New Roman" w:cs="Times New Roman"/>
                <w:noProof/>
                <w:webHidden/>
                <w:sz w:val="24"/>
                <w:szCs w:val="24"/>
              </w:rPr>
              <w:fldChar w:fldCharType="separate"/>
            </w:r>
            <w:r w:rsidR="00002CBD" w:rsidRPr="00B9404E">
              <w:rPr>
                <w:rFonts w:ascii="Times New Roman" w:hAnsi="Times New Roman" w:cs="Times New Roman"/>
                <w:noProof/>
                <w:webHidden/>
                <w:sz w:val="24"/>
                <w:szCs w:val="24"/>
              </w:rPr>
              <w:t>3</w:t>
            </w:r>
            <w:r w:rsidRPr="00B9404E">
              <w:rPr>
                <w:rFonts w:ascii="Times New Roman" w:hAnsi="Times New Roman" w:cs="Times New Roman"/>
                <w:noProof/>
                <w:webHidden/>
                <w:sz w:val="24"/>
                <w:szCs w:val="24"/>
              </w:rPr>
              <w:fldChar w:fldCharType="end"/>
            </w:r>
          </w:hyperlink>
        </w:p>
        <w:p w:rsidR="00002CBD" w:rsidRPr="00B9404E" w:rsidRDefault="00DE600C" w:rsidP="00B9404E">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43825615" w:history="1">
            <w:r w:rsidR="00002CBD" w:rsidRPr="00B9404E">
              <w:rPr>
                <w:rStyle w:val="Hyperlink"/>
                <w:rFonts w:ascii="Times New Roman" w:hAnsi="Times New Roman" w:cs="Times New Roman"/>
                <w:noProof/>
                <w:color w:val="auto"/>
                <w:sz w:val="24"/>
                <w:szCs w:val="24"/>
              </w:rPr>
              <w:t>Analysis</w:t>
            </w:r>
            <w:r w:rsidR="00002CBD" w:rsidRPr="00B9404E">
              <w:rPr>
                <w:rFonts w:ascii="Times New Roman" w:hAnsi="Times New Roman" w:cs="Times New Roman"/>
                <w:noProof/>
                <w:webHidden/>
                <w:sz w:val="24"/>
                <w:szCs w:val="24"/>
              </w:rPr>
              <w:tab/>
            </w:r>
            <w:r w:rsidRPr="00B9404E">
              <w:rPr>
                <w:rFonts w:ascii="Times New Roman" w:hAnsi="Times New Roman" w:cs="Times New Roman"/>
                <w:noProof/>
                <w:webHidden/>
                <w:sz w:val="24"/>
                <w:szCs w:val="24"/>
              </w:rPr>
              <w:fldChar w:fldCharType="begin"/>
            </w:r>
            <w:r w:rsidR="00002CBD" w:rsidRPr="00B9404E">
              <w:rPr>
                <w:rFonts w:ascii="Times New Roman" w:hAnsi="Times New Roman" w:cs="Times New Roman"/>
                <w:noProof/>
                <w:webHidden/>
                <w:sz w:val="24"/>
                <w:szCs w:val="24"/>
              </w:rPr>
              <w:instrText xml:space="preserve"> PAGEREF _Toc43825615 \h </w:instrText>
            </w:r>
            <w:r w:rsidRPr="00B9404E">
              <w:rPr>
                <w:rFonts w:ascii="Times New Roman" w:hAnsi="Times New Roman" w:cs="Times New Roman"/>
                <w:noProof/>
                <w:webHidden/>
                <w:sz w:val="24"/>
                <w:szCs w:val="24"/>
              </w:rPr>
            </w:r>
            <w:r w:rsidRPr="00B9404E">
              <w:rPr>
                <w:rFonts w:ascii="Times New Roman" w:hAnsi="Times New Roman" w:cs="Times New Roman"/>
                <w:noProof/>
                <w:webHidden/>
                <w:sz w:val="24"/>
                <w:szCs w:val="24"/>
              </w:rPr>
              <w:fldChar w:fldCharType="separate"/>
            </w:r>
            <w:r w:rsidR="00002CBD" w:rsidRPr="00B9404E">
              <w:rPr>
                <w:rFonts w:ascii="Times New Roman" w:hAnsi="Times New Roman" w:cs="Times New Roman"/>
                <w:noProof/>
                <w:webHidden/>
                <w:sz w:val="24"/>
                <w:szCs w:val="24"/>
              </w:rPr>
              <w:t>4</w:t>
            </w:r>
            <w:r w:rsidRPr="00B9404E">
              <w:rPr>
                <w:rFonts w:ascii="Times New Roman" w:hAnsi="Times New Roman" w:cs="Times New Roman"/>
                <w:noProof/>
                <w:webHidden/>
                <w:sz w:val="24"/>
                <w:szCs w:val="24"/>
              </w:rPr>
              <w:fldChar w:fldCharType="end"/>
            </w:r>
          </w:hyperlink>
        </w:p>
        <w:p w:rsidR="00002CBD" w:rsidRPr="00B9404E" w:rsidRDefault="00DE600C" w:rsidP="00B9404E">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43825616" w:history="1">
            <w:r w:rsidR="00002CBD" w:rsidRPr="00B9404E">
              <w:rPr>
                <w:rStyle w:val="Hyperlink"/>
                <w:rFonts w:ascii="Times New Roman" w:hAnsi="Times New Roman" w:cs="Times New Roman"/>
                <w:noProof/>
                <w:color w:val="auto"/>
                <w:sz w:val="24"/>
                <w:szCs w:val="24"/>
              </w:rPr>
              <w:t>Analysis</w:t>
            </w:r>
            <w:r w:rsidR="00002CBD" w:rsidRPr="00B9404E">
              <w:rPr>
                <w:rFonts w:ascii="Times New Roman" w:hAnsi="Times New Roman" w:cs="Times New Roman"/>
                <w:noProof/>
                <w:webHidden/>
                <w:sz w:val="24"/>
                <w:szCs w:val="24"/>
              </w:rPr>
              <w:tab/>
            </w:r>
            <w:r w:rsidRPr="00B9404E">
              <w:rPr>
                <w:rFonts w:ascii="Times New Roman" w:hAnsi="Times New Roman" w:cs="Times New Roman"/>
                <w:noProof/>
                <w:webHidden/>
                <w:sz w:val="24"/>
                <w:szCs w:val="24"/>
              </w:rPr>
              <w:fldChar w:fldCharType="begin"/>
            </w:r>
            <w:r w:rsidR="00002CBD" w:rsidRPr="00B9404E">
              <w:rPr>
                <w:rFonts w:ascii="Times New Roman" w:hAnsi="Times New Roman" w:cs="Times New Roman"/>
                <w:noProof/>
                <w:webHidden/>
                <w:sz w:val="24"/>
                <w:szCs w:val="24"/>
              </w:rPr>
              <w:instrText xml:space="preserve"> PAGEREF _Toc43825616 \h </w:instrText>
            </w:r>
            <w:r w:rsidRPr="00B9404E">
              <w:rPr>
                <w:rFonts w:ascii="Times New Roman" w:hAnsi="Times New Roman" w:cs="Times New Roman"/>
                <w:noProof/>
                <w:webHidden/>
                <w:sz w:val="24"/>
                <w:szCs w:val="24"/>
              </w:rPr>
            </w:r>
            <w:r w:rsidRPr="00B9404E">
              <w:rPr>
                <w:rFonts w:ascii="Times New Roman" w:hAnsi="Times New Roman" w:cs="Times New Roman"/>
                <w:noProof/>
                <w:webHidden/>
                <w:sz w:val="24"/>
                <w:szCs w:val="24"/>
              </w:rPr>
              <w:fldChar w:fldCharType="separate"/>
            </w:r>
            <w:r w:rsidR="00002CBD" w:rsidRPr="00B9404E">
              <w:rPr>
                <w:rFonts w:ascii="Times New Roman" w:hAnsi="Times New Roman" w:cs="Times New Roman"/>
                <w:noProof/>
                <w:webHidden/>
                <w:sz w:val="24"/>
                <w:szCs w:val="24"/>
              </w:rPr>
              <w:t>5</w:t>
            </w:r>
            <w:r w:rsidRPr="00B9404E">
              <w:rPr>
                <w:rFonts w:ascii="Times New Roman" w:hAnsi="Times New Roman" w:cs="Times New Roman"/>
                <w:noProof/>
                <w:webHidden/>
                <w:sz w:val="24"/>
                <w:szCs w:val="24"/>
              </w:rPr>
              <w:fldChar w:fldCharType="end"/>
            </w:r>
          </w:hyperlink>
        </w:p>
        <w:p w:rsidR="00002CBD" w:rsidRPr="00B9404E" w:rsidRDefault="00DE600C" w:rsidP="00B9404E">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43825617" w:history="1">
            <w:r w:rsidR="00002CBD" w:rsidRPr="00B9404E">
              <w:rPr>
                <w:rStyle w:val="Hyperlink"/>
                <w:rFonts w:ascii="Times New Roman" w:hAnsi="Times New Roman" w:cs="Times New Roman"/>
                <w:noProof/>
                <w:color w:val="auto"/>
                <w:sz w:val="24"/>
                <w:szCs w:val="24"/>
              </w:rPr>
              <w:t>Analysis</w:t>
            </w:r>
            <w:r w:rsidR="00002CBD" w:rsidRPr="00B9404E">
              <w:rPr>
                <w:rFonts w:ascii="Times New Roman" w:hAnsi="Times New Roman" w:cs="Times New Roman"/>
                <w:noProof/>
                <w:webHidden/>
                <w:sz w:val="24"/>
                <w:szCs w:val="24"/>
              </w:rPr>
              <w:tab/>
            </w:r>
            <w:r w:rsidRPr="00B9404E">
              <w:rPr>
                <w:rFonts w:ascii="Times New Roman" w:hAnsi="Times New Roman" w:cs="Times New Roman"/>
                <w:noProof/>
                <w:webHidden/>
                <w:sz w:val="24"/>
                <w:szCs w:val="24"/>
              </w:rPr>
              <w:fldChar w:fldCharType="begin"/>
            </w:r>
            <w:r w:rsidR="00002CBD" w:rsidRPr="00B9404E">
              <w:rPr>
                <w:rFonts w:ascii="Times New Roman" w:hAnsi="Times New Roman" w:cs="Times New Roman"/>
                <w:noProof/>
                <w:webHidden/>
                <w:sz w:val="24"/>
                <w:szCs w:val="24"/>
              </w:rPr>
              <w:instrText xml:space="preserve"> PAGEREF _Toc43825617 \h </w:instrText>
            </w:r>
            <w:r w:rsidRPr="00B9404E">
              <w:rPr>
                <w:rFonts w:ascii="Times New Roman" w:hAnsi="Times New Roman" w:cs="Times New Roman"/>
                <w:noProof/>
                <w:webHidden/>
                <w:sz w:val="24"/>
                <w:szCs w:val="24"/>
              </w:rPr>
            </w:r>
            <w:r w:rsidRPr="00B9404E">
              <w:rPr>
                <w:rFonts w:ascii="Times New Roman" w:hAnsi="Times New Roman" w:cs="Times New Roman"/>
                <w:noProof/>
                <w:webHidden/>
                <w:sz w:val="24"/>
                <w:szCs w:val="24"/>
              </w:rPr>
              <w:fldChar w:fldCharType="separate"/>
            </w:r>
            <w:r w:rsidR="00002CBD" w:rsidRPr="00B9404E">
              <w:rPr>
                <w:rFonts w:ascii="Times New Roman" w:hAnsi="Times New Roman" w:cs="Times New Roman"/>
                <w:noProof/>
                <w:webHidden/>
                <w:sz w:val="24"/>
                <w:szCs w:val="24"/>
              </w:rPr>
              <w:t>6</w:t>
            </w:r>
            <w:r w:rsidRPr="00B9404E">
              <w:rPr>
                <w:rFonts w:ascii="Times New Roman" w:hAnsi="Times New Roman" w:cs="Times New Roman"/>
                <w:noProof/>
                <w:webHidden/>
                <w:sz w:val="24"/>
                <w:szCs w:val="24"/>
              </w:rPr>
              <w:fldChar w:fldCharType="end"/>
            </w:r>
          </w:hyperlink>
        </w:p>
        <w:p w:rsidR="00002CBD" w:rsidRPr="00B9404E" w:rsidRDefault="00DE600C" w:rsidP="00B9404E">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43825618" w:history="1">
            <w:r w:rsidR="00002CBD" w:rsidRPr="00B9404E">
              <w:rPr>
                <w:rStyle w:val="Hyperlink"/>
                <w:rFonts w:ascii="Times New Roman" w:hAnsi="Times New Roman" w:cs="Times New Roman"/>
                <w:noProof/>
                <w:color w:val="auto"/>
                <w:sz w:val="24"/>
                <w:szCs w:val="24"/>
              </w:rPr>
              <w:t>Analysis</w:t>
            </w:r>
            <w:r w:rsidR="00002CBD" w:rsidRPr="00B9404E">
              <w:rPr>
                <w:rFonts w:ascii="Times New Roman" w:hAnsi="Times New Roman" w:cs="Times New Roman"/>
                <w:noProof/>
                <w:webHidden/>
                <w:sz w:val="24"/>
                <w:szCs w:val="24"/>
              </w:rPr>
              <w:tab/>
            </w:r>
            <w:r w:rsidRPr="00B9404E">
              <w:rPr>
                <w:rFonts w:ascii="Times New Roman" w:hAnsi="Times New Roman" w:cs="Times New Roman"/>
                <w:noProof/>
                <w:webHidden/>
                <w:sz w:val="24"/>
                <w:szCs w:val="24"/>
              </w:rPr>
              <w:fldChar w:fldCharType="begin"/>
            </w:r>
            <w:r w:rsidR="00002CBD" w:rsidRPr="00B9404E">
              <w:rPr>
                <w:rFonts w:ascii="Times New Roman" w:hAnsi="Times New Roman" w:cs="Times New Roman"/>
                <w:noProof/>
                <w:webHidden/>
                <w:sz w:val="24"/>
                <w:szCs w:val="24"/>
              </w:rPr>
              <w:instrText xml:space="preserve"> PAGEREF _Toc43825618 \h </w:instrText>
            </w:r>
            <w:r w:rsidRPr="00B9404E">
              <w:rPr>
                <w:rFonts w:ascii="Times New Roman" w:hAnsi="Times New Roman" w:cs="Times New Roman"/>
                <w:noProof/>
                <w:webHidden/>
                <w:sz w:val="24"/>
                <w:szCs w:val="24"/>
              </w:rPr>
            </w:r>
            <w:r w:rsidRPr="00B9404E">
              <w:rPr>
                <w:rFonts w:ascii="Times New Roman" w:hAnsi="Times New Roman" w:cs="Times New Roman"/>
                <w:noProof/>
                <w:webHidden/>
                <w:sz w:val="24"/>
                <w:szCs w:val="24"/>
              </w:rPr>
              <w:fldChar w:fldCharType="separate"/>
            </w:r>
            <w:r w:rsidR="00002CBD" w:rsidRPr="00B9404E">
              <w:rPr>
                <w:rFonts w:ascii="Times New Roman" w:hAnsi="Times New Roman" w:cs="Times New Roman"/>
                <w:noProof/>
                <w:webHidden/>
                <w:sz w:val="24"/>
                <w:szCs w:val="24"/>
              </w:rPr>
              <w:t>6</w:t>
            </w:r>
            <w:r w:rsidRPr="00B9404E">
              <w:rPr>
                <w:rFonts w:ascii="Times New Roman" w:hAnsi="Times New Roman" w:cs="Times New Roman"/>
                <w:noProof/>
                <w:webHidden/>
                <w:sz w:val="24"/>
                <w:szCs w:val="24"/>
              </w:rPr>
              <w:fldChar w:fldCharType="end"/>
            </w:r>
          </w:hyperlink>
        </w:p>
        <w:p w:rsidR="00002CBD" w:rsidRPr="00B9404E" w:rsidRDefault="00DE600C" w:rsidP="00B9404E">
          <w:pPr>
            <w:pStyle w:val="TOC1"/>
            <w:tabs>
              <w:tab w:val="right" w:leader="dot" w:pos="9350"/>
            </w:tabs>
            <w:spacing w:after="0" w:line="360" w:lineRule="auto"/>
            <w:contextualSpacing/>
            <w:rPr>
              <w:rFonts w:ascii="Times New Roman" w:eastAsiaTheme="minorEastAsia" w:hAnsi="Times New Roman" w:cs="Times New Roman"/>
              <w:noProof/>
              <w:sz w:val="24"/>
              <w:szCs w:val="24"/>
            </w:rPr>
          </w:pPr>
          <w:hyperlink w:anchor="_Toc43825619" w:history="1">
            <w:r w:rsidR="00002CBD" w:rsidRPr="00B9404E">
              <w:rPr>
                <w:rStyle w:val="Hyperlink"/>
                <w:rFonts w:ascii="Times New Roman" w:hAnsi="Times New Roman" w:cs="Times New Roman"/>
                <w:noProof/>
                <w:color w:val="auto"/>
                <w:sz w:val="24"/>
                <w:szCs w:val="24"/>
              </w:rPr>
              <w:t>References</w:t>
            </w:r>
            <w:r w:rsidR="00002CBD" w:rsidRPr="00B9404E">
              <w:rPr>
                <w:rFonts w:ascii="Times New Roman" w:hAnsi="Times New Roman" w:cs="Times New Roman"/>
                <w:noProof/>
                <w:webHidden/>
                <w:sz w:val="24"/>
                <w:szCs w:val="24"/>
              </w:rPr>
              <w:tab/>
            </w:r>
            <w:r w:rsidRPr="00B9404E">
              <w:rPr>
                <w:rFonts w:ascii="Times New Roman" w:hAnsi="Times New Roman" w:cs="Times New Roman"/>
                <w:noProof/>
                <w:webHidden/>
                <w:sz w:val="24"/>
                <w:szCs w:val="24"/>
              </w:rPr>
              <w:fldChar w:fldCharType="begin"/>
            </w:r>
            <w:r w:rsidR="00002CBD" w:rsidRPr="00B9404E">
              <w:rPr>
                <w:rFonts w:ascii="Times New Roman" w:hAnsi="Times New Roman" w:cs="Times New Roman"/>
                <w:noProof/>
                <w:webHidden/>
                <w:sz w:val="24"/>
                <w:szCs w:val="24"/>
              </w:rPr>
              <w:instrText xml:space="preserve"> PAGEREF _Toc43825619 \h </w:instrText>
            </w:r>
            <w:r w:rsidRPr="00B9404E">
              <w:rPr>
                <w:rFonts w:ascii="Times New Roman" w:hAnsi="Times New Roman" w:cs="Times New Roman"/>
                <w:noProof/>
                <w:webHidden/>
                <w:sz w:val="24"/>
                <w:szCs w:val="24"/>
              </w:rPr>
            </w:r>
            <w:r w:rsidRPr="00B9404E">
              <w:rPr>
                <w:rFonts w:ascii="Times New Roman" w:hAnsi="Times New Roman" w:cs="Times New Roman"/>
                <w:noProof/>
                <w:webHidden/>
                <w:sz w:val="24"/>
                <w:szCs w:val="24"/>
              </w:rPr>
              <w:fldChar w:fldCharType="separate"/>
            </w:r>
            <w:r w:rsidR="00002CBD" w:rsidRPr="00B9404E">
              <w:rPr>
                <w:rFonts w:ascii="Times New Roman" w:hAnsi="Times New Roman" w:cs="Times New Roman"/>
                <w:noProof/>
                <w:webHidden/>
                <w:sz w:val="24"/>
                <w:szCs w:val="24"/>
              </w:rPr>
              <w:t>8</w:t>
            </w:r>
            <w:r w:rsidRPr="00B9404E">
              <w:rPr>
                <w:rFonts w:ascii="Times New Roman" w:hAnsi="Times New Roman" w:cs="Times New Roman"/>
                <w:noProof/>
                <w:webHidden/>
                <w:sz w:val="24"/>
                <w:szCs w:val="24"/>
              </w:rPr>
              <w:fldChar w:fldCharType="end"/>
            </w:r>
          </w:hyperlink>
        </w:p>
        <w:p w:rsidR="00A437BB" w:rsidRPr="00B9404E" w:rsidRDefault="00DE600C" w:rsidP="00B9404E">
          <w:pPr>
            <w:spacing w:after="0" w:line="360" w:lineRule="auto"/>
            <w:contextualSpacing/>
            <w:rPr>
              <w:rFonts w:ascii="Times New Roman" w:hAnsi="Times New Roman" w:cs="Times New Roman"/>
              <w:sz w:val="24"/>
              <w:szCs w:val="24"/>
            </w:rPr>
          </w:pPr>
          <w:r w:rsidRPr="00B9404E">
            <w:rPr>
              <w:rFonts w:ascii="Times New Roman" w:hAnsi="Times New Roman" w:cs="Times New Roman"/>
              <w:b/>
              <w:bCs/>
              <w:noProof/>
              <w:sz w:val="24"/>
              <w:szCs w:val="24"/>
            </w:rPr>
            <w:fldChar w:fldCharType="end"/>
          </w:r>
        </w:p>
      </w:sdtContent>
    </w:sdt>
    <w:p w:rsidR="00DF635B" w:rsidRPr="00B9404E" w:rsidRDefault="00DF635B" w:rsidP="00B9404E">
      <w:pPr>
        <w:spacing w:after="0" w:line="360" w:lineRule="auto"/>
        <w:contextualSpacing/>
        <w:rPr>
          <w:rFonts w:ascii="Times New Roman" w:hAnsi="Times New Roman" w:cs="Times New Roman"/>
          <w:sz w:val="24"/>
          <w:szCs w:val="24"/>
        </w:rPr>
      </w:pPr>
      <w:r w:rsidRPr="00B9404E">
        <w:rPr>
          <w:rFonts w:ascii="Times New Roman" w:hAnsi="Times New Roman" w:cs="Times New Roman"/>
          <w:sz w:val="24"/>
          <w:szCs w:val="24"/>
        </w:rPr>
        <w:br w:type="page"/>
      </w:r>
    </w:p>
    <w:p w:rsidR="00DF635B" w:rsidRPr="00B9404E" w:rsidRDefault="00DF635B" w:rsidP="00B9404E">
      <w:pPr>
        <w:pStyle w:val="Heading1"/>
      </w:pPr>
      <w:bookmarkStart w:id="0" w:name="_Toc43825612"/>
      <w:r w:rsidRPr="00B9404E">
        <w:lastRenderedPageBreak/>
        <w:t>10 Questionnaires</w:t>
      </w:r>
      <w:bookmarkEnd w:id="0"/>
      <w:r w:rsidRPr="00B9404E">
        <w:t xml:space="preserve"> </w:t>
      </w:r>
    </w:p>
    <w:p w:rsidR="00DF635B" w:rsidRPr="00B9404E" w:rsidRDefault="00DF635B" w:rsidP="00B9404E">
      <w:pPr>
        <w:spacing w:after="0" w:line="360" w:lineRule="auto"/>
        <w:contextualSpacing/>
        <w:rPr>
          <w:rFonts w:ascii="Times New Roman" w:hAnsi="Times New Roman" w:cs="Times New Roman"/>
          <w:sz w:val="24"/>
          <w:szCs w:val="24"/>
        </w:rPr>
      </w:pPr>
      <w:r w:rsidRPr="00B9404E">
        <w:rPr>
          <w:rFonts w:ascii="Times New Roman" w:hAnsi="Times New Roman" w:cs="Times New Roman"/>
          <w:noProof/>
          <w:sz w:val="24"/>
          <w:szCs w:val="24"/>
          <w:lang w:val="en-GB" w:eastAsia="en-GB"/>
        </w:rPr>
        <w:drawing>
          <wp:inline distT="0" distB="0" distL="0" distR="0">
            <wp:extent cx="5924550" cy="2724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stretch>
                      <a:fillRect/>
                    </a:stretch>
                  </pic:blipFill>
                  <pic:spPr>
                    <a:xfrm>
                      <a:off x="0" y="0"/>
                      <a:ext cx="5924550" cy="2724150"/>
                    </a:xfrm>
                    <a:prstGeom prst="rect">
                      <a:avLst/>
                    </a:prstGeom>
                  </pic:spPr>
                </pic:pic>
              </a:graphicData>
            </a:graphic>
          </wp:inline>
        </w:drawing>
      </w: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pStyle w:val="Heading1"/>
      </w:pPr>
      <w:bookmarkStart w:id="1" w:name="_Toc43825613"/>
      <w:r w:rsidRPr="00B9404E">
        <w:t xml:space="preserve">5 </w:t>
      </w:r>
      <w:r w:rsidR="00A437BB" w:rsidRPr="00B9404E">
        <w:t>Question and Interpretations</w:t>
      </w:r>
      <w:bookmarkEnd w:id="1"/>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jc w:val="center"/>
        <w:rPr>
          <w:rFonts w:ascii="Times New Roman" w:hAnsi="Times New Roman" w:cs="Times New Roman"/>
          <w:sz w:val="24"/>
          <w:szCs w:val="24"/>
        </w:rPr>
      </w:pPr>
      <w:r w:rsidRPr="00B9404E">
        <w:rPr>
          <w:rFonts w:ascii="Times New Roman" w:hAnsi="Times New Roman" w:cs="Times New Roman"/>
          <w:noProof/>
          <w:sz w:val="24"/>
          <w:szCs w:val="24"/>
          <w:lang w:val="en-GB" w:eastAsia="en-GB"/>
        </w:rPr>
        <w:drawing>
          <wp:inline distT="0" distB="0" distL="0" distR="0">
            <wp:extent cx="4171950" cy="2257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4171950" cy="2257425"/>
                    </a:xfrm>
                    <a:prstGeom prst="rect">
                      <a:avLst/>
                    </a:prstGeom>
                  </pic:spPr>
                </pic:pic>
              </a:graphicData>
            </a:graphic>
          </wp:inline>
        </w:drawing>
      </w: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pStyle w:val="Heading1"/>
      </w:pPr>
      <w:bookmarkStart w:id="2" w:name="_Toc43825614"/>
      <w:r w:rsidRPr="00B9404E">
        <w:t>Analysis</w:t>
      </w:r>
      <w:bookmarkEnd w:id="2"/>
    </w:p>
    <w:p w:rsidR="00A437BB" w:rsidRPr="00B9404E" w:rsidRDefault="00A437BB" w:rsidP="00B9404E">
      <w:pPr>
        <w:spacing w:after="0" w:line="360" w:lineRule="auto"/>
        <w:ind w:firstLine="720"/>
        <w:contextualSpacing/>
        <w:rPr>
          <w:rFonts w:ascii="Times New Roman" w:hAnsi="Times New Roman" w:cs="Times New Roman"/>
          <w:sz w:val="24"/>
          <w:szCs w:val="24"/>
        </w:rPr>
      </w:pPr>
      <w:r w:rsidRPr="00B9404E">
        <w:rPr>
          <w:rFonts w:ascii="Times New Roman" w:hAnsi="Times New Roman" w:cs="Times New Roman"/>
          <w:sz w:val="24"/>
          <w:szCs w:val="24"/>
        </w:rPr>
        <w:t xml:space="preserve">The above statements indicate a clear consensus that artificial intelligence is the driving force of the economy in this rapidly changing twenty-first century. Artificial intelligence is now not an improbable vision of the future, but a reality that is shocking to organizations around the world. In the 21st century, organizations are forced to rethink a familiar marketplace that is becoming ever closer and more focused on helping to keep it current. Associations like Uber and </w:t>
      </w:r>
      <w:r w:rsidRPr="00B9404E">
        <w:rPr>
          <w:rFonts w:ascii="Times New Roman" w:hAnsi="Times New Roman" w:cs="Times New Roman"/>
          <w:sz w:val="24"/>
          <w:szCs w:val="24"/>
        </w:rPr>
        <w:lastRenderedPageBreak/>
        <w:t>Air are ideal examples of 21st century organizations</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(Liu et al., 2018)</w:t>
      </w:r>
      <w:r w:rsidRPr="00B9404E">
        <w:rPr>
          <w:rFonts w:ascii="Times New Roman" w:hAnsi="Times New Roman" w:cs="Times New Roman"/>
          <w:sz w:val="24"/>
          <w:szCs w:val="24"/>
        </w:rPr>
        <w:t>. The application of the above interests, consistently above technologies that focus on agility, simplicity, adaptability, and the ability of managers to adapt with the involvement of clients, allows associations large and small to benefit from Artificial Intelligence (A1) in the 21st century. Organizations are gradually adopting A1 and its growing impact on every part of the business, especially on customers' technology. The global market for intelligence, content research and outreach programs is a market that is expected to accelerate by 2020</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(Buckingham et al., 2016)</w:t>
      </w:r>
      <w:r w:rsidRPr="00B9404E">
        <w:rPr>
          <w:rFonts w:ascii="Times New Roman" w:hAnsi="Times New Roman" w:cs="Times New Roman"/>
          <w:sz w:val="24"/>
          <w:szCs w:val="24"/>
        </w:rPr>
        <w:t>. Thus, there are theories about the development of AI and whether it can have a negative impact on the business represented. In any case, the motivation for mechanization is not to move or dehumanize people, but to improve and increase human capacity to increase profitability and productivity. In this sense, the use of AI motivates the company to</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(Lewis et al., 2017)</w:t>
      </w:r>
      <w:r w:rsidR="00507B35" w:rsidRPr="00B9404E">
        <w:rPr>
          <w:rFonts w:ascii="Times New Roman" w:hAnsi="Times New Roman" w:cs="Times New Roman"/>
          <w:sz w:val="24"/>
          <w:szCs w:val="24"/>
        </w:rPr>
        <w:t>.</w:t>
      </w:r>
      <w:r w:rsidRPr="00B9404E">
        <w:rPr>
          <w:rFonts w:ascii="Times New Roman" w:hAnsi="Times New Roman" w:cs="Times New Roman"/>
          <w:sz w:val="24"/>
          <w:szCs w:val="24"/>
        </w:rPr>
        <w:t xml:space="preserve"> </w:t>
      </w: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jc w:val="center"/>
        <w:rPr>
          <w:rFonts w:ascii="Times New Roman" w:hAnsi="Times New Roman" w:cs="Times New Roman"/>
          <w:sz w:val="24"/>
          <w:szCs w:val="24"/>
        </w:rPr>
      </w:pPr>
      <w:r w:rsidRPr="00B9404E">
        <w:rPr>
          <w:rFonts w:ascii="Times New Roman" w:hAnsi="Times New Roman" w:cs="Times New Roman"/>
          <w:noProof/>
          <w:sz w:val="24"/>
          <w:szCs w:val="24"/>
          <w:lang w:val="en-GB" w:eastAsia="en-GB"/>
        </w:rPr>
        <w:drawing>
          <wp:inline distT="0" distB="0" distL="0" distR="0">
            <wp:extent cx="3695700" cy="2066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3695700" cy="2066925"/>
                    </a:xfrm>
                    <a:prstGeom prst="rect">
                      <a:avLst/>
                    </a:prstGeom>
                  </pic:spPr>
                </pic:pic>
              </a:graphicData>
            </a:graphic>
          </wp:inline>
        </w:drawing>
      </w:r>
    </w:p>
    <w:p w:rsidR="00DF635B" w:rsidRPr="00B9404E" w:rsidRDefault="00DF635B" w:rsidP="00B9404E">
      <w:pPr>
        <w:pStyle w:val="Heading1"/>
      </w:pPr>
      <w:bookmarkStart w:id="3" w:name="_Toc43825615"/>
      <w:r w:rsidRPr="00B9404E">
        <w:t>Analysis</w:t>
      </w:r>
      <w:bookmarkEnd w:id="3"/>
      <w:r w:rsidRPr="00B9404E">
        <w:t xml:space="preserve"> </w:t>
      </w:r>
    </w:p>
    <w:p w:rsidR="00A437BB" w:rsidRPr="00B9404E" w:rsidRDefault="00A437BB" w:rsidP="00B9404E">
      <w:pPr>
        <w:spacing w:after="0" w:line="360" w:lineRule="auto"/>
        <w:ind w:firstLine="720"/>
        <w:contextualSpacing/>
        <w:rPr>
          <w:rFonts w:ascii="Times New Roman" w:hAnsi="Times New Roman" w:cs="Times New Roman"/>
          <w:sz w:val="24"/>
          <w:szCs w:val="24"/>
        </w:rPr>
      </w:pPr>
      <w:r w:rsidRPr="00B9404E">
        <w:rPr>
          <w:rFonts w:ascii="Times New Roman" w:hAnsi="Times New Roman" w:cs="Times New Roman"/>
          <w:sz w:val="24"/>
          <w:szCs w:val="24"/>
        </w:rPr>
        <w:t>Recently, the widespread competition and confusion in social networks, as well as the increase in the number of social network calculations, have led to a radical change in the whole scenario so that all those who use them can be active. In any case, it has long been a cornerstone of business practice and is of great importance to the well-being of companies. But with the focus on social media and network analysis, this path should lead to serious research. Today we have to look for more sources of data than in the past. The advantage is that the data you can collect on your competitors has expanded enormously, so you can create a detailed profile of which your opponent is, where your weaknesses lie and how you can use it to advance in the game</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(Lewis et al., 2017)</w:t>
      </w:r>
      <w:r w:rsidRPr="00B9404E">
        <w:rPr>
          <w:rFonts w:ascii="Times New Roman" w:hAnsi="Times New Roman" w:cs="Times New Roman"/>
          <w:sz w:val="24"/>
          <w:szCs w:val="24"/>
        </w:rPr>
        <w:t xml:space="preserve">. </w:t>
      </w:r>
    </w:p>
    <w:p w:rsidR="00A437BB" w:rsidRPr="00B9404E" w:rsidRDefault="00A437BB" w:rsidP="00B9404E">
      <w:pPr>
        <w:spacing w:after="0" w:line="360" w:lineRule="auto"/>
        <w:ind w:firstLine="720"/>
        <w:contextualSpacing/>
        <w:rPr>
          <w:rFonts w:ascii="Times New Roman" w:hAnsi="Times New Roman" w:cs="Times New Roman"/>
          <w:sz w:val="24"/>
          <w:szCs w:val="24"/>
        </w:rPr>
      </w:pPr>
      <w:r w:rsidRPr="00B9404E">
        <w:rPr>
          <w:rFonts w:ascii="Times New Roman" w:hAnsi="Times New Roman" w:cs="Times New Roman"/>
          <w:sz w:val="24"/>
          <w:szCs w:val="24"/>
        </w:rPr>
        <w:t>Keep in mind that serious research is not a little-known secret activity. There's no need to sneak into other people's boxes or add less convincing evidence that data is needed. There is an impressive wealth of important and publicly available information that can be used with the right tools and in the right direction. Another important thing to keep in mind if you're serious about social media is that you shouldn't just look at your direct competitors. To really benefit from these advantages, it is necessary to extend the operation and application of industrial and territorial benchmarks</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(Buckingham et al., 2016)</w:t>
      </w:r>
      <w:r w:rsidRPr="00B9404E">
        <w:rPr>
          <w:rFonts w:ascii="Times New Roman" w:hAnsi="Times New Roman" w:cs="Times New Roman"/>
          <w:sz w:val="24"/>
          <w:szCs w:val="24"/>
        </w:rPr>
        <w:t xml:space="preserve">. </w:t>
      </w: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jc w:val="center"/>
        <w:rPr>
          <w:rFonts w:ascii="Times New Roman" w:hAnsi="Times New Roman" w:cs="Times New Roman"/>
          <w:sz w:val="24"/>
          <w:szCs w:val="24"/>
        </w:rPr>
      </w:pPr>
      <w:r w:rsidRPr="00B9404E">
        <w:rPr>
          <w:rFonts w:ascii="Times New Roman" w:hAnsi="Times New Roman" w:cs="Times New Roman"/>
          <w:noProof/>
          <w:sz w:val="24"/>
          <w:szCs w:val="24"/>
          <w:lang w:val="en-GB" w:eastAsia="en-GB"/>
        </w:rPr>
        <w:drawing>
          <wp:inline distT="0" distB="0" distL="0" distR="0">
            <wp:extent cx="3790950" cy="2200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3790950" cy="2200275"/>
                    </a:xfrm>
                    <a:prstGeom prst="rect">
                      <a:avLst/>
                    </a:prstGeom>
                  </pic:spPr>
                </pic:pic>
              </a:graphicData>
            </a:graphic>
          </wp:inline>
        </w:drawing>
      </w: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pStyle w:val="Heading1"/>
      </w:pPr>
      <w:bookmarkStart w:id="4" w:name="_Toc43825616"/>
      <w:r w:rsidRPr="00B9404E">
        <w:t>Analysis</w:t>
      </w:r>
      <w:bookmarkEnd w:id="4"/>
      <w:r w:rsidRPr="00B9404E">
        <w:t xml:space="preserve"> </w:t>
      </w:r>
    </w:p>
    <w:p w:rsidR="00A437BB" w:rsidRPr="00B9404E" w:rsidRDefault="00A437BB" w:rsidP="00B9404E">
      <w:pPr>
        <w:spacing w:after="0" w:line="360" w:lineRule="auto"/>
        <w:ind w:firstLine="720"/>
        <w:contextualSpacing/>
        <w:rPr>
          <w:rFonts w:ascii="Times New Roman" w:hAnsi="Times New Roman" w:cs="Times New Roman"/>
          <w:sz w:val="24"/>
          <w:szCs w:val="24"/>
        </w:rPr>
      </w:pPr>
      <w:r w:rsidRPr="00B9404E">
        <w:rPr>
          <w:rFonts w:ascii="Times New Roman" w:hAnsi="Times New Roman" w:cs="Times New Roman"/>
          <w:sz w:val="24"/>
          <w:szCs w:val="24"/>
        </w:rPr>
        <w:t>The leaders of the transformation attach great importance to alignment. The best do their best to adapt to different points of view, not just those who say what they think then. This requires self-confidence and inner security, because real listening can eventually lead to confirmation that you are on the right track, and many old school leaders have taken some difficult memories with this idea</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(Liu et al., 2018)</w:t>
      </w:r>
      <w:r w:rsidRPr="00B9404E">
        <w:rPr>
          <w:rFonts w:ascii="Times New Roman" w:hAnsi="Times New Roman" w:cs="Times New Roman"/>
          <w:sz w:val="24"/>
          <w:szCs w:val="24"/>
        </w:rPr>
        <w:t xml:space="preserve">. </w:t>
      </w:r>
    </w:p>
    <w:p w:rsidR="00A437BB" w:rsidRPr="00B9404E" w:rsidRDefault="00A437BB" w:rsidP="00B9404E">
      <w:pPr>
        <w:spacing w:after="0" w:line="360" w:lineRule="auto"/>
        <w:ind w:firstLine="720"/>
        <w:contextualSpacing/>
        <w:rPr>
          <w:rFonts w:ascii="Times New Roman" w:hAnsi="Times New Roman" w:cs="Times New Roman"/>
          <w:sz w:val="24"/>
          <w:szCs w:val="24"/>
        </w:rPr>
      </w:pPr>
      <w:r w:rsidRPr="00B9404E">
        <w:rPr>
          <w:rFonts w:ascii="Times New Roman" w:hAnsi="Times New Roman" w:cs="Times New Roman"/>
          <w:sz w:val="24"/>
          <w:szCs w:val="24"/>
        </w:rPr>
        <w:t>Transformation leaders recognize the importance of listening, based on an awareness of how much fans have changed in recent decades. Today's colleagues are educated, curious and different and have their own goals. Some of them are also future leaders. Listening is a way to ensure that leaders of transformation are better prepared when they focus on making important decisions</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(Rahim et al., 2017)</w:t>
      </w:r>
      <w:r w:rsidRPr="00B9404E">
        <w:rPr>
          <w:rFonts w:ascii="Times New Roman" w:hAnsi="Times New Roman" w:cs="Times New Roman"/>
          <w:sz w:val="24"/>
          <w:szCs w:val="24"/>
        </w:rPr>
        <w:t>.</w:t>
      </w:r>
    </w:p>
    <w:p w:rsidR="00DF635B" w:rsidRPr="00B9404E" w:rsidRDefault="00DF635B" w:rsidP="00B9404E">
      <w:pPr>
        <w:spacing w:after="0" w:line="360" w:lineRule="auto"/>
        <w:contextualSpacing/>
        <w:jc w:val="center"/>
        <w:rPr>
          <w:rFonts w:ascii="Times New Roman" w:hAnsi="Times New Roman" w:cs="Times New Roman"/>
          <w:sz w:val="24"/>
          <w:szCs w:val="24"/>
        </w:rPr>
      </w:pPr>
      <w:r w:rsidRPr="00B9404E">
        <w:rPr>
          <w:rFonts w:ascii="Times New Roman" w:hAnsi="Times New Roman" w:cs="Times New Roman"/>
          <w:noProof/>
          <w:sz w:val="24"/>
          <w:szCs w:val="24"/>
          <w:lang w:val="en-GB" w:eastAsia="en-GB"/>
        </w:rPr>
        <w:drawing>
          <wp:inline distT="0" distB="0" distL="0" distR="0">
            <wp:extent cx="4229100" cy="2143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4229100" cy="2143125"/>
                    </a:xfrm>
                    <a:prstGeom prst="rect">
                      <a:avLst/>
                    </a:prstGeom>
                  </pic:spPr>
                </pic:pic>
              </a:graphicData>
            </a:graphic>
          </wp:inline>
        </w:drawing>
      </w:r>
    </w:p>
    <w:p w:rsidR="00A437BB" w:rsidRPr="00B9404E" w:rsidRDefault="00A437BB" w:rsidP="00B9404E">
      <w:pPr>
        <w:spacing w:after="0" w:line="360" w:lineRule="auto"/>
        <w:contextualSpacing/>
        <w:rPr>
          <w:rFonts w:ascii="Times New Roman" w:hAnsi="Times New Roman" w:cs="Times New Roman"/>
          <w:b/>
          <w:i/>
          <w:sz w:val="24"/>
          <w:szCs w:val="24"/>
        </w:rPr>
      </w:pPr>
      <w:r w:rsidRPr="00B9404E">
        <w:rPr>
          <w:rFonts w:ascii="Times New Roman" w:hAnsi="Times New Roman" w:cs="Times New Roman"/>
          <w:sz w:val="24"/>
          <w:szCs w:val="24"/>
        </w:rPr>
        <w:br w:type="page"/>
      </w:r>
    </w:p>
    <w:p w:rsidR="00DF635B" w:rsidRPr="00B9404E" w:rsidRDefault="00DF635B" w:rsidP="00B9404E">
      <w:pPr>
        <w:pStyle w:val="Heading1"/>
      </w:pPr>
      <w:bookmarkStart w:id="5" w:name="_Toc43825617"/>
      <w:r w:rsidRPr="00B9404E">
        <w:t>Analysis</w:t>
      </w:r>
      <w:bookmarkEnd w:id="5"/>
      <w:r w:rsidRPr="00B9404E">
        <w:t xml:space="preserve"> </w:t>
      </w:r>
    </w:p>
    <w:p w:rsidR="00A437BB" w:rsidRPr="00B9404E" w:rsidRDefault="00A437BB" w:rsidP="00B9404E">
      <w:pPr>
        <w:spacing w:after="0" w:line="360" w:lineRule="auto"/>
        <w:ind w:firstLine="720"/>
        <w:contextualSpacing/>
        <w:rPr>
          <w:rFonts w:ascii="Times New Roman" w:hAnsi="Times New Roman" w:cs="Times New Roman"/>
          <w:sz w:val="24"/>
          <w:szCs w:val="24"/>
        </w:rPr>
      </w:pPr>
      <w:r w:rsidRPr="00B9404E">
        <w:rPr>
          <w:rFonts w:ascii="Times New Roman" w:hAnsi="Times New Roman" w:cs="Times New Roman"/>
          <w:sz w:val="24"/>
          <w:szCs w:val="24"/>
        </w:rPr>
        <w:t>To create the conditions for the cross-border exchange of knowledge, information and resources that will provide the best conditions and benefits for the whole partnership. When it comes to diversity, the challenges facing organizations today often require information and knowledge from people with different perspectives and experiences to create an environment for mutual enrichment, understanding and development</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(Buckingham et al., 2016)</w:t>
      </w:r>
      <w:r w:rsidRPr="00B9404E">
        <w:rPr>
          <w:rFonts w:ascii="Times New Roman" w:hAnsi="Times New Roman" w:cs="Times New Roman"/>
          <w:sz w:val="24"/>
          <w:szCs w:val="24"/>
        </w:rPr>
        <w:t>. But diversity also brings challenges. Colleagues work together more effectively and generally see themselves as similar. Differences that limit their ability to work together include nationality, age, education level and even residency. Greater diversity also means that colleagues regularly work with people they only know superficially or have never met - perhaps, but perhaps never encountered - in different departments of the organization. We found that the more people outside the group and the more diverse the experiences and knowledge, the more outsiders have to share information or ado</w:t>
      </w:r>
      <w:r w:rsidR="00507B35" w:rsidRPr="00B9404E">
        <w:rPr>
          <w:rFonts w:ascii="Times New Roman" w:hAnsi="Times New Roman" w:cs="Times New Roman"/>
          <w:sz w:val="24"/>
          <w:szCs w:val="24"/>
        </w:rPr>
        <w:t xml:space="preserve">pt other cooperative behaviour </w:t>
      </w:r>
      <w:r w:rsidR="00507B35" w:rsidRPr="00B9404E">
        <w:rPr>
          <w:rFonts w:ascii="Times New Roman" w:hAnsi="Times New Roman" w:cs="Times New Roman"/>
          <w:sz w:val="24"/>
          <w:szCs w:val="24"/>
          <w:shd w:val="clear" w:color="auto" w:fill="FFFFFF"/>
        </w:rPr>
        <w:t>(Rahim et al., 2017)</w:t>
      </w:r>
      <w:r w:rsidR="00507B35" w:rsidRPr="00B9404E">
        <w:rPr>
          <w:rFonts w:ascii="Times New Roman" w:hAnsi="Times New Roman" w:cs="Times New Roman"/>
          <w:sz w:val="24"/>
          <w:szCs w:val="24"/>
        </w:rPr>
        <w:t>.</w:t>
      </w:r>
    </w:p>
    <w:p w:rsidR="00DF635B" w:rsidRPr="00B9404E" w:rsidRDefault="00DF635B" w:rsidP="00B9404E">
      <w:pPr>
        <w:spacing w:after="0" w:line="360" w:lineRule="auto"/>
        <w:contextualSpacing/>
        <w:jc w:val="center"/>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jc w:val="center"/>
        <w:rPr>
          <w:rFonts w:ascii="Times New Roman" w:hAnsi="Times New Roman" w:cs="Times New Roman"/>
          <w:sz w:val="24"/>
          <w:szCs w:val="24"/>
        </w:rPr>
      </w:pPr>
      <w:r w:rsidRPr="00B9404E">
        <w:rPr>
          <w:rFonts w:ascii="Times New Roman" w:hAnsi="Times New Roman" w:cs="Times New Roman"/>
          <w:noProof/>
          <w:sz w:val="24"/>
          <w:szCs w:val="24"/>
          <w:lang w:val="en-GB" w:eastAsia="en-GB"/>
        </w:rPr>
        <w:drawing>
          <wp:inline distT="0" distB="0" distL="0" distR="0">
            <wp:extent cx="4171950" cy="206626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stretch>
                      <a:fillRect/>
                    </a:stretch>
                  </pic:blipFill>
                  <pic:spPr>
                    <a:xfrm>
                      <a:off x="0" y="0"/>
                      <a:ext cx="4178646" cy="2069580"/>
                    </a:xfrm>
                    <a:prstGeom prst="rect">
                      <a:avLst/>
                    </a:prstGeom>
                  </pic:spPr>
                </pic:pic>
              </a:graphicData>
            </a:graphic>
          </wp:inline>
        </w:drawing>
      </w:r>
    </w:p>
    <w:p w:rsidR="00DF635B" w:rsidRPr="00B9404E" w:rsidRDefault="00DF635B" w:rsidP="00B9404E">
      <w:pPr>
        <w:pStyle w:val="Heading1"/>
      </w:pPr>
      <w:bookmarkStart w:id="6" w:name="_Toc43825618"/>
      <w:r w:rsidRPr="00B9404E">
        <w:t>Analysis</w:t>
      </w:r>
      <w:bookmarkEnd w:id="6"/>
      <w:r w:rsidRPr="00B9404E">
        <w:t xml:space="preserve"> </w:t>
      </w:r>
    </w:p>
    <w:p w:rsidR="00A437BB" w:rsidRPr="00B9404E" w:rsidRDefault="00A437BB" w:rsidP="00B9404E">
      <w:pPr>
        <w:spacing w:after="0" w:line="360" w:lineRule="auto"/>
        <w:ind w:firstLine="720"/>
        <w:contextualSpacing/>
        <w:rPr>
          <w:rFonts w:ascii="Times New Roman" w:hAnsi="Times New Roman" w:cs="Times New Roman"/>
          <w:sz w:val="24"/>
          <w:szCs w:val="24"/>
        </w:rPr>
      </w:pPr>
      <w:r w:rsidRPr="00B9404E">
        <w:rPr>
          <w:rFonts w:ascii="Times New Roman" w:hAnsi="Times New Roman" w:cs="Times New Roman"/>
          <w:sz w:val="24"/>
          <w:szCs w:val="24"/>
        </w:rPr>
        <w:t>The flexible structure and allocation of options are innovative changes that increase flexibility. Universal organizations regularly exchange warehouses and unlimited options for specific units that ship and merge without reservation according to current conditions. To strengthen this system, fragile or conflicting power structures and a culture of shock and valuable differences are useful</w:t>
      </w:r>
      <w:r w:rsidR="00507B35" w:rsidRPr="00B9404E">
        <w:rPr>
          <w:rFonts w:ascii="Times New Roman" w:hAnsi="Times New Roman" w:cs="Times New Roman"/>
          <w:sz w:val="24"/>
          <w:szCs w:val="24"/>
        </w:rPr>
        <w:t xml:space="preserve"> </w:t>
      </w:r>
      <w:r w:rsidR="00507B35" w:rsidRPr="00B9404E">
        <w:rPr>
          <w:rFonts w:ascii="Times New Roman" w:hAnsi="Times New Roman" w:cs="Times New Roman"/>
          <w:sz w:val="24"/>
          <w:szCs w:val="24"/>
          <w:shd w:val="clear" w:color="auto" w:fill="FFFFFF"/>
        </w:rPr>
        <w:t>(Lewis et al., 2017)</w:t>
      </w:r>
      <w:r w:rsidRPr="00B9404E">
        <w:rPr>
          <w:rFonts w:ascii="Times New Roman" w:hAnsi="Times New Roman" w:cs="Times New Roman"/>
          <w:sz w:val="24"/>
          <w:szCs w:val="24"/>
        </w:rPr>
        <w:t>. Cisco is one of the organizations that have introduced this change. From the beginning, it relied on a multi-level, customer-oriented partnership to become an innovator in the brokerage and intermediary organization market. In addition, President John Chambers recently created a new administrative structure with committees and multi-functional forms to encourage the creation of neighboring and diverse countries and 30 markets (from social security to sports) with more flexi</w:t>
      </w:r>
      <w:r w:rsidR="00507B35" w:rsidRPr="00B9404E">
        <w:rPr>
          <w:rFonts w:ascii="Times New Roman" w:hAnsi="Times New Roman" w:cs="Times New Roman"/>
          <w:sz w:val="24"/>
          <w:szCs w:val="24"/>
        </w:rPr>
        <w:t xml:space="preserve">bility than previously thought </w:t>
      </w:r>
      <w:r w:rsidR="00507B35" w:rsidRPr="00B9404E">
        <w:rPr>
          <w:rFonts w:ascii="Times New Roman" w:hAnsi="Times New Roman" w:cs="Times New Roman"/>
          <w:sz w:val="24"/>
          <w:szCs w:val="24"/>
          <w:shd w:val="clear" w:color="auto" w:fill="FFFFFF"/>
        </w:rPr>
        <w:t>(Rahim et al., 2017)</w:t>
      </w:r>
      <w:r w:rsidR="00507B35" w:rsidRPr="00B9404E">
        <w:rPr>
          <w:rFonts w:ascii="Times New Roman" w:hAnsi="Times New Roman" w:cs="Times New Roman"/>
          <w:sz w:val="24"/>
          <w:szCs w:val="24"/>
        </w:rPr>
        <w:t>.</w:t>
      </w:r>
      <w:r w:rsidR="00DF635B" w:rsidRPr="00B9404E">
        <w:rPr>
          <w:rFonts w:ascii="Times New Roman" w:hAnsi="Times New Roman" w:cs="Times New Roman"/>
          <w:sz w:val="24"/>
          <w:szCs w:val="24"/>
        </w:rPr>
        <w:br w:type="page"/>
      </w:r>
      <w:r w:rsidRPr="00B9404E">
        <w:rPr>
          <w:rStyle w:val="Heading1Char"/>
        </w:rPr>
        <w:t xml:space="preserve">Summary </w:t>
      </w:r>
    </w:p>
    <w:p w:rsidR="00507B35" w:rsidRPr="00B9404E" w:rsidRDefault="00A437BB" w:rsidP="00B9404E">
      <w:pPr>
        <w:spacing w:after="0" w:line="360" w:lineRule="auto"/>
        <w:ind w:firstLine="720"/>
        <w:contextualSpacing/>
        <w:rPr>
          <w:rFonts w:ascii="Times New Roman" w:hAnsi="Times New Roman" w:cs="Times New Roman"/>
          <w:sz w:val="24"/>
          <w:szCs w:val="24"/>
        </w:rPr>
      </w:pPr>
      <w:r w:rsidRPr="00B9404E">
        <w:rPr>
          <w:rFonts w:ascii="Times New Roman" w:hAnsi="Times New Roman" w:cs="Times New Roman"/>
          <w:sz w:val="24"/>
          <w:szCs w:val="24"/>
        </w:rPr>
        <w:t>To conclude that the above questionnaire is use to draw conclusion for the managing business in 21</w:t>
      </w:r>
      <w:r w:rsidRPr="00B9404E">
        <w:rPr>
          <w:rFonts w:ascii="Times New Roman" w:hAnsi="Times New Roman" w:cs="Times New Roman"/>
          <w:sz w:val="24"/>
          <w:szCs w:val="24"/>
          <w:vertAlign w:val="superscript"/>
        </w:rPr>
        <w:t>st</w:t>
      </w:r>
      <w:r w:rsidRPr="00B9404E">
        <w:rPr>
          <w:rFonts w:ascii="Times New Roman" w:hAnsi="Times New Roman" w:cs="Times New Roman"/>
          <w:sz w:val="24"/>
          <w:szCs w:val="24"/>
        </w:rPr>
        <w:t xml:space="preserve"> century where 12 respondents are responded to question which interpretation is above however </w:t>
      </w:r>
      <w:r w:rsidR="00507B35" w:rsidRPr="00B9404E">
        <w:rPr>
          <w:rFonts w:ascii="Times New Roman" w:hAnsi="Times New Roman" w:cs="Times New Roman"/>
          <w:sz w:val="24"/>
          <w:szCs w:val="24"/>
        </w:rPr>
        <w:t>the creation of increasingly liquid structures, multi-faceted organizations are regaining the front lines, allowing people focused on identifying change on the ground to react quickly and proactively. However the higher the level of education, the more difficult it is to work together, each with their own characteristics. We found that the more professionals in the group, the more likely it is that the group will be in shock or at an impasse. Moreover colleagues are educated, curious and different and have their own goals. Some of them are also future leaders. Listening is a way to ensure that leaders of transformation are better prepared when they focus on making important decisions.</w:t>
      </w:r>
    </w:p>
    <w:p w:rsidR="00507B35" w:rsidRPr="00B9404E" w:rsidRDefault="00507B35" w:rsidP="00B9404E">
      <w:pPr>
        <w:spacing w:after="0" w:line="360" w:lineRule="auto"/>
        <w:ind w:firstLine="720"/>
        <w:contextualSpacing/>
        <w:rPr>
          <w:rFonts w:ascii="Times New Roman" w:hAnsi="Times New Roman" w:cs="Times New Roman"/>
          <w:sz w:val="24"/>
          <w:szCs w:val="24"/>
        </w:rPr>
      </w:pPr>
    </w:p>
    <w:p w:rsidR="00507B35" w:rsidRPr="00B9404E" w:rsidRDefault="00507B35" w:rsidP="00B9404E">
      <w:pPr>
        <w:spacing w:after="0" w:line="360" w:lineRule="auto"/>
        <w:ind w:firstLine="720"/>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r w:rsidRPr="00B9404E">
        <w:rPr>
          <w:rFonts w:ascii="Times New Roman" w:hAnsi="Times New Roman" w:cs="Times New Roman"/>
          <w:sz w:val="24"/>
          <w:szCs w:val="24"/>
        </w:rPr>
        <w:br w:type="page"/>
      </w:r>
    </w:p>
    <w:p w:rsidR="004470B0" w:rsidRPr="00B9404E" w:rsidRDefault="00DF635B" w:rsidP="00B9404E">
      <w:pPr>
        <w:pStyle w:val="Heading1"/>
        <w:jc w:val="center"/>
        <w:rPr>
          <w:i w:val="0"/>
        </w:rPr>
      </w:pPr>
      <w:bookmarkStart w:id="7" w:name="_Toc43825619"/>
      <w:r w:rsidRPr="00B9404E">
        <w:rPr>
          <w:i w:val="0"/>
        </w:rPr>
        <w:t>References</w:t>
      </w:r>
      <w:bookmarkEnd w:id="7"/>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ind w:left="720" w:hanging="720"/>
        <w:contextualSpacing/>
        <w:rPr>
          <w:rFonts w:ascii="Times New Roman" w:hAnsi="Times New Roman" w:cs="Times New Roman"/>
          <w:sz w:val="24"/>
          <w:szCs w:val="24"/>
          <w:shd w:val="clear" w:color="auto" w:fill="FFFFFF"/>
        </w:rPr>
      </w:pPr>
      <w:r w:rsidRPr="00B9404E">
        <w:rPr>
          <w:rFonts w:ascii="Times New Roman" w:hAnsi="Times New Roman" w:cs="Times New Roman"/>
          <w:sz w:val="24"/>
          <w:szCs w:val="24"/>
          <w:shd w:val="clear" w:color="auto" w:fill="FFFFFF"/>
        </w:rPr>
        <w:t>Buckingham Shum, S. and Crick, R.D., 2016. Learning Analytics for 21st Century Competencies. </w:t>
      </w:r>
      <w:r w:rsidRPr="00B9404E">
        <w:rPr>
          <w:rFonts w:ascii="Times New Roman" w:hAnsi="Times New Roman" w:cs="Times New Roman"/>
          <w:i/>
          <w:iCs/>
          <w:sz w:val="24"/>
          <w:szCs w:val="24"/>
          <w:shd w:val="clear" w:color="auto" w:fill="FFFFFF"/>
        </w:rPr>
        <w:t>Journal of Learning Analytics</w:t>
      </w:r>
      <w:r w:rsidRPr="00B9404E">
        <w:rPr>
          <w:rFonts w:ascii="Times New Roman" w:hAnsi="Times New Roman" w:cs="Times New Roman"/>
          <w:sz w:val="24"/>
          <w:szCs w:val="24"/>
          <w:shd w:val="clear" w:color="auto" w:fill="FFFFFF"/>
        </w:rPr>
        <w:t>, </w:t>
      </w:r>
      <w:r w:rsidRPr="00B9404E">
        <w:rPr>
          <w:rFonts w:ascii="Times New Roman" w:hAnsi="Times New Roman" w:cs="Times New Roman"/>
          <w:i/>
          <w:iCs/>
          <w:sz w:val="24"/>
          <w:szCs w:val="24"/>
          <w:shd w:val="clear" w:color="auto" w:fill="FFFFFF"/>
        </w:rPr>
        <w:t>3</w:t>
      </w:r>
      <w:r w:rsidRPr="00B9404E">
        <w:rPr>
          <w:rFonts w:ascii="Times New Roman" w:hAnsi="Times New Roman" w:cs="Times New Roman"/>
          <w:sz w:val="24"/>
          <w:szCs w:val="24"/>
          <w:shd w:val="clear" w:color="auto" w:fill="FFFFFF"/>
        </w:rPr>
        <w:t>(2), pp.6-21.</w:t>
      </w:r>
    </w:p>
    <w:p w:rsidR="00DF635B" w:rsidRPr="00B9404E" w:rsidRDefault="00DF635B" w:rsidP="00B9404E">
      <w:pPr>
        <w:spacing w:after="0" w:line="360" w:lineRule="auto"/>
        <w:ind w:left="720" w:hanging="720"/>
        <w:contextualSpacing/>
        <w:rPr>
          <w:rFonts w:ascii="Times New Roman" w:hAnsi="Times New Roman" w:cs="Times New Roman"/>
          <w:sz w:val="24"/>
          <w:szCs w:val="24"/>
          <w:shd w:val="clear" w:color="auto" w:fill="FFFFFF"/>
        </w:rPr>
      </w:pPr>
      <w:r w:rsidRPr="00B9404E">
        <w:rPr>
          <w:rFonts w:ascii="Times New Roman" w:hAnsi="Times New Roman" w:cs="Times New Roman"/>
          <w:sz w:val="24"/>
          <w:szCs w:val="24"/>
          <w:shd w:val="clear" w:color="auto" w:fill="FFFFFF"/>
        </w:rPr>
        <w:t>Lewis, E., Boston, D. and Peterson, S., 2017. A global perspective of transformational leadership and organizational development. </w:t>
      </w:r>
      <w:r w:rsidRPr="00B9404E">
        <w:rPr>
          <w:rFonts w:ascii="Times New Roman" w:hAnsi="Times New Roman" w:cs="Times New Roman"/>
          <w:i/>
          <w:iCs/>
          <w:sz w:val="24"/>
          <w:szCs w:val="24"/>
          <w:shd w:val="clear" w:color="auto" w:fill="FFFFFF"/>
        </w:rPr>
        <w:t>Journal of Research Initiatives</w:t>
      </w:r>
      <w:r w:rsidRPr="00B9404E">
        <w:rPr>
          <w:rFonts w:ascii="Times New Roman" w:hAnsi="Times New Roman" w:cs="Times New Roman"/>
          <w:sz w:val="24"/>
          <w:szCs w:val="24"/>
          <w:shd w:val="clear" w:color="auto" w:fill="FFFFFF"/>
        </w:rPr>
        <w:t>, </w:t>
      </w:r>
      <w:r w:rsidRPr="00B9404E">
        <w:rPr>
          <w:rFonts w:ascii="Times New Roman" w:hAnsi="Times New Roman" w:cs="Times New Roman"/>
          <w:i/>
          <w:iCs/>
          <w:sz w:val="24"/>
          <w:szCs w:val="24"/>
          <w:shd w:val="clear" w:color="auto" w:fill="FFFFFF"/>
        </w:rPr>
        <w:t>2</w:t>
      </w:r>
      <w:r w:rsidRPr="00B9404E">
        <w:rPr>
          <w:rFonts w:ascii="Times New Roman" w:hAnsi="Times New Roman" w:cs="Times New Roman"/>
          <w:sz w:val="24"/>
          <w:szCs w:val="24"/>
          <w:shd w:val="clear" w:color="auto" w:fill="FFFFFF"/>
        </w:rPr>
        <w:t>(3), p.5.</w:t>
      </w:r>
    </w:p>
    <w:p w:rsidR="00DF635B" w:rsidRPr="00B9404E" w:rsidRDefault="00DF635B" w:rsidP="00B9404E">
      <w:pPr>
        <w:spacing w:after="0" w:line="360" w:lineRule="auto"/>
        <w:ind w:left="720" w:hanging="720"/>
        <w:contextualSpacing/>
        <w:rPr>
          <w:rFonts w:ascii="Times New Roman" w:hAnsi="Times New Roman" w:cs="Times New Roman"/>
          <w:sz w:val="24"/>
          <w:szCs w:val="24"/>
          <w:shd w:val="clear" w:color="auto" w:fill="FFFFFF"/>
        </w:rPr>
      </w:pPr>
      <w:r w:rsidRPr="00B9404E">
        <w:rPr>
          <w:rFonts w:ascii="Times New Roman" w:hAnsi="Times New Roman" w:cs="Times New Roman"/>
          <w:sz w:val="24"/>
          <w:szCs w:val="24"/>
          <w:shd w:val="clear" w:color="auto" w:fill="FFFFFF"/>
        </w:rPr>
        <w:t>Liu, J., Kong, X., Xia, F., Bai, X., Wang, L., Qing, Q. and Lee, I., 2018. Artificial intelligence in the 21st century. </w:t>
      </w:r>
      <w:r w:rsidRPr="00B9404E">
        <w:rPr>
          <w:rFonts w:ascii="Times New Roman" w:hAnsi="Times New Roman" w:cs="Times New Roman"/>
          <w:i/>
          <w:iCs/>
          <w:sz w:val="24"/>
          <w:szCs w:val="24"/>
          <w:shd w:val="clear" w:color="auto" w:fill="FFFFFF"/>
        </w:rPr>
        <w:t>IEEE Access</w:t>
      </w:r>
      <w:r w:rsidRPr="00B9404E">
        <w:rPr>
          <w:rFonts w:ascii="Times New Roman" w:hAnsi="Times New Roman" w:cs="Times New Roman"/>
          <w:sz w:val="24"/>
          <w:szCs w:val="24"/>
          <w:shd w:val="clear" w:color="auto" w:fill="FFFFFF"/>
        </w:rPr>
        <w:t>, </w:t>
      </w:r>
      <w:r w:rsidRPr="00B9404E">
        <w:rPr>
          <w:rFonts w:ascii="Times New Roman" w:hAnsi="Times New Roman" w:cs="Times New Roman"/>
          <w:i/>
          <w:iCs/>
          <w:sz w:val="24"/>
          <w:szCs w:val="24"/>
          <w:shd w:val="clear" w:color="auto" w:fill="FFFFFF"/>
        </w:rPr>
        <w:t>6</w:t>
      </w:r>
      <w:r w:rsidRPr="00B9404E">
        <w:rPr>
          <w:rFonts w:ascii="Times New Roman" w:hAnsi="Times New Roman" w:cs="Times New Roman"/>
          <w:sz w:val="24"/>
          <w:szCs w:val="24"/>
          <w:shd w:val="clear" w:color="auto" w:fill="FFFFFF"/>
        </w:rPr>
        <w:t>, pp.34403-34421.</w:t>
      </w:r>
    </w:p>
    <w:p w:rsidR="00DF635B" w:rsidRPr="00B9404E" w:rsidRDefault="00DF635B" w:rsidP="00B9404E">
      <w:pPr>
        <w:spacing w:after="0" w:line="360" w:lineRule="auto"/>
        <w:ind w:left="720" w:hanging="720"/>
        <w:contextualSpacing/>
        <w:rPr>
          <w:rFonts w:ascii="Times New Roman" w:hAnsi="Times New Roman" w:cs="Times New Roman"/>
          <w:sz w:val="24"/>
          <w:szCs w:val="24"/>
          <w:shd w:val="clear" w:color="auto" w:fill="FFFFFF"/>
        </w:rPr>
      </w:pPr>
      <w:r w:rsidRPr="00B9404E">
        <w:rPr>
          <w:rFonts w:ascii="Times New Roman" w:hAnsi="Times New Roman" w:cs="Times New Roman"/>
          <w:sz w:val="24"/>
          <w:szCs w:val="24"/>
          <w:shd w:val="clear" w:color="auto" w:fill="FFFFFF"/>
        </w:rPr>
        <w:t>Rahim, M.A. and Herman, A., 2017. FEATURES OF PERSONNEL MANAGEMENT OF A CRISIS ENTERPRISE. In </w:t>
      </w:r>
      <w:r w:rsidRPr="00B9404E">
        <w:rPr>
          <w:rFonts w:ascii="Times New Roman" w:hAnsi="Times New Roman" w:cs="Times New Roman"/>
          <w:i/>
          <w:iCs/>
          <w:sz w:val="24"/>
          <w:szCs w:val="24"/>
          <w:shd w:val="clear" w:color="auto" w:fill="FFFFFF"/>
        </w:rPr>
        <w:t>EDUCATION AND SCIENCE IN THE 21st CENTURY</w:t>
      </w:r>
      <w:r w:rsidRPr="00B9404E">
        <w:rPr>
          <w:rFonts w:ascii="Times New Roman" w:hAnsi="Times New Roman" w:cs="Times New Roman"/>
          <w:sz w:val="24"/>
          <w:szCs w:val="24"/>
          <w:shd w:val="clear" w:color="auto" w:fill="FFFFFF"/>
        </w:rPr>
        <w:t> (pp. 151-154).</w:t>
      </w:r>
    </w:p>
    <w:p w:rsidR="00DF635B" w:rsidRPr="00B9404E" w:rsidRDefault="00DF635B" w:rsidP="00B9404E">
      <w:pPr>
        <w:spacing w:after="0" w:line="360" w:lineRule="auto"/>
        <w:ind w:left="720" w:hanging="720"/>
        <w:contextualSpacing/>
        <w:rPr>
          <w:rFonts w:ascii="Times New Roman" w:hAnsi="Times New Roman" w:cs="Times New Roman"/>
          <w:sz w:val="24"/>
          <w:szCs w:val="24"/>
          <w:shd w:val="clear" w:color="auto" w:fill="FFFFFF"/>
        </w:rPr>
      </w:pPr>
    </w:p>
    <w:p w:rsidR="00DF635B" w:rsidRPr="00B9404E" w:rsidRDefault="00DF635B" w:rsidP="00B9404E">
      <w:pPr>
        <w:spacing w:after="0" w:line="360" w:lineRule="auto"/>
        <w:ind w:left="720" w:hanging="720"/>
        <w:contextualSpacing/>
        <w:rPr>
          <w:rFonts w:ascii="Times New Roman" w:hAnsi="Times New Roman" w:cs="Times New Roman"/>
          <w:sz w:val="24"/>
          <w:szCs w:val="24"/>
          <w:shd w:val="clear" w:color="auto" w:fill="FFFFFF"/>
        </w:rPr>
      </w:pPr>
    </w:p>
    <w:p w:rsidR="00DF635B" w:rsidRPr="00B9404E" w:rsidRDefault="00DF635B" w:rsidP="00B9404E">
      <w:pPr>
        <w:spacing w:after="0" w:line="360" w:lineRule="auto"/>
        <w:ind w:left="720" w:hanging="720"/>
        <w:contextualSpacing/>
        <w:rPr>
          <w:rFonts w:ascii="Times New Roman" w:hAnsi="Times New Roman" w:cs="Times New Roman"/>
          <w:sz w:val="24"/>
          <w:szCs w:val="24"/>
          <w:shd w:val="clear" w:color="auto" w:fill="FFFFFF"/>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p w:rsidR="00DF635B" w:rsidRPr="00B9404E" w:rsidRDefault="00DF635B" w:rsidP="00B9404E">
      <w:pPr>
        <w:spacing w:after="0" w:line="360" w:lineRule="auto"/>
        <w:contextualSpacing/>
        <w:rPr>
          <w:rFonts w:ascii="Times New Roman" w:hAnsi="Times New Roman" w:cs="Times New Roman"/>
          <w:sz w:val="24"/>
          <w:szCs w:val="24"/>
        </w:rPr>
      </w:pPr>
    </w:p>
    <w:sectPr w:rsidR="00DF635B" w:rsidRPr="00B9404E" w:rsidSect="00A437BB">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F069D" w:rsidRDefault="001F069D" w:rsidP="00A437BB">
      <w:pPr>
        <w:spacing w:after="0" w:line="240" w:lineRule="auto"/>
      </w:pPr>
      <w:r>
        <w:separator/>
      </w:r>
    </w:p>
  </w:endnote>
  <w:endnote w:type="continuationSeparator" w:id="0">
    <w:p w:rsidR="001F069D" w:rsidRDefault="001F069D" w:rsidP="00A437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Bahnschrift Light"/>
    <w:panose1 w:val="020B0502040204020203"/>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F069D" w:rsidRDefault="001F069D" w:rsidP="00A437BB">
      <w:pPr>
        <w:spacing w:after="0" w:line="240" w:lineRule="auto"/>
      </w:pPr>
      <w:r>
        <w:separator/>
      </w:r>
    </w:p>
  </w:footnote>
  <w:footnote w:type="continuationSeparator" w:id="0">
    <w:p w:rsidR="001F069D" w:rsidRDefault="001F069D" w:rsidP="00A437B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37BB" w:rsidRDefault="00A437BB">
    <w:pPr>
      <w:pStyle w:val="Header"/>
      <w:jc w:val="right"/>
    </w:pPr>
    <w:r>
      <w:t xml:space="preserve">QUESTIONNAIRE      </w:t>
    </w:r>
    <w:sdt>
      <w:sdtPr>
        <w:id w:val="835496066"/>
        <w:docPartObj>
          <w:docPartGallery w:val="Page Numbers (Top of Page)"/>
          <w:docPartUnique/>
        </w:docPartObj>
      </w:sdtPr>
      <w:sdtEndPr>
        <w:rPr>
          <w:noProof/>
        </w:rPr>
      </w:sdtEndPr>
      <w:sdtContent>
        <w:r w:rsidR="00DE600C">
          <w:fldChar w:fldCharType="begin"/>
        </w:r>
        <w:r>
          <w:instrText xml:space="preserve"> PAGE   \* MERGEFORMAT </w:instrText>
        </w:r>
        <w:r w:rsidR="00DE600C">
          <w:fldChar w:fldCharType="separate"/>
        </w:r>
        <w:r w:rsidR="009B2F52">
          <w:rPr>
            <w:noProof/>
          </w:rPr>
          <w:t>2</w:t>
        </w:r>
        <w:r w:rsidR="00DE600C">
          <w:rPr>
            <w:noProof/>
          </w:rPr>
          <w:fldChar w:fldCharType="end"/>
        </w:r>
      </w:sdtContent>
    </w:sdt>
  </w:p>
  <w:p w:rsidR="00A437BB" w:rsidRDefault="00A437B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7"/>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jcxNDEwt7AwsjQ2sjBT0lEKTi0uzszPAykwrAUA2883uSwAAAA="/>
  </w:docVars>
  <w:rsids>
    <w:rsidRoot w:val="00DF635B"/>
    <w:rsid w:val="00002CBD"/>
    <w:rsid w:val="001C7E35"/>
    <w:rsid w:val="001F069D"/>
    <w:rsid w:val="002B6543"/>
    <w:rsid w:val="004470B0"/>
    <w:rsid w:val="00507B35"/>
    <w:rsid w:val="005E5060"/>
    <w:rsid w:val="007502B4"/>
    <w:rsid w:val="007D58AD"/>
    <w:rsid w:val="009B2F52"/>
    <w:rsid w:val="00A437BB"/>
    <w:rsid w:val="00B9404E"/>
    <w:rsid w:val="00CA4360"/>
    <w:rsid w:val="00DE600C"/>
    <w:rsid w:val="00DF635B"/>
    <w:rsid w:val="00EC1375"/>
    <w:rsid w:val="00FF5E5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00C"/>
  </w:style>
  <w:style w:type="paragraph" w:styleId="Heading1">
    <w:name w:val="heading 1"/>
    <w:basedOn w:val="Normal"/>
    <w:next w:val="Normal"/>
    <w:link w:val="Heading1Char"/>
    <w:uiPriority w:val="9"/>
    <w:qFormat/>
    <w:rsid w:val="00DF635B"/>
    <w:pPr>
      <w:spacing w:after="0" w:line="360" w:lineRule="auto"/>
      <w:contextualSpacing/>
      <w:outlineLvl w:val="0"/>
    </w:pPr>
    <w:rPr>
      <w:rFonts w:ascii="Times New Roman" w:hAnsi="Times New Roman" w:cs="Times New Roman"/>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63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35B"/>
    <w:rPr>
      <w:rFonts w:ascii="Tahoma" w:hAnsi="Tahoma" w:cs="Tahoma"/>
      <w:sz w:val="16"/>
      <w:szCs w:val="16"/>
    </w:rPr>
  </w:style>
  <w:style w:type="character" w:customStyle="1" w:styleId="Heading1Char">
    <w:name w:val="Heading 1 Char"/>
    <w:basedOn w:val="DefaultParagraphFont"/>
    <w:link w:val="Heading1"/>
    <w:uiPriority w:val="9"/>
    <w:rsid w:val="00DF635B"/>
    <w:rPr>
      <w:rFonts w:ascii="Times New Roman" w:hAnsi="Times New Roman" w:cs="Times New Roman"/>
      <w:b/>
      <w:i/>
      <w:sz w:val="24"/>
      <w:szCs w:val="24"/>
    </w:rPr>
  </w:style>
  <w:style w:type="paragraph" w:styleId="Header">
    <w:name w:val="header"/>
    <w:basedOn w:val="Normal"/>
    <w:link w:val="HeaderChar"/>
    <w:uiPriority w:val="99"/>
    <w:unhideWhenUsed/>
    <w:rsid w:val="00A437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37BB"/>
  </w:style>
  <w:style w:type="paragraph" w:styleId="Footer">
    <w:name w:val="footer"/>
    <w:basedOn w:val="Normal"/>
    <w:link w:val="FooterChar"/>
    <w:uiPriority w:val="99"/>
    <w:unhideWhenUsed/>
    <w:rsid w:val="00A437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37BB"/>
  </w:style>
  <w:style w:type="paragraph" w:styleId="TOCHeading">
    <w:name w:val="TOC Heading"/>
    <w:basedOn w:val="Heading1"/>
    <w:next w:val="Normal"/>
    <w:uiPriority w:val="39"/>
    <w:semiHidden/>
    <w:unhideWhenUsed/>
    <w:qFormat/>
    <w:rsid w:val="00A437BB"/>
    <w:pPr>
      <w:keepNext/>
      <w:keepLines/>
      <w:spacing w:before="480" w:line="276" w:lineRule="auto"/>
      <w:contextualSpacing w:val="0"/>
      <w:outlineLvl w:val="9"/>
    </w:pPr>
    <w:rPr>
      <w:rFonts w:asciiTheme="majorHAnsi" w:eastAsiaTheme="majorEastAsia" w:hAnsiTheme="majorHAnsi" w:cstheme="majorBidi"/>
      <w:bCs/>
      <w:i w:val="0"/>
      <w:color w:val="365F91" w:themeColor="accent1" w:themeShade="BF"/>
      <w:sz w:val="28"/>
      <w:szCs w:val="28"/>
      <w:lang w:eastAsia="ja-JP"/>
    </w:rPr>
  </w:style>
  <w:style w:type="paragraph" w:styleId="TOC1">
    <w:name w:val="toc 1"/>
    <w:basedOn w:val="Normal"/>
    <w:next w:val="Normal"/>
    <w:autoRedefine/>
    <w:uiPriority w:val="39"/>
    <w:unhideWhenUsed/>
    <w:rsid w:val="00A437BB"/>
    <w:pPr>
      <w:spacing w:after="100"/>
    </w:pPr>
  </w:style>
  <w:style w:type="character" w:styleId="Hyperlink">
    <w:name w:val="Hyperlink"/>
    <w:basedOn w:val="DefaultParagraphFont"/>
    <w:uiPriority w:val="99"/>
    <w:unhideWhenUsed/>
    <w:rsid w:val="00A437B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4DB9CE-DBE7-4DF7-9C6F-4CD9B85B0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1231</Words>
  <Characters>7018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Sh4dow_Z--RaZ 4SF1</dc:creator>
  <cp:lastModifiedBy>RV520</cp:lastModifiedBy>
  <cp:revision>2</cp:revision>
  <dcterms:created xsi:type="dcterms:W3CDTF">2020-06-23T19:28:00Z</dcterms:created>
  <dcterms:modified xsi:type="dcterms:W3CDTF">2020-06-23T19:28:00Z</dcterms:modified>
</cp:coreProperties>
</file>