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23F02C" w14:textId="77777777" w:rsidR="000E5FCF" w:rsidRPr="0047782D" w:rsidRDefault="000E5FCF" w:rsidP="000E5FCF">
      <w:pPr>
        <w:jc w:val="center"/>
        <w:rPr>
          <w:rFonts w:ascii="Times New Roman" w:hAnsi="Times New Roman" w:cs="Times New Roman"/>
          <w:sz w:val="96"/>
          <w:szCs w:val="96"/>
        </w:rPr>
      </w:pPr>
    </w:p>
    <w:p w14:paraId="752A0623" w14:textId="5C430FE7" w:rsidR="0070451C" w:rsidRPr="0047782D" w:rsidRDefault="0047782D" w:rsidP="000E5FCF">
      <w:pPr>
        <w:jc w:val="center"/>
        <w:rPr>
          <w:rFonts w:ascii="Times New Roman" w:hAnsi="Times New Roman" w:cs="Times New Roman"/>
          <w:sz w:val="72"/>
          <w:szCs w:val="72"/>
        </w:rPr>
      </w:pPr>
      <w:r w:rsidRPr="0047782D">
        <w:rPr>
          <w:rFonts w:ascii="Times New Roman" w:hAnsi="Times New Roman" w:cs="Times New Roman"/>
          <w:sz w:val="72"/>
          <w:szCs w:val="72"/>
        </w:rPr>
        <w:t xml:space="preserve">An Investigation into the </w:t>
      </w:r>
      <w:r w:rsidR="000E5FCF" w:rsidRPr="0047782D">
        <w:rPr>
          <w:rFonts w:ascii="Times New Roman" w:hAnsi="Times New Roman" w:cs="Times New Roman"/>
          <w:sz w:val="72"/>
          <w:szCs w:val="72"/>
        </w:rPr>
        <w:t>Relationship Between the Circular Economy and Business</w:t>
      </w:r>
    </w:p>
    <w:p w14:paraId="6601C401" w14:textId="6CC93ED7" w:rsidR="000E5FCF" w:rsidRDefault="000E5FCF" w:rsidP="000E5FCF">
      <w:pPr>
        <w:jc w:val="center"/>
        <w:rPr>
          <w:rFonts w:ascii="Times New Roman" w:hAnsi="Times New Roman" w:cs="Times New Roman"/>
          <w:sz w:val="72"/>
          <w:szCs w:val="72"/>
        </w:rPr>
      </w:pPr>
    </w:p>
    <w:p w14:paraId="7F7CAE32" w14:textId="6D33AA2C" w:rsidR="000E5FCF" w:rsidRDefault="000E5FCF" w:rsidP="000E5FCF">
      <w:pPr>
        <w:rPr>
          <w:rFonts w:ascii="Times New Roman" w:hAnsi="Times New Roman" w:cs="Times New Roman"/>
          <w:sz w:val="72"/>
          <w:szCs w:val="72"/>
        </w:rPr>
      </w:pPr>
    </w:p>
    <w:p w14:paraId="72145D7B" w14:textId="12532F7F" w:rsidR="000E5FCF" w:rsidRDefault="000E5FCF" w:rsidP="000E5FCF">
      <w:pPr>
        <w:rPr>
          <w:rFonts w:ascii="Times New Roman" w:hAnsi="Times New Roman" w:cs="Times New Roman"/>
          <w:sz w:val="72"/>
          <w:szCs w:val="72"/>
        </w:rPr>
      </w:pPr>
    </w:p>
    <w:p w14:paraId="6672FE36" w14:textId="648F5AE5" w:rsidR="000E5FCF" w:rsidRDefault="000E5FCF" w:rsidP="000E5FCF">
      <w:pPr>
        <w:rPr>
          <w:rFonts w:ascii="Times New Roman" w:hAnsi="Times New Roman" w:cs="Times New Roman"/>
          <w:sz w:val="28"/>
          <w:szCs w:val="28"/>
        </w:rPr>
      </w:pPr>
    </w:p>
    <w:p w14:paraId="33079B05" w14:textId="45D2E043" w:rsidR="000E5FCF" w:rsidRDefault="000E5FCF" w:rsidP="000E5FCF">
      <w:pPr>
        <w:rPr>
          <w:rFonts w:ascii="Times New Roman" w:hAnsi="Times New Roman" w:cs="Times New Roman"/>
          <w:sz w:val="28"/>
          <w:szCs w:val="28"/>
        </w:rPr>
      </w:pPr>
    </w:p>
    <w:p w14:paraId="45F25530" w14:textId="77777777" w:rsidR="000E5FCF" w:rsidRDefault="000E5FCF" w:rsidP="000E5FCF">
      <w:pPr>
        <w:rPr>
          <w:rFonts w:ascii="Times New Roman" w:hAnsi="Times New Roman" w:cs="Times New Roman"/>
          <w:sz w:val="28"/>
          <w:szCs w:val="28"/>
        </w:rPr>
      </w:pPr>
    </w:p>
    <w:p w14:paraId="4E26B703" w14:textId="5D36A51F" w:rsidR="000E5FCF" w:rsidRDefault="000E5FCF" w:rsidP="000E5FCF">
      <w:pPr>
        <w:rPr>
          <w:rFonts w:ascii="Times New Roman" w:hAnsi="Times New Roman" w:cs="Times New Roman"/>
          <w:sz w:val="28"/>
          <w:szCs w:val="28"/>
        </w:rPr>
      </w:pPr>
      <w:r>
        <w:rPr>
          <w:rFonts w:ascii="Times New Roman" w:hAnsi="Times New Roman" w:cs="Times New Roman"/>
          <w:sz w:val="28"/>
          <w:szCs w:val="28"/>
        </w:rPr>
        <w:t>Name: Jordan Evans</w:t>
      </w:r>
    </w:p>
    <w:p w14:paraId="14698130" w14:textId="7D1230FE" w:rsidR="000E5FCF" w:rsidRDefault="000E5FCF" w:rsidP="000E5FCF">
      <w:pPr>
        <w:rPr>
          <w:rFonts w:ascii="Times New Roman" w:hAnsi="Times New Roman" w:cs="Times New Roman"/>
          <w:sz w:val="28"/>
          <w:szCs w:val="28"/>
        </w:rPr>
      </w:pPr>
      <w:r>
        <w:rPr>
          <w:rFonts w:ascii="Times New Roman" w:hAnsi="Times New Roman" w:cs="Times New Roman"/>
          <w:sz w:val="28"/>
          <w:szCs w:val="28"/>
        </w:rPr>
        <w:t>Student Number: 1808395</w:t>
      </w:r>
    </w:p>
    <w:p w14:paraId="3DEE7B15" w14:textId="627AD17A" w:rsidR="000E5FCF" w:rsidRDefault="000E5FCF" w:rsidP="000E5FCF">
      <w:pPr>
        <w:rPr>
          <w:rFonts w:ascii="Times New Roman" w:hAnsi="Times New Roman" w:cs="Times New Roman"/>
          <w:sz w:val="28"/>
          <w:szCs w:val="28"/>
        </w:rPr>
      </w:pPr>
      <w:r>
        <w:rPr>
          <w:rFonts w:ascii="Times New Roman" w:hAnsi="Times New Roman" w:cs="Times New Roman"/>
          <w:sz w:val="28"/>
          <w:szCs w:val="28"/>
        </w:rPr>
        <w:t>Programme of Study: BA Business and Management</w:t>
      </w:r>
    </w:p>
    <w:p w14:paraId="1CC3233E" w14:textId="6F435867" w:rsidR="000E5FCF" w:rsidRDefault="000E5FCF" w:rsidP="000E5FCF">
      <w:pPr>
        <w:rPr>
          <w:rFonts w:ascii="Times New Roman" w:hAnsi="Times New Roman" w:cs="Times New Roman"/>
          <w:sz w:val="28"/>
          <w:szCs w:val="28"/>
        </w:rPr>
      </w:pPr>
      <w:r>
        <w:rPr>
          <w:rFonts w:ascii="Times New Roman" w:hAnsi="Times New Roman" w:cs="Times New Roman"/>
          <w:sz w:val="28"/>
          <w:szCs w:val="28"/>
        </w:rPr>
        <w:t>Module: Globally Responsible Business</w:t>
      </w:r>
    </w:p>
    <w:p w14:paraId="05A34D2D" w14:textId="2423BAB7" w:rsidR="000E5FCF" w:rsidRDefault="000E5FCF" w:rsidP="000E5FCF">
      <w:pPr>
        <w:rPr>
          <w:rFonts w:ascii="Times New Roman" w:hAnsi="Times New Roman" w:cs="Times New Roman"/>
          <w:sz w:val="28"/>
          <w:szCs w:val="28"/>
        </w:rPr>
      </w:pPr>
      <w:r>
        <w:rPr>
          <w:rFonts w:ascii="Times New Roman" w:hAnsi="Times New Roman" w:cs="Times New Roman"/>
          <w:sz w:val="28"/>
          <w:szCs w:val="28"/>
        </w:rPr>
        <w:t>Tutor: Dr Alex Bell</w:t>
      </w:r>
    </w:p>
    <w:p w14:paraId="09BEBBC7" w14:textId="6AED4D46" w:rsidR="000E5FCF" w:rsidRDefault="000E5FCF" w:rsidP="000E5FCF">
      <w:pPr>
        <w:rPr>
          <w:rFonts w:ascii="Times New Roman" w:hAnsi="Times New Roman" w:cs="Times New Roman"/>
          <w:sz w:val="28"/>
          <w:szCs w:val="28"/>
        </w:rPr>
      </w:pPr>
      <w:r>
        <w:rPr>
          <w:rFonts w:ascii="Times New Roman" w:hAnsi="Times New Roman" w:cs="Times New Roman"/>
          <w:sz w:val="28"/>
          <w:szCs w:val="28"/>
        </w:rPr>
        <w:t>Date: 21/1/21</w:t>
      </w:r>
    </w:p>
    <w:p w14:paraId="3DEBB810" w14:textId="087D35A3" w:rsidR="000E5FCF" w:rsidRDefault="000E5FCF" w:rsidP="000E5FCF">
      <w:pPr>
        <w:rPr>
          <w:rFonts w:ascii="Times New Roman" w:hAnsi="Times New Roman" w:cs="Times New Roman"/>
          <w:sz w:val="28"/>
          <w:szCs w:val="28"/>
        </w:rPr>
      </w:pPr>
      <w:r>
        <w:rPr>
          <w:rFonts w:ascii="Times New Roman" w:hAnsi="Times New Roman" w:cs="Times New Roman"/>
          <w:sz w:val="28"/>
          <w:szCs w:val="28"/>
        </w:rPr>
        <w:t>Word Count:</w:t>
      </w:r>
      <w:r w:rsidR="008072AF">
        <w:rPr>
          <w:rFonts w:ascii="Times New Roman" w:hAnsi="Times New Roman" w:cs="Times New Roman"/>
          <w:sz w:val="28"/>
          <w:szCs w:val="28"/>
        </w:rPr>
        <w:t xml:space="preserve"> 26</w:t>
      </w:r>
      <w:r w:rsidR="00467880">
        <w:rPr>
          <w:rFonts w:ascii="Times New Roman" w:hAnsi="Times New Roman" w:cs="Times New Roman"/>
          <w:sz w:val="28"/>
          <w:szCs w:val="28"/>
        </w:rPr>
        <w:t>90</w:t>
      </w:r>
    </w:p>
    <w:p w14:paraId="574BDD93" w14:textId="77777777" w:rsidR="00E01A0A" w:rsidRDefault="00E01A0A" w:rsidP="00D15F37">
      <w:pPr>
        <w:jc w:val="both"/>
        <w:rPr>
          <w:rFonts w:ascii="Times New Roman" w:hAnsi="Times New Roman" w:cs="Times New Roman"/>
          <w:sz w:val="28"/>
          <w:szCs w:val="28"/>
        </w:rPr>
      </w:pPr>
    </w:p>
    <w:p w14:paraId="78632452" w14:textId="4215BEF7" w:rsidR="000E5FCF" w:rsidRPr="00467880" w:rsidRDefault="000E5FCF" w:rsidP="00D15F37">
      <w:pPr>
        <w:jc w:val="both"/>
        <w:rPr>
          <w:rFonts w:ascii="Times New Roman" w:hAnsi="Times New Roman" w:cs="Times New Roman"/>
          <w:sz w:val="24"/>
          <w:szCs w:val="24"/>
          <w:u w:val="single"/>
        </w:rPr>
      </w:pPr>
      <w:r w:rsidRPr="00467880">
        <w:rPr>
          <w:rFonts w:ascii="Times New Roman" w:hAnsi="Times New Roman" w:cs="Times New Roman"/>
          <w:sz w:val="24"/>
          <w:szCs w:val="24"/>
          <w:u w:val="single"/>
        </w:rPr>
        <w:lastRenderedPageBreak/>
        <w:t>Introduction</w:t>
      </w:r>
    </w:p>
    <w:p w14:paraId="1F730DD8" w14:textId="3AC9FF8F" w:rsidR="007A5932" w:rsidRPr="00467880" w:rsidRDefault="008770F5" w:rsidP="00D15F37">
      <w:pPr>
        <w:jc w:val="both"/>
        <w:rPr>
          <w:rFonts w:ascii="Times New Roman" w:hAnsi="Times New Roman" w:cs="Times New Roman"/>
          <w:sz w:val="24"/>
          <w:szCs w:val="24"/>
        </w:rPr>
      </w:pPr>
      <w:r w:rsidRPr="00467880">
        <w:rPr>
          <w:rFonts w:ascii="Times New Roman" w:hAnsi="Times New Roman" w:cs="Times New Roman"/>
          <w:sz w:val="24"/>
          <w:szCs w:val="24"/>
        </w:rPr>
        <w:t>The circular economy is a concept currently promoted b</w:t>
      </w:r>
      <w:r w:rsidR="009561BC" w:rsidRPr="00467880">
        <w:rPr>
          <w:rFonts w:ascii="Times New Roman" w:hAnsi="Times New Roman" w:cs="Times New Roman"/>
          <w:sz w:val="24"/>
          <w:szCs w:val="24"/>
        </w:rPr>
        <w:t xml:space="preserve">y </w:t>
      </w:r>
      <w:r w:rsidRPr="00467880">
        <w:rPr>
          <w:rFonts w:ascii="Times New Roman" w:hAnsi="Times New Roman" w:cs="Times New Roman"/>
          <w:sz w:val="24"/>
          <w:szCs w:val="24"/>
        </w:rPr>
        <w:t>the EU, by several nation</w:t>
      </w:r>
      <w:r w:rsidR="009561BC" w:rsidRPr="00467880">
        <w:rPr>
          <w:rFonts w:ascii="Times New Roman" w:hAnsi="Times New Roman" w:cs="Times New Roman"/>
          <w:sz w:val="24"/>
          <w:szCs w:val="24"/>
        </w:rPr>
        <w:t xml:space="preserve">al governments, as well as </w:t>
      </w:r>
      <w:r w:rsidR="00103639" w:rsidRPr="00467880">
        <w:rPr>
          <w:rFonts w:ascii="Times New Roman" w:hAnsi="Times New Roman" w:cs="Times New Roman"/>
          <w:sz w:val="24"/>
          <w:szCs w:val="24"/>
        </w:rPr>
        <w:t xml:space="preserve">multiple </w:t>
      </w:r>
      <w:r w:rsidR="00C10FEB" w:rsidRPr="00467880">
        <w:rPr>
          <w:rFonts w:ascii="Times New Roman" w:hAnsi="Times New Roman" w:cs="Times New Roman"/>
          <w:sz w:val="24"/>
          <w:szCs w:val="24"/>
        </w:rPr>
        <w:t xml:space="preserve">businesses around the world (Korhonen, J., </w:t>
      </w:r>
      <w:proofErr w:type="spellStart"/>
      <w:r w:rsidR="00C10FEB" w:rsidRPr="00467880">
        <w:rPr>
          <w:rFonts w:ascii="Times New Roman" w:hAnsi="Times New Roman" w:cs="Times New Roman"/>
          <w:sz w:val="24"/>
          <w:szCs w:val="24"/>
        </w:rPr>
        <w:t>Honkasalo</w:t>
      </w:r>
      <w:proofErr w:type="spellEnd"/>
      <w:r w:rsidR="00C10FEB" w:rsidRPr="00467880">
        <w:rPr>
          <w:rFonts w:ascii="Times New Roman" w:hAnsi="Times New Roman" w:cs="Times New Roman"/>
          <w:sz w:val="24"/>
          <w:szCs w:val="24"/>
        </w:rPr>
        <w:t xml:space="preserve">, A. </w:t>
      </w:r>
      <w:r w:rsidR="00F86B88" w:rsidRPr="00467880">
        <w:rPr>
          <w:rFonts w:ascii="Times New Roman" w:hAnsi="Times New Roman" w:cs="Times New Roman"/>
          <w:sz w:val="24"/>
          <w:szCs w:val="24"/>
        </w:rPr>
        <w:t>2017)</w:t>
      </w:r>
      <w:r w:rsidR="00FC6276" w:rsidRPr="00467880">
        <w:rPr>
          <w:rFonts w:ascii="Times New Roman" w:hAnsi="Times New Roman" w:cs="Times New Roman"/>
          <w:sz w:val="24"/>
          <w:szCs w:val="24"/>
        </w:rPr>
        <w:t>.</w:t>
      </w:r>
      <w:r w:rsidR="00F86B88" w:rsidRPr="00467880">
        <w:rPr>
          <w:rFonts w:ascii="Times New Roman" w:hAnsi="Times New Roman" w:cs="Times New Roman"/>
          <w:sz w:val="24"/>
          <w:szCs w:val="24"/>
        </w:rPr>
        <w:t xml:space="preserve"> </w:t>
      </w:r>
      <w:r w:rsidR="00DD7C1C" w:rsidRPr="00467880">
        <w:rPr>
          <w:rFonts w:ascii="Times New Roman" w:hAnsi="Times New Roman" w:cs="Times New Roman"/>
          <w:sz w:val="24"/>
          <w:szCs w:val="24"/>
        </w:rPr>
        <w:t xml:space="preserve">A relatively new </w:t>
      </w:r>
      <w:r w:rsidR="00FF0A45" w:rsidRPr="00467880">
        <w:rPr>
          <w:rFonts w:ascii="Times New Roman" w:hAnsi="Times New Roman" w:cs="Times New Roman"/>
          <w:sz w:val="24"/>
          <w:szCs w:val="24"/>
        </w:rPr>
        <w:t>idea</w:t>
      </w:r>
      <w:r w:rsidR="00DD7C1C" w:rsidRPr="00467880">
        <w:rPr>
          <w:rFonts w:ascii="Times New Roman" w:hAnsi="Times New Roman" w:cs="Times New Roman"/>
          <w:sz w:val="24"/>
          <w:szCs w:val="24"/>
        </w:rPr>
        <w:t xml:space="preserve">, </w:t>
      </w:r>
      <w:r w:rsidR="00FC6276" w:rsidRPr="00467880">
        <w:rPr>
          <w:rFonts w:ascii="Times New Roman" w:hAnsi="Times New Roman" w:cs="Times New Roman"/>
          <w:sz w:val="24"/>
          <w:szCs w:val="24"/>
        </w:rPr>
        <w:t>a</w:t>
      </w:r>
      <w:r w:rsidR="0047782D" w:rsidRPr="00467880">
        <w:rPr>
          <w:rFonts w:ascii="Times New Roman" w:hAnsi="Times New Roman" w:cs="Times New Roman"/>
          <w:sz w:val="24"/>
          <w:szCs w:val="24"/>
        </w:rPr>
        <w:t xml:space="preserve"> circular economy would turn goods that are at the end of their service life into resources for others, closing loops in industrial ecosystems and minimizing waste (</w:t>
      </w:r>
      <w:proofErr w:type="spellStart"/>
      <w:r w:rsidR="0047782D" w:rsidRPr="00467880">
        <w:rPr>
          <w:rFonts w:ascii="Times New Roman" w:hAnsi="Times New Roman" w:cs="Times New Roman"/>
          <w:sz w:val="24"/>
          <w:szCs w:val="24"/>
        </w:rPr>
        <w:t>Stahel</w:t>
      </w:r>
      <w:proofErr w:type="spellEnd"/>
      <w:r w:rsidR="0047782D" w:rsidRPr="00467880">
        <w:rPr>
          <w:rFonts w:ascii="Times New Roman" w:hAnsi="Times New Roman" w:cs="Times New Roman"/>
          <w:sz w:val="24"/>
          <w:szCs w:val="24"/>
        </w:rPr>
        <w:t>, W. 2016)</w:t>
      </w:r>
      <w:r w:rsidR="00FC6276" w:rsidRPr="00467880">
        <w:rPr>
          <w:rFonts w:ascii="Times New Roman" w:hAnsi="Times New Roman" w:cs="Times New Roman"/>
          <w:sz w:val="24"/>
          <w:szCs w:val="24"/>
        </w:rPr>
        <w:t>.</w:t>
      </w:r>
    </w:p>
    <w:p w14:paraId="0531F58F" w14:textId="798633D8" w:rsidR="001E0F8B" w:rsidRPr="00467880" w:rsidRDefault="00655D48" w:rsidP="00D15F37">
      <w:pPr>
        <w:jc w:val="both"/>
        <w:rPr>
          <w:rFonts w:ascii="Times New Roman" w:hAnsi="Times New Roman" w:cs="Times New Roman"/>
          <w:sz w:val="24"/>
          <w:szCs w:val="24"/>
        </w:rPr>
      </w:pPr>
      <w:r w:rsidRPr="00467880">
        <w:rPr>
          <w:rFonts w:ascii="Times New Roman" w:hAnsi="Times New Roman" w:cs="Times New Roman"/>
          <w:sz w:val="24"/>
          <w:szCs w:val="24"/>
        </w:rPr>
        <w:t xml:space="preserve">Since the industrial revolution in </w:t>
      </w:r>
      <w:r w:rsidR="00FC179F" w:rsidRPr="00467880">
        <w:rPr>
          <w:rFonts w:ascii="Times New Roman" w:hAnsi="Times New Roman" w:cs="Times New Roman"/>
          <w:sz w:val="24"/>
          <w:szCs w:val="24"/>
        </w:rPr>
        <w:t>18</w:t>
      </w:r>
      <w:r w:rsidR="00FC179F" w:rsidRPr="00467880">
        <w:rPr>
          <w:rFonts w:ascii="Times New Roman" w:hAnsi="Times New Roman" w:cs="Times New Roman"/>
          <w:sz w:val="24"/>
          <w:szCs w:val="24"/>
          <w:vertAlign w:val="superscript"/>
        </w:rPr>
        <w:t>th</w:t>
      </w:r>
      <w:r w:rsidR="00FC179F" w:rsidRPr="00467880">
        <w:rPr>
          <w:rFonts w:ascii="Times New Roman" w:hAnsi="Times New Roman" w:cs="Times New Roman"/>
          <w:sz w:val="24"/>
          <w:szCs w:val="24"/>
        </w:rPr>
        <w:t xml:space="preserve"> century, we have been living in a linear economy</w:t>
      </w:r>
      <w:r w:rsidR="0050393F" w:rsidRPr="00467880">
        <w:rPr>
          <w:rFonts w:ascii="Times New Roman" w:hAnsi="Times New Roman" w:cs="Times New Roman"/>
          <w:sz w:val="24"/>
          <w:szCs w:val="24"/>
        </w:rPr>
        <w:t xml:space="preserve"> which is </w:t>
      </w:r>
      <w:r w:rsidR="00381B70" w:rsidRPr="00467880">
        <w:rPr>
          <w:rFonts w:ascii="Times New Roman" w:hAnsi="Times New Roman" w:cs="Times New Roman"/>
          <w:sz w:val="24"/>
          <w:szCs w:val="24"/>
        </w:rPr>
        <w:t>generally described as take- make- dispos</w:t>
      </w:r>
      <w:r w:rsidR="00666EDB" w:rsidRPr="00467880">
        <w:rPr>
          <w:rFonts w:ascii="Times New Roman" w:hAnsi="Times New Roman" w:cs="Times New Roman"/>
          <w:sz w:val="24"/>
          <w:szCs w:val="24"/>
        </w:rPr>
        <w:t xml:space="preserve">e. Take the resources you need, make the goods to be sold and make profit and dispose of everything </w:t>
      </w:r>
      <w:r w:rsidR="00924107" w:rsidRPr="00467880">
        <w:rPr>
          <w:rFonts w:ascii="Times New Roman" w:hAnsi="Times New Roman" w:cs="Times New Roman"/>
          <w:sz w:val="24"/>
          <w:szCs w:val="24"/>
        </w:rPr>
        <w:t>you do not need (</w:t>
      </w:r>
      <w:proofErr w:type="spellStart"/>
      <w:r w:rsidR="00BC3675" w:rsidRPr="00467880">
        <w:rPr>
          <w:rFonts w:ascii="Times New Roman" w:hAnsi="Times New Roman" w:cs="Times New Roman"/>
          <w:sz w:val="24"/>
          <w:szCs w:val="24"/>
        </w:rPr>
        <w:t>Sar</w:t>
      </w:r>
      <w:r w:rsidR="00D07DC9" w:rsidRPr="00467880">
        <w:rPr>
          <w:rFonts w:ascii="Times New Roman" w:hAnsi="Times New Roman" w:cs="Times New Roman"/>
          <w:sz w:val="24"/>
          <w:szCs w:val="24"/>
        </w:rPr>
        <w:t>iatli</w:t>
      </w:r>
      <w:proofErr w:type="spellEnd"/>
      <w:r w:rsidR="00D07DC9" w:rsidRPr="00467880">
        <w:rPr>
          <w:rFonts w:ascii="Times New Roman" w:hAnsi="Times New Roman" w:cs="Times New Roman"/>
          <w:sz w:val="24"/>
          <w:szCs w:val="24"/>
        </w:rPr>
        <w:t>, F. 2017).</w:t>
      </w:r>
      <w:r w:rsidR="007717F7" w:rsidRPr="00467880">
        <w:rPr>
          <w:rFonts w:ascii="Times New Roman" w:hAnsi="Times New Roman" w:cs="Times New Roman"/>
          <w:sz w:val="24"/>
          <w:szCs w:val="24"/>
        </w:rPr>
        <w:t xml:space="preserve"> In our current linear economy, approximately 80% of what we use is directly discarded after usage (</w:t>
      </w:r>
      <w:proofErr w:type="spellStart"/>
      <w:r w:rsidR="0067020A" w:rsidRPr="00467880">
        <w:rPr>
          <w:rFonts w:ascii="Times New Roman" w:hAnsi="Times New Roman" w:cs="Times New Roman"/>
          <w:sz w:val="24"/>
          <w:szCs w:val="24"/>
        </w:rPr>
        <w:t>Sempels</w:t>
      </w:r>
      <w:proofErr w:type="spellEnd"/>
      <w:r w:rsidR="0067020A" w:rsidRPr="00467880">
        <w:rPr>
          <w:rFonts w:ascii="Times New Roman" w:hAnsi="Times New Roman" w:cs="Times New Roman"/>
          <w:sz w:val="24"/>
          <w:szCs w:val="24"/>
        </w:rPr>
        <w:t>, C., Hoffmann, J. 201</w:t>
      </w:r>
      <w:r w:rsidR="00051FC3" w:rsidRPr="00467880">
        <w:rPr>
          <w:rFonts w:ascii="Times New Roman" w:hAnsi="Times New Roman" w:cs="Times New Roman"/>
          <w:sz w:val="24"/>
          <w:szCs w:val="24"/>
        </w:rPr>
        <w:t>3).</w:t>
      </w:r>
      <w:r w:rsidR="00D07DC9" w:rsidRPr="00467880">
        <w:rPr>
          <w:rFonts w:ascii="Times New Roman" w:hAnsi="Times New Roman" w:cs="Times New Roman"/>
          <w:sz w:val="24"/>
          <w:szCs w:val="24"/>
        </w:rPr>
        <w:t xml:space="preserve"> </w:t>
      </w:r>
      <w:r w:rsidR="00891A90" w:rsidRPr="00467880">
        <w:rPr>
          <w:rFonts w:ascii="Times New Roman" w:hAnsi="Times New Roman" w:cs="Times New Roman"/>
          <w:sz w:val="24"/>
          <w:szCs w:val="24"/>
        </w:rPr>
        <w:t xml:space="preserve">A growing population means a growing demand for resources. </w:t>
      </w:r>
      <w:r w:rsidR="00387215" w:rsidRPr="00467880">
        <w:rPr>
          <w:rFonts w:ascii="Times New Roman" w:hAnsi="Times New Roman" w:cs="Times New Roman"/>
          <w:sz w:val="24"/>
          <w:szCs w:val="24"/>
        </w:rPr>
        <w:t xml:space="preserve">According to the Global Footprint Network we currently need the equivalent of 1.6 Earths to </w:t>
      </w:r>
      <w:r w:rsidR="006632B3" w:rsidRPr="00467880">
        <w:rPr>
          <w:rFonts w:ascii="Times New Roman" w:hAnsi="Times New Roman" w:cs="Times New Roman"/>
          <w:sz w:val="24"/>
          <w:szCs w:val="24"/>
        </w:rPr>
        <w:t xml:space="preserve">provide the resources we use (GFN, </w:t>
      </w:r>
      <w:r w:rsidR="00113A95" w:rsidRPr="00467880">
        <w:rPr>
          <w:rFonts w:ascii="Times New Roman" w:hAnsi="Times New Roman" w:cs="Times New Roman"/>
          <w:sz w:val="24"/>
          <w:szCs w:val="24"/>
        </w:rPr>
        <w:t xml:space="preserve">2020). </w:t>
      </w:r>
      <w:r w:rsidR="00E61EAB" w:rsidRPr="00467880">
        <w:rPr>
          <w:rFonts w:ascii="Times New Roman" w:hAnsi="Times New Roman" w:cs="Times New Roman"/>
          <w:sz w:val="24"/>
          <w:szCs w:val="24"/>
        </w:rPr>
        <w:t>By year 2100, we will need 3 Earths to continue living the way we do (</w:t>
      </w:r>
      <w:r w:rsidR="00265A5E" w:rsidRPr="00467880">
        <w:rPr>
          <w:rFonts w:ascii="Times New Roman" w:hAnsi="Times New Roman" w:cs="Times New Roman"/>
          <w:sz w:val="24"/>
          <w:szCs w:val="24"/>
        </w:rPr>
        <w:t xml:space="preserve">TWC, 2020). </w:t>
      </w:r>
      <w:r w:rsidR="00EF2173" w:rsidRPr="00467880">
        <w:rPr>
          <w:rFonts w:ascii="Times New Roman" w:hAnsi="Times New Roman" w:cs="Times New Roman"/>
          <w:sz w:val="24"/>
          <w:szCs w:val="24"/>
        </w:rPr>
        <w:t xml:space="preserve">If the world was to continue </w:t>
      </w:r>
      <w:r w:rsidR="000D43FC" w:rsidRPr="00467880">
        <w:rPr>
          <w:rFonts w:ascii="Times New Roman" w:hAnsi="Times New Roman" w:cs="Times New Roman"/>
          <w:sz w:val="24"/>
          <w:szCs w:val="24"/>
        </w:rPr>
        <w:t xml:space="preserve">using resources and producing waste </w:t>
      </w:r>
      <w:r w:rsidR="002277E0" w:rsidRPr="00467880">
        <w:rPr>
          <w:rFonts w:ascii="Times New Roman" w:hAnsi="Times New Roman" w:cs="Times New Roman"/>
          <w:sz w:val="24"/>
          <w:szCs w:val="24"/>
        </w:rPr>
        <w:t xml:space="preserve">as </w:t>
      </w:r>
      <w:r w:rsidR="00064E69" w:rsidRPr="00467880">
        <w:rPr>
          <w:rFonts w:ascii="Times New Roman" w:hAnsi="Times New Roman" w:cs="Times New Roman"/>
          <w:sz w:val="24"/>
          <w:szCs w:val="24"/>
        </w:rPr>
        <w:t xml:space="preserve">it is, </w:t>
      </w:r>
      <w:r w:rsidR="00BA111D" w:rsidRPr="00467880">
        <w:rPr>
          <w:rFonts w:ascii="Times New Roman" w:hAnsi="Times New Roman" w:cs="Times New Roman"/>
          <w:sz w:val="24"/>
          <w:szCs w:val="24"/>
        </w:rPr>
        <w:t xml:space="preserve">humans would cease to exist </w:t>
      </w:r>
      <w:r w:rsidR="00A948EA" w:rsidRPr="00467880">
        <w:rPr>
          <w:rFonts w:ascii="Times New Roman" w:hAnsi="Times New Roman" w:cs="Times New Roman"/>
          <w:sz w:val="24"/>
          <w:szCs w:val="24"/>
        </w:rPr>
        <w:t>in future</w:t>
      </w:r>
      <w:r w:rsidR="00064E69" w:rsidRPr="00467880">
        <w:rPr>
          <w:rFonts w:ascii="Times New Roman" w:hAnsi="Times New Roman" w:cs="Times New Roman"/>
          <w:sz w:val="24"/>
          <w:szCs w:val="24"/>
        </w:rPr>
        <w:t xml:space="preserve">. </w:t>
      </w:r>
      <w:r w:rsidR="008E5B41" w:rsidRPr="00467880">
        <w:rPr>
          <w:rFonts w:ascii="Times New Roman" w:hAnsi="Times New Roman" w:cs="Times New Roman"/>
          <w:sz w:val="24"/>
          <w:szCs w:val="24"/>
        </w:rPr>
        <w:t xml:space="preserve">The idea of a circular economy is just one of the many </w:t>
      </w:r>
      <w:r w:rsidR="008475B5" w:rsidRPr="00467880">
        <w:rPr>
          <w:rFonts w:ascii="Times New Roman" w:hAnsi="Times New Roman" w:cs="Times New Roman"/>
          <w:sz w:val="24"/>
          <w:szCs w:val="24"/>
        </w:rPr>
        <w:t xml:space="preserve">tools which have been created in order to </w:t>
      </w:r>
      <w:r w:rsidR="004F003E" w:rsidRPr="00467880">
        <w:rPr>
          <w:rFonts w:ascii="Times New Roman" w:hAnsi="Times New Roman" w:cs="Times New Roman"/>
          <w:sz w:val="24"/>
          <w:szCs w:val="24"/>
        </w:rPr>
        <w:t>conserve the environment</w:t>
      </w:r>
      <w:r w:rsidR="00C07690" w:rsidRPr="00467880">
        <w:rPr>
          <w:rFonts w:ascii="Times New Roman" w:hAnsi="Times New Roman" w:cs="Times New Roman"/>
          <w:sz w:val="24"/>
          <w:szCs w:val="24"/>
        </w:rPr>
        <w:t xml:space="preserve">, climate change </w:t>
      </w:r>
      <w:r w:rsidR="008475B5" w:rsidRPr="00467880">
        <w:rPr>
          <w:rFonts w:ascii="Times New Roman" w:hAnsi="Times New Roman" w:cs="Times New Roman"/>
          <w:sz w:val="24"/>
          <w:szCs w:val="24"/>
        </w:rPr>
        <w:t>and resource scarcity</w:t>
      </w:r>
      <w:r w:rsidR="00517C23" w:rsidRPr="00467880">
        <w:rPr>
          <w:rFonts w:ascii="Times New Roman" w:hAnsi="Times New Roman" w:cs="Times New Roman"/>
          <w:sz w:val="24"/>
          <w:szCs w:val="24"/>
        </w:rPr>
        <w:t xml:space="preserve">. </w:t>
      </w:r>
      <w:proofErr w:type="gramStart"/>
      <w:r w:rsidR="00517C23" w:rsidRPr="00467880">
        <w:rPr>
          <w:rFonts w:ascii="Times New Roman" w:hAnsi="Times New Roman" w:cs="Times New Roman"/>
          <w:sz w:val="24"/>
          <w:szCs w:val="24"/>
        </w:rPr>
        <w:t>So</w:t>
      </w:r>
      <w:proofErr w:type="gramEnd"/>
      <w:r w:rsidR="00517C23" w:rsidRPr="00467880">
        <w:rPr>
          <w:rFonts w:ascii="Times New Roman" w:hAnsi="Times New Roman" w:cs="Times New Roman"/>
          <w:sz w:val="24"/>
          <w:szCs w:val="24"/>
        </w:rPr>
        <w:t xml:space="preserve"> what exactly is the </w:t>
      </w:r>
      <w:r w:rsidR="0011188D" w:rsidRPr="00467880">
        <w:rPr>
          <w:rFonts w:ascii="Times New Roman" w:hAnsi="Times New Roman" w:cs="Times New Roman"/>
          <w:sz w:val="24"/>
          <w:szCs w:val="24"/>
        </w:rPr>
        <w:t>‘circular economy’ and how does it differ from the linear economy which we know today?</w:t>
      </w:r>
    </w:p>
    <w:p w14:paraId="0A7F9717" w14:textId="725DDF3F" w:rsidR="002E5B02" w:rsidRPr="00467880" w:rsidRDefault="005D5339" w:rsidP="00D15F37">
      <w:pPr>
        <w:jc w:val="both"/>
        <w:rPr>
          <w:rFonts w:ascii="Times New Roman" w:hAnsi="Times New Roman" w:cs="Times New Roman"/>
          <w:sz w:val="24"/>
          <w:szCs w:val="24"/>
        </w:rPr>
      </w:pPr>
      <w:r w:rsidRPr="00467880">
        <w:rPr>
          <w:rFonts w:ascii="Times New Roman" w:hAnsi="Times New Roman" w:cs="Times New Roman"/>
          <w:sz w:val="24"/>
          <w:szCs w:val="24"/>
        </w:rPr>
        <w:t xml:space="preserve">As defined by </w:t>
      </w:r>
      <w:r w:rsidR="008F7507" w:rsidRPr="00467880">
        <w:rPr>
          <w:rFonts w:ascii="Times New Roman" w:hAnsi="Times New Roman" w:cs="Times New Roman"/>
          <w:sz w:val="24"/>
          <w:szCs w:val="24"/>
        </w:rPr>
        <w:t xml:space="preserve">(Korhonen, J., et. al. </w:t>
      </w:r>
      <w:r w:rsidR="00B302FD" w:rsidRPr="00467880">
        <w:rPr>
          <w:rFonts w:ascii="Times New Roman" w:hAnsi="Times New Roman" w:cs="Times New Roman"/>
          <w:sz w:val="24"/>
          <w:szCs w:val="24"/>
        </w:rPr>
        <w:t xml:space="preserve">2018) the circular </w:t>
      </w:r>
      <w:r w:rsidR="00D44BE9" w:rsidRPr="00467880">
        <w:rPr>
          <w:rFonts w:ascii="Times New Roman" w:hAnsi="Times New Roman" w:cs="Times New Roman"/>
          <w:sz w:val="24"/>
          <w:szCs w:val="24"/>
        </w:rPr>
        <w:t xml:space="preserve">economy is an economy constructed from societal production- consumption systems that maximises the service produced from the linear nature-society-nature material and energy </w:t>
      </w:r>
      <w:r w:rsidR="0000532D" w:rsidRPr="00467880">
        <w:rPr>
          <w:rFonts w:ascii="Times New Roman" w:hAnsi="Times New Roman" w:cs="Times New Roman"/>
          <w:sz w:val="24"/>
          <w:szCs w:val="24"/>
        </w:rPr>
        <w:t>throughput flow. This is done by using cyclical materials</w:t>
      </w:r>
      <w:r w:rsidR="00FE35D8" w:rsidRPr="00467880">
        <w:rPr>
          <w:rFonts w:ascii="Times New Roman" w:hAnsi="Times New Roman" w:cs="Times New Roman"/>
          <w:sz w:val="24"/>
          <w:szCs w:val="24"/>
        </w:rPr>
        <w:t xml:space="preserve"> flows, renewable energy sources and cascading. </w:t>
      </w:r>
      <w:r w:rsidR="00233BDA" w:rsidRPr="00467880">
        <w:rPr>
          <w:rFonts w:ascii="Times New Roman" w:hAnsi="Times New Roman" w:cs="Times New Roman"/>
          <w:sz w:val="24"/>
          <w:szCs w:val="24"/>
        </w:rPr>
        <w:t xml:space="preserve">Similarly, </w:t>
      </w:r>
      <w:r w:rsidR="00526AD7" w:rsidRPr="00467880">
        <w:rPr>
          <w:rFonts w:ascii="Times New Roman" w:hAnsi="Times New Roman" w:cs="Times New Roman"/>
          <w:sz w:val="24"/>
          <w:szCs w:val="24"/>
        </w:rPr>
        <w:t xml:space="preserve">the most </w:t>
      </w:r>
      <w:r w:rsidR="002E5B02" w:rsidRPr="00467880">
        <w:rPr>
          <w:rFonts w:ascii="Times New Roman" w:hAnsi="Times New Roman" w:cs="Times New Roman"/>
          <w:sz w:val="24"/>
          <w:szCs w:val="24"/>
        </w:rPr>
        <w:t>frequent</w:t>
      </w:r>
      <w:r w:rsidR="00526AD7" w:rsidRPr="00467880">
        <w:rPr>
          <w:rFonts w:ascii="Times New Roman" w:hAnsi="Times New Roman" w:cs="Times New Roman"/>
          <w:sz w:val="24"/>
          <w:szCs w:val="24"/>
        </w:rPr>
        <w:t xml:space="preserve"> circular economy definition has been provided by Ellen MacArthur Foundation</w:t>
      </w:r>
      <w:r w:rsidR="004E41A3" w:rsidRPr="00467880">
        <w:rPr>
          <w:rFonts w:ascii="Times New Roman" w:hAnsi="Times New Roman" w:cs="Times New Roman"/>
          <w:sz w:val="24"/>
          <w:szCs w:val="24"/>
        </w:rPr>
        <w:t xml:space="preserve"> which </w:t>
      </w:r>
      <w:r w:rsidR="002E5B02" w:rsidRPr="00467880">
        <w:rPr>
          <w:rFonts w:ascii="Times New Roman" w:hAnsi="Times New Roman" w:cs="Times New Roman"/>
          <w:sz w:val="24"/>
          <w:szCs w:val="24"/>
        </w:rPr>
        <w:t>states that the circular economy is “an industrial system that is restorative or regenerative by intention and design. It replaces the ‘end of life’ concept with restoration, shifts towards the use of renewable energy, elim</w:t>
      </w:r>
      <w:r w:rsidR="00823AEE" w:rsidRPr="00467880">
        <w:rPr>
          <w:rFonts w:ascii="Times New Roman" w:hAnsi="Times New Roman" w:cs="Times New Roman"/>
          <w:sz w:val="24"/>
          <w:szCs w:val="24"/>
        </w:rPr>
        <w:t>inates the use of toxic chemicals and aims for the elimination of waste through superior design of materials, products, systems</w:t>
      </w:r>
      <w:r w:rsidR="0071007A" w:rsidRPr="00467880">
        <w:rPr>
          <w:rFonts w:ascii="Times New Roman" w:hAnsi="Times New Roman" w:cs="Times New Roman"/>
          <w:sz w:val="24"/>
          <w:szCs w:val="24"/>
        </w:rPr>
        <w:t xml:space="preserve"> and business models” (</w:t>
      </w:r>
      <w:r w:rsidR="006028DB" w:rsidRPr="00467880">
        <w:rPr>
          <w:rFonts w:ascii="Times New Roman" w:hAnsi="Times New Roman" w:cs="Times New Roman"/>
          <w:sz w:val="24"/>
          <w:szCs w:val="24"/>
        </w:rPr>
        <w:t>Ellen MacArthur Foundation, 2013).</w:t>
      </w:r>
    </w:p>
    <w:p w14:paraId="6ECA7D12" w14:textId="164A6CF9" w:rsidR="00E92A23" w:rsidRPr="00467880" w:rsidRDefault="00F24CD5" w:rsidP="00D15F37">
      <w:pPr>
        <w:jc w:val="both"/>
        <w:rPr>
          <w:rFonts w:ascii="Times New Roman" w:hAnsi="Times New Roman" w:cs="Times New Roman"/>
          <w:sz w:val="24"/>
          <w:szCs w:val="24"/>
        </w:rPr>
      </w:pPr>
      <w:r w:rsidRPr="00467880">
        <w:rPr>
          <w:rFonts w:ascii="Times New Roman" w:hAnsi="Times New Roman" w:cs="Times New Roman"/>
          <w:sz w:val="24"/>
          <w:szCs w:val="24"/>
        </w:rPr>
        <w:t>The linear economy on the other hand</w:t>
      </w:r>
      <w:r w:rsidR="00FF5379" w:rsidRPr="00467880">
        <w:rPr>
          <w:rFonts w:ascii="Times New Roman" w:hAnsi="Times New Roman" w:cs="Times New Roman"/>
          <w:sz w:val="24"/>
          <w:szCs w:val="24"/>
        </w:rPr>
        <w:t xml:space="preserve">, has been defined by the late, world </w:t>
      </w:r>
      <w:r w:rsidR="004661B2" w:rsidRPr="00467880">
        <w:rPr>
          <w:rFonts w:ascii="Times New Roman" w:hAnsi="Times New Roman" w:cs="Times New Roman"/>
          <w:sz w:val="24"/>
          <w:szCs w:val="24"/>
        </w:rPr>
        <w:t>leading economist Paul Samuelson</w:t>
      </w:r>
      <w:r w:rsidR="00FF5379" w:rsidRPr="00467880">
        <w:rPr>
          <w:rFonts w:ascii="Times New Roman" w:hAnsi="Times New Roman" w:cs="Times New Roman"/>
          <w:sz w:val="24"/>
          <w:szCs w:val="24"/>
        </w:rPr>
        <w:t xml:space="preserve"> </w:t>
      </w:r>
      <w:r w:rsidR="004661B2" w:rsidRPr="00467880">
        <w:rPr>
          <w:rFonts w:ascii="Times New Roman" w:hAnsi="Times New Roman" w:cs="Times New Roman"/>
          <w:sz w:val="24"/>
          <w:szCs w:val="24"/>
        </w:rPr>
        <w:t>as ‘</w:t>
      </w:r>
      <w:r w:rsidR="00B20971" w:rsidRPr="00467880">
        <w:rPr>
          <w:rFonts w:ascii="Times New Roman" w:hAnsi="Times New Roman" w:cs="Times New Roman"/>
          <w:sz w:val="24"/>
          <w:szCs w:val="24"/>
        </w:rPr>
        <w:t>how people and society</w:t>
      </w:r>
      <w:r w:rsidR="005C2E51" w:rsidRPr="00467880">
        <w:rPr>
          <w:rFonts w:ascii="Times New Roman" w:hAnsi="Times New Roman" w:cs="Times New Roman"/>
          <w:sz w:val="24"/>
          <w:szCs w:val="24"/>
        </w:rPr>
        <w:t xml:space="preserve"> end up choosing, with or without the use of money, to employ scarce productive resources </w:t>
      </w:r>
      <w:r w:rsidR="008E4224" w:rsidRPr="00467880">
        <w:rPr>
          <w:rFonts w:ascii="Times New Roman" w:hAnsi="Times New Roman" w:cs="Times New Roman"/>
          <w:sz w:val="24"/>
          <w:szCs w:val="24"/>
        </w:rPr>
        <w:t xml:space="preserve">that could have alternative uses, to produce various commodities and distribute them for consumption </w:t>
      </w:r>
      <w:r w:rsidR="00E60555" w:rsidRPr="00467880">
        <w:rPr>
          <w:rFonts w:ascii="Times New Roman" w:hAnsi="Times New Roman" w:cs="Times New Roman"/>
          <w:sz w:val="24"/>
          <w:szCs w:val="24"/>
        </w:rPr>
        <w:t>now or in the future amongst various persons or groups</w:t>
      </w:r>
      <w:r w:rsidR="00B17A49" w:rsidRPr="00467880">
        <w:rPr>
          <w:rFonts w:ascii="Times New Roman" w:hAnsi="Times New Roman" w:cs="Times New Roman"/>
          <w:sz w:val="24"/>
          <w:szCs w:val="24"/>
        </w:rPr>
        <w:t xml:space="preserve">’ </w:t>
      </w:r>
      <w:r w:rsidR="00E60555" w:rsidRPr="00467880">
        <w:rPr>
          <w:rFonts w:ascii="Times New Roman" w:hAnsi="Times New Roman" w:cs="Times New Roman"/>
          <w:sz w:val="24"/>
          <w:szCs w:val="24"/>
        </w:rPr>
        <w:t>(</w:t>
      </w:r>
      <w:r w:rsidR="00B17A49" w:rsidRPr="00467880">
        <w:rPr>
          <w:rFonts w:ascii="Times New Roman" w:hAnsi="Times New Roman" w:cs="Times New Roman"/>
          <w:sz w:val="24"/>
          <w:szCs w:val="24"/>
        </w:rPr>
        <w:t>Samuelson, P. 1976).</w:t>
      </w:r>
      <w:r w:rsidR="000436F4" w:rsidRPr="00467880">
        <w:rPr>
          <w:rFonts w:ascii="Times New Roman" w:hAnsi="Times New Roman" w:cs="Times New Roman"/>
          <w:sz w:val="24"/>
          <w:szCs w:val="24"/>
        </w:rPr>
        <w:t xml:space="preserve"> </w:t>
      </w:r>
      <w:r w:rsidR="00DD4F38" w:rsidRPr="00467880">
        <w:rPr>
          <w:rFonts w:ascii="Times New Roman" w:hAnsi="Times New Roman" w:cs="Times New Roman"/>
          <w:sz w:val="24"/>
          <w:szCs w:val="24"/>
        </w:rPr>
        <w:t xml:space="preserve">Similarly, as </w:t>
      </w:r>
      <w:r w:rsidR="00A14F31" w:rsidRPr="00467880">
        <w:rPr>
          <w:rFonts w:ascii="Times New Roman" w:hAnsi="Times New Roman" w:cs="Times New Roman"/>
          <w:sz w:val="24"/>
          <w:szCs w:val="24"/>
        </w:rPr>
        <w:t>defined by Will Kenton and Michael Sonnenshein, the economy is the large set of inter-related production, consumption, and exchange of activities that aid in determining how scarce resources are allocated (Kenton, W., Sonnenshein, M. 2020).</w:t>
      </w:r>
    </w:p>
    <w:p w14:paraId="2C51FE41" w14:textId="40435450" w:rsidR="003A066F" w:rsidRPr="00467880" w:rsidRDefault="00736554" w:rsidP="00D15F37">
      <w:pPr>
        <w:jc w:val="both"/>
        <w:rPr>
          <w:rFonts w:ascii="Times New Roman" w:hAnsi="Times New Roman" w:cs="Times New Roman"/>
          <w:sz w:val="24"/>
          <w:szCs w:val="24"/>
        </w:rPr>
      </w:pPr>
      <w:r w:rsidRPr="00467880">
        <w:rPr>
          <w:rFonts w:ascii="Times New Roman" w:hAnsi="Times New Roman" w:cs="Times New Roman"/>
          <w:sz w:val="24"/>
          <w:szCs w:val="24"/>
        </w:rPr>
        <w:t>The main difference between the linear economy and circular economy</w:t>
      </w:r>
      <w:r w:rsidR="008A717A" w:rsidRPr="00467880">
        <w:rPr>
          <w:rFonts w:ascii="Times New Roman" w:hAnsi="Times New Roman" w:cs="Times New Roman"/>
          <w:sz w:val="24"/>
          <w:szCs w:val="24"/>
        </w:rPr>
        <w:t xml:space="preserve"> put simply is that in a linear economy we mine raw materials that we process into a product that is thrown away </w:t>
      </w:r>
      <w:r w:rsidR="008B3EA2" w:rsidRPr="00467880">
        <w:rPr>
          <w:rFonts w:ascii="Times New Roman" w:hAnsi="Times New Roman" w:cs="Times New Roman"/>
          <w:sz w:val="24"/>
          <w:szCs w:val="24"/>
        </w:rPr>
        <w:t>after use. A circular economy on the other hand has closed cycles for all these raw materials (</w:t>
      </w:r>
      <w:proofErr w:type="spellStart"/>
      <w:r w:rsidR="00DF7E74" w:rsidRPr="00467880">
        <w:rPr>
          <w:rFonts w:ascii="Times New Roman" w:hAnsi="Times New Roman" w:cs="Times New Roman"/>
          <w:sz w:val="24"/>
          <w:szCs w:val="24"/>
        </w:rPr>
        <w:t>Kenn</w:t>
      </w:r>
      <w:r w:rsidR="00322C39" w:rsidRPr="00467880">
        <w:rPr>
          <w:rFonts w:ascii="Times New Roman" w:hAnsi="Times New Roman" w:cs="Times New Roman"/>
          <w:sz w:val="24"/>
          <w:szCs w:val="24"/>
        </w:rPr>
        <w:t>iskaarten</w:t>
      </w:r>
      <w:proofErr w:type="spellEnd"/>
      <w:r w:rsidR="00322C39" w:rsidRPr="00467880">
        <w:rPr>
          <w:rFonts w:ascii="Times New Roman" w:hAnsi="Times New Roman" w:cs="Times New Roman"/>
          <w:sz w:val="24"/>
          <w:szCs w:val="24"/>
        </w:rPr>
        <w:t xml:space="preserve">, 2020). </w:t>
      </w:r>
      <w:r w:rsidR="00645319" w:rsidRPr="00467880">
        <w:rPr>
          <w:rFonts w:ascii="Times New Roman" w:hAnsi="Times New Roman" w:cs="Times New Roman"/>
          <w:sz w:val="24"/>
          <w:szCs w:val="24"/>
        </w:rPr>
        <w:t xml:space="preserve">The below image (Figure 1) shows the comparison between the linear and circular economy. </w:t>
      </w:r>
      <w:r w:rsidR="00322D9F" w:rsidRPr="00467880">
        <w:rPr>
          <w:rFonts w:ascii="Times New Roman" w:hAnsi="Times New Roman" w:cs="Times New Roman"/>
          <w:sz w:val="24"/>
          <w:szCs w:val="24"/>
        </w:rPr>
        <w:t xml:space="preserve">Optimal use of raw materials and resources </w:t>
      </w:r>
      <w:r w:rsidR="00BD79AB" w:rsidRPr="00467880">
        <w:rPr>
          <w:rFonts w:ascii="Times New Roman" w:hAnsi="Times New Roman" w:cs="Times New Roman"/>
          <w:sz w:val="24"/>
          <w:szCs w:val="24"/>
        </w:rPr>
        <w:t>is used in the circular economy c</w:t>
      </w:r>
      <w:r w:rsidR="00F53F60" w:rsidRPr="00467880">
        <w:rPr>
          <w:rFonts w:ascii="Times New Roman" w:hAnsi="Times New Roman" w:cs="Times New Roman"/>
          <w:sz w:val="24"/>
          <w:szCs w:val="24"/>
        </w:rPr>
        <w:t xml:space="preserve">ycle by reusing the resources as frequently as possible and therefore </w:t>
      </w:r>
      <w:r w:rsidR="003830EB" w:rsidRPr="00467880">
        <w:rPr>
          <w:rFonts w:ascii="Times New Roman" w:hAnsi="Times New Roman" w:cs="Times New Roman"/>
          <w:sz w:val="24"/>
          <w:szCs w:val="24"/>
        </w:rPr>
        <w:t>minimizing disposal of non- renewable resources.</w:t>
      </w:r>
    </w:p>
    <w:p w14:paraId="4D888F08" w14:textId="5E2F2795" w:rsidR="003830EB" w:rsidRPr="00467880" w:rsidRDefault="003830EB" w:rsidP="00D15F37">
      <w:pPr>
        <w:jc w:val="both"/>
        <w:rPr>
          <w:rFonts w:ascii="Times New Roman" w:hAnsi="Times New Roman" w:cs="Times New Roman"/>
          <w:b/>
          <w:bCs/>
          <w:sz w:val="24"/>
          <w:szCs w:val="24"/>
        </w:rPr>
      </w:pPr>
      <w:r w:rsidRPr="00467880">
        <w:rPr>
          <w:rFonts w:ascii="Times New Roman" w:hAnsi="Times New Roman" w:cs="Times New Roman"/>
          <w:b/>
          <w:bCs/>
          <w:sz w:val="24"/>
          <w:szCs w:val="24"/>
        </w:rPr>
        <w:lastRenderedPageBreak/>
        <w:t>Figure 1.</w:t>
      </w:r>
    </w:p>
    <w:p w14:paraId="23671F88" w14:textId="6B728B75" w:rsidR="003A066F" w:rsidRPr="00467880" w:rsidRDefault="001F3907" w:rsidP="00D15F37">
      <w:pPr>
        <w:jc w:val="both"/>
        <w:rPr>
          <w:rFonts w:ascii="Times New Roman" w:hAnsi="Times New Roman" w:cs="Times New Roman"/>
          <w:sz w:val="24"/>
          <w:szCs w:val="24"/>
        </w:rPr>
      </w:pPr>
      <w:r w:rsidRPr="00467880">
        <w:rPr>
          <w:rFonts w:ascii="Times New Roman" w:hAnsi="Times New Roman" w:cs="Times New Roman"/>
          <w:noProof/>
          <w:sz w:val="24"/>
          <w:szCs w:val="24"/>
        </w:rPr>
        <w:drawing>
          <wp:inline distT="0" distB="0" distL="0" distR="0" wp14:anchorId="0F730D9A" wp14:editId="0E7F8AA9">
            <wp:extent cx="5731510" cy="29597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59735"/>
                    </a:xfrm>
                    <a:prstGeom prst="rect">
                      <a:avLst/>
                    </a:prstGeom>
                    <a:noFill/>
                    <a:ln>
                      <a:noFill/>
                    </a:ln>
                  </pic:spPr>
                </pic:pic>
              </a:graphicData>
            </a:graphic>
          </wp:inline>
        </w:drawing>
      </w:r>
    </w:p>
    <w:p w14:paraId="0D40FF35" w14:textId="0C8A5FFC" w:rsidR="003830EB" w:rsidRPr="00467880" w:rsidRDefault="00BB460D" w:rsidP="00D15F37">
      <w:pPr>
        <w:jc w:val="both"/>
        <w:rPr>
          <w:rFonts w:ascii="Times New Roman" w:hAnsi="Times New Roman" w:cs="Times New Roman"/>
          <w:sz w:val="24"/>
          <w:szCs w:val="24"/>
        </w:rPr>
      </w:pPr>
      <w:r w:rsidRPr="00467880">
        <w:rPr>
          <w:rFonts w:ascii="Times New Roman" w:hAnsi="Times New Roman" w:cs="Times New Roman"/>
          <w:sz w:val="24"/>
          <w:szCs w:val="24"/>
        </w:rPr>
        <w:t>Image taken from</w:t>
      </w:r>
      <w:r w:rsidR="00D470AC" w:rsidRPr="00467880">
        <w:rPr>
          <w:rFonts w:ascii="Times New Roman" w:hAnsi="Times New Roman" w:cs="Times New Roman"/>
          <w:sz w:val="24"/>
          <w:szCs w:val="24"/>
        </w:rPr>
        <w:t xml:space="preserve"> Netherlands Environmental Assessment Agency:</w:t>
      </w:r>
      <w:r w:rsidRPr="00467880">
        <w:rPr>
          <w:rFonts w:ascii="Times New Roman" w:hAnsi="Times New Roman" w:cs="Times New Roman"/>
          <w:sz w:val="24"/>
          <w:szCs w:val="24"/>
        </w:rPr>
        <w:t xml:space="preserve"> </w:t>
      </w:r>
      <w:hyperlink r:id="rId9" w:history="1">
        <w:r w:rsidRPr="00467880">
          <w:rPr>
            <w:rStyle w:val="Hyperlink"/>
            <w:rFonts w:ascii="Times New Roman" w:hAnsi="Times New Roman" w:cs="Times New Roman"/>
            <w:sz w:val="24"/>
            <w:szCs w:val="24"/>
          </w:rPr>
          <w:t>https://themasites.pbl.nl/o/circular-economy/</w:t>
        </w:r>
      </w:hyperlink>
    </w:p>
    <w:p w14:paraId="7F88B663" w14:textId="72066251" w:rsidR="00D15F37" w:rsidRPr="00467880" w:rsidRDefault="00CF2C0C" w:rsidP="00D15F37">
      <w:pPr>
        <w:jc w:val="both"/>
        <w:rPr>
          <w:rFonts w:ascii="Times New Roman" w:hAnsi="Times New Roman" w:cs="Times New Roman"/>
          <w:sz w:val="24"/>
          <w:szCs w:val="24"/>
        </w:rPr>
      </w:pPr>
      <w:r w:rsidRPr="00467880">
        <w:rPr>
          <w:rFonts w:ascii="Times New Roman" w:hAnsi="Times New Roman" w:cs="Times New Roman"/>
          <w:sz w:val="24"/>
          <w:szCs w:val="24"/>
        </w:rPr>
        <w:t xml:space="preserve">The circular economy is expected to </w:t>
      </w:r>
      <w:r w:rsidR="00024BCD" w:rsidRPr="00467880">
        <w:rPr>
          <w:rFonts w:ascii="Times New Roman" w:hAnsi="Times New Roman" w:cs="Times New Roman"/>
          <w:sz w:val="24"/>
          <w:szCs w:val="24"/>
        </w:rPr>
        <w:t>promote economic growth by creating new businesses and job opportunities, saving materials’ cost, dampening price volatility, improving security of supply while at the same time</w:t>
      </w:r>
      <w:r w:rsidR="005A3D76" w:rsidRPr="00467880">
        <w:rPr>
          <w:rFonts w:ascii="Times New Roman" w:hAnsi="Times New Roman" w:cs="Times New Roman"/>
          <w:sz w:val="24"/>
          <w:szCs w:val="24"/>
        </w:rPr>
        <w:t xml:space="preserve"> reducing environmental pressures and impacts (</w:t>
      </w:r>
      <w:proofErr w:type="spellStart"/>
      <w:r w:rsidR="00030EEF" w:rsidRPr="00467880">
        <w:rPr>
          <w:rFonts w:ascii="Times New Roman" w:hAnsi="Times New Roman" w:cs="Times New Roman"/>
          <w:sz w:val="24"/>
          <w:szCs w:val="24"/>
        </w:rPr>
        <w:t>Kalmyova</w:t>
      </w:r>
      <w:proofErr w:type="spellEnd"/>
      <w:r w:rsidR="00030EEF" w:rsidRPr="00467880">
        <w:rPr>
          <w:rFonts w:ascii="Times New Roman" w:hAnsi="Times New Roman" w:cs="Times New Roman"/>
          <w:sz w:val="24"/>
          <w:szCs w:val="24"/>
        </w:rPr>
        <w:t xml:space="preserve">, Y., </w:t>
      </w:r>
      <w:proofErr w:type="spellStart"/>
      <w:r w:rsidR="00030EEF" w:rsidRPr="00467880">
        <w:rPr>
          <w:rFonts w:ascii="Times New Roman" w:hAnsi="Times New Roman" w:cs="Times New Roman"/>
          <w:sz w:val="24"/>
          <w:szCs w:val="24"/>
        </w:rPr>
        <w:t>Sadagopan</w:t>
      </w:r>
      <w:proofErr w:type="spellEnd"/>
      <w:r w:rsidR="00030EEF" w:rsidRPr="00467880">
        <w:rPr>
          <w:rFonts w:ascii="Times New Roman" w:hAnsi="Times New Roman" w:cs="Times New Roman"/>
          <w:sz w:val="24"/>
          <w:szCs w:val="24"/>
        </w:rPr>
        <w:t>, M. 2018).</w:t>
      </w:r>
    </w:p>
    <w:p w14:paraId="1E4075BA" w14:textId="79F6B4C9" w:rsidR="0047782D" w:rsidRPr="00467880" w:rsidRDefault="007C54A4" w:rsidP="00D15F37">
      <w:pPr>
        <w:jc w:val="both"/>
        <w:rPr>
          <w:rFonts w:ascii="Times New Roman" w:hAnsi="Times New Roman" w:cs="Times New Roman"/>
          <w:sz w:val="24"/>
          <w:szCs w:val="24"/>
        </w:rPr>
      </w:pPr>
      <w:r w:rsidRPr="00467880">
        <w:rPr>
          <w:rFonts w:ascii="Times New Roman" w:hAnsi="Times New Roman" w:cs="Times New Roman"/>
          <w:sz w:val="24"/>
          <w:szCs w:val="24"/>
        </w:rPr>
        <w:t xml:space="preserve">An ecological disadvantage of the </w:t>
      </w:r>
      <w:r w:rsidR="00B628C6" w:rsidRPr="00467880">
        <w:rPr>
          <w:rFonts w:ascii="Times New Roman" w:hAnsi="Times New Roman" w:cs="Times New Roman"/>
          <w:sz w:val="24"/>
          <w:szCs w:val="24"/>
        </w:rPr>
        <w:t xml:space="preserve">linear economy is that it </w:t>
      </w:r>
      <w:r w:rsidR="00C45374" w:rsidRPr="00467880">
        <w:rPr>
          <w:rFonts w:ascii="Times New Roman" w:hAnsi="Times New Roman" w:cs="Times New Roman"/>
          <w:sz w:val="24"/>
          <w:szCs w:val="24"/>
        </w:rPr>
        <w:t xml:space="preserve">relies on using finite resources- metals, </w:t>
      </w:r>
      <w:proofErr w:type="gramStart"/>
      <w:r w:rsidR="00C45374" w:rsidRPr="00467880">
        <w:rPr>
          <w:rFonts w:ascii="Times New Roman" w:hAnsi="Times New Roman" w:cs="Times New Roman"/>
          <w:sz w:val="24"/>
          <w:szCs w:val="24"/>
        </w:rPr>
        <w:t>minerals</w:t>
      </w:r>
      <w:proofErr w:type="gramEnd"/>
      <w:r w:rsidR="00C45374" w:rsidRPr="00467880">
        <w:rPr>
          <w:rFonts w:ascii="Times New Roman" w:hAnsi="Times New Roman" w:cs="Times New Roman"/>
          <w:sz w:val="24"/>
          <w:szCs w:val="24"/>
        </w:rPr>
        <w:t xml:space="preserve"> and fossil fuels (</w:t>
      </w:r>
      <w:proofErr w:type="spellStart"/>
      <w:r w:rsidR="00E55198" w:rsidRPr="00467880">
        <w:rPr>
          <w:rFonts w:ascii="Times New Roman" w:hAnsi="Times New Roman" w:cs="Times New Roman"/>
          <w:sz w:val="24"/>
          <w:szCs w:val="24"/>
        </w:rPr>
        <w:t>Weetman</w:t>
      </w:r>
      <w:proofErr w:type="spellEnd"/>
      <w:r w:rsidR="00E55198" w:rsidRPr="00467880">
        <w:rPr>
          <w:rFonts w:ascii="Times New Roman" w:hAnsi="Times New Roman" w:cs="Times New Roman"/>
          <w:sz w:val="24"/>
          <w:szCs w:val="24"/>
        </w:rPr>
        <w:t xml:space="preserve">, C. 2019). </w:t>
      </w:r>
      <w:r w:rsidR="002F269F" w:rsidRPr="00467880">
        <w:rPr>
          <w:rFonts w:ascii="Times New Roman" w:hAnsi="Times New Roman" w:cs="Times New Roman"/>
          <w:sz w:val="24"/>
          <w:szCs w:val="24"/>
        </w:rPr>
        <w:t>When something is finite, eventually it will run out</w:t>
      </w:r>
      <w:r w:rsidR="00802ECB" w:rsidRPr="00467880">
        <w:rPr>
          <w:rFonts w:ascii="Times New Roman" w:hAnsi="Times New Roman" w:cs="Times New Roman"/>
          <w:sz w:val="24"/>
          <w:szCs w:val="24"/>
        </w:rPr>
        <w:t xml:space="preserve">, the linear economy causes stress upon </w:t>
      </w:r>
      <w:r w:rsidR="00E03A46" w:rsidRPr="00467880">
        <w:rPr>
          <w:rFonts w:ascii="Times New Roman" w:hAnsi="Times New Roman" w:cs="Times New Roman"/>
          <w:sz w:val="24"/>
          <w:szCs w:val="24"/>
        </w:rPr>
        <w:t xml:space="preserve">ecosystems and jeopardises the </w:t>
      </w:r>
      <w:r w:rsidR="00FA4625" w:rsidRPr="00467880">
        <w:rPr>
          <w:rFonts w:ascii="Times New Roman" w:hAnsi="Times New Roman" w:cs="Times New Roman"/>
          <w:sz w:val="24"/>
          <w:szCs w:val="24"/>
        </w:rPr>
        <w:t xml:space="preserve">provision of the essential ecosystem services such as water, </w:t>
      </w:r>
      <w:proofErr w:type="gramStart"/>
      <w:r w:rsidR="00FA4625" w:rsidRPr="00467880">
        <w:rPr>
          <w:rFonts w:ascii="Times New Roman" w:hAnsi="Times New Roman" w:cs="Times New Roman"/>
          <w:sz w:val="24"/>
          <w:szCs w:val="24"/>
        </w:rPr>
        <w:t>air</w:t>
      </w:r>
      <w:proofErr w:type="gramEnd"/>
      <w:r w:rsidR="00FA4625" w:rsidRPr="00467880">
        <w:rPr>
          <w:rFonts w:ascii="Times New Roman" w:hAnsi="Times New Roman" w:cs="Times New Roman"/>
          <w:sz w:val="24"/>
          <w:szCs w:val="24"/>
        </w:rPr>
        <w:t xml:space="preserve"> and soil cleaning (</w:t>
      </w:r>
      <w:proofErr w:type="spellStart"/>
      <w:r w:rsidR="00914E21" w:rsidRPr="00467880">
        <w:rPr>
          <w:rFonts w:ascii="Times New Roman" w:hAnsi="Times New Roman" w:cs="Times New Roman"/>
          <w:sz w:val="24"/>
          <w:szCs w:val="24"/>
        </w:rPr>
        <w:t>Michellini</w:t>
      </w:r>
      <w:proofErr w:type="spellEnd"/>
      <w:r w:rsidR="00914E21" w:rsidRPr="00467880">
        <w:rPr>
          <w:rFonts w:ascii="Times New Roman" w:hAnsi="Times New Roman" w:cs="Times New Roman"/>
          <w:sz w:val="24"/>
          <w:szCs w:val="24"/>
        </w:rPr>
        <w:t xml:space="preserve">, </w:t>
      </w:r>
      <w:proofErr w:type="spellStart"/>
      <w:r w:rsidR="0008176D" w:rsidRPr="00467880">
        <w:rPr>
          <w:rFonts w:ascii="Times New Roman" w:hAnsi="Times New Roman" w:cs="Times New Roman"/>
          <w:sz w:val="24"/>
          <w:szCs w:val="24"/>
        </w:rPr>
        <w:t>Moraes</w:t>
      </w:r>
      <w:proofErr w:type="spellEnd"/>
      <w:r w:rsidR="0008176D" w:rsidRPr="00467880">
        <w:rPr>
          <w:rFonts w:ascii="Times New Roman" w:hAnsi="Times New Roman" w:cs="Times New Roman"/>
          <w:sz w:val="24"/>
          <w:szCs w:val="24"/>
        </w:rPr>
        <w:t xml:space="preserve"> et al., 2017). </w:t>
      </w:r>
      <w:r w:rsidR="002F269F" w:rsidRPr="00467880">
        <w:rPr>
          <w:rFonts w:ascii="Times New Roman" w:hAnsi="Times New Roman" w:cs="Times New Roman"/>
          <w:sz w:val="24"/>
          <w:szCs w:val="24"/>
        </w:rPr>
        <w:t xml:space="preserve">The circular economy however, </w:t>
      </w:r>
      <w:r w:rsidR="00533A1A" w:rsidRPr="00467880">
        <w:rPr>
          <w:rFonts w:ascii="Times New Roman" w:hAnsi="Times New Roman" w:cs="Times New Roman"/>
          <w:sz w:val="24"/>
          <w:szCs w:val="24"/>
        </w:rPr>
        <w:t xml:space="preserve">reuses these finite resources to make their lifespan longer, and also implements new technology with the use of renewable </w:t>
      </w:r>
      <w:r w:rsidR="00CC56ED" w:rsidRPr="00467880">
        <w:rPr>
          <w:rFonts w:ascii="Times New Roman" w:hAnsi="Times New Roman" w:cs="Times New Roman"/>
          <w:sz w:val="24"/>
          <w:szCs w:val="24"/>
        </w:rPr>
        <w:t>energy and resources which causes less damage to the environment</w:t>
      </w:r>
      <w:r w:rsidR="003F69DD" w:rsidRPr="00467880">
        <w:rPr>
          <w:rFonts w:ascii="Times New Roman" w:hAnsi="Times New Roman" w:cs="Times New Roman"/>
          <w:sz w:val="24"/>
          <w:szCs w:val="24"/>
        </w:rPr>
        <w:t xml:space="preserve"> and thus providing a healthier and more sustainable </w:t>
      </w:r>
      <w:r w:rsidR="001B0808" w:rsidRPr="00467880">
        <w:rPr>
          <w:rFonts w:ascii="Times New Roman" w:hAnsi="Times New Roman" w:cs="Times New Roman"/>
          <w:sz w:val="24"/>
          <w:szCs w:val="24"/>
        </w:rPr>
        <w:t>climate for human kind</w:t>
      </w:r>
      <w:r w:rsidR="009668AC" w:rsidRPr="00467880">
        <w:rPr>
          <w:rFonts w:ascii="Times New Roman" w:hAnsi="Times New Roman" w:cs="Times New Roman"/>
          <w:sz w:val="24"/>
          <w:szCs w:val="24"/>
        </w:rPr>
        <w:t xml:space="preserve"> whilst relieving the stress placed upon ecosystems.</w:t>
      </w:r>
    </w:p>
    <w:p w14:paraId="119A9F84" w14:textId="25BBB2F2" w:rsidR="000A58D5" w:rsidRPr="00467880" w:rsidRDefault="003D4053" w:rsidP="0057223A">
      <w:pPr>
        <w:jc w:val="both"/>
        <w:rPr>
          <w:rFonts w:ascii="Times New Roman" w:hAnsi="Times New Roman" w:cs="Times New Roman"/>
          <w:sz w:val="24"/>
          <w:szCs w:val="24"/>
        </w:rPr>
      </w:pPr>
      <w:r w:rsidRPr="00467880">
        <w:rPr>
          <w:rFonts w:ascii="Times New Roman" w:hAnsi="Times New Roman" w:cs="Times New Roman"/>
          <w:sz w:val="24"/>
          <w:szCs w:val="24"/>
        </w:rPr>
        <w:t xml:space="preserve">The sharing economy refers to the sharing of goods or other resources by multiple people (Ferguson, S. 2016). </w:t>
      </w:r>
      <w:r w:rsidR="00670CBF" w:rsidRPr="00467880">
        <w:rPr>
          <w:rFonts w:ascii="Times New Roman" w:hAnsi="Times New Roman" w:cs="Times New Roman"/>
          <w:sz w:val="24"/>
          <w:szCs w:val="24"/>
        </w:rPr>
        <w:t xml:space="preserve">Clearly defining the sharing economy to encompass </w:t>
      </w:r>
      <w:r w:rsidR="004565A8" w:rsidRPr="00467880">
        <w:rPr>
          <w:rFonts w:ascii="Times New Roman" w:hAnsi="Times New Roman" w:cs="Times New Roman"/>
          <w:sz w:val="24"/>
          <w:szCs w:val="24"/>
        </w:rPr>
        <w:t xml:space="preserve">the whole idea is difficult due to the range of activities which </w:t>
      </w:r>
      <w:r w:rsidR="007218CC" w:rsidRPr="00467880">
        <w:rPr>
          <w:rFonts w:ascii="Times New Roman" w:hAnsi="Times New Roman" w:cs="Times New Roman"/>
          <w:sz w:val="24"/>
          <w:szCs w:val="24"/>
        </w:rPr>
        <w:t xml:space="preserve">are included. However, the sharing economy activities fall into four broad categories: recirculation of goods, increased utilization of durable assets, exchange of services, and sharing of productive assets (Schor, J. 2014). </w:t>
      </w:r>
      <w:r w:rsidR="009053A4" w:rsidRPr="00467880">
        <w:rPr>
          <w:rFonts w:ascii="Times New Roman" w:hAnsi="Times New Roman" w:cs="Times New Roman"/>
          <w:sz w:val="24"/>
          <w:szCs w:val="24"/>
        </w:rPr>
        <w:t xml:space="preserve">The relation of the sharing economy and the circular economy </w:t>
      </w:r>
      <w:r w:rsidR="00CF20E4" w:rsidRPr="00467880">
        <w:rPr>
          <w:rFonts w:ascii="Times New Roman" w:hAnsi="Times New Roman" w:cs="Times New Roman"/>
          <w:sz w:val="24"/>
          <w:szCs w:val="24"/>
        </w:rPr>
        <w:t xml:space="preserve">is very strong, both comprise of the recirculation of goods and </w:t>
      </w:r>
      <w:r w:rsidR="0099382F" w:rsidRPr="00467880">
        <w:rPr>
          <w:rFonts w:ascii="Times New Roman" w:hAnsi="Times New Roman" w:cs="Times New Roman"/>
          <w:sz w:val="24"/>
          <w:szCs w:val="24"/>
        </w:rPr>
        <w:t xml:space="preserve">limit resources used. </w:t>
      </w:r>
      <w:r w:rsidR="00927BC4" w:rsidRPr="00467880">
        <w:rPr>
          <w:rFonts w:ascii="Times New Roman" w:hAnsi="Times New Roman" w:cs="Times New Roman"/>
          <w:sz w:val="24"/>
          <w:szCs w:val="24"/>
        </w:rPr>
        <w:t>Many professionals consider the sharing economy to be a smaller branch of the circular economy</w:t>
      </w:r>
      <w:r w:rsidR="00F64D0E" w:rsidRPr="00467880">
        <w:rPr>
          <w:rFonts w:ascii="Times New Roman" w:hAnsi="Times New Roman" w:cs="Times New Roman"/>
          <w:sz w:val="24"/>
          <w:szCs w:val="24"/>
        </w:rPr>
        <w:t xml:space="preserve"> and </w:t>
      </w:r>
      <w:r w:rsidR="002C52C7" w:rsidRPr="00467880">
        <w:rPr>
          <w:rFonts w:ascii="Times New Roman" w:hAnsi="Times New Roman" w:cs="Times New Roman"/>
          <w:sz w:val="24"/>
          <w:szCs w:val="24"/>
        </w:rPr>
        <w:t xml:space="preserve">the success of it will </w:t>
      </w:r>
      <w:r w:rsidR="00304340" w:rsidRPr="00467880">
        <w:rPr>
          <w:rFonts w:ascii="Times New Roman" w:hAnsi="Times New Roman" w:cs="Times New Roman"/>
          <w:sz w:val="24"/>
          <w:szCs w:val="24"/>
        </w:rPr>
        <w:t>allow for</w:t>
      </w:r>
      <w:r w:rsidR="000822C3" w:rsidRPr="00467880">
        <w:rPr>
          <w:rFonts w:ascii="Times New Roman" w:hAnsi="Times New Roman" w:cs="Times New Roman"/>
          <w:sz w:val="24"/>
          <w:szCs w:val="24"/>
        </w:rPr>
        <w:t xml:space="preserve"> circular economy</w:t>
      </w:r>
      <w:r w:rsidR="00304340" w:rsidRPr="00467880">
        <w:rPr>
          <w:rFonts w:ascii="Times New Roman" w:hAnsi="Times New Roman" w:cs="Times New Roman"/>
          <w:sz w:val="24"/>
          <w:szCs w:val="24"/>
        </w:rPr>
        <w:t xml:space="preserve"> to thrive</w:t>
      </w:r>
      <w:r w:rsidR="000822C3" w:rsidRPr="00467880">
        <w:rPr>
          <w:rFonts w:ascii="Times New Roman" w:hAnsi="Times New Roman" w:cs="Times New Roman"/>
          <w:sz w:val="24"/>
          <w:szCs w:val="24"/>
        </w:rPr>
        <w:t xml:space="preserve">. </w:t>
      </w:r>
    </w:p>
    <w:p w14:paraId="6D3A8078" w14:textId="43F4FC04" w:rsidR="00955BCA" w:rsidRPr="00467880" w:rsidRDefault="00C04F15" w:rsidP="0057223A">
      <w:pPr>
        <w:jc w:val="both"/>
        <w:rPr>
          <w:rFonts w:ascii="Times New Roman" w:hAnsi="Times New Roman" w:cs="Times New Roman"/>
          <w:sz w:val="24"/>
          <w:szCs w:val="24"/>
        </w:rPr>
      </w:pPr>
      <w:r w:rsidRPr="00467880">
        <w:rPr>
          <w:rFonts w:ascii="Times New Roman" w:hAnsi="Times New Roman" w:cs="Times New Roman"/>
          <w:sz w:val="24"/>
          <w:szCs w:val="24"/>
        </w:rPr>
        <w:t>Essentially, most, if not all, sharing economy providers are service providers (</w:t>
      </w:r>
      <w:r w:rsidR="00A536AE" w:rsidRPr="00467880">
        <w:rPr>
          <w:rFonts w:ascii="Times New Roman" w:hAnsi="Times New Roman" w:cs="Times New Roman"/>
          <w:sz w:val="24"/>
          <w:szCs w:val="24"/>
        </w:rPr>
        <w:t xml:space="preserve">Habibi, M. 2019). </w:t>
      </w:r>
      <w:r w:rsidR="00A86610" w:rsidRPr="00467880">
        <w:rPr>
          <w:rFonts w:ascii="Times New Roman" w:hAnsi="Times New Roman" w:cs="Times New Roman"/>
          <w:sz w:val="24"/>
          <w:szCs w:val="24"/>
        </w:rPr>
        <w:t>In recent years, a huge shift from product ownership to service acquisition has taken plac</w:t>
      </w:r>
      <w:r w:rsidR="009100AC" w:rsidRPr="00467880">
        <w:rPr>
          <w:rFonts w:ascii="Times New Roman" w:hAnsi="Times New Roman" w:cs="Times New Roman"/>
          <w:sz w:val="24"/>
          <w:szCs w:val="24"/>
        </w:rPr>
        <w:t>e. M</w:t>
      </w:r>
      <w:r w:rsidR="005500FF" w:rsidRPr="00467880">
        <w:rPr>
          <w:rFonts w:ascii="Times New Roman" w:hAnsi="Times New Roman" w:cs="Times New Roman"/>
          <w:sz w:val="24"/>
          <w:szCs w:val="24"/>
        </w:rPr>
        <w:t>illennials in general have shifted from product ownership to access</w:t>
      </w:r>
      <w:r w:rsidR="00723F2D" w:rsidRPr="00467880">
        <w:rPr>
          <w:rFonts w:ascii="Times New Roman" w:hAnsi="Times New Roman" w:cs="Times New Roman"/>
          <w:sz w:val="24"/>
          <w:szCs w:val="24"/>
        </w:rPr>
        <w:t xml:space="preserve"> (Belk, R. 2014). </w:t>
      </w:r>
      <w:r w:rsidR="000E040E" w:rsidRPr="00467880">
        <w:rPr>
          <w:rFonts w:ascii="Times New Roman" w:hAnsi="Times New Roman" w:cs="Times New Roman"/>
          <w:sz w:val="24"/>
          <w:szCs w:val="24"/>
        </w:rPr>
        <w:lastRenderedPageBreak/>
        <w:t xml:space="preserve">The motives behind the shift have been argued since it’s introduction, </w:t>
      </w:r>
      <w:r w:rsidR="0080648A" w:rsidRPr="00467880">
        <w:rPr>
          <w:rFonts w:ascii="Times New Roman" w:hAnsi="Times New Roman" w:cs="Times New Roman"/>
          <w:sz w:val="24"/>
          <w:szCs w:val="24"/>
        </w:rPr>
        <w:t>one motive being the benefit the sharing economy has to the environment, also the greater convenience to the public</w:t>
      </w:r>
      <w:r w:rsidR="005A018E" w:rsidRPr="00467880">
        <w:rPr>
          <w:rFonts w:ascii="Times New Roman" w:hAnsi="Times New Roman" w:cs="Times New Roman"/>
          <w:sz w:val="24"/>
          <w:szCs w:val="24"/>
        </w:rPr>
        <w:t xml:space="preserve"> and the greater value placed on experiences rather than consumption</w:t>
      </w:r>
      <w:r w:rsidR="004B563F" w:rsidRPr="00467880">
        <w:rPr>
          <w:rFonts w:ascii="Times New Roman" w:hAnsi="Times New Roman" w:cs="Times New Roman"/>
          <w:sz w:val="24"/>
          <w:szCs w:val="24"/>
        </w:rPr>
        <w:t xml:space="preserve"> (Nelson, N. 2013).</w:t>
      </w:r>
      <w:r w:rsidR="0004365F" w:rsidRPr="00467880">
        <w:rPr>
          <w:rFonts w:ascii="Times New Roman" w:hAnsi="Times New Roman" w:cs="Times New Roman"/>
          <w:sz w:val="24"/>
          <w:szCs w:val="24"/>
        </w:rPr>
        <w:t xml:space="preserve"> </w:t>
      </w:r>
      <w:r w:rsidR="0001067D" w:rsidRPr="00467880">
        <w:rPr>
          <w:rFonts w:ascii="Times New Roman" w:hAnsi="Times New Roman" w:cs="Times New Roman"/>
          <w:sz w:val="24"/>
          <w:szCs w:val="24"/>
        </w:rPr>
        <w:t xml:space="preserve">Regardless of the motive behind the behavioural shift, </w:t>
      </w:r>
      <w:r w:rsidR="00874103" w:rsidRPr="00467880">
        <w:rPr>
          <w:rFonts w:ascii="Times New Roman" w:hAnsi="Times New Roman" w:cs="Times New Roman"/>
          <w:sz w:val="24"/>
          <w:szCs w:val="24"/>
        </w:rPr>
        <w:t xml:space="preserve">the sharing economy is advantageous to </w:t>
      </w:r>
      <w:r w:rsidR="00290763" w:rsidRPr="00467880">
        <w:rPr>
          <w:rFonts w:ascii="Times New Roman" w:hAnsi="Times New Roman" w:cs="Times New Roman"/>
          <w:sz w:val="24"/>
          <w:szCs w:val="24"/>
        </w:rPr>
        <w:t xml:space="preserve">all involved as </w:t>
      </w:r>
      <w:r w:rsidR="00D151D2" w:rsidRPr="00467880">
        <w:rPr>
          <w:rFonts w:ascii="Times New Roman" w:hAnsi="Times New Roman" w:cs="Times New Roman"/>
          <w:sz w:val="24"/>
          <w:szCs w:val="24"/>
        </w:rPr>
        <w:t>it provides users</w:t>
      </w:r>
      <w:r w:rsidR="0021087D" w:rsidRPr="00467880">
        <w:rPr>
          <w:rFonts w:ascii="Times New Roman" w:hAnsi="Times New Roman" w:cs="Times New Roman"/>
          <w:sz w:val="24"/>
          <w:szCs w:val="24"/>
        </w:rPr>
        <w:t xml:space="preserve"> </w:t>
      </w:r>
      <w:r w:rsidR="008A182A" w:rsidRPr="00467880">
        <w:rPr>
          <w:rFonts w:ascii="Times New Roman" w:hAnsi="Times New Roman" w:cs="Times New Roman"/>
          <w:sz w:val="24"/>
          <w:szCs w:val="24"/>
        </w:rPr>
        <w:t xml:space="preserve">of the services </w:t>
      </w:r>
      <w:r w:rsidR="0021087D" w:rsidRPr="00467880">
        <w:rPr>
          <w:rFonts w:ascii="Times New Roman" w:hAnsi="Times New Roman" w:cs="Times New Roman"/>
          <w:sz w:val="24"/>
          <w:szCs w:val="24"/>
        </w:rPr>
        <w:t>with reduced costs and also provides owners</w:t>
      </w:r>
      <w:r w:rsidR="008A182A" w:rsidRPr="00467880">
        <w:rPr>
          <w:rFonts w:ascii="Times New Roman" w:hAnsi="Times New Roman" w:cs="Times New Roman"/>
          <w:sz w:val="24"/>
          <w:szCs w:val="24"/>
        </w:rPr>
        <w:t xml:space="preserve"> of the services</w:t>
      </w:r>
      <w:r w:rsidR="0021087D" w:rsidRPr="00467880">
        <w:rPr>
          <w:rFonts w:ascii="Times New Roman" w:hAnsi="Times New Roman" w:cs="Times New Roman"/>
          <w:sz w:val="24"/>
          <w:szCs w:val="24"/>
        </w:rPr>
        <w:t xml:space="preserve"> with an income. Additionally, the sharing economy allows for better resource allocation and utilization (</w:t>
      </w:r>
      <w:proofErr w:type="spellStart"/>
      <w:r w:rsidR="00994A92" w:rsidRPr="00467880">
        <w:rPr>
          <w:rFonts w:ascii="Times New Roman" w:hAnsi="Times New Roman" w:cs="Times New Roman"/>
          <w:sz w:val="24"/>
          <w:szCs w:val="24"/>
        </w:rPr>
        <w:t>Quattrone</w:t>
      </w:r>
      <w:proofErr w:type="spellEnd"/>
      <w:r w:rsidR="00994A92" w:rsidRPr="00467880">
        <w:rPr>
          <w:rFonts w:ascii="Times New Roman" w:hAnsi="Times New Roman" w:cs="Times New Roman"/>
          <w:sz w:val="24"/>
          <w:szCs w:val="24"/>
        </w:rPr>
        <w:t xml:space="preserve">, G. </w:t>
      </w:r>
      <w:r w:rsidR="000F3F03" w:rsidRPr="00467880">
        <w:rPr>
          <w:rFonts w:ascii="Times New Roman" w:hAnsi="Times New Roman" w:cs="Times New Roman"/>
          <w:sz w:val="24"/>
          <w:szCs w:val="24"/>
        </w:rPr>
        <w:t xml:space="preserve">et. al. </w:t>
      </w:r>
      <w:r w:rsidR="00994A92" w:rsidRPr="00467880">
        <w:rPr>
          <w:rFonts w:ascii="Times New Roman" w:hAnsi="Times New Roman" w:cs="Times New Roman"/>
          <w:sz w:val="24"/>
          <w:szCs w:val="24"/>
        </w:rPr>
        <w:t>2016)</w:t>
      </w:r>
      <w:r w:rsidR="00672B4B" w:rsidRPr="00467880">
        <w:rPr>
          <w:rFonts w:ascii="Times New Roman" w:hAnsi="Times New Roman" w:cs="Times New Roman"/>
          <w:sz w:val="24"/>
          <w:szCs w:val="24"/>
        </w:rPr>
        <w:t xml:space="preserve"> due to the </w:t>
      </w:r>
      <w:r w:rsidR="00FE0FA6" w:rsidRPr="00467880">
        <w:rPr>
          <w:rFonts w:ascii="Times New Roman" w:hAnsi="Times New Roman" w:cs="Times New Roman"/>
          <w:sz w:val="24"/>
          <w:szCs w:val="24"/>
        </w:rPr>
        <w:t>reduced</w:t>
      </w:r>
      <w:r w:rsidR="00125D78" w:rsidRPr="00467880">
        <w:rPr>
          <w:rFonts w:ascii="Times New Roman" w:hAnsi="Times New Roman" w:cs="Times New Roman"/>
          <w:sz w:val="24"/>
          <w:szCs w:val="24"/>
        </w:rPr>
        <w:t xml:space="preserve"> demand for products to be </w:t>
      </w:r>
      <w:r w:rsidR="00C565B8" w:rsidRPr="00467880">
        <w:rPr>
          <w:rFonts w:ascii="Times New Roman" w:hAnsi="Times New Roman" w:cs="Times New Roman"/>
          <w:sz w:val="24"/>
          <w:szCs w:val="24"/>
        </w:rPr>
        <w:t>manufactured</w:t>
      </w:r>
      <w:r w:rsidR="00125D78" w:rsidRPr="00467880">
        <w:rPr>
          <w:rFonts w:ascii="Times New Roman" w:hAnsi="Times New Roman" w:cs="Times New Roman"/>
          <w:sz w:val="24"/>
          <w:szCs w:val="24"/>
        </w:rPr>
        <w:t xml:space="preserve"> as they are being shared, consequently this </w:t>
      </w:r>
      <w:r w:rsidR="00C565B8" w:rsidRPr="00467880">
        <w:rPr>
          <w:rFonts w:ascii="Times New Roman" w:hAnsi="Times New Roman" w:cs="Times New Roman"/>
          <w:sz w:val="24"/>
          <w:szCs w:val="24"/>
        </w:rPr>
        <w:t>decreases the amount of natural resou</w:t>
      </w:r>
      <w:r w:rsidR="00831778" w:rsidRPr="00467880">
        <w:rPr>
          <w:rFonts w:ascii="Times New Roman" w:hAnsi="Times New Roman" w:cs="Times New Roman"/>
          <w:sz w:val="24"/>
          <w:szCs w:val="24"/>
        </w:rPr>
        <w:t xml:space="preserve">rces being used and </w:t>
      </w:r>
      <w:r w:rsidR="001D3E89" w:rsidRPr="00467880">
        <w:rPr>
          <w:rFonts w:ascii="Times New Roman" w:hAnsi="Times New Roman" w:cs="Times New Roman"/>
          <w:sz w:val="24"/>
          <w:szCs w:val="24"/>
        </w:rPr>
        <w:t xml:space="preserve">simultaneously decreasing waste. </w:t>
      </w:r>
    </w:p>
    <w:p w14:paraId="54D744FC" w14:textId="77777777" w:rsidR="00E01A0A" w:rsidRPr="00467880" w:rsidRDefault="00E01A0A" w:rsidP="00BF00D3">
      <w:pPr>
        <w:jc w:val="both"/>
        <w:rPr>
          <w:rFonts w:ascii="Times New Roman" w:hAnsi="Times New Roman" w:cs="Times New Roman"/>
          <w:sz w:val="24"/>
          <w:szCs w:val="24"/>
          <w:u w:val="single"/>
        </w:rPr>
      </w:pPr>
    </w:p>
    <w:p w14:paraId="13422665" w14:textId="26A923EA" w:rsidR="00CF2312" w:rsidRPr="00467880" w:rsidRDefault="00E15936" w:rsidP="00BF00D3">
      <w:pPr>
        <w:jc w:val="both"/>
        <w:rPr>
          <w:rFonts w:ascii="Times New Roman" w:hAnsi="Times New Roman" w:cs="Times New Roman"/>
          <w:sz w:val="24"/>
          <w:szCs w:val="24"/>
          <w:u w:val="single"/>
        </w:rPr>
      </w:pPr>
      <w:r w:rsidRPr="00467880">
        <w:rPr>
          <w:rFonts w:ascii="Times New Roman" w:hAnsi="Times New Roman" w:cs="Times New Roman"/>
          <w:sz w:val="24"/>
          <w:szCs w:val="24"/>
          <w:u w:val="single"/>
        </w:rPr>
        <w:t>I</w:t>
      </w:r>
      <w:r w:rsidR="008A5CF3" w:rsidRPr="00467880">
        <w:rPr>
          <w:rFonts w:ascii="Times New Roman" w:hAnsi="Times New Roman" w:cs="Times New Roman"/>
          <w:sz w:val="24"/>
          <w:szCs w:val="24"/>
          <w:u w:val="single"/>
        </w:rPr>
        <w:t>KEA</w:t>
      </w:r>
      <w:r w:rsidRPr="00467880">
        <w:rPr>
          <w:rFonts w:ascii="Times New Roman" w:hAnsi="Times New Roman" w:cs="Times New Roman"/>
          <w:sz w:val="24"/>
          <w:szCs w:val="24"/>
          <w:u w:val="single"/>
        </w:rPr>
        <w:t xml:space="preserve"> and it’s </w:t>
      </w:r>
      <w:r w:rsidR="00467880">
        <w:rPr>
          <w:rFonts w:ascii="Times New Roman" w:hAnsi="Times New Roman" w:cs="Times New Roman"/>
          <w:sz w:val="24"/>
          <w:szCs w:val="24"/>
          <w:u w:val="single"/>
        </w:rPr>
        <w:t>Circular Economy Strategy</w:t>
      </w:r>
    </w:p>
    <w:p w14:paraId="4020BFC7" w14:textId="5A63B6F5" w:rsidR="00140553" w:rsidRPr="00467880" w:rsidRDefault="008A5CF3" w:rsidP="00F73212">
      <w:pPr>
        <w:spacing w:before="240"/>
        <w:jc w:val="both"/>
        <w:rPr>
          <w:rFonts w:ascii="Times New Roman" w:hAnsi="Times New Roman" w:cs="Times New Roman"/>
          <w:sz w:val="24"/>
          <w:szCs w:val="24"/>
        </w:rPr>
      </w:pPr>
      <w:r w:rsidRPr="00467880">
        <w:rPr>
          <w:rFonts w:ascii="Times New Roman" w:hAnsi="Times New Roman" w:cs="Times New Roman"/>
          <w:sz w:val="24"/>
          <w:szCs w:val="24"/>
        </w:rPr>
        <w:t>IKEA has been the world’s largest furniture retailer since late 2000s (</w:t>
      </w:r>
      <w:proofErr w:type="spellStart"/>
      <w:r w:rsidR="003212FE" w:rsidRPr="00467880">
        <w:rPr>
          <w:rFonts w:ascii="Times New Roman" w:hAnsi="Times New Roman" w:cs="Times New Roman"/>
          <w:sz w:val="24"/>
          <w:szCs w:val="24"/>
        </w:rPr>
        <w:t>BizVibe</w:t>
      </w:r>
      <w:proofErr w:type="spellEnd"/>
      <w:r w:rsidR="00E6558D" w:rsidRPr="00467880">
        <w:rPr>
          <w:rFonts w:ascii="Times New Roman" w:hAnsi="Times New Roman" w:cs="Times New Roman"/>
          <w:sz w:val="24"/>
          <w:szCs w:val="24"/>
        </w:rPr>
        <w:t xml:space="preserve">, 2018). </w:t>
      </w:r>
      <w:r w:rsidR="00D13DCA" w:rsidRPr="00467880">
        <w:rPr>
          <w:rFonts w:ascii="Times New Roman" w:hAnsi="Times New Roman" w:cs="Times New Roman"/>
          <w:sz w:val="24"/>
          <w:szCs w:val="24"/>
        </w:rPr>
        <w:t xml:space="preserve">For the financial year of </w:t>
      </w:r>
      <w:r w:rsidR="006D6CA4" w:rsidRPr="00467880">
        <w:rPr>
          <w:rFonts w:ascii="Times New Roman" w:hAnsi="Times New Roman" w:cs="Times New Roman"/>
          <w:sz w:val="24"/>
          <w:szCs w:val="24"/>
        </w:rPr>
        <w:t>2019,</w:t>
      </w:r>
      <w:r w:rsidR="0096190E" w:rsidRPr="00467880">
        <w:rPr>
          <w:rFonts w:ascii="Times New Roman" w:hAnsi="Times New Roman" w:cs="Times New Roman"/>
          <w:sz w:val="24"/>
          <w:szCs w:val="24"/>
        </w:rPr>
        <w:t xml:space="preserve"> the global home furnishing brand </w:t>
      </w:r>
      <w:r w:rsidR="0022205D" w:rsidRPr="00467880">
        <w:rPr>
          <w:rFonts w:ascii="Times New Roman" w:hAnsi="Times New Roman" w:cs="Times New Roman"/>
          <w:sz w:val="24"/>
          <w:szCs w:val="24"/>
        </w:rPr>
        <w:t>amassed a</w:t>
      </w:r>
      <w:r w:rsidR="00BB3434" w:rsidRPr="00467880">
        <w:rPr>
          <w:rFonts w:ascii="Times New Roman" w:hAnsi="Times New Roman" w:cs="Times New Roman"/>
          <w:sz w:val="24"/>
          <w:szCs w:val="24"/>
        </w:rPr>
        <w:t xml:space="preserve"> turnover of £2.120billion in the UK alone</w:t>
      </w:r>
      <w:r w:rsidR="00D13DCA" w:rsidRPr="00467880">
        <w:rPr>
          <w:rFonts w:ascii="Times New Roman" w:hAnsi="Times New Roman" w:cs="Times New Roman"/>
          <w:sz w:val="24"/>
          <w:szCs w:val="24"/>
        </w:rPr>
        <w:t xml:space="preserve"> (IKEA, 20</w:t>
      </w:r>
      <w:r w:rsidR="00180A35" w:rsidRPr="00467880">
        <w:rPr>
          <w:rFonts w:ascii="Times New Roman" w:hAnsi="Times New Roman" w:cs="Times New Roman"/>
          <w:sz w:val="24"/>
          <w:szCs w:val="24"/>
        </w:rPr>
        <w:t xml:space="preserve">19). </w:t>
      </w:r>
      <w:r w:rsidR="00E7195F" w:rsidRPr="00467880">
        <w:rPr>
          <w:rFonts w:ascii="Times New Roman" w:hAnsi="Times New Roman" w:cs="Times New Roman"/>
          <w:sz w:val="24"/>
          <w:szCs w:val="24"/>
        </w:rPr>
        <w:t>In recent years, IKEA have come leaps and bounds in their circular way of working</w:t>
      </w:r>
      <w:r w:rsidR="0022205D" w:rsidRPr="00467880">
        <w:rPr>
          <w:rFonts w:ascii="Times New Roman" w:hAnsi="Times New Roman" w:cs="Times New Roman"/>
          <w:sz w:val="24"/>
          <w:szCs w:val="24"/>
        </w:rPr>
        <w:t xml:space="preserve"> and have pioneered the way in furniture manufacturing for a more sustainable future. </w:t>
      </w:r>
      <w:r w:rsidR="00186CD2" w:rsidRPr="00467880">
        <w:rPr>
          <w:rFonts w:ascii="Times New Roman" w:hAnsi="Times New Roman" w:cs="Times New Roman"/>
          <w:sz w:val="24"/>
          <w:szCs w:val="24"/>
        </w:rPr>
        <w:t xml:space="preserve">IKEA </w:t>
      </w:r>
      <w:r w:rsidR="00F73212" w:rsidRPr="00467880">
        <w:rPr>
          <w:rFonts w:ascii="Times New Roman" w:hAnsi="Times New Roman" w:cs="Times New Roman"/>
          <w:sz w:val="24"/>
          <w:szCs w:val="24"/>
        </w:rPr>
        <w:t>claim that they are doing their part by transforming the way we work to become circular and climate positive and to have a positive social impact (IKEA, 2021).</w:t>
      </w:r>
      <w:r w:rsidR="001A42C4" w:rsidRPr="00467880">
        <w:rPr>
          <w:rFonts w:ascii="Times New Roman" w:hAnsi="Times New Roman" w:cs="Times New Roman"/>
          <w:sz w:val="24"/>
          <w:szCs w:val="24"/>
        </w:rPr>
        <w:t xml:space="preserve"> Similarly, they state that their aim is to “use more renewable and recycled materials, eliminate waste in </w:t>
      </w:r>
      <w:r w:rsidR="00F542A4" w:rsidRPr="00467880">
        <w:rPr>
          <w:rFonts w:ascii="Times New Roman" w:hAnsi="Times New Roman" w:cs="Times New Roman"/>
          <w:sz w:val="24"/>
          <w:szCs w:val="24"/>
        </w:rPr>
        <w:t>operations and change the way we design products and the services we offer to prolong the life of products and see them as resources for the future</w:t>
      </w:r>
      <w:r w:rsidR="00140553" w:rsidRPr="00467880">
        <w:rPr>
          <w:rFonts w:ascii="Times New Roman" w:hAnsi="Times New Roman" w:cs="Times New Roman"/>
          <w:sz w:val="24"/>
          <w:szCs w:val="24"/>
        </w:rPr>
        <w:t xml:space="preserve">” (IKEA, 2021). This clearly shows that IKEA have made it their mission to </w:t>
      </w:r>
      <w:r w:rsidR="00FF5667" w:rsidRPr="00467880">
        <w:rPr>
          <w:rFonts w:ascii="Times New Roman" w:hAnsi="Times New Roman" w:cs="Times New Roman"/>
          <w:sz w:val="24"/>
          <w:szCs w:val="24"/>
        </w:rPr>
        <w:t xml:space="preserve">become a circular organisation and care about </w:t>
      </w:r>
      <w:r w:rsidR="002457CF" w:rsidRPr="00467880">
        <w:rPr>
          <w:rFonts w:ascii="Times New Roman" w:hAnsi="Times New Roman" w:cs="Times New Roman"/>
          <w:sz w:val="24"/>
          <w:szCs w:val="24"/>
        </w:rPr>
        <w:t>the issues which are affected by the</w:t>
      </w:r>
      <w:r w:rsidR="00326693" w:rsidRPr="00467880">
        <w:rPr>
          <w:rFonts w:ascii="Times New Roman" w:hAnsi="Times New Roman" w:cs="Times New Roman"/>
          <w:sz w:val="24"/>
          <w:szCs w:val="24"/>
        </w:rPr>
        <w:t xml:space="preserve"> usage</w:t>
      </w:r>
      <w:r w:rsidR="002457CF" w:rsidRPr="00467880">
        <w:rPr>
          <w:rFonts w:ascii="Times New Roman" w:hAnsi="Times New Roman" w:cs="Times New Roman"/>
          <w:sz w:val="24"/>
          <w:szCs w:val="24"/>
        </w:rPr>
        <w:t xml:space="preserve"> of natural resources and non-renewable energy. </w:t>
      </w:r>
      <w:r w:rsidR="004F239C" w:rsidRPr="00467880">
        <w:rPr>
          <w:rFonts w:ascii="Times New Roman" w:hAnsi="Times New Roman" w:cs="Times New Roman"/>
          <w:sz w:val="24"/>
          <w:szCs w:val="24"/>
        </w:rPr>
        <w:t xml:space="preserve">In recognition of their work </w:t>
      </w:r>
      <w:r w:rsidR="00C12EE8" w:rsidRPr="00467880">
        <w:rPr>
          <w:rFonts w:ascii="Times New Roman" w:hAnsi="Times New Roman" w:cs="Times New Roman"/>
          <w:sz w:val="24"/>
          <w:szCs w:val="24"/>
        </w:rPr>
        <w:t>in all aspects of the organisation from: product development, material sourcing, supply chain development, logistics set up, to development of the meeting with customers (</w:t>
      </w:r>
      <w:proofErr w:type="spellStart"/>
      <w:r w:rsidR="00C12EE8" w:rsidRPr="00467880">
        <w:rPr>
          <w:rFonts w:ascii="Times New Roman" w:hAnsi="Times New Roman" w:cs="Times New Roman"/>
          <w:sz w:val="24"/>
          <w:szCs w:val="24"/>
        </w:rPr>
        <w:t>NewsRoom</w:t>
      </w:r>
      <w:proofErr w:type="spellEnd"/>
      <w:r w:rsidR="00C12EE8" w:rsidRPr="00467880">
        <w:rPr>
          <w:rFonts w:ascii="Times New Roman" w:hAnsi="Times New Roman" w:cs="Times New Roman"/>
          <w:sz w:val="24"/>
          <w:szCs w:val="24"/>
        </w:rPr>
        <w:t xml:space="preserve">, 2018), </w:t>
      </w:r>
      <w:r w:rsidR="00690923" w:rsidRPr="00467880">
        <w:rPr>
          <w:rFonts w:ascii="Times New Roman" w:hAnsi="Times New Roman" w:cs="Times New Roman"/>
          <w:sz w:val="24"/>
          <w:szCs w:val="24"/>
        </w:rPr>
        <w:t xml:space="preserve">in 2018 IKEA received </w:t>
      </w:r>
      <w:r w:rsidR="00F16DF2" w:rsidRPr="00467880">
        <w:rPr>
          <w:rFonts w:ascii="Times New Roman" w:hAnsi="Times New Roman" w:cs="Times New Roman"/>
          <w:sz w:val="24"/>
          <w:szCs w:val="24"/>
        </w:rPr>
        <w:t xml:space="preserve">The Accenture Strategy Award for Circular Economy Multinational, an initiative </w:t>
      </w:r>
      <w:r w:rsidR="00C41256" w:rsidRPr="00467880">
        <w:rPr>
          <w:rFonts w:ascii="Times New Roman" w:hAnsi="Times New Roman" w:cs="Times New Roman"/>
          <w:sz w:val="24"/>
          <w:szCs w:val="24"/>
        </w:rPr>
        <w:t xml:space="preserve">of the World Economic Forum. </w:t>
      </w:r>
      <w:r w:rsidR="000456AF" w:rsidRPr="00467880">
        <w:rPr>
          <w:rFonts w:ascii="Times New Roman" w:hAnsi="Times New Roman" w:cs="Times New Roman"/>
          <w:sz w:val="24"/>
          <w:szCs w:val="24"/>
        </w:rPr>
        <w:t xml:space="preserve">Managing Director of IKEA Group, Peter van der Poel stated that </w:t>
      </w:r>
      <w:r w:rsidR="00B43CA3" w:rsidRPr="00467880">
        <w:rPr>
          <w:rFonts w:ascii="Times New Roman" w:hAnsi="Times New Roman" w:cs="Times New Roman"/>
          <w:sz w:val="24"/>
          <w:szCs w:val="24"/>
        </w:rPr>
        <w:t>“We are only in the beginning. This prize is inspiring and indicates that we are on the right track” (</w:t>
      </w:r>
      <w:proofErr w:type="spellStart"/>
      <w:r w:rsidR="00B43CA3" w:rsidRPr="00467880">
        <w:rPr>
          <w:rFonts w:ascii="Times New Roman" w:hAnsi="Times New Roman" w:cs="Times New Roman"/>
          <w:sz w:val="24"/>
          <w:szCs w:val="24"/>
        </w:rPr>
        <w:t>NewsRoom</w:t>
      </w:r>
      <w:proofErr w:type="spellEnd"/>
      <w:r w:rsidR="00B43CA3" w:rsidRPr="00467880">
        <w:rPr>
          <w:rFonts w:ascii="Times New Roman" w:hAnsi="Times New Roman" w:cs="Times New Roman"/>
          <w:sz w:val="24"/>
          <w:szCs w:val="24"/>
        </w:rPr>
        <w:t xml:space="preserve">, 2018). </w:t>
      </w:r>
    </w:p>
    <w:p w14:paraId="22823826" w14:textId="77777777" w:rsidR="001567B3" w:rsidRPr="00467880" w:rsidRDefault="00084D95" w:rsidP="00F73212">
      <w:pPr>
        <w:spacing w:before="240"/>
        <w:jc w:val="both"/>
        <w:rPr>
          <w:rFonts w:ascii="Times New Roman" w:hAnsi="Times New Roman" w:cs="Times New Roman"/>
          <w:sz w:val="24"/>
          <w:szCs w:val="24"/>
        </w:rPr>
      </w:pPr>
      <w:r w:rsidRPr="00467880">
        <w:rPr>
          <w:rFonts w:ascii="Times New Roman" w:hAnsi="Times New Roman" w:cs="Times New Roman"/>
          <w:sz w:val="24"/>
          <w:szCs w:val="24"/>
        </w:rPr>
        <w:t xml:space="preserve">IKEA have opened their first second-hand furniture store in Sweden which is just the beginning of their work which will enable them to </w:t>
      </w:r>
      <w:r w:rsidR="00BF5555" w:rsidRPr="00467880">
        <w:rPr>
          <w:rFonts w:ascii="Times New Roman" w:hAnsi="Times New Roman" w:cs="Times New Roman"/>
          <w:sz w:val="24"/>
          <w:szCs w:val="24"/>
        </w:rPr>
        <w:t>reach their target to become fully circular by 2030 by using renewable or recycled material only, an helping customers prolong the life of their products (</w:t>
      </w:r>
      <w:proofErr w:type="spellStart"/>
      <w:r w:rsidR="00BF5555" w:rsidRPr="00467880">
        <w:rPr>
          <w:rFonts w:ascii="Times New Roman" w:hAnsi="Times New Roman" w:cs="Times New Roman"/>
          <w:sz w:val="24"/>
          <w:szCs w:val="24"/>
        </w:rPr>
        <w:t>Ringstrom</w:t>
      </w:r>
      <w:proofErr w:type="spellEnd"/>
      <w:r w:rsidR="00BF5555" w:rsidRPr="00467880">
        <w:rPr>
          <w:rFonts w:ascii="Times New Roman" w:hAnsi="Times New Roman" w:cs="Times New Roman"/>
          <w:sz w:val="24"/>
          <w:szCs w:val="24"/>
        </w:rPr>
        <w:t xml:space="preserve">, A. 2020). </w:t>
      </w:r>
      <w:r w:rsidR="00E67ED6" w:rsidRPr="00467880">
        <w:rPr>
          <w:rFonts w:ascii="Times New Roman" w:hAnsi="Times New Roman" w:cs="Times New Roman"/>
          <w:sz w:val="24"/>
          <w:szCs w:val="24"/>
        </w:rPr>
        <w:t>Every product sold within the store would have been delivered from recycling centres where the</w:t>
      </w:r>
      <w:r w:rsidR="009E745B" w:rsidRPr="00467880">
        <w:rPr>
          <w:rFonts w:ascii="Times New Roman" w:hAnsi="Times New Roman" w:cs="Times New Roman"/>
          <w:sz w:val="24"/>
          <w:szCs w:val="24"/>
        </w:rPr>
        <w:t xml:space="preserve">y are prepared or repurposed for sale. The </w:t>
      </w:r>
      <w:r w:rsidR="00441FDF" w:rsidRPr="00467880">
        <w:rPr>
          <w:rFonts w:ascii="Times New Roman" w:hAnsi="Times New Roman" w:cs="Times New Roman"/>
          <w:sz w:val="24"/>
          <w:szCs w:val="24"/>
        </w:rPr>
        <w:t xml:space="preserve">pilot </w:t>
      </w:r>
      <w:r w:rsidR="009E745B" w:rsidRPr="00467880">
        <w:rPr>
          <w:rFonts w:ascii="Times New Roman" w:hAnsi="Times New Roman" w:cs="Times New Roman"/>
          <w:sz w:val="24"/>
          <w:szCs w:val="24"/>
        </w:rPr>
        <w:t xml:space="preserve">store is a tester which will be reviewed on its success after 6 months and </w:t>
      </w:r>
      <w:r w:rsidR="00441FDF" w:rsidRPr="00467880">
        <w:rPr>
          <w:rFonts w:ascii="Times New Roman" w:hAnsi="Times New Roman" w:cs="Times New Roman"/>
          <w:sz w:val="24"/>
          <w:szCs w:val="24"/>
        </w:rPr>
        <w:t xml:space="preserve">then eventually rolled out internationally. </w:t>
      </w:r>
    </w:p>
    <w:p w14:paraId="6A39C7BB" w14:textId="12BCD44D" w:rsidR="00A73C9B" w:rsidRPr="00467880" w:rsidRDefault="00C01789" w:rsidP="00F73212">
      <w:pPr>
        <w:spacing w:before="240"/>
        <w:jc w:val="both"/>
        <w:rPr>
          <w:rFonts w:ascii="Times New Roman" w:hAnsi="Times New Roman" w:cs="Times New Roman"/>
          <w:sz w:val="24"/>
          <w:szCs w:val="24"/>
        </w:rPr>
      </w:pPr>
      <w:r w:rsidRPr="00467880">
        <w:rPr>
          <w:rFonts w:ascii="Times New Roman" w:hAnsi="Times New Roman" w:cs="Times New Roman"/>
          <w:sz w:val="24"/>
          <w:szCs w:val="24"/>
        </w:rPr>
        <w:t xml:space="preserve">Furthermore, IKEA also announced a buy-back scheme </w:t>
      </w:r>
      <w:r w:rsidR="00AF048F" w:rsidRPr="00467880">
        <w:rPr>
          <w:rFonts w:ascii="Times New Roman" w:hAnsi="Times New Roman" w:cs="Times New Roman"/>
          <w:sz w:val="24"/>
          <w:szCs w:val="24"/>
        </w:rPr>
        <w:t xml:space="preserve">for customers- it gives vouchers in exchange for the return of unwanted furniture and other items which will be reused, </w:t>
      </w:r>
      <w:r w:rsidR="00E739F3" w:rsidRPr="00467880">
        <w:rPr>
          <w:rFonts w:ascii="Times New Roman" w:hAnsi="Times New Roman" w:cs="Times New Roman"/>
          <w:sz w:val="24"/>
          <w:szCs w:val="24"/>
        </w:rPr>
        <w:t>resold,</w:t>
      </w:r>
      <w:r w:rsidR="00AF048F" w:rsidRPr="00467880">
        <w:rPr>
          <w:rFonts w:ascii="Times New Roman" w:hAnsi="Times New Roman" w:cs="Times New Roman"/>
          <w:sz w:val="24"/>
          <w:szCs w:val="24"/>
        </w:rPr>
        <w:t xml:space="preserve"> or </w:t>
      </w:r>
      <w:r w:rsidR="00E739F3" w:rsidRPr="00467880">
        <w:rPr>
          <w:rFonts w:ascii="Times New Roman" w:hAnsi="Times New Roman" w:cs="Times New Roman"/>
          <w:sz w:val="24"/>
          <w:szCs w:val="24"/>
        </w:rPr>
        <w:t>repurposed (Fleming, S. 2020).</w:t>
      </w:r>
      <w:r w:rsidR="0045511B" w:rsidRPr="00467880">
        <w:rPr>
          <w:rFonts w:ascii="Times New Roman" w:hAnsi="Times New Roman" w:cs="Times New Roman"/>
          <w:sz w:val="24"/>
          <w:szCs w:val="24"/>
        </w:rPr>
        <w:t xml:space="preserve"> </w:t>
      </w:r>
      <w:r w:rsidR="005E06FF" w:rsidRPr="00467880">
        <w:rPr>
          <w:rFonts w:ascii="Times New Roman" w:hAnsi="Times New Roman" w:cs="Times New Roman"/>
          <w:sz w:val="24"/>
          <w:szCs w:val="24"/>
        </w:rPr>
        <w:t>The buy-back scheme is an incentive which will give customers a reason to want to help the environment and support IKEA to become more circular</w:t>
      </w:r>
      <w:r w:rsidR="00A52D0E" w:rsidRPr="00467880">
        <w:rPr>
          <w:rFonts w:ascii="Times New Roman" w:hAnsi="Times New Roman" w:cs="Times New Roman"/>
          <w:sz w:val="24"/>
          <w:szCs w:val="24"/>
        </w:rPr>
        <w:t xml:space="preserve">, despite the fact that it initially will cost IKEA more money than what they will receive. </w:t>
      </w:r>
      <w:r w:rsidR="00AB507A" w:rsidRPr="00467880">
        <w:rPr>
          <w:rFonts w:ascii="Times New Roman" w:hAnsi="Times New Roman" w:cs="Times New Roman"/>
          <w:sz w:val="24"/>
          <w:szCs w:val="24"/>
        </w:rPr>
        <w:t>This dedication shows the deontological ethics that IKEA are acting upon and are making business decision</w:t>
      </w:r>
      <w:r w:rsidR="002F1198" w:rsidRPr="00467880">
        <w:rPr>
          <w:rFonts w:ascii="Times New Roman" w:hAnsi="Times New Roman" w:cs="Times New Roman"/>
          <w:sz w:val="24"/>
          <w:szCs w:val="24"/>
        </w:rPr>
        <w:t>s</w:t>
      </w:r>
      <w:r w:rsidR="00AB507A" w:rsidRPr="00467880">
        <w:rPr>
          <w:rFonts w:ascii="Times New Roman" w:hAnsi="Times New Roman" w:cs="Times New Roman"/>
          <w:sz w:val="24"/>
          <w:szCs w:val="24"/>
        </w:rPr>
        <w:t xml:space="preserve"> based upon their duty to care for the environment</w:t>
      </w:r>
      <w:r w:rsidR="002F1198" w:rsidRPr="00467880">
        <w:rPr>
          <w:rFonts w:ascii="Times New Roman" w:hAnsi="Times New Roman" w:cs="Times New Roman"/>
          <w:sz w:val="24"/>
          <w:szCs w:val="24"/>
        </w:rPr>
        <w:t xml:space="preserve">, rather than focusing primarily upon maximizing profits. </w:t>
      </w:r>
    </w:p>
    <w:p w14:paraId="193393EC" w14:textId="0512AB76" w:rsidR="00A51B48" w:rsidRPr="00467880" w:rsidRDefault="0099693E" w:rsidP="00F73212">
      <w:pPr>
        <w:spacing w:before="240"/>
        <w:jc w:val="both"/>
        <w:rPr>
          <w:rFonts w:ascii="Times New Roman" w:hAnsi="Times New Roman" w:cs="Times New Roman"/>
          <w:sz w:val="24"/>
          <w:szCs w:val="24"/>
        </w:rPr>
      </w:pPr>
      <w:r w:rsidRPr="00467880">
        <w:rPr>
          <w:rFonts w:ascii="Times New Roman" w:hAnsi="Times New Roman" w:cs="Times New Roman"/>
          <w:sz w:val="24"/>
          <w:szCs w:val="24"/>
        </w:rPr>
        <w:lastRenderedPageBreak/>
        <w:t xml:space="preserve">Parent company of IKEA, Ingka Group </w:t>
      </w:r>
      <w:r w:rsidR="004D1F52" w:rsidRPr="00467880">
        <w:rPr>
          <w:rFonts w:ascii="Times New Roman" w:hAnsi="Times New Roman" w:cs="Times New Roman"/>
          <w:sz w:val="24"/>
          <w:szCs w:val="24"/>
        </w:rPr>
        <w:t xml:space="preserve">invested 2.5billion euros in onsite and offsite wind and solar power. These investments have enabled the business to generate more renewable energy than it consumes across all operations in 30 countries (IKEA, </w:t>
      </w:r>
      <w:r w:rsidR="00597DC4" w:rsidRPr="00467880">
        <w:rPr>
          <w:rFonts w:ascii="Times New Roman" w:hAnsi="Times New Roman" w:cs="Times New Roman"/>
          <w:sz w:val="24"/>
          <w:szCs w:val="24"/>
        </w:rPr>
        <w:t xml:space="preserve">2019). Again, this </w:t>
      </w:r>
      <w:r w:rsidR="00956B71" w:rsidRPr="00467880">
        <w:rPr>
          <w:rFonts w:ascii="Times New Roman" w:hAnsi="Times New Roman" w:cs="Times New Roman"/>
          <w:sz w:val="24"/>
          <w:szCs w:val="24"/>
        </w:rPr>
        <w:t>enormous investment has shown IKEAs dedication to becoming circu</w:t>
      </w:r>
      <w:r w:rsidR="00AB0504" w:rsidRPr="00467880">
        <w:rPr>
          <w:rFonts w:ascii="Times New Roman" w:hAnsi="Times New Roman" w:cs="Times New Roman"/>
          <w:sz w:val="24"/>
          <w:szCs w:val="24"/>
        </w:rPr>
        <w:t xml:space="preserve">lar and thus allowing for a more sustainable future through the use of renewable energy. </w:t>
      </w:r>
      <w:r w:rsidR="00A51B48" w:rsidRPr="00467880">
        <w:rPr>
          <w:rFonts w:ascii="Times New Roman" w:hAnsi="Times New Roman" w:cs="Times New Roman"/>
          <w:sz w:val="24"/>
          <w:szCs w:val="24"/>
        </w:rPr>
        <w:t>Some statistics from the IKEA Annual Report 2019 show that “ 2 tonnes of textiles collected via the Textile Take- Back scheme, 98% of packaging is renewable, recyclable or recycled</w:t>
      </w:r>
      <w:r w:rsidR="00391CF4" w:rsidRPr="00467880">
        <w:rPr>
          <w:rFonts w:ascii="Times New Roman" w:hAnsi="Times New Roman" w:cs="Times New Roman"/>
          <w:sz w:val="24"/>
          <w:szCs w:val="24"/>
        </w:rPr>
        <w:t>, 12,405 mattresses, beds, appliances and sofas collected from customers</w:t>
      </w:r>
      <w:r w:rsidR="008048BD" w:rsidRPr="00467880">
        <w:rPr>
          <w:rFonts w:ascii="Times New Roman" w:hAnsi="Times New Roman" w:cs="Times New Roman"/>
          <w:sz w:val="24"/>
          <w:szCs w:val="24"/>
        </w:rPr>
        <w:t xml:space="preserve">” (IKEA, 2019). </w:t>
      </w:r>
      <w:r w:rsidR="0022012A" w:rsidRPr="00467880">
        <w:rPr>
          <w:rFonts w:ascii="Times New Roman" w:hAnsi="Times New Roman" w:cs="Times New Roman"/>
          <w:sz w:val="24"/>
          <w:szCs w:val="24"/>
        </w:rPr>
        <w:t xml:space="preserve">IKEA are doing extremely well </w:t>
      </w:r>
      <w:r w:rsidR="009E664F" w:rsidRPr="00467880">
        <w:rPr>
          <w:rFonts w:ascii="Times New Roman" w:hAnsi="Times New Roman" w:cs="Times New Roman"/>
          <w:sz w:val="24"/>
          <w:szCs w:val="24"/>
        </w:rPr>
        <w:t>in their circular economy development strategy and should continue as they are by creating innovative ways to retain as many resourced as possible and minimizing waste</w:t>
      </w:r>
      <w:r w:rsidR="00E01A0A" w:rsidRPr="00467880">
        <w:rPr>
          <w:rFonts w:ascii="Times New Roman" w:hAnsi="Times New Roman" w:cs="Times New Roman"/>
          <w:sz w:val="24"/>
          <w:szCs w:val="24"/>
        </w:rPr>
        <w:t>, they are truly setting an example for others in manufacturing to follow.</w:t>
      </w:r>
    </w:p>
    <w:p w14:paraId="6CA2E3E1" w14:textId="77777777" w:rsidR="00E01A0A" w:rsidRPr="00467880" w:rsidRDefault="00E01A0A" w:rsidP="00BF00D3">
      <w:pPr>
        <w:jc w:val="both"/>
        <w:rPr>
          <w:rFonts w:ascii="Times New Roman" w:hAnsi="Times New Roman" w:cs="Times New Roman"/>
          <w:sz w:val="24"/>
          <w:szCs w:val="24"/>
        </w:rPr>
      </w:pPr>
    </w:p>
    <w:p w14:paraId="4B783114" w14:textId="58AABA57" w:rsidR="00D81006" w:rsidRPr="00467880" w:rsidRDefault="00D81006" w:rsidP="00BF00D3">
      <w:pPr>
        <w:jc w:val="both"/>
        <w:rPr>
          <w:rFonts w:ascii="Times New Roman" w:hAnsi="Times New Roman" w:cs="Times New Roman"/>
          <w:sz w:val="24"/>
          <w:szCs w:val="24"/>
          <w:u w:val="single"/>
        </w:rPr>
      </w:pPr>
      <w:r w:rsidRPr="00467880">
        <w:rPr>
          <w:rFonts w:ascii="Times New Roman" w:hAnsi="Times New Roman" w:cs="Times New Roman"/>
          <w:sz w:val="24"/>
          <w:szCs w:val="24"/>
          <w:u w:val="single"/>
        </w:rPr>
        <w:t xml:space="preserve">Challenges of the </w:t>
      </w:r>
      <w:r w:rsidR="00467880">
        <w:rPr>
          <w:rFonts w:ascii="Times New Roman" w:hAnsi="Times New Roman" w:cs="Times New Roman"/>
          <w:sz w:val="24"/>
          <w:szCs w:val="24"/>
          <w:u w:val="single"/>
        </w:rPr>
        <w:t>Circular Economy</w:t>
      </w:r>
    </w:p>
    <w:p w14:paraId="270F1772" w14:textId="36A2FB00" w:rsidR="008E614B" w:rsidRPr="00467880" w:rsidRDefault="005828B1" w:rsidP="00BF00D3">
      <w:pPr>
        <w:jc w:val="both"/>
        <w:rPr>
          <w:rFonts w:ascii="Times New Roman" w:hAnsi="Times New Roman" w:cs="Times New Roman"/>
          <w:sz w:val="24"/>
          <w:szCs w:val="24"/>
        </w:rPr>
      </w:pPr>
      <w:r w:rsidRPr="00467880">
        <w:rPr>
          <w:rFonts w:ascii="Times New Roman" w:hAnsi="Times New Roman" w:cs="Times New Roman"/>
          <w:sz w:val="24"/>
          <w:szCs w:val="24"/>
        </w:rPr>
        <w:t>In a recent survey, w</w:t>
      </w:r>
      <w:r w:rsidR="00025A8A" w:rsidRPr="00467880">
        <w:rPr>
          <w:rFonts w:ascii="Times New Roman" w:hAnsi="Times New Roman" w:cs="Times New Roman"/>
          <w:sz w:val="24"/>
          <w:szCs w:val="24"/>
        </w:rPr>
        <w:t xml:space="preserve">orld leading research </w:t>
      </w:r>
      <w:r w:rsidR="00DF4950" w:rsidRPr="00467880">
        <w:rPr>
          <w:rFonts w:ascii="Times New Roman" w:hAnsi="Times New Roman" w:cs="Times New Roman"/>
          <w:sz w:val="24"/>
          <w:szCs w:val="24"/>
        </w:rPr>
        <w:t xml:space="preserve">and advisory company, Gartner, found that </w:t>
      </w:r>
      <w:r w:rsidRPr="00467880">
        <w:rPr>
          <w:rFonts w:ascii="Times New Roman" w:hAnsi="Times New Roman" w:cs="Times New Roman"/>
          <w:sz w:val="24"/>
          <w:szCs w:val="24"/>
        </w:rPr>
        <w:t>“51% of supply chain professionals expect that the focus on their circular econom</w:t>
      </w:r>
      <w:r w:rsidR="00F54A81" w:rsidRPr="00467880">
        <w:rPr>
          <w:rFonts w:ascii="Times New Roman" w:hAnsi="Times New Roman" w:cs="Times New Roman"/>
          <w:sz w:val="24"/>
          <w:szCs w:val="24"/>
        </w:rPr>
        <w:t xml:space="preserve">y strategies will increase over the next 2 years” (Stamford, C. 2020). </w:t>
      </w:r>
      <w:r w:rsidR="001533F9" w:rsidRPr="00467880">
        <w:rPr>
          <w:rFonts w:ascii="Times New Roman" w:hAnsi="Times New Roman" w:cs="Times New Roman"/>
          <w:sz w:val="24"/>
          <w:szCs w:val="24"/>
        </w:rPr>
        <w:t>When asked on the drivers for the increase</w:t>
      </w:r>
      <w:r w:rsidR="006A7352" w:rsidRPr="00467880">
        <w:rPr>
          <w:rFonts w:ascii="Times New Roman" w:hAnsi="Times New Roman" w:cs="Times New Roman"/>
          <w:sz w:val="24"/>
          <w:szCs w:val="24"/>
        </w:rPr>
        <w:t xml:space="preserve">, respondents stated that consumer pressure was one of the main </w:t>
      </w:r>
      <w:r w:rsidR="00BF00D3" w:rsidRPr="00467880">
        <w:rPr>
          <w:rFonts w:ascii="Times New Roman" w:hAnsi="Times New Roman" w:cs="Times New Roman"/>
          <w:sz w:val="24"/>
          <w:szCs w:val="24"/>
        </w:rPr>
        <w:t xml:space="preserve">forces which would drive the change. </w:t>
      </w:r>
    </w:p>
    <w:p w14:paraId="2583F0DD" w14:textId="4F42D16F" w:rsidR="002C75C4" w:rsidRPr="00467880" w:rsidRDefault="00D64E2A" w:rsidP="00BF00D3">
      <w:pPr>
        <w:jc w:val="both"/>
        <w:rPr>
          <w:rFonts w:ascii="Times New Roman" w:hAnsi="Times New Roman" w:cs="Times New Roman"/>
          <w:sz w:val="24"/>
          <w:szCs w:val="24"/>
        </w:rPr>
      </w:pPr>
      <w:r w:rsidRPr="00467880">
        <w:rPr>
          <w:rFonts w:ascii="Times New Roman" w:hAnsi="Times New Roman" w:cs="Times New Roman"/>
          <w:sz w:val="24"/>
          <w:szCs w:val="24"/>
        </w:rPr>
        <w:t>When looking to implement a circular economy approach to operating a business, there are multiple barriers which must be ove</w:t>
      </w:r>
      <w:r w:rsidR="007D1CB7" w:rsidRPr="00467880">
        <w:rPr>
          <w:rFonts w:ascii="Times New Roman" w:hAnsi="Times New Roman" w:cs="Times New Roman"/>
          <w:sz w:val="24"/>
          <w:szCs w:val="24"/>
        </w:rPr>
        <w:t>rcome</w:t>
      </w:r>
      <w:r w:rsidR="00141E42" w:rsidRPr="00467880">
        <w:rPr>
          <w:rFonts w:ascii="Times New Roman" w:hAnsi="Times New Roman" w:cs="Times New Roman"/>
          <w:sz w:val="24"/>
          <w:szCs w:val="24"/>
        </w:rPr>
        <w:t>, some of which differ depending upon the industry the organisation operates within.</w:t>
      </w:r>
    </w:p>
    <w:p w14:paraId="6E84AFF2" w14:textId="6C080427" w:rsidR="00502095" w:rsidRPr="00467880" w:rsidRDefault="002C75C4" w:rsidP="00BF00D3">
      <w:pPr>
        <w:jc w:val="both"/>
        <w:rPr>
          <w:rFonts w:ascii="Times New Roman" w:hAnsi="Times New Roman" w:cs="Times New Roman"/>
          <w:sz w:val="24"/>
          <w:szCs w:val="24"/>
        </w:rPr>
      </w:pPr>
      <w:r w:rsidRPr="00467880">
        <w:rPr>
          <w:rFonts w:ascii="Times New Roman" w:hAnsi="Times New Roman" w:cs="Times New Roman"/>
          <w:sz w:val="24"/>
          <w:szCs w:val="24"/>
        </w:rPr>
        <w:t xml:space="preserve">One challenge which is faced </w:t>
      </w:r>
      <w:r w:rsidR="0091608B" w:rsidRPr="00467880">
        <w:rPr>
          <w:rFonts w:ascii="Times New Roman" w:hAnsi="Times New Roman" w:cs="Times New Roman"/>
          <w:sz w:val="24"/>
          <w:szCs w:val="24"/>
        </w:rPr>
        <w:t>when creating the ‘ideal’ circular economy is a phenomenon known as ‘planned obsole</w:t>
      </w:r>
      <w:r w:rsidR="005E1CB1" w:rsidRPr="00467880">
        <w:rPr>
          <w:rFonts w:ascii="Times New Roman" w:hAnsi="Times New Roman" w:cs="Times New Roman"/>
          <w:sz w:val="24"/>
          <w:szCs w:val="24"/>
        </w:rPr>
        <w:t xml:space="preserve">scence’. </w:t>
      </w:r>
      <w:r w:rsidR="00674695" w:rsidRPr="00467880">
        <w:rPr>
          <w:rFonts w:ascii="Times New Roman" w:hAnsi="Times New Roman" w:cs="Times New Roman"/>
          <w:sz w:val="24"/>
          <w:szCs w:val="24"/>
        </w:rPr>
        <w:t xml:space="preserve">Evidence which has come to light in recent years </w:t>
      </w:r>
      <w:r w:rsidR="00252612" w:rsidRPr="00467880">
        <w:rPr>
          <w:rFonts w:ascii="Times New Roman" w:hAnsi="Times New Roman" w:cs="Times New Roman"/>
          <w:sz w:val="24"/>
          <w:szCs w:val="24"/>
        </w:rPr>
        <w:t>affirms that product life spans are falling (Bakker et al. 2014)</w:t>
      </w:r>
      <w:r w:rsidR="003B7416" w:rsidRPr="00467880">
        <w:rPr>
          <w:rFonts w:ascii="Times New Roman" w:hAnsi="Times New Roman" w:cs="Times New Roman"/>
          <w:sz w:val="24"/>
          <w:szCs w:val="24"/>
        </w:rPr>
        <w:t>, as described by</w:t>
      </w:r>
      <w:r w:rsidR="00A865F2" w:rsidRPr="00467880">
        <w:rPr>
          <w:rFonts w:ascii="Times New Roman" w:hAnsi="Times New Roman" w:cs="Times New Roman"/>
          <w:sz w:val="24"/>
          <w:szCs w:val="24"/>
        </w:rPr>
        <w:t xml:space="preserve"> (Cooper, T. 2010) </w:t>
      </w:r>
      <w:r w:rsidR="00855CEF" w:rsidRPr="00467880">
        <w:rPr>
          <w:rFonts w:ascii="Times New Roman" w:hAnsi="Times New Roman" w:cs="Times New Roman"/>
          <w:sz w:val="24"/>
          <w:szCs w:val="24"/>
        </w:rPr>
        <w:t>planned obsolescence is the outcome of a deliberate decision by suppliers that a product should no longer be functional or desirable after a pre</w:t>
      </w:r>
      <w:r w:rsidR="0085266E" w:rsidRPr="00467880">
        <w:rPr>
          <w:rFonts w:ascii="Times New Roman" w:hAnsi="Times New Roman" w:cs="Times New Roman"/>
          <w:sz w:val="24"/>
          <w:szCs w:val="24"/>
        </w:rPr>
        <w:t xml:space="preserve">-determined period. </w:t>
      </w:r>
      <w:r w:rsidR="00934D2E" w:rsidRPr="00467880">
        <w:rPr>
          <w:rFonts w:ascii="Times New Roman" w:hAnsi="Times New Roman" w:cs="Times New Roman"/>
          <w:sz w:val="24"/>
          <w:szCs w:val="24"/>
        </w:rPr>
        <w:t>One of the biggest technology companies in the world, Apple were infamously investigated by multiple countries</w:t>
      </w:r>
      <w:r w:rsidR="00305A81" w:rsidRPr="00467880">
        <w:rPr>
          <w:rFonts w:ascii="Times New Roman" w:hAnsi="Times New Roman" w:cs="Times New Roman"/>
          <w:sz w:val="24"/>
          <w:szCs w:val="24"/>
        </w:rPr>
        <w:t xml:space="preserve"> (including US, France &amp; Israel)</w:t>
      </w:r>
      <w:r w:rsidR="00934D2E" w:rsidRPr="00467880">
        <w:rPr>
          <w:rFonts w:ascii="Times New Roman" w:hAnsi="Times New Roman" w:cs="Times New Roman"/>
          <w:sz w:val="24"/>
          <w:szCs w:val="24"/>
        </w:rPr>
        <w:t xml:space="preserve"> for suspected </w:t>
      </w:r>
      <w:r w:rsidR="00516093" w:rsidRPr="00467880">
        <w:rPr>
          <w:rFonts w:ascii="Times New Roman" w:hAnsi="Times New Roman" w:cs="Times New Roman"/>
          <w:sz w:val="24"/>
          <w:szCs w:val="24"/>
        </w:rPr>
        <w:t xml:space="preserve">planned obsolescence. </w:t>
      </w:r>
      <w:r w:rsidR="00045FBB" w:rsidRPr="00467880">
        <w:rPr>
          <w:rFonts w:ascii="Times New Roman" w:hAnsi="Times New Roman" w:cs="Times New Roman"/>
          <w:sz w:val="24"/>
          <w:szCs w:val="24"/>
        </w:rPr>
        <w:t xml:space="preserve">After a French investigation conducted on Apple, they admitted that </w:t>
      </w:r>
      <w:r w:rsidR="00514ADA" w:rsidRPr="00467880">
        <w:rPr>
          <w:rFonts w:ascii="Times New Roman" w:hAnsi="Times New Roman" w:cs="Times New Roman"/>
          <w:sz w:val="24"/>
          <w:szCs w:val="24"/>
        </w:rPr>
        <w:t xml:space="preserve">older iPhone models were deliberately slowed down through software updates (BBC, 2018). </w:t>
      </w:r>
      <w:r w:rsidR="0028727A" w:rsidRPr="00467880">
        <w:rPr>
          <w:rFonts w:ascii="Times New Roman" w:hAnsi="Times New Roman" w:cs="Times New Roman"/>
          <w:sz w:val="24"/>
          <w:szCs w:val="24"/>
        </w:rPr>
        <w:t>Thus, the greed of multi-national corporations in particular</w:t>
      </w:r>
      <w:r w:rsidR="005B0E23" w:rsidRPr="00467880">
        <w:rPr>
          <w:rFonts w:ascii="Times New Roman" w:hAnsi="Times New Roman" w:cs="Times New Roman"/>
          <w:sz w:val="24"/>
          <w:szCs w:val="24"/>
        </w:rPr>
        <w:t xml:space="preserve"> is posing as a challenge to the circular economy as profitability is </w:t>
      </w:r>
      <w:r w:rsidR="00E85FCA" w:rsidRPr="00467880">
        <w:rPr>
          <w:rFonts w:ascii="Times New Roman" w:hAnsi="Times New Roman" w:cs="Times New Roman"/>
          <w:sz w:val="24"/>
          <w:szCs w:val="24"/>
        </w:rPr>
        <w:t xml:space="preserve">desired more than sustainability and protecting the earth for many of these companies. </w:t>
      </w:r>
    </w:p>
    <w:p w14:paraId="0A943692" w14:textId="6A044433" w:rsidR="008B4846" w:rsidRPr="00467880" w:rsidRDefault="008B4846" w:rsidP="00BF00D3">
      <w:pPr>
        <w:jc w:val="both"/>
        <w:rPr>
          <w:rFonts w:ascii="Times New Roman" w:hAnsi="Times New Roman" w:cs="Times New Roman"/>
          <w:sz w:val="24"/>
          <w:szCs w:val="24"/>
        </w:rPr>
      </w:pPr>
      <w:r w:rsidRPr="00467880">
        <w:rPr>
          <w:rFonts w:ascii="Times New Roman" w:hAnsi="Times New Roman" w:cs="Times New Roman"/>
          <w:sz w:val="24"/>
          <w:szCs w:val="24"/>
        </w:rPr>
        <w:t>By making the lifespan of products shorter, consumers will need to purchase products from a supplier more frequently and therefore increasing the</w:t>
      </w:r>
      <w:r w:rsidR="007D636C" w:rsidRPr="00467880">
        <w:rPr>
          <w:rFonts w:ascii="Times New Roman" w:hAnsi="Times New Roman" w:cs="Times New Roman"/>
          <w:sz w:val="24"/>
          <w:szCs w:val="24"/>
        </w:rPr>
        <w:t xml:space="preserve"> </w:t>
      </w:r>
      <w:r w:rsidR="000A1DF0" w:rsidRPr="00467880">
        <w:rPr>
          <w:rFonts w:ascii="Times New Roman" w:hAnsi="Times New Roman" w:cs="Times New Roman"/>
          <w:sz w:val="24"/>
          <w:szCs w:val="24"/>
        </w:rPr>
        <w:t>supplier’s</w:t>
      </w:r>
      <w:r w:rsidR="007D636C" w:rsidRPr="00467880">
        <w:rPr>
          <w:rFonts w:ascii="Times New Roman" w:hAnsi="Times New Roman" w:cs="Times New Roman"/>
          <w:sz w:val="24"/>
          <w:szCs w:val="24"/>
        </w:rPr>
        <w:t xml:space="preserve"> </w:t>
      </w:r>
      <w:r w:rsidRPr="00467880">
        <w:rPr>
          <w:rFonts w:ascii="Times New Roman" w:hAnsi="Times New Roman" w:cs="Times New Roman"/>
          <w:sz w:val="24"/>
          <w:szCs w:val="24"/>
        </w:rPr>
        <w:t xml:space="preserve">sales and profits. </w:t>
      </w:r>
      <w:r w:rsidR="004446C3" w:rsidRPr="00467880">
        <w:rPr>
          <w:rFonts w:ascii="Times New Roman" w:hAnsi="Times New Roman" w:cs="Times New Roman"/>
          <w:sz w:val="24"/>
          <w:szCs w:val="24"/>
        </w:rPr>
        <w:t xml:space="preserve">Many of the products, </w:t>
      </w:r>
      <w:r w:rsidR="001B2777" w:rsidRPr="00467880">
        <w:rPr>
          <w:rFonts w:ascii="Times New Roman" w:hAnsi="Times New Roman" w:cs="Times New Roman"/>
          <w:sz w:val="24"/>
          <w:szCs w:val="24"/>
        </w:rPr>
        <w:t xml:space="preserve">frequently </w:t>
      </w:r>
      <w:r w:rsidR="007D636C" w:rsidRPr="00467880">
        <w:rPr>
          <w:rFonts w:ascii="Times New Roman" w:hAnsi="Times New Roman" w:cs="Times New Roman"/>
          <w:sz w:val="24"/>
          <w:szCs w:val="24"/>
        </w:rPr>
        <w:t xml:space="preserve">technology </w:t>
      </w:r>
      <w:r w:rsidR="00F61602" w:rsidRPr="00467880">
        <w:rPr>
          <w:rFonts w:ascii="Times New Roman" w:hAnsi="Times New Roman" w:cs="Times New Roman"/>
          <w:sz w:val="24"/>
          <w:szCs w:val="24"/>
        </w:rPr>
        <w:t>based</w:t>
      </w:r>
      <w:r w:rsidR="007D636C" w:rsidRPr="00467880">
        <w:rPr>
          <w:rFonts w:ascii="Times New Roman" w:hAnsi="Times New Roman" w:cs="Times New Roman"/>
          <w:sz w:val="24"/>
          <w:szCs w:val="24"/>
        </w:rPr>
        <w:t xml:space="preserve">, are non-recyclable </w:t>
      </w:r>
      <w:r w:rsidR="00537B89" w:rsidRPr="00467880">
        <w:rPr>
          <w:rFonts w:ascii="Times New Roman" w:hAnsi="Times New Roman" w:cs="Times New Roman"/>
          <w:sz w:val="24"/>
          <w:szCs w:val="24"/>
        </w:rPr>
        <w:t xml:space="preserve">and therefore will eventually get thrown into landfill and ending the lifecycle </w:t>
      </w:r>
      <w:r w:rsidR="001B2777" w:rsidRPr="00467880">
        <w:rPr>
          <w:rFonts w:ascii="Times New Roman" w:hAnsi="Times New Roman" w:cs="Times New Roman"/>
          <w:sz w:val="24"/>
          <w:szCs w:val="24"/>
        </w:rPr>
        <w:t xml:space="preserve">of the product after only </w:t>
      </w:r>
      <w:r w:rsidR="006979C9" w:rsidRPr="00467880">
        <w:rPr>
          <w:rFonts w:ascii="Times New Roman" w:hAnsi="Times New Roman" w:cs="Times New Roman"/>
          <w:sz w:val="24"/>
          <w:szCs w:val="24"/>
        </w:rPr>
        <w:t>several year</w:t>
      </w:r>
      <w:r w:rsidR="004102F9" w:rsidRPr="00467880">
        <w:rPr>
          <w:rFonts w:ascii="Times New Roman" w:hAnsi="Times New Roman" w:cs="Times New Roman"/>
          <w:sz w:val="24"/>
          <w:szCs w:val="24"/>
        </w:rPr>
        <w:t xml:space="preserve">s, which goes against the </w:t>
      </w:r>
      <w:r w:rsidR="00B911D0" w:rsidRPr="00467880">
        <w:rPr>
          <w:rFonts w:ascii="Times New Roman" w:hAnsi="Times New Roman" w:cs="Times New Roman"/>
          <w:sz w:val="24"/>
          <w:szCs w:val="24"/>
        </w:rPr>
        <w:t>foundations of a circular economy</w:t>
      </w:r>
      <w:r w:rsidR="000A1DF0" w:rsidRPr="00467880">
        <w:rPr>
          <w:rFonts w:ascii="Times New Roman" w:hAnsi="Times New Roman" w:cs="Times New Roman"/>
          <w:sz w:val="24"/>
          <w:szCs w:val="24"/>
        </w:rPr>
        <w:t xml:space="preserve"> where the aim is to </w:t>
      </w:r>
      <w:r w:rsidR="00662E9F" w:rsidRPr="00467880">
        <w:rPr>
          <w:rFonts w:ascii="Times New Roman" w:hAnsi="Times New Roman" w:cs="Times New Roman"/>
          <w:sz w:val="24"/>
          <w:szCs w:val="24"/>
        </w:rPr>
        <w:t>continually re-use resources.</w:t>
      </w:r>
    </w:p>
    <w:p w14:paraId="23248134" w14:textId="4F25AC32" w:rsidR="008620C7" w:rsidRPr="00467880" w:rsidRDefault="005501BA" w:rsidP="00BF00D3">
      <w:pPr>
        <w:jc w:val="both"/>
        <w:rPr>
          <w:rFonts w:ascii="Times New Roman" w:hAnsi="Times New Roman" w:cs="Times New Roman"/>
          <w:sz w:val="24"/>
          <w:szCs w:val="24"/>
        </w:rPr>
      </w:pPr>
      <w:r w:rsidRPr="00467880">
        <w:rPr>
          <w:rFonts w:ascii="Times New Roman" w:hAnsi="Times New Roman" w:cs="Times New Roman"/>
          <w:sz w:val="24"/>
          <w:szCs w:val="24"/>
        </w:rPr>
        <w:t xml:space="preserve">Additionally, </w:t>
      </w:r>
      <w:r w:rsidR="00EC74EB" w:rsidRPr="00467880">
        <w:rPr>
          <w:rFonts w:ascii="Times New Roman" w:hAnsi="Times New Roman" w:cs="Times New Roman"/>
          <w:sz w:val="24"/>
          <w:szCs w:val="24"/>
        </w:rPr>
        <w:t xml:space="preserve">another key challenge which is faced when promoting the idea of a circular economy to business is </w:t>
      </w:r>
      <w:r w:rsidR="00FE4097" w:rsidRPr="00467880">
        <w:rPr>
          <w:rFonts w:ascii="Times New Roman" w:hAnsi="Times New Roman" w:cs="Times New Roman"/>
          <w:sz w:val="24"/>
          <w:szCs w:val="24"/>
        </w:rPr>
        <w:t xml:space="preserve">the financial expense. </w:t>
      </w:r>
      <w:r w:rsidR="00FA5256" w:rsidRPr="00467880">
        <w:rPr>
          <w:rFonts w:ascii="Times New Roman" w:hAnsi="Times New Roman" w:cs="Times New Roman"/>
          <w:sz w:val="24"/>
          <w:szCs w:val="24"/>
        </w:rPr>
        <w:t>Using China</w:t>
      </w:r>
      <w:r w:rsidR="00187186" w:rsidRPr="00467880">
        <w:rPr>
          <w:rFonts w:ascii="Times New Roman" w:hAnsi="Times New Roman" w:cs="Times New Roman"/>
          <w:sz w:val="24"/>
          <w:szCs w:val="24"/>
        </w:rPr>
        <w:t xml:space="preserve"> as a</w:t>
      </w:r>
      <w:r w:rsidR="0008299F" w:rsidRPr="00467880">
        <w:rPr>
          <w:rFonts w:ascii="Times New Roman" w:hAnsi="Times New Roman" w:cs="Times New Roman"/>
          <w:sz w:val="24"/>
          <w:szCs w:val="24"/>
        </w:rPr>
        <w:t xml:space="preserve"> prime </w:t>
      </w:r>
      <w:r w:rsidR="00187186" w:rsidRPr="00467880">
        <w:rPr>
          <w:rFonts w:ascii="Times New Roman" w:hAnsi="Times New Roman" w:cs="Times New Roman"/>
          <w:sz w:val="24"/>
          <w:szCs w:val="24"/>
        </w:rPr>
        <w:t>example</w:t>
      </w:r>
      <w:r w:rsidR="00FA5256" w:rsidRPr="00467880">
        <w:rPr>
          <w:rFonts w:ascii="Times New Roman" w:hAnsi="Times New Roman" w:cs="Times New Roman"/>
          <w:sz w:val="24"/>
          <w:szCs w:val="24"/>
        </w:rPr>
        <w:t xml:space="preserve">, </w:t>
      </w:r>
      <w:r w:rsidR="009032A2" w:rsidRPr="00467880">
        <w:rPr>
          <w:rFonts w:ascii="Times New Roman" w:hAnsi="Times New Roman" w:cs="Times New Roman"/>
          <w:sz w:val="24"/>
          <w:szCs w:val="24"/>
        </w:rPr>
        <w:t xml:space="preserve">the country with the world’s largest </w:t>
      </w:r>
      <w:r w:rsidR="00982845" w:rsidRPr="00467880">
        <w:rPr>
          <w:rFonts w:ascii="Times New Roman" w:hAnsi="Times New Roman" w:cs="Times New Roman"/>
          <w:sz w:val="24"/>
          <w:szCs w:val="24"/>
        </w:rPr>
        <w:t xml:space="preserve">annual </w:t>
      </w:r>
      <w:r w:rsidR="009032A2" w:rsidRPr="00467880">
        <w:rPr>
          <w:rFonts w:ascii="Times New Roman" w:hAnsi="Times New Roman" w:cs="Times New Roman"/>
          <w:sz w:val="24"/>
          <w:szCs w:val="24"/>
        </w:rPr>
        <w:t>industrial</w:t>
      </w:r>
      <w:r w:rsidR="00982845" w:rsidRPr="00467880">
        <w:rPr>
          <w:rFonts w:ascii="Times New Roman" w:hAnsi="Times New Roman" w:cs="Times New Roman"/>
          <w:sz w:val="24"/>
          <w:szCs w:val="24"/>
        </w:rPr>
        <w:t xml:space="preserve"> output </w:t>
      </w:r>
      <w:r w:rsidR="00187186" w:rsidRPr="00467880">
        <w:rPr>
          <w:rFonts w:ascii="Times New Roman" w:hAnsi="Times New Roman" w:cs="Times New Roman"/>
          <w:sz w:val="24"/>
          <w:szCs w:val="24"/>
        </w:rPr>
        <w:t>of $4.566trillion in 2016 (Kiprop, V. 2019)</w:t>
      </w:r>
      <w:r w:rsidR="00982845" w:rsidRPr="00467880">
        <w:rPr>
          <w:rFonts w:ascii="Times New Roman" w:hAnsi="Times New Roman" w:cs="Times New Roman"/>
          <w:sz w:val="24"/>
          <w:szCs w:val="24"/>
        </w:rPr>
        <w:t xml:space="preserve">. In China, </w:t>
      </w:r>
      <w:r w:rsidR="005A11C3" w:rsidRPr="00467880">
        <w:rPr>
          <w:rFonts w:ascii="Times New Roman" w:hAnsi="Times New Roman" w:cs="Times New Roman"/>
          <w:sz w:val="24"/>
          <w:szCs w:val="24"/>
        </w:rPr>
        <w:t>the resource taxes are very low, which means that in many cases raw materials are so cheap that industries prefer to purchase virgin raw materials</w:t>
      </w:r>
      <w:r w:rsidR="00F7456D" w:rsidRPr="00467880">
        <w:rPr>
          <w:rFonts w:ascii="Times New Roman" w:hAnsi="Times New Roman" w:cs="Times New Roman"/>
          <w:sz w:val="24"/>
          <w:szCs w:val="24"/>
        </w:rPr>
        <w:t xml:space="preserve"> rather than recycled alternati</w:t>
      </w:r>
      <w:r w:rsidR="00D706DC" w:rsidRPr="00467880">
        <w:rPr>
          <w:rFonts w:ascii="Times New Roman" w:hAnsi="Times New Roman" w:cs="Times New Roman"/>
          <w:sz w:val="24"/>
          <w:szCs w:val="24"/>
        </w:rPr>
        <w:t>ves that sometimes require additional, sometimes costly, processing (</w:t>
      </w:r>
      <w:proofErr w:type="spellStart"/>
      <w:r w:rsidR="00D706DC" w:rsidRPr="00467880">
        <w:rPr>
          <w:rFonts w:ascii="Times New Roman" w:hAnsi="Times New Roman" w:cs="Times New Roman"/>
          <w:sz w:val="24"/>
          <w:szCs w:val="24"/>
        </w:rPr>
        <w:t>Geng</w:t>
      </w:r>
      <w:proofErr w:type="spellEnd"/>
      <w:r w:rsidR="00D706DC" w:rsidRPr="00467880">
        <w:rPr>
          <w:rFonts w:ascii="Times New Roman" w:hAnsi="Times New Roman" w:cs="Times New Roman"/>
          <w:sz w:val="24"/>
          <w:szCs w:val="24"/>
        </w:rPr>
        <w:t xml:space="preserve">, Y., </w:t>
      </w:r>
      <w:proofErr w:type="spellStart"/>
      <w:r w:rsidR="00D706DC" w:rsidRPr="00467880">
        <w:rPr>
          <w:rFonts w:ascii="Times New Roman" w:hAnsi="Times New Roman" w:cs="Times New Roman"/>
          <w:sz w:val="24"/>
          <w:szCs w:val="24"/>
        </w:rPr>
        <w:t>Doberstein</w:t>
      </w:r>
      <w:proofErr w:type="spellEnd"/>
      <w:r w:rsidR="00D706DC" w:rsidRPr="00467880">
        <w:rPr>
          <w:rFonts w:ascii="Times New Roman" w:hAnsi="Times New Roman" w:cs="Times New Roman"/>
          <w:sz w:val="24"/>
          <w:szCs w:val="24"/>
        </w:rPr>
        <w:t xml:space="preserve">, B. </w:t>
      </w:r>
      <w:r w:rsidR="00D706DC" w:rsidRPr="00467880">
        <w:rPr>
          <w:rFonts w:ascii="Times New Roman" w:hAnsi="Times New Roman" w:cs="Times New Roman"/>
          <w:sz w:val="24"/>
          <w:szCs w:val="24"/>
        </w:rPr>
        <w:lastRenderedPageBreak/>
        <w:t xml:space="preserve">2008). </w:t>
      </w:r>
      <w:r w:rsidR="004855DD" w:rsidRPr="00467880">
        <w:rPr>
          <w:rFonts w:ascii="Times New Roman" w:hAnsi="Times New Roman" w:cs="Times New Roman"/>
          <w:sz w:val="24"/>
          <w:szCs w:val="24"/>
        </w:rPr>
        <w:t xml:space="preserve">With </w:t>
      </w:r>
      <w:r w:rsidR="000E1A56" w:rsidRPr="00467880">
        <w:rPr>
          <w:rFonts w:ascii="Times New Roman" w:hAnsi="Times New Roman" w:cs="Times New Roman"/>
          <w:sz w:val="24"/>
          <w:szCs w:val="24"/>
        </w:rPr>
        <w:t xml:space="preserve">a lack of incentive for an organisation to purchase previously used materials, it is unlikely that a circular economy will come in to place as </w:t>
      </w:r>
      <w:r w:rsidR="00E6360B" w:rsidRPr="00467880">
        <w:rPr>
          <w:rFonts w:ascii="Times New Roman" w:hAnsi="Times New Roman" w:cs="Times New Roman"/>
          <w:sz w:val="24"/>
          <w:szCs w:val="24"/>
        </w:rPr>
        <w:t>companies are unable to bare the extra financial burden in doing so.</w:t>
      </w:r>
      <w:r w:rsidR="00C10A1B" w:rsidRPr="00467880">
        <w:rPr>
          <w:rFonts w:ascii="Times New Roman" w:hAnsi="Times New Roman" w:cs="Times New Roman"/>
          <w:sz w:val="24"/>
          <w:szCs w:val="24"/>
        </w:rPr>
        <w:t xml:space="preserve"> Similarly</w:t>
      </w:r>
      <w:r w:rsidR="00983239" w:rsidRPr="00467880">
        <w:rPr>
          <w:rFonts w:ascii="Times New Roman" w:hAnsi="Times New Roman" w:cs="Times New Roman"/>
          <w:sz w:val="24"/>
          <w:szCs w:val="24"/>
        </w:rPr>
        <w:t xml:space="preserve">, </w:t>
      </w:r>
      <w:r w:rsidR="00937020" w:rsidRPr="00467880">
        <w:rPr>
          <w:rFonts w:ascii="Times New Roman" w:hAnsi="Times New Roman" w:cs="Times New Roman"/>
          <w:sz w:val="24"/>
          <w:szCs w:val="24"/>
        </w:rPr>
        <w:t>there are no incentives substanti</w:t>
      </w:r>
      <w:r w:rsidR="00A34F02" w:rsidRPr="00467880">
        <w:rPr>
          <w:rFonts w:ascii="Times New Roman" w:hAnsi="Times New Roman" w:cs="Times New Roman"/>
          <w:sz w:val="24"/>
          <w:szCs w:val="24"/>
        </w:rPr>
        <w:t xml:space="preserve">al enough or even at all to encourage </w:t>
      </w:r>
      <w:r w:rsidR="000F3067" w:rsidRPr="00467880">
        <w:rPr>
          <w:rFonts w:ascii="Times New Roman" w:hAnsi="Times New Roman" w:cs="Times New Roman"/>
          <w:sz w:val="24"/>
          <w:szCs w:val="24"/>
        </w:rPr>
        <w:t xml:space="preserve">new companies to develop new methods and technology </w:t>
      </w:r>
      <w:r w:rsidR="00AB2D18" w:rsidRPr="00467880">
        <w:rPr>
          <w:rFonts w:ascii="Times New Roman" w:hAnsi="Times New Roman" w:cs="Times New Roman"/>
          <w:sz w:val="24"/>
          <w:szCs w:val="24"/>
        </w:rPr>
        <w:t>to allow for reutilization of materials at a reasonable cost</w:t>
      </w:r>
      <w:r w:rsidR="0060706A" w:rsidRPr="00467880">
        <w:rPr>
          <w:rFonts w:ascii="Times New Roman" w:hAnsi="Times New Roman" w:cs="Times New Roman"/>
          <w:sz w:val="24"/>
          <w:szCs w:val="24"/>
        </w:rPr>
        <w:t xml:space="preserve">, </w:t>
      </w:r>
      <w:r w:rsidR="007433D8" w:rsidRPr="00467880">
        <w:rPr>
          <w:rFonts w:ascii="Times New Roman" w:hAnsi="Times New Roman" w:cs="Times New Roman"/>
          <w:sz w:val="24"/>
          <w:szCs w:val="24"/>
        </w:rPr>
        <w:t>thus making it more difficult for a true circular economy to be in place.</w:t>
      </w:r>
    </w:p>
    <w:p w14:paraId="6884DF7C" w14:textId="527F2508" w:rsidR="0099184B" w:rsidRPr="00467880" w:rsidRDefault="00D141D0" w:rsidP="00BF00D3">
      <w:pPr>
        <w:jc w:val="both"/>
        <w:rPr>
          <w:rFonts w:ascii="Times New Roman" w:hAnsi="Times New Roman" w:cs="Times New Roman"/>
          <w:sz w:val="24"/>
          <w:szCs w:val="24"/>
          <w:u w:val="single"/>
        </w:rPr>
      </w:pPr>
      <w:r w:rsidRPr="00467880">
        <w:rPr>
          <w:rFonts w:ascii="Times New Roman" w:hAnsi="Times New Roman" w:cs="Times New Roman"/>
          <w:sz w:val="24"/>
          <w:szCs w:val="24"/>
          <w:u w:val="single"/>
        </w:rPr>
        <w:t xml:space="preserve">Swot </w:t>
      </w:r>
      <w:r w:rsidR="00467880">
        <w:rPr>
          <w:rFonts w:ascii="Times New Roman" w:hAnsi="Times New Roman" w:cs="Times New Roman"/>
          <w:sz w:val="24"/>
          <w:szCs w:val="24"/>
          <w:u w:val="single"/>
        </w:rPr>
        <w:t>Anal</w:t>
      </w:r>
      <w:r w:rsidRPr="00467880">
        <w:rPr>
          <w:rFonts w:ascii="Times New Roman" w:hAnsi="Times New Roman" w:cs="Times New Roman"/>
          <w:sz w:val="24"/>
          <w:szCs w:val="24"/>
          <w:u w:val="single"/>
        </w:rPr>
        <w:t xml:space="preserve">ysis of </w:t>
      </w:r>
      <w:r w:rsidR="0099184B" w:rsidRPr="00467880">
        <w:rPr>
          <w:rFonts w:ascii="Times New Roman" w:hAnsi="Times New Roman" w:cs="Times New Roman"/>
          <w:sz w:val="24"/>
          <w:szCs w:val="24"/>
          <w:u w:val="single"/>
        </w:rPr>
        <w:t>IKEA</w:t>
      </w:r>
    </w:p>
    <w:p w14:paraId="49CB1E78" w14:textId="5E30F922" w:rsidR="00060EAA" w:rsidRPr="00467880" w:rsidRDefault="00060EAA" w:rsidP="00BF00D3">
      <w:pPr>
        <w:jc w:val="both"/>
        <w:rPr>
          <w:rFonts w:ascii="Times New Roman" w:hAnsi="Times New Roman" w:cs="Times New Roman"/>
          <w:sz w:val="24"/>
          <w:szCs w:val="24"/>
        </w:rPr>
      </w:pPr>
      <w:r w:rsidRPr="00467880">
        <w:rPr>
          <w:rFonts w:ascii="Times New Roman" w:hAnsi="Times New Roman" w:cs="Times New Roman"/>
          <w:sz w:val="24"/>
          <w:szCs w:val="24"/>
        </w:rPr>
        <w:t xml:space="preserve">SWOT Analysis is a simple but powerful tool for sizing up an organisations resource capabilities and deficiencies, its market </w:t>
      </w:r>
      <w:r w:rsidR="00096D66" w:rsidRPr="00467880">
        <w:rPr>
          <w:rFonts w:ascii="Times New Roman" w:hAnsi="Times New Roman" w:cs="Times New Roman"/>
          <w:sz w:val="24"/>
          <w:szCs w:val="24"/>
        </w:rPr>
        <w:t>opportunities,</w:t>
      </w:r>
      <w:r w:rsidRPr="00467880">
        <w:rPr>
          <w:rFonts w:ascii="Times New Roman" w:hAnsi="Times New Roman" w:cs="Times New Roman"/>
          <w:sz w:val="24"/>
          <w:szCs w:val="24"/>
        </w:rPr>
        <w:t xml:space="preserve"> and the external threats to its future (Thompson</w:t>
      </w:r>
      <w:r w:rsidR="00D834C3" w:rsidRPr="00467880">
        <w:rPr>
          <w:rFonts w:ascii="Times New Roman" w:hAnsi="Times New Roman" w:cs="Times New Roman"/>
          <w:sz w:val="24"/>
          <w:szCs w:val="24"/>
        </w:rPr>
        <w:t>, A. et al.</w:t>
      </w:r>
      <w:r w:rsidR="001A286F" w:rsidRPr="00467880">
        <w:rPr>
          <w:rFonts w:ascii="Times New Roman" w:hAnsi="Times New Roman" w:cs="Times New Roman"/>
          <w:sz w:val="24"/>
          <w:szCs w:val="24"/>
        </w:rPr>
        <w:t xml:space="preserve">, </w:t>
      </w:r>
      <w:r w:rsidR="00D834C3" w:rsidRPr="00467880">
        <w:rPr>
          <w:rFonts w:ascii="Times New Roman" w:hAnsi="Times New Roman" w:cs="Times New Roman"/>
          <w:sz w:val="24"/>
          <w:szCs w:val="24"/>
        </w:rPr>
        <w:t xml:space="preserve">2007). </w:t>
      </w:r>
      <w:r w:rsidR="00DA7A99" w:rsidRPr="00467880">
        <w:rPr>
          <w:rFonts w:ascii="Times New Roman" w:hAnsi="Times New Roman" w:cs="Times New Roman"/>
          <w:sz w:val="24"/>
          <w:szCs w:val="24"/>
        </w:rPr>
        <w:t xml:space="preserve">Used for strategic planning, a SWOT analysis is useful for identifying internal </w:t>
      </w:r>
      <w:r w:rsidR="00605DC9" w:rsidRPr="00467880">
        <w:rPr>
          <w:rFonts w:ascii="Times New Roman" w:hAnsi="Times New Roman" w:cs="Times New Roman"/>
          <w:sz w:val="24"/>
          <w:szCs w:val="24"/>
        </w:rPr>
        <w:t xml:space="preserve">strengths and weaknesses as well as external opportunities and threats. Assessing the true position of an organisation can allow to plan for the future and </w:t>
      </w:r>
      <w:r w:rsidR="00A02DF2" w:rsidRPr="00467880">
        <w:rPr>
          <w:rFonts w:ascii="Times New Roman" w:hAnsi="Times New Roman" w:cs="Times New Roman"/>
          <w:sz w:val="24"/>
          <w:szCs w:val="24"/>
        </w:rPr>
        <w:t xml:space="preserve">the competitive strategy of the organisation. Below is a SWOT Analysis of IKEA. </w:t>
      </w:r>
    </w:p>
    <w:tbl>
      <w:tblPr>
        <w:tblStyle w:val="TableGrid"/>
        <w:tblW w:w="0" w:type="auto"/>
        <w:tblLook w:val="04A0" w:firstRow="1" w:lastRow="0" w:firstColumn="1" w:lastColumn="0" w:noHBand="0" w:noVBand="1"/>
      </w:tblPr>
      <w:tblGrid>
        <w:gridCol w:w="4508"/>
        <w:gridCol w:w="4508"/>
      </w:tblGrid>
      <w:tr w:rsidR="00B33A2A" w:rsidRPr="00467880" w14:paraId="35824C42" w14:textId="77777777" w:rsidTr="00B33A2A">
        <w:tc>
          <w:tcPr>
            <w:tcW w:w="4508" w:type="dxa"/>
          </w:tcPr>
          <w:p w14:paraId="5F01C67A" w14:textId="715C6242" w:rsidR="00B33A2A" w:rsidRPr="00467880" w:rsidRDefault="00B33A2A" w:rsidP="000E5FCF">
            <w:pPr>
              <w:rPr>
                <w:rFonts w:ascii="Times New Roman" w:hAnsi="Times New Roman" w:cs="Times New Roman"/>
                <w:b/>
                <w:bCs/>
                <w:sz w:val="24"/>
                <w:szCs w:val="24"/>
              </w:rPr>
            </w:pPr>
            <w:r w:rsidRPr="00467880">
              <w:rPr>
                <w:rFonts w:ascii="Times New Roman" w:hAnsi="Times New Roman" w:cs="Times New Roman"/>
                <w:b/>
                <w:bCs/>
                <w:sz w:val="24"/>
                <w:szCs w:val="24"/>
              </w:rPr>
              <w:t>Strengths</w:t>
            </w:r>
          </w:p>
        </w:tc>
        <w:tc>
          <w:tcPr>
            <w:tcW w:w="4508" w:type="dxa"/>
          </w:tcPr>
          <w:p w14:paraId="62280CDC" w14:textId="6F3AA78F" w:rsidR="00B33A2A" w:rsidRPr="00467880" w:rsidRDefault="00B33A2A" w:rsidP="000E5FCF">
            <w:pPr>
              <w:rPr>
                <w:rFonts w:ascii="Times New Roman" w:hAnsi="Times New Roman" w:cs="Times New Roman"/>
                <w:b/>
                <w:bCs/>
                <w:sz w:val="24"/>
                <w:szCs w:val="24"/>
              </w:rPr>
            </w:pPr>
            <w:r w:rsidRPr="00467880">
              <w:rPr>
                <w:rFonts w:ascii="Times New Roman" w:hAnsi="Times New Roman" w:cs="Times New Roman"/>
                <w:b/>
                <w:bCs/>
                <w:sz w:val="24"/>
                <w:szCs w:val="24"/>
              </w:rPr>
              <w:t>Weaknesses</w:t>
            </w:r>
          </w:p>
        </w:tc>
      </w:tr>
      <w:tr w:rsidR="00B33A2A" w:rsidRPr="00467880" w14:paraId="2F84FAF0" w14:textId="77777777" w:rsidTr="00B33A2A">
        <w:tc>
          <w:tcPr>
            <w:tcW w:w="4508" w:type="dxa"/>
          </w:tcPr>
          <w:p w14:paraId="7BA4C356" w14:textId="77777777" w:rsidR="00B33A2A" w:rsidRPr="00467880" w:rsidRDefault="00484061" w:rsidP="00484061">
            <w:pPr>
              <w:pStyle w:val="ListParagraph"/>
              <w:numPr>
                <w:ilvl w:val="0"/>
                <w:numId w:val="1"/>
              </w:numPr>
              <w:rPr>
                <w:rFonts w:ascii="Times New Roman" w:hAnsi="Times New Roman" w:cs="Times New Roman"/>
                <w:sz w:val="24"/>
                <w:szCs w:val="24"/>
              </w:rPr>
            </w:pPr>
            <w:r w:rsidRPr="00467880">
              <w:rPr>
                <w:rFonts w:ascii="Times New Roman" w:hAnsi="Times New Roman" w:cs="Times New Roman"/>
                <w:sz w:val="24"/>
                <w:szCs w:val="24"/>
              </w:rPr>
              <w:t xml:space="preserve">World leaders in </w:t>
            </w:r>
            <w:r w:rsidR="00671263" w:rsidRPr="00467880">
              <w:rPr>
                <w:rFonts w:ascii="Times New Roman" w:hAnsi="Times New Roman" w:cs="Times New Roman"/>
                <w:sz w:val="24"/>
                <w:szCs w:val="24"/>
              </w:rPr>
              <w:t>low-cost furniture sales</w:t>
            </w:r>
          </w:p>
          <w:p w14:paraId="7895C1A4" w14:textId="77777777" w:rsidR="00671263" w:rsidRPr="00467880" w:rsidRDefault="00671263" w:rsidP="00484061">
            <w:pPr>
              <w:pStyle w:val="ListParagraph"/>
              <w:numPr>
                <w:ilvl w:val="0"/>
                <w:numId w:val="1"/>
              </w:numPr>
              <w:rPr>
                <w:rFonts w:ascii="Times New Roman" w:hAnsi="Times New Roman" w:cs="Times New Roman"/>
                <w:sz w:val="24"/>
                <w:szCs w:val="24"/>
              </w:rPr>
            </w:pPr>
            <w:r w:rsidRPr="00467880">
              <w:rPr>
                <w:rFonts w:ascii="Times New Roman" w:hAnsi="Times New Roman" w:cs="Times New Roman"/>
                <w:sz w:val="24"/>
                <w:szCs w:val="24"/>
              </w:rPr>
              <w:t>Good reputation and brand image</w:t>
            </w:r>
          </w:p>
          <w:p w14:paraId="687195AD" w14:textId="77777777" w:rsidR="00671263" w:rsidRPr="00467880" w:rsidRDefault="00671263" w:rsidP="00484061">
            <w:pPr>
              <w:pStyle w:val="ListParagraph"/>
              <w:numPr>
                <w:ilvl w:val="0"/>
                <w:numId w:val="1"/>
              </w:numPr>
              <w:rPr>
                <w:rFonts w:ascii="Times New Roman" w:hAnsi="Times New Roman" w:cs="Times New Roman"/>
                <w:sz w:val="24"/>
                <w:szCs w:val="24"/>
              </w:rPr>
            </w:pPr>
            <w:r w:rsidRPr="00467880">
              <w:rPr>
                <w:rFonts w:ascii="Times New Roman" w:hAnsi="Times New Roman" w:cs="Times New Roman"/>
                <w:sz w:val="24"/>
                <w:szCs w:val="24"/>
              </w:rPr>
              <w:t>High revenue and profitability</w:t>
            </w:r>
          </w:p>
          <w:p w14:paraId="62B44EE0" w14:textId="0955F4A5" w:rsidR="003C5525" w:rsidRPr="00467880" w:rsidRDefault="003C5525" w:rsidP="00484061">
            <w:pPr>
              <w:pStyle w:val="ListParagraph"/>
              <w:numPr>
                <w:ilvl w:val="0"/>
                <w:numId w:val="1"/>
              </w:numPr>
              <w:rPr>
                <w:rFonts w:ascii="Times New Roman" w:hAnsi="Times New Roman" w:cs="Times New Roman"/>
                <w:sz w:val="24"/>
                <w:szCs w:val="24"/>
              </w:rPr>
            </w:pPr>
            <w:r w:rsidRPr="00467880">
              <w:rPr>
                <w:rFonts w:ascii="Times New Roman" w:hAnsi="Times New Roman" w:cs="Times New Roman"/>
                <w:sz w:val="24"/>
                <w:szCs w:val="24"/>
              </w:rPr>
              <w:t>Vast product range</w:t>
            </w:r>
          </w:p>
        </w:tc>
        <w:tc>
          <w:tcPr>
            <w:tcW w:w="4508" w:type="dxa"/>
          </w:tcPr>
          <w:p w14:paraId="69EC1A50" w14:textId="77777777" w:rsidR="00B33A2A" w:rsidRPr="00467880" w:rsidRDefault="00DA77C6" w:rsidP="00DA77C6">
            <w:pPr>
              <w:pStyle w:val="ListParagraph"/>
              <w:numPr>
                <w:ilvl w:val="0"/>
                <w:numId w:val="1"/>
              </w:numPr>
              <w:rPr>
                <w:rFonts w:ascii="Times New Roman" w:hAnsi="Times New Roman" w:cs="Times New Roman"/>
                <w:sz w:val="24"/>
                <w:szCs w:val="24"/>
              </w:rPr>
            </w:pPr>
            <w:r w:rsidRPr="00467880">
              <w:rPr>
                <w:rFonts w:ascii="Times New Roman" w:hAnsi="Times New Roman" w:cs="Times New Roman"/>
                <w:sz w:val="24"/>
                <w:szCs w:val="24"/>
              </w:rPr>
              <w:t>Weak presence in Asia</w:t>
            </w:r>
          </w:p>
          <w:p w14:paraId="3039B50E" w14:textId="77777777" w:rsidR="00B1130E" w:rsidRPr="00467880" w:rsidRDefault="00DA1CF0" w:rsidP="00DA77C6">
            <w:pPr>
              <w:pStyle w:val="ListParagraph"/>
              <w:numPr>
                <w:ilvl w:val="0"/>
                <w:numId w:val="1"/>
              </w:numPr>
              <w:rPr>
                <w:rFonts w:ascii="Times New Roman" w:hAnsi="Times New Roman" w:cs="Times New Roman"/>
                <w:sz w:val="24"/>
                <w:szCs w:val="24"/>
              </w:rPr>
            </w:pPr>
            <w:r w:rsidRPr="00467880">
              <w:rPr>
                <w:rFonts w:ascii="Times New Roman" w:hAnsi="Times New Roman" w:cs="Times New Roman"/>
                <w:sz w:val="24"/>
                <w:szCs w:val="24"/>
              </w:rPr>
              <w:t>Standard products</w:t>
            </w:r>
          </w:p>
          <w:p w14:paraId="7F2335CB" w14:textId="77777777" w:rsidR="00DA1CF0" w:rsidRPr="00467880" w:rsidRDefault="00A838AD" w:rsidP="00DA77C6">
            <w:pPr>
              <w:pStyle w:val="ListParagraph"/>
              <w:numPr>
                <w:ilvl w:val="0"/>
                <w:numId w:val="1"/>
              </w:numPr>
              <w:rPr>
                <w:rFonts w:ascii="Times New Roman" w:hAnsi="Times New Roman" w:cs="Times New Roman"/>
                <w:sz w:val="24"/>
                <w:szCs w:val="24"/>
              </w:rPr>
            </w:pPr>
            <w:r w:rsidRPr="00467880">
              <w:rPr>
                <w:rFonts w:ascii="Times New Roman" w:hAnsi="Times New Roman" w:cs="Times New Roman"/>
                <w:sz w:val="24"/>
                <w:szCs w:val="24"/>
              </w:rPr>
              <w:t>Third party manufacturers</w:t>
            </w:r>
          </w:p>
          <w:p w14:paraId="3A42CB7B" w14:textId="44405ED2" w:rsidR="00A838AD" w:rsidRPr="00467880" w:rsidRDefault="00A838AD" w:rsidP="00A838AD">
            <w:pPr>
              <w:pStyle w:val="ListParagraph"/>
              <w:rPr>
                <w:rFonts w:ascii="Times New Roman" w:hAnsi="Times New Roman" w:cs="Times New Roman"/>
                <w:sz w:val="24"/>
                <w:szCs w:val="24"/>
              </w:rPr>
            </w:pPr>
          </w:p>
        </w:tc>
      </w:tr>
      <w:tr w:rsidR="00B33A2A" w:rsidRPr="00467880" w14:paraId="03046F28" w14:textId="77777777" w:rsidTr="00B33A2A">
        <w:tc>
          <w:tcPr>
            <w:tcW w:w="4508" w:type="dxa"/>
          </w:tcPr>
          <w:p w14:paraId="1B9B8715" w14:textId="79EABE35" w:rsidR="00B33A2A" w:rsidRPr="00467880" w:rsidRDefault="00B33A2A" w:rsidP="000E5FCF">
            <w:pPr>
              <w:rPr>
                <w:rFonts w:ascii="Times New Roman" w:hAnsi="Times New Roman" w:cs="Times New Roman"/>
                <w:b/>
                <w:bCs/>
                <w:sz w:val="24"/>
                <w:szCs w:val="24"/>
              </w:rPr>
            </w:pPr>
            <w:r w:rsidRPr="00467880">
              <w:rPr>
                <w:rFonts w:ascii="Times New Roman" w:hAnsi="Times New Roman" w:cs="Times New Roman"/>
                <w:b/>
                <w:bCs/>
                <w:sz w:val="24"/>
                <w:szCs w:val="24"/>
              </w:rPr>
              <w:t>Opportunities</w:t>
            </w:r>
          </w:p>
        </w:tc>
        <w:tc>
          <w:tcPr>
            <w:tcW w:w="4508" w:type="dxa"/>
          </w:tcPr>
          <w:p w14:paraId="3899E574" w14:textId="65D53E6F" w:rsidR="00B33A2A" w:rsidRPr="00467880" w:rsidRDefault="00B33A2A" w:rsidP="000E5FCF">
            <w:pPr>
              <w:rPr>
                <w:rFonts w:ascii="Times New Roman" w:hAnsi="Times New Roman" w:cs="Times New Roman"/>
                <w:b/>
                <w:bCs/>
                <w:sz w:val="24"/>
                <w:szCs w:val="24"/>
              </w:rPr>
            </w:pPr>
            <w:r w:rsidRPr="00467880">
              <w:rPr>
                <w:rFonts w:ascii="Times New Roman" w:hAnsi="Times New Roman" w:cs="Times New Roman"/>
                <w:b/>
                <w:bCs/>
                <w:sz w:val="24"/>
                <w:szCs w:val="24"/>
              </w:rPr>
              <w:t>Threats</w:t>
            </w:r>
          </w:p>
        </w:tc>
      </w:tr>
      <w:tr w:rsidR="00B33A2A" w:rsidRPr="00467880" w14:paraId="50EDA163" w14:textId="77777777" w:rsidTr="00B33A2A">
        <w:tc>
          <w:tcPr>
            <w:tcW w:w="4508" w:type="dxa"/>
          </w:tcPr>
          <w:p w14:paraId="7E8C1C5F" w14:textId="77777777" w:rsidR="00B33A2A" w:rsidRPr="00467880" w:rsidRDefault="00A82368" w:rsidP="00A82368">
            <w:pPr>
              <w:pStyle w:val="ListParagraph"/>
              <w:numPr>
                <w:ilvl w:val="0"/>
                <w:numId w:val="2"/>
              </w:numPr>
              <w:rPr>
                <w:rFonts w:ascii="Times New Roman" w:hAnsi="Times New Roman" w:cs="Times New Roman"/>
                <w:sz w:val="24"/>
                <w:szCs w:val="24"/>
              </w:rPr>
            </w:pPr>
            <w:r w:rsidRPr="00467880">
              <w:rPr>
                <w:rFonts w:ascii="Times New Roman" w:hAnsi="Times New Roman" w:cs="Times New Roman"/>
                <w:sz w:val="24"/>
                <w:szCs w:val="24"/>
              </w:rPr>
              <w:t>Expansion to emerging economies</w:t>
            </w:r>
          </w:p>
          <w:p w14:paraId="5D83BB47" w14:textId="77777777" w:rsidR="00A82368" w:rsidRPr="00467880" w:rsidRDefault="00EC52CB" w:rsidP="00A82368">
            <w:pPr>
              <w:pStyle w:val="ListParagraph"/>
              <w:numPr>
                <w:ilvl w:val="0"/>
                <w:numId w:val="2"/>
              </w:numPr>
              <w:rPr>
                <w:rFonts w:ascii="Times New Roman" w:hAnsi="Times New Roman" w:cs="Times New Roman"/>
                <w:sz w:val="24"/>
                <w:szCs w:val="24"/>
              </w:rPr>
            </w:pPr>
            <w:r w:rsidRPr="00467880">
              <w:rPr>
                <w:rFonts w:ascii="Times New Roman" w:hAnsi="Times New Roman" w:cs="Times New Roman"/>
                <w:sz w:val="24"/>
                <w:szCs w:val="24"/>
              </w:rPr>
              <w:t>Integration into the circular economy</w:t>
            </w:r>
          </w:p>
          <w:p w14:paraId="6F1C9F70" w14:textId="77777777" w:rsidR="00EC52CB" w:rsidRPr="00467880" w:rsidRDefault="00EC52CB" w:rsidP="00A82368">
            <w:pPr>
              <w:pStyle w:val="ListParagraph"/>
              <w:numPr>
                <w:ilvl w:val="0"/>
                <w:numId w:val="2"/>
              </w:numPr>
              <w:rPr>
                <w:rFonts w:ascii="Times New Roman" w:hAnsi="Times New Roman" w:cs="Times New Roman"/>
                <w:sz w:val="24"/>
                <w:szCs w:val="24"/>
              </w:rPr>
            </w:pPr>
            <w:r w:rsidRPr="00467880">
              <w:rPr>
                <w:rFonts w:ascii="Times New Roman" w:hAnsi="Times New Roman" w:cs="Times New Roman"/>
                <w:sz w:val="24"/>
                <w:szCs w:val="24"/>
              </w:rPr>
              <w:t>Sustainable operations</w:t>
            </w:r>
          </w:p>
          <w:p w14:paraId="4015818E" w14:textId="77777777" w:rsidR="00EC52CB" w:rsidRPr="00467880" w:rsidRDefault="00B912E4" w:rsidP="00A82368">
            <w:pPr>
              <w:pStyle w:val="ListParagraph"/>
              <w:numPr>
                <w:ilvl w:val="0"/>
                <w:numId w:val="2"/>
              </w:numPr>
              <w:rPr>
                <w:rFonts w:ascii="Times New Roman" w:hAnsi="Times New Roman" w:cs="Times New Roman"/>
                <w:sz w:val="24"/>
                <w:szCs w:val="24"/>
              </w:rPr>
            </w:pPr>
            <w:r w:rsidRPr="00467880">
              <w:rPr>
                <w:rFonts w:ascii="Times New Roman" w:hAnsi="Times New Roman" w:cs="Times New Roman"/>
                <w:sz w:val="24"/>
                <w:szCs w:val="24"/>
              </w:rPr>
              <w:t>Online sales</w:t>
            </w:r>
          </w:p>
          <w:p w14:paraId="5C29071B" w14:textId="0B4F8F98" w:rsidR="00393CD2" w:rsidRPr="00467880" w:rsidRDefault="00393CD2" w:rsidP="00A82368">
            <w:pPr>
              <w:pStyle w:val="ListParagraph"/>
              <w:numPr>
                <w:ilvl w:val="0"/>
                <w:numId w:val="2"/>
              </w:numPr>
              <w:rPr>
                <w:rFonts w:ascii="Times New Roman" w:hAnsi="Times New Roman" w:cs="Times New Roman"/>
                <w:sz w:val="24"/>
                <w:szCs w:val="24"/>
              </w:rPr>
            </w:pPr>
            <w:r w:rsidRPr="00467880">
              <w:rPr>
                <w:rFonts w:ascii="Times New Roman" w:hAnsi="Times New Roman" w:cs="Times New Roman"/>
                <w:sz w:val="24"/>
                <w:szCs w:val="24"/>
              </w:rPr>
              <w:t>Emphasis on CSR</w:t>
            </w:r>
          </w:p>
        </w:tc>
        <w:tc>
          <w:tcPr>
            <w:tcW w:w="4508" w:type="dxa"/>
          </w:tcPr>
          <w:p w14:paraId="0C2925CF" w14:textId="77777777" w:rsidR="00B33A2A" w:rsidRPr="00467880" w:rsidRDefault="00B912E4" w:rsidP="00B912E4">
            <w:pPr>
              <w:pStyle w:val="ListParagraph"/>
              <w:numPr>
                <w:ilvl w:val="0"/>
                <w:numId w:val="2"/>
              </w:numPr>
              <w:rPr>
                <w:rFonts w:ascii="Times New Roman" w:hAnsi="Times New Roman" w:cs="Times New Roman"/>
                <w:sz w:val="24"/>
                <w:szCs w:val="24"/>
              </w:rPr>
            </w:pPr>
            <w:r w:rsidRPr="00467880">
              <w:rPr>
                <w:rFonts w:ascii="Times New Roman" w:hAnsi="Times New Roman" w:cs="Times New Roman"/>
                <w:sz w:val="24"/>
                <w:szCs w:val="24"/>
              </w:rPr>
              <w:t>Competition</w:t>
            </w:r>
          </w:p>
          <w:p w14:paraId="3F00E733" w14:textId="77777777" w:rsidR="00B22478" w:rsidRPr="00467880" w:rsidRDefault="00B22478" w:rsidP="00B912E4">
            <w:pPr>
              <w:pStyle w:val="ListParagraph"/>
              <w:numPr>
                <w:ilvl w:val="0"/>
                <w:numId w:val="2"/>
              </w:numPr>
              <w:rPr>
                <w:rFonts w:ascii="Times New Roman" w:hAnsi="Times New Roman" w:cs="Times New Roman"/>
                <w:sz w:val="24"/>
                <w:szCs w:val="24"/>
              </w:rPr>
            </w:pPr>
            <w:r w:rsidRPr="00467880">
              <w:rPr>
                <w:rFonts w:ascii="Times New Roman" w:hAnsi="Times New Roman" w:cs="Times New Roman"/>
                <w:sz w:val="24"/>
                <w:szCs w:val="24"/>
              </w:rPr>
              <w:t>Decrease in furniture sales</w:t>
            </w:r>
          </w:p>
          <w:p w14:paraId="442A40EC" w14:textId="77777777" w:rsidR="00B164B6" w:rsidRPr="00467880" w:rsidRDefault="00393CD2" w:rsidP="00B912E4">
            <w:pPr>
              <w:pStyle w:val="ListParagraph"/>
              <w:numPr>
                <w:ilvl w:val="0"/>
                <w:numId w:val="2"/>
              </w:numPr>
              <w:rPr>
                <w:rFonts w:ascii="Times New Roman" w:hAnsi="Times New Roman" w:cs="Times New Roman"/>
                <w:sz w:val="24"/>
                <w:szCs w:val="24"/>
              </w:rPr>
            </w:pPr>
            <w:r w:rsidRPr="00467880">
              <w:rPr>
                <w:rFonts w:ascii="Times New Roman" w:hAnsi="Times New Roman" w:cs="Times New Roman"/>
                <w:sz w:val="24"/>
                <w:szCs w:val="24"/>
              </w:rPr>
              <w:t>Global economic and financial crisis</w:t>
            </w:r>
          </w:p>
          <w:p w14:paraId="4934E051" w14:textId="77777777" w:rsidR="00393CD2" w:rsidRPr="00467880" w:rsidRDefault="00393CD2" w:rsidP="00B912E4">
            <w:pPr>
              <w:pStyle w:val="ListParagraph"/>
              <w:numPr>
                <w:ilvl w:val="0"/>
                <w:numId w:val="2"/>
              </w:numPr>
              <w:rPr>
                <w:rFonts w:ascii="Times New Roman" w:hAnsi="Times New Roman" w:cs="Times New Roman"/>
                <w:sz w:val="24"/>
                <w:szCs w:val="24"/>
              </w:rPr>
            </w:pPr>
            <w:r w:rsidRPr="00467880">
              <w:rPr>
                <w:rFonts w:ascii="Times New Roman" w:hAnsi="Times New Roman" w:cs="Times New Roman"/>
                <w:sz w:val="24"/>
                <w:szCs w:val="24"/>
              </w:rPr>
              <w:t>Legislation and tax on raw materials</w:t>
            </w:r>
          </w:p>
          <w:p w14:paraId="2D026BC8" w14:textId="6F451B4A" w:rsidR="00393CD2" w:rsidRPr="00467880" w:rsidRDefault="00393CD2" w:rsidP="00A838AD">
            <w:pPr>
              <w:pStyle w:val="ListParagraph"/>
              <w:rPr>
                <w:rFonts w:ascii="Times New Roman" w:hAnsi="Times New Roman" w:cs="Times New Roman"/>
                <w:sz w:val="24"/>
                <w:szCs w:val="24"/>
              </w:rPr>
            </w:pPr>
          </w:p>
        </w:tc>
      </w:tr>
    </w:tbl>
    <w:p w14:paraId="3B3A6AA9" w14:textId="74828756" w:rsidR="00D141D0" w:rsidRPr="00467880" w:rsidRDefault="00D141D0" w:rsidP="000E5FCF">
      <w:pPr>
        <w:rPr>
          <w:rFonts w:ascii="Times New Roman" w:hAnsi="Times New Roman" w:cs="Times New Roman"/>
          <w:sz w:val="24"/>
          <w:szCs w:val="24"/>
        </w:rPr>
      </w:pPr>
    </w:p>
    <w:p w14:paraId="06BD1986" w14:textId="2B89CEE4" w:rsidR="0047782D" w:rsidRPr="00467880" w:rsidRDefault="009E7E2D" w:rsidP="006541D8">
      <w:pPr>
        <w:rPr>
          <w:rFonts w:ascii="Times New Roman" w:hAnsi="Times New Roman" w:cs="Times New Roman"/>
          <w:sz w:val="24"/>
          <w:szCs w:val="24"/>
        </w:rPr>
      </w:pPr>
      <w:r w:rsidRPr="00467880">
        <w:rPr>
          <w:rFonts w:ascii="Times New Roman" w:hAnsi="Times New Roman" w:cs="Times New Roman"/>
          <w:sz w:val="24"/>
          <w:szCs w:val="24"/>
        </w:rPr>
        <w:t>When analysing the current market position of IKEA, there is no doubt that they are the best at what they do.</w:t>
      </w:r>
      <w:r w:rsidR="005643F8" w:rsidRPr="00467880">
        <w:rPr>
          <w:rFonts w:ascii="Times New Roman" w:hAnsi="Times New Roman" w:cs="Times New Roman"/>
          <w:sz w:val="24"/>
          <w:szCs w:val="24"/>
        </w:rPr>
        <w:t xml:space="preserve"> </w:t>
      </w:r>
      <w:r w:rsidR="00FB7F66" w:rsidRPr="00467880">
        <w:rPr>
          <w:rFonts w:ascii="Times New Roman" w:hAnsi="Times New Roman" w:cs="Times New Roman"/>
          <w:sz w:val="24"/>
          <w:szCs w:val="24"/>
        </w:rPr>
        <w:t xml:space="preserve">However, being largely a manufacturing of furniture goods company, IKEA </w:t>
      </w:r>
      <w:r w:rsidR="00B4110D" w:rsidRPr="00467880">
        <w:rPr>
          <w:rFonts w:ascii="Times New Roman" w:hAnsi="Times New Roman" w:cs="Times New Roman"/>
          <w:sz w:val="24"/>
          <w:szCs w:val="24"/>
        </w:rPr>
        <w:t>use a lot of wood in their product</w:t>
      </w:r>
      <w:r w:rsidR="005971F6" w:rsidRPr="00467880">
        <w:rPr>
          <w:rFonts w:ascii="Times New Roman" w:hAnsi="Times New Roman" w:cs="Times New Roman"/>
          <w:sz w:val="24"/>
          <w:szCs w:val="24"/>
        </w:rPr>
        <w:t xml:space="preserve">s and therefore take from the environment in the form of trees and wood. </w:t>
      </w:r>
      <w:r w:rsidR="004F08DD" w:rsidRPr="00467880">
        <w:rPr>
          <w:rFonts w:ascii="Times New Roman" w:hAnsi="Times New Roman" w:cs="Times New Roman"/>
          <w:sz w:val="24"/>
          <w:szCs w:val="24"/>
        </w:rPr>
        <w:t xml:space="preserve">IKEA have done well in setting short term goals to tackle </w:t>
      </w:r>
      <w:r w:rsidR="00B55712" w:rsidRPr="00467880">
        <w:rPr>
          <w:rFonts w:ascii="Times New Roman" w:hAnsi="Times New Roman" w:cs="Times New Roman"/>
          <w:sz w:val="24"/>
          <w:szCs w:val="24"/>
        </w:rPr>
        <w:t xml:space="preserve">sustainability and the circular economy, these include the buy-back scheme and the </w:t>
      </w:r>
      <w:proofErr w:type="gramStart"/>
      <w:r w:rsidR="00B55712" w:rsidRPr="00467880">
        <w:rPr>
          <w:rFonts w:ascii="Times New Roman" w:hAnsi="Times New Roman" w:cs="Times New Roman"/>
          <w:sz w:val="24"/>
          <w:szCs w:val="24"/>
        </w:rPr>
        <w:t>second hand</w:t>
      </w:r>
      <w:proofErr w:type="gramEnd"/>
      <w:r w:rsidR="00B55712" w:rsidRPr="00467880">
        <w:rPr>
          <w:rFonts w:ascii="Times New Roman" w:hAnsi="Times New Roman" w:cs="Times New Roman"/>
          <w:sz w:val="24"/>
          <w:szCs w:val="24"/>
        </w:rPr>
        <w:t xml:space="preserve"> store where everything is reused or recycled. </w:t>
      </w:r>
      <w:r w:rsidR="006541D8" w:rsidRPr="00467880">
        <w:rPr>
          <w:rFonts w:ascii="Times New Roman" w:hAnsi="Times New Roman" w:cs="Times New Roman"/>
          <w:sz w:val="24"/>
          <w:szCs w:val="24"/>
        </w:rPr>
        <w:t xml:space="preserve">However, long term </w:t>
      </w:r>
      <w:r w:rsidR="00373D14" w:rsidRPr="00467880">
        <w:rPr>
          <w:rFonts w:ascii="Times New Roman" w:hAnsi="Times New Roman" w:cs="Times New Roman"/>
          <w:sz w:val="24"/>
          <w:szCs w:val="24"/>
        </w:rPr>
        <w:t xml:space="preserve">it would be beneficial if IKEA were to focus heavily upon increasing the earths supply of natural resources. </w:t>
      </w:r>
      <w:r w:rsidR="008E388F" w:rsidRPr="00467880">
        <w:rPr>
          <w:rFonts w:ascii="Times New Roman" w:hAnsi="Times New Roman" w:cs="Times New Roman"/>
          <w:sz w:val="24"/>
          <w:szCs w:val="24"/>
        </w:rPr>
        <w:t xml:space="preserve">Natural capital is a reference to the inventory of natural resources held by </w:t>
      </w:r>
      <w:r w:rsidR="009D2E8B" w:rsidRPr="00467880">
        <w:rPr>
          <w:rFonts w:ascii="Times New Roman" w:hAnsi="Times New Roman" w:cs="Times New Roman"/>
          <w:sz w:val="24"/>
          <w:szCs w:val="24"/>
        </w:rPr>
        <w:t xml:space="preserve">companies, such as water, gold, wood (Mitchell, C. 2020). </w:t>
      </w:r>
      <w:r w:rsidR="00937095" w:rsidRPr="00467880">
        <w:rPr>
          <w:rFonts w:ascii="Times New Roman" w:hAnsi="Times New Roman" w:cs="Times New Roman"/>
          <w:sz w:val="24"/>
          <w:szCs w:val="24"/>
        </w:rPr>
        <w:t>If IKEA were to invest heavily into their natural capital and therefore ‘giving back’ to the environment</w:t>
      </w:r>
      <w:r w:rsidR="008072AF" w:rsidRPr="00467880">
        <w:rPr>
          <w:rFonts w:ascii="Times New Roman" w:hAnsi="Times New Roman" w:cs="Times New Roman"/>
          <w:sz w:val="24"/>
          <w:szCs w:val="24"/>
        </w:rPr>
        <w:t>, there would be a reduction in CO2 levels due to the increased amount of trees and forests, therefore improving our Earths’ ecosystems</w:t>
      </w:r>
      <w:r w:rsidR="00467880" w:rsidRPr="00467880">
        <w:rPr>
          <w:rFonts w:ascii="Times New Roman" w:hAnsi="Times New Roman" w:cs="Times New Roman"/>
          <w:sz w:val="24"/>
          <w:szCs w:val="24"/>
        </w:rPr>
        <w:t xml:space="preserve"> and the quality of air which we breathe whilst also providing habitats for animals to live.</w:t>
      </w:r>
    </w:p>
    <w:p w14:paraId="5F73E665" w14:textId="2EE616EB" w:rsidR="0047782D" w:rsidRPr="00467880" w:rsidRDefault="00B1130E" w:rsidP="00CA3A7E">
      <w:pPr>
        <w:jc w:val="both"/>
        <w:rPr>
          <w:rFonts w:ascii="Times New Roman" w:hAnsi="Times New Roman" w:cs="Times New Roman"/>
          <w:sz w:val="24"/>
          <w:szCs w:val="24"/>
          <w:u w:val="single"/>
        </w:rPr>
      </w:pPr>
      <w:r w:rsidRPr="00467880">
        <w:rPr>
          <w:rFonts w:ascii="Times New Roman" w:hAnsi="Times New Roman" w:cs="Times New Roman"/>
          <w:sz w:val="24"/>
          <w:szCs w:val="24"/>
          <w:u w:val="single"/>
        </w:rPr>
        <w:t>Conclusion</w:t>
      </w:r>
    </w:p>
    <w:p w14:paraId="4C09F283" w14:textId="11C74AEC" w:rsidR="00B1130E" w:rsidRPr="00467880" w:rsidRDefault="009767C6" w:rsidP="00CA3A7E">
      <w:pPr>
        <w:jc w:val="both"/>
        <w:rPr>
          <w:rFonts w:ascii="Times New Roman" w:hAnsi="Times New Roman" w:cs="Times New Roman"/>
          <w:sz w:val="24"/>
          <w:szCs w:val="24"/>
        </w:rPr>
      </w:pPr>
      <w:r w:rsidRPr="00467880">
        <w:rPr>
          <w:rFonts w:ascii="Times New Roman" w:hAnsi="Times New Roman" w:cs="Times New Roman"/>
          <w:sz w:val="24"/>
          <w:szCs w:val="24"/>
        </w:rPr>
        <w:t xml:space="preserve">In conclusion, </w:t>
      </w:r>
      <w:r w:rsidR="009C7E4A" w:rsidRPr="00467880">
        <w:rPr>
          <w:rFonts w:ascii="Times New Roman" w:hAnsi="Times New Roman" w:cs="Times New Roman"/>
          <w:sz w:val="24"/>
          <w:szCs w:val="24"/>
        </w:rPr>
        <w:t>this investigation has analysed the</w:t>
      </w:r>
      <w:r w:rsidR="001608E2" w:rsidRPr="00467880">
        <w:rPr>
          <w:rFonts w:ascii="Times New Roman" w:hAnsi="Times New Roman" w:cs="Times New Roman"/>
          <w:sz w:val="24"/>
          <w:szCs w:val="24"/>
        </w:rPr>
        <w:t xml:space="preserve"> relationship between the circular economy and business by </w:t>
      </w:r>
      <w:r w:rsidR="009F238D" w:rsidRPr="00467880">
        <w:rPr>
          <w:rFonts w:ascii="Times New Roman" w:hAnsi="Times New Roman" w:cs="Times New Roman"/>
          <w:sz w:val="24"/>
          <w:szCs w:val="24"/>
        </w:rPr>
        <w:t xml:space="preserve">using a case study of IKEA. Firstly, </w:t>
      </w:r>
      <w:r w:rsidR="001608E2" w:rsidRPr="00467880">
        <w:rPr>
          <w:rFonts w:ascii="Times New Roman" w:hAnsi="Times New Roman" w:cs="Times New Roman"/>
          <w:sz w:val="24"/>
          <w:szCs w:val="24"/>
        </w:rPr>
        <w:t>the</w:t>
      </w:r>
      <w:r w:rsidR="009C7E4A" w:rsidRPr="00467880">
        <w:rPr>
          <w:rFonts w:ascii="Times New Roman" w:hAnsi="Times New Roman" w:cs="Times New Roman"/>
          <w:sz w:val="24"/>
          <w:szCs w:val="24"/>
        </w:rPr>
        <w:t xml:space="preserve"> key components of the circular and linear economies and the difference between them both</w:t>
      </w:r>
      <w:r w:rsidR="009F238D" w:rsidRPr="00467880">
        <w:rPr>
          <w:rFonts w:ascii="Times New Roman" w:hAnsi="Times New Roman" w:cs="Times New Roman"/>
          <w:sz w:val="24"/>
          <w:szCs w:val="24"/>
        </w:rPr>
        <w:t xml:space="preserve"> were stated</w:t>
      </w:r>
      <w:r w:rsidR="00221980" w:rsidRPr="00467880">
        <w:rPr>
          <w:rFonts w:ascii="Times New Roman" w:hAnsi="Times New Roman" w:cs="Times New Roman"/>
          <w:sz w:val="24"/>
          <w:szCs w:val="24"/>
        </w:rPr>
        <w:t xml:space="preserve"> as well as </w:t>
      </w:r>
      <w:r w:rsidR="00910666" w:rsidRPr="00467880">
        <w:rPr>
          <w:rFonts w:ascii="Times New Roman" w:hAnsi="Times New Roman" w:cs="Times New Roman"/>
          <w:sz w:val="24"/>
          <w:szCs w:val="24"/>
        </w:rPr>
        <w:t xml:space="preserve">an introduction the sharing economy and the role it has played in the societal switch from product ownership </w:t>
      </w:r>
      <w:r w:rsidR="00910666" w:rsidRPr="00467880">
        <w:rPr>
          <w:rFonts w:ascii="Times New Roman" w:hAnsi="Times New Roman" w:cs="Times New Roman"/>
          <w:sz w:val="24"/>
          <w:szCs w:val="24"/>
        </w:rPr>
        <w:lastRenderedPageBreak/>
        <w:t xml:space="preserve">to </w:t>
      </w:r>
      <w:r w:rsidR="00DE51B5" w:rsidRPr="00467880">
        <w:rPr>
          <w:rFonts w:ascii="Times New Roman" w:hAnsi="Times New Roman" w:cs="Times New Roman"/>
          <w:sz w:val="24"/>
          <w:szCs w:val="24"/>
        </w:rPr>
        <w:t>service acquisition</w:t>
      </w:r>
      <w:r w:rsidR="00A6746B" w:rsidRPr="00467880">
        <w:rPr>
          <w:rFonts w:ascii="Times New Roman" w:hAnsi="Times New Roman" w:cs="Times New Roman"/>
          <w:sz w:val="24"/>
          <w:szCs w:val="24"/>
        </w:rPr>
        <w:t>.</w:t>
      </w:r>
      <w:r w:rsidR="00D77120" w:rsidRPr="00467880">
        <w:rPr>
          <w:rFonts w:ascii="Times New Roman" w:hAnsi="Times New Roman" w:cs="Times New Roman"/>
          <w:sz w:val="24"/>
          <w:szCs w:val="24"/>
        </w:rPr>
        <w:t xml:space="preserve"> </w:t>
      </w:r>
      <w:r w:rsidR="00E70598" w:rsidRPr="00467880">
        <w:rPr>
          <w:rFonts w:ascii="Times New Roman" w:hAnsi="Times New Roman" w:cs="Times New Roman"/>
          <w:sz w:val="24"/>
          <w:szCs w:val="24"/>
        </w:rPr>
        <w:t xml:space="preserve">The position of IKEA with regards to their circular economy operations was analysed using a SWOT analysis </w:t>
      </w:r>
      <w:r w:rsidR="00554AF2" w:rsidRPr="00467880">
        <w:rPr>
          <w:rFonts w:ascii="Times New Roman" w:hAnsi="Times New Roman" w:cs="Times New Roman"/>
          <w:sz w:val="24"/>
          <w:szCs w:val="24"/>
        </w:rPr>
        <w:t>which identified potential threats</w:t>
      </w:r>
      <w:r w:rsidR="00B20F65" w:rsidRPr="00467880">
        <w:rPr>
          <w:rFonts w:ascii="Times New Roman" w:hAnsi="Times New Roman" w:cs="Times New Roman"/>
          <w:sz w:val="24"/>
          <w:szCs w:val="24"/>
        </w:rPr>
        <w:t xml:space="preserve"> to the company</w:t>
      </w:r>
      <w:r w:rsidR="00554AF2" w:rsidRPr="00467880">
        <w:rPr>
          <w:rFonts w:ascii="Times New Roman" w:hAnsi="Times New Roman" w:cs="Times New Roman"/>
          <w:sz w:val="24"/>
          <w:szCs w:val="24"/>
        </w:rPr>
        <w:t xml:space="preserve"> and opportunities for expansion</w:t>
      </w:r>
      <w:r w:rsidR="00B20F65" w:rsidRPr="00467880">
        <w:rPr>
          <w:rFonts w:ascii="Times New Roman" w:hAnsi="Times New Roman" w:cs="Times New Roman"/>
          <w:sz w:val="24"/>
          <w:szCs w:val="24"/>
        </w:rPr>
        <w:t xml:space="preserve"> with an emphasis on sustainability and the circular economy. </w:t>
      </w:r>
      <w:r w:rsidR="00CD0F7D" w:rsidRPr="00467880">
        <w:rPr>
          <w:rFonts w:ascii="Times New Roman" w:hAnsi="Times New Roman" w:cs="Times New Roman"/>
          <w:sz w:val="24"/>
          <w:szCs w:val="24"/>
        </w:rPr>
        <w:t xml:space="preserve">The circular economy </w:t>
      </w:r>
      <w:r w:rsidR="000573F6" w:rsidRPr="00467880">
        <w:rPr>
          <w:rFonts w:ascii="Times New Roman" w:hAnsi="Times New Roman" w:cs="Times New Roman"/>
          <w:sz w:val="24"/>
          <w:szCs w:val="24"/>
        </w:rPr>
        <w:t xml:space="preserve">can be achieved </w:t>
      </w:r>
      <w:r w:rsidR="003F7A55" w:rsidRPr="00467880">
        <w:rPr>
          <w:rFonts w:ascii="Times New Roman" w:hAnsi="Times New Roman" w:cs="Times New Roman"/>
          <w:sz w:val="24"/>
          <w:szCs w:val="24"/>
        </w:rPr>
        <w:t xml:space="preserve">through long- lasting design, maintenance, repair, reuse, remanufacturing, </w:t>
      </w:r>
      <w:r w:rsidR="00FE56F4" w:rsidRPr="00467880">
        <w:rPr>
          <w:rFonts w:ascii="Times New Roman" w:hAnsi="Times New Roman" w:cs="Times New Roman"/>
          <w:sz w:val="24"/>
          <w:szCs w:val="24"/>
        </w:rPr>
        <w:t>refurbishing,</w:t>
      </w:r>
      <w:r w:rsidR="003F7A55" w:rsidRPr="00467880">
        <w:rPr>
          <w:rFonts w:ascii="Times New Roman" w:hAnsi="Times New Roman" w:cs="Times New Roman"/>
          <w:sz w:val="24"/>
          <w:szCs w:val="24"/>
        </w:rPr>
        <w:t xml:space="preserve"> and recycling </w:t>
      </w:r>
      <w:r w:rsidR="00B12356" w:rsidRPr="00467880">
        <w:rPr>
          <w:rFonts w:ascii="Times New Roman" w:hAnsi="Times New Roman" w:cs="Times New Roman"/>
          <w:sz w:val="24"/>
          <w:szCs w:val="24"/>
        </w:rPr>
        <w:t>o</w:t>
      </w:r>
      <w:r w:rsidR="00FE56F4" w:rsidRPr="00467880">
        <w:rPr>
          <w:rFonts w:ascii="Times New Roman" w:hAnsi="Times New Roman" w:cs="Times New Roman"/>
          <w:sz w:val="24"/>
          <w:szCs w:val="24"/>
        </w:rPr>
        <w:t>f</w:t>
      </w:r>
      <w:r w:rsidR="00B12356" w:rsidRPr="00467880">
        <w:rPr>
          <w:rFonts w:ascii="Times New Roman" w:hAnsi="Times New Roman" w:cs="Times New Roman"/>
          <w:sz w:val="24"/>
          <w:szCs w:val="24"/>
        </w:rPr>
        <w:t xml:space="preserve"> products/ materials (</w:t>
      </w:r>
      <w:proofErr w:type="spellStart"/>
      <w:r w:rsidR="00FE56F4" w:rsidRPr="00467880">
        <w:rPr>
          <w:rFonts w:ascii="Times New Roman" w:hAnsi="Times New Roman" w:cs="Times New Roman"/>
          <w:sz w:val="24"/>
          <w:szCs w:val="24"/>
        </w:rPr>
        <w:t>Geissdoerfer</w:t>
      </w:r>
      <w:proofErr w:type="spellEnd"/>
      <w:r w:rsidR="00FE56F4" w:rsidRPr="00467880">
        <w:rPr>
          <w:rFonts w:ascii="Times New Roman" w:hAnsi="Times New Roman" w:cs="Times New Roman"/>
          <w:sz w:val="24"/>
          <w:szCs w:val="24"/>
        </w:rPr>
        <w:t>, M. et. al, 2017)</w:t>
      </w:r>
      <w:r w:rsidR="00ED57C9" w:rsidRPr="00467880">
        <w:rPr>
          <w:rFonts w:ascii="Times New Roman" w:hAnsi="Times New Roman" w:cs="Times New Roman"/>
          <w:sz w:val="24"/>
          <w:szCs w:val="24"/>
        </w:rPr>
        <w:t>, this minimizes waste and therefore damage to the environment</w:t>
      </w:r>
      <w:r w:rsidR="00B12356" w:rsidRPr="00467880">
        <w:rPr>
          <w:rFonts w:ascii="Times New Roman" w:hAnsi="Times New Roman" w:cs="Times New Roman"/>
          <w:sz w:val="24"/>
          <w:szCs w:val="24"/>
        </w:rPr>
        <w:t xml:space="preserve"> which enables a more sustainable future.</w:t>
      </w:r>
      <w:r w:rsidR="00ED57C9" w:rsidRPr="00467880">
        <w:rPr>
          <w:rFonts w:ascii="Times New Roman" w:hAnsi="Times New Roman" w:cs="Times New Roman"/>
          <w:sz w:val="24"/>
          <w:szCs w:val="24"/>
        </w:rPr>
        <w:t xml:space="preserve"> From the analysis of IKEA, it was pleasing to find that</w:t>
      </w:r>
      <w:r w:rsidR="00F830DF" w:rsidRPr="00467880">
        <w:rPr>
          <w:rFonts w:ascii="Times New Roman" w:hAnsi="Times New Roman" w:cs="Times New Roman"/>
          <w:sz w:val="24"/>
          <w:szCs w:val="24"/>
        </w:rPr>
        <w:t xml:space="preserve"> the world leading furniture sales company have expressed their dedication to sustainability and the circular economy and are working tirelessly </w:t>
      </w:r>
      <w:r w:rsidR="00490234" w:rsidRPr="00467880">
        <w:rPr>
          <w:rFonts w:ascii="Times New Roman" w:hAnsi="Times New Roman" w:cs="Times New Roman"/>
          <w:sz w:val="24"/>
          <w:szCs w:val="24"/>
        </w:rPr>
        <w:t xml:space="preserve">to become circular and provide value to the environment. </w:t>
      </w:r>
      <w:r w:rsidR="0056573B" w:rsidRPr="00467880">
        <w:rPr>
          <w:rFonts w:ascii="Times New Roman" w:hAnsi="Times New Roman" w:cs="Times New Roman"/>
          <w:sz w:val="24"/>
          <w:szCs w:val="24"/>
        </w:rPr>
        <w:t xml:space="preserve">If IKEA were to continue improving the way in which they </w:t>
      </w:r>
      <w:r w:rsidR="003E3939" w:rsidRPr="00467880">
        <w:rPr>
          <w:rFonts w:ascii="Times New Roman" w:hAnsi="Times New Roman" w:cs="Times New Roman"/>
          <w:sz w:val="24"/>
          <w:szCs w:val="24"/>
        </w:rPr>
        <w:t>operate, they are likely to reach their 2030 goal of becoming circular</w:t>
      </w:r>
      <w:r w:rsidR="001A517F" w:rsidRPr="00467880">
        <w:rPr>
          <w:rFonts w:ascii="Times New Roman" w:hAnsi="Times New Roman" w:cs="Times New Roman"/>
          <w:sz w:val="24"/>
          <w:szCs w:val="24"/>
        </w:rPr>
        <w:t xml:space="preserve"> and giving back to the environment, more that which they take. This would set a </w:t>
      </w:r>
      <w:r w:rsidR="003E3939" w:rsidRPr="00467880">
        <w:rPr>
          <w:rFonts w:ascii="Times New Roman" w:hAnsi="Times New Roman" w:cs="Times New Roman"/>
          <w:sz w:val="24"/>
          <w:szCs w:val="24"/>
        </w:rPr>
        <w:t>benchmark</w:t>
      </w:r>
      <w:r w:rsidR="00CA3A7E" w:rsidRPr="00467880">
        <w:rPr>
          <w:rFonts w:ascii="Times New Roman" w:hAnsi="Times New Roman" w:cs="Times New Roman"/>
          <w:sz w:val="24"/>
          <w:szCs w:val="24"/>
        </w:rPr>
        <w:t xml:space="preserve"> for other global organisations to do the same and consequently, </w:t>
      </w:r>
      <w:r w:rsidR="005467DA" w:rsidRPr="00467880">
        <w:rPr>
          <w:rFonts w:ascii="Times New Roman" w:hAnsi="Times New Roman" w:cs="Times New Roman"/>
          <w:sz w:val="24"/>
          <w:szCs w:val="24"/>
        </w:rPr>
        <w:t xml:space="preserve">aiding the world in it’s </w:t>
      </w:r>
      <w:proofErr w:type="gramStart"/>
      <w:r w:rsidR="005467DA" w:rsidRPr="00467880">
        <w:rPr>
          <w:rFonts w:ascii="Times New Roman" w:hAnsi="Times New Roman" w:cs="Times New Roman"/>
          <w:sz w:val="24"/>
          <w:szCs w:val="24"/>
        </w:rPr>
        <w:t>fight</w:t>
      </w:r>
      <w:proofErr w:type="gramEnd"/>
      <w:r w:rsidR="005467DA" w:rsidRPr="00467880">
        <w:rPr>
          <w:rFonts w:ascii="Times New Roman" w:hAnsi="Times New Roman" w:cs="Times New Roman"/>
          <w:sz w:val="24"/>
          <w:szCs w:val="24"/>
        </w:rPr>
        <w:t xml:space="preserve"> to protect the environment that we, as human</w:t>
      </w:r>
      <w:r w:rsidR="004C17F6" w:rsidRPr="00467880">
        <w:rPr>
          <w:rFonts w:ascii="Times New Roman" w:hAnsi="Times New Roman" w:cs="Times New Roman"/>
          <w:sz w:val="24"/>
          <w:szCs w:val="24"/>
        </w:rPr>
        <w:t>s</w:t>
      </w:r>
      <w:r w:rsidR="005467DA" w:rsidRPr="00467880">
        <w:rPr>
          <w:rFonts w:ascii="Times New Roman" w:hAnsi="Times New Roman" w:cs="Times New Roman"/>
          <w:sz w:val="24"/>
          <w:szCs w:val="24"/>
        </w:rPr>
        <w:t xml:space="preserve"> require in order to survive. </w:t>
      </w:r>
    </w:p>
    <w:p w14:paraId="3830D8B3" w14:textId="44F624DE" w:rsidR="0047782D" w:rsidRDefault="0047782D" w:rsidP="000E5FCF">
      <w:pPr>
        <w:rPr>
          <w:rFonts w:ascii="Times New Roman" w:hAnsi="Times New Roman" w:cs="Times New Roman"/>
          <w:sz w:val="28"/>
          <w:szCs w:val="28"/>
        </w:rPr>
      </w:pPr>
    </w:p>
    <w:p w14:paraId="31F12A52" w14:textId="0BF1652F" w:rsidR="0047782D" w:rsidRDefault="0047782D" w:rsidP="000E5FCF">
      <w:pPr>
        <w:rPr>
          <w:rFonts w:ascii="Times New Roman" w:hAnsi="Times New Roman" w:cs="Times New Roman"/>
          <w:sz w:val="28"/>
          <w:szCs w:val="28"/>
        </w:rPr>
      </w:pPr>
    </w:p>
    <w:p w14:paraId="46C363F0" w14:textId="50DDB9F0" w:rsidR="0047782D" w:rsidRDefault="0047782D" w:rsidP="000E5FCF">
      <w:pPr>
        <w:rPr>
          <w:rFonts w:ascii="Times New Roman" w:hAnsi="Times New Roman" w:cs="Times New Roman"/>
          <w:sz w:val="28"/>
          <w:szCs w:val="28"/>
        </w:rPr>
      </w:pPr>
    </w:p>
    <w:p w14:paraId="65331E87" w14:textId="752701EC" w:rsidR="0047782D" w:rsidRDefault="0047782D" w:rsidP="000E5FCF">
      <w:pPr>
        <w:rPr>
          <w:rFonts w:ascii="Times New Roman" w:hAnsi="Times New Roman" w:cs="Times New Roman"/>
          <w:sz w:val="28"/>
          <w:szCs w:val="28"/>
        </w:rPr>
      </w:pPr>
    </w:p>
    <w:p w14:paraId="7481B59D" w14:textId="2F21440B" w:rsidR="0047782D" w:rsidRDefault="0047782D" w:rsidP="000E5FCF">
      <w:pPr>
        <w:rPr>
          <w:rFonts w:ascii="Times New Roman" w:hAnsi="Times New Roman" w:cs="Times New Roman"/>
          <w:sz w:val="28"/>
          <w:szCs w:val="28"/>
        </w:rPr>
      </w:pPr>
    </w:p>
    <w:p w14:paraId="2A3C2527" w14:textId="606A03C3" w:rsidR="0047782D" w:rsidRDefault="0047782D" w:rsidP="000E5FCF">
      <w:pPr>
        <w:rPr>
          <w:rFonts w:ascii="Times New Roman" w:hAnsi="Times New Roman" w:cs="Times New Roman"/>
          <w:sz w:val="28"/>
          <w:szCs w:val="28"/>
        </w:rPr>
      </w:pPr>
    </w:p>
    <w:p w14:paraId="5E1F2B53" w14:textId="6CCE0709" w:rsidR="0047782D" w:rsidRDefault="0047782D" w:rsidP="000E5FCF">
      <w:pPr>
        <w:rPr>
          <w:rFonts w:ascii="Times New Roman" w:hAnsi="Times New Roman" w:cs="Times New Roman"/>
          <w:sz w:val="28"/>
          <w:szCs w:val="28"/>
        </w:rPr>
      </w:pPr>
    </w:p>
    <w:p w14:paraId="36F0D616" w14:textId="5051E089" w:rsidR="0047782D" w:rsidRDefault="0047782D" w:rsidP="000E5FCF">
      <w:pPr>
        <w:rPr>
          <w:rFonts w:ascii="Times New Roman" w:hAnsi="Times New Roman" w:cs="Times New Roman"/>
          <w:sz w:val="28"/>
          <w:szCs w:val="28"/>
        </w:rPr>
      </w:pPr>
    </w:p>
    <w:p w14:paraId="701FB9BD" w14:textId="0C257CED" w:rsidR="0047782D" w:rsidRDefault="0047782D" w:rsidP="000E5FCF">
      <w:pPr>
        <w:rPr>
          <w:rFonts w:ascii="Times New Roman" w:hAnsi="Times New Roman" w:cs="Times New Roman"/>
          <w:sz w:val="28"/>
          <w:szCs w:val="28"/>
        </w:rPr>
      </w:pPr>
    </w:p>
    <w:p w14:paraId="15364DEB" w14:textId="5F57DE3A" w:rsidR="0047782D" w:rsidRDefault="0047782D" w:rsidP="000E5FCF">
      <w:pPr>
        <w:rPr>
          <w:rFonts w:ascii="Times New Roman" w:hAnsi="Times New Roman" w:cs="Times New Roman"/>
          <w:sz w:val="28"/>
          <w:szCs w:val="28"/>
        </w:rPr>
      </w:pPr>
    </w:p>
    <w:p w14:paraId="48F53734" w14:textId="0253A175" w:rsidR="0047782D" w:rsidRDefault="0047782D" w:rsidP="000E5FCF">
      <w:pPr>
        <w:rPr>
          <w:rFonts w:ascii="Times New Roman" w:hAnsi="Times New Roman" w:cs="Times New Roman"/>
          <w:sz w:val="28"/>
          <w:szCs w:val="28"/>
        </w:rPr>
      </w:pPr>
    </w:p>
    <w:p w14:paraId="5D65B7A1" w14:textId="22428930" w:rsidR="0047782D" w:rsidRDefault="0047782D" w:rsidP="000E5FCF">
      <w:pPr>
        <w:rPr>
          <w:rFonts w:ascii="Times New Roman" w:hAnsi="Times New Roman" w:cs="Times New Roman"/>
          <w:sz w:val="28"/>
          <w:szCs w:val="28"/>
        </w:rPr>
      </w:pPr>
    </w:p>
    <w:p w14:paraId="6D95BDEB" w14:textId="24A3C527" w:rsidR="0047782D" w:rsidRDefault="0047782D" w:rsidP="000E5FCF">
      <w:pPr>
        <w:rPr>
          <w:rFonts w:ascii="Times New Roman" w:hAnsi="Times New Roman" w:cs="Times New Roman"/>
          <w:sz w:val="28"/>
          <w:szCs w:val="28"/>
        </w:rPr>
      </w:pPr>
    </w:p>
    <w:p w14:paraId="39CF287C" w14:textId="5B50E32E" w:rsidR="0047782D" w:rsidRDefault="0047782D" w:rsidP="000E5FCF">
      <w:pPr>
        <w:rPr>
          <w:rFonts w:ascii="Times New Roman" w:hAnsi="Times New Roman" w:cs="Times New Roman"/>
          <w:sz w:val="28"/>
          <w:szCs w:val="28"/>
        </w:rPr>
      </w:pPr>
    </w:p>
    <w:p w14:paraId="49283626" w14:textId="26B232DD" w:rsidR="0047782D" w:rsidRDefault="0047782D" w:rsidP="000E5FCF">
      <w:pPr>
        <w:rPr>
          <w:rFonts w:ascii="Times New Roman" w:hAnsi="Times New Roman" w:cs="Times New Roman"/>
          <w:sz w:val="28"/>
          <w:szCs w:val="28"/>
        </w:rPr>
      </w:pPr>
    </w:p>
    <w:p w14:paraId="1D5600B5" w14:textId="0765F0FB" w:rsidR="0047782D" w:rsidRDefault="0047782D" w:rsidP="000E5FCF">
      <w:pPr>
        <w:rPr>
          <w:rFonts w:ascii="Times New Roman" w:hAnsi="Times New Roman" w:cs="Times New Roman"/>
          <w:sz w:val="28"/>
          <w:szCs w:val="28"/>
        </w:rPr>
      </w:pPr>
    </w:p>
    <w:p w14:paraId="2DFC6C45" w14:textId="47D24DBC" w:rsidR="0047782D" w:rsidRDefault="0047782D" w:rsidP="000E5FCF">
      <w:pPr>
        <w:rPr>
          <w:rFonts w:ascii="Times New Roman" w:hAnsi="Times New Roman" w:cs="Times New Roman"/>
          <w:sz w:val="28"/>
          <w:szCs w:val="28"/>
        </w:rPr>
      </w:pPr>
    </w:p>
    <w:p w14:paraId="6D65457A" w14:textId="77777777" w:rsidR="00467880" w:rsidRDefault="00467880" w:rsidP="000E5FCF">
      <w:pPr>
        <w:rPr>
          <w:rFonts w:ascii="Times New Roman" w:hAnsi="Times New Roman" w:cs="Times New Roman"/>
          <w:sz w:val="28"/>
          <w:szCs w:val="28"/>
        </w:rPr>
      </w:pPr>
    </w:p>
    <w:p w14:paraId="3D2C60CE" w14:textId="77777777" w:rsidR="00467880" w:rsidRDefault="00467880" w:rsidP="000E5FCF">
      <w:pPr>
        <w:rPr>
          <w:rFonts w:ascii="Times New Roman" w:hAnsi="Times New Roman" w:cs="Times New Roman"/>
          <w:sz w:val="28"/>
          <w:szCs w:val="28"/>
        </w:rPr>
      </w:pPr>
    </w:p>
    <w:p w14:paraId="69FD07C0" w14:textId="61275673" w:rsidR="0047782D" w:rsidRPr="00467880" w:rsidRDefault="0047782D" w:rsidP="000E5FCF">
      <w:pPr>
        <w:rPr>
          <w:rFonts w:ascii="Times New Roman" w:hAnsi="Times New Roman" w:cs="Times New Roman"/>
          <w:sz w:val="24"/>
          <w:szCs w:val="24"/>
        </w:rPr>
      </w:pPr>
      <w:r w:rsidRPr="00467880">
        <w:rPr>
          <w:rFonts w:ascii="Times New Roman" w:hAnsi="Times New Roman" w:cs="Times New Roman"/>
          <w:sz w:val="24"/>
          <w:szCs w:val="24"/>
        </w:rPr>
        <w:lastRenderedPageBreak/>
        <w:t>References</w:t>
      </w:r>
    </w:p>
    <w:p w14:paraId="6B160A2C" w14:textId="765A1AF3" w:rsidR="00D56E33" w:rsidRPr="00467880" w:rsidRDefault="00D56E33" w:rsidP="000E5FCF">
      <w:pPr>
        <w:rPr>
          <w:rFonts w:ascii="Times New Roman" w:hAnsi="Times New Roman" w:cs="Times New Roman"/>
          <w:sz w:val="24"/>
          <w:szCs w:val="24"/>
        </w:rPr>
      </w:pPr>
      <w:r w:rsidRPr="00467880">
        <w:rPr>
          <w:rFonts w:ascii="Times New Roman" w:hAnsi="Times New Roman" w:cs="Times New Roman"/>
          <w:sz w:val="24"/>
          <w:szCs w:val="24"/>
        </w:rPr>
        <w:t xml:space="preserve">Bakker, C., Wang, F., Huisman, J., Hollander, M. (2014) </w:t>
      </w:r>
      <w:r w:rsidRPr="00467880">
        <w:rPr>
          <w:rFonts w:ascii="Times New Roman" w:hAnsi="Times New Roman" w:cs="Times New Roman"/>
          <w:i/>
          <w:iCs/>
          <w:sz w:val="24"/>
          <w:szCs w:val="24"/>
        </w:rPr>
        <w:t xml:space="preserve">Products that go round: Exploring product life extension through design. </w:t>
      </w:r>
      <w:r w:rsidRPr="00467880">
        <w:rPr>
          <w:rFonts w:ascii="Times New Roman" w:hAnsi="Times New Roman" w:cs="Times New Roman"/>
          <w:sz w:val="24"/>
          <w:szCs w:val="24"/>
        </w:rPr>
        <w:t>Journal of Cleaner Production, pp. 10-16</w:t>
      </w:r>
    </w:p>
    <w:p w14:paraId="14921310" w14:textId="024A759F"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BBC (2018) </w:t>
      </w:r>
      <w:r w:rsidRPr="00467880">
        <w:rPr>
          <w:rFonts w:ascii="Times New Roman" w:hAnsi="Times New Roman" w:cs="Times New Roman"/>
          <w:i/>
          <w:iCs/>
          <w:sz w:val="24"/>
          <w:szCs w:val="24"/>
        </w:rPr>
        <w:t xml:space="preserve">Apple investigated by France for ‘planned obsolescence’. </w:t>
      </w:r>
      <w:r w:rsidRPr="00467880">
        <w:rPr>
          <w:rFonts w:ascii="Times New Roman" w:hAnsi="Times New Roman" w:cs="Times New Roman"/>
          <w:sz w:val="24"/>
          <w:szCs w:val="24"/>
        </w:rPr>
        <w:t xml:space="preserve">Online article retrieved from </w:t>
      </w:r>
      <w:hyperlink r:id="rId10" w:history="1">
        <w:r w:rsidRPr="00467880">
          <w:rPr>
            <w:rStyle w:val="Hyperlink"/>
            <w:rFonts w:ascii="Times New Roman" w:hAnsi="Times New Roman" w:cs="Times New Roman"/>
            <w:sz w:val="24"/>
            <w:szCs w:val="24"/>
          </w:rPr>
          <w:t>https://www.bbc.co.uk/news/world-europe-42615378</w:t>
        </w:r>
      </w:hyperlink>
      <w:r w:rsidRPr="00467880">
        <w:rPr>
          <w:rFonts w:ascii="Times New Roman" w:hAnsi="Times New Roman" w:cs="Times New Roman"/>
          <w:sz w:val="24"/>
          <w:szCs w:val="24"/>
        </w:rPr>
        <w:t xml:space="preserve"> accessed on 18/01/21 at 16:38</w:t>
      </w:r>
    </w:p>
    <w:p w14:paraId="47912369" w14:textId="0CAE44CD"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Belk, R. (2014) </w:t>
      </w:r>
      <w:r w:rsidRPr="00467880">
        <w:rPr>
          <w:rFonts w:ascii="Times New Roman" w:hAnsi="Times New Roman" w:cs="Times New Roman"/>
          <w:i/>
          <w:iCs/>
          <w:sz w:val="24"/>
          <w:szCs w:val="24"/>
        </w:rPr>
        <w:t xml:space="preserve">You are what you can access: sharing and collaborative consumption online. </w:t>
      </w:r>
      <w:r w:rsidRPr="00467880">
        <w:rPr>
          <w:rFonts w:ascii="Times New Roman" w:hAnsi="Times New Roman" w:cs="Times New Roman"/>
          <w:sz w:val="24"/>
          <w:szCs w:val="24"/>
        </w:rPr>
        <w:t>Journal of Business Research. Vol. 67, pp. 1595-1600</w:t>
      </w:r>
    </w:p>
    <w:p w14:paraId="3A78D997" w14:textId="77777777" w:rsidR="00D56E33" w:rsidRPr="00467880" w:rsidRDefault="00D56E33" w:rsidP="00D56E33">
      <w:pPr>
        <w:rPr>
          <w:rFonts w:ascii="Times New Roman" w:hAnsi="Times New Roman" w:cs="Times New Roman"/>
          <w:sz w:val="24"/>
          <w:szCs w:val="24"/>
        </w:rPr>
      </w:pPr>
      <w:proofErr w:type="spellStart"/>
      <w:r w:rsidRPr="00467880">
        <w:rPr>
          <w:rFonts w:ascii="Times New Roman" w:hAnsi="Times New Roman" w:cs="Times New Roman"/>
          <w:sz w:val="24"/>
          <w:szCs w:val="24"/>
        </w:rPr>
        <w:t>BizVibe</w:t>
      </w:r>
      <w:proofErr w:type="spellEnd"/>
      <w:r w:rsidRPr="00467880">
        <w:rPr>
          <w:rFonts w:ascii="Times New Roman" w:hAnsi="Times New Roman" w:cs="Times New Roman"/>
          <w:sz w:val="24"/>
          <w:szCs w:val="24"/>
        </w:rPr>
        <w:t xml:space="preserve"> (2018) </w:t>
      </w:r>
      <w:r w:rsidRPr="00467880">
        <w:rPr>
          <w:rFonts w:ascii="Times New Roman" w:hAnsi="Times New Roman" w:cs="Times New Roman"/>
          <w:i/>
          <w:iCs/>
          <w:sz w:val="24"/>
          <w:szCs w:val="24"/>
        </w:rPr>
        <w:t xml:space="preserve">Top 10 Furniture Manufacturers in the USA. </w:t>
      </w:r>
      <w:r w:rsidRPr="00467880">
        <w:rPr>
          <w:rFonts w:ascii="Times New Roman" w:hAnsi="Times New Roman" w:cs="Times New Roman"/>
          <w:sz w:val="24"/>
          <w:szCs w:val="24"/>
        </w:rPr>
        <w:t xml:space="preserve">Online article retrieved from </w:t>
      </w:r>
      <w:hyperlink r:id="rId11" w:history="1">
        <w:r w:rsidRPr="00467880">
          <w:rPr>
            <w:rStyle w:val="Hyperlink"/>
            <w:rFonts w:ascii="Times New Roman" w:hAnsi="Times New Roman" w:cs="Times New Roman"/>
            <w:sz w:val="24"/>
            <w:szCs w:val="24"/>
          </w:rPr>
          <w:t>https://blog.bizvibe.com/blog/furniture-supplies/top-10-furniture-manufacturers-in-usa</w:t>
        </w:r>
      </w:hyperlink>
      <w:r w:rsidRPr="00467880">
        <w:rPr>
          <w:rFonts w:ascii="Times New Roman" w:hAnsi="Times New Roman" w:cs="Times New Roman"/>
          <w:sz w:val="24"/>
          <w:szCs w:val="24"/>
        </w:rPr>
        <w:t xml:space="preserve"> accessed on 19/01/21 at 11:36</w:t>
      </w:r>
    </w:p>
    <w:p w14:paraId="108B7B3E" w14:textId="77777777"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Cooper, T. (2010) </w:t>
      </w:r>
      <w:r w:rsidRPr="00467880">
        <w:rPr>
          <w:rFonts w:ascii="Times New Roman" w:hAnsi="Times New Roman" w:cs="Times New Roman"/>
          <w:i/>
          <w:iCs/>
          <w:sz w:val="24"/>
          <w:szCs w:val="24"/>
        </w:rPr>
        <w:t xml:space="preserve">The significance of product longevity. </w:t>
      </w:r>
      <w:r w:rsidRPr="00467880">
        <w:rPr>
          <w:rFonts w:ascii="Times New Roman" w:hAnsi="Times New Roman" w:cs="Times New Roman"/>
          <w:sz w:val="24"/>
          <w:szCs w:val="24"/>
        </w:rPr>
        <w:t>Longer lasting products: Alternatives to the throwaway society. pp.3-37</w:t>
      </w:r>
    </w:p>
    <w:p w14:paraId="54A99BEB" w14:textId="77777777"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Ellen MacArthur Foundation (2013) </w:t>
      </w:r>
      <w:r w:rsidRPr="00467880">
        <w:rPr>
          <w:rFonts w:ascii="Times New Roman" w:hAnsi="Times New Roman" w:cs="Times New Roman"/>
          <w:i/>
          <w:iCs/>
          <w:sz w:val="24"/>
          <w:szCs w:val="24"/>
        </w:rPr>
        <w:t xml:space="preserve">Towards the Circular Economy. </w:t>
      </w:r>
      <w:r w:rsidRPr="00467880">
        <w:rPr>
          <w:rFonts w:ascii="Times New Roman" w:hAnsi="Times New Roman" w:cs="Times New Roman"/>
          <w:sz w:val="24"/>
          <w:szCs w:val="24"/>
        </w:rPr>
        <w:t>Economic and business rationale for an accelerated transition. pp. 7</w:t>
      </w:r>
    </w:p>
    <w:p w14:paraId="6DCCFC86" w14:textId="77777777"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Ferguson, S. (2016) </w:t>
      </w:r>
      <w:r w:rsidRPr="00467880">
        <w:rPr>
          <w:rFonts w:ascii="Times New Roman" w:hAnsi="Times New Roman" w:cs="Times New Roman"/>
          <w:i/>
          <w:iCs/>
          <w:sz w:val="24"/>
          <w:szCs w:val="24"/>
        </w:rPr>
        <w:t xml:space="preserve">The sharing economy and the circular economy: what’s the difference? </w:t>
      </w:r>
      <w:r w:rsidRPr="00467880">
        <w:rPr>
          <w:rFonts w:ascii="Times New Roman" w:hAnsi="Times New Roman" w:cs="Times New Roman"/>
          <w:sz w:val="24"/>
          <w:szCs w:val="24"/>
        </w:rPr>
        <w:t xml:space="preserve">The Idea Tree Consulting. Online article retrieved from </w:t>
      </w:r>
      <w:hyperlink r:id="rId12" w:history="1">
        <w:r w:rsidRPr="00467880">
          <w:rPr>
            <w:rStyle w:val="Hyperlink"/>
            <w:rFonts w:ascii="Times New Roman" w:hAnsi="Times New Roman" w:cs="Times New Roman"/>
            <w:sz w:val="24"/>
            <w:szCs w:val="24"/>
          </w:rPr>
          <w:t>http://www.theideatree.ca/the-difference-between-the-sharing-economy-and-the-circular-economy/</w:t>
        </w:r>
      </w:hyperlink>
      <w:r w:rsidRPr="00467880">
        <w:rPr>
          <w:rFonts w:ascii="Times New Roman" w:hAnsi="Times New Roman" w:cs="Times New Roman"/>
          <w:sz w:val="24"/>
          <w:szCs w:val="24"/>
        </w:rPr>
        <w:t xml:space="preserve"> accessed on 17/01/21 at 19:13</w:t>
      </w:r>
    </w:p>
    <w:p w14:paraId="207D3658" w14:textId="77777777"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Fleming, S. (2020) </w:t>
      </w:r>
      <w:r w:rsidRPr="00467880">
        <w:rPr>
          <w:rFonts w:ascii="Times New Roman" w:hAnsi="Times New Roman" w:cs="Times New Roman"/>
          <w:i/>
          <w:iCs/>
          <w:sz w:val="24"/>
          <w:szCs w:val="24"/>
        </w:rPr>
        <w:t xml:space="preserve">4 creative ways companies are embracing the circular economy. </w:t>
      </w:r>
      <w:r w:rsidRPr="00467880">
        <w:rPr>
          <w:rFonts w:ascii="Times New Roman" w:hAnsi="Times New Roman" w:cs="Times New Roman"/>
          <w:sz w:val="24"/>
          <w:szCs w:val="24"/>
        </w:rPr>
        <w:t xml:space="preserve">World Economic Forum. Online article retrieved from </w:t>
      </w:r>
      <w:hyperlink r:id="rId13" w:history="1">
        <w:r w:rsidRPr="00467880">
          <w:rPr>
            <w:rStyle w:val="Hyperlink"/>
            <w:rFonts w:ascii="Times New Roman" w:hAnsi="Times New Roman" w:cs="Times New Roman"/>
            <w:sz w:val="24"/>
            <w:szCs w:val="24"/>
          </w:rPr>
          <w:t>https://www.weforum.org/agenda/2020/12/ikea-burger-king-adidas-embrace-circular-economy/</w:t>
        </w:r>
      </w:hyperlink>
      <w:r w:rsidRPr="00467880">
        <w:rPr>
          <w:rFonts w:ascii="Times New Roman" w:hAnsi="Times New Roman" w:cs="Times New Roman"/>
          <w:sz w:val="24"/>
          <w:szCs w:val="24"/>
        </w:rPr>
        <w:t xml:space="preserve"> accessed on 19/01/21 at 13:48</w:t>
      </w:r>
    </w:p>
    <w:p w14:paraId="4BF5A68D" w14:textId="77777777"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Global Footprint Network (2020) </w:t>
      </w:r>
      <w:r w:rsidRPr="00467880">
        <w:rPr>
          <w:rFonts w:ascii="Times New Roman" w:hAnsi="Times New Roman" w:cs="Times New Roman"/>
          <w:i/>
          <w:iCs/>
          <w:sz w:val="24"/>
          <w:szCs w:val="24"/>
        </w:rPr>
        <w:t xml:space="preserve">Ecological Footprint. </w:t>
      </w:r>
      <w:r w:rsidRPr="00467880">
        <w:rPr>
          <w:rFonts w:ascii="Times New Roman" w:hAnsi="Times New Roman" w:cs="Times New Roman"/>
          <w:sz w:val="24"/>
          <w:szCs w:val="24"/>
        </w:rPr>
        <w:t xml:space="preserve">Online article retrieved from </w:t>
      </w:r>
      <w:hyperlink r:id="rId14" w:history="1">
        <w:r w:rsidRPr="00467880">
          <w:rPr>
            <w:rStyle w:val="Hyperlink"/>
            <w:rFonts w:ascii="Times New Roman" w:hAnsi="Times New Roman" w:cs="Times New Roman"/>
            <w:sz w:val="24"/>
            <w:szCs w:val="24"/>
          </w:rPr>
          <w:t>https://www.footprintnetwork.org/our-work/ecological-footprint/#worldfootprint</w:t>
        </w:r>
      </w:hyperlink>
      <w:r w:rsidRPr="00467880">
        <w:rPr>
          <w:rFonts w:ascii="Times New Roman" w:hAnsi="Times New Roman" w:cs="Times New Roman"/>
          <w:sz w:val="24"/>
          <w:szCs w:val="24"/>
        </w:rPr>
        <w:t xml:space="preserve"> accessed on 15/01/21 at 20:45</w:t>
      </w:r>
    </w:p>
    <w:p w14:paraId="401F1234" w14:textId="77777777" w:rsidR="00D56E33" w:rsidRPr="00467880" w:rsidRDefault="00D56E33" w:rsidP="00D56E33">
      <w:pPr>
        <w:rPr>
          <w:rFonts w:ascii="Times New Roman" w:hAnsi="Times New Roman" w:cs="Times New Roman"/>
          <w:sz w:val="24"/>
          <w:szCs w:val="24"/>
        </w:rPr>
      </w:pPr>
      <w:proofErr w:type="spellStart"/>
      <w:r w:rsidRPr="00467880">
        <w:rPr>
          <w:rFonts w:ascii="Times New Roman" w:hAnsi="Times New Roman" w:cs="Times New Roman"/>
          <w:sz w:val="24"/>
          <w:szCs w:val="24"/>
        </w:rPr>
        <w:t>Geng</w:t>
      </w:r>
      <w:proofErr w:type="spellEnd"/>
      <w:r w:rsidRPr="00467880">
        <w:rPr>
          <w:rFonts w:ascii="Times New Roman" w:hAnsi="Times New Roman" w:cs="Times New Roman"/>
          <w:sz w:val="24"/>
          <w:szCs w:val="24"/>
        </w:rPr>
        <w:t xml:space="preserve">, Y., </w:t>
      </w:r>
      <w:proofErr w:type="spellStart"/>
      <w:r w:rsidRPr="00467880">
        <w:rPr>
          <w:rFonts w:ascii="Times New Roman" w:hAnsi="Times New Roman" w:cs="Times New Roman"/>
          <w:sz w:val="24"/>
          <w:szCs w:val="24"/>
        </w:rPr>
        <w:t>Doberstein</w:t>
      </w:r>
      <w:proofErr w:type="spellEnd"/>
      <w:r w:rsidRPr="00467880">
        <w:rPr>
          <w:rFonts w:ascii="Times New Roman" w:hAnsi="Times New Roman" w:cs="Times New Roman"/>
          <w:sz w:val="24"/>
          <w:szCs w:val="24"/>
        </w:rPr>
        <w:t xml:space="preserve">, B. (2008) </w:t>
      </w:r>
      <w:r w:rsidRPr="00467880">
        <w:rPr>
          <w:rFonts w:ascii="Times New Roman" w:hAnsi="Times New Roman" w:cs="Times New Roman"/>
          <w:i/>
          <w:iCs/>
          <w:sz w:val="24"/>
          <w:szCs w:val="24"/>
        </w:rPr>
        <w:t xml:space="preserve">Developing the circular economy in China: Challenges and opportunities for achieving ‘leapfrog development’. </w:t>
      </w:r>
      <w:r w:rsidRPr="00467880">
        <w:rPr>
          <w:rFonts w:ascii="Times New Roman" w:hAnsi="Times New Roman" w:cs="Times New Roman"/>
          <w:sz w:val="24"/>
          <w:szCs w:val="24"/>
        </w:rPr>
        <w:t>The International Journal of Sustainable Development and World Ecology. Pp.231-239</w:t>
      </w:r>
    </w:p>
    <w:p w14:paraId="10E58B56" w14:textId="77777777" w:rsidR="00D56E33" w:rsidRPr="00467880" w:rsidRDefault="00D56E33" w:rsidP="00D56E33">
      <w:pPr>
        <w:rPr>
          <w:rFonts w:ascii="Times New Roman" w:hAnsi="Times New Roman" w:cs="Times New Roman"/>
          <w:sz w:val="24"/>
          <w:szCs w:val="24"/>
        </w:rPr>
      </w:pPr>
      <w:proofErr w:type="spellStart"/>
      <w:r w:rsidRPr="00467880">
        <w:rPr>
          <w:rFonts w:ascii="Times New Roman" w:hAnsi="Times New Roman" w:cs="Times New Roman"/>
          <w:sz w:val="24"/>
          <w:szCs w:val="24"/>
        </w:rPr>
        <w:t>Geissdoerfer</w:t>
      </w:r>
      <w:proofErr w:type="spellEnd"/>
      <w:r w:rsidRPr="00467880">
        <w:rPr>
          <w:rFonts w:ascii="Times New Roman" w:hAnsi="Times New Roman" w:cs="Times New Roman"/>
          <w:sz w:val="24"/>
          <w:szCs w:val="24"/>
        </w:rPr>
        <w:t xml:space="preserve">, M., </w:t>
      </w:r>
      <w:proofErr w:type="spellStart"/>
      <w:r w:rsidRPr="00467880">
        <w:rPr>
          <w:rFonts w:ascii="Times New Roman" w:hAnsi="Times New Roman" w:cs="Times New Roman"/>
          <w:sz w:val="24"/>
          <w:szCs w:val="24"/>
        </w:rPr>
        <w:t>Savaget</w:t>
      </w:r>
      <w:proofErr w:type="spellEnd"/>
      <w:r w:rsidRPr="00467880">
        <w:rPr>
          <w:rFonts w:ascii="Times New Roman" w:hAnsi="Times New Roman" w:cs="Times New Roman"/>
          <w:sz w:val="24"/>
          <w:szCs w:val="24"/>
        </w:rPr>
        <w:t xml:space="preserve">, P., </w:t>
      </w:r>
      <w:proofErr w:type="spellStart"/>
      <w:r w:rsidRPr="00467880">
        <w:rPr>
          <w:rFonts w:ascii="Times New Roman" w:hAnsi="Times New Roman" w:cs="Times New Roman"/>
          <w:sz w:val="24"/>
          <w:szCs w:val="24"/>
        </w:rPr>
        <w:t>Bocken</w:t>
      </w:r>
      <w:proofErr w:type="spellEnd"/>
      <w:r w:rsidRPr="00467880">
        <w:rPr>
          <w:rFonts w:ascii="Times New Roman" w:hAnsi="Times New Roman" w:cs="Times New Roman"/>
          <w:sz w:val="24"/>
          <w:szCs w:val="24"/>
        </w:rPr>
        <w:t xml:space="preserve">, N., Jan </w:t>
      </w:r>
      <w:proofErr w:type="spellStart"/>
      <w:r w:rsidRPr="00467880">
        <w:rPr>
          <w:rFonts w:ascii="Times New Roman" w:hAnsi="Times New Roman" w:cs="Times New Roman"/>
          <w:sz w:val="24"/>
          <w:szCs w:val="24"/>
        </w:rPr>
        <w:t>Hultink</w:t>
      </w:r>
      <w:proofErr w:type="spellEnd"/>
      <w:r w:rsidRPr="00467880">
        <w:rPr>
          <w:rFonts w:ascii="Times New Roman" w:hAnsi="Times New Roman" w:cs="Times New Roman"/>
          <w:sz w:val="24"/>
          <w:szCs w:val="24"/>
        </w:rPr>
        <w:t xml:space="preserve">, E. (2017) </w:t>
      </w:r>
      <w:r w:rsidRPr="00467880">
        <w:rPr>
          <w:rFonts w:ascii="Times New Roman" w:hAnsi="Times New Roman" w:cs="Times New Roman"/>
          <w:i/>
          <w:iCs/>
          <w:sz w:val="24"/>
          <w:szCs w:val="24"/>
        </w:rPr>
        <w:t xml:space="preserve">The Circular Economy- A new sustainability paradigm? </w:t>
      </w:r>
      <w:r w:rsidRPr="00467880">
        <w:rPr>
          <w:rFonts w:ascii="Times New Roman" w:hAnsi="Times New Roman" w:cs="Times New Roman"/>
          <w:sz w:val="24"/>
          <w:szCs w:val="24"/>
        </w:rPr>
        <w:t>Journal of Cleaner Production. Vol. 143. pp.757-768.</w:t>
      </w:r>
    </w:p>
    <w:p w14:paraId="64072279" w14:textId="1F7B9B4B"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Habibi, M. (2019) </w:t>
      </w:r>
      <w:r w:rsidRPr="00467880">
        <w:rPr>
          <w:rFonts w:ascii="Times New Roman" w:hAnsi="Times New Roman" w:cs="Times New Roman"/>
          <w:i/>
          <w:iCs/>
          <w:sz w:val="24"/>
          <w:szCs w:val="24"/>
        </w:rPr>
        <w:t xml:space="preserve">The Progression and Impact of the Sharing Economy. </w:t>
      </w:r>
      <w:r w:rsidRPr="00467880">
        <w:rPr>
          <w:rFonts w:ascii="Times New Roman" w:hAnsi="Times New Roman" w:cs="Times New Roman"/>
          <w:sz w:val="24"/>
          <w:szCs w:val="24"/>
        </w:rPr>
        <w:t>Journal of Marketing Theory &amp; Practice. Vol. 27, pp. 349-354</w:t>
      </w:r>
    </w:p>
    <w:p w14:paraId="792D09BB" w14:textId="256D0FE2"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IKEA (2019) </w:t>
      </w:r>
      <w:r w:rsidRPr="00467880">
        <w:rPr>
          <w:rFonts w:ascii="Times New Roman" w:hAnsi="Times New Roman" w:cs="Times New Roman"/>
          <w:i/>
          <w:iCs/>
          <w:sz w:val="24"/>
          <w:szCs w:val="24"/>
        </w:rPr>
        <w:t xml:space="preserve">IKEA UK Annual Summary. </w:t>
      </w:r>
      <w:r w:rsidRPr="00467880">
        <w:rPr>
          <w:rFonts w:ascii="Times New Roman" w:hAnsi="Times New Roman" w:cs="Times New Roman"/>
          <w:sz w:val="24"/>
          <w:szCs w:val="24"/>
        </w:rPr>
        <w:t>pp.3</w:t>
      </w:r>
    </w:p>
    <w:p w14:paraId="4FDB3F39" w14:textId="77777777"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IKEA (2021) </w:t>
      </w:r>
      <w:r w:rsidRPr="00467880">
        <w:rPr>
          <w:rFonts w:ascii="Times New Roman" w:hAnsi="Times New Roman" w:cs="Times New Roman"/>
          <w:i/>
          <w:iCs/>
          <w:sz w:val="24"/>
          <w:szCs w:val="24"/>
        </w:rPr>
        <w:t xml:space="preserve">Together we can create a more sustainable future. </w:t>
      </w:r>
      <w:r w:rsidRPr="00467880">
        <w:rPr>
          <w:rFonts w:ascii="Times New Roman" w:hAnsi="Times New Roman" w:cs="Times New Roman"/>
          <w:sz w:val="24"/>
          <w:szCs w:val="24"/>
        </w:rPr>
        <w:t xml:space="preserve">Online article retrieved from </w:t>
      </w:r>
      <w:hyperlink r:id="rId15" w:history="1">
        <w:r w:rsidRPr="00467880">
          <w:rPr>
            <w:rStyle w:val="Hyperlink"/>
            <w:rFonts w:ascii="Times New Roman" w:hAnsi="Times New Roman" w:cs="Times New Roman"/>
            <w:sz w:val="24"/>
            <w:szCs w:val="24"/>
          </w:rPr>
          <w:t>https://www.ikea.com/gb/en/this-is-ikea/about-us/a-sustainable-ikea-pub0b61e238</w:t>
        </w:r>
      </w:hyperlink>
      <w:r w:rsidRPr="00467880">
        <w:rPr>
          <w:rFonts w:ascii="Times New Roman" w:hAnsi="Times New Roman" w:cs="Times New Roman"/>
          <w:sz w:val="24"/>
          <w:szCs w:val="24"/>
        </w:rPr>
        <w:t xml:space="preserve"> accessed on 19/01/21 at 12:15</w:t>
      </w:r>
    </w:p>
    <w:p w14:paraId="1D61265B" w14:textId="12831AB9" w:rsidR="00D56E33" w:rsidRPr="00467880" w:rsidRDefault="00D56E33" w:rsidP="00D56E33">
      <w:pPr>
        <w:rPr>
          <w:rFonts w:ascii="Times New Roman" w:hAnsi="Times New Roman" w:cs="Times New Roman"/>
          <w:sz w:val="24"/>
          <w:szCs w:val="24"/>
        </w:rPr>
      </w:pPr>
      <w:proofErr w:type="spellStart"/>
      <w:r w:rsidRPr="00467880">
        <w:rPr>
          <w:rFonts w:ascii="Times New Roman" w:hAnsi="Times New Roman" w:cs="Times New Roman"/>
          <w:sz w:val="24"/>
          <w:szCs w:val="24"/>
        </w:rPr>
        <w:lastRenderedPageBreak/>
        <w:t>Kalmyova</w:t>
      </w:r>
      <w:proofErr w:type="spellEnd"/>
      <w:r w:rsidRPr="00467880">
        <w:rPr>
          <w:rFonts w:ascii="Times New Roman" w:hAnsi="Times New Roman" w:cs="Times New Roman"/>
          <w:sz w:val="24"/>
          <w:szCs w:val="24"/>
        </w:rPr>
        <w:t xml:space="preserve">, Y., </w:t>
      </w:r>
      <w:proofErr w:type="spellStart"/>
      <w:r w:rsidRPr="00467880">
        <w:rPr>
          <w:rFonts w:ascii="Times New Roman" w:hAnsi="Times New Roman" w:cs="Times New Roman"/>
          <w:sz w:val="24"/>
          <w:szCs w:val="24"/>
        </w:rPr>
        <w:t>Sadagopan</w:t>
      </w:r>
      <w:proofErr w:type="spellEnd"/>
      <w:r w:rsidRPr="00467880">
        <w:rPr>
          <w:rFonts w:ascii="Times New Roman" w:hAnsi="Times New Roman" w:cs="Times New Roman"/>
          <w:sz w:val="24"/>
          <w:szCs w:val="24"/>
        </w:rPr>
        <w:t xml:space="preserve">, M. (2018) </w:t>
      </w:r>
      <w:r w:rsidRPr="00467880">
        <w:rPr>
          <w:rFonts w:ascii="Times New Roman" w:hAnsi="Times New Roman" w:cs="Times New Roman"/>
          <w:i/>
          <w:iCs/>
          <w:sz w:val="24"/>
          <w:szCs w:val="24"/>
        </w:rPr>
        <w:t xml:space="preserve">Circular Economy- From review of theories and practices to development of implementation tools. </w:t>
      </w:r>
      <w:r w:rsidRPr="00467880">
        <w:rPr>
          <w:rFonts w:ascii="Times New Roman" w:hAnsi="Times New Roman" w:cs="Times New Roman"/>
          <w:sz w:val="24"/>
          <w:szCs w:val="24"/>
        </w:rPr>
        <w:t xml:space="preserve">Resources, Conservation &amp; Recycling, pp. 190-201. </w:t>
      </w:r>
    </w:p>
    <w:p w14:paraId="516A5999" w14:textId="711CC65A" w:rsidR="00D56E33" w:rsidRPr="00467880" w:rsidRDefault="00D56E33" w:rsidP="00D56E33">
      <w:pPr>
        <w:rPr>
          <w:rFonts w:ascii="Times New Roman" w:hAnsi="Times New Roman" w:cs="Times New Roman"/>
          <w:sz w:val="24"/>
          <w:szCs w:val="24"/>
        </w:rPr>
      </w:pPr>
      <w:proofErr w:type="spellStart"/>
      <w:r w:rsidRPr="00467880">
        <w:rPr>
          <w:rFonts w:ascii="Times New Roman" w:hAnsi="Times New Roman" w:cs="Times New Roman"/>
          <w:sz w:val="24"/>
          <w:szCs w:val="24"/>
        </w:rPr>
        <w:t>Kenniskaarten</w:t>
      </w:r>
      <w:proofErr w:type="spellEnd"/>
      <w:r w:rsidRPr="00467880">
        <w:rPr>
          <w:rFonts w:ascii="Times New Roman" w:hAnsi="Times New Roman" w:cs="Times New Roman"/>
          <w:sz w:val="24"/>
          <w:szCs w:val="24"/>
        </w:rPr>
        <w:t xml:space="preserve"> (2020) </w:t>
      </w:r>
      <w:r w:rsidRPr="00467880">
        <w:rPr>
          <w:rFonts w:ascii="Times New Roman" w:hAnsi="Times New Roman" w:cs="Times New Roman"/>
          <w:i/>
          <w:iCs/>
          <w:sz w:val="24"/>
          <w:szCs w:val="24"/>
        </w:rPr>
        <w:t xml:space="preserve">Circular Economy: How is a circular economy different from a linear economy? </w:t>
      </w:r>
      <w:r w:rsidRPr="00467880">
        <w:rPr>
          <w:rFonts w:ascii="Times New Roman" w:hAnsi="Times New Roman" w:cs="Times New Roman"/>
          <w:sz w:val="24"/>
          <w:szCs w:val="24"/>
        </w:rPr>
        <w:t xml:space="preserve">Online article retrieved from </w:t>
      </w:r>
      <w:hyperlink r:id="rId16" w:history="1">
        <w:r w:rsidRPr="00467880">
          <w:rPr>
            <w:rStyle w:val="Hyperlink"/>
            <w:rFonts w:ascii="Times New Roman" w:hAnsi="Times New Roman" w:cs="Times New Roman"/>
            <w:sz w:val="24"/>
            <w:szCs w:val="24"/>
          </w:rPr>
          <w:t>https://kenniskaarten.hetgroenebrein.nl/en/knowledge-map-circular-economy/how-is-a-circular-economy-different-from-a-linear-economy/</w:t>
        </w:r>
      </w:hyperlink>
      <w:r w:rsidRPr="00467880">
        <w:rPr>
          <w:rFonts w:ascii="Times New Roman" w:hAnsi="Times New Roman" w:cs="Times New Roman"/>
          <w:sz w:val="24"/>
          <w:szCs w:val="24"/>
        </w:rPr>
        <w:t xml:space="preserve"> accessed on 16/01/21 at 16:24</w:t>
      </w:r>
    </w:p>
    <w:p w14:paraId="5DE24A92" w14:textId="0E759F3B"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Kenton, W., Sonnenshein, M. (2020) </w:t>
      </w:r>
      <w:r w:rsidRPr="00467880">
        <w:rPr>
          <w:rFonts w:ascii="Times New Roman" w:hAnsi="Times New Roman" w:cs="Times New Roman"/>
          <w:i/>
          <w:iCs/>
          <w:sz w:val="24"/>
          <w:szCs w:val="24"/>
        </w:rPr>
        <w:t xml:space="preserve">Economy. </w:t>
      </w:r>
      <w:r w:rsidRPr="00467880">
        <w:rPr>
          <w:rFonts w:ascii="Times New Roman" w:hAnsi="Times New Roman" w:cs="Times New Roman"/>
          <w:sz w:val="24"/>
          <w:szCs w:val="24"/>
        </w:rPr>
        <w:t xml:space="preserve">Investopedia.com online article retrieved from </w:t>
      </w:r>
      <w:hyperlink r:id="rId17" w:history="1">
        <w:r w:rsidRPr="00467880">
          <w:rPr>
            <w:rStyle w:val="Hyperlink"/>
            <w:rFonts w:ascii="Times New Roman" w:hAnsi="Times New Roman" w:cs="Times New Roman"/>
            <w:sz w:val="24"/>
            <w:szCs w:val="24"/>
          </w:rPr>
          <w:t>https://www.investopedia.com/terms/e/economy.asp</w:t>
        </w:r>
      </w:hyperlink>
      <w:r w:rsidRPr="00467880">
        <w:rPr>
          <w:rFonts w:ascii="Times New Roman" w:hAnsi="Times New Roman" w:cs="Times New Roman"/>
          <w:sz w:val="24"/>
          <w:szCs w:val="24"/>
        </w:rPr>
        <w:t xml:space="preserve"> accessed on 12/01/21 at 19:51</w:t>
      </w:r>
    </w:p>
    <w:p w14:paraId="2D91F79A" w14:textId="4D374F19"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Kiprop, V. (2019) </w:t>
      </w:r>
      <w:r w:rsidRPr="00467880">
        <w:rPr>
          <w:rFonts w:ascii="Times New Roman" w:hAnsi="Times New Roman" w:cs="Times New Roman"/>
          <w:i/>
          <w:iCs/>
          <w:sz w:val="24"/>
          <w:szCs w:val="24"/>
        </w:rPr>
        <w:t xml:space="preserve">10 Countries </w:t>
      </w:r>
      <w:proofErr w:type="gramStart"/>
      <w:r w:rsidRPr="00467880">
        <w:rPr>
          <w:rFonts w:ascii="Times New Roman" w:hAnsi="Times New Roman" w:cs="Times New Roman"/>
          <w:i/>
          <w:iCs/>
          <w:sz w:val="24"/>
          <w:szCs w:val="24"/>
        </w:rPr>
        <w:t>With</w:t>
      </w:r>
      <w:proofErr w:type="gramEnd"/>
      <w:r w:rsidRPr="00467880">
        <w:rPr>
          <w:rFonts w:ascii="Times New Roman" w:hAnsi="Times New Roman" w:cs="Times New Roman"/>
          <w:i/>
          <w:iCs/>
          <w:sz w:val="24"/>
          <w:szCs w:val="24"/>
        </w:rPr>
        <w:t xml:space="preserve"> The Highest Industrial Outputs In The World. </w:t>
      </w:r>
      <w:r w:rsidRPr="00467880">
        <w:rPr>
          <w:rFonts w:ascii="Times New Roman" w:hAnsi="Times New Roman" w:cs="Times New Roman"/>
          <w:sz w:val="24"/>
          <w:szCs w:val="24"/>
        </w:rPr>
        <w:t xml:space="preserve">WorldAtlas.com Online article retrieved from </w:t>
      </w:r>
      <w:hyperlink r:id="rId18" w:history="1">
        <w:r w:rsidRPr="00467880">
          <w:rPr>
            <w:rStyle w:val="Hyperlink"/>
            <w:rFonts w:ascii="Times New Roman" w:hAnsi="Times New Roman" w:cs="Times New Roman"/>
            <w:sz w:val="24"/>
            <w:szCs w:val="24"/>
          </w:rPr>
          <w:t>https://www.worldatlas.com/articles/10-countries-with-the-highest-industrial-outputs-in-the-world.html</w:t>
        </w:r>
      </w:hyperlink>
      <w:r w:rsidRPr="00467880">
        <w:rPr>
          <w:rFonts w:ascii="Times New Roman" w:hAnsi="Times New Roman" w:cs="Times New Roman"/>
          <w:sz w:val="24"/>
          <w:szCs w:val="24"/>
        </w:rPr>
        <w:t xml:space="preserve"> accessed on 18/01/21 at 19:46</w:t>
      </w:r>
    </w:p>
    <w:p w14:paraId="68D2D394" w14:textId="77777777"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Korhonen, J., </w:t>
      </w:r>
      <w:proofErr w:type="spellStart"/>
      <w:r w:rsidRPr="00467880">
        <w:rPr>
          <w:rFonts w:ascii="Times New Roman" w:hAnsi="Times New Roman" w:cs="Times New Roman"/>
          <w:sz w:val="24"/>
          <w:szCs w:val="24"/>
        </w:rPr>
        <w:t>Honkasalo</w:t>
      </w:r>
      <w:proofErr w:type="spellEnd"/>
      <w:r w:rsidRPr="00467880">
        <w:rPr>
          <w:rFonts w:ascii="Times New Roman" w:hAnsi="Times New Roman" w:cs="Times New Roman"/>
          <w:sz w:val="24"/>
          <w:szCs w:val="24"/>
        </w:rPr>
        <w:t xml:space="preserve">, A. (2017) </w:t>
      </w:r>
      <w:r w:rsidRPr="00467880">
        <w:rPr>
          <w:rFonts w:ascii="Times New Roman" w:hAnsi="Times New Roman" w:cs="Times New Roman"/>
          <w:i/>
          <w:iCs/>
          <w:sz w:val="24"/>
          <w:szCs w:val="24"/>
        </w:rPr>
        <w:t xml:space="preserve">Circular Economy: The Concept and its Limitations. </w:t>
      </w:r>
      <w:r w:rsidRPr="00467880">
        <w:rPr>
          <w:rFonts w:ascii="Times New Roman" w:hAnsi="Times New Roman" w:cs="Times New Roman"/>
          <w:sz w:val="24"/>
          <w:szCs w:val="24"/>
        </w:rPr>
        <w:t>Ecological Economics, pp 37-46</w:t>
      </w:r>
    </w:p>
    <w:p w14:paraId="13E7B0DD" w14:textId="032C5E99" w:rsidR="00D56E33" w:rsidRPr="00467880" w:rsidRDefault="00D56E33" w:rsidP="000E5FCF">
      <w:pPr>
        <w:rPr>
          <w:rFonts w:ascii="Times New Roman" w:hAnsi="Times New Roman" w:cs="Times New Roman"/>
          <w:sz w:val="24"/>
          <w:szCs w:val="24"/>
        </w:rPr>
      </w:pPr>
      <w:proofErr w:type="spellStart"/>
      <w:r w:rsidRPr="00467880">
        <w:rPr>
          <w:rFonts w:ascii="Times New Roman" w:hAnsi="Times New Roman" w:cs="Times New Roman"/>
          <w:sz w:val="24"/>
          <w:szCs w:val="24"/>
        </w:rPr>
        <w:t>Michelini</w:t>
      </w:r>
      <w:proofErr w:type="spellEnd"/>
      <w:r w:rsidRPr="00467880">
        <w:rPr>
          <w:rFonts w:ascii="Times New Roman" w:hAnsi="Times New Roman" w:cs="Times New Roman"/>
          <w:sz w:val="24"/>
          <w:szCs w:val="24"/>
        </w:rPr>
        <w:t xml:space="preserve">, G., </w:t>
      </w:r>
      <w:proofErr w:type="spellStart"/>
      <w:r w:rsidRPr="00467880">
        <w:rPr>
          <w:rFonts w:ascii="Times New Roman" w:hAnsi="Times New Roman" w:cs="Times New Roman"/>
          <w:sz w:val="24"/>
          <w:szCs w:val="24"/>
        </w:rPr>
        <w:t>Moraes</w:t>
      </w:r>
      <w:proofErr w:type="spellEnd"/>
      <w:r w:rsidRPr="00467880">
        <w:rPr>
          <w:rFonts w:ascii="Times New Roman" w:hAnsi="Times New Roman" w:cs="Times New Roman"/>
          <w:sz w:val="24"/>
          <w:szCs w:val="24"/>
        </w:rPr>
        <w:t xml:space="preserve">, R., et al. (2017) </w:t>
      </w:r>
      <w:r w:rsidRPr="00467880">
        <w:rPr>
          <w:rFonts w:ascii="Times New Roman" w:hAnsi="Times New Roman" w:cs="Times New Roman"/>
          <w:i/>
          <w:iCs/>
          <w:sz w:val="24"/>
          <w:szCs w:val="24"/>
        </w:rPr>
        <w:t xml:space="preserve">From Linear to Circular Economy PSS Conducting the Transition. </w:t>
      </w:r>
      <w:r w:rsidRPr="00467880">
        <w:rPr>
          <w:rFonts w:ascii="Times New Roman" w:hAnsi="Times New Roman" w:cs="Times New Roman"/>
          <w:sz w:val="24"/>
          <w:szCs w:val="24"/>
        </w:rPr>
        <w:t>Vol. 64, pp. 2-6</w:t>
      </w:r>
    </w:p>
    <w:p w14:paraId="281DA204" w14:textId="001E489A" w:rsidR="009D2E8B" w:rsidRPr="00467880" w:rsidRDefault="009D2E8B" w:rsidP="00D56E33">
      <w:pPr>
        <w:rPr>
          <w:rFonts w:ascii="Times New Roman" w:hAnsi="Times New Roman" w:cs="Times New Roman"/>
          <w:sz w:val="24"/>
          <w:szCs w:val="24"/>
        </w:rPr>
      </w:pPr>
      <w:r w:rsidRPr="00467880">
        <w:rPr>
          <w:rFonts w:ascii="Times New Roman" w:hAnsi="Times New Roman" w:cs="Times New Roman"/>
          <w:sz w:val="24"/>
          <w:szCs w:val="24"/>
        </w:rPr>
        <w:t xml:space="preserve">Mitchell, C. (2020) </w:t>
      </w:r>
      <w:r w:rsidRPr="00467880">
        <w:rPr>
          <w:rFonts w:ascii="Times New Roman" w:hAnsi="Times New Roman" w:cs="Times New Roman"/>
          <w:i/>
          <w:iCs/>
          <w:sz w:val="24"/>
          <w:szCs w:val="24"/>
        </w:rPr>
        <w:t xml:space="preserve">Natural Capital. </w:t>
      </w:r>
      <w:r w:rsidRPr="00467880">
        <w:rPr>
          <w:rFonts w:ascii="Times New Roman" w:hAnsi="Times New Roman" w:cs="Times New Roman"/>
          <w:sz w:val="24"/>
          <w:szCs w:val="24"/>
        </w:rPr>
        <w:t xml:space="preserve">Investopedia.com Online article retrieved from </w:t>
      </w:r>
      <w:hyperlink r:id="rId19" w:history="1">
        <w:r w:rsidR="00937095" w:rsidRPr="00467880">
          <w:rPr>
            <w:rStyle w:val="Hyperlink"/>
            <w:rFonts w:ascii="Times New Roman" w:hAnsi="Times New Roman" w:cs="Times New Roman"/>
            <w:sz w:val="24"/>
            <w:szCs w:val="24"/>
          </w:rPr>
          <w:t>https://www.investopedia.com/terms/n/natural-capital.asp</w:t>
        </w:r>
      </w:hyperlink>
      <w:r w:rsidR="00937095" w:rsidRPr="00467880">
        <w:rPr>
          <w:rFonts w:ascii="Times New Roman" w:hAnsi="Times New Roman" w:cs="Times New Roman"/>
          <w:sz w:val="24"/>
          <w:szCs w:val="24"/>
        </w:rPr>
        <w:t xml:space="preserve"> accessed on 21/01/21 at 18:02</w:t>
      </w:r>
    </w:p>
    <w:p w14:paraId="24A6F31B" w14:textId="5908226D"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Nelson, N. (2013) </w:t>
      </w:r>
      <w:r w:rsidRPr="00467880">
        <w:rPr>
          <w:rFonts w:ascii="Times New Roman" w:hAnsi="Times New Roman" w:cs="Times New Roman"/>
          <w:i/>
          <w:iCs/>
          <w:sz w:val="24"/>
          <w:szCs w:val="24"/>
        </w:rPr>
        <w:t xml:space="preserve">Why </w:t>
      </w:r>
      <w:proofErr w:type="spellStart"/>
      <w:r w:rsidRPr="00467880">
        <w:rPr>
          <w:rFonts w:ascii="Times New Roman" w:hAnsi="Times New Roman" w:cs="Times New Roman"/>
          <w:i/>
          <w:iCs/>
          <w:sz w:val="24"/>
          <w:szCs w:val="24"/>
        </w:rPr>
        <w:t>Millenials</w:t>
      </w:r>
      <w:proofErr w:type="spellEnd"/>
      <w:r w:rsidRPr="00467880">
        <w:rPr>
          <w:rFonts w:ascii="Times New Roman" w:hAnsi="Times New Roman" w:cs="Times New Roman"/>
          <w:i/>
          <w:iCs/>
          <w:sz w:val="24"/>
          <w:szCs w:val="24"/>
        </w:rPr>
        <w:t xml:space="preserve"> Are Ditching Cars </w:t>
      </w:r>
      <w:proofErr w:type="gramStart"/>
      <w:r w:rsidRPr="00467880">
        <w:rPr>
          <w:rFonts w:ascii="Times New Roman" w:hAnsi="Times New Roman" w:cs="Times New Roman"/>
          <w:i/>
          <w:iCs/>
          <w:sz w:val="24"/>
          <w:szCs w:val="24"/>
        </w:rPr>
        <w:t>And</w:t>
      </w:r>
      <w:proofErr w:type="gramEnd"/>
      <w:r w:rsidRPr="00467880">
        <w:rPr>
          <w:rFonts w:ascii="Times New Roman" w:hAnsi="Times New Roman" w:cs="Times New Roman"/>
          <w:i/>
          <w:iCs/>
          <w:sz w:val="24"/>
          <w:szCs w:val="24"/>
        </w:rPr>
        <w:t xml:space="preserve"> Redefining Ownership. </w:t>
      </w:r>
      <w:r w:rsidRPr="00467880">
        <w:rPr>
          <w:rFonts w:ascii="Times New Roman" w:hAnsi="Times New Roman" w:cs="Times New Roman"/>
          <w:sz w:val="24"/>
          <w:szCs w:val="24"/>
        </w:rPr>
        <w:t xml:space="preserve">Online article retrieved from </w:t>
      </w:r>
      <w:hyperlink r:id="rId20" w:history="1">
        <w:r w:rsidRPr="00467880">
          <w:rPr>
            <w:rStyle w:val="Hyperlink"/>
            <w:rFonts w:ascii="Times New Roman" w:hAnsi="Times New Roman" w:cs="Times New Roman"/>
            <w:sz w:val="24"/>
            <w:szCs w:val="24"/>
          </w:rPr>
          <w:t>https://www.npr.org/2013/08/21/209579037/why-millennials-are-ditching-cars-and-redefining-ownership?t=1610909242778</w:t>
        </w:r>
      </w:hyperlink>
      <w:r w:rsidRPr="00467880">
        <w:rPr>
          <w:rFonts w:ascii="Times New Roman" w:hAnsi="Times New Roman" w:cs="Times New Roman"/>
          <w:sz w:val="24"/>
          <w:szCs w:val="24"/>
        </w:rPr>
        <w:t xml:space="preserve"> accessed on 17/01/21 at 18:48</w:t>
      </w:r>
    </w:p>
    <w:p w14:paraId="30AB70FD" w14:textId="4F8F96CF" w:rsidR="00C41256" w:rsidRPr="00467880" w:rsidRDefault="00C41256" w:rsidP="00D56E33">
      <w:pPr>
        <w:rPr>
          <w:rFonts w:ascii="Times New Roman" w:hAnsi="Times New Roman" w:cs="Times New Roman"/>
          <w:sz w:val="24"/>
          <w:szCs w:val="24"/>
        </w:rPr>
      </w:pPr>
      <w:proofErr w:type="spellStart"/>
      <w:r w:rsidRPr="00467880">
        <w:rPr>
          <w:rFonts w:ascii="Times New Roman" w:hAnsi="Times New Roman" w:cs="Times New Roman"/>
          <w:sz w:val="24"/>
          <w:szCs w:val="24"/>
        </w:rPr>
        <w:t>NewsRoom</w:t>
      </w:r>
      <w:proofErr w:type="spellEnd"/>
      <w:r w:rsidRPr="00467880">
        <w:rPr>
          <w:rFonts w:ascii="Times New Roman" w:hAnsi="Times New Roman" w:cs="Times New Roman"/>
          <w:sz w:val="24"/>
          <w:szCs w:val="24"/>
        </w:rPr>
        <w:t xml:space="preserve"> (2018) </w:t>
      </w:r>
      <w:r w:rsidRPr="00467880">
        <w:rPr>
          <w:rFonts w:ascii="Times New Roman" w:hAnsi="Times New Roman" w:cs="Times New Roman"/>
          <w:i/>
          <w:iCs/>
          <w:sz w:val="24"/>
          <w:szCs w:val="24"/>
        </w:rPr>
        <w:t xml:space="preserve">IKEA wins circular economy award at World Economic Forum. </w:t>
      </w:r>
      <w:r w:rsidRPr="00467880">
        <w:rPr>
          <w:rFonts w:ascii="Times New Roman" w:hAnsi="Times New Roman" w:cs="Times New Roman"/>
          <w:sz w:val="24"/>
          <w:szCs w:val="24"/>
        </w:rPr>
        <w:t xml:space="preserve">Online article retrieved from </w:t>
      </w:r>
      <w:hyperlink r:id="rId21" w:history="1">
        <w:r w:rsidR="00FD7362" w:rsidRPr="00467880">
          <w:rPr>
            <w:rStyle w:val="Hyperlink"/>
            <w:rFonts w:ascii="Times New Roman" w:hAnsi="Times New Roman" w:cs="Times New Roman"/>
            <w:sz w:val="24"/>
            <w:szCs w:val="24"/>
          </w:rPr>
          <w:t>https://newsroom.inter.ikea.com/news/ikea-wins-circular-economy-award-at-world-economic-forum/s/a5db5727-ddae-4d50-80f1-5273a4c0dd0c</w:t>
        </w:r>
      </w:hyperlink>
      <w:r w:rsidR="00FD7362" w:rsidRPr="00467880">
        <w:rPr>
          <w:rFonts w:ascii="Times New Roman" w:hAnsi="Times New Roman" w:cs="Times New Roman"/>
          <w:sz w:val="24"/>
          <w:szCs w:val="24"/>
        </w:rPr>
        <w:t xml:space="preserve"> accessed on 21/01/21 at 16:02</w:t>
      </w:r>
    </w:p>
    <w:p w14:paraId="05A4C680" w14:textId="28CF3831" w:rsidR="00D56E33" w:rsidRPr="00467880" w:rsidRDefault="00D56E33" w:rsidP="00D56E33">
      <w:pPr>
        <w:rPr>
          <w:rFonts w:ascii="Times New Roman" w:hAnsi="Times New Roman" w:cs="Times New Roman"/>
          <w:sz w:val="24"/>
          <w:szCs w:val="24"/>
        </w:rPr>
      </w:pPr>
      <w:proofErr w:type="spellStart"/>
      <w:r w:rsidRPr="00467880">
        <w:rPr>
          <w:rFonts w:ascii="Times New Roman" w:hAnsi="Times New Roman" w:cs="Times New Roman"/>
          <w:sz w:val="24"/>
          <w:szCs w:val="24"/>
        </w:rPr>
        <w:t>Quattrone</w:t>
      </w:r>
      <w:proofErr w:type="spellEnd"/>
      <w:r w:rsidRPr="00467880">
        <w:rPr>
          <w:rFonts w:ascii="Times New Roman" w:hAnsi="Times New Roman" w:cs="Times New Roman"/>
          <w:sz w:val="24"/>
          <w:szCs w:val="24"/>
        </w:rPr>
        <w:t xml:space="preserve">, G., </w:t>
      </w:r>
      <w:proofErr w:type="spellStart"/>
      <w:r w:rsidRPr="00467880">
        <w:rPr>
          <w:rFonts w:ascii="Times New Roman" w:hAnsi="Times New Roman" w:cs="Times New Roman"/>
          <w:sz w:val="24"/>
          <w:szCs w:val="24"/>
        </w:rPr>
        <w:t>Proserpio</w:t>
      </w:r>
      <w:proofErr w:type="spellEnd"/>
      <w:r w:rsidRPr="00467880">
        <w:rPr>
          <w:rFonts w:ascii="Times New Roman" w:hAnsi="Times New Roman" w:cs="Times New Roman"/>
          <w:sz w:val="24"/>
          <w:szCs w:val="24"/>
        </w:rPr>
        <w:t xml:space="preserve">, D., </w:t>
      </w:r>
      <w:proofErr w:type="spellStart"/>
      <w:r w:rsidRPr="00467880">
        <w:rPr>
          <w:rFonts w:ascii="Times New Roman" w:hAnsi="Times New Roman" w:cs="Times New Roman"/>
          <w:sz w:val="24"/>
          <w:szCs w:val="24"/>
        </w:rPr>
        <w:t>Quercia</w:t>
      </w:r>
      <w:proofErr w:type="spellEnd"/>
      <w:r w:rsidRPr="00467880">
        <w:rPr>
          <w:rFonts w:ascii="Times New Roman" w:hAnsi="Times New Roman" w:cs="Times New Roman"/>
          <w:sz w:val="24"/>
          <w:szCs w:val="24"/>
        </w:rPr>
        <w:t xml:space="preserve">, D., Capra, L., &amp; </w:t>
      </w:r>
      <w:proofErr w:type="spellStart"/>
      <w:r w:rsidRPr="00467880">
        <w:rPr>
          <w:rFonts w:ascii="Times New Roman" w:hAnsi="Times New Roman" w:cs="Times New Roman"/>
          <w:sz w:val="24"/>
          <w:szCs w:val="24"/>
        </w:rPr>
        <w:t>Musolesi</w:t>
      </w:r>
      <w:proofErr w:type="spellEnd"/>
      <w:r w:rsidRPr="00467880">
        <w:rPr>
          <w:rFonts w:ascii="Times New Roman" w:hAnsi="Times New Roman" w:cs="Times New Roman"/>
          <w:sz w:val="24"/>
          <w:szCs w:val="24"/>
        </w:rPr>
        <w:t xml:space="preserve">, M. (2016) </w:t>
      </w:r>
      <w:r w:rsidRPr="00467880">
        <w:rPr>
          <w:rFonts w:ascii="Times New Roman" w:hAnsi="Times New Roman" w:cs="Times New Roman"/>
          <w:i/>
          <w:iCs/>
          <w:sz w:val="24"/>
          <w:szCs w:val="24"/>
        </w:rPr>
        <w:t xml:space="preserve">Who benefits from the ‘Sharing’ economy of Airbnb? </w:t>
      </w:r>
      <w:r w:rsidRPr="00467880">
        <w:rPr>
          <w:rFonts w:ascii="Times New Roman" w:hAnsi="Times New Roman" w:cs="Times New Roman"/>
          <w:sz w:val="24"/>
          <w:szCs w:val="24"/>
        </w:rPr>
        <w:t>Proceedings of the 25</w:t>
      </w:r>
      <w:r w:rsidRPr="00467880">
        <w:rPr>
          <w:rFonts w:ascii="Times New Roman" w:hAnsi="Times New Roman" w:cs="Times New Roman"/>
          <w:sz w:val="24"/>
          <w:szCs w:val="24"/>
          <w:vertAlign w:val="superscript"/>
        </w:rPr>
        <w:t>th</w:t>
      </w:r>
      <w:r w:rsidRPr="00467880">
        <w:rPr>
          <w:rFonts w:ascii="Times New Roman" w:hAnsi="Times New Roman" w:cs="Times New Roman"/>
          <w:sz w:val="24"/>
          <w:szCs w:val="24"/>
        </w:rPr>
        <w:t xml:space="preserve"> International conference on world wide web. pp. 1385-1394</w:t>
      </w:r>
    </w:p>
    <w:p w14:paraId="25DFC73F" w14:textId="77777777" w:rsidR="00D56E33" w:rsidRPr="00467880" w:rsidRDefault="00D56E33" w:rsidP="00D56E33">
      <w:pPr>
        <w:rPr>
          <w:rFonts w:ascii="Times New Roman" w:hAnsi="Times New Roman" w:cs="Times New Roman"/>
          <w:sz w:val="24"/>
          <w:szCs w:val="24"/>
        </w:rPr>
      </w:pPr>
      <w:proofErr w:type="spellStart"/>
      <w:r w:rsidRPr="00467880">
        <w:rPr>
          <w:rFonts w:ascii="Times New Roman" w:hAnsi="Times New Roman" w:cs="Times New Roman"/>
          <w:sz w:val="24"/>
          <w:szCs w:val="24"/>
        </w:rPr>
        <w:t>Ringstrom</w:t>
      </w:r>
      <w:proofErr w:type="spellEnd"/>
      <w:r w:rsidRPr="00467880">
        <w:rPr>
          <w:rFonts w:ascii="Times New Roman" w:hAnsi="Times New Roman" w:cs="Times New Roman"/>
          <w:sz w:val="24"/>
          <w:szCs w:val="24"/>
        </w:rPr>
        <w:t xml:space="preserve">, A. (2020) </w:t>
      </w:r>
      <w:r w:rsidRPr="00467880">
        <w:rPr>
          <w:rFonts w:ascii="Times New Roman" w:hAnsi="Times New Roman" w:cs="Times New Roman"/>
          <w:i/>
          <w:iCs/>
          <w:sz w:val="24"/>
          <w:szCs w:val="24"/>
        </w:rPr>
        <w:t xml:space="preserve">IKEA opens pilot second-hand store in Sweden. </w:t>
      </w:r>
      <w:r w:rsidRPr="00467880">
        <w:rPr>
          <w:rFonts w:ascii="Times New Roman" w:hAnsi="Times New Roman" w:cs="Times New Roman"/>
          <w:sz w:val="24"/>
          <w:szCs w:val="24"/>
        </w:rPr>
        <w:t xml:space="preserve">World Economic Forum. Online article retrieved from </w:t>
      </w:r>
      <w:hyperlink r:id="rId22" w:history="1">
        <w:r w:rsidRPr="00467880">
          <w:rPr>
            <w:rStyle w:val="Hyperlink"/>
            <w:rFonts w:ascii="Times New Roman" w:hAnsi="Times New Roman" w:cs="Times New Roman"/>
            <w:sz w:val="24"/>
            <w:szCs w:val="24"/>
          </w:rPr>
          <w:t>https://www.weforum.org/agenda/2020/10/ikea-opens-pilot-second-hand-store-sweden-circular-economy/</w:t>
        </w:r>
      </w:hyperlink>
      <w:r w:rsidRPr="00467880">
        <w:rPr>
          <w:rFonts w:ascii="Times New Roman" w:hAnsi="Times New Roman" w:cs="Times New Roman"/>
          <w:sz w:val="24"/>
          <w:szCs w:val="24"/>
        </w:rPr>
        <w:t xml:space="preserve"> accessed on 19/01/21 at 13:12</w:t>
      </w:r>
    </w:p>
    <w:p w14:paraId="55C3B762" w14:textId="77777777"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Samuelson, P. (1976) </w:t>
      </w:r>
      <w:r w:rsidRPr="00467880">
        <w:rPr>
          <w:rFonts w:ascii="Times New Roman" w:hAnsi="Times New Roman" w:cs="Times New Roman"/>
          <w:i/>
          <w:iCs/>
          <w:sz w:val="24"/>
          <w:szCs w:val="24"/>
        </w:rPr>
        <w:t xml:space="preserve">Economics. </w:t>
      </w:r>
      <w:r w:rsidRPr="00467880">
        <w:rPr>
          <w:rFonts w:ascii="Times New Roman" w:hAnsi="Times New Roman" w:cs="Times New Roman"/>
          <w:sz w:val="24"/>
          <w:szCs w:val="24"/>
        </w:rPr>
        <w:t>pp.3</w:t>
      </w:r>
    </w:p>
    <w:p w14:paraId="6B8C6E32" w14:textId="77777777" w:rsidR="00D56E33" w:rsidRPr="00467880" w:rsidRDefault="00D56E33" w:rsidP="00D56E33">
      <w:pPr>
        <w:rPr>
          <w:rFonts w:ascii="Times New Roman" w:hAnsi="Times New Roman" w:cs="Times New Roman"/>
          <w:sz w:val="24"/>
          <w:szCs w:val="24"/>
        </w:rPr>
      </w:pPr>
      <w:proofErr w:type="spellStart"/>
      <w:r w:rsidRPr="00467880">
        <w:rPr>
          <w:rFonts w:ascii="Times New Roman" w:hAnsi="Times New Roman" w:cs="Times New Roman"/>
          <w:sz w:val="24"/>
          <w:szCs w:val="24"/>
        </w:rPr>
        <w:t>Sariatli</w:t>
      </w:r>
      <w:proofErr w:type="spellEnd"/>
      <w:r w:rsidRPr="00467880">
        <w:rPr>
          <w:rFonts w:ascii="Times New Roman" w:hAnsi="Times New Roman" w:cs="Times New Roman"/>
          <w:sz w:val="24"/>
          <w:szCs w:val="24"/>
        </w:rPr>
        <w:t xml:space="preserve">, F. (2017) </w:t>
      </w:r>
      <w:r w:rsidRPr="00467880">
        <w:rPr>
          <w:rFonts w:ascii="Times New Roman" w:hAnsi="Times New Roman" w:cs="Times New Roman"/>
          <w:i/>
          <w:iCs/>
          <w:sz w:val="24"/>
          <w:szCs w:val="24"/>
        </w:rPr>
        <w:t xml:space="preserve">Linear Economy Versus Circular Economy: A Comparative and Analyzer Study for Optimization of Economy for Sustainability. </w:t>
      </w:r>
      <w:proofErr w:type="spellStart"/>
      <w:r w:rsidRPr="00467880">
        <w:rPr>
          <w:rFonts w:ascii="Times New Roman" w:hAnsi="Times New Roman" w:cs="Times New Roman"/>
          <w:sz w:val="24"/>
          <w:szCs w:val="24"/>
        </w:rPr>
        <w:t>Visegrad</w:t>
      </w:r>
      <w:proofErr w:type="spellEnd"/>
      <w:r w:rsidRPr="00467880">
        <w:rPr>
          <w:rFonts w:ascii="Times New Roman" w:hAnsi="Times New Roman" w:cs="Times New Roman"/>
          <w:sz w:val="24"/>
          <w:szCs w:val="24"/>
        </w:rPr>
        <w:t xml:space="preserve"> Journal on Bioeconomy and Sustainable Development, 6(1), pp. 31-34</w:t>
      </w:r>
    </w:p>
    <w:p w14:paraId="1E945AFD" w14:textId="77777777"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Schor, J. (2014) </w:t>
      </w:r>
      <w:r w:rsidRPr="00467880">
        <w:rPr>
          <w:rFonts w:ascii="Times New Roman" w:hAnsi="Times New Roman" w:cs="Times New Roman"/>
          <w:i/>
          <w:iCs/>
          <w:sz w:val="24"/>
          <w:szCs w:val="24"/>
        </w:rPr>
        <w:t xml:space="preserve">Debating the Sharing Economy. </w:t>
      </w:r>
      <w:r w:rsidRPr="00467880">
        <w:rPr>
          <w:rFonts w:ascii="Times New Roman" w:hAnsi="Times New Roman" w:cs="Times New Roman"/>
          <w:sz w:val="24"/>
          <w:szCs w:val="24"/>
        </w:rPr>
        <w:t>Journal of Self-Governance and Management Economics. pp.7-22</w:t>
      </w:r>
    </w:p>
    <w:p w14:paraId="7CA8A4A4" w14:textId="77777777" w:rsidR="00D56E33" w:rsidRPr="00467880" w:rsidRDefault="00D56E33" w:rsidP="00D56E33">
      <w:pPr>
        <w:rPr>
          <w:rFonts w:ascii="Times New Roman" w:hAnsi="Times New Roman" w:cs="Times New Roman"/>
          <w:sz w:val="24"/>
          <w:szCs w:val="24"/>
        </w:rPr>
      </w:pPr>
      <w:proofErr w:type="spellStart"/>
      <w:r w:rsidRPr="00467880">
        <w:rPr>
          <w:rFonts w:ascii="Times New Roman" w:hAnsi="Times New Roman" w:cs="Times New Roman"/>
          <w:sz w:val="24"/>
          <w:szCs w:val="24"/>
        </w:rPr>
        <w:lastRenderedPageBreak/>
        <w:t>Sempels</w:t>
      </w:r>
      <w:proofErr w:type="spellEnd"/>
      <w:r w:rsidRPr="00467880">
        <w:rPr>
          <w:rFonts w:ascii="Times New Roman" w:hAnsi="Times New Roman" w:cs="Times New Roman"/>
          <w:sz w:val="24"/>
          <w:szCs w:val="24"/>
        </w:rPr>
        <w:t xml:space="preserve">, C., Hoffman, J. (2013) </w:t>
      </w:r>
      <w:r w:rsidRPr="00467880">
        <w:rPr>
          <w:rFonts w:ascii="Times New Roman" w:hAnsi="Times New Roman" w:cs="Times New Roman"/>
          <w:i/>
          <w:iCs/>
          <w:sz w:val="24"/>
          <w:szCs w:val="24"/>
        </w:rPr>
        <w:t xml:space="preserve">Sustainable Innovation Strategy: Creating Value in a World of Finite Resources. </w:t>
      </w:r>
      <w:r w:rsidRPr="00467880">
        <w:rPr>
          <w:rFonts w:ascii="Times New Roman" w:hAnsi="Times New Roman" w:cs="Times New Roman"/>
          <w:sz w:val="24"/>
          <w:szCs w:val="24"/>
        </w:rPr>
        <w:t>Palgrave Macmillan.</w:t>
      </w:r>
    </w:p>
    <w:p w14:paraId="17325A0C" w14:textId="164ABAEF" w:rsidR="0047782D" w:rsidRPr="00467880" w:rsidRDefault="0047782D" w:rsidP="000E5FCF">
      <w:pPr>
        <w:rPr>
          <w:rFonts w:ascii="Times New Roman" w:hAnsi="Times New Roman" w:cs="Times New Roman"/>
          <w:sz w:val="24"/>
          <w:szCs w:val="24"/>
        </w:rPr>
      </w:pPr>
      <w:proofErr w:type="spellStart"/>
      <w:r w:rsidRPr="00467880">
        <w:rPr>
          <w:rFonts w:ascii="Times New Roman" w:hAnsi="Times New Roman" w:cs="Times New Roman"/>
          <w:sz w:val="24"/>
          <w:szCs w:val="24"/>
        </w:rPr>
        <w:t>Stahel</w:t>
      </w:r>
      <w:proofErr w:type="spellEnd"/>
      <w:r w:rsidRPr="00467880">
        <w:rPr>
          <w:rFonts w:ascii="Times New Roman" w:hAnsi="Times New Roman" w:cs="Times New Roman"/>
          <w:sz w:val="24"/>
          <w:szCs w:val="24"/>
        </w:rPr>
        <w:t xml:space="preserve">, W. (2016) </w:t>
      </w:r>
      <w:r w:rsidRPr="00467880">
        <w:rPr>
          <w:rFonts w:ascii="Times New Roman" w:hAnsi="Times New Roman" w:cs="Times New Roman"/>
          <w:i/>
          <w:iCs/>
          <w:sz w:val="24"/>
          <w:szCs w:val="24"/>
        </w:rPr>
        <w:t xml:space="preserve">Circular Economy. </w:t>
      </w:r>
      <w:r w:rsidRPr="00467880">
        <w:rPr>
          <w:rFonts w:ascii="Times New Roman" w:hAnsi="Times New Roman" w:cs="Times New Roman"/>
          <w:sz w:val="24"/>
          <w:szCs w:val="24"/>
        </w:rPr>
        <w:t>Nature, Vol. 531, pp 435-438</w:t>
      </w:r>
    </w:p>
    <w:p w14:paraId="44573B82" w14:textId="77777777"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Stamford, C. (2020) </w:t>
      </w:r>
      <w:r w:rsidRPr="00467880">
        <w:rPr>
          <w:rFonts w:ascii="Times New Roman" w:hAnsi="Times New Roman" w:cs="Times New Roman"/>
          <w:i/>
          <w:iCs/>
          <w:sz w:val="24"/>
          <w:szCs w:val="24"/>
        </w:rPr>
        <w:t xml:space="preserve">Gartner Survey Finds More Than Half of Supply Chain Professionals Expect a Greater Focus on Circular Economy Strategies over the Next 2 Years. </w:t>
      </w:r>
      <w:r w:rsidRPr="00467880">
        <w:rPr>
          <w:rFonts w:ascii="Times New Roman" w:hAnsi="Times New Roman" w:cs="Times New Roman"/>
          <w:sz w:val="24"/>
          <w:szCs w:val="24"/>
        </w:rPr>
        <w:t xml:space="preserve">Gartner.com Online article retrieved from </w:t>
      </w:r>
      <w:hyperlink r:id="rId23" w:history="1">
        <w:r w:rsidRPr="00467880">
          <w:rPr>
            <w:rStyle w:val="Hyperlink"/>
            <w:rFonts w:ascii="Times New Roman" w:hAnsi="Times New Roman" w:cs="Times New Roman"/>
            <w:sz w:val="24"/>
            <w:szCs w:val="24"/>
          </w:rPr>
          <w:t>https://www.gartner.com/en/newsroom/press-releases/2020-09-22-gartner-survey-finds-more-than-half-of-supply-chain-professionals-expect-a-greater-focus-on-circular-economy-strategies-over-the-next-2-years</w:t>
        </w:r>
      </w:hyperlink>
      <w:r w:rsidRPr="00467880">
        <w:rPr>
          <w:rFonts w:ascii="Times New Roman" w:hAnsi="Times New Roman" w:cs="Times New Roman"/>
          <w:sz w:val="24"/>
          <w:szCs w:val="24"/>
        </w:rPr>
        <w:t xml:space="preserve"> accessed on 18/01/21</w:t>
      </w:r>
    </w:p>
    <w:p w14:paraId="18460B88" w14:textId="77777777" w:rsidR="00D56E33" w:rsidRPr="00467880" w:rsidRDefault="00D56E33" w:rsidP="00D56E33">
      <w:pPr>
        <w:rPr>
          <w:rFonts w:ascii="Times New Roman" w:hAnsi="Times New Roman" w:cs="Times New Roman"/>
          <w:sz w:val="24"/>
          <w:szCs w:val="24"/>
        </w:rPr>
      </w:pPr>
      <w:r w:rsidRPr="00467880">
        <w:rPr>
          <w:rFonts w:ascii="Times New Roman" w:hAnsi="Times New Roman" w:cs="Times New Roman"/>
          <w:sz w:val="24"/>
          <w:szCs w:val="24"/>
        </w:rPr>
        <w:t xml:space="preserve">Thompson, A., Strickland, A. &amp; Gamble, J. (2007) </w:t>
      </w:r>
      <w:r w:rsidRPr="00467880">
        <w:rPr>
          <w:rFonts w:ascii="Times New Roman" w:hAnsi="Times New Roman" w:cs="Times New Roman"/>
          <w:i/>
          <w:iCs/>
          <w:sz w:val="24"/>
          <w:szCs w:val="24"/>
        </w:rPr>
        <w:t xml:space="preserve">Crafting and Executing Strategy: Concepts and Cases. </w:t>
      </w:r>
      <w:r w:rsidRPr="00467880">
        <w:rPr>
          <w:rFonts w:ascii="Times New Roman" w:hAnsi="Times New Roman" w:cs="Times New Roman"/>
          <w:sz w:val="24"/>
          <w:szCs w:val="24"/>
        </w:rPr>
        <w:t>15</w:t>
      </w:r>
      <w:r w:rsidRPr="00467880">
        <w:rPr>
          <w:rFonts w:ascii="Times New Roman" w:hAnsi="Times New Roman" w:cs="Times New Roman"/>
          <w:sz w:val="24"/>
          <w:szCs w:val="24"/>
          <w:vertAlign w:val="superscript"/>
        </w:rPr>
        <w:t>th</w:t>
      </w:r>
      <w:r w:rsidRPr="00467880">
        <w:rPr>
          <w:rFonts w:ascii="Times New Roman" w:hAnsi="Times New Roman" w:cs="Times New Roman"/>
          <w:sz w:val="24"/>
          <w:szCs w:val="24"/>
        </w:rPr>
        <w:t xml:space="preserve"> Edition. pp.97</w:t>
      </w:r>
    </w:p>
    <w:p w14:paraId="2B0A3624" w14:textId="188F068C" w:rsidR="00D56E33" w:rsidRPr="00467880" w:rsidRDefault="00D56E33" w:rsidP="000E5FCF">
      <w:pPr>
        <w:rPr>
          <w:rFonts w:ascii="Times New Roman" w:hAnsi="Times New Roman" w:cs="Times New Roman"/>
          <w:sz w:val="24"/>
          <w:szCs w:val="24"/>
        </w:rPr>
      </w:pPr>
      <w:proofErr w:type="spellStart"/>
      <w:r w:rsidRPr="00467880">
        <w:rPr>
          <w:rFonts w:ascii="Times New Roman" w:hAnsi="Times New Roman" w:cs="Times New Roman"/>
          <w:sz w:val="24"/>
          <w:szCs w:val="24"/>
        </w:rPr>
        <w:t>Weetman</w:t>
      </w:r>
      <w:proofErr w:type="spellEnd"/>
      <w:r w:rsidRPr="00467880">
        <w:rPr>
          <w:rFonts w:ascii="Times New Roman" w:hAnsi="Times New Roman" w:cs="Times New Roman"/>
          <w:sz w:val="24"/>
          <w:szCs w:val="24"/>
        </w:rPr>
        <w:t xml:space="preserve">, C. (2019) </w:t>
      </w:r>
      <w:r w:rsidRPr="00467880">
        <w:rPr>
          <w:rFonts w:ascii="Times New Roman" w:hAnsi="Times New Roman" w:cs="Times New Roman"/>
          <w:i/>
          <w:iCs/>
          <w:sz w:val="24"/>
          <w:szCs w:val="24"/>
        </w:rPr>
        <w:t xml:space="preserve">Linear Economy and Risks. </w:t>
      </w:r>
      <w:r w:rsidRPr="00467880">
        <w:rPr>
          <w:rFonts w:ascii="Times New Roman" w:hAnsi="Times New Roman" w:cs="Times New Roman"/>
          <w:sz w:val="24"/>
          <w:szCs w:val="24"/>
        </w:rPr>
        <w:t xml:space="preserve">Online article retrieved from </w:t>
      </w:r>
      <w:hyperlink r:id="rId24" w:history="1">
        <w:r w:rsidRPr="00467880">
          <w:rPr>
            <w:rStyle w:val="Hyperlink"/>
            <w:rFonts w:ascii="Times New Roman" w:hAnsi="Times New Roman" w:cs="Times New Roman"/>
            <w:sz w:val="24"/>
            <w:szCs w:val="24"/>
          </w:rPr>
          <w:t>https://www.rethinkglobal.info/episode-2-linear-economy-and-risks/</w:t>
        </w:r>
      </w:hyperlink>
      <w:r w:rsidRPr="00467880">
        <w:rPr>
          <w:rFonts w:ascii="Times New Roman" w:hAnsi="Times New Roman" w:cs="Times New Roman"/>
          <w:sz w:val="24"/>
          <w:szCs w:val="24"/>
        </w:rPr>
        <w:t xml:space="preserve"> accessed on 16/01/21 at 17:01</w:t>
      </w:r>
    </w:p>
    <w:p w14:paraId="507AB8EC" w14:textId="377F55C5" w:rsidR="00322C39" w:rsidRPr="00467880" w:rsidRDefault="00265A5E" w:rsidP="000E5FCF">
      <w:pPr>
        <w:rPr>
          <w:rFonts w:ascii="Times New Roman" w:hAnsi="Times New Roman" w:cs="Times New Roman"/>
          <w:sz w:val="24"/>
          <w:szCs w:val="24"/>
        </w:rPr>
      </w:pPr>
      <w:r w:rsidRPr="00467880">
        <w:rPr>
          <w:rFonts w:ascii="Times New Roman" w:hAnsi="Times New Roman" w:cs="Times New Roman"/>
          <w:sz w:val="24"/>
          <w:szCs w:val="24"/>
        </w:rPr>
        <w:t xml:space="preserve">The World Counts (2020) </w:t>
      </w:r>
      <w:r w:rsidRPr="00467880">
        <w:rPr>
          <w:rFonts w:ascii="Times New Roman" w:hAnsi="Times New Roman" w:cs="Times New Roman"/>
          <w:i/>
          <w:iCs/>
          <w:sz w:val="24"/>
          <w:szCs w:val="24"/>
        </w:rPr>
        <w:t xml:space="preserve">A billion planets, One Earth… </w:t>
      </w:r>
      <w:r w:rsidRPr="00467880">
        <w:rPr>
          <w:rFonts w:ascii="Times New Roman" w:hAnsi="Times New Roman" w:cs="Times New Roman"/>
          <w:sz w:val="24"/>
          <w:szCs w:val="24"/>
        </w:rPr>
        <w:t xml:space="preserve">Online article retrieved from </w:t>
      </w:r>
      <w:hyperlink r:id="rId25" w:history="1">
        <w:r w:rsidR="00322C39" w:rsidRPr="00467880">
          <w:rPr>
            <w:rStyle w:val="Hyperlink"/>
            <w:rFonts w:ascii="Times New Roman" w:hAnsi="Times New Roman" w:cs="Times New Roman"/>
            <w:sz w:val="24"/>
            <w:szCs w:val="24"/>
          </w:rPr>
          <w:t>https://www.theworldcounts.com/stories/Effect-of-Growing-Population</w:t>
        </w:r>
      </w:hyperlink>
      <w:r w:rsidR="00322C39" w:rsidRPr="00467880">
        <w:rPr>
          <w:rFonts w:ascii="Times New Roman" w:hAnsi="Times New Roman" w:cs="Times New Roman"/>
          <w:sz w:val="24"/>
          <w:szCs w:val="24"/>
        </w:rPr>
        <w:t xml:space="preserve"> accessed on 15/01 at 20:51</w:t>
      </w:r>
    </w:p>
    <w:p w14:paraId="6E99F32B" w14:textId="77777777" w:rsidR="006262D3" w:rsidRPr="00467880" w:rsidRDefault="006262D3" w:rsidP="000E5FCF">
      <w:pPr>
        <w:rPr>
          <w:rFonts w:ascii="Times New Roman" w:hAnsi="Times New Roman" w:cs="Times New Roman"/>
          <w:sz w:val="24"/>
          <w:szCs w:val="24"/>
        </w:rPr>
      </w:pPr>
    </w:p>
    <w:p w14:paraId="60879935" w14:textId="77777777" w:rsidR="00096D66" w:rsidRPr="008741E0" w:rsidRDefault="00096D66" w:rsidP="000E5FCF">
      <w:pPr>
        <w:rPr>
          <w:rFonts w:ascii="Times New Roman" w:hAnsi="Times New Roman" w:cs="Times New Roman"/>
          <w:sz w:val="28"/>
          <w:szCs w:val="28"/>
        </w:rPr>
      </w:pPr>
    </w:p>
    <w:p w14:paraId="7B577D17" w14:textId="77777777" w:rsidR="00E6558D" w:rsidRPr="00E6558D" w:rsidRDefault="00E6558D" w:rsidP="000E5FCF">
      <w:pPr>
        <w:rPr>
          <w:rFonts w:ascii="Times New Roman" w:hAnsi="Times New Roman" w:cs="Times New Roman"/>
          <w:sz w:val="28"/>
          <w:szCs w:val="28"/>
        </w:rPr>
      </w:pPr>
    </w:p>
    <w:sectPr w:rsidR="00E6558D" w:rsidRPr="00E6558D" w:rsidSect="002D6F9D">
      <w:footerReference w:type="default" r:id="rId2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B8622C" w14:textId="77777777" w:rsidR="002D6F9D" w:rsidRDefault="002D6F9D" w:rsidP="002D6F9D">
      <w:pPr>
        <w:spacing w:after="0" w:line="240" w:lineRule="auto"/>
      </w:pPr>
      <w:r>
        <w:separator/>
      </w:r>
    </w:p>
  </w:endnote>
  <w:endnote w:type="continuationSeparator" w:id="0">
    <w:p w14:paraId="5B33F407" w14:textId="77777777" w:rsidR="002D6F9D" w:rsidRDefault="002D6F9D" w:rsidP="002D6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3721660"/>
      <w:docPartObj>
        <w:docPartGallery w:val="Page Numbers (Bottom of Page)"/>
        <w:docPartUnique/>
      </w:docPartObj>
    </w:sdtPr>
    <w:sdtEndPr>
      <w:rPr>
        <w:noProof/>
      </w:rPr>
    </w:sdtEndPr>
    <w:sdtContent>
      <w:p w14:paraId="632F6040" w14:textId="45D27A31" w:rsidR="002D6F9D" w:rsidRDefault="002D6F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1063EE" w14:textId="77777777" w:rsidR="002D6F9D" w:rsidRDefault="002D6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571043" w14:textId="77777777" w:rsidR="002D6F9D" w:rsidRDefault="002D6F9D" w:rsidP="002D6F9D">
      <w:pPr>
        <w:spacing w:after="0" w:line="240" w:lineRule="auto"/>
      </w:pPr>
      <w:r>
        <w:separator/>
      </w:r>
    </w:p>
  </w:footnote>
  <w:footnote w:type="continuationSeparator" w:id="0">
    <w:p w14:paraId="794C7494" w14:textId="77777777" w:rsidR="002D6F9D" w:rsidRDefault="002D6F9D" w:rsidP="002D6F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D64B2"/>
    <w:multiLevelType w:val="hybridMultilevel"/>
    <w:tmpl w:val="7B2E2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4110A2"/>
    <w:multiLevelType w:val="hybridMultilevel"/>
    <w:tmpl w:val="8D4C4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F10"/>
    <w:rsid w:val="0000088E"/>
    <w:rsid w:val="0000532D"/>
    <w:rsid w:val="0001067D"/>
    <w:rsid w:val="000131B3"/>
    <w:rsid w:val="00024BCD"/>
    <w:rsid w:val="00025606"/>
    <w:rsid w:val="00025A8A"/>
    <w:rsid w:val="00030EEF"/>
    <w:rsid w:val="0004365F"/>
    <w:rsid w:val="000436F4"/>
    <w:rsid w:val="000456AF"/>
    <w:rsid w:val="00045FBB"/>
    <w:rsid w:val="00051FC3"/>
    <w:rsid w:val="000573F6"/>
    <w:rsid w:val="00060EAA"/>
    <w:rsid w:val="00064E69"/>
    <w:rsid w:val="000662EA"/>
    <w:rsid w:val="0007062D"/>
    <w:rsid w:val="00073A6F"/>
    <w:rsid w:val="0008176D"/>
    <w:rsid w:val="000822C3"/>
    <w:rsid w:val="0008299F"/>
    <w:rsid w:val="00084D95"/>
    <w:rsid w:val="00096D66"/>
    <w:rsid w:val="000979DF"/>
    <w:rsid w:val="000A1DF0"/>
    <w:rsid w:val="000A58D5"/>
    <w:rsid w:val="000B4AB8"/>
    <w:rsid w:val="000C3815"/>
    <w:rsid w:val="000D43FC"/>
    <w:rsid w:val="000E040E"/>
    <w:rsid w:val="000E1A56"/>
    <w:rsid w:val="000E5FCF"/>
    <w:rsid w:val="000F3067"/>
    <w:rsid w:val="000F3F03"/>
    <w:rsid w:val="00103639"/>
    <w:rsid w:val="0011188D"/>
    <w:rsid w:val="00113A95"/>
    <w:rsid w:val="00124B18"/>
    <w:rsid w:val="00125D78"/>
    <w:rsid w:val="00140553"/>
    <w:rsid w:val="00141E42"/>
    <w:rsid w:val="001533F9"/>
    <w:rsid w:val="001567B3"/>
    <w:rsid w:val="001608E2"/>
    <w:rsid w:val="001759F1"/>
    <w:rsid w:val="001760BB"/>
    <w:rsid w:val="00180A35"/>
    <w:rsid w:val="00186CD2"/>
    <w:rsid w:val="00187186"/>
    <w:rsid w:val="001A286F"/>
    <w:rsid w:val="001A42C4"/>
    <w:rsid w:val="001A517F"/>
    <w:rsid w:val="001B0808"/>
    <w:rsid w:val="001B2777"/>
    <w:rsid w:val="001C2028"/>
    <w:rsid w:val="001D16B0"/>
    <w:rsid w:val="001D3E89"/>
    <w:rsid w:val="001E0F8B"/>
    <w:rsid w:val="001F3907"/>
    <w:rsid w:val="00204ECD"/>
    <w:rsid w:val="0021087D"/>
    <w:rsid w:val="0022012A"/>
    <w:rsid w:val="00221980"/>
    <w:rsid w:val="0022205D"/>
    <w:rsid w:val="00225BFE"/>
    <w:rsid w:val="002277E0"/>
    <w:rsid w:val="002334CE"/>
    <w:rsid w:val="00233BDA"/>
    <w:rsid w:val="002457CF"/>
    <w:rsid w:val="00247AC8"/>
    <w:rsid w:val="00252612"/>
    <w:rsid w:val="00265A5E"/>
    <w:rsid w:val="00281A52"/>
    <w:rsid w:val="0028727A"/>
    <w:rsid w:val="00290763"/>
    <w:rsid w:val="002A2A3F"/>
    <w:rsid w:val="002B185F"/>
    <w:rsid w:val="002C3849"/>
    <w:rsid w:val="002C52C7"/>
    <w:rsid w:val="002C75C4"/>
    <w:rsid w:val="002D2295"/>
    <w:rsid w:val="002D6F9D"/>
    <w:rsid w:val="002E5B02"/>
    <w:rsid w:val="002F1198"/>
    <w:rsid w:val="002F269F"/>
    <w:rsid w:val="00300188"/>
    <w:rsid w:val="00301F0D"/>
    <w:rsid w:val="00304340"/>
    <w:rsid w:val="00305A81"/>
    <w:rsid w:val="00314906"/>
    <w:rsid w:val="003212FE"/>
    <w:rsid w:val="00322C39"/>
    <w:rsid w:val="00322D9F"/>
    <w:rsid w:val="00326693"/>
    <w:rsid w:val="00340FFC"/>
    <w:rsid w:val="00344137"/>
    <w:rsid w:val="00356423"/>
    <w:rsid w:val="00364E12"/>
    <w:rsid w:val="0036556E"/>
    <w:rsid w:val="00373D14"/>
    <w:rsid w:val="00381B70"/>
    <w:rsid w:val="00382A14"/>
    <w:rsid w:val="003830EB"/>
    <w:rsid w:val="00387215"/>
    <w:rsid w:val="00391CF4"/>
    <w:rsid w:val="00393CD2"/>
    <w:rsid w:val="003A066F"/>
    <w:rsid w:val="003B7416"/>
    <w:rsid w:val="003C5525"/>
    <w:rsid w:val="003D4053"/>
    <w:rsid w:val="003E3939"/>
    <w:rsid w:val="003E3D7B"/>
    <w:rsid w:val="003F69DD"/>
    <w:rsid w:val="003F7A55"/>
    <w:rsid w:val="004102F9"/>
    <w:rsid w:val="00432E1C"/>
    <w:rsid w:val="00441FDF"/>
    <w:rsid w:val="004446C3"/>
    <w:rsid w:val="00451394"/>
    <w:rsid w:val="0045511B"/>
    <w:rsid w:val="004565A8"/>
    <w:rsid w:val="004661B2"/>
    <w:rsid w:val="00467880"/>
    <w:rsid w:val="0047782D"/>
    <w:rsid w:val="00484061"/>
    <w:rsid w:val="004855DD"/>
    <w:rsid w:val="00490234"/>
    <w:rsid w:val="00495BA5"/>
    <w:rsid w:val="004B1F17"/>
    <w:rsid w:val="004B563F"/>
    <w:rsid w:val="004C17F6"/>
    <w:rsid w:val="004D1F52"/>
    <w:rsid w:val="004E41A3"/>
    <w:rsid w:val="004F003E"/>
    <w:rsid w:val="004F08DD"/>
    <w:rsid w:val="004F1F10"/>
    <w:rsid w:val="004F239C"/>
    <w:rsid w:val="00502095"/>
    <w:rsid w:val="0050393F"/>
    <w:rsid w:val="00514ADA"/>
    <w:rsid w:val="00516093"/>
    <w:rsid w:val="00517C23"/>
    <w:rsid w:val="00526AD7"/>
    <w:rsid w:val="00533A1A"/>
    <w:rsid w:val="005341C1"/>
    <w:rsid w:val="00537B89"/>
    <w:rsid w:val="005467DA"/>
    <w:rsid w:val="00547788"/>
    <w:rsid w:val="005500FF"/>
    <w:rsid w:val="005501BA"/>
    <w:rsid w:val="00554AF2"/>
    <w:rsid w:val="005643F8"/>
    <w:rsid w:val="0056573B"/>
    <w:rsid w:val="0057223A"/>
    <w:rsid w:val="005828B1"/>
    <w:rsid w:val="00596B15"/>
    <w:rsid w:val="005971F6"/>
    <w:rsid w:val="00597DC4"/>
    <w:rsid w:val="005A018E"/>
    <w:rsid w:val="005A11C3"/>
    <w:rsid w:val="005A2009"/>
    <w:rsid w:val="005A3D76"/>
    <w:rsid w:val="005B0E23"/>
    <w:rsid w:val="005C2E51"/>
    <w:rsid w:val="005D05DC"/>
    <w:rsid w:val="005D5339"/>
    <w:rsid w:val="005E06FF"/>
    <w:rsid w:val="005E1CB1"/>
    <w:rsid w:val="005F14E1"/>
    <w:rsid w:val="006028DB"/>
    <w:rsid w:val="00605DC9"/>
    <w:rsid w:val="0060706A"/>
    <w:rsid w:val="006222CA"/>
    <w:rsid w:val="006262D3"/>
    <w:rsid w:val="00645319"/>
    <w:rsid w:val="00653C39"/>
    <w:rsid w:val="006541D8"/>
    <w:rsid w:val="00655D48"/>
    <w:rsid w:val="00662E9F"/>
    <w:rsid w:val="006632B3"/>
    <w:rsid w:val="00665403"/>
    <w:rsid w:val="00666EDB"/>
    <w:rsid w:val="0067020A"/>
    <w:rsid w:val="00670CBF"/>
    <w:rsid w:val="00671263"/>
    <w:rsid w:val="00672B4B"/>
    <w:rsid w:val="00674695"/>
    <w:rsid w:val="00690923"/>
    <w:rsid w:val="006911D7"/>
    <w:rsid w:val="006979C9"/>
    <w:rsid w:val="006A7352"/>
    <w:rsid w:val="006B411F"/>
    <w:rsid w:val="006B430A"/>
    <w:rsid w:val="006B4930"/>
    <w:rsid w:val="006B5BDA"/>
    <w:rsid w:val="006D53F6"/>
    <w:rsid w:val="006D6CA4"/>
    <w:rsid w:val="0070451C"/>
    <w:rsid w:val="0071007A"/>
    <w:rsid w:val="007218CC"/>
    <w:rsid w:val="00723F2D"/>
    <w:rsid w:val="00736554"/>
    <w:rsid w:val="007433D8"/>
    <w:rsid w:val="007717F7"/>
    <w:rsid w:val="007A5932"/>
    <w:rsid w:val="007C54A4"/>
    <w:rsid w:val="007C5D6E"/>
    <w:rsid w:val="007D1CB7"/>
    <w:rsid w:val="007D5618"/>
    <w:rsid w:val="007D61B9"/>
    <w:rsid w:val="007D636C"/>
    <w:rsid w:val="00802ECB"/>
    <w:rsid w:val="008048BD"/>
    <w:rsid w:val="0080648A"/>
    <w:rsid w:val="008072AF"/>
    <w:rsid w:val="00822F46"/>
    <w:rsid w:val="00823AEE"/>
    <w:rsid w:val="00831778"/>
    <w:rsid w:val="00833B22"/>
    <w:rsid w:val="008475B5"/>
    <w:rsid w:val="0085266E"/>
    <w:rsid w:val="00855CEF"/>
    <w:rsid w:val="008620C7"/>
    <w:rsid w:val="00873789"/>
    <w:rsid w:val="00874103"/>
    <w:rsid w:val="008741E0"/>
    <w:rsid w:val="008770F5"/>
    <w:rsid w:val="00891A90"/>
    <w:rsid w:val="008A15BA"/>
    <w:rsid w:val="008A182A"/>
    <w:rsid w:val="008A5CF3"/>
    <w:rsid w:val="008A717A"/>
    <w:rsid w:val="008B3EA2"/>
    <w:rsid w:val="008B4846"/>
    <w:rsid w:val="008D5EC3"/>
    <w:rsid w:val="008E388F"/>
    <w:rsid w:val="008E3E70"/>
    <w:rsid w:val="008E4224"/>
    <w:rsid w:val="008E5B41"/>
    <w:rsid w:val="008E614B"/>
    <w:rsid w:val="008F5AEE"/>
    <w:rsid w:val="008F7507"/>
    <w:rsid w:val="009032A2"/>
    <w:rsid w:val="009053A4"/>
    <w:rsid w:val="009100AC"/>
    <w:rsid w:val="00910666"/>
    <w:rsid w:val="00913186"/>
    <w:rsid w:val="00914E21"/>
    <w:rsid w:val="0091608B"/>
    <w:rsid w:val="00924107"/>
    <w:rsid w:val="00927BC4"/>
    <w:rsid w:val="00934D2E"/>
    <w:rsid w:val="00937020"/>
    <w:rsid w:val="00937095"/>
    <w:rsid w:val="00944594"/>
    <w:rsid w:val="009532E3"/>
    <w:rsid w:val="00955BCA"/>
    <w:rsid w:val="009561BC"/>
    <w:rsid w:val="00956B71"/>
    <w:rsid w:val="0096190E"/>
    <w:rsid w:val="009668AC"/>
    <w:rsid w:val="009767C6"/>
    <w:rsid w:val="00982845"/>
    <w:rsid w:val="00983239"/>
    <w:rsid w:val="0099184B"/>
    <w:rsid w:val="0099382F"/>
    <w:rsid w:val="00994A92"/>
    <w:rsid w:val="00995565"/>
    <w:rsid w:val="0099693E"/>
    <w:rsid w:val="00997E93"/>
    <w:rsid w:val="009A0008"/>
    <w:rsid w:val="009C2318"/>
    <w:rsid w:val="009C7E4A"/>
    <w:rsid w:val="009D2E8B"/>
    <w:rsid w:val="009E664F"/>
    <w:rsid w:val="009E745B"/>
    <w:rsid w:val="009E7E2D"/>
    <w:rsid w:val="009F238D"/>
    <w:rsid w:val="00A02DF2"/>
    <w:rsid w:val="00A14F31"/>
    <w:rsid w:val="00A34F02"/>
    <w:rsid w:val="00A51B48"/>
    <w:rsid w:val="00A52D0E"/>
    <w:rsid w:val="00A536AE"/>
    <w:rsid w:val="00A66F24"/>
    <w:rsid w:val="00A6746B"/>
    <w:rsid w:val="00A73C9B"/>
    <w:rsid w:val="00A82368"/>
    <w:rsid w:val="00A838AD"/>
    <w:rsid w:val="00A84619"/>
    <w:rsid w:val="00A846CA"/>
    <w:rsid w:val="00A865F2"/>
    <w:rsid w:val="00A86610"/>
    <w:rsid w:val="00A926F4"/>
    <w:rsid w:val="00A948EA"/>
    <w:rsid w:val="00AB0504"/>
    <w:rsid w:val="00AB2D18"/>
    <w:rsid w:val="00AB507A"/>
    <w:rsid w:val="00AE3E37"/>
    <w:rsid w:val="00AF048F"/>
    <w:rsid w:val="00B1130E"/>
    <w:rsid w:val="00B12356"/>
    <w:rsid w:val="00B164B6"/>
    <w:rsid w:val="00B17A49"/>
    <w:rsid w:val="00B20971"/>
    <w:rsid w:val="00B20F65"/>
    <w:rsid w:val="00B22478"/>
    <w:rsid w:val="00B26BE7"/>
    <w:rsid w:val="00B302FD"/>
    <w:rsid w:val="00B33A2A"/>
    <w:rsid w:val="00B4110D"/>
    <w:rsid w:val="00B43CA3"/>
    <w:rsid w:val="00B55712"/>
    <w:rsid w:val="00B628C6"/>
    <w:rsid w:val="00B65009"/>
    <w:rsid w:val="00B911D0"/>
    <w:rsid w:val="00B912E4"/>
    <w:rsid w:val="00BA111D"/>
    <w:rsid w:val="00BB3434"/>
    <w:rsid w:val="00BB460D"/>
    <w:rsid w:val="00BC3675"/>
    <w:rsid w:val="00BC558A"/>
    <w:rsid w:val="00BC5E1F"/>
    <w:rsid w:val="00BD2A5B"/>
    <w:rsid w:val="00BD44B8"/>
    <w:rsid w:val="00BD79AB"/>
    <w:rsid w:val="00BE1914"/>
    <w:rsid w:val="00BF00D3"/>
    <w:rsid w:val="00BF5555"/>
    <w:rsid w:val="00C01789"/>
    <w:rsid w:val="00C04F15"/>
    <w:rsid w:val="00C07690"/>
    <w:rsid w:val="00C10A1B"/>
    <w:rsid w:val="00C10FEB"/>
    <w:rsid w:val="00C12EE8"/>
    <w:rsid w:val="00C41256"/>
    <w:rsid w:val="00C45374"/>
    <w:rsid w:val="00C565B8"/>
    <w:rsid w:val="00C64911"/>
    <w:rsid w:val="00C75343"/>
    <w:rsid w:val="00CA37B1"/>
    <w:rsid w:val="00CA3A7E"/>
    <w:rsid w:val="00CB7C1F"/>
    <w:rsid w:val="00CC56ED"/>
    <w:rsid w:val="00CC670A"/>
    <w:rsid w:val="00CD0F7D"/>
    <w:rsid w:val="00CF20E4"/>
    <w:rsid w:val="00CF2312"/>
    <w:rsid w:val="00CF2C0C"/>
    <w:rsid w:val="00D01FC6"/>
    <w:rsid w:val="00D07DC9"/>
    <w:rsid w:val="00D11C44"/>
    <w:rsid w:val="00D12AB1"/>
    <w:rsid w:val="00D13DCA"/>
    <w:rsid w:val="00D141D0"/>
    <w:rsid w:val="00D14CBE"/>
    <w:rsid w:val="00D151D2"/>
    <w:rsid w:val="00D15F37"/>
    <w:rsid w:val="00D44071"/>
    <w:rsid w:val="00D44BE9"/>
    <w:rsid w:val="00D470AC"/>
    <w:rsid w:val="00D544F9"/>
    <w:rsid w:val="00D56E33"/>
    <w:rsid w:val="00D64E2A"/>
    <w:rsid w:val="00D706DC"/>
    <w:rsid w:val="00D7575D"/>
    <w:rsid w:val="00D77120"/>
    <w:rsid w:val="00D81006"/>
    <w:rsid w:val="00D834C3"/>
    <w:rsid w:val="00D907DD"/>
    <w:rsid w:val="00D97562"/>
    <w:rsid w:val="00DA1CF0"/>
    <w:rsid w:val="00DA77C6"/>
    <w:rsid w:val="00DA7A99"/>
    <w:rsid w:val="00DB49BA"/>
    <w:rsid w:val="00DD4F38"/>
    <w:rsid w:val="00DD7C1C"/>
    <w:rsid w:val="00DE51B5"/>
    <w:rsid w:val="00DF4950"/>
    <w:rsid w:val="00DF7E74"/>
    <w:rsid w:val="00E01A0A"/>
    <w:rsid w:val="00E03A46"/>
    <w:rsid w:val="00E133D1"/>
    <w:rsid w:val="00E15936"/>
    <w:rsid w:val="00E55198"/>
    <w:rsid w:val="00E60555"/>
    <w:rsid w:val="00E61EAB"/>
    <w:rsid w:val="00E6360B"/>
    <w:rsid w:val="00E6558D"/>
    <w:rsid w:val="00E67ED6"/>
    <w:rsid w:val="00E70598"/>
    <w:rsid w:val="00E7195F"/>
    <w:rsid w:val="00E739F3"/>
    <w:rsid w:val="00E85FCA"/>
    <w:rsid w:val="00E92A23"/>
    <w:rsid w:val="00E96693"/>
    <w:rsid w:val="00EA2726"/>
    <w:rsid w:val="00EB509B"/>
    <w:rsid w:val="00EC52CB"/>
    <w:rsid w:val="00EC74EB"/>
    <w:rsid w:val="00ED57C9"/>
    <w:rsid w:val="00EF2173"/>
    <w:rsid w:val="00EF4D65"/>
    <w:rsid w:val="00F16DF2"/>
    <w:rsid w:val="00F24CD5"/>
    <w:rsid w:val="00F27D23"/>
    <w:rsid w:val="00F3791F"/>
    <w:rsid w:val="00F37BC5"/>
    <w:rsid w:val="00F420F5"/>
    <w:rsid w:val="00F45E1F"/>
    <w:rsid w:val="00F53422"/>
    <w:rsid w:val="00F53F60"/>
    <w:rsid w:val="00F542A4"/>
    <w:rsid w:val="00F54A81"/>
    <w:rsid w:val="00F61602"/>
    <w:rsid w:val="00F64D0E"/>
    <w:rsid w:val="00F73212"/>
    <w:rsid w:val="00F7456D"/>
    <w:rsid w:val="00F830DF"/>
    <w:rsid w:val="00F86B88"/>
    <w:rsid w:val="00FA0474"/>
    <w:rsid w:val="00FA4625"/>
    <w:rsid w:val="00FA5256"/>
    <w:rsid w:val="00FB7F66"/>
    <w:rsid w:val="00FC179F"/>
    <w:rsid w:val="00FC6276"/>
    <w:rsid w:val="00FD0A9F"/>
    <w:rsid w:val="00FD665D"/>
    <w:rsid w:val="00FD7362"/>
    <w:rsid w:val="00FE0FA6"/>
    <w:rsid w:val="00FE35D8"/>
    <w:rsid w:val="00FE4097"/>
    <w:rsid w:val="00FE56F4"/>
    <w:rsid w:val="00FF0A45"/>
    <w:rsid w:val="00FF5379"/>
    <w:rsid w:val="00FF5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3E1AA"/>
  <w15:chartTrackingRefBased/>
  <w15:docId w15:val="{92910FF0-0D70-4626-8BF2-087F3EBF4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7788"/>
    <w:rPr>
      <w:color w:val="0563C1" w:themeColor="hyperlink"/>
      <w:u w:val="single"/>
    </w:rPr>
  </w:style>
  <w:style w:type="character" w:styleId="UnresolvedMention">
    <w:name w:val="Unresolved Mention"/>
    <w:basedOn w:val="DefaultParagraphFont"/>
    <w:uiPriority w:val="99"/>
    <w:semiHidden/>
    <w:unhideWhenUsed/>
    <w:rsid w:val="00547788"/>
    <w:rPr>
      <w:color w:val="605E5C"/>
      <w:shd w:val="clear" w:color="auto" w:fill="E1DFDD"/>
    </w:rPr>
  </w:style>
  <w:style w:type="table" w:styleId="TableGrid">
    <w:name w:val="Table Grid"/>
    <w:basedOn w:val="TableNormal"/>
    <w:uiPriority w:val="39"/>
    <w:rsid w:val="00B33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4061"/>
    <w:pPr>
      <w:ind w:left="720"/>
      <w:contextualSpacing/>
    </w:pPr>
  </w:style>
  <w:style w:type="paragraph" w:styleId="Header">
    <w:name w:val="header"/>
    <w:basedOn w:val="Normal"/>
    <w:link w:val="HeaderChar"/>
    <w:uiPriority w:val="99"/>
    <w:unhideWhenUsed/>
    <w:rsid w:val="002D6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F9D"/>
  </w:style>
  <w:style w:type="paragraph" w:styleId="Footer">
    <w:name w:val="footer"/>
    <w:basedOn w:val="Normal"/>
    <w:link w:val="FooterChar"/>
    <w:uiPriority w:val="99"/>
    <w:unhideWhenUsed/>
    <w:rsid w:val="002D6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717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weforum.org/agenda/2020/12/ikea-burger-king-adidas-embrace-circular-economy/" TargetMode="External"/><Relationship Id="rId18" Type="http://schemas.openxmlformats.org/officeDocument/2006/relationships/hyperlink" Target="https://www.worldatlas.com/articles/10-countries-with-the-highest-industrial-outputs-in-the-world.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newsroom.inter.ikea.com/news/ikea-wins-circular-economy-award-at-world-economic-forum/s/a5db5727-ddae-4d50-80f1-5273a4c0dd0c" TargetMode="External"/><Relationship Id="rId7" Type="http://schemas.openxmlformats.org/officeDocument/2006/relationships/endnotes" Target="endnotes.xml"/><Relationship Id="rId12" Type="http://schemas.openxmlformats.org/officeDocument/2006/relationships/hyperlink" Target="http://www.theideatree.ca/the-difference-between-the-sharing-economy-and-the-circular-economy/" TargetMode="External"/><Relationship Id="rId17" Type="http://schemas.openxmlformats.org/officeDocument/2006/relationships/hyperlink" Target="https://www.investopedia.com/terms/e/economy.asp" TargetMode="External"/><Relationship Id="rId25" Type="http://schemas.openxmlformats.org/officeDocument/2006/relationships/hyperlink" Target="https://www.theworldcounts.com/stories/Effect-of-Growing-Population" TargetMode="External"/><Relationship Id="rId2" Type="http://schemas.openxmlformats.org/officeDocument/2006/relationships/numbering" Target="numbering.xml"/><Relationship Id="rId16" Type="http://schemas.openxmlformats.org/officeDocument/2006/relationships/hyperlink" Target="https://kenniskaarten.hetgroenebrein.nl/en/knowledge-map-circular-economy/how-is-a-circular-economy-different-from-a-linear-economy/" TargetMode="External"/><Relationship Id="rId20" Type="http://schemas.openxmlformats.org/officeDocument/2006/relationships/hyperlink" Target="https://www.npr.org/2013/08/21/209579037/why-millennials-are-ditching-cars-and-redefining-ownership?t=16109092427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bizvibe.com/blog/furniture-supplies/top-10-furniture-manufacturers-in-usa" TargetMode="External"/><Relationship Id="rId24" Type="http://schemas.openxmlformats.org/officeDocument/2006/relationships/hyperlink" Target="https://www.rethinkglobal.info/episode-2-linear-economy-and-risks/" TargetMode="External"/><Relationship Id="rId5" Type="http://schemas.openxmlformats.org/officeDocument/2006/relationships/webSettings" Target="webSettings.xml"/><Relationship Id="rId15" Type="http://schemas.openxmlformats.org/officeDocument/2006/relationships/hyperlink" Target="https://www.ikea.com/gb/en/this-is-ikea/about-us/a-sustainable-ikea-pub0b61e238" TargetMode="External"/><Relationship Id="rId23" Type="http://schemas.openxmlformats.org/officeDocument/2006/relationships/hyperlink" Target="https://www.gartner.com/en/newsroom/press-releases/2020-09-22-gartner-survey-finds-more-than-half-of-supply-chain-professionals-expect-a-greater-focus-on-circular-economy-strategies-over-the-next-2-years" TargetMode="External"/><Relationship Id="rId28" Type="http://schemas.openxmlformats.org/officeDocument/2006/relationships/theme" Target="theme/theme1.xml"/><Relationship Id="rId10" Type="http://schemas.openxmlformats.org/officeDocument/2006/relationships/hyperlink" Target="https://www.bbc.co.uk/news/world-europe-42615378" TargetMode="External"/><Relationship Id="rId19" Type="http://schemas.openxmlformats.org/officeDocument/2006/relationships/hyperlink" Target="https://www.investopedia.com/terms/n/natural-capital.asp" TargetMode="External"/><Relationship Id="rId4" Type="http://schemas.openxmlformats.org/officeDocument/2006/relationships/settings" Target="settings.xml"/><Relationship Id="rId9" Type="http://schemas.openxmlformats.org/officeDocument/2006/relationships/hyperlink" Target="https://themasites.pbl.nl/o/circular-economy/" TargetMode="External"/><Relationship Id="rId14" Type="http://schemas.openxmlformats.org/officeDocument/2006/relationships/hyperlink" Target="https://www.footprintnetwork.org/our-work/ecological-footprint/#worldfootprint" TargetMode="External"/><Relationship Id="rId22" Type="http://schemas.openxmlformats.org/officeDocument/2006/relationships/hyperlink" Target="https://www.weforum.org/agenda/2020/10/ikea-opens-pilot-second-hand-store-sweden-circular-econom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3D9A1-E9D2-48C0-9D43-7FBF3C4C6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3805</Words>
  <Characters>21690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Evans</dc:creator>
  <cp:keywords/>
  <dc:description/>
  <cp:lastModifiedBy>Jordan Evans</cp:lastModifiedBy>
  <cp:revision>2</cp:revision>
  <dcterms:created xsi:type="dcterms:W3CDTF">2021-01-21T18:09:00Z</dcterms:created>
  <dcterms:modified xsi:type="dcterms:W3CDTF">2021-01-21T18:09:00Z</dcterms:modified>
</cp:coreProperties>
</file>