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2B9EF" w14:textId="77777777" w:rsidR="000B1C94" w:rsidRPr="0038187D" w:rsidRDefault="000B1C94" w:rsidP="0038187D">
      <w:pPr>
        <w:spacing w:line="360" w:lineRule="auto"/>
        <w:jc w:val="center"/>
        <w:rPr>
          <w:rFonts w:ascii="Calibri" w:hAnsi="Calibri" w:cs="Calibri"/>
          <w:b/>
          <w:bCs/>
          <w:sz w:val="24"/>
          <w:szCs w:val="24"/>
        </w:rPr>
      </w:pPr>
      <w:r w:rsidRPr="0038187D">
        <w:rPr>
          <w:rFonts w:ascii="Calibri" w:hAnsi="Calibri" w:cs="Calibri"/>
          <w:b/>
          <w:bCs/>
          <w:sz w:val="24"/>
          <w:szCs w:val="24"/>
        </w:rPr>
        <w:t>Management Accounting for Managers</w:t>
      </w:r>
    </w:p>
    <w:p w14:paraId="34D3B4BB" w14:textId="77777777" w:rsidR="000B1C94" w:rsidRPr="0038187D" w:rsidRDefault="000B1C94" w:rsidP="0038187D">
      <w:pPr>
        <w:spacing w:line="360" w:lineRule="auto"/>
        <w:jc w:val="center"/>
        <w:rPr>
          <w:rFonts w:ascii="Calibri" w:hAnsi="Calibri" w:cs="Calibri"/>
          <w:b/>
          <w:bCs/>
          <w:sz w:val="24"/>
          <w:szCs w:val="24"/>
        </w:rPr>
      </w:pPr>
      <w:r w:rsidRPr="0038187D">
        <w:rPr>
          <w:rFonts w:ascii="Calibri" w:hAnsi="Calibri" w:cs="Calibri"/>
          <w:b/>
          <w:bCs/>
          <w:sz w:val="24"/>
          <w:szCs w:val="24"/>
        </w:rPr>
        <w:t>LCBB5010</w:t>
      </w:r>
    </w:p>
    <w:p w14:paraId="069BC89F" w14:textId="44123941" w:rsidR="000B1C94" w:rsidRPr="0038187D" w:rsidRDefault="000B1C94" w:rsidP="0038187D">
      <w:pPr>
        <w:spacing w:line="360" w:lineRule="auto"/>
        <w:jc w:val="center"/>
        <w:rPr>
          <w:rFonts w:ascii="Calibri" w:hAnsi="Calibri" w:cs="Calibri"/>
          <w:b/>
          <w:bCs/>
          <w:sz w:val="24"/>
          <w:szCs w:val="24"/>
        </w:rPr>
      </w:pPr>
      <w:r w:rsidRPr="0038187D">
        <w:rPr>
          <w:rFonts w:ascii="Calibri" w:hAnsi="Calibri" w:cs="Calibri"/>
          <w:b/>
          <w:bCs/>
          <w:sz w:val="24"/>
          <w:szCs w:val="24"/>
        </w:rPr>
        <w:t>Mock Exams</w:t>
      </w:r>
    </w:p>
    <w:p w14:paraId="57CE5E08" w14:textId="60C869E4" w:rsidR="000B1C94" w:rsidRPr="0038187D" w:rsidRDefault="000B1C94" w:rsidP="00837143">
      <w:pPr>
        <w:spacing w:line="360" w:lineRule="auto"/>
        <w:jc w:val="center"/>
        <w:rPr>
          <w:rFonts w:ascii="Calibri" w:hAnsi="Calibri" w:cs="Calibri"/>
          <w:b/>
          <w:bCs/>
          <w:sz w:val="24"/>
          <w:szCs w:val="24"/>
        </w:rPr>
      </w:pPr>
      <w:r w:rsidRPr="0038187D">
        <w:rPr>
          <w:rFonts w:ascii="Calibri" w:hAnsi="Calibri" w:cs="Calibri"/>
          <w:b/>
          <w:bCs/>
          <w:sz w:val="24"/>
          <w:szCs w:val="24"/>
        </w:rPr>
        <w:t>Duration: 1 hour</w:t>
      </w:r>
    </w:p>
    <w:p w14:paraId="66433C7F" w14:textId="77777777" w:rsidR="0084575C" w:rsidRPr="0038187D" w:rsidRDefault="000B1C94" w:rsidP="0038187D">
      <w:pPr>
        <w:spacing w:before="100" w:beforeAutospacing="1" w:after="100" w:afterAutospacing="1" w:line="360" w:lineRule="auto"/>
        <w:rPr>
          <w:rFonts w:ascii="Calibri" w:hAnsi="Calibri" w:cs="Calibri"/>
          <w:b/>
          <w:bCs/>
          <w:sz w:val="24"/>
          <w:szCs w:val="24"/>
        </w:rPr>
      </w:pPr>
      <w:r w:rsidRPr="0038187D">
        <w:rPr>
          <w:rFonts w:ascii="Calibri" w:hAnsi="Calibri" w:cs="Calibri"/>
          <w:b/>
          <w:bCs/>
          <w:sz w:val="24"/>
          <w:szCs w:val="24"/>
        </w:rPr>
        <w:t>Question 1:</w:t>
      </w:r>
    </w:p>
    <w:p w14:paraId="76842EE8" w14:textId="77777777" w:rsidR="0084575C" w:rsidRDefault="0084575C" w:rsidP="0038187D">
      <w:pPr>
        <w:spacing w:line="360" w:lineRule="auto"/>
        <w:rPr>
          <w:rFonts w:ascii="Calibri" w:hAnsi="Calibri" w:cs="Calibri"/>
          <w:sz w:val="24"/>
          <w:szCs w:val="24"/>
        </w:rPr>
      </w:pPr>
      <w:r w:rsidRPr="0038187D">
        <w:rPr>
          <w:rFonts w:ascii="Calibri" w:hAnsi="Calibri" w:cs="Calibri"/>
          <w:b/>
          <w:bCs/>
          <w:sz w:val="24"/>
          <w:szCs w:val="24"/>
        </w:rPr>
        <w:t>ABC</w:t>
      </w:r>
      <w:r w:rsidRPr="00144BF2">
        <w:rPr>
          <w:rFonts w:ascii="Calibri" w:eastAsiaTheme="majorEastAsia" w:hAnsi="Calibri" w:cs="Calibri"/>
          <w:b/>
          <w:bCs/>
          <w:sz w:val="24"/>
          <w:szCs w:val="24"/>
        </w:rPr>
        <w:t xml:space="preserve"> Company</w:t>
      </w:r>
      <w:r w:rsidRPr="00144BF2">
        <w:rPr>
          <w:rFonts w:ascii="Calibri" w:hAnsi="Calibri" w:cs="Calibri"/>
          <w:sz w:val="24"/>
          <w:szCs w:val="24"/>
        </w:rPr>
        <w:t> manufactures and sells a single product. The company’s revenue and expenses for the last quarter follow:</w:t>
      </w:r>
    </w:p>
    <w:p w14:paraId="5846790E" w14:textId="77777777" w:rsidR="00BA4E6D" w:rsidRDefault="00BA4E6D" w:rsidP="0038187D">
      <w:pPr>
        <w:spacing w:line="360" w:lineRule="auto"/>
        <w:rPr>
          <w:rFonts w:ascii="Calibri" w:hAnsi="Calibri" w:cs="Calibri"/>
          <w:sz w:val="24"/>
          <w:szCs w:val="24"/>
        </w:rPr>
      </w:pPr>
    </w:p>
    <w:p w14:paraId="5691DD1E" w14:textId="58FE1D71" w:rsidR="00BA4E6D" w:rsidRPr="00BA4E6D" w:rsidRDefault="00BA4E6D" w:rsidP="00BA4E6D">
      <w:pPr>
        <w:numPr>
          <w:ilvl w:val="0"/>
          <w:numId w:val="1"/>
        </w:numPr>
        <w:tabs>
          <w:tab w:val="clear" w:pos="1440"/>
          <w:tab w:val="num" w:pos="720"/>
        </w:tabs>
        <w:spacing w:line="360" w:lineRule="auto"/>
        <w:rPr>
          <w:rFonts w:ascii="Calibri" w:hAnsi="Calibri" w:cs="Calibri"/>
          <w:sz w:val="24"/>
          <w:szCs w:val="24"/>
        </w:rPr>
      </w:pPr>
      <w:r w:rsidRPr="00BA4E6D">
        <w:rPr>
          <w:rFonts w:ascii="Calibri" w:hAnsi="Calibri" w:cs="Calibri"/>
          <w:b/>
          <w:bCs/>
          <w:sz w:val="24"/>
          <w:szCs w:val="24"/>
        </w:rPr>
        <w:t>Selling price per unit:</w:t>
      </w:r>
      <w:r w:rsidRPr="00BA4E6D">
        <w:rPr>
          <w:rFonts w:ascii="Calibri" w:hAnsi="Calibri" w:cs="Calibri"/>
          <w:sz w:val="24"/>
          <w:szCs w:val="24"/>
        </w:rPr>
        <w:t xml:space="preserve"> </w:t>
      </w:r>
      <w:r>
        <w:rPr>
          <w:rFonts w:ascii="Calibri" w:hAnsi="Calibri" w:cs="Calibri"/>
          <w:sz w:val="24"/>
          <w:szCs w:val="24"/>
        </w:rPr>
        <w:t>£</w:t>
      </w:r>
      <w:r w:rsidRPr="00BA4E6D">
        <w:rPr>
          <w:rFonts w:ascii="Calibri" w:hAnsi="Calibri" w:cs="Calibri"/>
          <w:sz w:val="24"/>
          <w:szCs w:val="24"/>
        </w:rPr>
        <w:t>2</w:t>
      </w:r>
      <w:r>
        <w:rPr>
          <w:rFonts w:ascii="Calibri" w:hAnsi="Calibri" w:cs="Calibri"/>
          <w:sz w:val="24"/>
          <w:szCs w:val="24"/>
        </w:rPr>
        <w:t>00</w:t>
      </w:r>
    </w:p>
    <w:p w14:paraId="34DC9D8B" w14:textId="033BD45A" w:rsidR="00BA4E6D" w:rsidRPr="00BA4E6D" w:rsidRDefault="00BA4E6D" w:rsidP="00BA4E6D">
      <w:pPr>
        <w:numPr>
          <w:ilvl w:val="0"/>
          <w:numId w:val="1"/>
        </w:numPr>
        <w:tabs>
          <w:tab w:val="clear" w:pos="1440"/>
          <w:tab w:val="num" w:pos="720"/>
        </w:tabs>
        <w:spacing w:line="360" w:lineRule="auto"/>
        <w:rPr>
          <w:rFonts w:ascii="Calibri" w:hAnsi="Calibri" w:cs="Calibri"/>
          <w:sz w:val="24"/>
          <w:szCs w:val="24"/>
        </w:rPr>
      </w:pPr>
      <w:r w:rsidRPr="00BA4E6D">
        <w:rPr>
          <w:rFonts w:ascii="Calibri" w:hAnsi="Calibri" w:cs="Calibri"/>
          <w:b/>
          <w:bCs/>
          <w:sz w:val="24"/>
          <w:szCs w:val="24"/>
        </w:rPr>
        <w:t>Variable cost per unit:</w:t>
      </w:r>
      <w:r w:rsidRPr="00BA4E6D">
        <w:rPr>
          <w:rFonts w:ascii="Calibri" w:hAnsi="Calibri" w:cs="Calibri"/>
          <w:sz w:val="24"/>
          <w:szCs w:val="24"/>
        </w:rPr>
        <w:t xml:space="preserve"> </w:t>
      </w:r>
      <w:r>
        <w:rPr>
          <w:rFonts w:ascii="Calibri" w:hAnsi="Calibri" w:cs="Calibri"/>
          <w:sz w:val="24"/>
          <w:szCs w:val="24"/>
        </w:rPr>
        <w:t>£</w:t>
      </w:r>
      <w:r w:rsidRPr="00BA4E6D">
        <w:rPr>
          <w:rFonts w:ascii="Calibri" w:hAnsi="Calibri" w:cs="Calibri"/>
          <w:sz w:val="24"/>
          <w:szCs w:val="24"/>
        </w:rPr>
        <w:t>1</w:t>
      </w:r>
      <w:r>
        <w:rPr>
          <w:rFonts w:ascii="Calibri" w:hAnsi="Calibri" w:cs="Calibri"/>
          <w:sz w:val="24"/>
          <w:szCs w:val="24"/>
        </w:rPr>
        <w:t>2</w:t>
      </w:r>
      <w:r w:rsidRPr="00BA4E6D">
        <w:rPr>
          <w:rFonts w:ascii="Calibri" w:hAnsi="Calibri" w:cs="Calibri"/>
          <w:sz w:val="24"/>
          <w:szCs w:val="24"/>
        </w:rPr>
        <w:t>0</w:t>
      </w:r>
    </w:p>
    <w:p w14:paraId="0E94A894" w14:textId="3745B865" w:rsidR="00BA4E6D" w:rsidRPr="00BA4E6D" w:rsidRDefault="00BA4E6D" w:rsidP="00BA4E6D">
      <w:pPr>
        <w:numPr>
          <w:ilvl w:val="0"/>
          <w:numId w:val="1"/>
        </w:numPr>
        <w:tabs>
          <w:tab w:val="clear" w:pos="1440"/>
          <w:tab w:val="num" w:pos="720"/>
        </w:tabs>
        <w:spacing w:line="360" w:lineRule="auto"/>
        <w:rPr>
          <w:rFonts w:ascii="Calibri" w:hAnsi="Calibri" w:cs="Calibri"/>
          <w:sz w:val="24"/>
          <w:szCs w:val="24"/>
        </w:rPr>
      </w:pPr>
      <w:r w:rsidRPr="00BA4E6D">
        <w:rPr>
          <w:rFonts w:ascii="Calibri" w:hAnsi="Calibri" w:cs="Calibri"/>
          <w:b/>
          <w:bCs/>
          <w:sz w:val="24"/>
          <w:szCs w:val="24"/>
        </w:rPr>
        <w:t>Fixed costs per month:</w:t>
      </w:r>
      <w:r w:rsidRPr="00BA4E6D">
        <w:rPr>
          <w:rFonts w:ascii="Calibri" w:hAnsi="Calibri" w:cs="Calibri"/>
          <w:sz w:val="24"/>
          <w:szCs w:val="24"/>
        </w:rPr>
        <w:t xml:space="preserve"> </w:t>
      </w:r>
      <w:r>
        <w:rPr>
          <w:rFonts w:ascii="Calibri" w:hAnsi="Calibri" w:cs="Calibri"/>
          <w:sz w:val="24"/>
          <w:szCs w:val="24"/>
        </w:rPr>
        <w:t>£116</w:t>
      </w:r>
      <w:r w:rsidRPr="00BA4E6D">
        <w:rPr>
          <w:rFonts w:ascii="Calibri" w:hAnsi="Calibri" w:cs="Calibri"/>
          <w:sz w:val="24"/>
          <w:szCs w:val="24"/>
        </w:rPr>
        <w:t>,000</w:t>
      </w:r>
    </w:p>
    <w:p w14:paraId="4625B5E8" w14:textId="77777777" w:rsidR="00BA4E6D" w:rsidRPr="00144BF2" w:rsidRDefault="00BA4E6D" w:rsidP="0038187D">
      <w:pPr>
        <w:spacing w:line="360" w:lineRule="auto"/>
        <w:rPr>
          <w:rFonts w:ascii="Calibri" w:hAnsi="Calibri" w:cs="Calibri"/>
          <w:sz w:val="24"/>
          <w:szCs w:val="24"/>
        </w:rPr>
      </w:pPr>
    </w:p>
    <w:p w14:paraId="4D27E4A4" w14:textId="77777777" w:rsidR="0084575C" w:rsidRPr="00144BF2" w:rsidRDefault="0084575C" w:rsidP="0038187D">
      <w:pPr>
        <w:spacing w:line="360" w:lineRule="auto"/>
        <w:rPr>
          <w:rFonts w:ascii="Calibri" w:hAnsi="Calibri" w:cs="Calibri"/>
          <w:sz w:val="24"/>
          <w:szCs w:val="24"/>
        </w:rPr>
      </w:pPr>
      <w:r w:rsidRPr="00144BF2">
        <w:rPr>
          <w:rFonts w:ascii="Calibri" w:eastAsiaTheme="majorEastAsia" w:hAnsi="Calibri" w:cs="Calibri"/>
          <w:b/>
          <w:bCs/>
          <w:sz w:val="24"/>
          <w:szCs w:val="24"/>
        </w:rPr>
        <w:t>Required:</w:t>
      </w:r>
    </w:p>
    <w:p w14:paraId="5612D378" w14:textId="2C00FAFF" w:rsidR="000B1C94" w:rsidRPr="0038187D" w:rsidRDefault="000B1C94" w:rsidP="0038187D">
      <w:pPr>
        <w:spacing w:before="100" w:beforeAutospacing="1" w:after="100" w:afterAutospacing="1" w:line="360" w:lineRule="auto"/>
        <w:rPr>
          <w:rFonts w:ascii="Calibri" w:hAnsi="Calibri" w:cs="Calibri"/>
          <w:b/>
          <w:bCs/>
          <w:sz w:val="24"/>
          <w:szCs w:val="24"/>
        </w:rPr>
      </w:pPr>
      <w:r w:rsidRPr="0038187D">
        <w:rPr>
          <w:rFonts w:ascii="Calibri" w:hAnsi="Calibri" w:cs="Calibri"/>
          <w:b/>
          <w:bCs/>
          <w:sz w:val="24"/>
          <w:szCs w:val="24"/>
        </w:rPr>
        <w:t>Tasks:</w:t>
      </w:r>
    </w:p>
    <w:p w14:paraId="2B4797B5" w14:textId="77777777" w:rsidR="000B1C94" w:rsidRPr="0038187D" w:rsidRDefault="000B1C94" w:rsidP="0038187D">
      <w:pPr>
        <w:numPr>
          <w:ilvl w:val="0"/>
          <w:numId w:val="2"/>
        </w:numPr>
        <w:spacing w:before="100" w:beforeAutospacing="1" w:after="100" w:afterAutospacing="1" w:line="360" w:lineRule="auto"/>
        <w:rPr>
          <w:rFonts w:ascii="Calibri" w:hAnsi="Calibri" w:cs="Calibri"/>
          <w:sz w:val="24"/>
          <w:szCs w:val="24"/>
        </w:rPr>
      </w:pPr>
      <w:r w:rsidRPr="0038187D">
        <w:rPr>
          <w:rFonts w:ascii="Calibri" w:hAnsi="Calibri" w:cs="Calibri"/>
          <w:sz w:val="24"/>
          <w:szCs w:val="24"/>
        </w:rPr>
        <w:t xml:space="preserve">Calculate the break-even point in units.  </w:t>
      </w:r>
      <w:r w:rsidRPr="0038187D">
        <w:rPr>
          <w:rFonts w:ascii="Calibri" w:hAnsi="Calibri" w:cs="Calibri"/>
          <w:b/>
          <w:bCs/>
          <w:sz w:val="24"/>
          <w:szCs w:val="24"/>
        </w:rPr>
        <w:t>(15 marks)</w:t>
      </w:r>
    </w:p>
    <w:p w14:paraId="7493D0EB" w14:textId="77777777" w:rsidR="000B1C94" w:rsidRPr="0038187D" w:rsidRDefault="000B1C94" w:rsidP="0038187D">
      <w:pPr>
        <w:numPr>
          <w:ilvl w:val="0"/>
          <w:numId w:val="2"/>
        </w:numPr>
        <w:spacing w:before="100" w:beforeAutospacing="1" w:after="100" w:afterAutospacing="1" w:line="360" w:lineRule="auto"/>
        <w:rPr>
          <w:rFonts w:ascii="Calibri" w:hAnsi="Calibri" w:cs="Calibri"/>
          <w:sz w:val="24"/>
          <w:szCs w:val="24"/>
        </w:rPr>
      </w:pPr>
      <w:r w:rsidRPr="0038187D">
        <w:rPr>
          <w:rFonts w:ascii="Calibri" w:hAnsi="Calibri" w:cs="Calibri"/>
          <w:sz w:val="24"/>
          <w:szCs w:val="24"/>
        </w:rPr>
        <w:t xml:space="preserve">Calculate the break-even point in dollars. </w:t>
      </w:r>
      <w:r w:rsidRPr="0038187D">
        <w:rPr>
          <w:rFonts w:ascii="Calibri" w:hAnsi="Calibri" w:cs="Calibri"/>
          <w:b/>
          <w:bCs/>
          <w:sz w:val="24"/>
          <w:szCs w:val="24"/>
        </w:rPr>
        <w:t xml:space="preserve"> (15 marks)</w:t>
      </w:r>
    </w:p>
    <w:p w14:paraId="65C2C33A" w14:textId="3F6F17ED" w:rsidR="000B1C94" w:rsidRPr="0038187D" w:rsidRDefault="000B1C94" w:rsidP="0038187D">
      <w:pPr>
        <w:numPr>
          <w:ilvl w:val="0"/>
          <w:numId w:val="2"/>
        </w:numPr>
        <w:spacing w:before="100" w:beforeAutospacing="1" w:after="100" w:afterAutospacing="1" w:line="360" w:lineRule="auto"/>
        <w:rPr>
          <w:rFonts w:ascii="Calibri" w:hAnsi="Calibri" w:cs="Calibri"/>
          <w:sz w:val="24"/>
          <w:szCs w:val="24"/>
        </w:rPr>
      </w:pPr>
      <w:r w:rsidRPr="0038187D">
        <w:rPr>
          <w:rFonts w:ascii="Calibri" w:hAnsi="Calibri" w:cs="Calibri"/>
          <w:sz w:val="24"/>
          <w:szCs w:val="24"/>
        </w:rPr>
        <w:t xml:space="preserve">If the company wants to make a profit of </w:t>
      </w:r>
      <w:r w:rsidR="00BA4E6D">
        <w:rPr>
          <w:rFonts w:ascii="Calibri" w:hAnsi="Calibri" w:cs="Calibri"/>
          <w:sz w:val="24"/>
          <w:szCs w:val="24"/>
        </w:rPr>
        <w:t>£</w:t>
      </w:r>
      <w:r w:rsidR="000D52E4" w:rsidRPr="0038187D">
        <w:rPr>
          <w:rFonts w:ascii="Calibri" w:hAnsi="Calibri" w:cs="Calibri"/>
          <w:sz w:val="24"/>
          <w:szCs w:val="24"/>
        </w:rPr>
        <w:t>9</w:t>
      </w:r>
      <w:r w:rsidRPr="0038187D">
        <w:rPr>
          <w:rFonts w:ascii="Calibri" w:hAnsi="Calibri" w:cs="Calibri"/>
          <w:sz w:val="24"/>
          <w:szCs w:val="24"/>
        </w:rPr>
        <w:t xml:space="preserve">0,000 per month, how many units must it sell?   </w:t>
      </w:r>
      <w:r w:rsidRPr="0038187D">
        <w:rPr>
          <w:rFonts w:ascii="Calibri" w:hAnsi="Calibri" w:cs="Calibri"/>
          <w:b/>
          <w:bCs/>
          <w:sz w:val="24"/>
          <w:szCs w:val="24"/>
        </w:rPr>
        <w:t>(20 marks)</w:t>
      </w:r>
    </w:p>
    <w:p w14:paraId="7BC86BA6" w14:textId="77777777" w:rsidR="000B1C94" w:rsidRPr="0038187D" w:rsidRDefault="000B1C94" w:rsidP="0038187D">
      <w:pPr>
        <w:spacing w:line="360" w:lineRule="auto"/>
        <w:rPr>
          <w:rFonts w:ascii="Calibri" w:hAnsi="Calibri" w:cs="Calibri"/>
          <w:b/>
          <w:bCs/>
          <w:sz w:val="24"/>
          <w:szCs w:val="24"/>
        </w:rPr>
      </w:pPr>
      <w:r w:rsidRPr="0038187D">
        <w:rPr>
          <w:rFonts w:ascii="Calibri" w:hAnsi="Calibri" w:cs="Calibri"/>
          <w:b/>
          <w:bCs/>
          <w:sz w:val="24"/>
          <w:szCs w:val="24"/>
        </w:rPr>
        <w:t xml:space="preserve">QUESTION 2: </w:t>
      </w:r>
    </w:p>
    <w:p w14:paraId="407B97A9" w14:textId="77777777" w:rsidR="0038187D" w:rsidRPr="0038187D" w:rsidRDefault="0038187D" w:rsidP="0038187D">
      <w:pPr>
        <w:spacing w:before="100" w:beforeAutospacing="1" w:after="100" w:afterAutospacing="1" w:line="360" w:lineRule="auto"/>
        <w:ind w:right="110"/>
        <w:rPr>
          <w:rFonts w:ascii="Calibri" w:hAnsi="Calibri" w:cs="Calibri"/>
          <w:sz w:val="24"/>
          <w:szCs w:val="24"/>
        </w:rPr>
      </w:pPr>
      <w:r w:rsidRPr="0038187D">
        <w:rPr>
          <w:rFonts w:ascii="Calibri" w:hAnsi="Calibri" w:cs="Calibri"/>
          <w:sz w:val="24"/>
          <w:szCs w:val="24"/>
        </w:rPr>
        <w:t>Alex has recently moved to Canada to complete an exchange program with the University of Toronto. Alex is originally from Texas and is majoring in Economics at the University of Texas, USA. He had to pay tuition fees and purchase an air ticket to come to Canada to undertake the exchange program, which cost him $4500.</w:t>
      </w:r>
    </w:p>
    <w:p w14:paraId="6075F546" w14:textId="77777777" w:rsidR="0038187D" w:rsidRPr="0038187D" w:rsidRDefault="0038187D" w:rsidP="0038187D">
      <w:pPr>
        <w:numPr>
          <w:ilvl w:val="0"/>
          <w:numId w:val="11"/>
        </w:numPr>
        <w:spacing w:before="100" w:beforeAutospacing="1" w:after="100" w:afterAutospacing="1" w:line="360" w:lineRule="auto"/>
        <w:ind w:right="110"/>
        <w:rPr>
          <w:rFonts w:ascii="Calibri" w:hAnsi="Calibri" w:cs="Calibri"/>
          <w:sz w:val="24"/>
          <w:szCs w:val="24"/>
        </w:rPr>
      </w:pPr>
      <w:r w:rsidRPr="0038187D">
        <w:rPr>
          <w:rFonts w:ascii="Calibri" w:hAnsi="Calibri" w:cs="Calibri"/>
          <w:sz w:val="24"/>
          <w:szCs w:val="24"/>
        </w:rPr>
        <w:t>The cost incurred in the past is considered to be a ……</w:t>
      </w:r>
    </w:p>
    <w:p w14:paraId="284F7831" w14:textId="77777777" w:rsidR="0038187D" w:rsidRPr="0038187D" w:rsidRDefault="0038187D" w:rsidP="0038187D">
      <w:pPr>
        <w:spacing w:before="100" w:beforeAutospacing="1" w:after="100" w:afterAutospacing="1" w:line="360" w:lineRule="auto"/>
        <w:ind w:right="110"/>
        <w:rPr>
          <w:rFonts w:ascii="Calibri" w:hAnsi="Calibri" w:cs="Calibri"/>
          <w:sz w:val="24"/>
          <w:szCs w:val="24"/>
        </w:rPr>
      </w:pPr>
      <w:r w:rsidRPr="0038187D">
        <w:rPr>
          <w:rFonts w:ascii="Calibri" w:hAnsi="Calibri" w:cs="Calibri"/>
          <w:sz w:val="24"/>
          <w:szCs w:val="24"/>
        </w:rPr>
        <w:t>Alex is currently trying to settle into Canada as this is his first time travelling outside of the USA. He has found suitable accommodation which would cost him CAD 800 per month.</w:t>
      </w:r>
    </w:p>
    <w:p w14:paraId="45F30179" w14:textId="1F02D356" w:rsidR="0038187D" w:rsidRPr="0038187D" w:rsidRDefault="0038187D" w:rsidP="0038187D">
      <w:pPr>
        <w:numPr>
          <w:ilvl w:val="0"/>
          <w:numId w:val="12"/>
        </w:numPr>
        <w:spacing w:before="100" w:beforeAutospacing="1" w:after="100" w:afterAutospacing="1" w:line="360" w:lineRule="auto"/>
        <w:ind w:right="110"/>
        <w:rPr>
          <w:rFonts w:ascii="Calibri" w:hAnsi="Calibri" w:cs="Calibri"/>
          <w:sz w:val="24"/>
          <w:szCs w:val="24"/>
        </w:rPr>
      </w:pPr>
      <w:r w:rsidRPr="0038187D">
        <w:rPr>
          <w:rFonts w:ascii="Calibri" w:hAnsi="Calibri" w:cs="Calibri"/>
          <w:sz w:val="24"/>
          <w:szCs w:val="24"/>
        </w:rPr>
        <w:t>His rent is considered to be which type of cost?.</w:t>
      </w:r>
    </w:p>
    <w:p w14:paraId="3C457762" w14:textId="21F5D109" w:rsidR="0038187D" w:rsidRPr="0038187D" w:rsidRDefault="0038187D" w:rsidP="0038187D">
      <w:pPr>
        <w:pStyle w:val="ListParagraph"/>
        <w:numPr>
          <w:ilvl w:val="0"/>
          <w:numId w:val="12"/>
        </w:numPr>
        <w:spacing w:before="100" w:beforeAutospacing="1" w:after="100" w:afterAutospacing="1" w:line="360" w:lineRule="auto"/>
        <w:ind w:right="110"/>
        <w:rPr>
          <w:rFonts w:ascii="Calibri" w:hAnsi="Calibri" w:cs="Calibri"/>
          <w:sz w:val="24"/>
          <w:szCs w:val="24"/>
        </w:rPr>
      </w:pPr>
      <w:r w:rsidRPr="0038187D">
        <w:rPr>
          <w:rFonts w:ascii="Calibri" w:hAnsi="Calibri" w:cs="Calibri"/>
          <w:sz w:val="24"/>
          <w:szCs w:val="24"/>
        </w:rPr>
        <w:t>What type of cost best describes Alex’s Bell contract?</w:t>
      </w:r>
    </w:p>
    <w:p w14:paraId="5001C590" w14:textId="77777777" w:rsidR="0038187D" w:rsidRPr="0038187D" w:rsidRDefault="0038187D" w:rsidP="0038187D">
      <w:pPr>
        <w:numPr>
          <w:ilvl w:val="0"/>
          <w:numId w:val="12"/>
        </w:numPr>
        <w:spacing w:before="100" w:beforeAutospacing="1" w:after="100" w:afterAutospacing="1" w:line="360" w:lineRule="auto"/>
        <w:ind w:right="110"/>
        <w:rPr>
          <w:rFonts w:ascii="Calibri" w:hAnsi="Calibri" w:cs="Calibri"/>
          <w:sz w:val="24"/>
          <w:szCs w:val="24"/>
        </w:rPr>
      </w:pPr>
      <w:r w:rsidRPr="0038187D">
        <w:rPr>
          <w:rFonts w:ascii="Calibri" w:hAnsi="Calibri" w:cs="Calibri"/>
          <w:sz w:val="24"/>
          <w:szCs w:val="24"/>
        </w:rPr>
        <w:t>The CAD 12 he pays for the Bell contract is considered to be which type of cost?</w:t>
      </w:r>
    </w:p>
    <w:p w14:paraId="6F0512C8" w14:textId="77777777" w:rsidR="0038187D" w:rsidRPr="0038187D" w:rsidRDefault="0038187D" w:rsidP="0038187D">
      <w:pPr>
        <w:numPr>
          <w:ilvl w:val="0"/>
          <w:numId w:val="12"/>
        </w:numPr>
        <w:spacing w:before="100" w:beforeAutospacing="1" w:after="100" w:afterAutospacing="1" w:line="360" w:lineRule="auto"/>
        <w:ind w:right="110"/>
        <w:rPr>
          <w:rFonts w:ascii="Calibri" w:hAnsi="Calibri" w:cs="Calibri"/>
          <w:sz w:val="24"/>
          <w:szCs w:val="24"/>
        </w:rPr>
      </w:pPr>
      <w:r w:rsidRPr="0038187D">
        <w:rPr>
          <w:rFonts w:ascii="Calibri" w:hAnsi="Calibri" w:cs="Calibri"/>
          <w:sz w:val="24"/>
          <w:szCs w:val="24"/>
        </w:rPr>
        <w:lastRenderedPageBreak/>
        <w:t>The CAD 1.20 he’s charged per minute when he calls the USA is considered to be which type of cost?</w:t>
      </w:r>
    </w:p>
    <w:p w14:paraId="30AE6AF5" w14:textId="77777777" w:rsidR="0038187D" w:rsidRPr="0038187D" w:rsidRDefault="0038187D" w:rsidP="0038187D">
      <w:pPr>
        <w:spacing w:before="100" w:beforeAutospacing="1" w:after="100" w:afterAutospacing="1" w:line="360" w:lineRule="auto"/>
        <w:ind w:right="110"/>
        <w:rPr>
          <w:rFonts w:ascii="Calibri" w:hAnsi="Calibri" w:cs="Calibri"/>
          <w:sz w:val="24"/>
          <w:szCs w:val="24"/>
        </w:rPr>
      </w:pPr>
      <w:r w:rsidRPr="0038187D">
        <w:rPr>
          <w:rFonts w:ascii="Calibri" w:hAnsi="Calibri" w:cs="Calibri"/>
          <w:sz w:val="24"/>
          <w:szCs w:val="24"/>
        </w:rPr>
        <w:t>He hopes to get a job at the Toronto Public Library to learn more about Canadian history and culture. He’s been offered CAD 15 per hour on a temporary employment contract. This means that he’s only paid when he works.</w:t>
      </w:r>
    </w:p>
    <w:p w14:paraId="595907B8" w14:textId="6AF5A2AC" w:rsidR="0084575C" w:rsidRDefault="0038187D" w:rsidP="0038187D">
      <w:pPr>
        <w:pStyle w:val="ListParagraph"/>
        <w:numPr>
          <w:ilvl w:val="0"/>
          <w:numId w:val="12"/>
        </w:numPr>
        <w:spacing w:before="100" w:beforeAutospacing="1" w:after="100" w:afterAutospacing="1" w:line="360" w:lineRule="auto"/>
        <w:ind w:right="110"/>
        <w:rPr>
          <w:rFonts w:ascii="Calibri" w:hAnsi="Calibri" w:cs="Calibri"/>
          <w:sz w:val="24"/>
          <w:szCs w:val="24"/>
        </w:rPr>
      </w:pPr>
      <w:r w:rsidRPr="0038187D">
        <w:rPr>
          <w:rFonts w:ascii="Calibri" w:hAnsi="Calibri" w:cs="Calibri"/>
          <w:sz w:val="24"/>
          <w:szCs w:val="24"/>
        </w:rPr>
        <w:t>His hourly wage of CAD 15 is considered to be which type of cost?</w:t>
      </w:r>
    </w:p>
    <w:p w14:paraId="7DEFACA0" w14:textId="77777777" w:rsidR="00837143" w:rsidRPr="00837143" w:rsidRDefault="00837143" w:rsidP="00837143">
      <w:pPr>
        <w:pStyle w:val="ListParagraph"/>
        <w:spacing w:before="100" w:beforeAutospacing="1" w:after="100" w:afterAutospacing="1" w:line="360" w:lineRule="auto"/>
        <w:ind w:right="120"/>
        <w:jc w:val="right"/>
        <w:rPr>
          <w:rFonts w:ascii="Calibri" w:hAnsi="Calibri" w:cs="Calibri"/>
          <w:b/>
          <w:bCs/>
          <w:sz w:val="24"/>
          <w:szCs w:val="24"/>
        </w:rPr>
      </w:pPr>
      <w:r w:rsidRPr="00837143">
        <w:rPr>
          <w:rFonts w:ascii="Calibri" w:hAnsi="Calibri" w:cs="Calibri"/>
          <w:b/>
          <w:bCs/>
          <w:sz w:val="24"/>
          <w:szCs w:val="24"/>
        </w:rPr>
        <w:t>TOTAL = 30 MARKS</w:t>
      </w:r>
    </w:p>
    <w:p w14:paraId="27D6FE8A" w14:textId="77777777" w:rsidR="00837143" w:rsidRPr="0038187D" w:rsidRDefault="00837143" w:rsidP="00837143">
      <w:pPr>
        <w:pStyle w:val="ListParagraph"/>
        <w:spacing w:before="100" w:beforeAutospacing="1" w:after="100" w:afterAutospacing="1" w:line="360" w:lineRule="auto"/>
        <w:ind w:right="110"/>
        <w:rPr>
          <w:rFonts w:ascii="Calibri" w:hAnsi="Calibri" w:cs="Calibri"/>
          <w:sz w:val="24"/>
          <w:szCs w:val="24"/>
        </w:rPr>
      </w:pPr>
    </w:p>
    <w:p w14:paraId="62137A89" w14:textId="77777777" w:rsidR="000B1C94" w:rsidRPr="0038187D" w:rsidRDefault="000B1C94" w:rsidP="0038187D">
      <w:pPr>
        <w:spacing w:line="360" w:lineRule="auto"/>
        <w:rPr>
          <w:rFonts w:ascii="Calibri" w:hAnsi="Calibri" w:cs="Calibri"/>
          <w:b/>
          <w:bCs/>
          <w:sz w:val="24"/>
          <w:szCs w:val="24"/>
        </w:rPr>
      </w:pPr>
      <w:r w:rsidRPr="0038187D">
        <w:rPr>
          <w:rFonts w:ascii="Calibri" w:hAnsi="Calibri" w:cs="Calibri"/>
          <w:b/>
          <w:bCs/>
          <w:sz w:val="24"/>
          <w:szCs w:val="24"/>
        </w:rPr>
        <w:t xml:space="preserve">QUESTION 3: </w:t>
      </w:r>
    </w:p>
    <w:p w14:paraId="2050BCE7" w14:textId="77777777" w:rsidR="000B1C94" w:rsidRPr="0038187D" w:rsidRDefault="000B1C94" w:rsidP="0038187D">
      <w:pPr>
        <w:spacing w:line="360" w:lineRule="auto"/>
        <w:rPr>
          <w:rFonts w:ascii="Calibri" w:hAnsi="Calibri" w:cs="Calibri"/>
          <w:sz w:val="24"/>
          <w:szCs w:val="24"/>
        </w:rPr>
      </w:pPr>
    </w:p>
    <w:p w14:paraId="546BA94E" w14:textId="59370E06" w:rsidR="000B1C94" w:rsidRPr="0038187D" w:rsidRDefault="000B1C94" w:rsidP="0038187D">
      <w:pPr>
        <w:pStyle w:val="ListParagraph"/>
        <w:numPr>
          <w:ilvl w:val="0"/>
          <w:numId w:val="6"/>
        </w:numPr>
        <w:spacing w:line="360" w:lineRule="auto"/>
        <w:rPr>
          <w:rFonts w:ascii="Calibri" w:hAnsi="Calibri" w:cs="Calibri"/>
          <w:sz w:val="24"/>
          <w:szCs w:val="24"/>
        </w:rPr>
      </w:pPr>
      <w:r w:rsidRPr="0038187D">
        <w:rPr>
          <w:rFonts w:ascii="Calibri" w:hAnsi="Calibri" w:cs="Calibri"/>
          <w:sz w:val="24"/>
          <w:szCs w:val="24"/>
        </w:rPr>
        <w:t xml:space="preserve">Define </w:t>
      </w:r>
      <w:r w:rsidR="00332EC0">
        <w:rPr>
          <w:rFonts w:ascii="Calibri" w:hAnsi="Calibri" w:cs="Calibri"/>
          <w:sz w:val="24"/>
          <w:szCs w:val="24"/>
        </w:rPr>
        <w:t xml:space="preserve">fixed </w:t>
      </w:r>
      <w:r w:rsidR="00EF2947" w:rsidRPr="0038187D">
        <w:rPr>
          <w:rFonts w:ascii="Calibri" w:hAnsi="Calibri" w:cs="Calibri"/>
          <w:sz w:val="24"/>
          <w:szCs w:val="24"/>
        </w:rPr>
        <w:t xml:space="preserve"> </w:t>
      </w:r>
      <w:r w:rsidR="00FA3D75">
        <w:rPr>
          <w:rFonts w:ascii="Calibri" w:hAnsi="Calibri" w:cs="Calibri"/>
          <w:sz w:val="24"/>
          <w:szCs w:val="24"/>
        </w:rPr>
        <w:t xml:space="preserve">cost </w:t>
      </w:r>
      <w:r w:rsidR="00EF2947" w:rsidRPr="0038187D">
        <w:rPr>
          <w:rFonts w:ascii="Calibri" w:hAnsi="Calibri" w:cs="Calibri"/>
          <w:sz w:val="24"/>
          <w:szCs w:val="24"/>
        </w:rPr>
        <w:t xml:space="preserve">and </w:t>
      </w:r>
      <w:r w:rsidR="00332EC0">
        <w:rPr>
          <w:rFonts w:ascii="Calibri" w:hAnsi="Calibri" w:cs="Calibri"/>
          <w:sz w:val="24"/>
          <w:szCs w:val="24"/>
        </w:rPr>
        <w:t>variable</w:t>
      </w:r>
      <w:r w:rsidR="00FA3D75">
        <w:rPr>
          <w:rFonts w:ascii="Calibri" w:hAnsi="Calibri" w:cs="Calibri"/>
          <w:sz w:val="24"/>
          <w:szCs w:val="24"/>
        </w:rPr>
        <w:t xml:space="preserve"> cost</w:t>
      </w:r>
      <w:r w:rsidRPr="0038187D">
        <w:rPr>
          <w:rFonts w:ascii="Calibri" w:hAnsi="Calibri" w:cs="Calibri"/>
          <w:sz w:val="24"/>
          <w:szCs w:val="24"/>
        </w:rPr>
        <w:t xml:space="preserve">. What is the key difference between the two methods? </w:t>
      </w:r>
      <w:r w:rsidRPr="0038187D">
        <w:rPr>
          <w:rFonts w:ascii="Calibri" w:hAnsi="Calibri" w:cs="Calibri"/>
          <w:sz w:val="24"/>
          <w:szCs w:val="24"/>
        </w:rPr>
        <w:tab/>
      </w:r>
      <w:r w:rsidRPr="0038187D">
        <w:rPr>
          <w:rFonts w:ascii="Calibri" w:hAnsi="Calibri" w:cs="Calibri"/>
          <w:sz w:val="24"/>
          <w:szCs w:val="24"/>
        </w:rPr>
        <w:tab/>
      </w:r>
      <w:r w:rsidRPr="0038187D">
        <w:rPr>
          <w:rFonts w:ascii="Calibri" w:hAnsi="Calibri" w:cs="Calibri"/>
          <w:sz w:val="24"/>
          <w:szCs w:val="24"/>
        </w:rPr>
        <w:tab/>
      </w:r>
      <w:r w:rsidRPr="0038187D">
        <w:rPr>
          <w:rFonts w:ascii="Calibri" w:hAnsi="Calibri" w:cs="Calibri"/>
          <w:sz w:val="24"/>
          <w:szCs w:val="24"/>
        </w:rPr>
        <w:tab/>
      </w:r>
      <w:r w:rsidRPr="0038187D">
        <w:rPr>
          <w:rFonts w:ascii="Calibri" w:hAnsi="Calibri" w:cs="Calibri"/>
          <w:sz w:val="24"/>
          <w:szCs w:val="24"/>
        </w:rPr>
        <w:tab/>
      </w:r>
      <w:r w:rsidRPr="0038187D">
        <w:rPr>
          <w:rFonts w:ascii="Calibri" w:hAnsi="Calibri" w:cs="Calibri"/>
          <w:sz w:val="24"/>
          <w:szCs w:val="24"/>
        </w:rPr>
        <w:tab/>
      </w:r>
      <w:r w:rsidRPr="0038187D">
        <w:rPr>
          <w:rFonts w:ascii="Calibri" w:hAnsi="Calibri" w:cs="Calibri"/>
          <w:sz w:val="24"/>
          <w:szCs w:val="24"/>
        </w:rPr>
        <w:tab/>
      </w:r>
      <w:r w:rsidRPr="0038187D">
        <w:rPr>
          <w:rFonts w:ascii="Calibri" w:hAnsi="Calibri" w:cs="Calibri"/>
          <w:sz w:val="24"/>
          <w:szCs w:val="24"/>
        </w:rPr>
        <w:tab/>
      </w:r>
      <w:r w:rsidRPr="0038187D">
        <w:rPr>
          <w:rFonts w:ascii="Calibri" w:hAnsi="Calibri" w:cs="Calibri"/>
          <w:sz w:val="24"/>
          <w:szCs w:val="24"/>
        </w:rPr>
        <w:tab/>
      </w:r>
      <w:r w:rsidRPr="0038187D">
        <w:rPr>
          <w:rFonts w:ascii="Calibri" w:hAnsi="Calibri" w:cs="Calibri"/>
          <w:sz w:val="24"/>
          <w:szCs w:val="24"/>
        </w:rPr>
        <w:tab/>
      </w:r>
      <w:r w:rsidRPr="0038187D">
        <w:rPr>
          <w:rFonts w:ascii="Calibri" w:hAnsi="Calibri" w:cs="Calibri"/>
          <w:b/>
          <w:bCs/>
          <w:sz w:val="24"/>
          <w:szCs w:val="24"/>
        </w:rPr>
        <w:t>(10 marks)</w:t>
      </w:r>
    </w:p>
    <w:p w14:paraId="6C518362" w14:textId="77777777" w:rsidR="000B1C94" w:rsidRPr="000B1C94" w:rsidRDefault="000B1C94" w:rsidP="0038187D">
      <w:pPr>
        <w:shd w:val="clear" w:color="auto" w:fill="FAFAFA"/>
        <w:spacing w:before="120" w:after="60" w:line="360" w:lineRule="auto"/>
        <w:jc w:val="both"/>
        <w:rPr>
          <w:rFonts w:ascii="Calibri" w:hAnsi="Calibri" w:cs="Calibri"/>
          <w:color w:val="424242"/>
          <w:sz w:val="24"/>
          <w:szCs w:val="24"/>
          <w:lang w:eastAsia="zh-CN"/>
        </w:rPr>
      </w:pPr>
      <w:r w:rsidRPr="000B1C94">
        <w:rPr>
          <w:rFonts w:ascii="Calibri" w:hAnsi="Calibri" w:cs="Calibri"/>
          <w:b/>
          <w:bCs/>
          <w:color w:val="424242"/>
          <w:sz w:val="24"/>
          <w:szCs w:val="24"/>
          <w:lang w:eastAsia="zh-CN"/>
        </w:rPr>
        <w:t>Ida Sidha Karya Company</w:t>
      </w:r>
      <w:r w:rsidRPr="000B1C94">
        <w:rPr>
          <w:rFonts w:ascii="Calibri" w:hAnsi="Calibri" w:cs="Calibri"/>
          <w:color w:val="424242"/>
          <w:sz w:val="24"/>
          <w:szCs w:val="24"/>
          <w:lang w:eastAsia="zh-CN"/>
        </w:rPr>
        <w:t> is a family-owned business located in Gianyar, Bali, Indonesia. The company produces handcrafted Balinese musical instruments called gamelans, which are similar to xylophones. The sounding bars are cast from brass and hand-filed to achieve the perfect sound, then mounted on intricately hand-carved wooden bases. Each gamelan is sold for Rp 850,000.</w:t>
      </w:r>
    </w:p>
    <w:p w14:paraId="1FF17D42" w14:textId="77777777" w:rsidR="000B1C94" w:rsidRPr="0038187D" w:rsidRDefault="000B1C94" w:rsidP="0038187D">
      <w:pPr>
        <w:spacing w:line="360" w:lineRule="auto"/>
        <w:rPr>
          <w:rFonts w:ascii="Calibri" w:hAnsi="Calibri" w:cs="Calibri"/>
          <w:sz w:val="24"/>
          <w:szCs w:val="24"/>
        </w:rPr>
      </w:pPr>
    </w:p>
    <w:p w14:paraId="0E5F1F53" w14:textId="77777777" w:rsidR="000B1C94" w:rsidRPr="0038187D" w:rsidRDefault="000B1C94" w:rsidP="0038187D">
      <w:pPr>
        <w:spacing w:line="360" w:lineRule="auto"/>
        <w:jc w:val="center"/>
        <w:rPr>
          <w:rFonts w:ascii="Calibri" w:hAnsi="Calibri" w:cs="Calibri"/>
          <w:sz w:val="24"/>
          <w:szCs w:val="24"/>
        </w:rPr>
      </w:pPr>
      <w:r w:rsidRPr="0038187D">
        <w:rPr>
          <w:rFonts w:ascii="Calibri" w:hAnsi="Calibri" w:cs="Calibri"/>
          <w:noProof/>
          <w:sz w:val="24"/>
          <w:szCs w:val="24"/>
        </w:rPr>
        <w:drawing>
          <wp:inline distT="0" distB="0" distL="0" distR="0" wp14:anchorId="019B81DF" wp14:editId="45D204C7">
            <wp:extent cx="3933825" cy="3152851"/>
            <wp:effectExtent l="0" t="0" r="0" b="952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7"/>
                    <a:stretch>
                      <a:fillRect/>
                    </a:stretch>
                  </pic:blipFill>
                  <pic:spPr>
                    <a:xfrm>
                      <a:off x="0" y="0"/>
                      <a:ext cx="3939215" cy="3157171"/>
                    </a:xfrm>
                    <a:prstGeom prst="rect">
                      <a:avLst/>
                    </a:prstGeom>
                  </pic:spPr>
                </pic:pic>
              </a:graphicData>
            </a:graphic>
          </wp:inline>
        </w:drawing>
      </w:r>
    </w:p>
    <w:p w14:paraId="72417E87" w14:textId="77777777" w:rsidR="000B1C94" w:rsidRPr="0038187D" w:rsidRDefault="000B1C94" w:rsidP="0038187D">
      <w:pPr>
        <w:spacing w:line="360" w:lineRule="auto"/>
        <w:rPr>
          <w:rFonts w:ascii="Calibri" w:hAnsi="Calibri" w:cs="Calibri"/>
          <w:sz w:val="24"/>
          <w:szCs w:val="24"/>
        </w:rPr>
      </w:pPr>
    </w:p>
    <w:p w14:paraId="572FF09B" w14:textId="77777777" w:rsidR="000B1C94" w:rsidRPr="000B1C94" w:rsidRDefault="000B1C94" w:rsidP="0038187D">
      <w:pPr>
        <w:shd w:val="clear" w:color="auto" w:fill="FAFAFA"/>
        <w:spacing w:before="120" w:after="60" w:line="360" w:lineRule="auto"/>
        <w:rPr>
          <w:rFonts w:ascii="Calibri" w:hAnsi="Calibri" w:cs="Calibri"/>
          <w:color w:val="424242"/>
          <w:sz w:val="24"/>
          <w:szCs w:val="24"/>
          <w:lang w:eastAsia="zh-CN"/>
        </w:rPr>
      </w:pPr>
      <w:r w:rsidRPr="000B1C94">
        <w:rPr>
          <w:rFonts w:ascii="Calibri" w:hAnsi="Calibri" w:cs="Calibri"/>
          <w:b/>
          <w:bCs/>
          <w:color w:val="424242"/>
          <w:sz w:val="24"/>
          <w:szCs w:val="24"/>
          <w:lang w:eastAsia="zh-CN"/>
        </w:rPr>
        <w:t>Required:</w:t>
      </w:r>
    </w:p>
    <w:p w14:paraId="7BDA398E" w14:textId="77777777" w:rsidR="000B1C94" w:rsidRPr="0038187D" w:rsidRDefault="000B1C94" w:rsidP="0038187D">
      <w:pPr>
        <w:pStyle w:val="ListParagraph"/>
        <w:numPr>
          <w:ilvl w:val="0"/>
          <w:numId w:val="5"/>
        </w:numPr>
        <w:spacing w:before="100" w:beforeAutospacing="1" w:after="100" w:afterAutospacing="1" w:line="360" w:lineRule="auto"/>
        <w:contextualSpacing w:val="0"/>
        <w:rPr>
          <w:rFonts w:ascii="Calibri" w:hAnsi="Calibri" w:cs="Calibri"/>
          <w:b/>
          <w:bCs/>
          <w:sz w:val="24"/>
          <w:szCs w:val="24"/>
        </w:rPr>
      </w:pPr>
      <w:r w:rsidRPr="0038187D">
        <w:rPr>
          <w:rFonts w:ascii="Calibri" w:hAnsi="Calibri" w:cs="Calibri"/>
          <w:b/>
          <w:bCs/>
          <w:sz w:val="24"/>
          <w:szCs w:val="24"/>
        </w:rPr>
        <w:t xml:space="preserve">Calculate the cost per unit under marginal costing. </w:t>
      </w:r>
      <w:r w:rsidRPr="0038187D">
        <w:rPr>
          <w:rFonts w:ascii="Calibri" w:hAnsi="Calibri" w:cs="Calibri"/>
          <w:b/>
          <w:bCs/>
          <w:sz w:val="24"/>
          <w:szCs w:val="24"/>
        </w:rPr>
        <w:tab/>
      </w:r>
      <w:r w:rsidRPr="0038187D">
        <w:rPr>
          <w:rFonts w:ascii="Calibri" w:hAnsi="Calibri" w:cs="Calibri"/>
          <w:b/>
          <w:bCs/>
          <w:sz w:val="24"/>
          <w:szCs w:val="24"/>
        </w:rPr>
        <w:tab/>
      </w:r>
      <w:r w:rsidRPr="0038187D">
        <w:rPr>
          <w:rFonts w:ascii="Calibri" w:hAnsi="Calibri" w:cs="Calibri"/>
          <w:b/>
          <w:bCs/>
          <w:sz w:val="24"/>
          <w:szCs w:val="24"/>
        </w:rPr>
        <w:tab/>
      </w:r>
      <w:r w:rsidRPr="0038187D">
        <w:rPr>
          <w:rFonts w:ascii="Calibri" w:hAnsi="Calibri" w:cs="Calibri"/>
          <w:b/>
          <w:bCs/>
          <w:sz w:val="24"/>
          <w:szCs w:val="24"/>
        </w:rPr>
        <w:tab/>
        <w:t>(5 marks)</w:t>
      </w:r>
    </w:p>
    <w:p w14:paraId="7DDEF8AA" w14:textId="77777777" w:rsidR="000B1C94" w:rsidRPr="0038187D" w:rsidRDefault="000B1C94" w:rsidP="0038187D">
      <w:pPr>
        <w:pStyle w:val="ListParagraph"/>
        <w:numPr>
          <w:ilvl w:val="0"/>
          <w:numId w:val="5"/>
        </w:numPr>
        <w:spacing w:before="100" w:beforeAutospacing="1" w:after="100" w:afterAutospacing="1" w:line="360" w:lineRule="auto"/>
        <w:contextualSpacing w:val="0"/>
        <w:rPr>
          <w:rFonts w:ascii="Calibri" w:hAnsi="Calibri" w:cs="Calibri"/>
          <w:b/>
          <w:bCs/>
          <w:sz w:val="24"/>
          <w:szCs w:val="24"/>
        </w:rPr>
      </w:pPr>
      <w:r w:rsidRPr="0038187D">
        <w:rPr>
          <w:rFonts w:ascii="Calibri" w:hAnsi="Calibri" w:cs="Calibri"/>
          <w:b/>
          <w:bCs/>
          <w:sz w:val="24"/>
          <w:szCs w:val="24"/>
        </w:rPr>
        <w:t xml:space="preserve">Calculate the cost per unit under absorption costing (assuming production and sales are equal). </w:t>
      </w:r>
    </w:p>
    <w:p w14:paraId="6DF68A2A" w14:textId="77777777" w:rsidR="000B1C94" w:rsidRPr="0038187D" w:rsidRDefault="000B1C94" w:rsidP="0038187D">
      <w:pPr>
        <w:pStyle w:val="ListParagraph"/>
        <w:spacing w:before="100" w:beforeAutospacing="1" w:after="100" w:afterAutospacing="1" w:line="360" w:lineRule="auto"/>
        <w:ind w:left="8640"/>
        <w:contextualSpacing w:val="0"/>
        <w:rPr>
          <w:rFonts w:ascii="Calibri" w:hAnsi="Calibri" w:cs="Calibri"/>
          <w:b/>
          <w:bCs/>
          <w:sz w:val="24"/>
          <w:szCs w:val="24"/>
        </w:rPr>
      </w:pPr>
      <w:r w:rsidRPr="0038187D">
        <w:rPr>
          <w:rFonts w:ascii="Calibri" w:hAnsi="Calibri" w:cs="Calibri"/>
          <w:b/>
          <w:bCs/>
          <w:sz w:val="24"/>
          <w:szCs w:val="24"/>
        </w:rPr>
        <w:t xml:space="preserve">(5 marks). </w:t>
      </w:r>
    </w:p>
    <w:p w14:paraId="261F6991" w14:textId="77777777" w:rsidR="000B1C94" w:rsidRPr="0038187D" w:rsidRDefault="000B1C94" w:rsidP="0038187D">
      <w:pPr>
        <w:spacing w:before="100" w:beforeAutospacing="1" w:after="100" w:afterAutospacing="1" w:line="360" w:lineRule="auto"/>
        <w:ind w:left="720" w:firstLine="720"/>
        <w:jc w:val="right"/>
        <w:rPr>
          <w:rFonts w:ascii="Calibri" w:hAnsi="Calibri" w:cs="Calibri"/>
          <w:b/>
          <w:bCs/>
          <w:sz w:val="24"/>
          <w:szCs w:val="24"/>
        </w:rPr>
      </w:pPr>
      <w:r w:rsidRPr="0038187D">
        <w:rPr>
          <w:rFonts w:ascii="Calibri" w:hAnsi="Calibri" w:cs="Calibri"/>
          <w:b/>
          <w:bCs/>
          <w:sz w:val="24"/>
          <w:szCs w:val="24"/>
        </w:rPr>
        <w:t>TOTAL = 20 MARKS</w:t>
      </w:r>
    </w:p>
    <w:p w14:paraId="1E21A057" w14:textId="77777777" w:rsidR="000B1C94" w:rsidRPr="0038187D" w:rsidRDefault="000B1C94" w:rsidP="0038187D">
      <w:pPr>
        <w:spacing w:before="100" w:beforeAutospacing="1" w:after="100" w:afterAutospacing="1" w:line="360" w:lineRule="auto"/>
        <w:ind w:left="720" w:firstLine="720"/>
        <w:jc w:val="right"/>
        <w:rPr>
          <w:rFonts w:ascii="Calibri" w:hAnsi="Calibri" w:cs="Calibri"/>
          <w:b/>
          <w:bCs/>
          <w:sz w:val="24"/>
          <w:szCs w:val="24"/>
        </w:rPr>
      </w:pPr>
    </w:p>
    <w:p w14:paraId="0B10FA15" w14:textId="77777777" w:rsidR="000B1C94" w:rsidRDefault="000B1C94" w:rsidP="0038187D">
      <w:pPr>
        <w:spacing w:before="100" w:beforeAutospacing="1" w:after="100" w:afterAutospacing="1" w:line="360" w:lineRule="auto"/>
        <w:ind w:left="720" w:firstLine="720"/>
        <w:rPr>
          <w:rFonts w:ascii="Calibri" w:hAnsi="Calibri" w:cs="Calibri"/>
          <w:b/>
          <w:bCs/>
          <w:sz w:val="24"/>
          <w:szCs w:val="24"/>
        </w:rPr>
      </w:pPr>
      <w:r w:rsidRPr="0038187D">
        <w:rPr>
          <w:rFonts w:ascii="Calibri" w:hAnsi="Calibri" w:cs="Calibri"/>
          <w:b/>
          <w:bCs/>
          <w:sz w:val="24"/>
          <w:szCs w:val="24"/>
        </w:rPr>
        <w:t>End of Exam Paper</w:t>
      </w:r>
    </w:p>
    <w:p w14:paraId="7DFCABE0" w14:textId="77777777" w:rsidR="0038187D" w:rsidRDefault="0038187D" w:rsidP="0038187D">
      <w:pPr>
        <w:spacing w:before="100" w:beforeAutospacing="1" w:after="100" w:afterAutospacing="1" w:line="360" w:lineRule="auto"/>
        <w:ind w:left="720" w:firstLine="720"/>
        <w:rPr>
          <w:rFonts w:ascii="Calibri" w:hAnsi="Calibri" w:cs="Calibri"/>
          <w:b/>
          <w:bCs/>
          <w:sz w:val="24"/>
          <w:szCs w:val="24"/>
        </w:rPr>
      </w:pPr>
    </w:p>
    <w:p w14:paraId="32B4CAE1" w14:textId="77777777" w:rsidR="004E305B" w:rsidRDefault="004E305B" w:rsidP="0038187D">
      <w:pPr>
        <w:spacing w:before="100" w:beforeAutospacing="1" w:after="100" w:afterAutospacing="1" w:line="360" w:lineRule="auto"/>
        <w:ind w:left="720" w:firstLine="720"/>
        <w:rPr>
          <w:rFonts w:ascii="Calibri" w:hAnsi="Calibri" w:cs="Calibri"/>
          <w:b/>
          <w:bCs/>
          <w:sz w:val="24"/>
          <w:szCs w:val="24"/>
        </w:rPr>
      </w:pPr>
    </w:p>
    <w:p w14:paraId="62DF0F7D" w14:textId="77777777" w:rsidR="004E305B" w:rsidRDefault="004E305B" w:rsidP="0038187D">
      <w:pPr>
        <w:spacing w:before="100" w:beforeAutospacing="1" w:after="100" w:afterAutospacing="1" w:line="360" w:lineRule="auto"/>
        <w:ind w:left="720" w:firstLine="720"/>
        <w:rPr>
          <w:rFonts w:ascii="Calibri" w:hAnsi="Calibri" w:cs="Calibri"/>
          <w:b/>
          <w:bCs/>
          <w:sz w:val="24"/>
          <w:szCs w:val="24"/>
        </w:rPr>
      </w:pPr>
    </w:p>
    <w:p w14:paraId="28CEAF4D" w14:textId="77777777" w:rsidR="004E305B" w:rsidRDefault="004E305B" w:rsidP="0038187D">
      <w:pPr>
        <w:spacing w:before="100" w:beforeAutospacing="1" w:after="100" w:afterAutospacing="1" w:line="360" w:lineRule="auto"/>
        <w:ind w:left="720" w:firstLine="720"/>
        <w:rPr>
          <w:rFonts w:ascii="Calibri" w:hAnsi="Calibri" w:cs="Calibri"/>
          <w:b/>
          <w:bCs/>
          <w:sz w:val="24"/>
          <w:szCs w:val="24"/>
        </w:rPr>
      </w:pPr>
    </w:p>
    <w:p w14:paraId="3ECAD992" w14:textId="77777777" w:rsidR="004E305B" w:rsidRDefault="004E305B" w:rsidP="0038187D">
      <w:pPr>
        <w:spacing w:before="100" w:beforeAutospacing="1" w:after="100" w:afterAutospacing="1" w:line="360" w:lineRule="auto"/>
        <w:ind w:left="720" w:firstLine="720"/>
        <w:rPr>
          <w:rFonts w:ascii="Calibri" w:hAnsi="Calibri" w:cs="Calibri"/>
          <w:b/>
          <w:bCs/>
          <w:sz w:val="24"/>
          <w:szCs w:val="24"/>
        </w:rPr>
      </w:pPr>
    </w:p>
    <w:p w14:paraId="13888BEF" w14:textId="77777777" w:rsidR="004E305B" w:rsidRDefault="004E305B" w:rsidP="0038187D">
      <w:pPr>
        <w:spacing w:before="100" w:beforeAutospacing="1" w:after="100" w:afterAutospacing="1" w:line="360" w:lineRule="auto"/>
        <w:ind w:left="720" w:firstLine="720"/>
        <w:rPr>
          <w:rFonts w:ascii="Calibri" w:hAnsi="Calibri" w:cs="Calibri"/>
          <w:b/>
          <w:bCs/>
          <w:sz w:val="24"/>
          <w:szCs w:val="24"/>
        </w:rPr>
      </w:pPr>
    </w:p>
    <w:p w14:paraId="08723AAB" w14:textId="77777777" w:rsidR="004E305B" w:rsidRPr="0038187D" w:rsidRDefault="004E305B" w:rsidP="0038187D">
      <w:pPr>
        <w:spacing w:before="100" w:beforeAutospacing="1" w:after="100" w:afterAutospacing="1" w:line="360" w:lineRule="auto"/>
        <w:ind w:left="720" w:firstLine="720"/>
        <w:rPr>
          <w:rFonts w:ascii="Calibri" w:hAnsi="Calibri" w:cs="Calibri"/>
          <w:b/>
          <w:bCs/>
          <w:sz w:val="24"/>
          <w:szCs w:val="24"/>
        </w:rPr>
      </w:pPr>
    </w:p>
    <w:sectPr w:rsidR="004E305B" w:rsidRPr="0038187D" w:rsidSect="000B1C94">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70941" w14:textId="77777777" w:rsidR="000C4A0D" w:rsidRDefault="000C4A0D" w:rsidP="004E305B">
      <w:r>
        <w:separator/>
      </w:r>
    </w:p>
  </w:endnote>
  <w:endnote w:type="continuationSeparator" w:id="0">
    <w:p w14:paraId="0D489A23" w14:textId="77777777" w:rsidR="000C4A0D" w:rsidRDefault="000C4A0D" w:rsidP="004E3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F5C3B" w14:textId="77777777" w:rsidR="000C4A0D" w:rsidRDefault="000C4A0D" w:rsidP="004E305B">
      <w:r>
        <w:separator/>
      </w:r>
    </w:p>
  </w:footnote>
  <w:footnote w:type="continuationSeparator" w:id="0">
    <w:p w14:paraId="09FE79BB" w14:textId="77777777" w:rsidR="000C4A0D" w:rsidRDefault="000C4A0D" w:rsidP="004E3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6E95"/>
    <w:multiLevelType w:val="multilevel"/>
    <w:tmpl w:val="35883396"/>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ind w:left="2160" w:hanging="360"/>
      </w:pPr>
      <w:rPr>
        <w:rFonts w:hint="default"/>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15:restartNumberingAfterBreak="0">
    <w:nsid w:val="092A2F90"/>
    <w:multiLevelType w:val="multilevel"/>
    <w:tmpl w:val="B55620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35A9B"/>
    <w:multiLevelType w:val="hybridMultilevel"/>
    <w:tmpl w:val="E75676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591FCC"/>
    <w:multiLevelType w:val="multilevel"/>
    <w:tmpl w:val="39EEAC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BC2C5D"/>
    <w:multiLevelType w:val="multilevel"/>
    <w:tmpl w:val="3CBAF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9324CE"/>
    <w:multiLevelType w:val="multilevel"/>
    <w:tmpl w:val="34BC66D0"/>
    <w:lvl w:ilvl="0">
      <w:start w:val="1"/>
      <w:numFmt w:val="decimal"/>
      <w:lvlText w:val="%1."/>
      <w:lvlJc w:val="left"/>
      <w:pPr>
        <w:tabs>
          <w:tab w:val="num" w:pos="927"/>
        </w:tabs>
        <w:ind w:left="927"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 w15:restartNumberingAfterBreak="0">
    <w:nsid w:val="38C51FE3"/>
    <w:multiLevelType w:val="multilevel"/>
    <w:tmpl w:val="02F48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AB48AD"/>
    <w:multiLevelType w:val="multilevel"/>
    <w:tmpl w:val="C130F6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D2688B"/>
    <w:multiLevelType w:val="multilevel"/>
    <w:tmpl w:val="DA081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8E28DB"/>
    <w:multiLevelType w:val="multilevel"/>
    <w:tmpl w:val="358CA8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12519F"/>
    <w:multiLevelType w:val="multilevel"/>
    <w:tmpl w:val="ED7C68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D61136"/>
    <w:multiLevelType w:val="hybridMultilevel"/>
    <w:tmpl w:val="0966FAE6"/>
    <w:lvl w:ilvl="0" w:tplc="08090011">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6345540"/>
    <w:multiLevelType w:val="multilevel"/>
    <w:tmpl w:val="9C7AA4F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5A7A3382"/>
    <w:multiLevelType w:val="multilevel"/>
    <w:tmpl w:val="6F8CBC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C57A2E"/>
    <w:multiLevelType w:val="hybridMultilevel"/>
    <w:tmpl w:val="0B3A1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23760E"/>
    <w:multiLevelType w:val="hybridMultilevel"/>
    <w:tmpl w:val="53B6C208"/>
    <w:lvl w:ilvl="0" w:tplc="38A43C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7817A8"/>
    <w:multiLevelType w:val="multilevel"/>
    <w:tmpl w:val="9B42A9EA"/>
    <w:lvl w:ilvl="0">
      <w:start w:val="1"/>
      <w:numFmt w:val="decimal"/>
      <w:lvlText w:val="%1."/>
      <w:lvlJc w:val="left"/>
      <w:pPr>
        <w:tabs>
          <w:tab w:val="num" w:pos="501"/>
        </w:tabs>
        <w:ind w:left="50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4283378">
    <w:abstractNumId w:val="0"/>
  </w:num>
  <w:num w:numId="2" w16cid:durableId="1228610300">
    <w:abstractNumId w:val="5"/>
  </w:num>
  <w:num w:numId="3" w16cid:durableId="1325546804">
    <w:abstractNumId w:val="11"/>
  </w:num>
  <w:num w:numId="4" w16cid:durableId="1429885171">
    <w:abstractNumId w:val="12"/>
  </w:num>
  <w:num w:numId="5" w16cid:durableId="51273223">
    <w:abstractNumId w:val="2"/>
  </w:num>
  <w:num w:numId="6" w16cid:durableId="208762139">
    <w:abstractNumId w:val="14"/>
  </w:num>
  <w:num w:numId="7" w16cid:durableId="2074497606">
    <w:abstractNumId w:val="15"/>
  </w:num>
  <w:num w:numId="8" w16cid:durableId="2083331537">
    <w:abstractNumId w:val="4"/>
  </w:num>
  <w:num w:numId="9" w16cid:durableId="400299690">
    <w:abstractNumId w:val="1"/>
  </w:num>
  <w:num w:numId="10" w16cid:durableId="334498123">
    <w:abstractNumId w:val="16"/>
  </w:num>
  <w:num w:numId="11" w16cid:durableId="61561726">
    <w:abstractNumId w:val="6"/>
  </w:num>
  <w:num w:numId="12" w16cid:durableId="1909654299">
    <w:abstractNumId w:val="9"/>
  </w:num>
  <w:num w:numId="13" w16cid:durableId="770784185">
    <w:abstractNumId w:val="10"/>
  </w:num>
  <w:num w:numId="14" w16cid:durableId="424814174">
    <w:abstractNumId w:val="13"/>
  </w:num>
  <w:num w:numId="15" w16cid:durableId="2105102526">
    <w:abstractNumId w:val="3"/>
  </w:num>
  <w:num w:numId="16" w16cid:durableId="1720279147">
    <w:abstractNumId w:val="7"/>
  </w:num>
  <w:num w:numId="17" w16cid:durableId="4676688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C94"/>
    <w:rsid w:val="000B1C94"/>
    <w:rsid w:val="000C4A0D"/>
    <w:rsid w:val="000D52E4"/>
    <w:rsid w:val="00332EC0"/>
    <w:rsid w:val="003629D1"/>
    <w:rsid w:val="0038187D"/>
    <w:rsid w:val="004E305B"/>
    <w:rsid w:val="0051012F"/>
    <w:rsid w:val="005A7004"/>
    <w:rsid w:val="00837143"/>
    <w:rsid w:val="0084575C"/>
    <w:rsid w:val="00987EEB"/>
    <w:rsid w:val="00B15BE4"/>
    <w:rsid w:val="00B2749E"/>
    <w:rsid w:val="00BA4E6D"/>
    <w:rsid w:val="00D026F2"/>
    <w:rsid w:val="00EF2947"/>
    <w:rsid w:val="00FA3D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36C6EF"/>
  <w15:chartTrackingRefBased/>
  <w15:docId w15:val="{A83B4673-F156-4730-B926-82A4EF554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C9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B1C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C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C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C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C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C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C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C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C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C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C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C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C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C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C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C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C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C94"/>
    <w:rPr>
      <w:rFonts w:eastAsiaTheme="majorEastAsia" w:cstheme="majorBidi"/>
      <w:color w:val="272727" w:themeColor="text1" w:themeTint="D8"/>
    </w:rPr>
  </w:style>
  <w:style w:type="paragraph" w:styleId="Title">
    <w:name w:val="Title"/>
    <w:basedOn w:val="Normal"/>
    <w:next w:val="Normal"/>
    <w:link w:val="TitleChar"/>
    <w:uiPriority w:val="10"/>
    <w:qFormat/>
    <w:rsid w:val="000B1C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C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C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C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C94"/>
    <w:pPr>
      <w:spacing w:before="160"/>
      <w:jc w:val="center"/>
    </w:pPr>
    <w:rPr>
      <w:i/>
      <w:iCs/>
      <w:color w:val="404040" w:themeColor="text1" w:themeTint="BF"/>
    </w:rPr>
  </w:style>
  <w:style w:type="character" w:customStyle="1" w:styleId="QuoteChar">
    <w:name w:val="Quote Char"/>
    <w:basedOn w:val="DefaultParagraphFont"/>
    <w:link w:val="Quote"/>
    <w:uiPriority w:val="29"/>
    <w:rsid w:val="000B1C94"/>
    <w:rPr>
      <w:i/>
      <w:iCs/>
      <w:color w:val="404040" w:themeColor="text1" w:themeTint="BF"/>
    </w:rPr>
  </w:style>
  <w:style w:type="paragraph" w:styleId="ListParagraph">
    <w:name w:val="List Paragraph"/>
    <w:basedOn w:val="Normal"/>
    <w:uiPriority w:val="34"/>
    <w:qFormat/>
    <w:rsid w:val="000B1C94"/>
    <w:pPr>
      <w:ind w:left="720"/>
      <w:contextualSpacing/>
    </w:pPr>
  </w:style>
  <w:style w:type="character" w:styleId="IntenseEmphasis">
    <w:name w:val="Intense Emphasis"/>
    <w:basedOn w:val="DefaultParagraphFont"/>
    <w:uiPriority w:val="21"/>
    <w:qFormat/>
    <w:rsid w:val="000B1C94"/>
    <w:rPr>
      <w:i/>
      <w:iCs/>
      <w:color w:val="0F4761" w:themeColor="accent1" w:themeShade="BF"/>
    </w:rPr>
  </w:style>
  <w:style w:type="paragraph" w:styleId="IntenseQuote">
    <w:name w:val="Intense Quote"/>
    <w:basedOn w:val="Normal"/>
    <w:next w:val="Normal"/>
    <w:link w:val="IntenseQuoteChar"/>
    <w:uiPriority w:val="30"/>
    <w:qFormat/>
    <w:rsid w:val="000B1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C94"/>
    <w:rPr>
      <w:i/>
      <w:iCs/>
      <w:color w:val="0F4761" w:themeColor="accent1" w:themeShade="BF"/>
    </w:rPr>
  </w:style>
  <w:style w:type="character" w:styleId="IntenseReference">
    <w:name w:val="Intense Reference"/>
    <w:basedOn w:val="DefaultParagraphFont"/>
    <w:uiPriority w:val="32"/>
    <w:qFormat/>
    <w:rsid w:val="000B1C94"/>
    <w:rPr>
      <w:b/>
      <w:bCs/>
      <w:smallCaps/>
      <w:color w:val="0F4761" w:themeColor="accent1" w:themeShade="BF"/>
      <w:spacing w:val="5"/>
    </w:rPr>
  </w:style>
  <w:style w:type="paragraph" w:styleId="NormalWeb">
    <w:name w:val="Normal (Web)"/>
    <w:basedOn w:val="Normal"/>
    <w:uiPriority w:val="99"/>
    <w:semiHidden/>
    <w:unhideWhenUsed/>
    <w:rsid w:val="000B1C94"/>
    <w:pPr>
      <w:spacing w:before="100" w:beforeAutospacing="1" w:after="100" w:afterAutospacing="1"/>
    </w:pPr>
    <w:rPr>
      <w:sz w:val="24"/>
      <w:szCs w:val="24"/>
      <w:lang w:eastAsia="zh-CN"/>
    </w:rPr>
  </w:style>
  <w:style w:type="character" w:styleId="Strong">
    <w:name w:val="Strong"/>
    <w:basedOn w:val="DefaultParagraphFont"/>
    <w:uiPriority w:val="22"/>
    <w:qFormat/>
    <w:rsid w:val="000B1C94"/>
    <w:rPr>
      <w:b/>
      <w:bCs/>
    </w:rPr>
  </w:style>
  <w:style w:type="paragraph" w:styleId="Header">
    <w:name w:val="header"/>
    <w:basedOn w:val="Normal"/>
    <w:link w:val="HeaderChar"/>
    <w:uiPriority w:val="99"/>
    <w:unhideWhenUsed/>
    <w:rsid w:val="004E305B"/>
    <w:pPr>
      <w:tabs>
        <w:tab w:val="center" w:pos="4513"/>
        <w:tab w:val="right" w:pos="9026"/>
      </w:tabs>
    </w:pPr>
  </w:style>
  <w:style w:type="character" w:customStyle="1" w:styleId="HeaderChar">
    <w:name w:val="Header Char"/>
    <w:basedOn w:val="DefaultParagraphFont"/>
    <w:link w:val="Header"/>
    <w:uiPriority w:val="99"/>
    <w:rsid w:val="004E305B"/>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4E305B"/>
    <w:pPr>
      <w:tabs>
        <w:tab w:val="center" w:pos="4513"/>
        <w:tab w:val="right" w:pos="9026"/>
      </w:tabs>
    </w:pPr>
  </w:style>
  <w:style w:type="character" w:customStyle="1" w:styleId="FooterChar">
    <w:name w:val="Footer Char"/>
    <w:basedOn w:val="DefaultParagraphFont"/>
    <w:link w:val="Footer"/>
    <w:uiPriority w:val="99"/>
    <w:rsid w:val="004E305B"/>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79476">
      <w:bodyDiv w:val="1"/>
      <w:marLeft w:val="0"/>
      <w:marRight w:val="0"/>
      <w:marTop w:val="0"/>
      <w:marBottom w:val="0"/>
      <w:divBdr>
        <w:top w:val="none" w:sz="0" w:space="0" w:color="auto"/>
        <w:left w:val="none" w:sz="0" w:space="0" w:color="auto"/>
        <w:bottom w:val="none" w:sz="0" w:space="0" w:color="auto"/>
        <w:right w:val="none" w:sz="0" w:space="0" w:color="auto"/>
      </w:divBdr>
    </w:div>
    <w:div w:id="419566761">
      <w:bodyDiv w:val="1"/>
      <w:marLeft w:val="0"/>
      <w:marRight w:val="0"/>
      <w:marTop w:val="0"/>
      <w:marBottom w:val="0"/>
      <w:divBdr>
        <w:top w:val="none" w:sz="0" w:space="0" w:color="auto"/>
        <w:left w:val="none" w:sz="0" w:space="0" w:color="auto"/>
        <w:bottom w:val="none" w:sz="0" w:space="0" w:color="auto"/>
        <w:right w:val="none" w:sz="0" w:space="0" w:color="auto"/>
      </w:divBdr>
      <w:divsChild>
        <w:div w:id="1722705892">
          <w:marLeft w:val="0"/>
          <w:marRight w:val="0"/>
          <w:marTop w:val="0"/>
          <w:marBottom w:val="0"/>
          <w:divBdr>
            <w:top w:val="none" w:sz="0" w:space="0" w:color="auto"/>
            <w:left w:val="none" w:sz="0" w:space="0" w:color="auto"/>
            <w:bottom w:val="none" w:sz="0" w:space="0" w:color="auto"/>
            <w:right w:val="none" w:sz="0" w:space="0" w:color="auto"/>
          </w:divBdr>
        </w:div>
        <w:div w:id="1283463544">
          <w:marLeft w:val="0"/>
          <w:marRight w:val="0"/>
          <w:marTop w:val="0"/>
          <w:marBottom w:val="0"/>
          <w:divBdr>
            <w:top w:val="none" w:sz="0" w:space="0" w:color="auto"/>
            <w:left w:val="none" w:sz="0" w:space="0" w:color="auto"/>
            <w:bottom w:val="none" w:sz="0" w:space="0" w:color="auto"/>
            <w:right w:val="none" w:sz="0" w:space="0" w:color="auto"/>
          </w:divBdr>
        </w:div>
      </w:divsChild>
    </w:div>
    <w:div w:id="549268513">
      <w:bodyDiv w:val="1"/>
      <w:marLeft w:val="0"/>
      <w:marRight w:val="0"/>
      <w:marTop w:val="0"/>
      <w:marBottom w:val="0"/>
      <w:divBdr>
        <w:top w:val="none" w:sz="0" w:space="0" w:color="auto"/>
        <w:left w:val="none" w:sz="0" w:space="0" w:color="auto"/>
        <w:bottom w:val="none" w:sz="0" w:space="0" w:color="auto"/>
        <w:right w:val="none" w:sz="0" w:space="0" w:color="auto"/>
      </w:divBdr>
    </w:div>
    <w:div w:id="624695514">
      <w:bodyDiv w:val="1"/>
      <w:marLeft w:val="0"/>
      <w:marRight w:val="0"/>
      <w:marTop w:val="0"/>
      <w:marBottom w:val="0"/>
      <w:divBdr>
        <w:top w:val="none" w:sz="0" w:space="0" w:color="auto"/>
        <w:left w:val="none" w:sz="0" w:space="0" w:color="auto"/>
        <w:bottom w:val="none" w:sz="0" w:space="0" w:color="auto"/>
        <w:right w:val="none" w:sz="0" w:space="0" w:color="auto"/>
      </w:divBdr>
    </w:div>
    <w:div w:id="701176915">
      <w:bodyDiv w:val="1"/>
      <w:marLeft w:val="0"/>
      <w:marRight w:val="0"/>
      <w:marTop w:val="0"/>
      <w:marBottom w:val="0"/>
      <w:divBdr>
        <w:top w:val="none" w:sz="0" w:space="0" w:color="auto"/>
        <w:left w:val="none" w:sz="0" w:space="0" w:color="auto"/>
        <w:bottom w:val="none" w:sz="0" w:space="0" w:color="auto"/>
        <w:right w:val="none" w:sz="0" w:space="0" w:color="auto"/>
      </w:divBdr>
    </w:div>
    <w:div w:id="877937385">
      <w:bodyDiv w:val="1"/>
      <w:marLeft w:val="0"/>
      <w:marRight w:val="0"/>
      <w:marTop w:val="0"/>
      <w:marBottom w:val="0"/>
      <w:divBdr>
        <w:top w:val="none" w:sz="0" w:space="0" w:color="auto"/>
        <w:left w:val="none" w:sz="0" w:space="0" w:color="auto"/>
        <w:bottom w:val="none" w:sz="0" w:space="0" w:color="auto"/>
        <w:right w:val="none" w:sz="0" w:space="0" w:color="auto"/>
      </w:divBdr>
    </w:div>
    <w:div w:id="1122728966">
      <w:bodyDiv w:val="1"/>
      <w:marLeft w:val="0"/>
      <w:marRight w:val="0"/>
      <w:marTop w:val="0"/>
      <w:marBottom w:val="0"/>
      <w:divBdr>
        <w:top w:val="none" w:sz="0" w:space="0" w:color="auto"/>
        <w:left w:val="none" w:sz="0" w:space="0" w:color="auto"/>
        <w:bottom w:val="none" w:sz="0" w:space="0" w:color="auto"/>
        <w:right w:val="none" w:sz="0" w:space="0" w:color="auto"/>
      </w:divBdr>
      <w:divsChild>
        <w:div w:id="1034959277">
          <w:marLeft w:val="0"/>
          <w:marRight w:val="0"/>
          <w:marTop w:val="0"/>
          <w:marBottom w:val="0"/>
          <w:divBdr>
            <w:top w:val="none" w:sz="0" w:space="0" w:color="auto"/>
            <w:left w:val="none" w:sz="0" w:space="0" w:color="auto"/>
            <w:bottom w:val="none" w:sz="0" w:space="0" w:color="auto"/>
            <w:right w:val="none" w:sz="0" w:space="0" w:color="auto"/>
          </w:divBdr>
        </w:div>
      </w:divsChild>
    </w:div>
    <w:div w:id="1353528706">
      <w:bodyDiv w:val="1"/>
      <w:marLeft w:val="0"/>
      <w:marRight w:val="0"/>
      <w:marTop w:val="0"/>
      <w:marBottom w:val="0"/>
      <w:divBdr>
        <w:top w:val="none" w:sz="0" w:space="0" w:color="auto"/>
        <w:left w:val="none" w:sz="0" w:space="0" w:color="auto"/>
        <w:bottom w:val="none" w:sz="0" w:space="0" w:color="auto"/>
        <w:right w:val="none" w:sz="0" w:space="0" w:color="auto"/>
      </w:divBdr>
    </w:div>
    <w:div w:id="1922789467">
      <w:bodyDiv w:val="1"/>
      <w:marLeft w:val="0"/>
      <w:marRight w:val="0"/>
      <w:marTop w:val="0"/>
      <w:marBottom w:val="0"/>
      <w:divBdr>
        <w:top w:val="none" w:sz="0" w:space="0" w:color="auto"/>
        <w:left w:val="none" w:sz="0" w:space="0" w:color="auto"/>
        <w:bottom w:val="none" w:sz="0" w:space="0" w:color="auto"/>
        <w:right w:val="none" w:sz="0" w:space="0" w:color="auto"/>
      </w:divBdr>
      <w:divsChild>
        <w:div w:id="141696512">
          <w:marLeft w:val="0"/>
          <w:marRight w:val="0"/>
          <w:marTop w:val="0"/>
          <w:marBottom w:val="0"/>
          <w:divBdr>
            <w:top w:val="none" w:sz="0" w:space="0" w:color="auto"/>
            <w:left w:val="none" w:sz="0" w:space="0" w:color="auto"/>
            <w:bottom w:val="none" w:sz="0" w:space="0" w:color="auto"/>
            <w:right w:val="none" w:sz="0" w:space="0" w:color="auto"/>
          </w:divBdr>
        </w:div>
      </w:divsChild>
    </w:div>
    <w:div w:id="2091851619">
      <w:bodyDiv w:val="1"/>
      <w:marLeft w:val="0"/>
      <w:marRight w:val="0"/>
      <w:marTop w:val="0"/>
      <w:marBottom w:val="0"/>
      <w:divBdr>
        <w:top w:val="none" w:sz="0" w:space="0" w:color="auto"/>
        <w:left w:val="none" w:sz="0" w:space="0" w:color="auto"/>
        <w:bottom w:val="none" w:sz="0" w:space="0" w:color="auto"/>
        <w:right w:val="none" w:sz="0" w:space="0" w:color="auto"/>
      </w:divBdr>
      <w:divsChild>
        <w:div w:id="2025935631">
          <w:marLeft w:val="0"/>
          <w:marRight w:val="0"/>
          <w:marTop w:val="0"/>
          <w:marBottom w:val="0"/>
          <w:divBdr>
            <w:top w:val="none" w:sz="0" w:space="0" w:color="auto"/>
            <w:left w:val="none" w:sz="0" w:space="0" w:color="auto"/>
            <w:bottom w:val="none" w:sz="0" w:space="0" w:color="auto"/>
            <w:right w:val="none" w:sz="0" w:space="0" w:color="auto"/>
          </w:divBdr>
        </w:div>
        <w:div w:id="308831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420</Words>
  <Characters>1985</Characters>
  <Application>Microsoft Office Word</Application>
  <DocSecurity>0</DocSecurity>
  <Lines>61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Yeboah</dc:creator>
  <cp:keywords/>
  <dc:description/>
  <cp:lastModifiedBy>Patrick Yeboah</cp:lastModifiedBy>
  <cp:revision>2</cp:revision>
  <dcterms:created xsi:type="dcterms:W3CDTF">2025-11-11T22:46:00Z</dcterms:created>
  <dcterms:modified xsi:type="dcterms:W3CDTF">2025-11-11T22:46:00Z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45fc5480-cf42-49ab-984c-fbcfdf30bf70</vt:lpwstr>
  </property>
</Properties>
</file>