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4706C" w:rsidRPr="00702146" w:rsidRDefault="00A4706C" w:rsidP="0095261D">
      <w:pPr>
        <w:spacing w:after="240" w:line="360" w:lineRule="auto"/>
        <w:jc w:val="both"/>
        <w:rPr>
          <w:rFonts w:ascii="Times New Roman" w:eastAsia="Times New Roman" w:hAnsi="Times New Roman" w:cs="Times New Roman"/>
          <w:sz w:val="24"/>
          <w:szCs w:val="24"/>
        </w:rPr>
      </w:pPr>
    </w:p>
    <w:p w:rsidR="00A4706C" w:rsidRPr="00702146" w:rsidRDefault="00A4706C" w:rsidP="0095261D">
      <w:pPr>
        <w:pStyle w:val="Title"/>
        <w:rPr>
          <w:rFonts w:eastAsia="Times New Roman"/>
        </w:rPr>
      </w:pPr>
      <w:r w:rsidRPr="00702146">
        <w:rPr>
          <w:rFonts w:eastAsia="Times New Roman"/>
        </w:rPr>
        <w:t>Com</w:t>
      </w:r>
      <w:r w:rsidR="0095261D" w:rsidRPr="00702146">
        <w:rPr>
          <w:rFonts w:eastAsia="Times New Roman"/>
        </w:rPr>
        <w:t>munity Engagement Assessment 1</w:t>
      </w:r>
    </w:p>
    <w:p w:rsidR="00607DAB" w:rsidRPr="00702146" w:rsidRDefault="00A4706C" w:rsidP="0095261D">
      <w:pPr>
        <w:spacing w:after="240" w:line="360" w:lineRule="auto"/>
        <w:jc w:val="both"/>
        <w:rPr>
          <w:rFonts w:ascii="Times New Roman" w:eastAsia="Times New Roman" w:hAnsi="Times New Roman" w:cs="Times New Roman"/>
          <w:sz w:val="24"/>
          <w:szCs w:val="24"/>
        </w:rPr>
      </w:pPr>
      <w:r w:rsidRPr="00702146">
        <w:rPr>
          <w:rFonts w:ascii="Times New Roman" w:eastAsia="Times New Roman" w:hAnsi="Times New Roman" w:cs="Times New Roman"/>
          <w:sz w:val="24"/>
          <w:szCs w:val="24"/>
        </w:rPr>
        <w:br/>
      </w:r>
    </w:p>
    <w:sdt>
      <w:sdtPr>
        <w:rPr>
          <w:rFonts w:asciiTheme="minorHAnsi" w:eastAsiaTheme="minorHAnsi" w:hAnsiTheme="minorHAnsi" w:cstheme="minorBidi"/>
          <w:b w:val="0"/>
          <w:bCs w:val="0"/>
          <w:color w:val="auto"/>
          <w:sz w:val="22"/>
          <w:szCs w:val="22"/>
          <w:lang w:val="en-GB"/>
        </w:rPr>
        <w:id w:val="13118094"/>
        <w:docPartObj>
          <w:docPartGallery w:val="Table of Contents"/>
          <w:docPartUnique/>
        </w:docPartObj>
      </w:sdtPr>
      <w:sdtContent>
        <w:p w:rsidR="0095261D" w:rsidRPr="00702146" w:rsidRDefault="0095261D" w:rsidP="0095261D">
          <w:pPr>
            <w:pStyle w:val="TOCHeading"/>
            <w:spacing w:line="360" w:lineRule="auto"/>
            <w:jc w:val="both"/>
            <w:rPr>
              <w:rFonts w:asciiTheme="minorHAnsi" w:eastAsiaTheme="minorHAnsi" w:hAnsiTheme="minorHAnsi" w:cstheme="minorBidi"/>
              <w:b w:val="0"/>
              <w:bCs w:val="0"/>
              <w:color w:val="auto"/>
              <w:sz w:val="22"/>
              <w:szCs w:val="22"/>
              <w:lang w:val="en-GB"/>
            </w:rPr>
          </w:pPr>
        </w:p>
        <w:p w:rsidR="0095261D" w:rsidRPr="00702146" w:rsidRDefault="0095261D" w:rsidP="0095261D">
          <w:pPr>
            <w:spacing w:line="360" w:lineRule="auto"/>
            <w:jc w:val="both"/>
          </w:pPr>
          <w:r w:rsidRPr="00702146">
            <w:br w:type="page"/>
          </w:r>
        </w:p>
        <w:p w:rsidR="00607DAB" w:rsidRPr="00702146" w:rsidRDefault="00607DAB" w:rsidP="0095261D">
          <w:pPr>
            <w:pStyle w:val="TOCHeading"/>
            <w:spacing w:line="360" w:lineRule="auto"/>
            <w:jc w:val="center"/>
            <w:rPr>
              <w:rFonts w:ascii="Times New Roman" w:hAnsi="Times New Roman" w:cs="Times New Roman"/>
              <w:color w:val="000000" w:themeColor="text1"/>
              <w:sz w:val="24"/>
              <w:szCs w:val="24"/>
              <w:lang w:val="en-GB"/>
            </w:rPr>
          </w:pPr>
          <w:r w:rsidRPr="00702146">
            <w:rPr>
              <w:rFonts w:ascii="Times New Roman" w:hAnsi="Times New Roman" w:cs="Times New Roman"/>
              <w:color w:val="000000" w:themeColor="text1"/>
              <w:sz w:val="24"/>
              <w:szCs w:val="24"/>
              <w:lang w:val="en-GB"/>
            </w:rPr>
            <w:lastRenderedPageBreak/>
            <w:t>Table of Contents</w:t>
          </w:r>
        </w:p>
        <w:p w:rsidR="0095261D" w:rsidRPr="00702146" w:rsidRDefault="00966EAF">
          <w:pPr>
            <w:pStyle w:val="TOC1"/>
            <w:tabs>
              <w:tab w:val="right" w:leader="dot" w:pos="9350"/>
            </w:tabs>
            <w:rPr>
              <w:rFonts w:ascii="Times New Roman" w:eastAsiaTheme="minorEastAsia" w:hAnsi="Times New Roman" w:cs="Times New Roman"/>
              <w:noProof/>
              <w:sz w:val="24"/>
              <w:szCs w:val="24"/>
            </w:rPr>
          </w:pPr>
          <w:r w:rsidRPr="00702146">
            <w:rPr>
              <w:rFonts w:ascii="Times New Roman" w:hAnsi="Times New Roman" w:cs="Times New Roman"/>
              <w:sz w:val="24"/>
              <w:szCs w:val="24"/>
            </w:rPr>
            <w:fldChar w:fldCharType="begin"/>
          </w:r>
          <w:r w:rsidR="00607DAB" w:rsidRPr="00702146">
            <w:rPr>
              <w:rFonts w:ascii="Times New Roman" w:hAnsi="Times New Roman" w:cs="Times New Roman"/>
              <w:sz w:val="24"/>
              <w:szCs w:val="24"/>
            </w:rPr>
            <w:instrText xml:space="preserve"> TOC \o "1-3" \h \z \u </w:instrText>
          </w:r>
          <w:r w:rsidRPr="00702146">
            <w:rPr>
              <w:rFonts w:ascii="Times New Roman" w:hAnsi="Times New Roman" w:cs="Times New Roman"/>
              <w:sz w:val="24"/>
              <w:szCs w:val="24"/>
            </w:rPr>
            <w:fldChar w:fldCharType="separate"/>
          </w:r>
          <w:hyperlink w:anchor="_Toc113024443" w:history="1">
            <w:r w:rsidR="0095261D" w:rsidRPr="00702146">
              <w:rPr>
                <w:rStyle w:val="Hyperlink"/>
                <w:rFonts w:ascii="Times New Roman" w:hAnsi="Times New Roman" w:cs="Times New Roman"/>
                <w:noProof/>
                <w:sz w:val="24"/>
                <w:szCs w:val="24"/>
              </w:rPr>
              <w:t>Introduction</w:t>
            </w:r>
            <w:r w:rsidR="0095261D" w:rsidRPr="00702146">
              <w:rPr>
                <w:rFonts w:ascii="Times New Roman" w:hAnsi="Times New Roman" w:cs="Times New Roman"/>
                <w:noProof/>
                <w:webHidden/>
                <w:sz w:val="24"/>
                <w:szCs w:val="24"/>
              </w:rPr>
              <w:tab/>
            </w:r>
            <w:r w:rsidR="0095261D" w:rsidRPr="00702146">
              <w:rPr>
                <w:rFonts w:ascii="Times New Roman" w:hAnsi="Times New Roman" w:cs="Times New Roman"/>
                <w:noProof/>
                <w:webHidden/>
                <w:sz w:val="24"/>
                <w:szCs w:val="24"/>
              </w:rPr>
              <w:fldChar w:fldCharType="begin"/>
            </w:r>
            <w:r w:rsidR="0095261D" w:rsidRPr="00702146">
              <w:rPr>
                <w:rFonts w:ascii="Times New Roman" w:hAnsi="Times New Roman" w:cs="Times New Roman"/>
                <w:noProof/>
                <w:webHidden/>
                <w:sz w:val="24"/>
                <w:szCs w:val="24"/>
              </w:rPr>
              <w:instrText xml:space="preserve"> PAGEREF _Toc113024443 \h </w:instrText>
            </w:r>
            <w:r w:rsidR="0095261D" w:rsidRPr="00702146">
              <w:rPr>
                <w:rFonts w:ascii="Times New Roman" w:hAnsi="Times New Roman" w:cs="Times New Roman"/>
                <w:noProof/>
                <w:webHidden/>
                <w:sz w:val="24"/>
                <w:szCs w:val="24"/>
              </w:rPr>
            </w:r>
            <w:r w:rsidR="0095261D" w:rsidRPr="00702146">
              <w:rPr>
                <w:rFonts w:ascii="Times New Roman" w:hAnsi="Times New Roman" w:cs="Times New Roman"/>
                <w:noProof/>
                <w:webHidden/>
                <w:sz w:val="24"/>
                <w:szCs w:val="24"/>
              </w:rPr>
              <w:fldChar w:fldCharType="separate"/>
            </w:r>
            <w:r w:rsidR="0095261D" w:rsidRPr="00702146">
              <w:rPr>
                <w:rFonts w:ascii="Times New Roman" w:hAnsi="Times New Roman" w:cs="Times New Roman"/>
                <w:noProof/>
                <w:webHidden/>
                <w:sz w:val="24"/>
                <w:szCs w:val="24"/>
              </w:rPr>
              <w:t>3</w:t>
            </w:r>
            <w:r w:rsidR="0095261D" w:rsidRPr="00702146">
              <w:rPr>
                <w:rFonts w:ascii="Times New Roman" w:hAnsi="Times New Roman" w:cs="Times New Roman"/>
                <w:noProof/>
                <w:webHidden/>
                <w:sz w:val="24"/>
                <w:szCs w:val="24"/>
              </w:rPr>
              <w:fldChar w:fldCharType="end"/>
            </w:r>
          </w:hyperlink>
        </w:p>
        <w:p w:rsidR="0095261D" w:rsidRPr="00702146" w:rsidRDefault="0095261D">
          <w:pPr>
            <w:pStyle w:val="TOC1"/>
            <w:tabs>
              <w:tab w:val="right" w:leader="dot" w:pos="9350"/>
            </w:tabs>
            <w:rPr>
              <w:rFonts w:ascii="Times New Roman" w:eastAsiaTheme="minorEastAsia" w:hAnsi="Times New Roman" w:cs="Times New Roman"/>
              <w:noProof/>
              <w:sz w:val="24"/>
              <w:szCs w:val="24"/>
            </w:rPr>
          </w:pPr>
          <w:hyperlink w:anchor="_Toc113024444" w:history="1">
            <w:r w:rsidRPr="00702146">
              <w:rPr>
                <w:rStyle w:val="Hyperlink"/>
                <w:rFonts w:ascii="Times New Roman" w:hAnsi="Times New Roman" w:cs="Times New Roman"/>
                <w:noProof/>
                <w:sz w:val="24"/>
                <w:szCs w:val="24"/>
              </w:rPr>
              <w:t>Main body</w:t>
            </w:r>
            <w:r w:rsidRPr="00702146">
              <w:rPr>
                <w:rFonts w:ascii="Times New Roman" w:hAnsi="Times New Roman" w:cs="Times New Roman"/>
                <w:noProof/>
                <w:webHidden/>
                <w:sz w:val="24"/>
                <w:szCs w:val="24"/>
              </w:rPr>
              <w:tab/>
            </w:r>
            <w:r w:rsidRPr="00702146">
              <w:rPr>
                <w:rFonts w:ascii="Times New Roman" w:hAnsi="Times New Roman" w:cs="Times New Roman"/>
                <w:noProof/>
                <w:webHidden/>
                <w:sz w:val="24"/>
                <w:szCs w:val="24"/>
              </w:rPr>
              <w:fldChar w:fldCharType="begin"/>
            </w:r>
            <w:r w:rsidRPr="00702146">
              <w:rPr>
                <w:rFonts w:ascii="Times New Roman" w:hAnsi="Times New Roman" w:cs="Times New Roman"/>
                <w:noProof/>
                <w:webHidden/>
                <w:sz w:val="24"/>
                <w:szCs w:val="24"/>
              </w:rPr>
              <w:instrText xml:space="preserve"> PAGEREF _Toc113024444 \h </w:instrText>
            </w:r>
            <w:r w:rsidRPr="00702146">
              <w:rPr>
                <w:rFonts w:ascii="Times New Roman" w:hAnsi="Times New Roman" w:cs="Times New Roman"/>
                <w:noProof/>
                <w:webHidden/>
                <w:sz w:val="24"/>
                <w:szCs w:val="24"/>
              </w:rPr>
            </w:r>
            <w:r w:rsidRPr="00702146">
              <w:rPr>
                <w:rFonts w:ascii="Times New Roman" w:hAnsi="Times New Roman" w:cs="Times New Roman"/>
                <w:noProof/>
                <w:webHidden/>
                <w:sz w:val="24"/>
                <w:szCs w:val="24"/>
              </w:rPr>
              <w:fldChar w:fldCharType="separate"/>
            </w:r>
            <w:r w:rsidRPr="00702146">
              <w:rPr>
                <w:rFonts w:ascii="Times New Roman" w:hAnsi="Times New Roman" w:cs="Times New Roman"/>
                <w:noProof/>
                <w:webHidden/>
                <w:sz w:val="24"/>
                <w:szCs w:val="24"/>
              </w:rPr>
              <w:t>4</w:t>
            </w:r>
            <w:r w:rsidRPr="00702146">
              <w:rPr>
                <w:rFonts w:ascii="Times New Roman" w:hAnsi="Times New Roman" w:cs="Times New Roman"/>
                <w:noProof/>
                <w:webHidden/>
                <w:sz w:val="24"/>
                <w:szCs w:val="24"/>
              </w:rPr>
              <w:fldChar w:fldCharType="end"/>
            </w:r>
          </w:hyperlink>
        </w:p>
        <w:p w:rsidR="0095261D" w:rsidRPr="00702146" w:rsidRDefault="0095261D">
          <w:pPr>
            <w:pStyle w:val="TOC1"/>
            <w:tabs>
              <w:tab w:val="right" w:leader="dot" w:pos="9350"/>
            </w:tabs>
            <w:rPr>
              <w:rFonts w:ascii="Times New Roman" w:eastAsiaTheme="minorEastAsia" w:hAnsi="Times New Roman" w:cs="Times New Roman"/>
              <w:noProof/>
              <w:sz w:val="24"/>
              <w:szCs w:val="24"/>
            </w:rPr>
          </w:pPr>
          <w:hyperlink w:anchor="_Toc113024445" w:history="1">
            <w:r w:rsidRPr="00702146">
              <w:rPr>
                <w:rStyle w:val="Hyperlink"/>
                <w:rFonts w:ascii="Times New Roman" w:hAnsi="Times New Roman" w:cs="Times New Roman"/>
                <w:noProof/>
                <w:sz w:val="24"/>
                <w:szCs w:val="24"/>
              </w:rPr>
              <w:t>Conclusion</w:t>
            </w:r>
            <w:r w:rsidRPr="00702146">
              <w:rPr>
                <w:rFonts w:ascii="Times New Roman" w:hAnsi="Times New Roman" w:cs="Times New Roman"/>
                <w:noProof/>
                <w:webHidden/>
                <w:sz w:val="24"/>
                <w:szCs w:val="24"/>
              </w:rPr>
              <w:tab/>
            </w:r>
            <w:r w:rsidRPr="00702146">
              <w:rPr>
                <w:rFonts w:ascii="Times New Roman" w:hAnsi="Times New Roman" w:cs="Times New Roman"/>
                <w:noProof/>
                <w:webHidden/>
                <w:sz w:val="24"/>
                <w:szCs w:val="24"/>
              </w:rPr>
              <w:fldChar w:fldCharType="begin"/>
            </w:r>
            <w:r w:rsidRPr="00702146">
              <w:rPr>
                <w:rFonts w:ascii="Times New Roman" w:hAnsi="Times New Roman" w:cs="Times New Roman"/>
                <w:noProof/>
                <w:webHidden/>
                <w:sz w:val="24"/>
                <w:szCs w:val="24"/>
              </w:rPr>
              <w:instrText xml:space="preserve"> PAGEREF _Toc113024445 \h </w:instrText>
            </w:r>
            <w:r w:rsidRPr="00702146">
              <w:rPr>
                <w:rFonts w:ascii="Times New Roman" w:hAnsi="Times New Roman" w:cs="Times New Roman"/>
                <w:noProof/>
                <w:webHidden/>
                <w:sz w:val="24"/>
                <w:szCs w:val="24"/>
              </w:rPr>
            </w:r>
            <w:r w:rsidRPr="00702146">
              <w:rPr>
                <w:rFonts w:ascii="Times New Roman" w:hAnsi="Times New Roman" w:cs="Times New Roman"/>
                <w:noProof/>
                <w:webHidden/>
                <w:sz w:val="24"/>
                <w:szCs w:val="24"/>
              </w:rPr>
              <w:fldChar w:fldCharType="separate"/>
            </w:r>
            <w:r w:rsidRPr="00702146">
              <w:rPr>
                <w:rFonts w:ascii="Times New Roman" w:hAnsi="Times New Roman" w:cs="Times New Roman"/>
                <w:noProof/>
                <w:webHidden/>
                <w:sz w:val="24"/>
                <w:szCs w:val="24"/>
              </w:rPr>
              <w:t>8</w:t>
            </w:r>
            <w:r w:rsidRPr="00702146">
              <w:rPr>
                <w:rFonts w:ascii="Times New Roman" w:hAnsi="Times New Roman" w:cs="Times New Roman"/>
                <w:noProof/>
                <w:webHidden/>
                <w:sz w:val="24"/>
                <w:szCs w:val="24"/>
              </w:rPr>
              <w:fldChar w:fldCharType="end"/>
            </w:r>
          </w:hyperlink>
        </w:p>
        <w:p w:rsidR="0095261D" w:rsidRPr="00702146" w:rsidRDefault="0095261D">
          <w:pPr>
            <w:pStyle w:val="TOC1"/>
            <w:tabs>
              <w:tab w:val="right" w:leader="dot" w:pos="9350"/>
            </w:tabs>
            <w:rPr>
              <w:rFonts w:ascii="Times New Roman" w:eastAsiaTheme="minorEastAsia" w:hAnsi="Times New Roman" w:cs="Times New Roman"/>
              <w:noProof/>
              <w:sz w:val="24"/>
              <w:szCs w:val="24"/>
            </w:rPr>
          </w:pPr>
          <w:hyperlink w:anchor="_Toc113024446" w:history="1">
            <w:r w:rsidRPr="00702146">
              <w:rPr>
                <w:rStyle w:val="Hyperlink"/>
                <w:rFonts w:ascii="Times New Roman" w:hAnsi="Times New Roman" w:cs="Times New Roman"/>
                <w:noProof/>
                <w:sz w:val="24"/>
                <w:szCs w:val="24"/>
              </w:rPr>
              <w:t>References</w:t>
            </w:r>
            <w:r w:rsidRPr="00702146">
              <w:rPr>
                <w:rFonts w:ascii="Times New Roman" w:hAnsi="Times New Roman" w:cs="Times New Roman"/>
                <w:noProof/>
                <w:webHidden/>
                <w:sz w:val="24"/>
                <w:szCs w:val="24"/>
              </w:rPr>
              <w:tab/>
            </w:r>
            <w:r w:rsidRPr="00702146">
              <w:rPr>
                <w:rFonts w:ascii="Times New Roman" w:hAnsi="Times New Roman" w:cs="Times New Roman"/>
                <w:noProof/>
                <w:webHidden/>
                <w:sz w:val="24"/>
                <w:szCs w:val="24"/>
              </w:rPr>
              <w:fldChar w:fldCharType="begin"/>
            </w:r>
            <w:r w:rsidRPr="00702146">
              <w:rPr>
                <w:rFonts w:ascii="Times New Roman" w:hAnsi="Times New Roman" w:cs="Times New Roman"/>
                <w:noProof/>
                <w:webHidden/>
                <w:sz w:val="24"/>
                <w:szCs w:val="24"/>
              </w:rPr>
              <w:instrText xml:space="preserve"> PAGEREF _Toc113024446 \h </w:instrText>
            </w:r>
            <w:r w:rsidRPr="00702146">
              <w:rPr>
                <w:rFonts w:ascii="Times New Roman" w:hAnsi="Times New Roman" w:cs="Times New Roman"/>
                <w:noProof/>
                <w:webHidden/>
                <w:sz w:val="24"/>
                <w:szCs w:val="24"/>
              </w:rPr>
            </w:r>
            <w:r w:rsidRPr="00702146">
              <w:rPr>
                <w:rFonts w:ascii="Times New Roman" w:hAnsi="Times New Roman" w:cs="Times New Roman"/>
                <w:noProof/>
                <w:webHidden/>
                <w:sz w:val="24"/>
                <w:szCs w:val="24"/>
              </w:rPr>
              <w:fldChar w:fldCharType="separate"/>
            </w:r>
            <w:r w:rsidRPr="00702146">
              <w:rPr>
                <w:rFonts w:ascii="Times New Roman" w:hAnsi="Times New Roman" w:cs="Times New Roman"/>
                <w:noProof/>
                <w:webHidden/>
                <w:sz w:val="24"/>
                <w:szCs w:val="24"/>
              </w:rPr>
              <w:t>9</w:t>
            </w:r>
            <w:r w:rsidRPr="00702146">
              <w:rPr>
                <w:rFonts w:ascii="Times New Roman" w:hAnsi="Times New Roman" w:cs="Times New Roman"/>
                <w:noProof/>
                <w:webHidden/>
                <w:sz w:val="24"/>
                <w:szCs w:val="24"/>
              </w:rPr>
              <w:fldChar w:fldCharType="end"/>
            </w:r>
          </w:hyperlink>
        </w:p>
        <w:p w:rsidR="00607DAB" w:rsidRPr="00702146" w:rsidRDefault="00966EAF" w:rsidP="0095261D">
          <w:pPr>
            <w:spacing w:line="360" w:lineRule="auto"/>
            <w:jc w:val="both"/>
          </w:pPr>
          <w:r w:rsidRPr="00702146">
            <w:rPr>
              <w:rFonts w:ascii="Times New Roman" w:hAnsi="Times New Roman" w:cs="Times New Roman"/>
              <w:sz w:val="24"/>
              <w:szCs w:val="24"/>
            </w:rPr>
            <w:fldChar w:fldCharType="end"/>
          </w:r>
        </w:p>
      </w:sdtContent>
    </w:sdt>
    <w:p w:rsidR="00A4706C" w:rsidRPr="00702146" w:rsidRDefault="00A4706C" w:rsidP="0095261D">
      <w:pPr>
        <w:spacing w:after="240" w:line="360" w:lineRule="auto"/>
        <w:jc w:val="both"/>
        <w:rPr>
          <w:rFonts w:ascii="Times New Roman" w:eastAsia="Times New Roman" w:hAnsi="Times New Roman" w:cs="Times New Roman"/>
          <w:sz w:val="24"/>
          <w:szCs w:val="24"/>
        </w:rPr>
      </w:pPr>
      <w:r w:rsidRPr="00702146">
        <w:rPr>
          <w:rFonts w:ascii="Times New Roman" w:eastAsia="Times New Roman" w:hAnsi="Times New Roman" w:cs="Times New Roman"/>
          <w:sz w:val="24"/>
          <w:szCs w:val="24"/>
        </w:rPr>
        <w:br/>
      </w:r>
    </w:p>
    <w:p w:rsidR="00607DAB" w:rsidRPr="00702146" w:rsidRDefault="00607DAB" w:rsidP="0095261D">
      <w:pPr>
        <w:spacing w:line="360" w:lineRule="auto"/>
        <w:jc w:val="both"/>
        <w:rPr>
          <w:rFonts w:ascii="Times New Roman" w:eastAsia="Times New Roman" w:hAnsi="Times New Roman" w:cs="Times New Roman"/>
          <w:b/>
          <w:bCs/>
          <w:kern w:val="36"/>
          <w:sz w:val="24"/>
          <w:szCs w:val="48"/>
        </w:rPr>
      </w:pPr>
      <w:r w:rsidRPr="00702146">
        <w:br w:type="page"/>
      </w:r>
    </w:p>
    <w:p w:rsidR="00A4706C" w:rsidRPr="00702146" w:rsidRDefault="00A4706C" w:rsidP="0095261D">
      <w:pPr>
        <w:pStyle w:val="Heading1"/>
        <w:rPr>
          <w:lang w:val="en-GB"/>
        </w:rPr>
      </w:pPr>
      <w:bookmarkStart w:id="0" w:name="_Toc113024443"/>
      <w:r w:rsidRPr="00702146">
        <w:rPr>
          <w:lang w:val="en-GB"/>
        </w:rPr>
        <w:lastRenderedPageBreak/>
        <w:t>Introduction</w:t>
      </w:r>
      <w:bookmarkEnd w:id="0"/>
    </w:p>
    <w:p w:rsidR="00A4706C" w:rsidRPr="00702146" w:rsidRDefault="00A4706C" w:rsidP="0095261D">
      <w:pPr>
        <w:spacing w:after="0" w:line="360" w:lineRule="auto"/>
        <w:jc w:val="both"/>
        <w:rPr>
          <w:rFonts w:ascii="Times New Roman" w:eastAsia="Times New Roman" w:hAnsi="Times New Roman" w:cs="Times New Roman"/>
          <w:sz w:val="24"/>
          <w:szCs w:val="24"/>
        </w:rPr>
      </w:pPr>
      <w:r w:rsidRPr="00702146">
        <w:rPr>
          <w:rFonts w:ascii="Times New Roman" w:eastAsia="Times New Roman" w:hAnsi="Times New Roman" w:cs="Times New Roman"/>
          <w:color w:val="000000"/>
          <w:sz w:val="24"/>
          <w:szCs w:val="24"/>
        </w:rPr>
        <w:t>Community Engagement is an engagement between communities and decision makers such as stakeholders. The engagement enables us to work together effectively and productively. Moreover, it helps to have strong participation of the public in the workforce. Community engagement will allow us to work collaboratively to create effective outcomes and visions for the future. It further promotes the idea of interaction between decision-makers and communities. Community engagement helps to achieve sustainable outcomes, an effective decision-making process, and a strong relationship between communities and organisations. In this context, the following essay talks about the relationship between community engagement and stakeholders.  Furthermore, the essay discusses community engagement principles with stakeholders' participation and its benefits. It also provides a piece of brief information on stakeholder's engagement with social media platforms to communicate. Lastly, it provides a detailed narrative of how social media platforms help to reach the project's success and the analysis of community participation, collaboration, diversity, and inclusion to enable socio-cultural integration and multiculturalism. However, the essay revolves around the engagement of the community with decision makers highlighting the different perspectives of community engagement and its benefits and the impact of social media in engaging with the community effectively.</w:t>
      </w:r>
    </w:p>
    <w:p w:rsidR="00A4706C" w:rsidRPr="00702146" w:rsidRDefault="00A4706C" w:rsidP="0095261D">
      <w:pPr>
        <w:spacing w:after="240" w:line="360" w:lineRule="auto"/>
        <w:jc w:val="both"/>
        <w:rPr>
          <w:rFonts w:ascii="Times New Roman" w:eastAsia="Times New Roman" w:hAnsi="Times New Roman" w:cs="Times New Roman"/>
          <w:sz w:val="24"/>
          <w:szCs w:val="24"/>
        </w:rPr>
      </w:pPr>
    </w:p>
    <w:p w:rsidR="00A4706C" w:rsidRPr="00702146" w:rsidRDefault="00A4706C" w:rsidP="0095261D">
      <w:pPr>
        <w:spacing w:line="360" w:lineRule="auto"/>
        <w:jc w:val="both"/>
        <w:rPr>
          <w:rFonts w:ascii="Times New Roman" w:eastAsia="Times New Roman" w:hAnsi="Times New Roman" w:cs="Times New Roman"/>
          <w:b/>
          <w:bCs/>
          <w:color w:val="000000"/>
          <w:sz w:val="24"/>
          <w:szCs w:val="24"/>
        </w:rPr>
      </w:pPr>
      <w:r w:rsidRPr="00702146">
        <w:rPr>
          <w:rFonts w:ascii="Times New Roman" w:eastAsia="Times New Roman" w:hAnsi="Times New Roman" w:cs="Times New Roman"/>
          <w:b/>
          <w:bCs/>
          <w:color w:val="000000"/>
          <w:sz w:val="24"/>
          <w:szCs w:val="24"/>
        </w:rPr>
        <w:br w:type="page"/>
      </w:r>
    </w:p>
    <w:p w:rsidR="00A4706C" w:rsidRPr="00702146" w:rsidRDefault="0095261D" w:rsidP="0095261D">
      <w:pPr>
        <w:pStyle w:val="Heading1"/>
        <w:rPr>
          <w:lang w:val="en-GB"/>
        </w:rPr>
      </w:pPr>
      <w:bookmarkStart w:id="1" w:name="_Toc113024444"/>
      <w:r w:rsidRPr="00702146">
        <w:rPr>
          <w:lang w:val="en-GB"/>
        </w:rPr>
        <w:lastRenderedPageBreak/>
        <w:t>Main body</w:t>
      </w:r>
      <w:bookmarkEnd w:id="1"/>
    </w:p>
    <w:p w:rsidR="0095261D" w:rsidRPr="00702146" w:rsidRDefault="00A4706C" w:rsidP="0095261D">
      <w:pPr>
        <w:spacing w:after="0" w:line="360" w:lineRule="auto"/>
        <w:jc w:val="both"/>
        <w:rPr>
          <w:rFonts w:ascii="Times New Roman" w:eastAsia="Times New Roman" w:hAnsi="Times New Roman" w:cs="Times New Roman"/>
          <w:sz w:val="24"/>
          <w:szCs w:val="24"/>
        </w:rPr>
      </w:pPr>
      <w:r w:rsidRPr="00702146">
        <w:rPr>
          <w:rFonts w:ascii="Times New Roman" w:eastAsia="Times New Roman" w:hAnsi="Times New Roman" w:cs="Times New Roman"/>
          <w:color w:val="000000"/>
          <w:sz w:val="24"/>
          <w:szCs w:val="24"/>
        </w:rPr>
        <w:t xml:space="preserve">Principles of Community Engagement provides stakeholders, public health, researchers, leaders of community, organisations and so on with both science-based and practical guidance for captivating partners/stakeholders in projects that may influence them. The basic principles of engagement can be used by people in terms of roles, they can use the program funder who knows how to support community engagement to the stakeholder or community leader who needs practical information on how to mobilise the members of the community to partner in research initiatives. </w:t>
      </w:r>
      <w:r w:rsidR="003638D7" w:rsidRPr="00702146">
        <w:rPr>
          <w:rFonts w:ascii="Times New Roman" w:eastAsia="Times New Roman" w:hAnsi="Times New Roman" w:cs="Times New Roman"/>
          <w:color w:val="000000"/>
          <w:sz w:val="24"/>
          <w:szCs w:val="24"/>
        </w:rPr>
        <w:t>Stakeholder’s</w:t>
      </w:r>
      <w:r w:rsidRPr="00702146">
        <w:rPr>
          <w:rFonts w:ascii="Times New Roman" w:eastAsia="Times New Roman" w:hAnsi="Times New Roman" w:cs="Times New Roman"/>
          <w:color w:val="000000"/>
          <w:sz w:val="24"/>
          <w:szCs w:val="24"/>
        </w:rPr>
        <w:t xml:space="preserve"> holders include those who are supportive of the research </w:t>
      </w:r>
      <w:r w:rsidR="003638D7" w:rsidRPr="00702146">
        <w:rPr>
          <w:rFonts w:ascii="Times New Roman" w:eastAsia="Times New Roman" w:hAnsi="Times New Roman" w:cs="Times New Roman"/>
          <w:color w:val="000000"/>
          <w:sz w:val="24"/>
          <w:szCs w:val="24"/>
        </w:rPr>
        <w:t>initiatives which help</w:t>
      </w:r>
      <w:r w:rsidRPr="00702146">
        <w:rPr>
          <w:rFonts w:ascii="Times New Roman" w:eastAsia="Times New Roman" w:hAnsi="Times New Roman" w:cs="Times New Roman"/>
          <w:color w:val="000000"/>
          <w:sz w:val="24"/>
          <w:szCs w:val="24"/>
        </w:rPr>
        <w:t xml:space="preserve"> to determine the interest of Stakeholders in the project. The community engagement principles will allow identifying stakeholder's participation in the project. Engaging with community stakeholders can create opportunities for scaling up the business. It also improves the decision-making process and competitive advantage. The principles further guide the understanding of the stakeholder in engaging with its principles. The process of participation can be complex, and labour intensive and the resources should be effective such as funding, and people with experienced skills. Stakeholder participation requires commitment, lucidity in the process, and acknowledgement of alternative views, ideas, time and human resources (</w:t>
      </w:r>
      <w:r w:rsidRPr="00702146">
        <w:rPr>
          <w:rFonts w:ascii="Times" w:eastAsia="Times New Roman" w:hAnsi="Times" w:cs="Times"/>
          <w:color w:val="222222"/>
          <w:sz w:val="24"/>
          <w:szCs w:val="24"/>
          <w:shd w:val="clear" w:color="auto" w:fill="FFFFFF"/>
        </w:rPr>
        <w:t xml:space="preserve">Kujala </w:t>
      </w:r>
      <w:r w:rsidRPr="00702146">
        <w:rPr>
          <w:rFonts w:ascii="Times" w:eastAsia="Times New Roman" w:hAnsi="Times" w:cs="Times"/>
          <w:i/>
          <w:iCs/>
          <w:color w:val="222222"/>
          <w:sz w:val="24"/>
          <w:szCs w:val="24"/>
          <w:shd w:val="clear" w:color="auto" w:fill="FFFFFF"/>
        </w:rPr>
        <w:t xml:space="preserve">et al., </w:t>
      </w:r>
      <w:r w:rsidRPr="00702146">
        <w:rPr>
          <w:rFonts w:ascii="Times" w:eastAsia="Times New Roman" w:hAnsi="Times" w:cs="Times"/>
          <w:color w:val="222222"/>
          <w:sz w:val="24"/>
          <w:szCs w:val="24"/>
          <w:shd w:val="clear" w:color="auto" w:fill="FFFFFF"/>
        </w:rPr>
        <w:t xml:space="preserve">2022). </w:t>
      </w:r>
      <w:r w:rsidRPr="00702146">
        <w:rPr>
          <w:rFonts w:ascii="Times New Roman" w:eastAsia="Times New Roman" w:hAnsi="Times New Roman" w:cs="Times New Roman"/>
          <w:color w:val="000000"/>
          <w:sz w:val="24"/>
          <w:szCs w:val="24"/>
        </w:rPr>
        <w:t>The participation should be properly handled which contributes to consensus and acceptance of proposals and will facilitate implementation. Stakeholder participation and community are important in every process. It is done effectively to improve communication between the two functioning parties which creates and supports the project. Participation reduces conflicts and other hindrances that may affect projects. Stakeholders mainly participate to get information and consult about the project. Huge projects require the engagement of stakeholders and community groups to function actively. Effective engagement promotes communication which ensures the objectives of the project and allows for prediction of stakeholder gestures. Further, it enhances the project to run smoothly and actively helps to gain overall success by creating a str</w:t>
      </w:r>
      <w:r w:rsidR="0095261D" w:rsidRPr="00702146">
        <w:rPr>
          <w:rFonts w:ascii="Times New Roman" w:eastAsia="Times New Roman" w:hAnsi="Times New Roman" w:cs="Times New Roman"/>
          <w:color w:val="000000"/>
          <w:sz w:val="24"/>
          <w:szCs w:val="24"/>
        </w:rPr>
        <w:t xml:space="preserve">ong reputation for the project </w:t>
      </w:r>
      <w:r w:rsidRPr="00702146">
        <w:rPr>
          <w:rFonts w:ascii="Times New Roman" w:eastAsia="Times New Roman" w:hAnsi="Times New Roman" w:cs="Times New Roman"/>
          <w:color w:val="000000"/>
          <w:sz w:val="24"/>
          <w:szCs w:val="24"/>
        </w:rPr>
        <w:t>(</w:t>
      </w:r>
      <w:r w:rsidRPr="00702146">
        <w:rPr>
          <w:rFonts w:ascii="Times" w:eastAsia="Times New Roman" w:hAnsi="Times" w:cs="Times"/>
          <w:color w:val="222222"/>
          <w:sz w:val="24"/>
          <w:szCs w:val="24"/>
          <w:shd w:val="clear" w:color="auto" w:fill="FFFFFF"/>
        </w:rPr>
        <w:t xml:space="preserve">Nelson </w:t>
      </w:r>
      <w:r w:rsidRPr="00702146">
        <w:rPr>
          <w:rFonts w:ascii="Times" w:eastAsia="Times New Roman" w:hAnsi="Times" w:cs="Times"/>
          <w:i/>
          <w:iCs/>
          <w:color w:val="222222"/>
          <w:sz w:val="24"/>
          <w:szCs w:val="24"/>
          <w:shd w:val="clear" w:color="auto" w:fill="FFFFFF"/>
        </w:rPr>
        <w:t xml:space="preserve">et al., </w:t>
      </w:r>
      <w:r w:rsidRPr="00702146">
        <w:rPr>
          <w:rFonts w:ascii="Times" w:eastAsia="Times New Roman" w:hAnsi="Times" w:cs="Times"/>
          <w:color w:val="222222"/>
          <w:sz w:val="24"/>
          <w:szCs w:val="24"/>
          <w:shd w:val="clear" w:color="auto" w:fill="FFFFFF"/>
        </w:rPr>
        <w:t>2021).</w:t>
      </w:r>
    </w:p>
    <w:p w:rsidR="00A4706C" w:rsidRPr="00702146" w:rsidRDefault="00A4706C" w:rsidP="0095261D">
      <w:pPr>
        <w:spacing w:after="0" w:line="360" w:lineRule="auto"/>
        <w:jc w:val="both"/>
        <w:rPr>
          <w:rFonts w:ascii="Times New Roman" w:eastAsia="Times New Roman" w:hAnsi="Times New Roman" w:cs="Times New Roman"/>
          <w:sz w:val="24"/>
          <w:szCs w:val="24"/>
        </w:rPr>
      </w:pPr>
      <w:r w:rsidRPr="00702146">
        <w:rPr>
          <w:rFonts w:ascii="Times New Roman" w:eastAsia="Times New Roman" w:hAnsi="Times New Roman" w:cs="Times New Roman"/>
          <w:color w:val="000000"/>
          <w:sz w:val="24"/>
          <w:szCs w:val="24"/>
        </w:rPr>
        <w:t xml:space="preserve">The best way to engage productively and effectively is through different social media platforms. Social media helps to create a strong relationship with the stakeholder because the media directly communicates. It is an effective tool which provides extremely widespread information regarding the project. Nowadays, social media is a fast way to reach out to people. As in the case </w:t>
      </w:r>
      <w:r w:rsidRPr="00702146">
        <w:rPr>
          <w:rFonts w:ascii="Times New Roman" w:eastAsia="Times New Roman" w:hAnsi="Times New Roman" w:cs="Times New Roman"/>
          <w:color w:val="000000"/>
          <w:sz w:val="24"/>
          <w:szCs w:val="24"/>
        </w:rPr>
        <w:lastRenderedPageBreak/>
        <w:t>of engaging with stakeholders with the help of social media platforms, it is a major tool and is very productive. It strengthens the relationship with stakeholders. The initial step to engaging with stakeholders is to create a strong social media presence and the network which is used</w:t>
      </w:r>
      <w:r w:rsidRPr="00702146">
        <w:rPr>
          <w:rFonts w:ascii="Times" w:eastAsia="Times New Roman" w:hAnsi="Times" w:cs="Times"/>
          <w:color w:val="000000"/>
          <w:sz w:val="24"/>
          <w:szCs w:val="24"/>
        </w:rPr>
        <w:t xml:space="preserve"> (</w:t>
      </w:r>
      <w:r w:rsidRPr="00702146">
        <w:rPr>
          <w:rFonts w:ascii="Times" w:eastAsia="Times New Roman" w:hAnsi="Times" w:cs="Times"/>
          <w:color w:val="222222"/>
          <w:sz w:val="24"/>
          <w:szCs w:val="24"/>
          <w:shd w:val="clear" w:color="auto" w:fill="FFFFFF"/>
        </w:rPr>
        <w:t xml:space="preserve">Cho </w:t>
      </w:r>
      <w:r w:rsidRPr="00702146">
        <w:rPr>
          <w:rFonts w:ascii="Times" w:eastAsia="Times New Roman" w:hAnsi="Times" w:cs="Times"/>
          <w:i/>
          <w:iCs/>
          <w:color w:val="222222"/>
          <w:sz w:val="24"/>
          <w:szCs w:val="24"/>
          <w:shd w:val="clear" w:color="auto" w:fill="FFFFFF"/>
        </w:rPr>
        <w:t xml:space="preserve">et al., </w:t>
      </w:r>
      <w:r w:rsidRPr="00702146">
        <w:rPr>
          <w:rFonts w:ascii="Times" w:eastAsia="Times New Roman" w:hAnsi="Times" w:cs="Times"/>
          <w:color w:val="222222"/>
          <w:sz w:val="24"/>
          <w:szCs w:val="24"/>
          <w:shd w:val="clear" w:color="auto" w:fill="FFFFFF"/>
        </w:rPr>
        <w:t>2019)</w:t>
      </w:r>
      <w:r w:rsidR="0095261D" w:rsidRPr="00702146">
        <w:rPr>
          <w:rFonts w:ascii="Times" w:eastAsia="Times New Roman" w:hAnsi="Times" w:cs="Times"/>
          <w:color w:val="222222"/>
          <w:sz w:val="24"/>
          <w:szCs w:val="24"/>
          <w:shd w:val="clear" w:color="auto" w:fill="FFFFFF"/>
        </w:rPr>
        <w:t xml:space="preserve">. </w:t>
      </w:r>
      <w:r w:rsidRPr="00702146">
        <w:rPr>
          <w:rFonts w:ascii="Times New Roman" w:eastAsia="Times New Roman" w:hAnsi="Times New Roman" w:cs="Times New Roman"/>
          <w:color w:val="000000"/>
          <w:sz w:val="24"/>
          <w:szCs w:val="24"/>
        </w:rPr>
        <w:t xml:space="preserve">The selected media should reach the targeted stakeholders. Establishing appropriate media platforms will help to reach out more effectively. Different media such as Youtube, </w:t>
      </w:r>
      <w:r w:rsidR="003638D7" w:rsidRPr="00702146">
        <w:rPr>
          <w:rFonts w:ascii="Times New Roman" w:eastAsia="Times New Roman" w:hAnsi="Times New Roman" w:cs="Times New Roman"/>
          <w:color w:val="000000"/>
          <w:sz w:val="24"/>
          <w:szCs w:val="24"/>
        </w:rPr>
        <w:t>Face book</w:t>
      </w:r>
      <w:r w:rsidRPr="00702146">
        <w:rPr>
          <w:rFonts w:ascii="Times New Roman" w:eastAsia="Times New Roman" w:hAnsi="Times New Roman" w:cs="Times New Roman"/>
          <w:color w:val="000000"/>
          <w:sz w:val="24"/>
          <w:szCs w:val="24"/>
        </w:rPr>
        <w:t>, and Twitter are the top media which will be strategically operative. The main motive of having relevant media is that the stakeholders can identify and reach out by only simple</w:t>
      </w:r>
      <w:r w:rsidR="0095261D" w:rsidRPr="00702146">
        <w:rPr>
          <w:rFonts w:ascii="Times New Roman" w:eastAsia="Times New Roman" w:hAnsi="Times New Roman" w:cs="Times New Roman"/>
          <w:color w:val="000000"/>
          <w:sz w:val="24"/>
          <w:szCs w:val="24"/>
        </w:rPr>
        <w:t xml:space="preserve"> methods of liking and sharing. </w:t>
      </w:r>
      <w:r w:rsidRPr="00702146">
        <w:rPr>
          <w:rFonts w:ascii="Times New Roman" w:eastAsia="Times New Roman" w:hAnsi="Times New Roman" w:cs="Times New Roman"/>
          <w:color w:val="000000"/>
          <w:sz w:val="24"/>
          <w:szCs w:val="24"/>
        </w:rPr>
        <w:t>This creates a sense of impression on their minds and will allow collaboration. Identification of stakeholders is also crucial to reach out potentially. The content should be of relevant aspect so that it can be easy for stakeholders to understand. This will allow us to build up good relationships with stakeholders and engage with them directly and fruitfully (</w:t>
      </w:r>
      <w:r w:rsidRPr="00702146">
        <w:rPr>
          <w:rFonts w:ascii="Times" w:eastAsia="Times New Roman" w:hAnsi="Times" w:cs="Times"/>
          <w:color w:val="222222"/>
          <w:sz w:val="24"/>
          <w:szCs w:val="24"/>
          <w:shd w:val="clear" w:color="auto" w:fill="FFFFFF"/>
        </w:rPr>
        <w:t xml:space="preserve">Walsh </w:t>
      </w:r>
      <w:r w:rsidRPr="00702146">
        <w:rPr>
          <w:rFonts w:ascii="Times" w:eastAsia="Times New Roman" w:hAnsi="Times" w:cs="Times"/>
          <w:i/>
          <w:iCs/>
          <w:color w:val="222222"/>
          <w:sz w:val="24"/>
          <w:szCs w:val="24"/>
          <w:shd w:val="clear" w:color="auto" w:fill="FFFFFF"/>
        </w:rPr>
        <w:t xml:space="preserve">et al., </w:t>
      </w:r>
      <w:r w:rsidRPr="00702146">
        <w:rPr>
          <w:rFonts w:ascii="Times" w:eastAsia="Times New Roman" w:hAnsi="Times" w:cs="Times"/>
          <w:color w:val="222222"/>
          <w:sz w:val="24"/>
          <w:szCs w:val="24"/>
          <w:shd w:val="clear" w:color="auto" w:fill="FFFFFF"/>
        </w:rPr>
        <w:t>2021).</w:t>
      </w:r>
    </w:p>
    <w:p w:rsidR="00A4706C" w:rsidRPr="00702146" w:rsidRDefault="00A4706C" w:rsidP="0095261D">
      <w:pPr>
        <w:spacing w:after="0" w:line="360" w:lineRule="auto"/>
        <w:jc w:val="both"/>
        <w:rPr>
          <w:rFonts w:ascii="Times New Roman" w:eastAsia="Times New Roman" w:hAnsi="Times New Roman" w:cs="Times New Roman"/>
          <w:sz w:val="24"/>
          <w:szCs w:val="24"/>
        </w:rPr>
      </w:pPr>
      <w:r w:rsidRPr="00702146">
        <w:rPr>
          <w:rFonts w:ascii="Times New Roman" w:eastAsia="Times New Roman" w:hAnsi="Times New Roman" w:cs="Times New Roman"/>
          <w:color w:val="0E101A"/>
          <w:sz w:val="24"/>
          <w:szCs w:val="24"/>
        </w:rPr>
        <w:t>The world is modernising day by day and with the change of time, many business experts and big organisations also change their business promotional strategies. Nowadays businesses shift their focus from basic promotional methods to online-based methods and social media promotional strategies (Dissanayake</w:t>
      </w:r>
      <w:r w:rsidRPr="00702146">
        <w:rPr>
          <w:rFonts w:ascii="Times New Roman" w:eastAsia="Times New Roman" w:hAnsi="Times New Roman" w:cs="Times New Roman"/>
          <w:i/>
          <w:iCs/>
          <w:color w:val="0E101A"/>
          <w:sz w:val="24"/>
          <w:szCs w:val="24"/>
        </w:rPr>
        <w:t xml:space="preserve"> et al.,</w:t>
      </w:r>
      <w:r w:rsidRPr="00702146">
        <w:rPr>
          <w:rFonts w:ascii="Times New Roman" w:eastAsia="Times New Roman" w:hAnsi="Times New Roman" w:cs="Times New Roman"/>
          <w:color w:val="0E101A"/>
          <w:sz w:val="24"/>
          <w:szCs w:val="24"/>
        </w:rPr>
        <w:t xml:space="preserve"> 2019). There are certain platforms like </w:t>
      </w:r>
      <w:r w:rsidR="003638D7" w:rsidRPr="00702146">
        <w:rPr>
          <w:rFonts w:ascii="Times New Roman" w:eastAsia="Times New Roman" w:hAnsi="Times New Roman" w:cs="Times New Roman"/>
          <w:color w:val="0E101A"/>
          <w:sz w:val="24"/>
          <w:szCs w:val="24"/>
        </w:rPr>
        <w:t>Face book</w:t>
      </w:r>
      <w:r w:rsidRPr="00702146">
        <w:rPr>
          <w:rFonts w:ascii="Times New Roman" w:eastAsia="Times New Roman" w:hAnsi="Times New Roman" w:cs="Times New Roman"/>
          <w:color w:val="0E101A"/>
          <w:sz w:val="24"/>
          <w:szCs w:val="24"/>
        </w:rPr>
        <w:t xml:space="preserve">, Youtube, Twitter, etc. which are very famous among the citizens and connect almost 4.4 billion people through them. It helps the businesses to promote their business which helps the companies in many ways. In recent times mainly four platforms are present where companies can promote their businesses which are Youtube, </w:t>
      </w:r>
      <w:r w:rsidR="003638D7" w:rsidRPr="00702146">
        <w:rPr>
          <w:rFonts w:ascii="Times New Roman" w:eastAsia="Times New Roman" w:hAnsi="Times New Roman" w:cs="Times New Roman"/>
          <w:color w:val="0E101A"/>
          <w:sz w:val="24"/>
          <w:szCs w:val="24"/>
        </w:rPr>
        <w:t>Face book</w:t>
      </w:r>
      <w:r w:rsidRPr="00702146">
        <w:rPr>
          <w:rFonts w:ascii="Times New Roman" w:eastAsia="Times New Roman" w:hAnsi="Times New Roman" w:cs="Times New Roman"/>
          <w:color w:val="0E101A"/>
          <w:sz w:val="24"/>
          <w:szCs w:val="24"/>
        </w:rPr>
        <w:t>, Twitter, and Instagram. Here is a detailed analysis of how the project can get support by using various social media platforms;</w:t>
      </w:r>
    </w:p>
    <w:p w:rsidR="00A4706C" w:rsidRPr="00702146" w:rsidRDefault="003638D7" w:rsidP="0095261D">
      <w:pPr>
        <w:spacing w:after="0" w:line="360" w:lineRule="auto"/>
        <w:jc w:val="both"/>
        <w:rPr>
          <w:rFonts w:ascii="Times New Roman" w:eastAsia="Times New Roman" w:hAnsi="Times New Roman" w:cs="Times New Roman"/>
          <w:sz w:val="24"/>
          <w:szCs w:val="24"/>
        </w:rPr>
      </w:pPr>
      <w:r w:rsidRPr="00702146">
        <w:rPr>
          <w:rFonts w:ascii="Times New Roman" w:eastAsia="Times New Roman" w:hAnsi="Times New Roman" w:cs="Times New Roman"/>
          <w:b/>
          <w:bCs/>
          <w:color w:val="0E101A"/>
          <w:sz w:val="24"/>
          <w:szCs w:val="24"/>
        </w:rPr>
        <w:t>Face book</w:t>
      </w:r>
      <w:r w:rsidR="00A4706C" w:rsidRPr="00702146">
        <w:rPr>
          <w:rFonts w:ascii="Times New Roman" w:eastAsia="Times New Roman" w:hAnsi="Times New Roman" w:cs="Times New Roman"/>
          <w:b/>
          <w:bCs/>
          <w:color w:val="0E101A"/>
          <w:sz w:val="24"/>
          <w:szCs w:val="24"/>
        </w:rPr>
        <w:t xml:space="preserve">: </w:t>
      </w:r>
      <w:r w:rsidR="00A4706C" w:rsidRPr="00702146">
        <w:rPr>
          <w:rFonts w:ascii="Times New Roman" w:eastAsia="Times New Roman" w:hAnsi="Times New Roman" w:cs="Times New Roman"/>
          <w:color w:val="0E101A"/>
          <w:sz w:val="24"/>
          <w:szCs w:val="24"/>
        </w:rPr>
        <w:t xml:space="preserve">Today half of the world is aware of </w:t>
      </w:r>
      <w:r w:rsidRPr="00702146">
        <w:rPr>
          <w:rFonts w:ascii="Times New Roman" w:eastAsia="Times New Roman" w:hAnsi="Times New Roman" w:cs="Times New Roman"/>
          <w:color w:val="0E101A"/>
          <w:sz w:val="24"/>
          <w:szCs w:val="24"/>
        </w:rPr>
        <w:t>Face book</w:t>
      </w:r>
      <w:r w:rsidR="00A4706C" w:rsidRPr="00702146">
        <w:rPr>
          <w:rFonts w:ascii="Times New Roman" w:eastAsia="Times New Roman" w:hAnsi="Times New Roman" w:cs="Times New Roman"/>
          <w:color w:val="0E101A"/>
          <w:sz w:val="24"/>
          <w:szCs w:val="24"/>
        </w:rPr>
        <w:t xml:space="preserve">. It is the largest social media platform and has almost 2.8 billion active users. This can be very useful for a company to promote the project through it. The project can develop upcoming </w:t>
      </w:r>
      <w:r w:rsidRPr="00702146">
        <w:rPr>
          <w:rFonts w:ascii="Times New Roman" w:eastAsia="Times New Roman" w:hAnsi="Times New Roman" w:cs="Times New Roman"/>
          <w:color w:val="0E101A"/>
          <w:sz w:val="24"/>
          <w:szCs w:val="24"/>
        </w:rPr>
        <w:t>hash tags</w:t>
      </w:r>
      <w:r w:rsidR="00A4706C" w:rsidRPr="00702146">
        <w:rPr>
          <w:rFonts w:ascii="Times New Roman" w:eastAsia="Times New Roman" w:hAnsi="Times New Roman" w:cs="Times New Roman"/>
          <w:color w:val="0E101A"/>
          <w:sz w:val="24"/>
          <w:szCs w:val="24"/>
        </w:rPr>
        <w:t xml:space="preserve"> for increasing project awareness. The authorities involved in the project can make a project-specific page where a detailed discussion about the project will be given. To promote the project’s necessity by running various ads on </w:t>
      </w:r>
      <w:r w:rsidRPr="00702146">
        <w:rPr>
          <w:rFonts w:ascii="Times New Roman" w:eastAsia="Times New Roman" w:hAnsi="Times New Roman" w:cs="Times New Roman"/>
          <w:color w:val="0E101A"/>
          <w:sz w:val="24"/>
          <w:szCs w:val="24"/>
        </w:rPr>
        <w:t>Face book</w:t>
      </w:r>
      <w:r w:rsidR="00A4706C" w:rsidRPr="00702146">
        <w:rPr>
          <w:rFonts w:ascii="Times New Roman" w:eastAsia="Times New Roman" w:hAnsi="Times New Roman" w:cs="Times New Roman"/>
          <w:color w:val="0E101A"/>
          <w:sz w:val="24"/>
          <w:szCs w:val="24"/>
        </w:rPr>
        <w:t xml:space="preserve"> </w:t>
      </w:r>
      <w:r w:rsidRPr="00702146">
        <w:rPr>
          <w:rFonts w:ascii="Times New Roman" w:eastAsia="Times New Roman" w:hAnsi="Times New Roman" w:cs="Times New Roman"/>
          <w:color w:val="0E101A"/>
          <w:sz w:val="24"/>
          <w:szCs w:val="24"/>
        </w:rPr>
        <w:t xml:space="preserve">this will catch a lot of user attention. </w:t>
      </w:r>
      <w:r w:rsidR="00A4706C" w:rsidRPr="00702146">
        <w:rPr>
          <w:rFonts w:ascii="Times New Roman" w:eastAsia="Times New Roman" w:hAnsi="Times New Roman" w:cs="Times New Roman"/>
          <w:color w:val="0E101A"/>
          <w:sz w:val="24"/>
          <w:szCs w:val="24"/>
        </w:rPr>
        <w:t xml:space="preserve">It promotes communication skills and creativity which can be observed on the project-specific page. </w:t>
      </w:r>
      <w:r w:rsidRPr="00702146">
        <w:rPr>
          <w:rFonts w:ascii="Times New Roman" w:eastAsia="Times New Roman" w:hAnsi="Times New Roman" w:cs="Times New Roman"/>
          <w:color w:val="0E101A"/>
          <w:sz w:val="24"/>
          <w:szCs w:val="24"/>
        </w:rPr>
        <w:t>Face book’s</w:t>
      </w:r>
      <w:r w:rsidR="00A4706C" w:rsidRPr="00702146">
        <w:rPr>
          <w:rFonts w:ascii="Times New Roman" w:eastAsia="Times New Roman" w:hAnsi="Times New Roman" w:cs="Times New Roman"/>
          <w:color w:val="0E101A"/>
          <w:sz w:val="24"/>
          <w:szCs w:val="24"/>
        </w:rPr>
        <w:t xml:space="preserve"> marketing strategy needs individuals to learn more about marketing management and building relationships with its users.</w:t>
      </w:r>
    </w:p>
    <w:p w:rsidR="00A4706C" w:rsidRPr="00702146" w:rsidRDefault="00A4706C" w:rsidP="0095261D">
      <w:pPr>
        <w:spacing w:after="0" w:line="360" w:lineRule="auto"/>
        <w:jc w:val="both"/>
        <w:rPr>
          <w:rFonts w:ascii="Times New Roman" w:eastAsia="Times New Roman" w:hAnsi="Times New Roman" w:cs="Times New Roman"/>
          <w:sz w:val="24"/>
          <w:szCs w:val="24"/>
        </w:rPr>
      </w:pPr>
      <w:r w:rsidRPr="00702146">
        <w:rPr>
          <w:rFonts w:ascii="Times New Roman" w:eastAsia="Times New Roman" w:hAnsi="Times New Roman" w:cs="Times New Roman"/>
          <w:b/>
          <w:bCs/>
          <w:color w:val="0E101A"/>
          <w:sz w:val="24"/>
          <w:szCs w:val="24"/>
        </w:rPr>
        <w:lastRenderedPageBreak/>
        <w:t>Instagram:</w:t>
      </w:r>
      <w:r w:rsidRPr="00702146">
        <w:rPr>
          <w:rFonts w:ascii="Times New Roman" w:eastAsia="Times New Roman" w:hAnsi="Times New Roman" w:cs="Times New Roman"/>
          <w:color w:val="0E101A"/>
          <w:sz w:val="24"/>
          <w:szCs w:val="24"/>
        </w:rPr>
        <w:t xml:space="preserve"> The project might use Instagram’s various ads-related tools which can promote its awareness by running ads on videos and other content available on the platform.</w:t>
      </w:r>
    </w:p>
    <w:p w:rsidR="00A4706C" w:rsidRPr="00702146" w:rsidRDefault="00A4706C" w:rsidP="0095261D">
      <w:pPr>
        <w:spacing w:after="0" w:line="360" w:lineRule="auto"/>
        <w:jc w:val="both"/>
        <w:rPr>
          <w:rFonts w:ascii="Times New Roman" w:eastAsia="Times New Roman" w:hAnsi="Times New Roman" w:cs="Times New Roman"/>
          <w:sz w:val="24"/>
          <w:szCs w:val="24"/>
        </w:rPr>
      </w:pPr>
      <w:r w:rsidRPr="00702146">
        <w:rPr>
          <w:rFonts w:ascii="Times New Roman" w:eastAsia="Times New Roman" w:hAnsi="Times New Roman" w:cs="Times New Roman"/>
          <w:b/>
          <w:bCs/>
          <w:color w:val="0E101A"/>
          <w:sz w:val="24"/>
          <w:szCs w:val="24"/>
        </w:rPr>
        <w:t> </w:t>
      </w:r>
      <w:r w:rsidRPr="00702146">
        <w:rPr>
          <w:rFonts w:ascii="Times New Roman" w:eastAsia="Times New Roman" w:hAnsi="Times New Roman" w:cs="Times New Roman"/>
          <w:color w:val="0E101A"/>
          <w:sz w:val="24"/>
          <w:szCs w:val="24"/>
        </w:rPr>
        <w:t>Many small business enterprises have already begun social media marketing through Instagram. This is a very popular social</w:t>
      </w:r>
      <w:r w:rsidR="0095261D" w:rsidRPr="00702146">
        <w:rPr>
          <w:rFonts w:ascii="Times New Roman" w:eastAsia="Times New Roman" w:hAnsi="Times New Roman" w:cs="Times New Roman"/>
          <w:color w:val="0E101A"/>
          <w:sz w:val="24"/>
          <w:szCs w:val="24"/>
        </w:rPr>
        <w:t xml:space="preserve"> engagement app where almost 2-</w:t>
      </w:r>
      <w:r w:rsidRPr="00702146">
        <w:rPr>
          <w:rFonts w:ascii="Times New Roman" w:eastAsia="Times New Roman" w:hAnsi="Times New Roman" w:cs="Times New Roman"/>
          <w:color w:val="0E101A"/>
          <w:sz w:val="24"/>
          <w:szCs w:val="24"/>
        </w:rPr>
        <w:t xml:space="preserve">2.5 billion users are present so it can be beneficial for the project to consider using it (Klassen </w:t>
      </w:r>
      <w:r w:rsidRPr="00702146">
        <w:rPr>
          <w:rFonts w:ascii="Times New Roman" w:eastAsia="Times New Roman" w:hAnsi="Times New Roman" w:cs="Times New Roman"/>
          <w:i/>
          <w:iCs/>
          <w:color w:val="0E101A"/>
          <w:sz w:val="24"/>
          <w:szCs w:val="24"/>
        </w:rPr>
        <w:t>et al.,</w:t>
      </w:r>
      <w:r w:rsidRPr="00702146">
        <w:rPr>
          <w:rFonts w:ascii="Times New Roman" w:eastAsia="Times New Roman" w:hAnsi="Times New Roman" w:cs="Times New Roman"/>
          <w:color w:val="0E101A"/>
          <w:sz w:val="24"/>
          <w:szCs w:val="24"/>
        </w:rPr>
        <w:t xml:space="preserve"> 2018).</w:t>
      </w:r>
    </w:p>
    <w:p w:rsidR="00A4706C" w:rsidRPr="00702146" w:rsidRDefault="00A4706C" w:rsidP="0095261D">
      <w:pPr>
        <w:spacing w:after="0" w:line="360" w:lineRule="auto"/>
        <w:jc w:val="both"/>
        <w:rPr>
          <w:rFonts w:ascii="Times New Roman" w:eastAsia="Times New Roman" w:hAnsi="Times New Roman" w:cs="Times New Roman"/>
          <w:sz w:val="24"/>
          <w:szCs w:val="24"/>
        </w:rPr>
      </w:pPr>
      <w:r w:rsidRPr="00702146">
        <w:rPr>
          <w:rFonts w:ascii="Times New Roman" w:eastAsia="Times New Roman" w:hAnsi="Times New Roman" w:cs="Times New Roman"/>
          <w:color w:val="0E101A"/>
          <w:sz w:val="24"/>
          <w:szCs w:val="24"/>
        </w:rPr>
        <w:t>The platform has a highlight feature that might help to attract a huge number of crowds towards it. The project can do paid promotions by approaching various celebrities who can promote the project and increase awareness regarding the same. It can also enroll many promotional pages like fan pages, and social awareness-related pages to promote on its behalf. It provides a large ground for growing writing ability. The individuals are also required to develop their project management skills.</w:t>
      </w:r>
    </w:p>
    <w:p w:rsidR="00A4706C" w:rsidRPr="00702146" w:rsidRDefault="00A4706C" w:rsidP="0095261D">
      <w:pPr>
        <w:spacing w:after="0" w:line="360" w:lineRule="auto"/>
        <w:jc w:val="both"/>
        <w:rPr>
          <w:rFonts w:ascii="Times New Roman" w:eastAsia="Times New Roman" w:hAnsi="Times New Roman" w:cs="Times New Roman"/>
          <w:sz w:val="24"/>
          <w:szCs w:val="24"/>
        </w:rPr>
      </w:pPr>
      <w:r w:rsidRPr="00702146">
        <w:rPr>
          <w:rFonts w:ascii="Times New Roman" w:eastAsia="Times New Roman" w:hAnsi="Times New Roman" w:cs="Times New Roman"/>
          <w:b/>
          <w:bCs/>
          <w:color w:val="0E101A"/>
          <w:sz w:val="24"/>
          <w:szCs w:val="24"/>
        </w:rPr>
        <w:t>Twitter</w:t>
      </w:r>
      <w:r w:rsidRPr="00702146">
        <w:rPr>
          <w:rFonts w:ascii="Times New Roman" w:eastAsia="Times New Roman" w:hAnsi="Times New Roman" w:cs="Times New Roman"/>
          <w:color w:val="0E101A"/>
          <w:sz w:val="24"/>
          <w:szCs w:val="24"/>
        </w:rPr>
        <w:t xml:space="preserve">: Twitter is a relatively less popular user interactive interface where an estimated 397 million monthly users are active every month. The advantage of this platform is not the users' number but the verified personalities' influence, </w:t>
      </w:r>
      <w:r w:rsidR="002643FA" w:rsidRPr="00702146">
        <w:rPr>
          <w:rFonts w:ascii="Times New Roman" w:eastAsia="Times New Roman" w:hAnsi="Times New Roman" w:cs="Times New Roman"/>
          <w:color w:val="0E101A"/>
          <w:sz w:val="24"/>
          <w:szCs w:val="24"/>
        </w:rPr>
        <w:t>which</w:t>
      </w:r>
      <w:r w:rsidRPr="00702146">
        <w:rPr>
          <w:rFonts w:ascii="Times New Roman" w:eastAsia="Times New Roman" w:hAnsi="Times New Roman" w:cs="Times New Roman"/>
          <w:color w:val="0E101A"/>
          <w:sz w:val="24"/>
          <w:szCs w:val="24"/>
        </w:rPr>
        <w:t xml:space="preserve"> the world listens carefully to. The basic users are also very educated and intellectual and are </w:t>
      </w:r>
      <w:r w:rsidR="002643FA" w:rsidRPr="00702146">
        <w:rPr>
          <w:rFonts w:ascii="Times New Roman" w:eastAsia="Times New Roman" w:hAnsi="Times New Roman" w:cs="Times New Roman"/>
          <w:color w:val="0E101A"/>
          <w:sz w:val="24"/>
          <w:szCs w:val="24"/>
        </w:rPr>
        <w:t>much</w:t>
      </w:r>
      <w:r w:rsidRPr="00702146">
        <w:rPr>
          <w:rFonts w:ascii="Times New Roman" w:eastAsia="Times New Roman" w:hAnsi="Times New Roman" w:cs="Times New Roman"/>
          <w:color w:val="0E101A"/>
          <w:sz w:val="24"/>
          <w:szCs w:val="24"/>
        </w:rPr>
        <w:t xml:space="preserve"> updated and love to be aware of recent activities that can affect the world. The project can use the below methods;</w:t>
      </w:r>
    </w:p>
    <w:p w:rsidR="00A4706C" w:rsidRPr="00702146" w:rsidRDefault="00A4706C" w:rsidP="0095261D">
      <w:pPr>
        <w:spacing w:after="0" w:line="360" w:lineRule="auto"/>
        <w:jc w:val="both"/>
        <w:rPr>
          <w:rFonts w:ascii="Times New Roman" w:eastAsia="Times New Roman" w:hAnsi="Times New Roman" w:cs="Times New Roman"/>
          <w:sz w:val="24"/>
          <w:szCs w:val="24"/>
        </w:rPr>
      </w:pPr>
      <w:r w:rsidRPr="00702146">
        <w:rPr>
          <w:rFonts w:ascii="Times New Roman" w:eastAsia="Times New Roman" w:hAnsi="Times New Roman" w:cs="Times New Roman"/>
          <w:color w:val="0E101A"/>
          <w:sz w:val="24"/>
          <w:szCs w:val="24"/>
        </w:rPr>
        <w:t xml:space="preserve">It can run many unique </w:t>
      </w:r>
      <w:r w:rsidR="002643FA" w:rsidRPr="00702146">
        <w:rPr>
          <w:rFonts w:ascii="Times New Roman" w:eastAsia="Times New Roman" w:hAnsi="Times New Roman" w:cs="Times New Roman"/>
          <w:color w:val="0E101A"/>
          <w:sz w:val="24"/>
          <w:szCs w:val="24"/>
        </w:rPr>
        <w:t>hash tags</w:t>
      </w:r>
      <w:r w:rsidRPr="00702146">
        <w:rPr>
          <w:rFonts w:ascii="Times New Roman" w:eastAsia="Times New Roman" w:hAnsi="Times New Roman" w:cs="Times New Roman"/>
          <w:color w:val="0E101A"/>
          <w:sz w:val="24"/>
          <w:szCs w:val="24"/>
        </w:rPr>
        <w:t xml:space="preserve"> relatable to the project which can trend on social media.</w:t>
      </w:r>
    </w:p>
    <w:p w:rsidR="00A4706C" w:rsidRPr="00702146" w:rsidRDefault="00A4706C" w:rsidP="0095261D">
      <w:pPr>
        <w:spacing w:after="0" w:line="360" w:lineRule="auto"/>
        <w:jc w:val="both"/>
        <w:rPr>
          <w:rFonts w:ascii="Times New Roman" w:eastAsia="Times New Roman" w:hAnsi="Times New Roman" w:cs="Times New Roman"/>
          <w:sz w:val="24"/>
          <w:szCs w:val="24"/>
        </w:rPr>
      </w:pPr>
      <w:r w:rsidRPr="00702146">
        <w:rPr>
          <w:rFonts w:ascii="Times New Roman" w:eastAsia="Times New Roman" w:hAnsi="Times New Roman" w:cs="Times New Roman"/>
          <w:color w:val="0E101A"/>
          <w:sz w:val="24"/>
          <w:szCs w:val="24"/>
        </w:rPr>
        <w:t>Project authorities should use Twitter ad tools for more user engagement. This project can utilise the perfect key moments related to the project like Christmas, an environmental week, and so on. This platform needs individuals with creativity that can be seen in making unique hashtags. It will also require developing a person with great writing abilities (Wang and Yang, 2020).</w:t>
      </w:r>
    </w:p>
    <w:p w:rsidR="00A4706C" w:rsidRPr="00702146" w:rsidRDefault="00A4706C" w:rsidP="0095261D">
      <w:pPr>
        <w:spacing w:after="0" w:line="360" w:lineRule="auto"/>
        <w:jc w:val="both"/>
        <w:rPr>
          <w:rFonts w:ascii="Times New Roman" w:eastAsia="Times New Roman" w:hAnsi="Times New Roman" w:cs="Times New Roman"/>
          <w:sz w:val="24"/>
          <w:szCs w:val="24"/>
        </w:rPr>
      </w:pPr>
      <w:r w:rsidRPr="00702146">
        <w:rPr>
          <w:rFonts w:ascii="Times New Roman" w:eastAsia="Times New Roman" w:hAnsi="Times New Roman" w:cs="Times New Roman"/>
          <w:b/>
          <w:bCs/>
          <w:color w:val="0E101A"/>
          <w:sz w:val="24"/>
          <w:szCs w:val="24"/>
        </w:rPr>
        <w:t>Youtube:</w:t>
      </w:r>
      <w:r w:rsidRPr="00702146">
        <w:rPr>
          <w:rFonts w:ascii="Times New Roman" w:eastAsia="Times New Roman" w:hAnsi="Times New Roman" w:cs="Times New Roman"/>
          <w:color w:val="0E101A"/>
          <w:sz w:val="24"/>
          <w:szCs w:val="24"/>
        </w:rPr>
        <w:t xml:space="preserve"> This is the most popular social media where billions of monthly users are directly active per day. The Project can run various ads on many prominent and famous channels for attracting beneficiaries. The project might follow the youtube algorithm for promotion. </w:t>
      </w:r>
      <w:r w:rsidR="003638D7" w:rsidRPr="00702146">
        <w:rPr>
          <w:rFonts w:ascii="Times New Roman" w:eastAsia="Times New Roman" w:hAnsi="Times New Roman" w:cs="Times New Roman"/>
          <w:color w:val="0E101A"/>
          <w:sz w:val="24"/>
          <w:szCs w:val="24"/>
        </w:rPr>
        <w:t>YouTube’s</w:t>
      </w:r>
      <w:r w:rsidRPr="00702146">
        <w:rPr>
          <w:rFonts w:ascii="Times New Roman" w:eastAsia="Times New Roman" w:hAnsi="Times New Roman" w:cs="Times New Roman"/>
          <w:color w:val="0E101A"/>
          <w:sz w:val="24"/>
          <w:szCs w:val="24"/>
        </w:rPr>
        <w:t xml:space="preserve"> promotional strategy requires individuals in project management and marketing. It will also teach them strategic thinking besides community management and engagement.</w:t>
      </w:r>
    </w:p>
    <w:p w:rsidR="00A4706C" w:rsidRPr="00702146" w:rsidRDefault="00A4706C" w:rsidP="0095261D">
      <w:pPr>
        <w:spacing w:after="0" w:line="360" w:lineRule="auto"/>
        <w:jc w:val="both"/>
        <w:rPr>
          <w:rFonts w:ascii="Times New Roman" w:eastAsia="Times New Roman" w:hAnsi="Times New Roman" w:cs="Times New Roman"/>
          <w:sz w:val="24"/>
          <w:szCs w:val="24"/>
        </w:rPr>
      </w:pPr>
      <w:r w:rsidRPr="00702146">
        <w:rPr>
          <w:rFonts w:ascii="Times New Roman" w:eastAsia="Times New Roman" w:hAnsi="Times New Roman" w:cs="Times New Roman"/>
          <w:color w:val="0E101A"/>
          <w:sz w:val="24"/>
          <w:szCs w:val="24"/>
        </w:rPr>
        <w:t xml:space="preserve">The world is divided into many cultures, ethnicities, and religions which can change with time, geographical location even in fact by modernisation. There is much research that shows humans how important it is to recognise multiculturalism and diversity. Nowadays businesses also use various methods to understand diversity to gain more market access companies and business organisations have to utilise that. It can also help the business to find various solutions to </w:t>
      </w:r>
      <w:r w:rsidRPr="00702146">
        <w:rPr>
          <w:rFonts w:ascii="Times New Roman" w:eastAsia="Times New Roman" w:hAnsi="Times New Roman" w:cs="Times New Roman"/>
          <w:color w:val="0E101A"/>
          <w:sz w:val="24"/>
          <w:szCs w:val="24"/>
        </w:rPr>
        <w:lastRenderedPageBreak/>
        <w:t>integrate with them. Here is a brief of various avenues which promote multiculturalism and can take benefit from it:</w:t>
      </w:r>
    </w:p>
    <w:p w:rsidR="00A4706C" w:rsidRPr="00702146" w:rsidRDefault="00A4706C" w:rsidP="0095261D">
      <w:pPr>
        <w:spacing w:after="0" w:line="360" w:lineRule="auto"/>
        <w:jc w:val="both"/>
        <w:rPr>
          <w:rFonts w:ascii="Times New Roman" w:eastAsia="Times New Roman" w:hAnsi="Times New Roman" w:cs="Times New Roman"/>
          <w:sz w:val="24"/>
          <w:szCs w:val="24"/>
        </w:rPr>
      </w:pPr>
      <w:r w:rsidRPr="00702146">
        <w:rPr>
          <w:rFonts w:ascii="Times New Roman" w:eastAsia="Times New Roman" w:hAnsi="Times New Roman" w:cs="Times New Roman"/>
          <w:color w:val="0E101A"/>
          <w:sz w:val="24"/>
          <w:szCs w:val="24"/>
        </w:rPr>
        <w:t>Understand the basic differences: many key differences take place when outsiders come to live in different regions where food, lifestyle, and culture are generally different from the rest. These affect society and its normal day-to-day activities. It is necessary to find the key difference before making any solution strategies (Diem and Abdullah, 2020).</w:t>
      </w:r>
    </w:p>
    <w:p w:rsidR="00A4706C" w:rsidRPr="00702146" w:rsidRDefault="00A4706C" w:rsidP="0095261D">
      <w:pPr>
        <w:spacing w:after="0" w:line="360" w:lineRule="auto"/>
        <w:jc w:val="both"/>
        <w:rPr>
          <w:rFonts w:ascii="Times New Roman" w:eastAsia="Times New Roman" w:hAnsi="Times New Roman" w:cs="Times New Roman"/>
          <w:sz w:val="24"/>
          <w:szCs w:val="24"/>
        </w:rPr>
      </w:pPr>
      <w:r w:rsidRPr="00702146">
        <w:rPr>
          <w:rFonts w:ascii="Times New Roman" w:eastAsia="Times New Roman" w:hAnsi="Times New Roman" w:cs="Times New Roman"/>
          <w:b/>
          <w:bCs/>
          <w:color w:val="0E101A"/>
          <w:sz w:val="24"/>
          <w:szCs w:val="24"/>
        </w:rPr>
        <w:t>Create group activities</w:t>
      </w:r>
      <w:r w:rsidRPr="00702146">
        <w:rPr>
          <w:rFonts w:ascii="Times New Roman" w:eastAsia="Times New Roman" w:hAnsi="Times New Roman" w:cs="Times New Roman"/>
          <w:color w:val="0E101A"/>
          <w:sz w:val="24"/>
          <w:szCs w:val="24"/>
        </w:rPr>
        <w:t>: Multiculturalism will be successful if groups are c</w:t>
      </w:r>
      <w:r w:rsidR="0095261D" w:rsidRPr="00702146">
        <w:rPr>
          <w:rFonts w:ascii="Times New Roman" w:eastAsia="Times New Roman" w:hAnsi="Times New Roman" w:cs="Times New Roman"/>
          <w:color w:val="0E101A"/>
          <w:sz w:val="24"/>
          <w:szCs w:val="24"/>
        </w:rPr>
        <w:t>reated for various activities. For example, s</w:t>
      </w:r>
      <w:r w:rsidRPr="00702146">
        <w:rPr>
          <w:rFonts w:ascii="Times New Roman" w:eastAsia="Times New Roman" w:hAnsi="Times New Roman" w:cs="Times New Roman"/>
          <w:color w:val="0E101A"/>
          <w:sz w:val="24"/>
          <w:szCs w:val="24"/>
        </w:rPr>
        <w:t>ociety cleaning, and tree planting where people belonging to different regions or cultures co-operate with each other to make the initiative successful.</w:t>
      </w:r>
    </w:p>
    <w:p w:rsidR="00A4706C" w:rsidRPr="00702146" w:rsidRDefault="00A4706C" w:rsidP="0095261D">
      <w:pPr>
        <w:spacing w:after="0" w:line="360" w:lineRule="auto"/>
        <w:jc w:val="both"/>
        <w:rPr>
          <w:rFonts w:ascii="Times New Roman" w:eastAsia="Times New Roman" w:hAnsi="Times New Roman" w:cs="Times New Roman"/>
          <w:sz w:val="24"/>
          <w:szCs w:val="24"/>
        </w:rPr>
      </w:pPr>
      <w:r w:rsidRPr="00702146">
        <w:rPr>
          <w:rFonts w:ascii="Times New Roman" w:eastAsia="Times New Roman" w:hAnsi="Times New Roman" w:cs="Times New Roman"/>
          <w:b/>
          <w:bCs/>
          <w:color w:val="0E101A"/>
          <w:sz w:val="24"/>
          <w:szCs w:val="24"/>
        </w:rPr>
        <w:t>Arrange different cultural programs:</w:t>
      </w:r>
      <w:r w:rsidRPr="00702146">
        <w:rPr>
          <w:rFonts w:ascii="Times New Roman" w:eastAsia="Times New Roman" w:hAnsi="Times New Roman" w:cs="Times New Roman"/>
          <w:color w:val="0E101A"/>
          <w:sz w:val="24"/>
          <w:szCs w:val="24"/>
        </w:rPr>
        <w:t xml:space="preserve"> To promote multiculturalism it is necessary to also promote various cultural occasions of individuals who belong from different cultures. Mexicans can arrange their sacred rituals like the Son Jarocho Music Festival where others can join and listen to a variety of Mexican songs. While Spanish nationals can arrange Semana Santa </w:t>
      </w:r>
      <w:r w:rsidR="0095261D" w:rsidRPr="00702146">
        <w:rPr>
          <w:rFonts w:ascii="Times New Roman" w:eastAsia="Times New Roman" w:hAnsi="Times New Roman" w:cs="Times New Roman"/>
          <w:color w:val="0E101A"/>
          <w:sz w:val="24"/>
          <w:szCs w:val="24"/>
        </w:rPr>
        <w:t>that can attract other people, i</w:t>
      </w:r>
      <w:r w:rsidRPr="00702146">
        <w:rPr>
          <w:rFonts w:ascii="Times New Roman" w:eastAsia="Times New Roman" w:hAnsi="Times New Roman" w:cs="Times New Roman"/>
          <w:color w:val="0E101A"/>
          <w:sz w:val="24"/>
          <w:szCs w:val="24"/>
        </w:rPr>
        <w:t>t will help to promote multiculturalism and educate others regarding their own culture.</w:t>
      </w:r>
    </w:p>
    <w:p w:rsidR="00A4706C" w:rsidRPr="00702146" w:rsidRDefault="00A4706C" w:rsidP="0095261D">
      <w:pPr>
        <w:spacing w:after="0" w:line="360" w:lineRule="auto"/>
        <w:jc w:val="both"/>
        <w:rPr>
          <w:rFonts w:ascii="Times New Roman" w:eastAsia="Times New Roman" w:hAnsi="Times New Roman" w:cs="Times New Roman"/>
          <w:sz w:val="24"/>
          <w:szCs w:val="24"/>
        </w:rPr>
      </w:pPr>
      <w:r w:rsidRPr="00702146">
        <w:rPr>
          <w:rFonts w:ascii="Times New Roman" w:eastAsia="Times New Roman" w:hAnsi="Times New Roman" w:cs="Times New Roman"/>
          <w:b/>
          <w:bCs/>
          <w:color w:val="0E101A"/>
          <w:sz w:val="24"/>
          <w:szCs w:val="24"/>
        </w:rPr>
        <w:t>Migrant integration:</w:t>
      </w:r>
      <w:r w:rsidRPr="00702146">
        <w:rPr>
          <w:rFonts w:ascii="Times New Roman" w:eastAsia="Times New Roman" w:hAnsi="Times New Roman" w:cs="Times New Roman"/>
          <w:color w:val="0E101A"/>
          <w:sz w:val="24"/>
          <w:szCs w:val="24"/>
        </w:rPr>
        <w:t xml:space="preserve"> An ideal multicultural society needs to give a stage where people can share their experiences. It will help them to connect with other communities and enhance cultural sensitivity among others. Their experience also teaches others about the hurdles of life which help the rest on many occasions.</w:t>
      </w:r>
    </w:p>
    <w:p w:rsidR="00A4706C" w:rsidRPr="00702146" w:rsidRDefault="00A4706C" w:rsidP="0095261D">
      <w:pPr>
        <w:spacing w:after="0" w:line="360" w:lineRule="auto"/>
        <w:jc w:val="both"/>
        <w:rPr>
          <w:rFonts w:ascii="Times New Roman" w:eastAsia="Times New Roman" w:hAnsi="Times New Roman" w:cs="Times New Roman"/>
          <w:sz w:val="24"/>
          <w:szCs w:val="24"/>
        </w:rPr>
      </w:pPr>
      <w:r w:rsidRPr="00702146">
        <w:rPr>
          <w:rFonts w:ascii="Times New Roman" w:eastAsia="Times New Roman" w:hAnsi="Times New Roman" w:cs="Times New Roman"/>
          <w:color w:val="0E101A"/>
          <w:sz w:val="24"/>
          <w:szCs w:val="24"/>
        </w:rPr>
        <w:t>After the 1995 World Summit for Social Development had held, many experts and researchers found out the importance of Social Integration in the modern society</w:t>
      </w:r>
    </w:p>
    <w:p w:rsidR="00A4706C" w:rsidRPr="00702146" w:rsidRDefault="00A4706C" w:rsidP="0095261D">
      <w:pPr>
        <w:spacing w:after="0" w:line="360" w:lineRule="auto"/>
        <w:jc w:val="both"/>
        <w:rPr>
          <w:rFonts w:ascii="Times New Roman" w:eastAsia="Times New Roman" w:hAnsi="Times New Roman" w:cs="Times New Roman"/>
          <w:sz w:val="24"/>
          <w:szCs w:val="24"/>
        </w:rPr>
      </w:pPr>
      <w:r w:rsidRPr="00702146">
        <w:rPr>
          <w:rFonts w:ascii="Times New Roman" w:eastAsia="Times New Roman" w:hAnsi="Times New Roman" w:cs="Times New Roman"/>
          <w:color w:val="0E101A"/>
          <w:sz w:val="24"/>
          <w:szCs w:val="24"/>
        </w:rPr>
        <w:t>Society must recognise the individual identities and cultural rituals of others who are from different locations and are currently willing to mix and live peacefully in society without harming others. Society needs to provide more space for newcomers in various get-to</w:t>
      </w:r>
      <w:r w:rsidR="0095261D" w:rsidRPr="00702146">
        <w:rPr>
          <w:rFonts w:ascii="Times New Roman" w:eastAsia="Times New Roman" w:hAnsi="Times New Roman" w:cs="Times New Roman"/>
          <w:color w:val="0E101A"/>
          <w:sz w:val="24"/>
          <w:szCs w:val="24"/>
        </w:rPr>
        <w:t xml:space="preserve">gethers and important meetings. </w:t>
      </w:r>
      <w:r w:rsidRPr="00702146">
        <w:rPr>
          <w:rFonts w:ascii="Times New Roman" w:eastAsia="Times New Roman" w:hAnsi="Times New Roman" w:cs="Times New Roman"/>
          <w:color w:val="0E101A"/>
          <w:sz w:val="24"/>
          <w:szCs w:val="24"/>
        </w:rPr>
        <w:t>The societies may arrange different types of programs that can help the outsiders to settle more comfortably and if they need something others can also provide. Societies need to establish democracy to maintain social integrity where every person, whether they are black or white, labour or owner, gets equal rights and respect. Many societies in the UK already have formed various agencies which can help to employ newcomers. This will also benefit the overall society to be prosperous. </w:t>
      </w:r>
    </w:p>
    <w:p w:rsidR="00A4706C" w:rsidRPr="00702146" w:rsidRDefault="00A4706C" w:rsidP="0095261D">
      <w:pPr>
        <w:spacing w:after="240" w:line="360" w:lineRule="auto"/>
        <w:jc w:val="both"/>
        <w:rPr>
          <w:rFonts w:ascii="Times New Roman" w:eastAsia="Times New Roman" w:hAnsi="Times New Roman" w:cs="Times New Roman"/>
          <w:sz w:val="24"/>
          <w:szCs w:val="24"/>
        </w:rPr>
      </w:pPr>
    </w:p>
    <w:p w:rsidR="00A4706C" w:rsidRPr="00702146" w:rsidRDefault="00A4706C" w:rsidP="0095261D">
      <w:pPr>
        <w:pStyle w:val="Heading1"/>
        <w:rPr>
          <w:lang w:val="en-GB"/>
        </w:rPr>
      </w:pPr>
      <w:bookmarkStart w:id="2" w:name="_Toc113024445"/>
      <w:r w:rsidRPr="00702146">
        <w:rPr>
          <w:lang w:val="en-GB"/>
        </w:rPr>
        <w:lastRenderedPageBreak/>
        <w:t>Conclusion</w:t>
      </w:r>
      <w:bookmarkEnd w:id="2"/>
    </w:p>
    <w:p w:rsidR="00A4706C" w:rsidRPr="00702146" w:rsidRDefault="00A4706C" w:rsidP="0095261D">
      <w:pPr>
        <w:spacing w:after="0" w:line="360" w:lineRule="auto"/>
        <w:jc w:val="both"/>
        <w:rPr>
          <w:rFonts w:ascii="Times New Roman" w:eastAsia="Times New Roman" w:hAnsi="Times New Roman" w:cs="Times New Roman"/>
          <w:sz w:val="24"/>
          <w:szCs w:val="24"/>
        </w:rPr>
      </w:pPr>
      <w:r w:rsidRPr="00702146">
        <w:rPr>
          <w:rFonts w:ascii="Times New Roman" w:eastAsia="Times New Roman" w:hAnsi="Times New Roman" w:cs="Times New Roman"/>
          <w:color w:val="000000"/>
          <w:sz w:val="24"/>
          <w:szCs w:val="24"/>
        </w:rPr>
        <w:t xml:space="preserve">The essay above gives a thorough analysis of community engagement and its participation in the organisational context. It shows the requirements needed for interactions between the community and decision-makers. The community engagement principles and their participation with stakeholders help to ensure effective information regarding the project and are very beneficial for both parties who engage. It creates good relationships between the parties and helps to build a strong presence. It promotes durable, productive outcomes. In a broader way community engagement offers meaningful information and helps to solve decisions in an effective way. It builds effective decisions and relationships. Engagement is done with the help of media platforms so as to reach out to as many stakeholders as possible. All the basic necessities for communication through media should be considered. The content, selection of media, and identifying stakeholders are the key points to be noted while the engagement process. With the help of the media, the content spreads widely and it's beneficial for both the participants.  It is the best and most effective way to promote the content about the project to stakeholders. This builds relationships as well as creates strong impressions. Community engagement includes participation in socio-cultural and multiculturalism which is a major factor for engagement because it evokes cultural barriers which create a hindrance in communication. However, different cultures shape ideas and build a sense of integrity and diversity. It involves community engagement to gain different perspectives. Recommendations on the basis of community guidelines or principles are that the principles should be </w:t>
      </w:r>
      <w:r w:rsidR="0095261D" w:rsidRPr="00702146">
        <w:rPr>
          <w:rFonts w:ascii="Times New Roman" w:eastAsia="Times New Roman" w:hAnsi="Times New Roman" w:cs="Times New Roman"/>
          <w:color w:val="000000"/>
          <w:sz w:val="24"/>
          <w:szCs w:val="24"/>
        </w:rPr>
        <w:t>clearer</w:t>
      </w:r>
      <w:r w:rsidRPr="00702146">
        <w:rPr>
          <w:rFonts w:ascii="Times New Roman" w:eastAsia="Times New Roman" w:hAnsi="Times New Roman" w:cs="Times New Roman"/>
          <w:color w:val="000000"/>
          <w:sz w:val="24"/>
          <w:szCs w:val="24"/>
        </w:rPr>
        <w:t xml:space="preserve"> and more effective. It should be a defined way to ensure a good relationship between the decision-makers. </w:t>
      </w:r>
    </w:p>
    <w:p w:rsidR="00A4706C" w:rsidRPr="00702146" w:rsidRDefault="00A4706C" w:rsidP="0095261D">
      <w:pPr>
        <w:spacing w:after="240" w:line="360" w:lineRule="auto"/>
        <w:jc w:val="both"/>
        <w:rPr>
          <w:rFonts w:ascii="Times New Roman" w:eastAsia="Times New Roman" w:hAnsi="Times New Roman" w:cs="Times New Roman"/>
          <w:sz w:val="24"/>
          <w:szCs w:val="24"/>
        </w:rPr>
      </w:pPr>
      <w:r w:rsidRPr="00702146">
        <w:rPr>
          <w:rFonts w:ascii="Times New Roman" w:eastAsia="Times New Roman" w:hAnsi="Times New Roman" w:cs="Times New Roman"/>
          <w:sz w:val="24"/>
          <w:szCs w:val="24"/>
        </w:rPr>
        <w:br/>
      </w:r>
      <w:r w:rsidRPr="00702146">
        <w:rPr>
          <w:rFonts w:ascii="Times New Roman" w:eastAsia="Times New Roman" w:hAnsi="Times New Roman" w:cs="Times New Roman"/>
          <w:sz w:val="24"/>
          <w:szCs w:val="24"/>
        </w:rPr>
        <w:br/>
      </w:r>
      <w:r w:rsidRPr="00702146">
        <w:rPr>
          <w:rFonts w:ascii="Times New Roman" w:eastAsia="Times New Roman" w:hAnsi="Times New Roman" w:cs="Times New Roman"/>
          <w:sz w:val="24"/>
          <w:szCs w:val="24"/>
        </w:rPr>
        <w:br/>
      </w:r>
      <w:r w:rsidRPr="00702146">
        <w:rPr>
          <w:rFonts w:ascii="Times New Roman" w:eastAsia="Times New Roman" w:hAnsi="Times New Roman" w:cs="Times New Roman"/>
          <w:sz w:val="24"/>
          <w:szCs w:val="24"/>
        </w:rPr>
        <w:br/>
      </w:r>
      <w:r w:rsidRPr="00702146">
        <w:rPr>
          <w:rFonts w:ascii="Times New Roman" w:eastAsia="Times New Roman" w:hAnsi="Times New Roman" w:cs="Times New Roman"/>
          <w:sz w:val="24"/>
          <w:szCs w:val="24"/>
        </w:rPr>
        <w:br/>
      </w:r>
      <w:r w:rsidRPr="00702146">
        <w:rPr>
          <w:rFonts w:ascii="Times New Roman" w:eastAsia="Times New Roman" w:hAnsi="Times New Roman" w:cs="Times New Roman"/>
          <w:sz w:val="24"/>
          <w:szCs w:val="24"/>
        </w:rPr>
        <w:br/>
      </w:r>
      <w:r w:rsidRPr="00702146">
        <w:rPr>
          <w:rFonts w:ascii="Times New Roman" w:eastAsia="Times New Roman" w:hAnsi="Times New Roman" w:cs="Times New Roman"/>
          <w:sz w:val="24"/>
          <w:szCs w:val="24"/>
        </w:rPr>
        <w:br/>
      </w:r>
    </w:p>
    <w:p w:rsidR="00A4706C" w:rsidRPr="00702146" w:rsidRDefault="00A4706C" w:rsidP="0095261D">
      <w:pPr>
        <w:spacing w:line="360" w:lineRule="auto"/>
        <w:jc w:val="both"/>
        <w:rPr>
          <w:rFonts w:ascii="Times" w:eastAsia="Times New Roman" w:hAnsi="Times" w:cs="Times"/>
          <w:b/>
          <w:bCs/>
          <w:color w:val="000000"/>
          <w:kern w:val="36"/>
          <w:sz w:val="24"/>
          <w:szCs w:val="24"/>
        </w:rPr>
      </w:pPr>
      <w:r w:rsidRPr="00702146">
        <w:rPr>
          <w:rFonts w:ascii="Times" w:eastAsia="Times New Roman" w:hAnsi="Times" w:cs="Times"/>
          <w:b/>
          <w:bCs/>
          <w:color w:val="000000"/>
          <w:kern w:val="36"/>
          <w:sz w:val="24"/>
          <w:szCs w:val="24"/>
        </w:rPr>
        <w:br w:type="page"/>
      </w:r>
    </w:p>
    <w:p w:rsidR="00A4706C" w:rsidRPr="00702146" w:rsidRDefault="00A4706C" w:rsidP="0095261D">
      <w:pPr>
        <w:pStyle w:val="Heading1"/>
        <w:rPr>
          <w:sz w:val="48"/>
          <w:lang w:val="en-GB"/>
        </w:rPr>
      </w:pPr>
      <w:bookmarkStart w:id="3" w:name="_Toc113024446"/>
      <w:r w:rsidRPr="00702146">
        <w:rPr>
          <w:lang w:val="en-GB"/>
        </w:rPr>
        <w:lastRenderedPageBreak/>
        <w:t>References</w:t>
      </w:r>
      <w:bookmarkEnd w:id="3"/>
      <w:r w:rsidRPr="00702146">
        <w:rPr>
          <w:lang w:val="en-GB"/>
        </w:rPr>
        <w:t> </w:t>
      </w:r>
    </w:p>
    <w:p w:rsidR="0095261D" w:rsidRPr="00702146" w:rsidRDefault="0095261D" w:rsidP="0095261D">
      <w:pPr>
        <w:spacing w:after="0" w:line="360" w:lineRule="auto"/>
        <w:jc w:val="both"/>
        <w:rPr>
          <w:rFonts w:ascii="Times New Roman" w:eastAsia="Times New Roman" w:hAnsi="Times New Roman" w:cs="Times New Roman"/>
          <w:sz w:val="24"/>
          <w:szCs w:val="24"/>
        </w:rPr>
      </w:pPr>
      <w:r w:rsidRPr="00702146">
        <w:rPr>
          <w:rFonts w:ascii="Times New Roman" w:eastAsia="Times New Roman" w:hAnsi="Times New Roman" w:cs="Times New Roman"/>
          <w:color w:val="222222"/>
          <w:sz w:val="24"/>
          <w:szCs w:val="24"/>
          <w:shd w:val="clear" w:color="auto" w:fill="FFFFFF"/>
        </w:rPr>
        <w:t xml:space="preserve">Cho, M., Furey, L.D. and Mohr, T., 2019. Communicating corporate social responsibility on social media: Strategies, stakeholders, and public engagement on corporate Facebook. </w:t>
      </w:r>
      <w:r w:rsidRPr="00702146">
        <w:rPr>
          <w:rFonts w:ascii="Times New Roman" w:eastAsia="Times New Roman" w:hAnsi="Times New Roman" w:cs="Times New Roman"/>
          <w:iCs/>
          <w:color w:val="222222"/>
          <w:sz w:val="24"/>
          <w:szCs w:val="24"/>
          <w:shd w:val="clear" w:color="auto" w:fill="FFFFFF"/>
        </w:rPr>
        <w:t>Business and professional communication quarterly</w:t>
      </w:r>
      <w:r w:rsidRPr="00702146">
        <w:rPr>
          <w:rFonts w:ascii="Times New Roman" w:eastAsia="Times New Roman" w:hAnsi="Times New Roman" w:cs="Times New Roman"/>
          <w:color w:val="222222"/>
          <w:sz w:val="24"/>
          <w:szCs w:val="24"/>
          <w:shd w:val="clear" w:color="auto" w:fill="FFFFFF"/>
        </w:rPr>
        <w:t xml:space="preserve">, </w:t>
      </w:r>
      <w:r w:rsidRPr="00702146">
        <w:rPr>
          <w:rFonts w:ascii="Times New Roman" w:eastAsia="Times New Roman" w:hAnsi="Times New Roman" w:cs="Times New Roman"/>
          <w:iCs/>
          <w:color w:val="222222"/>
          <w:sz w:val="24"/>
          <w:szCs w:val="24"/>
          <w:shd w:val="clear" w:color="auto" w:fill="FFFFFF"/>
        </w:rPr>
        <w:t>80</w:t>
      </w:r>
      <w:r w:rsidRPr="00702146">
        <w:rPr>
          <w:rFonts w:ascii="Times New Roman" w:eastAsia="Times New Roman" w:hAnsi="Times New Roman" w:cs="Times New Roman"/>
          <w:color w:val="222222"/>
          <w:sz w:val="24"/>
          <w:szCs w:val="24"/>
          <w:shd w:val="clear" w:color="auto" w:fill="FFFFFF"/>
        </w:rPr>
        <w:t>(1), pp.52-69.</w:t>
      </w:r>
    </w:p>
    <w:p w:rsidR="0095261D" w:rsidRPr="00702146" w:rsidRDefault="0095261D" w:rsidP="0095261D">
      <w:pPr>
        <w:spacing w:after="0" w:line="360" w:lineRule="auto"/>
        <w:jc w:val="both"/>
        <w:rPr>
          <w:rFonts w:ascii="Times New Roman" w:eastAsia="Times New Roman" w:hAnsi="Times New Roman" w:cs="Times New Roman"/>
          <w:sz w:val="24"/>
          <w:szCs w:val="24"/>
        </w:rPr>
      </w:pPr>
      <w:r w:rsidRPr="00702146">
        <w:rPr>
          <w:rFonts w:ascii="Times New Roman" w:eastAsia="Times New Roman" w:hAnsi="Times New Roman" w:cs="Times New Roman"/>
          <w:color w:val="222222"/>
          <w:sz w:val="24"/>
          <w:szCs w:val="24"/>
          <w:shd w:val="clear" w:color="auto" w:fill="FFFFFF"/>
        </w:rPr>
        <w:t>Diem, C.D. and Abdullah, U., 2020. Promoting multiculturalism: Teachers’ English proficiency and multicultural education in Indonesia. Indonesian Journal of Applied Linguistics, 10(1), pp.46-58.</w:t>
      </w:r>
    </w:p>
    <w:p w:rsidR="0095261D" w:rsidRPr="00702146" w:rsidRDefault="0095261D" w:rsidP="0095261D">
      <w:pPr>
        <w:spacing w:after="0" w:line="360" w:lineRule="auto"/>
        <w:jc w:val="both"/>
        <w:rPr>
          <w:rFonts w:ascii="Times New Roman" w:eastAsia="Times New Roman" w:hAnsi="Times New Roman" w:cs="Times New Roman"/>
          <w:sz w:val="24"/>
          <w:szCs w:val="24"/>
        </w:rPr>
      </w:pPr>
      <w:r w:rsidRPr="00702146">
        <w:rPr>
          <w:rFonts w:ascii="Times New Roman" w:eastAsia="Times New Roman" w:hAnsi="Times New Roman" w:cs="Times New Roman"/>
          <w:color w:val="222222"/>
          <w:sz w:val="24"/>
          <w:szCs w:val="24"/>
          <w:shd w:val="clear" w:color="auto" w:fill="FFFFFF"/>
        </w:rPr>
        <w:t>Dissanayake, D.M.R., Siriwardana, A. and Ismail, N., 2019. Social media marketing and customer engagement: A review on concepts and empirical contributions. Kelaniya Journal of Management, 8(1), p.71.</w:t>
      </w:r>
    </w:p>
    <w:p w:rsidR="0095261D" w:rsidRPr="00702146" w:rsidRDefault="0095261D" w:rsidP="0095261D">
      <w:pPr>
        <w:spacing w:after="0" w:line="360" w:lineRule="auto"/>
        <w:jc w:val="both"/>
        <w:rPr>
          <w:rFonts w:ascii="Times New Roman" w:eastAsia="Times New Roman" w:hAnsi="Times New Roman" w:cs="Times New Roman"/>
          <w:sz w:val="24"/>
          <w:szCs w:val="24"/>
        </w:rPr>
      </w:pPr>
      <w:r w:rsidRPr="00702146">
        <w:rPr>
          <w:rFonts w:ascii="Times New Roman" w:eastAsia="Times New Roman" w:hAnsi="Times New Roman" w:cs="Times New Roman"/>
          <w:color w:val="222222"/>
          <w:sz w:val="24"/>
          <w:szCs w:val="24"/>
          <w:shd w:val="clear" w:color="auto" w:fill="FFFFFF"/>
        </w:rPr>
        <w:t xml:space="preserve">Gray, D.M., Nolan, T.S., Gregory, J. and Joseph, J.J., 2021. Diversity in clinical trials: an opportunity and imperative for community engagement. </w:t>
      </w:r>
      <w:r w:rsidRPr="00702146">
        <w:rPr>
          <w:rFonts w:ascii="Times New Roman" w:eastAsia="Times New Roman" w:hAnsi="Times New Roman" w:cs="Times New Roman"/>
          <w:iCs/>
          <w:color w:val="222222"/>
          <w:sz w:val="24"/>
          <w:szCs w:val="24"/>
          <w:shd w:val="clear" w:color="auto" w:fill="FFFFFF"/>
        </w:rPr>
        <w:t>The Lancet Gastroenterology &amp; Hepatology</w:t>
      </w:r>
      <w:r w:rsidRPr="00702146">
        <w:rPr>
          <w:rFonts w:ascii="Times New Roman" w:eastAsia="Times New Roman" w:hAnsi="Times New Roman" w:cs="Times New Roman"/>
          <w:color w:val="222222"/>
          <w:sz w:val="24"/>
          <w:szCs w:val="24"/>
          <w:shd w:val="clear" w:color="auto" w:fill="FFFFFF"/>
        </w:rPr>
        <w:t xml:space="preserve">, </w:t>
      </w:r>
      <w:r w:rsidRPr="00702146">
        <w:rPr>
          <w:rFonts w:ascii="Times New Roman" w:eastAsia="Times New Roman" w:hAnsi="Times New Roman" w:cs="Times New Roman"/>
          <w:iCs/>
          <w:color w:val="222222"/>
          <w:sz w:val="24"/>
          <w:szCs w:val="24"/>
          <w:shd w:val="clear" w:color="auto" w:fill="FFFFFF"/>
        </w:rPr>
        <w:t>6</w:t>
      </w:r>
      <w:r w:rsidRPr="00702146">
        <w:rPr>
          <w:rFonts w:ascii="Times New Roman" w:eastAsia="Times New Roman" w:hAnsi="Times New Roman" w:cs="Times New Roman"/>
          <w:color w:val="222222"/>
          <w:sz w:val="24"/>
          <w:szCs w:val="24"/>
          <w:shd w:val="clear" w:color="auto" w:fill="FFFFFF"/>
        </w:rPr>
        <w:t>(8), pp.605-607.</w:t>
      </w:r>
    </w:p>
    <w:p w:rsidR="0095261D" w:rsidRPr="00702146" w:rsidRDefault="0095261D" w:rsidP="0095261D">
      <w:pPr>
        <w:spacing w:after="0" w:line="360" w:lineRule="auto"/>
        <w:jc w:val="both"/>
        <w:rPr>
          <w:rFonts w:ascii="Times New Roman" w:eastAsia="Times New Roman" w:hAnsi="Times New Roman" w:cs="Times New Roman"/>
          <w:sz w:val="24"/>
          <w:szCs w:val="24"/>
        </w:rPr>
      </w:pPr>
      <w:r w:rsidRPr="00702146">
        <w:rPr>
          <w:rFonts w:ascii="Times New Roman" w:eastAsia="Times New Roman" w:hAnsi="Times New Roman" w:cs="Times New Roman"/>
          <w:color w:val="222222"/>
          <w:sz w:val="24"/>
          <w:szCs w:val="24"/>
          <w:shd w:val="clear" w:color="auto" w:fill="FFFFFF"/>
        </w:rPr>
        <w:t xml:space="preserve">Kasongo, A.M. and Abongdia, A.J.F., 2021. Social media as a communication strategy at a university in Cape Town. </w:t>
      </w:r>
      <w:r w:rsidRPr="00702146">
        <w:rPr>
          <w:rFonts w:ascii="Times New Roman" w:eastAsia="Times New Roman" w:hAnsi="Times New Roman" w:cs="Times New Roman"/>
          <w:iCs/>
          <w:color w:val="222222"/>
          <w:sz w:val="24"/>
          <w:szCs w:val="24"/>
          <w:shd w:val="clear" w:color="auto" w:fill="FFFFFF"/>
        </w:rPr>
        <w:t>Gender and Behaviour</w:t>
      </w:r>
      <w:r w:rsidRPr="00702146">
        <w:rPr>
          <w:rFonts w:ascii="Times New Roman" w:eastAsia="Times New Roman" w:hAnsi="Times New Roman" w:cs="Times New Roman"/>
          <w:color w:val="222222"/>
          <w:sz w:val="24"/>
          <w:szCs w:val="24"/>
          <w:shd w:val="clear" w:color="auto" w:fill="FFFFFF"/>
        </w:rPr>
        <w:t xml:space="preserve">, </w:t>
      </w:r>
      <w:r w:rsidRPr="00702146">
        <w:rPr>
          <w:rFonts w:ascii="Times New Roman" w:eastAsia="Times New Roman" w:hAnsi="Times New Roman" w:cs="Times New Roman"/>
          <w:iCs/>
          <w:color w:val="222222"/>
          <w:sz w:val="24"/>
          <w:szCs w:val="24"/>
          <w:shd w:val="clear" w:color="auto" w:fill="FFFFFF"/>
        </w:rPr>
        <w:t>19</w:t>
      </w:r>
      <w:r w:rsidRPr="00702146">
        <w:rPr>
          <w:rFonts w:ascii="Times New Roman" w:eastAsia="Times New Roman" w:hAnsi="Times New Roman" w:cs="Times New Roman"/>
          <w:color w:val="222222"/>
          <w:sz w:val="24"/>
          <w:szCs w:val="24"/>
          <w:shd w:val="clear" w:color="auto" w:fill="FFFFFF"/>
        </w:rPr>
        <w:t>(1), pp.17146-17170.</w:t>
      </w:r>
    </w:p>
    <w:p w:rsidR="0095261D" w:rsidRPr="00702146" w:rsidRDefault="0095261D" w:rsidP="0095261D">
      <w:pPr>
        <w:spacing w:after="0" w:line="360" w:lineRule="auto"/>
        <w:jc w:val="both"/>
        <w:rPr>
          <w:rFonts w:ascii="Times New Roman" w:eastAsia="Times New Roman" w:hAnsi="Times New Roman" w:cs="Times New Roman"/>
          <w:sz w:val="24"/>
          <w:szCs w:val="24"/>
        </w:rPr>
      </w:pPr>
      <w:r w:rsidRPr="00702146">
        <w:rPr>
          <w:rFonts w:ascii="Times New Roman" w:eastAsia="Times New Roman" w:hAnsi="Times New Roman" w:cs="Times New Roman"/>
          <w:color w:val="222222"/>
          <w:sz w:val="24"/>
          <w:szCs w:val="24"/>
          <w:shd w:val="clear" w:color="auto" w:fill="FFFFFF"/>
        </w:rPr>
        <w:t>Klassen, K.M., Borleis, E.S., Brennan, L., Reid, M., McCaffrey, T.A. and Lim, M.S., 2018. What people “like”: Analysis of social media strategies used by food industry brands, lifestyle brands, and health promotion organizations on Facebook and Instagram. Journal of medical Internet research, 20(6), p.e10227.</w:t>
      </w:r>
    </w:p>
    <w:p w:rsidR="0095261D" w:rsidRPr="00702146" w:rsidRDefault="0095261D" w:rsidP="0095261D">
      <w:pPr>
        <w:spacing w:after="0" w:line="360" w:lineRule="auto"/>
        <w:jc w:val="both"/>
        <w:rPr>
          <w:rFonts w:ascii="Times New Roman" w:eastAsia="Times New Roman" w:hAnsi="Times New Roman" w:cs="Times New Roman"/>
          <w:sz w:val="24"/>
          <w:szCs w:val="24"/>
        </w:rPr>
      </w:pPr>
      <w:r w:rsidRPr="00702146">
        <w:rPr>
          <w:rFonts w:ascii="Times New Roman" w:eastAsia="Times New Roman" w:hAnsi="Times New Roman" w:cs="Times New Roman"/>
          <w:color w:val="222222"/>
          <w:sz w:val="24"/>
          <w:szCs w:val="24"/>
          <w:shd w:val="clear" w:color="auto" w:fill="FFFFFF"/>
        </w:rPr>
        <w:t xml:space="preserve">Kujala, J., Sachs, S., Leinonen, H., Heikkinen, A. and Laude, D., 2022. Stakeholder engagement: Past, present, and future. </w:t>
      </w:r>
      <w:r w:rsidRPr="00702146">
        <w:rPr>
          <w:rFonts w:ascii="Times New Roman" w:eastAsia="Times New Roman" w:hAnsi="Times New Roman" w:cs="Times New Roman"/>
          <w:iCs/>
          <w:color w:val="222222"/>
          <w:sz w:val="24"/>
          <w:szCs w:val="24"/>
          <w:shd w:val="clear" w:color="auto" w:fill="FFFFFF"/>
        </w:rPr>
        <w:t>Business &amp; Society</w:t>
      </w:r>
      <w:r w:rsidRPr="00702146">
        <w:rPr>
          <w:rFonts w:ascii="Times New Roman" w:eastAsia="Times New Roman" w:hAnsi="Times New Roman" w:cs="Times New Roman"/>
          <w:color w:val="222222"/>
          <w:sz w:val="24"/>
          <w:szCs w:val="24"/>
          <w:shd w:val="clear" w:color="auto" w:fill="FFFFFF"/>
        </w:rPr>
        <w:t>, p.00076503211066595.</w:t>
      </w:r>
    </w:p>
    <w:p w:rsidR="0095261D" w:rsidRPr="00702146" w:rsidRDefault="0095261D" w:rsidP="0095261D">
      <w:pPr>
        <w:spacing w:after="0" w:line="360" w:lineRule="auto"/>
        <w:jc w:val="both"/>
        <w:rPr>
          <w:rFonts w:ascii="Times New Roman" w:eastAsia="Times New Roman" w:hAnsi="Times New Roman" w:cs="Times New Roman"/>
          <w:sz w:val="24"/>
          <w:szCs w:val="24"/>
        </w:rPr>
      </w:pPr>
      <w:r w:rsidRPr="00702146">
        <w:rPr>
          <w:rFonts w:ascii="Times New Roman" w:eastAsia="Times New Roman" w:hAnsi="Times New Roman" w:cs="Times New Roman"/>
          <w:color w:val="222222"/>
          <w:sz w:val="24"/>
          <w:szCs w:val="24"/>
          <w:shd w:val="clear" w:color="auto" w:fill="FFFFFF"/>
        </w:rPr>
        <w:t xml:space="preserve">Nelson, R.E., 2021. Developing Evaluable Principles for Community-University Partnerships. </w:t>
      </w:r>
      <w:r w:rsidRPr="00702146">
        <w:rPr>
          <w:rFonts w:ascii="Times New Roman" w:eastAsia="Times New Roman" w:hAnsi="Times New Roman" w:cs="Times New Roman"/>
          <w:iCs/>
          <w:color w:val="222222"/>
          <w:sz w:val="24"/>
          <w:szCs w:val="24"/>
          <w:shd w:val="clear" w:color="auto" w:fill="FFFFFF"/>
        </w:rPr>
        <w:t>Journal of Community Engagement &amp; Scholarship</w:t>
      </w:r>
      <w:r w:rsidRPr="00702146">
        <w:rPr>
          <w:rFonts w:ascii="Times New Roman" w:eastAsia="Times New Roman" w:hAnsi="Times New Roman" w:cs="Times New Roman"/>
          <w:color w:val="222222"/>
          <w:sz w:val="24"/>
          <w:szCs w:val="24"/>
          <w:shd w:val="clear" w:color="auto" w:fill="FFFFFF"/>
        </w:rPr>
        <w:t xml:space="preserve">, </w:t>
      </w:r>
      <w:r w:rsidRPr="00702146">
        <w:rPr>
          <w:rFonts w:ascii="Times New Roman" w:eastAsia="Times New Roman" w:hAnsi="Times New Roman" w:cs="Times New Roman"/>
          <w:iCs/>
          <w:color w:val="222222"/>
          <w:sz w:val="24"/>
          <w:szCs w:val="24"/>
          <w:shd w:val="clear" w:color="auto" w:fill="FFFFFF"/>
        </w:rPr>
        <w:t>14</w:t>
      </w:r>
      <w:r w:rsidRPr="00702146">
        <w:rPr>
          <w:rFonts w:ascii="Times New Roman" w:eastAsia="Times New Roman" w:hAnsi="Times New Roman" w:cs="Times New Roman"/>
          <w:color w:val="222222"/>
          <w:sz w:val="24"/>
          <w:szCs w:val="24"/>
          <w:shd w:val="clear" w:color="auto" w:fill="FFFFFF"/>
        </w:rPr>
        <w:t>(1).</w:t>
      </w:r>
    </w:p>
    <w:p w:rsidR="0095261D" w:rsidRPr="00702146" w:rsidRDefault="0095261D" w:rsidP="0095261D">
      <w:pPr>
        <w:spacing w:after="0" w:line="360" w:lineRule="auto"/>
        <w:jc w:val="both"/>
        <w:rPr>
          <w:rFonts w:ascii="Times New Roman" w:eastAsia="Times New Roman" w:hAnsi="Times New Roman" w:cs="Times New Roman"/>
          <w:sz w:val="24"/>
          <w:szCs w:val="24"/>
        </w:rPr>
      </w:pPr>
      <w:r w:rsidRPr="00702146">
        <w:rPr>
          <w:rFonts w:ascii="Times New Roman" w:eastAsia="Times New Roman" w:hAnsi="Times New Roman" w:cs="Times New Roman"/>
          <w:color w:val="222222"/>
          <w:sz w:val="24"/>
          <w:szCs w:val="24"/>
          <w:shd w:val="clear" w:color="auto" w:fill="FFFFFF"/>
        </w:rPr>
        <w:t xml:space="preserve">Troise, C. and Camilleri, M.A., 2021. The use of digital media for marketing, CSR communication and stakeholder engagement. In </w:t>
      </w:r>
      <w:r w:rsidRPr="00702146">
        <w:rPr>
          <w:rFonts w:ascii="Times New Roman" w:eastAsia="Times New Roman" w:hAnsi="Times New Roman" w:cs="Times New Roman"/>
          <w:iCs/>
          <w:color w:val="222222"/>
          <w:sz w:val="24"/>
          <w:szCs w:val="24"/>
          <w:shd w:val="clear" w:color="auto" w:fill="FFFFFF"/>
        </w:rPr>
        <w:t>Strategic corporate communication in the digital age</w:t>
      </w:r>
      <w:r w:rsidRPr="00702146">
        <w:rPr>
          <w:rFonts w:ascii="Times New Roman" w:eastAsia="Times New Roman" w:hAnsi="Times New Roman" w:cs="Times New Roman"/>
          <w:color w:val="222222"/>
          <w:sz w:val="24"/>
          <w:szCs w:val="24"/>
          <w:shd w:val="clear" w:color="auto" w:fill="FFFFFF"/>
        </w:rPr>
        <w:t>. Emerald Publishing Limited.</w:t>
      </w:r>
    </w:p>
    <w:p w:rsidR="0095261D" w:rsidRPr="00702146" w:rsidRDefault="0095261D" w:rsidP="0095261D">
      <w:pPr>
        <w:spacing w:after="0" w:line="360" w:lineRule="auto"/>
        <w:jc w:val="both"/>
        <w:rPr>
          <w:rFonts w:ascii="Times New Roman" w:eastAsia="Times New Roman" w:hAnsi="Times New Roman" w:cs="Times New Roman"/>
          <w:sz w:val="24"/>
          <w:szCs w:val="24"/>
        </w:rPr>
      </w:pPr>
      <w:r w:rsidRPr="00702146">
        <w:rPr>
          <w:rFonts w:ascii="Times New Roman" w:eastAsia="Times New Roman" w:hAnsi="Times New Roman" w:cs="Times New Roman"/>
          <w:color w:val="000000"/>
          <w:sz w:val="24"/>
          <w:szCs w:val="24"/>
        </w:rPr>
        <w:t>Wallerstein, N., Minkler, M., Carter-Edwards, L., Avila, M. and Sanchez, V., 2021 Improving health through community engagement, community organisation, and community building. Health behaviour: theory, research and practice, 5</w:t>
      </w:r>
    </w:p>
    <w:p w:rsidR="00A4706C" w:rsidRPr="00702146" w:rsidRDefault="00A4706C" w:rsidP="0095261D">
      <w:pPr>
        <w:spacing w:after="0" w:line="360" w:lineRule="auto"/>
        <w:jc w:val="both"/>
        <w:rPr>
          <w:rFonts w:ascii="Times New Roman" w:eastAsia="Times New Roman" w:hAnsi="Times New Roman" w:cs="Times New Roman"/>
          <w:sz w:val="24"/>
          <w:szCs w:val="24"/>
        </w:rPr>
      </w:pPr>
      <w:r w:rsidRPr="00702146">
        <w:rPr>
          <w:rFonts w:ascii="Times New Roman" w:eastAsia="Times New Roman" w:hAnsi="Times New Roman" w:cs="Times New Roman"/>
          <w:color w:val="222222"/>
          <w:sz w:val="24"/>
          <w:szCs w:val="24"/>
          <w:shd w:val="clear" w:color="auto" w:fill="FFFFFF"/>
        </w:rPr>
        <w:lastRenderedPageBreak/>
        <w:t xml:space="preserve">Walsh, L., Hyett, N., Juniper, N., Li, C., Rodier, S. and Hill, S., 2021. The use of social media as a tool for stakeholder engagement in health service design and quality improvement: A scoping review. </w:t>
      </w:r>
      <w:r w:rsidRPr="00702146">
        <w:rPr>
          <w:rFonts w:ascii="Times New Roman" w:eastAsia="Times New Roman" w:hAnsi="Times New Roman" w:cs="Times New Roman"/>
          <w:iCs/>
          <w:color w:val="222222"/>
          <w:sz w:val="24"/>
          <w:szCs w:val="24"/>
          <w:shd w:val="clear" w:color="auto" w:fill="FFFFFF"/>
        </w:rPr>
        <w:t>Digital health</w:t>
      </w:r>
      <w:r w:rsidRPr="00702146">
        <w:rPr>
          <w:rFonts w:ascii="Times New Roman" w:eastAsia="Times New Roman" w:hAnsi="Times New Roman" w:cs="Times New Roman"/>
          <w:color w:val="222222"/>
          <w:sz w:val="24"/>
          <w:szCs w:val="24"/>
          <w:shd w:val="clear" w:color="auto" w:fill="FFFFFF"/>
        </w:rPr>
        <w:t xml:space="preserve">, </w:t>
      </w:r>
      <w:r w:rsidRPr="00702146">
        <w:rPr>
          <w:rFonts w:ascii="Times New Roman" w:eastAsia="Times New Roman" w:hAnsi="Times New Roman" w:cs="Times New Roman"/>
          <w:iCs/>
          <w:color w:val="222222"/>
          <w:sz w:val="24"/>
          <w:szCs w:val="24"/>
          <w:shd w:val="clear" w:color="auto" w:fill="FFFFFF"/>
        </w:rPr>
        <w:t>7</w:t>
      </w:r>
      <w:r w:rsidRPr="00702146">
        <w:rPr>
          <w:rFonts w:ascii="Times New Roman" w:eastAsia="Times New Roman" w:hAnsi="Times New Roman" w:cs="Times New Roman"/>
          <w:color w:val="222222"/>
          <w:sz w:val="24"/>
          <w:szCs w:val="24"/>
          <w:shd w:val="clear" w:color="auto" w:fill="FFFFFF"/>
        </w:rPr>
        <w:t>, p.2055207621996870.</w:t>
      </w:r>
    </w:p>
    <w:p w:rsidR="00A4706C" w:rsidRPr="00702146" w:rsidRDefault="00A4706C" w:rsidP="0095261D">
      <w:pPr>
        <w:spacing w:after="0" w:line="360" w:lineRule="auto"/>
        <w:jc w:val="both"/>
        <w:rPr>
          <w:rFonts w:ascii="Times New Roman" w:eastAsia="Times New Roman" w:hAnsi="Times New Roman" w:cs="Times New Roman"/>
          <w:sz w:val="24"/>
          <w:szCs w:val="24"/>
        </w:rPr>
      </w:pPr>
      <w:r w:rsidRPr="00702146">
        <w:rPr>
          <w:rFonts w:ascii="Times New Roman" w:eastAsia="Times New Roman" w:hAnsi="Times New Roman" w:cs="Times New Roman"/>
          <w:color w:val="222222"/>
          <w:sz w:val="24"/>
          <w:szCs w:val="24"/>
          <w:shd w:val="clear" w:color="auto" w:fill="FFFFFF"/>
        </w:rPr>
        <w:t>Wang, Y. and Yang, Y., 2020. Dialogic communication on social media: How organizations use Twitter to build dialogic relationships with their publics. Computers in Human Behavior, 104, p.106183.</w:t>
      </w:r>
    </w:p>
    <w:p w:rsidR="002305B6" w:rsidRPr="00702146" w:rsidRDefault="002305B6" w:rsidP="0095261D">
      <w:pPr>
        <w:spacing w:line="360" w:lineRule="auto"/>
        <w:jc w:val="both"/>
      </w:pPr>
    </w:p>
    <w:sectPr w:rsidR="002305B6" w:rsidRPr="00702146" w:rsidSect="002305B6">
      <w:footerReference w:type="default" r:id="rId7"/>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2755B" w:rsidRDefault="0042755B" w:rsidP="00607DAB">
      <w:pPr>
        <w:spacing w:after="0" w:line="240" w:lineRule="auto"/>
      </w:pPr>
      <w:r>
        <w:separator/>
      </w:r>
    </w:p>
  </w:endnote>
  <w:endnote w:type="continuationSeparator" w:id="1">
    <w:p w:rsidR="0042755B" w:rsidRDefault="0042755B" w:rsidP="00607DA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Times">
    <w:panose1 w:val="02020603050405020304"/>
    <w:charset w:val="00"/>
    <w:family w:val="auto"/>
    <w:pitch w:val="default"/>
    <w:sig w:usb0="00000000" w:usb1="00000000" w:usb2="00000000" w:usb3="00000000" w:csb0="0000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3118093"/>
      <w:docPartObj>
        <w:docPartGallery w:val="Page Numbers (Bottom of Page)"/>
        <w:docPartUnique/>
      </w:docPartObj>
    </w:sdtPr>
    <w:sdtContent>
      <w:p w:rsidR="00607DAB" w:rsidRDefault="00966EAF">
        <w:pPr>
          <w:pStyle w:val="Footer"/>
          <w:jc w:val="right"/>
        </w:pPr>
        <w:fldSimple w:instr=" PAGE   \* MERGEFORMAT ">
          <w:r w:rsidR="00702146">
            <w:rPr>
              <w:noProof/>
            </w:rPr>
            <w:t>4</w:t>
          </w:r>
        </w:fldSimple>
      </w:p>
    </w:sdtContent>
  </w:sdt>
  <w:p w:rsidR="00607DAB" w:rsidRDefault="00607DA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2755B" w:rsidRDefault="0042755B" w:rsidP="00607DAB">
      <w:pPr>
        <w:spacing w:after="0" w:line="240" w:lineRule="auto"/>
      </w:pPr>
      <w:r>
        <w:separator/>
      </w:r>
    </w:p>
  </w:footnote>
  <w:footnote w:type="continuationSeparator" w:id="1">
    <w:p w:rsidR="0042755B" w:rsidRDefault="0042755B" w:rsidP="00607DAB">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efaultTabStop w:val="720"/>
  <w:characterSpacingControl w:val="doNotCompress"/>
  <w:footnotePr>
    <w:footnote w:id="0"/>
    <w:footnote w:id="1"/>
  </w:footnotePr>
  <w:endnotePr>
    <w:endnote w:id="0"/>
    <w:endnote w:id="1"/>
  </w:endnotePr>
  <w:compat/>
  <w:rsids>
    <w:rsidRoot w:val="00A4706C"/>
    <w:rsid w:val="002305B6"/>
    <w:rsid w:val="002643FA"/>
    <w:rsid w:val="003638D7"/>
    <w:rsid w:val="0042755B"/>
    <w:rsid w:val="00487C53"/>
    <w:rsid w:val="00607DAB"/>
    <w:rsid w:val="00646362"/>
    <w:rsid w:val="00702146"/>
    <w:rsid w:val="0095261D"/>
    <w:rsid w:val="00966EAF"/>
    <w:rsid w:val="00A4706C"/>
    <w:rsid w:val="00A8167E"/>
    <w:rsid w:val="00AE6A54"/>
    <w:rsid w:val="00F1365C"/>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305B6"/>
    <w:rPr>
      <w:lang w:val="en-GB"/>
    </w:rPr>
  </w:style>
  <w:style w:type="paragraph" w:styleId="Heading1">
    <w:name w:val="heading 1"/>
    <w:basedOn w:val="Normal"/>
    <w:link w:val="Heading1Char"/>
    <w:autoRedefine/>
    <w:uiPriority w:val="9"/>
    <w:qFormat/>
    <w:rsid w:val="00A4706C"/>
    <w:pPr>
      <w:spacing w:before="100" w:beforeAutospacing="1" w:after="100" w:afterAutospacing="1" w:line="360" w:lineRule="auto"/>
      <w:jc w:val="both"/>
      <w:outlineLvl w:val="0"/>
    </w:pPr>
    <w:rPr>
      <w:rFonts w:ascii="Times New Roman" w:eastAsia="Times New Roman" w:hAnsi="Times New Roman" w:cs="Times New Roman"/>
      <w:b/>
      <w:bCs/>
      <w:kern w:val="36"/>
      <w:sz w:val="24"/>
      <w:szCs w:val="48"/>
      <w:lang w:val="en-US"/>
    </w:rPr>
  </w:style>
  <w:style w:type="paragraph" w:styleId="Heading2">
    <w:name w:val="heading 2"/>
    <w:basedOn w:val="Normal"/>
    <w:next w:val="Normal"/>
    <w:link w:val="Heading2Char"/>
    <w:autoRedefine/>
    <w:uiPriority w:val="9"/>
    <w:unhideWhenUsed/>
    <w:qFormat/>
    <w:rsid w:val="00AE6A54"/>
    <w:pPr>
      <w:keepNext/>
      <w:keepLines/>
      <w:spacing w:before="200" w:after="0" w:line="360" w:lineRule="auto"/>
      <w:jc w:val="both"/>
      <w:outlineLvl w:val="1"/>
    </w:pPr>
    <w:rPr>
      <w:rFonts w:ascii="Times New Roman" w:eastAsiaTheme="majorEastAsia" w:hAnsi="Times New Roman" w:cstheme="majorBidi"/>
      <w:b/>
      <w:bCs/>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706C"/>
    <w:rPr>
      <w:rFonts w:ascii="Times New Roman" w:eastAsia="Times New Roman" w:hAnsi="Times New Roman" w:cs="Times New Roman"/>
      <w:b/>
      <w:bCs/>
      <w:kern w:val="36"/>
      <w:sz w:val="24"/>
      <w:szCs w:val="48"/>
    </w:rPr>
  </w:style>
  <w:style w:type="character" w:customStyle="1" w:styleId="Heading2Char">
    <w:name w:val="Heading 2 Char"/>
    <w:basedOn w:val="DefaultParagraphFont"/>
    <w:link w:val="Heading2"/>
    <w:uiPriority w:val="9"/>
    <w:rsid w:val="00AE6A54"/>
    <w:rPr>
      <w:rFonts w:ascii="Times New Roman" w:eastAsiaTheme="majorEastAsia" w:hAnsi="Times New Roman" w:cstheme="majorBidi"/>
      <w:b/>
      <w:bCs/>
      <w:sz w:val="24"/>
      <w:szCs w:val="26"/>
      <w:lang w:val="en-GB"/>
    </w:rPr>
  </w:style>
  <w:style w:type="paragraph" w:styleId="Title">
    <w:name w:val="Title"/>
    <w:basedOn w:val="Normal"/>
    <w:next w:val="Normal"/>
    <w:link w:val="TitleChar"/>
    <w:autoRedefine/>
    <w:uiPriority w:val="10"/>
    <w:qFormat/>
    <w:rsid w:val="0095261D"/>
    <w:pPr>
      <w:pBdr>
        <w:bottom w:val="single" w:sz="8" w:space="4" w:color="4F81BD" w:themeColor="accent1"/>
      </w:pBdr>
      <w:spacing w:after="300" w:line="360" w:lineRule="auto"/>
      <w:contextualSpacing/>
      <w:jc w:val="center"/>
    </w:pPr>
    <w:rPr>
      <w:rFonts w:ascii="Times New Roman" w:eastAsiaTheme="majorEastAsia" w:hAnsi="Times New Roman" w:cstheme="majorBidi"/>
      <w:b/>
      <w:spacing w:val="5"/>
      <w:kern w:val="28"/>
      <w:sz w:val="32"/>
      <w:szCs w:val="52"/>
    </w:rPr>
  </w:style>
  <w:style w:type="character" w:customStyle="1" w:styleId="TitleChar">
    <w:name w:val="Title Char"/>
    <w:basedOn w:val="DefaultParagraphFont"/>
    <w:link w:val="Title"/>
    <w:uiPriority w:val="10"/>
    <w:rsid w:val="0095261D"/>
    <w:rPr>
      <w:rFonts w:ascii="Times New Roman" w:eastAsiaTheme="majorEastAsia" w:hAnsi="Times New Roman" w:cstheme="majorBidi"/>
      <w:b/>
      <w:spacing w:val="5"/>
      <w:kern w:val="28"/>
      <w:sz w:val="32"/>
      <w:szCs w:val="52"/>
      <w:lang w:val="en-GB"/>
    </w:rPr>
  </w:style>
  <w:style w:type="paragraph" w:styleId="NormalWeb">
    <w:name w:val="Normal (Web)"/>
    <w:basedOn w:val="Normal"/>
    <w:uiPriority w:val="99"/>
    <w:semiHidden/>
    <w:unhideWhenUsed/>
    <w:rsid w:val="00A4706C"/>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Header">
    <w:name w:val="header"/>
    <w:basedOn w:val="Normal"/>
    <w:link w:val="HeaderChar"/>
    <w:uiPriority w:val="99"/>
    <w:semiHidden/>
    <w:unhideWhenUsed/>
    <w:rsid w:val="00607DA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07DAB"/>
    <w:rPr>
      <w:lang w:val="en-GB"/>
    </w:rPr>
  </w:style>
  <w:style w:type="paragraph" w:styleId="Footer">
    <w:name w:val="footer"/>
    <w:basedOn w:val="Normal"/>
    <w:link w:val="FooterChar"/>
    <w:uiPriority w:val="99"/>
    <w:unhideWhenUsed/>
    <w:rsid w:val="00607DAB"/>
    <w:pPr>
      <w:tabs>
        <w:tab w:val="center" w:pos="4680"/>
        <w:tab w:val="right" w:pos="9360"/>
      </w:tabs>
      <w:spacing w:after="0" w:line="240" w:lineRule="auto"/>
    </w:pPr>
  </w:style>
  <w:style w:type="character" w:customStyle="1" w:styleId="FooterChar">
    <w:name w:val="Footer Char"/>
    <w:basedOn w:val="DefaultParagraphFont"/>
    <w:link w:val="Footer"/>
    <w:uiPriority w:val="99"/>
    <w:rsid w:val="00607DAB"/>
    <w:rPr>
      <w:lang w:val="en-GB"/>
    </w:rPr>
  </w:style>
  <w:style w:type="paragraph" w:styleId="TOCHeading">
    <w:name w:val="TOC Heading"/>
    <w:basedOn w:val="Heading1"/>
    <w:next w:val="Normal"/>
    <w:uiPriority w:val="39"/>
    <w:semiHidden/>
    <w:unhideWhenUsed/>
    <w:qFormat/>
    <w:rsid w:val="00607DAB"/>
    <w:pPr>
      <w:keepNext/>
      <w:keepLines/>
      <w:spacing w:before="480" w:beforeAutospacing="0" w:after="0" w:afterAutospacing="0" w:line="276" w:lineRule="auto"/>
      <w:jc w:val="left"/>
      <w:outlineLvl w:val="9"/>
    </w:pPr>
    <w:rPr>
      <w:rFonts w:asciiTheme="majorHAnsi" w:eastAsiaTheme="majorEastAsia" w:hAnsiTheme="majorHAnsi" w:cstheme="majorBidi"/>
      <w:color w:val="365F91" w:themeColor="accent1" w:themeShade="BF"/>
      <w:kern w:val="0"/>
      <w:sz w:val="28"/>
      <w:szCs w:val="28"/>
    </w:rPr>
  </w:style>
  <w:style w:type="paragraph" w:styleId="TOC1">
    <w:name w:val="toc 1"/>
    <w:basedOn w:val="Normal"/>
    <w:next w:val="Normal"/>
    <w:autoRedefine/>
    <w:uiPriority w:val="39"/>
    <w:unhideWhenUsed/>
    <w:rsid w:val="00607DAB"/>
    <w:pPr>
      <w:spacing w:after="100"/>
    </w:pPr>
  </w:style>
  <w:style w:type="character" w:styleId="Hyperlink">
    <w:name w:val="Hyperlink"/>
    <w:basedOn w:val="DefaultParagraphFont"/>
    <w:uiPriority w:val="99"/>
    <w:unhideWhenUsed/>
    <w:rsid w:val="00607DAB"/>
    <w:rPr>
      <w:color w:val="0000FF" w:themeColor="hyperlink"/>
      <w:u w:val="single"/>
    </w:rPr>
  </w:style>
  <w:style w:type="paragraph" w:styleId="BalloonText">
    <w:name w:val="Balloon Text"/>
    <w:basedOn w:val="Normal"/>
    <w:link w:val="BalloonTextChar"/>
    <w:uiPriority w:val="99"/>
    <w:semiHidden/>
    <w:unhideWhenUsed/>
    <w:rsid w:val="00607DA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07DAB"/>
    <w:rPr>
      <w:rFonts w:ascii="Tahoma" w:hAnsi="Tahoma" w:cs="Tahoma"/>
      <w:sz w:val="16"/>
      <w:szCs w:val="16"/>
      <w:lang w:val="en-GB"/>
    </w:rPr>
  </w:style>
</w:styles>
</file>

<file path=word/webSettings.xml><?xml version="1.0" encoding="utf-8"?>
<w:webSettings xmlns:r="http://schemas.openxmlformats.org/officeDocument/2006/relationships" xmlns:w="http://schemas.openxmlformats.org/wordprocessingml/2006/main">
  <w:divs>
    <w:div w:id="9406472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B839D6-DEC1-463B-98A4-75D3D9BFDC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10</Pages>
  <Words>2522</Words>
  <Characters>14382</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16871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user</cp:lastModifiedBy>
  <cp:revision>3</cp:revision>
  <dcterms:created xsi:type="dcterms:W3CDTF">2022-09-02T07:57:00Z</dcterms:created>
  <dcterms:modified xsi:type="dcterms:W3CDTF">2022-09-02T09:51:00Z</dcterms:modified>
</cp:coreProperties>
</file>