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B11276" w14:textId="77777777" w:rsidR="00075708" w:rsidRPr="003C038D" w:rsidRDefault="00075708" w:rsidP="00075708">
      <w:pPr>
        <w:tabs>
          <w:tab w:val="left" w:pos="4057"/>
        </w:tabs>
        <w:spacing w:before="10"/>
        <w:rPr>
          <w:rFonts w:ascii="Arial" w:hAnsi="Arial" w:cs="Arial"/>
          <w:sz w:val="20"/>
          <w:szCs w:val="20"/>
        </w:rPr>
      </w:pPr>
    </w:p>
    <w:p w14:paraId="7F1DF40F" w14:textId="77777777" w:rsidR="00075708" w:rsidRPr="003C038D" w:rsidRDefault="00075708" w:rsidP="00075708">
      <w:pPr>
        <w:tabs>
          <w:tab w:val="left" w:pos="4057"/>
        </w:tabs>
        <w:spacing w:before="10"/>
        <w:rPr>
          <w:rFonts w:ascii="Arial" w:hAnsi="Arial" w:cs="Arial"/>
          <w:sz w:val="20"/>
          <w:szCs w:val="20"/>
        </w:rPr>
      </w:pPr>
    </w:p>
    <w:p w14:paraId="3B28D052" w14:textId="77777777" w:rsidR="00075708" w:rsidRPr="003C038D" w:rsidRDefault="00075708" w:rsidP="00075708">
      <w:pPr>
        <w:tabs>
          <w:tab w:val="left" w:pos="4057"/>
        </w:tabs>
        <w:spacing w:before="10"/>
        <w:rPr>
          <w:rFonts w:ascii="Arial" w:hAnsi="Arial" w:cs="Arial"/>
          <w:sz w:val="20"/>
          <w:szCs w:val="20"/>
        </w:rPr>
      </w:pPr>
    </w:p>
    <w:p w14:paraId="27CCB0C8" w14:textId="77777777" w:rsidR="00075708" w:rsidRPr="003C038D" w:rsidRDefault="00075708" w:rsidP="00075708">
      <w:pPr>
        <w:tabs>
          <w:tab w:val="left" w:pos="4057"/>
        </w:tabs>
        <w:spacing w:before="10"/>
        <w:rPr>
          <w:rFonts w:ascii="Arial" w:hAnsi="Arial" w:cs="Arial"/>
          <w:sz w:val="20"/>
          <w:szCs w:val="20"/>
        </w:rPr>
      </w:pPr>
    </w:p>
    <w:p w14:paraId="72A6BE12" w14:textId="77777777" w:rsidR="00075708" w:rsidRPr="003C038D" w:rsidRDefault="00075708" w:rsidP="00075708">
      <w:pPr>
        <w:tabs>
          <w:tab w:val="left" w:pos="4057"/>
        </w:tabs>
        <w:spacing w:before="10"/>
        <w:rPr>
          <w:rFonts w:ascii="Arial" w:hAnsi="Arial" w:cs="Arial"/>
          <w:sz w:val="20"/>
          <w:szCs w:val="20"/>
        </w:rPr>
      </w:pPr>
    </w:p>
    <w:p w14:paraId="01D6BB71" w14:textId="77777777" w:rsidR="00075708" w:rsidRPr="003C038D" w:rsidRDefault="00075708" w:rsidP="00075708">
      <w:pPr>
        <w:tabs>
          <w:tab w:val="left" w:pos="4057"/>
        </w:tabs>
        <w:spacing w:before="10"/>
        <w:rPr>
          <w:rFonts w:ascii="Arial" w:hAnsi="Arial" w:cs="Arial"/>
          <w:sz w:val="20"/>
          <w:szCs w:val="20"/>
        </w:rPr>
      </w:pPr>
    </w:p>
    <w:p w14:paraId="25E19E1E" w14:textId="77777777" w:rsidR="00075708" w:rsidRPr="003C038D" w:rsidRDefault="00075708" w:rsidP="00075708">
      <w:pPr>
        <w:tabs>
          <w:tab w:val="left" w:pos="4057"/>
        </w:tabs>
        <w:spacing w:before="10"/>
        <w:rPr>
          <w:rFonts w:ascii="Arial" w:hAnsi="Arial" w:cs="Arial"/>
          <w:sz w:val="20"/>
          <w:szCs w:val="20"/>
        </w:rPr>
      </w:pPr>
    </w:p>
    <w:p w14:paraId="5B7BA3FD" w14:textId="77777777" w:rsidR="00075708" w:rsidRPr="003C038D" w:rsidRDefault="00075708" w:rsidP="00075708">
      <w:pPr>
        <w:tabs>
          <w:tab w:val="left" w:pos="4057"/>
        </w:tabs>
        <w:spacing w:before="10"/>
        <w:rPr>
          <w:rFonts w:ascii="Arial" w:hAnsi="Arial" w:cs="Arial"/>
          <w:sz w:val="20"/>
          <w:szCs w:val="20"/>
        </w:rPr>
      </w:pPr>
    </w:p>
    <w:p w14:paraId="314F0F81" w14:textId="77777777" w:rsidR="00075708" w:rsidRPr="003C038D" w:rsidRDefault="00075708" w:rsidP="00075708">
      <w:pPr>
        <w:tabs>
          <w:tab w:val="left" w:pos="4057"/>
        </w:tabs>
        <w:spacing w:before="10"/>
        <w:rPr>
          <w:rFonts w:ascii="Arial" w:hAnsi="Arial" w:cs="Arial"/>
          <w:sz w:val="20"/>
          <w:szCs w:val="20"/>
        </w:rPr>
      </w:pPr>
    </w:p>
    <w:p w14:paraId="4112A599" w14:textId="77777777" w:rsidR="00075708" w:rsidRPr="003C038D" w:rsidRDefault="00075708" w:rsidP="00075708">
      <w:pPr>
        <w:tabs>
          <w:tab w:val="left" w:pos="4057"/>
        </w:tabs>
        <w:spacing w:before="10"/>
        <w:rPr>
          <w:rFonts w:ascii="Arial" w:hAnsi="Arial" w:cs="Arial"/>
          <w:sz w:val="20"/>
          <w:szCs w:val="20"/>
        </w:rPr>
      </w:pPr>
    </w:p>
    <w:p w14:paraId="0367C157" w14:textId="77777777" w:rsidR="00075708" w:rsidRPr="003C038D" w:rsidRDefault="00075708" w:rsidP="00075708">
      <w:pPr>
        <w:tabs>
          <w:tab w:val="left" w:pos="4057"/>
        </w:tabs>
        <w:spacing w:before="10"/>
        <w:rPr>
          <w:rFonts w:ascii="Arial" w:hAnsi="Arial" w:cs="Arial"/>
          <w:sz w:val="20"/>
          <w:szCs w:val="20"/>
        </w:rPr>
      </w:pPr>
    </w:p>
    <w:p w14:paraId="3E70E984" w14:textId="77777777" w:rsidR="00075708" w:rsidRPr="003C038D" w:rsidRDefault="00075708" w:rsidP="00075708">
      <w:pPr>
        <w:tabs>
          <w:tab w:val="left" w:pos="4057"/>
        </w:tabs>
        <w:spacing w:before="10"/>
        <w:rPr>
          <w:rFonts w:ascii="Arial" w:hAnsi="Arial" w:cs="Arial"/>
          <w:sz w:val="20"/>
          <w:szCs w:val="20"/>
        </w:rPr>
      </w:pPr>
    </w:p>
    <w:p w14:paraId="0CBB4EAA" w14:textId="77777777" w:rsidR="00075708" w:rsidRPr="003C038D" w:rsidRDefault="00075708" w:rsidP="00075708">
      <w:pPr>
        <w:tabs>
          <w:tab w:val="left" w:pos="4057"/>
        </w:tabs>
        <w:spacing w:before="10"/>
        <w:rPr>
          <w:rFonts w:ascii="Arial" w:hAnsi="Arial" w:cs="Arial"/>
          <w:sz w:val="20"/>
          <w:szCs w:val="20"/>
        </w:rPr>
      </w:pPr>
    </w:p>
    <w:p w14:paraId="08C57DD8" w14:textId="77777777" w:rsidR="00075708" w:rsidRPr="003C038D" w:rsidRDefault="00075708" w:rsidP="00075708">
      <w:pPr>
        <w:tabs>
          <w:tab w:val="left" w:pos="4057"/>
        </w:tabs>
        <w:spacing w:before="10"/>
        <w:rPr>
          <w:rFonts w:ascii="Arial" w:hAnsi="Arial" w:cs="Arial"/>
          <w:sz w:val="20"/>
          <w:szCs w:val="20"/>
        </w:rPr>
      </w:pPr>
    </w:p>
    <w:p w14:paraId="1B796FC8" w14:textId="77777777" w:rsidR="00075708" w:rsidRPr="003C038D" w:rsidRDefault="00075708" w:rsidP="00075708">
      <w:pPr>
        <w:tabs>
          <w:tab w:val="left" w:pos="4057"/>
        </w:tabs>
        <w:spacing w:before="10"/>
        <w:rPr>
          <w:rFonts w:ascii="Arial" w:hAnsi="Arial" w:cs="Arial"/>
          <w:sz w:val="20"/>
          <w:szCs w:val="20"/>
        </w:rPr>
      </w:pPr>
    </w:p>
    <w:p w14:paraId="1CC21ADC" w14:textId="77777777" w:rsidR="00075708" w:rsidRPr="003C038D" w:rsidRDefault="00075708" w:rsidP="00075708">
      <w:pPr>
        <w:tabs>
          <w:tab w:val="left" w:pos="4057"/>
        </w:tabs>
        <w:spacing w:before="10"/>
        <w:rPr>
          <w:rFonts w:ascii="Arial" w:hAnsi="Arial" w:cs="Arial"/>
          <w:sz w:val="20"/>
          <w:szCs w:val="20"/>
        </w:rPr>
      </w:pPr>
    </w:p>
    <w:p w14:paraId="5D8D1D2C" w14:textId="77777777" w:rsidR="00075708" w:rsidRPr="003C038D" w:rsidRDefault="00075708" w:rsidP="00075708">
      <w:pPr>
        <w:tabs>
          <w:tab w:val="left" w:pos="4057"/>
        </w:tabs>
        <w:spacing w:before="10"/>
        <w:rPr>
          <w:rFonts w:ascii="Arial" w:hAnsi="Arial" w:cs="Arial"/>
          <w:sz w:val="20"/>
          <w:szCs w:val="20"/>
        </w:rPr>
      </w:pPr>
    </w:p>
    <w:p w14:paraId="09A5041E" w14:textId="77777777" w:rsidR="00075708" w:rsidRDefault="00075708" w:rsidP="00075708">
      <w:pPr>
        <w:tabs>
          <w:tab w:val="left" w:pos="4057"/>
        </w:tabs>
        <w:spacing w:before="10"/>
        <w:jc w:val="center"/>
        <w:rPr>
          <w:rFonts w:ascii="Arial" w:hAnsi="Arial" w:cs="Arial"/>
          <w:sz w:val="32"/>
          <w:szCs w:val="32"/>
        </w:rPr>
      </w:pPr>
      <w:r>
        <w:rPr>
          <w:rFonts w:ascii="Arial" w:hAnsi="Arial" w:cs="Arial"/>
          <w:sz w:val="32"/>
          <w:szCs w:val="32"/>
        </w:rPr>
        <w:t>PD03 A1 DRRE 1</w:t>
      </w:r>
    </w:p>
    <w:p w14:paraId="1A9BB24A" w14:textId="77777777" w:rsidR="00075708" w:rsidRDefault="00075708" w:rsidP="00075708">
      <w:pPr>
        <w:tabs>
          <w:tab w:val="left" w:pos="4057"/>
        </w:tabs>
        <w:spacing w:before="10"/>
        <w:jc w:val="center"/>
        <w:rPr>
          <w:rFonts w:ascii="Arial" w:hAnsi="Arial" w:cs="Arial"/>
          <w:sz w:val="32"/>
          <w:szCs w:val="32"/>
        </w:rPr>
      </w:pPr>
    </w:p>
    <w:p w14:paraId="62138DFB" w14:textId="77777777" w:rsidR="00075708" w:rsidRPr="003C038D" w:rsidRDefault="00075708" w:rsidP="00075708">
      <w:pPr>
        <w:tabs>
          <w:tab w:val="left" w:pos="4057"/>
        </w:tabs>
        <w:spacing w:before="10"/>
        <w:jc w:val="center"/>
        <w:rPr>
          <w:rFonts w:ascii="Arial" w:hAnsi="Arial" w:cs="Arial"/>
          <w:sz w:val="32"/>
          <w:szCs w:val="32"/>
        </w:rPr>
      </w:pPr>
      <w:r>
        <w:rPr>
          <w:rFonts w:ascii="Arial" w:hAnsi="Arial" w:cs="Arial"/>
          <w:sz w:val="32"/>
          <w:szCs w:val="32"/>
        </w:rPr>
        <w:t>ACCESS AND MOBILITY</w:t>
      </w:r>
    </w:p>
    <w:p w14:paraId="233AD2DE" w14:textId="77777777" w:rsidR="00075708" w:rsidRPr="003C038D" w:rsidRDefault="00075708" w:rsidP="00075708">
      <w:pPr>
        <w:tabs>
          <w:tab w:val="left" w:pos="4057"/>
        </w:tabs>
        <w:spacing w:before="10"/>
        <w:jc w:val="center"/>
        <w:rPr>
          <w:rFonts w:ascii="Arial" w:hAnsi="Arial" w:cs="Arial"/>
          <w:sz w:val="32"/>
          <w:szCs w:val="32"/>
        </w:rPr>
      </w:pPr>
    </w:p>
    <w:p w14:paraId="22B84BB8" w14:textId="77777777" w:rsidR="00075708" w:rsidRPr="003C038D" w:rsidRDefault="00075708" w:rsidP="00075708">
      <w:pPr>
        <w:tabs>
          <w:tab w:val="left" w:pos="4057"/>
        </w:tabs>
        <w:spacing w:before="10"/>
        <w:jc w:val="center"/>
        <w:rPr>
          <w:rFonts w:ascii="Arial" w:hAnsi="Arial" w:cs="Arial"/>
          <w:sz w:val="32"/>
          <w:szCs w:val="32"/>
        </w:rPr>
      </w:pPr>
    </w:p>
    <w:p w14:paraId="133D86BF" w14:textId="77777777" w:rsidR="00075708" w:rsidRPr="003C038D" w:rsidRDefault="00075708" w:rsidP="00075708">
      <w:pPr>
        <w:tabs>
          <w:tab w:val="left" w:pos="4057"/>
        </w:tabs>
        <w:spacing w:before="10"/>
        <w:jc w:val="center"/>
        <w:rPr>
          <w:rFonts w:ascii="Arial" w:hAnsi="Arial" w:cs="Arial"/>
          <w:sz w:val="32"/>
          <w:szCs w:val="32"/>
        </w:rPr>
      </w:pPr>
    </w:p>
    <w:p w14:paraId="3A670A01" w14:textId="77777777" w:rsidR="00075708" w:rsidRPr="003C038D" w:rsidRDefault="00075708" w:rsidP="00075708">
      <w:pPr>
        <w:tabs>
          <w:tab w:val="left" w:pos="4057"/>
        </w:tabs>
        <w:spacing w:before="10"/>
        <w:jc w:val="center"/>
        <w:rPr>
          <w:rFonts w:ascii="Arial" w:hAnsi="Arial" w:cs="Arial"/>
          <w:sz w:val="32"/>
          <w:szCs w:val="32"/>
        </w:rPr>
      </w:pPr>
    </w:p>
    <w:p w14:paraId="1DF7A02F" w14:textId="77777777" w:rsidR="00075708" w:rsidRPr="003C038D" w:rsidRDefault="00075708" w:rsidP="00075708">
      <w:pPr>
        <w:tabs>
          <w:tab w:val="left" w:pos="4057"/>
        </w:tabs>
        <w:spacing w:before="10"/>
        <w:jc w:val="center"/>
        <w:rPr>
          <w:rFonts w:ascii="Arial" w:hAnsi="Arial" w:cs="Arial"/>
          <w:b/>
          <w:sz w:val="32"/>
          <w:szCs w:val="32"/>
        </w:rPr>
      </w:pPr>
    </w:p>
    <w:p w14:paraId="3FC8DA0E" w14:textId="77777777" w:rsidR="00075708" w:rsidRDefault="00075708" w:rsidP="00075708">
      <w:pPr>
        <w:tabs>
          <w:tab w:val="left" w:pos="4057"/>
        </w:tabs>
        <w:spacing w:before="10"/>
        <w:jc w:val="center"/>
        <w:rPr>
          <w:rFonts w:ascii="Arial" w:hAnsi="Arial" w:cs="Arial"/>
          <w:b/>
          <w:sz w:val="32"/>
          <w:szCs w:val="32"/>
        </w:rPr>
      </w:pPr>
    </w:p>
    <w:p w14:paraId="176220A8" w14:textId="77777777" w:rsidR="00075708" w:rsidRDefault="00075708" w:rsidP="00075708">
      <w:pPr>
        <w:tabs>
          <w:tab w:val="left" w:pos="4057"/>
        </w:tabs>
        <w:spacing w:before="10"/>
        <w:jc w:val="center"/>
        <w:rPr>
          <w:rFonts w:ascii="Arial" w:hAnsi="Arial" w:cs="Arial"/>
          <w:b/>
          <w:sz w:val="32"/>
          <w:szCs w:val="32"/>
        </w:rPr>
      </w:pPr>
    </w:p>
    <w:p w14:paraId="2A8B9125" w14:textId="77777777" w:rsidR="00075708" w:rsidRDefault="00075708" w:rsidP="00075708">
      <w:pPr>
        <w:tabs>
          <w:tab w:val="left" w:pos="4057"/>
        </w:tabs>
        <w:spacing w:before="10"/>
        <w:jc w:val="center"/>
        <w:rPr>
          <w:rFonts w:ascii="Arial" w:hAnsi="Arial" w:cs="Arial"/>
          <w:b/>
          <w:sz w:val="32"/>
          <w:szCs w:val="32"/>
        </w:rPr>
      </w:pPr>
    </w:p>
    <w:p w14:paraId="474BF030" w14:textId="77777777" w:rsidR="00075708" w:rsidRPr="003C038D" w:rsidRDefault="00075708" w:rsidP="00075708">
      <w:pPr>
        <w:tabs>
          <w:tab w:val="left" w:pos="4057"/>
        </w:tabs>
        <w:spacing w:before="10"/>
        <w:jc w:val="center"/>
        <w:rPr>
          <w:rFonts w:ascii="Arial" w:hAnsi="Arial" w:cs="Arial"/>
          <w:sz w:val="32"/>
          <w:szCs w:val="32"/>
        </w:rPr>
      </w:pPr>
    </w:p>
    <w:p w14:paraId="474A40AC" w14:textId="77777777" w:rsidR="00075708" w:rsidRPr="003C038D" w:rsidRDefault="00075708" w:rsidP="00075708">
      <w:pPr>
        <w:tabs>
          <w:tab w:val="left" w:pos="4057"/>
        </w:tabs>
        <w:spacing w:before="10"/>
        <w:jc w:val="center"/>
        <w:rPr>
          <w:rFonts w:ascii="Arial" w:hAnsi="Arial" w:cs="Arial"/>
          <w:sz w:val="32"/>
          <w:szCs w:val="32"/>
        </w:rPr>
      </w:pPr>
    </w:p>
    <w:p w14:paraId="069FDB28" w14:textId="77777777" w:rsidR="00075708" w:rsidRPr="003C038D" w:rsidRDefault="00075708" w:rsidP="00075708">
      <w:pPr>
        <w:tabs>
          <w:tab w:val="left" w:pos="4057"/>
        </w:tabs>
        <w:spacing w:before="10"/>
        <w:jc w:val="center"/>
        <w:rPr>
          <w:rFonts w:ascii="Arial" w:hAnsi="Arial" w:cs="Arial"/>
          <w:sz w:val="32"/>
          <w:szCs w:val="32"/>
        </w:rPr>
      </w:pPr>
    </w:p>
    <w:p w14:paraId="3DA74AC0" w14:textId="77777777" w:rsidR="00075708" w:rsidRPr="003C038D" w:rsidRDefault="00075708" w:rsidP="00075708">
      <w:pPr>
        <w:tabs>
          <w:tab w:val="left" w:pos="4057"/>
        </w:tabs>
        <w:spacing w:before="10"/>
        <w:jc w:val="center"/>
        <w:rPr>
          <w:rFonts w:ascii="Arial" w:hAnsi="Arial" w:cs="Arial"/>
          <w:sz w:val="32"/>
          <w:szCs w:val="32"/>
        </w:rPr>
      </w:pPr>
    </w:p>
    <w:p w14:paraId="55EB6A96" w14:textId="77777777" w:rsidR="00075708" w:rsidRPr="003C038D" w:rsidRDefault="00075708" w:rsidP="00075708">
      <w:pPr>
        <w:tabs>
          <w:tab w:val="left" w:pos="4057"/>
        </w:tabs>
        <w:spacing w:before="10"/>
        <w:rPr>
          <w:rFonts w:ascii="Arial" w:hAnsi="Arial" w:cs="Arial"/>
          <w:sz w:val="32"/>
          <w:szCs w:val="32"/>
        </w:rPr>
      </w:pPr>
    </w:p>
    <w:p w14:paraId="4364D73B" w14:textId="77777777" w:rsidR="00075708" w:rsidRDefault="00075708" w:rsidP="00075708">
      <w:pPr>
        <w:tabs>
          <w:tab w:val="left" w:pos="4057"/>
        </w:tabs>
        <w:spacing w:before="10"/>
        <w:rPr>
          <w:rFonts w:ascii="Arial" w:hAnsi="Arial" w:cs="Arial"/>
          <w:sz w:val="28"/>
          <w:szCs w:val="28"/>
        </w:rPr>
      </w:pPr>
    </w:p>
    <w:p w14:paraId="0EA1CB01" w14:textId="77777777" w:rsidR="00075708" w:rsidRDefault="00075708" w:rsidP="00075708">
      <w:pPr>
        <w:tabs>
          <w:tab w:val="left" w:pos="4057"/>
        </w:tabs>
        <w:spacing w:before="10"/>
        <w:rPr>
          <w:rFonts w:ascii="Arial" w:hAnsi="Arial" w:cs="Arial"/>
          <w:sz w:val="28"/>
          <w:szCs w:val="28"/>
        </w:rPr>
      </w:pPr>
    </w:p>
    <w:p w14:paraId="6FF58D4C" w14:textId="77777777" w:rsidR="00075708" w:rsidRPr="003C038D" w:rsidRDefault="00075708" w:rsidP="00075708">
      <w:pPr>
        <w:tabs>
          <w:tab w:val="left" w:pos="4057"/>
        </w:tabs>
        <w:spacing w:before="10"/>
        <w:rPr>
          <w:rFonts w:ascii="Arial" w:hAnsi="Arial" w:cs="Arial"/>
          <w:sz w:val="28"/>
          <w:szCs w:val="28"/>
        </w:rPr>
      </w:pPr>
      <w:r w:rsidRPr="003C038D">
        <w:rPr>
          <w:rFonts w:ascii="Arial" w:hAnsi="Arial" w:cs="Arial"/>
          <w:sz w:val="28"/>
          <w:szCs w:val="28"/>
        </w:rPr>
        <w:t>Lecturer:       Mr Graham Orr</w:t>
      </w:r>
    </w:p>
    <w:p w14:paraId="3A3A95B2" w14:textId="77777777" w:rsidR="00075708" w:rsidRPr="003C038D" w:rsidRDefault="00075708" w:rsidP="00075708">
      <w:pPr>
        <w:tabs>
          <w:tab w:val="left" w:pos="4057"/>
        </w:tabs>
        <w:spacing w:before="10"/>
        <w:rPr>
          <w:rFonts w:ascii="Arial" w:hAnsi="Arial" w:cs="Arial"/>
          <w:sz w:val="28"/>
          <w:szCs w:val="28"/>
        </w:rPr>
      </w:pPr>
      <w:r w:rsidRPr="003C038D">
        <w:rPr>
          <w:rFonts w:ascii="Arial" w:hAnsi="Arial" w:cs="Arial"/>
          <w:sz w:val="28"/>
          <w:szCs w:val="28"/>
        </w:rPr>
        <w:t xml:space="preserve">Student:        Mr </w:t>
      </w:r>
      <w:r>
        <w:rPr>
          <w:rFonts w:ascii="Arial" w:hAnsi="Arial" w:cs="Arial"/>
          <w:sz w:val="28"/>
          <w:szCs w:val="28"/>
        </w:rPr>
        <w:t>Nigel Millbank</w:t>
      </w:r>
    </w:p>
    <w:p w14:paraId="748D9584" w14:textId="77777777" w:rsidR="00075708" w:rsidRDefault="00075708" w:rsidP="00075708">
      <w:pPr>
        <w:tabs>
          <w:tab w:val="left" w:pos="4057"/>
        </w:tabs>
        <w:spacing w:before="10"/>
        <w:rPr>
          <w:rFonts w:ascii="Arial" w:hAnsi="Arial" w:cs="Arial"/>
          <w:sz w:val="28"/>
          <w:szCs w:val="28"/>
        </w:rPr>
      </w:pPr>
      <w:r w:rsidRPr="003C038D">
        <w:rPr>
          <w:rFonts w:ascii="Arial" w:hAnsi="Arial" w:cs="Arial"/>
          <w:sz w:val="28"/>
          <w:szCs w:val="28"/>
        </w:rPr>
        <w:t xml:space="preserve">Student ID:   </w:t>
      </w:r>
      <w:r w:rsidRPr="008D2F75">
        <w:rPr>
          <w:rFonts w:ascii="Arial" w:hAnsi="Arial" w:cs="Arial"/>
          <w:sz w:val="28"/>
          <w:szCs w:val="28"/>
        </w:rPr>
        <w:t>1712048</w:t>
      </w:r>
    </w:p>
    <w:p w14:paraId="76ADF092" w14:textId="77777777" w:rsidR="00075708" w:rsidRDefault="00075708" w:rsidP="00075708">
      <w:pPr>
        <w:tabs>
          <w:tab w:val="left" w:pos="4057"/>
        </w:tabs>
        <w:spacing w:before="10"/>
        <w:rPr>
          <w:rFonts w:ascii="Arial" w:hAnsi="Arial" w:cs="Arial"/>
          <w:sz w:val="28"/>
          <w:szCs w:val="28"/>
        </w:rPr>
      </w:pPr>
    </w:p>
    <w:p w14:paraId="09F3088E" w14:textId="77777777" w:rsidR="00075708" w:rsidRDefault="00075708" w:rsidP="00075708">
      <w:pPr>
        <w:tabs>
          <w:tab w:val="left" w:pos="4057"/>
        </w:tabs>
        <w:spacing w:before="10"/>
        <w:rPr>
          <w:rFonts w:ascii="Arial" w:hAnsi="Arial" w:cs="Arial"/>
          <w:sz w:val="28"/>
          <w:szCs w:val="28"/>
        </w:rPr>
      </w:pPr>
    </w:p>
    <w:p w14:paraId="4B9BD846" w14:textId="77777777" w:rsidR="00075708" w:rsidRDefault="00075708" w:rsidP="00075708">
      <w:pPr>
        <w:tabs>
          <w:tab w:val="left" w:pos="4057"/>
        </w:tabs>
        <w:spacing w:before="10"/>
        <w:rPr>
          <w:rFonts w:ascii="Arial" w:hAnsi="Arial" w:cs="Arial"/>
          <w:sz w:val="28"/>
          <w:szCs w:val="28"/>
        </w:rPr>
      </w:pPr>
    </w:p>
    <w:p w14:paraId="34C4C11C" w14:textId="77777777" w:rsidR="00075708" w:rsidRPr="003C038D" w:rsidRDefault="00075708" w:rsidP="00075708">
      <w:pPr>
        <w:tabs>
          <w:tab w:val="left" w:pos="4057"/>
        </w:tabs>
        <w:spacing w:before="10"/>
        <w:rPr>
          <w:rFonts w:ascii="Arial" w:hAnsi="Arial" w:cs="Arial"/>
          <w:sz w:val="28"/>
          <w:szCs w:val="28"/>
        </w:rPr>
      </w:pPr>
    </w:p>
    <w:p w14:paraId="7B31142D" w14:textId="77777777" w:rsidR="00075708" w:rsidRPr="00356ED9" w:rsidRDefault="00075708" w:rsidP="00075708">
      <w:pPr>
        <w:spacing w:before="10"/>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24E00DB7" w14:textId="77777777" w:rsidR="00075708" w:rsidRPr="000F0925" w:rsidRDefault="00075708" w:rsidP="00075708">
      <w:pPr>
        <w:tabs>
          <w:tab w:val="left" w:pos="4057"/>
        </w:tabs>
        <w:spacing w:before="10"/>
        <w:rPr>
          <w:rFonts w:ascii="Arial" w:hAnsi="Arial" w:cs="Arial"/>
          <w:b/>
          <w:sz w:val="20"/>
          <w:szCs w:val="20"/>
        </w:rPr>
      </w:pPr>
      <w:r>
        <w:rPr>
          <w:rFonts w:ascii="Arial" w:hAnsi="Arial" w:cs="Arial"/>
          <w:b/>
        </w:rPr>
        <w:lastRenderedPageBreak/>
        <w:t>Scope</w:t>
      </w:r>
    </w:p>
    <w:p w14:paraId="427AF9A0" w14:textId="77777777" w:rsidR="00075708" w:rsidRDefault="00075708" w:rsidP="00075708">
      <w:pPr>
        <w:tabs>
          <w:tab w:val="left" w:pos="4057"/>
        </w:tabs>
        <w:spacing w:before="10"/>
        <w:rPr>
          <w:rFonts w:ascii="Arial" w:hAnsi="Arial" w:cs="Arial"/>
          <w:b/>
          <w:sz w:val="20"/>
          <w:szCs w:val="20"/>
        </w:rPr>
      </w:pPr>
    </w:p>
    <w:p w14:paraId="02C7484B" w14:textId="77777777" w:rsidR="00075708" w:rsidRPr="00950892" w:rsidRDefault="00075708" w:rsidP="00075708">
      <w:pPr>
        <w:tabs>
          <w:tab w:val="left" w:pos="4057"/>
        </w:tabs>
        <w:spacing w:before="10" w:after="10"/>
        <w:rPr>
          <w:rFonts w:ascii="Arial" w:hAnsi="Arial" w:cs="Arial"/>
        </w:rPr>
      </w:pPr>
      <w:r>
        <w:rPr>
          <w:rFonts w:ascii="Arial" w:hAnsi="Arial" w:cs="Arial"/>
        </w:rPr>
        <w:t xml:space="preserve">This assignment </w:t>
      </w:r>
      <w:r w:rsidRPr="00A06AC3">
        <w:rPr>
          <w:rFonts w:ascii="Arial" w:hAnsi="Arial" w:cs="Arial"/>
        </w:rPr>
        <w:t>will consider measures that</w:t>
      </w:r>
      <w:r>
        <w:rPr>
          <w:rFonts w:ascii="Arial" w:hAnsi="Arial" w:cs="Arial"/>
        </w:rPr>
        <w:t xml:space="preserve"> are</w:t>
      </w:r>
      <w:r w:rsidRPr="00A06AC3">
        <w:rPr>
          <w:rFonts w:ascii="Arial" w:hAnsi="Arial" w:cs="Arial"/>
        </w:rPr>
        <w:t xml:space="preserve"> used in</w:t>
      </w:r>
      <w:r>
        <w:rPr>
          <w:rFonts w:ascii="Arial" w:hAnsi="Arial" w:cs="Arial"/>
        </w:rPr>
        <w:t xml:space="preserve"> the</w:t>
      </w:r>
      <w:r w:rsidRPr="00A06AC3">
        <w:rPr>
          <w:rFonts w:ascii="Arial" w:hAnsi="Arial" w:cs="Arial"/>
        </w:rPr>
        <w:t xml:space="preserve"> transport region of</w:t>
      </w:r>
      <w:r>
        <w:rPr>
          <w:rFonts w:ascii="Arial" w:hAnsi="Arial" w:cs="Arial"/>
        </w:rPr>
        <w:t xml:space="preserve"> Medicine hat, Alberta, Canada </w:t>
      </w:r>
      <w:r w:rsidRPr="00A06AC3">
        <w:rPr>
          <w:rFonts w:ascii="Arial" w:hAnsi="Arial" w:cs="Arial"/>
        </w:rPr>
        <w:t>and indicate which measures could be used.</w:t>
      </w:r>
      <w:r>
        <w:rPr>
          <w:rFonts w:ascii="Arial" w:hAnsi="Arial" w:cs="Arial"/>
        </w:rPr>
        <w:t xml:space="preserve"> </w:t>
      </w:r>
      <w:r w:rsidRPr="00C367B3">
        <w:rPr>
          <w:rFonts w:ascii="Arial" w:hAnsi="Arial" w:cs="Arial"/>
          <w:bCs/>
          <w:color w:val="000000" w:themeColor="text1"/>
        </w:rPr>
        <w:t>The L</w:t>
      </w:r>
      <w:r>
        <w:rPr>
          <w:rFonts w:ascii="Arial" w:hAnsi="Arial" w:cs="Arial"/>
          <w:bCs/>
          <w:color w:val="000000" w:themeColor="text1"/>
        </w:rPr>
        <w:t xml:space="preserve">ocal </w:t>
      </w:r>
      <w:r w:rsidRPr="00C367B3">
        <w:rPr>
          <w:rFonts w:ascii="Arial" w:hAnsi="Arial" w:cs="Arial"/>
          <w:bCs/>
          <w:color w:val="000000" w:themeColor="text1"/>
        </w:rPr>
        <w:t>T</w:t>
      </w:r>
      <w:r>
        <w:rPr>
          <w:rFonts w:ascii="Arial" w:hAnsi="Arial" w:cs="Arial"/>
          <w:bCs/>
          <w:color w:val="000000" w:themeColor="text1"/>
        </w:rPr>
        <w:t xml:space="preserve">ransport </w:t>
      </w:r>
      <w:r w:rsidRPr="00C367B3">
        <w:rPr>
          <w:rFonts w:ascii="Arial" w:hAnsi="Arial" w:cs="Arial"/>
          <w:bCs/>
          <w:color w:val="000000" w:themeColor="text1"/>
        </w:rPr>
        <w:t>P</w:t>
      </w:r>
      <w:r>
        <w:rPr>
          <w:rFonts w:ascii="Arial" w:hAnsi="Arial" w:cs="Arial"/>
          <w:bCs/>
          <w:color w:val="000000" w:themeColor="text1"/>
        </w:rPr>
        <w:t>lan (LTP)</w:t>
      </w:r>
      <w:r w:rsidRPr="00C367B3">
        <w:rPr>
          <w:rFonts w:ascii="Arial" w:hAnsi="Arial" w:cs="Arial"/>
          <w:bCs/>
          <w:color w:val="000000" w:themeColor="text1"/>
        </w:rPr>
        <w:t xml:space="preserve"> for </w:t>
      </w:r>
      <w:r>
        <w:rPr>
          <w:rFonts w:ascii="Arial" w:hAnsi="Arial" w:cs="Arial"/>
          <w:bCs/>
          <w:color w:val="000000" w:themeColor="text1"/>
        </w:rPr>
        <w:t xml:space="preserve">Medicine Hat </w:t>
      </w:r>
      <w:r w:rsidRPr="00C367B3">
        <w:rPr>
          <w:rFonts w:ascii="Arial" w:hAnsi="Arial" w:cs="Arial"/>
          <w:bCs/>
          <w:color w:val="000000" w:themeColor="text1"/>
        </w:rPr>
        <w:t xml:space="preserve">is prepared and approved by </w:t>
      </w:r>
      <w:r>
        <w:rPr>
          <w:rFonts w:ascii="Arial" w:hAnsi="Arial" w:cs="Arial"/>
          <w:bCs/>
          <w:color w:val="000000" w:themeColor="text1"/>
        </w:rPr>
        <w:t>Medicine hat Transit.</w:t>
      </w:r>
    </w:p>
    <w:p w14:paraId="322D1E91" w14:textId="77777777" w:rsidR="00075708" w:rsidRDefault="00075708" w:rsidP="00075708">
      <w:pPr>
        <w:pStyle w:val="NormalWeb"/>
        <w:spacing w:before="10" w:beforeAutospacing="0" w:after="0" w:afterAutospacing="0"/>
        <w:rPr>
          <w:rFonts w:ascii="Arial" w:hAnsi="Arial" w:cs="Arial"/>
          <w:color w:val="000000" w:themeColor="text1"/>
        </w:rPr>
      </w:pPr>
    </w:p>
    <w:p w14:paraId="07FA78CC" w14:textId="77777777" w:rsidR="00075708" w:rsidRPr="000740AC" w:rsidRDefault="00075708" w:rsidP="00075708">
      <w:pPr>
        <w:pStyle w:val="NormalWeb"/>
        <w:spacing w:before="10" w:beforeAutospacing="0" w:after="0" w:afterAutospacing="0"/>
        <w:rPr>
          <w:rFonts w:ascii="Arial" w:hAnsi="Arial" w:cs="Arial"/>
          <w:color w:val="000000" w:themeColor="text1"/>
        </w:rPr>
      </w:pPr>
    </w:p>
    <w:p w14:paraId="2EF8E59B" w14:textId="77777777" w:rsidR="00075708" w:rsidRPr="00FC26C8" w:rsidRDefault="00075708" w:rsidP="00075708">
      <w:pPr>
        <w:pStyle w:val="NormalWeb"/>
        <w:spacing w:before="10" w:beforeAutospacing="0" w:after="0" w:afterAutospacing="0"/>
        <w:rPr>
          <w:rFonts w:ascii="Arial" w:hAnsi="Arial" w:cs="Arial"/>
          <w:b/>
          <w:bCs/>
          <w:color w:val="000000" w:themeColor="text1"/>
        </w:rPr>
      </w:pPr>
      <w:r w:rsidRPr="00FC26C8">
        <w:rPr>
          <w:rFonts w:ascii="Arial" w:hAnsi="Arial" w:cs="Arial"/>
          <w:b/>
          <w:bCs/>
          <w:color w:val="000000" w:themeColor="text1"/>
        </w:rPr>
        <w:t>Measures</w:t>
      </w:r>
      <w:r>
        <w:rPr>
          <w:rFonts w:ascii="Arial" w:hAnsi="Arial" w:cs="Arial"/>
          <w:b/>
          <w:bCs/>
          <w:color w:val="000000" w:themeColor="text1"/>
        </w:rPr>
        <w:t xml:space="preserve"> within </w:t>
      </w:r>
      <w:r w:rsidRPr="00C3153E">
        <w:rPr>
          <w:rFonts w:ascii="Arial" w:hAnsi="Arial" w:cs="Arial"/>
          <w:b/>
          <w:bCs/>
          <w:color w:val="000000" w:themeColor="text1"/>
        </w:rPr>
        <w:t>Medicine Hat</w:t>
      </w:r>
    </w:p>
    <w:p w14:paraId="1D8D2754" w14:textId="77777777" w:rsidR="00075708" w:rsidRDefault="00075708" w:rsidP="00075708">
      <w:pPr>
        <w:pStyle w:val="NormalWeb"/>
        <w:spacing w:before="10" w:beforeAutospacing="0" w:after="0" w:afterAutospacing="0"/>
        <w:rPr>
          <w:rFonts w:ascii="Arial" w:hAnsi="Arial" w:cs="Arial"/>
          <w:bCs/>
          <w:color w:val="000000" w:themeColor="text1"/>
        </w:rPr>
      </w:pPr>
    </w:p>
    <w:p w14:paraId="4B2A87F3" w14:textId="77777777" w:rsidR="00075708" w:rsidRDefault="00075708" w:rsidP="00075708">
      <w:pPr>
        <w:pStyle w:val="NormalWeb"/>
        <w:spacing w:before="10" w:beforeAutospacing="0" w:after="0" w:afterAutospacing="0"/>
        <w:rPr>
          <w:rFonts w:ascii="Arial" w:hAnsi="Arial" w:cs="Arial"/>
          <w:bCs/>
          <w:color w:val="000000" w:themeColor="text1"/>
        </w:rPr>
      </w:pPr>
      <w:r>
        <w:rPr>
          <w:rFonts w:ascii="Arial" w:hAnsi="Arial" w:cs="Arial"/>
          <w:bCs/>
          <w:color w:val="000000" w:themeColor="text1"/>
        </w:rPr>
        <w:t>Traffic</w:t>
      </w:r>
      <w:r w:rsidRPr="000740AC">
        <w:rPr>
          <w:rFonts w:ascii="Arial" w:hAnsi="Arial" w:cs="Arial"/>
          <w:bCs/>
          <w:color w:val="000000" w:themeColor="text1"/>
        </w:rPr>
        <w:t xml:space="preserve"> </w:t>
      </w:r>
      <w:r>
        <w:rPr>
          <w:rFonts w:ascii="Arial" w:hAnsi="Arial" w:cs="Arial"/>
          <w:bCs/>
          <w:color w:val="000000" w:themeColor="text1"/>
        </w:rPr>
        <w:t>Measurements of Public Transport</w:t>
      </w:r>
      <w:r w:rsidRPr="000740AC">
        <w:rPr>
          <w:rFonts w:ascii="Arial" w:hAnsi="Arial" w:cs="Arial"/>
          <w:bCs/>
          <w:color w:val="000000" w:themeColor="text1"/>
        </w:rPr>
        <w:t>:</w:t>
      </w:r>
    </w:p>
    <w:p w14:paraId="39AE453A" w14:textId="77777777" w:rsidR="00075708" w:rsidRPr="000740AC" w:rsidRDefault="00075708" w:rsidP="00075708">
      <w:pPr>
        <w:pStyle w:val="NormalWeb"/>
        <w:spacing w:before="10" w:beforeAutospacing="0" w:after="0" w:afterAutospacing="0"/>
        <w:rPr>
          <w:rFonts w:ascii="Arial" w:hAnsi="Arial" w:cs="Arial"/>
          <w:bCs/>
          <w:color w:val="000000" w:themeColor="text1"/>
        </w:rPr>
      </w:pPr>
    </w:p>
    <w:p w14:paraId="6DA294A4" w14:textId="77777777" w:rsidR="00075708" w:rsidRPr="006804BC" w:rsidRDefault="00075708" w:rsidP="00075708">
      <w:pPr>
        <w:pStyle w:val="NormalWeb"/>
        <w:numPr>
          <w:ilvl w:val="0"/>
          <w:numId w:val="1"/>
        </w:numPr>
        <w:spacing w:before="0" w:beforeAutospacing="0" w:after="10" w:afterAutospacing="0"/>
        <w:rPr>
          <w:rFonts w:ascii="Arial" w:hAnsi="Arial" w:cs="Arial"/>
          <w:bCs/>
          <w:color w:val="000000" w:themeColor="text1"/>
        </w:rPr>
      </w:pPr>
      <w:r w:rsidRPr="000740AC">
        <w:rPr>
          <w:rFonts w:ascii="Arial" w:hAnsi="Arial" w:cs="Arial"/>
          <w:bCs/>
          <w:color w:val="000000" w:themeColor="text1"/>
        </w:rPr>
        <w:t>Tracking of buses</w:t>
      </w:r>
      <w:r>
        <w:rPr>
          <w:rFonts w:ascii="Arial" w:hAnsi="Arial" w:cs="Arial"/>
          <w:bCs/>
          <w:color w:val="000000" w:themeColor="text1"/>
        </w:rPr>
        <w:t xml:space="preserve"> for data collection, r</w:t>
      </w:r>
      <w:r w:rsidRPr="00C3153E">
        <w:rPr>
          <w:rFonts w:ascii="Arial" w:hAnsi="Arial" w:cs="Arial"/>
          <w:bCs/>
          <w:color w:val="000000" w:themeColor="text1"/>
        </w:rPr>
        <w:t>iders of Medicine Hat Transit can now see the location of their bus in real time and when it’s expected to arrive</w:t>
      </w:r>
      <w:r>
        <w:rPr>
          <w:rFonts w:ascii="Arial" w:hAnsi="Arial" w:cs="Arial"/>
          <w:bCs/>
          <w:color w:val="000000" w:themeColor="text1"/>
        </w:rPr>
        <w:t>.</w:t>
      </w:r>
    </w:p>
    <w:p w14:paraId="112D37DD" w14:textId="77777777" w:rsidR="00075708" w:rsidRPr="00C3153E" w:rsidRDefault="00075708" w:rsidP="00075708">
      <w:pPr>
        <w:pStyle w:val="NormalWeb"/>
        <w:numPr>
          <w:ilvl w:val="0"/>
          <w:numId w:val="1"/>
        </w:numPr>
        <w:spacing w:before="10" w:beforeAutospacing="0" w:after="10" w:afterAutospacing="0"/>
        <w:rPr>
          <w:rFonts w:ascii="Arial" w:hAnsi="Arial" w:cs="Arial"/>
          <w:color w:val="000000" w:themeColor="text1"/>
        </w:rPr>
      </w:pPr>
      <w:r>
        <w:rPr>
          <w:rFonts w:ascii="Arial" w:hAnsi="Arial" w:cs="Arial"/>
          <w:color w:val="000000" w:themeColor="text1"/>
        </w:rPr>
        <w:t>Data quantified from scheduled mileage in turn creates a percentage for reliability.</w:t>
      </w:r>
    </w:p>
    <w:p w14:paraId="0EC4DC80" w14:textId="77777777" w:rsidR="00075708" w:rsidRPr="006804BC" w:rsidRDefault="00075708" w:rsidP="00075708">
      <w:pPr>
        <w:pStyle w:val="NormalWeb"/>
        <w:numPr>
          <w:ilvl w:val="0"/>
          <w:numId w:val="1"/>
        </w:numPr>
        <w:spacing w:before="10" w:after="10"/>
        <w:rPr>
          <w:rFonts w:ascii="Arial" w:hAnsi="Arial" w:cs="Arial"/>
          <w:color w:val="000000" w:themeColor="text1"/>
        </w:rPr>
      </w:pPr>
      <w:r w:rsidRPr="00C3153E">
        <w:rPr>
          <w:rFonts w:ascii="Arial" w:hAnsi="Arial" w:cs="Arial"/>
          <w:color w:val="000000" w:themeColor="text1"/>
        </w:rPr>
        <w:t>Bike and ride; For your convenience, MHT buses are equipped</w:t>
      </w:r>
      <w:r>
        <w:rPr>
          <w:rFonts w:ascii="Arial" w:hAnsi="Arial" w:cs="Arial"/>
          <w:color w:val="000000" w:themeColor="text1"/>
        </w:rPr>
        <w:t xml:space="preserve"> </w:t>
      </w:r>
      <w:r w:rsidRPr="00C3153E">
        <w:rPr>
          <w:rFonts w:ascii="Arial" w:hAnsi="Arial" w:cs="Arial"/>
          <w:color w:val="000000" w:themeColor="text1"/>
        </w:rPr>
        <w:t>with bike racks. Bike and Ride provides an environmentally friendly alternative transportation option.</w:t>
      </w:r>
    </w:p>
    <w:p w14:paraId="314BCB5B" w14:textId="77777777" w:rsidR="00075708" w:rsidRPr="006804BC" w:rsidRDefault="00075708" w:rsidP="00075708">
      <w:pPr>
        <w:pStyle w:val="NormalWeb"/>
        <w:numPr>
          <w:ilvl w:val="0"/>
          <w:numId w:val="1"/>
        </w:numPr>
        <w:spacing w:before="10" w:beforeAutospacing="0" w:after="10" w:afterAutospacing="0"/>
        <w:rPr>
          <w:rFonts w:ascii="Arial" w:hAnsi="Arial" w:cs="Arial"/>
          <w:bCs/>
          <w:color w:val="000000" w:themeColor="text1"/>
        </w:rPr>
      </w:pPr>
      <w:r>
        <w:rPr>
          <w:rFonts w:ascii="Arial" w:hAnsi="Arial" w:cs="Arial"/>
          <w:color w:val="000000" w:themeColor="text1"/>
        </w:rPr>
        <w:t>Frequency of public transport along routes</w:t>
      </w:r>
    </w:p>
    <w:p w14:paraId="43C52605" w14:textId="77777777" w:rsidR="00075708" w:rsidRPr="006804BC" w:rsidRDefault="00075708" w:rsidP="00075708">
      <w:pPr>
        <w:pStyle w:val="NormalWeb"/>
        <w:numPr>
          <w:ilvl w:val="0"/>
          <w:numId w:val="1"/>
        </w:numPr>
        <w:spacing w:before="10" w:beforeAutospacing="0" w:after="10" w:afterAutospacing="0"/>
        <w:rPr>
          <w:rFonts w:ascii="Arial" w:hAnsi="Arial" w:cs="Arial"/>
          <w:bCs/>
          <w:color w:val="000000" w:themeColor="text1"/>
        </w:rPr>
      </w:pPr>
      <w:r>
        <w:rPr>
          <w:rFonts w:ascii="Arial" w:hAnsi="Arial" w:cs="Arial"/>
          <w:color w:val="000000" w:themeColor="text1"/>
        </w:rPr>
        <w:t>Amount of people transported vs capacity</w:t>
      </w:r>
    </w:p>
    <w:p w14:paraId="7D505DFC" w14:textId="77777777" w:rsidR="00075708" w:rsidRPr="0071314B" w:rsidRDefault="00075708" w:rsidP="00075708">
      <w:pPr>
        <w:pStyle w:val="NormalWeb"/>
        <w:numPr>
          <w:ilvl w:val="0"/>
          <w:numId w:val="1"/>
        </w:numPr>
        <w:spacing w:before="10" w:beforeAutospacing="0" w:after="10" w:afterAutospacing="0"/>
        <w:rPr>
          <w:rFonts w:ascii="Arial" w:hAnsi="Arial" w:cs="Arial"/>
          <w:bCs/>
          <w:color w:val="000000" w:themeColor="text1"/>
        </w:rPr>
      </w:pPr>
      <w:r>
        <w:rPr>
          <w:rFonts w:ascii="Arial" w:hAnsi="Arial" w:cs="Arial"/>
          <w:color w:val="000000" w:themeColor="text1"/>
        </w:rPr>
        <w:t xml:space="preserve">KPIs constructed by customer feedback on services provided </w:t>
      </w:r>
    </w:p>
    <w:p w14:paraId="0F329A64" w14:textId="77777777" w:rsidR="00075708" w:rsidRDefault="00075708" w:rsidP="00075708">
      <w:pPr>
        <w:pStyle w:val="NormalWeb"/>
        <w:spacing w:before="10" w:beforeAutospacing="0" w:after="10" w:afterAutospacing="0"/>
        <w:rPr>
          <w:rFonts w:ascii="Arial" w:hAnsi="Arial" w:cs="Arial"/>
          <w:color w:val="000000" w:themeColor="text1"/>
        </w:rPr>
      </w:pPr>
    </w:p>
    <w:p w14:paraId="23599BF6" w14:textId="77777777" w:rsidR="00075708" w:rsidRDefault="00075708" w:rsidP="00075708">
      <w:pPr>
        <w:pStyle w:val="NormalWeb"/>
        <w:spacing w:before="10" w:beforeAutospacing="0" w:after="10" w:afterAutospacing="0"/>
        <w:rPr>
          <w:rFonts w:ascii="Arial" w:hAnsi="Arial" w:cs="Arial"/>
          <w:color w:val="000000" w:themeColor="text1"/>
        </w:rPr>
      </w:pPr>
      <w:r>
        <w:rPr>
          <w:rFonts w:ascii="Arial" w:hAnsi="Arial" w:cs="Arial"/>
          <w:color w:val="000000" w:themeColor="text1"/>
        </w:rPr>
        <w:t>Mobility Measures</w:t>
      </w:r>
    </w:p>
    <w:p w14:paraId="3FC0F798" w14:textId="77777777" w:rsidR="00075708" w:rsidRDefault="00075708" w:rsidP="00075708">
      <w:pPr>
        <w:pStyle w:val="NormalWeb"/>
        <w:spacing w:before="10" w:beforeAutospacing="0" w:after="10" w:afterAutospacing="0"/>
        <w:rPr>
          <w:rFonts w:ascii="Arial" w:hAnsi="Arial" w:cs="Arial"/>
          <w:color w:val="000000" w:themeColor="text1"/>
        </w:rPr>
      </w:pPr>
    </w:p>
    <w:p w14:paraId="68E76A24" w14:textId="77777777" w:rsidR="00075708" w:rsidRDefault="00075708" w:rsidP="00075708">
      <w:pPr>
        <w:pStyle w:val="NormalWeb"/>
        <w:numPr>
          <w:ilvl w:val="0"/>
          <w:numId w:val="1"/>
        </w:numPr>
        <w:spacing w:before="10" w:beforeAutospacing="0" w:after="10" w:afterAutospacing="0"/>
        <w:rPr>
          <w:rFonts w:ascii="Arial" w:hAnsi="Arial" w:cs="Arial"/>
          <w:color w:val="000000" w:themeColor="text1"/>
        </w:rPr>
      </w:pPr>
      <w:r w:rsidRPr="006804BC">
        <w:rPr>
          <w:rFonts w:ascii="Arial" w:hAnsi="Arial" w:cs="Arial"/>
          <w:color w:val="000000" w:themeColor="text1"/>
        </w:rPr>
        <w:t>Cycling is a popular form of commuting in Medicine Hat. The development of proper cycling infrastructure and amenities, coupled with sound policies that view cycling as an integral part of urban renewal, can increase the number of cyclists and the numerous benefits associated with it</w:t>
      </w:r>
      <w:r>
        <w:rPr>
          <w:rFonts w:ascii="Arial" w:hAnsi="Arial" w:cs="Arial"/>
          <w:color w:val="000000" w:themeColor="text1"/>
        </w:rPr>
        <w:t xml:space="preserve">. </w:t>
      </w:r>
    </w:p>
    <w:p w14:paraId="10DFE4D0" w14:textId="77777777" w:rsidR="00075708" w:rsidRPr="000740AC" w:rsidRDefault="00075708" w:rsidP="00075708">
      <w:pPr>
        <w:pStyle w:val="NormalWeb"/>
        <w:numPr>
          <w:ilvl w:val="0"/>
          <w:numId w:val="1"/>
        </w:numPr>
        <w:spacing w:before="10" w:beforeAutospacing="0" w:after="10" w:afterAutospacing="0"/>
        <w:rPr>
          <w:rFonts w:ascii="Arial" w:hAnsi="Arial" w:cs="Arial"/>
          <w:color w:val="000000" w:themeColor="text1"/>
        </w:rPr>
      </w:pPr>
      <w:r>
        <w:rPr>
          <w:rFonts w:ascii="Arial" w:hAnsi="Arial" w:cs="Arial"/>
          <w:color w:val="000000" w:themeColor="text1"/>
        </w:rPr>
        <w:t>D</w:t>
      </w:r>
      <w:r w:rsidRPr="000740AC">
        <w:rPr>
          <w:rFonts w:ascii="Arial" w:hAnsi="Arial" w:cs="Arial"/>
          <w:color w:val="000000" w:themeColor="text1"/>
        </w:rPr>
        <w:t>evelopment of new cycle paths</w:t>
      </w:r>
      <w:r>
        <w:rPr>
          <w:rFonts w:ascii="Arial" w:hAnsi="Arial" w:cs="Arial"/>
          <w:color w:val="000000" w:themeColor="text1"/>
        </w:rPr>
        <w:t xml:space="preserve"> </w:t>
      </w:r>
      <w:r w:rsidRPr="006804BC">
        <w:rPr>
          <w:rFonts w:ascii="Arial" w:hAnsi="Arial" w:cs="Arial"/>
          <w:color w:val="000000" w:themeColor="text1"/>
        </w:rPr>
        <w:t>Bicycle lanes have been established in Medicine Hat along many thoroughfares</w:t>
      </w:r>
    </w:p>
    <w:p w14:paraId="7859AB18" w14:textId="77777777" w:rsidR="00075708" w:rsidRDefault="00075708" w:rsidP="00075708">
      <w:pPr>
        <w:pStyle w:val="NormalWeb"/>
        <w:numPr>
          <w:ilvl w:val="0"/>
          <w:numId w:val="1"/>
        </w:numPr>
        <w:spacing w:before="10" w:beforeAutospacing="0" w:after="10" w:afterAutospacing="0"/>
        <w:rPr>
          <w:rFonts w:ascii="Arial" w:hAnsi="Arial" w:cs="Arial"/>
          <w:color w:val="000000" w:themeColor="text1"/>
        </w:rPr>
      </w:pPr>
      <w:r>
        <w:rPr>
          <w:rFonts w:ascii="Arial" w:hAnsi="Arial" w:cs="Arial"/>
          <w:color w:val="000000" w:themeColor="text1"/>
        </w:rPr>
        <w:t>Cycle to work schemes to increase public health and reduce congestion</w:t>
      </w:r>
    </w:p>
    <w:p w14:paraId="2305A604" w14:textId="77777777" w:rsidR="00075708" w:rsidRPr="000740AC" w:rsidRDefault="00075708" w:rsidP="00075708">
      <w:pPr>
        <w:pStyle w:val="NormalWeb"/>
        <w:spacing w:before="10" w:beforeAutospacing="0" w:after="10" w:afterAutospacing="0"/>
        <w:rPr>
          <w:rFonts w:ascii="Arial" w:hAnsi="Arial" w:cs="Arial"/>
          <w:color w:val="000000" w:themeColor="text1"/>
        </w:rPr>
      </w:pPr>
    </w:p>
    <w:p w14:paraId="2ABEA951" w14:textId="77777777" w:rsidR="00075708" w:rsidRDefault="00075708" w:rsidP="00075708">
      <w:pPr>
        <w:pStyle w:val="NormalWeb"/>
        <w:spacing w:before="0" w:beforeAutospacing="0" w:after="10" w:afterAutospacing="0"/>
        <w:rPr>
          <w:rFonts w:ascii="Arial" w:hAnsi="Arial" w:cs="Arial"/>
          <w:color w:val="000000" w:themeColor="text1"/>
        </w:rPr>
      </w:pPr>
      <w:r>
        <w:rPr>
          <w:rFonts w:ascii="Arial" w:hAnsi="Arial" w:cs="Arial"/>
          <w:color w:val="000000" w:themeColor="text1"/>
        </w:rPr>
        <w:t xml:space="preserve">Accessibility Measures of Public Transport </w:t>
      </w:r>
    </w:p>
    <w:p w14:paraId="6F72554D" w14:textId="77777777" w:rsidR="00075708" w:rsidRDefault="00075708" w:rsidP="00075708">
      <w:pPr>
        <w:pStyle w:val="NormalWeb"/>
        <w:spacing w:before="0" w:beforeAutospacing="0" w:after="10" w:afterAutospacing="0"/>
        <w:rPr>
          <w:rFonts w:ascii="Arial" w:hAnsi="Arial" w:cs="Arial"/>
          <w:color w:val="000000" w:themeColor="text1"/>
        </w:rPr>
      </w:pPr>
    </w:p>
    <w:p w14:paraId="103F52C0" w14:textId="77777777" w:rsidR="00075708" w:rsidRPr="006804BC" w:rsidRDefault="00075708" w:rsidP="00075708">
      <w:pPr>
        <w:pStyle w:val="NormalWeb"/>
        <w:numPr>
          <w:ilvl w:val="0"/>
          <w:numId w:val="1"/>
        </w:numPr>
        <w:spacing w:after="10"/>
        <w:rPr>
          <w:rFonts w:ascii="Arial" w:hAnsi="Arial" w:cs="Arial"/>
          <w:color w:val="000000" w:themeColor="text1"/>
        </w:rPr>
      </w:pPr>
      <w:r w:rsidRPr="006804BC">
        <w:rPr>
          <w:rFonts w:ascii="Arial" w:hAnsi="Arial" w:cs="Arial"/>
          <w:color w:val="000000" w:themeColor="text1"/>
        </w:rPr>
        <w:t>All City of Medicine Hat fixed route buses are low floor and</w:t>
      </w:r>
      <w:r>
        <w:rPr>
          <w:rFonts w:ascii="Arial" w:hAnsi="Arial" w:cs="Arial"/>
          <w:color w:val="000000" w:themeColor="text1"/>
        </w:rPr>
        <w:t xml:space="preserve"> </w:t>
      </w:r>
      <w:r w:rsidRPr="006804BC">
        <w:rPr>
          <w:rFonts w:ascii="Arial" w:hAnsi="Arial" w:cs="Arial"/>
          <w:color w:val="000000" w:themeColor="text1"/>
        </w:rPr>
        <w:t>100% accessible.</w:t>
      </w:r>
    </w:p>
    <w:p w14:paraId="68565941" w14:textId="77777777" w:rsidR="00075708" w:rsidRDefault="00075708" w:rsidP="00075708">
      <w:pPr>
        <w:pStyle w:val="NormalWeb"/>
        <w:numPr>
          <w:ilvl w:val="0"/>
          <w:numId w:val="1"/>
        </w:numPr>
        <w:spacing w:before="0" w:beforeAutospacing="0" w:after="10" w:afterAutospacing="0"/>
        <w:rPr>
          <w:rFonts w:ascii="Arial" w:hAnsi="Arial" w:cs="Arial"/>
          <w:color w:val="000000" w:themeColor="text1"/>
        </w:rPr>
      </w:pPr>
      <w:r>
        <w:rPr>
          <w:rFonts w:ascii="Arial" w:hAnsi="Arial" w:cs="Arial"/>
          <w:color w:val="000000" w:themeColor="text1"/>
        </w:rPr>
        <w:t>M</w:t>
      </w:r>
      <w:r w:rsidRPr="003E5573">
        <w:rPr>
          <w:rFonts w:ascii="Arial" w:hAnsi="Arial" w:cs="Arial"/>
          <w:color w:val="000000" w:themeColor="text1"/>
        </w:rPr>
        <w:t xml:space="preserve">ystery customers are used to measure the level of service and collect information relating to the helpfulness and professionalism of staff members, the accuracy and appropriateness of the response to the enquiry made and in terms of Travel Centres specifically, the physical environment </w:t>
      </w:r>
    </w:p>
    <w:p w14:paraId="53AAF3B8" w14:textId="77777777" w:rsidR="00075708" w:rsidRDefault="00075708" w:rsidP="00075708">
      <w:pPr>
        <w:pStyle w:val="NormalWeb"/>
        <w:numPr>
          <w:ilvl w:val="0"/>
          <w:numId w:val="1"/>
        </w:numPr>
        <w:spacing w:before="0" w:beforeAutospacing="0" w:after="10" w:afterAutospacing="0"/>
        <w:rPr>
          <w:rFonts w:ascii="Arial" w:hAnsi="Arial" w:cs="Arial"/>
          <w:color w:val="000000" w:themeColor="text1"/>
        </w:rPr>
      </w:pPr>
      <w:r w:rsidRPr="000740AC">
        <w:rPr>
          <w:rFonts w:ascii="Arial" w:hAnsi="Arial" w:cs="Arial"/>
          <w:color w:val="000000" w:themeColor="text1"/>
        </w:rPr>
        <w:t>Dissatisfaction of service - Refunding of tickets</w:t>
      </w:r>
      <w:r>
        <w:rPr>
          <w:rFonts w:ascii="Arial" w:hAnsi="Arial" w:cs="Arial"/>
          <w:color w:val="000000" w:themeColor="text1"/>
        </w:rPr>
        <w:t xml:space="preserve">. The amount of complaints/refunds can be analysed by operators to ultimately manage expectations of service </w:t>
      </w:r>
      <w:r w:rsidRPr="000740AC">
        <w:rPr>
          <w:rFonts w:ascii="Arial" w:hAnsi="Arial" w:cs="Arial"/>
          <w:color w:val="000000" w:themeColor="text1"/>
        </w:rPr>
        <w:t xml:space="preserve"> </w:t>
      </w:r>
    </w:p>
    <w:p w14:paraId="6054C344" w14:textId="77777777" w:rsidR="00075708" w:rsidRPr="00950892" w:rsidRDefault="00075708" w:rsidP="00075708">
      <w:pPr>
        <w:pStyle w:val="NormalWeb"/>
        <w:numPr>
          <w:ilvl w:val="0"/>
          <w:numId w:val="1"/>
        </w:numPr>
        <w:spacing w:before="10" w:beforeAutospacing="0" w:after="10" w:afterAutospacing="0"/>
        <w:rPr>
          <w:rFonts w:ascii="Arial" w:hAnsi="Arial" w:cs="Arial"/>
          <w:color w:val="000000" w:themeColor="text1"/>
        </w:rPr>
      </w:pPr>
      <w:r w:rsidRPr="000740AC">
        <w:rPr>
          <w:rFonts w:ascii="Arial" w:hAnsi="Arial" w:cs="Arial"/>
          <w:color w:val="000000" w:themeColor="text1"/>
        </w:rPr>
        <w:t>Simplifying ticketing</w:t>
      </w:r>
      <w:r>
        <w:rPr>
          <w:rFonts w:ascii="Arial" w:hAnsi="Arial" w:cs="Arial"/>
          <w:color w:val="000000" w:themeColor="text1"/>
        </w:rPr>
        <w:t xml:space="preserve"> by means of the imple</w:t>
      </w:r>
      <w:r w:rsidRPr="000740AC">
        <w:rPr>
          <w:rFonts w:ascii="Arial" w:hAnsi="Arial" w:cs="Arial"/>
          <w:color w:val="000000" w:themeColor="text1"/>
        </w:rPr>
        <w:t>m</w:t>
      </w:r>
      <w:r>
        <w:rPr>
          <w:rFonts w:ascii="Arial" w:hAnsi="Arial" w:cs="Arial"/>
          <w:color w:val="000000" w:themeColor="text1"/>
        </w:rPr>
        <w:t>ent</w:t>
      </w:r>
      <w:r w:rsidRPr="000740AC">
        <w:rPr>
          <w:rFonts w:ascii="Arial" w:hAnsi="Arial" w:cs="Arial"/>
          <w:color w:val="000000" w:themeColor="text1"/>
        </w:rPr>
        <w:t>ation of digital tickets and contactless payments</w:t>
      </w:r>
    </w:p>
    <w:p w14:paraId="2ED3F759" w14:textId="77777777" w:rsidR="00075708" w:rsidRDefault="00075708" w:rsidP="00075708">
      <w:pPr>
        <w:pStyle w:val="NormalWeb"/>
        <w:numPr>
          <w:ilvl w:val="0"/>
          <w:numId w:val="1"/>
        </w:numPr>
        <w:spacing w:before="10" w:beforeAutospacing="0" w:after="10" w:afterAutospacing="0"/>
        <w:rPr>
          <w:rFonts w:ascii="Arial" w:hAnsi="Arial" w:cs="Arial"/>
          <w:bCs/>
          <w:color w:val="000000" w:themeColor="text1"/>
        </w:rPr>
      </w:pPr>
      <w:r w:rsidRPr="000740AC">
        <w:rPr>
          <w:rFonts w:ascii="Arial" w:hAnsi="Arial" w:cs="Arial"/>
          <w:bCs/>
          <w:color w:val="000000" w:themeColor="text1"/>
        </w:rPr>
        <w:t>Limiting bus fares</w:t>
      </w:r>
      <w:r>
        <w:rPr>
          <w:rFonts w:ascii="Arial" w:hAnsi="Arial" w:cs="Arial"/>
          <w:bCs/>
          <w:color w:val="000000" w:themeColor="text1"/>
        </w:rPr>
        <w:t xml:space="preserve"> to no more than inflationary values</w:t>
      </w:r>
      <w:r w:rsidRPr="000740AC">
        <w:rPr>
          <w:rFonts w:ascii="Arial" w:hAnsi="Arial" w:cs="Arial"/>
          <w:bCs/>
          <w:color w:val="000000" w:themeColor="text1"/>
        </w:rPr>
        <w:t xml:space="preserve"> to reflect the impact on bus operating costs</w:t>
      </w:r>
    </w:p>
    <w:p w14:paraId="14C4DD89" w14:textId="77777777" w:rsidR="00075708" w:rsidRDefault="00075708" w:rsidP="00075708">
      <w:pPr>
        <w:pStyle w:val="NormalWeb"/>
        <w:spacing w:before="0" w:beforeAutospacing="0" w:after="10" w:afterAutospacing="0"/>
        <w:rPr>
          <w:rFonts w:ascii="Arial" w:hAnsi="Arial" w:cs="Arial"/>
          <w:color w:val="000000" w:themeColor="text1"/>
        </w:rPr>
      </w:pPr>
    </w:p>
    <w:p w14:paraId="5F73A031" w14:textId="77777777" w:rsidR="00075708" w:rsidRPr="00265C31" w:rsidRDefault="00075708" w:rsidP="00075708">
      <w:pPr>
        <w:pStyle w:val="NormalWeb"/>
        <w:spacing w:before="0" w:beforeAutospacing="0" w:after="10" w:afterAutospacing="0"/>
        <w:rPr>
          <w:rFonts w:ascii="Arial" w:hAnsi="Arial" w:cs="Arial"/>
          <w:b/>
          <w:color w:val="000000" w:themeColor="text1"/>
        </w:rPr>
      </w:pPr>
    </w:p>
    <w:p w14:paraId="71D56651" w14:textId="77777777" w:rsidR="00075708" w:rsidRDefault="00075708" w:rsidP="00075708">
      <w:pPr>
        <w:tabs>
          <w:tab w:val="left" w:pos="4057"/>
        </w:tabs>
        <w:spacing w:before="10"/>
        <w:rPr>
          <w:rFonts w:ascii="Arial" w:hAnsi="Arial" w:cs="Arial"/>
          <w:color w:val="000000" w:themeColor="text1"/>
          <w:lang w:eastAsia="en-GB"/>
        </w:rPr>
      </w:pPr>
      <w:r w:rsidRPr="00265C31">
        <w:rPr>
          <w:rFonts w:ascii="Arial" w:hAnsi="Arial" w:cs="Arial"/>
          <w:b/>
          <w:color w:val="000000" w:themeColor="text1"/>
          <w:lang w:eastAsia="en-GB"/>
        </w:rPr>
        <w:t xml:space="preserve">Measures that </w:t>
      </w:r>
      <w:proofErr w:type="gramStart"/>
      <w:r w:rsidRPr="00265C31">
        <w:rPr>
          <w:rFonts w:ascii="Arial" w:hAnsi="Arial" w:cs="Arial"/>
          <w:b/>
          <w:color w:val="000000" w:themeColor="text1"/>
          <w:lang w:eastAsia="en-GB"/>
        </w:rPr>
        <w:t>could be could be</w:t>
      </w:r>
      <w:proofErr w:type="gramEnd"/>
      <w:r w:rsidRPr="00265C31">
        <w:rPr>
          <w:rFonts w:ascii="Arial" w:hAnsi="Arial" w:cs="Arial"/>
          <w:b/>
          <w:color w:val="000000" w:themeColor="text1"/>
          <w:lang w:eastAsia="en-GB"/>
        </w:rPr>
        <w:t xml:space="preserve"> used:</w:t>
      </w:r>
    </w:p>
    <w:p w14:paraId="22C32E8F" w14:textId="77777777" w:rsidR="00075708" w:rsidRDefault="00075708" w:rsidP="00075708">
      <w:pPr>
        <w:tabs>
          <w:tab w:val="left" w:pos="4057"/>
        </w:tabs>
        <w:spacing w:before="10"/>
        <w:rPr>
          <w:rFonts w:ascii="Arial" w:hAnsi="Arial" w:cs="Arial"/>
          <w:color w:val="000000" w:themeColor="text1"/>
          <w:lang w:eastAsia="en-GB"/>
        </w:rPr>
      </w:pPr>
    </w:p>
    <w:p w14:paraId="34DDE49D" w14:textId="77777777" w:rsidR="00075708" w:rsidRDefault="00075708" w:rsidP="00075708">
      <w:pPr>
        <w:pStyle w:val="ListParagraph"/>
        <w:numPr>
          <w:ilvl w:val="0"/>
          <w:numId w:val="2"/>
        </w:numPr>
        <w:tabs>
          <w:tab w:val="left" w:pos="4057"/>
        </w:tabs>
        <w:spacing w:before="10"/>
        <w:rPr>
          <w:rFonts w:ascii="Arial" w:hAnsi="Arial" w:cs="Arial"/>
          <w:color w:val="000000" w:themeColor="text1"/>
          <w:lang w:eastAsia="en-GB"/>
        </w:rPr>
      </w:pPr>
      <w:r>
        <w:rPr>
          <w:rFonts w:ascii="Arial" w:hAnsi="Arial" w:cs="Arial"/>
          <w:color w:val="000000" w:themeColor="text1"/>
          <w:lang w:eastAsia="en-GB"/>
        </w:rPr>
        <w:t>Car-share schemes and incentives</w:t>
      </w:r>
    </w:p>
    <w:p w14:paraId="3F982B82" w14:textId="77777777" w:rsidR="00075708" w:rsidRDefault="00075708" w:rsidP="00075708">
      <w:pPr>
        <w:pStyle w:val="ListParagraph"/>
        <w:numPr>
          <w:ilvl w:val="0"/>
          <w:numId w:val="2"/>
        </w:numPr>
        <w:tabs>
          <w:tab w:val="left" w:pos="4057"/>
        </w:tabs>
        <w:spacing w:before="10"/>
        <w:rPr>
          <w:rFonts w:ascii="Arial" w:hAnsi="Arial" w:cs="Arial"/>
          <w:color w:val="000000" w:themeColor="text1"/>
          <w:lang w:eastAsia="en-GB"/>
        </w:rPr>
      </w:pPr>
      <w:r>
        <w:rPr>
          <w:rFonts w:ascii="Arial" w:hAnsi="Arial" w:cs="Arial"/>
          <w:color w:val="000000" w:themeColor="text1"/>
          <w:lang w:eastAsia="en-GB"/>
        </w:rPr>
        <w:t xml:space="preserve">Re-focus cognitive bias; focusing toward Public Transport by means of implementing schemes of places of work where employer contributes toward transport costs of its workers to reduce congestion and environmental impacts. Also target young people at school or college and educate them of the overall benefits of public transport </w:t>
      </w:r>
    </w:p>
    <w:p w14:paraId="4BC9F736" w14:textId="77777777" w:rsidR="00075708" w:rsidRDefault="00075708" w:rsidP="00075708">
      <w:pPr>
        <w:pStyle w:val="ListParagraph"/>
        <w:numPr>
          <w:ilvl w:val="0"/>
          <w:numId w:val="2"/>
        </w:numPr>
        <w:tabs>
          <w:tab w:val="left" w:pos="4057"/>
        </w:tabs>
        <w:spacing w:before="10"/>
        <w:rPr>
          <w:rFonts w:ascii="Arial" w:hAnsi="Arial" w:cs="Arial"/>
          <w:color w:val="000000" w:themeColor="text1"/>
          <w:lang w:eastAsia="en-GB"/>
        </w:rPr>
      </w:pPr>
      <w:r>
        <w:rPr>
          <w:rFonts w:ascii="Arial" w:hAnsi="Arial" w:cs="Arial"/>
          <w:color w:val="000000" w:themeColor="text1"/>
          <w:lang w:eastAsia="en-GB"/>
        </w:rPr>
        <w:t xml:space="preserve">Incorporate the small villages and settlements on the outskirts of the city into the public transport offering.  </w:t>
      </w:r>
    </w:p>
    <w:p w14:paraId="1E1DBC6B" w14:textId="77777777" w:rsidR="00075708" w:rsidRDefault="00075708" w:rsidP="00075708">
      <w:pPr>
        <w:tabs>
          <w:tab w:val="left" w:pos="4057"/>
        </w:tabs>
        <w:spacing w:before="10"/>
        <w:rPr>
          <w:rFonts w:ascii="Arial" w:hAnsi="Arial" w:cs="Arial"/>
          <w:b/>
          <w:sz w:val="20"/>
          <w:szCs w:val="20"/>
        </w:rPr>
      </w:pPr>
    </w:p>
    <w:p w14:paraId="75D21AA0" w14:textId="77777777" w:rsidR="00075708" w:rsidRDefault="00075708" w:rsidP="00075708">
      <w:pPr>
        <w:tabs>
          <w:tab w:val="left" w:pos="4057"/>
        </w:tabs>
        <w:spacing w:before="10"/>
        <w:rPr>
          <w:rFonts w:ascii="Arial" w:hAnsi="Arial" w:cs="Arial"/>
          <w:b/>
          <w:sz w:val="20"/>
          <w:szCs w:val="20"/>
        </w:rPr>
      </w:pPr>
    </w:p>
    <w:p w14:paraId="18547073" w14:textId="77777777" w:rsidR="00075708" w:rsidRDefault="00075708" w:rsidP="00075708">
      <w:pPr>
        <w:tabs>
          <w:tab w:val="left" w:pos="4057"/>
        </w:tabs>
        <w:spacing w:before="10"/>
        <w:rPr>
          <w:rFonts w:ascii="Arial" w:hAnsi="Arial" w:cs="Arial"/>
          <w:b/>
          <w:sz w:val="20"/>
          <w:szCs w:val="20"/>
        </w:rPr>
      </w:pPr>
    </w:p>
    <w:p w14:paraId="7A6ABD39" w14:textId="77777777" w:rsidR="00075708" w:rsidRDefault="00075708" w:rsidP="00075708">
      <w:pPr>
        <w:tabs>
          <w:tab w:val="left" w:pos="4057"/>
        </w:tabs>
        <w:spacing w:before="10"/>
        <w:rPr>
          <w:rFonts w:ascii="Arial" w:hAnsi="Arial" w:cs="Arial"/>
          <w:b/>
          <w:sz w:val="20"/>
          <w:szCs w:val="20"/>
        </w:rPr>
      </w:pPr>
    </w:p>
    <w:p w14:paraId="6BEA1E8D" w14:textId="77777777" w:rsidR="00075708" w:rsidRDefault="00075708" w:rsidP="00075708">
      <w:pPr>
        <w:tabs>
          <w:tab w:val="left" w:pos="4057"/>
        </w:tabs>
        <w:spacing w:before="10"/>
        <w:rPr>
          <w:rFonts w:ascii="Arial" w:hAnsi="Arial" w:cs="Arial"/>
          <w:b/>
          <w:sz w:val="20"/>
          <w:szCs w:val="20"/>
        </w:rPr>
      </w:pPr>
    </w:p>
    <w:p w14:paraId="0FA30854" w14:textId="77777777" w:rsidR="00075708" w:rsidRDefault="00075708" w:rsidP="00075708">
      <w:pPr>
        <w:tabs>
          <w:tab w:val="left" w:pos="4057"/>
        </w:tabs>
        <w:spacing w:before="10"/>
        <w:rPr>
          <w:rFonts w:ascii="Arial" w:hAnsi="Arial" w:cs="Arial"/>
          <w:b/>
          <w:sz w:val="20"/>
          <w:szCs w:val="20"/>
        </w:rPr>
      </w:pPr>
    </w:p>
    <w:p w14:paraId="7C8330CA" w14:textId="77777777" w:rsidR="00075708" w:rsidRDefault="00075708" w:rsidP="00075708">
      <w:pPr>
        <w:tabs>
          <w:tab w:val="left" w:pos="4057"/>
        </w:tabs>
        <w:spacing w:before="10"/>
        <w:rPr>
          <w:rFonts w:ascii="Arial" w:hAnsi="Arial" w:cs="Arial"/>
          <w:b/>
          <w:sz w:val="20"/>
          <w:szCs w:val="20"/>
        </w:rPr>
      </w:pPr>
    </w:p>
    <w:p w14:paraId="4FF3B104" w14:textId="77777777" w:rsidR="00075708" w:rsidRDefault="00075708" w:rsidP="00075708">
      <w:pPr>
        <w:tabs>
          <w:tab w:val="left" w:pos="4057"/>
        </w:tabs>
        <w:spacing w:before="10"/>
        <w:rPr>
          <w:rFonts w:ascii="Arial" w:hAnsi="Arial" w:cs="Arial"/>
          <w:b/>
          <w:sz w:val="20"/>
          <w:szCs w:val="20"/>
        </w:rPr>
      </w:pPr>
    </w:p>
    <w:p w14:paraId="52DAB534" w14:textId="77777777" w:rsidR="00075708" w:rsidRDefault="00075708" w:rsidP="00075708">
      <w:pPr>
        <w:tabs>
          <w:tab w:val="left" w:pos="4057"/>
        </w:tabs>
        <w:spacing w:before="10"/>
        <w:rPr>
          <w:rFonts w:ascii="Arial" w:hAnsi="Arial" w:cs="Arial"/>
          <w:b/>
          <w:sz w:val="20"/>
          <w:szCs w:val="20"/>
        </w:rPr>
      </w:pPr>
    </w:p>
    <w:p w14:paraId="2B66620F" w14:textId="77777777" w:rsidR="00075708" w:rsidRDefault="00075708" w:rsidP="00075708">
      <w:pPr>
        <w:tabs>
          <w:tab w:val="left" w:pos="4057"/>
        </w:tabs>
        <w:spacing w:before="10"/>
        <w:rPr>
          <w:rFonts w:ascii="Arial" w:hAnsi="Arial" w:cs="Arial"/>
          <w:b/>
        </w:rPr>
      </w:pPr>
      <w:r>
        <w:rPr>
          <w:rFonts w:ascii="Arial" w:hAnsi="Arial" w:cs="Arial"/>
          <w:b/>
        </w:rPr>
        <w:t>References</w:t>
      </w:r>
    </w:p>
    <w:p w14:paraId="11CCAEF2" w14:textId="77777777" w:rsidR="00075708" w:rsidRDefault="00075708" w:rsidP="00075708">
      <w:pPr>
        <w:tabs>
          <w:tab w:val="left" w:pos="4057"/>
        </w:tabs>
        <w:spacing w:before="10"/>
        <w:rPr>
          <w:rFonts w:ascii="Arial" w:hAnsi="Arial" w:cs="Arial"/>
          <w:b/>
        </w:rPr>
      </w:pPr>
    </w:p>
    <w:p w14:paraId="7460370D" w14:textId="77777777" w:rsidR="00075708" w:rsidRDefault="00075708" w:rsidP="00075708">
      <w:r w:rsidRPr="008D2F75">
        <w:rPr>
          <w:rFonts w:ascii="Arial" w:hAnsi="Arial" w:cs="Arial"/>
          <w:bCs/>
        </w:rPr>
        <w:t xml:space="preserve">Medicine hat </w:t>
      </w:r>
      <w:r>
        <w:rPr>
          <w:rFonts w:ascii="Arial" w:hAnsi="Arial" w:cs="Arial"/>
          <w:bCs/>
        </w:rPr>
        <w:t xml:space="preserve">City Transit - </w:t>
      </w:r>
      <w:hyperlink r:id="rId7" w:history="1">
        <w:r>
          <w:rPr>
            <w:rStyle w:val="Hyperlink"/>
          </w:rPr>
          <w:t>https://www.medicinehat.ca/government/departments/medicine-hat-transit/ride-information/transit-fares</w:t>
        </w:r>
      </w:hyperlink>
    </w:p>
    <w:p w14:paraId="2A2CF652" w14:textId="77777777" w:rsidR="00075708" w:rsidRPr="008D2F75" w:rsidRDefault="00075708" w:rsidP="00075708">
      <w:pPr>
        <w:tabs>
          <w:tab w:val="left" w:pos="4057"/>
        </w:tabs>
        <w:spacing w:before="10"/>
        <w:rPr>
          <w:rFonts w:ascii="Arial" w:hAnsi="Arial" w:cs="Arial"/>
          <w:b/>
        </w:rPr>
      </w:pPr>
    </w:p>
    <w:p w14:paraId="19F2605D" w14:textId="77777777" w:rsidR="00075708" w:rsidRDefault="00075708" w:rsidP="00075708"/>
    <w:p w14:paraId="02678896" w14:textId="77777777" w:rsidR="00075708" w:rsidRDefault="00075708" w:rsidP="00075708">
      <w:r w:rsidRPr="008D2F75">
        <w:rPr>
          <w:rFonts w:ascii="Arial" w:hAnsi="Arial" w:cs="Arial"/>
          <w:bCs/>
        </w:rPr>
        <w:t xml:space="preserve">Special </w:t>
      </w:r>
      <w:proofErr w:type="spellStart"/>
      <w:r w:rsidRPr="008D2F75">
        <w:rPr>
          <w:rFonts w:ascii="Arial" w:hAnsi="Arial" w:cs="Arial"/>
          <w:bCs/>
        </w:rPr>
        <w:t>Tranist</w:t>
      </w:r>
      <w:proofErr w:type="spellEnd"/>
      <w:r w:rsidRPr="008D2F75">
        <w:rPr>
          <w:rFonts w:ascii="Arial" w:hAnsi="Arial" w:cs="Arial"/>
          <w:bCs/>
        </w:rPr>
        <w:t xml:space="preserve"> Document –</w:t>
      </w:r>
      <w:r>
        <w:rPr>
          <w:rFonts w:ascii="Arial" w:hAnsi="Arial" w:cs="Arial"/>
          <w:b/>
          <w:sz w:val="20"/>
          <w:szCs w:val="20"/>
        </w:rPr>
        <w:t xml:space="preserve"> </w:t>
      </w:r>
      <w:hyperlink r:id="rId8" w:history="1">
        <w:r>
          <w:rPr>
            <w:rStyle w:val="Hyperlink"/>
          </w:rPr>
          <w:t>https://www.medicinehat.ca/home/showdocument?id=14370</w:t>
        </w:r>
      </w:hyperlink>
    </w:p>
    <w:p w14:paraId="58EF89D4" w14:textId="77777777" w:rsidR="00075708" w:rsidRDefault="00075708" w:rsidP="00075708">
      <w:pPr>
        <w:tabs>
          <w:tab w:val="left" w:pos="4057"/>
        </w:tabs>
        <w:rPr>
          <w:rFonts w:ascii="Arial" w:hAnsi="Arial" w:cs="Arial"/>
          <w:b/>
          <w:sz w:val="20"/>
          <w:szCs w:val="20"/>
        </w:rPr>
      </w:pPr>
    </w:p>
    <w:p w14:paraId="788771B7" w14:textId="77777777" w:rsidR="00075708" w:rsidRDefault="00075708" w:rsidP="00075708">
      <w:pPr>
        <w:tabs>
          <w:tab w:val="left" w:pos="4057"/>
        </w:tabs>
        <w:rPr>
          <w:rFonts w:ascii="Arial" w:hAnsi="Arial" w:cs="Arial"/>
          <w:b/>
          <w:sz w:val="22"/>
          <w:szCs w:val="22"/>
        </w:rPr>
      </w:pPr>
    </w:p>
    <w:p w14:paraId="7F22794E" w14:textId="77777777" w:rsidR="00075708" w:rsidRDefault="00075708" w:rsidP="00075708">
      <w:pPr>
        <w:tabs>
          <w:tab w:val="left" w:pos="4057"/>
        </w:tabs>
        <w:rPr>
          <w:rFonts w:ascii="Arial" w:hAnsi="Arial" w:cs="Arial"/>
          <w:b/>
          <w:sz w:val="22"/>
          <w:szCs w:val="22"/>
        </w:rPr>
      </w:pPr>
    </w:p>
    <w:p w14:paraId="6894A10A" w14:textId="77777777" w:rsidR="00075708" w:rsidRPr="00AE1B8F" w:rsidRDefault="00075708" w:rsidP="00075708">
      <w:pPr>
        <w:tabs>
          <w:tab w:val="left" w:pos="4057"/>
        </w:tabs>
        <w:rPr>
          <w:rFonts w:ascii="Arial" w:hAnsi="Arial" w:cs="Arial"/>
          <w:sz w:val="20"/>
          <w:szCs w:val="20"/>
        </w:rPr>
      </w:pPr>
    </w:p>
    <w:p w14:paraId="16020790" w14:textId="77777777" w:rsidR="00075708" w:rsidRDefault="00075708"/>
    <w:sectPr w:rsidR="00075708" w:rsidSect="00F3341D">
      <w:headerReference w:type="default" r:id="rId9"/>
      <w:footerReference w:type="default" r:id="rId10"/>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819EF" w14:textId="77777777" w:rsidR="00B70203" w:rsidRDefault="00B70203">
      <w:r>
        <w:separator/>
      </w:r>
    </w:p>
  </w:endnote>
  <w:endnote w:type="continuationSeparator" w:id="0">
    <w:p w14:paraId="1340A408" w14:textId="77777777" w:rsidR="00B70203" w:rsidRDefault="00B70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9E506" w14:textId="77777777" w:rsidR="0093232F" w:rsidRPr="000B6C46" w:rsidRDefault="00075708" w:rsidP="00AD6395">
    <w:pPr>
      <w:pStyle w:val="Footer"/>
      <w:jc w:val="center"/>
      <w:rPr>
        <w:color w:val="000000" w:themeColor="text1"/>
      </w:rPr>
    </w:pPr>
    <w:r w:rsidRPr="000B6C46">
      <w:rPr>
        <w:rFonts w:asciiTheme="majorHAnsi" w:eastAsiaTheme="majorEastAsia" w:hAnsiTheme="majorHAnsi" w:cstheme="majorBidi"/>
        <w:color w:val="000000" w:themeColor="text1"/>
        <w:sz w:val="20"/>
        <w:szCs w:val="20"/>
      </w:rPr>
      <w:t xml:space="preserve">pg. </w:t>
    </w:r>
    <w:r w:rsidRPr="000B6C46">
      <w:rPr>
        <w:rFonts w:eastAsiaTheme="minorEastAsia"/>
        <w:color w:val="000000" w:themeColor="text1"/>
        <w:sz w:val="20"/>
        <w:szCs w:val="20"/>
      </w:rPr>
      <w:fldChar w:fldCharType="begin"/>
    </w:r>
    <w:r w:rsidRPr="000B6C46">
      <w:rPr>
        <w:color w:val="000000" w:themeColor="text1"/>
        <w:sz w:val="20"/>
        <w:szCs w:val="20"/>
      </w:rPr>
      <w:instrText xml:space="preserve"> PAGE    \* MERGEFORMAT </w:instrText>
    </w:r>
    <w:r w:rsidRPr="000B6C46">
      <w:rPr>
        <w:rFonts w:eastAsiaTheme="minorEastAsia"/>
        <w:color w:val="000000" w:themeColor="text1"/>
        <w:sz w:val="20"/>
        <w:szCs w:val="20"/>
      </w:rPr>
      <w:fldChar w:fldCharType="separate"/>
    </w:r>
    <w:r w:rsidRPr="00543B6D">
      <w:rPr>
        <w:rFonts w:asciiTheme="majorHAnsi" w:eastAsiaTheme="majorEastAsia" w:hAnsiTheme="majorHAnsi" w:cstheme="majorBidi"/>
        <w:noProof/>
        <w:color w:val="000000" w:themeColor="text1"/>
        <w:sz w:val="20"/>
        <w:szCs w:val="20"/>
      </w:rPr>
      <w:t>1</w:t>
    </w:r>
    <w:r w:rsidRPr="000B6C46">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6911C0" w14:textId="77777777" w:rsidR="00B70203" w:rsidRDefault="00B70203">
      <w:r>
        <w:separator/>
      </w:r>
    </w:p>
  </w:footnote>
  <w:footnote w:type="continuationSeparator" w:id="0">
    <w:p w14:paraId="5482DE8C" w14:textId="77777777" w:rsidR="00B70203" w:rsidRDefault="00B702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F2F8A4" w14:textId="77777777" w:rsidR="0093232F" w:rsidRPr="008D2F75" w:rsidRDefault="00075708" w:rsidP="008D2F75">
    <w:pPr>
      <w:rPr>
        <w:rFonts w:ascii="Times New Roman" w:eastAsia="Times New Roman" w:hAnsi="Times New Roman" w:cs="Times New Roman"/>
        <w:lang w:eastAsia="en-GB"/>
      </w:rPr>
    </w:pPr>
    <w:proofErr w:type="gramStart"/>
    <w:r w:rsidRPr="008D2F75">
      <w:rPr>
        <w:rFonts w:ascii="Arial" w:hAnsi="Arial" w:cs="Arial"/>
        <w:sz w:val="20"/>
        <w:szCs w:val="20"/>
      </w:rPr>
      <w:t>1712048</w:t>
    </w:r>
    <w:r>
      <w:rPr>
        <w:rFonts w:ascii="Arial" w:hAnsi="Arial" w:cs="Arial"/>
        <w:sz w:val="20"/>
        <w:szCs w:val="20"/>
      </w:rPr>
      <w:t xml:space="preserve">  Millbank</w:t>
    </w:r>
    <w:proofErr w:type="gramEnd"/>
    <w:r>
      <w:rPr>
        <w:rFonts w:ascii="Arial" w:hAnsi="Arial" w:cs="Arial"/>
        <w:sz w:val="20"/>
        <w:szCs w:val="20"/>
      </w:rPr>
      <w:t xml:space="preserve"> N – PD03 A1 DRRE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50672"/>
    <w:multiLevelType w:val="hybridMultilevel"/>
    <w:tmpl w:val="345E8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C37F99"/>
    <w:multiLevelType w:val="hybridMultilevel"/>
    <w:tmpl w:val="D8141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708"/>
    <w:rsid w:val="00075708"/>
    <w:rsid w:val="00795BE4"/>
    <w:rsid w:val="00B70203"/>
    <w:rsid w:val="00CB2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2A1BAF"/>
  <w15:chartTrackingRefBased/>
  <w15:docId w15:val="{0C2EA872-04E6-8A4E-B4B1-E76356102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75708"/>
    <w:pPr>
      <w:tabs>
        <w:tab w:val="center" w:pos="4513"/>
        <w:tab w:val="right" w:pos="9026"/>
      </w:tabs>
    </w:pPr>
  </w:style>
  <w:style w:type="character" w:customStyle="1" w:styleId="FooterChar">
    <w:name w:val="Footer Char"/>
    <w:basedOn w:val="DefaultParagraphFont"/>
    <w:link w:val="Footer"/>
    <w:uiPriority w:val="99"/>
    <w:rsid w:val="00075708"/>
  </w:style>
  <w:style w:type="paragraph" w:styleId="ListParagraph">
    <w:name w:val="List Paragraph"/>
    <w:basedOn w:val="Normal"/>
    <w:uiPriority w:val="34"/>
    <w:qFormat/>
    <w:rsid w:val="00075708"/>
    <w:pPr>
      <w:ind w:left="720"/>
      <w:contextualSpacing/>
    </w:pPr>
  </w:style>
  <w:style w:type="paragraph" w:styleId="NormalWeb">
    <w:name w:val="Normal (Web)"/>
    <w:basedOn w:val="Normal"/>
    <w:uiPriority w:val="99"/>
    <w:unhideWhenUsed/>
    <w:rsid w:val="00075708"/>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0757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214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inehat.ca/home/showdocument?id=14370" TargetMode="External"/><Relationship Id="rId3" Type="http://schemas.openxmlformats.org/officeDocument/2006/relationships/settings" Target="settings.xml"/><Relationship Id="rId7" Type="http://schemas.openxmlformats.org/officeDocument/2006/relationships/hyperlink" Target="https://www.medicinehat.ca/government/departments/medicine-hat-transit/ride-information/transit-far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460</Words>
  <Characters>2708</Characters>
  <Application>Microsoft Office Word</Application>
  <DocSecurity>0</DocSecurity>
  <Lines>126</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 Millbank (1712048)</dc:creator>
  <cp:keywords/>
  <dc:description/>
  <cp:lastModifiedBy>Nigel Millbank (1712048)</cp:lastModifiedBy>
  <cp:revision>2</cp:revision>
  <dcterms:created xsi:type="dcterms:W3CDTF">2020-05-10T20:46:00Z</dcterms:created>
  <dcterms:modified xsi:type="dcterms:W3CDTF">2020-05-10T20:48:00Z</dcterms:modified>
  <cp:category/>
</cp:coreProperties>
</file>