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06C62" w:rsidRPr="007A6478" w:rsidRDefault="00B352A6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>This paper</w:t>
      </w:r>
      <w:r w:rsidR="00D759C1" w:rsidRPr="007A6478">
        <w:rPr>
          <w:rFonts w:ascii="Arial" w:hAnsi="Arial" w:cs="Arial"/>
          <w:sz w:val="24"/>
          <w:szCs w:val="24"/>
        </w:rPr>
        <w:t xml:space="preserve"> will </w:t>
      </w:r>
      <w:r w:rsidR="00206C62" w:rsidRPr="007A6478">
        <w:rPr>
          <w:rFonts w:ascii="Arial" w:hAnsi="Arial" w:cs="Arial"/>
          <w:sz w:val="24"/>
          <w:szCs w:val="24"/>
        </w:rPr>
        <w:t>compar</w:t>
      </w:r>
      <w:r w:rsidR="00D759C1" w:rsidRPr="007A6478">
        <w:rPr>
          <w:rFonts w:ascii="Arial" w:hAnsi="Arial" w:cs="Arial"/>
          <w:sz w:val="24"/>
          <w:szCs w:val="24"/>
        </w:rPr>
        <w:t>e</w:t>
      </w:r>
      <w:r w:rsidR="00206C62" w:rsidRPr="007A6478">
        <w:rPr>
          <w:rFonts w:ascii="Arial" w:hAnsi="Arial" w:cs="Arial"/>
          <w:sz w:val="24"/>
          <w:szCs w:val="24"/>
        </w:rPr>
        <w:t xml:space="preserve"> the models of the Curiosity Approach (CA) the Flying Start Monitoring Tool (FSMT)</w:t>
      </w:r>
      <w:r w:rsidR="00D759C1" w:rsidRPr="007A6478">
        <w:rPr>
          <w:rFonts w:ascii="Arial" w:hAnsi="Arial" w:cs="Arial"/>
          <w:sz w:val="24"/>
          <w:szCs w:val="24"/>
        </w:rPr>
        <w:t>.</w:t>
      </w:r>
    </w:p>
    <w:p w:rsidR="00206C62" w:rsidRPr="007A6478" w:rsidRDefault="00206C62" w:rsidP="007A6478">
      <w:pPr>
        <w:tabs>
          <w:tab w:val="num" w:pos="720"/>
        </w:tabs>
        <w:spacing w:after="0"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7A6478">
        <w:rPr>
          <w:rFonts w:ascii="Arial" w:eastAsia="Calibri" w:hAnsi="Arial" w:cs="Arial"/>
          <w:sz w:val="24"/>
          <w:szCs w:val="24"/>
        </w:rPr>
        <w:t xml:space="preserve">Welsh Assembly Government (2010) </w:t>
      </w:r>
      <w:r w:rsidR="00D759C1" w:rsidRPr="007A6478">
        <w:rPr>
          <w:rFonts w:ascii="Arial" w:eastAsia="Calibri" w:hAnsi="Arial" w:cs="Arial"/>
          <w:sz w:val="24"/>
          <w:szCs w:val="24"/>
        </w:rPr>
        <w:t>claims t</w:t>
      </w:r>
      <w:r w:rsidRPr="007A6478">
        <w:rPr>
          <w:rFonts w:ascii="Arial" w:eastAsia="Calibri" w:hAnsi="Arial" w:cs="Arial"/>
          <w:sz w:val="24"/>
          <w:szCs w:val="24"/>
        </w:rPr>
        <w:t xml:space="preserve">o shape the funding and future of Early Years services, systematic monitoring and evaluation of outcomes </w:t>
      </w:r>
      <w:r w:rsidR="0005239F" w:rsidRPr="007A6478">
        <w:rPr>
          <w:rFonts w:ascii="Arial" w:eastAsia="Calibri" w:hAnsi="Arial" w:cs="Arial"/>
          <w:sz w:val="24"/>
          <w:szCs w:val="24"/>
        </w:rPr>
        <w:t>must</w:t>
      </w:r>
      <w:r w:rsidRPr="007A6478">
        <w:rPr>
          <w:rFonts w:ascii="Arial" w:eastAsia="Calibri" w:hAnsi="Arial" w:cs="Arial"/>
          <w:sz w:val="24"/>
          <w:szCs w:val="24"/>
        </w:rPr>
        <w:t xml:space="preserve"> be undertaken</w:t>
      </w:r>
      <w:r w:rsidR="00D759C1" w:rsidRPr="007A6478">
        <w:rPr>
          <w:rFonts w:ascii="Arial" w:eastAsia="Calibri" w:hAnsi="Arial" w:cs="Arial"/>
          <w:sz w:val="24"/>
          <w:szCs w:val="24"/>
        </w:rPr>
        <w:t xml:space="preserve"> and </w:t>
      </w:r>
      <w:r w:rsidRPr="007A6478">
        <w:rPr>
          <w:rFonts w:ascii="Arial" w:eastAsia="Calibri" w:hAnsi="Arial" w:cs="Arial"/>
          <w:sz w:val="24"/>
          <w:szCs w:val="24"/>
        </w:rPr>
        <w:t>Early Years (2019) believes quality assurances is auditing your service against set standards.</w:t>
      </w:r>
    </w:p>
    <w:p w:rsidR="00206C62" w:rsidRPr="007A6478" w:rsidRDefault="00206C62" w:rsidP="007A6478">
      <w:pPr>
        <w:tabs>
          <w:tab w:val="num" w:pos="720"/>
        </w:tabs>
        <w:spacing w:after="0" w:line="360" w:lineRule="auto"/>
        <w:jc w:val="both"/>
        <w:rPr>
          <w:rFonts w:ascii="Arial" w:eastAsia="Calibri" w:hAnsi="Arial" w:cs="Arial"/>
          <w:sz w:val="24"/>
          <w:szCs w:val="24"/>
        </w:rPr>
      </w:pPr>
    </w:p>
    <w:p w:rsidR="00206C62" w:rsidRPr="007A6478" w:rsidRDefault="00206C62" w:rsidP="007A6478">
      <w:pPr>
        <w:tabs>
          <w:tab w:val="num" w:pos="720"/>
        </w:tabs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val="en-US" w:eastAsia="en-GB"/>
        </w:rPr>
      </w:pPr>
      <w:r w:rsidRPr="007A6478">
        <w:rPr>
          <w:rFonts w:ascii="Arial" w:eastAsia="Calibri" w:hAnsi="Arial" w:cs="Arial"/>
          <w:sz w:val="24"/>
          <w:szCs w:val="24"/>
          <w:lang w:val="en-US"/>
        </w:rPr>
        <w:t xml:space="preserve">Mathers et al (2012) recommends that to develop quality and improve outcomes, a cycle of assessment is needed </w:t>
      </w:r>
      <w:r w:rsidR="00D574C7" w:rsidRPr="007A6478">
        <w:rPr>
          <w:rFonts w:ascii="Arial" w:eastAsia="Calibri" w:hAnsi="Arial" w:cs="Arial"/>
          <w:sz w:val="24"/>
          <w:szCs w:val="24"/>
          <w:lang w:val="en-US"/>
        </w:rPr>
        <w:t>which</w:t>
      </w:r>
      <w:r w:rsidRPr="007A6478">
        <w:rPr>
          <w:rFonts w:ascii="Arial" w:eastAsia="Calibri" w:hAnsi="Arial" w:cs="Arial"/>
          <w:sz w:val="24"/>
          <w:szCs w:val="24"/>
          <w:lang w:val="en-US"/>
        </w:rPr>
        <w:t xml:space="preserve"> </w:t>
      </w:r>
      <w:r w:rsidRPr="007A6478">
        <w:rPr>
          <w:rFonts w:ascii="Arial" w:eastAsia="Times New Roman" w:hAnsi="Arial" w:cs="Arial"/>
          <w:sz w:val="24"/>
          <w:szCs w:val="24"/>
          <w:lang w:val="en-US" w:eastAsia="en-GB"/>
        </w:rPr>
        <w:t>Loewen (2018) suggests is a critical tool for development</w:t>
      </w:r>
      <w:r w:rsidR="00D759C1" w:rsidRPr="007A647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. </w:t>
      </w:r>
      <w:r w:rsidRPr="007A6478">
        <w:rPr>
          <w:rFonts w:ascii="Arial" w:eastAsia="Times New Roman" w:hAnsi="Arial" w:cs="Arial"/>
          <w:sz w:val="24"/>
          <w:szCs w:val="24"/>
          <w:lang w:val="en-US" w:eastAsia="en-GB"/>
        </w:rPr>
        <w:t>Welsh Government (2016) informs us that it is a regulatory requirement to annually review you service under the Child Minding and Daycare Wales regulations (2010)</w:t>
      </w:r>
      <w:r w:rsidR="00D759C1" w:rsidRPr="007A6478">
        <w:rPr>
          <w:rFonts w:ascii="Arial" w:eastAsia="Times New Roman" w:hAnsi="Arial" w:cs="Arial"/>
          <w:sz w:val="24"/>
          <w:szCs w:val="24"/>
          <w:lang w:val="en-US" w:eastAsia="en-GB"/>
        </w:rPr>
        <w:t>.</w:t>
      </w:r>
    </w:p>
    <w:p w:rsidR="0005239F" w:rsidRPr="007A6478" w:rsidRDefault="0005239F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F5D83" w:rsidRPr="007A6478" w:rsidRDefault="00D020FA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>T</w:t>
      </w:r>
      <w:r w:rsidR="00C81391" w:rsidRPr="007A6478">
        <w:rPr>
          <w:rFonts w:ascii="Arial" w:hAnsi="Arial" w:cs="Arial"/>
          <w:sz w:val="24"/>
          <w:szCs w:val="24"/>
        </w:rPr>
        <w:t>he C</w:t>
      </w:r>
      <w:r w:rsidR="00D759C1" w:rsidRPr="007A6478">
        <w:rPr>
          <w:rFonts w:ascii="Arial" w:hAnsi="Arial" w:cs="Arial"/>
          <w:sz w:val="24"/>
          <w:szCs w:val="24"/>
        </w:rPr>
        <w:t>A</w:t>
      </w:r>
      <w:r w:rsidR="0005239F" w:rsidRPr="007A6478">
        <w:rPr>
          <w:rFonts w:ascii="Arial" w:hAnsi="Arial" w:cs="Arial"/>
          <w:sz w:val="24"/>
          <w:szCs w:val="24"/>
        </w:rPr>
        <w:t xml:space="preserve"> </w:t>
      </w:r>
      <w:r w:rsidRPr="007A6478">
        <w:rPr>
          <w:rFonts w:ascii="Arial" w:hAnsi="Arial" w:cs="Arial"/>
          <w:sz w:val="24"/>
          <w:szCs w:val="24"/>
        </w:rPr>
        <w:t xml:space="preserve">is </w:t>
      </w:r>
      <w:r w:rsidR="00C81391" w:rsidRPr="007A6478">
        <w:rPr>
          <w:rFonts w:ascii="Arial" w:hAnsi="Arial" w:cs="Arial"/>
          <w:sz w:val="24"/>
          <w:szCs w:val="24"/>
        </w:rPr>
        <w:t>registered with Continuing Professional Development Standards Office (2018)</w:t>
      </w:r>
      <w:r w:rsidR="00D759C1" w:rsidRPr="007A6478">
        <w:rPr>
          <w:rFonts w:ascii="Arial" w:hAnsi="Arial" w:cs="Arial"/>
          <w:sz w:val="24"/>
          <w:szCs w:val="24"/>
        </w:rPr>
        <w:t xml:space="preserve"> and offers</w:t>
      </w:r>
      <w:r w:rsidR="00C81391" w:rsidRPr="007A6478">
        <w:rPr>
          <w:rFonts w:ascii="Arial" w:hAnsi="Arial" w:cs="Arial"/>
          <w:sz w:val="24"/>
          <w:szCs w:val="24"/>
        </w:rPr>
        <w:t xml:space="preserve"> inspirational ideas to help </w:t>
      </w:r>
      <w:r w:rsidR="0005239F" w:rsidRPr="007A6478">
        <w:rPr>
          <w:rFonts w:ascii="Arial" w:hAnsi="Arial" w:cs="Arial"/>
          <w:sz w:val="24"/>
          <w:szCs w:val="24"/>
        </w:rPr>
        <w:t>practitioners</w:t>
      </w:r>
      <w:r w:rsidR="00C81391" w:rsidRPr="007A6478">
        <w:rPr>
          <w:rFonts w:ascii="Arial" w:hAnsi="Arial" w:cs="Arial"/>
          <w:sz w:val="24"/>
          <w:szCs w:val="24"/>
        </w:rPr>
        <w:t xml:space="preserve"> create areas of learning that ignite children’s curiosity. </w:t>
      </w:r>
    </w:p>
    <w:p w:rsidR="002F5D83" w:rsidRPr="007A6478" w:rsidRDefault="0005239F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>P</w:t>
      </w:r>
      <w:r w:rsidR="002F5D83" w:rsidRPr="007A6478">
        <w:rPr>
          <w:rFonts w:ascii="Arial" w:hAnsi="Arial" w:cs="Arial"/>
          <w:sz w:val="24"/>
          <w:szCs w:val="24"/>
        </w:rPr>
        <w:t>roviding</w:t>
      </w:r>
      <w:r w:rsidR="00D759C1" w:rsidRPr="007A6478">
        <w:rPr>
          <w:rFonts w:ascii="Arial" w:hAnsi="Arial" w:cs="Arial"/>
          <w:sz w:val="24"/>
          <w:szCs w:val="24"/>
        </w:rPr>
        <w:t xml:space="preserve"> </w:t>
      </w:r>
      <w:r w:rsidR="002F5D83" w:rsidRPr="007A6478">
        <w:rPr>
          <w:rFonts w:ascii="Arial" w:hAnsi="Arial" w:cs="Arial"/>
          <w:sz w:val="24"/>
          <w:szCs w:val="24"/>
        </w:rPr>
        <w:t>natural environment</w:t>
      </w:r>
      <w:r w:rsidR="00D759C1" w:rsidRPr="007A6478">
        <w:rPr>
          <w:rFonts w:ascii="Arial" w:hAnsi="Arial" w:cs="Arial"/>
          <w:sz w:val="24"/>
          <w:szCs w:val="24"/>
        </w:rPr>
        <w:t>s</w:t>
      </w:r>
      <w:r w:rsidR="002F5D83" w:rsidRPr="007A6478">
        <w:rPr>
          <w:rFonts w:ascii="Arial" w:hAnsi="Arial" w:cs="Arial"/>
          <w:sz w:val="24"/>
          <w:szCs w:val="24"/>
        </w:rPr>
        <w:t xml:space="preserve"> where curiosity is promoted is the foundation of learning according to founders Hellyn and Barrett (2019) who </w:t>
      </w:r>
      <w:r w:rsidR="00D759C1" w:rsidRPr="007A6478">
        <w:rPr>
          <w:rFonts w:ascii="Arial" w:hAnsi="Arial" w:cs="Arial"/>
          <w:sz w:val="24"/>
          <w:szCs w:val="24"/>
        </w:rPr>
        <w:t>tells us</w:t>
      </w:r>
      <w:r w:rsidR="002F5D83" w:rsidRPr="007A6478">
        <w:rPr>
          <w:rFonts w:ascii="Arial" w:hAnsi="Arial" w:cs="Arial"/>
          <w:sz w:val="24"/>
          <w:szCs w:val="24"/>
        </w:rPr>
        <w:t xml:space="preserve"> “curiosity is innate within every single one of us and to be a learner in anything, you need to be curious”.</w:t>
      </w:r>
    </w:p>
    <w:p w:rsidR="007119A2" w:rsidRPr="007A6478" w:rsidRDefault="002F5D83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 xml:space="preserve">Walker (2019) </w:t>
      </w:r>
      <w:r w:rsidR="0005239F" w:rsidRPr="007A6478">
        <w:rPr>
          <w:rFonts w:ascii="Arial" w:hAnsi="Arial" w:cs="Arial"/>
          <w:sz w:val="24"/>
          <w:szCs w:val="24"/>
        </w:rPr>
        <w:t>reports</w:t>
      </w:r>
      <w:r w:rsidRPr="007A6478">
        <w:rPr>
          <w:rFonts w:ascii="Arial" w:hAnsi="Arial" w:cs="Arial"/>
          <w:sz w:val="24"/>
          <w:szCs w:val="24"/>
        </w:rPr>
        <w:t xml:space="preserve"> that </w:t>
      </w:r>
      <w:r w:rsidR="00510203" w:rsidRPr="007A6478">
        <w:rPr>
          <w:rFonts w:ascii="Arial" w:hAnsi="Arial" w:cs="Arial"/>
          <w:sz w:val="24"/>
          <w:szCs w:val="24"/>
        </w:rPr>
        <w:t>during</w:t>
      </w:r>
      <w:r w:rsidR="00D759C1" w:rsidRPr="007A6478">
        <w:rPr>
          <w:rFonts w:ascii="Arial" w:hAnsi="Arial" w:cs="Arial"/>
          <w:sz w:val="24"/>
          <w:szCs w:val="24"/>
        </w:rPr>
        <w:t xml:space="preserve"> a </w:t>
      </w:r>
      <w:r w:rsidR="00510203" w:rsidRPr="007A6478">
        <w:rPr>
          <w:rFonts w:ascii="Arial" w:hAnsi="Arial" w:cs="Arial"/>
          <w:sz w:val="24"/>
          <w:szCs w:val="24"/>
        </w:rPr>
        <w:t>CA</w:t>
      </w:r>
      <w:r w:rsidR="00D759C1" w:rsidRPr="007A6478">
        <w:rPr>
          <w:rFonts w:ascii="Arial" w:hAnsi="Arial" w:cs="Arial"/>
          <w:sz w:val="24"/>
          <w:szCs w:val="24"/>
        </w:rPr>
        <w:t xml:space="preserve"> pilot</w:t>
      </w:r>
      <w:r w:rsidR="00510203" w:rsidRPr="007A6478">
        <w:rPr>
          <w:rFonts w:ascii="Arial" w:hAnsi="Arial" w:cs="Arial"/>
          <w:sz w:val="24"/>
          <w:szCs w:val="24"/>
        </w:rPr>
        <w:t xml:space="preserve">, </w:t>
      </w:r>
      <w:r w:rsidRPr="007A6478">
        <w:rPr>
          <w:rFonts w:ascii="Arial" w:hAnsi="Arial" w:cs="Arial"/>
          <w:sz w:val="24"/>
          <w:szCs w:val="24"/>
        </w:rPr>
        <w:t xml:space="preserve">benefits </w:t>
      </w:r>
      <w:r w:rsidR="00510203" w:rsidRPr="007A6478">
        <w:rPr>
          <w:rFonts w:ascii="Arial" w:hAnsi="Arial" w:cs="Arial"/>
          <w:sz w:val="24"/>
          <w:szCs w:val="24"/>
        </w:rPr>
        <w:t>observed were</w:t>
      </w:r>
      <w:r w:rsidR="007119A2" w:rsidRPr="007A6478">
        <w:rPr>
          <w:rFonts w:ascii="Arial" w:hAnsi="Arial" w:cs="Arial"/>
          <w:sz w:val="24"/>
          <w:szCs w:val="24"/>
        </w:rPr>
        <w:t xml:space="preserve"> improvement</w:t>
      </w:r>
      <w:r w:rsidR="00D759C1" w:rsidRPr="007A6478">
        <w:rPr>
          <w:rFonts w:ascii="Arial" w:hAnsi="Arial" w:cs="Arial"/>
          <w:sz w:val="24"/>
          <w:szCs w:val="24"/>
        </w:rPr>
        <w:t>s</w:t>
      </w:r>
      <w:r w:rsidR="007119A2" w:rsidRPr="007A6478">
        <w:rPr>
          <w:rFonts w:ascii="Arial" w:hAnsi="Arial" w:cs="Arial"/>
          <w:sz w:val="24"/>
          <w:szCs w:val="24"/>
        </w:rPr>
        <w:t xml:space="preserve"> to provision</w:t>
      </w:r>
      <w:r w:rsidR="0005239F" w:rsidRPr="007A6478">
        <w:rPr>
          <w:rFonts w:ascii="Arial" w:hAnsi="Arial" w:cs="Arial"/>
          <w:sz w:val="24"/>
          <w:szCs w:val="24"/>
        </w:rPr>
        <w:t xml:space="preserve"> </w:t>
      </w:r>
      <w:r w:rsidR="00D574C7" w:rsidRPr="007A6478">
        <w:rPr>
          <w:rFonts w:ascii="Arial" w:hAnsi="Arial" w:cs="Arial"/>
          <w:sz w:val="24"/>
          <w:szCs w:val="24"/>
        </w:rPr>
        <w:t>indoors</w:t>
      </w:r>
      <w:r w:rsidR="007119A2" w:rsidRPr="007A6478">
        <w:rPr>
          <w:rFonts w:ascii="Arial" w:hAnsi="Arial" w:cs="Arial"/>
          <w:sz w:val="24"/>
          <w:szCs w:val="24"/>
        </w:rPr>
        <w:t xml:space="preserve"> and outdoors,</w:t>
      </w:r>
      <w:r w:rsidR="00510203" w:rsidRPr="007A6478">
        <w:rPr>
          <w:rFonts w:ascii="Arial" w:hAnsi="Arial" w:cs="Arial"/>
          <w:sz w:val="24"/>
          <w:szCs w:val="24"/>
        </w:rPr>
        <w:t xml:space="preserve"> children engaging in more </w:t>
      </w:r>
      <w:r w:rsidRPr="007A6478">
        <w:rPr>
          <w:rFonts w:ascii="Arial" w:hAnsi="Arial" w:cs="Arial"/>
          <w:sz w:val="24"/>
          <w:szCs w:val="24"/>
        </w:rPr>
        <w:t>purposeful play</w:t>
      </w:r>
      <w:r w:rsidR="00510203" w:rsidRPr="007A6478">
        <w:rPr>
          <w:rFonts w:ascii="Arial" w:hAnsi="Arial" w:cs="Arial"/>
          <w:sz w:val="24"/>
          <w:szCs w:val="24"/>
        </w:rPr>
        <w:t xml:space="preserve"> and learning to manage </w:t>
      </w:r>
      <w:r w:rsidRPr="007A6478">
        <w:rPr>
          <w:rFonts w:ascii="Arial" w:hAnsi="Arial" w:cs="Arial"/>
          <w:sz w:val="24"/>
          <w:szCs w:val="24"/>
        </w:rPr>
        <w:t>risks</w:t>
      </w:r>
      <w:r w:rsidR="002B5C96" w:rsidRPr="007A6478">
        <w:rPr>
          <w:rFonts w:ascii="Arial" w:hAnsi="Arial" w:cs="Arial"/>
          <w:sz w:val="24"/>
          <w:szCs w:val="24"/>
        </w:rPr>
        <w:t xml:space="preserve"> </w:t>
      </w:r>
      <w:r w:rsidR="00D759C1" w:rsidRPr="007A6478">
        <w:rPr>
          <w:rFonts w:ascii="Arial" w:hAnsi="Arial" w:cs="Arial"/>
          <w:sz w:val="24"/>
          <w:szCs w:val="24"/>
        </w:rPr>
        <w:t>independently, improved</w:t>
      </w:r>
      <w:r w:rsidR="00510203" w:rsidRPr="007A6478">
        <w:rPr>
          <w:rFonts w:ascii="Arial" w:hAnsi="Arial" w:cs="Arial"/>
          <w:sz w:val="24"/>
          <w:szCs w:val="24"/>
        </w:rPr>
        <w:t xml:space="preserve"> </w:t>
      </w:r>
      <w:r w:rsidR="007119A2" w:rsidRPr="007A6478">
        <w:rPr>
          <w:rFonts w:ascii="Arial" w:hAnsi="Arial" w:cs="Arial"/>
          <w:sz w:val="24"/>
          <w:szCs w:val="24"/>
        </w:rPr>
        <w:t xml:space="preserve">emotional </w:t>
      </w:r>
      <w:r w:rsidR="00510203" w:rsidRPr="007A6478">
        <w:rPr>
          <w:rFonts w:ascii="Arial" w:hAnsi="Arial" w:cs="Arial"/>
          <w:sz w:val="24"/>
          <w:szCs w:val="24"/>
        </w:rPr>
        <w:t xml:space="preserve">well-being, </w:t>
      </w:r>
      <w:r w:rsidR="007119A2" w:rsidRPr="007A6478">
        <w:rPr>
          <w:rFonts w:ascii="Arial" w:hAnsi="Arial" w:cs="Arial"/>
          <w:sz w:val="24"/>
          <w:szCs w:val="24"/>
        </w:rPr>
        <w:t xml:space="preserve">self-esteem, </w:t>
      </w:r>
      <w:r w:rsidR="00510203" w:rsidRPr="007A6478">
        <w:rPr>
          <w:rFonts w:ascii="Arial" w:hAnsi="Arial" w:cs="Arial"/>
          <w:sz w:val="24"/>
          <w:szCs w:val="24"/>
        </w:rPr>
        <w:t>resilience and general behaviour</w:t>
      </w:r>
      <w:r w:rsidR="007119A2" w:rsidRPr="007A6478">
        <w:rPr>
          <w:rFonts w:ascii="Arial" w:hAnsi="Arial" w:cs="Arial"/>
          <w:sz w:val="24"/>
          <w:szCs w:val="24"/>
        </w:rPr>
        <w:t xml:space="preserve"> a </w:t>
      </w:r>
      <w:r w:rsidR="00D574C7" w:rsidRPr="007A6478">
        <w:rPr>
          <w:rFonts w:ascii="Arial" w:hAnsi="Arial" w:cs="Arial"/>
          <w:sz w:val="24"/>
          <w:szCs w:val="24"/>
        </w:rPr>
        <w:t>view</w:t>
      </w:r>
      <w:r w:rsidR="007119A2" w:rsidRPr="007A6478">
        <w:rPr>
          <w:rFonts w:ascii="Arial" w:hAnsi="Arial" w:cs="Arial"/>
          <w:sz w:val="24"/>
          <w:szCs w:val="24"/>
        </w:rPr>
        <w:t xml:space="preserve"> shared by Whitebread (2012).</w:t>
      </w:r>
    </w:p>
    <w:p w:rsidR="007119A2" w:rsidRPr="007A6478" w:rsidRDefault="00D574C7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>Health</w:t>
      </w:r>
      <w:r w:rsidR="00E805C8" w:rsidRPr="007A6478">
        <w:rPr>
          <w:rFonts w:ascii="Arial" w:hAnsi="Arial" w:cs="Arial"/>
          <w:sz w:val="24"/>
          <w:szCs w:val="24"/>
        </w:rPr>
        <w:t xml:space="preserve"> and Wellbeing </w:t>
      </w:r>
      <w:r w:rsidR="0093710A" w:rsidRPr="007A6478">
        <w:rPr>
          <w:rFonts w:ascii="Arial" w:hAnsi="Arial" w:cs="Arial"/>
          <w:sz w:val="24"/>
          <w:szCs w:val="24"/>
        </w:rPr>
        <w:t>is a</w:t>
      </w:r>
      <w:r w:rsidR="00E805C8" w:rsidRPr="007A6478">
        <w:rPr>
          <w:rFonts w:ascii="Arial" w:hAnsi="Arial" w:cs="Arial"/>
          <w:sz w:val="24"/>
          <w:szCs w:val="24"/>
        </w:rPr>
        <w:t xml:space="preserve"> quality </w:t>
      </w:r>
      <w:r w:rsidRPr="007A6478">
        <w:rPr>
          <w:rFonts w:ascii="Arial" w:hAnsi="Arial" w:cs="Arial"/>
          <w:sz w:val="24"/>
          <w:szCs w:val="24"/>
        </w:rPr>
        <w:t>indicator</w:t>
      </w:r>
      <w:r w:rsidR="00E805C8" w:rsidRPr="007A6478">
        <w:rPr>
          <w:rFonts w:ascii="Arial" w:hAnsi="Arial" w:cs="Arial"/>
          <w:sz w:val="24"/>
          <w:szCs w:val="24"/>
        </w:rPr>
        <w:t xml:space="preserve"> </w:t>
      </w:r>
      <w:r w:rsidR="002B5C96" w:rsidRPr="007A6478">
        <w:rPr>
          <w:rFonts w:ascii="Arial" w:hAnsi="Arial" w:cs="Arial"/>
          <w:sz w:val="24"/>
          <w:szCs w:val="24"/>
        </w:rPr>
        <w:t xml:space="preserve">for </w:t>
      </w:r>
      <w:r w:rsidR="00E805C8" w:rsidRPr="007A6478">
        <w:rPr>
          <w:rFonts w:ascii="Arial" w:hAnsi="Arial" w:cs="Arial"/>
          <w:sz w:val="24"/>
          <w:szCs w:val="24"/>
        </w:rPr>
        <w:t xml:space="preserve">FSMT and Pankseep (2007) </w:t>
      </w:r>
      <w:r w:rsidR="002B5C96" w:rsidRPr="007A6478">
        <w:rPr>
          <w:rFonts w:ascii="Arial" w:hAnsi="Arial" w:cs="Arial"/>
          <w:sz w:val="24"/>
          <w:szCs w:val="24"/>
        </w:rPr>
        <w:t>recommends as</w:t>
      </w:r>
      <w:r w:rsidR="00E805C8" w:rsidRPr="007A6478">
        <w:rPr>
          <w:rFonts w:ascii="Arial" w:hAnsi="Arial" w:cs="Arial"/>
          <w:sz w:val="24"/>
          <w:szCs w:val="24"/>
        </w:rPr>
        <w:t xml:space="preserve"> crucial to developing </w:t>
      </w:r>
      <w:r w:rsidR="002B5C96" w:rsidRPr="007A6478">
        <w:rPr>
          <w:rFonts w:ascii="Arial" w:hAnsi="Arial" w:cs="Arial"/>
          <w:sz w:val="24"/>
          <w:szCs w:val="24"/>
        </w:rPr>
        <w:t>children’s</w:t>
      </w:r>
      <w:r w:rsidR="00E805C8" w:rsidRPr="007A6478">
        <w:rPr>
          <w:rFonts w:ascii="Arial" w:hAnsi="Arial" w:cs="Arial"/>
          <w:sz w:val="24"/>
          <w:szCs w:val="24"/>
        </w:rPr>
        <w:t xml:space="preserve"> social and emotional development</w:t>
      </w:r>
      <w:r w:rsidR="002B5C96" w:rsidRPr="007A6478">
        <w:rPr>
          <w:rFonts w:ascii="Arial" w:hAnsi="Arial" w:cs="Arial"/>
          <w:sz w:val="24"/>
          <w:szCs w:val="24"/>
        </w:rPr>
        <w:t>, additionally</w:t>
      </w:r>
      <w:r w:rsidR="00E805C8" w:rsidRPr="007A6478">
        <w:rPr>
          <w:rFonts w:ascii="Arial" w:hAnsi="Arial" w:cs="Arial"/>
          <w:sz w:val="24"/>
          <w:szCs w:val="24"/>
        </w:rPr>
        <w:t xml:space="preserve"> </w:t>
      </w:r>
      <w:r w:rsidR="007119A2" w:rsidRPr="007A6478">
        <w:rPr>
          <w:rFonts w:ascii="Arial" w:hAnsi="Arial" w:cs="Arial"/>
          <w:sz w:val="24"/>
          <w:szCs w:val="24"/>
        </w:rPr>
        <w:t xml:space="preserve">Louv (2005) </w:t>
      </w:r>
      <w:r w:rsidR="00E805C8" w:rsidRPr="007A6478">
        <w:rPr>
          <w:rFonts w:ascii="Arial" w:hAnsi="Arial" w:cs="Arial"/>
          <w:sz w:val="24"/>
          <w:szCs w:val="24"/>
        </w:rPr>
        <w:t xml:space="preserve">claims </w:t>
      </w:r>
      <w:r w:rsidR="0093710A" w:rsidRPr="007A6478">
        <w:rPr>
          <w:rFonts w:ascii="Arial" w:hAnsi="Arial" w:cs="Arial"/>
          <w:sz w:val="24"/>
          <w:szCs w:val="24"/>
        </w:rPr>
        <w:t>concerns</w:t>
      </w:r>
      <w:r w:rsidR="007119A2" w:rsidRPr="007A6478">
        <w:rPr>
          <w:rFonts w:ascii="Arial" w:hAnsi="Arial" w:cs="Arial"/>
          <w:sz w:val="24"/>
          <w:szCs w:val="24"/>
        </w:rPr>
        <w:t xml:space="preserve"> around obesity and </w:t>
      </w:r>
      <w:r w:rsidRPr="007A6478">
        <w:rPr>
          <w:rFonts w:ascii="Arial" w:hAnsi="Arial" w:cs="Arial"/>
          <w:sz w:val="24"/>
          <w:szCs w:val="24"/>
        </w:rPr>
        <w:t>mental</w:t>
      </w:r>
      <w:r w:rsidR="007119A2" w:rsidRPr="007A6478">
        <w:rPr>
          <w:rFonts w:ascii="Arial" w:hAnsi="Arial" w:cs="Arial"/>
          <w:sz w:val="24"/>
          <w:szCs w:val="24"/>
        </w:rPr>
        <w:t xml:space="preserve"> </w:t>
      </w:r>
      <w:r w:rsidRPr="007A6478">
        <w:rPr>
          <w:rFonts w:ascii="Arial" w:hAnsi="Arial" w:cs="Arial"/>
          <w:sz w:val="24"/>
          <w:szCs w:val="24"/>
        </w:rPr>
        <w:t>health</w:t>
      </w:r>
      <w:r w:rsidR="007119A2" w:rsidRPr="007A6478">
        <w:rPr>
          <w:rFonts w:ascii="Arial" w:hAnsi="Arial" w:cs="Arial"/>
          <w:sz w:val="24"/>
          <w:szCs w:val="24"/>
        </w:rPr>
        <w:t xml:space="preserve"> can be improved if </w:t>
      </w:r>
      <w:r w:rsidRPr="007A6478">
        <w:rPr>
          <w:rFonts w:ascii="Arial" w:hAnsi="Arial" w:cs="Arial"/>
          <w:sz w:val="24"/>
          <w:szCs w:val="24"/>
        </w:rPr>
        <w:t>children</w:t>
      </w:r>
      <w:r w:rsidR="007119A2" w:rsidRPr="007A6478">
        <w:rPr>
          <w:rFonts w:ascii="Arial" w:hAnsi="Arial" w:cs="Arial"/>
          <w:sz w:val="24"/>
          <w:szCs w:val="24"/>
        </w:rPr>
        <w:t xml:space="preserve"> </w:t>
      </w:r>
      <w:r w:rsidR="00E805C8" w:rsidRPr="007A6478">
        <w:rPr>
          <w:rFonts w:ascii="Arial" w:hAnsi="Arial" w:cs="Arial"/>
          <w:sz w:val="24"/>
          <w:szCs w:val="24"/>
        </w:rPr>
        <w:t xml:space="preserve">are given regular access to </w:t>
      </w:r>
      <w:r w:rsidR="0093710A" w:rsidRPr="007A6478">
        <w:rPr>
          <w:rFonts w:ascii="Arial" w:hAnsi="Arial" w:cs="Arial"/>
          <w:sz w:val="24"/>
          <w:szCs w:val="24"/>
        </w:rPr>
        <w:t xml:space="preserve">quality </w:t>
      </w:r>
      <w:r w:rsidR="002B5C96" w:rsidRPr="007A6478">
        <w:rPr>
          <w:rFonts w:ascii="Arial" w:hAnsi="Arial" w:cs="Arial"/>
          <w:sz w:val="24"/>
          <w:szCs w:val="24"/>
        </w:rPr>
        <w:t>provision</w:t>
      </w:r>
      <w:r w:rsidR="00E805C8" w:rsidRPr="007A6478">
        <w:rPr>
          <w:rFonts w:ascii="Arial" w:hAnsi="Arial" w:cs="Arial"/>
          <w:sz w:val="24"/>
          <w:szCs w:val="24"/>
        </w:rPr>
        <w:t>.</w:t>
      </w:r>
      <w:r w:rsidR="007119A2" w:rsidRPr="007A6478">
        <w:rPr>
          <w:rFonts w:ascii="Arial" w:hAnsi="Arial" w:cs="Arial"/>
          <w:sz w:val="24"/>
          <w:szCs w:val="24"/>
        </w:rPr>
        <w:t xml:space="preserve"> </w:t>
      </w:r>
    </w:p>
    <w:p w:rsidR="00D574C7" w:rsidRPr="007A6478" w:rsidRDefault="00E805C8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>The CA</w:t>
      </w:r>
      <w:r w:rsidR="002B5C96" w:rsidRPr="007A6478">
        <w:rPr>
          <w:rFonts w:ascii="Arial" w:hAnsi="Arial" w:cs="Arial"/>
          <w:sz w:val="24"/>
          <w:szCs w:val="24"/>
        </w:rPr>
        <w:t xml:space="preserve"> </w:t>
      </w:r>
      <w:r w:rsidR="006D211E" w:rsidRPr="007A6478">
        <w:rPr>
          <w:rFonts w:ascii="Arial" w:hAnsi="Arial" w:cs="Arial"/>
          <w:sz w:val="24"/>
          <w:szCs w:val="24"/>
        </w:rPr>
        <w:t>and FSMT</w:t>
      </w:r>
      <w:r w:rsidR="002B5C96" w:rsidRPr="007A6478">
        <w:rPr>
          <w:rFonts w:ascii="Arial" w:hAnsi="Arial" w:cs="Arial"/>
          <w:sz w:val="24"/>
          <w:szCs w:val="24"/>
        </w:rPr>
        <w:t xml:space="preserve"> model</w:t>
      </w:r>
      <w:r w:rsidR="006D211E" w:rsidRPr="007A6478">
        <w:rPr>
          <w:rFonts w:ascii="Arial" w:hAnsi="Arial" w:cs="Arial"/>
          <w:sz w:val="24"/>
          <w:szCs w:val="24"/>
        </w:rPr>
        <w:t xml:space="preserve"> </w:t>
      </w:r>
      <w:r w:rsidR="007A6478" w:rsidRPr="007A6478">
        <w:rPr>
          <w:rFonts w:ascii="Arial" w:hAnsi="Arial" w:cs="Arial"/>
          <w:sz w:val="24"/>
          <w:szCs w:val="24"/>
        </w:rPr>
        <w:t>support</w:t>
      </w:r>
      <w:r w:rsidR="002F5D83" w:rsidRPr="007A6478">
        <w:rPr>
          <w:rFonts w:ascii="Arial" w:hAnsi="Arial" w:cs="Arial"/>
          <w:sz w:val="24"/>
          <w:szCs w:val="24"/>
        </w:rPr>
        <w:t xml:space="preserve"> development of </w:t>
      </w:r>
      <w:r w:rsidR="006D211E" w:rsidRPr="007A6478">
        <w:rPr>
          <w:rFonts w:ascii="Arial" w:hAnsi="Arial" w:cs="Arial"/>
          <w:sz w:val="24"/>
          <w:szCs w:val="24"/>
        </w:rPr>
        <w:t>communication methods,</w:t>
      </w:r>
      <w:r w:rsidR="002F5D83" w:rsidRPr="007A6478">
        <w:rPr>
          <w:rFonts w:ascii="Arial" w:hAnsi="Arial" w:cs="Arial"/>
          <w:sz w:val="24"/>
          <w:szCs w:val="24"/>
        </w:rPr>
        <w:t xml:space="preserve"> independent thinking</w:t>
      </w:r>
      <w:r w:rsidR="00D759C1" w:rsidRPr="007A6478">
        <w:rPr>
          <w:rFonts w:ascii="Arial" w:hAnsi="Arial" w:cs="Arial"/>
          <w:sz w:val="24"/>
          <w:szCs w:val="24"/>
        </w:rPr>
        <w:t xml:space="preserve"> </w:t>
      </w:r>
      <w:r w:rsidR="002F5D83" w:rsidRPr="007A6478">
        <w:rPr>
          <w:rFonts w:ascii="Arial" w:hAnsi="Arial" w:cs="Arial"/>
          <w:sz w:val="24"/>
          <w:szCs w:val="24"/>
        </w:rPr>
        <w:t>and problem-solving skill</w:t>
      </w:r>
      <w:r w:rsidR="006D211E" w:rsidRPr="007A6478">
        <w:rPr>
          <w:rFonts w:ascii="Arial" w:hAnsi="Arial" w:cs="Arial"/>
          <w:sz w:val="24"/>
          <w:szCs w:val="24"/>
        </w:rPr>
        <w:t xml:space="preserve">s. </w:t>
      </w:r>
      <w:r w:rsidR="002F5D83" w:rsidRPr="007A6478">
        <w:rPr>
          <w:rFonts w:ascii="Arial" w:hAnsi="Arial" w:cs="Arial"/>
          <w:sz w:val="24"/>
          <w:szCs w:val="24"/>
        </w:rPr>
        <w:t xml:space="preserve"> </w:t>
      </w:r>
      <w:r w:rsidR="006D211E" w:rsidRPr="007A6478">
        <w:rPr>
          <w:rFonts w:ascii="Arial" w:hAnsi="Arial" w:cs="Arial"/>
          <w:sz w:val="24"/>
          <w:szCs w:val="24"/>
        </w:rPr>
        <w:t xml:space="preserve">Kirschner and Tomasello (2010) explains that children </w:t>
      </w:r>
      <w:r w:rsidR="0093710A" w:rsidRPr="007A6478">
        <w:rPr>
          <w:rFonts w:ascii="Arial" w:hAnsi="Arial" w:cs="Arial"/>
          <w:sz w:val="24"/>
          <w:szCs w:val="24"/>
        </w:rPr>
        <w:t>demonstrate</w:t>
      </w:r>
      <w:r w:rsidR="006D211E" w:rsidRPr="007A6478">
        <w:rPr>
          <w:rFonts w:ascii="Arial" w:hAnsi="Arial" w:cs="Arial"/>
          <w:sz w:val="24"/>
          <w:szCs w:val="24"/>
        </w:rPr>
        <w:t xml:space="preserve"> an </w:t>
      </w:r>
      <w:r w:rsidR="0093710A" w:rsidRPr="007A6478">
        <w:rPr>
          <w:rFonts w:ascii="Arial" w:hAnsi="Arial" w:cs="Arial"/>
          <w:sz w:val="24"/>
          <w:szCs w:val="24"/>
        </w:rPr>
        <w:t>improvement</w:t>
      </w:r>
      <w:r w:rsidR="006D211E" w:rsidRPr="007A6478">
        <w:rPr>
          <w:rFonts w:ascii="Arial" w:hAnsi="Arial" w:cs="Arial"/>
          <w:sz w:val="24"/>
          <w:szCs w:val="24"/>
        </w:rPr>
        <w:t xml:space="preserve"> in behaviour and engagement </w:t>
      </w:r>
      <w:r w:rsidR="006D211E" w:rsidRPr="007A6478">
        <w:rPr>
          <w:rFonts w:ascii="Arial" w:hAnsi="Arial" w:cs="Arial"/>
          <w:sz w:val="24"/>
          <w:szCs w:val="24"/>
        </w:rPr>
        <w:lastRenderedPageBreak/>
        <w:t>when participat</w:t>
      </w:r>
      <w:r w:rsidR="002B5C96" w:rsidRPr="007A6478">
        <w:rPr>
          <w:rFonts w:ascii="Arial" w:hAnsi="Arial" w:cs="Arial"/>
          <w:sz w:val="24"/>
          <w:szCs w:val="24"/>
        </w:rPr>
        <w:t xml:space="preserve">ing in </w:t>
      </w:r>
      <w:r w:rsidR="006D211E" w:rsidRPr="007A6478">
        <w:rPr>
          <w:rFonts w:ascii="Arial" w:hAnsi="Arial" w:cs="Arial"/>
          <w:sz w:val="24"/>
          <w:szCs w:val="24"/>
        </w:rPr>
        <w:t xml:space="preserve">quality communication and Pellegrini and Gustafson (2005) agrees that engaged children </w:t>
      </w:r>
      <w:r w:rsidR="00D574C7" w:rsidRPr="007A6478">
        <w:rPr>
          <w:rFonts w:ascii="Arial" w:hAnsi="Arial" w:cs="Arial"/>
          <w:sz w:val="24"/>
          <w:szCs w:val="24"/>
        </w:rPr>
        <w:t>are</w:t>
      </w:r>
      <w:r w:rsidR="002B5C96" w:rsidRPr="007A6478">
        <w:rPr>
          <w:rFonts w:ascii="Arial" w:hAnsi="Arial" w:cs="Arial"/>
          <w:sz w:val="24"/>
          <w:szCs w:val="24"/>
        </w:rPr>
        <w:t xml:space="preserve"> more </w:t>
      </w:r>
      <w:r w:rsidR="00D574C7" w:rsidRPr="007A6478">
        <w:rPr>
          <w:rFonts w:ascii="Arial" w:hAnsi="Arial" w:cs="Arial"/>
          <w:sz w:val="24"/>
          <w:szCs w:val="24"/>
        </w:rPr>
        <w:t>likely to explore and subsequently develop their problem-solving</w:t>
      </w:r>
      <w:r w:rsidR="002B5C96" w:rsidRPr="007A6478">
        <w:rPr>
          <w:rFonts w:ascii="Arial" w:hAnsi="Arial" w:cs="Arial"/>
          <w:sz w:val="24"/>
          <w:szCs w:val="24"/>
        </w:rPr>
        <w:t xml:space="preserve"> </w:t>
      </w:r>
      <w:r w:rsidR="00D574C7" w:rsidRPr="007A6478">
        <w:rPr>
          <w:rFonts w:ascii="Arial" w:hAnsi="Arial" w:cs="Arial"/>
          <w:sz w:val="24"/>
          <w:szCs w:val="24"/>
        </w:rPr>
        <w:t xml:space="preserve">skills which Donaldson (2015) </w:t>
      </w:r>
      <w:r w:rsidR="002B5C96" w:rsidRPr="007A6478">
        <w:rPr>
          <w:rFonts w:ascii="Arial" w:hAnsi="Arial" w:cs="Arial"/>
          <w:sz w:val="24"/>
          <w:szCs w:val="24"/>
        </w:rPr>
        <w:t>reports as a skill</w:t>
      </w:r>
      <w:r w:rsidR="00D574C7" w:rsidRPr="007A6478">
        <w:rPr>
          <w:rFonts w:ascii="Arial" w:hAnsi="Arial" w:cs="Arial"/>
          <w:sz w:val="24"/>
          <w:szCs w:val="24"/>
        </w:rPr>
        <w:t xml:space="preserve"> required for lifelong learning.</w:t>
      </w:r>
    </w:p>
    <w:p w:rsidR="008777A2" w:rsidRPr="007A6478" w:rsidRDefault="00206C62" w:rsidP="007A6478">
      <w:pPr>
        <w:shd w:val="clear" w:color="auto" w:fill="FFFFFF"/>
        <w:spacing w:after="36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Welsh Government (2007) </w:t>
      </w:r>
      <w:r w:rsidR="00D759C1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introduced 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Flying Start </w:t>
      </w:r>
      <w:r w:rsidR="009B7D90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(FS) 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>as a flagship programme target</w:t>
      </w:r>
      <w:r w:rsidR="002B5C96" w:rsidRPr="007A6478">
        <w:rPr>
          <w:rFonts w:ascii="Arial" w:eastAsia="Times New Roman" w:hAnsi="Arial" w:cs="Arial"/>
          <w:sz w:val="24"/>
          <w:szCs w:val="24"/>
          <w:lang w:eastAsia="en-GB"/>
        </w:rPr>
        <w:t>ing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the highest areas of social deprivation</w:t>
      </w:r>
      <w:r w:rsidR="002B5C9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. The programme 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>provides enhanced services to families under 5 years of age</w:t>
      </w:r>
      <w:r w:rsidR="002B5C9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="00FF06A2" w:rsidRPr="007A6478">
        <w:rPr>
          <w:rFonts w:ascii="Arial" w:eastAsia="Times New Roman" w:hAnsi="Arial" w:cs="Arial"/>
          <w:sz w:val="24"/>
          <w:szCs w:val="24"/>
          <w:lang w:eastAsia="en-GB"/>
        </w:rPr>
        <w:t>includ</w:t>
      </w:r>
      <w:r w:rsidR="002B5C96" w:rsidRPr="007A6478">
        <w:rPr>
          <w:rFonts w:ascii="Arial" w:eastAsia="Times New Roman" w:hAnsi="Arial" w:cs="Arial"/>
          <w:sz w:val="24"/>
          <w:szCs w:val="24"/>
          <w:lang w:eastAsia="en-GB"/>
        </w:rPr>
        <w:t>ing</w:t>
      </w:r>
      <w:r w:rsidR="00FF06A2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enhanced health visiting, parent support sessions</w:t>
      </w:r>
      <w:r w:rsidR="002B5C9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="00FF06A2" w:rsidRPr="007A6478">
        <w:rPr>
          <w:rFonts w:ascii="Arial" w:eastAsia="Times New Roman" w:hAnsi="Arial" w:cs="Arial"/>
          <w:sz w:val="24"/>
          <w:szCs w:val="24"/>
          <w:lang w:eastAsia="en-GB"/>
        </w:rPr>
        <w:t>part-time childcare for children aged 2</w:t>
      </w:r>
      <w:r w:rsidR="00D759C1" w:rsidRPr="007A6478">
        <w:rPr>
          <w:rFonts w:ascii="Arial" w:eastAsia="Times New Roman" w:hAnsi="Arial" w:cs="Arial"/>
          <w:sz w:val="24"/>
          <w:szCs w:val="24"/>
          <w:lang w:eastAsia="en-GB"/>
        </w:rPr>
        <w:t>-</w:t>
      </w:r>
      <w:r w:rsidR="00FF06A2" w:rsidRPr="007A6478">
        <w:rPr>
          <w:rFonts w:ascii="Arial" w:eastAsia="Times New Roman" w:hAnsi="Arial" w:cs="Arial"/>
          <w:sz w:val="24"/>
          <w:szCs w:val="24"/>
          <w:lang w:eastAsia="en-GB"/>
        </w:rPr>
        <w:t>3 years</w:t>
      </w:r>
      <w:r w:rsidR="002B5C9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and services supporting </w:t>
      </w:r>
      <w:r w:rsidR="00D759C1" w:rsidRPr="007A6478">
        <w:rPr>
          <w:rFonts w:ascii="Arial" w:eastAsia="Times New Roman" w:hAnsi="Arial" w:cs="Arial"/>
          <w:sz w:val="24"/>
          <w:szCs w:val="24"/>
          <w:lang w:eastAsia="en-GB"/>
        </w:rPr>
        <w:t>early communication</w:t>
      </w:r>
      <w:r w:rsidR="002B5C96" w:rsidRPr="007A6478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D020FA" w:rsidRPr="007A6478" w:rsidRDefault="003F2EC2" w:rsidP="007A6478">
      <w:pPr>
        <w:shd w:val="clear" w:color="auto" w:fill="FFFFFF"/>
        <w:spacing w:after="36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7A6478">
        <w:rPr>
          <w:rFonts w:ascii="Arial" w:eastAsia="Times New Roman" w:hAnsi="Arial" w:cs="Arial"/>
          <w:sz w:val="24"/>
          <w:szCs w:val="24"/>
          <w:lang w:eastAsia="en-GB"/>
        </w:rPr>
        <w:t>A</w:t>
      </w:r>
      <w:r w:rsidR="00D759C1" w:rsidRPr="007A6478">
        <w:rPr>
          <w:rFonts w:ascii="Arial" w:eastAsia="Times New Roman" w:hAnsi="Arial" w:cs="Arial"/>
          <w:sz w:val="24"/>
          <w:szCs w:val="24"/>
          <w:lang w:eastAsia="en-GB"/>
        </w:rPr>
        <w:t>n advantage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of </w:t>
      </w:r>
      <w:r w:rsidR="002B5C9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the programme is </w:t>
      </w:r>
      <w:r w:rsidR="00D759C1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that 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>part-time</w:t>
      </w:r>
      <w:r w:rsidR="008777A2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care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offers no less benefits than full time care according to </w:t>
      </w:r>
      <w:r w:rsidR="00FF06A2" w:rsidRPr="007A6478">
        <w:rPr>
          <w:rFonts w:ascii="Arial" w:eastAsia="Times New Roman" w:hAnsi="Arial" w:cs="Arial"/>
          <w:sz w:val="24"/>
          <w:szCs w:val="24"/>
          <w:lang w:eastAsia="en-GB"/>
        </w:rPr>
        <w:t>Waldergrave and Lee (2013)</w:t>
      </w:r>
      <w:r w:rsidR="002B5C9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although </w:t>
      </w:r>
      <w:r w:rsidR="008777A2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Save the Children (2018) </w:t>
      </w:r>
      <w:r w:rsidR="00D759C1" w:rsidRPr="007A6478">
        <w:rPr>
          <w:rFonts w:ascii="Arial" w:eastAsia="Times New Roman" w:hAnsi="Arial" w:cs="Arial"/>
          <w:sz w:val="24"/>
          <w:szCs w:val="24"/>
          <w:lang w:eastAsia="en-GB"/>
        </w:rPr>
        <w:t>state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children living in poverty are </w:t>
      </w:r>
      <w:r w:rsidR="00D759C1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recorded as 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falling behind their peers </w:t>
      </w:r>
      <w:r w:rsidR="00D759C1" w:rsidRPr="007A6478">
        <w:rPr>
          <w:rFonts w:ascii="Arial" w:eastAsia="Times New Roman" w:hAnsi="Arial" w:cs="Arial"/>
          <w:sz w:val="24"/>
          <w:szCs w:val="24"/>
          <w:lang w:eastAsia="en-GB"/>
        </w:rPr>
        <w:t>at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D759C1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5 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>years</w:t>
      </w:r>
      <w:r w:rsidR="00D759C1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old</w:t>
      </w:r>
      <w:r w:rsidR="002B5C9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and </w:t>
      </w:r>
      <w:r w:rsidR="0008243F" w:rsidRPr="007A6478">
        <w:rPr>
          <w:rFonts w:ascii="Arial" w:eastAsia="Times New Roman" w:hAnsi="Arial" w:cs="Arial"/>
          <w:sz w:val="24"/>
          <w:szCs w:val="24"/>
          <w:lang w:eastAsia="en-GB"/>
        </w:rPr>
        <w:t>services mu</w:t>
      </w:r>
      <w:r w:rsidR="009747E3" w:rsidRPr="007A6478">
        <w:rPr>
          <w:rFonts w:ascii="Arial" w:eastAsia="Times New Roman" w:hAnsi="Arial" w:cs="Arial"/>
          <w:sz w:val="24"/>
          <w:szCs w:val="24"/>
          <w:lang w:eastAsia="en-GB"/>
        </w:rPr>
        <w:t>st</w:t>
      </w:r>
      <w:r w:rsidR="0008243F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be mindful of the importance of quality to improve outcomes which FSMT and CA models claim to do.</w:t>
      </w:r>
    </w:p>
    <w:p w:rsidR="00D020FA" w:rsidRPr="007A6478" w:rsidRDefault="00D020FA" w:rsidP="007A6478">
      <w:pPr>
        <w:tabs>
          <w:tab w:val="num" w:pos="720"/>
        </w:tabs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 xml:space="preserve">FSMT was </w:t>
      </w:r>
      <w:r w:rsidR="002B5C96" w:rsidRPr="007A6478">
        <w:rPr>
          <w:rFonts w:ascii="Arial" w:hAnsi="Arial" w:cs="Arial"/>
          <w:sz w:val="24"/>
          <w:szCs w:val="24"/>
        </w:rPr>
        <w:t>developed</w:t>
      </w:r>
      <w:r w:rsidRPr="007A6478">
        <w:rPr>
          <w:rFonts w:ascii="Arial" w:hAnsi="Arial" w:cs="Arial"/>
          <w:sz w:val="24"/>
          <w:szCs w:val="24"/>
        </w:rPr>
        <w:t xml:space="preserve"> on the findings of the Effective Provision of Pre-School Education Project (</w:t>
      </w:r>
      <w:r w:rsidR="0093710A" w:rsidRPr="007A6478">
        <w:rPr>
          <w:rFonts w:ascii="Arial" w:hAnsi="Arial" w:cs="Arial"/>
          <w:sz w:val="24"/>
          <w:szCs w:val="24"/>
        </w:rPr>
        <w:t xml:space="preserve">2003) </w:t>
      </w:r>
      <w:r w:rsidR="002B5C96" w:rsidRPr="007A6478">
        <w:rPr>
          <w:rFonts w:ascii="Arial" w:hAnsi="Arial" w:cs="Arial"/>
          <w:sz w:val="24"/>
          <w:szCs w:val="24"/>
        </w:rPr>
        <w:t xml:space="preserve">who </w:t>
      </w:r>
      <w:r w:rsidR="0093710A" w:rsidRPr="007A6478">
        <w:rPr>
          <w:rFonts w:ascii="Arial" w:hAnsi="Arial" w:cs="Arial"/>
          <w:sz w:val="24"/>
          <w:szCs w:val="24"/>
        </w:rPr>
        <w:t>acknowledged</w:t>
      </w:r>
      <w:r w:rsidRPr="007A6478">
        <w:rPr>
          <w:rFonts w:ascii="Arial" w:hAnsi="Arial" w:cs="Arial"/>
          <w:sz w:val="24"/>
          <w:szCs w:val="24"/>
        </w:rPr>
        <w:t xml:space="preserve"> a link that children benefit in areas of social interaction and intellectual attainment when accessing a pre-</w:t>
      </w:r>
      <w:r w:rsidR="0093710A" w:rsidRPr="007A6478">
        <w:rPr>
          <w:rFonts w:ascii="Arial" w:hAnsi="Arial" w:cs="Arial"/>
          <w:sz w:val="24"/>
          <w:szCs w:val="24"/>
        </w:rPr>
        <w:t>school</w:t>
      </w:r>
      <w:r w:rsidRPr="007A6478">
        <w:rPr>
          <w:rFonts w:ascii="Arial" w:hAnsi="Arial" w:cs="Arial"/>
          <w:sz w:val="24"/>
          <w:szCs w:val="24"/>
        </w:rPr>
        <w:t xml:space="preserve"> provision. The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National Minimum Standards</w:t>
      </w:r>
      <w:r w:rsidR="009747E3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(NMS)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(2016) was used as a baseline for </w:t>
      </w:r>
      <w:r w:rsidR="002B5C9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the FSMT 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assessment of acceptable provision and </w:t>
      </w:r>
      <w:r w:rsidR="002B5C96" w:rsidRPr="007A6478">
        <w:rPr>
          <w:rFonts w:ascii="Arial" w:eastAsia="Times New Roman" w:hAnsi="Arial" w:cs="Arial"/>
          <w:sz w:val="24"/>
          <w:szCs w:val="24"/>
          <w:lang w:eastAsia="en-GB"/>
        </w:rPr>
        <w:t>has been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built upon to improve</w:t>
      </w:r>
      <w:r w:rsidR="002B5C9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outcomes for children and their families.</w:t>
      </w:r>
    </w:p>
    <w:p w:rsidR="007C12AF" w:rsidRPr="007A6478" w:rsidRDefault="007C12AF" w:rsidP="007A6478">
      <w:pPr>
        <w:tabs>
          <w:tab w:val="num" w:pos="720"/>
        </w:tabs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2B5C96" w:rsidRPr="007A6478" w:rsidRDefault="0008243F" w:rsidP="007A6478">
      <w:pPr>
        <w:shd w:val="clear" w:color="auto" w:fill="FFFFFF"/>
        <w:spacing w:after="36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7A6478">
        <w:rPr>
          <w:rFonts w:ascii="Arial" w:eastAsia="Times New Roman" w:hAnsi="Arial" w:cs="Arial"/>
          <w:sz w:val="24"/>
          <w:szCs w:val="24"/>
          <w:lang w:eastAsia="en-GB"/>
        </w:rPr>
        <w:t>The 21</w:t>
      </w:r>
      <w:r w:rsidRPr="007A647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st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century has seen changes in the economic downturn </w:t>
      </w:r>
      <w:r w:rsidR="002B5C96" w:rsidRPr="007A6478">
        <w:rPr>
          <w:rFonts w:ascii="Arial" w:eastAsia="Times New Roman" w:hAnsi="Arial" w:cs="Arial"/>
          <w:sz w:val="24"/>
          <w:szCs w:val="24"/>
          <w:lang w:eastAsia="en-GB"/>
        </w:rPr>
        <w:t>and</w:t>
      </w:r>
      <w:r w:rsidR="003F2EC2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CA and FSMT are essential </w:t>
      </w:r>
      <w:r w:rsidR="002B5C9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models </w:t>
      </w:r>
      <w:r w:rsidR="003F2EC2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in </w:t>
      </w:r>
      <w:r w:rsidR="009747E3" w:rsidRPr="007A6478">
        <w:rPr>
          <w:rFonts w:ascii="Arial" w:eastAsia="Times New Roman" w:hAnsi="Arial" w:cs="Arial"/>
          <w:sz w:val="24"/>
          <w:szCs w:val="24"/>
          <w:lang w:eastAsia="en-GB"/>
        </w:rPr>
        <w:t>supporting q</w:t>
      </w:r>
      <w:r w:rsidR="0022033B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uality provision </w:t>
      </w:r>
      <w:r w:rsidR="00737AA9" w:rsidRPr="007A6478">
        <w:rPr>
          <w:rFonts w:ascii="Arial" w:eastAsia="Times New Roman" w:hAnsi="Arial" w:cs="Arial"/>
          <w:sz w:val="24"/>
          <w:szCs w:val="24"/>
          <w:lang w:eastAsia="en-GB"/>
        </w:rPr>
        <w:t>as</w:t>
      </w:r>
      <w:r w:rsidR="0022033B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Council for Early Childhood (2017) informs us that research on high quality provision produces lasting effects of children</w:t>
      </w:r>
      <w:r w:rsidR="00737AA9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from low income families</w:t>
      </w:r>
      <w:r w:rsidR="009747E3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and </w:t>
      </w:r>
      <w:r w:rsidR="00737AA9" w:rsidRPr="007A6478">
        <w:rPr>
          <w:rFonts w:ascii="Arial" w:eastAsia="Times New Roman" w:hAnsi="Arial" w:cs="Arial"/>
          <w:sz w:val="24"/>
          <w:szCs w:val="24"/>
          <w:lang w:eastAsia="en-GB"/>
        </w:rPr>
        <w:t>FS</w:t>
      </w:r>
      <w:r w:rsidR="009747E3" w:rsidRPr="007A6478">
        <w:rPr>
          <w:rFonts w:ascii="Arial" w:eastAsia="Times New Roman" w:hAnsi="Arial" w:cs="Arial"/>
          <w:sz w:val="24"/>
          <w:szCs w:val="24"/>
          <w:lang w:eastAsia="en-GB"/>
        </w:rPr>
        <w:t>MT</w:t>
      </w:r>
      <w:r w:rsidR="00737AA9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incorporates a comprehensive review of service </w:t>
      </w:r>
      <w:r w:rsidR="00D020FA" w:rsidRPr="007A6478">
        <w:rPr>
          <w:rFonts w:ascii="Arial" w:eastAsia="Times New Roman" w:hAnsi="Arial" w:cs="Arial"/>
          <w:sz w:val="24"/>
          <w:szCs w:val="24"/>
          <w:lang w:eastAsia="en-GB"/>
        </w:rPr>
        <w:t>when</w:t>
      </w:r>
      <w:r w:rsidR="00737AA9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monitoring outcomes for children with additional learning needs </w:t>
      </w:r>
      <w:r w:rsidR="004A4599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and key to this is </w:t>
      </w:r>
      <w:r w:rsidR="002B5C9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practitioners </w:t>
      </w:r>
      <w:r w:rsidR="004A4599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undertaking observations, assessments and </w:t>
      </w:r>
      <w:r w:rsidR="00C27312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working in </w:t>
      </w:r>
      <w:r w:rsidR="004A4599" w:rsidRPr="007A6478">
        <w:rPr>
          <w:rFonts w:ascii="Arial" w:eastAsia="Times New Roman" w:hAnsi="Arial" w:cs="Arial"/>
          <w:sz w:val="24"/>
          <w:szCs w:val="24"/>
          <w:lang w:eastAsia="en-GB"/>
        </w:rPr>
        <w:t>partnership</w:t>
      </w:r>
      <w:r w:rsidR="00C27312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4A4599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with parents. </w:t>
      </w:r>
    </w:p>
    <w:p w:rsidR="007C12AF" w:rsidRPr="007A6478" w:rsidRDefault="00C27312" w:rsidP="007A6478">
      <w:pPr>
        <w:shd w:val="clear" w:color="auto" w:fill="FFFFFF"/>
        <w:spacing w:after="36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7A6478">
        <w:rPr>
          <w:rFonts w:ascii="Arial" w:eastAsia="Times New Roman" w:hAnsi="Arial" w:cs="Arial"/>
          <w:sz w:val="24"/>
          <w:szCs w:val="24"/>
          <w:lang w:eastAsia="en-GB"/>
        </w:rPr>
        <w:t>P</w:t>
      </w:r>
      <w:r w:rsidR="004A4599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arents 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can </w:t>
      </w:r>
      <w:r w:rsidR="004A4599" w:rsidRPr="007A6478">
        <w:rPr>
          <w:rFonts w:ascii="Arial" w:eastAsia="Times New Roman" w:hAnsi="Arial" w:cs="Arial"/>
          <w:sz w:val="24"/>
          <w:szCs w:val="24"/>
          <w:lang w:eastAsia="en-GB"/>
        </w:rPr>
        <w:t>feel isolated</w:t>
      </w:r>
      <w:r w:rsidR="009D18ED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4A4599" w:rsidRPr="007A6478">
        <w:rPr>
          <w:rFonts w:ascii="Arial" w:eastAsia="Times New Roman" w:hAnsi="Arial" w:cs="Arial"/>
          <w:sz w:val="24"/>
          <w:szCs w:val="24"/>
          <w:lang w:eastAsia="en-GB"/>
        </w:rPr>
        <w:t>and suffer</w:t>
      </w:r>
      <w:r w:rsidR="009D18ED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mental health issues according to </w:t>
      </w:r>
      <w:r w:rsidR="004A4599" w:rsidRPr="007A6478">
        <w:rPr>
          <w:rFonts w:ascii="Arial" w:eastAsia="Times New Roman" w:hAnsi="Arial" w:cs="Arial"/>
          <w:sz w:val="24"/>
          <w:szCs w:val="24"/>
          <w:lang w:eastAsia="en-GB"/>
        </w:rPr>
        <w:t>Skreden et al (2012) and</w:t>
      </w:r>
      <w:r w:rsidR="0082396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Gupta (2007) agrees that this is worse for parents of </w:t>
      </w:r>
      <w:r w:rsidR="009747E3" w:rsidRPr="007A6478">
        <w:rPr>
          <w:rFonts w:ascii="Arial" w:eastAsia="Times New Roman" w:hAnsi="Arial" w:cs="Arial"/>
          <w:sz w:val="24"/>
          <w:szCs w:val="24"/>
          <w:lang w:eastAsia="en-GB"/>
        </w:rPr>
        <w:t>children</w:t>
      </w:r>
      <w:r w:rsidR="0082396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with additional needs.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823966" w:rsidRPr="007A6478">
        <w:rPr>
          <w:rFonts w:ascii="Arial" w:eastAsia="Times New Roman" w:hAnsi="Arial" w:cs="Arial"/>
          <w:sz w:val="24"/>
          <w:szCs w:val="24"/>
          <w:lang w:eastAsia="en-GB"/>
        </w:rPr>
        <w:t>Welsh Government (2014) introduced the F</w:t>
      </w:r>
      <w:r w:rsidR="009B7D90" w:rsidRPr="007A6478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="0082396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Outreach programme to bridge the gap for 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children with </w:t>
      </w:r>
      <w:r w:rsidR="00823966" w:rsidRPr="007A6478">
        <w:rPr>
          <w:rFonts w:ascii="Arial" w:eastAsia="Times New Roman" w:hAnsi="Arial" w:cs="Arial"/>
          <w:sz w:val="24"/>
          <w:szCs w:val="24"/>
          <w:lang w:eastAsia="en-GB"/>
        </w:rPr>
        <w:t>additional learning needs following concerns that children i</w:t>
      </w:r>
      <w:r w:rsidR="009747E3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n need </w:t>
      </w:r>
      <w:r w:rsidR="00823966" w:rsidRPr="007A6478">
        <w:rPr>
          <w:rFonts w:ascii="Arial" w:eastAsia="Times New Roman" w:hAnsi="Arial" w:cs="Arial"/>
          <w:sz w:val="24"/>
          <w:szCs w:val="24"/>
          <w:lang w:eastAsia="en-GB"/>
        </w:rPr>
        <w:t>were excluded due to their postcode</w:t>
      </w:r>
      <w:r w:rsidR="009747E3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and both models promote inclusive practice.</w:t>
      </w:r>
      <w:r w:rsidR="0082396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:rsidR="009058AC" w:rsidRPr="007A6478" w:rsidRDefault="007C12AF" w:rsidP="007A6478">
      <w:pPr>
        <w:shd w:val="clear" w:color="auto" w:fill="FFFFFF"/>
        <w:spacing w:after="36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The </w:t>
      </w:r>
      <w:r w:rsidR="00C27312" w:rsidRPr="007A6478">
        <w:rPr>
          <w:rFonts w:ascii="Arial" w:eastAsia="Times New Roman" w:hAnsi="Arial" w:cs="Arial"/>
          <w:sz w:val="24"/>
          <w:szCs w:val="24"/>
          <w:lang w:eastAsia="en-GB"/>
        </w:rPr>
        <w:t>Outreach programme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is a strength of the FSMT and </w:t>
      </w:r>
      <w:r w:rsidR="0082396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Thomas and Glenney (2004) </w:t>
      </w:r>
      <w:r w:rsidR="009058AC" w:rsidRPr="007A6478">
        <w:rPr>
          <w:rFonts w:ascii="Arial" w:eastAsia="Times New Roman" w:hAnsi="Arial" w:cs="Arial"/>
          <w:sz w:val="24"/>
          <w:szCs w:val="24"/>
          <w:lang w:eastAsia="en-GB"/>
        </w:rPr>
        <w:t>i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>nforms us</w:t>
      </w:r>
      <w:r w:rsidR="009058AC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that it </w:t>
      </w:r>
      <w:r w:rsidR="00823966" w:rsidRPr="007A6478">
        <w:rPr>
          <w:rFonts w:ascii="Arial" w:eastAsia="Times New Roman" w:hAnsi="Arial" w:cs="Arial"/>
          <w:sz w:val="24"/>
          <w:szCs w:val="24"/>
          <w:lang w:eastAsia="en-GB"/>
        </w:rPr>
        <w:t>supports Vygotsky theor</w:t>
      </w:r>
      <w:r w:rsidR="009747E3" w:rsidRPr="007A6478">
        <w:rPr>
          <w:rFonts w:ascii="Arial" w:eastAsia="Times New Roman" w:hAnsi="Arial" w:cs="Arial"/>
          <w:sz w:val="24"/>
          <w:szCs w:val="24"/>
          <w:lang w:eastAsia="en-GB"/>
        </w:rPr>
        <w:t>y</w:t>
      </w:r>
      <w:r w:rsidR="0082396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o</w:t>
      </w:r>
      <w:r w:rsidR="00C27312" w:rsidRPr="007A6478">
        <w:rPr>
          <w:rFonts w:ascii="Arial" w:eastAsia="Times New Roman" w:hAnsi="Arial" w:cs="Arial"/>
          <w:sz w:val="24"/>
          <w:szCs w:val="24"/>
          <w:lang w:eastAsia="en-GB"/>
        </w:rPr>
        <w:t>f</w:t>
      </w:r>
      <w:r w:rsidR="0082396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inclusive environments</w:t>
      </w:r>
      <w:r w:rsidR="009747E3" w:rsidRPr="007A6478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82396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that observing peers at play </w:t>
      </w:r>
      <w:r w:rsidR="009747E3" w:rsidRPr="007A6478">
        <w:rPr>
          <w:rFonts w:ascii="Arial" w:eastAsia="Times New Roman" w:hAnsi="Arial" w:cs="Arial"/>
          <w:sz w:val="24"/>
          <w:szCs w:val="24"/>
          <w:lang w:eastAsia="en-GB"/>
        </w:rPr>
        <w:t>has significant development benefits</w:t>
      </w:r>
      <w:r w:rsidR="00C27312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.  </w:t>
      </w:r>
      <w:r w:rsidR="00823966" w:rsidRPr="007A6478">
        <w:rPr>
          <w:rFonts w:ascii="Arial" w:eastAsia="Times New Roman" w:hAnsi="Arial" w:cs="Arial"/>
          <w:sz w:val="24"/>
          <w:szCs w:val="24"/>
          <w:lang w:eastAsia="en-GB"/>
        </w:rPr>
        <w:t>WELCOMM</w:t>
      </w:r>
      <w:r w:rsidR="00206C62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Assessments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9747E3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are used as </w:t>
      </w:r>
      <w:r w:rsidR="0082396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a baseline </w:t>
      </w:r>
      <w:r w:rsidR="009747E3" w:rsidRPr="007A6478">
        <w:rPr>
          <w:rFonts w:ascii="Arial" w:eastAsia="Times New Roman" w:hAnsi="Arial" w:cs="Arial"/>
          <w:sz w:val="24"/>
          <w:szCs w:val="24"/>
          <w:lang w:eastAsia="en-GB"/>
        </w:rPr>
        <w:t>for</w:t>
      </w:r>
      <w:r w:rsidR="00C27312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planning </w:t>
      </w:r>
      <w:r w:rsidR="009747E3" w:rsidRPr="007A6478">
        <w:rPr>
          <w:rFonts w:ascii="Arial" w:eastAsia="Times New Roman" w:hAnsi="Arial" w:cs="Arial"/>
          <w:sz w:val="24"/>
          <w:szCs w:val="24"/>
          <w:lang w:eastAsia="en-GB"/>
        </w:rPr>
        <w:t>for individual children</w:t>
      </w:r>
      <w:r w:rsidR="00C27312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206C62" w:rsidRPr="007A6478">
        <w:rPr>
          <w:rFonts w:ascii="Arial" w:eastAsia="Times New Roman" w:hAnsi="Arial" w:cs="Arial"/>
          <w:sz w:val="24"/>
          <w:szCs w:val="24"/>
          <w:lang w:eastAsia="en-GB"/>
        </w:rPr>
        <w:t>which GL Assessments (</w:t>
      </w:r>
      <w:r w:rsidR="0093710A" w:rsidRPr="007A6478">
        <w:rPr>
          <w:rFonts w:ascii="Arial" w:eastAsia="Times New Roman" w:hAnsi="Arial" w:cs="Arial"/>
          <w:sz w:val="24"/>
          <w:szCs w:val="24"/>
          <w:lang w:eastAsia="en-GB"/>
        </w:rPr>
        <w:t>2019)</w:t>
      </w:r>
      <w:r w:rsidR="00206C62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>suggests</w:t>
      </w:r>
      <w:r w:rsidR="00206C62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823966" w:rsidRPr="007A6478">
        <w:rPr>
          <w:rFonts w:ascii="Arial" w:eastAsia="Times New Roman" w:hAnsi="Arial" w:cs="Arial"/>
          <w:sz w:val="24"/>
          <w:szCs w:val="24"/>
          <w:lang w:eastAsia="en-GB"/>
        </w:rPr>
        <w:t>improves outcomes as screenin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g </w:t>
      </w:r>
      <w:r w:rsidR="009058AC" w:rsidRPr="007A6478">
        <w:rPr>
          <w:rFonts w:ascii="Arial" w:eastAsia="Times New Roman" w:hAnsi="Arial" w:cs="Arial"/>
          <w:sz w:val="24"/>
          <w:szCs w:val="24"/>
          <w:lang w:eastAsia="en-GB"/>
        </w:rPr>
        <w:t>offers</w:t>
      </w:r>
      <w:r w:rsidR="0082396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a quality system that measure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>s children’s improvement.</w:t>
      </w:r>
    </w:p>
    <w:p w:rsidR="009058AC" w:rsidRPr="007A6478" w:rsidRDefault="00823966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The CA model </w:t>
      </w:r>
      <w:r w:rsidR="009058AC" w:rsidRPr="007A6478">
        <w:rPr>
          <w:rFonts w:ascii="Arial" w:eastAsia="Times New Roman" w:hAnsi="Arial" w:cs="Arial"/>
          <w:sz w:val="24"/>
          <w:szCs w:val="24"/>
          <w:lang w:eastAsia="en-GB"/>
        </w:rPr>
        <w:t>p</w:t>
      </w:r>
      <w:r w:rsidR="009058AC" w:rsidRPr="007A6478">
        <w:rPr>
          <w:rFonts w:ascii="Arial" w:hAnsi="Arial" w:cs="Arial"/>
          <w:sz w:val="24"/>
          <w:szCs w:val="24"/>
        </w:rPr>
        <w:t>rovides solutions that overcomes environment obstacles such as bright colours and plastic</w:t>
      </w:r>
      <w:r w:rsidR="0093710A" w:rsidRPr="007A6478">
        <w:rPr>
          <w:rFonts w:ascii="Arial" w:hAnsi="Arial" w:cs="Arial"/>
          <w:sz w:val="24"/>
          <w:szCs w:val="24"/>
        </w:rPr>
        <w:t xml:space="preserve">, </w:t>
      </w:r>
      <w:r w:rsidR="009058AC" w:rsidRPr="007A6478">
        <w:rPr>
          <w:rFonts w:ascii="Arial" w:hAnsi="Arial" w:cs="Arial"/>
          <w:sz w:val="24"/>
          <w:szCs w:val="24"/>
        </w:rPr>
        <w:t>which Hellyn and Barrett b</w:t>
      </w:r>
      <w:r w:rsidR="007C12AF" w:rsidRPr="007A6478">
        <w:rPr>
          <w:rFonts w:ascii="Arial" w:hAnsi="Arial" w:cs="Arial"/>
          <w:sz w:val="24"/>
          <w:szCs w:val="24"/>
        </w:rPr>
        <w:t>elieves</w:t>
      </w:r>
      <w:r w:rsidR="009058AC" w:rsidRPr="007A6478">
        <w:rPr>
          <w:rFonts w:ascii="Arial" w:hAnsi="Arial" w:cs="Arial"/>
          <w:sz w:val="24"/>
          <w:szCs w:val="24"/>
        </w:rPr>
        <w:t xml:space="preserve"> negatively impact</w:t>
      </w:r>
      <w:r w:rsidR="007C12AF" w:rsidRPr="007A6478">
        <w:rPr>
          <w:rFonts w:ascii="Arial" w:hAnsi="Arial" w:cs="Arial"/>
          <w:sz w:val="24"/>
          <w:szCs w:val="24"/>
        </w:rPr>
        <w:t xml:space="preserve">s </w:t>
      </w:r>
      <w:r w:rsidR="009058AC" w:rsidRPr="007A6478">
        <w:rPr>
          <w:rFonts w:ascii="Arial" w:hAnsi="Arial" w:cs="Arial"/>
          <w:sz w:val="24"/>
          <w:szCs w:val="24"/>
        </w:rPr>
        <w:t xml:space="preserve">children’s behaviour and </w:t>
      </w:r>
      <w:r w:rsidR="009747E3" w:rsidRPr="007A6478">
        <w:rPr>
          <w:rFonts w:ascii="Arial" w:hAnsi="Arial" w:cs="Arial"/>
          <w:sz w:val="24"/>
          <w:szCs w:val="24"/>
        </w:rPr>
        <w:t>learning ability</w:t>
      </w:r>
      <w:r w:rsidR="009058AC" w:rsidRPr="007A6478">
        <w:rPr>
          <w:rFonts w:ascii="Arial" w:hAnsi="Arial" w:cs="Arial"/>
          <w:sz w:val="24"/>
          <w:szCs w:val="24"/>
        </w:rPr>
        <w:t xml:space="preserve">. This </w:t>
      </w:r>
      <w:r w:rsidR="0093710A" w:rsidRPr="007A6478">
        <w:rPr>
          <w:rFonts w:ascii="Arial" w:hAnsi="Arial" w:cs="Arial"/>
          <w:sz w:val="24"/>
          <w:szCs w:val="24"/>
        </w:rPr>
        <w:t xml:space="preserve">idea </w:t>
      </w:r>
      <w:r w:rsidR="009058AC" w:rsidRPr="007A6478">
        <w:rPr>
          <w:rFonts w:ascii="Arial" w:hAnsi="Arial" w:cs="Arial"/>
          <w:sz w:val="24"/>
          <w:szCs w:val="24"/>
        </w:rPr>
        <w:t>is supported by Watson (1924)</w:t>
      </w:r>
      <w:r w:rsidR="00C27312" w:rsidRPr="007A6478">
        <w:rPr>
          <w:rFonts w:ascii="Arial" w:hAnsi="Arial" w:cs="Arial"/>
          <w:sz w:val="24"/>
          <w:szCs w:val="24"/>
        </w:rPr>
        <w:t xml:space="preserve"> and Bradley (1985)</w:t>
      </w:r>
      <w:r w:rsidR="009058AC" w:rsidRPr="007A6478">
        <w:rPr>
          <w:rFonts w:ascii="Arial" w:hAnsi="Arial" w:cs="Arial"/>
          <w:sz w:val="24"/>
          <w:szCs w:val="24"/>
        </w:rPr>
        <w:t xml:space="preserve"> who believes </w:t>
      </w:r>
      <w:r w:rsidR="00C27312" w:rsidRPr="007A6478">
        <w:rPr>
          <w:rFonts w:ascii="Arial" w:hAnsi="Arial" w:cs="Arial"/>
          <w:sz w:val="24"/>
          <w:szCs w:val="24"/>
        </w:rPr>
        <w:t>children’s</w:t>
      </w:r>
      <w:r w:rsidR="009058AC" w:rsidRPr="007A6478">
        <w:rPr>
          <w:rFonts w:ascii="Arial" w:hAnsi="Arial" w:cs="Arial"/>
          <w:sz w:val="24"/>
          <w:szCs w:val="24"/>
        </w:rPr>
        <w:t xml:space="preserve"> development can be influenced by the</w:t>
      </w:r>
      <w:r w:rsidR="00C27312" w:rsidRPr="007A6478">
        <w:rPr>
          <w:rFonts w:ascii="Arial" w:hAnsi="Arial" w:cs="Arial"/>
          <w:sz w:val="24"/>
          <w:szCs w:val="24"/>
        </w:rPr>
        <w:t xml:space="preserve"> </w:t>
      </w:r>
      <w:r w:rsidR="009058AC" w:rsidRPr="007A6478">
        <w:rPr>
          <w:rFonts w:ascii="Arial" w:hAnsi="Arial" w:cs="Arial"/>
          <w:sz w:val="24"/>
          <w:szCs w:val="24"/>
        </w:rPr>
        <w:t>environment and</w:t>
      </w:r>
      <w:r w:rsidR="000A18EB" w:rsidRPr="007A6478">
        <w:rPr>
          <w:rFonts w:ascii="Arial" w:hAnsi="Arial" w:cs="Arial"/>
          <w:sz w:val="24"/>
          <w:szCs w:val="24"/>
        </w:rPr>
        <w:t xml:space="preserve"> the play objects </w:t>
      </w:r>
      <w:r w:rsidR="00C27312" w:rsidRPr="007A6478">
        <w:rPr>
          <w:rFonts w:ascii="Arial" w:hAnsi="Arial" w:cs="Arial"/>
          <w:sz w:val="24"/>
          <w:szCs w:val="24"/>
        </w:rPr>
        <w:t>they are exposed to.</w:t>
      </w:r>
    </w:p>
    <w:p w:rsidR="00A33800" w:rsidRPr="007A6478" w:rsidRDefault="009747E3" w:rsidP="007A6478">
      <w:pPr>
        <w:tabs>
          <w:tab w:val="num" w:pos="720"/>
        </w:tabs>
        <w:spacing w:after="0" w:line="360" w:lineRule="auto"/>
        <w:jc w:val="both"/>
        <w:rPr>
          <w:rFonts w:ascii="Arial" w:hAnsi="Arial" w:cs="Arial"/>
          <w:bCs/>
          <w:sz w:val="24"/>
          <w:szCs w:val="24"/>
        </w:rPr>
      </w:pPr>
      <w:bookmarkStart w:id="0" w:name="_Hlk4760803"/>
      <w:r w:rsidRPr="007A6478">
        <w:rPr>
          <w:rFonts w:ascii="Arial" w:hAnsi="Arial" w:cs="Arial"/>
          <w:bCs/>
          <w:sz w:val="24"/>
          <w:szCs w:val="24"/>
        </w:rPr>
        <w:t>S</w:t>
      </w:r>
      <w:r w:rsidR="000A18EB" w:rsidRPr="007A6478">
        <w:rPr>
          <w:rFonts w:ascii="Arial" w:hAnsi="Arial" w:cs="Arial"/>
          <w:bCs/>
          <w:sz w:val="24"/>
          <w:szCs w:val="24"/>
        </w:rPr>
        <w:t>till in its infancy</w:t>
      </w:r>
      <w:r w:rsidRPr="007A6478">
        <w:rPr>
          <w:rFonts w:ascii="Arial" w:hAnsi="Arial" w:cs="Arial"/>
          <w:bCs/>
          <w:sz w:val="24"/>
          <w:szCs w:val="24"/>
        </w:rPr>
        <w:t>, CA requires</w:t>
      </w:r>
      <w:r w:rsidR="00C27312" w:rsidRPr="007A6478">
        <w:rPr>
          <w:rFonts w:ascii="Arial" w:hAnsi="Arial" w:cs="Arial"/>
          <w:bCs/>
          <w:sz w:val="24"/>
          <w:szCs w:val="24"/>
        </w:rPr>
        <w:t xml:space="preserve"> </w:t>
      </w:r>
      <w:r w:rsidR="000A18EB" w:rsidRPr="007A6478">
        <w:rPr>
          <w:rFonts w:ascii="Arial" w:hAnsi="Arial" w:cs="Arial"/>
          <w:bCs/>
          <w:sz w:val="24"/>
          <w:szCs w:val="24"/>
        </w:rPr>
        <w:t xml:space="preserve">further research to address claims of </w:t>
      </w:r>
      <w:r w:rsidR="00C42FEC" w:rsidRPr="007A6478">
        <w:rPr>
          <w:rFonts w:ascii="Arial" w:hAnsi="Arial" w:cs="Arial"/>
          <w:bCs/>
          <w:sz w:val="24"/>
          <w:szCs w:val="24"/>
        </w:rPr>
        <w:t>long-term</w:t>
      </w:r>
      <w:r w:rsidR="000A18EB" w:rsidRPr="007A6478">
        <w:rPr>
          <w:rFonts w:ascii="Arial" w:hAnsi="Arial" w:cs="Arial"/>
          <w:bCs/>
          <w:sz w:val="24"/>
          <w:szCs w:val="24"/>
        </w:rPr>
        <w:t xml:space="preserve"> benefits</w:t>
      </w:r>
      <w:r w:rsidR="00A33800" w:rsidRPr="007A6478">
        <w:rPr>
          <w:rFonts w:ascii="Arial" w:hAnsi="Arial" w:cs="Arial"/>
          <w:bCs/>
          <w:sz w:val="24"/>
          <w:szCs w:val="24"/>
        </w:rPr>
        <w:t xml:space="preserve"> towards children’s outcomes </w:t>
      </w:r>
      <w:r w:rsidRPr="007A6478">
        <w:rPr>
          <w:rFonts w:ascii="Arial" w:hAnsi="Arial" w:cs="Arial"/>
          <w:bCs/>
          <w:sz w:val="24"/>
          <w:szCs w:val="24"/>
        </w:rPr>
        <w:t xml:space="preserve">whereas Flying Start </w:t>
      </w:r>
      <w:r w:rsidR="00A33800" w:rsidRPr="007A6478">
        <w:rPr>
          <w:rFonts w:ascii="Arial" w:hAnsi="Arial" w:cs="Arial"/>
          <w:bCs/>
          <w:sz w:val="24"/>
          <w:szCs w:val="24"/>
        </w:rPr>
        <w:t xml:space="preserve">provisions are known to have lasting and measurable results on health, welfare and education of children according to Simms (2006) and Sir </w:t>
      </w:r>
      <w:r w:rsidR="00C42FEC" w:rsidRPr="007A6478">
        <w:rPr>
          <w:rFonts w:ascii="Arial" w:hAnsi="Arial" w:cs="Arial"/>
          <w:bCs/>
          <w:sz w:val="24"/>
          <w:szCs w:val="24"/>
        </w:rPr>
        <w:t>Christopher’s</w:t>
      </w:r>
      <w:r w:rsidR="00A33800" w:rsidRPr="007A6478">
        <w:rPr>
          <w:rFonts w:ascii="Arial" w:hAnsi="Arial" w:cs="Arial"/>
          <w:bCs/>
          <w:sz w:val="24"/>
          <w:szCs w:val="24"/>
        </w:rPr>
        <w:t xml:space="preserve"> Ball’s ‘Start right’ report (1994). </w:t>
      </w:r>
    </w:p>
    <w:p w:rsidR="00A33800" w:rsidRPr="007A6478" w:rsidRDefault="00A33800" w:rsidP="007A6478">
      <w:pPr>
        <w:tabs>
          <w:tab w:val="num" w:pos="720"/>
        </w:tabs>
        <w:spacing w:after="0" w:line="360" w:lineRule="auto"/>
        <w:jc w:val="both"/>
        <w:rPr>
          <w:rFonts w:ascii="Arial" w:hAnsi="Arial" w:cs="Arial"/>
          <w:bCs/>
          <w:sz w:val="24"/>
          <w:szCs w:val="24"/>
        </w:rPr>
      </w:pPr>
    </w:p>
    <w:p w:rsidR="004A46CD" w:rsidRPr="007A6478" w:rsidRDefault="009747E3" w:rsidP="007A6478">
      <w:pPr>
        <w:tabs>
          <w:tab w:val="num" w:pos="720"/>
        </w:tabs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bCs/>
          <w:sz w:val="24"/>
          <w:szCs w:val="24"/>
        </w:rPr>
        <w:t>Commissioned FS provisions</w:t>
      </w:r>
      <w:r w:rsidR="00A33800" w:rsidRPr="007A6478">
        <w:rPr>
          <w:rFonts w:ascii="Arial" w:hAnsi="Arial" w:cs="Arial"/>
          <w:bCs/>
          <w:sz w:val="24"/>
          <w:szCs w:val="24"/>
        </w:rPr>
        <w:t xml:space="preserve"> are subject</w:t>
      </w:r>
      <w:r w:rsidRPr="007A6478">
        <w:rPr>
          <w:rFonts w:ascii="Arial" w:hAnsi="Arial" w:cs="Arial"/>
          <w:bCs/>
          <w:sz w:val="24"/>
          <w:szCs w:val="24"/>
        </w:rPr>
        <w:t>ed</w:t>
      </w:r>
      <w:r w:rsidR="00A33800" w:rsidRPr="007A6478">
        <w:rPr>
          <w:rFonts w:ascii="Arial" w:hAnsi="Arial" w:cs="Arial"/>
          <w:bCs/>
          <w:sz w:val="24"/>
          <w:szCs w:val="24"/>
        </w:rPr>
        <w:t xml:space="preserve"> to annual inspection</w:t>
      </w:r>
      <w:r w:rsidR="00C27312" w:rsidRPr="007A6478">
        <w:rPr>
          <w:rFonts w:ascii="Arial" w:hAnsi="Arial" w:cs="Arial"/>
          <w:bCs/>
          <w:sz w:val="24"/>
          <w:szCs w:val="24"/>
        </w:rPr>
        <w:t>s</w:t>
      </w:r>
      <w:r w:rsidR="00A33800" w:rsidRPr="007A6478">
        <w:rPr>
          <w:rFonts w:ascii="Arial" w:hAnsi="Arial" w:cs="Arial"/>
          <w:bCs/>
          <w:sz w:val="24"/>
          <w:szCs w:val="24"/>
        </w:rPr>
        <w:t xml:space="preserve"> ensur</w:t>
      </w:r>
      <w:r w:rsidR="009B7D90" w:rsidRPr="007A6478">
        <w:rPr>
          <w:rFonts w:ascii="Arial" w:hAnsi="Arial" w:cs="Arial"/>
          <w:bCs/>
          <w:sz w:val="24"/>
          <w:szCs w:val="24"/>
        </w:rPr>
        <w:t>ing</w:t>
      </w:r>
      <w:r w:rsidR="00C27312" w:rsidRPr="007A6478">
        <w:rPr>
          <w:rFonts w:ascii="Arial" w:hAnsi="Arial" w:cs="Arial"/>
          <w:bCs/>
          <w:sz w:val="24"/>
          <w:szCs w:val="24"/>
        </w:rPr>
        <w:t xml:space="preserve"> </w:t>
      </w:r>
      <w:r w:rsidR="00BC690D" w:rsidRPr="007A6478">
        <w:rPr>
          <w:rFonts w:ascii="Arial" w:hAnsi="Arial" w:cs="Arial"/>
          <w:bCs/>
          <w:sz w:val="24"/>
          <w:szCs w:val="24"/>
        </w:rPr>
        <w:t xml:space="preserve">delivery of </w:t>
      </w:r>
      <w:r w:rsidR="00A33800" w:rsidRPr="007A6478">
        <w:rPr>
          <w:rFonts w:ascii="Arial" w:hAnsi="Arial" w:cs="Arial"/>
          <w:bCs/>
          <w:sz w:val="24"/>
          <w:szCs w:val="24"/>
        </w:rPr>
        <w:t xml:space="preserve">quality services </w:t>
      </w:r>
      <w:r w:rsidR="00BC690D" w:rsidRPr="007A6478">
        <w:rPr>
          <w:rFonts w:ascii="Arial" w:hAnsi="Arial" w:cs="Arial"/>
          <w:bCs/>
          <w:sz w:val="24"/>
          <w:szCs w:val="24"/>
        </w:rPr>
        <w:t xml:space="preserve">to meet </w:t>
      </w:r>
      <w:r w:rsidR="00A33800" w:rsidRPr="007A6478">
        <w:rPr>
          <w:rFonts w:ascii="Arial" w:hAnsi="Arial" w:cs="Arial"/>
          <w:bCs/>
          <w:sz w:val="24"/>
          <w:szCs w:val="24"/>
        </w:rPr>
        <w:t xml:space="preserve">standards NICE (2019). These </w:t>
      </w:r>
      <w:r w:rsidR="007A6478" w:rsidRPr="007A6478">
        <w:rPr>
          <w:rFonts w:ascii="Arial" w:hAnsi="Arial" w:cs="Arial"/>
          <w:bCs/>
          <w:sz w:val="24"/>
          <w:szCs w:val="24"/>
        </w:rPr>
        <w:t>inspections</w:t>
      </w:r>
      <w:r w:rsidR="009B7D90" w:rsidRPr="007A6478">
        <w:rPr>
          <w:rFonts w:ascii="Arial" w:hAnsi="Arial" w:cs="Arial"/>
          <w:bCs/>
          <w:sz w:val="24"/>
          <w:szCs w:val="24"/>
        </w:rPr>
        <w:t xml:space="preserve"> are </w:t>
      </w:r>
      <w:r w:rsidR="00A33800" w:rsidRPr="007A6478">
        <w:rPr>
          <w:rFonts w:ascii="Arial" w:hAnsi="Arial" w:cs="Arial"/>
          <w:sz w:val="24"/>
          <w:szCs w:val="24"/>
        </w:rPr>
        <w:t xml:space="preserve">observational visits that monitors </w:t>
      </w:r>
      <w:r w:rsidR="00C27312" w:rsidRPr="007A6478">
        <w:rPr>
          <w:rFonts w:ascii="Arial" w:hAnsi="Arial" w:cs="Arial"/>
          <w:sz w:val="24"/>
          <w:szCs w:val="24"/>
        </w:rPr>
        <w:t xml:space="preserve">service through a </w:t>
      </w:r>
      <w:r w:rsidR="00C42FEC" w:rsidRPr="007A6478">
        <w:rPr>
          <w:rFonts w:ascii="Arial" w:hAnsi="Arial" w:cs="Arial"/>
          <w:sz w:val="24"/>
          <w:szCs w:val="24"/>
        </w:rPr>
        <w:t>360-degree</w:t>
      </w:r>
      <w:r w:rsidR="00A33800" w:rsidRPr="007A6478">
        <w:rPr>
          <w:rFonts w:ascii="Arial" w:hAnsi="Arial" w:cs="Arial"/>
          <w:sz w:val="24"/>
          <w:szCs w:val="24"/>
        </w:rPr>
        <w:t xml:space="preserve"> review </w:t>
      </w:r>
      <w:r w:rsidR="00C27312" w:rsidRPr="007A6478">
        <w:rPr>
          <w:rFonts w:ascii="Arial" w:hAnsi="Arial" w:cs="Arial"/>
          <w:sz w:val="24"/>
          <w:szCs w:val="24"/>
        </w:rPr>
        <w:t>and the assessor</w:t>
      </w:r>
      <w:r w:rsidR="00A33800" w:rsidRPr="007A6478">
        <w:rPr>
          <w:rFonts w:ascii="Arial" w:hAnsi="Arial" w:cs="Arial"/>
          <w:sz w:val="24"/>
          <w:szCs w:val="24"/>
        </w:rPr>
        <w:t xml:space="preserve"> records quality of child and adult interactions similar to the Short Observational Framework for Inspection </w:t>
      </w:r>
      <w:r w:rsidR="00C27312" w:rsidRPr="007A6478">
        <w:rPr>
          <w:rFonts w:ascii="Arial" w:hAnsi="Arial" w:cs="Arial"/>
          <w:sz w:val="24"/>
          <w:szCs w:val="24"/>
        </w:rPr>
        <w:t xml:space="preserve">Tool used by Care </w:t>
      </w:r>
      <w:r w:rsidR="007A6478" w:rsidRPr="007A6478">
        <w:rPr>
          <w:rFonts w:ascii="Arial" w:hAnsi="Arial" w:cs="Arial"/>
          <w:sz w:val="24"/>
          <w:szCs w:val="24"/>
        </w:rPr>
        <w:t>Inspectorate</w:t>
      </w:r>
      <w:r w:rsidR="00C27312" w:rsidRPr="007A6478">
        <w:rPr>
          <w:rFonts w:ascii="Arial" w:hAnsi="Arial" w:cs="Arial"/>
          <w:sz w:val="24"/>
          <w:szCs w:val="24"/>
        </w:rPr>
        <w:t xml:space="preserve"> Wales </w:t>
      </w:r>
      <w:r w:rsidR="002F3227" w:rsidRPr="007A6478">
        <w:rPr>
          <w:rFonts w:ascii="Arial" w:hAnsi="Arial" w:cs="Arial"/>
          <w:sz w:val="24"/>
          <w:szCs w:val="24"/>
        </w:rPr>
        <w:t xml:space="preserve">(2019) that captures </w:t>
      </w:r>
      <w:r w:rsidR="00A33800" w:rsidRPr="007A6478">
        <w:rPr>
          <w:rFonts w:ascii="Arial" w:hAnsi="Arial" w:cs="Arial"/>
          <w:sz w:val="24"/>
          <w:szCs w:val="24"/>
        </w:rPr>
        <w:t xml:space="preserve">the </w:t>
      </w:r>
      <w:r w:rsidR="00C42FEC" w:rsidRPr="007A6478">
        <w:rPr>
          <w:rFonts w:ascii="Arial" w:hAnsi="Arial" w:cs="Arial"/>
          <w:sz w:val="24"/>
          <w:szCs w:val="24"/>
        </w:rPr>
        <w:t>experiences</w:t>
      </w:r>
      <w:r w:rsidR="00A33800" w:rsidRPr="007A6478">
        <w:rPr>
          <w:rFonts w:ascii="Arial" w:hAnsi="Arial" w:cs="Arial"/>
          <w:sz w:val="24"/>
          <w:szCs w:val="24"/>
        </w:rPr>
        <w:t xml:space="preserve"> of persons unable to </w:t>
      </w:r>
      <w:r w:rsidR="002F3227" w:rsidRPr="007A6478">
        <w:rPr>
          <w:rFonts w:ascii="Arial" w:hAnsi="Arial" w:cs="Arial"/>
          <w:sz w:val="24"/>
          <w:szCs w:val="24"/>
        </w:rPr>
        <w:t xml:space="preserve">communicate </w:t>
      </w:r>
      <w:r w:rsidR="007A6478" w:rsidRPr="007A6478">
        <w:rPr>
          <w:rFonts w:ascii="Arial" w:hAnsi="Arial" w:cs="Arial"/>
          <w:sz w:val="24"/>
          <w:szCs w:val="24"/>
        </w:rPr>
        <w:t>for themselves</w:t>
      </w:r>
      <w:r w:rsidR="00A33800" w:rsidRPr="007A6478">
        <w:rPr>
          <w:rFonts w:ascii="Arial" w:hAnsi="Arial" w:cs="Arial"/>
          <w:sz w:val="24"/>
          <w:szCs w:val="24"/>
        </w:rPr>
        <w:t>.</w:t>
      </w:r>
      <w:r w:rsidR="00CB65C6" w:rsidRPr="007A6478">
        <w:rPr>
          <w:rFonts w:ascii="Arial" w:hAnsi="Arial" w:cs="Arial"/>
          <w:sz w:val="24"/>
          <w:szCs w:val="24"/>
        </w:rPr>
        <w:t xml:space="preserve"> </w:t>
      </w:r>
    </w:p>
    <w:p w:rsidR="004A46CD" w:rsidRPr="007A6478" w:rsidRDefault="004A46CD" w:rsidP="007A6478">
      <w:pPr>
        <w:tabs>
          <w:tab w:val="num" w:pos="720"/>
        </w:tabs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BC690D" w:rsidRPr="007A6478" w:rsidRDefault="00B3595B" w:rsidP="007A6478">
      <w:pPr>
        <w:shd w:val="clear" w:color="auto" w:fill="FFFFFF"/>
        <w:spacing w:after="360" w:line="360" w:lineRule="auto"/>
        <w:jc w:val="both"/>
        <w:textAlignment w:val="baseline"/>
        <w:rPr>
          <w:rFonts w:ascii="Arial" w:hAnsi="Arial" w:cs="Arial"/>
          <w:sz w:val="24"/>
          <w:szCs w:val="24"/>
        </w:rPr>
      </w:pPr>
      <w:r w:rsidRPr="007A6478">
        <w:rPr>
          <w:rFonts w:ascii="Arial" w:eastAsia="Times New Roman" w:hAnsi="Arial" w:cs="Arial"/>
          <w:sz w:val="24"/>
          <w:szCs w:val="24"/>
          <w:lang w:val="en-US" w:eastAsia="en-GB"/>
        </w:rPr>
        <w:t>Pacey (20</w:t>
      </w:r>
      <w:r w:rsidR="00EB0050">
        <w:rPr>
          <w:rFonts w:ascii="Arial" w:eastAsia="Times New Roman" w:hAnsi="Arial" w:cs="Arial"/>
          <w:sz w:val="24"/>
          <w:szCs w:val="24"/>
          <w:lang w:val="en-US" w:eastAsia="en-GB"/>
        </w:rPr>
        <w:t>09</w:t>
      </w:r>
      <w:r w:rsidRPr="007A647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) </w:t>
      </w:r>
      <w:r w:rsidR="00BC690D" w:rsidRPr="007A6478">
        <w:rPr>
          <w:rFonts w:ascii="Arial" w:eastAsia="Times New Roman" w:hAnsi="Arial" w:cs="Arial"/>
          <w:sz w:val="24"/>
          <w:szCs w:val="24"/>
          <w:lang w:val="en-US" w:eastAsia="en-GB"/>
        </w:rPr>
        <w:t>recommends the inspection of</w:t>
      </w:r>
      <w:r w:rsidRPr="007A647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childcare services </w:t>
      </w:r>
      <w:r w:rsidR="002F3227" w:rsidRPr="007A647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as a starting point to measuring quality and </w:t>
      </w:r>
      <w:r w:rsidR="00BC690D" w:rsidRPr="007A6478">
        <w:rPr>
          <w:rFonts w:ascii="Arial" w:eastAsia="Times New Roman" w:hAnsi="Arial" w:cs="Arial"/>
          <w:sz w:val="24"/>
          <w:szCs w:val="24"/>
          <w:lang w:val="en-US" w:eastAsia="en-GB"/>
        </w:rPr>
        <w:t>suggests this is completed by</w:t>
      </w:r>
      <w:r w:rsidR="002F3227" w:rsidRPr="007A647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Pr="007A6478">
        <w:rPr>
          <w:rFonts w:ascii="Arial" w:eastAsia="Times New Roman" w:hAnsi="Arial" w:cs="Arial"/>
          <w:sz w:val="24"/>
          <w:szCs w:val="24"/>
          <w:lang w:val="en-US" w:eastAsia="en-GB"/>
        </w:rPr>
        <w:t>quantifying our level of performance against quality standards such as the National Minimum Standards</w:t>
      </w:r>
      <w:r w:rsidR="002F3227" w:rsidRPr="007A647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which is a disadvantag</w:t>
      </w:r>
      <w:r w:rsidR="00BC690D" w:rsidRPr="007A6478">
        <w:rPr>
          <w:rFonts w:ascii="Arial" w:eastAsia="Times New Roman" w:hAnsi="Arial" w:cs="Arial"/>
          <w:sz w:val="24"/>
          <w:szCs w:val="24"/>
          <w:lang w:val="en-US" w:eastAsia="en-GB"/>
        </w:rPr>
        <w:t>e</w:t>
      </w:r>
      <w:r w:rsidR="00CB65C6" w:rsidRPr="007A6478">
        <w:rPr>
          <w:rFonts w:ascii="Arial" w:hAnsi="Arial" w:cs="Arial"/>
          <w:sz w:val="24"/>
          <w:szCs w:val="24"/>
        </w:rPr>
        <w:t xml:space="preserve"> of CA </w:t>
      </w:r>
      <w:r w:rsidRPr="007A6478">
        <w:rPr>
          <w:rFonts w:ascii="Arial" w:hAnsi="Arial" w:cs="Arial"/>
          <w:sz w:val="24"/>
          <w:szCs w:val="24"/>
        </w:rPr>
        <w:t xml:space="preserve">as </w:t>
      </w:r>
      <w:r w:rsidR="009D0FC7" w:rsidRPr="007A6478">
        <w:rPr>
          <w:rFonts w:ascii="Arial" w:hAnsi="Arial" w:cs="Arial"/>
          <w:sz w:val="24"/>
          <w:szCs w:val="24"/>
        </w:rPr>
        <w:t>there is no physical inspection</w:t>
      </w:r>
      <w:r w:rsidR="00BC690D" w:rsidRPr="007A6478">
        <w:rPr>
          <w:rFonts w:ascii="Arial" w:hAnsi="Arial" w:cs="Arial"/>
          <w:sz w:val="24"/>
          <w:szCs w:val="24"/>
        </w:rPr>
        <w:t xml:space="preserve"> or formalised standards</w:t>
      </w:r>
      <w:r w:rsidRPr="007A6478">
        <w:rPr>
          <w:rFonts w:ascii="Arial" w:hAnsi="Arial" w:cs="Arial"/>
          <w:sz w:val="24"/>
          <w:szCs w:val="24"/>
        </w:rPr>
        <w:t xml:space="preserve">. </w:t>
      </w:r>
    </w:p>
    <w:p w:rsidR="00EB48FC" w:rsidRPr="007A6478" w:rsidRDefault="0004453C" w:rsidP="007A6478">
      <w:pPr>
        <w:shd w:val="clear" w:color="auto" w:fill="FFFFFF"/>
        <w:spacing w:after="360" w:line="360" w:lineRule="auto"/>
        <w:jc w:val="both"/>
        <w:textAlignment w:val="baseline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>G</w:t>
      </w:r>
      <w:r w:rsidR="009D0FC7" w:rsidRPr="007A6478">
        <w:rPr>
          <w:rFonts w:ascii="Arial" w:hAnsi="Arial" w:cs="Arial"/>
          <w:sz w:val="24"/>
          <w:szCs w:val="24"/>
        </w:rPr>
        <w:t xml:space="preserve">renier (2017) informs us that good results </w:t>
      </w:r>
      <w:r w:rsidR="002F3227" w:rsidRPr="007A6478">
        <w:rPr>
          <w:rFonts w:ascii="Arial" w:hAnsi="Arial" w:cs="Arial"/>
          <w:sz w:val="24"/>
          <w:szCs w:val="24"/>
        </w:rPr>
        <w:t xml:space="preserve">can </w:t>
      </w:r>
      <w:r w:rsidR="00C42FEC" w:rsidRPr="007A6478">
        <w:rPr>
          <w:rFonts w:ascii="Arial" w:hAnsi="Arial" w:cs="Arial"/>
          <w:sz w:val="24"/>
          <w:szCs w:val="24"/>
        </w:rPr>
        <w:t>motivate</w:t>
      </w:r>
      <w:r w:rsidR="009D0FC7" w:rsidRPr="007A6478">
        <w:rPr>
          <w:rFonts w:ascii="Arial" w:hAnsi="Arial" w:cs="Arial"/>
          <w:sz w:val="24"/>
          <w:szCs w:val="24"/>
        </w:rPr>
        <w:t xml:space="preserve"> the workforce and impact reputation </w:t>
      </w:r>
      <w:r w:rsidR="002F3227" w:rsidRPr="007A6478">
        <w:rPr>
          <w:rFonts w:ascii="Arial" w:hAnsi="Arial" w:cs="Arial"/>
          <w:sz w:val="24"/>
          <w:szCs w:val="24"/>
        </w:rPr>
        <w:t xml:space="preserve">offering </w:t>
      </w:r>
      <w:r w:rsidR="009D0FC7" w:rsidRPr="007A6478">
        <w:rPr>
          <w:rFonts w:ascii="Arial" w:hAnsi="Arial" w:cs="Arial"/>
          <w:sz w:val="24"/>
          <w:szCs w:val="24"/>
        </w:rPr>
        <w:t xml:space="preserve">opportunities for sustainability </w:t>
      </w:r>
      <w:r w:rsidR="002F3227" w:rsidRPr="007A6478">
        <w:rPr>
          <w:rFonts w:ascii="Arial" w:hAnsi="Arial" w:cs="Arial"/>
          <w:sz w:val="24"/>
          <w:szCs w:val="24"/>
        </w:rPr>
        <w:t>by using reporte</w:t>
      </w:r>
      <w:r w:rsidRPr="007A6478">
        <w:rPr>
          <w:rFonts w:ascii="Arial" w:hAnsi="Arial" w:cs="Arial"/>
          <w:sz w:val="24"/>
          <w:szCs w:val="24"/>
        </w:rPr>
        <w:t>d</w:t>
      </w:r>
      <w:r w:rsidR="009D0FC7" w:rsidRPr="007A6478">
        <w:rPr>
          <w:rFonts w:ascii="Arial" w:hAnsi="Arial" w:cs="Arial"/>
          <w:sz w:val="24"/>
          <w:szCs w:val="24"/>
        </w:rPr>
        <w:t xml:space="preserve"> outcomes </w:t>
      </w:r>
      <w:r w:rsidRPr="007A6478">
        <w:rPr>
          <w:rFonts w:ascii="Arial" w:hAnsi="Arial" w:cs="Arial"/>
          <w:sz w:val="24"/>
          <w:szCs w:val="24"/>
        </w:rPr>
        <w:t>to evidence</w:t>
      </w:r>
      <w:r w:rsidR="009D0FC7" w:rsidRPr="007A6478">
        <w:rPr>
          <w:rFonts w:ascii="Arial" w:hAnsi="Arial" w:cs="Arial"/>
          <w:sz w:val="24"/>
          <w:szCs w:val="24"/>
        </w:rPr>
        <w:t xml:space="preserve"> quality when applying for funding</w:t>
      </w:r>
      <w:r w:rsidRPr="007A6478">
        <w:rPr>
          <w:rFonts w:ascii="Arial" w:hAnsi="Arial" w:cs="Arial"/>
          <w:sz w:val="24"/>
          <w:szCs w:val="24"/>
        </w:rPr>
        <w:t>.</w:t>
      </w:r>
      <w:r w:rsidR="004A46CD" w:rsidRPr="007A6478">
        <w:rPr>
          <w:rFonts w:ascii="Arial" w:hAnsi="Arial" w:cs="Arial"/>
          <w:sz w:val="24"/>
          <w:szCs w:val="24"/>
        </w:rPr>
        <w:t xml:space="preserve"> </w:t>
      </w:r>
    </w:p>
    <w:p w:rsidR="00BC690D" w:rsidRPr="007A6478" w:rsidRDefault="004A46CD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>A</w:t>
      </w:r>
      <w:r w:rsidR="0004453C" w:rsidRPr="007A6478">
        <w:rPr>
          <w:rFonts w:ascii="Arial" w:hAnsi="Arial" w:cs="Arial"/>
          <w:sz w:val="24"/>
          <w:szCs w:val="24"/>
        </w:rPr>
        <w:t xml:space="preserve"> </w:t>
      </w:r>
      <w:r w:rsidRPr="007A6478">
        <w:rPr>
          <w:rFonts w:ascii="Arial" w:hAnsi="Arial" w:cs="Arial"/>
          <w:sz w:val="24"/>
          <w:szCs w:val="24"/>
        </w:rPr>
        <w:t xml:space="preserve">benefit of FSMT is that </w:t>
      </w:r>
      <w:r w:rsidR="002F3227" w:rsidRPr="007A6478">
        <w:rPr>
          <w:rFonts w:ascii="Arial" w:hAnsi="Arial" w:cs="Arial"/>
          <w:sz w:val="24"/>
          <w:szCs w:val="24"/>
        </w:rPr>
        <w:t xml:space="preserve">results are </w:t>
      </w:r>
      <w:r w:rsidRPr="007A6478">
        <w:rPr>
          <w:rFonts w:ascii="Arial" w:hAnsi="Arial" w:cs="Arial"/>
          <w:sz w:val="24"/>
          <w:szCs w:val="24"/>
        </w:rPr>
        <w:t>moderation prior to finalisation,</w:t>
      </w:r>
      <w:r w:rsidR="00BC690D" w:rsidRPr="007A6478">
        <w:rPr>
          <w:rFonts w:ascii="Arial" w:hAnsi="Arial" w:cs="Arial"/>
          <w:sz w:val="24"/>
          <w:szCs w:val="24"/>
        </w:rPr>
        <w:t xml:space="preserve"> </w:t>
      </w:r>
      <w:r w:rsidRPr="007A6478">
        <w:rPr>
          <w:rFonts w:ascii="Arial" w:hAnsi="Arial" w:cs="Arial"/>
          <w:sz w:val="24"/>
          <w:szCs w:val="24"/>
        </w:rPr>
        <w:t>the drawback</w:t>
      </w:r>
      <w:r w:rsidR="003D04B6" w:rsidRPr="007A6478">
        <w:rPr>
          <w:rFonts w:ascii="Arial" w:hAnsi="Arial" w:cs="Arial"/>
          <w:sz w:val="24"/>
          <w:szCs w:val="24"/>
        </w:rPr>
        <w:t xml:space="preserve"> is </w:t>
      </w:r>
      <w:r w:rsidR="000C7A89" w:rsidRPr="007A6478">
        <w:rPr>
          <w:rFonts w:ascii="Arial" w:hAnsi="Arial" w:cs="Arial"/>
          <w:sz w:val="24"/>
          <w:szCs w:val="24"/>
        </w:rPr>
        <w:t xml:space="preserve">results are based on </w:t>
      </w:r>
      <w:r w:rsidR="007A6478" w:rsidRPr="007A6478">
        <w:rPr>
          <w:rFonts w:ascii="Arial" w:hAnsi="Arial" w:cs="Arial"/>
          <w:sz w:val="24"/>
          <w:szCs w:val="24"/>
        </w:rPr>
        <w:t>assessor’s</w:t>
      </w:r>
      <w:r w:rsidR="00BC690D" w:rsidRPr="007A6478">
        <w:rPr>
          <w:rFonts w:ascii="Arial" w:hAnsi="Arial" w:cs="Arial"/>
          <w:sz w:val="24"/>
          <w:szCs w:val="24"/>
        </w:rPr>
        <w:t xml:space="preserve"> </w:t>
      </w:r>
      <w:r w:rsidR="00C42FEC" w:rsidRPr="007A6478">
        <w:rPr>
          <w:rFonts w:ascii="Arial" w:hAnsi="Arial" w:cs="Arial"/>
          <w:sz w:val="24"/>
          <w:szCs w:val="24"/>
        </w:rPr>
        <w:t>opinion</w:t>
      </w:r>
      <w:r w:rsidR="000C7A89" w:rsidRPr="007A6478">
        <w:rPr>
          <w:rFonts w:ascii="Arial" w:hAnsi="Arial" w:cs="Arial"/>
          <w:sz w:val="24"/>
          <w:szCs w:val="24"/>
        </w:rPr>
        <w:t xml:space="preserve"> </w:t>
      </w:r>
      <w:r w:rsidR="002F3227" w:rsidRPr="007A6478">
        <w:rPr>
          <w:rFonts w:ascii="Arial" w:hAnsi="Arial" w:cs="Arial"/>
          <w:sz w:val="24"/>
          <w:szCs w:val="24"/>
        </w:rPr>
        <w:t>with no</w:t>
      </w:r>
      <w:r w:rsidRPr="007A6478">
        <w:rPr>
          <w:rFonts w:ascii="Arial" w:hAnsi="Arial" w:cs="Arial"/>
          <w:sz w:val="24"/>
          <w:szCs w:val="24"/>
        </w:rPr>
        <w:t xml:space="preserve"> opportunity to challenge </w:t>
      </w:r>
      <w:r w:rsidR="002F3227" w:rsidRPr="007A6478">
        <w:rPr>
          <w:rFonts w:ascii="Arial" w:hAnsi="Arial" w:cs="Arial"/>
          <w:sz w:val="24"/>
          <w:szCs w:val="24"/>
        </w:rPr>
        <w:t xml:space="preserve">the </w:t>
      </w:r>
      <w:r w:rsidR="00BC690D" w:rsidRPr="007A6478">
        <w:rPr>
          <w:rFonts w:ascii="Arial" w:hAnsi="Arial" w:cs="Arial"/>
          <w:sz w:val="24"/>
          <w:szCs w:val="24"/>
        </w:rPr>
        <w:t>results, furthermore</w:t>
      </w:r>
      <w:r w:rsidR="002F3227" w:rsidRPr="007A6478">
        <w:rPr>
          <w:rFonts w:ascii="Arial" w:hAnsi="Arial" w:cs="Arial"/>
          <w:sz w:val="24"/>
          <w:szCs w:val="24"/>
        </w:rPr>
        <w:t xml:space="preserve"> concerns are raised that</w:t>
      </w:r>
      <w:r w:rsidR="000C7A89" w:rsidRPr="007A6478">
        <w:rPr>
          <w:rFonts w:ascii="Arial" w:hAnsi="Arial" w:cs="Arial"/>
          <w:sz w:val="24"/>
          <w:szCs w:val="24"/>
        </w:rPr>
        <w:t xml:space="preserve"> m</w:t>
      </w:r>
      <w:r w:rsidR="00F26011" w:rsidRPr="007A6478">
        <w:rPr>
          <w:rFonts w:ascii="Arial" w:hAnsi="Arial" w:cs="Arial"/>
          <w:sz w:val="24"/>
          <w:szCs w:val="24"/>
        </w:rPr>
        <w:t>oderation is u</w:t>
      </w:r>
      <w:r w:rsidR="003D04B6" w:rsidRPr="007A6478">
        <w:rPr>
          <w:rFonts w:ascii="Arial" w:hAnsi="Arial" w:cs="Arial"/>
          <w:sz w:val="24"/>
          <w:szCs w:val="24"/>
        </w:rPr>
        <w:t xml:space="preserve">ndertaken </w:t>
      </w:r>
      <w:r w:rsidR="000C7A89" w:rsidRPr="007A6478">
        <w:rPr>
          <w:rFonts w:ascii="Arial" w:hAnsi="Arial" w:cs="Arial"/>
          <w:sz w:val="24"/>
          <w:szCs w:val="24"/>
        </w:rPr>
        <w:t>b</w:t>
      </w:r>
      <w:r w:rsidR="002F3227" w:rsidRPr="007A6478">
        <w:rPr>
          <w:rFonts w:ascii="Arial" w:hAnsi="Arial" w:cs="Arial"/>
          <w:sz w:val="24"/>
          <w:szCs w:val="24"/>
        </w:rPr>
        <w:t xml:space="preserve">y </w:t>
      </w:r>
      <w:r w:rsidR="000C7A89" w:rsidRPr="007A6478">
        <w:rPr>
          <w:rFonts w:ascii="Arial" w:hAnsi="Arial" w:cs="Arial"/>
          <w:sz w:val="24"/>
          <w:szCs w:val="24"/>
        </w:rPr>
        <w:t xml:space="preserve">in-house </w:t>
      </w:r>
      <w:r w:rsidR="00F26011" w:rsidRPr="007A6478">
        <w:rPr>
          <w:rFonts w:ascii="Arial" w:hAnsi="Arial" w:cs="Arial"/>
          <w:sz w:val="24"/>
          <w:szCs w:val="24"/>
        </w:rPr>
        <w:t>team members</w:t>
      </w:r>
      <w:r w:rsidR="000C7A89" w:rsidRPr="007A6478">
        <w:rPr>
          <w:rFonts w:ascii="Arial" w:hAnsi="Arial" w:cs="Arial"/>
          <w:sz w:val="24"/>
          <w:szCs w:val="24"/>
        </w:rPr>
        <w:t xml:space="preserve">. </w:t>
      </w:r>
    </w:p>
    <w:p w:rsidR="00CB65C6" w:rsidRPr="007A6478" w:rsidRDefault="000C7A89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>B</w:t>
      </w:r>
      <w:r w:rsidR="00F26011" w:rsidRPr="007A6478">
        <w:rPr>
          <w:rFonts w:ascii="Arial" w:hAnsi="Arial" w:cs="Arial"/>
          <w:sz w:val="24"/>
          <w:szCs w:val="24"/>
        </w:rPr>
        <w:t xml:space="preserve">oth models issue ratings judged by </w:t>
      </w:r>
      <w:r w:rsidR="002F3227" w:rsidRPr="007A6478">
        <w:rPr>
          <w:rFonts w:ascii="Arial" w:hAnsi="Arial" w:cs="Arial"/>
          <w:sz w:val="24"/>
          <w:szCs w:val="24"/>
        </w:rPr>
        <w:t>a</w:t>
      </w:r>
      <w:r w:rsidR="00BC690D" w:rsidRPr="007A6478">
        <w:rPr>
          <w:rFonts w:ascii="Arial" w:hAnsi="Arial" w:cs="Arial"/>
          <w:sz w:val="24"/>
          <w:szCs w:val="24"/>
        </w:rPr>
        <w:t xml:space="preserve"> </w:t>
      </w:r>
      <w:r w:rsidRPr="007A6478">
        <w:rPr>
          <w:rFonts w:ascii="Arial" w:hAnsi="Arial" w:cs="Arial"/>
          <w:sz w:val="24"/>
          <w:szCs w:val="24"/>
        </w:rPr>
        <w:t>perceived view of the</w:t>
      </w:r>
      <w:r w:rsidR="002F3227" w:rsidRPr="007A6478">
        <w:rPr>
          <w:rFonts w:ascii="Arial" w:hAnsi="Arial" w:cs="Arial"/>
          <w:sz w:val="24"/>
          <w:szCs w:val="24"/>
        </w:rPr>
        <w:t xml:space="preserve"> </w:t>
      </w:r>
      <w:r w:rsidRPr="007A6478">
        <w:rPr>
          <w:rFonts w:ascii="Arial" w:hAnsi="Arial" w:cs="Arial"/>
          <w:sz w:val="24"/>
          <w:szCs w:val="24"/>
        </w:rPr>
        <w:t>criteri</w:t>
      </w:r>
      <w:r w:rsidR="00BC690D" w:rsidRPr="007A6478">
        <w:rPr>
          <w:rFonts w:ascii="Arial" w:hAnsi="Arial" w:cs="Arial"/>
          <w:sz w:val="24"/>
          <w:szCs w:val="24"/>
        </w:rPr>
        <w:t>a</w:t>
      </w:r>
      <w:r w:rsidRPr="007A6478">
        <w:rPr>
          <w:rFonts w:ascii="Arial" w:hAnsi="Arial" w:cs="Arial"/>
          <w:sz w:val="24"/>
          <w:szCs w:val="24"/>
        </w:rPr>
        <w:t xml:space="preserve">, which </w:t>
      </w:r>
      <w:r w:rsidR="003D04B6" w:rsidRPr="007A6478">
        <w:rPr>
          <w:rFonts w:ascii="Arial" w:hAnsi="Arial" w:cs="Arial"/>
          <w:sz w:val="24"/>
          <w:szCs w:val="24"/>
        </w:rPr>
        <w:t>Baron and Kenny (</w:t>
      </w:r>
      <w:r w:rsidR="00F26011" w:rsidRPr="007A6478">
        <w:rPr>
          <w:rFonts w:ascii="Arial" w:hAnsi="Arial" w:cs="Arial"/>
          <w:sz w:val="24"/>
          <w:szCs w:val="24"/>
        </w:rPr>
        <w:t>1986)</w:t>
      </w:r>
      <w:r w:rsidRPr="007A6478">
        <w:rPr>
          <w:rFonts w:ascii="Arial" w:hAnsi="Arial" w:cs="Arial"/>
          <w:sz w:val="24"/>
          <w:szCs w:val="24"/>
        </w:rPr>
        <w:t xml:space="preserve"> </w:t>
      </w:r>
      <w:r w:rsidR="00BC690D" w:rsidRPr="007A6478">
        <w:rPr>
          <w:rFonts w:ascii="Arial" w:hAnsi="Arial" w:cs="Arial"/>
          <w:sz w:val="24"/>
          <w:szCs w:val="24"/>
        </w:rPr>
        <w:t>suggests has</w:t>
      </w:r>
      <w:r w:rsidR="00B3595B" w:rsidRPr="007A6478">
        <w:rPr>
          <w:rFonts w:ascii="Arial" w:hAnsi="Arial" w:cs="Arial"/>
          <w:sz w:val="24"/>
          <w:szCs w:val="24"/>
        </w:rPr>
        <w:t xml:space="preserve"> variables that may impact behaviour and </w:t>
      </w:r>
      <w:r w:rsidRPr="007A6478">
        <w:rPr>
          <w:rFonts w:ascii="Arial" w:hAnsi="Arial" w:cs="Arial"/>
          <w:sz w:val="24"/>
          <w:szCs w:val="24"/>
        </w:rPr>
        <w:t>without impartial moderation</w:t>
      </w:r>
      <w:r w:rsidR="00C42FEC" w:rsidRPr="007A6478">
        <w:rPr>
          <w:rFonts w:ascii="Arial" w:hAnsi="Arial" w:cs="Arial"/>
          <w:sz w:val="24"/>
          <w:szCs w:val="24"/>
        </w:rPr>
        <w:t>,</w:t>
      </w:r>
      <w:r w:rsidRPr="007A6478">
        <w:rPr>
          <w:rFonts w:ascii="Arial" w:hAnsi="Arial" w:cs="Arial"/>
          <w:sz w:val="24"/>
          <w:szCs w:val="24"/>
        </w:rPr>
        <w:t xml:space="preserve"> results</w:t>
      </w:r>
      <w:r w:rsidR="00B3595B" w:rsidRPr="007A6478">
        <w:rPr>
          <w:rFonts w:ascii="Arial" w:hAnsi="Arial" w:cs="Arial"/>
          <w:sz w:val="24"/>
          <w:szCs w:val="24"/>
        </w:rPr>
        <w:t xml:space="preserve"> </w:t>
      </w:r>
      <w:r w:rsidR="002F3227" w:rsidRPr="007A6478">
        <w:rPr>
          <w:rFonts w:ascii="Arial" w:hAnsi="Arial" w:cs="Arial"/>
          <w:sz w:val="24"/>
          <w:szCs w:val="24"/>
        </w:rPr>
        <w:t xml:space="preserve">may not </w:t>
      </w:r>
      <w:r w:rsidR="00B3595B" w:rsidRPr="007A6478">
        <w:rPr>
          <w:rFonts w:ascii="Arial" w:hAnsi="Arial" w:cs="Arial"/>
          <w:sz w:val="24"/>
          <w:szCs w:val="24"/>
        </w:rPr>
        <w:t xml:space="preserve">produce an accurate view of service. </w:t>
      </w:r>
    </w:p>
    <w:p w:rsidR="00BE037B" w:rsidRPr="007A6478" w:rsidRDefault="00BC690D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 xml:space="preserve">FSMT covers comprehensive </w:t>
      </w:r>
      <w:r w:rsidR="007A6478" w:rsidRPr="007A6478">
        <w:rPr>
          <w:rFonts w:ascii="Arial" w:hAnsi="Arial" w:cs="Arial"/>
          <w:sz w:val="24"/>
          <w:szCs w:val="24"/>
        </w:rPr>
        <w:t>assessments</w:t>
      </w:r>
      <w:r w:rsidRPr="007A6478">
        <w:rPr>
          <w:rFonts w:ascii="Arial" w:hAnsi="Arial" w:cs="Arial"/>
          <w:sz w:val="24"/>
          <w:szCs w:val="24"/>
        </w:rPr>
        <w:t xml:space="preserve"> based on their </w:t>
      </w:r>
      <w:r w:rsidR="00897EA7" w:rsidRPr="007A6478">
        <w:rPr>
          <w:rFonts w:ascii="Arial" w:hAnsi="Arial" w:cs="Arial"/>
          <w:sz w:val="24"/>
          <w:szCs w:val="24"/>
        </w:rPr>
        <w:t>key areas</w:t>
      </w:r>
      <w:r w:rsidR="002F3227" w:rsidRPr="007A6478">
        <w:rPr>
          <w:rFonts w:ascii="Arial" w:hAnsi="Arial" w:cs="Arial"/>
          <w:sz w:val="24"/>
          <w:szCs w:val="24"/>
        </w:rPr>
        <w:t xml:space="preserve">; </w:t>
      </w:r>
      <w:r w:rsidR="00897EA7" w:rsidRPr="007A6478">
        <w:rPr>
          <w:rFonts w:ascii="Arial" w:hAnsi="Arial" w:cs="Arial"/>
          <w:sz w:val="24"/>
          <w:szCs w:val="24"/>
        </w:rPr>
        <w:t>healthy child, organisation and management of the setting</w:t>
      </w:r>
      <w:r w:rsidRPr="007A6478">
        <w:rPr>
          <w:rFonts w:ascii="Arial" w:hAnsi="Arial" w:cs="Arial"/>
          <w:sz w:val="24"/>
          <w:szCs w:val="24"/>
        </w:rPr>
        <w:t xml:space="preserve">.  This also incorporates </w:t>
      </w:r>
      <w:r w:rsidR="00897EA7" w:rsidRPr="007A6478">
        <w:rPr>
          <w:rFonts w:ascii="Arial" w:hAnsi="Arial" w:cs="Arial"/>
          <w:sz w:val="24"/>
          <w:szCs w:val="24"/>
        </w:rPr>
        <w:t>quality of learning opportunitie</w:t>
      </w:r>
      <w:r w:rsidRPr="007A6478">
        <w:rPr>
          <w:rFonts w:ascii="Arial" w:hAnsi="Arial" w:cs="Arial"/>
          <w:sz w:val="24"/>
          <w:szCs w:val="24"/>
        </w:rPr>
        <w:t xml:space="preserve">s and </w:t>
      </w:r>
      <w:r w:rsidR="00897EA7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Pacey (2016) </w:t>
      </w:r>
      <w:r w:rsidR="00C42FEC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indicates 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can be </w:t>
      </w:r>
      <w:r w:rsidR="007A6478" w:rsidRPr="007A6478">
        <w:rPr>
          <w:rFonts w:ascii="Arial" w:eastAsia="Times New Roman" w:hAnsi="Arial" w:cs="Arial"/>
          <w:sz w:val="24"/>
          <w:szCs w:val="24"/>
          <w:lang w:eastAsia="en-GB"/>
        </w:rPr>
        <w:t>achieved</w:t>
      </w:r>
      <w:r w:rsidR="00897EA7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through successful interaction observed between the child and </w:t>
      </w:r>
      <w:r w:rsidR="00BE037B" w:rsidRPr="007A6478">
        <w:rPr>
          <w:rFonts w:ascii="Arial" w:eastAsia="Times New Roman" w:hAnsi="Arial" w:cs="Arial"/>
          <w:sz w:val="24"/>
          <w:szCs w:val="24"/>
          <w:lang w:eastAsia="en-GB"/>
        </w:rPr>
        <w:t>practitioner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BE037B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which is a distinct barrier of </w:t>
      </w:r>
      <w:r w:rsidR="00BE037B" w:rsidRPr="007A6478">
        <w:rPr>
          <w:rFonts w:ascii="Arial" w:hAnsi="Arial" w:cs="Arial"/>
          <w:sz w:val="24"/>
          <w:szCs w:val="24"/>
        </w:rPr>
        <w:t>CA a</w:t>
      </w:r>
      <w:r w:rsidRPr="007A6478">
        <w:rPr>
          <w:rFonts w:ascii="Arial" w:hAnsi="Arial" w:cs="Arial"/>
          <w:sz w:val="24"/>
          <w:szCs w:val="24"/>
        </w:rPr>
        <w:t>s</w:t>
      </w:r>
      <w:r w:rsidR="00BE037B" w:rsidRPr="007A6478">
        <w:rPr>
          <w:rFonts w:ascii="Arial" w:hAnsi="Arial" w:cs="Arial"/>
          <w:sz w:val="24"/>
          <w:szCs w:val="24"/>
        </w:rPr>
        <w:t xml:space="preserve"> </w:t>
      </w:r>
      <w:r w:rsidR="00C42FEC" w:rsidRPr="007A6478">
        <w:rPr>
          <w:rFonts w:ascii="Arial" w:hAnsi="Arial" w:cs="Arial"/>
          <w:sz w:val="24"/>
          <w:szCs w:val="24"/>
        </w:rPr>
        <w:t xml:space="preserve">Louis </w:t>
      </w:r>
      <w:r w:rsidR="00BE037B" w:rsidRPr="007A6478">
        <w:rPr>
          <w:rFonts w:ascii="Arial" w:hAnsi="Arial" w:cs="Arial"/>
          <w:sz w:val="24"/>
          <w:szCs w:val="24"/>
        </w:rPr>
        <w:t>(2016)</w:t>
      </w:r>
      <w:r w:rsidR="00C42FEC" w:rsidRPr="007A6478">
        <w:rPr>
          <w:rFonts w:ascii="Arial" w:hAnsi="Arial" w:cs="Arial"/>
          <w:sz w:val="24"/>
          <w:szCs w:val="24"/>
        </w:rPr>
        <w:t xml:space="preserve"> </w:t>
      </w:r>
      <w:r w:rsidR="009B7D90" w:rsidRPr="007A6478">
        <w:rPr>
          <w:rFonts w:ascii="Arial" w:hAnsi="Arial" w:cs="Arial"/>
          <w:sz w:val="24"/>
          <w:szCs w:val="24"/>
        </w:rPr>
        <w:t>reiterates</w:t>
      </w:r>
      <w:r w:rsidR="002F3227" w:rsidRPr="007A6478">
        <w:rPr>
          <w:rFonts w:ascii="Arial" w:hAnsi="Arial" w:cs="Arial"/>
          <w:sz w:val="24"/>
          <w:szCs w:val="24"/>
        </w:rPr>
        <w:t xml:space="preserve"> that</w:t>
      </w:r>
      <w:r w:rsidR="00087C8F" w:rsidRPr="007A6478">
        <w:rPr>
          <w:rFonts w:ascii="Arial" w:hAnsi="Arial" w:cs="Arial"/>
          <w:sz w:val="24"/>
          <w:szCs w:val="24"/>
        </w:rPr>
        <w:t xml:space="preserve"> developing practices </w:t>
      </w:r>
      <w:r w:rsidRPr="007A6478">
        <w:rPr>
          <w:rFonts w:ascii="Arial" w:hAnsi="Arial" w:cs="Arial"/>
          <w:sz w:val="24"/>
          <w:szCs w:val="24"/>
        </w:rPr>
        <w:t>which</w:t>
      </w:r>
      <w:r w:rsidR="00087C8F" w:rsidRPr="007A6478">
        <w:rPr>
          <w:rFonts w:ascii="Arial" w:hAnsi="Arial" w:cs="Arial"/>
          <w:sz w:val="24"/>
          <w:szCs w:val="24"/>
        </w:rPr>
        <w:t xml:space="preserve"> responds</w:t>
      </w:r>
      <w:r w:rsidR="00BE037B" w:rsidRPr="007A6478">
        <w:rPr>
          <w:rFonts w:ascii="Arial" w:hAnsi="Arial" w:cs="Arial"/>
          <w:sz w:val="24"/>
          <w:szCs w:val="24"/>
        </w:rPr>
        <w:t xml:space="preserve"> to children’s interests</w:t>
      </w:r>
      <w:r w:rsidR="009B7D90" w:rsidRPr="007A6478">
        <w:rPr>
          <w:rFonts w:ascii="Arial" w:hAnsi="Arial" w:cs="Arial"/>
          <w:sz w:val="24"/>
          <w:szCs w:val="24"/>
        </w:rPr>
        <w:t xml:space="preserve"> is fundamental.</w:t>
      </w:r>
    </w:p>
    <w:p w:rsidR="000352FB" w:rsidRPr="007A6478" w:rsidRDefault="00087C8F" w:rsidP="007A6478">
      <w:pPr>
        <w:tabs>
          <w:tab w:val="num" w:pos="720"/>
        </w:tabs>
        <w:spacing w:after="0" w:line="360" w:lineRule="auto"/>
        <w:jc w:val="both"/>
        <w:rPr>
          <w:rFonts w:ascii="Arial" w:eastAsia="Calibri" w:hAnsi="Arial" w:cs="Arial"/>
          <w:sz w:val="24"/>
          <w:szCs w:val="24"/>
          <w:lang w:val="en-US"/>
        </w:rPr>
      </w:pPr>
      <w:r w:rsidRPr="007A6478">
        <w:rPr>
          <w:rFonts w:ascii="Arial" w:eastAsia="Times New Roman" w:hAnsi="Arial" w:cs="Arial"/>
          <w:sz w:val="24"/>
          <w:szCs w:val="24"/>
          <w:lang w:eastAsia="en-GB"/>
        </w:rPr>
        <w:t>F</w:t>
      </w:r>
      <w:r w:rsidR="009B7D90" w:rsidRPr="007A6478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0352FB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providers </w:t>
      </w:r>
      <w:r w:rsidR="00D00B72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are contracted </w:t>
      </w:r>
      <w:r w:rsidR="00A20082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to </w:t>
      </w:r>
      <w:r w:rsidR="000352FB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undertake quality assurance </w:t>
      </w:r>
      <w:r w:rsidR="000352FB" w:rsidRPr="007A6478">
        <w:rPr>
          <w:rFonts w:ascii="Arial" w:eastAsia="Calibri" w:hAnsi="Arial" w:cs="Arial"/>
          <w:sz w:val="24"/>
          <w:szCs w:val="24"/>
          <w:lang w:val="en-US"/>
        </w:rPr>
        <w:t xml:space="preserve">which Childminder Early Years Playwork (2019) </w:t>
      </w:r>
      <w:r w:rsidRPr="007A6478">
        <w:rPr>
          <w:rFonts w:ascii="Arial" w:eastAsia="Calibri" w:hAnsi="Arial" w:cs="Arial"/>
          <w:sz w:val="24"/>
          <w:szCs w:val="24"/>
          <w:lang w:val="en-US"/>
        </w:rPr>
        <w:t xml:space="preserve">describes as a </w:t>
      </w:r>
      <w:r w:rsidR="000352FB" w:rsidRPr="007A6478">
        <w:rPr>
          <w:rFonts w:ascii="Arial" w:eastAsia="Calibri" w:hAnsi="Arial" w:cs="Arial"/>
          <w:sz w:val="24"/>
          <w:szCs w:val="24"/>
          <w:lang w:val="en-US"/>
        </w:rPr>
        <w:t>support system that develops opportunities to improve service</w:t>
      </w:r>
      <w:r w:rsidRPr="007A6478">
        <w:rPr>
          <w:rFonts w:ascii="Arial" w:eastAsia="Calibri" w:hAnsi="Arial" w:cs="Arial"/>
          <w:sz w:val="24"/>
          <w:szCs w:val="24"/>
          <w:lang w:val="en-US"/>
        </w:rPr>
        <w:t xml:space="preserve"> </w:t>
      </w:r>
      <w:r w:rsidR="00A20082" w:rsidRPr="007A6478">
        <w:rPr>
          <w:rFonts w:ascii="Arial" w:eastAsia="Calibri" w:hAnsi="Arial" w:cs="Arial"/>
          <w:sz w:val="24"/>
          <w:szCs w:val="24"/>
          <w:lang w:val="en-US"/>
        </w:rPr>
        <w:t>through</w:t>
      </w:r>
      <w:r w:rsidRPr="007A6478">
        <w:rPr>
          <w:rFonts w:ascii="Arial" w:eastAsia="Calibri" w:hAnsi="Arial" w:cs="Arial"/>
          <w:sz w:val="24"/>
          <w:szCs w:val="24"/>
          <w:lang w:val="en-US"/>
        </w:rPr>
        <w:t xml:space="preserve"> </w:t>
      </w:r>
      <w:r w:rsidR="000352FB" w:rsidRPr="007A6478">
        <w:rPr>
          <w:rFonts w:ascii="Arial" w:eastAsia="Calibri" w:hAnsi="Arial" w:cs="Arial"/>
          <w:sz w:val="24"/>
          <w:szCs w:val="24"/>
          <w:lang w:val="en-US"/>
        </w:rPr>
        <w:t xml:space="preserve">embarking on self-evaluation </w:t>
      </w:r>
      <w:r w:rsidR="00BC690D" w:rsidRPr="007A6478">
        <w:rPr>
          <w:rFonts w:ascii="Arial" w:eastAsia="Calibri" w:hAnsi="Arial" w:cs="Arial"/>
          <w:sz w:val="24"/>
          <w:szCs w:val="24"/>
          <w:lang w:val="en-US"/>
        </w:rPr>
        <w:t>to</w:t>
      </w:r>
      <w:r w:rsidR="000352FB" w:rsidRPr="007A6478">
        <w:rPr>
          <w:rFonts w:ascii="Arial" w:eastAsia="Calibri" w:hAnsi="Arial" w:cs="Arial"/>
          <w:sz w:val="24"/>
          <w:szCs w:val="24"/>
          <w:lang w:val="en-US"/>
        </w:rPr>
        <w:t xml:space="preserve"> identify improvements to provision</w:t>
      </w:r>
      <w:r w:rsidR="00BC690D" w:rsidRPr="007A6478">
        <w:rPr>
          <w:rFonts w:ascii="Arial" w:eastAsia="Calibri" w:hAnsi="Arial" w:cs="Arial"/>
          <w:sz w:val="24"/>
          <w:szCs w:val="24"/>
          <w:lang w:val="en-US"/>
        </w:rPr>
        <w:t xml:space="preserve">, a view promoted </w:t>
      </w:r>
      <w:r w:rsidR="00A20082" w:rsidRPr="007A6478">
        <w:rPr>
          <w:rFonts w:ascii="Arial" w:eastAsia="Calibri" w:hAnsi="Arial" w:cs="Arial"/>
          <w:sz w:val="24"/>
          <w:szCs w:val="24"/>
          <w:lang w:val="en-US"/>
        </w:rPr>
        <w:t>by</w:t>
      </w:r>
      <w:r w:rsidRPr="007A6478">
        <w:rPr>
          <w:rFonts w:ascii="Arial" w:eastAsia="Calibri" w:hAnsi="Arial" w:cs="Arial"/>
          <w:sz w:val="24"/>
          <w:szCs w:val="24"/>
          <w:lang w:val="en-US"/>
        </w:rPr>
        <w:t xml:space="preserve"> CA.</w:t>
      </w:r>
    </w:p>
    <w:p w:rsidR="000C5C1D" w:rsidRPr="007A6478" w:rsidRDefault="000C5C1D" w:rsidP="007A6478">
      <w:pPr>
        <w:tabs>
          <w:tab w:val="num" w:pos="720"/>
        </w:tabs>
        <w:spacing w:after="0" w:line="360" w:lineRule="auto"/>
        <w:jc w:val="both"/>
        <w:rPr>
          <w:rFonts w:ascii="Arial" w:eastAsia="Calibri" w:hAnsi="Arial" w:cs="Arial"/>
          <w:sz w:val="24"/>
          <w:szCs w:val="24"/>
          <w:lang w:val="en-US"/>
        </w:rPr>
      </w:pPr>
    </w:p>
    <w:p w:rsidR="00CE0950" w:rsidRPr="007A6478" w:rsidRDefault="007A6478" w:rsidP="007A6478">
      <w:pPr>
        <w:tabs>
          <w:tab w:val="num" w:pos="720"/>
        </w:tabs>
        <w:spacing w:after="0"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7A6478">
        <w:rPr>
          <w:rFonts w:ascii="Arial" w:hAnsi="Arial" w:cs="Arial"/>
          <w:bCs/>
          <w:sz w:val="24"/>
          <w:szCs w:val="24"/>
        </w:rPr>
        <w:t>Similarities</w:t>
      </w:r>
      <w:r w:rsidR="000C5C1D" w:rsidRPr="007A6478">
        <w:rPr>
          <w:rFonts w:ascii="Arial" w:hAnsi="Arial" w:cs="Arial"/>
          <w:bCs/>
          <w:sz w:val="24"/>
          <w:szCs w:val="24"/>
        </w:rPr>
        <w:t xml:space="preserve"> </w:t>
      </w:r>
      <w:r w:rsidRPr="007A6478">
        <w:rPr>
          <w:rFonts w:ascii="Arial" w:hAnsi="Arial" w:cs="Arial"/>
          <w:bCs/>
          <w:sz w:val="24"/>
          <w:szCs w:val="24"/>
        </w:rPr>
        <w:t xml:space="preserve">to effective pedagogies </w:t>
      </w:r>
      <w:r w:rsidR="009B7D90" w:rsidRPr="007A6478">
        <w:rPr>
          <w:rFonts w:ascii="Arial" w:hAnsi="Arial" w:cs="Arial"/>
          <w:bCs/>
          <w:sz w:val="24"/>
          <w:szCs w:val="24"/>
        </w:rPr>
        <w:t>exist in both</w:t>
      </w:r>
      <w:r w:rsidR="000C5C1D" w:rsidRPr="007A6478">
        <w:rPr>
          <w:rFonts w:ascii="Arial" w:hAnsi="Arial" w:cs="Arial"/>
          <w:bCs/>
          <w:sz w:val="24"/>
          <w:szCs w:val="24"/>
        </w:rPr>
        <w:t xml:space="preserve"> models</w:t>
      </w:r>
      <w:r w:rsidRPr="007A6478">
        <w:rPr>
          <w:rFonts w:ascii="Arial" w:hAnsi="Arial" w:cs="Arial"/>
          <w:bCs/>
          <w:sz w:val="24"/>
          <w:szCs w:val="24"/>
        </w:rPr>
        <w:t xml:space="preserve">, </w:t>
      </w:r>
      <w:r w:rsidR="00333321" w:rsidRPr="007A6478">
        <w:rPr>
          <w:rFonts w:ascii="Arial" w:hAnsi="Arial" w:cs="Arial"/>
          <w:bCs/>
          <w:sz w:val="24"/>
          <w:szCs w:val="24"/>
        </w:rPr>
        <w:t xml:space="preserve">however </w:t>
      </w:r>
      <w:r w:rsidRPr="007A6478">
        <w:rPr>
          <w:rFonts w:ascii="Arial" w:hAnsi="Arial" w:cs="Arial"/>
          <w:bCs/>
          <w:sz w:val="24"/>
          <w:szCs w:val="24"/>
        </w:rPr>
        <w:t xml:space="preserve">they may not be as effective in practice as </w:t>
      </w:r>
      <w:r w:rsidR="00333321" w:rsidRPr="007A6478">
        <w:rPr>
          <w:rFonts w:ascii="Arial" w:hAnsi="Arial" w:cs="Arial"/>
          <w:bCs/>
          <w:sz w:val="24"/>
          <w:szCs w:val="24"/>
        </w:rPr>
        <w:t xml:space="preserve">Barry and Lang (2003) suggests that </w:t>
      </w:r>
      <w:r w:rsidRPr="007A6478">
        <w:rPr>
          <w:rFonts w:ascii="Arial" w:hAnsi="Arial" w:cs="Arial"/>
          <w:bCs/>
          <w:sz w:val="24"/>
          <w:szCs w:val="24"/>
        </w:rPr>
        <w:t xml:space="preserve">when </w:t>
      </w:r>
      <w:r w:rsidR="00333321" w:rsidRPr="007A6478">
        <w:rPr>
          <w:rFonts w:ascii="Arial" w:hAnsi="Arial" w:cs="Arial"/>
          <w:bCs/>
          <w:sz w:val="24"/>
          <w:szCs w:val="24"/>
        </w:rPr>
        <w:t xml:space="preserve">information is disseminated, changes </w:t>
      </w:r>
      <w:r w:rsidRPr="007A6478">
        <w:rPr>
          <w:rFonts w:ascii="Arial" w:hAnsi="Arial" w:cs="Arial"/>
          <w:bCs/>
          <w:sz w:val="24"/>
          <w:szCs w:val="24"/>
        </w:rPr>
        <w:t xml:space="preserve">are made to meet specific </w:t>
      </w:r>
      <w:r w:rsidR="00333321" w:rsidRPr="007A6478">
        <w:rPr>
          <w:rFonts w:ascii="Arial" w:hAnsi="Arial" w:cs="Arial"/>
          <w:bCs/>
          <w:sz w:val="24"/>
          <w:szCs w:val="24"/>
        </w:rPr>
        <w:t xml:space="preserve">objectives </w:t>
      </w:r>
      <w:r w:rsidRPr="007A6478">
        <w:rPr>
          <w:rFonts w:ascii="Arial" w:hAnsi="Arial" w:cs="Arial"/>
          <w:bCs/>
          <w:sz w:val="24"/>
          <w:szCs w:val="24"/>
        </w:rPr>
        <w:t xml:space="preserve">which results in </w:t>
      </w:r>
      <w:r w:rsidR="00333321" w:rsidRPr="007A6478">
        <w:rPr>
          <w:rFonts w:ascii="Arial" w:hAnsi="Arial" w:cs="Arial"/>
          <w:bCs/>
          <w:sz w:val="24"/>
          <w:szCs w:val="24"/>
        </w:rPr>
        <w:t xml:space="preserve">a </w:t>
      </w:r>
      <w:r w:rsidRPr="007A6478">
        <w:rPr>
          <w:rFonts w:ascii="Arial" w:hAnsi="Arial" w:cs="Arial"/>
          <w:bCs/>
          <w:sz w:val="24"/>
          <w:szCs w:val="24"/>
        </w:rPr>
        <w:t>water</w:t>
      </w:r>
      <w:r>
        <w:rPr>
          <w:rFonts w:ascii="Arial" w:hAnsi="Arial" w:cs="Arial"/>
          <w:bCs/>
          <w:sz w:val="24"/>
          <w:szCs w:val="24"/>
        </w:rPr>
        <w:t>ed-down</w:t>
      </w:r>
      <w:r w:rsidR="00333321" w:rsidRPr="007A6478">
        <w:rPr>
          <w:rFonts w:ascii="Arial" w:hAnsi="Arial" w:cs="Arial"/>
          <w:bCs/>
          <w:sz w:val="24"/>
          <w:szCs w:val="24"/>
        </w:rPr>
        <w:t xml:space="preserve"> version </w:t>
      </w:r>
      <w:r w:rsidRPr="007A6478">
        <w:rPr>
          <w:rFonts w:ascii="Arial" w:hAnsi="Arial" w:cs="Arial"/>
          <w:bCs/>
          <w:sz w:val="24"/>
          <w:szCs w:val="24"/>
        </w:rPr>
        <w:t xml:space="preserve">of an original concept. </w:t>
      </w:r>
    </w:p>
    <w:p w:rsidR="007A6478" w:rsidRPr="007A6478" w:rsidRDefault="007A6478" w:rsidP="007A6478">
      <w:pPr>
        <w:tabs>
          <w:tab w:val="num" w:pos="720"/>
        </w:tabs>
        <w:spacing w:after="0" w:line="360" w:lineRule="auto"/>
        <w:jc w:val="both"/>
        <w:rPr>
          <w:rFonts w:ascii="Arial" w:hAnsi="Arial" w:cs="Arial"/>
          <w:bCs/>
          <w:sz w:val="24"/>
          <w:szCs w:val="24"/>
        </w:rPr>
      </w:pPr>
    </w:p>
    <w:p w:rsidR="002E5BFA" w:rsidRPr="007A6478" w:rsidRDefault="002E5BFA" w:rsidP="007A6478">
      <w:pPr>
        <w:tabs>
          <w:tab w:val="num" w:pos="720"/>
        </w:tabs>
        <w:spacing w:after="0"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7A6478">
        <w:rPr>
          <w:rFonts w:ascii="Arial" w:hAnsi="Arial" w:cs="Arial"/>
          <w:bCs/>
          <w:sz w:val="24"/>
          <w:szCs w:val="24"/>
        </w:rPr>
        <w:t xml:space="preserve">Welsh </w:t>
      </w:r>
      <w:r w:rsidR="007A6478" w:rsidRPr="007A6478">
        <w:rPr>
          <w:rFonts w:ascii="Arial" w:hAnsi="Arial" w:cs="Arial"/>
          <w:bCs/>
          <w:sz w:val="24"/>
          <w:szCs w:val="24"/>
        </w:rPr>
        <w:t>Government</w:t>
      </w:r>
      <w:r w:rsidRPr="007A6478">
        <w:rPr>
          <w:rFonts w:ascii="Arial" w:hAnsi="Arial" w:cs="Arial"/>
          <w:bCs/>
          <w:sz w:val="24"/>
          <w:szCs w:val="24"/>
        </w:rPr>
        <w:t xml:space="preserve"> requires services to provide transition information</w:t>
      </w:r>
      <w:r w:rsidR="009B7D90" w:rsidRPr="007A6478">
        <w:rPr>
          <w:rFonts w:ascii="Arial" w:hAnsi="Arial" w:cs="Arial"/>
          <w:bCs/>
          <w:sz w:val="24"/>
          <w:szCs w:val="24"/>
        </w:rPr>
        <w:t xml:space="preserve"> </w:t>
      </w:r>
      <w:r w:rsidRPr="007A6478">
        <w:rPr>
          <w:rFonts w:ascii="Arial" w:hAnsi="Arial" w:cs="Arial"/>
          <w:bCs/>
          <w:sz w:val="24"/>
          <w:szCs w:val="24"/>
        </w:rPr>
        <w:t xml:space="preserve">in the language of </w:t>
      </w:r>
      <w:r w:rsidR="009B7D90" w:rsidRPr="007A6478">
        <w:rPr>
          <w:rFonts w:ascii="Arial" w:hAnsi="Arial" w:cs="Arial"/>
          <w:bCs/>
          <w:sz w:val="24"/>
          <w:szCs w:val="24"/>
        </w:rPr>
        <w:t>provision meeting the</w:t>
      </w:r>
      <w:r w:rsidRPr="007A6478">
        <w:rPr>
          <w:rFonts w:ascii="Arial" w:hAnsi="Arial" w:cs="Arial"/>
          <w:bCs/>
          <w:sz w:val="24"/>
          <w:szCs w:val="24"/>
        </w:rPr>
        <w:t xml:space="preserve"> ‘Active Offer which according to C</w:t>
      </w:r>
      <w:r w:rsidR="00C27312" w:rsidRPr="007A6478">
        <w:rPr>
          <w:rFonts w:ascii="Arial" w:hAnsi="Arial" w:cs="Arial"/>
          <w:bCs/>
          <w:sz w:val="24"/>
          <w:szCs w:val="24"/>
        </w:rPr>
        <w:t>IW</w:t>
      </w:r>
      <w:r w:rsidRPr="007A6478">
        <w:rPr>
          <w:rFonts w:ascii="Arial" w:hAnsi="Arial" w:cs="Arial"/>
          <w:bCs/>
          <w:sz w:val="24"/>
          <w:szCs w:val="24"/>
        </w:rPr>
        <w:t xml:space="preserve"> (2019</w:t>
      </w:r>
      <w:r w:rsidR="007A6478" w:rsidRPr="007A6478">
        <w:rPr>
          <w:rFonts w:ascii="Arial" w:hAnsi="Arial" w:cs="Arial"/>
          <w:bCs/>
          <w:sz w:val="24"/>
          <w:szCs w:val="24"/>
        </w:rPr>
        <w:t>) is</w:t>
      </w:r>
      <w:r w:rsidR="00933818" w:rsidRPr="007A6478">
        <w:rPr>
          <w:rFonts w:ascii="Arial" w:hAnsi="Arial" w:cs="Arial"/>
          <w:bCs/>
          <w:sz w:val="24"/>
          <w:szCs w:val="24"/>
        </w:rPr>
        <w:t xml:space="preserve"> automatically </w:t>
      </w:r>
      <w:r w:rsidR="009B7D90" w:rsidRPr="007A6478">
        <w:rPr>
          <w:rFonts w:ascii="Arial" w:hAnsi="Arial" w:cs="Arial"/>
          <w:bCs/>
          <w:sz w:val="24"/>
          <w:szCs w:val="24"/>
        </w:rPr>
        <w:t>offering services in Welsh</w:t>
      </w:r>
      <w:r w:rsidR="00933818" w:rsidRPr="007A6478">
        <w:rPr>
          <w:rFonts w:ascii="Arial" w:hAnsi="Arial" w:cs="Arial"/>
          <w:bCs/>
          <w:sz w:val="24"/>
          <w:szCs w:val="24"/>
        </w:rPr>
        <w:t>.</w:t>
      </w:r>
    </w:p>
    <w:p w:rsidR="000C5C1D" w:rsidRPr="007A6478" w:rsidRDefault="000C5C1D" w:rsidP="007A6478">
      <w:pPr>
        <w:tabs>
          <w:tab w:val="num" w:pos="720"/>
        </w:tabs>
        <w:spacing w:after="0" w:line="360" w:lineRule="auto"/>
        <w:jc w:val="both"/>
        <w:rPr>
          <w:rFonts w:ascii="Arial" w:eastAsia="Calibri" w:hAnsi="Arial" w:cs="Arial"/>
          <w:sz w:val="24"/>
          <w:szCs w:val="24"/>
          <w:lang w:val="en-US"/>
        </w:rPr>
      </w:pPr>
    </w:p>
    <w:p w:rsidR="007C7B4A" w:rsidRPr="007A6478" w:rsidRDefault="003F6550" w:rsidP="007A6478">
      <w:pPr>
        <w:tabs>
          <w:tab w:val="num" w:pos="720"/>
        </w:tabs>
        <w:spacing w:after="0" w:line="360" w:lineRule="auto"/>
        <w:jc w:val="both"/>
        <w:rPr>
          <w:rFonts w:ascii="Arial" w:eastAsia="Calibri" w:hAnsi="Arial" w:cs="Arial"/>
          <w:sz w:val="24"/>
          <w:szCs w:val="24"/>
          <w:lang w:val="en-US"/>
        </w:rPr>
      </w:pPr>
      <w:r w:rsidRPr="007A6478">
        <w:rPr>
          <w:rFonts w:ascii="Arial" w:eastAsia="Calibri" w:hAnsi="Arial" w:cs="Arial"/>
          <w:sz w:val="24"/>
          <w:szCs w:val="24"/>
          <w:lang w:val="en-US"/>
        </w:rPr>
        <w:t xml:space="preserve">Both </w:t>
      </w:r>
      <w:r w:rsidR="00A20082" w:rsidRPr="007A6478">
        <w:rPr>
          <w:rFonts w:ascii="Arial" w:eastAsia="Calibri" w:hAnsi="Arial" w:cs="Arial"/>
          <w:sz w:val="24"/>
          <w:szCs w:val="24"/>
          <w:lang w:val="en-US"/>
        </w:rPr>
        <w:t xml:space="preserve">models </w:t>
      </w:r>
      <w:r w:rsidR="00933818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highlight the </w:t>
      </w:r>
      <w:r w:rsidR="00BE037B" w:rsidRPr="007A6478">
        <w:rPr>
          <w:rFonts w:ascii="Arial" w:eastAsia="Times New Roman" w:hAnsi="Arial" w:cs="Arial"/>
          <w:sz w:val="24"/>
          <w:szCs w:val="24"/>
          <w:lang w:eastAsia="en-GB"/>
        </w:rPr>
        <w:t>importance of quality staff</w:t>
      </w:r>
      <w:r w:rsidR="00933818" w:rsidRPr="007A6478">
        <w:rPr>
          <w:rFonts w:ascii="Arial" w:eastAsia="Calibri" w:hAnsi="Arial" w:cs="Arial"/>
          <w:sz w:val="24"/>
          <w:szCs w:val="24"/>
          <w:lang w:val="en-US"/>
        </w:rPr>
        <w:t xml:space="preserve"> a view</w:t>
      </w:r>
      <w:r w:rsidRPr="007A6478">
        <w:rPr>
          <w:rFonts w:ascii="Arial" w:eastAsia="Calibri" w:hAnsi="Arial" w:cs="Arial"/>
          <w:sz w:val="24"/>
          <w:szCs w:val="24"/>
          <w:lang w:val="en-US"/>
        </w:rPr>
        <w:t xml:space="preserve"> </w:t>
      </w:r>
      <w:r w:rsidR="00075B44" w:rsidRPr="007A6478">
        <w:rPr>
          <w:rFonts w:ascii="Arial" w:eastAsia="Times New Roman" w:hAnsi="Arial" w:cs="Arial"/>
          <w:sz w:val="24"/>
          <w:szCs w:val="24"/>
          <w:lang w:eastAsia="en-GB"/>
        </w:rPr>
        <w:t>supported by Melhuish (2004)</w:t>
      </w:r>
      <w:r w:rsidR="00A20082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and Deira (2016)</w:t>
      </w:r>
      <w:r w:rsidR="00075B44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A20082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who </w:t>
      </w:r>
      <w:r w:rsidR="00087C8F" w:rsidRPr="007A6478">
        <w:rPr>
          <w:rFonts w:ascii="Arial" w:eastAsia="Times New Roman" w:hAnsi="Arial" w:cs="Arial"/>
          <w:sz w:val="24"/>
          <w:szCs w:val="24"/>
          <w:lang w:eastAsia="en-GB"/>
        </w:rPr>
        <w:t>recommends</w:t>
      </w:r>
      <w:r w:rsidR="00075B44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skilled practitioner</w:t>
      </w:r>
      <w:r w:rsidR="00087C8F" w:rsidRPr="007A6478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="00075B44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087C8F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are needed to monitor service and to </w:t>
      </w:r>
      <w:r w:rsidR="00075B44" w:rsidRPr="007A6478">
        <w:rPr>
          <w:rFonts w:ascii="Arial" w:eastAsia="Times New Roman" w:hAnsi="Arial" w:cs="Arial"/>
          <w:sz w:val="24"/>
          <w:szCs w:val="24"/>
          <w:lang w:eastAsia="en-GB"/>
        </w:rPr>
        <w:t>stimulate children to engage in successful learning</w:t>
      </w:r>
      <w:r w:rsidR="00A20082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.  The </w:t>
      </w:r>
      <w:r w:rsidR="00A20082" w:rsidRPr="007A6478">
        <w:rPr>
          <w:rFonts w:ascii="Arial" w:eastAsia="Calibri" w:hAnsi="Arial" w:cs="Arial"/>
          <w:sz w:val="24"/>
          <w:szCs w:val="24"/>
          <w:lang w:val="en-US"/>
        </w:rPr>
        <w:t xml:space="preserve">Economist Intelligence Unit (2012) concurs that </w:t>
      </w:r>
      <w:r w:rsidRPr="007A6478">
        <w:rPr>
          <w:rFonts w:ascii="Arial" w:eastAsia="Calibri" w:hAnsi="Arial" w:cs="Arial"/>
          <w:sz w:val="24"/>
          <w:szCs w:val="24"/>
          <w:lang w:val="en-US"/>
        </w:rPr>
        <w:t>this</w:t>
      </w:r>
      <w:r w:rsidR="00A20082" w:rsidRPr="007A6478">
        <w:rPr>
          <w:rFonts w:ascii="Arial" w:eastAsia="Calibri" w:hAnsi="Arial" w:cs="Arial"/>
          <w:sz w:val="24"/>
          <w:szCs w:val="24"/>
          <w:lang w:val="en-US"/>
        </w:rPr>
        <w:t xml:space="preserve"> is essential to achieving quality and can only be done by investing in continuous professional development</w:t>
      </w:r>
      <w:r w:rsidR="007C7B4A" w:rsidRPr="007A6478">
        <w:rPr>
          <w:rFonts w:ascii="Arial" w:eastAsia="Calibri" w:hAnsi="Arial" w:cs="Arial"/>
          <w:sz w:val="24"/>
          <w:szCs w:val="24"/>
          <w:lang w:val="en-US"/>
        </w:rPr>
        <w:t xml:space="preserve"> (CPD).</w:t>
      </w:r>
    </w:p>
    <w:p w:rsidR="007C7B4A" w:rsidRPr="007A6478" w:rsidRDefault="007C7B4A" w:rsidP="007A6478">
      <w:pPr>
        <w:tabs>
          <w:tab w:val="num" w:pos="720"/>
        </w:tabs>
        <w:spacing w:after="0" w:line="360" w:lineRule="auto"/>
        <w:jc w:val="both"/>
        <w:rPr>
          <w:rFonts w:ascii="Arial" w:eastAsia="Calibri" w:hAnsi="Arial" w:cs="Arial"/>
          <w:sz w:val="24"/>
          <w:szCs w:val="24"/>
          <w:lang w:val="en-US"/>
        </w:rPr>
      </w:pPr>
    </w:p>
    <w:p w:rsidR="00A247FC" w:rsidRPr="007A6478" w:rsidRDefault="007C7B4A" w:rsidP="007A6478">
      <w:pPr>
        <w:tabs>
          <w:tab w:val="num" w:pos="720"/>
        </w:tabs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7A6478">
        <w:rPr>
          <w:rFonts w:ascii="Arial" w:eastAsia="Calibri" w:hAnsi="Arial" w:cs="Arial"/>
          <w:sz w:val="24"/>
          <w:szCs w:val="24"/>
          <w:lang w:val="en-US"/>
        </w:rPr>
        <w:t xml:space="preserve">Social Care Wales (2016) </w:t>
      </w:r>
      <w:r w:rsidR="00933818" w:rsidRPr="007A6478">
        <w:rPr>
          <w:rFonts w:ascii="Arial" w:eastAsia="Calibri" w:hAnsi="Arial" w:cs="Arial"/>
          <w:sz w:val="24"/>
          <w:szCs w:val="24"/>
          <w:lang w:val="en-US"/>
        </w:rPr>
        <w:t xml:space="preserve">claims </w:t>
      </w:r>
      <w:r w:rsidRPr="007A6478">
        <w:rPr>
          <w:rFonts w:ascii="Arial" w:eastAsia="Calibri" w:hAnsi="Arial" w:cs="Arial"/>
          <w:sz w:val="24"/>
          <w:szCs w:val="24"/>
          <w:lang w:val="en-US"/>
        </w:rPr>
        <w:t>CPD</w:t>
      </w:r>
      <w:r w:rsidR="003F6550" w:rsidRPr="007A6478">
        <w:rPr>
          <w:rFonts w:ascii="Arial" w:eastAsia="Calibri" w:hAnsi="Arial" w:cs="Arial"/>
          <w:sz w:val="24"/>
          <w:szCs w:val="24"/>
          <w:lang w:val="en-US"/>
        </w:rPr>
        <w:t xml:space="preserve"> empowers </w:t>
      </w:r>
      <w:r w:rsidRPr="007A6478">
        <w:rPr>
          <w:rFonts w:ascii="Arial" w:eastAsia="Calibri" w:hAnsi="Arial" w:cs="Arial"/>
          <w:sz w:val="24"/>
          <w:szCs w:val="24"/>
          <w:lang w:val="en-US"/>
        </w:rPr>
        <w:t>staff and raise</w:t>
      </w:r>
      <w:r w:rsidR="003F6550" w:rsidRPr="007A6478">
        <w:rPr>
          <w:rFonts w:ascii="Arial" w:eastAsia="Calibri" w:hAnsi="Arial" w:cs="Arial"/>
          <w:sz w:val="24"/>
          <w:szCs w:val="24"/>
          <w:lang w:val="en-US"/>
        </w:rPr>
        <w:t>s</w:t>
      </w:r>
      <w:r w:rsidRPr="007A6478">
        <w:rPr>
          <w:rFonts w:ascii="Arial" w:eastAsia="Calibri" w:hAnsi="Arial" w:cs="Arial"/>
          <w:sz w:val="24"/>
          <w:szCs w:val="24"/>
          <w:lang w:val="en-US"/>
        </w:rPr>
        <w:t xml:space="preserve"> standards and </w:t>
      </w:r>
      <w:r w:rsidR="003F6550" w:rsidRPr="007A6478">
        <w:rPr>
          <w:rFonts w:ascii="Arial" w:eastAsia="Calibri" w:hAnsi="Arial" w:cs="Arial"/>
          <w:sz w:val="24"/>
          <w:szCs w:val="24"/>
          <w:lang w:val="en-US"/>
        </w:rPr>
        <w:t>skills to support</w:t>
      </w:r>
      <w:r w:rsidRPr="007A6478">
        <w:rPr>
          <w:rFonts w:ascii="Arial" w:eastAsia="Calibri" w:hAnsi="Arial" w:cs="Arial"/>
          <w:sz w:val="24"/>
          <w:szCs w:val="24"/>
          <w:lang w:val="en-US"/>
        </w:rPr>
        <w:t xml:space="preserve"> outcomes</w:t>
      </w:r>
      <w:r w:rsidR="00933818" w:rsidRPr="007A6478">
        <w:rPr>
          <w:rFonts w:ascii="Arial" w:eastAsia="Calibri" w:hAnsi="Arial" w:cs="Arial"/>
          <w:sz w:val="24"/>
          <w:szCs w:val="24"/>
          <w:lang w:val="en-US"/>
        </w:rPr>
        <w:t>. Both</w:t>
      </w:r>
      <w:r w:rsidR="003F6550" w:rsidRPr="007A6478">
        <w:rPr>
          <w:rFonts w:ascii="Arial" w:eastAsia="Calibri" w:hAnsi="Arial" w:cs="Arial"/>
          <w:sz w:val="24"/>
          <w:szCs w:val="24"/>
          <w:lang w:val="en-US"/>
        </w:rPr>
        <w:t xml:space="preserve"> </w:t>
      </w:r>
      <w:r w:rsidR="00087C8F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models claim </w:t>
      </w:r>
      <w:r w:rsidR="003F6550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extensive theoretical research on </w:t>
      </w:r>
      <w:r w:rsidR="007A6478" w:rsidRPr="007A6478">
        <w:rPr>
          <w:rFonts w:ascii="Arial" w:eastAsia="Times New Roman" w:hAnsi="Arial" w:cs="Arial"/>
          <w:sz w:val="24"/>
          <w:szCs w:val="24"/>
          <w:lang w:eastAsia="en-GB"/>
        </w:rPr>
        <w:t>children’s</w:t>
      </w:r>
      <w:r w:rsidR="003F6550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develo</w:t>
      </w:r>
      <w:r w:rsidR="00933818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pment </w:t>
      </w:r>
      <w:r w:rsidR="003F6550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is </w:t>
      </w:r>
      <w:r w:rsidR="00A20082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embedded </w:t>
      </w:r>
      <w:r w:rsidR="00F745FD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in their 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assessment </w:t>
      </w:r>
      <w:r w:rsidR="00F745FD" w:rsidRPr="007A6478">
        <w:rPr>
          <w:rFonts w:ascii="Arial" w:eastAsia="Times New Roman" w:hAnsi="Arial" w:cs="Arial"/>
          <w:sz w:val="24"/>
          <w:szCs w:val="24"/>
          <w:lang w:eastAsia="en-GB"/>
        </w:rPr>
        <w:t>design</w:t>
      </w:r>
      <w:r w:rsidR="00933818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and </w:t>
      </w:r>
      <w:r w:rsidR="00087C8F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Sylve et al (2010) </w:t>
      </w:r>
      <w:r w:rsidR="00933818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agrees that </w:t>
      </w:r>
      <w:r w:rsidR="009D6B4F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skilled staff </w:t>
      </w:r>
      <w:r w:rsidR="007A6478">
        <w:rPr>
          <w:rFonts w:ascii="Arial" w:eastAsia="Times New Roman" w:hAnsi="Arial" w:cs="Arial"/>
          <w:sz w:val="24"/>
          <w:szCs w:val="24"/>
          <w:lang w:eastAsia="en-GB"/>
        </w:rPr>
        <w:t>have the ability to</w:t>
      </w:r>
      <w:r w:rsidR="00933818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7A6478" w:rsidRPr="007A6478">
        <w:rPr>
          <w:rFonts w:ascii="Arial" w:eastAsia="Times New Roman" w:hAnsi="Arial" w:cs="Arial"/>
          <w:sz w:val="24"/>
          <w:szCs w:val="24"/>
          <w:lang w:eastAsia="en-GB"/>
        </w:rPr>
        <w:t>improve</w:t>
      </w:r>
      <w:r w:rsidR="009D6B4F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outcomes</w:t>
      </w:r>
      <w:r w:rsidR="00087C8F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a sim</w:t>
      </w:r>
      <w:r w:rsidR="00933818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ilar </w:t>
      </w:r>
      <w:r w:rsidR="00087C8F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view of Nutbrown (2012) who </w:t>
      </w:r>
      <w:r w:rsidR="00933818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recommends reputable </w:t>
      </w:r>
      <w:r w:rsidR="00F745FD" w:rsidRPr="007A6478">
        <w:rPr>
          <w:rFonts w:ascii="Arial" w:eastAsia="Times New Roman" w:hAnsi="Arial" w:cs="Arial"/>
          <w:sz w:val="24"/>
          <w:szCs w:val="24"/>
          <w:lang w:eastAsia="en-GB"/>
        </w:rPr>
        <w:t>quality training is key</w:t>
      </w:r>
      <w:r w:rsidR="00A247FC" w:rsidRPr="007A6478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9D6B4F" w:rsidRPr="007A6478" w:rsidRDefault="009D6B4F" w:rsidP="007A6478">
      <w:pPr>
        <w:tabs>
          <w:tab w:val="num" w:pos="720"/>
        </w:tabs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:rsidR="003F6550" w:rsidRPr="007A6478" w:rsidRDefault="003F6550" w:rsidP="007A6478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Ensuring </w:t>
      </w:r>
      <w:r w:rsidR="009D6B4F"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policies </w:t>
      </w:r>
      <w:r w:rsidR="00933818"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around </w:t>
      </w:r>
      <w:r w:rsidR="009D6B4F" w:rsidRPr="007A6478">
        <w:rPr>
          <w:rFonts w:ascii="Arial" w:hAnsi="Arial" w:cs="Arial"/>
          <w:sz w:val="24"/>
          <w:szCs w:val="24"/>
          <w:shd w:val="clear" w:color="auto" w:fill="FFFFFF"/>
        </w:rPr>
        <w:t>CPD are clear</w:t>
      </w:r>
      <w:r w:rsidR="00933818"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 to support staff </w:t>
      </w:r>
      <w:r w:rsidR="00BD70F4" w:rsidRPr="007A6478">
        <w:rPr>
          <w:rFonts w:ascii="Arial" w:hAnsi="Arial" w:cs="Arial"/>
          <w:sz w:val="24"/>
          <w:szCs w:val="24"/>
          <w:shd w:val="clear" w:color="auto" w:fill="FFFFFF"/>
        </w:rPr>
        <w:t>as Kennedy</w:t>
      </w:r>
      <w:r w:rsidR="009D6B4F"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 and </w:t>
      </w:r>
      <w:r w:rsidR="00BD70F4" w:rsidRPr="007A6478">
        <w:rPr>
          <w:rFonts w:ascii="Arial" w:hAnsi="Arial" w:cs="Arial"/>
          <w:sz w:val="24"/>
          <w:szCs w:val="24"/>
          <w:shd w:val="clear" w:color="auto" w:fill="FFFFFF"/>
        </w:rPr>
        <w:t>McKay</w:t>
      </w:r>
      <w:r w:rsidR="009D6B4F"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 (2010) reports that sporadic approach</w:t>
      </w:r>
      <w:r w:rsidRPr="007A6478">
        <w:rPr>
          <w:rFonts w:ascii="Arial" w:hAnsi="Arial" w:cs="Arial"/>
          <w:sz w:val="24"/>
          <w:szCs w:val="24"/>
          <w:shd w:val="clear" w:color="auto" w:fill="FFFFFF"/>
        </w:rPr>
        <w:t>es</w:t>
      </w:r>
      <w:r w:rsidR="009D6B4F"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 is a barrier to participation</w:t>
      </w:r>
      <w:r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 and </w:t>
      </w:r>
      <w:r w:rsidR="009D6B4F"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Ingleby (2015) suggests </w:t>
      </w:r>
      <w:r w:rsidR="00BD70F4">
        <w:rPr>
          <w:rFonts w:ascii="Arial" w:hAnsi="Arial" w:cs="Arial"/>
          <w:sz w:val="24"/>
          <w:szCs w:val="24"/>
          <w:shd w:val="clear" w:color="auto" w:fill="FFFFFF"/>
        </w:rPr>
        <w:t>facilitating</w:t>
      </w:r>
      <w:r w:rsidR="009D6B4F"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 effective CPD, you must consider industry sector and adapt your approach </w:t>
      </w:r>
      <w:r w:rsidR="00933818" w:rsidRPr="007A6478">
        <w:rPr>
          <w:rFonts w:ascii="Arial" w:hAnsi="Arial" w:cs="Arial"/>
          <w:sz w:val="24"/>
          <w:szCs w:val="24"/>
          <w:shd w:val="clear" w:color="auto" w:fill="FFFFFF"/>
        </w:rPr>
        <w:t>meeting the workforce individual needs.</w:t>
      </w:r>
    </w:p>
    <w:p w:rsidR="009D6B4F" w:rsidRPr="007A6478" w:rsidRDefault="009D6B4F" w:rsidP="007A6478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7A6478">
        <w:rPr>
          <w:rFonts w:ascii="Arial" w:hAnsi="Arial" w:cs="Arial"/>
          <w:sz w:val="24"/>
          <w:szCs w:val="24"/>
        </w:rPr>
        <w:t xml:space="preserve">Walker (2019) </w:t>
      </w:r>
      <w:r w:rsidR="003F6550" w:rsidRPr="007A6478">
        <w:rPr>
          <w:rFonts w:ascii="Arial" w:hAnsi="Arial" w:cs="Arial"/>
          <w:sz w:val="24"/>
          <w:szCs w:val="24"/>
        </w:rPr>
        <w:t xml:space="preserve">states </w:t>
      </w:r>
      <w:r w:rsidRPr="007A6478">
        <w:rPr>
          <w:rFonts w:ascii="Arial" w:hAnsi="Arial" w:cs="Arial"/>
          <w:sz w:val="24"/>
          <w:szCs w:val="24"/>
        </w:rPr>
        <w:t xml:space="preserve">crucial to </w:t>
      </w:r>
      <w:r w:rsidR="003F6550" w:rsidRPr="007A6478">
        <w:rPr>
          <w:rFonts w:ascii="Arial" w:hAnsi="Arial" w:cs="Arial"/>
          <w:sz w:val="24"/>
          <w:szCs w:val="24"/>
        </w:rPr>
        <w:t xml:space="preserve">CA is </w:t>
      </w:r>
      <w:r w:rsidR="00933818" w:rsidRPr="007A6478">
        <w:rPr>
          <w:rFonts w:ascii="Arial" w:hAnsi="Arial" w:cs="Arial"/>
          <w:sz w:val="24"/>
          <w:szCs w:val="24"/>
        </w:rPr>
        <w:t xml:space="preserve">trained </w:t>
      </w:r>
      <w:r w:rsidRPr="007A6478">
        <w:rPr>
          <w:rFonts w:ascii="Arial" w:hAnsi="Arial" w:cs="Arial"/>
          <w:sz w:val="24"/>
          <w:szCs w:val="24"/>
        </w:rPr>
        <w:t>staff with knowledge of the theory of child development</w:t>
      </w:r>
      <w:r w:rsidR="00933818" w:rsidRPr="007A6478">
        <w:rPr>
          <w:rFonts w:ascii="Arial" w:hAnsi="Arial" w:cs="Arial"/>
          <w:sz w:val="24"/>
          <w:szCs w:val="24"/>
        </w:rPr>
        <w:t>,</w:t>
      </w:r>
      <w:r w:rsidRPr="007A6478">
        <w:rPr>
          <w:rFonts w:ascii="Arial" w:hAnsi="Arial" w:cs="Arial"/>
          <w:sz w:val="24"/>
          <w:szCs w:val="24"/>
        </w:rPr>
        <w:t xml:space="preserve"> especially </w:t>
      </w:r>
      <w:r w:rsidR="00933818" w:rsidRPr="007A6478">
        <w:rPr>
          <w:rFonts w:ascii="Arial" w:hAnsi="Arial" w:cs="Arial"/>
          <w:sz w:val="24"/>
          <w:szCs w:val="24"/>
        </w:rPr>
        <w:t>since</w:t>
      </w:r>
      <w:r w:rsidRPr="007A6478">
        <w:rPr>
          <w:rFonts w:ascii="Arial" w:hAnsi="Arial" w:cs="Arial"/>
          <w:sz w:val="24"/>
          <w:szCs w:val="24"/>
        </w:rPr>
        <w:t xml:space="preserve"> modelling appropriate use of resources which Bandura (1977) would agree is </w:t>
      </w:r>
      <w:r w:rsidR="00AF6A55" w:rsidRPr="007A6478">
        <w:rPr>
          <w:rFonts w:ascii="Arial" w:hAnsi="Arial" w:cs="Arial"/>
          <w:sz w:val="24"/>
          <w:szCs w:val="24"/>
        </w:rPr>
        <w:t>important</w:t>
      </w:r>
      <w:r w:rsidRPr="007A6478">
        <w:rPr>
          <w:rFonts w:ascii="Arial" w:hAnsi="Arial" w:cs="Arial"/>
          <w:sz w:val="24"/>
          <w:szCs w:val="24"/>
        </w:rPr>
        <w:t xml:space="preserve"> as children learn by imitating and observing behaviour.  </w:t>
      </w:r>
    </w:p>
    <w:p w:rsidR="009D6B4F" w:rsidRPr="007A6478" w:rsidRDefault="009D6B4F" w:rsidP="007A6478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7A6478">
        <w:rPr>
          <w:rFonts w:ascii="Arial" w:hAnsi="Arial" w:cs="Arial"/>
          <w:sz w:val="24"/>
          <w:szCs w:val="24"/>
        </w:rPr>
        <w:t>A strength to CA is accreditation is linked to CPD and the Regulated Qualification Framework</w:t>
      </w:r>
      <w:r w:rsidR="00AF6A55" w:rsidRPr="007A6478">
        <w:rPr>
          <w:rFonts w:ascii="Arial" w:hAnsi="Arial" w:cs="Arial"/>
          <w:sz w:val="24"/>
          <w:szCs w:val="24"/>
        </w:rPr>
        <w:t xml:space="preserve">, </w:t>
      </w:r>
      <w:r w:rsidRPr="007A6478">
        <w:rPr>
          <w:rFonts w:ascii="Arial" w:hAnsi="Arial" w:cs="Arial"/>
          <w:sz w:val="24"/>
          <w:szCs w:val="24"/>
        </w:rPr>
        <w:t xml:space="preserve">regulated by Ofqual and </w:t>
      </w:r>
      <w:r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overseen by </w:t>
      </w:r>
      <w:r w:rsidR="00BD70F4" w:rsidRPr="007A6478">
        <w:rPr>
          <w:rFonts w:ascii="Arial" w:hAnsi="Arial" w:cs="Arial"/>
          <w:sz w:val="24"/>
          <w:szCs w:val="24"/>
          <w:shd w:val="clear" w:color="auto" w:fill="FFFFFF"/>
        </w:rPr>
        <w:t>a panel</w:t>
      </w:r>
      <w:r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 of </w:t>
      </w:r>
      <w:r w:rsidR="00BD70F4" w:rsidRPr="007A6478">
        <w:rPr>
          <w:rFonts w:ascii="Arial" w:hAnsi="Arial" w:cs="Arial"/>
          <w:sz w:val="24"/>
          <w:szCs w:val="24"/>
          <w:shd w:val="clear" w:color="auto" w:fill="FFFFFF"/>
        </w:rPr>
        <w:t>independent</w:t>
      </w:r>
      <w:r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 experts</w:t>
      </w:r>
      <w:r w:rsidR="00AF6A55"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7A6478">
        <w:rPr>
          <w:rFonts w:ascii="Arial" w:hAnsi="Arial" w:cs="Arial"/>
          <w:sz w:val="24"/>
          <w:szCs w:val="24"/>
          <w:shd w:val="clear" w:color="auto" w:fill="FFFFFF"/>
        </w:rPr>
        <w:t>t</w:t>
      </w:r>
      <w:r w:rsidR="002457AC" w:rsidRPr="007A6478">
        <w:rPr>
          <w:rFonts w:ascii="Arial" w:hAnsi="Arial" w:cs="Arial"/>
          <w:sz w:val="24"/>
          <w:szCs w:val="24"/>
          <w:shd w:val="clear" w:color="auto" w:fill="FFFFFF"/>
        </w:rPr>
        <w:t>o maintain standards</w:t>
      </w:r>
      <w:r w:rsidR="00CE0950"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 and </w:t>
      </w:r>
      <w:r w:rsidR="00AF6A55"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FSMT </w:t>
      </w:r>
      <w:r w:rsidR="002457AC"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results </w:t>
      </w:r>
      <w:r w:rsidR="00CE0950"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are </w:t>
      </w:r>
      <w:r w:rsidR="002457AC"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used </w:t>
      </w:r>
      <w:r w:rsidR="00933818" w:rsidRPr="007A6478">
        <w:rPr>
          <w:rFonts w:ascii="Arial" w:hAnsi="Arial" w:cs="Arial"/>
          <w:sz w:val="24"/>
          <w:szCs w:val="24"/>
          <w:shd w:val="clear" w:color="auto" w:fill="FFFFFF"/>
        </w:rPr>
        <w:t>for improving</w:t>
      </w:r>
      <w:r w:rsidR="00CE0950"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 local and national</w:t>
      </w:r>
      <w:r w:rsidR="00933818"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 prioritie</w:t>
      </w:r>
      <w:r w:rsidR="00CE0950"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s such as </w:t>
      </w:r>
      <w:r w:rsidR="002457AC" w:rsidRPr="007A6478">
        <w:rPr>
          <w:rFonts w:ascii="Arial" w:hAnsi="Arial" w:cs="Arial"/>
          <w:sz w:val="24"/>
          <w:szCs w:val="24"/>
          <w:shd w:val="clear" w:color="auto" w:fill="FFFFFF"/>
        </w:rPr>
        <w:t>Resilient Families</w:t>
      </w:r>
      <w:r w:rsidR="00CE0950"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 (2018) a</w:t>
      </w:r>
      <w:r w:rsidR="002457AC"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 recognised approach of early intervention and prevention</w:t>
      </w:r>
      <w:r w:rsidR="00CE0950"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 for families in need of support.</w:t>
      </w:r>
    </w:p>
    <w:p w:rsidR="00B96350" w:rsidRPr="007A6478" w:rsidRDefault="00CE0950" w:rsidP="007A6478">
      <w:pPr>
        <w:shd w:val="clear" w:color="auto" w:fill="FFFFFF"/>
        <w:spacing w:after="36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Barriers </w:t>
      </w:r>
      <w:r w:rsidR="009D6B4F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to CA accreditation is </w:t>
      </w:r>
      <w:r w:rsidR="0018227A" w:rsidRPr="007A6478">
        <w:rPr>
          <w:rFonts w:ascii="Arial" w:eastAsia="Times New Roman" w:hAnsi="Arial" w:cs="Arial"/>
          <w:sz w:val="24"/>
          <w:szCs w:val="24"/>
          <w:lang w:eastAsia="en-GB"/>
        </w:rPr>
        <w:t>the infiltration of Welsh polices</w:t>
      </w:r>
      <w:r w:rsidR="002457AC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075B44" w:rsidRPr="007A6478">
        <w:rPr>
          <w:rFonts w:ascii="Arial" w:eastAsia="Calibri" w:hAnsi="Arial" w:cs="Arial"/>
          <w:sz w:val="24"/>
          <w:szCs w:val="24"/>
          <w:lang w:val="en-US"/>
        </w:rPr>
        <w:t xml:space="preserve">Welsh Government (2016) </w:t>
      </w:r>
      <w:r w:rsidR="002457AC" w:rsidRPr="007A6478">
        <w:rPr>
          <w:rFonts w:ascii="Arial" w:eastAsia="Calibri" w:hAnsi="Arial" w:cs="Arial"/>
          <w:sz w:val="24"/>
          <w:szCs w:val="24"/>
          <w:lang w:val="en-US"/>
        </w:rPr>
        <w:t xml:space="preserve">which </w:t>
      </w:r>
      <w:r w:rsidR="00E8583F" w:rsidRPr="007A6478">
        <w:rPr>
          <w:rFonts w:ascii="Arial" w:eastAsia="Calibri" w:hAnsi="Arial" w:cs="Arial"/>
          <w:sz w:val="24"/>
          <w:szCs w:val="24"/>
          <w:lang w:val="en-US"/>
        </w:rPr>
        <w:t xml:space="preserve">are specific </w:t>
      </w:r>
      <w:r w:rsidR="002457AC" w:rsidRPr="007A6478">
        <w:rPr>
          <w:rFonts w:ascii="Arial" w:eastAsia="Calibri" w:hAnsi="Arial" w:cs="Arial"/>
          <w:sz w:val="24"/>
          <w:szCs w:val="24"/>
          <w:lang w:val="en-US"/>
        </w:rPr>
        <w:t xml:space="preserve">only in </w:t>
      </w:r>
      <w:r w:rsidR="00075B44" w:rsidRPr="007A6478">
        <w:rPr>
          <w:rFonts w:ascii="Arial" w:eastAsia="Calibri" w:hAnsi="Arial" w:cs="Arial"/>
          <w:sz w:val="24"/>
          <w:szCs w:val="24"/>
          <w:lang w:val="en-US"/>
        </w:rPr>
        <w:t>Wales</w:t>
      </w:r>
      <w:r w:rsidR="0018227A" w:rsidRPr="007A6478">
        <w:rPr>
          <w:rFonts w:ascii="Arial" w:eastAsia="Calibri" w:hAnsi="Arial" w:cs="Arial"/>
          <w:sz w:val="24"/>
          <w:szCs w:val="24"/>
          <w:lang w:val="en-US"/>
        </w:rPr>
        <w:t xml:space="preserve"> </w:t>
      </w:r>
      <w:r w:rsidR="002457AC" w:rsidRPr="007A6478">
        <w:rPr>
          <w:rFonts w:ascii="Arial" w:eastAsia="Calibri" w:hAnsi="Arial" w:cs="Arial"/>
          <w:sz w:val="24"/>
          <w:szCs w:val="24"/>
          <w:lang w:val="en-US"/>
        </w:rPr>
        <w:t xml:space="preserve">such as Social Care Wales (2019) Childcare </w:t>
      </w:r>
      <w:r w:rsidR="00BD70F4" w:rsidRPr="007A6478">
        <w:rPr>
          <w:rFonts w:ascii="Arial" w:eastAsia="Calibri" w:hAnsi="Arial" w:cs="Arial"/>
          <w:sz w:val="24"/>
          <w:szCs w:val="24"/>
          <w:lang w:val="en-US"/>
        </w:rPr>
        <w:t>Qualifications</w:t>
      </w:r>
      <w:r w:rsidR="002457AC" w:rsidRPr="007A6478">
        <w:rPr>
          <w:rFonts w:ascii="Arial" w:eastAsia="Calibri" w:hAnsi="Arial" w:cs="Arial"/>
          <w:sz w:val="24"/>
          <w:szCs w:val="24"/>
          <w:lang w:val="en-US"/>
        </w:rPr>
        <w:t xml:space="preserve"> </w:t>
      </w:r>
      <w:r w:rsidR="00BD70F4" w:rsidRPr="007A6478">
        <w:rPr>
          <w:rFonts w:ascii="Arial" w:eastAsia="Calibri" w:hAnsi="Arial" w:cs="Arial"/>
          <w:sz w:val="24"/>
          <w:szCs w:val="24"/>
          <w:lang w:val="en-US"/>
        </w:rPr>
        <w:t>Framework</w:t>
      </w:r>
      <w:r w:rsidR="002457AC" w:rsidRPr="007A6478">
        <w:rPr>
          <w:rFonts w:ascii="Arial" w:eastAsia="Calibri" w:hAnsi="Arial" w:cs="Arial"/>
          <w:sz w:val="24"/>
          <w:szCs w:val="24"/>
          <w:lang w:val="en-US"/>
        </w:rPr>
        <w:t xml:space="preserve">. </w:t>
      </w:r>
      <w:r w:rsidR="0018227A" w:rsidRPr="007A6478">
        <w:rPr>
          <w:rFonts w:ascii="Arial" w:eastAsia="Calibri" w:hAnsi="Arial" w:cs="Arial"/>
          <w:sz w:val="24"/>
          <w:szCs w:val="24"/>
          <w:lang w:val="en-US"/>
        </w:rPr>
        <w:t>On comparison, there are</w:t>
      </w:r>
      <w:r w:rsidR="002457AC" w:rsidRPr="007A6478">
        <w:rPr>
          <w:rFonts w:ascii="Arial" w:eastAsia="Calibri" w:hAnsi="Arial" w:cs="Arial"/>
          <w:sz w:val="24"/>
          <w:szCs w:val="24"/>
          <w:lang w:val="en-US"/>
        </w:rPr>
        <w:t xml:space="preserve"> </w:t>
      </w:r>
      <w:r w:rsidR="0018227A" w:rsidRPr="007A6478">
        <w:rPr>
          <w:rFonts w:ascii="Arial" w:eastAsia="Calibri" w:hAnsi="Arial" w:cs="Arial"/>
          <w:sz w:val="24"/>
          <w:szCs w:val="24"/>
          <w:lang w:val="en-US"/>
        </w:rPr>
        <w:t xml:space="preserve">similarities </w:t>
      </w:r>
      <w:r w:rsidR="00BD70F4" w:rsidRPr="007A6478">
        <w:rPr>
          <w:rFonts w:ascii="Arial" w:eastAsia="Calibri" w:hAnsi="Arial" w:cs="Arial"/>
          <w:sz w:val="24"/>
          <w:szCs w:val="24"/>
          <w:lang w:val="en-US"/>
        </w:rPr>
        <w:t>to the</w:t>
      </w:r>
      <w:r w:rsidR="0018227A" w:rsidRPr="007A6478">
        <w:rPr>
          <w:rFonts w:ascii="Arial" w:eastAsia="Calibri" w:hAnsi="Arial" w:cs="Arial"/>
          <w:sz w:val="24"/>
          <w:szCs w:val="24"/>
          <w:lang w:val="en-US"/>
        </w:rPr>
        <w:t xml:space="preserve"> Department </w:t>
      </w:r>
      <w:r w:rsidR="00B96350" w:rsidRPr="007A6478">
        <w:rPr>
          <w:rFonts w:ascii="Arial" w:hAnsi="Arial" w:cs="Arial"/>
          <w:sz w:val="24"/>
          <w:szCs w:val="24"/>
        </w:rPr>
        <w:t xml:space="preserve">for Education </w:t>
      </w:r>
      <w:r w:rsidR="0018227A" w:rsidRPr="007A6478">
        <w:rPr>
          <w:rFonts w:ascii="Arial" w:hAnsi="Arial" w:cs="Arial"/>
          <w:sz w:val="24"/>
          <w:szCs w:val="24"/>
        </w:rPr>
        <w:t>(2019)</w:t>
      </w:r>
      <w:r w:rsidR="00BD70F4">
        <w:rPr>
          <w:rFonts w:ascii="Arial" w:hAnsi="Arial" w:cs="Arial"/>
          <w:sz w:val="24"/>
          <w:szCs w:val="24"/>
        </w:rPr>
        <w:t xml:space="preserve"> </w:t>
      </w:r>
      <w:r w:rsidR="00BD70F4" w:rsidRPr="007A6478">
        <w:rPr>
          <w:rFonts w:ascii="Arial" w:hAnsi="Arial" w:cs="Arial"/>
          <w:sz w:val="24"/>
          <w:szCs w:val="24"/>
        </w:rPr>
        <w:t>framework</w:t>
      </w:r>
      <w:r w:rsidR="002457AC" w:rsidRPr="007A6478">
        <w:rPr>
          <w:rFonts w:ascii="Arial" w:hAnsi="Arial" w:cs="Arial"/>
          <w:sz w:val="24"/>
          <w:szCs w:val="24"/>
        </w:rPr>
        <w:t xml:space="preserve"> but also </w:t>
      </w:r>
      <w:r w:rsidR="00BD70F4" w:rsidRPr="007A6478">
        <w:rPr>
          <w:rFonts w:ascii="Arial" w:hAnsi="Arial" w:cs="Arial"/>
          <w:sz w:val="24"/>
          <w:szCs w:val="24"/>
        </w:rPr>
        <w:t>significant</w:t>
      </w:r>
      <w:r w:rsidR="0018227A" w:rsidRPr="007A6478">
        <w:rPr>
          <w:rFonts w:ascii="Arial" w:hAnsi="Arial" w:cs="Arial"/>
          <w:sz w:val="24"/>
          <w:szCs w:val="24"/>
        </w:rPr>
        <w:t xml:space="preserve"> </w:t>
      </w:r>
      <w:r w:rsidR="00BD70F4" w:rsidRPr="007A6478">
        <w:rPr>
          <w:rFonts w:ascii="Arial" w:hAnsi="Arial" w:cs="Arial"/>
          <w:sz w:val="24"/>
          <w:szCs w:val="24"/>
        </w:rPr>
        <w:t>differences</w:t>
      </w:r>
      <w:r w:rsidR="002457AC" w:rsidRPr="007A6478">
        <w:rPr>
          <w:rFonts w:ascii="Arial" w:hAnsi="Arial" w:cs="Arial"/>
          <w:sz w:val="24"/>
          <w:szCs w:val="24"/>
        </w:rPr>
        <w:t xml:space="preserve"> such as the</w:t>
      </w:r>
      <w:r w:rsidR="0018227A" w:rsidRPr="007A6478">
        <w:rPr>
          <w:rFonts w:ascii="Arial" w:hAnsi="Arial" w:cs="Arial"/>
          <w:sz w:val="24"/>
          <w:szCs w:val="24"/>
        </w:rPr>
        <w:t xml:space="preserve"> </w:t>
      </w:r>
      <w:r w:rsidR="00B96350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BA (Hons) Early Childhood Studies </w:t>
      </w:r>
      <w:r w:rsidR="00E8583F" w:rsidRPr="007A6478">
        <w:rPr>
          <w:rFonts w:ascii="Arial" w:eastAsia="Times New Roman" w:hAnsi="Arial" w:cs="Arial"/>
          <w:sz w:val="24"/>
          <w:szCs w:val="24"/>
          <w:lang w:eastAsia="en-GB"/>
        </w:rPr>
        <w:t>degree</w:t>
      </w:r>
      <w:r w:rsidR="002457AC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="0018227A" w:rsidRPr="007A6478">
        <w:rPr>
          <w:rFonts w:ascii="Arial" w:eastAsia="Times New Roman" w:hAnsi="Arial" w:cs="Arial"/>
          <w:sz w:val="24"/>
          <w:szCs w:val="24"/>
          <w:lang w:eastAsia="en-GB"/>
        </w:rPr>
        <w:t>recognised in England</w:t>
      </w:r>
      <w:r w:rsidR="002457AC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but </w:t>
      </w:r>
      <w:r w:rsidR="00B96350" w:rsidRPr="007A6478">
        <w:rPr>
          <w:rFonts w:ascii="Arial" w:eastAsia="Times New Roman" w:hAnsi="Arial" w:cs="Arial"/>
          <w:sz w:val="24"/>
          <w:szCs w:val="24"/>
          <w:lang w:eastAsia="en-GB"/>
        </w:rPr>
        <w:t>not a</w:t>
      </w:r>
      <w:r w:rsidR="0018227A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n appropriate </w:t>
      </w:r>
      <w:r w:rsidR="00B96350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qualification for the </w:t>
      </w:r>
      <w:r w:rsidR="002457AC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early years in </w:t>
      </w:r>
      <w:r w:rsidR="0018227A" w:rsidRPr="007A6478">
        <w:rPr>
          <w:rFonts w:ascii="Arial" w:eastAsia="Times New Roman" w:hAnsi="Arial" w:cs="Arial"/>
          <w:sz w:val="24"/>
          <w:szCs w:val="24"/>
          <w:lang w:eastAsia="en-GB"/>
        </w:rPr>
        <w:t>Wales</w:t>
      </w:r>
      <w:r w:rsidR="00B96350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.  NDNA reiterates that </w:t>
      </w:r>
      <w:r w:rsidR="00B96350" w:rsidRPr="007A6478">
        <w:rPr>
          <w:rFonts w:ascii="Arial" w:hAnsi="Arial" w:cs="Arial"/>
          <w:sz w:val="24"/>
          <w:szCs w:val="24"/>
        </w:rPr>
        <w:t xml:space="preserve">employers have a legal responsibility to ensure </w:t>
      </w:r>
      <w:r w:rsidR="00BD70F4" w:rsidRPr="007A6478">
        <w:rPr>
          <w:rFonts w:ascii="Arial" w:hAnsi="Arial" w:cs="Arial"/>
          <w:sz w:val="24"/>
          <w:szCs w:val="24"/>
        </w:rPr>
        <w:t>staff</w:t>
      </w:r>
      <w:r w:rsidR="00B96350" w:rsidRPr="007A6478">
        <w:rPr>
          <w:rFonts w:ascii="Arial" w:hAnsi="Arial" w:cs="Arial"/>
          <w:sz w:val="24"/>
          <w:szCs w:val="24"/>
        </w:rPr>
        <w:t xml:space="preserve"> </w:t>
      </w:r>
      <w:r w:rsidR="00BD70F4" w:rsidRPr="007A6478">
        <w:rPr>
          <w:rFonts w:ascii="Arial" w:hAnsi="Arial" w:cs="Arial"/>
          <w:sz w:val="24"/>
          <w:szCs w:val="24"/>
        </w:rPr>
        <w:t>hold</w:t>
      </w:r>
      <w:r w:rsidR="00B96350" w:rsidRPr="007A6478">
        <w:rPr>
          <w:rFonts w:ascii="Arial" w:hAnsi="Arial" w:cs="Arial"/>
          <w:sz w:val="24"/>
          <w:szCs w:val="24"/>
        </w:rPr>
        <w:t xml:space="preserve"> the correct </w:t>
      </w:r>
      <w:r w:rsidR="00BD70F4" w:rsidRPr="007A6478">
        <w:rPr>
          <w:rFonts w:ascii="Arial" w:hAnsi="Arial" w:cs="Arial"/>
          <w:sz w:val="24"/>
          <w:szCs w:val="24"/>
        </w:rPr>
        <w:t>qualifications</w:t>
      </w:r>
      <w:r w:rsidR="00B96350" w:rsidRPr="007A6478">
        <w:rPr>
          <w:rFonts w:ascii="Arial" w:hAnsi="Arial" w:cs="Arial"/>
          <w:sz w:val="24"/>
          <w:szCs w:val="24"/>
        </w:rPr>
        <w:t xml:space="preserve"> and suitabl</w:t>
      </w:r>
      <w:r w:rsidR="002457AC" w:rsidRPr="007A6478">
        <w:rPr>
          <w:rFonts w:ascii="Arial" w:hAnsi="Arial" w:cs="Arial"/>
          <w:sz w:val="24"/>
          <w:szCs w:val="24"/>
        </w:rPr>
        <w:t>y</w:t>
      </w:r>
      <w:r w:rsidR="00B96350" w:rsidRPr="007A6478">
        <w:rPr>
          <w:rFonts w:ascii="Arial" w:hAnsi="Arial" w:cs="Arial"/>
          <w:sz w:val="24"/>
          <w:szCs w:val="24"/>
        </w:rPr>
        <w:t xml:space="preserve"> trained to work with children</w:t>
      </w:r>
      <w:r w:rsidR="002457AC" w:rsidRPr="007A6478">
        <w:rPr>
          <w:rFonts w:ascii="Arial" w:hAnsi="Arial" w:cs="Arial"/>
          <w:sz w:val="24"/>
          <w:szCs w:val="24"/>
        </w:rPr>
        <w:t xml:space="preserve">. FSMT observes employment checks </w:t>
      </w:r>
      <w:r w:rsidR="001577A1" w:rsidRPr="007A6478">
        <w:rPr>
          <w:rFonts w:ascii="Arial" w:hAnsi="Arial" w:cs="Arial"/>
          <w:sz w:val="24"/>
          <w:szCs w:val="24"/>
        </w:rPr>
        <w:t>as part of the assessment and is a</w:t>
      </w:r>
      <w:r w:rsidR="00B96350" w:rsidRPr="007A6478">
        <w:rPr>
          <w:rFonts w:ascii="Arial" w:hAnsi="Arial" w:cs="Arial"/>
          <w:sz w:val="24"/>
          <w:szCs w:val="24"/>
        </w:rPr>
        <w:t xml:space="preserve"> requirement of the </w:t>
      </w:r>
      <w:r w:rsidR="00B96350" w:rsidRPr="007A6478">
        <w:rPr>
          <w:rFonts w:ascii="Arial" w:eastAsia="Times New Roman" w:hAnsi="Arial" w:cs="Arial"/>
          <w:sz w:val="24"/>
          <w:szCs w:val="24"/>
          <w:lang w:val="en-US" w:eastAsia="en-GB"/>
        </w:rPr>
        <w:t>Child Minding and Daycare Wales regulations (2010).</w:t>
      </w:r>
    </w:p>
    <w:bookmarkEnd w:id="0"/>
    <w:p w:rsidR="0041453E" w:rsidRPr="007A6478" w:rsidRDefault="00EC3BB3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 xml:space="preserve">Within a </w:t>
      </w:r>
      <w:r w:rsidR="001577A1" w:rsidRPr="007A6478">
        <w:rPr>
          <w:rFonts w:ascii="Arial" w:hAnsi="Arial" w:cs="Arial"/>
          <w:sz w:val="24"/>
          <w:szCs w:val="24"/>
        </w:rPr>
        <w:t xml:space="preserve">CA </w:t>
      </w:r>
      <w:r w:rsidRPr="007A6478">
        <w:rPr>
          <w:rFonts w:ascii="Arial" w:hAnsi="Arial" w:cs="Arial"/>
          <w:sz w:val="24"/>
          <w:szCs w:val="24"/>
        </w:rPr>
        <w:t>setting colours are neutral with an abundance of natural resources, wooden materials and</w:t>
      </w:r>
      <w:r w:rsidR="001577A1" w:rsidRPr="007A6478">
        <w:rPr>
          <w:rFonts w:ascii="Arial" w:hAnsi="Arial" w:cs="Arial"/>
          <w:sz w:val="24"/>
          <w:szCs w:val="24"/>
        </w:rPr>
        <w:t xml:space="preserve"> </w:t>
      </w:r>
      <w:r w:rsidRPr="007A6478">
        <w:rPr>
          <w:rFonts w:ascii="Arial" w:hAnsi="Arial" w:cs="Arial"/>
          <w:sz w:val="24"/>
          <w:szCs w:val="24"/>
        </w:rPr>
        <w:t>loose parts which according to Nicholson (1971) influences child’s play and empowers creativity a</w:t>
      </w:r>
      <w:r w:rsidR="001577A1" w:rsidRPr="007A6478">
        <w:rPr>
          <w:rFonts w:ascii="Arial" w:hAnsi="Arial" w:cs="Arial"/>
          <w:sz w:val="24"/>
          <w:szCs w:val="24"/>
        </w:rPr>
        <w:t xml:space="preserve">s they </w:t>
      </w:r>
      <w:r w:rsidRPr="007A6478">
        <w:rPr>
          <w:rFonts w:ascii="Arial" w:hAnsi="Arial" w:cs="Arial"/>
          <w:sz w:val="24"/>
          <w:szCs w:val="24"/>
        </w:rPr>
        <w:t>can be moved</w:t>
      </w:r>
      <w:r w:rsidR="001577A1" w:rsidRPr="007A6478">
        <w:rPr>
          <w:rFonts w:ascii="Arial" w:hAnsi="Arial" w:cs="Arial"/>
          <w:sz w:val="24"/>
          <w:szCs w:val="24"/>
        </w:rPr>
        <w:t xml:space="preserve">, </w:t>
      </w:r>
      <w:r w:rsidRPr="007A6478">
        <w:rPr>
          <w:rFonts w:ascii="Arial" w:hAnsi="Arial" w:cs="Arial"/>
          <w:sz w:val="24"/>
          <w:szCs w:val="24"/>
        </w:rPr>
        <w:t>redesigned and used in multiple ways</w:t>
      </w:r>
      <w:r w:rsidR="001577A1" w:rsidRPr="007A6478">
        <w:rPr>
          <w:rFonts w:ascii="Arial" w:hAnsi="Arial" w:cs="Arial"/>
          <w:sz w:val="24"/>
          <w:szCs w:val="24"/>
        </w:rPr>
        <w:t xml:space="preserve"> encouraging c</w:t>
      </w:r>
      <w:r w:rsidRPr="007A6478">
        <w:rPr>
          <w:rFonts w:ascii="Arial" w:hAnsi="Arial" w:cs="Arial"/>
          <w:sz w:val="24"/>
          <w:szCs w:val="24"/>
        </w:rPr>
        <w:t xml:space="preserve">hildren to </w:t>
      </w:r>
      <w:r w:rsidR="001577A1" w:rsidRPr="007A6478">
        <w:rPr>
          <w:rFonts w:ascii="Arial" w:hAnsi="Arial" w:cs="Arial"/>
          <w:sz w:val="24"/>
          <w:szCs w:val="24"/>
        </w:rPr>
        <w:t>explore</w:t>
      </w:r>
      <w:r w:rsidRPr="007A6478">
        <w:rPr>
          <w:rFonts w:ascii="Arial" w:hAnsi="Arial" w:cs="Arial"/>
          <w:sz w:val="24"/>
          <w:szCs w:val="24"/>
        </w:rPr>
        <w:t xml:space="preserve"> resources </w:t>
      </w:r>
      <w:r w:rsidR="001577A1" w:rsidRPr="007A6478">
        <w:rPr>
          <w:rFonts w:ascii="Arial" w:hAnsi="Arial" w:cs="Arial"/>
          <w:sz w:val="24"/>
          <w:szCs w:val="24"/>
        </w:rPr>
        <w:t xml:space="preserve">independently </w:t>
      </w:r>
      <w:r w:rsidRPr="007A6478">
        <w:rPr>
          <w:rFonts w:ascii="Arial" w:hAnsi="Arial" w:cs="Arial"/>
          <w:sz w:val="24"/>
          <w:szCs w:val="24"/>
        </w:rPr>
        <w:t xml:space="preserve">a view shared by Foundation Years (2011) and Early Education (2019) who </w:t>
      </w:r>
      <w:r w:rsidR="001577A1" w:rsidRPr="007A6478">
        <w:rPr>
          <w:rFonts w:ascii="Arial" w:hAnsi="Arial" w:cs="Arial"/>
          <w:sz w:val="24"/>
          <w:szCs w:val="24"/>
        </w:rPr>
        <w:t xml:space="preserve">suggest Froebel </w:t>
      </w:r>
      <w:r w:rsidRPr="007A6478">
        <w:rPr>
          <w:rFonts w:ascii="Arial" w:hAnsi="Arial" w:cs="Arial"/>
          <w:sz w:val="24"/>
          <w:szCs w:val="24"/>
        </w:rPr>
        <w:t xml:space="preserve">reinforces </w:t>
      </w:r>
      <w:r w:rsidR="005A0A7A" w:rsidRPr="007A6478">
        <w:rPr>
          <w:rFonts w:ascii="Arial" w:hAnsi="Arial" w:cs="Arial"/>
          <w:sz w:val="24"/>
          <w:szCs w:val="24"/>
        </w:rPr>
        <w:t>children’s</w:t>
      </w:r>
      <w:r w:rsidRPr="007A6478">
        <w:rPr>
          <w:rFonts w:ascii="Arial" w:hAnsi="Arial" w:cs="Arial"/>
          <w:sz w:val="24"/>
          <w:szCs w:val="24"/>
        </w:rPr>
        <w:t xml:space="preserve"> need to explore </w:t>
      </w:r>
      <w:r w:rsidR="005A0A7A" w:rsidRPr="007A6478">
        <w:rPr>
          <w:rFonts w:ascii="Arial" w:hAnsi="Arial" w:cs="Arial"/>
          <w:sz w:val="24"/>
          <w:szCs w:val="24"/>
        </w:rPr>
        <w:t>independently</w:t>
      </w:r>
      <w:r w:rsidRPr="007A6478">
        <w:rPr>
          <w:rFonts w:ascii="Arial" w:hAnsi="Arial" w:cs="Arial"/>
          <w:sz w:val="24"/>
          <w:szCs w:val="24"/>
        </w:rPr>
        <w:t xml:space="preserve"> to develop their own interests.</w:t>
      </w:r>
    </w:p>
    <w:p w:rsidR="001807C3" w:rsidRPr="007A6478" w:rsidRDefault="001807C3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 xml:space="preserve">CA seeks to engage parents in the importance of everyday objects and </w:t>
      </w:r>
      <w:r w:rsidR="001577A1" w:rsidRPr="007A6478">
        <w:rPr>
          <w:rFonts w:ascii="Arial" w:hAnsi="Arial" w:cs="Arial"/>
          <w:sz w:val="24"/>
          <w:szCs w:val="24"/>
        </w:rPr>
        <w:t>using them</w:t>
      </w:r>
      <w:r w:rsidRPr="007A6478">
        <w:rPr>
          <w:rFonts w:ascii="Arial" w:hAnsi="Arial" w:cs="Arial"/>
          <w:sz w:val="24"/>
          <w:szCs w:val="24"/>
        </w:rPr>
        <w:t xml:space="preserve"> as learning aids for children</w:t>
      </w:r>
      <w:r w:rsidR="001577A1" w:rsidRPr="007A6478">
        <w:rPr>
          <w:rFonts w:ascii="Arial" w:hAnsi="Arial" w:cs="Arial"/>
          <w:sz w:val="24"/>
          <w:szCs w:val="24"/>
        </w:rPr>
        <w:t>,</w:t>
      </w:r>
      <w:r w:rsidRPr="007A6478">
        <w:rPr>
          <w:rFonts w:ascii="Arial" w:hAnsi="Arial" w:cs="Arial"/>
          <w:sz w:val="24"/>
          <w:szCs w:val="24"/>
        </w:rPr>
        <w:t xml:space="preserve"> taking ownership of their own play </w:t>
      </w:r>
      <w:r w:rsidR="001577A1" w:rsidRPr="007A6478">
        <w:rPr>
          <w:rFonts w:ascii="Arial" w:hAnsi="Arial" w:cs="Arial"/>
          <w:sz w:val="24"/>
          <w:szCs w:val="24"/>
        </w:rPr>
        <w:t xml:space="preserve">which </w:t>
      </w:r>
      <w:r w:rsidRPr="007A6478">
        <w:rPr>
          <w:rFonts w:ascii="Arial" w:hAnsi="Arial" w:cs="Arial"/>
          <w:sz w:val="24"/>
          <w:szCs w:val="24"/>
        </w:rPr>
        <w:t xml:space="preserve">is promoted by Erikson (1963). </w:t>
      </w:r>
      <w:r w:rsidR="00BD70F4">
        <w:rPr>
          <w:rFonts w:ascii="Arial" w:hAnsi="Arial" w:cs="Arial"/>
          <w:sz w:val="24"/>
          <w:szCs w:val="24"/>
        </w:rPr>
        <w:t xml:space="preserve"> Similar to</w:t>
      </w:r>
      <w:r w:rsidRPr="007A6478">
        <w:rPr>
          <w:rFonts w:ascii="Arial" w:hAnsi="Arial" w:cs="Arial"/>
          <w:sz w:val="24"/>
          <w:szCs w:val="24"/>
        </w:rPr>
        <w:t xml:space="preserve"> FSMT, CA promotes </w:t>
      </w:r>
      <w:r w:rsidR="001577A1" w:rsidRPr="007A6478">
        <w:rPr>
          <w:rFonts w:ascii="Arial" w:hAnsi="Arial" w:cs="Arial"/>
          <w:sz w:val="24"/>
          <w:szCs w:val="24"/>
        </w:rPr>
        <w:t xml:space="preserve">more </w:t>
      </w:r>
      <w:r w:rsidRPr="007A6478">
        <w:rPr>
          <w:rFonts w:ascii="Arial" w:hAnsi="Arial" w:cs="Arial"/>
          <w:sz w:val="24"/>
          <w:szCs w:val="24"/>
        </w:rPr>
        <w:t>eclectic items such as glass, ceramics and loose parts to enhanc</w:t>
      </w:r>
      <w:r w:rsidR="001577A1" w:rsidRPr="007A6478">
        <w:rPr>
          <w:rFonts w:ascii="Arial" w:hAnsi="Arial" w:cs="Arial"/>
          <w:sz w:val="24"/>
          <w:szCs w:val="24"/>
        </w:rPr>
        <w:t xml:space="preserve">e </w:t>
      </w:r>
      <w:r w:rsidRPr="007A6478">
        <w:rPr>
          <w:rFonts w:ascii="Arial" w:hAnsi="Arial" w:cs="Arial"/>
          <w:sz w:val="24"/>
          <w:szCs w:val="24"/>
        </w:rPr>
        <w:t>provision which Seldin (2008) states is a requirement enabl</w:t>
      </w:r>
      <w:r w:rsidR="001577A1" w:rsidRPr="007A6478">
        <w:rPr>
          <w:rFonts w:ascii="Arial" w:hAnsi="Arial" w:cs="Arial"/>
          <w:sz w:val="24"/>
          <w:szCs w:val="24"/>
        </w:rPr>
        <w:t>ing</w:t>
      </w:r>
      <w:r w:rsidRPr="007A6478">
        <w:rPr>
          <w:rFonts w:ascii="Arial" w:hAnsi="Arial" w:cs="Arial"/>
          <w:sz w:val="24"/>
          <w:szCs w:val="24"/>
        </w:rPr>
        <w:t xml:space="preserve"> children to make mistakes and learn from them.  Wilson (2012) </w:t>
      </w:r>
      <w:r w:rsidR="001577A1" w:rsidRPr="007A6478">
        <w:rPr>
          <w:rFonts w:ascii="Arial" w:hAnsi="Arial" w:cs="Arial"/>
          <w:sz w:val="24"/>
          <w:szCs w:val="24"/>
        </w:rPr>
        <w:t>agrees</w:t>
      </w:r>
      <w:r w:rsidRPr="007A6478">
        <w:rPr>
          <w:rFonts w:ascii="Arial" w:hAnsi="Arial" w:cs="Arial"/>
          <w:sz w:val="24"/>
          <w:szCs w:val="24"/>
        </w:rPr>
        <w:t xml:space="preserve"> that to learn how to play appropriately</w:t>
      </w:r>
      <w:r w:rsidR="001577A1" w:rsidRPr="007A6478">
        <w:rPr>
          <w:rFonts w:ascii="Arial" w:hAnsi="Arial" w:cs="Arial"/>
          <w:sz w:val="24"/>
          <w:szCs w:val="24"/>
        </w:rPr>
        <w:t>,</w:t>
      </w:r>
      <w:r w:rsidRPr="007A6478">
        <w:rPr>
          <w:rFonts w:ascii="Arial" w:hAnsi="Arial" w:cs="Arial"/>
          <w:sz w:val="24"/>
          <w:szCs w:val="24"/>
        </w:rPr>
        <w:t xml:space="preserve"> practitioners </w:t>
      </w:r>
      <w:r w:rsidR="001577A1" w:rsidRPr="007A6478">
        <w:rPr>
          <w:rFonts w:ascii="Arial" w:hAnsi="Arial" w:cs="Arial"/>
          <w:sz w:val="24"/>
          <w:szCs w:val="24"/>
        </w:rPr>
        <w:t xml:space="preserve">should </w:t>
      </w:r>
      <w:r w:rsidRPr="007A6478">
        <w:rPr>
          <w:rFonts w:ascii="Arial" w:hAnsi="Arial" w:cs="Arial"/>
          <w:sz w:val="24"/>
          <w:szCs w:val="24"/>
        </w:rPr>
        <w:t xml:space="preserve">introduce </w:t>
      </w:r>
      <w:r w:rsidR="00BD70F4" w:rsidRPr="007A6478">
        <w:rPr>
          <w:rFonts w:ascii="Arial" w:hAnsi="Arial" w:cs="Arial"/>
          <w:sz w:val="24"/>
          <w:szCs w:val="24"/>
        </w:rPr>
        <w:t>resources</w:t>
      </w:r>
      <w:r w:rsidRPr="007A6478">
        <w:rPr>
          <w:rFonts w:ascii="Arial" w:hAnsi="Arial" w:cs="Arial"/>
          <w:sz w:val="24"/>
          <w:szCs w:val="24"/>
        </w:rPr>
        <w:t xml:space="preserve"> through gentle immersion</w:t>
      </w:r>
      <w:r w:rsidR="001577A1" w:rsidRPr="007A6478">
        <w:rPr>
          <w:rFonts w:ascii="Arial" w:hAnsi="Arial" w:cs="Arial"/>
          <w:sz w:val="24"/>
          <w:szCs w:val="24"/>
        </w:rPr>
        <w:t xml:space="preserve"> methods</w:t>
      </w:r>
      <w:r w:rsidRPr="007A6478">
        <w:rPr>
          <w:rFonts w:ascii="Arial" w:hAnsi="Arial" w:cs="Arial"/>
          <w:sz w:val="24"/>
          <w:szCs w:val="24"/>
        </w:rPr>
        <w:t xml:space="preserve"> that supports </w:t>
      </w:r>
      <w:r w:rsidR="00BD70F4" w:rsidRPr="007A6478">
        <w:rPr>
          <w:rFonts w:ascii="Arial" w:hAnsi="Arial" w:cs="Arial"/>
          <w:sz w:val="24"/>
          <w:szCs w:val="24"/>
        </w:rPr>
        <w:t>indep</w:t>
      </w:r>
      <w:r w:rsidR="00BD70F4">
        <w:rPr>
          <w:rFonts w:ascii="Arial" w:hAnsi="Arial" w:cs="Arial"/>
          <w:sz w:val="24"/>
          <w:szCs w:val="24"/>
        </w:rPr>
        <w:t>end</w:t>
      </w:r>
      <w:r w:rsidR="00BD70F4" w:rsidRPr="007A6478">
        <w:rPr>
          <w:rFonts w:ascii="Arial" w:hAnsi="Arial" w:cs="Arial"/>
          <w:sz w:val="24"/>
          <w:szCs w:val="24"/>
        </w:rPr>
        <w:t>ent</w:t>
      </w:r>
      <w:r w:rsidRPr="007A6478">
        <w:rPr>
          <w:rFonts w:ascii="Arial" w:hAnsi="Arial" w:cs="Arial"/>
          <w:sz w:val="24"/>
          <w:szCs w:val="24"/>
        </w:rPr>
        <w:t xml:space="preserve"> thinking and minimises overstimulation.</w:t>
      </w:r>
    </w:p>
    <w:p w:rsidR="001807C3" w:rsidRPr="007A6478" w:rsidRDefault="001807C3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 xml:space="preserve">CA is an idea supported by raising Children (2019) </w:t>
      </w:r>
      <w:r w:rsidR="001577A1" w:rsidRPr="007A6478">
        <w:rPr>
          <w:rFonts w:ascii="Arial" w:hAnsi="Arial" w:cs="Arial"/>
          <w:sz w:val="24"/>
          <w:szCs w:val="24"/>
        </w:rPr>
        <w:t>claiming</w:t>
      </w:r>
      <w:r w:rsidRPr="007A6478">
        <w:rPr>
          <w:rFonts w:ascii="Arial" w:hAnsi="Arial" w:cs="Arial"/>
          <w:sz w:val="24"/>
          <w:szCs w:val="24"/>
        </w:rPr>
        <w:t xml:space="preserve"> that children become upset and disengaged </w:t>
      </w:r>
      <w:r w:rsidR="001577A1" w:rsidRPr="007A6478">
        <w:rPr>
          <w:rFonts w:ascii="Arial" w:hAnsi="Arial" w:cs="Arial"/>
          <w:sz w:val="24"/>
          <w:szCs w:val="24"/>
        </w:rPr>
        <w:t>when</w:t>
      </w:r>
      <w:r w:rsidRPr="007A6478">
        <w:rPr>
          <w:rFonts w:ascii="Arial" w:hAnsi="Arial" w:cs="Arial"/>
          <w:sz w:val="24"/>
          <w:szCs w:val="24"/>
        </w:rPr>
        <w:t xml:space="preserve"> overstimulated </w:t>
      </w:r>
      <w:r w:rsidR="001577A1" w:rsidRPr="007A6478">
        <w:rPr>
          <w:rFonts w:ascii="Arial" w:hAnsi="Arial" w:cs="Arial"/>
          <w:sz w:val="24"/>
          <w:szCs w:val="24"/>
        </w:rPr>
        <w:t>or refused</w:t>
      </w:r>
      <w:r w:rsidRPr="007A6478">
        <w:rPr>
          <w:rFonts w:ascii="Arial" w:hAnsi="Arial" w:cs="Arial"/>
          <w:sz w:val="24"/>
          <w:szCs w:val="24"/>
        </w:rPr>
        <w:t xml:space="preserve"> opportunities to explore their environment independently and at their own pace, however a critique </w:t>
      </w:r>
      <w:r w:rsidR="001577A1" w:rsidRPr="007A6478">
        <w:rPr>
          <w:rFonts w:ascii="Arial" w:hAnsi="Arial" w:cs="Arial"/>
          <w:sz w:val="24"/>
          <w:szCs w:val="24"/>
        </w:rPr>
        <w:t xml:space="preserve">of CA </w:t>
      </w:r>
      <w:r w:rsidRPr="007A6478">
        <w:rPr>
          <w:rFonts w:ascii="Arial" w:hAnsi="Arial" w:cs="Arial"/>
          <w:sz w:val="24"/>
          <w:szCs w:val="24"/>
        </w:rPr>
        <w:t>could be lack of parental knowledge around risks associated with loose parts</w:t>
      </w:r>
      <w:r w:rsidR="001577A1" w:rsidRPr="007A6478">
        <w:rPr>
          <w:rFonts w:ascii="Arial" w:hAnsi="Arial" w:cs="Arial"/>
          <w:sz w:val="24"/>
          <w:szCs w:val="24"/>
        </w:rPr>
        <w:t>.</w:t>
      </w:r>
    </w:p>
    <w:p w:rsidR="00DB6907" w:rsidRPr="007A6478" w:rsidRDefault="00DB6907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 xml:space="preserve">Toy Safety Directive (2011) acknowledges the importance of child development but states </w:t>
      </w:r>
      <w:r w:rsidR="001577A1" w:rsidRPr="007A6478">
        <w:rPr>
          <w:rFonts w:ascii="Arial" w:hAnsi="Arial" w:cs="Arial"/>
          <w:sz w:val="24"/>
          <w:szCs w:val="24"/>
        </w:rPr>
        <w:t>risk can be avoided by using kitemarked resoruces which is a disadvantage of CA</w:t>
      </w:r>
      <w:r w:rsidRPr="007A6478">
        <w:rPr>
          <w:rFonts w:ascii="Arial" w:hAnsi="Arial" w:cs="Arial"/>
          <w:sz w:val="24"/>
          <w:szCs w:val="24"/>
        </w:rPr>
        <w:t xml:space="preserve"> </w:t>
      </w:r>
      <w:r w:rsidR="001577A1" w:rsidRPr="007A6478">
        <w:rPr>
          <w:rFonts w:ascii="Arial" w:hAnsi="Arial" w:cs="Arial"/>
          <w:sz w:val="24"/>
          <w:szCs w:val="24"/>
        </w:rPr>
        <w:t xml:space="preserve">when </w:t>
      </w:r>
      <w:r w:rsidRPr="007A6478">
        <w:rPr>
          <w:rFonts w:ascii="Arial" w:hAnsi="Arial" w:cs="Arial"/>
          <w:sz w:val="24"/>
          <w:szCs w:val="24"/>
        </w:rPr>
        <w:t xml:space="preserve">compared to FSMT who encompasses children’s safety at the heart of their assessment. </w:t>
      </w:r>
      <w:r w:rsidRPr="007A6478">
        <w:rPr>
          <w:rFonts w:ascii="Arial" w:eastAsia="Calibri" w:hAnsi="Arial" w:cs="Arial"/>
          <w:sz w:val="24"/>
          <w:szCs w:val="24"/>
          <w:lang w:val="en-US"/>
        </w:rPr>
        <w:t xml:space="preserve">Furthermore, </w:t>
      </w:r>
      <w:r w:rsidRPr="007A6478">
        <w:rPr>
          <w:rFonts w:ascii="Arial" w:hAnsi="Arial" w:cs="Arial"/>
          <w:sz w:val="24"/>
          <w:szCs w:val="24"/>
        </w:rPr>
        <w:t xml:space="preserve">National Collaborating </w:t>
      </w:r>
      <w:r w:rsidR="001577A1" w:rsidRPr="007A6478">
        <w:rPr>
          <w:rFonts w:ascii="Arial" w:hAnsi="Arial" w:cs="Arial"/>
          <w:sz w:val="24"/>
          <w:szCs w:val="24"/>
        </w:rPr>
        <w:t>C</w:t>
      </w:r>
      <w:r w:rsidRPr="007A6478">
        <w:rPr>
          <w:rFonts w:ascii="Arial" w:hAnsi="Arial" w:cs="Arial"/>
          <w:sz w:val="24"/>
          <w:szCs w:val="24"/>
        </w:rPr>
        <w:t xml:space="preserve">entre for Women’s and Children’s Rights (2009) remind us that parents </w:t>
      </w:r>
      <w:r w:rsidR="00BD70F4" w:rsidRPr="007A6478">
        <w:rPr>
          <w:rFonts w:ascii="Arial" w:hAnsi="Arial" w:cs="Arial"/>
          <w:sz w:val="24"/>
          <w:szCs w:val="24"/>
        </w:rPr>
        <w:t>don’t</w:t>
      </w:r>
      <w:r w:rsidRPr="007A6478">
        <w:rPr>
          <w:rFonts w:ascii="Arial" w:hAnsi="Arial" w:cs="Arial"/>
          <w:sz w:val="24"/>
          <w:szCs w:val="24"/>
        </w:rPr>
        <w:t xml:space="preserve"> always understand how elements of play can be dangerous to children and </w:t>
      </w:r>
      <w:r w:rsidR="001577A1" w:rsidRPr="007A6478">
        <w:rPr>
          <w:rFonts w:ascii="Arial" w:hAnsi="Arial" w:cs="Arial"/>
          <w:sz w:val="24"/>
          <w:szCs w:val="24"/>
        </w:rPr>
        <w:t>reinforces</w:t>
      </w:r>
      <w:r w:rsidRPr="007A6478">
        <w:rPr>
          <w:rFonts w:ascii="Arial" w:hAnsi="Arial" w:cs="Arial"/>
          <w:sz w:val="24"/>
          <w:szCs w:val="24"/>
        </w:rPr>
        <w:t xml:space="preserve"> the importance of close supervision to minimise harm when playing with small items that present a choking hazard to young children.</w:t>
      </w:r>
    </w:p>
    <w:p w:rsidR="008970DA" w:rsidRPr="007A6478" w:rsidRDefault="00DB6907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 xml:space="preserve">The </w:t>
      </w:r>
      <w:r w:rsidR="001807C3" w:rsidRPr="007A6478">
        <w:rPr>
          <w:rFonts w:ascii="Arial" w:eastAsia="Calibri" w:hAnsi="Arial" w:cs="Arial"/>
          <w:sz w:val="24"/>
          <w:szCs w:val="24"/>
          <w:lang w:val="en-US"/>
        </w:rPr>
        <w:t xml:space="preserve">Health and Safety Executive (2014) </w:t>
      </w:r>
      <w:r w:rsidR="00764129" w:rsidRPr="007A6478">
        <w:rPr>
          <w:rFonts w:ascii="Arial" w:eastAsia="Calibri" w:hAnsi="Arial" w:cs="Arial"/>
          <w:sz w:val="24"/>
          <w:szCs w:val="24"/>
          <w:lang w:val="en-US"/>
        </w:rPr>
        <w:t>expects</w:t>
      </w:r>
      <w:r w:rsidR="001807C3" w:rsidRPr="007A6478">
        <w:rPr>
          <w:rFonts w:ascii="Arial" w:eastAsia="Calibri" w:hAnsi="Arial" w:cs="Arial"/>
          <w:sz w:val="24"/>
          <w:szCs w:val="24"/>
          <w:lang w:val="en-US"/>
        </w:rPr>
        <w:t xml:space="preserve"> risk assessments </w:t>
      </w:r>
      <w:r w:rsidRPr="007A6478">
        <w:rPr>
          <w:rFonts w:ascii="Arial" w:eastAsia="Calibri" w:hAnsi="Arial" w:cs="Arial"/>
          <w:sz w:val="24"/>
          <w:szCs w:val="24"/>
          <w:lang w:val="en-US"/>
        </w:rPr>
        <w:t>to</w:t>
      </w:r>
      <w:r w:rsidR="00764129" w:rsidRPr="007A6478">
        <w:rPr>
          <w:rFonts w:ascii="Arial" w:eastAsia="Calibri" w:hAnsi="Arial" w:cs="Arial"/>
          <w:sz w:val="24"/>
          <w:szCs w:val="24"/>
          <w:lang w:val="en-US"/>
        </w:rPr>
        <w:t xml:space="preserve"> be used to</w:t>
      </w:r>
      <w:r w:rsidR="001807C3" w:rsidRPr="007A6478">
        <w:rPr>
          <w:rFonts w:ascii="Arial" w:eastAsia="Calibri" w:hAnsi="Arial" w:cs="Arial"/>
          <w:sz w:val="24"/>
          <w:szCs w:val="24"/>
          <w:lang w:val="en-US"/>
        </w:rPr>
        <w:t xml:space="preserve"> identify hazards and eliminate harm</w:t>
      </w:r>
      <w:r w:rsidR="00764129" w:rsidRPr="007A6478">
        <w:rPr>
          <w:rFonts w:ascii="Arial" w:eastAsia="Calibri" w:hAnsi="Arial" w:cs="Arial"/>
          <w:sz w:val="24"/>
          <w:szCs w:val="24"/>
          <w:lang w:val="en-US"/>
        </w:rPr>
        <w:t>, a</w:t>
      </w:r>
      <w:r w:rsidR="001807C3" w:rsidRPr="007A6478">
        <w:rPr>
          <w:rFonts w:ascii="Arial" w:eastAsia="Calibri" w:hAnsi="Arial" w:cs="Arial"/>
          <w:sz w:val="24"/>
          <w:szCs w:val="24"/>
          <w:lang w:val="en-US"/>
        </w:rPr>
        <w:t xml:space="preserve"> legal requirement</w:t>
      </w:r>
      <w:r w:rsidRPr="007A6478">
        <w:rPr>
          <w:rFonts w:ascii="Arial" w:eastAsia="Calibri" w:hAnsi="Arial" w:cs="Arial"/>
          <w:sz w:val="24"/>
          <w:szCs w:val="24"/>
          <w:lang w:val="en-US"/>
        </w:rPr>
        <w:t xml:space="preserve"> and a </w:t>
      </w:r>
      <w:r w:rsidR="005B3578" w:rsidRPr="007A6478">
        <w:rPr>
          <w:rFonts w:ascii="Arial" w:hAnsi="Arial" w:cs="Arial"/>
          <w:sz w:val="24"/>
          <w:szCs w:val="24"/>
        </w:rPr>
        <w:t>critique of the C</w:t>
      </w:r>
      <w:r w:rsidR="00764129" w:rsidRPr="007A6478">
        <w:rPr>
          <w:rFonts w:ascii="Arial" w:hAnsi="Arial" w:cs="Arial"/>
          <w:sz w:val="24"/>
          <w:szCs w:val="24"/>
        </w:rPr>
        <w:t xml:space="preserve">A </w:t>
      </w:r>
      <w:r w:rsidRPr="007A6478">
        <w:rPr>
          <w:rFonts w:ascii="Arial" w:hAnsi="Arial" w:cs="Arial"/>
          <w:sz w:val="24"/>
          <w:szCs w:val="24"/>
        </w:rPr>
        <w:t xml:space="preserve">due to </w:t>
      </w:r>
      <w:r w:rsidR="00764129" w:rsidRPr="007A6478">
        <w:rPr>
          <w:rFonts w:ascii="Arial" w:hAnsi="Arial" w:cs="Arial"/>
          <w:sz w:val="24"/>
          <w:szCs w:val="24"/>
        </w:rPr>
        <w:t>no guidance around</w:t>
      </w:r>
      <w:r w:rsidR="005B3578" w:rsidRPr="007A6478">
        <w:rPr>
          <w:rFonts w:ascii="Arial" w:hAnsi="Arial" w:cs="Arial"/>
          <w:sz w:val="24"/>
          <w:szCs w:val="24"/>
        </w:rPr>
        <w:t xml:space="preserve"> risky play activities such as loose parts and woodwork</w:t>
      </w:r>
      <w:r w:rsidR="00637110" w:rsidRPr="007A6478">
        <w:rPr>
          <w:rFonts w:ascii="Arial" w:hAnsi="Arial" w:cs="Arial"/>
          <w:sz w:val="24"/>
          <w:szCs w:val="24"/>
        </w:rPr>
        <w:t xml:space="preserve">.  Kitemarked resources are a </w:t>
      </w:r>
      <w:r w:rsidR="005B3578" w:rsidRPr="007A6478">
        <w:rPr>
          <w:rFonts w:ascii="Arial" w:hAnsi="Arial" w:cs="Arial"/>
          <w:sz w:val="24"/>
          <w:szCs w:val="24"/>
        </w:rPr>
        <w:t>condition of the NMS standards (2016)</w:t>
      </w:r>
      <w:r w:rsidR="00637110" w:rsidRPr="007A6478">
        <w:rPr>
          <w:rFonts w:ascii="Arial" w:hAnsi="Arial" w:cs="Arial"/>
          <w:sz w:val="24"/>
          <w:szCs w:val="24"/>
        </w:rPr>
        <w:t xml:space="preserve"> and </w:t>
      </w:r>
      <w:r w:rsidR="00BD70F4" w:rsidRPr="007A6478">
        <w:rPr>
          <w:rFonts w:ascii="Arial" w:hAnsi="Arial" w:cs="Arial"/>
          <w:sz w:val="24"/>
          <w:szCs w:val="24"/>
        </w:rPr>
        <w:t>FSMT emphasise</w:t>
      </w:r>
      <w:r w:rsidR="005B3578" w:rsidRPr="007A6478">
        <w:rPr>
          <w:rFonts w:ascii="Arial" w:hAnsi="Arial" w:cs="Arial"/>
          <w:sz w:val="24"/>
          <w:szCs w:val="24"/>
        </w:rPr>
        <w:t xml:space="preserve"> the importance of </w:t>
      </w:r>
      <w:r w:rsidR="00764129" w:rsidRPr="007A6478">
        <w:rPr>
          <w:rFonts w:ascii="Arial" w:hAnsi="Arial" w:cs="Arial"/>
          <w:sz w:val="24"/>
          <w:szCs w:val="24"/>
        </w:rPr>
        <w:t>these to support</w:t>
      </w:r>
      <w:r w:rsidR="005B3578" w:rsidRPr="007A6478">
        <w:rPr>
          <w:rFonts w:ascii="Arial" w:hAnsi="Arial" w:cs="Arial"/>
          <w:sz w:val="24"/>
          <w:szCs w:val="24"/>
        </w:rPr>
        <w:t xml:space="preserve"> safe working practices a</w:t>
      </w:r>
      <w:r w:rsidR="00637110" w:rsidRPr="007A6478">
        <w:rPr>
          <w:rFonts w:ascii="Arial" w:hAnsi="Arial" w:cs="Arial"/>
          <w:sz w:val="24"/>
          <w:szCs w:val="24"/>
        </w:rPr>
        <w:t>nd records this as</w:t>
      </w:r>
      <w:r w:rsidR="005B3578" w:rsidRPr="007A6478">
        <w:rPr>
          <w:rFonts w:ascii="Arial" w:hAnsi="Arial" w:cs="Arial"/>
          <w:sz w:val="24"/>
          <w:szCs w:val="24"/>
        </w:rPr>
        <w:t xml:space="preserve"> part of their </w:t>
      </w:r>
      <w:r w:rsidR="00BD70F4" w:rsidRPr="007A6478">
        <w:rPr>
          <w:rFonts w:ascii="Arial" w:hAnsi="Arial" w:cs="Arial"/>
          <w:sz w:val="24"/>
          <w:szCs w:val="24"/>
        </w:rPr>
        <w:t>monitoring</w:t>
      </w:r>
      <w:r w:rsidR="005B3578" w:rsidRPr="007A6478">
        <w:rPr>
          <w:rFonts w:ascii="Arial" w:hAnsi="Arial" w:cs="Arial"/>
          <w:sz w:val="24"/>
          <w:szCs w:val="24"/>
        </w:rPr>
        <w:t xml:space="preserve"> </w:t>
      </w:r>
      <w:r w:rsidR="00764129" w:rsidRPr="007A6478">
        <w:rPr>
          <w:rFonts w:ascii="Arial" w:hAnsi="Arial" w:cs="Arial"/>
          <w:sz w:val="24"/>
          <w:szCs w:val="24"/>
        </w:rPr>
        <w:t xml:space="preserve">observation. A </w:t>
      </w:r>
      <w:r w:rsidR="00637110" w:rsidRPr="007A6478">
        <w:rPr>
          <w:rFonts w:ascii="Arial" w:hAnsi="Arial" w:cs="Arial"/>
          <w:sz w:val="24"/>
          <w:szCs w:val="24"/>
        </w:rPr>
        <w:t>claim for negligence could ruin the reputation of an organisation</w:t>
      </w:r>
      <w:r w:rsidR="00730DA0" w:rsidRPr="007A6478">
        <w:rPr>
          <w:rFonts w:ascii="Arial" w:hAnsi="Arial" w:cs="Arial"/>
          <w:sz w:val="24"/>
          <w:szCs w:val="24"/>
        </w:rPr>
        <w:t xml:space="preserve"> and consequ</w:t>
      </w:r>
      <w:r w:rsidR="00764129" w:rsidRPr="007A6478">
        <w:rPr>
          <w:rFonts w:ascii="Arial" w:hAnsi="Arial" w:cs="Arial"/>
          <w:sz w:val="24"/>
          <w:szCs w:val="24"/>
        </w:rPr>
        <w:t>en</w:t>
      </w:r>
      <w:r w:rsidR="00730DA0" w:rsidRPr="007A6478">
        <w:rPr>
          <w:rFonts w:ascii="Arial" w:hAnsi="Arial" w:cs="Arial"/>
          <w:sz w:val="24"/>
          <w:szCs w:val="24"/>
        </w:rPr>
        <w:t>tly t</w:t>
      </w:r>
      <w:r w:rsidR="00764129" w:rsidRPr="007A6478">
        <w:rPr>
          <w:rFonts w:ascii="Arial" w:hAnsi="Arial" w:cs="Arial"/>
          <w:sz w:val="24"/>
          <w:szCs w:val="24"/>
        </w:rPr>
        <w:t>he local authority and depending of the incident, could</w:t>
      </w:r>
      <w:r w:rsidR="00730DA0" w:rsidRPr="007A6478">
        <w:rPr>
          <w:rFonts w:ascii="Arial" w:hAnsi="Arial" w:cs="Arial"/>
          <w:sz w:val="24"/>
          <w:szCs w:val="24"/>
        </w:rPr>
        <w:t xml:space="preserve"> result</w:t>
      </w:r>
      <w:r w:rsidR="00764129" w:rsidRPr="007A6478">
        <w:rPr>
          <w:rFonts w:ascii="Arial" w:hAnsi="Arial" w:cs="Arial"/>
          <w:sz w:val="24"/>
          <w:szCs w:val="24"/>
        </w:rPr>
        <w:t xml:space="preserve"> </w:t>
      </w:r>
      <w:r w:rsidR="00730DA0" w:rsidRPr="007A6478">
        <w:rPr>
          <w:rFonts w:ascii="Arial" w:hAnsi="Arial" w:cs="Arial"/>
          <w:sz w:val="24"/>
          <w:szCs w:val="24"/>
        </w:rPr>
        <w:t>in a</w:t>
      </w:r>
      <w:r w:rsidR="00637110" w:rsidRPr="007A6478">
        <w:rPr>
          <w:rFonts w:ascii="Arial" w:hAnsi="Arial" w:cs="Arial"/>
          <w:sz w:val="24"/>
          <w:szCs w:val="24"/>
        </w:rPr>
        <w:t xml:space="preserve"> professional referral </w:t>
      </w:r>
      <w:r w:rsidR="00764129" w:rsidRPr="007A6478">
        <w:rPr>
          <w:rFonts w:ascii="Arial" w:hAnsi="Arial" w:cs="Arial"/>
          <w:sz w:val="24"/>
          <w:szCs w:val="24"/>
        </w:rPr>
        <w:t>to safeguarding.</w:t>
      </w:r>
    </w:p>
    <w:p w:rsidR="00963D2B" w:rsidRPr="007A6478" w:rsidRDefault="00EC3BB3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>To become a</w:t>
      </w:r>
      <w:r w:rsidR="00764129" w:rsidRPr="007A6478">
        <w:rPr>
          <w:rFonts w:ascii="Arial" w:hAnsi="Arial" w:cs="Arial"/>
          <w:sz w:val="24"/>
          <w:szCs w:val="24"/>
        </w:rPr>
        <w:t xml:space="preserve">n </w:t>
      </w:r>
      <w:r w:rsidR="007A6478" w:rsidRPr="007A6478">
        <w:rPr>
          <w:rFonts w:ascii="Arial" w:hAnsi="Arial" w:cs="Arial"/>
          <w:sz w:val="24"/>
          <w:szCs w:val="24"/>
        </w:rPr>
        <w:t>accredited</w:t>
      </w:r>
      <w:r w:rsidR="00730DA0" w:rsidRPr="007A6478">
        <w:rPr>
          <w:rFonts w:ascii="Arial" w:hAnsi="Arial" w:cs="Arial"/>
          <w:sz w:val="24"/>
          <w:szCs w:val="24"/>
        </w:rPr>
        <w:t xml:space="preserve"> CA nursery</w:t>
      </w:r>
      <w:r w:rsidRPr="007A6478">
        <w:rPr>
          <w:rFonts w:ascii="Arial" w:hAnsi="Arial" w:cs="Arial"/>
          <w:sz w:val="24"/>
          <w:szCs w:val="24"/>
        </w:rPr>
        <w:t xml:space="preserve">, you must complete </w:t>
      </w:r>
      <w:r w:rsidR="00730DA0" w:rsidRPr="007A6478">
        <w:rPr>
          <w:rFonts w:ascii="Arial" w:hAnsi="Arial" w:cs="Arial"/>
          <w:sz w:val="24"/>
          <w:szCs w:val="24"/>
        </w:rPr>
        <w:t>a theme of e-</w:t>
      </w:r>
      <w:r w:rsidR="00CB65C6" w:rsidRPr="007A6478">
        <w:rPr>
          <w:rFonts w:ascii="Arial" w:hAnsi="Arial" w:cs="Arial"/>
          <w:sz w:val="24"/>
          <w:szCs w:val="24"/>
        </w:rPr>
        <w:t>modules</w:t>
      </w:r>
      <w:r w:rsidR="00963D2B" w:rsidRPr="007A6478">
        <w:rPr>
          <w:rFonts w:ascii="Arial" w:hAnsi="Arial" w:cs="Arial"/>
          <w:sz w:val="24"/>
          <w:szCs w:val="24"/>
        </w:rPr>
        <w:t xml:space="preserve"> submitted through an eLearning portfolio, there is no physical assessment and is solely reliant on the honesty of staff when imputing data</w:t>
      </w:r>
      <w:r w:rsidR="00764129" w:rsidRPr="007A6478">
        <w:rPr>
          <w:rFonts w:ascii="Arial" w:hAnsi="Arial" w:cs="Arial"/>
          <w:sz w:val="24"/>
          <w:szCs w:val="24"/>
        </w:rPr>
        <w:t>.</w:t>
      </w:r>
    </w:p>
    <w:p w:rsidR="00963D2B" w:rsidRPr="007A6478" w:rsidRDefault="005722BB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 xml:space="preserve">CA only offer training as e-learning seminars which happen </w:t>
      </w:r>
      <w:r w:rsidR="000978AB" w:rsidRPr="007A6478">
        <w:rPr>
          <w:rFonts w:ascii="Arial" w:hAnsi="Arial" w:cs="Arial"/>
          <w:sz w:val="24"/>
          <w:szCs w:val="24"/>
        </w:rPr>
        <w:t xml:space="preserve">out of work hours which requires internet </w:t>
      </w:r>
      <w:r w:rsidRPr="007A6478">
        <w:rPr>
          <w:rFonts w:ascii="Arial" w:hAnsi="Arial" w:cs="Arial"/>
          <w:sz w:val="24"/>
          <w:szCs w:val="24"/>
        </w:rPr>
        <w:t>access an</w:t>
      </w:r>
      <w:r w:rsidR="00FF1A37" w:rsidRPr="007A6478">
        <w:rPr>
          <w:rFonts w:ascii="Arial" w:hAnsi="Arial" w:cs="Arial"/>
          <w:sz w:val="24"/>
          <w:szCs w:val="24"/>
        </w:rPr>
        <w:t>d media equipment</w:t>
      </w:r>
      <w:r w:rsidR="000978AB" w:rsidRPr="007A6478">
        <w:rPr>
          <w:rFonts w:ascii="Arial" w:hAnsi="Arial" w:cs="Arial"/>
          <w:sz w:val="24"/>
          <w:szCs w:val="24"/>
        </w:rPr>
        <w:t xml:space="preserve"> which</w:t>
      </w:r>
      <w:r w:rsidRPr="007A6478">
        <w:rPr>
          <w:rFonts w:ascii="Arial" w:hAnsi="Arial" w:cs="Arial"/>
          <w:sz w:val="24"/>
          <w:szCs w:val="24"/>
        </w:rPr>
        <w:t xml:space="preserve"> impacts work life balance of </w:t>
      </w:r>
      <w:r w:rsidR="000978AB" w:rsidRPr="007A6478">
        <w:rPr>
          <w:rFonts w:ascii="Arial" w:hAnsi="Arial" w:cs="Arial"/>
          <w:sz w:val="24"/>
          <w:szCs w:val="24"/>
        </w:rPr>
        <w:t xml:space="preserve">the practitioner and </w:t>
      </w:r>
      <w:r w:rsidRPr="007A6478">
        <w:rPr>
          <w:rFonts w:ascii="Arial" w:hAnsi="Arial" w:cs="Arial"/>
          <w:sz w:val="24"/>
          <w:szCs w:val="24"/>
        </w:rPr>
        <w:t>has implications around GDPR regulations (2018)</w:t>
      </w:r>
      <w:r w:rsidR="000978AB" w:rsidRPr="007A6478">
        <w:rPr>
          <w:rFonts w:ascii="Arial" w:hAnsi="Arial" w:cs="Arial"/>
          <w:sz w:val="24"/>
          <w:szCs w:val="24"/>
        </w:rPr>
        <w:t xml:space="preserve"> due to </w:t>
      </w:r>
      <w:r w:rsidRPr="007A6478">
        <w:rPr>
          <w:rFonts w:ascii="Arial" w:hAnsi="Arial" w:cs="Arial"/>
          <w:sz w:val="24"/>
          <w:szCs w:val="24"/>
        </w:rPr>
        <w:t xml:space="preserve">photographic portfolios </w:t>
      </w:r>
      <w:r w:rsidR="000978AB" w:rsidRPr="007A6478">
        <w:rPr>
          <w:rFonts w:ascii="Arial" w:hAnsi="Arial" w:cs="Arial"/>
          <w:sz w:val="24"/>
          <w:szCs w:val="24"/>
        </w:rPr>
        <w:t xml:space="preserve">requiring consent. Furthermore, </w:t>
      </w:r>
      <w:r w:rsidRPr="007A6478">
        <w:rPr>
          <w:rFonts w:ascii="Arial" w:hAnsi="Arial" w:cs="Arial"/>
          <w:sz w:val="24"/>
          <w:szCs w:val="24"/>
        </w:rPr>
        <w:t xml:space="preserve">financial </w:t>
      </w:r>
      <w:r w:rsidR="000978AB" w:rsidRPr="007A6478">
        <w:rPr>
          <w:rFonts w:ascii="Arial" w:hAnsi="Arial" w:cs="Arial"/>
          <w:sz w:val="24"/>
          <w:szCs w:val="24"/>
        </w:rPr>
        <w:t xml:space="preserve">implications </w:t>
      </w:r>
      <w:r w:rsidRPr="007A6478">
        <w:rPr>
          <w:rFonts w:ascii="Arial" w:hAnsi="Arial" w:cs="Arial"/>
          <w:sz w:val="24"/>
          <w:szCs w:val="24"/>
        </w:rPr>
        <w:t xml:space="preserve">as GOV.UK (2019) reminds us </w:t>
      </w:r>
      <w:r w:rsidR="000978AB" w:rsidRPr="007A6478">
        <w:rPr>
          <w:rFonts w:ascii="Arial" w:hAnsi="Arial" w:cs="Arial"/>
          <w:sz w:val="24"/>
          <w:szCs w:val="24"/>
        </w:rPr>
        <w:t xml:space="preserve">about </w:t>
      </w:r>
      <w:r w:rsidRPr="007A6478">
        <w:rPr>
          <w:rFonts w:ascii="Arial" w:hAnsi="Arial" w:cs="Arial"/>
          <w:sz w:val="24"/>
          <w:szCs w:val="24"/>
        </w:rPr>
        <w:t xml:space="preserve">appropriately pay for workers undertaking training as part of </w:t>
      </w:r>
      <w:r w:rsidR="000978AB" w:rsidRPr="007A6478">
        <w:rPr>
          <w:rFonts w:ascii="Arial" w:hAnsi="Arial" w:cs="Arial"/>
          <w:sz w:val="24"/>
          <w:szCs w:val="24"/>
        </w:rPr>
        <w:t>their</w:t>
      </w:r>
      <w:r w:rsidRPr="007A6478">
        <w:rPr>
          <w:rFonts w:ascii="Arial" w:hAnsi="Arial" w:cs="Arial"/>
          <w:sz w:val="24"/>
          <w:szCs w:val="24"/>
        </w:rPr>
        <w:t xml:space="preserve"> employment and failure to follow guidance </w:t>
      </w:r>
      <w:r w:rsidR="000978AB" w:rsidRPr="007A6478">
        <w:rPr>
          <w:rFonts w:ascii="Arial" w:hAnsi="Arial" w:cs="Arial"/>
          <w:sz w:val="24"/>
          <w:szCs w:val="24"/>
        </w:rPr>
        <w:t>will result in large fines and impact reputation.</w:t>
      </w:r>
    </w:p>
    <w:p w:rsidR="009F5B56" w:rsidRPr="007A6478" w:rsidRDefault="003E5E8C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 xml:space="preserve">The FSMT assessment uses </w:t>
      </w:r>
      <w:r w:rsidR="005D0AA1" w:rsidRPr="007A6478">
        <w:rPr>
          <w:rFonts w:ascii="Arial" w:hAnsi="Arial" w:cs="Arial"/>
          <w:sz w:val="24"/>
          <w:szCs w:val="24"/>
        </w:rPr>
        <w:t>physical portfolio</w:t>
      </w:r>
      <w:r w:rsidR="000978AB" w:rsidRPr="007A6478">
        <w:rPr>
          <w:rFonts w:ascii="Arial" w:hAnsi="Arial" w:cs="Arial"/>
          <w:sz w:val="24"/>
          <w:szCs w:val="24"/>
        </w:rPr>
        <w:t>s</w:t>
      </w:r>
      <w:r w:rsidR="005D0AA1" w:rsidRPr="007A6478">
        <w:rPr>
          <w:rFonts w:ascii="Arial" w:hAnsi="Arial" w:cs="Arial"/>
          <w:sz w:val="24"/>
          <w:szCs w:val="24"/>
        </w:rPr>
        <w:t xml:space="preserve"> supports the</w:t>
      </w:r>
      <w:r w:rsidR="000978AB" w:rsidRPr="007A6478">
        <w:rPr>
          <w:rFonts w:ascii="Arial" w:hAnsi="Arial" w:cs="Arial"/>
          <w:sz w:val="24"/>
          <w:szCs w:val="24"/>
        </w:rPr>
        <w:t xml:space="preserve">ir model </w:t>
      </w:r>
      <w:r w:rsidR="00FF1A37" w:rsidRPr="007A6478">
        <w:rPr>
          <w:rFonts w:ascii="Arial" w:hAnsi="Arial" w:cs="Arial"/>
          <w:sz w:val="24"/>
          <w:szCs w:val="24"/>
        </w:rPr>
        <w:t xml:space="preserve">and </w:t>
      </w:r>
      <w:r w:rsidR="000978AB" w:rsidRPr="007A6478">
        <w:rPr>
          <w:rFonts w:ascii="Arial" w:hAnsi="Arial" w:cs="Arial"/>
          <w:sz w:val="24"/>
          <w:szCs w:val="24"/>
        </w:rPr>
        <w:t xml:space="preserve">is </w:t>
      </w:r>
      <w:r w:rsidR="00FF1A37" w:rsidRPr="007A6478">
        <w:rPr>
          <w:rFonts w:ascii="Arial" w:hAnsi="Arial" w:cs="Arial"/>
          <w:sz w:val="24"/>
          <w:szCs w:val="24"/>
        </w:rPr>
        <w:t>a condition of the service level agreement</w:t>
      </w:r>
      <w:r w:rsidR="000978AB" w:rsidRPr="007A6478">
        <w:rPr>
          <w:rFonts w:ascii="Arial" w:hAnsi="Arial" w:cs="Arial"/>
          <w:sz w:val="24"/>
          <w:szCs w:val="24"/>
        </w:rPr>
        <w:t>. Comprehensive training is offered to practitioners</w:t>
      </w:r>
      <w:r w:rsidR="009468A1" w:rsidRPr="007A6478">
        <w:rPr>
          <w:rFonts w:ascii="Arial" w:hAnsi="Arial" w:cs="Arial"/>
          <w:sz w:val="24"/>
          <w:szCs w:val="24"/>
        </w:rPr>
        <w:t xml:space="preserve"> to develop knowledge, understanding and skill-set to support improvements to standards and outcomes.</w:t>
      </w:r>
      <w:r w:rsidR="00FF1A37" w:rsidRPr="007A6478">
        <w:rPr>
          <w:rFonts w:ascii="Arial" w:hAnsi="Arial" w:cs="Arial"/>
          <w:sz w:val="24"/>
          <w:szCs w:val="24"/>
        </w:rPr>
        <w:t xml:space="preserve"> </w:t>
      </w:r>
      <w:r w:rsidR="00FA5FF0" w:rsidRPr="007A6478">
        <w:rPr>
          <w:rFonts w:ascii="Arial" w:hAnsi="Arial" w:cs="Arial"/>
          <w:sz w:val="24"/>
          <w:szCs w:val="24"/>
        </w:rPr>
        <w:t xml:space="preserve">JISC </w:t>
      </w:r>
      <w:r w:rsidR="00460623" w:rsidRPr="007A6478">
        <w:rPr>
          <w:rFonts w:ascii="Arial" w:hAnsi="Arial" w:cs="Arial"/>
          <w:sz w:val="24"/>
          <w:szCs w:val="24"/>
        </w:rPr>
        <w:t>(</w:t>
      </w:r>
      <w:r w:rsidR="00FA5FF0" w:rsidRPr="007A6478">
        <w:rPr>
          <w:rFonts w:ascii="Arial" w:hAnsi="Arial" w:cs="Arial"/>
          <w:sz w:val="24"/>
          <w:szCs w:val="24"/>
        </w:rPr>
        <w:t>2010</w:t>
      </w:r>
      <w:r w:rsidR="00460623" w:rsidRPr="007A6478">
        <w:rPr>
          <w:rFonts w:ascii="Arial" w:hAnsi="Arial" w:cs="Arial"/>
          <w:sz w:val="24"/>
          <w:szCs w:val="24"/>
        </w:rPr>
        <w:t xml:space="preserve">) </w:t>
      </w:r>
      <w:r w:rsidR="009468A1" w:rsidRPr="007A6478">
        <w:rPr>
          <w:rFonts w:ascii="Arial" w:hAnsi="Arial" w:cs="Arial"/>
          <w:sz w:val="24"/>
          <w:szCs w:val="24"/>
        </w:rPr>
        <w:t>suggest</w:t>
      </w:r>
      <w:r w:rsidR="00460623" w:rsidRPr="007A6478">
        <w:rPr>
          <w:rFonts w:ascii="Arial" w:hAnsi="Arial" w:cs="Arial"/>
          <w:sz w:val="24"/>
          <w:szCs w:val="24"/>
        </w:rPr>
        <w:t xml:space="preserve"> </w:t>
      </w:r>
      <w:r w:rsidR="00FF1A37" w:rsidRPr="007A6478">
        <w:rPr>
          <w:rFonts w:ascii="Arial" w:hAnsi="Arial" w:cs="Arial"/>
          <w:sz w:val="24"/>
          <w:szCs w:val="24"/>
        </w:rPr>
        <w:t xml:space="preserve">evidence portfolios </w:t>
      </w:r>
      <w:r w:rsidRPr="007A6478">
        <w:rPr>
          <w:rFonts w:ascii="Arial" w:hAnsi="Arial" w:cs="Arial"/>
          <w:sz w:val="24"/>
          <w:szCs w:val="24"/>
        </w:rPr>
        <w:t>help record standards that are</w:t>
      </w:r>
      <w:r w:rsidR="00460623" w:rsidRPr="007A6478">
        <w:rPr>
          <w:rFonts w:ascii="Arial" w:hAnsi="Arial" w:cs="Arial"/>
          <w:sz w:val="24"/>
          <w:szCs w:val="24"/>
        </w:rPr>
        <w:t xml:space="preserve"> difficult to assess my other means</w:t>
      </w:r>
      <w:r w:rsidR="009F5B56" w:rsidRPr="007A6478">
        <w:rPr>
          <w:rFonts w:ascii="Arial" w:hAnsi="Arial" w:cs="Arial"/>
          <w:sz w:val="24"/>
          <w:szCs w:val="24"/>
        </w:rPr>
        <w:t>.</w:t>
      </w:r>
    </w:p>
    <w:p w:rsidR="00FF1A37" w:rsidRPr="007A6478" w:rsidRDefault="00460623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eastAsia="Microsoft JhengHei" w:hAnsi="Arial" w:cs="Arial"/>
          <w:sz w:val="24"/>
          <w:szCs w:val="24"/>
          <w:shd w:val="clear" w:color="auto" w:fill="FFFFFF"/>
        </w:rPr>
        <w:t xml:space="preserve">Gearhart and </w:t>
      </w:r>
      <w:r w:rsidRPr="007A6478">
        <w:rPr>
          <w:rFonts w:ascii="Arial" w:hAnsi="Arial" w:cs="Arial"/>
          <w:sz w:val="24"/>
          <w:szCs w:val="24"/>
        </w:rPr>
        <w:t>Osmundson (2009) argue</w:t>
      </w:r>
      <w:r w:rsidR="009468A1" w:rsidRPr="007A6478">
        <w:rPr>
          <w:rFonts w:ascii="Arial" w:hAnsi="Arial" w:cs="Arial"/>
          <w:sz w:val="24"/>
          <w:szCs w:val="24"/>
        </w:rPr>
        <w:t>s</w:t>
      </w:r>
      <w:r w:rsidRPr="007A6478">
        <w:rPr>
          <w:rFonts w:ascii="Arial" w:hAnsi="Arial" w:cs="Arial"/>
          <w:sz w:val="24"/>
          <w:szCs w:val="24"/>
        </w:rPr>
        <w:t xml:space="preserve"> that quality assessments</w:t>
      </w:r>
      <w:r w:rsidR="009468A1" w:rsidRPr="007A6478">
        <w:rPr>
          <w:rFonts w:ascii="Arial" w:hAnsi="Arial" w:cs="Arial"/>
          <w:sz w:val="24"/>
          <w:szCs w:val="24"/>
        </w:rPr>
        <w:t xml:space="preserve"> are only achievable</w:t>
      </w:r>
      <w:r w:rsidRPr="007A6478">
        <w:rPr>
          <w:rFonts w:ascii="Arial" w:hAnsi="Arial" w:cs="Arial"/>
          <w:sz w:val="24"/>
          <w:szCs w:val="24"/>
        </w:rPr>
        <w:t xml:space="preserve"> if practitioners are empowered to </w:t>
      </w:r>
      <w:r w:rsidR="009468A1" w:rsidRPr="007A6478">
        <w:rPr>
          <w:rFonts w:ascii="Arial" w:hAnsi="Arial" w:cs="Arial"/>
          <w:sz w:val="24"/>
          <w:szCs w:val="24"/>
        </w:rPr>
        <w:t xml:space="preserve">contribute </w:t>
      </w:r>
      <w:r w:rsidR="00FF1A37" w:rsidRPr="007A6478">
        <w:rPr>
          <w:rFonts w:ascii="Arial" w:hAnsi="Arial" w:cs="Arial"/>
          <w:sz w:val="24"/>
          <w:szCs w:val="24"/>
        </w:rPr>
        <w:t xml:space="preserve">and that </w:t>
      </w:r>
      <w:r w:rsidR="009468A1" w:rsidRPr="007A6478">
        <w:rPr>
          <w:rFonts w:ascii="Arial" w:hAnsi="Arial" w:cs="Arial"/>
          <w:sz w:val="24"/>
          <w:szCs w:val="24"/>
        </w:rPr>
        <w:t>time should be offered for reflection</w:t>
      </w:r>
      <w:r w:rsidR="00FF1A37" w:rsidRPr="007A6478">
        <w:rPr>
          <w:rFonts w:ascii="Arial" w:hAnsi="Arial" w:cs="Arial"/>
          <w:sz w:val="24"/>
          <w:szCs w:val="24"/>
        </w:rPr>
        <w:t xml:space="preserve">, time for </w:t>
      </w:r>
      <w:r w:rsidR="007A6478" w:rsidRPr="007A6478">
        <w:rPr>
          <w:rFonts w:ascii="Arial" w:hAnsi="Arial" w:cs="Arial"/>
          <w:sz w:val="24"/>
          <w:szCs w:val="24"/>
        </w:rPr>
        <w:t>reflection</w:t>
      </w:r>
      <w:r w:rsidR="009468A1" w:rsidRPr="007A6478">
        <w:rPr>
          <w:rFonts w:ascii="Arial" w:hAnsi="Arial" w:cs="Arial"/>
          <w:sz w:val="24"/>
          <w:szCs w:val="24"/>
        </w:rPr>
        <w:t xml:space="preserve"> </w:t>
      </w:r>
      <w:r w:rsidR="00FF1A37" w:rsidRPr="007A6478">
        <w:rPr>
          <w:rFonts w:ascii="Arial" w:hAnsi="Arial" w:cs="Arial"/>
          <w:sz w:val="24"/>
          <w:szCs w:val="24"/>
        </w:rPr>
        <w:t xml:space="preserve">which </w:t>
      </w:r>
      <w:r w:rsidR="003E5E8C" w:rsidRPr="007A6478">
        <w:rPr>
          <w:rFonts w:ascii="Arial" w:hAnsi="Arial" w:cs="Arial"/>
          <w:sz w:val="24"/>
          <w:szCs w:val="24"/>
        </w:rPr>
        <w:t>Selleck and Griffin (1996) sugge</w:t>
      </w:r>
      <w:r w:rsidR="00FF1A37" w:rsidRPr="007A6478">
        <w:rPr>
          <w:rFonts w:ascii="Arial" w:hAnsi="Arial" w:cs="Arial"/>
          <w:sz w:val="24"/>
          <w:szCs w:val="24"/>
        </w:rPr>
        <w:t>s</w:t>
      </w:r>
      <w:r w:rsidR="009468A1" w:rsidRPr="007A6478">
        <w:rPr>
          <w:rFonts w:ascii="Arial" w:hAnsi="Arial" w:cs="Arial"/>
          <w:sz w:val="24"/>
          <w:szCs w:val="24"/>
        </w:rPr>
        <w:t>ts</w:t>
      </w:r>
      <w:r w:rsidR="00FF1A37" w:rsidRPr="007A6478">
        <w:rPr>
          <w:rFonts w:ascii="Arial" w:hAnsi="Arial" w:cs="Arial"/>
          <w:sz w:val="24"/>
          <w:szCs w:val="24"/>
        </w:rPr>
        <w:t xml:space="preserve"> </w:t>
      </w:r>
      <w:r w:rsidR="009468A1" w:rsidRPr="007A6478">
        <w:rPr>
          <w:rFonts w:ascii="Arial" w:hAnsi="Arial" w:cs="Arial"/>
          <w:sz w:val="24"/>
          <w:szCs w:val="24"/>
        </w:rPr>
        <w:t xml:space="preserve">is supported by </w:t>
      </w:r>
      <w:r w:rsidR="00FF1A37" w:rsidRPr="007A6478">
        <w:rPr>
          <w:rFonts w:ascii="Arial" w:hAnsi="Arial" w:cs="Arial"/>
          <w:sz w:val="24"/>
          <w:szCs w:val="24"/>
        </w:rPr>
        <w:t xml:space="preserve">sharing </w:t>
      </w:r>
      <w:r w:rsidR="007A6478" w:rsidRPr="007A6478">
        <w:rPr>
          <w:rFonts w:ascii="Arial" w:hAnsi="Arial" w:cs="Arial"/>
          <w:sz w:val="24"/>
          <w:szCs w:val="24"/>
        </w:rPr>
        <w:t>concerns</w:t>
      </w:r>
      <w:r w:rsidR="00FF1A37" w:rsidRPr="007A6478">
        <w:rPr>
          <w:rFonts w:ascii="Arial" w:hAnsi="Arial" w:cs="Arial"/>
          <w:sz w:val="24"/>
          <w:szCs w:val="24"/>
        </w:rPr>
        <w:t xml:space="preserve"> with colleagues.</w:t>
      </w:r>
    </w:p>
    <w:p w:rsidR="003F283A" w:rsidRPr="007A6478" w:rsidRDefault="005D0AA1" w:rsidP="007A6478">
      <w:pPr>
        <w:pStyle w:val="p"/>
        <w:shd w:val="clear" w:color="auto" w:fill="FFFFFF"/>
        <w:spacing w:before="150" w:beforeAutospacing="0" w:after="150" w:afterAutospacing="0" w:line="360" w:lineRule="auto"/>
        <w:jc w:val="both"/>
        <w:rPr>
          <w:rFonts w:ascii="Arial" w:hAnsi="Arial" w:cs="Arial"/>
        </w:rPr>
      </w:pPr>
      <w:r w:rsidRPr="007A6478">
        <w:rPr>
          <w:rFonts w:ascii="Arial" w:hAnsi="Arial" w:cs="Arial"/>
        </w:rPr>
        <w:t>Educational Psychology (2016)</w:t>
      </w:r>
      <w:r w:rsidR="009468A1" w:rsidRPr="007A6478">
        <w:rPr>
          <w:rFonts w:ascii="Arial" w:hAnsi="Arial" w:cs="Arial"/>
        </w:rPr>
        <w:t xml:space="preserve"> reports the </w:t>
      </w:r>
      <w:r w:rsidR="00FF1A37" w:rsidRPr="007A6478">
        <w:rPr>
          <w:rFonts w:ascii="Arial" w:hAnsi="Arial" w:cs="Arial"/>
        </w:rPr>
        <w:t xml:space="preserve">disadvantage of </w:t>
      </w:r>
      <w:r w:rsidR="009468A1" w:rsidRPr="007A6478">
        <w:rPr>
          <w:rFonts w:ascii="Arial" w:hAnsi="Arial" w:cs="Arial"/>
        </w:rPr>
        <w:t xml:space="preserve">portfolios </w:t>
      </w:r>
      <w:r w:rsidRPr="007A6478">
        <w:rPr>
          <w:rFonts w:ascii="Arial" w:hAnsi="Arial" w:cs="Arial"/>
        </w:rPr>
        <w:t>is the time spent in reviewing and evaluating the</w:t>
      </w:r>
      <w:r w:rsidR="009468A1" w:rsidRPr="007A6478">
        <w:rPr>
          <w:rFonts w:ascii="Arial" w:hAnsi="Arial" w:cs="Arial"/>
        </w:rPr>
        <w:t>m</w:t>
      </w:r>
      <w:r w:rsidRPr="007A6478">
        <w:rPr>
          <w:rFonts w:ascii="Arial" w:hAnsi="Arial" w:cs="Arial"/>
        </w:rPr>
        <w:t xml:space="preserve"> </w:t>
      </w:r>
      <w:r w:rsidR="00FF1A37" w:rsidRPr="007A6478">
        <w:rPr>
          <w:rFonts w:ascii="Arial" w:hAnsi="Arial" w:cs="Arial"/>
        </w:rPr>
        <w:t xml:space="preserve">and since </w:t>
      </w:r>
      <w:r w:rsidR="009468A1" w:rsidRPr="007A6478">
        <w:rPr>
          <w:rFonts w:ascii="Arial" w:hAnsi="Arial" w:cs="Arial"/>
        </w:rPr>
        <w:t xml:space="preserve">both models </w:t>
      </w:r>
      <w:r w:rsidR="00FF1A37" w:rsidRPr="007A6478">
        <w:rPr>
          <w:rFonts w:ascii="Arial" w:hAnsi="Arial" w:cs="Arial"/>
        </w:rPr>
        <w:t>are assessed by the persons that were instrumental in their design, it will be difficult to eliminate bias</w:t>
      </w:r>
      <w:r w:rsidR="009F5B56" w:rsidRPr="007A6478">
        <w:rPr>
          <w:rFonts w:ascii="Arial" w:hAnsi="Arial" w:cs="Arial"/>
        </w:rPr>
        <w:t xml:space="preserve"> </w:t>
      </w:r>
      <w:r w:rsidR="009468A1" w:rsidRPr="007A6478">
        <w:rPr>
          <w:rFonts w:ascii="Arial" w:hAnsi="Arial" w:cs="Arial"/>
        </w:rPr>
        <w:t xml:space="preserve">and could raise concerns as to their validation which </w:t>
      </w:r>
      <w:proofErr w:type="spellStart"/>
      <w:r w:rsidR="007C157F">
        <w:rPr>
          <w:rFonts w:ascii="Arial" w:hAnsi="Arial" w:cs="Arial"/>
        </w:rPr>
        <w:t>Sleith</w:t>
      </w:r>
      <w:proofErr w:type="spellEnd"/>
      <w:r w:rsidR="00047ABA" w:rsidRPr="007A6478">
        <w:rPr>
          <w:rFonts w:ascii="Arial" w:hAnsi="Arial" w:cs="Arial"/>
        </w:rPr>
        <w:t xml:space="preserve"> (2012) suggests requires the comparison of a similar research approved model.</w:t>
      </w:r>
    </w:p>
    <w:p w:rsidR="000A2E3F" w:rsidRPr="007A6478" w:rsidRDefault="002A007B" w:rsidP="007A6478">
      <w:pPr>
        <w:tabs>
          <w:tab w:val="num" w:pos="720"/>
        </w:tabs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val="en-US" w:eastAsia="en-GB"/>
        </w:rPr>
      </w:pPr>
      <w:r w:rsidRPr="007A6478">
        <w:rPr>
          <w:rFonts w:ascii="Arial" w:hAnsi="Arial" w:cs="Arial"/>
          <w:sz w:val="24"/>
          <w:szCs w:val="24"/>
        </w:rPr>
        <w:t>FS</w:t>
      </w:r>
      <w:r w:rsidR="000801A1" w:rsidRPr="007A6478">
        <w:rPr>
          <w:rFonts w:ascii="Arial" w:hAnsi="Arial" w:cs="Arial"/>
          <w:sz w:val="24"/>
          <w:szCs w:val="24"/>
        </w:rPr>
        <w:t>MT</w:t>
      </w:r>
      <w:r w:rsidRPr="007A6478">
        <w:rPr>
          <w:rFonts w:ascii="Arial" w:hAnsi="Arial" w:cs="Arial"/>
          <w:sz w:val="24"/>
          <w:szCs w:val="24"/>
        </w:rPr>
        <w:t xml:space="preserve"> </w:t>
      </w:r>
      <w:r w:rsidR="009F5B56" w:rsidRPr="007A6478">
        <w:rPr>
          <w:rFonts w:ascii="Arial" w:hAnsi="Arial" w:cs="Arial"/>
          <w:sz w:val="24"/>
          <w:szCs w:val="24"/>
        </w:rPr>
        <w:t>focuses on</w:t>
      </w:r>
      <w:r w:rsidRPr="007A6478">
        <w:rPr>
          <w:rFonts w:ascii="Arial" w:hAnsi="Arial" w:cs="Arial"/>
          <w:sz w:val="24"/>
          <w:szCs w:val="24"/>
        </w:rPr>
        <w:t xml:space="preserve"> leadership and management as integral in developing provision </w:t>
      </w:r>
      <w:bookmarkStart w:id="1" w:name="_Hlk4820301"/>
      <w:bookmarkStart w:id="2" w:name="_Hlk4813221"/>
      <w:r w:rsidR="000A2E3F" w:rsidRPr="007A6478">
        <w:rPr>
          <w:rFonts w:ascii="Arial" w:hAnsi="Arial" w:cs="Arial"/>
          <w:sz w:val="24"/>
          <w:szCs w:val="24"/>
        </w:rPr>
        <w:t xml:space="preserve">and it is a requirement of the </w:t>
      </w:r>
      <w:r w:rsidR="000A2E3F" w:rsidRPr="007A647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Child Minding and Daycare Wales regulations (2010) </w:t>
      </w:r>
      <w:bookmarkEnd w:id="1"/>
      <w:r w:rsidR="000A2E3F" w:rsidRPr="007A647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that </w:t>
      </w:r>
      <w:r w:rsidR="007A6478" w:rsidRPr="007A6478">
        <w:rPr>
          <w:rFonts w:ascii="Arial" w:eastAsia="Times New Roman" w:hAnsi="Arial" w:cs="Arial"/>
          <w:sz w:val="24"/>
          <w:szCs w:val="24"/>
          <w:lang w:val="en-US" w:eastAsia="en-GB"/>
        </w:rPr>
        <w:t>leaders’</w:t>
      </w:r>
      <w:r w:rsidR="000A2E3F" w:rsidRPr="007A647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complete regular appraisals and supervisions to support this </w:t>
      </w:r>
      <w:r w:rsidR="00047ABA" w:rsidRPr="007A6478">
        <w:rPr>
          <w:rFonts w:ascii="Arial" w:eastAsia="Times New Roman" w:hAnsi="Arial" w:cs="Arial"/>
          <w:sz w:val="24"/>
          <w:szCs w:val="24"/>
          <w:lang w:val="en-US" w:eastAsia="en-GB"/>
        </w:rPr>
        <w:t>quality processes and leadership is not incorporated as part of CA, which is concerning as a leader is required to deliver the model effectively</w:t>
      </w:r>
      <w:r w:rsidR="000A2E3F" w:rsidRPr="007A6478">
        <w:rPr>
          <w:rFonts w:ascii="Arial" w:eastAsia="Times New Roman" w:hAnsi="Arial" w:cs="Arial"/>
          <w:sz w:val="24"/>
          <w:szCs w:val="24"/>
          <w:lang w:val="en-US" w:eastAsia="en-GB"/>
        </w:rPr>
        <w:t>.</w:t>
      </w:r>
      <w:bookmarkEnd w:id="2"/>
      <w:r w:rsidR="000A2E3F" w:rsidRPr="007A647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</w:p>
    <w:p w:rsidR="00047ABA" w:rsidRPr="007A6478" w:rsidRDefault="00047ABA" w:rsidP="007A6478">
      <w:pPr>
        <w:tabs>
          <w:tab w:val="num" w:pos="720"/>
        </w:tabs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EB679B" w:rsidRPr="007A6478" w:rsidRDefault="000A2E3F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 xml:space="preserve">FSMT supports participative leadership to support setting improvement and </w:t>
      </w:r>
      <w:r w:rsidR="00047ABA" w:rsidRPr="007A6478">
        <w:rPr>
          <w:rFonts w:ascii="Arial" w:hAnsi="Arial" w:cs="Arial"/>
          <w:sz w:val="24"/>
          <w:szCs w:val="24"/>
        </w:rPr>
        <w:t xml:space="preserve">produces actions </w:t>
      </w:r>
      <w:r w:rsidRPr="007A6478">
        <w:rPr>
          <w:rFonts w:ascii="Arial" w:hAnsi="Arial" w:cs="Arial"/>
          <w:sz w:val="24"/>
          <w:szCs w:val="24"/>
        </w:rPr>
        <w:t xml:space="preserve">plans </w:t>
      </w:r>
      <w:r w:rsidR="00047ABA" w:rsidRPr="007A6478">
        <w:rPr>
          <w:rFonts w:ascii="Arial" w:hAnsi="Arial" w:cs="Arial"/>
          <w:sz w:val="24"/>
          <w:szCs w:val="24"/>
        </w:rPr>
        <w:t xml:space="preserve">from inspection results which </w:t>
      </w:r>
      <w:r w:rsidRPr="007A6478">
        <w:rPr>
          <w:rFonts w:ascii="Arial" w:hAnsi="Arial" w:cs="Arial"/>
          <w:sz w:val="24"/>
          <w:szCs w:val="24"/>
        </w:rPr>
        <w:t xml:space="preserve">incorporates </w:t>
      </w:r>
      <w:r w:rsidR="00047ABA" w:rsidRPr="007A6478">
        <w:rPr>
          <w:rFonts w:ascii="Arial" w:hAnsi="Arial" w:cs="Arial"/>
          <w:sz w:val="24"/>
          <w:szCs w:val="24"/>
        </w:rPr>
        <w:t xml:space="preserve">identified </w:t>
      </w:r>
      <w:r w:rsidRPr="007A6478">
        <w:rPr>
          <w:rFonts w:ascii="Arial" w:hAnsi="Arial" w:cs="Arial"/>
          <w:sz w:val="24"/>
          <w:szCs w:val="24"/>
        </w:rPr>
        <w:t xml:space="preserve">areas of </w:t>
      </w:r>
      <w:r w:rsidR="007A6478" w:rsidRPr="007A6478">
        <w:rPr>
          <w:rFonts w:ascii="Arial" w:hAnsi="Arial" w:cs="Arial"/>
          <w:sz w:val="24"/>
          <w:szCs w:val="24"/>
        </w:rPr>
        <w:t>deficit with</w:t>
      </w:r>
      <w:r w:rsidR="00047ABA" w:rsidRPr="007A6478">
        <w:rPr>
          <w:rFonts w:ascii="Arial" w:hAnsi="Arial" w:cs="Arial"/>
          <w:sz w:val="24"/>
          <w:szCs w:val="24"/>
        </w:rPr>
        <w:t xml:space="preserve"> timed limits for achieving improvement, this differs from CA who does not promote timed improvements or external produced plans </w:t>
      </w:r>
      <w:r w:rsidRPr="007A6478">
        <w:rPr>
          <w:rFonts w:ascii="Arial" w:hAnsi="Arial" w:cs="Arial"/>
          <w:sz w:val="24"/>
          <w:szCs w:val="24"/>
        </w:rPr>
        <w:t>which</w:t>
      </w:r>
      <w:r w:rsidR="00742775" w:rsidRPr="007A6478">
        <w:rPr>
          <w:rFonts w:ascii="Arial" w:hAnsi="Arial" w:cs="Arial"/>
          <w:sz w:val="24"/>
          <w:szCs w:val="24"/>
        </w:rPr>
        <w:t xml:space="preserve"> Bertram and Pascal (2006) claim </w:t>
      </w:r>
      <w:r w:rsidR="00047ABA" w:rsidRPr="007A6478">
        <w:rPr>
          <w:rFonts w:ascii="Arial" w:hAnsi="Arial" w:cs="Arial"/>
          <w:sz w:val="24"/>
          <w:szCs w:val="24"/>
        </w:rPr>
        <w:t>i</w:t>
      </w:r>
      <w:r w:rsidRPr="007A6478">
        <w:rPr>
          <w:rFonts w:ascii="Arial" w:hAnsi="Arial" w:cs="Arial"/>
          <w:sz w:val="24"/>
          <w:szCs w:val="24"/>
        </w:rPr>
        <w:t>s</w:t>
      </w:r>
      <w:r w:rsidR="00742775" w:rsidRPr="007A6478">
        <w:rPr>
          <w:rFonts w:ascii="Arial" w:hAnsi="Arial" w:cs="Arial"/>
          <w:sz w:val="24"/>
          <w:szCs w:val="24"/>
        </w:rPr>
        <w:t xml:space="preserve"> essential </w:t>
      </w:r>
      <w:r w:rsidR="00047ABA" w:rsidRPr="007A6478">
        <w:rPr>
          <w:rFonts w:ascii="Arial" w:hAnsi="Arial" w:cs="Arial"/>
          <w:sz w:val="24"/>
          <w:szCs w:val="24"/>
        </w:rPr>
        <w:t>when</w:t>
      </w:r>
      <w:r w:rsidR="00742775" w:rsidRPr="007A6478">
        <w:rPr>
          <w:rFonts w:ascii="Arial" w:hAnsi="Arial" w:cs="Arial"/>
          <w:sz w:val="24"/>
          <w:szCs w:val="24"/>
        </w:rPr>
        <w:t xml:space="preserve"> reviewing service</w:t>
      </w:r>
      <w:r w:rsidR="00EB679B" w:rsidRPr="007A6478">
        <w:rPr>
          <w:rFonts w:ascii="Arial" w:hAnsi="Arial" w:cs="Arial"/>
          <w:sz w:val="24"/>
          <w:szCs w:val="24"/>
        </w:rPr>
        <w:t>.</w:t>
      </w:r>
    </w:p>
    <w:p w:rsidR="007E4D94" w:rsidRPr="007A6478" w:rsidRDefault="00DB43E4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 xml:space="preserve">The Institute for Employment Research (2014) </w:t>
      </w:r>
      <w:r w:rsidR="000A2E3F" w:rsidRPr="007A6478">
        <w:rPr>
          <w:rFonts w:ascii="Arial" w:hAnsi="Arial" w:cs="Arial"/>
          <w:sz w:val="24"/>
          <w:szCs w:val="24"/>
        </w:rPr>
        <w:t xml:space="preserve">suggests </w:t>
      </w:r>
      <w:r w:rsidRPr="007A6478">
        <w:rPr>
          <w:rFonts w:ascii="Arial" w:hAnsi="Arial" w:cs="Arial"/>
          <w:sz w:val="24"/>
          <w:szCs w:val="24"/>
        </w:rPr>
        <w:t>feedback from service users</w:t>
      </w:r>
      <w:r w:rsidR="00EB679B" w:rsidRPr="007A6478">
        <w:rPr>
          <w:rFonts w:ascii="Arial" w:hAnsi="Arial" w:cs="Arial"/>
          <w:sz w:val="24"/>
          <w:szCs w:val="24"/>
        </w:rPr>
        <w:t xml:space="preserve"> is essential </w:t>
      </w:r>
      <w:r w:rsidR="00047ABA" w:rsidRPr="007A6478">
        <w:rPr>
          <w:rFonts w:ascii="Arial" w:hAnsi="Arial" w:cs="Arial"/>
          <w:sz w:val="24"/>
          <w:szCs w:val="24"/>
        </w:rPr>
        <w:t>and by</w:t>
      </w:r>
      <w:r w:rsidR="00EB679B" w:rsidRPr="007A6478">
        <w:rPr>
          <w:rFonts w:ascii="Arial" w:hAnsi="Arial" w:cs="Arial"/>
          <w:sz w:val="24"/>
          <w:szCs w:val="24"/>
        </w:rPr>
        <w:t xml:space="preserve"> u</w:t>
      </w:r>
      <w:r w:rsidR="008011E6" w:rsidRPr="007A6478">
        <w:rPr>
          <w:rFonts w:ascii="Arial" w:hAnsi="Arial" w:cs="Arial"/>
          <w:sz w:val="24"/>
          <w:szCs w:val="24"/>
        </w:rPr>
        <w:t xml:space="preserve">sing </w:t>
      </w:r>
      <w:r w:rsidR="00017820" w:rsidRPr="007A6478">
        <w:rPr>
          <w:rFonts w:ascii="Arial" w:hAnsi="Arial" w:cs="Arial"/>
          <w:sz w:val="24"/>
          <w:szCs w:val="24"/>
        </w:rPr>
        <w:t xml:space="preserve">a standard type of questionnaire </w:t>
      </w:r>
      <w:r w:rsidR="00EB679B" w:rsidRPr="007A6478">
        <w:rPr>
          <w:rFonts w:ascii="Arial" w:hAnsi="Arial" w:cs="Arial"/>
          <w:sz w:val="24"/>
          <w:szCs w:val="24"/>
        </w:rPr>
        <w:t xml:space="preserve">requires </w:t>
      </w:r>
      <w:r w:rsidR="008011E6" w:rsidRPr="007A6478">
        <w:rPr>
          <w:rFonts w:ascii="Arial" w:hAnsi="Arial" w:cs="Arial"/>
          <w:sz w:val="24"/>
          <w:szCs w:val="24"/>
        </w:rPr>
        <w:t xml:space="preserve">clear questions enabling </w:t>
      </w:r>
      <w:r w:rsidR="00047ABA" w:rsidRPr="007A6478">
        <w:rPr>
          <w:rFonts w:ascii="Arial" w:hAnsi="Arial" w:cs="Arial"/>
          <w:sz w:val="24"/>
          <w:szCs w:val="24"/>
        </w:rPr>
        <w:t xml:space="preserve">active </w:t>
      </w:r>
      <w:r w:rsidR="00017820" w:rsidRPr="007A6478">
        <w:rPr>
          <w:rFonts w:ascii="Arial" w:hAnsi="Arial" w:cs="Arial"/>
          <w:sz w:val="24"/>
          <w:szCs w:val="24"/>
        </w:rPr>
        <w:t>participat</w:t>
      </w:r>
      <w:r w:rsidR="00047ABA" w:rsidRPr="007A6478">
        <w:rPr>
          <w:rFonts w:ascii="Arial" w:hAnsi="Arial" w:cs="Arial"/>
          <w:sz w:val="24"/>
          <w:szCs w:val="24"/>
        </w:rPr>
        <w:t xml:space="preserve">ion, a requirement of both tools and a </w:t>
      </w:r>
      <w:r w:rsidR="00EB679B" w:rsidRPr="007A6478">
        <w:rPr>
          <w:rFonts w:ascii="Arial" w:hAnsi="Arial" w:cs="Arial"/>
          <w:sz w:val="24"/>
          <w:szCs w:val="24"/>
        </w:rPr>
        <w:t xml:space="preserve">barrier is the </w:t>
      </w:r>
      <w:r w:rsidR="008011E6" w:rsidRPr="007A6478">
        <w:rPr>
          <w:rFonts w:ascii="Arial" w:hAnsi="Arial" w:cs="Arial"/>
          <w:sz w:val="24"/>
          <w:szCs w:val="24"/>
        </w:rPr>
        <w:t xml:space="preserve"> assumption </w:t>
      </w:r>
      <w:r w:rsidR="00047ABA" w:rsidRPr="007A6478">
        <w:rPr>
          <w:rFonts w:ascii="Arial" w:hAnsi="Arial" w:cs="Arial"/>
          <w:sz w:val="24"/>
          <w:szCs w:val="24"/>
        </w:rPr>
        <w:t xml:space="preserve">of </w:t>
      </w:r>
      <w:r w:rsidR="007E4D94" w:rsidRPr="007A6478">
        <w:rPr>
          <w:rFonts w:ascii="Arial" w:hAnsi="Arial" w:cs="Arial"/>
          <w:sz w:val="24"/>
          <w:szCs w:val="24"/>
        </w:rPr>
        <w:t xml:space="preserve">appropriate reading and writing </w:t>
      </w:r>
      <w:r w:rsidR="00DA4940" w:rsidRPr="007A6478">
        <w:rPr>
          <w:rFonts w:ascii="Arial" w:hAnsi="Arial" w:cs="Arial"/>
          <w:sz w:val="24"/>
          <w:szCs w:val="24"/>
        </w:rPr>
        <w:t>skills</w:t>
      </w:r>
      <w:r w:rsidR="00047ABA" w:rsidRPr="007A6478">
        <w:rPr>
          <w:rFonts w:ascii="Arial" w:hAnsi="Arial" w:cs="Arial"/>
          <w:sz w:val="24"/>
          <w:szCs w:val="24"/>
        </w:rPr>
        <w:t xml:space="preserve"> to participate</w:t>
      </w:r>
      <w:r w:rsidR="00F43076" w:rsidRPr="007A6478">
        <w:rPr>
          <w:rFonts w:ascii="Arial" w:hAnsi="Arial" w:cs="Arial"/>
          <w:sz w:val="24"/>
          <w:szCs w:val="24"/>
        </w:rPr>
        <w:t xml:space="preserve">, however </w:t>
      </w:r>
      <w:r w:rsidR="00EB679B" w:rsidRPr="007A6478">
        <w:rPr>
          <w:rFonts w:ascii="Arial" w:hAnsi="Arial" w:cs="Arial"/>
          <w:sz w:val="24"/>
          <w:szCs w:val="24"/>
        </w:rPr>
        <w:t>Cognology (2019)</w:t>
      </w:r>
      <w:r w:rsidR="00F43076" w:rsidRPr="007A6478">
        <w:rPr>
          <w:rFonts w:ascii="Arial" w:hAnsi="Arial" w:cs="Arial"/>
          <w:sz w:val="24"/>
          <w:szCs w:val="24"/>
        </w:rPr>
        <w:t xml:space="preserve"> recommends open-ended questioning when </w:t>
      </w:r>
      <w:r w:rsidR="007A6478" w:rsidRPr="007A6478">
        <w:rPr>
          <w:rFonts w:ascii="Arial" w:hAnsi="Arial" w:cs="Arial"/>
          <w:sz w:val="24"/>
          <w:szCs w:val="24"/>
        </w:rPr>
        <w:t>reviewing</w:t>
      </w:r>
      <w:r w:rsidR="00F43076" w:rsidRPr="007A6478">
        <w:rPr>
          <w:rFonts w:ascii="Arial" w:hAnsi="Arial" w:cs="Arial"/>
          <w:sz w:val="24"/>
          <w:szCs w:val="24"/>
        </w:rPr>
        <w:t xml:space="preserve"> service as it </w:t>
      </w:r>
      <w:r w:rsidR="00EB679B" w:rsidRPr="007A6478">
        <w:rPr>
          <w:rFonts w:ascii="Arial" w:hAnsi="Arial" w:cs="Arial"/>
          <w:sz w:val="24"/>
          <w:szCs w:val="24"/>
        </w:rPr>
        <w:t>allows individuals to express their feelings</w:t>
      </w:r>
      <w:r w:rsidR="00F43076" w:rsidRPr="007A6478">
        <w:rPr>
          <w:rFonts w:ascii="Arial" w:hAnsi="Arial" w:cs="Arial"/>
          <w:sz w:val="24"/>
          <w:szCs w:val="24"/>
        </w:rPr>
        <w:t xml:space="preserve"> and </w:t>
      </w:r>
      <w:r w:rsidR="00EB679B" w:rsidRPr="007A6478">
        <w:rPr>
          <w:rFonts w:ascii="Arial" w:hAnsi="Arial" w:cs="Arial"/>
          <w:sz w:val="24"/>
          <w:szCs w:val="24"/>
        </w:rPr>
        <w:t>minimises bias</w:t>
      </w:r>
      <w:r w:rsidR="00F43076" w:rsidRPr="007A6478">
        <w:rPr>
          <w:rFonts w:ascii="Arial" w:hAnsi="Arial" w:cs="Arial"/>
          <w:sz w:val="24"/>
          <w:szCs w:val="24"/>
        </w:rPr>
        <w:t>.</w:t>
      </w:r>
    </w:p>
    <w:p w:rsidR="00B63E38" w:rsidRPr="007A6478" w:rsidRDefault="00EB679B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>Caplan (2000) informs us that quality can be achieved when partnership working is effective and this is a positive factor to both model</w:t>
      </w:r>
      <w:r w:rsidR="00F43076" w:rsidRPr="007A6478">
        <w:rPr>
          <w:rFonts w:ascii="Arial" w:hAnsi="Arial" w:cs="Arial"/>
          <w:sz w:val="24"/>
          <w:szCs w:val="24"/>
        </w:rPr>
        <w:t xml:space="preserve">s, </w:t>
      </w:r>
      <w:r w:rsidR="005B7CE8" w:rsidRPr="007A6478">
        <w:rPr>
          <w:rFonts w:ascii="Arial" w:hAnsi="Arial" w:cs="Arial"/>
          <w:sz w:val="24"/>
          <w:szCs w:val="24"/>
        </w:rPr>
        <w:t xml:space="preserve">participation </w:t>
      </w:r>
      <w:r w:rsidR="008011E6" w:rsidRPr="007A6478">
        <w:rPr>
          <w:rFonts w:ascii="Arial" w:hAnsi="Arial" w:cs="Arial"/>
          <w:sz w:val="24"/>
          <w:szCs w:val="24"/>
        </w:rPr>
        <w:t xml:space="preserve">is crucial </w:t>
      </w:r>
      <w:r w:rsidR="00613448" w:rsidRPr="007A6478">
        <w:rPr>
          <w:rFonts w:ascii="Arial" w:hAnsi="Arial" w:cs="Arial"/>
          <w:sz w:val="24"/>
          <w:szCs w:val="24"/>
        </w:rPr>
        <w:t>to success when developing a culture of quality</w:t>
      </w:r>
      <w:r w:rsidR="008011E6" w:rsidRPr="007A6478">
        <w:rPr>
          <w:rFonts w:ascii="Arial" w:hAnsi="Arial" w:cs="Arial"/>
          <w:sz w:val="24"/>
          <w:szCs w:val="24"/>
        </w:rPr>
        <w:t xml:space="preserve"> </w:t>
      </w:r>
      <w:r w:rsidR="00613448" w:rsidRPr="007A6478">
        <w:rPr>
          <w:rFonts w:ascii="Arial" w:hAnsi="Arial" w:cs="Arial"/>
          <w:sz w:val="24"/>
          <w:szCs w:val="24"/>
        </w:rPr>
        <w:t>and parents should be respected as customers who are entitled to receive a quality service for thei</w:t>
      </w:r>
      <w:r w:rsidR="00B63E38" w:rsidRPr="007A6478">
        <w:rPr>
          <w:rFonts w:ascii="Arial" w:hAnsi="Arial" w:cs="Arial"/>
          <w:sz w:val="24"/>
          <w:szCs w:val="24"/>
        </w:rPr>
        <w:t>r child</w:t>
      </w:r>
      <w:r w:rsidR="00F43076" w:rsidRPr="007A6478">
        <w:rPr>
          <w:rFonts w:ascii="Arial" w:hAnsi="Arial" w:cs="Arial"/>
          <w:sz w:val="24"/>
          <w:szCs w:val="24"/>
        </w:rPr>
        <w:t xml:space="preserve">. </w:t>
      </w:r>
      <w:r w:rsidR="00B63E38" w:rsidRPr="007A6478">
        <w:rPr>
          <w:rFonts w:ascii="Arial" w:hAnsi="Arial" w:cs="Arial"/>
          <w:sz w:val="24"/>
          <w:szCs w:val="24"/>
        </w:rPr>
        <w:t xml:space="preserve"> O’Conner (2011) suggests fostering positive attitudes when engaging with families</w:t>
      </w:r>
      <w:r w:rsidR="00F43076" w:rsidRPr="007A6478">
        <w:rPr>
          <w:rFonts w:ascii="Arial" w:hAnsi="Arial" w:cs="Arial"/>
          <w:sz w:val="24"/>
          <w:szCs w:val="24"/>
        </w:rPr>
        <w:t xml:space="preserve"> will </w:t>
      </w:r>
      <w:r w:rsidR="007A6478" w:rsidRPr="007A6478">
        <w:rPr>
          <w:rFonts w:ascii="Arial" w:hAnsi="Arial" w:cs="Arial"/>
          <w:sz w:val="24"/>
          <w:szCs w:val="24"/>
        </w:rPr>
        <w:t>strengthen</w:t>
      </w:r>
      <w:r w:rsidR="00F43076" w:rsidRPr="007A6478">
        <w:rPr>
          <w:rFonts w:ascii="Arial" w:hAnsi="Arial" w:cs="Arial"/>
          <w:sz w:val="24"/>
          <w:szCs w:val="24"/>
        </w:rPr>
        <w:t xml:space="preserve"> your</w:t>
      </w:r>
      <w:r w:rsidR="00B63E38" w:rsidRPr="007A6478">
        <w:rPr>
          <w:rFonts w:ascii="Arial" w:hAnsi="Arial" w:cs="Arial"/>
          <w:sz w:val="24"/>
          <w:szCs w:val="24"/>
        </w:rPr>
        <w:t xml:space="preserve"> quality assurance.  </w:t>
      </w:r>
    </w:p>
    <w:p w:rsidR="00374A34" w:rsidRPr="007A6478" w:rsidRDefault="00374A34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 xml:space="preserve">Investors in People (2019) tells us stakeholders views are necessary </w:t>
      </w:r>
      <w:r w:rsidR="00F43076" w:rsidRPr="007A6478">
        <w:rPr>
          <w:rFonts w:ascii="Arial" w:hAnsi="Arial" w:cs="Arial"/>
          <w:sz w:val="24"/>
          <w:szCs w:val="24"/>
        </w:rPr>
        <w:t xml:space="preserve">to </w:t>
      </w:r>
      <w:r w:rsidR="007D2758" w:rsidRPr="007A6478">
        <w:rPr>
          <w:rFonts w:ascii="Arial" w:hAnsi="Arial" w:cs="Arial"/>
          <w:sz w:val="24"/>
          <w:szCs w:val="24"/>
        </w:rPr>
        <w:t>measur</w:t>
      </w:r>
      <w:r w:rsidR="00F43076" w:rsidRPr="007A6478">
        <w:rPr>
          <w:rFonts w:ascii="Arial" w:hAnsi="Arial" w:cs="Arial"/>
          <w:sz w:val="24"/>
          <w:szCs w:val="24"/>
        </w:rPr>
        <w:t>e</w:t>
      </w:r>
      <w:r w:rsidR="007D2758" w:rsidRPr="007A6478">
        <w:rPr>
          <w:rFonts w:ascii="Arial" w:hAnsi="Arial" w:cs="Arial"/>
          <w:sz w:val="24"/>
          <w:szCs w:val="24"/>
        </w:rPr>
        <w:t xml:space="preserve"> performance standards</w:t>
      </w:r>
      <w:r w:rsidR="00F43076" w:rsidRPr="007A6478">
        <w:rPr>
          <w:rFonts w:ascii="Arial" w:hAnsi="Arial" w:cs="Arial"/>
          <w:sz w:val="24"/>
          <w:szCs w:val="24"/>
        </w:rPr>
        <w:t xml:space="preserve">, </w:t>
      </w:r>
      <w:r w:rsidR="007D2758" w:rsidRPr="007A6478">
        <w:rPr>
          <w:rFonts w:ascii="Arial" w:hAnsi="Arial" w:cs="Arial"/>
          <w:sz w:val="24"/>
          <w:szCs w:val="24"/>
        </w:rPr>
        <w:t>support</w:t>
      </w:r>
      <w:r w:rsidR="00F43076" w:rsidRPr="007A6478">
        <w:rPr>
          <w:rFonts w:ascii="Arial" w:hAnsi="Arial" w:cs="Arial"/>
          <w:sz w:val="24"/>
          <w:szCs w:val="24"/>
        </w:rPr>
        <w:t xml:space="preserve">s </w:t>
      </w:r>
      <w:r w:rsidR="007D2758" w:rsidRPr="007A6478">
        <w:rPr>
          <w:rFonts w:ascii="Arial" w:hAnsi="Arial" w:cs="Arial"/>
          <w:sz w:val="24"/>
          <w:szCs w:val="24"/>
        </w:rPr>
        <w:t xml:space="preserve">sustainability and </w:t>
      </w:r>
      <w:r w:rsidR="00F43076" w:rsidRPr="007A6478">
        <w:rPr>
          <w:rFonts w:ascii="Arial" w:hAnsi="Arial" w:cs="Arial"/>
          <w:sz w:val="24"/>
          <w:szCs w:val="24"/>
        </w:rPr>
        <w:t xml:space="preserve">enables you to </w:t>
      </w:r>
      <w:r w:rsidR="007D2758" w:rsidRPr="007A6478">
        <w:rPr>
          <w:rFonts w:ascii="Arial" w:hAnsi="Arial" w:cs="Arial"/>
          <w:sz w:val="24"/>
          <w:szCs w:val="24"/>
        </w:rPr>
        <w:t>compar</w:t>
      </w:r>
      <w:r w:rsidR="00F43076" w:rsidRPr="007A6478">
        <w:rPr>
          <w:rFonts w:ascii="Arial" w:hAnsi="Arial" w:cs="Arial"/>
          <w:sz w:val="24"/>
          <w:szCs w:val="24"/>
        </w:rPr>
        <w:t>e</w:t>
      </w:r>
      <w:r w:rsidR="007D2758" w:rsidRPr="007A6478">
        <w:rPr>
          <w:rFonts w:ascii="Arial" w:hAnsi="Arial" w:cs="Arial"/>
          <w:sz w:val="24"/>
          <w:szCs w:val="24"/>
        </w:rPr>
        <w:t xml:space="preserve"> </w:t>
      </w:r>
      <w:r w:rsidR="00F43076" w:rsidRPr="007A6478">
        <w:rPr>
          <w:rFonts w:ascii="Arial" w:hAnsi="Arial" w:cs="Arial"/>
          <w:sz w:val="24"/>
          <w:szCs w:val="24"/>
        </w:rPr>
        <w:t>your</w:t>
      </w:r>
      <w:r w:rsidR="007D2758" w:rsidRPr="007A6478">
        <w:rPr>
          <w:rFonts w:ascii="Arial" w:hAnsi="Arial" w:cs="Arial"/>
          <w:sz w:val="24"/>
          <w:szCs w:val="24"/>
        </w:rPr>
        <w:t xml:space="preserve"> quality of service against others</w:t>
      </w:r>
      <w:r w:rsidR="00F43076" w:rsidRPr="007A6478">
        <w:rPr>
          <w:rFonts w:ascii="Arial" w:hAnsi="Arial" w:cs="Arial"/>
          <w:sz w:val="24"/>
          <w:szCs w:val="24"/>
        </w:rPr>
        <w:t xml:space="preserve">. </w:t>
      </w:r>
      <w:r w:rsidR="007D2758" w:rsidRPr="007A6478">
        <w:rPr>
          <w:rFonts w:ascii="Arial" w:hAnsi="Arial" w:cs="Arial"/>
          <w:sz w:val="24"/>
          <w:szCs w:val="24"/>
        </w:rPr>
        <w:t>E</w:t>
      </w:r>
      <w:r w:rsidR="00613448" w:rsidRPr="007A6478">
        <w:rPr>
          <w:rFonts w:ascii="Arial" w:hAnsi="Arial" w:cs="Arial"/>
          <w:sz w:val="24"/>
          <w:szCs w:val="24"/>
        </w:rPr>
        <w:t xml:space="preserve">lfer (2003) suggests that </w:t>
      </w:r>
      <w:r w:rsidR="00F43076" w:rsidRPr="007A6478">
        <w:rPr>
          <w:rFonts w:ascii="Arial" w:hAnsi="Arial" w:cs="Arial"/>
          <w:sz w:val="24"/>
          <w:szCs w:val="24"/>
        </w:rPr>
        <w:t>recording stakeholders</w:t>
      </w:r>
      <w:r w:rsidR="00613448" w:rsidRPr="007A6478">
        <w:rPr>
          <w:rFonts w:ascii="Arial" w:hAnsi="Arial" w:cs="Arial"/>
          <w:sz w:val="24"/>
          <w:szCs w:val="24"/>
        </w:rPr>
        <w:t xml:space="preserve"> views promotes a connection between home and setting which significantly improve</w:t>
      </w:r>
      <w:r w:rsidR="007D2758" w:rsidRPr="007A6478">
        <w:rPr>
          <w:rFonts w:ascii="Arial" w:hAnsi="Arial" w:cs="Arial"/>
          <w:sz w:val="24"/>
          <w:szCs w:val="24"/>
        </w:rPr>
        <w:t>s</w:t>
      </w:r>
      <w:r w:rsidR="00613448" w:rsidRPr="007A6478">
        <w:rPr>
          <w:rFonts w:ascii="Arial" w:hAnsi="Arial" w:cs="Arial"/>
          <w:sz w:val="24"/>
          <w:szCs w:val="24"/>
        </w:rPr>
        <w:t xml:space="preserve"> children’s wellbeing, a view shared by Robins and Callan (2009).  </w:t>
      </w:r>
    </w:p>
    <w:p w:rsidR="00CE711B" w:rsidRPr="007A6478" w:rsidRDefault="00613448" w:rsidP="007A647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Hammer et al (2018) </w:t>
      </w:r>
      <w:r w:rsidR="00F43076" w:rsidRPr="007A6478">
        <w:rPr>
          <w:rFonts w:ascii="Arial" w:eastAsia="Times New Roman" w:hAnsi="Arial" w:cs="Arial"/>
          <w:sz w:val="24"/>
          <w:szCs w:val="24"/>
          <w:lang w:eastAsia="en-GB"/>
        </w:rPr>
        <w:t>reports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on antecedents and consequences o</w:t>
      </w:r>
      <w:r w:rsidR="00F43076" w:rsidRPr="007A6478">
        <w:rPr>
          <w:rFonts w:ascii="Arial" w:eastAsia="Times New Roman" w:hAnsi="Arial" w:cs="Arial"/>
          <w:sz w:val="24"/>
          <w:szCs w:val="24"/>
          <w:lang w:eastAsia="en-GB"/>
        </w:rPr>
        <w:t>f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social-emotional development support</w:t>
      </w:r>
      <w:r w:rsidR="00F43076" w:rsidRPr="007A6478">
        <w:rPr>
          <w:rFonts w:ascii="Arial" w:eastAsia="Times New Roman" w:hAnsi="Arial" w:cs="Arial"/>
          <w:sz w:val="24"/>
          <w:szCs w:val="24"/>
          <w:lang w:eastAsia="en-GB"/>
        </w:rPr>
        <w:t>ing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a link that parenting and a positive learning environment can improve a child’s academic attainment</w:t>
      </w:r>
      <w:r w:rsidR="00F4307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which both models seek to achieve. </w:t>
      </w:r>
    </w:p>
    <w:p w:rsidR="00CE711B" w:rsidRPr="007A6478" w:rsidRDefault="001A1EBB" w:rsidP="007A647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7A6478">
        <w:rPr>
          <w:rFonts w:ascii="Arial" w:eastAsia="Arial" w:hAnsi="Arial" w:cs="Arial"/>
          <w:sz w:val="24"/>
          <w:szCs w:val="24"/>
          <w:lang w:val="en-US"/>
        </w:rPr>
        <w:t xml:space="preserve">Welsh Government (2017) Prosperity for </w:t>
      </w:r>
      <w:r w:rsidR="00086475" w:rsidRPr="007A6478">
        <w:rPr>
          <w:rFonts w:ascii="Arial" w:eastAsia="Arial" w:hAnsi="Arial" w:cs="Arial"/>
          <w:sz w:val="24"/>
          <w:szCs w:val="24"/>
          <w:lang w:val="en-US"/>
        </w:rPr>
        <w:t>All</w:t>
      </w:r>
      <w:r w:rsidR="00F43076" w:rsidRPr="007A6478">
        <w:rPr>
          <w:rFonts w:ascii="Arial" w:eastAsia="Arial" w:hAnsi="Arial" w:cs="Arial"/>
          <w:sz w:val="24"/>
          <w:szCs w:val="24"/>
          <w:lang w:val="en-US"/>
        </w:rPr>
        <w:t xml:space="preserve"> </w:t>
      </w:r>
      <w:r w:rsidR="006F7620" w:rsidRPr="007A6478">
        <w:rPr>
          <w:rFonts w:ascii="Arial" w:eastAsia="Arial" w:hAnsi="Arial" w:cs="Arial"/>
          <w:sz w:val="24"/>
          <w:szCs w:val="24"/>
          <w:lang w:val="en-US"/>
        </w:rPr>
        <w:t xml:space="preserve">confirms that </w:t>
      </w:r>
      <w:r w:rsidR="00086475" w:rsidRPr="007A6478">
        <w:rPr>
          <w:rFonts w:ascii="Arial" w:eastAsia="Arial" w:hAnsi="Arial" w:cs="Arial"/>
          <w:sz w:val="24"/>
          <w:szCs w:val="24"/>
          <w:lang w:val="en-US"/>
        </w:rPr>
        <w:t xml:space="preserve">parents play an integral part in influencing their children and practitioners </w:t>
      </w:r>
      <w:r w:rsidR="006F7620" w:rsidRPr="007A6478">
        <w:rPr>
          <w:rFonts w:ascii="Arial" w:eastAsia="Arial" w:hAnsi="Arial" w:cs="Arial"/>
          <w:sz w:val="24"/>
          <w:szCs w:val="24"/>
          <w:lang w:val="en-US"/>
        </w:rPr>
        <w:t>should</w:t>
      </w:r>
      <w:r w:rsidR="00CE711B" w:rsidRPr="007A6478">
        <w:rPr>
          <w:rFonts w:ascii="Arial" w:eastAsia="Arial" w:hAnsi="Arial" w:cs="Arial"/>
          <w:sz w:val="24"/>
          <w:szCs w:val="24"/>
          <w:lang w:val="en-US"/>
        </w:rPr>
        <w:t xml:space="preserve"> support parental engagement as parenthood can be an overwhelming experience </w:t>
      </w:r>
      <w:r w:rsidR="006F7620" w:rsidRPr="007A6478">
        <w:rPr>
          <w:rFonts w:ascii="Arial" w:eastAsia="Arial" w:hAnsi="Arial" w:cs="Arial"/>
          <w:sz w:val="24"/>
          <w:szCs w:val="24"/>
          <w:lang w:val="en-US"/>
        </w:rPr>
        <w:t xml:space="preserve">and </w:t>
      </w:r>
      <w:r w:rsidR="006F7620" w:rsidRPr="007A6478">
        <w:rPr>
          <w:rFonts w:ascii="Arial" w:eastAsia="Arial" w:hAnsi="Arial" w:cs="Arial"/>
          <w:sz w:val="24"/>
          <w:szCs w:val="24"/>
        </w:rPr>
        <w:t xml:space="preserve">Daly et al (2006) suggests that children observing </w:t>
      </w:r>
      <w:r w:rsidR="007A6478" w:rsidRPr="007A6478">
        <w:rPr>
          <w:rFonts w:ascii="Arial" w:eastAsia="Arial" w:hAnsi="Arial" w:cs="Arial"/>
          <w:sz w:val="24"/>
          <w:szCs w:val="24"/>
        </w:rPr>
        <w:t>interactions</w:t>
      </w:r>
      <w:r w:rsidR="006F7620" w:rsidRPr="007A6478">
        <w:rPr>
          <w:rFonts w:ascii="Arial" w:eastAsia="Arial" w:hAnsi="Arial" w:cs="Arial"/>
          <w:sz w:val="24"/>
          <w:szCs w:val="24"/>
        </w:rPr>
        <w:t xml:space="preserve"> between care-givers and practitioners </w:t>
      </w:r>
      <w:r w:rsidR="007A6478" w:rsidRPr="007A6478">
        <w:rPr>
          <w:rFonts w:ascii="Arial" w:eastAsia="Arial" w:hAnsi="Arial" w:cs="Arial"/>
          <w:sz w:val="24"/>
          <w:szCs w:val="24"/>
        </w:rPr>
        <w:t>promotes</w:t>
      </w:r>
      <w:r w:rsidR="006F7620" w:rsidRPr="007A6478">
        <w:rPr>
          <w:rFonts w:ascii="Arial" w:eastAsia="Arial" w:hAnsi="Arial" w:cs="Arial"/>
          <w:sz w:val="24"/>
          <w:szCs w:val="24"/>
        </w:rPr>
        <w:t xml:space="preserve"> a sense of acceptance and CA and FSMT actively support activities </w:t>
      </w:r>
      <w:r w:rsidR="007A6478" w:rsidRPr="007A6478">
        <w:rPr>
          <w:rFonts w:ascii="Arial" w:eastAsia="Arial" w:hAnsi="Arial" w:cs="Arial"/>
          <w:sz w:val="24"/>
          <w:szCs w:val="24"/>
        </w:rPr>
        <w:t>around</w:t>
      </w:r>
      <w:r w:rsidR="006F7620" w:rsidRPr="007A6478">
        <w:rPr>
          <w:rFonts w:ascii="Arial" w:eastAsia="Arial" w:hAnsi="Arial" w:cs="Arial"/>
          <w:sz w:val="24"/>
          <w:szCs w:val="24"/>
        </w:rPr>
        <w:t xml:space="preserve"> family participation.</w:t>
      </w:r>
    </w:p>
    <w:p w:rsidR="003E19F6" w:rsidRPr="007A6478" w:rsidRDefault="006F7620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>There were differences around the pe</w:t>
      </w:r>
      <w:r w:rsidR="00803152" w:rsidRPr="007A6478">
        <w:rPr>
          <w:rFonts w:ascii="Arial" w:hAnsi="Arial" w:cs="Arial"/>
          <w:sz w:val="24"/>
          <w:szCs w:val="24"/>
        </w:rPr>
        <w:t>rceived viewpoint</w:t>
      </w:r>
      <w:r w:rsidRPr="007A6478">
        <w:rPr>
          <w:rFonts w:ascii="Arial" w:hAnsi="Arial" w:cs="Arial"/>
          <w:sz w:val="24"/>
          <w:szCs w:val="24"/>
        </w:rPr>
        <w:t>s</w:t>
      </w:r>
      <w:r w:rsidR="00803152" w:rsidRPr="007A6478">
        <w:rPr>
          <w:rFonts w:ascii="Arial" w:hAnsi="Arial" w:cs="Arial"/>
          <w:sz w:val="24"/>
          <w:szCs w:val="24"/>
        </w:rPr>
        <w:t xml:space="preserve"> </w:t>
      </w:r>
      <w:r w:rsidR="00CE711B" w:rsidRPr="007A6478">
        <w:rPr>
          <w:rFonts w:ascii="Arial" w:hAnsi="Arial" w:cs="Arial"/>
          <w:sz w:val="24"/>
          <w:szCs w:val="24"/>
        </w:rPr>
        <w:t>of</w:t>
      </w:r>
      <w:r w:rsidRPr="007A6478">
        <w:rPr>
          <w:rFonts w:ascii="Arial" w:hAnsi="Arial" w:cs="Arial"/>
          <w:sz w:val="24"/>
          <w:szCs w:val="24"/>
        </w:rPr>
        <w:t xml:space="preserve"> a ‘text rich’</w:t>
      </w:r>
      <w:r w:rsidR="00803152" w:rsidRPr="007A6478">
        <w:rPr>
          <w:rFonts w:ascii="Arial" w:hAnsi="Arial" w:cs="Arial"/>
          <w:sz w:val="24"/>
          <w:szCs w:val="24"/>
        </w:rPr>
        <w:t xml:space="preserve"> enviro</w:t>
      </w:r>
      <w:r w:rsidRPr="007A6478">
        <w:rPr>
          <w:rFonts w:ascii="Arial" w:hAnsi="Arial" w:cs="Arial"/>
          <w:sz w:val="24"/>
          <w:szCs w:val="24"/>
        </w:rPr>
        <w:t>nment as CA promotes ‘real’ reading materials</w:t>
      </w:r>
      <w:r w:rsidR="007A6478">
        <w:rPr>
          <w:rFonts w:ascii="Arial" w:hAnsi="Arial" w:cs="Arial"/>
          <w:sz w:val="24"/>
          <w:szCs w:val="24"/>
        </w:rPr>
        <w:t xml:space="preserve"> such as</w:t>
      </w:r>
      <w:r w:rsidRPr="007A6478">
        <w:rPr>
          <w:rFonts w:ascii="Arial" w:hAnsi="Arial" w:cs="Arial"/>
          <w:sz w:val="24"/>
          <w:szCs w:val="24"/>
        </w:rPr>
        <w:t xml:space="preserve"> magazines, books and everyday objects such as tins and lotions in clear drawers which conflicts with FSMT who suggests bilingual labelling of all drawers.</w:t>
      </w:r>
    </w:p>
    <w:p w:rsidR="00BD70F4" w:rsidRDefault="00585AC2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70F4">
        <w:rPr>
          <w:rFonts w:ascii="Arial" w:hAnsi="Arial" w:cs="Arial"/>
          <w:sz w:val="24"/>
          <w:szCs w:val="24"/>
        </w:rPr>
        <w:t>O</w:t>
      </w:r>
      <w:r w:rsidR="00621A2D" w:rsidRPr="00BD70F4">
        <w:rPr>
          <w:rFonts w:ascii="Arial" w:hAnsi="Arial" w:cs="Arial"/>
          <w:sz w:val="24"/>
          <w:szCs w:val="24"/>
        </w:rPr>
        <w:t xml:space="preserve">n </w:t>
      </w:r>
      <w:r w:rsidR="007A6478" w:rsidRPr="00BD70F4">
        <w:rPr>
          <w:rFonts w:ascii="Arial" w:hAnsi="Arial" w:cs="Arial"/>
          <w:sz w:val="24"/>
          <w:szCs w:val="24"/>
        </w:rPr>
        <w:t>conclusion</w:t>
      </w:r>
      <w:r w:rsidR="00621A2D" w:rsidRPr="00BD70F4">
        <w:rPr>
          <w:rFonts w:ascii="Arial" w:hAnsi="Arial" w:cs="Arial"/>
          <w:sz w:val="24"/>
          <w:szCs w:val="24"/>
        </w:rPr>
        <w:t xml:space="preserve">, quality staff is </w:t>
      </w:r>
      <w:r w:rsidR="006F7620" w:rsidRPr="00BD70F4">
        <w:rPr>
          <w:rFonts w:ascii="Arial" w:hAnsi="Arial" w:cs="Arial"/>
          <w:sz w:val="24"/>
          <w:szCs w:val="24"/>
        </w:rPr>
        <w:t xml:space="preserve">identified </w:t>
      </w:r>
      <w:r w:rsidR="00621A2D" w:rsidRPr="00BD70F4">
        <w:rPr>
          <w:rFonts w:ascii="Arial" w:hAnsi="Arial" w:cs="Arial"/>
          <w:sz w:val="24"/>
          <w:szCs w:val="24"/>
        </w:rPr>
        <w:t>in both models and</w:t>
      </w:r>
      <w:r w:rsidR="006F7620" w:rsidRPr="00BD70F4">
        <w:rPr>
          <w:rFonts w:ascii="Arial" w:hAnsi="Arial" w:cs="Arial"/>
          <w:sz w:val="24"/>
          <w:szCs w:val="24"/>
        </w:rPr>
        <w:t xml:space="preserve"> the C</w:t>
      </w:r>
      <w:r w:rsidR="00BD70F4" w:rsidRPr="00BD70F4">
        <w:rPr>
          <w:rFonts w:ascii="Arial" w:hAnsi="Arial" w:cs="Arial"/>
          <w:sz w:val="24"/>
          <w:szCs w:val="24"/>
        </w:rPr>
        <w:t>A</w:t>
      </w:r>
      <w:r w:rsidR="006F7620" w:rsidRPr="00BD70F4">
        <w:rPr>
          <w:rFonts w:ascii="Arial" w:hAnsi="Arial" w:cs="Arial"/>
          <w:sz w:val="24"/>
          <w:szCs w:val="24"/>
        </w:rPr>
        <w:t xml:space="preserve"> </w:t>
      </w:r>
      <w:r w:rsidR="00BD70F4">
        <w:rPr>
          <w:rFonts w:ascii="Arial" w:hAnsi="Arial" w:cs="Arial"/>
          <w:sz w:val="24"/>
          <w:szCs w:val="24"/>
        </w:rPr>
        <w:t>principles</w:t>
      </w:r>
      <w:r w:rsidR="006F7620" w:rsidRPr="00BD70F4">
        <w:rPr>
          <w:rFonts w:ascii="Arial" w:hAnsi="Arial" w:cs="Arial"/>
          <w:sz w:val="24"/>
          <w:szCs w:val="24"/>
        </w:rPr>
        <w:t xml:space="preserve"> supports </w:t>
      </w:r>
      <w:r w:rsidR="00BD70F4" w:rsidRPr="00BD70F4">
        <w:rPr>
          <w:rFonts w:ascii="Arial" w:hAnsi="Arial" w:cs="Arial"/>
          <w:sz w:val="24"/>
          <w:szCs w:val="24"/>
        </w:rPr>
        <w:t xml:space="preserve">Welsh Assembly Governments (2008) Education for Sustainable Development and Global Citizenship </w:t>
      </w:r>
      <w:r w:rsidR="006F7620" w:rsidRPr="00BD70F4">
        <w:rPr>
          <w:rFonts w:ascii="Arial" w:hAnsi="Arial" w:cs="Arial"/>
          <w:sz w:val="24"/>
          <w:szCs w:val="24"/>
        </w:rPr>
        <w:t xml:space="preserve">with </w:t>
      </w:r>
      <w:r w:rsidR="007A6478" w:rsidRPr="00BD70F4">
        <w:rPr>
          <w:rFonts w:ascii="Arial" w:hAnsi="Arial" w:cs="Arial"/>
          <w:sz w:val="24"/>
          <w:szCs w:val="24"/>
        </w:rPr>
        <w:t>its</w:t>
      </w:r>
      <w:r w:rsidR="006F7620" w:rsidRPr="00BD70F4">
        <w:rPr>
          <w:rFonts w:ascii="Arial" w:hAnsi="Arial" w:cs="Arial"/>
          <w:sz w:val="24"/>
          <w:szCs w:val="24"/>
        </w:rPr>
        <w:t xml:space="preserve"> use of recyclable materials</w:t>
      </w:r>
      <w:r w:rsidR="00BD70F4">
        <w:rPr>
          <w:rFonts w:ascii="Arial" w:hAnsi="Arial" w:cs="Arial"/>
          <w:sz w:val="24"/>
          <w:szCs w:val="24"/>
        </w:rPr>
        <w:t xml:space="preserve">, </w:t>
      </w:r>
    </w:p>
    <w:p w:rsidR="00D051D5" w:rsidRDefault="00AD1B96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 xml:space="preserve">Flying </w:t>
      </w:r>
      <w:r w:rsidR="006F7620" w:rsidRPr="007A6478">
        <w:rPr>
          <w:rFonts w:ascii="Arial" w:hAnsi="Arial" w:cs="Arial"/>
          <w:sz w:val="24"/>
          <w:szCs w:val="24"/>
        </w:rPr>
        <w:t>S</w:t>
      </w:r>
      <w:r w:rsidRPr="007A6478">
        <w:rPr>
          <w:rFonts w:ascii="Arial" w:hAnsi="Arial" w:cs="Arial"/>
          <w:sz w:val="24"/>
          <w:szCs w:val="24"/>
        </w:rPr>
        <w:t>tart</w:t>
      </w:r>
      <w:r w:rsidR="006F7620" w:rsidRPr="007A6478">
        <w:rPr>
          <w:rFonts w:ascii="Arial" w:hAnsi="Arial" w:cs="Arial"/>
          <w:sz w:val="24"/>
          <w:szCs w:val="24"/>
        </w:rPr>
        <w:t xml:space="preserve"> Rhondda Cynon Taff (2019) are offering</w:t>
      </w:r>
      <w:r w:rsidRPr="007A6478">
        <w:rPr>
          <w:rFonts w:ascii="Arial" w:hAnsi="Arial" w:cs="Arial"/>
          <w:sz w:val="24"/>
          <w:szCs w:val="24"/>
        </w:rPr>
        <w:t xml:space="preserve"> </w:t>
      </w:r>
      <w:r w:rsidR="006F7620" w:rsidRPr="007A6478">
        <w:rPr>
          <w:rFonts w:ascii="Arial" w:hAnsi="Arial" w:cs="Arial"/>
          <w:sz w:val="24"/>
          <w:szCs w:val="24"/>
        </w:rPr>
        <w:t>training for</w:t>
      </w:r>
      <w:r w:rsidRPr="007A6478">
        <w:rPr>
          <w:rFonts w:ascii="Arial" w:hAnsi="Arial" w:cs="Arial"/>
          <w:sz w:val="24"/>
          <w:szCs w:val="24"/>
        </w:rPr>
        <w:t xml:space="preserve"> practitione</w:t>
      </w:r>
      <w:r w:rsidR="006F7620" w:rsidRPr="007A6478">
        <w:rPr>
          <w:rFonts w:ascii="Arial" w:hAnsi="Arial" w:cs="Arial"/>
          <w:sz w:val="24"/>
          <w:szCs w:val="24"/>
        </w:rPr>
        <w:t xml:space="preserve">rs in </w:t>
      </w:r>
      <w:r w:rsidRPr="007A6478">
        <w:rPr>
          <w:rFonts w:ascii="Arial" w:hAnsi="Arial" w:cs="Arial"/>
          <w:sz w:val="24"/>
          <w:szCs w:val="24"/>
        </w:rPr>
        <w:t xml:space="preserve">participating in the </w:t>
      </w:r>
      <w:r w:rsidR="006F7620" w:rsidRPr="007A6478">
        <w:rPr>
          <w:rFonts w:ascii="Arial" w:hAnsi="Arial" w:cs="Arial"/>
          <w:sz w:val="24"/>
          <w:szCs w:val="24"/>
        </w:rPr>
        <w:t>CA</w:t>
      </w:r>
      <w:r w:rsidRPr="007A6478">
        <w:rPr>
          <w:rFonts w:ascii="Arial" w:hAnsi="Arial" w:cs="Arial"/>
          <w:sz w:val="24"/>
          <w:szCs w:val="24"/>
        </w:rPr>
        <w:t xml:space="preserve"> accreditation</w:t>
      </w:r>
      <w:r w:rsidR="00C116FF" w:rsidRPr="007A6478">
        <w:rPr>
          <w:rFonts w:ascii="Arial" w:hAnsi="Arial" w:cs="Arial"/>
          <w:sz w:val="24"/>
          <w:szCs w:val="24"/>
        </w:rPr>
        <w:t xml:space="preserve">, </w:t>
      </w:r>
      <w:r w:rsidR="00D051D5" w:rsidRPr="007A6478">
        <w:rPr>
          <w:rFonts w:ascii="Arial" w:hAnsi="Arial" w:cs="Arial"/>
          <w:sz w:val="24"/>
          <w:szCs w:val="24"/>
        </w:rPr>
        <w:t xml:space="preserve">however </w:t>
      </w:r>
      <w:r w:rsidR="00C116FF" w:rsidRPr="007A6478">
        <w:rPr>
          <w:rFonts w:ascii="Arial" w:hAnsi="Arial" w:cs="Arial"/>
          <w:sz w:val="24"/>
          <w:szCs w:val="24"/>
        </w:rPr>
        <w:t>prior to</w:t>
      </w:r>
      <w:r w:rsidR="00D051D5" w:rsidRPr="007A6478">
        <w:rPr>
          <w:rFonts w:ascii="Arial" w:hAnsi="Arial" w:cs="Arial"/>
          <w:sz w:val="24"/>
          <w:szCs w:val="24"/>
        </w:rPr>
        <w:t xml:space="preserve"> implementing changes, </w:t>
      </w:r>
      <w:r w:rsidR="00C116FF" w:rsidRPr="007A6478">
        <w:rPr>
          <w:rFonts w:ascii="Arial" w:hAnsi="Arial" w:cs="Arial"/>
          <w:sz w:val="24"/>
          <w:szCs w:val="24"/>
        </w:rPr>
        <w:t>guidance o</w:t>
      </w:r>
      <w:r w:rsidR="00D051D5" w:rsidRPr="007A6478">
        <w:rPr>
          <w:rFonts w:ascii="Arial" w:hAnsi="Arial" w:cs="Arial"/>
          <w:sz w:val="24"/>
          <w:szCs w:val="24"/>
        </w:rPr>
        <w:t>n safe mechanisms surrounding risky play and loose parts</w:t>
      </w:r>
      <w:r w:rsidR="00C116FF" w:rsidRPr="007A6478">
        <w:rPr>
          <w:rFonts w:ascii="Arial" w:hAnsi="Arial" w:cs="Arial"/>
          <w:sz w:val="24"/>
          <w:szCs w:val="24"/>
        </w:rPr>
        <w:t xml:space="preserve"> should be provided.</w:t>
      </w:r>
    </w:p>
    <w:p w:rsidR="00BD70F4" w:rsidRDefault="00BD70F4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BD70F4" w:rsidRDefault="00BD70F4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BD70F4" w:rsidRDefault="00BD70F4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BD70F4" w:rsidRDefault="00BD70F4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BD70F4" w:rsidRDefault="00BD70F4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BD70F4" w:rsidRDefault="00BD70F4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BD70F4" w:rsidRDefault="00BD70F4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BD70F4" w:rsidRDefault="00BD70F4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BD70F4" w:rsidRDefault="00BD70F4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BD70F4" w:rsidRDefault="00BD70F4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BD70F4" w:rsidRDefault="00BD70F4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BD70F4" w:rsidRDefault="00BD70F4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BD70F4" w:rsidRDefault="00BD70F4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BD70F4" w:rsidRDefault="00BD70F4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BD70F4" w:rsidRDefault="00BD70F4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BD70F4" w:rsidRDefault="00BD70F4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3" w:name="_GoBack"/>
      <w:bookmarkEnd w:id="3"/>
    </w:p>
    <w:sectPr w:rsidR="00BD70F4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73CD5" w:rsidRDefault="00573CD5" w:rsidP="00DA4940">
      <w:pPr>
        <w:spacing w:after="0" w:line="240" w:lineRule="auto"/>
      </w:pPr>
      <w:r>
        <w:separator/>
      </w:r>
    </w:p>
  </w:endnote>
  <w:endnote w:type="continuationSeparator" w:id="0">
    <w:p w:rsidR="00573CD5" w:rsidRDefault="00573CD5" w:rsidP="00DA494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icrosoft JhengHei">
    <w:panose1 w:val="020B0604030504040204"/>
    <w:charset w:val="88"/>
    <w:family w:val="swiss"/>
    <w:pitch w:val="variable"/>
    <w:sig w:usb0="000002A7" w:usb1="28CF4400" w:usb2="00000016" w:usb3="00000000" w:csb0="00100009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6253500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EB0050" w:rsidRDefault="00EB0050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EB0050" w:rsidRDefault="00EB005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73CD5" w:rsidRDefault="00573CD5" w:rsidP="00DA4940">
      <w:pPr>
        <w:spacing w:after="0" w:line="240" w:lineRule="auto"/>
      </w:pPr>
      <w:r>
        <w:separator/>
      </w:r>
    </w:p>
  </w:footnote>
  <w:footnote w:type="continuationSeparator" w:id="0">
    <w:p w:rsidR="00573CD5" w:rsidRDefault="00573CD5" w:rsidP="00DA494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B0050" w:rsidRDefault="00EB0050">
    <w:pPr>
      <w:pStyle w:val="Header"/>
    </w:pPr>
    <w:r>
      <w:t xml:space="preserve">Lisa Thomas:  EAEE6003 </w:t>
    </w:r>
    <w:r>
      <w:tab/>
    </w:r>
    <w:r>
      <w:tab/>
      <w:t>Student No 100474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8536318"/>
    <w:multiLevelType w:val="hybridMultilevel"/>
    <w:tmpl w:val="C8C498D6"/>
    <w:lvl w:ilvl="0" w:tplc="C0F621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E0030C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6FA915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50CA49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A3ECF8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252CED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174BC8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BB05B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49C771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C482150"/>
    <w:multiLevelType w:val="multilevel"/>
    <w:tmpl w:val="73F4DF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F71536A"/>
    <w:multiLevelType w:val="multilevel"/>
    <w:tmpl w:val="A7EEF8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2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dgnword-docGUID" w:val="{B571FB76-95B3-46CE-8412-A373461D568F}"/>
    <w:docVar w:name="dgnword-eventsink" w:val="576452536"/>
  </w:docVars>
  <w:rsids>
    <w:rsidRoot w:val="00B352A6"/>
    <w:rsid w:val="00017820"/>
    <w:rsid w:val="00021995"/>
    <w:rsid w:val="000352FB"/>
    <w:rsid w:val="0004453C"/>
    <w:rsid w:val="00047ABA"/>
    <w:rsid w:val="0005239F"/>
    <w:rsid w:val="00056CDB"/>
    <w:rsid w:val="00066EDA"/>
    <w:rsid w:val="00070A89"/>
    <w:rsid w:val="00075B44"/>
    <w:rsid w:val="000801A1"/>
    <w:rsid w:val="0008243F"/>
    <w:rsid w:val="00086475"/>
    <w:rsid w:val="00087C8F"/>
    <w:rsid w:val="00096788"/>
    <w:rsid w:val="000978AB"/>
    <w:rsid w:val="000A18EB"/>
    <w:rsid w:val="000A2E3F"/>
    <w:rsid w:val="000C5C1D"/>
    <w:rsid w:val="000C7A89"/>
    <w:rsid w:val="000E332C"/>
    <w:rsid w:val="000F593F"/>
    <w:rsid w:val="001577A1"/>
    <w:rsid w:val="00161D13"/>
    <w:rsid w:val="001807C3"/>
    <w:rsid w:val="0018227A"/>
    <w:rsid w:val="001A1EBB"/>
    <w:rsid w:val="001C5148"/>
    <w:rsid w:val="001C6FC6"/>
    <w:rsid w:val="001F5648"/>
    <w:rsid w:val="00206C62"/>
    <w:rsid w:val="0022033B"/>
    <w:rsid w:val="00225BFC"/>
    <w:rsid w:val="00240A22"/>
    <w:rsid w:val="00244374"/>
    <w:rsid w:val="002457AC"/>
    <w:rsid w:val="00260749"/>
    <w:rsid w:val="0028293E"/>
    <w:rsid w:val="002A007B"/>
    <w:rsid w:val="002B5C96"/>
    <w:rsid w:val="002C45AC"/>
    <w:rsid w:val="002D71C1"/>
    <w:rsid w:val="002E166E"/>
    <w:rsid w:val="002E5BFA"/>
    <w:rsid w:val="002F3227"/>
    <w:rsid w:val="002F5D83"/>
    <w:rsid w:val="00333321"/>
    <w:rsid w:val="00374A34"/>
    <w:rsid w:val="0038165D"/>
    <w:rsid w:val="003A03CE"/>
    <w:rsid w:val="003D04B6"/>
    <w:rsid w:val="003D1405"/>
    <w:rsid w:val="003E19F6"/>
    <w:rsid w:val="003E4EF4"/>
    <w:rsid w:val="003E5E8C"/>
    <w:rsid w:val="003F283A"/>
    <w:rsid w:val="003F2D8A"/>
    <w:rsid w:val="003F2EC2"/>
    <w:rsid w:val="003F6550"/>
    <w:rsid w:val="0041453E"/>
    <w:rsid w:val="004156A7"/>
    <w:rsid w:val="00460623"/>
    <w:rsid w:val="004636FA"/>
    <w:rsid w:val="00465A14"/>
    <w:rsid w:val="00482171"/>
    <w:rsid w:val="00482F14"/>
    <w:rsid w:val="004A4599"/>
    <w:rsid w:val="004A46CD"/>
    <w:rsid w:val="004B4863"/>
    <w:rsid w:val="004D4617"/>
    <w:rsid w:val="00504A53"/>
    <w:rsid w:val="00510203"/>
    <w:rsid w:val="00510647"/>
    <w:rsid w:val="005179AD"/>
    <w:rsid w:val="005258E0"/>
    <w:rsid w:val="00535649"/>
    <w:rsid w:val="00566A0D"/>
    <w:rsid w:val="0057200B"/>
    <w:rsid w:val="005722BB"/>
    <w:rsid w:val="00573CD5"/>
    <w:rsid w:val="005756F2"/>
    <w:rsid w:val="00585AC2"/>
    <w:rsid w:val="00591869"/>
    <w:rsid w:val="005A0A7A"/>
    <w:rsid w:val="005B3578"/>
    <w:rsid w:val="005B7CE8"/>
    <w:rsid w:val="005D0093"/>
    <w:rsid w:val="005D0AA1"/>
    <w:rsid w:val="005D6C26"/>
    <w:rsid w:val="005F1B6C"/>
    <w:rsid w:val="00613448"/>
    <w:rsid w:val="00621A2D"/>
    <w:rsid w:val="00621AB8"/>
    <w:rsid w:val="00637110"/>
    <w:rsid w:val="00640CFC"/>
    <w:rsid w:val="006657E8"/>
    <w:rsid w:val="00685643"/>
    <w:rsid w:val="00695752"/>
    <w:rsid w:val="006B6188"/>
    <w:rsid w:val="006C5983"/>
    <w:rsid w:val="006D211E"/>
    <w:rsid w:val="006E1C1D"/>
    <w:rsid w:val="006E3DF7"/>
    <w:rsid w:val="006E4C1E"/>
    <w:rsid w:val="006E550E"/>
    <w:rsid w:val="006F1C03"/>
    <w:rsid w:val="006F2155"/>
    <w:rsid w:val="006F7620"/>
    <w:rsid w:val="007119A2"/>
    <w:rsid w:val="00730DA0"/>
    <w:rsid w:val="00737AA9"/>
    <w:rsid w:val="00742775"/>
    <w:rsid w:val="00764129"/>
    <w:rsid w:val="007710C2"/>
    <w:rsid w:val="007747F1"/>
    <w:rsid w:val="00783B56"/>
    <w:rsid w:val="007941FB"/>
    <w:rsid w:val="007A6478"/>
    <w:rsid w:val="007B3B09"/>
    <w:rsid w:val="007C008F"/>
    <w:rsid w:val="007C12AF"/>
    <w:rsid w:val="007C157F"/>
    <w:rsid w:val="007C7B4A"/>
    <w:rsid w:val="007D2758"/>
    <w:rsid w:val="007D3D94"/>
    <w:rsid w:val="007E08C1"/>
    <w:rsid w:val="007E4D94"/>
    <w:rsid w:val="008011E6"/>
    <w:rsid w:val="00803152"/>
    <w:rsid w:val="00806655"/>
    <w:rsid w:val="00823966"/>
    <w:rsid w:val="00836DCB"/>
    <w:rsid w:val="008569E2"/>
    <w:rsid w:val="008777A2"/>
    <w:rsid w:val="008970DA"/>
    <w:rsid w:val="00897EA7"/>
    <w:rsid w:val="008A4278"/>
    <w:rsid w:val="008C67DD"/>
    <w:rsid w:val="009058AC"/>
    <w:rsid w:val="0091598A"/>
    <w:rsid w:val="00933818"/>
    <w:rsid w:val="0093710A"/>
    <w:rsid w:val="00941D13"/>
    <w:rsid w:val="00943EFA"/>
    <w:rsid w:val="009468A1"/>
    <w:rsid w:val="009574E6"/>
    <w:rsid w:val="009624FD"/>
    <w:rsid w:val="00963D2B"/>
    <w:rsid w:val="009747E3"/>
    <w:rsid w:val="009B047F"/>
    <w:rsid w:val="009B7D90"/>
    <w:rsid w:val="009D0FC7"/>
    <w:rsid w:val="009D18ED"/>
    <w:rsid w:val="009D6B4F"/>
    <w:rsid w:val="009F5B56"/>
    <w:rsid w:val="00A14DFE"/>
    <w:rsid w:val="00A20082"/>
    <w:rsid w:val="00A247FC"/>
    <w:rsid w:val="00A33800"/>
    <w:rsid w:val="00A81074"/>
    <w:rsid w:val="00A9149A"/>
    <w:rsid w:val="00AD1B96"/>
    <w:rsid w:val="00AE0082"/>
    <w:rsid w:val="00AE0B3A"/>
    <w:rsid w:val="00AF6A55"/>
    <w:rsid w:val="00B352A6"/>
    <w:rsid w:val="00B3595B"/>
    <w:rsid w:val="00B50AE8"/>
    <w:rsid w:val="00B63E38"/>
    <w:rsid w:val="00B94AD8"/>
    <w:rsid w:val="00B96350"/>
    <w:rsid w:val="00B97C75"/>
    <w:rsid w:val="00BA3490"/>
    <w:rsid w:val="00BA5FBD"/>
    <w:rsid w:val="00BC690D"/>
    <w:rsid w:val="00BD70F4"/>
    <w:rsid w:val="00BE037B"/>
    <w:rsid w:val="00C116FF"/>
    <w:rsid w:val="00C12812"/>
    <w:rsid w:val="00C25DC7"/>
    <w:rsid w:val="00C27312"/>
    <w:rsid w:val="00C42FEC"/>
    <w:rsid w:val="00C504D0"/>
    <w:rsid w:val="00C81391"/>
    <w:rsid w:val="00CA29E5"/>
    <w:rsid w:val="00CB11B9"/>
    <w:rsid w:val="00CB65C6"/>
    <w:rsid w:val="00CE0950"/>
    <w:rsid w:val="00CE1CED"/>
    <w:rsid w:val="00CE711B"/>
    <w:rsid w:val="00D003AD"/>
    <w:rsid w:val="00D00B72"/>
    <w:rsid w:val="00D020FA"/>
    <w:rsid w:val="00D051D5"/>
    <w:rsid w:val="00D14DCD"/>
    <w:rsid w:val="00D36195"/>
    <w:rsid w:val="00D574C7"/>
    <w:rsid w:val="00D759C1"/>
    <w:rsid w:val="00D813F3"/>
    <w:rsid w:val="00D86D58"/>
    <w:rsid w:val="00D923D8"/>
    <w:rsid w:val="00DA4940"/>
    <w:rsid w:val="00DB43E4"/>
    <w:rsid w:val="00DB6907"/>
    <w:rsid w:val="00E02A58"/>
    <w:rsid w:val="00E72091"/>
    <w:rsid w:val="00E73590"/>
    <w:rsid w:val="00E805C8"/>
    <w:rsid w:val="00E8583F"/>
    <w:rsid w:val="00EA4F62"/>
    <w:rsid w:val="00EB0050"/>
    <w:rsid w:val="00EB48FC"/>
    <w:rsid w:val="00EB679B"/>
    <w:rsid w:val="00EC3BB3"/>
    <w:rsid w:val="00ED2A91"/>
    <w:rsid w:val="00F0207C"/>
    <w:rsid w:val="00F2127C"/>
    <w:rsid w:val="00F26011"/>
    <w:rsid w:val="00F26DB9"/>
    <w:rsid w:val="00F3786C"/>
    <w:rsid w:val="00F43076"/>
    <w:rsid w:val="00F745FD"/>
    <w:rsid w:val="00F749F0"/>
    <w:rsid w:val="00FA5FF0"/>
    <w:rsid w:val="00FC1A57"/>
    <w:rsid w:val="00FF06A2"/>
    <w:rsid w:val="00FF1A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CBA7C8"/>
  <w15:chartTrackingRefBased/>
  <w15:docId w15:val="{C77BEED9-8D2A-4A4F-A1A4-3B31DE588D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74A3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7C008F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74A3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D813F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D813F3"/>
    <w:rPr>
      <w:i/>
      <w:iCs/>
    </w:rPr>
  </w:style>
  <w:style w:type="paragraph" w:styleId="ListParagraph">
    <w:name w:val="List Paragraph"/>
    <w:basedOn w:val="Normal"/>
    <w:uiPriority w:val="34"/>
    <w:qFormat/>
    <w:rsid w:val="004636FA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7C008F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styleId="Hyperlink">
    <w:name w:val="Hyperlink"/>
    <w:basedOn w:val="DefaultParagraphFont"/>
    <w:uiPriority w:val="99"/>
    <w:unhideWhenUsed/>
    <w:rsid w:val="003D1405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DA49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A4940"/>
  </w:style>
  <w:style w:type="paragraph" w:styleId="Footer">
    <w:name w:val="footer"/>
    <w:basedOn w:val="Normal"/>
    <w:link w:val="FooterChar"/>
    <w:uiPriority w:val="99"/>
    <w:unhideWhenUsed/>
    <w:rsid w:val="00DA49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A4940"/>
  </w:style>
  <w:style w:type="paragraph" w:styleId="BalloonText">
    <w:name w:val="Balloon Text"/>
    <w:basedOn w:val="Normal"/>
    <w:link w:val="BalloonTextChar"/>
    <w:uiPriority w:val="99"/>
    <w:semiHidden/>
    <w:unhideWhenUsed/>
    <w:rsid w:val="006E3DF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E3DF7"/>
    <w:rPr>
      <w:rFonts w:ascii="Segoe UI" w:hAnsi="Segoe UI" w:cs="Segoe UI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1C6FC6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566A0D"/>
    <w:rPr>
      <w:b/>
      <w:bCs/>
    </w:rPr>
  </w:style>
  <w:style w:type="character" w:customStyle="1" w:styleId="a">
    <w:name w:val="_"/>
    <w:basedOn w:val="DefaultParagraphFont"/>
    <w:rsid w:val="00FA5FF0"/>
  </w:style>
  <w:style w:type="paragraph" w:customStyle="1" w:styleId="p">
    <w:name w:val="p"/>
    <w:basedOn w:val="Normal"/>
    <w:rsid w:val="005D0AA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singlehighlightclass">
    <w:name w:val="single_highlight_class"/>
    <w:basedOn w:val="DefaultParagraphFont"/>
    <w:rsid w:val="006E4C1E"/>
  </w:style>
  <w:style w:type="character" w:customStyle="1" w:styleId="Heading1Char">
    <w:name w:val="Heading 1 Char"/>
    <w:basedOn w:val="DefaultParagraphFont"/>
    <w:link w:val="Heading1"/>
    <w:uiPriority w:val="9"/>
    <w:rsid w:val="00374A3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74A3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spellingerror">
    <w:name w:val="spellingerror"/>
    <w:basedOn w:val="DefaultParagraphFont"/>
    <w:rsid w:val="00BD70F4"/>
  </w:style>
  <w:style w:type="character" w:customStyle="1" w:styleId="normaltextrun">
    <w:name w:val="normaltextrun"/>
    <w:basedOn w:val="DefaultParagraphFont"/>
    <w:rsid w:val="00BD70F4"/>
  </w:style>
  <w:style w:type="character" w:customStyle="1" w:styleId="contextualspellingandgrammarerror">
    <w:name w:val="contextualspellingandgrammarerror"/>
    <w:basedOn w:val="DefaultParagraphFont"/>
    <w:rsid w:val="00BD70F4"/>
  </w:style>
  <w:style w:type="character" w:customStyle="1" w:styleId="eop">
    <w:name w:val="eop"/>
    <w:basedOn w:val="DefaultParagraphFont"/>
    <w:rsid w:val="00BD70F4"/>
  </w:style>
  <w:style w:type="paragraph" w:customStyle="1" w:styleId="paragraph">
    <w:name w:val="paragraph"/>
    <w:basedOn w:val="Normal"/>
    <w:rsid w:val="00EB005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uthors">
    <w:name w:val="authors"/>
    <w:basedOn w:val="DefaultParagraphFont"/>
    <w:rsid w:val="004156A7"/>
  </w:style>
  <w:style w:type="character" w:customStyle="1" w:styleId="date">
    <w:name w:val="date"/>
    <w:basedOn w:val="DefaultParagraphFont"/>
    <w:rsid w:val="004156A7"/>
  </w:style>
  <w:style w:type="character" w:customStyle="1" w:styleId="arttitle">
    <w:name w:val="art_title"/>
    <w:basedOn w:val="DefaultParagraphFont"/>
    <w:rsid w:val="004156A7"/>
  </w:style>
  <w:style w:type="character" w:customStyle="1" w:styleId="serialtitle">
    <w:name w:val="serial_title"/>
    <w:basedOn w:val="DefaultParagraphFont"/>
    <w:rsid w:val="004156A7"/>
  </w:style>
  <w:style w:type="character" w:customStyle="1" w:styleId="volumeissue">
    <w:name w:val="volume_issue"/>
    <w:basedOn w:val="DefaultParagraphFont"/>
    <w:rsid w:val="004156A7"/>
  </w:style>
  <w:style w:type="character" w:customStyle="1" w:styleId="pagerange">
    <w:name w:val="page_range"/>
    <w:basedOn w:val="DefaultParagraphFont"/>
    <w:rsid w:val="004156A7"/>
  </w:style>
  <w:style w:type="character" w:customStyle="1" w:styleId="doilink">
    <w:name w:val="doi_link"/>
    <w:basedOn w:val="DefaultParagraphFont"/>
    <w:rsid w:val="004156A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8871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64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5335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660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65503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689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1358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8417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4919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845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180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16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527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182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315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018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150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592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158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1193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57685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1797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18019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1771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3710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5451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08496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290943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63926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86583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047256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5134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626128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53591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166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444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97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166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1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500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864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413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815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464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228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8379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6211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37815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00223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44801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3762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06373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8035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487347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845313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4049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9686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696013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146261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86733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0162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6601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5814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7304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1584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9047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7930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02250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10661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9</Pages>
  <Words>2783</Words>
  <Characters>15864</Characters>
  <Application>Microsoft Office Word</Application>
  <DocSecurity>0</DocSecurity>
  <Lines>132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Thomas</dc:creator>
  <cp:keywords/>
  <dc:description/>
  <cp:lastModifiedBy>Lisa Thomas</cp:lastModifiedBy>
  <cp:revision>2</cp:revision>
  <cp:lastPrinted>2019-03-29T11:25:00Z</cp:lastPrinted>
  <dcterms:created xsi:type="dcterms:W3CDTF">2019-04-01T02:28:00Z</dcterms:created>
  <dcterms:modified xsi:type="dcterms:W3CDTF">2019-04-01T02:28:00Z</dcterms:modified>
</cp:coreProperties>
</file>