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B2CF1" w14:textId="6B337557" w:rsidR="005A4315" w:rsidRDefault="005A4315" w:rsidP="00B80FAA">
      <w:pPr>
        <w:spacing w:line="360" w:lineRule="auto"/>
      </w:pPr>
      <w:r>
        <w:rPr>
          <w:noProof/>
          <w:lang w:eastAsia="en-GB"/>
        </w:rPr>
        <w:drawing>
          <wp:inline distT="0" distB="0" distL="0" distR="0" wp14:anchorId="7B85E761" wp14:editId="5EDE39D3">
            <wp:extent cx="4381500" cy="1152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0" cy="1152525"/>
                    </a:xfrm>
                    <a:prstGeom prst="rect">
                      <a:avLst/>
                    </a:prstGeom>
                    <a:noFill/>
                    <a:ln>
                      <a:noFill/>
                    </a:ln>
                  </pic:spPr>
                </pic:pic>
              </a:graphicData>
            </a:graphic>
          </wp:inline>
        </w:drawing>
      </w:r>
    </w:p>
    <w:p w14:paraId="5163DB26" w14:textId="0E5D39C8" w:rsidR="005A4315" w:rsidRPr="00B80FAA" w:rsidRDefault="005A4315" w:rsidP="00B80FAA">
      <w:pPr>
        <w:spacing w:line="360" w:lineRule="auto"/>
        <w:jc w:val="center"/>
        <w:rPr>
          <w:rFonts w:ascii="Arial" w:hAnsi="Arial" w:cs="Arial"/>
          <w:b/>
          <w:bCs/>
          <w:sz w:val="56"/>
          <w:szCs w:val="56"/>
        </w:rPr>
      </w:pPr>
      <w:r w:rsidRPr="005A4315">
        <w:rPr>
          <w:rFonts w:ascii="Arial" w:hAnsi="Arial" w:cs="Arial"/>
          <w:b/>
          <w:bCs/>
          <w:sz w:val="56"/>
          <w:szCs w:val="56"/>
        </w:rPr>
        <w:t>The Impact of Virtual Learning Environment (VLE)-Moodle on Students’ Learning Experience at the University of Wales Trinity Saint Davi</w:t>
      </w:r>
      <w:r w:rsidR="00CE0DF3">
        <w:rPr>
          <w:rFonts w:ascii="Arial" w:hAnsi="Arial" w:cs="Arial"/>
          <w:b/>
          <w:bCs/>
          <w:sz w:val="56"/>
          <w:szCs w:val="56"/>
        </w:rPr>
        <w:t>d</w:t>
      </w:r>
      <w:r w:rsidRPr="005A4315">
        <w:rPr>
          <w:rFonts w:ascii="Arial" w:hAnsi="Arial" w:cs="Arial"/>
          <w:b/>
          <w:bCs/>
          <w:sz w:val="56"/>
          <w:szCs w:val="56"/>
        </w:rPr>
        <w:t xml:space="preserve"> London Campus</w:t>
      </w:r>
    </w:p>
    <w:tbl>
      <w:tblPr>
        <w:tblStyle w:val="TableGrid"/>
        <w:tblpPr w:leftFromText="180" w:rightFromText="180" w:vertAnchor="page" w:horzAnchor="margin" w:tblpY="10066"/>
        <w:tblW w:w="0" w:type="auto"/>
        <w:tblLook w:val="04A0" w:firstRow="1" w:lastRow="0" w:firstColumn="1" w:lastColumn="0" w:noHBand="0" w:noVBand="1"/>
      </w:tblPr>
      <w:tblGrid>
        <w:gridCol w:w="3114"/>
        <w:gridCol w:w="5902"/>
      </w:tblGrid>
      <w:tr w:rsidR="005A4315" w14:paraId="7DE7FC6C" w14:textId="77777777" w:rsidTr="005A4315">
        <w:tc>
          <w:tcPr>
            <w:tcW w:w="3114" w:type="dxa"/>
          </w:tcPr>
          <w:p w14:paraId="579EC9B9" w14:textId="77777777" w:rsidR="005A4315" w:rsidRDefault="005A4315" w:rsidP="00B80FAA">
            <w:pPr>
              <w:spacing w:line="360" w:lineRule="auto"/>
              <w:jc w:val="center"/>
              <w:rPr>
                <w:rFonts w:ascii="Arial" w:hAnsi="Arial" w:cs="Arial"/>
                <w:b/>
                <w:bCs/>
                <w:sz w:val="44"/>
                <w:szCs w:val="44"/>
              </w:rPr>
            </w:pPr>
            <w:r w:rsidRPr="00F11673">
              <w:rPr>
                <w:rFonts w:ascii="Arial" w:hAnsi="Arial" w:cs="Arial"/>
                <w:b/>
                <w:bCs/>
                <w:color w:val="FFC000" w:themeColor="accent4"/>
                <w:sz w:val="44"/>
                <w:szCs w:val="44"/>
              </w:rPr>
              <w:t>Module</w:t>
            </w:r>
            <w:r>
              <w:rPr>
                <w:rFonts w:ascii="Arial" w:hAnsi="Arial" w:cs="Arial"/>
                <w:b/>
                <w:bCs/>
                <w:sz w:val="44"/>
                <w:szCs w:val="44"/>
              </w:rPr>
              <w:t xml:space="preserve"> </w:t>
            </w:r>
          </w:p>
        </w:tc>
        <w:tc>
          <w:tcPr>
            <w:tcW w:w="5902" w:type="dxa"/>
          </w:tcPr>
          <w:p w14:paraId="01ADA6E3" w14:textId="77777777" w:rsidR="005A4315" w:rsidRPr="00CE0DF3" w:rsidRDefault="005A4315" w:rsidP="00B80FAA">
            <w:pPr>
              <w:spacing w:line="360" w:lineRule="auto"/>
              <w:jc w:val="center"/>
              <w:rPr>
                <w:rFonts w:ascii="Arial" w:hAnsi="Arial" w:cs="Arial"/>
                <w:sz w:val="44"/>
                <w:szCs w:val="44"/>
              </w:rPr>
            </w:pPr>
            <w:r w:rsidRPr="00CE0DF3">
              <w:rPr>
                <w:rFonts w:ascii="Arial" w:hAnsi="Arial" w:cs="Arial"/>
                <w:sz w:val="44"/>
                <w:szCs w:val="44"/>
              </w:rPr>
              <w:t>Digital Skills and Research Methods</w:t>
            </w:r>
          </w:p>
        </w:tc>
      </w:tr>
      <w:tr w:rsidR="005A4315" w14:paraId="22934FDB" w14:textId="77777777" w:rsidTr="005A4315">
        <w:tc>
          <w:tcPr>
            <w:tcW w:w="3114" w:type="dxa"/>
          </w:tcPr>
          <w:p w14:paraId="47CBB0A6" w14:textId="77777777" w:rsidR="005A4315" w:rsidRDefault="005A4315" w:rsidP="00B80FAA">
            <w:pPr>
              <w:spacing w:line="360" w:lineRule="auto"/>
              <w:jc w:val="center"/>
              <w:rPr>
                <w:rFonts w:ascii="Arial" w:hAnsi="Arial" w:cs="Arial"/>
                <w:b/>
                <w:bCs/>
                <w:sz w:val="44"/>
                <w:szCs w:val="44"/>
              </w:rPr>
            </w:pPr>
            <w:r w:rsidRPr="00F11673">
              <w:rPr>
                <w:rFonts w:ascii="Arial" w:hAnsi="Arial" w:cs="Arial"/>
                <w:b/>
                <w:bCs/>
                <w:color w:val="FFC000" w:themeColor="accent4"/>
                <w:sz w:val="44"/>
                <w:szCs w:val="44"/>
              </w:rPr>
              <w:t xml:space="preserve">Module code </w:t>
            </w:r>
          </w:p>
        </w:tc>
        <w:tc>
          <w:tcPr>
            <w:tcW w:w="5902" w:type="dxa"/>
          </w:tcPr>
          <w:p w14:paraId="6C44B2FC" w14:textId="77777777" w:rsidR="005A4315" w:rsidRPr="005A4315" w:rsidRDefault="005A4315" w:rsidP="00B80FAA">
            <w:pPr>
              <w:spacing w:line="360" w:lineRule="auto"/>
              <w:jc w:val="center"/>
              <w:rPr>
                <w:rFonts w:ascii="Arial" w:hAnsi="Arial" w:cs="Arial"/>
                <w:sz w:val="44"/>
                <w:szCs w:val="44"/>
              </w:rPr>
            </w:pPr>
            <w:r>
              <w:rPr>
                <w:rFonts w:ascii="Arial" w:hAnsi="Arial" w:cs="Arial"/>
                <w:sz w:val="44"/>
                <w:szCs w:val="44"/>
              </w:rPr>
              <w:t>BMSW4003_LON</w:t>
            </w:r>
          </w:p>
        </w:tc>
      </w:tr>
      <w:tr w:rsidR="005A4315" w14:paraId="021B5F73" w14:textId="77777777" w:rsidTr="005A4315">
        <w:tc>
          <w:tcPr>
            <w:tcW w:w="3114" w:type="dxa"/>
          </w:tcPr>
          <w:p w14:paraId="086B4407" w14:textId="77777777" w:rsidR="005A4315" w:rsidRDefault="005A4315" w:rsidP="00B80FAA">
            <w:pPr>
              <w:spacing w:line="360" w:lineRule="auto"/>
              <w:jc w:val="center"/>
              <w:rPr>
                <w:rFonts w:ascii="Arial" w:hAnsi="Arial" w:cs="Arial"/>
                <w:b/>
                <w:bCs/>
                <w:sz w:val="44"/>
                <w:szCs w:val="44"/>
              </w:rPr>
            </w:pPr>
            <w:r w:rsidRPr="00F11673">
              <w:rPr>
                <w:rFonts w:ascii="Arial" w:hAnsi="Arial" w:cs="Arial"/>
                <w:b/>
                <w:bCs/>
                <w:color w:val="FFC000" w:themeColor="accent4"/>
                <w:sz w:val="44"/>
                <w:szCs w:val="44"/>
              </w:rPr>
              <w:t>Lecturer</w:t>
            </w:r>
          </w:p>
        </w:tc>
        <w:tc>
          <w:tcPr>
            <w:tcW w:w="5902" w:type="dxa"/>
          </w:tcPr>
          <w:p w14:paraId="161D6E41" w14:textId="77777777" w:rsidR="005A4315" w:rsidRPr="005A4315" w:rsidRDefault="005A4315" w:rsidP="00B80FAA">
            <w:pPr>
              <w:spacing w:line="360" w:lineRule="auto"/>
              <w:jc w:val="center"/>
              <w:rPr>
                <w:rFonts w:ascii="Arial" w:hAnsi="Arial" w:cs="Arial"/>
                <w:sz w:val="44"/>
                <w:szCs w:val="44"/>
              </w:rPr>
            </w:pPr>
            <w:r>
              <w:rPr>
                <w:rFonts w:ascii="Arial" w:hAnsi="Arial" w:cs="Arial"/>
                <w:sz w:val="44"/>
                <w:szCs w:val="44"/>
              </w:rPr>
              <w:t xml:space="preserve">Koushik </w:t>
            </w:r>
            <w:proofErr w:type="spellStart"/>
            <w:r>
              <w:rPr>
                <w:rFonts w:ascii="Arial" w:hAnsi="Arial" w:cs="Arial"/>
                <w:sz w:val="44"/>
                <w:szCs w:val="44"/>
              </w:rPr>
              <w:t>Modak</w:t>
            </w:r>
            <w:proofErr w:type="spellEnd"/>
          </w:p>
        </w:tc>
      </w:tr>
      <w:tr w:rsidR="005A4315" w14:paraId="04CD5960" w14:textId="77777777" w:rsidTr="005A4315">
        <w:tc>
          <w:tcPr>
            <w:tcW w:w="3114" w:type="dxa"/>
          </w:tcPr>
          <w:p w14:paraId="6F297C37" w14:textId="77777777" w:rsidR="005A4315" w:rsidRDefault="005A4315" w:rsidP="00B80FAA">
            <w:pPr>
              <w:spacing w:line="360" w:lineRule="auto"/>
              <w:jc w:val="center"/>
              <w:rPr>
                <w:rFonts w:ascii="Arial" w:hAnsi="Arial" w:cs="Arial"/>
                <w:b/>
                <w:bCs/>
                <w:sz w:val="44"/>
                <w:szCs w:val="44"/>
              </w:rPr>
            </w:pPr>
            <w:r w:rsidRPr="00F11673">
              <w:rPr>
                <w:rFonts w:ascii="Arial" w:hAnsi="Arial" w:cs="Arial"/>
                <w:b/>
                <w:bCs/>
                <w:color w:val="FFC000" w:themeColor="accent4"/>
                <w:sz w:val="44"/>
                <w:szCs w:val="44"/>
              </w:rPr>
              <w:t>Student</w:t>
            </w:r>
          </w:p>
        </w:tc>
        <w:tc>
          <w:tcPr>
            <w:tcW w:w="5902" w:type="dxa"/>
          </w:tcPr>
          <w:p w14:paraId="258F4817" w14:textId="77777777" w:rsidR="005A4315" w:rsidRPr="005A4315" w:rsidRDefault="005A4315" w:rsidP="00B80FAA">
            <w:pPr>
              <w:spacing w:line="360" w:lineRule="auto"/>
              <w:jc w:val="center"/>
              <w:rPr>
                <w:rFonts w:ascii="Arial" w:hAnsi="Arial" w:cs="Arial"/>
                <w:sz w:val="44"/>
                <w:szCs w:val="44"/>
              </w:rPr>
            </w:pPr>
            <w:r>
              <w:rPr>
                <w:rFonts w:ascii="Arial" w:hAnsi="Arial" w:cs="Arial"/>
                <w:sz w:val="44"/>
                <w:szCs w:val="44"/>
              </w:rPr>
              <w:t>Camilla Torello</w:t>
            </w:r>
          </w:p>
        </w:tc>
      </w:tr>
      <w:tr w:rsidR="005A4315" w14:paraId="717567FC" w14:textId="77777777" w:rsidTr="005A4315">
        <w:tc>
          <w:tcPr>
            <w:tcW w:w="3114" w:type="dxa"/>
          </w:tcPr>
          <w:p w14:paraId="54EA6222" w14:textId="77777777" w:rsidR="005A4315" w:rsidRDefault="005A4315" w:rsidP="00B80FAA">
            <w:pPr>
              <w:spacing w:line="360" w:lineRule="auto"/>
              <w:jc w:val="center"/>
              <w:rPr>
                <w:rFonts w:ascii="Arial" w:hAnsi="Arial" w:cs="Arial"/>
                <w:b/>
                <w:bCs/>
                <w:sz w:val="44"/>
                <w:szCs w:val="44"/>
              </w:rPr>
            </w:pPr>
            <w:r w:rsidRPr="00F11673">
              <w:rPr>
                <w:rFonts w:ascii="Arial" w:hAnsi="Arial" w:cs="Arial"/>
                <w:b/>
                <w:bCs/>
                <w:color w:val="FFC000" w:themeColor="accent4"/>
                <w:sz w:val="44"/>
                <w:szCs w:val="44"/>
              </w:rPr>
              <w:t>Student ID</w:t>
            </w:r>
          </w:p>
        </w:tc>
        <w:tc>
          <w:tcPr>
            <w:tcW w:w="5902" w:type="dxa"/>
          </w:tcPr>
          <w:p w14:paraId="3EC39D46" w14:textId="77777777" w:rsidR="005A4315" w:rsidRPr="005A4315" w:rsidRDefault="005A4315" w:rsidP="00B80FAA">
            <w:pPr>
              <w:spacing w:line="360" w:lineRule="auto"/>
              <w:jc w:val="center"/>
              <w:rPr>
                <w:rFonts w:ascii="Arial" w:hAnsi="Arial" w:cs="Arial"/>
                <w:sz w:val="44"/>
                <w:szCs w:val="44"/>
              </w:rPr>
            </w:pPr>
            <w:r>
              <w:rPr>
                <w:rFonts w:ascii="Arial" w:hAnsi="Arial" w:cs="Arial"/>
                <w:sz w:val="44"/>
                <w:szCs w:val="44"/>
              </w:rPr>
              <w:t>2010042</w:t>
            </w:r>
          </w:p>
        </w:tc>
      </w:tr>
    </w:tbl>
    <w:p w14:paraId="2EC8E4AC" w14:textId="6BF95A65" w:rsidR="00F11673" w:rsidRPr="00F11673" w:rsidRDefault="00F11673" w:rsidP="00B80FAA">
      <w:pPr>
        <w:spacing w:line="360" w:lineRule="auto"/>
        <w:rPr>
          <w:rFonts w:ascii="Arial" w:hAnsi="Arial" w:cs="Arial"/>
          <w:sz w:val="44"/>
          <w:szCs w:val="44"/>
        </w:rPr>
      </w:pPr>
    </w:p>
    <w:p w14:paraId="580DD292" w14:textId="25540AE0" w:rsidR="00F11673" w:rsidRPr="00F11673" w:rsidRDefault="00F11673" w:rsidP="00B80FAA">
      <w:pPr>
        <w:spacing w:line="360" w:lineRule="auto"/>
        <w:rPr>
          <w:rFonts w:ascii="Arial" w:hAnsi="Arial" w:cs="Arial"/>
          <w:sz w:val="44"/>
          <w:szCs w:val="44"/>
        </w:rPr>
      </w:pPr>
    </w:p>
    <w:p w14:paraId="2431F311" w14:textId="2B4695CA" w:rsidR="00F11673" w:rsidRPr="00F11673" w:rsidRDefault="00F11673" w:rsidP="00B80FAA">
      <w:pPr>
        <w:spacing w:line="360" w:lineRule="auto"/>
        <w:rPr>
          <w:rFonts w:ascii="Arial" w:hAnsi="Arial" w:cs="Arial"/>
          <w:sz w:val="44"/>
          <w:szCs w:val="44"/>
        </w:rPr>
      </w:pPr>
    </w:p>
    <w:p w14:paraId="4DED2C37" w14:textId="1EC61EE9" w:rsidR="00F11673" w:rsidRDefault="00F11673" w:rsidP="00B80FAA">
      <w:pPr>
        <w:spacing w:line="360" w:lineRule="auto"/>
        <w:rPr>
          <w:rFonts w:ascii="Arial" w:hAnsi="Arial" w:cs="Arial"/>
          <w:b/>
          <w:bCs/>
          <w:sz w:val="44"/>
          <w:szCs w:val="44"/>
        </w:rPr>
      </w:pPr>
    </w:p>
    <w:p w14:paraId="319C9DD2" w14:textId="605F5E93" w:rsidR="00F11673" w:rsidRDefault="00F11673" w:rsidP="00B80FAA">
      <w:pPr>
        <w:spacing w:line="360" w:lineRule="auto"/>
        <w:rPr>
          <w:rFonts w:ascii="Arial" w:hAnsi="Arial" w:cs="Arial"/>
          <w:sz w:val="44"/>
          <w:szCs w:val="44"/>
        </w:rPr>
      </w:pPr>
    </w:p>
    <w:p w14:paraId="705D9453" w14:textId="297E773D" w:rsidR="00F11673" w:rsidRDefault="00F11673" w:rsidP="00B80FAA">
      <w:pPr>
        <w:spacing w:line="360" w:lineRule="auto"/>
        <w:rPr>
          <w:rFonts w:ascii="Arial" w:hAnsi="Arial" w:cs="Arial"/>
          <w:sz w:val="44"/>
          <w:szCs w:val="44"/>
        </w:rPr>
      </w:pPr>
    </w:p>
    <w:p w14:paraId="1D7B968A" w14:textId="77777777" w:rsidR="00D112CD" w:rsidRDefault="00D112CD" w:rsidP="00B80FAA">
      <w:pPr>
        <w:spacing w:line="360" w:lineRule="auto"/>
        <w:rPr>
          <w:rFonts w:ascii="Arial" w:hAnsi="Arial" w:cs="Arial"/>
          <w:b/>
          <w:bCs/>
          <w:sz w:val="44"/>
          <w:szCs w:val="44"/>
        </w:rPr>
      </w:pPr>
    </w:p>
    <w:p w14:paraId="77253492" w14:textId="118E5C67" w:rsidR="00F11673" w:rsidRPr="00D112CD" w:rsidRDefault="00F11673" w:rsidP="00B80FAA">
      <w:pPr>
        <w:spacing w:line="360" w:lineRule="auto"/>
        <w:rPr>
          <w:rFonts w:ascii="Arial" w:hAnsi="Arial" w:cs="Arial"/>
          <w:b/>
          <w:bCs/>
          <w:color w:val="FFC000" w:themeColor="accent4"/>
          <w:sz w:val="44"/>
          <w:szCs w:val="44"/>
        </w:rPr>
      </w:pPr>
      <w:r w:rsidRPr="00D112CD">
        <w:rPr>
          <w:rFonts w:ascii="Arial" w:hAnsi="Arial" w:cs="Arial"/>
          <w:b/>
          <w:bCs/>
          <w:color w:val="FFC000" w:themeColor="accent4"/>
          <w:sz w:val="44"/>
          <w:szCs w:val="44"/>
        </w:rPr>
        <w:lastRenderedPageBreak/>
        <w:t xml:space="preserve">Table of Contents </w:t>
      </w:r>
    </w:p>
    <w:p w14:paraId="0FDCB804" w14:textId="218C3BC9" w:rsidR="00F11673" w:rsidRDefault="00F11673" w:rsidP="00B80FAA">
      <w:pPr>
        <w:spacing w:line="360" w:lineRule="auto"/>
        <w:rPr>
          <w:rFonts w:ascii="Arial" w:hAnsi="Arial" w:cs="Arial"/>
          <w:b/>
          <w:bCs/>
          <w:sz w:val="44"/>
          <w:szCs w:val="44"/>
        </w:rPr>
      </w:pPr>
    </w:p>
    <w:p w14:paraId="1BDE48B1" w14:textId="380114EB"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 xml:space="preserve">Introduction </w:t>
      </w:r>
      <w:r w:rsidR="00C571D8" w:rsidRPr="00F24DA8">
        <w:rPr>
          <w:rFonts w:ascii="Arial" w:hAnsi="Arial" w:cs="Arial"/>
          <w:sz w:val="28"/>
          <w:szCs w:val="28"/>
        </w:rPr>
        <w:t>…………………………………………</w:t>
      </w:r>
      <w:r w:rsidR="00F24DA8" w:rsidRPr="00F24DA8">
        <w:rPr>
          <w:rFonts w:ascii="Arial" w:hAnsi="Arial" w:cs="Arial"/>
          <w:sz w:val="28"/>
          <w:szCs w:val="28"/>
        </w:rPr>
        <w:t>….</w:t>
      </w:r>
      <w:r w:rsidR="00CE0DF3" w:rsidRPr="00F24DA8">
        <w:rPr>
          <w:rFonts w:ascii="Arial" w:hAnsi="Arial" w:cs="Arial"/>
          <w:sz w:val="28"/>
          <w:szCs w:val="28"/>
        </w:rPr>
        <w:t xml:space="preserve"> </w:t>
      </w:r>
      <w:r w:rsidR="00C571D8" w:rsidRPr="00F24DA8">
        <w:rPr>
          <w:rFonts w:ascii="Arial" w:hAnsi="Arial" w:cs="Arial"/>
          <w:sz w:val="28"/>
          <w:szCs w:val="28"/>
        </w:rPr>
        <w:t xml:space="preserve">page </w:t>
      </w:r>
      <w:r w:rsidR="00654A84" w:rsidRPr="00F24DA8">
        <w:rPr>
          <w:rFonts w:ascii="Arial" w:hAnsi="Arial" w:cs="Arial"/>
          <w:sz w:val="28"/>
          <w:szCs w:val="28"/>
        </w:rPr>
        <w:t>2</w:t>
      </w:r>
    </w:p>
    <w:p w14:paraId="1AC71EC1" w14:textId="3F5FE112" w:rsidR="00C571D8" w:rsidRPr="00F24DA8" w:rsidRDefault="00F11673" w:rsidP="00B80FAA">
      <w:pPr>
        <w:spacing w:line="360" w:lineRule="auto"/>
        <w:rPr>
          <w:rFonts w:ascii="Arial" w:hAnsi="Arial" w:cs="Arial"/>
          <w:sz w:val="28"/>
          <w:szCs w:val="28"/>
        </w:rPr>
      </w:pPr>
      <w:r w:rsidRPr="00F24DA8">
        <w:rPr>
          <w:rFonts w:ascii="Arial" w:hAnsi="Arial" w:cs="Arial"/>
          <w:sz w:val="28"/>
          <w:szCs w:val="28"/>
        </w:rPr>
        <w:t xml:space="preserve">Rationale </w:t>
      </w:r>
      <w:r w:rsidR="00C571D8" w:rsidRPr="00F24DA8">
        <w:rPr>
          <w:rFonts w:ascii="Arial" w:hAnsi="Arial" w:cs="Arial"/>
          <w:sz w:val="28"/>
          <w:szCs w:val="28"/>
        </w:rPr>
        <w:t xml:space="preserve">    …………………………………………</w:t>
      </w:r>
      <w:r w:rsidR="00F24DA8" w:rsidRPr="00F24DA8">
        <w:rPr>
          <w:rFonts w:ascii="Arial" w:hAnsi="Arial" w:cs="Arial"/>
          <w:sz w:val="28"/>
          <w:szCs w:val="28"/>
        </w:rPr>
        <w:t>….</w:t>
      </w:r>
      <w:r w:rsidR="00CE0DF3" w:rsidRPr="00F24DA8">
        <w:rPr>
          <w:rFonts w:ascii="Arial" w:hAnsi="Arial" w:cs="Arial"/>
          <w:sz w:val="28"/>
          <w:szCs w:val="28"/>
        </w:rPr>
        <w:t xml:space="preserve"> </w:t>
      </w:r>
      <w:r w:rsidR="00C571D8" w:rsidRPr="00F24DA8">
        <w:rPr>
          <w:rFonts w:ascii="Arial" w:hAnsi="Arial" w:cs="Arial"/>
          <w:sz w:val="28"/>
          <w:szCs w:val="28"/>
        </w:rPr>
        <w:t xml:space="preserve">page </w:t>
      </w:r>
      <w:r w:rsidR="00654A84" w:rsidRPr="00F24DA8">
        <w:rPr>
          <w:rFonts w:ascii="Arial" w:hAnsi="Arial" w:cs="Arial"/>
          <w:sz w:val="28"/>
          <w:szCs w:val="28"/>
        </w:rPr>
        <w:t>2</w:t>
      </w:r>
    </w:p>
    <w:p w14:paraId="73005BE0" w14:textId="5C4A4C99"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 xml:space="preserve">Research Objective </w:t>
      </w:r>
      <w:r w:rsidR="00C571D8" w:rsidRPr="00F24DA8">
        <w:rPr>
          <w:rFonts w:ascii="Arial" w:hAnsi="Arial" w:cs="Arial"/>
          <w:sz w:val="28"/>
          <w:szCs w:val="28"/>
        </w:rPr>
        <w:t>……………………………………</w:t>
      </w:r>
      <w:r w:rsidR="00CE0DF3" w:rsidRPr="00F24DA8">
        <w:rPr>
          <w:rFonts w:ascii="Arial" w:hAnsi="Arial" w:cs="Arial"/>
          <w:sz w:val="28"/>
          <w:szCs w:val="28"/>
        </w:rPr>
        <w:t xml:space="preserve"> </w:t>
      </w:r>
      <w:r w:rsidR="00C571D8" w:rsidRPr="00F24DA8">
        <w:rPr>
          <w:rFonts w:ascii="Arial" w:hAnsi="Arial" w:cs="Arial"/>
          <w:sz w:val="28"/>
          <w:szCs w:val="28"/>
        </w:rPr>
        <w:t>page</w:t>
      </w:r>
      <w:r w:rsidR="00654A84" w:rsidRPr="00F24DA8">
        <w:rPr>
          <w:rFonts w:ascii="Arial" w:hAnsi="Arial" w:cs="Arial"/>
          <w:sz w:val="28"/>
          <w:szCs w:val="28"/>
        </w:rPr>
        <w:t xml:space="preserve"> 2</w:t>
      </w:r>
    </w:p>
    <w:p w14:paraId="408DBCF9" w14:textId="29697A5A"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 xml:space="preserve">Literature Review </w:t>
      </w:r>
      <w:r w:rsidR="00C571D8" w:rsidRPr="00F24DA8">
        <w:rPr>
          <w:rFonts w:ascii="Arial" w:hAnsi="Arial" w:cs="Arial"/>
          <w:sz w:val="28"/>
          <w:szCs w:val="28"/>
        </w:rPr>
        <w:t>………………………………………</w:t>
      </w:r>
      <w:r w:rsidR="00CE0DF3" w:rsidRPr="00F24DA8">
        <w:rPr>
          <w:rFonts w:ascii="Arial" w:hAnsi="Arial" w:cs="Arial"/>
          <w:sz w:val="28"/>
          <w:szCs w:val="28"/>
        </w:rPr>
        <w:t xml:space="preserve"> </w:t>
      </w:r>
      <w:r w:rsidR="00C571D8" w:rsidRPr="00F24DA8">
        <w:rPr>
          <w:rFonts w:ascii="Arial" w:hAnsi="Arial" w:cs="Arial"/>
          <w:sz w:val="28"/>
          <w:szCs w:val="28"/>
        </w:rPr>
        <w:t>page</w:t>
      </w:r>
      <w:r w:rsidR="00654A84" w:rsidRPr="00F24DA8">
        <w:rPr>
          <w:rFonts w:ascii="Arial" w:hAnsi="Arial" w:cs="Arial"/>
          <w:sz w:val="28"/>
          <w:szCs w:val="28"/>
        </w:rPr>
        <w:t xml:space="preserve"> 2-3</w:t>
      </w:r>
    </w:p>
    <w:p w14:paraId="1FBB430A" w14:textId="2C1869B0"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Methodologies</w:t>
      </w:r>
      <w:r w:rsidR="00654A84" w:rsidRPr="00F24DA8">
        <w:rPr>
          <w:rFonts w:ascii="Arial" w:hAnsi="Arial" w:cs="Arial"/>
          <w:sz w:val="28"/>
          <w:szCs w:val="28"/>
        </w:rPr>
        <w:t xml:space="preserve"> ………………………………………</w:t>
      </w:r>
      <w:r w:rsidR="00F24DA8" w:rsidRPr="00F24DA8">
        <w:rPr>
          <w:rFonts w:ascii="Arial" w:hAnsi="Arial" w:cs="Arial"/>
          <w:sz w:val="28"/>
          <w:szCs w:val="28"/>
        </w:rPr>
        <w:t>….</w:t>
      </w:r>
      <w:r w:rsidR="00F24DA8">
        <w:rPr>
          <w:rFonts w:ascii="Arial" w:hAnsi="Arial" w:cs="Arial"/>
          <w:sz w:val="28"/>
          <w:szCs w:val="28"/>
        </w:rPr>
        <w:t xml:space="preserve"> </w:t>
      </w:r>
      <w:r w:rsidR="00654A84" w:rsidRPr="00F24DA8">
        <w:rPr>
          <w:rFonts w:ascii="Arial" w:hAnsi="Arial" w:cs="Arial"/>
          <w:sz w:val="28"/>
          <w:szCs w:val="28"/>
        </w:rPr>
        <w:t xml:space="preserve">page </w:t>
      </w:r>
      <w:r w:rsidR="00B80FAA" w:rsidRPr="00F24DA8">
        <w:rPr>
          <w:rFonts w:ascii="Arial" w:hAnsi="Arial" w:cs="Arial"/>
          <w:sz w:val="28"/>
          <w:szCs w:val="28"/>
        </w:rPr>
        <w:t>4</w:t>
      </w:r>
    </w:p>
    <w:p w14:paraId="1B05EBBC" w14:textId="2DD20CEE"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Population, Sample and Sample size</w:t>
      </w:r>
      <w:r w:rsidR="00654A84" w:rsidRPr="00F24DA8">
        <w:rPr>
          <w:rFonts w:ascii="Arial" w:hAnsi="Arial" w:cs="Arial"/>
          <w:sz w:val="28"/>
          <w:szCs w:val="28"/>
        </w:rPr>
        <w:t xml:space="preserve"> ……………</w:t>
      </w:r>
      <w:r w:rsidR="00F24DA8" w:rsidRPr="00F24DA8">
        <w:rPr>
          <w:rFonts w:ascii="Arial" w:hAnsi="Arial" w:cs="Arial"/>
          <w:sz w:val="28"/>
          <w:szCs w:val="28"/>
        </w:rPr>
        <w:t>….</w:t>
      </w:r>
      <w:r w:rsidR="00CE0DF3" w:rsidRPr="00F24DA8">
        <w:rPr>
          <w:rFonts w:ascii="Arial" w:hAnsi="Arial" w:cs="Arial"/>
          <w:sz w:val="28"/>
          <w:szCs w:val="28"/>
        </w:rPr>
        <w:t xml:space="preserve"> </w:t>
      </w:r>
      <w:r w:rsidR="00654A84" w:rsidRPr="00F24DA8">
        <w:rPr>
          <w:rFonts w:ascii="Arial" w:hAnsi="Arial" w:cs="Arial"/>
          <w:sz w:val="28"/>
          <w:szCs w:val="28"/>
        </w:rPr>
        <w:t>page 4</w:t>
      </w:r>
    </w:p>
    <w:p w14:paraId="36386A01" w14:textId="4228FCA9"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Ethics in Data Collection</w:t>
      </w:r>
      <w:r w:rsidR="00654A84" w:rsidRPr="00F24DA8">
        <w:rPr>
          <w:rFonts w:ascii="Arial" w:hAnsi="Arial" w:cs="Arial"/>
          <w:sz w:val="28"/>
          <w:szCs w:val="28"/>
        </w:rPr>
        <w:t>……………………………</w:t>
      </w:r>
      <w:r w:rsidR="00F24DA8" w:rsidRPr="00F24DA8">
        <w:rPr>
          <w:rFonts w:ascii="Arial" w:hAnsi="Arial" w:cs="Arial"/>
          <w:sz w:val="28"/>
          <w:szCs w:val="28"/>
        </w:rPr>
        <w:t>….</w:t>
      </w:r>
      <w:r w:rsidR="00CE0DF3" w:rsidRPr="00F24DA8">
        <w:rPr>
          <w:rFonts w:ascii="Arial" w:hAnsi="Arial" w:cs="Arial"/>
          <w:sz w:val="28"/>
          <w:szCs w:val="28"/>
        </w:rPr>
        <w:t xml:space="preserve"> </w:t>
      </w:r>
      <w:r w:rsidR="00654A84" w:rsidRPr="00F24DA8">
        <w:rPr>
          <w:rFonts w:ascii="Arial" w:hAnsi="Arial" w:cs="Arial"/>
          <w:sz w:val="28"/>
          <w:szCs w:val="28"/>
        </w:rPr>
        <w:t xml:space="preserve">page </w:t>
      </w:r>
      <w:r w:rsidR="00B80FAA" w:rsidRPr="00F24DA8">
        <w:rPr>
          <w:rFonts w:ascii="Arial" w:hAnsi="Arial" w:cs="Arial"/>
          <w:sz w:val="28"/>
          <w:szCs w:val="28"/>
        </w:rPr>
        <w:t>5</w:t>
      </w:r>
    </w:p>
    <w:p w14:paraId="5A84CFBE" w14:textId="566D92F3"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The Survey</w:t>
      </w:r>
      <w:r w:rsidR="00654A84" w:rsidRPr="00F24DA8">
        <w:rPr>
          <w:rFonts w:ascii="Arial" w:hAnsi="Arial" w:cs="Arial"/>
          <w:sz w:val="28"/>
          <w:szCs w:val="28"/>
        </w:rPr>
        <w:t>………………………………………………</w:t>
      </w:r>
      <w:r w:rsidR="00F24DA8">
        <w:rPr>
          <w:rFonts w:ascii="Arial" w:hAnsi="Arial" w:cs="Arial"/>
          <w:sz w:val="28"/>
          <w:szCs w:val="28"/>
        </w:rPr>
        <w:t xml:space="preserve"> </w:t>
      </w:r>
      <w:r w:rsidR="00654A84" w:rsidRPr="00F24DA8">
        <w:rPr>
          <w:rFonts w:ascii="Arial" w:hAnsi="Arial" w:cs="Arial"/>
          <w:sz w:val="28"/>
          <w:szCs w:val="28"/>
        </w:rPr>
        <w:t xml:space="preserve">page </w:t>
      </w:r>
      <w:r w:rsidR="00071063" w:rsidRPr="00F24DA8">
        <w:rPr>
          <w:rFonts w:ascii="Arial" w:hAnsi="Arial" w:cs="Arial"/>
          <w:sz w:val="28"/>
          <w:szCs w:val="28"/>
        </w:rPr>
        <w:t>5-13</w:t>
      </w:r>
    </w:p>
    <w:p w14:paraId="50C469EF" w14:textId="4F64F784"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Summary of the findings</w:t>
      </w:r>
      <w:r w:rsidR="00654A84" w:rsidRPr="00F24DA8">
        <w:rPr>
          <w:rFonts w:ascii="Arial" w:hAnsi="Arial" w:cs="Arial"/>
          <w:sz w:val="28"/>
          <w:szCs w:val="28"/>
        </w:rPr>
        <w:t>……………………………</w:t>
      </w:r>
      <w:r w:rsidR="00F24DA8" w:rsidRPr="00F24DA8">
        <w:rPr>
          <w:rFonts w:ascii="Arial" w:hAnsi="Arial" w:cs="Arial"/>
          <w:sz w:val="28"/>
          <w:szCs w:val="28"/>
        </w:rPr>
        <w:t>….</w:t>
      </w:r>
      <w:r w:rsidR="00CE0DF3" w:rsidRPr="00F24DA8">
        <w:rPr>
          <w:rFonts w:ascii="Arial" w:hAnsi="Arial" w:cs="Arial"/>
          <w:sz w:val="28"/>
          <w:szCs w:val="28"/>
        </w:rPr>
        <w:t xml:space="preserve"> </w:t>
      </w:r>
      <w:r w:rsidR="00654A84" w:rsidRPr="00F24DA8">
        <w:rPr>
          <w:rFonts w:ascii="Arial" w:hAnsi="Arial" w:cs="Arial"/>
          <w:sz w:val="28"/>
          <w:szCs w:val="28"/>
        </w:rPr>
        <w:t xml:space="preserve">page </w:t>
      </w:r>
      <w:r w:rsidR="001C6052" w:rsidRPr="00F24DA8">
        <w:rPr>
          <w:rFonts w:ascii="Arial" w:hAnsi="Arial" w:cs="Arial"/>
          <w:sz w:val="28"/>
          <w:szCs w:val="28"/>
        </w:rPr>
        <w:t>13</w:t>
      </w:r>
    </w:p>
    <w:p w14:paraId="45107F24" w14:textId="606E7F24"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Conclusion and recommendations</w:t>
      </w:r>
      <w:r w:rsidR="00654A84" w:rsidRPr="00F24DA8">
        <w:rPr>
          <w:rFonts w:ascii="Arial" w:hAnsi="Arial" w:cs="Arial"/>
          <w:sz w:val="28"/>
          <w:szCs w:val="28"/>
        </w:rPr>
        <w:t>……………………</w:t>
      </w:r>
      <w:r w:rsidR="00F24DA8">
        <w:rPr>
          <w:rFonts w:ascii="Arial" w:hAnsi="Arial" w:cs="Arial"/>
          <w:sz w:val="28"/>
          <w:szCs w:val="28"/>
        </w:rPr>
        <w:t xml:space="preserve"> </w:t>
      </w:r>
      <w:r w:rsidR="00654A84" w:rsidRPr="00F24DA8">
        <w:rPr>
          <w:rFonts w:ascii="Arial" w:hAnsi="Arial" w:cs="Arial"/>
          <w:sz w:val="28"/>
          <w:szCs w:val="28"/>
        </w:rPr>
        <w:t>page 1</w:t>
      </w:r>
      <w:r w:rsidR="001C6052" w:rsidRPr="00F24DA8">
        <w:rPr>
          <w:rFonts w:ascii="Arial" w:hAnsi="Arial" w:cs="Arial"/>
          <w:sz w:val="28"/>
          <w:szCs w:val="28"/>
        </w:rPr>
        <w:t>4</w:t>
      </w:r>
    </w:p>
    <w:p w14:paraId="78F09EDF" w14:textId="0A107E65"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Appendix</w:t>
      </w:r>
      <w:r w:rsidR="00654A84" w:rsidRPr="00F24DA8">
        <w:rPr>
          <w:rFonts w:ascii="Arial" w:hAnsi="Arial" w:cs="Arial"/>
          <w:sz w:val="28"/>
          <w:szCs w:val="28"/>
        </w:rPr>
        <w:t>…………………………………………………</w:t>
      </w:r>
      <w:r w:rsidR="00CE0DF3" w:rsidRPr="00F24DA8">
        <w:rPr>
          <w:rFonts w:ascii="Arial" w:hAnsi="Arial" w:cs="Arial"/>
          <w:sz w:val="28"/>
          <w:szCs w:val="28"/>
        </w:rPr>
        <w:t xml:space="preserve"> </w:t>
      </w:r>
      <w:r w:rsidR="00654A84" w:rsidRPr="00F24DA8">
        <w:rPr>
          <w:rFonts w:ascii="Arial" w:hAnsi="Arial" w:cs="Arial"/>
          <w:sz w:val="28"/>
          <w:szCs w:val="28"/>
        </w:rPr>
        <w:t>page 1</w:t>
      </w:r>
      <w:r w:rsidR="001C6052" w:rsidRPr="00F24DA8">
        <w:rPr>
          <w:rFonts w:ascii="Arial" w:hAnsi="Arial" w:cs="Arial"/>
          <w:sz w:val="28"/>
          <w:szCs w:val="28"/>
        </w:rPr>
        <w:t>5-</w:t>
      </w:r>
      <w:r w:rsidR="00165460" w:rsidRPr="00F24DA8">
        <w:rPr>
          <w:rFonts w:ascii="Arial" w:hAnsi="Arial" w:cs="Arial"/>
          <w:sz w:val="28"/>
          <w:szCs w:val="28"/>
        </w:rPr>
        <w:t>18</w:t>
      </w:r>
    </w:p>
    <w:p w14:paraId="4063C737" w14:textId="00B97CC7" w:rsidR="00F11673" w:rsidRPr="00F24DA8" w:rsidRDefault="00F11673" w:rsidP="00B80FAA">
      <w:pPr>
        <w:spacing w:line="360" w:lineRule="auto"/>
        <w:rPr>
          <w:rFonts w:ascii="Arial" w:hAnsi="Arial" w:cs="Arial"/>
          <w:sz w:val="28"/>
          <w:szCs w:val="28"/>
        </w:rPr>
      </w:pPr>
      <w:r w:rsidRPr="00F24DA8">
        <w:rPr>
          <w:rFonts w:ascii="Arial" w:hAnsi="Arial" w:cs="Arial"/>
          <w:sz w:val="28"/>
          <w:szCs w:val="28"/>
        </w:rPr>
        <w:t xml:space="preserve">References </w:t>
      </w:r>
      <w:r w:rsidR="00654A84" w:rsidRPr="00F24DA8">
        <w:rPr>
          <w:rFonts w:ascii="Arial" w:hAnsi="Arial" w:cs="Arial"/>
          <w:sz w:val="28"/>
          <w:szCs w:val="28"/>
        </w:rPr>
        <w:t>……………………………………………</w:t>
      </w:r>
      <w:r w:rsidR="00F24DA8">
        <w:rPr>
          <w:rFonts w:ascii="Arial" w:hAnsi="Arial" w:cs="Arial"/>
          <w:sz w:val="28"/>
          <w:szCs w:val="28"/>
        </w:rPr>
        <w:t>...</w:t>
      </w:r>
      <w:r w:rsidR="00CE0DF3" w:rsidRPr="00F24DA8">
        <w:rPr>
          <w:rFonts w:ascii="Arial" w:hAnsi="Arial" w:cs="Arial"/>
          <w:sz w:val="28"/>
          <w:szCs w:val="28"/>
        </w:rPr>
        <w:t xml:space="preserve"> </w:t>
      </w:r>
      <w:r w:rsidR="00654A84" w:rsidRPr="00F24DA8">
        <w:rPr>
          <w:rFonts w:ascii="Arial" w:hAnsi="Arial" w:cs="Arial"/>
          <w:sz w:val="28"/>
          <w:szCs w:val="28"/>
        </w:rPr>
        <w:t>page 1</w:t>
      </w:r>
      <w:r w:rsidR="00165460" w:rsidRPr="00F24DA8">
        <w:rPr>
          <w:rFonts w:ascii="Arial" w:hAnsi="Arial" w:cs="Arial"/>
          <w:sz w:val="28"/>
          <w:szCs w:val="28"/>
        </w:rPr>
        <w:t>9</w:t>
      </w:r>
      <w:r w:rsidR="00654A84" w:rsidRPr="00F24DA8">
        <w:rPr>
          <w:rFonts w:ascii="Arial" w:hAnsi="Arial" w:cs="Arial"/>
          <w:sz w:val="28"/>
          <w:szCs w:val="28"/>
        </w:rPr>
        <w:t>-</w:t>
      </w:r>
      <w:r w:rsidR="001C6052" w:rsidRPr="00F24DA8">
        <w:rPr>
          <w:rFonts w:ascii="Arial" w:hAnsi="Arial" w:cs="Arial"/>
          <w:sz w:val="28"/>
          <w:szCs w:val="28"/>
        </w:rPr>
        <w:t>20</w:t>
      </w:r>
    </w:p>
    <w:p w14:paraId="61A3712F" w14:textId="3E41F323" w:rsidR="00213723" w:rsidRDefault="00213723" w:rsidP="00B80FAA">
      <w:pPr>
        <w:spacing w:line="360" w:lineRule="auto"/>
        <w:rPr>
          <w:rFonts w:ascii="Arial" w:hAnsi="Arial" w:cs="Arial"/>
          <w:sz w:val="32"/>
          <w:szCs w:val="32"/>
        </w:rPr>
      </w:pPr>
    </w:p>
    <w:p w14:paraId="0319591D" w14:textId="77777777" w:rsidR="00213723" w:rsidRDefault="00213723" w:rsidP="00B80FAA">
      <w:pPr>
        <w:spacing w:line="360" w:lineRule="auto"/>
        <w:rPr>
          <w:rFonts w:ascii="Arial" w:hAnsi="Arial" w:cs="Arial"/>
          <w:sz w:val="32"/>
          <w:szCs w:val="32"/>
        </w:rPr>
      </w:pPr>
      <w:r>
        <w:rPr>
          <w:rFonts w:ascii="Arial" w:hAnsi="Arial" w:cs="Arial"/>
          <w:sz w:val="32"/>
          <w:szCs w:val="32"/>
        </w:rPr>
        <w:br w:type="page"/>
      </w:r>
    </w:p>
    <w:p w14:paraId="29559772" w14:textId="0F16F1B7" w:rsidR="00213723" w:rsidRDefault="00213723" w:rsidP="00B80FAA">
      <w:pPr>
        <w:spacing w:line="360" w:lineRule="auto"/>
        <w:rPr>
          <w:rFonts w:ascii="Arial" w:hAnsi="Arial" w:cs="Arial"/>
          <w:color w:val="FFC000" w:themeColor="accent4"/>
          <w:sz w:val="32"/>
          <w:szCs w:val="32"/>
        </w:rPr>
      </w:pPr>
      <w:r w:rsidRPr="00213723">
        <w:rPr>
          <w:rFonts w:ascii="Arial" w:hAnsi="Arial" w:cs="Arial"/>
          <w:color w:val="FFC000" w:themeColor="accent4"/>
          <w:sz w:val="32"/>
          <w:szCs w:val="32"/>
        </w:rPr>
        <w:lastRenderedPageBreak/>
        <w:t>Introduction</w:t>
      </w:r>
    </w:p>
    <w:p w14:paraId="04F5E8B0" w14:textId="7EAFD77E" w:rsidR="00CE0DF3" w:rsidRPr="007B2555" w:rsidRDefault="00CE0DF3" w:rsidP="00F24DA8">
      <w:pPr>
        <w:pStyle w:val="BodyA"/>
        <w:spacing w:line="360" w:lineRule="auto"/>
        <w:rPr>
          <w:rFonts w:ascii="Arial" w:eastAsia="Arial" w:hAnsi="Arial" w:cs="Arial"/>
          <w:lang w:val="en-GB"/>
        </w:rPr>
      </w:pPr>
      <w:r w:rsidRPr="007B2555">
        <w:rPr>
          <w:rFonts w:ascii="Arial" w:hAnsi="Arial"/>
          <w:lang w:val="en-GB"/>
        </w:rPr>
        <w:t xml:space="preserve">Modern day has seen technologies play a key part in everyone’s lives, becoming vital tools in many environments, resulting in the methodology of work and study changing throughout the years. This led to the development of the </w:t>
      </w:r>
      <w:r>
        <w:rPr>
          <w:rFonts w:ascii="Arial" w:hAnsi="Arial"/>
          <w:lang w:val="en-GB"/>
        </w:rPr>
        <w:t>V</w:t>
      </w:r>
      <w:r w:rsidRPr="007B2555">
        <w:rPr>
          <w:rFonts w:ascii="Arial" w:hAnsi="Arial"/>
          <w:lang w:val="en-GB"/>
        </w:rPr>
        <w:t xml:space="preserve">irtual </w:t>
      </w:r>
      <w:r>
        <w:rPr>
          <w:rFonts w:ascii="Arial" w:hAnsi="Arial"/>
          <w:lang w:val="en-GB"/>
        </w:rPr>
        <w:t>L</w:t>
      </w:r>
      <w:r w:rsidRPr="007B2555">
        <w:rPr>
          <w:rFonts w:ascii="Arial" w:hAnsi="Arial"/>
          <w:lang w:val="en-GB"/>
        </w:rPr>
        <w:t xml:space="preserve">earning </w:t>
      </w:r>
      <w:r>
        <w:rPr>
          <w:rFonts w:ascii="Arial" w:hAnsi="Arial"/>
          <w:lang w:val="en-GB"/>
        </w:rPr>
        <w:t>E</w:t>
      </w:r>
      <w:r w:rsidRPr="007B2555">
        <w:rPr>
          <w:rFonts w:ascii="Arial" w:hAnsi="Arial"/>
          <w:lang w:val="en-GB"/>
        </w:rPr>
        <w:t>nvironment (VLE). VLE is described as a “</w:t>
      </w:r>
      <w:r w:rsidRPr="007B2555">
        <w:rPr>
          <w:rFonts w:ascii="Arial" w:hAnsi="Arial"/>
          <w:shd w:val="clear" w:color="auto" w:fill="FFFFFF"/>
          <w:lang w:val="en-GB"/>
        </w:rPr>
        <w:t>set of teaching and learning tools designed to enhance a student's learning experience by including computers and the internet in the learning process” (Rouse</w:t>
      </w:r>
      <w:r w:rsidR="00F24DA8">
        <w:rPr>
          <w:rFonts w:ascii="Arial" w:hAnsi="Arial"/>
          <w:shd w:val="clear" w:color="auto" w:fill="FFFFFF"/>
          <w:lang w:val="en-GB"/>
        </w:rPr>
        <w:t>,</w:t>
      </w:r>
      <w:r w:rsidRPr="007B2555">
        <w:rPr>
          <w:rFonts w:ascii="Arial" w:hAnsi="Arial"/>
          <w:shd w:val="clear" w:color="auto" w:fill="FFFFFF"/>
          <w:lang w:val="en-GB"/>
        </w:rPr>
        <w:t xml:space="preserve"> 2011)</w:t>
      </w:r>
      <w:r w:rsidRPr="007B2555">
        <w:rPr>
          <w:rFonts w:ascii="Arial" w:hAnsi="Arial"/>
          <w:lang w:val="en-GB"/>
        </w:rPr>
        <w:t>. Education</w:t>
      </w:r>
      <w:r w:rsidRPr="007B2555">
        <w:rPr>
          <w:rFonts w:ascii="Arial" w:hAnsi="Arial"/>
          <w:shd w:val="clear" w:color="auto" w:fill="FFFFFF"/>
          <w:lang w:val="en-GB"/>
        </w:rPr>
        <w:t xml:space="preserve"> has benefited from VLE in recent decades as it is designed to facilitate learning by including people with different geographical locations or backgrounds. VLE provides opportunities as a virtual interactive space encompassing different topics and collaborating with different systems or entities with ease.</w:t>
      </w:r>
    </w:p>
    <w:p w14:paraId="7E43AAA1" w14:textId="777735EC" w:rsidR="00CE0DF3" w:rsidRPr="00CE0DF3" w:rsidRDefault="00CE0DF3" w:rsidP="00F24DA8">
      <w:pPr>
        <w:pStyle w:val="BodyA"/>
        <w:spacing w:line="360" w:lineRule="auto"/>
        <w:rPr>
          <w:rFonts w:ascii="Arial" w:eastAsia="Arial" w:hAnsi="Arial" w:cs="Arial"/>
          <w:lang w:val="en-GB"/>
        </w:rPr>
      </w:pPr>
      <w:r w:rsidRPr="007B2555">
        <w:rPr>
          <w:rFonts w:ascii="Arial" w:hAnsi="Arial"/>
          <w:lang w:val="en-GB"/>
        </w:rPr>
        <w:t>This text will consider the impact of VLE on students’ lives at the University of Wales Trinity Saint David in London Campus (UWTSD). I will use primary data collection such as: questionnaire and survey and, I will use external secondary data collection like literature reviews to compare my findings. I will explain my survey outcome with graphs, charts or excel tables for easy and practical understanding.</w:t>
      </w:r>
    </w:p>
    <w:p w14:paraId="06DF4C7C" w14:textId="00DD4ADF" w:rsidR="00213723" w:rsidRPr="00D112CD" w:rsidRDefault="00213723" w:rsidP="00B80FAA">
      <w:pPr>
        <w:pStyle w:val="BodyA"/>
        <w:spacing w:line="360" w:lineRule="auto"/>
        <w:rPr>
          <w:rFonts w:ascii="Arial" w:hAnsi="Arial"/>
          <w:color w:val="FFC000" w:themeColor="accent4"/>
          <w:sz w:val="32"/>
          <w:szCs w:val="32"/>
        </w:rPr>
      </w:pPr>
      <w:r w:rsidRPr="00D112CD">
        <w:rPr>
          <w:rFonts w:ascii="Arial" w:hAnsi="Arial"/>
          <w:color w:val="FFC000" w:themeColor="accent4"/>
          <w:sz w:val="32"/>
          <w:szCs w:val="32"/>
        </w:rPr>
        <w:t>Rationale</w:t>
      </w:r>
    </w:p>
    <w:p w14:paraId="448E0ECC" w14:textId="1AAAF880" w:rsidR="00CE0DF3" w:rsidRPr="00CE0DF3" w:rsidRDefault="00CE0DF3" w:rsidP="00B80FAA">
      <w:pPr>
        <w:pStyle w:val="BodyA"/>
        <w:spacing w:line="360" w:lineRule="auto"/>
        <w:rPr>
          <w:rFonts w:ascii="Arial" w:eastAsia="Arial" w:hAnsi="Arial" w:cs="Arial"/>
          <w:lang w:val="en-GB"/>
        </w:rPr>
      </w:pPr>
      <w:r w:rsidRPr="007B2555">
        <w:rPr>
          <w:rFonts w:ascii="Arial" w:hAnsi="Arial"/>
          <w:lang w:val="en-GB"/>
        </w:rPr>
        <w:t>This report aims to analyse the impact of the VLE on the students’ lives using factual analysis and surveys. I will then perform primary research collection, a questionnaire, with a set sample size and I will also review articles and journals as a secondary source. The outcome will determine students’ opinions on the University system (called Moodle</w:t>
      </w:r>
      <w:proofErr w:type="gramStart"/>
      <w:r w:rsidRPr="007B2555">
        <w:rPr>
          <w:rFonts w:ascii="Arial" w:hAnsi="Arial"/>
          <w:lang w:val="en-GB"/>
        </w:rPr>
        <w:t>)</w:t>
      </w:r>
      <w:proofErr w:type="gramEnd"/>
      <w:r w:rsidRPr="007B2555">
        <w:rPr>
          <w:rFonts w:ascii="Arial" w:hAnsi="Arial"/>
          <w:lang w:val="en-GB"/>
        </w:rPr>
        <w:t xml:space="preserve"> and it will show how it could be improved.</w:t>
      </w:r>
    </w:p>
    <w:p w14:paraId="0E51FDB8" w14:textId="1406DBF8" w:rsidR="00213723" w:rsidRDefault="00213723" w:rsidP="00B80FAA">
      <w:pPr>
        <w:pStyle w:val="BodyA"/>
        <w:spacing w:line="360" w:lineRule="auto"/>
        <w:rPr>
          <w:rFonts w:ascii="Arial" w:hAnsi="Arial"/>
          <w:color w:val="FFC000" w:themeColor="accent4"/>
          <w:sz w:val="32"/>
          <w:szCs w:val="32"/>
        </w:rPr>
      </w:pPr>
      <w:r w:rsidRPr="00213723">
        <w:rPr>
          <w:rFonts w:ascii="Arial" w:hAnsi="Arial"/>
          <w:color w:val="FFC000" w:themeColor="accent4"/>
          <w:sz w:val="32"/>
          <w:szCs w:val="32"/>
        </w:rPr>
        <w:t>Research objective</w:t>
      </w:r>
    </w:p>
    <w:p w14:paraId="120AA41C" w14:textId="213ED7D2" w:rsidR="00CE0DF3" w:rsidRPr="007B2555" w:rsidRDefault="00CE0DF3" w:rsidP="00B80FAA">
      <w:pPr>
        <w:pStyle w:val="BodyA"/>
        <w:spacing w:line="360" w:lineRule="auto"/>
        <w:rPr>
          <w:rFonts w:ascii="Arial" w:eastAsia="Arial" w:hAnsi="Arial" w:cs="Arial"/>
          <w:lang w:val="en-GB"/>
        </w:rPr>
      </w:pPr>
      <w:r w:rsidRPr="007B2555">
        <w:rPr>
          <w:rFonts w:ascii="Arial" w:hAnsi="Arial"/>
          <w:lang w:val="en-GB"/>
        </w:rPr>
        <w:t>I will try to understand how effective VLE is in education and students</w:t>
      </w:r>
      <w:r>
        <w:rPr>
          <w:rFonts w:ascii="Arial" w:hAnsi="Arial"/>
          <w:lang w:val="en-GB"/>
        </w:rPr>
        <w:t xml:space="preserve">’ </w:t>
      </w:r>
      <w:r w:rsidRPr="007B2555">
        <w:rPr>
          <w:rFonts w:ascii="Arial" w:hAnsi="Arial"/>
          <w:lang w:val="en-GB"/>
        </w:rPr>
        <w:t>reactions to it. I will analyse different authors and explain my survey results using graphs and charts to highlight the outcome - this will help resolve the report objective. I will achieve a factual and fundamental outcome on how students are impacted by VLE and their opinions on it.</w:t>
      </w:r>
    </w:p>
    <w:p w14:paraId="7B053CF1" w14:textId="78BB9A4A" w:rsidR="00213723" w:rsidRDefault="00213723" w:rsidP="00B80FAA">
      <w:pPr>
        <w:pStyle w:val="BodyA"/>
        <w:spacing w:line="360" w:lineRule="auto"/>
        <w:rPr>
          <w:rFonts w:ascii="Arial" w:eastAsia="Arial" w:hAnsi="Arial" w:cs="Arial"/>
          <w:color w:val="FFC000" w:themeColor="accent4"/>
          <w:sz w:val="32"/>
          <w:szCs w:val="32"/>
        </w:rPr>
      </w:pPr>
      <w:r w:rsidRPr="00213723">
        <w:rPr>
          <w:rFonts w:ascii="Arial" w:eastAsia="Arial" w:hAnsi="Arial" w:cs="Arial"/>
          <w:color w:val="FFC000" w:themeColor="accent4"/>
          <w:sz w:val="32"/>
          <w:szCs w:val="32"/>
        </w:rPr>
        <w:t>Literature review</w:t>
      </w:r>
    </w:p>
    <w:p w14:paraId="501AF48E" w14:textId="20A62EFD" w:rsidR="0073332A" w:rsidRPr="00356EDB" w:rsidRDefault="0073332A" w:rsidP="00B80FAA">
      <w:pPr>
        <w:pStyle w:val="BodyA"/>
        <w:spacing w:line="360" w:lineRule="auto"/>
        <w:rPr>
          <w:rFonts w:ascii="Arial" w:eastAsia="Arial" w:hAnsi="Arial" w:cs="Arial"/>
          <w:lang w:val="en-GB"/>
        </w:rPr>
      </w:pPr>
      <w:r w:rsidRPr="00356EDB">
        <w:rPr>
          <w:rFonts w:ascii="Arial" w:hAnsi="Arial" w:cs="Arial"/>
          <w:shd w:val="clear" w:color="auto" w:fill="FFFFFF"/>
          <w:lang w:val="en-GB"/>
        </w:rPr>
        <w:t xml:space="preserve">I will analyse different articles and summarise: the intention of the report, methodology they decide to adopt and what was achieved with their data collection. All reports had this topic; the Impact of VLE. </w:t>
      </w:r>
      <w:r w:rsidRPr="00356EDB">
        <w:rPr>
          <w:rFonts w:ascii="Arial" w:hAnsi="Arial" w:cs="Arial"/>
          <w:lang w:val="en-GB"/>
        </w:rPr>
        <w:t>“Active learning promotes the critical thinking skills essential for the transfer/use of classroom-acquired knowledge into the clinical setting. A VLE forms an increasingly vital component of clinical skills development in a range of disciplines” (</w:t>
      </w:r>
      <w:proofErr w:type="spellStart"/>
      <w:r w:rsidRPr="00356EDB">
        <w:rPr>
          <w:rFonts w:ascii="Arial" w:hAnsi="Arial" w:cs="Arial"/>
          <w:lang w:val="en-GB"/>
        </w:rPr>
        <w:t>Eimar</w:t>
      </w:r>
      <w:proofErr w:type="spellEnd"/>
      <w:r w:rsidRPr="00356EDB">
        <w:rPr>
          <w:rFonts w:ascii="Arial" w:hAnsi="Arial" w:cs="Arial"/>
          <w:lang w:val="en-GB"/>
        </w:rPr>
        <w:t>, Poole, 2019)</w:t>
      </w:r>
      <w:r w:rsidRPr="00356EDB">
        <w:rPr>
          <w:rFonts w:ascii="Arial" w:hAnsi="Arial" w:cs="Arial"/>
          <w:shd w:val="clear" w:color="auto" w:fill="FFFFFF"/>
          <w:lang w:val="en-GB"/>
        </w:rPr>
        <w:t>.</w:t>
      </w:r>
      <w:r w:rsidRPr="00356EDB">
        <w:rPr>
          <w:rFonts w:ascii="Arial" w:hAnsi="Arial" w:cs="Arial"/>
          <w:lang w:val="en-GB"/>
        </w:rPr>
        <w:t xml:space="preserve"> In this article the authors compare two teaching sessions: one using the VLE and the other without. Using a </w:t>
      </w:r>
      <w:r w:rsidR="00D112CD" w:rsidRPr="00356EDB">
        <w:rPr>
          <w:rFonts w:ascii="Arial" w:hAnsi="Arial" w:cs="Arial"/>
          <w:lang w:val="en-GB"/>
        </w:rPr>
        <w:t>questionnaire,</w:t>
      </w:r>
      <w:r w:rsidRPr="00356EDB">
        <w:rPr>
          <w:rFonts w:ascii="Arial" w:hAnsi="Arial" w:cs="Arial"/>
          <w:lang w:val="en-GB"/>
        </w:rPr>
        <w:t xml:space="preserve"> they test </w:t>
      </w:r>
      <w:r w:rsidR="00D112CD" w:rsidRPr="00356EDB">
        <w:rPr>
          <w:rFonts w:ascii="Arial" w:hAnsi="Arial" w:cs="Arial"/>
          <w:lang w:val="en-GB"/>
        </w:rPr>
        <w:lastRenderedPageBreak/>
        <w:t>students’</w:t>
      </w:r>
      <w:r w:rsidRPr="00356EDB">
        <w:rPr>
          <w:rFonts w:ascii="Arial" w:hAnsi="Arial" w:cs="Arial"/>
          <w:lang w:val="en-GB"/>
        </w:rPr>
        <w:t xml:space="preserve"> knowledge (primary quantitative data). The findings are that </w:t>
      </w:r>
      <w:r w:rsidR="0008343D">
        <w:rPr>
          <w:rFonts w:ascii="Arial" w:hAnsi="Arial" w:cs="Arial"/>
          <w:lang w:val="en-GB"/>
        </w:rPr>
        <w:t xml:space="preserve">with </w:t>
      </w:r>
      <w:r w:rsidRPr="00356EDB">
        <w:rPr>
          <w:rFonts w:ascii="Arial" w:hAnsi="Arial" w:cs="Arial"/>
          <w:lang w:val="en-GB"/>
        </w:rPr>
        <w:t xml:space="preserve">VLE students are more engaged and become more knowledgeable compared to students taking the physical lesson. In the article </w:t>
      </w:r>
      <w:r w:rsidRPr="00356EDB">
        <w:rPr>
          <w:rFonts w:ascii="Arial" w:hAnsi="Arial" w:cs="Arial"/>
          <w:kern w:val="36"/>
          <w:lang w:val="en-GB"/>
        </w:rPr>
        <w:t xml:space="preserve">“The impact of student activity in a virtual learning environment on their final mark” </w:t>
      </w:r>
      <w:r w:rsidRPr="00356EDB">
        <w:rPr>
          <w:rFonts w:ascii="Arial" w:hAnsi="Arial" w:cs="Arial"/>
          <w:lang w:val="en-GB"/>
        </w:rPr>
        <w:t>(</w:t>
      </w:r>
      <w:r w:rsidRPr="00356EDB">
        <w:rPr>
          <w:rFonts w:ascii="Arial" w:hAnsi="Arial" w:cs="Arial"/>
          <w:shd w:val="clear" w:color="auto" w:fill="FFFFFF"/>
          <w:lang w:val="en-GB"/>
        </w:rPr>
        <w:t>Mogus</w:t>
      </w:r>
      <w:r w:rsidR="00F24DA8">
        <w:rPr>
          <w:rFonts w:ascii="Arial" w:hAnsi="Arial" w:cs="Arial"/>
          <w:shd w:val="clear" w:color="auto" w:fill="FFFFFF"/>
          <w:lang w:val="en-GB"/>
        </w:rPr>
        <w:t xml:space="preserve">, </w:t>
      </w:r>
      <w:proofErr w:type="spellStart"/>
      <w:r w:rsidRPr="00356EDB">
        <w:rPr>
          <w:rFonts w:ascii="Arial" w:hAnsi="Arial" w:cs="Arial"/>
          <w:shd w:val="clear" w:color="auto" w:fill="FFFFFF"/>
          <w:lang w:val="en-GB"/>
        </w:rPr>
        <w:t>Đurđević</w:t>
      </w:r>
      <w:proofErr w:type="spellEnd"/>
      <w:r w:rsidR="00F24DA8">
        <w:rPr>
          <w:rFonts w:ascii="Arial" w:hAnsi="Arial" w:cs="Arial"/>
          <w:shd w:val="clear" w:color="auto" w:fill="FFFFFF"/>
          <w:lang w:val="en-GB"/>
        </w:rPr>
        <w:t>,</w:t>
      </w:r>
      <w:r w:rsidR="00AB730F">
        <w:rPr>
          <w:rFonts w:ascii="Arial" w:hAnsi="Arial" w:cs="Arial"/>
          <w:shd w:val="clear" w:color="auto" w:fill="FFFFFF"/>
          <w:lang w:val="en-GB"/>
        </w:rPr>
        <w:t xml:space="preserve"> </w:t>
      </w:r>
      <w:proofErr w:type="spellStart"/>
      <w:r w:rsidR="008E2D7C">
        <w:rPr>
          <w:rFonts w:ascii="Arial" w:hAnsi="Arial" w:cs="Arial"/>
          <w:shd w:val="clear" w:color="auto" w:fill="FFFFFF"/>
          <w:lang w:val="en-GB"/>
        </w:rPr>
        <w:t>Nenak</w:t>
      </w:r>
      <w:proofErr w:type="spellEnd"/>
      <w:r w:rsidR="008E2D7C">
        <w:rPr>
          <w:rFonts w:ascii="Arial" w:hAnsi="Arial" w:cs="Arial"/>
          <w:shd w:val="clear" w:color="auto" w:fill="FFFFFF"/>
          <w:lang w:val="en-GB"/>
        </w:rPr>
        <w:t>,</w:t>
      </w:r>
      <w:r w:rsidR="00F24DA8">
        <w:rPr>
          <w:rFonts w:ascii="Arial" w:hAnsi="Arial" w:cs="Arial"/>
          <w:shd w:val="clear" w:color="auto" w:fill="FFFFFF"/>
          <w:lang w:val="en-GB"/>
        </w:rPr>
        <w:t xml:space="preserve"> </w:t>
      </w:r>
      <w:r w:rsidRPr="00356EDB">
        <w:rPr>
          <w:rFonts w:ascii="Arial" w:hAnsi="Arial" w:cs="Arial"/>
          <w:shd w:val="clear" w:color="auto" w:fill="FFFFFF"/>
          <w:lang w:val="en-GB"/>
        </w:rPr>
        <w:t xml:space="preserve">2012). </w:t>
      </w:r>
      <w:r w:rsidRPr="00356EDB">
        <w:rPr>
          <w:rFonts w:ascii="Arial" w:hAnsi="Arial" w:cs="Arial"/>
          <w:kern w:val="36"/>
          <w:lang w:val="en-GB"/>
        </w:rPr>
        <w:t xml:space="preserve">The authors are investigating if the time on Moodle can affect student’s marks, using a survey (primary quantitative data collection) with 111 responses. </w:t>
      </w:r>
      <w:r w:rsidRPr="00356EDB">
        <w:rPr>
          <w:rFonts w:ascii="Arial" w:hAnsi="Arial" w:cs="Arial"/>
          <w:lang w:val="en-GB"/>
        </w:rPr>
        <w:t>They discover that s</w:t>
      </w:r>
      <w:r w:rsidRPr="00356EDB">
        <w:rPr>
          <w:rFonts w:ascii="Arial" w:hAnsi="Arial" w:cs="Arial"/>
          <w:shd w:val="clear" w:color="auto" w:fill="FFFFFF"/>
          <w:lang w:val="en-GB"/>
        </w:rPr>
        <w:t>tudents’ activity log-in positively correlated with their final mark. Similar outcomes in the “</w:t>
      </w:r>
      <w:r w:rsidRPr="00356EDB">
        <w:rPr>
          <w:rFonts w:ascii="Arial" w:hAnsi="Arial" w:cs="Arial"/>
          <w:lang w:val="en-GB"/>
        </w:rPr>
        <w:t>The Influence of Virtual Learning Environments in Students Performance” (Becerra, García, Chávez,</w:t>
      </w:r>
      <w:r w:rsidR="00AB730F">
        <w:rPr>
          <w:rFonts w:ascii="Arial" w:hAnsi="Arial" w:cs="Arial"/>
          <w:lang w:val="en-GB"/>
        </w:rPr>
        <w:t xml:space="preserve"> </w:t>
      </w:r>
      <w:r w:rsidRPr="00356EDB">
        <w:rPr>
          <w:rFonts w:ascii="Arial" w:hAnsi="Arial" w:cs="Arial"/>
          <w:lang w:val="en-GB"/>
        </w:rPr>
        <w:t>2011). This analysed the same topic as the previous authors but with a bigger population (primary data collection) declaring that VLE “facilitate interaction and interrelation within a continuous communication process, thus enhancing the construction and reconstruction of knowledge and meanings as well as the formation of habits and attitudes within a framework that is common to all the ones involved in the educational process” (Becerra, García, Chávez,</w:t>
      </w:r>
      <w:r w:rsidR="00AB730F">
        <w:rPr>
          <w:rFonts w:ascii="Arial" w:hAnsi="Arial" w:cs="Arial"/>
          <w:lang w:val="en-GB"/>
        </w:rPr>
        <w:t xml:space="preserve"> </w:t>
      </w:r>
      <w:r w:rsidRPr="00356EDB">
        <w:rPr>
          <w:rFonts w:ascii="Arial" w:hAnsi="Arial" w:cs="Arial"/>
          <w:lang w:val="en-GB"/>
        </w:rPr>
        <w:t>2011). Barker and Grossmans’ report “The Learning Impact of a Virtual Learning Environment: Students views” concluded lecturers should consider that VLE is not universally accessible, rather, teachers need to encourage the use indirectly - students prefer more flexibility and control over their VLE. They review literature (secondary data collection) and create a survey within a population of students (primary qualitative and quantitative data collection). “VLE has an impact on student achievement, that the use of a VLE encourages independent learning, and that the use of a VLE increases students’ motivation to learn.” (B</w:t>
      </w:r>
      <w:r w:rsidR="00F24DA8">
        <w:rPr>
          <w:rFonts w:ascii="Arial" w:hAnsi="Arial" w:cs="Arial"/>
          <w:lang w:val="en-GB"/>
        </w:rPr>
        <w:t xml:space="preserve">arker, </w:t>
      </w:r>
      <w:r w:rsidRPr="00356EDB">
        <w:rPr>
          <w:rFonts w:ascii="Arial" w:hAnsi="Arial" w:cs="Arial"/>
          <w:lang w:val="en-GB"/>
        </w:rPr>
        <w:t>G</w:t>
      </w:r>
      <w:r w:rsidR="00AB730F">
        <w:rPr>
          <w:rFonts w:ascii="Arial" w:hAnsi="Arial" w:cs="Arial"/>
          <w:lang w:val="en-GB"/>
        </w:rPr>
        <w:t>r</w:t>
      </w:r>
      <w:r w:rsidR="00F24DA8">
        <w:rPr>
          <w:rFonts w:ascii="Arial" w:hAnsi="Arial" w:cs="Arial"/>
          <w:lang w:val="en-GB"/>
        </w:rPr>
        <w:t xml:space="preserve">ossman, </w:t>
      </w:r>
      <w:r w:rsidRPr="00356EDB">
        <w:rPr>
          <w:rFonts w:ascii="Arial" w:hAnsi="Arial" w:cs="Arial"/>
          <w:lang w:val="en-GB"/>
        </w:rPr>
        <w:t>2013). The impact of VLE has been considered also by Leonardo Mosquera in “Impact of Implementing a Virtual Learning Environment (VLE) in the EFL Classroom”. This report specialised in the impact VLE in English for foreign language (EFL) students. His population included students and teachers. He set his sample size to 5 teachers and 210 students and used literature analysis - so used both data collection systems (secondary and primary) in both formats (qualitative and quantitative for primary and internal and external for the secondary). His findings</w:t>
      </w:r>
      <w:r w:rsidR="00824950">
        <w:rPr>
          <w:rFonts w:ascii="Arial" w:hAnsi="Arial" w:cs="Arial"/>
          <w:lang w:val="en-GB"/>
        </w:rPr>
        <w:t xml:space="preserve"> </w:t>
      </w:r>
      <w:r w:rsidRPr="00356EDB">
        <w:rPr>
          <w:rFonts w:ascii="Arial" w:hAnsi="Arial" w:cs="Arial"/>
          <w:lang w:val="en-GB"/>
        </w:rPr>
        <w:t>conclude the need for support for different categories of students (based mainly on age) but also, most of the sample size found VLE a positive tool.</w:t>
      </w:r>
    </w:p>
    <w:p w14:paraId="7ED9E14E" w14:textId="427D23B9" w:rsidR="00213723" w:rsidRDefault="00213723" w:rsidP="00B80FAA">
      <w:pPr>
        <w:pStyle w:val="BodyA"/>
        <w:spacing w:line="360" w:lineRule="auto"/>
        <w:rPr>
          <w:rFonts w:ascii="Arial" w:eastAsia="Arial" w:hAnsi="Arial" w:cs="Arial"/>
          <w:color w:val="FFC000" w:themeColor="accent4"/>
          <w:sz w:val="32"/>
          <w:szCs w:val="32"/>
        </w:rPr>
      </w:pPr>
      <w:r w:rsidRPr="00213723">
        <w:rPr>
          <w:rFonts w:ascii="Arial" w:eastAsia="Arial" w:hAnsi="Arial" w:cs="Arial"/>
          <w:color w:val="FFC000" w:themeColor="accent4"/>
          <w:sz w:val="32"/>
          <w:szCs w:val="32"/>
        </w:rPr>
        <w:t>Summary</w:t>
      </w:r>
    </w:p>
    <w:p w14:paraId="55D03537" w14:textId="3201B5EA" w:rsidR="0073332A" w:rsidRPr="00356EDB" w:rsidRDefault="0073332A" w:rsidP="00B80FAA">
      <w:pPr>
        <w:pStyle w:val="BodyA"/>
        <w:spacing w:line="360" w:lineRule="auto"/>
        <w:rPr>
          <w:rFonts w:ascii="Arial" w:eastAsia="Arial" w:hAnsi="Arial" w:cs="Arial"/>
          <w:lang w:val="en-GB"/>
        </w:rPr>
      </w:pPr>
      <w:r w:rsidRPr="00356EDB">
        <w:rPr>
          <w:rFonts w:ascii="Arial" w:hAnsi="Arial" w:cs="Arial"/>
          <w:lang w:val="en-GB"/>
        </w:rPr>
        <w:t>All the reports I analysed have similar outcomes - overall, the findings and opinions regarding VLE are positive, regardless of the dimension. Most forms can cater to students and can accommodate the majority of UWTSD students. My research has similarities based on methodology and achievement as my report has an overall positive score regarding the impact and the student considerations on VLE.</w:t>
      </w:r>
    </w:p>
    <w:p w14:paraId="6D46F050" w14:textId="77777777" w:rsidR="00B80FAA" w:rsidRDefault="00B80FAA" w:rsidP="00B80FAA">
      <w:pPr>
        <w:pStyle w:val="BodyA"/>
        <w:spacing w:line="360" w:lineRule="auto"/>
        <w:rPr>
          <w:rFonts w:ascii="Arial" w:eastAsia="Arial" w:hAnsi="Arial" w:cs="Arial"/>
          <w:color w:val="FFC000" w:themeColor="accent4"/>
          <w:sz w:val="32"/>
          <w:szCs w:val="32"/>
        </w:rPr>
      </w:pPr>
    </w:p>
    <w:p w14:paraId="28E04DE3" w14:textId="77777777" w:rsidR="006623E1" w:rsidRDefault="006623E1" w:rsidP="00B80FAA">
      <w:pPr>
        <w:pStyle w:val="BodyA"/>
        <w:spacing w:line="360" w:lineRule="auto"/>
        <w:rPr>
          <w:rFonts w:ascii="Arial" w:eastAsia="Arial" w:hAnsi="Arial" w:cs="Arial"/>
          <w:color w:val="FFC000" w:themeColor="accent4"/>
          <w:sz w:val="32"/>
          <w:szCs w:val="32"/>
        </w:rPr>
      </w:pPr>
    </w:p>
    <w:p w14:paraId="6FB8C0D7" w14:textId="564B7BFC" w:rsidR="00213723" w:rsidRDefault="00213723" w:rsidP="00B80FAA">
      <w:pPr>
        <w:pStyle w:val="BodyA"/>
        <w:spacing w:line="360" w:lineRule="auto"/>
        <w:rPr>
          <w:rFonts w:ascii="Arial" w:eastAsia="Arial" w:hAnsi="Arial" w:cs="Arial"/>
          <w:color w:val="FFC000" w:themeColor="accent4"/>
          <w:sz w:val="32"/>
          <w:szCs w:val="32"/>
        </w:rPr>
      </w:pPr>
      <w:r w:rsidRPr="00213723">
        <w:rPr>
          <w:rFonts w:ascii="Arial" w:eastAsia="Arial" w:hAnsi="Arial" w:cs="Arial"/>
          <w:color w:val="FFC000" w:themeColor="accent4"/>
          <w:sz w:val="32"/>
          <w:szCs w:val="32"/>
        </w:rPr>
        <w:lastRenderedPageBreak/>
        <w:t>Different types of Methodologies</w:t>
      </w:r>
    </w:p>
    <w:p w14:paraId="77C4F86C" w14:textId="51D0AF51" w:rsidR="00F24DA8" w:rsidRPr="00F24DA8" w:rsidRDefault="00356EDB" w:rsidP="00B80FAA">
      <w:pPr>
        <w:pStyle w:val="BodyA"/>
        <w:spacing w:line="360" w:lineRule="auto"/>
        <w:rPr>
          <w:rFonts w:ascii="Arial" w:hAnsi="Arial" w:cs="Arial"/>
          <w:lang w:val="en-GB"/>
        </w:rPr>
      </w:pPr>
      <w:r w:rsidRPr="00356EDB">
        <w:rPr>
          <w:rFonts w:ascii="Arial" w:hAnsi="Arial" w:cs="Arial"/>
          <w:lang w:val="en-GB"/>
        </w:rPr>
        <w:t>I previously analysed literature so, I already used secondary data collection; for precision I used the external secondary data collection in my previous paragraph.</w:t>
      </w:r>
      <w:r w:rsidR="00AB730F">
        <w:rPr>
          <w:rFonts w:ascii="Arial" w:hAnsi="Arial" w:cs="Arial"/>
          <w:lang w:val="en-GB"/>
        </w:rPr>
        <w:t xml:space="preserve"> </w:t>
      </w:r>
      <w:proofErr w:type="gramStart"/>
      <w:r w:rsidRPr="00356EDB">
        <w:rPr>
          <w:rFonts w:ascii="Arial" w:hAnsi="Arial" w:cs="Arial"/>
          <w:shd w:val="clear" w:color="auto" w:fill="FFFFFF"/>
          <w:lang w:val="en-GB"/>
        </w:rPr>
        <w:t>Secondary</w:t>
      </w:r>
      <w:proofErr w:type="gramEnd"/>
      <w:r w:rsidRPr="00356EDB">
        <w:rPr>
          <w:rFonts w:ascii="Arial" w:hAnsi="Arial" w:cs="Arial"/>
          <w:shd w:val="clear" w:color="auto" w:fill="FFFFFF"/>
          <w:lang w:val="en-GB"/>
        </w:rPr>
        <w:t xml:space="preserve"> data is described as “Secondary data are data that have been previously collected or gathered for other purposes than the aim of the academic article’s study. This type of data is already available, in different forms, from a variety of sources” (expert journals, 2017). There are 2 types of secondary data: </w:t>
      </w:r>
    </w:p>
    <w:p w14:paraId="5A5F2FA9" w14:textId="77777777" w:rsidR="00F24DA8" w:rsidRPr="00F24DA8" w:rsidRDefault="00356EDB" w:rsidP="00F24DA8">
      <w:pPr>
        <w:pStyle w:val="BodyA"/>
        <w:numPr>
          <w:ilvl w:val="0"/>
          <w:numId w:val="2"/>
        </w:numPr>
        <w:spacing w:line="360" w:lineRule="auto"/>
        <w:rPr>
          <w:rFonts w:ascii="Arial" w:eastAsia="Arial" w:hAnsi="Arial" w:cs="Arial"/>
          <w:shd w:val="clear" w:color="auto" w:fill="FFFFFF"/>
          <w:lang w:val="en-GB"/>
        </w:rPr>
      </w:pPr>
      <w:r w:rsidRPr="00356EDB">
        <w:rPr>
          <w:rFonts w:ascii="Arial" w:hAnsi="Arial" w:cs="Arial"/>
          <w:shd w:val="clear" w:color="auto" w:fill="FFFFFF"/>
          <w:lang w:val="en-GB"/>
        </w:rPr>
        <w:t xml:space="preserve">internal secondary data research, company internal sources or data provided by my organisation </w:t>
      </w:r>
    </w:p>
    <w:p w14:paraId="18C87376" w14:textId="64F9B344" w:rsidR="00356EDB" w:rsidRPr="00356EDB" w:rsidRDefault="00356EDB" w:rsidP="00F24DA8">
      <w:pPr>
        <w:pStyle w:val="BodyA"/>
        <w:numPr>
          <w:ilvl w:val="0"/>
          <w:numId w:val="2"/>
        </w:numPr>
        <w:spacing w:line="360" w:lineRule="auto"/>
        <w:rPr>
          <w:rFonts w:ascii="Arial" w:eastAsia="Arial" w:hAnsi="Arial" w:cs="Arial"/>
          <w:shd w:val="clear" w:color="auto" w:fill="FFFFFF"/>
          <w:lang w:val="en-GB"/>
        </w:rPr>
      </w:pPr>
      <w:r w:rsidRPr="00356EDB">
        <w:rPr>
          <w:rFonts w:ascii="Arial" w:hAnsi="Arial" w:cs="Arial"/>
          <w:shd w:val="clear" w:color="auto" w:fill="FFFFFF"/>
          <w:lang w:val="en-GB"/>
        </w:rPr>
        <w:t xml:space="preserve"> external secondary data research such as: journals or external research, articles, or journals from different Universities.</w:t>
      </w:r>
    </w:p>
    <w:p w14:paraId="2B2088E8" w14:textId="36E01D16" w:rsidR="00F24DA8" w:rsidRDefault="00356EDB" w:rsidP="00B80FAA">
      <w:pPr>
        <w:pStyle w:val="BodyA"/>
        <w:spacing w:line="360" w:lineRule="auto"/>
        <w:rPr>
          <w:rFonts w:ascii="Arial" w:hAnsi="Arial" w:cs="Arial"/>
          <w:shd w:val="clear" w:color="auto" w:fill="FFFFFF"/>
          <w:lang w:val="en-GB"/>
        </w:rPr>
      </w:pPr>
      <w:r w:rsidRPr="00356EDB">
        <w:rPr>
          <w:rFonts w:ascii="Arial" w:hAnsi="Arial" w:cs="Arial"/>
          <w:shd w:val="clear" w:color="auto" w:fill="FFFFFF"/>
          <w:lang w:val="en-GB"/>
        </w:rPr>
        <w:t>For the research I will apply my primary data collection, described as “Primary data represent data originated for the specific purpose of the study, with its research questions. The methods vary on how authors and researchers conduct an experiment, survey or study, but, in general, it uses a particular scientific method” (expert journals,</w:t>
      </w:r>
      <w:r w:rsidR="00E405A2">
        <w:rPr>
          <w:rFonts w:ascii="Arial" w:hAnsi="Arial" w:cs="Arial"/>
          <w:shd w:val="clear" w:color="auto" w:fill="FFFFFF"/>
          <w:lang w:val="en-GB"/>
        </w:rPr>
        <w:t xml:space="preserve"> </w:t>
      </w:r>
      <w:r w:rsidRPr="00356EDB">
        <w:rPr>
          <w:rFonts w:ascii="Arial" w:hAnsi="Arial" w:cs="Arial"/>
          <w:shd w:val="clear" w:color="auto" w:fill="FFFFFF"/>
          <w:lang w:val="en-GB"/>
        </w:rPr>
        <w:t>2017)</w:t>
      </w:r>
      <w:r w:rsidR="00D112CD">
        <w:rPr>
          <w:rFonts w:ascii="Arial" w:hAnsi="Arial" w:cs="Arial"/>
          <w:shd w:val="clear" w:color="auto" w:fill="FFFFFF"/>
          <w:lang w:val="en-GB"/>
        </w:rPr>
        <w:t xml:space="preserve">. </w:t>
      </w:r>
      <w:r w:rsidRPr="00356EDB">
        <w:rPr>
          <w:rFonts w:ascii="Arial" w:hAnsi="Arial" w:cs="Arial"/>
          <w:shd w:val="clear" w:color="auto" w:fill="FFFFFF"/>
          <w:lang w:val="en-GB"/>
        </w:rPr>
        <w:t xml:space="preserve">There are 2 types of primary data: </w:t>
      </w:r>
    </w:p>
    <w:p w14:paraId="5BAC202B" w14:textId="77777777" w:rsidR="00F24DA8" w:rsidRPr="00F24DA8" w:rsidRDefault="00356EDB" w:rsidP="00F24DA8">
      <w:pPr>
        <w:pStyle w:val="BodyA"/>
        <w:numPr>
          <w:ilvl w:val="0"/>
          <w:numId w:val="3"/>
        </w:numPr>
        <w:spacing w:line="360" w:lineRule="auto"/>
        <w:rPr>
          <w:rFonts w:ascii="Arial" w:eastAsia="Arial" w:hAnsi="Arial" w:cs="Arial"/>
          <w:shd w:val="clear" w:color="auto" w:fill="FFFFFF"/>
          <w:lang w:val="en-GB"/>
        </w:rPr>
      </w:pPr>
      <w:r w:rsidRPr="00356EDB">
        <w:rPr>
          <w:rFonts w:ascii="Arial" w:hAnsi="Arial" w:cs="Arial"/>
          <w:shd w:val="clear" w:color="auto" w:fill="FFFFFF"/>
          <w:lang w:val="en-GB"/>
        </w:rPr>
        <w:t xml:space="preserve">Quantitative research, a research based on numbers or measurable information </w:t>
      </w:r>
    </w:p>
    <w:p w14:paraId="1CC789AE" w14:textId="77777777" w:rsidR="00E53D7E" w:rsidRPr="00E53D7E" w:rsidRDefault="00356EDB" w:rsidP="00F24DA8">
      <w:pPr>
        <w:pStyle w:val="BodyA"/>
        <w:numPr>
          <w:ilvl w:val="0"/>
          <w:numId w:val="3"/>
        </w:numPr>
        <w:spacing w:line="360" w:lineRule="auto"/>
        <w:rPr>
          <w:rFonts w:ascii="Arial" w:eastAsia="Arial" w:hAnsi="Arial" w:cs="Arial"/>
          <w:shd w:val="clear" w:color="auto" w:fill="FFFFFF"/>
          <w:lang w:val="en-GB"/>
        </w:rPr>
      </w:pPr>
      <w:r w:rsidRPr="00356EDB">
        <w:rPr>
          <w:rFonts w:ascii="Arial" w:hAnsi="Arial" w:cs="Arial"/>
          <w:shd w:val="clear" w:color="auto" w:fill="FFFFFF"/>
          <w:lang w:val="en-GB"/>
        </w:rPr>
        <w:t xml:space="preserve"> Qualitative research, a data that can be based on certain characteristics or opinions. </w:t>
      </w:r>
    </w:p>
    <w:p w14:paraId="5D022B97" w14:textId="64265EF8" w:rsidR="00356EDB" w:rsidRPr="00E53D7E" w:rsidRDefault="00356EDB" w:rsidP="00E53D7E">
      <w:pPr>
        <w:pStyle w:val="BodyA"/>
        <w:spacing w:line="360" w:lineRule="auto"/>
        <w:ind w:left="360"/>
        <w:rPr>
          <w:rFonts w:ascii="Arial" w:eastAsia="Arial" w:hAnsi="Arial" w:cs="Arial"/>
          <w:shd w:val="clear" w:color="auto" w:fill="FFFFFF"/>
          <w:lang w:val="en-GB"/>
        </w:rPr>
      </w:pPr>
      <w:r w:rsidRPr="00E53D7E">
        <w:rPr>
          <w:rFonts w:ascii="Arial" w:hAnsi="Arial" w:cs="Arial"/>
          <w:shd w:val="clear" w:color="auto" w:fill="FFFFFF"/>
          <w:lang w:val="en-GB"/>
        </w:rPr>
        <w:t xml:space="preserve">I will use both primary data, as I collected quantitative answers and I will analyse it in quantitative form, </w:t>
      </w:r>
      <w:r w:rsidRPr="00E53D7E">
        <w:rPr>
          <w:rFonts w:ascii="Arial" w:hAnsi="Arial" w:cs="Arial"/>
          <w:lang w:val="en-GB"/>
        </w:rPr>
        <w:t>including graphs and chart and analysing the result of each question proposed.</w:t>
      </w:r>
      <w:r w:rsidRPr="00E53D7E">
        <w:rPr>
          <w:rFonts w:ascii="Arial" w:hAnsi="Arial" w:cs="Arial"/>
          <w:shd w:val="clear" w:color="auto" w:fill="FFFFFF"/>
          <w:lang w:val="en-GB"/>
        </w:rPr>
        <w:t xml:space="preserve"> </w:t>
      </w:r>
      <w:r w:rsidRPr="00E53D7E">
        <w:rPr>
          <w:rFonts w:ascii="Arial" w:hAnsi="Arial" w:cs="Arial"/>
          <w:lang w:val="en-GB"/>
        </w:rPr>
        <w:t>My primary data has been collected by email. I created a questionnaire and I emailed it to collect data for my surveys.</w:t>
      </w:r>
    </w:p>
    <w:p w14:paraId="503ADC5E" w14:textId="7E0D9CFA" w:rsidR="00415F45" w:rsidRDefault="00415F45" w:rsidP="00B80FAA">
      <w:pPr>
        <w:pStyle w:val="BodyA"/>
        <w:spacing w:line="360" w:lineRule="auto"/>
        <w:rPr>
          <w:rFonts w:ascii="Arial" w:hAnsi="Arial"/>
          <w:color w:val="FFC000" w:themeColor="accent4"/>
          <w:sz w:val="32"/>
          <w:szCs w:val="32"/>
          <w:lang w:val="fr-FR"/>
        </w:rPr>
      </w:pPr>
      <w:r w:rsidRPr="005F74FC">
        <w:rPr>
          <w:rFonts w:ascii="Arial" w:hAnsi="Arial"/>
          <w:color w:val="FFC000" w:themeColor="accent4"/>
          <w:sz w:val="32"/>
          <w:szCs w:val="32"/>
          <w:lang w:val="fr-FR"/>
        </w:rPr>
        <w:t xml:space="preserve">Population, </w:t>
      </w:r>
      <w:proofErr w:type="spellStart"/>
      <w:r w:rsidRPr="005F74FC">
        <w:rPr>
          <w:rFonts w:ascii="Arial" w:hAnsi="Arial"/>
          <w:color w:val="FFC000" w:themeColor="accent4"/>
          <w:sz w:val="32"/>
          <w:szCs w:val="32"/>
          <w:lang w:val="fr-FR"/>
        </w:rPr>
        <w:t>Sample</w:t>
      </w:r>
      <w:proofErr w:type="spellEnd"/>
      <w:r w:rsidRPr="005F74FC">
        <w:rPr>
          <w:rFonts w:ascii="Arial" w:hAnsi="Arial"/>
          <w:color w:val="FFC000" w:themeColor="accent4"/>
          <w:sz w:val="32"/>
          <w:szCs w:val="32"/>
          <w:lang w:val="fr-FR"/>
        </w:rPr>
        <w:t xml:space="preserve"> and </w:t>
      </w:r>
      <w:proofErr w:type="spellStart"/>
      <w:r w:rsidRPr="005F74FC">
        <w:rPr>
          <w:rFonts w:ascii="Arial" w:hAnsi="Arial"/>
          <w:color w:val="FFC000" w:themeColor="accent4"/>
          <w:sz w:val="32"/>
          <w:szCs w:val="32"/>
          <w:lang w:val="fr-FR"/>
        </w:rPr>
        <w:t>Sample</w:t>
      </w:r>
      <w:proofErr w:type="spellEnd"/>
      <w:r w:rsidRPr="005F74FC">
        <w:rPr>
          <w:rFonts w:ascii="Arial" w:hAnsi="Arial"/>
          <w:color w:val="FFC000" w:themeColor="accent4"/>
          <w:sz w:val="32"/>
          <w:szCs w:val="32"/>
          <w:lang w:val="fr-FR"/>
        </w:rPr>
        <w:t xml:space="preserve"> Size</w:t>
      </w:r>
    </w:p>
    <w:p w14:paraId="3C981157" w14:textId="4EC89462" w:rsidR="00356EDB" w:rsidRPr="00356EDB" w:rsidRDefault="00356EDB" w:rsidP="00B80FAA">
      <w:pPr>
        <w:pStyle w:val="BodyA"/>
        <w:spacing w:line="360" w:lineRule="auto"/>
        <w:rPr>
          <w:rFonts w:ascii="Arial" w:hAnsi="Arial" w:cs="Arial"/>
          <w:shd w:val="clear" w:color="auto" w:fill="FFFFFF"/>
          <w:lang w:val="en-GB"/>
        </w:rPr>
      </w:pPr>
      <w:r w:rsidRPr="00356EDB">
        <w:rPr>
          <w:rFonts w:ascii="Arial" w:hAnsi="Arial" w:cs="Arial"/>
          <w:lang w:val="en-GB"/>
        </w:rPr>
        <w:t>Population is as described: “</w:t>
      </w:r>
      <w:r w:rsidRPr="00356EDB">
        <w:rPr>
          <w:rFonts w:ascii="Arial" w:hAnsi="Arial" w:cs="Arial"/>
          <w:shd w:val="clear" w:color="auto" w:fill="FFFFFF"/>
          <w:lang w:val="en-GB"/>
        </w:rPr>
        <w:t>a population is the entire pool from which a statistical sample is drawn.” (</w:t>
      </w:r>
      <w:proofErr w:type="spellStart"/>
      <w:r w:rsidRPr="00356EDB">
        <w:rPr>
          <w:rFonts w:ascii="Arial" w:hAnsi="Arial" w:cs="Arial"/>
          <w:shd w:val="clear" w:color="auto" w:fill="FFFFFF"/>
          <w:lang w:val="en-GB"/>
        </w:rPr>
        <w:t>Klenton</w:t>
      </w:r>
      <w:proofErr w:type="spellEnd"/>
      <w:r w:rsidRPr="00356EDB">
        <w:rPr>
          <w:rFonts w:ascii="Arial" w:hAnsi="Arial" w:cs="Arial"/>
          <w:shd w:val="clear" w:color="auto" w:fill="FFFFFF"/>
          <w:lang w:val="en-GB"/>
        </w:rPr>
        <w:t>,</w:t>
      </w:r>
      <w:r w:rsidR="00E405A2">
        <w:rPr>
          <w:rFonts w:ascii="Arial" w:hAnsi="Arial" w:cs="Arial"/>
          <w:shd w:val="clear" w:color="auto" w:fill="FFFFFF"/>
          <w:lang w:val="en-GB"/>
        </w:rPr>
        <w:t xml:space="preserve"> </w:t>
      </w:r>
      <w:r w:rsidRPr="00356EDB">
        <w:rPr>
          <w:rFonts w:ascii="Arial" w:hAnsi="Arial" w:cs="Arial"/>
          <w:shd w:val="clear" w:color="auto" w:fill="FFFFFF"/>
          <w:lang w:val="en-GB"/>
        </w:rPr>
        <w:t xml:space="preserve">2020). In my analysis my population will be the students of UWTSD London campus, approximately 2500 students. </w:t>
      </w:r>
    </w:p>
    <w:p w14:paraId="42A3ABFB" w14:textId="7FF140B3" w:rsidR="00356EDB" w:rsidRPr="00356EDB" w:rsidRDefault="00356EDB" w:rsidP="00B80FAA">
      <w:pPr>
        <w:pStyle w:val="BodyA"/>
        <w:spacing w:line="360" w:lineRule="auto"/>
        <w:rPr>
          <w:rFonts w:ascii="Arial" w:hAnsi="Arial" w:cs="Arial"/>
          <w:color w:val="212121"/>
          <w:u w:color="212121"/>
          <w:shd w:val="clear" w:color="auto" w:fill="FFFFFF"/>
          <w:lang w:val="en-GB"/>
        </w:rPr>
      </w:pPr>
      <w:r w:rsidRPr="00356EDB">
        <w:rPr>
          <w:rFonts w:ascii="Arial" w:hAnsi="Arial" w:cs="Arial"/>
          <w:shd w:val="clear" w:color="auto" w:fill="FFFFFF"/>
          <w:lang w:val="en-GB"/>
        </w:rPr>
        <w:t>Sample is</w:t>
      </w:r>
      <w:r w:rsidRPr="00356EDB">
        <w:rPr>
          <w:rFonts w:ascii="Arial" w:hAnsi="Arial" w:cs="Arial"/>
          <w:color w:val="212121"/>
          <w:u w:color="212121"/>
          <w:shd w:val="clear" w:color="auto" w:fill="FFFFFF"/>
          <w:lang w:val="en-GB"/>
        </w:rPr>
        <w:t xml:space="preserve"> “a subset of a population that is used to represent the entire group as a whole.” (Cherry,</w:t>
      </w:r>
      <w:r w:rsidR="00E405A2">
        <w:rPr>
          <w:rFonts w:ascii="Arial" w:hAnsi="Arial" w:cs="Arial"/>
          <w:color w:val="212121"/>
          <w:u w:color="212121"/>
          <w:shd w:val="clear" w:color="auto" w:fill="FFFFFF"/>
          <w:lang w:val="en-GB"/>
        </w:rPr>
        <w:t xml:space="preserve"> </w:t>
      </w:r>
      <w:r w:rsidRPr="00356EDB">
        <w:rPr>
          <w:rFonts w:ascii="Arial" w:hAnsi="Arial" w:cs="Arial"/>
          <w:color w:val="212121"/>
          <w:u w:color="212121"/>
          <w:shd w:val="clear" w:color="auto" w:fill="FFFFFF"/>
          <w:lang w:val="en-GB"/>
        </w:rPr>
        <w:t>2020). My sample is comprised specifically of the students in my class.</w:t>
      </w:r>
    </w:p>
    <w:p w14:paraId="7D24EB6B" w14:textId="49D9C456" w:rsidR="00415F45" w:rsidRPr="001868A0" w:rsidRDefault="00356EDB" w:rsidP="00B80FAA">
      <w:pPr>
        <w:pStyle w:val="BodyA"/>
        <w:spacing w:line="360" w:lineRule="auto"/>
        <w:rPr>
          <w:rStyle w:val="None"/>
          <w:rFonts w:ascii="Arial" w:eastAsia="Arial" w:hAnsi="Arial" w:cs="Arial"/>
          <w:color w:val="FF0000"/>
          <w:shd w:val="clear" w:color="auto" w:fill="FFFFFF"/>
          <w:lang w:val="en-GB"/>
        </w:rPr>
      </w:pPr>
      <w:r w:rsidRPr="00356EDB">
        <w:rPr>
          <w:rFonts w:ascii="Arial" w:hAnsi="Arial" w:cs="Arial"/>
          <w:color w:val="212121"/>
          <w:u w:color="212121"/>
          <w:shd w:val="clear" w:color="auto" w:fill="FFFFFF"/>
          <w:lang w:val="en-GB"/>
        </w:rPr>
        <w:t xml:space="preserve"> Although I will base my research on a sample size.</w:t>
      </w:r>
      <w:r w:rsidRPr="00356EDB">
        <w:rPr>
          <w:rFonts w:ascii="Arial" w:hAnsi="Arial" w:cs="Arial"/>
          <w:shd w:val="clear" w:color="auto" w:fill="FFFFFF"/>
          <w:lang w:val="en-GB"/>
        </w:rPr>
        <w:t xml:space="preserve"> “The sample size of a survey most typically refers to the number of units that were chosen from which data were gathered” (</w:t>
      </w:r>
      <w:proofErr w:type="spellStart"/>
      <w:r w:rsidR="00E405A2">
        <w:rPr>
          <w:rFonts w:ascii="Arial" w:hAnsi="Arial" w:cs="Arial"/>
          <w:shd w:val="clear" w:color="auto" w:fill="FFFFFF"/>
          <w:lang w:val="en-GB"/>
        </w:rPr>
        <w:t>L</w:t>
      </w:r>
      <w:r w:rsidRPr="00356EDB">
        <w:rPr>
          <w:rFonts w:ascii="Arial" w:hAnsi="Arial" w:cs="Arial"/>
          <w:shd w:val="clear" w:color="auto" w:fill="FFFFFF"/>
          <w:lang w:val="en-GB"/>
        </w:rPr>
        <w:t>avrakas</w:t>
      </w:r>
      <w:proofErr w:type="spellEnd"/>
      <w:r w:rsidRPr="00356EDB">
        <w:rPr>
          <w:rFonts w:ascii="Arial" w:hAnsi="Arial" w:cs="Arial"/>
          <w:shd w:val="clear" w:color="auto" w:fill="FFFFFF"/>
          <w:lang w:val="en-GB"/>
        </w:rPr>
        <w:t>,</w:t>
      </w:r>
      <w:r w:rsidR="00E405A2">
        <w:rPr>
          <w:rFonts w:ascii="Arial" w:hAnsi="Arial" w:cs="Arial"/>
          <w:shd w:val="clear" w:color="auto" w:fill="FFFFFF"/>
          <w:lang w:val="en-GB"/>
        </w:rPr>
        <w:t xml:space="preserve"> </w:t>
      </w:r>
      <w:r w:rsidRPr="00356EDB">
        <w:rPr>
          <w:rFonts w:ascii="Arial" w:hAnsi="Arial" w:cs="Arial"/>
          <w:shd w:val="clear" w:color="auto" w:fill="FFFFFF"/>
          <w:lang w:val="en-GB"/>
        </w:rPr>
        <w:t xml:space="preserve">2008). Sample size is set </w:t>
      </w:r>
      <w:r w:rsidRPr="00184C2D">
        <w:rPr>
          <w:rFonts w:ascii="Arial" w:hAnsi="Arial" w:cs="Arial"/>
          <w:color w:val="auto"/>
          <w:shd w:val="clear" w:color="auto" w:fill="FFFFFF"/>
          <w:lang w:val="en-GB"/>
        </w:rPr>
        <w:t>at 20.</w:t>
      </w:r>
      <w:r w:rsidR="00184C2D" w:rsidRPr="00184C2D">
        <w:rPr>
          <w:rFonts w:ascii="Arial" w:hAnsi="Arial" w:cs="Arial"/>
          <w:color w:val="auto"/>
          <w:shd w:val="clear" w:color="auto" w:fill="FFFFFF"/>
          <w:lang w:val="en-GB"/>
        </w:rPr>
        <w:t xml:space="preserve"> </w:t>
      </w:r>
      <w:r w:rsidRPr="00184C2D">
        <w:rPr>
          <w:rFonts w:ascii="Arial" w:hAnsi="Arial" w:cs="Arial"/>
          <w:color w:val="auto"/>
          <w:shd w:val="clear" w:color="auto" w:fill="FFFFFF"/>
          <w:lang w:val="en-GB"/>
        </w:rPr>
        <w:t>I will consider</w:t>
      </w:r>
      <w:r w:rsidR="00184C2D" w:rsidRPr="00184C2D">
        <w:rPr>
          <w:rFonts w:ascii="Arial" w:hAnsi="Arial" w:cs="Arial"/>
          <w:color w:val="auto"/>
          <w:shd w:val="clear" w:color="auto" w:fill="FFFFFF"/>
          <w:lang w:val="en-GB"/>
        </w:rPr>
        <w:t xml:space="preserve"> the</w:t>
      </w:r>
      <w:r w:rsidRPr="00184C2D">
        <w:rPr>
          <w:rFonts w:ascii="Arial" w:hAnsi="Arial" w:cs="Arial"/>
          <w:color w:val="auto"/>
          <w:shd w:val="clear" w:color="auto" w:fill="FFFFFF"/>
          <w:lang w:val="en-GB"/>
        </w:rPr>
        <w:t xml:space="preserve"> 20 answers which I </w:t>
      </w:r>
      <w:r w:rsidR="00184C2D" w:rsidRPr="00184C2D">
        <w:rPr>
          <w:rFonts w:ascii="Arial" w:hAnsi="Arial" w:cs="Arial"/>
          <w:color w:val="auto"/>
          <w:shd w:val="clear" w:color="auto" w:fill="FFFFFF"/>
          <w:lang w:val="en-GB"/>
        </w:rPr>
        <w:t xml:space="preserve">have </w:t>
      </w:r>
      <w:r w:rsidRPr="00184C2D">
        <w:rPr>
          <w:rFonts w:ascii="Arial" w:hAnsi="Arial" w:cs="Arial"/>
          <w:color w:val="auto"/>
          <w:shd w:val="clear" w:color="auto" w:fill="FFFFFF"/>
          <w:lang w:val="en-GB"/>
        </w:rPr>
        <w:t>received.</w:t>
      </w:r>
    </w:p>
    <w:p w14:paraId="791CB8BF" w14:textId="77777777" w:rsidR="00B80FAA" w:rsidRDefault="00B80FAA" w:rsidP="00B80FAA">
      <w:pPr>
        <w:pStyle w:val="BodyA"/>
        <w:spacing w:line="360" w:lineRule="auto"/>
        <w:rPr>
          <w:rStyle w:val="None"/>
          <w:rFonts w:ascii="Arial" w:hAnsi="Arial"/>
          <w:color w:val="FFC000" w:themeColor="accent4"/>
          <w:sz w:val="32"/>
          <w:szCs w:val="32"/>
          <w:shd w:val="clear" w:color="auto" w:fill="FFFFFF"/>
        </w:rPr>
      </w:pPr>
    </w:p>
    <w:p w14:paraId="7E9286D4" w14:textId="77777777" w:rsidR="006623E1" w:rsidRDefault="006623E1" w:rsidP="00B80FAA">
      <w:pPr>
        <w:pStyle w:val="BodyA"/>
        <w:spacing w:line="360" w:lineRule="auto"/>
        <w:rPr>
          <w:rStyle w:val="None"/>
          <w:rFonts w:ascii="Arial" w:hAnsi="Arial"/>
          <w:color w:val="FFC000" w:themeColor="accent4"/>
          <w:sz w:val="32"/>
          <w:szCs w:val="32"/>
          <w:shd w:val="clear" w:color="auto" w:fill="FFFFFF"/>
        </w:rPr>
      </w:pPr>
    </w:p>
    <w:p w14:paraId="63EDCBEE" w14:textId="158A8810" w:rsidR="00213723" w:rsidRDefault="008F5850" w:rsidP="00B80FAA">
      <w:pPr>
        <w:pStyle w:val="BodyA"/>
        <w:spacing w:line="360" w:lineRule="auto"/>
        <w:rPr>
          <w:rStyle w:val="None"/>
          <w:rFonts w:ascii="Arial" w:eastAsia="Arial" w:hAnsi="Arial" w:cs="Arial"/>
          <w:sz w:val="32"/>
          <w:szCs w:val="32"/>
          <w:shd w:val="clear" w:color="auto" w:fill="FFFFFF"/>
        </w:rPr>
      </w:pPr>
      <w:r w:rsidRPr="005F74FC">
        <w:rPr>
          <w:rStyle w:val="None"/>
          <w:rFonts w:ascii="Arial" w:hAnsi="Arial"/>
          <w:color w:val="FFC000" w:themeColor="accent4"/>
          <w:sz w:val="32"/>
          <w:szCs w:val="32"/>
          <w:shd w:val="clear" w:color="auto" w:fill="FFFFFF"/>
        </w:rPr>
        <w:t>Ethics in Data Collection</w:t>
      </w:r>
      <w:r w:rsidR="00213723" w:rsidRPr="005F74FC">
        <w:rPr>
          <w:rStyle w:val="None"/>
          <w:rFonts w:ascii="Arial" w:eastAsia="Arial" w:hAnsi="Arial" w:cs="Arial"/>
          <w:sz w:val="32"/>
          <w:szCs w:val="32"/>
          <w:shd w:val="clear" w:color="auto" w:fill="FFFFFF"/>
        </w:rPr>
        <w:t xml:space="preserve"> </w:t>
      </w:r>
    </w:p>
    <w:p w14:paraId="3A6C1A83" w14:textId="03BA9E9F" w:rsidR="00356EDB" w:rsidRPr="00356EDB" w:rsidRDefault="00356EDB" w:rsidP="00B80FAA">
      <w:pPr>
        <w:pStyle w:val="BodyA"/>
        <w:spacing w:line="360" w:lineRule="auto"/>
        <w:rPr>
          <w:rStyle w:val="None"/>
          <w:rFonts w:ascii="Arial" w:hAnsi="Arial" w:cs="Arial"/>
          <w:lang w:val="en-GB"/>
        </w:rPr>
      </w:pPr>
      <w:r w:rsidRPr="00356EDB">
        <w:rPr>
          <w:rFonts w:ascii="Arial" w:hAnsi="Arial" w:cs="Arial"/>
          <w:shd w:val="clear" w:color="auto" w:fill="FFFFFF"/>
          <w:lang w:val="en-GB"/>
        </w:rPr>
        <w:t>“Most research data can be shared ethically and legally if researchers employ strategies of informed consent, anonymity and controlling access to data. Researchers obtaining data from people are expected to maintain high ethical standards and comply with the relevant legislation”</w:t>
      </w:r>
      <w:r>
        <w:rPr>
          <w:rFonts w:ascii="Arial" w:hAnsi="Arial" w:cs="Arial"/>
          <w:shd w:val="clear" w:color="auto" w:fill="FFFFFF"/>
          <w:lang w:val="en-GB"/>
        </w:rPr>
        <w:t xml:space="preserve"> </w:t>
      </w:r>
      <w:r w:rsidRPr="00E405A2">
        <w:rPr>
          <w:rFonts w:ascii="Arial" w:hAnsi="Arial" w:cs="Arial"/>
          <w:shd w:val="clear" w:color="auto" w:fill="FFFFFF"/>
          <w:lang w:val="en-GB"/>
        </w:rPr>
        <w:t>(</w:t>
      </w:r>
      <w:hyperlink r:id="rId8" w:history="1">
        <w:r w:rsidRPr="00E405A2">
          <w:rPr>
            <w:rStyle w:val="Hyperlink0"/>
            <w:u w:val="none"/>
            <w:lang w:val="en-GB"/>
          </w:rPr>
          <w:t>Hibbert</w:t>
        </w:r>
      </w:hyperlink>
      <w:r w:rsidRPr="00356EDB">
        <w:rPr>
          <w:rStyle w:val="None"/>
          <w:rFonts w:ascii="Arial" w:hAnsi="Arial" w:cs="Arial"/>
          <w:lang w:val="en-GB"/>
        </w:rPr>
        <w:t>,</w:t>
      </w:r>
      <w:r w:rsidR="00E405A2">
        <w:rPr>
          <w:rStyle w:val="None"/>
          <w:rFonts w:ascii="Arial" w:hAnsi="Arial" w:cs="Arial"/>
          <w:lang w:val="en-GB"/>
        </w:rPr>
        <w:t xml:space="preserve"> </w:t>
      </w:r>
      <w:r w:rsidRPr="00356EDB">
        <w:rPr>
          <w:rStyle w:val="None"/>
          <w:rFonts w:ascii="Arial" w:hAnsi="Arial" w:cs="Arial"/>
          <w:lang w:val="en-GB"/>
        </w:rPr>
        <w:t>2019). I will adhere to the data protection act 1998 and the GDPR, having the consent from the University and from the students that partake. I will keep all the responses anonymous and I will use answers just for research purposes.</w:t>
      </w:r>
    </w:p>
    <w:p w14:paraId="11387735" w14:textId="0B52114F" w:rsidR="00F11673" w:rsidRDefault="005F74FC" w:rsidP="00B80FAA">
      <w:pPr>
        <w:spacing w:line="360" w:lineRule="auto"/>
        <w:rPr>
          <w:rFonts w:ascii="Arial" w:hAnsi="Arial" w:cs="Arial"/>
          <w:color w:val="FFC000" w:themeColor="accent4"/>
          <w:sz w:val="32"/>
          <w:szCs w:val="32"/>
          <w:lang w:val="en-US"/>
        </w:rPr>
      </w:pPr>
      <w:r w:rsidRPr="005F74FC">
        <w:rPr>
          <w:rFonts w:ascii="Arial" w:hAnsi="Arial" w:cs="Arial"/>
          <w:color w:val="FFC000" w:themeColor="accent4"/>
          <w:sz w:val="32"/>
          <w:szCs w:val="32"/>
          <w:lang w:val="en-US"/>
        </w:rPr>
        <w:t>The Survey</w:t>
      </w:r>
    </w:p>
    <w:p w14:paraId="07F2AA1C" w14:textId="160FBDEE" w:rsidR="00356EDB" w:rsidRPr="00F24DA8" w:rsidRDefault="00F24DA8" w:rsidP="00F24DA8">
      <w:pPr>
        <w:pStyle w:val="BodyAA"/>
        <w:spacing w:line="360" w:lineRule="auto"/>
        <w:rPr>
          <w:rStyle w:val="None"/>
          <w:rFonts w:ascii="Arial" w:eastAsia="Arial" w:hAnsi="Arial" w:cs="Arial"/>
          <w:lang w:val="en-GB"/>
        </w:rPr>
      </w:pPr>
      <w:r w:rsidRPr="00356EDB">
        <w:rPr>
          <w:rFonts w:ascii="Arial" w:hAnsi="Arial" w:cs="Arial"/>
          <w:lang w:val="en-GB"/>
        </w:rPr>
        <w:t>I investigated the impact of Moodle on UWTSD students. Moodle is the primary VLE used at our organisation. Moodle is described as “a learning platform designed to provide educators, administrators and learners with a single robust, secure and integrated system to create personalised learning environments” (Moodle</w:t>
      </w:r>
      <w:r w:rsidR="00E405A2">
        <w:rPr>
          <w:rFonts w:ascii="Arial" w:hAnsi="Arial" w:cs="Arial"/>
          <w:lang w:val="en-GB"/>
        </w:rPr>
        <w:t>, 2020</w:t>
      </w:r>
      <w:r w:rsidRPr="00356EDB">
        <w:rPr>
          <w:rFonts w:ascii="Arial" w:hAnsi="Arial" w:cs="Arial"/>
          <w:lang w:val="en-GB"/>
        </w:rPr>
        <w:t>)</w:t>
      </w:r>
      <w:r>
        <w:rPr>
          <w:rFonts w:ascii="Arial" w:hAnsi="Arial" w:cs="Arial"/>
          <w:lang w:val="en-GB"/>
        </w:rPr>
        <w:t>.</w:t>
      </w:r>
      <w:r w:rsidR="00C22BE4">
        <w:rPr>
          <w:rFonts w:ascii="Arial" w:hAnsi="Arial" w:cs="Arial"/>
          <w:lang w:val="en-GB"/>
        </w:rPr>
        <w:t xml:space="preserve"> </w:t>
      </w:r>
      <w:r w:rsidR="00356EDB" w:rsidRPr="00184C2D">
        <w:rPr>
          <w:rStyle w:val="None"/>
          <w:rFonts w:ascii="Arial" w:hAnsi="Arial" w:cs="Arial"/>
          <w:color w:val="auto"/>
        </w:rPr>
        <w:t xml:space="preserve">I </w:t>
      </w:r>
      <w:r w:rsidR="00184C2D" w:rsidRPr="00184C2D">
        <w:rPr>
          <w:rStyle w:val="None"/>
          <w:rFonts w:ascii="Arial" w:hAnsi="Arial" w:cs="Arial"/>
          <w:color w:val="auto"/>
        </w:rPr>
        <w:t>asked</w:t>
      </w:r>
      <w:r w:rsidR="00356EDB" w:rsidRPr="00184C2D">
        <w:rPr>
          <w:rStyle w:val="None"/>
          <w:rFonts w:ascii="Arial" w:hAnsi="Arial" w:cs="Arial"/>
          <w:color w:val="auto"/>
        </w:rPr>
        <w:t xml:space="preserve"> 8 questions and </w:t>
      </w:r>
      <w:r w:rsidR="00356EDB" w:rsidRPr="00356EDB">
        <w:rPr>
          <w:rStyle w:val="None"/>
          <w:rFonts w:ascii="Arial" w:hAnsi="Arial" w:cs="Arial"/>
        </w:rPr>
        <w:t>I will now analyse them with pie charts or graph bars for an easy comprehension. Question 4 and question 7 were open questions, so I will address them at the end of my analysis.</w:t>
      </w:r>
    </w:p>
    <w:p w14:paraId="24244F04" w14:textId="735311D4" w:rsidR="00BC0BE6" w:rsidRDefault="00DB4F6F" w:rsidP="00B80FAA">
      <w:pPr>
        <w:spacing w:line="360" w:lineRule="auto"/>
        <w:rPr>
          <w:rFonts w:ascii="Arial" w:hAnsi="Arial" w:cs="Arial"/>
          <w:lang w:val="en-US"/>
        </w:rPr>
      </w:pPr>
      <w:r>
        <w:rPr>
          <w:rFonts w:ascii="Arial" w:hAnsi="Arial" w:cs="Arial"/>
          <w:lang w:val="en-US"/>
        </w:rPr>
        <w:t>Q.1. Did you Know Moodle Before?</w:t>
      </w:r>
    </w:p>
    <w:p w14:paraId="0B18FCFF" w14:textId="5FC69F37" w:rsidR="00BC0BE6" w:rsidRPr="00BC0BE6" w:rsidRDefault="00FB41E3" w:rsidP="00B80FAA">
      <w:pPr>
        <w:spacing w:line="360" w:lineRule="auto"/>
        <w:rPr>
          <w:rFonts w:ascii="Arial" w:hAnsi="Arial" w:cs="Arial"/>
          <w:lang w:val="en-US"/>
        </w:rPr>
      </w:pPr>
      <w:r>
        <w:rPr>
          <w:noProof/>
        </w:rPr>
        <w:drawing>
          <wp:inline distT="0" distB="0" distL="0" distR="0" wp14:anchorId="61D6F8B7" wp14:editId="7691617F">
            <wp:extent cx="5867400" cy="1200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856" t="42709" r="37513" b="42781"/>
                    <a:stretch/>
                  </pic:blipFill>
                  <pic:spPr bwMode="auto">
                    <a:xfrm>
                      <a:off x="0" y="0"/>
                      <a:ext cx="5867400" cy="1200150"/>
                    </a:xfrm>
                    <a:prstGeom prst="rect">
                      <a:avLst/>
                    </a:prstGeom>
                    <a:ln>
                      <a:noFill/>
                    </a:ln>
                    <a:extLst>
                      <a:ext uri="{53640926-AAD7-44D8-BBD7-CCE9431645EC}">
                        <a14:shadowObscured xmlns:a14="http://schemas.microsoft.com/office/drawing/2010/main"/>
                      </a:ext>
                    </a:extLst>
                  </pic:spPr>
                </pic:pic>
              </a:graphicData>
            </a:graphic>
          </wp:inline>
        </w:drawing>
      </w:r>
    </w:p>
    <w:p w14:paraId="228AB32C" w14:textId="31EF7E65" w:rsidR="00FB41E3" w:rsidRDefault="00BC0BE6" w:rsidP="00B80FAA">
      <w:pPr>
        <w:tabs>
          <w:tab w:val="left" w:pos="780"/>
        </w:tabs>
        <w:spacing w:line="360" w:lineRule="auto"/>
        <w:rPr>
          <w:rFonts w:ascii="Arial" w:hAnsi="Arial" w:cs="Arial"/>
          <w:lang w:val="en-US"/>
        </w:rPr>
      </w:pPr>
      <w:r>
        <w:rPr>
          <w:rFonts w:ascii="Arial" w:hAnsi="Arial" w:cs="Arial"/>
          <w:lang w:val="en-US"/>
        </w:rPr>
        <w:tab/>
      </w:r>
      <w:r w:rsidR="00FB41E3">
        <w:rPr>
          <w:noProof/>
        </w:rPr>
        <w:drawing>
          <wp:inline distT="0" distB="0" distL="0" distR="0" wp14:anchorId="4BD0BCE9" wp14:editId="69EDA8E9">
            <wp:extent cx="5029200" cy="2305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627" t="38328" r="32896" b="29366"/>
                    <a:stretch/>
                  </pic:blipFill>
                  <pic:spPr bwMode="auto">
                    <a:xfrm>
                      <a:off x="0" y="0"/>
                      <a:ext cx="5029200" cy="2305050"/>
                    </a:xfrm>
                    <a:prstGeom prst="rect">
                      <a:avLst/>
                    </a:prstGeom>
                    <a:ln>
                      <a:noFill/>
                    </a:ln>
                    <a:extLst>
                      <a:ext uri="{53640926-AAD7-44D8-BBD7-CCE9431645EC}">
                        <a14:shadowObscured xmlns:a14="http://schemas.microsoft.com/office/drawing/2010/main"/>
                      </a:ext>
                    </a:extLst>
                  </pic:spPr>
                </pic:pic>
              </a:graphicData>
            </a:graphic>
          </wp:inline>
        </w:drawing>
      </w:r>
    </w:p>
    <w:p w14:paraId="347E83BB" w14:textId="74907978" w:rsidR="00BC0BE6" w:rsidRDefault="00BC0BE6" w:rsidP="00B80FAA">
      <w:pPr>
        <w:tabs>
          <w:tab w:val="left" w:pos="780"/>
        </w:tabs>
        <w:spacing w:line="360" w:lineRule="auto"/>
        <w:rPr>
          <w:rFonts w:ascii="Arial" w:hAnsi="Arial" w:cs="Arial"/>
          <w:lang w:val="en-US"/>
        </w:rPr>
      </w:pPr>
    </w:p>
    <w:p w14:paraId="6590D6F2" w14:textId="3B6325AE" w:rsidR="00BC0BE6" w:rsidRDefault="00941895" w:rsidP="00B80FAA">
      <w:pPr>
        <w:tabs>
          <w:tab w:val="left" w:pos="780"/>
        </w:tabs>
        <w:spacing w:line="360" w:lineRule="auto"/>
        <w:rPr>
          <w:rFonts w:ascii="Arial" w:hAnsi="Arial" w:cs="Arial"/>
          <w:lang w:val="en-US"/>
        </w:rPr>
      </w:pPr>
      <w:r>
        <w:rPr>
          <w:noProof/>
        </w:rPr>
        <w:lastRenderedPageBreak/>
        <w:drawing>
          <wp:anchor distT="0" distB="0" distL="114300" distR="114300" simplePos="0" relativeHeight="251658240" behindDoc="0" locked="0" layoutInCell="1" allowOverlap="1" wp14:anchorId="6830F604" wp14:editId="3C5734B4">
            <wp:simplePos x="0" y="0"/>
            <wp:positionH relativeFrom="column">
              <wp:posOffset>933450</wp:posOffset>
            </wp:positionH>
            <wp:positionV relativeFrom="paragraph">
              <wp:posOffset>0</wp:posOffset>
            </wp:positionV>
            <wp:extent cx="3800475" cy="2381250"/>
            <wp:effectExtent l="0" t="0" r="952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471" t="60504" r="50596" b="10203"/>
                    <a:stretch/>
                  </pic:blipFill>
                  <pic:spPr bwMode="auto">
                    <a:xfrm>
                      <a:off x="0" y="0"/>
                      <a:ext cx="3800475" cy="238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lang w:val="en-US"/>
        </w:rPr>
        <w:br w:type="textWrapping" w:clear="all"/>
      </w:r>
      <w:r>
        <w:rPr>
          <w:rFonts w:ascii="Arial" w:hAnsi="Arial" w:cs="Arial"/>
          <w:lang w:val="en-US"/>
        </w:rPr>
        <w:br w:type="textWrapping" w:clear="all"/>
      </w:r>
    </w:p>
    <w:p w14:paraId="4DA8D949" w14:textId="1843806F"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Analysis: 5 students knew Moodle before joining this University, 15 did not know what Moodle was.75% of the chosen sample size did not know Moodle.</w:t>
      </w:r>
    </w:p>
    <w:p w14:paraId="61A49278" w14:textId="43C349FB"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 xml:space="preserve">As result we can say: </w:t>
      </w:r>
      <w:r w:rsidRPr="00184C2D">
        <w:rPr>
          <w:rStyle w:val="None"/>
          <w:rFonts w:ascii="Arial" w:hAnsi="Arial" w:cs="Arial"/>
          <w:color w:val="auto"/>
          <w:lang w:val="en-GB"/>
        </w:rPr>
        <w:t xml:space="preserve">Moodle is </w:t>
      </w:r>
      <w:r w:rsidR="00184C2D" w:rsidRPr="00184C2D">
        <w:rPr>
          <w:rStyle w:val="None"/>
          <w:rFonts w:ascii="Arial" w:hAnsi="Arial" w:cs="Arial"/>
          <w:color w:val="auto"/>
          <w:lang w:val="en-GB"/>
        </w:rPr>
        <w:t>largely</w:t>
      </w:r>
      <w:r w:rsidRPr="00184C2D">
        <w:rPr>
          <w:rStyle w:val="None"/>
          <w:rFonts w:ascii="Arial" w:hAnsi="Arial" w:cs="Arial"/>
          <w:color w:val="auto"/>
          <w:lang w:val="en-GB"/>
        </w:rPr>
        <w:t xml:space="preserve"> unknown outside of University organisations, </w:t>
      </w:r>
      <w:r w:rsidRPr="00356EDB">
        <w:rPr>
          <w:rStyle w:val="None"/>
          <w:rFonts w:ascii="Arial" w:hAnsi="Arial" w:cs="Arial"/>
          <w:lang w:val="en-GB"/>
        </w:rPr>
        <w:t>as it is mainly used in an educational environment. As an improvement Moodle could be expanded to other corporations to increase awareness and usage.</w:t>
      </w:r>
    </w:p>
    <w:p w14:paraId="4086961A" w14:textId="4C77A117" w:rsidR="00DB4F6F" w:rsidRPr="00356EDB" w:rsidRDefault="00DB4F6F" w:rsidP="00B80FAA">
      <w:pPr>
        <w:pStyle w:val="BodyA"/>
        <w:spacing w:line="360" w:lineRule="auto"/>
        <w:rPr>
          <w:rStyle w:val="None"/>
          <w:rFonts w:ascii="Arial" w:eastAsia="Arial" w:hAnsi="Arial" w:cs="Arial"/>
          <w:lang w:val="en-GB"/>
        </w:rPr>
      </w:pPr>
    </w:p>
    <w:p w14:paraId="246BD509" w14:textId="7259B9CD" w:rsidR="00DB4F6F" w:rsidRDefault="00DB4F6F" w:rsidP="00B80FAA">
      <w:pPr>
        <w:pStyle w:val="BodyA"/>
        <w:spacing w:line="360" w:lineRule="auto"/>
        <w:rPr>
          <w:rStyle w:val="None"/>
          <w:rFonts w:ascii="Arial" w:hAnsi="Arial"/>
        </w:rPr>
      </w:pPr>
      <w:r>
        <w:rPr>
          <w:rStyle w:val="None"/>
          <w:rFonts w:ascii="Arial" w:eastAsia="Arial" w:hAnsi="Arial" w:cs="Arial"/>
        </w:rPr>
        <w:t>Q.2.</w:t>
      </w:r>
      <w:r w:rsidRPr="00DB4F6F">
        <w:rPr>
          <w:rStyle w:val="FooterChar"/>
          <w:rFonts w:ascii="Arial" w:hAnsi="Arial"/>
        </w:rPr>
        <w:t xml:space="preserve"> </w:t>
      </w:r>
      <w:r>
        <w:rPr>
          <w:rStyle w:val="None"/>
          <w:rFonts w:ascii="Arial" w:hAnsi="Arial"/>
        </w:rPr>
        <w:t>How important (from 1 being the least and 10 being the most) is it for you to have an online platform for class materials?</w:t>
      </w:r>
    </w:p>
    <w:p w14:paraId="7739E92D" w14:textId="00CA3A06" w:rsidR="00DB4F6F" w:rsidRDefault="00C53283" w:rsidP="00B80FAA">
      <w:pPr>
        <w:pStyle w:val="BodyA"/>
        <w:spacing w:line="360" w:lineRule="auto"/>
        <w:rPr>
          <w:rStyle w:val="None"/>
          <w:rFonts w:ascii="Arial" w:hAnsi="Arial"/>
        </w:rPr>
      </w:pPr>
      <w:r>
        <w:rPr>
          <w:noProof/>
        </w:rPr>
        <w:drawing>
          <wp:inline distT="0" distB="0" distL="0" distR="0" wp14:anchorId="6920B758" wp14:editId="609CD9D8">
            <wp:extent cx="5543550" cy="3028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471" t="27377" r="37667" b="31283"/>
                    <a:stretch/>
                  </pic:blipFill>
                  <pic:spPr bwMode="auto">
                    <a:xfrm>
                      <a:off x="0" y="0"/>
                      <a:ext cx="5543550" cy="3028950"/>
                    </a:xfrm>
                    <a:prstGeom prst="rect">
                      <a:avLst/>
                    </a:prstGeom>
                    <a:ln>
                      <a:noFill/>
                    </a:ln>
                    <a:extLst>
                      <a:ext uri="{53640926-AAD7-44D8-BBD7-CCE9431645EC}">
                        <a14:shadowObscured xmlns:a14="http://schemas.microsoft.com/office/drawing/2010/main"/>
                      </a:ext>
                    </a:extLst>
                  </pic:spPr>
                </pic:pic>
              </a:graphicData>
            </a:graphic>
          </wp:inline>
        </w:drawing>
      </w:r>
    </w:p>
    <w:p w14:paraId="791BC16D" w14:textId="443FA05D" w:rsidR="00DB4F6F" w:rsidRDefault="006745DC" w:rsidP="00B80FAA">
      <w:pPr>
        <w:pStyle w:val="BodyA"/>
        <w:spacing w:line="360" w:lineRule="auto"/>
        <w:rPr>
          <w:rStyle w:val="None"/>
          <w:rFonts w:ascii="Arial" w:hAnsi="Arial"/>
        </w:rPr>
      </w:pPr>
      <w:r>
        <w:rPr>
          <w:noProof/>
          <w:lang w:val="en-GB"/>
        </w:rPr>
        <w:lastRenderedPageBreak/>
        <w:drawing>
          <wp:inline distT="0" distB="0" distL="0" distR="0" wp14:anchorId="04063883" wp14:editId="5A817F46">
            <wp:extent cx="6134100" cy="2695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551" t="27069" r="48433" b="41329"/>
                    <a:stretch/>
                  </pic:blipFill>
                  <pic:spPr bwMode="auto">
                    <a:xfrm>
                      <a:off x="0" y="0"/>
                      <a:ext cx="6224618" cy="2735254"/>
                    </a:xfrm>
                    <a:prstGeom prst="rect">
                      <a:avLst/>
                    </a:prstGeom>
                    <a:ln>
                      <a:noFill/>
                    </a:ln>
                    <a:extLst>
                      <a:ext uri="{53640926-AAD7-44D8-BBD7-CCE9431645EC}">
                        <a14:shadowObscured xmlns:a14="http://schemas.microsoft.com/office/drawing/2010/main"/>
                      </a:ext>
                    </a:extLst>
                  </pic:spPr>
                </pic:pic>
              </a:graphicData>
            </a:graphic>
          </wp:inline>
        </w:drawing>
      </w:r>
    </w:p>
    <w:p w14:paraId="57F7EE58" w14:textId="538FD640" w:rsidR="000B50EC" w:rsidRDefault="000B50EC" w:rsidP="00B80FAA">
      <w:pPr>
        <w:pStyle w:val="BodyA"/>
        <w:spacing w:line="360" w:lineRule="auto"/>
        <w:rPr>
          <w:rStyle w:val="None"/>
          <w:rFonts w:ascii="Arial" w:hAnsi="Arial"/>
        </w:rPr>
      </w:pPr>
      <w:r>
        <w:rPr>
          <w:noProof/>
        </w:rPr>
        <w:drawing>
          <wp:inline distT="0" distB="0" distL="0" distR="0" wp14:anchorId="501B41F8" wp14:editId="11AB66E8">
            <wp:extent cx="5181600" cy="2933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856" t="48731" r="40129" b="12393"/>
                    <a:stretch/>
                  </pic:blipFill>
                  <pic:spPr bwMode="auto">
                    <a:xfrm>
                      <a:off x="0" y="0"/>
                      <a:ext cx="5181600" cy="2933700"/>
                    </a:xfrm>
                    <a:prstGeom prst="rect">
                      <a:avLst/>
                    </a:prstGeom>
                    <a:ln>
                      <a:noFill/>
                    </a:ln>
                    <a:extLst>
                      <a:ext uri="{53640926-AAD7-44D8-BBD7-CCE9431645EC}">
                        <a14:shadowObscured xmlns:a14="http://schemas.microsoft.com/office/drawing/2010/main"/>
                      </a:ext>
                    </a:extLst>
                  </pic:spPr>
                </pic:pic>
              </a:graphicData>
            </a:graphic>
          </wp:inline>
        </w:drawing>
      </w:r>
    </w:p>
    <w:p w14:paraId="3E49018F" w14:textId="76F58B61" w:rsidR="00356EDB" w:rsidRPr="00356EDB" w:rsidRDefault="000B50EC" w:rsidP="00B80FAA">
      <w:pPr>
        <w:pStyle w:val="BodyA"/>
        <w:spacing w:line="360" w:lineRule="auto"/>
        <w:rPr>
          <w:rStyle w:val="None"/>
          <w:rFonts w:ascii="Arial" w:hAnsi="Arial" w:cs="Arial"/>
          <w:lang w:val="en-GB"/>
        </w:rPr>
      </w:pPr>
      <w:r>
        <w:rPr>
          <w:rStyle w:val="None"/>
          <w:rFonts w:ascii="Arial" w:hAnsi="Arial" w:cs="Arial"/>
          <w:lang w:val="en-GB"/>
        </w:rPr>
        <w:t>A</w:t>
      </w:r>
      <w:r w:rsidR="00356EDB" w:rsidRPr="00356EDB">
        <w:rPr>
          <w:rStyle w:val="None"/>
          <w:rFonts w:ascii="Arial" w:hAnsi="Arial" w:cs="Arial"/>
          <w:lang w:val="en-GB"/>
        </w:rPr>
        <w:t>nalysis: 1 person gives a score of less than 5, overall, all the scores are between 5 and 10.</w:t>
      </w:r>
    </w:p>
    <w:p w14:paraId="11CD9E0C" w14:textId="77777777"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As result we can declare that students find it essential to have an online platform with school materials, as it can certainly help their studies. My sample size certainly found the fact that the material is available anytime and universally, is a benefit.</w:t>
      </w:r>
    </w:p>
    <w:p w14:paraId="145A8F39" w14:textId="501B0A05" w:rsidR="000512CD" w:rsidRPr="00356EDB" w:rsidRDefault="000512CD" w:rsidP="00B80FAA">
      <w:pPr>
        <w:pStyle w:val="BodyA"/>
        <w:spacing w:line="360" w:lineRule="auto"/>
        <w:rPr>
          <w:rStyle w:val="None"/>
          <w:rFonts w:ascii="Arial" w:hAnsi="Arial"/>
          <w:lang w:val="en-GB"/>
        </w:rPr>
      </w:pPr>
    </w:p>
    <w:p w14:paraId="385C31C4" w14:textId="43EDFEC6" w:rsidR="000512CD" w:rsidRDefault="000512CD" w:rsidP="00B80FAA">
      <w:pPr>
        <w:pStyle w:val="BodyA"/>
        <w:spacing w:line="360" w:lineRule="auto"/>
        <w:rPr>
          <w:rStyle w:val="None"/>
          <w:rFonts w:ascii="Arial" w:hAnsi="Arial"/>
        </w:rPr>
      </w:pPr>
    </w:p>
    <w:p w14:paraId="1C53D237" w14:textId="56B44B1D" w:rsidR="000512CD" w:rsidRDefault="000512CD" w:rsidP="00B80FAA">
      <w:pPr>
        <w:pStyle w:val="BodyA"/>
        <w:spacing w:line="360" w:lineRule="auto"/>
        <w:rPr>
          <w:rStyle w:val="None"/>
          <w:rFonts w:ascii="Arial" w:hAnsi="Arial"/>
        </w:rPr>
      </w:pPr>
    </w:p>
    <w:p w14:paraId="5DB28E25" w14:textId="26040FE3" w:rsidR="000512CD" w:rsidRDefault="000512CD" w:rsidP="00B80FAA">
      <w:pPr>
        <w:pStyle w:val="BodyA"/>
        <w:spacing w:line="360" w:lineRule="auto"/>
        <w:rPr>
          <w:rStyle w:val="None"/>
          <w:rFonts w:ascii="Arial" w:hAnsi="Arial"/>
        </w:rPr>
      </w:pPr>
    </w:p>
    <w:p w14:paraId="04E24744" w14:textId="77D4C056" w:rsidR="000512CD" w:rsidRDefault="000512CD" w:rsidP="00B80FAA">
      <w:pPr>
        <w:pStyle w:val="BodyA"/>
        <w:spacing w:line="360" w:lineRule="auto"/>
        <w:rPr>
          <w:rStyle w:val="None"/>
          <w:rFonts w:ascii="Arial" w:hAnsi="Arial"/>
        </w:rPr>
      </w:pPr>
    </w:p>
    <w:p w14:paraId="3F1523F8" w14:textId="33003AAA" w:rsidR="000512CD" w:rsidRDefault="000512CD" w:rsidP="00B80FAA">
      <w:pPr>
        <w:pStyle w:val="BodyA"/>
        <w:spacing w:line="360" w:lineRule="auto"/>
        <w:rPr>
          <w:rStyle w:val="None"/>
          <w:rFonts w:ascii="Arial" w:hAnsi="Arial"/>
        </w:rPr>
      </w:pPr>
      <w:r>
        <w:rPr>
          <w:rStyle w:val="None"/>
          <w:rFonts w:ascii="Arial" w:hAnsi="Arial"/>
        </w:rPr>
        <w:lastRenderedPageBreak/>
        <w:t>Q.3 How often you log into Moodle on average?</w:t>
      </w:r>
    </w:p>
    <w:p w14:paraId="2AD757D0" w14:textId="2C94D148" w:rsidR="00023238" w:rsidRDefault="00023238" w:rsidP="00B80FAA">
      <w:pPr>
        <w:pStyle w:val="BodyA"/>
        <w:spacing w:line="360" w:lineRule="auto"/>
        <w:rPr>
          <w:rStyle w:val="None"/>
          <w:rFonts w:ascii="Arial" w:eastAsia="Arial" w:hAnsi="Arial" w:cs="Arial"/>
        </w:rPr>
      </w:pPr>
      <w:r>
        <w:rPr>
          <w:noProof/>
        </w:rPr>
        <w:drawing>
          <wp:anchor distT="0" distB="0" distL="114300" distR="114300" simplePos="0" relativeHeight="251659264" behindDoc="0" locked="0" layoutInCell="1" allowOverlap="1" wp14:anchorId="5F96A846" wp14:editId="1A4686B4">
            <wp:simplePos x="0" y="0"/>
            <wp:positionH relativeFrom="margin">
              <wp:align>left</wp:align>
            </wp:positionH>
            <wp:positionV relativeFrom="paragraph">
              <wp:posOffset>57785</wp:posOffset>
            </wp:positionV>
            <wp:extent cx="5829300" cy="2085975"/>
            <wp:effectExtent l="0" t="0" r="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471" t="40792" r="37821" b="33200"/>
                    <a:stretch/>
                  </pic:blipFill>
                  <pic:spPr bwMode="auto">
                    <a:xfrm>
                      <a:off x="0" y="0"/>
                      <a:ext cx="5829300"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1CE825" w14:textId="77777777" w:rsidR="00023238" w:rsidRDefault="00023238" w:rsidP="00B80FAA">
      <w:pPr>
        <w:pStyle w:val="BodyA"/>
        <w:spacing w:line="360" w:lineRule="auto"/>
        <w:rPr>
          <w:rStyle w:val="None"/>
          <w:rFonts w:ascii="Arial" w:hAnsi="Arial"/>
        </w:rPr>
      </w:pPr>
    </w:p>
    <w:p w14:paraId="721BF847" w14:textId="77777777" w:rsidR="00023238" w:rsidRPr="00023238" w:rsidRDefault="00023238" w:rsidP="00023238">
      <w:pPr>
        <w:rPr>
          <w:lang w:val="en-US" w:eastAsia="en-GB"/>
        </w:rPr>
      </w:pPr>
    </w:p>
    <w:p w14:paraId="3A6DBE5E" w14:textId="77777777" w:rsidR="00023238" w:rsidRPr="00023238" w:rsidRDefault="00023238" w:rsidP="00023238">
      <w:pPr>
        <w:rPr>
          <w:lang w:val="en-US" w:eastAsia="en-GB"/>
        </w:rPr>
      </w:pPr>
    </w:p>
    <w:p w14:paraId="1ABA9E86" w14:textId="77777777" w:rsidR="00023238" w:rsidRPr="00023238" w:rsidRDefault="00023238" w:rsidP="00023238">
      <w:pPr>
        <w:rPr>
          <w:lang w:val="en-US" w:eastAsia="en-GB"/>
        </w:rPr>
      </w:pPr>
    </w:p>
    <w:p w14:paraId="7C49FE7F" w14:textId="77777777" w:rsidR="00023238" w:rsidRPr="00023238" w:rsidRDefault="00023238" w:rsidP="00023238">
      <w:pPr>
        <w:rPr>
          <w:lang w:val="en-US" w:eastAsia="en-GB"/>
        </w:rPr>
      </w:pPr>
    </w:p>
    <w:p w14:paraId="6F9990A1" w14:textId="77777777" w:rsidR="00023238" w:rsidRDefault="00023238" w:rsidP="00B80FAA">
      <w:pPr>
        <w:pStyle w:val="BodyA"/>
        <w:spacing w:line="360" w:lineRule="auto"/>
        <w:rPr>
          <w:rStyle w:val="None"/>
          <w:rFonts w:ascii="Arial" w:hAnsi="Arial"/>
        </w:rPr>
      </w:pPr>
    </w:p>
    <w:p w14:paraId="37E38BC5" w14:textId="63B3A403" w:rsidR="000512CD" w:rsidRDefault="00023238" w:rsidP="00B80FAA">
      <w:pPr>
        <w:pStyle w:val="BodyA"/>
        <w:spacing w:line="360" w:lineRule="auto"/>
        <w:rPr>
          <w:rStyle w:val="None"/>
          <w:rFonts w:ascii="Arial" w:hAnsi="Arial"/>
        </w:rPr>
      </w:pPr>
      <w:r>
        <w:rPr>
          <w:rStyle w:val="None"/>
          <w:rFonts w:ascii="Arial" w:hAnsi="Arial"/>
        </w:rPr>
        <w:br w:type="textWrapping" w:clear="all"/>
      </w:r>
      <w:r>
        <w:rPr>
          <w:noProof/>
        </w:rPr>
        <w:drawing>
          <wp:inline distT="0" distB="0" distL="0" distR="0" wp14:anchorId="6ECFA281" wp14:editId="0B0C1878">
            <wp:extent cx="5857875" cy="28575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181" t="37565" r="49205" b="38226"/>
                    <a:stretch/>
                  </pic:blipFill>
                  <pic:spPr bwMode="auto">
                    <a:xfrm>
                      <a:off x="0" y="0"/>
                      <a:ext cx="5870528" cy="2863672"/>
                    </a:xfrm>
                    <a:prstGeom prst="rect">
                      <a:avLst/>
                    </a:prstGeom>
                    <a:ln>
                      <a:noFill/>
                    </a:ln>
                    <a:extLst>
                      <a:ext uri="{53640926-AAD7-44D8-BBD7-CCE9431645EC}">
                        <a14:shadowObscured xmlns:a14="http://schemas.microsoft.com/office/drawing/2010/main"/>
                      </a:ext>
                    </a:extLst>
                  </pic:spPr>
                </pic:pic>
              </a:graphicData>
            </a:graphic>
          </wp:inline>
        </w:drawing>
      </w:r>
    </w:p>
    <w:p w14:paraId="7DA7ED37" w14:textId="129696B9" w:rsidR="00023238" w:rsidRDefault="00023238" w:rsidP="00B80FAA">
      <w:pPr>
        <w:pStyle w:val="BodyA"/>
        <w:spacing w:line="360" w:lineRule="auto"/>
        <w:rPr>
          <w:rStyle w:val="None"/>
          <w:rFonts w:ascii="Arial" w:hAnsi="Arial"/>
        </w:rPr>
      </w:pPr>
      <w:r>
        <w:rPr>
          <w:noProof/>
        </w:rPr>
        <w:drawing>
          <wp:inline distT="0" distB="0" distL="0" distR="0" wp14:anchorId="36210043" wp14:editId="20A0E968">
            <wp:extent cx="4962525" cy="30289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933" t="62147" r="49825" b="11024"/>
                    <a:stretch/>
                  </pic:blipFill>
                  <pic:spPr bwMode="auto">
                    <a:xfrm>
                      <a:off x="0" y="0"/>
                      <a:ext cx="4962525" cy="3028950"/>
                    </a:xfrm>
                    <a:prstGeom prst="rect">
                      <a:avLst/>
                    </a:prstGeom>
                    <a:ln>
                      <a:noFill/>
                    </a:ln>
                    <a:extLst>
                      <a:ext uri="{53640926-AAD7-44D8-BBD7-CCE9431645EC}">
                        <a14:shadowObscured xmlns:a14="http://schemas.microsoft.com/office/drawing/2010/main"/>
                      </a:ext>
                    </a:extLst>
                  </pic:spPr>
                </pic:pic>
              </a:graphicData>
            </a:graphic>
          </wp:inline>
        </w:drawing>
      </w:r>
    </w:p>
    <w:p w14:paraId="2D23BA0C" w14:textId="714E5BA2" w:rsidR="006745DC" w:rsidRDefault="006745DC" w:rsidP="00B80FAA">
      <w:pPr>
        <w:pStyle w:val="BodyA"/>
        <w:spacing w:line="360" w:lineRule="auto"/>
        <w:rPr>
          <w:rStyle w:val="None"/>
          <w:rFonts w:ascii="Arial" w:eastAsia="Arial" w:hAnsi="Arial" w:cs="Arial"/>
        </w:rPr>
      </w:pPr>
    </w:p>
    <w:p w14:paraId="661E4C76" w14:textId="77777777" w:rsidR="00023238" w:rsidRDefault="00023238" w:rsidP="00B80FAA">
      <w:pPr>
        <w:pStyle w:val="BodyA"/>
        <w:spacing w:line="360" w:lineRule="auto"/>
        <w:rPr>
          <w:rStyle w:val="None"/>
          <w:rFonts w:ascii="Arial" w:eastAsia="Arial" w:hAnsi="Arial" w:cs="Arial"/>
        </w:rPr>
      </w:pPr>
    </w:p>
    <w:p w14:paraId="389F0B20" w14:textId="2283BE49" w:rsidR="00356EDB" w:rsidRPr="00356EDB" w:rsidRDefault="00023238" w:rsidP="00B80FAA">
      <w:pPr>
        <w:pStyle w:val="BodyA"/>
        <w:spacing w:line="360" w:lineRule="auto"/>
        <w:rPr>
          <w:rStyle w:val="None"/>
          <w:rFonts w:ascii="Arial" w:hAnsi="Arial" w:cs="Arial"/>
          <w:lang w:val="en-GB"/>
        </w:rPr>
      </w:pPr>
      <w:r>
        <w:rPr>
          <w:rStyle w:val="None"/>
          <w:rFonts w:ascii="Arial" w:hAnsi="Arial" w:cs="Arial"/>
          <w:lang w:val="en-GB"/>
        </w:rPr>
        <w:t>A</w:t>
      </w:r>
      <w:r w:rsidR="00356EDB" w:rsidRPr="00356EDB">
        <w:rPr>
          <w:rStyle w:val="None"/>
          <w:rFonts w:ascii="Arial" w:hAnsi="Arial" w:cs="Arial"/>
          <w:lang w:val="en-GB"/>
        </w:rPr>
        <w:t>nalysis: only 1 person logged into Moodle less than once per week, only one used it more than 5 times per week. Average use was 1 to 5 times per week. 70%, the majority uses it 3 to 5 time a week.</w:t>
      </w:r>
    </w:p>
    <w:p w14:paraId="487A957A" w14:textId="77777777"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This result is notable as the most common habit is to log into Moodle 3 to 5 times a week for the UWTSD students. It shows that Moodle is considered, by the majority, an essential tool and it is used outside of the lesson. (Lessons are twice weekly).</w:t>
      </w:r>
    </w:p>
    <w:p w14:paraId="038FF287" w14:textId="77777777" w:rsidR="0004174E" w:rsidRDefault="0004174E" w:rsidP="00B80FAA">
      <w:pPr>
        <w:pStyle w:val="BodyA"/>
        <w:spacing w:line="360" w:lineRule="auto"/>
        <w:rPr>
          <w:rStyle w:val="None"/>
          <w:rFonts w:ascii="Arial" w:hAnsi="Arial"/>
          <w:lang w:val="en-GB"/>
        </w:rPr>
      </w:pPr>
    </w:p>
    <w:p w14:paraId="2B2371B6" w14:textId="46A358BC" w:rsidR="003A3752" w:rsidRDefault="003A3752" w:rsidP="00B80FAA">
      <w:pPr>
        <w:pStyle w:val="BodyA"/>
        <w:spacing w:line="360" w:lineRule="auto"/>
        <w:rPr>
          <w:rStyle w:val="None"/>
          <w:rFonts w:ascii="Arial" w:hAnsi="Arial"/>
        </w:rPr>
      </w:pPr>
      <w:r>
        <w:rPr>
          <w:rStyle w:val="None"/>
          <w:rFonts w:ascii="Arial" w:hAnsi="Arial"/>
        </w:rPr>
        <w:t>Q.</w:t>
      </w:r>
      <w:r w:rsidR="00B70269">
        <w:rPr>
          <w:rStyle w:val="None"/>
          <w:rFonts w:ascii="Arial" w:hAnsi="Arial"/>
        </w:rPr>
        <w:t>5</w:t>
      </w:r>
      <w:r>
        <w:rPr>
          <w:rStyle w:val="None"/>
          <w:rFonts w:ascii="Arial" w:hAnsi="Arial"/>
        </w:rPr>
        <w:t xml:space="preserve"> Do you feel that there are enough materials on the platform for you to complete the study?</w:t>
      </w:r>
    </w:p>
    <w:p w14:paraId="67B0D41A" w14:textId="497FAE61" w:rsidR="000A4A8D" w:rsidRDefault="0004174E" w:rsidP="00B80FAA">
      <w:pPr>
        <w:pStyle w:val="BodyA"/>
        <w:spacing w:line="360" w:lineRule="auto"/>
        <w:rPr>
          <w:rStyle w:val="None"/>
          <w:rFonts w:ascii="Arial" w:eastAsia="Arial" w:hAnsi="Arial" w:cs="Arial"/>
        </w:rPr>
      </w:pPr>
      <w:r>
        <w:rPr>
          <w:noProof/>
        </w:rPr>
        <w:drawing>
          <wp:anchor distT="0" distB="0" distL="114300" distR="114300" simplePos="0" relativeHeight="251660288" behindDoc="0" locked="0" layoutInCell="1" allowOverlap="1" wp14:anchorId="6FD38F35" wp14:editId="3AA83A7C">
            <wp:simplePos x="0" y="0"/>
            <wp:positionH relativeFrom="margin">
              <wp:align>left</wp:align>
            </wp:positionH>
            <wp:positionV relativeFrom="paragraph">
              <wp:posOffset>342900</wp:posOffset>
            </wp:positionV>
            <wp:extent cx="5362575" cy="2276475"/>
            <wp:effectExtent l="0" t="0" r="9525"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4471" t="35864" r="38437" b="43055"/>
                    <a:stretch/>
                  </pic:blipFill>
                  <pic:spPr bwMode="auto">
                    <a:xfrm>
                      <a:off x="0" y="0"/>
                      <a:ext cx="5362575" cy="227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5DF137" w14:textId="77B72E7F" w:rsidR="00DB4F6F" w:rsidRDefault="0004174E" w:rsidP="00B80FAA">
      <w:pPr>
        <w:pStyle w:val="BodyA"/>
        <w:spacing w:line="360" w:lineRule="auto"/>
        <w:rPr>
          <w:rStyle w:val="None"/>
          <w:rFonts w:ascii="Arial" w:eastAsia="Arial" w:hAnsi="Arial" w:cs="Arial"/>
        </w:rPr>
      </w:pPr>
      <w:r>
        <w:rPr>
          <w:rStyle w:val="None"/>
          <w:rFonts w:ascii="Arial" w:eastAsia="Arial" w:hAnsi="Arial" w:cs="Arial"/>
        </w:rPr>
        <w:br w:type="textWrapping" w:clear="all"/>
      </w:r>
    </w:p>
    <w:p w14:paraId="0347ED02" w14:textId="36CE9973" w:rsidR="0004174E" w:rsidRDefault="004F2B60" w:rsidP="00B80FAA">
      <w:pPr>
        <w:pStyle w:val="BodyA"/>
        <w:spacing w:line="360" w:lineRule="auto"/>
        <w:rPr>
          <w:rFonts w:ascii="Arial" w:eastAsia="Arial" w:hAnsi="Arial" w:cs="Arial"/>
        </w:rPr>
      </w:pPr>
      <w:r>
        <w:rPr>
          <w:noProof/>
          <w:lang w:val="en-GB"/>
        </w:rPr>
        <w:drawing>
          <wp:inline distT="0" distB="0" distL="0" distR="0" wp14:anchorId="4690BCB7" wp14:editId="039ED5AD">
            <wp:extent cx="5448300" cy="2333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083" t="45446" r="48748" b="26628"/>
                    <a:stretch/>
                  </pic:blipFill>
                  <pic:spPr bwMode="auto">
                    <a:xfrm>
                      <a:off x="0" y="0"/>
                      <a:ext cx="5448300" cy="2333625"/>
                    </a:xfrm>
                    <a:prstGeom prst="rect">
                      <a:avLst/>
                    </a:prstGeom>
                    <a:ln>
                      <a:noFill/>
                    </a:ln>
                    <a:extLst>
                      <a:ext uri="{53640926-AAD7-44D8-BBD7-CCE9431645EC}">
                        <a14:shadowObscured xmlns:a14="http://schemas.microsoft.com/office/drawing/2010/main"/>
                      </a:ext>
                    </a:extLst>
                  </pic:spPr>
                </pic:pic>
              </a:graphicData>
            </a:graphic>
          </wp:inline>
        </w:drawing>
      </w:r>
    </w:p>
    <w:p w14:paraId="2EE1A54C" w14:textId="357CC20D" w:rsidR="0004174E" w:rsidRPr="003B655D" w:rsidRDefault="0004174E" w:rsidP="00B80FAA">
      <w:pPr>
        <w:pStyle w:val="BodyA"/>
        <w:spacing w:line="360" w:lineRule="auto"/>
        <w:rPr>
          <w:rFonts w:ascii="Arial" w:eastAsia="Arial" w:hAnsi="Arial" w:cs="Arial"/>
        </w:rPr>
      </w:pPr>
      <w:r>
        <w:rPr>
          <w:noProof/>
        </w:rPr>
        <w:lastRenderedPageBreak/>
        <w:drawing>
          <wp:anchor distT="0" distB="0" distL="114300" distR="114300" simplePos="0" relativeHeight="251661312" behindDoc="0" locked="0" layoutInCell="1" allowOverlap="1" wp14:anchorId="194851BD" wp14:editId="4FCA1186">
            <wp:simplePos x="685800" y="914400"/>
            <wp:positionH relativeFrom="margin">
              <wp:align>left</wp:align>
            </wp:positionH>
            <wp:positionV relativeFrom="paragraph">
              <wp:align>top</wp:align>
            </wp:positionV>
            <wp:extent cx="4629150" cy="267652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4625" t="62420" r="50749" b="11024"/>
                    <a:stretch/>
                  </pic:blipFill>
                  <pic:spPr bwMode="auto">
                    <a:xfrm>
                      <a:off x="0" y="0"/>
                      <a:ext cx="4629150" cy="2676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Arial" w:hAnsi="Arial" w:cs="Arial"/>
        </w:rPr>
        <w:br w:type="textWrapping" w:clear="all"/>
      </w:r>
    </w:p>
    <w:p w14:paraId="6D0710F3" w14:textId="2D9F04BC" w:rsidR="00356EDB" w:rsidRPr="00356EDB" w:rsidRDefault="0004174E" w:rsidP="00B80FAA">
      <w:pPr>
        <w:pStyle w:val="BodyA"/>
        <w:spacing w:line="360" w:lineRule="auto"/>
        <w:rPr>
          <w:rStyle w:val="None"/>
          <w:rFonts w:ascii="Arial" w:hAnsi="Arial" w:cs="Arial"/>
          <w:lang w:val="en-GB"/>
        </w:rPr>
      </w:pPr>
      <w:r>
        <w:rPr>
          <w:rStyle w:val="None"/>
          <w:rFonts w:ascii="Arial" w:hAnsi="Arial" w:cs="Arial"/>
          <w:lang w:val="en-GB"/>
        </w:rPr>
        <w:t>A</w:t>
      </w:r>
      <w:r w:rsidR="00356EDB" w:rsidRPr="00356EDB">
        <w:rPr>
          <w:rStyle w:val="None"/>
          <w:rFonts w:ascii="Arial" w:hAnsi="Arial" w:cs="Arial"/>
          <w:lang w:val="en-GB"/>
        </w:rPr>
        <w:t xml:space="preserve">nalysis: three people are not satisfied with the material meanwhile the other 17 </w:t>
      </w:r>
      <w:proofErr w:type="gramStart"/>
      <w:r w:rsidR="00356EDB" w:rsidRPr="00356EDB">
        <w:rPr>
          <w:rStyle w:val="None"/>
          <w:rFonts w:ascii="Arial" w:hAnsi="Arial" w:cs="Arial"/>
          <w:lang w:val="en-GB"/>
        </w:rPr>
        <w:t>feel</w:t>
      </w:r>
      <w:proofErr w:type="gramEnd"/>
      <w:r w:rsidR="00356EDB" w:rsidRPr="00356EDB">
        <w:rPr>
          <w:rStyle w:val="None"/>
          <w:rFonts w:ascii="Arial" w:hAnsi="Arial" w:cs="Arial"/>
          <w:lang w:val="en-GB"/>
        </w:rPr>
        <w:t xml:space="preserve"> that the content is satisfactory.</w:t>
      </w:r>
    </w:p>
    <w:p w14:paraId="43222101" w14:textId="3CF3D04E"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 xml:space="preserve">As a </w:t>
      </w:r>
      <w:r w:rsidR="008903F1" w:rsidRPr="00356EDB">
        <w:rPr>
          <w:rStyle w:val="None"/>
          <w:rFonts w:ascii="Arial" w:hAnsi="Arial" w:cs="Arial"/>
          <w:lang w:val="en-GB"/>
        </w:rPr>
        <w:t>result,</w:t>
      </w:r>
      <w:r w:rsidRPr="00356EDB">
        <w:rPr>
          <w:rStyle w:val="None"/>
          <w:rFonts w:ascii="Arial" w:hAnsi="Arial" w:cs="Arial"/>
          <w:lang w:val="en-GB"/>
        </w:rPr>
        <w:t xml:space="preserve"> it is noticeable that the students are satisfied with what the organisation has provided for us on Moodle. It would be useful to have a specialised space for students’ feedback as the university would benefit from knowing why student are not satisfied.</w:t>
      </w:r>
    </w:p>
    <w:p w14:paraId="0EFA382E" w14:textId="3049E805" w:rsidR="003B655D" w:rsidRPr="00356EDB" w:rsidRDefault="003B655D" w:rsidP="00B80FAA">
      <w:pPr>
        <w:pStyle w:val="BodyA"/>
        <w:spacing w:line="360" w:lineRule="auto"/>
        <w:rPr>
          <w:rStyle w:val="None"/>
          <w:rFonts w:ascii="Arial" w:hAnsi="Arial"/>
          <w:lang w:val="en-GB"/>
        </w:rPr>
      </w:pPr>
    </w:p>
    <w:p w14:paraId="60E7C679" w14:textId="08247C71" w:rsidR="003B655D" w:rsidRDefault="003B655D" w:rsidP="00B80FAA">
      <w:pPr>
        <w:pStyle w:val="BodyA"/>
        <w:spacing w:line="360" w:lineRule="auto"/>
        <w:rPr>
          <w:rStyle w:val="None"/>
          <w:rFonts w:ascii="Arial" w:hAnsi="Arial"/>
        </w:rPr>
      </w:pPr>
      <w:r>
        <w:rPr>
          <w:rStyle w:val="None"/>
          <w:rFonts w:ascii="Arial" w:hAnsi="Arial"/>
        </w:rPr>
        <w:t>Q.</w:t>
      </w:r>
      <w:r w:rsidR="00B70269">
        <w:rPr>
          <w:rStyle w:val="None"/>
          <w:rFonts w:ascii="Arial" w:hAnsi="Arial"/>
        </w:rPr>
        <w:t>6</w:t>
      </w:r>
      <w:r>
        <w:rPr>
          <w:rStyle w:val="None"/>
          <w:rFonts w:ascii="Arial" w:hAnsi="Arial"/>
        </w:rPr>
        <w:t xml:space="preserve"> Did you have to contact the support team for technical issues related to the system? If so describe.</w:t>
      </w:r>
    </w:p>
    <w:p w14:paraId="1EF5487B" w14:textId="67B25A38" w:rsidR="003B655D" w:rsidRPr="00065E86" w:rsidRDefault="00065E86" w:rsidP="00B80FAA">
      <w:pPr>
        <w:pStyle w:val="BodyA"/>
        <w:spacing w:line="360" w:lineRule="auto"/>
        <w:rPr>
          <w:rStyle w:val="None"/>
          <w:rFonts w:ascii="Arial" w:eastAsia="Arial" w:hAnsi="Arial" w:cs="Arial"/>
        </w:rPr>
      </w:pPr>
      <w:r>
        <w:rPr>
          <w:noProof/>
        </w:rPr>
        <w:drawing>
          <wp:inline distT="0" distB="0" distL="0" distR="0" wp14:anchorId="7DF14294" wp14:editId="1F7BB3ED">
            <wp:extent cx="5457825" cy="21526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933" t="51743" r="38436" b="29093"/>
                    <a:stretch/>
                  </pic:blipFill>
                  <pic:spPr bwMode="auto">
                    <a:xfrm>
                      <a:off x="0" y="0"/>
                      <a:ext cx="5457825" cy="2152650"/>
                    </a:xfrm>
                    <a:prstGeom prst="rect">
                      <a:avLst/>
                    </a:prstGeom>
                    <a:ln>
                      <a:noFill/>
                    </a:ln>
                    <a:extLst>
                      <a:ext uri="{53640926-AAD7-44D8-BBD7-CCE9431645EC}">
                        <a14:shadowObscured xmlns:a14="http://schemas.microsoft.com/office/drawing/2010/main"/>
                      </a:ext>
                    </a:extLst>
                  </pic:spPr>
                </pic:pic>
              </a:graphicData>
            </a:graphic>
          </wp:inline>
        </w:drawing>
      </w:r>
    </w:p>
    <w:p w14:paraId="3F55F395" w14:textId="3DE9D154" w:rsidR="003B655D" w:rsidRDefault="00065E86" w:rsidP="00B80FAA">
      <w:pPr>
        <w:pStyle w:val="BodyA"/>
        <w:spacing w:line="360" w:lineRule="auto"/>
        <w:rPr>
          <w:rFonts w:ascii="Arial" w:eastAsia="Arial" w:hAnsi="Arial" w:cs="Arial"/>
        </w:rPr>
      </w:pPr>
      <w:r>
        <w:rPr>
          <w:rFonts w:ascii="Arial" w:eastAsia="Arial" w:hAnsi="Arial" w:cs="Arial"/>
        </w:rPr>
        <w:lastRenderedPageBreak/>
        <w:br w:type="textWrapping" w:clear="all"/>
      </w:r>
      <w:r>
        <w:rPr>
          <w:noProof/>
        </w:rPr>
        <w:drawing>
          <wp:inline distT="0" distB="0" distL="0" distR="0" wp14:anchorId="794355D1" wp14:editId="51C15407">
            <wp:extent cx="5648324" cy="28289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737" t="53671" r="40405" b="8993"/>
                    <a:stretch/>
                  </pic:blipFill>
                  <pic:spPr bwMode="auto">
                    <a:xfrm>
                      <a:off x="0" y="0"/>
                      <a:ext cx="5662257" cy="2835903"/>
                    </a:xfrm>
                    <a:prstGeom prst="rect">
                      <a:avLst/>
                    </a:prstGeom>
                    <a:ln>
                      <a:noFill/>
                    </a:ln>
                    <a:extLst>
                      <a:ext uri="{53640926-AAD7-44D8-BBD7-CCE9431645EC}">
                        <a14:shadowObscured xmlns:a14="http://schemas.microsoft.com/office/drawing/2010/main"/>
                      </a:ext>
                    </a:extLst>
                  </pic:spPr>
                </pic:pic>
              </a:graphicData>
            </a:graphic>
          </wp:inline>
        </w:drawing>
      </w:r>
    </w:p>
    <w:p w14:paraId="4E104873" w14:textId="4EBC6A2F" w:rsidR="00B75122" w:rsidRDefault="00556A52" w:rsidP="00B80FAA">
      <w:pPr>
        <w:pStyle w:val="BodyA"/>
        <w:spacing w:line="360" w:lineRule="auto"/>
        <w:rPr>
          <w:rFonts w:ascii="Arial" w:eastAsia="Arial" w:hAnsi="Arial" w:cs="Arial"/>
        </w:rPr>
      </w:pPr>
      <w:r>
        <w:rPr>
          <w:noProof/>
        </w:rPr>
        <w:drawing>
          <wp:inline distT="0" distB="0" distL="0" distR="0" wp14:anchorId="2D426FC2" wp14:editId="06CF347C">
            <wp:extent cx="4267200" cy="26574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471" t="53385" r="41514" b="11572"/>
                    <a:stretch/>
                  </pic:blipFill>
                  <pic:spPr bwMode="auto">
                    <a:xfrm>
                      <a:off x="0" y="0"/>
                      <a:ext cx="4267200" cy="2657475"/>
                    </a:xfrm>
                    <a:prstGeom prst="rect">
                      <a:avLst/>
                    </a:prstGeom>
                    <a:ln>
                      <a:noFill/>
                    </a:ln>
                    <a:extLst>
                      <a:ext uri="{53640926-AAD7-44D8-BBD7-CCE9431645EC}">
                        <a14:shadowObscured xmlns:a14="http://schemas.microsoft.com/office/drawing/2010/main"/>
                      </a:ext>
                    </a:extLst>
                  </pic:spPr>
                </pic:pic>
              </a:graphicData>
            </a:graphic>
          </wp:inline>
        </w:drawing>
      </w:r>
    </w:p>
    <w:p w14:paraId="5F0F2517" w14:textId="428CDF42" w:rsidR="003B655D" w:rsidRDefault="00065E86" w:rsidP="00B80FAA">
      <w:pPr>
        <w:pStyle w:val="BodyA"/>
        <w:spacing w:line="360" w:lineRule="auto"/>
        <w:rPr>
          <w:rStyle w:val="None"/>
          <w:rFonts w:ascii="Arial" w:eastAsia="Arial" w:hAnsi="Arial" w:cs="Arial"/>
        </w:rPr>
      </w:pPr>
      <w:r>
        <w:rPr>
          <w:rStyle w:val="None"/>
          <w:rFonts w:ascii="Arial" w:hAnsi="Arial"/>
        </w:rPr>
        <w:t>A</w:t>
      </w:r>
      <w:r w:rsidR="003B655D">
        <w:rPr>
          <w:rStyle w:val="None"/>
          <w:rFonts w:ascii="Arial" w:hAnsi="Arial"/>
        </w:rPr>
        <w:t>nalysis: 16 people did not need help getting into or maintaining the system; just 4 needed to contact the support team.</w:t>
      </w:r>
    </w:p>
    <w:p w14:paraId="630ED146" w14:textId="2B37F0A4" w:rsidR="00B70269" w:rsidRDefault="003B655D" w:rsidP="00B80FAA">
      <w:pPr>
        <w:pStyle w:val="BodyA"/>
        <w:spacing w:line="360" w:lineRule="auto"/>
        <w:rPr>
          <w:rStyle w:val="None"/>
          <w:rFonts w:ascii="Arial" w:hAnsi="Arial"/>
        </w:rPr>
      </w:pPr>
      <w:r>
        <w:rPr>
          <w:rStyle w:val="None"/>
          <w:rFonts w:ascii="Arial" w:hAnsi="Arial"/>
        </w:rPr>
        <w:t xml:space="preserve">As result it can be said that Moodle is considered easy to use, and the people that had to contact the Support Team had a main issue related to connectivity or setting up. </w:t>
      </w:r>
    </w:p>
    <w:p w14:paraId="1C17825F" w14:textId="77777777" w:rsidR="00B70269" w:rsidRDefault="00B70269" w:rsidP="00B80FAA">
      <w:pPr>
        <w:spacing w:line="360" w:lineRule="auto"/>
        <w:rPr>
          <w:rStyle w:val="None"/>
          <w:rFonts w:ascii="Arial" w:eastAsia="Arial Unicode MS" w:hAnsi="Arial" w:cs="Arial Unicode MS"/>
          <w:color w:val="000000"/>
          <w:u w:color="000000"/>
          <w:bdr w:val="nil"/>
          <w:lang w:val="en-US" w:eastAsia="en-GB"/>
          <w14:textOutline w14:w="12700" w14:cap="flat" w14:cmpd="sng" w14:algn="ctr">
            <w14:noFill/>
            <w14:prstDash w14:val="solid"/>
            <w14:miter w14:lim="400000"/>
          </w14:textOutline>
        </w:rPr>
      </w:pPr>
      <w:r>
        <w:rPr>
          <w:rStyle w:val="None"/>
          <w:rFonts w:ascii="Arial" w:hAnsi="Arial"/>
        </w:rPr>
        <w:br w:type="page"/>
      </w:r>
    </w:p>
    <w:p w14:paraId="5C20D25B" w14:textId="7BC3E8BC" w:rsidR="00B70269" w:rsidRDefault="005B1822" w:rsidP="00B80FAA">
      <w:pPr>
        <w:pStyle w:val="BodyA"/>
        <w:spacing w:line="360" w:lineRule="auto"/>
        <w:rPr>
          <w:rStyle w:val="None"/>
          <w:rFonts w:ascii="Arial" w:eastAsia="Arial" w:hAnsi="Arial" w:cs="Arial"/>
        </w:rPr>
      </w:pPr>
      <w:r>
        <w:rPr>
          <w:noProof/>
        </w:rPr>
        <w:lastRenderedPageBreak/>
        <w:drawing>
          <wp:anchor distT="0" distB="0" distL="114300" distR="114300" simplePos="0" relativeHeight="251662336" behindDoc="0" locked="0" layoutInCell="1" allowOverlap="1" wp14:anchorId="6487CACB" wp14:editId="1BE957DB">
            <wp:simplePos x="0" y="0"/>
            <wp:positionH relativeFrom="margin">
              <wp:align>left</wp:align>
            </wp:positionH>
            <wp:positionV relativeFrom="paragraph">
              <wp:posOffset>342900</wp:posOffset>
            </wp:positionV>
            <wp:extent cx="5124450" cy="276225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4785" t="41937" r="36728" b="16843"/>
                    <a:stretch/>
                  </pic:blipFill>
                  <pic:spPr bwMode="auto">
                    <a:xfrm>
                      <a:off x="0" y="0"/>
                      <a:ext cx="5124450" cy="2762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0269">
        <w:rPr>
          <w:rStyle w:val="None"/>
          <w:rFonts w:ascii="Arial" w:hAnsi="Arial"/>
        </w:rPr>
        <w:t>Q.8 From 1 to 10 (1 being the least and 10 being the best) how would you rate Moodle?</w:t>
      </w:r>
    </w:p>
    <w:p w14:paraId="16621FAE" w14:textId="55D9BE86" w:rsidR="00B70269" w:rsidRDefault="00B70269" w:rsidP="00B80FAA">
      <w:pPr>
        <w:pStyle w:val="BodyA"/>
        <w:spacing w:line="360" w:lineRule="auto"/>
        <w:rPr>
          <w:rStyle w:val="None"/>
          <w:rFonts w:ascii="Arial" w:eastAsia="Arial" w:hAnsi="Arial" w:cs="Arial"/>
        </w:rPr>
      </w:pPr>
    </w:p>
    <w:p w14:paraId="7EE9522C" w14:textId="0FA71649" w:rsidR="003B655D" w:rsidRDefault="005B1822" w:rsidP="00B80FAA">
      <w:pPr>
        <w:pStyle w:val="BodyA"/>
        <w:spacing w:line="360" w:lineRule="auto"/>
        <w:rPr>
          <w:rFonts w:ascii="Arial" w:eastAsia="Arial" w:hAnsi="Arial" w:cs="Arial"/>
        </w:rPr>
      </w:pPr>
      <w:r>
        <w:rPr>
          <w:noProof/>
        </w:rPr>
        <w:drawing>
          <wp:anchor distT="0" distB="0" distL="114300" distR="114300" simplePos="0" relativeHeight="251663360" behindDoc="0" locked="0" layoutInCell="1" allowOverlap="1" wp14:anchorId="02F1B2D4" wp14:editId="180EB661">
            <wp:simplePos x="0" y="0"/>
            <wp:positionH relativeFrom="margin">
              <wp:align>left</wp:align>
            </wp:positionH>
            <wp:positionV relativeFrom="paragraph">
              <wp:posOffset>5353685</wp:posOffset>
            </wp:positionV>
            <wp:extent cx="5010150" cy="266700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4619" t="10649" r="39025" b="50885"/>
                    <a:stretch/>
                  </pic:blipFill>
                  <pic:spPr bwMode="auto">
                    <a:xfrm>
                      <a:off x="0" y="0"/>
                      <a:ext cx="5010150" cy="2667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0269">
        <w:rPr>
          <w:noProof/>
          <w:lang w:val="en-GB"/>
        </w:rPr>
        <w:drawing>
          <wp:inline distT="0" distB="0" distL="0" distR="0" wp14:anchorId="4A479A52" wp14:editId="43292190">
            <wp:extent cx="5524500" cy="2686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4621" t="50648" r="48133" b="12119"/>
                    <a:stretch/>
                  </pic:blipFill>
                  <pic:spPr bwMode="auto">
                    <a:xfrm>
                      <a:off x="0" y="0"/>
                      <a:ext cx="5524500" cy="2686050"/>
                    </a:xfrm>
                    <a:prstGeom prst="rect">
                      <a:avLst/>
                    </a:prstGeom>
                    <a:ln>
                      <a:noFill/>
                    </a:ln>
                    <a:extLst>
                      <a:ext uri="{53640926-AAD7-44D8-BBD7-CCE9431645EC}">
                        <a14:shadowObscured xmlns:a14="http://schemas.microsoft.com/office/drawing/2010/main"/>
                      </a:ext>
                    </a:extLst>
                  </pic:spPr>
                </pic:pic>
              </a:graphicData>
            </a:graphic>
          </wp:inline>
        </w:drawing>
      </w:r>
    </w:p>
    <w:p w14:paraId="4889F73E" w14:textId="5585F8D0" w:rsidR="005B1822" w:rsidRDefault="005B1822" w:rsidP="00B80FAA">
      <w:pPr>
        <w:pStyle w:val="BodyA"/>
        <w:spacing w:line="360" w:lineRule="auto"/>
        <w:rPr>
          <w:rFonts w:ascii="Arial" w:eastAsia="Arial" w:hAnsi="Arial" w:cs="Arial"/>
        </w:rPr>
      </w:pPr>
      <w:r>
        <w:rPr>
          <w:rFonts w:ascii="Arial" w:eastAsia="Arial" w:hAnsi="Arial" w:cs="Arial"/>
        </w:rPr>
        <w:lastRenderedPageBreak/>
        <w:br w:type="textWrapping" w:clear="all"/>
      </w:r>
    </w:p>
    <w:p w14:paraId="6A33EA88" w14:textId="73311792" w:rsidR="00356EDB" w:rsidRPr="00356EDB" w:rsidRDefault="005B1822" w:rsidP="00B80FAA">
      <w:pPr>
        <w:pStyle w:val="BodyA"/>
        <w:spacing w:line="360" w:lineRule="auto"/>
        <w:rPr>
          <w:rStyle w:val="None"/>
          <w:rFonts w:ascii="Arial" w:hAnsi="Arial" w:cs="Arial"/>
          <w:lang w:val="en-GB"/>
        </w:rPr>
      </w:pPr>
      <w:r>
        <w:rPr>
          <w:rStyle w:val="None"/>
          <w:rFonts w:ascii="Arial" w:hAnsi="Arial" w:cs="Arial"/>
          <w:lang w:val="en-GB"/>
        </w:rPr>
        <w:t>A</w:t>
      </w:r>
      <w:r w:rsidR="00356EDB" w:rsidRPr="00356EDB">
        <w:rPr>
          <w:rStyle w:val="None"/>
          <w:rFonts w:ascii="Arial" w:hAnsi="Arial" w:cs="Arial"/>
          <w:lang w:val="en-GB"/>
        </w:rPr>
        <w:t>nalysis: no one scored Moodle less than a 5, average sample size scored Moodle between 8 and 10</w:t>
      </w:r>
      <w:r>
        <w:rPr>
          <w:rStyle w:val="None"/>
          <w:rFonts w:ascii="Arial" w:hAnsi="Arial" w:cs="Arial"/>
          <w:lang w:val="en-GB"/>
        </w:rPr>
        <w:t>.</w:t>
      </w:r>
    </w:p>
    <w:p w14:paraId="64B940D7" w14:textId="04ABAC80"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As result it can be said that Moodle has a high consideration in UWTSD students, as the survey outlines. Moodle is functional and well-presented, and students are overall happy to use it as VLE.</w:t>
      </w:r>
    </w:p>
    <w:p w14:paraId="52512C7A" w14:textId="77777777"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To analyse with a better vision on the Impact of UWTSD VLE I also proposed two different open questions, as following:</w:t>
      </w:r>
    </w:p>
    <w:p w14:paraId="0F24140C" w14:textId="0485020F"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rtl/>
          <w:lang w:val="en-GB"/>
        </w:rPr>
        <w:t>‘</w:t>
      </w:r>
      <w:r w:rsidRPr="00356EDB">
        <w:rPr>
          <w:rStyle w:val="None"/>
          <w:rFonts w:ascii="Arial" w:hAnsi="Arial" w:cs="Arial"/>
          <w:lang w:val="en-GB"/>
        </w:rPr>
        <w:t>Is there anything that you would like to change or improve? If so describe.</w:t>
      </w:r>
      <w:r w:rsidRPr="00356EDB">
        <w:rPr>
          <w:rStyle w:val="None"/>
          <w:rFonts w:ascii="Arial" w:hAnsi="Arial" w:cs="Arial"/>
          <w:rtl/>
          <w:lang w:val="en-GB"/>
        </w:rPr>
        <w:t xml:space="preserve">’ </w:t>
      </w:r>
      <w:r w:rsidRPr="00356EDB">
        <w:rPr>
          <w:rStyle w:val="None"/>
          <w:rFonts w:ascii="Arial" w:hAnsi="Arial" w:cs="Arial"/>
          <w:lang w:val="en-GB"/>
        </w:rPr>
        <w:t xml:space="preserve">16 students </w:t>
      </w:r>
      <w:proofErr w:type="spellStart"/>
      <w:proofErr w:type="gramStart"/>
      <w:r w:rsidRPr="00356EDB">
        <w:rPr>
          <w:rStyle w:val="None"/>
          <w:rFonts w:ascii="Arial" w:hAnsi="Arial" w:cs="Arial"/>
          <w:lang w:val="en-GB"/>
        </w:rPr>
        <w:t>didn</w:t>
      </w:r>
      <w:proofErr w:type="spellEnd"/>
      <w:r w:rsidRPr="00356EDB">
        <w:rPr>
          <w:rStyle w:val="None"/>
          <w:rFonts w:ascii="Arial" w:hAnsi="Arial" w:cs="Arial"/>
          <w:rtl/>
          <w:lang w:val="en-GB"/>
        </w:rPr>
        <w:t>’</w:t>
      </w:r>
      <w:r w:rsidRPr="00356EDB">
        <w:rPr>
          <w:rStyle w:val="None"/>
          <w:rFonts w:ascii="Arial" w:hAnsi="Arial" w:cs="Arial"/>
          <w:lang w:val="en-GB"/>
        </w:rPr>
        <w:t>t</w:t>
      </w:r>
      <w:proofErr w:type="gramEnd"/>
      <w:r w:rsidRPr="00356EDB">
        <w:rPr>
          <w:rStyle w:val="None"/>
          <w:rFonts w:ascii="Arial" w:hAnsi="Arial" w:cs="Arial"/>
          <w:lang w:val="en-GB"/>
        </w:rPr>
        <w:t xml:space="preserve"> find it necessary to improve anything on Moodle but, 4 of the sample suggested that different tools such as a troubleshooting section, a live chat or an app version could make the system run smoother.</w:t>
      </w:r>
    </w:p>
    <w:p w14:paraId="7621CE06" w14:textId="77777777"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 xml:space="preserve">My other open question was </w:t>
      </w:r>
      <w:r w:rsidRPr="00356EDB">
        <w:rPr>
          <w:rStyle w:val="None"/>
          <w:rFonts w:ascii="Arial" w:hAnsi="Arial" w:cs="Arial"/>
          <w:rtl/>
          <w:lang w:val="en-GB"/>
        </w:rPr>
        <w:t>‘</w:t>
      </w:r>
      <w:r w:rsidRPr="00356EDB">
        <w:rPr>
          <w:rStyle w:val="None"/>
          <w:rFonts w:ascii="Arial" w:hAnsi="Arial" w:cs="Arial"/>
          <w:lang w:val="en-GB"/>
        </w:rPr>
        <w:t>Can you please give an honest opinion of what you think about Moodle?</w:t>
      </w:r>
      <w:r w:rsidRPr="00356EDB">
        <w:rPr>
          <w:rStyle w:val="None"/>
          <w:rFonts w:ascii="Arial" w:hAnsi="Arial" w:cs="Arial"/>
          <w:rtl/>
          <w:lang w:val="en-GB"/>
        </w:rPr>
        <w:t>’</w:t>
      </w:r>
      <w:r w:rsidRPr="00356EDB">
        <w:rPr>
          <w:rStyle w:val="None"/>
          <w:rFonts w:ascii="Arial" w:hAnsi="Arial" w:cs="Arial"/>
          <w:lang w:val="en-GB"/>
        </w:rPr>
        <w:t>. This question had 13 positive responses such as: straightforward, easy to access and helpful. These responses highlighted the difficulties that different people can find on the system because 7 people rated negatively; describing it as confusing and having poor information and difficult to use.</w:t>
      </w:r>
    </w:p>
    <w:p w14:paraId="09E9A8D4" w14:textId="5AEE7699" w:rsidR="00356EDB" w:rsidRPr="00356EDB" w:rsidRDefault="00356EDB" w:rsidP="00B80FAA">
      <w:pPr>
        <w:pStyle w:val="BodyA"/>
        <w:spacing w:line="360" w:lineRule="auto"/>
        <w:rPr>
          <w:rStyle w:val="None"/>
          <w:rFonts w:ascii="Arial" w:hAnsi="Arial" w:cs="Arial"/>
          <w:lang w:val="en-GB"/>
        </w:rPr>
      </w:pPr>
      <w:r w:rsidRPr="00356EDB">
        <w:rPr>
          <w:rStyle w:val="None"/>
          <w:rFonts w:ascii="Arial" w:hAnsi="Arial" w:cs="Arial"/>
          <w:lang w:val="en-GB"/>
        </w:rPr>
        <w:t>The open questions revealed that Moodle is considered a good tool and described as useful but, some students are not fully satisfied with the VLE. As proposed before, an instant feedback for the materials or for the platform would be beneficial for the University and for Lecturers to get a better understanding of students’ point of view.</w:t>
      </w:r>
    </w:p>
    <w:p w14:paraId="64C2A9C1" w14:textId="77777777" w:rsidR="005B1822" w:rsidRDefault="005B1822" w:rsidP="00B80FAA">
      <w:pPr>
        <w:pStyle w:val="BodyA"/>
        <w:spacing w:line="360" w:lineRule="auto"/>
        <w:rPr>
          <w:rStyle w:val="None"/>
          <w:rFonts w:ascii="Arial" w:hAnsi="Arial"/>
          <w:color w:val="FFC000" w:themeColor="accent4"/>
          <w:sz w:val="32"/>
          <w:szCs w:val="32"/>
        </w:rPr>
      </w:pPr>
    </w:p>
    <w:p w14:paraId="6AB47059" w14:textId="523CF989" w:rsidR="00C862FC" w:rsidRPr="00941087" w:rsidRDefault="00C862FC" w:rsidP="00B80FAA">
      <w:pPr>
        <w:pStyle w:val="BodyA"/>
        <w:spacing w:line="360" w:lineRule="auto"/>
        <w:rPr>
          <w:rStyle w:val="None"/>
          <w:rFonts w:ascii="Arial" w:eastAsia="Arial" w:hAnsi="Arial" w:cs="Arial"/>
          <w:color w:val="FFC000" w:themeColor="accent4"/>
          <w:sz w:val="32"/>
          <w:szCs w:val="32"/>
        </w:rPr>
      </w:pPr>
      <w:r w:rsidRPr="00941087">
        <w:rPr>
          <w:rStyle w:val="None"/>
          <w:rFonts w:ascii="Arial" w:hAnsi="Arial"/>
          <w:color w:val="FFC000" w:themeColor="accent4"/>
          <w:sz w:val="32"/>
          <w:szCs w:val="32"/>
        </w:rPr>
        <w:t>Summary of the findings:</w:t>
      </w:r>
    </w:p>
    <w:p w14:paraId="27470736" w14:textId="16AF5A37" w:rsidR="00C862FC" w:rsidRPr="00184C2D" w:rsidRDefault="00C862FC" w:rsidP="00B80FAA">
      <w:pPr>
        <w:pStyle w:val="BodyA"/>
        <w:spacing w:line="360" w:lineRule="auto"/>
        <w:rPr>
          <w:rStyle w:val="None"/>
          <w:rFonts w:ascii="Arial" w:eastAsia="Arial" w:hAnsi="Arial" w:cs="Arial"/>
          <w:color w:val="auto"/>
        </w:rPr>
      </w:pPr>
      <w:r>
        <w:rPr>
          <w:rStyle w:val="None"/>
          <w:rFonts w:ascii="Arial" w:hAnsi="Arial"/>
        </w:rPr>
        <w:t xml:space="preserve">It can be said that Moodle VLE </w:t>
      </w:r>
      <w:r w:rsidR="00476FC6">
        <w:rPr>
          <w:rStyle w:val="None"/>
          <w:rFonts w:ascii="Arial" w:hAnsi="Arial"/>
        </w:rPr>
        <w:t>focusses on</w:t>
      </w:r>
      <w:r>
        <w:rPr>
          <w:rStyle w:val="None"/>
          <w:rFonts w:ascii="Arial" w:hAnsi="Arial"/>
        </w:rPr>
        <w:t xml:space="preserve"> education, that most students use it on a weekly basis and infrequently goes unused as it stores useful information and enough class materials. Most of the students also appreciate it as they become more familiar and the main negative feedback is related to problems regarding general connectivity or maintenance. </w:t>
      </w:r>
      <w:r w:rsidR="00184C2D" w:rsidRPr="00184C2D">
        <w:rPr>
          <w:rStyle w:val="None"/>
          <w:rFonts w:ascii="Arial" w:hAnsi="Arial"/>
          <w:color w:val="auto"/>
        </w:rPr>
        <w:t xml:space="preserve">Although Moodle </w:t>
      </w:r>
      <w:r w:rsidRPr="00184C2D">
        <w:rPr>
          <w:rStyle w:val="None"/>
          <w:rFonts w:ascii="Arial" w:hAnsi="Arial"/>
          <w:color w:val="auto"/>
        </w:rPr>
        <w:t>is highly rated</w:t>
      </w:r>
      <w:r w:rsidR="00184C2D" w:rsidRPr="00184C2D">
        <w:rPr>
          <w:rStyle w:val="None"/>
          <w:rFonts w:ascii="Arial" w:hAnsi="Arial"/>
          <w:color w:val="auto"/>
        </w:rPr>
        <w:t xml:space="preserve">, there are </w:t>
      </w:r>
      <w:r w:rsidRPr="00184C2D">
        <w:rPr>
          <w:rStyle w:val="None"/>
          <w:rFonts w:ascii="Arial" w:hAnsi="Arial"/>
          <w:color w:val="auto"/>
        </w:rPr>
        <w:t xml:space="preserve">improvements suggested </w:t>
      </w:r>
      <w:r w:rsidR="00184C2D" w:rsidRPr="00184C2D">
        <w:rPr>
          <w:rStyle w:val="None"/>
          <w:rFonts w:ascii="Arial" w:hAnsi="Arial"/>
          <w:color w:val="auto"/>
        </w:rPr>
        <w:t>which relate to</w:t>
      </w:r>
      <w:r w:rsidRPr="00184C2D">
        <w:rPr>
          <w:rStyle w:val="None"/>
          <w:rFonts w:ascii="Arial" w:hAnsi="Arial"/>
          <w:color w:val="auto"/>
        </w:rPr>
        <w:t xml:space="preserve"> adding </w:t>
      </w:r>
      <w:r w:rsidR="00184C2D" w:rsidRPr="00184C2D">
        <w:rPr>
          <w:rStyle w:val="None"/>
          <w:rFonts w:ascii="Arial" w:hAnsi="Arial"/>
          <w:color w:val="auto"/>
        </w:rPr>
        <w:t>features</w:t>
      </w:r>
      <w:r w:rsidRPr="00184C2D">
        <w:rPr>
          <w:rStyle w:val="None"/>
          <w:rFonts w:ascii="Arial" w:hAnsi="Arial"/>
          <w:color w:val="auto"/>
        </w:rPr>
        <w:t xml:space="preserve"> - not about the system functionality or the program.</w:t>
      </w:r>
    </w:p>
    <w:p w14:paraId="6AAD1FB5" w14:textId="77777777" w:rsidR="005B1822" w:rsidRDefault="005B1822" w:rsidP="00B80FAA">
      <w:pPr>
        <w:pStyle w:val="BodyA"/>
        <w:spacing w:line="360" w:lineRule="auto"/>
        <w:rPr>
          <w:rStyle w:val="None"/>
          <w:rFonts w:ascii="Arial" w:hAnsi="Arial"/>
          <w:color w:val="FFC000" w:themeColor="accent4"/>
          <w:sz w:val="32"/>
          <w:szCs w:val="32"/>
        </w:rPr>
      </w:pPr>
    </w:p>
    <w:p w14:paraId="2CE2C2B2" w14:textId="77777777" w:rsidR="00123F5A" w:rsidRDefault="00123F5A" w:rsidP="00B80FAA">
      <w:pPr>
        <w:pStyle w:val="BodyA"/>
        <w:spacing w:line="360" w:lineRule="auto"/>
        <w:rPr>
          <w:rStyle w:val="None"/>
          <w:rFonts w:ascii="Arial" w:hAnsi="Arial"/>
          <w:color w:val="FFC000" w:themeColor="accent4"/>
          <w:sz w:val="32"/>
          <w:szCs w:val="32"/>
        </w:rPr>
      </w:pPr>
    </w:p>
    <w:p w14:paraId="6AEC6646" w14:textId="589024DB" w:rsidR="00C862FC" w:rsidRPr="00123F5A" w:rsidRDefault="00C862FC" w:rsidP="00B80FAA">
      <w:pPr>
        <w:pStyle w:val="BodyA"/>
        <w:spacing w:line="360" w:lineRule="auto"/>
        <w:rPr>
          <w:rStyle w:val="None"/>
          <w:rFonts w:ascii="Arial" w:hAnsi="Arial"/>
          <w:color w:val="FFC000" w:themeColor="accent4"/>
          <w:sz w:val="32"/>
          <w:szCs w:val="32"/>
        </w:rPr>
      </w:pPr>
      <w:r w:rsidRPr="00941087">
        <w:rPr>
          <w:rStyle w:val="None"/>
          <w:rFonts w:ascii="Arial" w:hAnsi="Arial"/>
          <w:color w:val="FFC000" w:themeColor="accent4"/>
          <w:sz w:val="32"/>
          <w:szCs w:val="32"/>
        </w:rPr>
        <w:lastRenderedPageBreak/>
        <w:t>Conclusion and Recommendation:</w:t>
      </w:r>
    </w:p>
    <w:p w14:paraId="6EE3CA0C" w14:textId="6A4E1B40" w:rsidR="00C862FC" w:rsidRDefault="00C862FC" w:rsidP="00B80FAA">
      <w:pPr>
        <w:pStyle w:val="BodyA"/>
        <w:spacing w:line="360" w:lineRule="auto"/>
        <w:rPr>
          <w:rStyle w:val="None"/>
          <w:rFonts w:ascii="Arial" w:hAnsi="Arial"/>
        </w:rPr>
      </w:pPr>
      <w:r>
        <w:rPr>
          <w:rStyle w:val="None"/>
          <w:rFonts w:ascii="Arial" w:hAnsi="Arial"/>
        </w:rPr>
        <w:t xml:space="preserve">My research had the aim to give a better understanding of UWTSD London Campus point of view and try to </w:t>
      </w:r>
      <w:proofErr w:type="spellStart"/>
      <w:r>
        <w:rPr>
          <w:rStyle w:val="None"/>
          <w:rFonts w:ascii="Arial" w:hAnsi="Arial"/>
        </w:rPr>
        <w:t>emphasise</w:t>
      </w:r>
      <w:proofErr w:type="spellEnd"/>
      <w:r>
        <w:rPr>
          <w:rStyle w:val="None"/>
          <w:rFonts w:ascii="Arial" w:hAnsi="Arial"/>
        </w:rPr>
        <w:t xml:space="preserve"> that Moodle is an effective, functional, and, though not described as easy to use by every student, a good alternative to class books or physical material - especially with the impact Covid-19 has had on University life. It can be said that VLE in UWTSD has been taken on board and challenged in a positive manner, even if</w:t>
      </w:r>
      <w:r w:rsidR="00CA641D">
        <w:rPr>
          <w:rStyle w:val="None"/>
          <w:rFonts w:ascii="Arial" w:hAnsi="Arial"/>
        </w:rPr>
        <w:t xml:space="preserve"> improvement, such as a live chat or troubleshooting system could make it even more proficient.</w:t>
      </w:r>
    </w:p>
    <w:p w14:paraId="51786268" w14:textId="77777777" w:rsidR="00CA641D" w:rsidRDefault="00CA641D" w:rsidP="00B80FAA">
      <w:pPr>
        <w:pStyle w:val="BodyA"/>
        <w:spacing w:line="360" w:lineRule="auto"/>
        <w:rPr>
          <w:rStyle w:val="None"/>
          <w:rFonts w:ascii="Arial" w:eastAsia="Arial" w:hAnsi="Arial" w:cs="Arial"/>
        </w:rPr>
      </w:pPr>
    </w:p>
    <w:p w14:paraId="302BC246" w14:textId="6CFB7072" w:rsidR="00C862FC" w:rsidRDefault="00C862FC" w:rsidP="00B80FAA">
      <w:pPr>
        <w:pStyle w:val="BodyA"/>
        <w:spacing w:line="360" w:lineRule="auto"/>
        <w:rPr>
          <w:rFonts w:ascii="Arial" w:eastAsia="Arial" w:hAnsi="Arial" w:cs="Arial"/>
        </w:rPr>
      </w:pPr>
    </w:p>
    <w:p w14:paraId="0515B2F7" w14:textId="2C7F506C" w:rsidR="00381986" w:rsidRDefault="00381986" w:rsidP="00B80FAA">
      <w:pPr>
        <w:pStyle w:val="BodyA"/>
        <w:spacing w:line="360" w:lineRule="auto"/>
        <w:rPr>
          <w:rFonts w:ascii="Arial" w:eastAsia="Arial" w:hAnsi="Arial" w:cs="Arial"/>
        </w:rPr>
      </w:pPr>
    </w:p>
    <w:p w14:paraId="2B3D1CE5" w14:textId="628A58FA" w:rsidR="00381986" w:rsidRDefault="00381986" w:rsidP="00B80FAA">
      <w:pPr>
        <w:pStyle w:val="BodyA"/>
        <w:spacing w:line="360" w:lineRule="auto"/>
        <w:rPr>
          <w:rFonts w:ascii="Arial" w:eastAsia="Arial" w:hAnsi="Arial" w:cs="Arial"/>
        </w:rPr>
      </w:pPr>
    </w:p>
    <w:p w14:paraId="70845C37" w14:textId="20D28B51" w:rsidR="00381986" w:rsidRDefault="00381986" w:rsidP="00B80FAA">
      <w:pPr>
        <w:pStyle w:val="BodyA"/>
        <w:spacing w:line="360" w:lineRule="auto"/>
        <w:rPr>
          <w:rFonts w:ascii="Arial" w:eastAsia="Arial" w:hAnsi="Arial" w:cs="Arial"/>
        </w:rPr>
      </w:pPr>
    </w:p>
    <w:p w14:paraId="4837541A" w14:textId="0DA253B2" w:rsidR="00381986" w:rsidRDefault="00381986" w:rsidP="00B80FAA">
      <w:pPr>
        <w:pStyle w:val="BodyA"/>
        <w:spacing w:line="360" w:lineRule="auto"/>
        <w:rPr>
          <w:rFonts w:ascii="Arial" w:eastAsia="Arial" w:hAnsi="Arial" w:cs="Arial"/>
        </w:rPr>
      </w:pPr>
    </w:p>
    <w:p w14:paraId="27719CDF" w14:textId="4C9BDC3F" w:rsidR="00381986" w:rsidRDefault="00381986" w:rsidP="00B80FAA">
      <w:pPr>
        <w:pStyle w:val="BodyA"/>
        <w:spacing w:line="360" w:lineRule="auto"/>
        <w:rPr>
          <w:rFonts w:ascii="Arial" w:eastAsia="Arial" w:hAnsi="Arial" w:cs="Arial"/>
        </w:rPr>
      </w:pPr>
    </w:p>
    <w:p w14:paraId="125D306F" w14:textId="1C17DA1C" w:rsidR="00381986" w:rsidRDefault="00381986" w:rsidP="00B80FAA">
      <w:pPr>
        <w:pStyle w:val="BodyA"/>
        <w:spacing w:line="360" w:lineRule="auto"/>
        <w:rPr>
          <w:rFonts w:ascii="Arial" w:eastAsia="Arial" w:hAnsi="Arial" w:cs="Arial"/>
        </w:rPr>
      </w:pPr>
    </w:p>
    <w:p w14:paraId="5A171819" w14:textId="43044C33" w:rsidR="00381986" w:rsidRDefault="00381986" w:rsidP="00B80FAA">
      <w:pPr>
        <w:pStyle w:val="BodyA"/>
        <w:spacing w:line="360" w:lineRule="auto"/>
        <w:rPr>
          <w:rFonts w:ascii="Arial" w:eastAsia="Arial" w:hAnsi="Arial" w:cs="Arial"/>
        </w:rPr>
      </w:pPr>
    </w:p>
    <w:p w14:paraId="16EC278E" w14:textId="7CB6430E" w:rsidR="00381986" w:rsidRDefault="00381986" w:rsidP="00B80FAA">
      <w:pPr>
        <w:pStyle w:val="BodyA"/>
        <w:spacing w:line="360" w:lineRule="auto"/>
        <w:rPr>
          <w:rFonts w:ascii="Arial" w:eastAsia="Arial" w:hAnsi="Arial" w:cs="Arial"/>
        </w:rPr>
      </w:pPr>
    </w:p>
    <w:p w14:paraId="7737736F" w14:textId="25545333" w:rsidR="00381986" w:rsidRPr="00941087" w:rsidRDefault="00381986" w:rsidP="00B80FAA">
      <w:pPr>
        <w:pStyle w:val="BodyA"/>
        <w:spacing w:line="360" w:lineRule="auto"/>
        <w:rPr>
          <w:rFonts w:ascii="Arial" w:eastAsia="Arial" w:hAnsi="Arial" w:cs="Arial"/>
          <w:color w:val="FFC000" w:themeColor="accent4"/>
          <w:sz w:val="32"/>
          <w:szCs w:val="32"/>
        </w:rPr>
      </w:pPr>
    </w:p>
    <w:p w14:paraId="269251D7" w14:textId="77777777" w:rsidR="005B1822" w:rsidRDefault="005B1822" w:rsidP="00B80FAA">
      <w:pPr>
        <w:pStyle w:val="BodyA"/>
        <w:spacing w:line="360" w:lineRule="auto"/>
        <w:rPr>
          <w:rFonts w:ascii="Arial" w:eastAsia="Arial" w:hAnsi="Arial" w:cs="Arial"/>
          <w:color w:val="FFC000" w:themeColor="accent4"/>
          <w:sz w:val="32"/>
          <w:szCs w:val="32"/>
        </w:rPr>
      </w:pPr>
    </w:p>
    <w:p w14:paraId="1E0FDB1F" w14:textId="77777777" w:rsidR="005B1822" w:rsidRDefault="005B1822" w:rsidP="00B80FAA">
      <w:pPr>
        <w:pStyle w:val="BodyA"/>
        <w:spacing w:line="360" w:lineRule="auto"/>
        <w:rPr>
          <w:rFonts w:ascii="Arial" w:eastAsia="Arial" w:hAnsi="Arial" w:cs="Arial"/>
          <w:color w:val="FFC000" w:themeColor="accent4"/>
          <w:sz w:val="32"/>
          <w:szCs w:val="32"/>
        </w:rPr>
      </w:pPr>
    </w:p>
    <w:p w14:paraId="39545C10" w14:textId="77777777" w:rsidR="005B1822" w:rsidRDefault="005B1822" w:rsidP="00B80FAA">
      <w:pPr>
        <w:pStyle w:val="BodyA"/>
        <w:spacing w:line="360" w:lineRule="auto"/>
        <w:rPr>
          <w:rFonts w:ascii="Arial" w:eastAsia="Arial" w:hAnsi="Arial" w:cs="Arial"/>
          <w:color w:val="FFC000" w:themeColor="accent4"/>
          <w:sz w:val="32"/>
          <w:szCs w:val="32"/>
        </w:rPr>
      </w:pPr>
    </w:p>
    <w:p w14:paraId="22181882" w14:textId="77777777" w:rsidR="005B1822" w:rsidRDefault="005B1822" w:rsidP="00B80FAA">
      <w:pPr>
        <w:pStyle w:val="BodyA"/>
        <w:spacing w:line="360" w:lineRule="auto"/>
        <w:rPr>
          <w:rFonts w:ascii="Arial" w:eastAsia="Arial" w:hAnsi="Arial" w:cs="Arial"/>
          <w:color w:val="FFC000" w:themeColor="accent4"/>
          <w:sz w:val="32"/>
          <w:szCs w:val="32"/>
        </w:rPr>
      </w:pPr>
    </w:p>
    <w:p w14:paraId="33101BE9" w14:textId="77777777" w:rsidR="005B1822" w:rsidRDefault="005B1822" w:rsidP="00B80FAA">
      <w:pPr>
        <w:pStyle w:val="BodyA"/>
        <w:spacing w:line="360" w:lineRule="auto"/>
        <w:rPr>
          <w:rFonts w:ascii="Arial" w:eastAsia="Arial" w:hAnsi="Arial" w:cs="Arial"/>
          <w:color w:val="FFC000" w:themeColor="accent4"/>
          <w:sz w:val="32"/>
          <w:szCs w:val="32"/>
        </w:rPr>
      </w:pPr>
    </w:p>
    <w:p w14:paraId="2F6B78A8" w14:textId="77777777" w:rsidR="005B1822" w:rsidRDefault="005B1822" w:rsidP="00B80FAA">
      <w:pPr>
        <w:pStyle w:val="BodyA"/>
        <w:spacing w:line="360" w:lineRule="auto"/>
        <w:rPr>
          <w:rFonts w:ascii="Arial" w:eastAsia="Arial" w:hAnsi="Arial" w:cs="Arial"/>
          <w:color w:val="FFC000" w:themeColor="accent4"/>
          <w:sz w:val="32"/>
          <w:szCs w:val="32"/>
        </w:rPr>
      </w:pPr>
    </w:p>
    <w:p w14:paraId="35DBF9B4" w14:textId="77777777" w:rsidR="005B1822" w:rsidRDefault="005B1822" w:rsidP="00B80FAA">
      <w:pPr>
        <w:pStyle w:val="BodyA"/>
        <w:spacing w:line="360" w:lineRule="auto"/>
        <w:rPr>
          <w:rFonts w:ascii="Arial" w:eastAsia="Arial" w:hAnsi="Arial" w:cs="Arial"/>
          <w:color w:val="FFC000" w:themeColor="accent4"/>
          <w:sz w:val="32"/>
          <w:szCs w:val="32"/>
        </w:rPr>
      </w:pPr>
    </w:p>
    <w:p w14:paraId="68FAD0B3" w14:textId="49009188" w:rsidR="00381986" w:rsidRPr="00941087" w:rsidRDefault="00381986" w:rsidP="00B80FAA">
      <w:pPr>
        <w:pStyle w:val="BodyA"/>
        <w:spacing w:line="360" w:lineRule="auto"/>
        <w:rPr>
          <w:rFonts w:ascii="Arial" w:eastAsia="Arial" w:hAnsi="Arial" w:cs="Arial"/>
          <w:color w:val="FFC000" w:themeColor="accent4"/>
          <w:sz w:val="32"/>
          <w:szCs w:val="32"/>
        </w:rPr>
      </w:pPr>
      <w:r w:rsidRPr="00941087">
        <w:rPr>
          <w:rFonts w:ascii="Arial" w:eastAsia="Arial" w:hAnsi="Arial" w:cs="Arial"/>
          <w:color w:val="FFC000" w:themeColor="accent4"/>
          <w:sz w:val="32"/>
          <w:szCs w:val="32"/>
        </w:rPr>
        <w:lastRenderedPageBreak/>
        <w:t xml:space="preserve">Appendix </w:t>
      </w:r>
    </w:p>
    <w:p w14:paraId="6F9D1B4F" w14:textId="6A969C37" w:rsidR="006C420A" w:rsidRDefault="006C420A" w:rsidP="00B80FAA">
      <w:pPr>
        <w:pStyle w:val="BodyA"/>
        <w:numPr>
          <w:ilvl w:val="0"/>
          <w:numId w:val="1"/>
        </w:numPr>
        <w:spacing w:line="360" w:lineRule="auto"/>
        <w:rPr>
          <w:rFonts w:ascii="Arial" w:eastAsia="Arial" w:hAnsi="Arial" w:cs="Arial"/>
        </w:rPr>
      </w:pPr>
      <w:r>
        <w:rPr>
          <w:rFonts w:ascii="Arial" w:eastAsia="Arial" w:hAnsi="Arial" w:cs="Arial"/>
        </w:rPr>
        <w:t xml:space="preserve">The excel tables </w:t>
      </w:r>
    </w:p>
    <w:p w14:paraId="51FB3F8A" w14:textId="77777777" w:rsidR="00061EAA" w:rsidRDefault="00061EAA" w:rsidP="00B80FAA">
      <w:pPr>
        <w:pStyle w:val="BodyA"/>
        <w:spacing w:line="360" w:lineRule="auto"/>
        <w:rPr>
          <w:rFonts w:ascii="Arial" w:eastAsia="Arial" w:hAnsi="Arial" w:cs="Arial"/>
        </w:rPr>
      </w:pPr>
    </w:p>
    <w:tbl>
      <w:tblPr>
        <w:tblW w:w="7220" w:type="dxa"/>
        <w:tblLook w:val="04A0" w:firstRow="1" w:lastRow="0" w:firstColumn="1" w:lastColumn="0" w:noHBand="0" w:noVBand="1"/>
      </w:tblPr>
      <w:tblGrid>
        <w:gridCol w:w="4300"/>
        <w:gridCol w:w="1900"/>
        <w:gridCol w:w="1020"/>
      </w:tblGrid>
      <w:tr w:rsidR="00C317EF" w:rsidRPr="00C317EF" w14:paraId="1D00F41A" w14:textId="77777777" w:rsidTr="00C317EF">
        <w:trPr>
          <w:trHeight w:val="300"/>
        </w:trPr>
        <w:tc>
          <w:tcPr>
            <w:tcW w:w="4300" w:type="dxa"/>
            <w:tcBorders>
              <w:top w:val="nil"/>
              <w:left w:val="nil"/>
              <w:bottom w:val="nil"/>
              <w:right w:val="nil"/>
            </w:tcBorders>
            <w:shd w:val="clear" w:color="auto" w:fill="auto"/>
            <w:noWrap/>
            <w:vAlign w:val="bottom"/>
            <w:hideMark/>
          </w:tcPr>
          <w:p w14:paraId="469AFB49" w14:textId="77777777" w:rsidR="00C317EF" w:rsidRPr="00C317EF" w:rsidRDefault="00C317EF" w:rsidP="00C317EF">
            <w:pPr>
              <w:spacing w:after="0" w:line="240" w:lineRule="auto"/>
              <w:rPr>
                <w:rFonts w:ascii="Times New Roman" w:eastAsia="Times New Roman" w:hAnsi="Times New Roman" w:cs="Times New Roman"/>
                <w:sz w:val="24"/>
                <w:szCs w:val="24"/>
                <w:lang w:eastAsia="en-GB"/>
              </w:rPr>
            </w:pPr>
          </w:p>
        </w:tc>
        <w:tc>
          <w:tcPr>
            <w:tcW w:w="1900" w:type="dxa"/>
            <w:tcBorders>
              <w:top w:val="nil"/>
              <w:left w:val="nil"/>
              <w:bottom w:val="nil"/>
              <w:right w:val="nil"/>
            </w:tcBorders>
            <w:shd w:val="clear" w:color="auto" w:fill="auto"/>
            <w:noWrap/>
            <w:vAlign w:val="center"/>
            <w:hideMark/>
          </w:tcPr>
          <w:p w14:paraId="42A70712"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1CC7186E"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r w:rsidR="00C317EF" w:rsidRPr="00C317EF" w14:paraId="315D7E92" w14:textId="77777777" w:rsidTr="00C317EF">
        <w:trPr>
          <w:trHeight w:val="300"/>
        </w:trPr>
        <w:tc>
          <w:tcPr>
            <w:tcW w:w="4300" w:type="dxa"/>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48A14F81"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Q1 Did you know Moodle before?</w:t>
            </w:r>
          </w:p>
        </w:tc>
        <w:tc>
          <w:tcPr>
            <w:tcW w:w="1900" w:type="dxa"/>
            <w:tcBorders>
              <w:top w:val="single" w:sz="4" w:space="0" w:color="auto"/>
              <w:left w:val="nil"/>
              <w:bottom w:val="single" w:sz="4" w:space="0" w:color="auto"/>
              <w:right w:val="single" w:sz="4" w:space="0" w:color="auto"/>
            </w:tcBorders>
            <w:shd w:val="clear" w:color="000000" w:fill="8EA9DB"/>
            <w:noWrap/>
            <w:vAlign w:val="center"/>
            <w:hideMark/>
          </w:tcPr>
          <w:p w14:paraId="6F73DB55"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Results</w:t>
            </w:r>
          </w:p>
        </w:tc>
        <w:tc>
          <w:tcPr>
            <w:tcW w:w="1020" w:type="dxa"/>
            <w:tcBorders>
              <w:top w:val="single" w:sz="4" w:space="0" w:color="auto"/>
              <w:left w:val="nil"/>
              <w:bottom w:val="single" w:sz="4" w:space="0" w:color="auto"/>
              <w:right w:val="single" w:sz="4" w:space="0" w:color="auto"/>
            </w:tcBorders>
            <w:shd w:val="clear" w:color="000000" w:fill="8EA9DB"/>
            <w:noWrap/>
            <w:vAlign w:val="center"/>
            <w:hideMark/>
          </w:tcPr>
          <w:p w14:paraId="4AB2330E"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w:t>
            </w:r>
          </w:p>
        </w:tc>
      </w:tr>
      <w:tr w:rsidR="00C317EF" w:rsidRPr="00C317EF" w14:paraId="10CA3CF0"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6ACD82C0"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Yes</w:t>
            </w:r>
          </w:p>
        </w:tc>
        <w:tc>
          <w:tcPr>
            <w:tcW w:w="1900" w:type="dxa"/>
            <w:tcBorders>
              <w:top w:val="nil"/>
              <w:left w:val="nil"/>
              <w:bottom w:val="single" w:sz="4" w:space="0" w:color="auto"/>
              <w:right w:val="single" w:sz="4" w:space="0" w:color="auto"/>
            </w:tcBorders>
            <w:shd w:val="clear" w:color="auto" w:fill="auto"/>
            <w:noWrap/>
            <w:vAlign w:val="center"/>
            <w:hideMark/>
          </w:tcPr>
          <w:p w14:paraId="691DE62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5</w:t>
            </w:r>
          </w:p>
        </w:tc>
        <w:tc>
          <w:tcPr>
            <w:tcW w:w="1020" w:type="dxa"/>
            <w:tcBorders>
              <w:top w:val="nil"/>
              <w:left w:val="nil"/>
              <w:bottom w:val="single" w:sz="4" w:space="0" w:color="auto"/>
              <w:right w:val="single" w:sz="4" w:space="0" w:color="auto"/>
            </w:tcBorders>
            <w:shd w:val="clear" w:color="auto" w:fill="auto"/>
            <w:noWrap/>
            <w:vAlign w:val="center"/>
            <w:hideMark/>
          </w:tcPr>
          <w:p w14:paraId="3B1431E0"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25%</w:t>
            </w:r>
          </w:p>
        </w:tc>
      </w:tr>
      <w:tr w:rsidR="00C317EF" w:rsidRPr="00C317EF" w14:paraId="1DFF54ED"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39907F81"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No</w:t>
            </w:r>
          </w:p>
        </w:tc>
        <w:tc>
          <w:tcPr>
            <w:tcW w:w="1900" w:type="dxa"/>
            <w:tcBorders>
              <w:top w:val="nil"/>
              <w:left w:val="nil"/>
              <w:bottom w:val="single" w:sz="4" w:space="0" w:color="auto"/>
              <w:right w:val="single" w:sz="4" w:space="0" w:color="auto"/>
            </w:tcBorders>
            <w:shd w:val="clear" w:color="auto" w:fill="auto"/>
            <w:noWrap/>
            <w:vAlign w:val="center"/>
            <w:hideMark/>
          </w:tcPr>
          <w:p w14:paraId="77785A2B"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15</w:t>
            </w:r>
          </w:p>
        </w:tc>
        <w:tc>
          <w:tcPr>
            <w:tcW w:w="1020" w:type="dxa"/>
            <w:tcBorders>
              <w:top w:val="nil"/>
              <w:left w:val="nil"/>
              <w:bottom w:val="single" w:sz="4" w:space="0" w:color="auto"/>
              <w:right w:val="single" w:sz="4" w:space="0" w:color="auto"/>
            </w:tcBorders>
            <w:shd w:val="clear" w:color="auto" w:fill="auto"/>
            <w:noWrap/>
            <w:vAlign w:val="center"/>
            <w:hideMark/>
          </w:tcPr>
          <w:p w14:paraId="5F280972"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75%</w:t>
            </w:r>
          </w:p>
        </w:tc>
      </w:tr>
      <w:tr w:rsidR="00C317EF" w:rsidRPr="00C317EF" w14:paraId="5642EBA5" w14:textId="77777777" w:rsidTr="00C317EF">
        <w:trPr>
          <w:trHeight w:val="300"/>
        </w:trPr>
        <w:tc>
          <w:tcPr>
            <w:tcW w:w="4300" w:type="dxa"/>
            <w:tcBorders>
              <w:top w:val="nil"/>
              <w:left w:val="single" w:sz="4" w:space="0" w:color="auto"/>
              <w:bottom w:val="single" w:sz="4" w:space="0" w:color="auto"/>
              <w:right w:val="single" w:sz="4" w:space="0" w:color="auto"/>
            </w:tcBorders>
            <w:shd w:val="clear" w:color="000000" w:fill="D9E1F2"/>
            <w:noWrap/>
            <w:vAlign w:val="bottom"/>
            <w:hideMark/>
          </w:tcPr>
          <w:p w14:paraId="6769BAE6"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Total</w:t>
            </w:r>
          </w:p>
        </w:tc>
        <w:tc>
          <w:tcPr>
            <w:tcW w:w="1900" w:type="dxa"/>
            <w:tcBorders>
              <w:top w:val="nil"/>
              <w:left w:val="nil"/>
              <w:bottom w:val="single" w:sz="4" w:space="0" w:color="auto"/>
              <w:right w:val="single" w:sz="4" w:space="0" w:color="auto"/>
            </w:tcBorders>
            <w:shd w:val="clear" w:color="000000" w:fill="D9E1F2"/>
            <w:noWrap/>
            <w:vAlign w:val="center"/>
            <w:hideMark/>
          </w:tcPr>
          <w:p w14:paraId="5E33E93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c>
          <w:tcPr>
            <w:tcW w:w="1020" w:type="dxa"/>
            <w:tcBorders>
              <w:top w:val="nil"/>
              <w:left w:val="nil"/>
              <w:bottom w:val="single" w:sz="4" w:space="0" w:color="auto"/>
              <w:right w:val="single" w:sz="4" w:space="0" w:color="auto"/>
            </w:tcBorders>
            <w:shd w:val="clear" w:color="000000" w:fill="D9E1F2"/>
            <w:noWrap/>
            <w:vAlign w:val="center"/>
            <w:hideMark/>
          </w:tcPr>
          <w:p w14:paraId="0887A148"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100%</w:t>
            </w:r>
          </w:p>
        </w:tc>
      </w:tr>
      <w:tr w:rsidR="00C317EF" w:rsidRPr="00C317EF" w14:paraId="2771D929" w14:textId="77777777" w:rsidTr="00C317EF">
        <w:trPr>
          <w:trHeight w:val="300"/>
        </w:trPr>
        <w:tc>
          <w:tcPr>
            <w:tcW w:w="4300" w:type="dxa"/>
            <w:tcBorders>
              <w:top w:val="nil"/>
              <w:left w:val="nil"/>
              <w:bottom w:val="nil"/>
              <w:right w:val="nil"/>
            </w:tcBorders>
            <w:shd w:val="clear" w:color="auto" w:fill="auto"/>
            <w:noWrap/>
            <w:vAlign w:val="bottom"/>
            <w:hideMark/>
          </w:tcPr>
          <w:p w14:paraId="60570463" w14:textId="77777777" w:rsidR="00C317EF" w:rsidRPr="00C317EF" w:rsidRDefault="00C317EF" w:rsidP="00C317EF">
            <w:pPr>
              <w:spacing w:after="0" w:line="240" w:lineRule="auto"/>
              <w:jc w:val="center"/>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center"/>
            <w:hideMark/>
          </w:tcPr>
          <w:p w14:paraId="055035F1"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71320835"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r w:rsidR="00C317EF" w:rsidRPr="00C317EF" w14:paraId="6CADDCF1" w14:textId="77777777" w:rsidTr="00C317EF">
        <w:trPr>
          <w:trHeight w:val="915"/>
        </w:trPr>
        <w:tc>
          <w:tcPr>
            <w:tcW w:w="4300"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55A4AFC4"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Q2 How important (from 1 being the least and 10 being the most) is it for you to have an online platform for class materials?</w:t>
            </w:r>
          </w:p>
        </w:tc>
        <w:tc>
          <w:tcPr>
            <w:tcW w:w="1900" w:type="dxa"/>
            <w:tcBorders>
              <w:top w:val="single" w:sz="4" w:space="0" w:color="auto"/>
              <w:left w:val="nil"/>
              <w:bottom w:val="single" w:sz="4" w:space="0" w:color="auto"/>
              <w:right w:val="single" w:sz="4" w:space="0" w:color="auto"/>
            </w:tcBorders>
            <w:shd w:val="clear" w:color="000000" w:fill="8EA9DB"/>
            <w:noWrap/>
            <w:vAlign w:val="center"/>
            <w:hideMark/>
          </w:tcPr>
          <w:p w14:paraId="29F7E30C"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Results</w:t>
            </w:r>
          </w:p>
        </w:tc>
        <w:tc>
          <w:tcPr>
            <w:tcW w:w="1020" w:type="dxa"/>
            <w:tcBorders>
              <w:top w:val="single" w:sz="4" w:space="0" w:color="auto"/>
              <w:left w:val="nil"/>
              <w:bottom w:val="single" w:sz="4" w:space="0" w:color="auto"/>
              <w:right w:val="single" w:sz="4" w:space="0" w:color="auto"/>
            </w:tcBorders>
            <w:shd w:val="clear" w:color="000000" w:fill="8EA9DB"/>
            <w:noWrap/>
            <w:vAlign w:val="center"/>
            <w:hideMark/>
          </w:tcPr>
          <w:p w14:paraId="25CE0BF8"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w:t>
            </w:r>
          </w:p>
        </w:tc>
      </w:tr>
      <w:tr w:rsidR="00C317EF" w:rsidRPr="00C317EF" w14:paraId="68AEBEA0"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6501FE10"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w:t>
            </w:r>
          </w:p>
        </w:tc>
        <w:tc>
          <w:tcPr>
            <w:tcW w:w="1900" w:type="dxa"/>
            <w:tcBorders>
              <w:top w:val="nil"/>
              <w:left w:val="nil"/>
              <w:bottom w:val="single" w:sz="4" w:space="0" w:color="auto"/>
              <w:right w:val="single" w:sz="4" w:space="0" w:color="auto"/>
            </w:tcBorders>
            <w:shd w:val="clear" w:color="auto" w:fill="auto"/>
            <w:noWrap/>
            <w:vAlign w:val="center"/>
            <w:hideMark/>
          </w:tcPr>
          <w:p w14:paraId="187C970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w:t>
            </w:r>
          </w:p>
        </w:tc>
        <w:tc>
          <w:tcPr>
            <w:tcW w:w="1020" w:type="dxa"/>
            <w:tcBorders>
              <w:top w:val="nil"/>
              <w:left w:val="nil"/>
              <w:bottom w:val="single" w:sz="4" w:space="0" w:color="auto"/>
              <w:right w:val="single" w:sz="4" w:space="0" w:color="auto"/>
            </w:tcBorders>
            <w:shd w:val="clear" w:color="auto" w:fill="auto"/>
            <w:noWrap/>
            <w:vAlign w:val="center"/>
            <w:hideMark/>
          </w:tcPr>
          <w:p w14:paraId="7EBB0B55"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5%</w:t>
            </w:r>
          </w:p>
        </w:tc>
      </w:tr>
      <w:tr w:rsidR="00C317EF" w:rsidRPr="00C317EF" w14:paraId="4E713997"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12D3FEFB"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w:t>
            </w:r>
          </w:p>
        </w:tc>
        <w:tc>
          <w:tcPr>
            <w:tcW w:w="1900" w:type="dxa"/>
            <w:tcBorders>
              <w:top w:val="nil"/>
              <w:left w:val="nil"/>
              <w:bottom w:val="single" w:sz="4" w:space="0" w:color="auto"/>
              <w:right w:val="single" w:sz="4" w:space="0" w:color="auto"/>
            </w:tcBorders>
            <w:shd w:val="clear" w:color="auto" w:fill="auto"/>
            <w:noWrap/>
            <w:vAlign w:val="center"/>
            <w:hideMark/>
          </w:tcPr>
          <w:p w14:paraId="69E9AA8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c>
          <w:tcPr>
            <w:tcW w:w="1020" w:type="dxa"/>
            <w:tcBorders>
              <w:top w:val="nil"/>
              <w:left w:val="nil"/>
              <w:bottom w:val="single" w:sz="4" w:space="0" w:color="auto"/>
              <w:right w:val="single" w:sz="4" w:space="0" w:color="auto"/>
            </w:tcBorders>
            <w:shd w:val="clear" w:color="auto" w:fill="auto"/>
            <w:noWrap/>
            <w:vAlign w:val="center"/>
            <w:hideMark/>
          </w:tcPr>
          <w:p w14:paraId="443F60CC"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r>
      <w:tr w:rsidR="00C317EF" w:rsidRPr="00C317EF" w14:paraId="2853F7C2"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68BB3AA2"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3</w:t>
            </w:r>
          </w:p>
        </w:tc>
        <w:tc>
          <w:tcPr>
            <w:tcW w:w="1900" w:type="dxa"/>
            <w:tcBorders>
              <w:top w:val="nil"/>
              <w:left w:val="nil"/>
              <w:bottom w:val="single" w:sz="4" w:space="0" w:color="auto"/>
              <w:right w:val="single" w:sz="4" w:space="0" w:color="auto"/>
            </w:tcBorders>
            <w:shd w:val="clear" w:color="auto" w:fill="auto"/>
            <w:noWrap/>
            <w:vAlign w:val="center"/>
            <w:hideMark/>
          </w:tcPr>
          <w:p w14:paraId="71C53E7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c>
          <w:tcPr>
            <w:tcW w:w="1020" w:type="dxa"/>
            <w:tcBorders>
              <w:top w:val="nil"/>
              <w:left w:val="nil"/>
              <w:bottom w:val="single" w:sz="4" w:space="0" w:color="auto"/>
              <w:right w:val="single" w:sz="4" w:space="0" w:color="auto"/>
            </w:tcBorders>
            <w:shd w:val="clear" w:color="auto" w:fill="auto"/>
            <w:noWrap/>
            <w:vAlign w:val="center"/>
            <w:hideMark/>
          </w:tcPr>
          <w:p w14:paraId="36F9CDAB"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r>
      <w:tr w:rsidR="00C317EF" w:rsidRPr="00C317EF" w14:paraId="65947B26"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385490C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4</w:t>
            </w:r>
          </w:p>
        </w:tc>
        <w:tc>
          <w:tcPr>
            <w:tcW w:w="1900" w:type="dxa"/>
            <w:tcBorders>
              <w:top w:val="nil"/>
              <w:left w:val="nil"/>
              <w:bottom w:val="single" w:sz="4" w:space="0" w:color="auto"/>
              <w:right w:val="single" w:sz="4" w:space="0" w:color="auto"/>
            </w:tcBorders>
            <w:shd w:val="clear" w:color="auto" w:fill="auto"/>
            <w:noWrap/>
            <w:vAlign w:val="center"/>
            <w:hideMark/>
          </w:tcPr>
          <w:p w14:paraId="1F426707"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c>
          <w:tcPr>
            <w:tcW w:w="1020" w:type="dxa"/>
            <w:tcBorders>
              <w:top w:val="nil"/>
              <w:left w:val="nil"/>
              <w:bottom w:val="single" w:sz="4" w:space="0" w:color="auto"/>
              <w:right w:val="single" w:sz="4" w:space="0" w:color="auto"/>
            </w:tcBorders>
            <w:shd w:val="clear" w:color="auto" w:fill="auto"/>
            <w:noWrap/>
            <w:vAlign w:val="center"/>
            <w:hideMark/>
          </w:tcPr>
          <w:p w14:paraId="51773762"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r>
      <w:tr w:rsidR="00C317EF" w:rsidRPr="00C317EF" w14:paraId="78959431"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0C4544C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5</w:t>
            </w:r>
          </w:p>
        </w:tc>
        <w:tc>
          <w:tcPr>
            <w:tcW w:w="1900" w:type="dxa"/>
            <w:tcBorders>
              <w:top w:val="nil"/>
              <w:left w:val="nil"/>
              <w:bottom w:val="single" w:sz="4" w:space="0" w:color="auto"/>
              <w:right w:val="single" w:sz="4" w:space="0" w:color="auto"/>
            </w:tcBorders>
            <w:shd w:val="clear" w:color="auto" w:fill="auto"/>
            <w:noWrap/>
            <w:vAlign w:val="center"/>
            <w:hideMark/>
          </w:tcPr>
          <w:p w14:paraId="586BAC27"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4</w:t>
            </w:r>
          </w:p>
        </w:tc>
        <w:tc>
          <w:tcPr>
            <w:tcW w:w="1020" w:type="dxa"/>
            <w:tcBorders>
              <w:top w:val="nil"/>
              <w:left w:val="nil"/>
              <w:bottom w:val="single" w:sz="4" w:space="0" w:color="auto"/>
              <w:right w:val="single" w:sz="4" w:space="0" w:color="auto"/>
            </w:tcBorders>
            <w:shd w:val="clear" w:color="auto" w:fill="auto"/>
            <w:noWrap/>
            <w:vAlign w:val="center"/>
            <w:hideMark/>
          </w:tcPr>
          <w:p w14:paraId="35B840A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r>
      <w:tr w:rsidR="00C317EF" w:rsidRPr="00C317EF" w14:paraId="6A07EC7D"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1D632539"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6</w:t>
            </w:r>
          </w:p>
        </w:tc>
        <w:tc>
          <w:tcPr>
            <w:tcW w:w="1900" w:type="dxa"/>
            <w:tcBorders>
              <w:top w:val="nil"/>
              <w:left w:val="nil"/>
              <w:bottom w:val="single" w:sz="4" w:space="0" w:color="auto"/>
              <w:right w:val="single" w:sz="4" w:space="0" w:color="auto"/>
            </w:tcBorders>
            <w:shd w:val="clear" w:color="auto" w:fill="auto"/>
            <w:noWrap/>
            <w:vAlign w:val="center"/>
            <w:hideMark/>
          </w:tcPr>
          <w:p w14:paraId="7F97B446"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w:t>
            </w:r>
          </w:p>
        </w:tc>
        <w:tc>
          <w:tcPr>
            <w:tcW w:w="1020" w:type="dxa"/>
            <w:tcBorders>
              <w:top w:val="nil"/>
              <w:left w:val="nil"/>
              <w:bottom w:val="single" w:sz="4" w:space="0" w:color="auto"/>
              <w:right w:val="single" w:sz="4" w:space="0" w:color="auto"/>
            </w:tcBorders>
            <w:shd w:val="clear" w:color="auto" w:fill="auto"/>
            <w:noWrap/>
            <w:vAlign w:val="center"/>
            <w:hideMark/>
          </w:tcPr>
          <w:p w14:paraId="79EBE6F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5%</w:t>
            </w:r>
          </w:p>
        </w:tc>
      </w:tr>
      <w:tr w:rsidR="00C317EF" w:rsidRPr="00C317EF" w14:paraId="19755D48"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4D086D1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7</w:t>
            </w:r>
          </w:p>
        </w:tc>
        <w:tc>
          <w:tcPr>
            <w:tcW w:w="1900" w:type="dxa"/>
            <w:tcBorders>
              <w:top w:val="nil"/>
              <w:left w:val="nil"/>
              <w:bottom w:val="single" w:sz="4" w:space="0" w:color="auto"/>
              <w:right w:val="single" w:sz="4" w:space="0" w:color="auto"/>
            </w:tcBorders>
            <w:shd w:val="clear" w:color="auto" w:fill="auto"/>
            <w:noWrap/>
            <w:vAlign w:val="center"/>
            <w:hideMark/>
          </w:tcPr>
          <w:p w14:paraId="574F25D0"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w:t>
            </w:r>
          </w:p>
        </w:tc>
        <w:tc>
          <w:tcPr>
            <w:tcW w:w="1020" w:type="dxa"/>
            <w:tcBorders>
              <w:top w:val="nil"/>
              <w:left w:val="nil"/>
              <w:bottom w:val="single" w:sz="4" w:space="0" w:color="auto"/>
              <w:right w:val="single" w:sz="4" w:space="0" w:color="auto"/>
            </w:tcBorders>
            <w:shd w:val="clear" w:color="auto" w:fill="auto"/>
            <w:noWrap/>
            <w:vAlign w:val="center"/>
            <w:hideMark/>
          </w:tcPr>
          <w:p w14:paraId="126A777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w:t>
            </w:r>
          </w:p>
        </w:tc>
      </w:tr>
      <w:tr w:rsidR="00C317EF" w:rsidRPr="00C317EF" w14:paraId="2F78DF20"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46885937"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8</w:t>
            </w:r>
          </w:p>
        </w:tc>
        <w:tc>
          <w:tcPr>
            <w:tcW w:w="1900" w:type="dxa"/>
            <w:tcBorders>
              <w:top w:val="nil"/>
              <w:left w:val="nil"/>
              <w:bottom w:val="single" w:sz="4" w:space="0" w:color="auto"/>
              <w:right w:val="single" w:sz="4" w:space="0" w:color="auto"/>
            </w:tcBorders>
            <w:shd w:val="clear" w:color="auto" w:fill="auto"/>
            <w:noWrap/>
            <w:vAlign w:val="center"/>
            <w:hideMark/>
          </w:tcPr>
          <w:p w14:paraId="77D3667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4</w:t>
            </w:r>
          </w:p>
        </w:tc>
        <w:tc>
          <w:tcPr>
            <w:tcW w:w="1020" w:type="dxa"/>
            <w:tcBorders>
              <w:top w:val="nil"/>
              <w:left w:val="nil"/>
              <w:bottom w:val="single" w:sz="4" w:space="0" w:color="auto"/>
              <w:right w:val="single" w:sz="4" w:space="0" w:color="auto"/>
            </w:tcBorders>
            <w:shd w:val="clear" w:color="auto" w:fill="auto"/>
            <w:noWrap/>
            <w:vAlign w:val="center"/>
            <w:hideMark/>
          </w:tcPr>
          <w:p w14:paraId="040E30F5"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r>
      <w:tr w:rsidR="00C317EF" w:rsidRPr="00C317EF" w14:paraId="31BA5325"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4B14AA56"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9</w:t>
            </w:r>
          </w:p>
        </w:tc>
        <w:tc>
          <w:tcPr>
            <w:tcW w:w="1900" w:type="dxa"/>
            <w:tcBorders>
              <w:top w:val="nil"/>
              <w:left w:val="nil"/>
              <w:bottom w:val="single" w:sz="4" w:space="0" w:color="auto"/>
              <w:right w:val="single" w:sz="4" w:space="0" w:color="auto"/>
            </w:tcBorders>
            <w:shd w:val="clear" w:color="auto" w:fill="auto"/>
            <w:noWrap/>
            <w:vAlign w:val="center"/>
            <w:hideMark/>
          </w:tcPr>
          <w:p w14:paraId="72D78BAB"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c>
          <w:tcPr>
            <w:tcW w:w="1020" w:type="dxa"/>
            <w:tcBorders>
              <w:top w:val="nil"/>
              <w:left w:val="nil"/>
              <w:bottom w:val="single" w:sz="4" w:space="0" w:color="auto"/>
              <w:right w:val="single" w:sz="4" w:space="0" w:color="auto"/>
            </w:tcBorders>
            <w:shd w:val="clear" w:color="auto" w:fill="auto"/>
            <w:noWrap/>
            <w:vAlign w:val="center"/>
            <w:hideMark/>
          </w:tcPr>
          <w:p w14:paraId="5216049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r>
      <w:tr w:rsidR="00C317EF" w:rsidRPr="00C317EF" w14:paraId="0EE849FD"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541480D1"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w:t>
            </w:r>
          </w:p>
        </w:tc>
        <w:tc>
          <w:tcPr>
            <w:tcW w:w="1900" w:type="dxa"/>
            <w:tcBorders>
              <w:top w:val="nil"/>
              <w:left w:val="nil"/>
              <w:bottom w:val="single" w:sz="4" w:space="0" w:color="auto"/>
              <w:right w:val="single" w:sz="4" w:space="0" w:color="auto"/>
            </w:tcBorders>
            <w:shd w:val="clear" w:color="auto" w:fill="auto"/>
            <w:noWrap/>
            <w:vAlign w:val="center"/>
            <w:hideMark/>
          </w:tcPr>
          <w:p w14:paraId="319EAB9E"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8</w:t>
            </w:r>
          </w:p>
        </w:tc>
        <w:tc>
          <w:tcPr>
            <w:tcW w:w="1020" w:type="dxa"/>
            <w:tcBorders>
              <w:top w:val="nil"/>
              <w:left w:val="nil"/>
              <w:bottom w:val="single" w:sz="4" w:space="0" w:color="auto"/>
              <w:right w:val="single" w:sz="4" w:space="0" w:color="auto"/>
            </w:tcBorders>
            <w:shd w:val="clear" w:color="auto" w:fill="auto"/>
            <w:noWrap/>
            <w:vAlign w:val="center"/>
            <w:hideMark/>
          </w:tcPr>
          <w:p w14:paraId="2F2A902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40%</w:t>
            </w:r>
          </w:p>
        </w:tc>
      </w:tr>
      <w:tr w:rsidR="00C317EF" w:rsidRPr="00C317EF" w14:paraId="668B9994" w14:textId="77777777" w:rsidTr="00C317EF">
        <w:trPr>
          <w:trHeight w:val="300"/>
        </w:trPr>
        <w:tc>
          <w:tcPr>
            <w:tcW w:w="4300" w:type="dxa"/>
            <w:tcBorders>
              <w:top w:val="nil"/>
              <w:left w:val="single" w:sz="4" w:space="0" w:color="auto"/>
              <w:bottom w:val="single" w:sz="4" w:space="0" w:color="auto"/>
              <w:right w:val="single" w:sz="4" w:space="0" w:color="auto"/>
            </w:tcBorders>
            <w:shd w:val="clear" w:color="000000" w:fill="D9E1F2"/>
            <w:noWrap/>
            <w:vAlign w:val="bottom"/>
            <w:hideMark/>
          </w:tcPr>
          <w:p w14:paraId="006B1607"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Total</w:t>
            </w:r>
          </w:p>
        </w:tc>
        <w:tc>
          <w:tcPr>
            <w:tcW w:w="1900" w:type="dxa"/>
            <w:tcBorders>
              <w:top w:val="nil"/>
              <w:left w:val="nil"/>
              <w:bottom w:val="single" w:sz="4" w:space="0" w:color="auto"/>
              <w:right w:val="single" w:sz="4" w:space="0" w:color="auto"/>
            </w:tcBorders>
            <w:shd w:val="clear" w:color="000000" w:fill="D9E1F2"/>
            <w:noWrap/>
            <w:vAlign w:val="center"/>
            <w:hideMark/>
          </w:tcPr>
          <w:p w14:paraId="2738B6F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c>
          <w:tcPr>
            <w:tcW w:w="1020" w:type="dxa"/>
            <w:tcBorders>
              <w:top w:val="nil"/>
              <w:left w:val="nil"/>
              <w:bottom w:val="single" w:sz="4" w:space="0" w:color="auto"/>
              <w:right w:val="single" w:sz="4" w:space="0" w:color="auto"/>
            </w:tcBorders>
            <w:shd w:val="clear" w:color="000000" w:fill="D9E1F2"/>
            <w:noWrap/>
            <w:vAlign w:val="center"/>
            <w:hideMark/>
          </w:tcPr>
          <w:p w14:paraId="45D063A5"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100%</w:t>
            </w:r>
          </w:p>
        </w:tc>
      </w:tr>
      <w:tr w:rsidR="00C317EF" w:rsidRPr="00C317EF" w14:paraId="58D36375" w14:textId="77777777" w:rsidTr="00C317EF">
        <w:trPr>
          <w:trHeight w:val="300"/>
        </w:trPr>
        <w:tc>
          <w:tcPr>
            <w:tcW w:w="4300" w:type="dxa"/>
            <w:tcBorders>
              <w:top w:val="nil"/>
              <w:left w:val="nil"/>
              <w:bottom w:val="nil"/>
              <w:right w:val="nil"/>
            </w:tcBorders>
            <w:shd w:val="clear" w:color="auto" w:fill="auto"/>
            <w:noWrap/>
            <w:vAlign w:val="bottom"/>
            <w:hideMark/>
          </w:tcPr>
          <w:p w14:paraId="148FA2D4" w14:textId="77777777" w:rsidR="00C317EF" w:rsidRPr="00C317EF" w:rsidRDefault="00C317EF" w:rsidP="00C317EF">
            <w:pPr>
              <w:spacing w:after="0" w:line="240" w:lineRule="auto"/>
              <w:jc w:val="center"/>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center"/>
            <w:hideMark/>
          </w:tcPr>
          <w:p w14:paraId="65664D3F"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20AE4680"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r w:rsidR="00C317EF" w:rsidRPr="00C317EF" w14:paraId="51A0EBBD" w14:textId="77777777" w:rsidTr="00C317EF">
        <w:trPr>
          <w:trHeight w:val="600"/>
        </w:trPr>
        <w:tc>
          <w:tcPr>
            <w:tcW w:w="4300" w:type="dxa"/>
            <w:tcBorders>
              <w:top w:val="single" w:sz="4" w:space="0" w:color="auto"/>
              <w:left w:val="single" w:sz="4" w:space="0" w:color="auto"/>
              <w:bottom w:val="single" w:sz="4" w:space="0" w:color="auto"/>
              <w:right w:val="single" w:sz="4" w:space="0" w:color="auto"/>
            </w:tcBorders>
            <w:shd w:val="clear" w:color="000000" w:fill="8EA9DB"/>
            <w:vAlign w:val="bottom"/>
            <w:hideMark/>
          </w:tcPr>
          <w:p w14:paraId="409B59DE"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Q3 How often you log into Moodle on average?</w:t>
            </w:r>
          </w:p>
        </w:tc>
        <w:tc>
          <w:tcPr>
            <w:tcW w:w="1900" w:type="dxa"/>
            <w:tcBorders>
              <w:top w:val="single" w:sz="4" w:space="0" w:color="auto"/>
              <w:left w:val="nil"/>
              <w:bottom w:val="single" w:sz="4" w:space="0" w:color="auto"/>
              <w:right w:val="single" w:sz="4" w:space="0" w:color="auto"/>
            </w:tcBorders>
            <w:shd w:val="clear" w:color="000000" w:fill="8EA9DB"/>
            <w:noWrap/>
            <w:vAlign w:val="center"/>
            <w:hideMark/>
          </w:tcPr>
          <w:p w14:paraId="22D375B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Results</w:t>
            </w:r>
          </w:p>
        </w:tc>
        <w:tc>
          <w:tcPr>
            <w:tcW w:w="1020" w:type="dxa"/>
            <w:tcBorders>
              <w:top w:val="single" w:sz="4" w:space="0" w:color="auto"/>
              <w:left w:val="nil"/>
              <w:bottom w:val="single" w:sz="4" w:space="0" w:color="auto"/>
              <w:right w:val="single" w:sz="4" w:space="0" w:color="auto"/>
            </w:tcBorders>
            <w:shd w:val="clear" w:color="000000" w:fill="8EA9DB"/>
            <w:noWrap/>
            <w:vAlign w:val="center"/>
            <w:hideMark/>
          </w:tcPr>
          <w:p w14:paraId="2558903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w:t>
            </w:r>
          </w:p>
        </w:tc>
      </w:tr>
      <w:tr w:rsidR="00C317EF" w:rsidRPr="00C317EF" w14:paraId="68AE6416"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25808B20"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less than 1 time a week </w:t>
            </w:r>
          </w:p>
        </w:tc>
        <w:tc>
          <w:tcPr>
            <w:tcW w:w="1900" w:type="dxa"/>
            <w:tcBorders>
              <w:top w:val="nil"/>
              <w:left w:val="nil"/>
              <w:bottom w:val="single" w:sz="4" w:space="0" w:color="auto"/>
              <w:right w:val="single" w:sz="4" w:space="0" w:color="auto"/>
            </w:tcBorders>
            <w:shd w:val="clear" w:color="auto" w:fill="auto"/>
            <w:noWrap/>
            <w:vAlign w:val="center"/>
            <w:hideMark/>
          </w:tcPr>
          <w:p w14:paraId="4F661FD1"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w:t>
            </w:r>
          </w:p>
        </w:tc>
        <w:tc>
          <w:tcPr>
            <w:tcW w:w="1020" w:type="dxa"/>
            <w:tcBorders>
              <w:top w:val="nil"/>
              <w:left w:val="nil"/>
              <w:bottom w:val="single" w:sz="4" w:space="0" w:color="auto"/>
              <w:right w:val="single" w:sz="4" w:space="0" w:color="auto"/>
            </w:tcBorders>
            <w:shd w:val="clear" w:color="auto" w:fill="auto"/>
            <w:noWrap/>
            <w:vAlign w:val="center"/>
            <w:hideMark/>
          </w:tcPr>
          <w:p w14:paraId="1BDF82EC"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5%</w:t>
            </w:r>
          </w:p>
        </w:tc>
      </w:tr>
      <w:tr w:rsidR="00C317EF" w:rsidRPr="00C317EF" w14:paraId="6139BE4A"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05427D5B"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between 1 to 2 times a week</w:t>
            </w:r>
          </w:p>
        </w:tc>
        <w:tc>
          <w:tcPr>
            <w:tcW w:w="1900" w:type="dxa"/>
            <w:tcBorders>
              <w:top w:val="nil"/>
              <w:left w:val="nil"/>
              <w:bottom w:val="single" w:sz="4" w:space="0" w:color="auto"/>
              <w:right w:val="single" w:sz="4" w:space="0" w:color="auto"/>
            </w:tcBorders>
            <w:shd w:val="clear" w:color="auto" w:fill="auto"/>
            <w:noWrap/>
            <w:vAlign w:val="center"/>
            <w:hideMark/>
          </w:tcPr>
          <w:p w14:paraId="62CFCBF8"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4</w:t>
            </w:r>
          </w:p>
        </w:tc>
        <w:tc>
          <w:tcPr>
            <w:tcW w:w="1020" w:type="dxa"/>
            <w:tcBorders>
              <w:top w:val="nil"/>
              <w:left w:val="nil"/>
              <w:bottom w:val="single" w:sz="4" w:space="0" w:color="auto"/>
              <w:right w:val="single" w:sz="4" w:space="0" w:color="auto"/>
            </w:tcBorders>
            <w:shd w:val="clear" w:color="auto" w:fill="auto"/>
            <w:noWrap/>
            <w:vAlign w:val="center"/>
            <w:hideMark/>
          </w:tcPr>
          <w:p w14:paraId="58D0E6F9"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r>
      <w:tr w:rsidR="00C317EF" w:rsidRPr="00C317EF" w14:paraId="1B608623"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7F4602EE"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3 to 5 times a week </w:t>
            </w:r>
          </w:p>
        </w:tc>
        <w:tc>
          <w:tcPr>
            <w:tcW w:w="1900" w:type="dxa"/>
            <w:tcBorders>
              <w:top w:val="nil"/>
              <w:left w:val="nil"/>
              <w:bottom w:val="single" w:sz="4" w:space="0" w:color="auto"/>
              <w:right w:val="single" w:sz="4" w:space="0" w:color="auto"/>
            </w:tcBorders>
            <w:shd w:val="clear" w:color="auto" w:fill="auto"/>
            <w:noWrap/>
            <w:vAlign w:val="center"/>
            <w:hideMark/>
          </w:tcPr>
          <w:p w14:paraId="3BEB73C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14</w:t>
            </w:r>
          </w:p>
        </w:tc>
        <w:tc>
          <w:tcPr>
            <w:tcW w:w="1020" w:type="dxa"/>
            <w:tcBorders>
              <w:top w:val="nil"/>
              <w:left w:val="nil"/>
              <w:bottom w:val="single" w:sz="4" w:space="0" w:color="auto"/>
              <w:right w:val="single" w:sz="4" w:space="0" w:color="auto"/>
            </w:tcBorders>
            <w:shd w:val="clear" w:color="auto" w:fill="auto"/>
            <w:noWrap/>
            <w:vAlign w:val="center"/>
            <w:hideMark/>
          </w:tcPr>
          <w:p w14:paraId="52C64561"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70%</w:t>
            </w:r>
          </w:p>
        </w:tc>
      </w:tr>
      <w:tr w:rsidR="00C317EF" w:rsidRPr="00C317EF" w14:paraId="72B1DEF3"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6106B5C5"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more than 5 times a week </w:t>
            </w:r>
          </w:p>
        </w:tc>
        <w:tc>
          <w:tcPr>
            <w:tcW w:w="1900" w:type="dxa"/>
            <w:tcBorders>
              <w:top w:val="nil"/>
              <w:left w:val="nil"/>
              <w:bottom w:val="single" w:sz="4" w:space="0" w:color="auto"/>
              <w:right w:val="single" w:sz="4" w:space="0" w:color="auto"/>
            </w:tcBorders>
            <w:shd w:val="clear" w:color="auto" w:fill="auto"/>
            <w:noWrap/>
            <w:vAlign w:val="center"/>
            <w:hideMark/>
          </w:tcPr>
          <w:p w14:paraId="5978243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w:t>
            </w:r>
          </w:p>
        </w:tc>
        <w:tc>
          <w:tcPr>
            <w:tcW w:w="1020" w:type="dxa"/>
            <w:tcBorders>
              <w:top w:val="nil"/>
              <w:left w:val="nil"/>
              <w:bottom w:val="single" w:sz="4" w:space="0" w:color="auto"/>
              <w:right w:val="single" w:sz="4" w:space="0" w:color="auto"/>
            </w:tcBorders>
            <w:shd w:val="clear" w:color="auto" w:fill="auto"/>
            <w:noWrap/>
            <w:vAlign w:val="center"/>
            <w:hideMark/>
          </w:tcPr>
          <w:p w14:paraId="7112A0DB"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5%</w:t>
            </w:r>
          </w:p>
        </w:tc>
      </w:tr>
      <w:tr w:rsidR="00C317EF" w:rsidRPr="00C317EF" w14:paraId="2C53642C" w14:textId="77777777" w:rsidTr="00C317EF">
        <w:trPr>
          <w:trHeight w:val="300"/>
        </w:trPr>
        <w:tc>
          <w:tcPr>
            <w:tcW w:w="4300" w:type="dxa"/>
            <w:tcBorders>
              <w:top w:val="nil"/>
              <w:left w:val="single" w:sz="4" w:space="0" w:color="auto"/>
              <w:bottom w:val="single" w:sz="4" w:space="0" w:color="auto"/>
              <w:right w:val="single" w:sz="4" w:space="0" w:color="auto"/>
            </w:tcBorders>
            <w:shd w:val="clear" w:color="000000" w:fill="D9E1F2"/>
            <w:noWrap/>
            <w:vAlign w:val="bottom"/>
            <w:hideMark/>
          </w:tcPr>
          <w:p w14:paraId="2CC317F9"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Total </w:t>
            </w:r>
          </w:p>
        </w:tc>
        <w:tc>
          <w:tcPr>
            <w:tcW w:w="1900" w:type="dxa"/>
            <w:tcBorders>
              <w:top w:val="nil"/>
              <w:left w:val="nil"/>
              <w:bottom w:val="single" w:sz="4" w:space="0" w:color="auto"/>
              <w:right w:val="single" w:sz="4" w:space="0" w:color="auto"/>
            </w:tcBorders>
            <w:shd w:val="clear" w:color="000000" w:fill="D9E1F2"/>
            <w:noWrap/>
            <w:vAlign w:val="center"/>
            <w:hideMark/>
          </w:tcPr>
          <w:p w14:paraId="537B837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c>
          <w:tcPr>
            <w:tcW w:w="1020" w:type="dxa"/>
            <w:tcBorders>
              <w:top w:val="nil"/>
              <w:left w:val="nil"/>
              <w:bottom w:val="single" w:sz="4" w:space="0" w:color="auto"/>
              <w:right w:val="single" w:sz="4" w:space="0" w:color="auto"/>
            </w:tcBorders>
            <w:shd w:val="clear" w:color="000000" w:fill="D9E1F2"/>
            <w:noWrap/>
            <w:vAlign w:val="center"/>
            <w:hideMark/>
          </w:tcPr>
          <w:p w14:paraId="4470896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100%</w:t>
            </w:r>
          </w:p>
        </w:tc>
      </w:tr>
      <w:tr w:rsidR="00C317EF" w:rsidRPr="00C317EF" w14:paraId="75BAC8F5" w14:textId="77777777" w:rsidTr="00C317EF">
        <w:trPr>
          <w:trHeight w:val="300"/>
        </w:trPr>
        <w:tc>
          <w:tcPr>
            <w:tcW w:w="4300" w:type="dxa"/>
            <w:tcBorders>
              <w:top w:val="nil"/>
              <w:left w:val="nil"/>
              <w:bottom w:val="nil"/>
              <w:right w:val="nil"/>
            </w:tcBorders>
            <w:shd w:val="clear" w:color="auto" w:fill="auto"/>
            <w:noWrap/>
            <w:vAlign w:val="bottom"/>
            <w:hideMark/>
          </w:tcPr>
          <w:p w14:paraId="1636B139" w14:textId="77777777" w:rsidR="00C317EF" w:rsidRPr="00C317EF" w:rsidRDefault="00C317EF" w:rsidP="00C317EF">
            <w:pPr>
              <w:spacing w:after="0" w:line="240" w:lineRule="auto"/>
              <w:jc w:val="center"/>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center"/>
            <w:hideMark/>
          </w:tcPr>
          <w:p w14:paraId="4B3984E3"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78ABE69B"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r w:rsidR="00C317EF" w:rsidRPr="00C317EF" w14:paraId="17B67CF5" w14:textId="77777777" w:rsidTr="00C317EF">
        <w:trPr>
          <w:trHeight w:val="600"/>
        </w:trPr>
        <w:tc>
          <w:tcPr>
            <w:tcW w:w="4300" w:type="dxa"/>
            <w:tcBorders>
              <w:top w:val="single" w:sz="4" w:space="0" w:color="auto"/>
              <w:left w:val="single" w:sz="4" w:space="0" w:color="auto"/>
              <w:bottom w:val="single" w:sz="4" w:space="0" w:color="auto"/>
              <w:right w:val="single" w:sz="4" w:space="0" w:color="auto"/>
            </w:tcBorders>
            <w:shd w:val="clear" w:color="000000" w:fill="8EA9DB"/>
            <w:vAlign w:val="bottom"/>
            <w:hideMark/>
          </w:tcPr>
          <w:p w14:paraId="19BC5A90"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Q4 Can you please give an honest opinion of what you think about </w:t>
            </w:r>
            <w:proofErr w:type="spellStart"/>
            <w:r w:rsidRPr="00C317EF">
              <w:rPr>
                <w:rFonts w:ascii="Calibri" w:eastAsia="Times New Roman" w:hAnsi="Calibri" w:cs="Calibri"/>
                <w:color w:val="000000"/>
                <w:lang w:eastAsia="en-GB"/>
              </w:rPr>
              <w:t>moodle</w:t>
            </w:r>
            <w:proofErr w:type="spellEnd"/>
            <w:r w:rsidRPr="00C317EF">
              <w:rPr>
                <w:rFonts w:ascii="Calibri" w:eastAsia="Times New Roman" w:hAnsi="Calibri" w:cs="Calibri"/>
                <w:color w:val="000000"/>
                <w:lang w:eastAsia="en-GB"/>
              </w:rPr>
              <w:t>?</w:t>
            </w:r>
          </w:p>
        </w:tc>
        <w:tc>
          <w:tcPr>
            <w:tcW w:w="1900" w:type="dxa"/>
            <w:tcBorders>
              <w:top w:val="single" w:sz="4" w:space="0" w:color="auto"/>
              <w:left w:val="nil"/>
              <w:bottom w:val="single" w:sz="4" w:space="0" w:color="auto"/>
              <w:right w:val="single" w:sz="4" w:space="0" w:color="auto"/>
            </w:tcBorders>
            <w:shd w:val="clear" w:color="000000" w:fill="8EA9DB"/>
            <w:vAlign w:val="center"/>
            <w:hideMark/>
          </w:tcPr>
          <w:p w14:paraId="69EB0E0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Results</w:t>
            </w:r>
          </w:p>
        </w:tc>
        <w:tc>
          <w:tcPr>
            <w:tcW w:w="1020" w:type="dxa"/>
            <w:tcBorders>
              <w:top w:val="single" w:sz="4" w:space="0" w:color="auto"/>
              <w:left w:val="nil"/>
              <w:bottom w:val="single" w:sz="4" w:space="0" w:color="auto"/>
              <w:right w:val="single" w:sz="4" w:space="0" w:color="auto"/>
            </w:tcBorders>
            <w:shd w:val="clear" w:color="000000" w:fill="8EA9DB"/>
            <w:noWrap/>
            <w:vAlign w:val="center"/>
            <w:hideMark/>
          </w:tcPr>
          <w:p w14:paraId="7985A922"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w:t>
            </w:r>
          </w:p>
        </w:tc>
      </w:tr>
      <w:tr w:rsidR="00C317EF" w:rsidRPr="00C317EF" w14:paraId="7FDA86E0" w14:textId="77777777" w:rsidTr="00C317EF">
        <w:trPr>
          <w:trHeight w:val="600"/>
        </w:trPr>
        <w:tc>
          <w:tcPr>
            <w:tcW w:w="4300" w:type="dxa"/>
            <w:tcBorders>
              <w:top w:val="nil"/>
              <w:left w:val="single" w:sz="4" w:space="0" w:color="auto"/>
              <w:bottom w:val="single" w:sz="4" w:space="0" w:color="auto"/>
              <w:right w:val="single" w:sz="4" w:space="0" w:color="auto"/>
            </w:tcBorders>
            <w:shd w:val="clear" w:color="auto" w:fill="auto"/>
            <w:vAlign w:val="bottom"/>
            <w:hideMark/>
          </w:tcPr>
          <w:p w14:paraId="4EE4835E"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easy/helpful/good/useful/straightforward/ amazing </w:t>
            </w:r>
          </w:p>
        </w:tc>
        <w:tc>
          <w:tcPr>
            <w:tcW w:w="1900" w:type="dxa"/>
            <w:tcBorders>
              <w:top w:val="nil"/>
              <w:left w:val="nil"/>
              <w:bottom w:val="single" w:sz="4" w:space="0" w:color="auto"/>
              <w:right w:val="single" w:sz="4" w:space="0" w:color="auto"/>
            </w:tcBorders>
            <w:shd w:val="clear" w:color="auto" w:fill="auto"/>
            <w:noWrap/>
            <w:vAlign w:val="center"/>
            <w:hideMark/>
          </w:tcPr>
          <w:p w14:paraId="2F90881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13</w:t>
            </w:r>
          </w:p>
        </w:tc>
        <w:tc>
          <w:tcPr>
            <w:tcW w:w="1020" w:type="dxa"/>
            <w:tcBorders>
              <w:top w:val="nil"/>
              <w:left w:val="nil"/>
              <w:bottom w:val="single" w:sz="4" w:space="0" w:color="auto"/>
              <w:right w:val="single" w:sz="4" w:space="0" w:color="auto"/>
            </w:tcBorders>
            <w:shd w:val="clear" w:color="auto" w:fill="auto"/>
            <w:noWrap/>
            <w:vAlign w:val="center"/>
            <w:hideMark/>
          </w:tcPr>
          <w:p w14:paraId="56C287A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65%</w:t>
            </w:r>
          </w:p>
        </w:tc>
      </w:tr>
      <w:tr w:rsidR="00C317EF" w:rsidRPr="00C317EF" w14:paraId="208F5308" w14:textId="77777777" w:rsidTr="00C317EF">
        <w:trPr>
          <w:trHeight w:val="600"/>
        </w:trPr>
        <w:tc>
          <w:tcPr>
            <w:tcW w:w="4300" w:type="dxa"/>
            <w:tcBorders>
              <w:top w:val="nil"/>
              <w:left w:val="single" w:sz="4" w:space="0" w:color="auto"/>
              <w:bottom w:val="single" w:sz="4" w:space="0" w:color="auto"/>
              <w:right w:val="single" w:sz="4" w:space="0" w:color="auto"/>
            </w:tcBorders>
            <w:shd w:val="clear" w:color="auto" w:fill="auto"/>
            <w:vAlign w:val="bottom"/>
            <w:hideMark/>
          </w:tcPr>
          <w:p w14:paraId="7D753994"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confusing/easy/challenging /lack of information</w:t>
            </w:r>
          </w:p>
        </w:tc>
        <w:tc>
          <w:tcPr>
            <w:tcW w:w="1900" w:type="dxa"/>
            <w:tcBorders>
              <w:top w:val="nil"/>
              <w:left w:val="nil"/>
              <w:bottom w:val="single" w:sz="4" w:space="0" w:color="auto"/>
              <w:right w:val="single" w:sz="4" w:space="0" w:color="auto"/>
            </w:tcBorders>
            <w:shd w:val="clear" w:color="auto" w:fill="auto"/>
            <w:noWrap/>
            <w:vAlign w:val="center"/>
            <w:hideMark/>
          </w:tcPr>
          <w:p w14:paraId="152EECD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7</w:t>
            </w:r>
          </w:p>
        </w:tc>
        <w:tc>
          <w:tcPr>
            <w:tcW w:w="1020" w:type="dxa"/>
            <w:tcBorders>
              <w:top w:val="nil"/>
              <w:left w:val="nil"/>
              <w:bottom w:val="single" w:sz="4" w:space="0" w:color="auto"/>
              <w:right w:val="single" w:sz="4" w:space="0" w:color="auto"/>
            </w:tcBorders>
            <w:shd w:val="clear" w:color="auto" w:fill="auto"/>
            <w:noWrap/>
            <w:vAlign w:val="center"/>
            <w:hideMark/>
          </w:tcPr>
          <w:p w14:paraId="444184C5"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35%</w:t>
            </w:r>
          </w:p>
        </w:tc>
      </w:tr>
      <w:tr w:rsidR="00C317EF" w:rsidRPr="00C317EF" w14:paraId="1FC209C3" w14:textId="77777777" w:rsidTr="00C317EF">
        <w:trPr>
          <w:trHeight w:val="300"/>
        </w:trPr>
        <w:tc>
          <w:tcPr>
            <w:tcW w:w="4300" w:type="dxa"/>
            <w:tcBorders>
              <w:top w:val="nil"/>
              <w:left w:val="single" w:sz="4" w:space="0" w:color="auto"/>
              <w:bottom w:val="single" w:sz="4" w:space="0" w:color="auto"/>
              <w:right w:val="single" w:sz="4" w:space="0" w:color="auto"/>
            </w:tcBorders>
            <w:shd w:val="clear" w:color="000000" w:fill="D9E1F2"/>
            <w:noWrap/>
            <w:vAlign w:val="bottom"/>
            <w:hideMark/>
          </w:tcPr>
          <w:p w14:paraId="35712F1A"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Total</w:t>
            </w:r>
          </w:p>
        </w:tc>
        <w:tc>
          <w:tcPr>
            <w:tcW w:w="1900" w:type="dxa"/>
            <w:tcBorders>
              <w:top w:val="nil"/>
              <w:left w:val="nil"/>
              <w:bottom w:val="single" w:sz="4" w:space="0" w:color="auto"/>
              <w:right w:val="single" w:sz="4" w:space="0" w:color="auto"/>
            </w:tcBorders>
            <w:shd w:val="clear" w:color="000000" w:fill="D9E1F2"/>
            <w:noWrap/>
            <w:vAlign w:val="center"/>
            <w:hideMark/>
          </w:tcPr>
          <w:p w14:paraId="5228C01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c>
          <w:tcPr>
            <w:tcW w:w="1020" w:type="dxa"/>
            <w:tcBorders>
              <w:top w:val="nil"/>
              <w:left w:val="nil"/>
              <w:bottom w:val="single" w:sz="4" w:space="0" w:color="auto"/>
              <w:right w:val="single" w:sz="4" w:space="0" w:color="auto"/>
            </w:tcBorders>
            <w:shd w:val="clear" w:color="000000" w:fill="D9E1F2"/>
            <w:noWrap/>
            <w:vAlign w:val="center"/>
            <w:hideMark/>
          </w:tcPr>
          <w:p w14:paraId="005D8B9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100%</w:t>
            </w:r>
          </w:p>
        </w:tc>
      </w:tr>
      <w:tr w:rsidR="00C317EF" w:rsidRPr="00C317EF" w14:paraId="28B4E6DA" w14:textId="77777777" w:rsidTr="00C317EF">
        <w:trPr>
          <w:trHeight w:val="300"/>
        </w:trPr>
        <w:tc>
          <w:tcPr>
            <w:tcW w:w="4300" w:type="dxa"/>
            <w:tcBorders>
              <w:top w:val="nil"/>
              <w:left w:val="nil"/>
              <w:bottom w:val="nil"/>
              <w:right w:val="nil"/>
            </w:tcBorders>
            <w:shd w:val="clear" w:color="auto" w:fill="auto"/>
            <w:noWrap/>
            <w:vAlign w:val="bottom"/>
            <w:hideMark/>
          </w:tcPr>
          <w:p w14:paraId="71FD3DC1" w14:textId="77777777" w:rsidR="00C317EF" w:rsidRPr="00C317EF" w:rsidRDefault="00C317EF" w:rsidP="00C317EF">
            <w:pPr>
              <w:spacing w:after="0" w:line="240" w:lineRule="auto"/>
              <w:jc w:val="center"/>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center"/>
            <w:hideMark/>
          </w:tcPr>
          <w:p w14:paraId="1B36FB05"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2748A37E"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r w:rsidR="00C317EF" w:rsidRPr="00C317EF" w14:paraId="732776F0" w14:textId="77777777" w:rsidTr="00C317EF">
        <w:trPr>
          <w:trHeight w:val="900"/>
        </w:trPr>
        <w:tc>
          <w:tcPr>
            <w:tcW w:w="4300" w:type="dxa"/>
            <w:tcBorders>
              <w:top w:val="single" w:sz="4" w:space="0" w:color="auto"/>
              <w:left w:val="single" w:sz="4" w:space="0" w:color="auto"/>
              <w:bottom w:val="single" w:sz="4" w:space="0" w:color="auto"/>
              <w:right w:val="single" w:sz="4" w:space="0" w:color="auto"/>
            </w:tcBorders>
            <w:shd w:val="clear" w:color="000000" w:fill="8EA9DB"/>
            <w:vAlign w:val="bottom"/>
            <w:hideMark/>
          </w:tcPr>
          <w:p w14:paraId="3F08F703"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lastRenderedPageBreak/>
              <w:t>Q5 Do you feel that there are enough materials on the platform for you to complete the study?</w:t>
            </w:r>
          </w:p>
        </w:tc>
        <w:tc>
          <w:tcPr>
            <w:tcW w:w="1900" w:type="dxa"/>
            <w:tcBorders>
              <w:top w:val="single" w:sz="4" w:space="0" w:color="auto"/>
              <w:left w:val="nil"/>
              <w:bottom w:val="single" w:sz="4" w:space="0" w:color="auto"/>
              <w:right w:val="single" w:sz="4" w:space="0" w:color="auto"/>
            </w:tcBorders>
            <w:shd w:val="clear" w:color="000000" w:fill="8EA9DB"/>
            <w:vAlign w:val="center"/>
            <w:hideMark/>
          </w:tcPr>
          <w:p w14:paraId="55F9024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Results</w:t>
            </w:r>
          </w:p>
        </w:tc>
        <w:tc>
          <w:tcPr>
            <w:tcW w:w="1020" w:type="dxa"/>
            <w:tcBorders>
              <w:top w:val="single" w:sz="4" w:space="0" w:color="auto"/>
              <w:left w:val="nil"/>
              <w:bottom w:val="single" w:sz="4" w:space="0" w:color="auto"/>
              <w:right w:val="single" w:sz="4" w:space="0" w:color="auto"/>
            </w:tcBorders>
            <w:shd w:val="clear" w:color="000000" w:fill="8EA9DB"/>
            <w:noWrap/>
            <w:vAlign w:val="center"/>
            <w:hideMark/>
          </w:tcPr>
          <w:p w14:paraId="4CDA70D5"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w:t>
            </w:r>
          </w:p>
        </w:tc>
      </w:tr>
      <w:tr w:rsidR="00C317EF" w:rsidRPr="00C317EF" w14:paraId="0D6E4CCC"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4C0AD40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Yes </w:t>
            </w:r>
          </w:p>
        </w:tc>
        <w:tc>
          <w:tcPr>
            <w:tcW w:w="1900" w:type="dxa"/>
            <w:tcBorders>
              <w:top w:val="nil"/>
              <w:left w:val="nil"/>
              <w:bottom w:val="single" w:sz="4" w:space="0" w:color="auto"/>
              <w:right w:val="single" w:sz="4" w:space="0" w:color="auto"/>
            </w:tcBorders>
            <w:shd w:val="clear" w:color="auto" w:fill="auto"/>
            <w:noWrap/>
            <w:vAlign w:val="center"/>
            <w:hideMark/>
          </w:tcPr>
          <w:p w14:paraId="56757167"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17</w:t>
            </w:r>
          </w:p>
        </w:tc>
        <w:tc>
          <w:tcPr>
            <w:tcW w:w="1020" w:type="dxa"/>
            <w:tcBorders>
              <w:top w:val="nil"/>
              <w:left w:val="nil"/>
              <w:bottom w:val="single" w:sz="4" w:space="0" w:color="auto"/>
              <w:right w:val="single" w:sz="4" w:space="0" w:color="auto"/>
            </w:tcBorders>
            <w:shd w:val="clear" w:color="auto" w:fill="auto"/>
            <w:noWrap/>
            <w:vAlign w:val="center"/>
            <w:hideMark/>
          </w:tcPr>
          <w:p w14:paraId="728C5A3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85%</w:t>
            </w:r>
          </w:p>
        </w:tc>
      </w:tr>
      <w:tr w:rsidR="00C317EF" w:rsidRPr="00C317EF" w14:paraId="5BF47259"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5B84ECF9"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No</w:t>
            </w:r>
          </w:p>
        </w:tc>
        <w:tc>
          <w:tcPr>
            <w:tcW w:w="1900" w:type="dxa"/>
            <w:tcBorders>
              <w:top w:val="nil"/>
              <w:left w:val="nil"/>
              <w:bottom w:val="single" w:sz="4" w:space="0" w:color="auto"/>
              <w:right w:val="single" w:sz="4" w:space="0" w:color="auto"/>
            </w:tcBorders>
            <w:shd w:val="clear" w:color="auto" w:fill="auto"/>
            <w:noWrap/>
            <w:vAlign w:val="center"/>
            <w:hideMark/>
          </w:tcPr>
          <w:p w14:paraId="1583F582"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3</w:t>
            </w:r>
          </w:p>
        </w:tc>
        <w:tc>
          <w:tcPr>
            <w:tcW w:w="1020" w:type="dxa"/>
            <w:tcBorders>
              <w:top w:val="nil"/>
              <w:left w:val="nil"/>
              <w:bottom w:val="single" w:sz="4" w:space="0" w:color="auto"/>
              <w:right w:val="single" w:sz="4" w:space="0" w:color="auto"/>
            </w:tcBorders>
            <w:shd w:val="clear" w:color="auto" w:fill="auto"/>
            <w:noWrap/>
            <w:vAlign w:val="center"/>
            <w:hideMark/>
          </w:tcPr>
          <w:p w14:paraId="026E4908"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15%</w:t>
            </w:r>
          </w:p>
        </w:tc>
      </w:tr>
      <w:tr w:rsidR="00C317EF" w:rsidRPr="00C317EF" w14:paraId="7E33A174" w14:textId="77777777" w:rsidTr="00C317EF">
        <w:trPr>
          <w:trHeight w:val="300"/>
        </w:trPr>
        <w:tc>
          <w:tcPr>
            <w:tcW w:w="4300" w:type="dxa"/>
            <w:tcBorders>
              <w:top w:val="nil"/>
              <w:left w:val="single" w:sz="4" w:space="0" w:color="auto"/>
              <w:bottom w:val="single" w:sz="4" w:space="0" w:color="auto"/>
              <w:right w:val="single" w:sz="4" w:space="0" w:color="auto"/>
            </w:tcBorders>
            <w:shd w:val="clear" w:color="000000" w:fill="D9E1F2"/>
            <w:noWrap/>
            <w:vAlign w:val="bottom"/>
            <w:hideMark/>
          </w:tcPr>
          <w:p w14:paraId="4BD3B43F"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Total</w:t>
            </w:r>
          </w:p>
        </w:tc>
        <w:tc>
          <w:tcPr>
            <w:tcW w:w="1900" w:type="dxa"/>
            <w:tcBorders>
              <w:top w:val="nil"/>
              <w:left w:val="nil"/>
              <w:bottom w:val="single" w:sz="4" w:space="0" w:color="auto"/>
              <w:right w:val="single" w:sz="4" w:space="0" w:color="auto"/>
            </w:tcBorders>
            <w:shd w:val="clear" w:color="000000" w:fill="D9E1F2"/>
            <w:noWrap/>
            <w:vAlign w:val="center"/>
            <w:hideMark/>
          </w:tcPr>
          <w:p w14:paraId="13B6C5A8"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c>
          <w:tcPr>
            <w:tcW w:w="1020" w:type="dxa"/>
            <w:tcBorders>
              <w:top w:val="nil"/>
              <w:left w:val="nil"/>
              <w:bottom w:val="single" w:sz="4" w:space="0" w:color="auto"/>
              <w:right w:val="single" w:sz="4" w:space="0" w:color="auto"/>
            </w:tcBorders>
            <w:shd w:val="clear" w:color="000000" w:fill="D9E1F2"/>
            <w:noWrap/>
            <w:vAlign w:val="center"/>
            <w:hideMark/>
          </w:tcPr>
          <w:p w14:paraId="65C97FAB"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100%</w:t>
            </w:r>
          </w:p>
        </w:tc>
      </w:tr>
      <w:tr w:rsidR="00C317EF" w:rsidRPr="00C317EF" w14:paraId="009DBB76" w14:textId="77777777" w:rsidTr="00C317EF">
        <w:trPr>
          <w:trHeight w:val="300"/>
        </w:trPr>
        <w:tc>
          <w:tcPr>
            <w:tcW w:w="4300" w:type="dxa"/>
            <w:tcBorders>
              <w:top w:val="nil"/>
              <w:left w:val="nil"/>
              <w:bottom w:val="nil"/>
              <w:right w:val="nil"/>
            </w:tcBorders>
            <w:shd w:val="clear" w:color="auto" w:fill="auto"/>
            <w:noWrap/>
            <w:vAlign w:val="bottom"/>
            <w:hideMark/>
          </w:tcPr>
          <w:p w14:paraId="1DC5D348" w14:textId="77777777" w:rsidR="00C317EF" w:rsidRPr="00C317EF" w:rsidRDefault="00C317EF" w:rsidP="00C317EF">
            <w:pPr>
              <w:spacing w:after="0" w:line="240" w:lineRule="auto"/>
              <w:jc w:val="center"/>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center"/>
            <w:hideMark/>
          </w:tcPr>
          <w:p w14:paraId="4947399D"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4C7A0850"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r w:rsidR="00C317EF" w:rsidRPr="00C317EF" w14:paraId="621D3386" w14:textId="77777777" w:rsidTr="00C317EF">
        <w:trPr>
          <w:trHeight w:val="900"/>
        </w:trPr>
        <w:tc>
          <w:tcPr>
            <w:tcW w:w="4300"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3E2D3B8A"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Q6 Did you have to contact the support team for technical issue related to the system? If so describe.</w:t>
            </w:r>
          </w:p>
        </w:tc>
        <w:tc>
          <w:tcPr>
            <w:tcW w:w="1900" w:type="dxa"/>
            <w:tcBorders>
              <w:top w:val="single" w:sz="4" w:space="0" w:color="auto"/>
              <w:left w:val="nil"/>
              <w:bottom w:val="single" w:sz="4" w:space="0" w:color="auto"/>
              <w:right w:val="single" w:sz="4" w:space="0" w:color="auto"/>
            </w:tcBorders>
            <w:shd w:val="clear" w:color="000000" w:fill="8EA9DB"/>
            <w:vAlign w:val="center"/>
            <w:hideMark/>
          </w:tcPr>
          <w:p w14:paraId="6851F446"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Results</w:t>
            </w:r>
          </w:p>
        </w:tc>
        <w:tc>
          <w:tcPr>
            <w:tcW w:w="1020" w:type="dxa"/>
            <w:tcBorders>
              <w:top w:val="single" w:sz="4" w:space="0" w:color="auto"/>
              <w:left w:val="nil"/>
              <w:bottom w:val="single" w:sz="4" w:space="0" w:color="auto"/>
              <w:right w:val="single" w:sz="4" w:space="0" w:color="auto"/>
            </w:tcBorders>
            <w:shd w:val="clear" w:color="000000" w:fill="8EA9DB"/>
            <w:noWrap/>
            <w:vAlign w:val="center"/>
            <w:hideMark/>
          </w:tcPr>
          <w:p w14:paraId="2B151040"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w:t>
            </w:r>
          </w:p>
        </w:tc>
      </w:tr>
      <w:tr w:rsidR="00C317EF" w:rsidRPr="00C317EF" w14:paraId="260E6DB1"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14:paraId="154E9870"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Yes (log in/calendar set up/connectivity)</w:t>
            </w:r>
          </w:p>
        </w:tc>
        <w:tc>
          <w:tcPr>
            <w:tcW w:w="1900" w:type="dxa"/>
            <w:tcBorders>
              <w:top w:val="nil"/>
              <w:left w:val="nil"/>
              <w:bottom w:val="single" w:sz="4" w:space="0" w:color="auto"/>
              <w:right w:val="single" w:sz="4" w:space="0" w:color="auto"/>
            </w:tcBorders>
            <w:shd w:val="clear" w:color="auto" w:fill="auto"/>
            <w:noWrap/>
            <w:vAlign w:val="center"/>
            <w:hideMark/>
          </w:tcPr>
          <w:p w14:paraId="033AC4B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4</w:t>
            </w:r>
          </w:p>
        </w:tc>
        <w:tc>
          <w:tcPr>
            <w:tcW w:w="1020" w:type="dxa"/>
            <w:tcBorders>
              <w:top w:val="nil"/>
              <w:left w:val="nil"/>
              <w:bottom w:val="single" w:sz="4" w:space="0" w:color="auto"/>
              <w:right w:val="single" w:sz="4" w:space="0" w:color="auto"/>
            </w:tcBorders>
            <w:shd w:val="clear" w:color="auto" w:fill="auto"/>
            <w:noWrap/>
            <w:vAlign w:val="center"/>
            <w:hideMark/>
          </w:tcPr>
          <w:p w14:paraId="0099C45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r>
      <w:tr w:rsidR="00C317EF" w:rsidRPr="00C317EF" w14:paraId="5A1659A5"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14:paraId="1292E43B"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No</w:t>
            </w:r>
          </w:p>
        </w:tc>
        <w:tc>
          <w:tcPr>
            <w:tcW w:w="1900" w:type="dxa"/>
            <w:tcBorders>
              <w:top w:val="nil"/>
              <w:left w:val="nil"/>
              <w:bottom w:val="single" w:sz="4" w:space="0" w:color="auto"/>
              <w:right w:val="single" w:sz="4" w:space="0" w:color="auto"/>
            </w:tcBorders>
            <w:shd w:val="clear" w:color="auto" w:fill="auto"/>
            <w:noWrap/>
            <w:vAlign w:val="center"/>
            <w:hideMark/>
          </w:tcPr>
          <w:p w14:paraId="284A765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16</w:t>
            </w:r>
          </w:p>
        </w:tc>
        <w:tc>
          <w:tcPr>
            <w:tcW w:w="1020" w:type="dxa"/>
            <w:tcBorders>
              <w:top w:val="nil"/>
              <w:left w:val="nil"/>
              <w:bottom w:val="single" w:sz="4" w:space="0" w:color="auto"/>
              <w:right w:val="single" w:sz="4" w:space="0" w:color="auto"/>
            </w:tcBorders>
            <w:shd w:val="clear" w:color="auto" w:fill="auto"/>
            <w:noWrap/>
            <w:vAlign w:val="center"/>
            <w:hideMark/>
          </w:tcPr>
          <w:p w14:paraId="4BAA29E7"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80%</w:t>
            </w:r>
          </w:p>
        </w:tc>
      </w:tr>
      <w:tr w:rsidR="00C317EF" w:rsidRPr="00C317EF" w14:paraId="006F052C" w14:textId="77777777" w:rsidTr="00C317EF">
        <w:trPr>
          <w:trHeight w:val="300"/>
        </w:trPr>
        <w:tc>
          <w:tcPr>
            <w:tcW w:w="4300" w:type="dxa"/>
            <w:tcBorders>
              <w:top w:val="nil"/>
              <w:left w:val="single" w:sz="4" w:space="0" w:color="auto"/>
              <w:bottom w:val="single" w:sz="4" w:space="0" w:color="auto"/>
              <w:right w:val="single" w:sz="4" w:space="0" w:color="auto"/>
            </w:tcBorders>
            <w:shd w:val="clear" w:color="000000" w:fill="D9E1F2"/>
            <w:noWrap/>
            <w:vAlign w:val="bottom"/>
            <w:hideMark/>
          </w:tcPr>
          <w:p w14:paraId="267A057B"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Total</w:t>
            </w:r>
          </w:p>
        </w:tc>
        <w:tc>
          <w:tcPr>
            <w:tcW w:w="1900" w:type="dxa"/>
            <w:tcBorders>
              <w:top w:val="nil"/>
              <w:left w:val="nil"/>
              <w:bottom w:val="single" w:sz="4" w:space="0" w:color="auto"/>
              <w:right w:val="single" w:sz="4" w:space="0" w:color="auto"/>
            </w:tcBorders>
            <w:shd w:val="clear" w:color="000000" w:fill="D9E1F2"/>
            <w:noWrap/>
            <w:vAlign w:val="center"/>
            <w:hideMark/>
          </w:tcPr>
          <w:p w14:paraId="323100CC"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c>
          <w:tcPr>
            <w:tcW w:w="1020" w:type="dxa"/>
            <w:tcBorders>
              <w:top w:val="nil"/>
              <w:left w:val="nil"/>
              <w:bottom w:val="single" w:sz="4" w:space="0" w:color="auto"/>
              <w:right w:val="single" w:sz="4" w:space="0" w:color="auto"/>
            </w:tcBorders>
            <w:shd w:val="clear" w:color="000000" w:fill="D9E1F2"/>
            <w:noWrap/>
            <w:vAlign w:val="center"/>
            <w:hideMark/>
          </w:tcPr>
          <w:p w14:paraId="1CF86608"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100%</w:t>
            </w:r>
          </w:p>
        </w:tc>
      </w:tr>
      <w:tr w:rsidR="00C317EF" w:rsidRPr="00C317EF" w14:paraId="5AF17F93" w14:textId="77777777" w:rsidTr="00C317EF">
        <w:trPr>
          <w:trHeight w:val="300"/>
        </w:trPr>
        <w:tc>
          <w:tcPr>
            <w:tcW w:w="4300" w:type="dxa"/>
            <w:tcBorders>
              <w:top w:val="nil"/>
              <w:left w:val="nil"/>
              <w:bottom w:val="nil"/>
              <w:right w:val="nil"/>
            </w:tcBorders>
            <w:shd w:val="clear" w:color="auto" w:fill="auto"/>
            <w:noWrap/>
            <w:vAlign w:val="bottom"/>
            <w:hideMark/>
          </w:tcPr>
          <w:p w14:paraId="3E26084E" w14:textId="77777777" w:rsidR="00C317EF" w:rsidRPr="00C317EF" w:rsidRDefault="00C317EF" w:rsidP="00C317EF">
            <w:pPr>
              <w:spacing w:after="0" w:line="240" w:lineRule="auto"/>
              <w:jc w:val="center"/>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center"/>
            <w:hideMark/>
          </w:tcPr>
          <w:p w14:paraId="54196F54"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6ED0CA65"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r w:rsidR="00C317EF" w:rsidRPr="00C317EF" w14:paraId="3C83F533" w14:textId="77777777" w:rsidTr="00C317EF">
        <w:trPr>
          <w:trHeight w:val="600"/>
        </w:trPr>
        <w:tc>
          <w:tcPr>
            <w:tcW w:w="4300"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7DB8000B"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Q7 Is there anything that you would like to change or improve? If so describe. </w:t>
            </w:r>
          </w:p>
        </w:tc>
        <w:tc>
          <w:tcPr>
            <w:tcW w:w="1900" w:type="dxa"/>
            <w:tcBorders>
              <w:top w:val="single" w:sz="4" w:space="0" w:color="auto"/>
              <w:left w:val="nil"/>
              <w:bottom w:val="single" w:sz="4" w:space="0" w:color="auto"/>
              <w:right w:val="single" w:sz="4" w:space="0" w:color="auto"/>
            </w:tcBorders>
            <w:shd w:val="clear" w:color="000000" w:fill="8EA9DB"/>
            <w:vAlign w:val="center"/>
            <w:hideMark/>
          </w:tcPr>
          <w:p w14:paraId="16E69771"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Results</w:t>
            </w:r>
          </w:p>
        </w:tc>
        <w:tc>
          <w:tcPr>
            <w:tcW w:w="1020" w:type="dxa"/>
            <w:tcBorders>
              <w:top w:val="single" w:sz="4" w:space="0" w:color="auto"/>
              <w:left w:val="nil"/>
              <w:bottom w:val="single" w:sz="4" w:space="0" w:color="auto"/>
              <w:right w:val="single" w:sz="4" w:space="0" w:color="auto"/>
            </w:tcBorders>
            <w:shd w:val="clear" w:color="000000" w:fill="8EA9DB"/>
            <w:noWrap/>
            <w:vAlign w:val="center"/>
            <w:hideMark/>
          </w:tcPr>
          <w:p w14:paraId="274C7DD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w:t>
            </w:r>
          </w:p>
        </w:tc>
      </w:tr>
      <w:tr w:rsidR="00C317EF" w:rsidRPr="00C317EF" w14:paraId="25B65A9D"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14:paraId="2D626E6F"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Yes (interaction/live chat/simpler/as an app)</w:t>
            </w:r>
          </w:p>
        </w:tc>
        <w:tc>
          <w:tcPr>
            <w:tcW w:w="1900" w:type="dxa"/>
            <w:tcBorders>
              <w:top w:val="nil"/>
              <w:left w:val="nil"/>
              <w:bottom w:val="single" w:sz="4" w:space="0" w:color="auto"/>
              <w:right w:val="single" w:sz="4" w:space="0" w:color="auto"/>
            </w:tcBorders>
            <w:shd w:val="clear" w:color="auto" w:fill="auto"/>
            <w:noWrap/>
            <w:vAlign w:val="center"/>
            <w:hideMark/>
          </w:tcPr>
          <w:p w14:paraId="3433680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4</w:t>
            </w:r>
          </w:p>
        </w:tc>
        <w:tc>
          <w:tcPr>
            <w:tcW w:w="1020" w:type="dxa"/>
            <w:tcBorders>
              <w:top w:val="nil"/>
              <w:left w:val="nil"/>
              <w:bottom w:val="single" w:sz="4" w:space="0" w:color="auto"/>
              <w:right w:val="single" w:sz="4" w:space="0" w:color="auto"/>
            </w:tcBorders>
            <w:shd w:val="clear" w:color="auto" w:fill="auto"/>
            <w:noWrap/>
            <w:vAlign w:val="center"/>
            <w:hideMark/>
          </w:tcPr>
          <w:p w14:paraId="332B786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r>
      <w:tr w:rsidR="00C317EF" w:rsidRPr="00C317EF" w14:paraId="717BF97E"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bottom"/>
            <w:hideMark/>
          </w:tcPr>
          <w:p w14:paraId="5FBEFB0C"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No</w:t>
            </w:r>
          </w:p>
        </w:tc>
        <w:tc>
          <w:tcPr>
            <w:tcW w:w="1900" w:type="dxa"/>
            <w:tcBorders>
              <w:top w:val="nil"/>
              <w:left w:val="nil"/>
              <w:bottom w:val="single" w:sz="4" w:space="0" w:color="auto"/>
              <w:right w:val="single" w:sz="4" w:space="0" w:color="auto"/>
            </w:tcBorders>
            <w:shd w:val="clear" w:color="auto" w:fill="auto"/>
            <w:noWrap/>
            <w:vAlign w:val="center"/>
            <w:hideMark/>
          </w:tcPr>
          <w:p w14:paraId="3CB1D62C"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16</w:t>
            </w:r>
          </w:p>
        </w:tc>
        <w:tc>
          <w:tcPr>
            <w:tcW w:w="1020" w:type="dxa"/>
            <w:tcBorders>
              <w:top w:val="nil"/>
              <w:left w:val="nil"/>
              <w:bottom w:val="single" w:sz="4" w:space="0" w:color="auto"/>
              <w:right w:val="single" w:sz="4" w:space="0" w:color="auto"/>
            </w:tcBorders>
            <w:shd w:val="clear" w:color="auto" w:fill="auto"/>
            <w:noWrap/>
            <w:vAlign w:val="center"/>
            <w:hideMark/>
          </w:tcPr>
          <w:p w14:paraId="0D723585"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80%</w:t>
            </w:r>
          </w:p>
        </w:tc>
      </w:tr>
      <w:tr w:rsidR="00C317EF" w:rsidRPr="00C317EF" w14:paraId="2C3D7620" w14:textId="77777777" w:rsidTr="00C317EF">
        <w:trPr>
          <w:trHeight w:val="300"/>
        </w:trPr>
        <w:tc>
          <w:tcPr>
            <w:tcW w:w="4300" w:type="dxa"/>
            <w:tcBorders>
              <w:top w:val="nil"/>
              <w:left w:val="single" w:sz="4" w:space="0" w:color="auto"/>
              <w:bottom w:val="single" w:sz="4" w:space="0" w:color="auto"/>
              <w:right w:val="single" w:sz="4" w:space="0" w:color="auto"/>
            </w:tcBorders>
            <w:shd w:val="clear" w:color="000000" w:fill="D9E1F2"/>
            <w:noWrap/>
            <w:vAlign w:val="bottom"/>
            <w:hideMark/>
          </w:tcPr>
          <w:p w14:paraId="3C1F503C"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Total</w:t>
            </w:r>
          </w:p>
        </w:tc>
        <w:tc>
          <w:tcPr>
            <w:tcW w:w="1900" w:type="dxa"/>
            <w:tcBorders>
              <w:top w:val="nil"/>
              <w:left w:val="nil"/>
              <w:bottom w:val="single" w:sz="4" w:space="0" w:color="auto"/>
              <w:right w:val="single" w:sz="4" w:space="0" w:color="auto"/>
            </w:tcBorders>
            <w:shd w:val="clear" w:color="000000" w:fill="D9E1F2"/>
            <w:noWrap/>
            <w:vAlign w:val="center"/>
            <w:hideMark/>
          </w:tcPr>
          <w:p w14:paraId="1855D236"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c>
          <w:tcPr>
            <w:tcW w:w="1020" w:type="dxa"/>
            <w:tcBorders>
              <w:top w:val="nil"/>
              <w:left w:val="nil"/>
              <w:bottom w:val="single" w:sz="4" w:space="0" w:color="auto"/>
              <w:right w:val="single" w:sz="4" w:space="0" w:color="auto"/>
            </w:tcBorders>
            <w:shd w:val="clear" w:color="000000" w:fill="D9E1F2"/>
            <w:noWrap/>
            <w:vAlign w:val="center"/>
            <w:hideMark/>
          </w:tcPr>
          <w:p w14:paraId="2F6E0EE0"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100%</w:t>
            </w:r>
          </w:p>
        </w:tc>
      </w:tr>
      <w:tr w:rsidR="00C317EF" w:rsidRPr="00C317EF" w14:paraId="12EB6AFE" w14:textId="77777777" w:rsidTr="00C317EF">
        <w:trPr>
          <w:trHeight w:val="300"/>
        </w:trPr>
        <w:tc>
          <w:tcPr>
            <w:tcW w:w="4300" w:type="dxa"/>
            <w:tcBorders>
              <w:top w:val="nil"/>
              <w:left w:val="nil"/>
              <w:bottom w:val="nil"/>
              <w:right w:val="nil"/>
            </w:tcBorders>
            <w:shd w:val="clear" w:color="auto" w:fill="auto"/>
            <w:noWrap/>
            <w:vAlign w:val="bottom"/>
            <w:hideMark/>
          </w:tcPr>
          <w:p w14:paraId="4CE97FCB" w14:textId="77777777" w:rsidR="00C317EF" w:rsidRPr="00C317EF" w:rsidRDefault="00C317EF" w:rsidP="00C317EF">
            <w:pPr>
              <w:spacing w:after="0" w:line="240" w:lineRule="auto"/>
              <w:jc w:val="center"/>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center"/>
            <w:hideMark/>
          </w:tcPr>
          <w:p w14:paraId="34D8643E"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6C8A5BAA"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r w:rsidR="00C317EF" w:rsidRPr="00C317EF" w14:paraId="287BA5E2" w14:textId="77777777" w:rsidTr="00C317EF">
        <w:trPr>
          <w:trHeight w:val="900"/>
        </w:trPr>
        <w:tc>
          <w:tcPr>
            <w:tcW w:w="4300"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6C744AD8"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Q8 From 1 to 10 (1 being the least and 10 being the best) how would you rate </w:t>
            </w:r>
            <w:proofErr w:type="spellStart"/>
            <w:r w:rsidRPr="00C317EF">
              <w:rPr>
                <w:rFonts w:ascii="Calibri" w:eastAsia="Times New Roman" w:hAnsi="Calibri" w:cs="Calibri"/>
                <w:color w:val="000000"/>
                <w:lang w:eastAsia="en-GB"/>
              </w:rPr>
              <w:t>moodle</w:t>
            </w:r>
            <w:proofErr w:type="spellEnd"/>
            <w:r w:rsidRPr="00C317EF">
              <w:rPr>
                <w:rFonts w:ascii="Calibri" w:eastAsia="Times New Roman" w:hAnsi="Calibri" w:cs="Calibri"/>
                <w:color w:val="000000"/>
                <w:lang w:eastAsia="en-GB"/>
              </w:rPr>
              <w:t>?</w:t>
            </w:r>
          </w:p>
        </w:tc>
        <w:tc>
          <w:tcPr>
            <w:tcW w:w="1900" w:type="dxa"/>
            <w:tcBorders>
              <w:top w:val="single" w:sz="4" w:space="0" w:color="auto"/>
              <w:left w:val="nil"/>
              <w:bottom w:val="single" w:sz="4" w:space="0" w:color="auto"/>
              <w:right w:val="single" w:sz="4" w:space="0" w:color="auto"/>
            </w:tcBorders>
            <w:shd w:val="clear" w:color="000000" w:fill="8EA9DB"/>
            <w:vAlign w:val="center"/>
            <w:hideMark/>
          </w:tcPr>
          <w:p w14:paraId="44681FA1"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Results</w:t>
            </w:r>
          </w:p>
        </w:tc>
        <w:tc>
          <w:tcPr>
            <w:tcW w:w="1020" w:type="dxa"/>
            <w:tcBorders>
              <w:top w:val="single" w:sz="4" w:space="0" w:color="auto"/>
              <w:left w:val="nil"/>
              <w:bottom w:val="single" w:sz="4" w:space="0" w:color="auto"/>
              <w:right w:val="single" w:sz="4" w:space="0" w:color="auto"/>
            </w:tcBorders>
            <w:shd w:val="clear" w:color="000000" w:fill="8EA9DB"/>
            <w:noWrap/>
            <w:vAlign w:val="center"/>
            <w:hideMark/>
          </w:tcPr>
          <w:p w14:paraId="69923156"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w:t>
            </w:r>
          </w:p>
        </w:tc>
      </w:tr>
      <w:tr w:rsidR="00C317EF" w:rsidRPr="00C317EF" w14:paraId="41F69ABD"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2A97895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w:t>
            </w:r>
          </w:p>
        </w:tc>
        <w:tc>
          <w:tcPr>
            <w:tcW w:w="1900" w:type="dxa"/>
            <w:tcBorders>
              <w:top w:val="nil"/>
              <w:left w:val="nil"/>
              <w:bottom w:val="single" w:sz="4" w:space="0" w:color="auto"/>
              <w:right w:val="single" w:sz="4" w:space="0" w:color="auto"/>
            </w:tcBorders>
            <w:shd w:val="clear" w:color="auto" w:fill="auto"/>
            <w:noWrap/>
            <w:vAlign w:val="center"/>
            <w:hideMark/>
          </w:tcPr>
          <w:p w14:paraId="127BEDC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c>
          <w:tcPr>
            <w:tcW w:w="1020" w:type="dxa"/>
            <w:tcBorders>
              <w:top w:val="nil"/>
              <w:left w:val="nil"/>
              <w:bottom w:val="single" w:sz="4" w:space="0" w:color="auto"/>
              <w:right w:val="single" w:sz="4" w:space="0" w:color="auto"/>
            </w:tcBorders>
            <w:shd w:val="clear" w:color="auto" w:fill="auto"/>
            <w:noWrap/>
            <w:vAlign w:val="center"/>
            <w:hideMark/>
          </w:tcPr>
          <w:p w14:paraId="375E913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r>
      <w:tr w:rsidR="00C317EF" w:rsidRPr="00C317EF" w14:paraId="7B2C5A9F"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2C9B2CBD"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w:t>
            </w:r>
          </w:p>
        </w:tc>
        <w:tc>
          <w:tcPr>
            <w:tcW w:w="1900" w:type="dxa"/>
            <w:tcBorders>
              <w:top w:val="nil"/>
              <w:left w:val="nil"/>
              <w:bottom w:val="single" w:sz="4" w:space="0" w:color="auto"/>
              <w:right w:val="single" w:sz="4" w:space="0" w:color="auto"/>
            </w:tcBorders>
            <w:shd w:val="clear" w:color="auto" w:fill="auto"/>
            <w:noWrap/>
            <w:vAlign w:val="center"/>
            <w:hideMark/>
          </w:tcPr>
          <w:p w14:paraId="58100D99"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c>
          <w:tcPr>
            <w:tcW w:w="1020" w:type="dxa"/>
            <w:tcBorders>
              <w:top w:val="nil"/>
              <w:left w:val="nil"/>
              <w:bottom w:val="single" w:sz="4" w:space="0" w:color="auto"/>
              <w:right w:val="single" w:sz="4" w:space="0" w:color="auto"/>
            </w:tcBorders>
            <w:shd w:val="clear" w:color="auto" w:fill="auto"/>
            <w:noWrap/>
            <w:vAlign w:val="center"/>
            <w:hideMark/>
          </w:tcPr>
          <w:p w14:paraId="7AE69699"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r>
      <w:tr w:rsidR="00C317EF" w:rsidRPr="00C317EF" w14:paraId="4B976F76"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6F9D8D74"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3</w:t>
            </w:r>
          </w:p>
        </w:tc>
        <w:tc>
          <w:tcPr>
            <w:tcW w:w="1900" w:type="dxa"/>
            <w:tcBorders>
              <w:top w:val="nil"/>
              <w:left w:val="nil"/>
              <w:bottom w:val="single" w:sz="4" w:space="0" w:color="auto"/>
              <w:right w:val="single" w:sz="4" w:space="0" w:color="auto"/>
            </w:tcBorders>
            <w:shd w:val="clear" w:color="auto" w:fill="auto"/>
            <w:noWrap/>
            <w:vAlign w:val="center"/>
            <w:hideMark/>
          </w:tcPr>
          <w:p w14:paraId="0A48998C"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c>
          <w:tcPr>
            <w:tcW w:w="1020" w:type="dxa"/>
            <w:tcBorders>
              <w:top w:val="nil"/>
              <w:left w:val="nil"/>
              <w:bottom w:val="single" w:sz="4" w:space="0" w:color="auto"/>
              <w:right w:val="single" w:sz="4" w:space="0" w:color="auto"/>
            </w:tcBorders>
            <w:shd w:val="clear" w:color="auto" w:fill="auto"/>
            <w:noWrap/>
            <w:vAlign w:val="center"/>
            <w:hideMark/>
          </w:tcPr>
          <w:p w14:paraId="1E3753D2"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r>
      <w:tr w:rsidR="00C317EF" w:rsidRPr="00C317EF" w14:paraId="3E4DF31D"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0B9BE959"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4</w:t>
            </w:r>
          </w:p>
        </w:tc>
        <w:tc>
          <w:tcPr>
            <w:tcW w:w="1900" w:type="dxa"/>
            <w:tcBorders>
              <w:top w:val="nil"/>
              <w:left w:val="nil"/>
              <w:bottom w:val="single" w:sz="4" w:space="0" w:color="auto"/>
              <w:right w:val="single" w:sz="4" w:space="0" w:color="auto"/>
            </w:tcBorders>
            <w:shd w:val="clear" w:color="auto" w:fill="auto"/>
            <w:noWrap/>
            <w:vAlign w:val="center"/>
            <w:hideMark/>
          </w:tcPr>
          <w:p w14:paraId="7753A8E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c>
          <w:tcPr>
            <w:tcW w:w="1020" w:type="dxa"/>
            <w:tcBorders>
              <w:top w:val="nil"/>
              <w:left w:val="nil"/>
              <w:bottom w:val="single" w:sz="4" w:space="0" w:color="auto"/>
              <w:right w:val="single" w:sz="4" w:space="0" w:color="auto"/>
            </w:tcBorders>
            <w:shd w:val="clear" w:color="auto" w:fill="auto"/>
            <w:noWrap/>
            <w:vAlign w:val="center"/>
            <w:hideMark/>
          </w:tcPr>
          <w:p w14:paraId="5F82F716"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0%</w:t>
            </w:r>
          </w:p>
        </w:tc>
      </w:tr>
      <w:tr w:rsidR="00C317EF" w:rsidRPr="00C317EF" w14:paraId="21CBD5A1"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4F747D7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5</w:t>
            </w:r>
          </w:p>
        </w:tc>
        <w:tc>
          <w:tcPr>
            <w:tcW w:w="1900" w:type="dxa"/>
            <w:tcBorders>
              <w:top w:val="nil"/>
              <w:left w:val="nil"/>
              <w:bottom w:val="single" w:sz="4" w:space="0" w:color="auto"/>
              <w:right w:val="single" w:sz="4" w:space="0" w:color="auto"/>
            </w:tcBorders>
            <w:shd w:val="clear" w:color="auto" w:fill="auto"/>
            <w:noWrap/>
            <w:vAlign w:val="center"/>
            <w:hideMark/>
          </w:tcPr>
          <w:p w14:paraId="42FF426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w:t>
            </w:r>
          </w:p>
        </w:tc>
        <w:tc>
          <w:tcPr>
            <w:tcW w:w="1020" w:type="dxa"/>
            <w:tcBorders>
              <w:top w:val="nil"/>
              <w:left w:val="nil"/>
              <w:bottom w:val="single" w:sz="4" w:space="0" w:color="auto"/>
              <w:right w:val="single" w:sz="4" w:space="0" w:color="auto"/>
            </w:tcBorders>
            <w:shd w:val="clear" w:color="auto" w:fill="auto"/>
            <w:noWrap/>
            <w:vAlign w:val="center"/>
            <w:hideMark/>
          </w:tcPr>
          <w:p w14:paraId="55A4793C"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w:t>
            </w:r>
          </w:p>
        </w:tc>
      </w:tr>
      <w:tr w:rsidR="00C317EF" w:rsidRPr="00C317EF" w14:paraId="0050E90E"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23CF4B5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6</w:t>
            </w:r>
          </w:p>
        </w:tc>
        <w:tc>
          <w:tcPr>
            <w:tcW w:w="1900" w:type="dxa"/>
            <w:tcBorders>
              <w:top w:val="nil"/>
              <w:left w:val="nil"/>
              <w:bottom w:val="single" w:sz="4" w:space="0" w:color="auto"/>
              <w:right w:val="single" w:sz="4" w:space="0" w:color="auto"/>
            </w:tcBorders>
            <w:shd w:val="clear" w:color="auto" w:fill="auto"/>
            <w:noWrap/>
            <w:vAlign w:val="center"/>
            <w:hideMark/>
          </w:tcPr>
          <w:p w14:paraId="628B32BB"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w:t>
            </w:r>
          </w:p>
        </w:tc>
        <w:tc>
          <w:tcPr>
            <w:tcW w:w="1020" w:type="dxa"/>
            <w:tcBorders>
              <w:top w:val="nil"/>
              <w:left w:val="nil"/>
              <w:bottom w:val="single" w:sz="4" w:space="0" w:color="auto"/>
              <w:right w:val="single" w:sz="4" w:space="0" w:color="auto"/>
            </w:tcBorders>
            <w:shd w:val="clear" w:color="auto" w:fill="auto"/>
            <w:noWrap/>
            <w:vAlign w:val="center"/>
            <w:hideMark/>
          </w:tcPr>
          <w:p w14:paraId="11262B1E"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5%</w:t>
            </w:r>
          </w:p>
        </w:tc>
      </w:tr>
      <w:tr w:rsidR="00C317EF" w:rsidRPr="00C317EF" w14:paraId="733E9DD8"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3B0978AE"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7</w:t>
            </w:r>
          </w:p>
        </w:tc>
        <w:tc>
          <w:tcPr>
            <w:tcW w:w="1900" w:type="dxa"/>
            <w:tcBorders>
              <w:top w:val="nil"/>
              <w:left w:val="nil"/>
              <w:bottom w:val="single" w:sz="4" w:space="0" w:color="auto"/>
              <w:right w:val="single" w:sz="4" w:space="0" w:color="auto"/>
            </w:tcBorders>
            <w:shd w:val="clear" w:color="auto" w:fill="auto"/>
            <w:noWrap/>
            <w:vAlign w:val="center"/>
            <w:hideMark/>
          </w:tcPr>
          <w:p w14:paraId="756786B2"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w:t>
            </w:r>
          </w:p>
        </w:tc>
        <w:tc>
          <w:tcPr>
            <w:tcW w:w="1020" w:type="dxa"/>
            <w:tcBorders>
              <w:top w:val="nil"/>
              <w:left w:val="nil"/>
              <w:bottom w:val="single" w:sz="4" w:space="0" w:color="auto"/>
              <w:right w:val="single" w:sz="4" w:space="0" w:color="auto"/>
            </w:tcBorders>
            <w:shd w:val="clear" w:color="auto" w:fill="auto"/>
            <w:noWrap/>
            <w:vAlign w:val="center"/>
            <w:hideMark/>
          </w:tcPr>
          <w:p w14:paraId="1FA760F0"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w:t>
            </w:r>
          </w:p>
        </w:tc>
      </w:tr>
      <w:tr w:rsidR="00C317EF" w:rsidRPr="00C317EF" w14:paraId="77D21BBA"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443A4C5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8</w:t>
            </w:r>
          </w:p>
        </w:tc>
        <w:tc>
          <w:tcPr>
            <w:tcW w:w="1900" w:type="dxa"/>
            <w:tcBorders>
              <w:top w:val="nil"/>
              <w:left w:val="nil"/>
              <w:bottom w:val="single" w:sz="4" w:space="0" w:color="auto"/>
              <w:right w:val="single" w:sz="4" w:space="0" w:color="auto"/>
            </w:tcBorders>
            <w:shd w:val="clear" w:color="auto" w:fill="auto"/>
            <w:noWrap/>
            <w:vAlign w:val="center"/>
            <w:hideMark/>
          </w:tcPr>
          <w:p w14:paraId="0B8ED28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7</w:t>
            </w:r>
          </w:p>
        </w:tc>
        <w:tc>
          <w:tcPr>
            <w:tcW w:w="1020" w:type="dxa"/>
            <w:tcBorders>
              <w:top w:val="nil"/>
              <w:left w:val="nil"/>
              <w:bottom w:val="single" w:sz="4" w:space="0" w:color="auto"/>
              <w:right w:val="single" w:sz="4" w:space="0" w:color="auto"/>
            </w:tcBorders>
            <w:shd w:val="clear" w:color="auto" w:fill="auto"/>
            <w:noWrap/>
            <w:vAlign w:val="center"/>
            <w:hideMark/>
          </w:tcPr>
          <w:p w14:paraId="012EB493"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35%</w:t>
            </w:r>
          </w:p>
        </w:tc>
      </w:tr>
      <w:tr w:rsidR="00C317EF" w:rsidRPr="00C317EF" w14:paraId="21E4690E"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527EB4D8"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9</w:t>
            </w:r>
          </w:p>
        </w:tc>
        <w:tc>
          <w:tcPr>
            <w:tcW w:w="1900" w:type="dxa"/>
            <w:tcBorders>
              <w:top w:val="nil"/>
              <w:left w:val="nil"/>
              <w:bottom w:val="single" w:sz="4" w:space="0" w:color="auto"/>
              <w:right w:val="single" w:sz="4" w:space="0" w:color="auto"/>
            </w:tcBorders>
            <w:shd w:val="clear" w:color="auto" w:fill="auto"/>
            <w:noWrap/>
            <w:vAlign w:val="center"/>
            <w:hideMark/>
          </w:tcPr>
          <w:p w14:paraId="61EC94A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w:t>
            </w:r>
          </w:p>
        </w:tc>
        <w:tc>
          <w:tcPr>
            <w:tcW w:w="1020" w:type="dxa"/>
            <w:tcBorders>
              <w:top w:val="nil"/>
              <w:left w:val="nil"/>
              <w:bottom w:val="single" w:sz="4" w:space="0" w:color="auto"/>
              <w:right w:val="single" w:sz="4" w:space="0" w:color="auto"/>
            </w:tcBorders>
            <w:shd w:val="clear" w:color="auto" w:fill="auto"/>
            <w:noWrap/>
            <w:vAlign w:val="center"/>
            <w:hideMark/>
          </w:tcPr>
          <w:p w14:paraId="4C102190"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w:t>
            </w:r>
          </w:p>
        </w:tc>
      </w:tr>
      <w:tr w:rsidR="00C317EF" w:rsidRPr="00C317EF" w14:paraId="19B4EC35" w14:textId="77777777" w:rsidTr="00C317EF">
        <w:trPr>
          <w:trHeight w:val="300"/>
        </w:trPr>
        <w:tc>
          <w:tcPr>
            <w:tcW w:w="4300" w:type="dxa"/>
            <w:tcBorders>
              <w:top w:val="nil"/>
              <w:left w:val="single" w:sz="4" w:space="0" w:color="auto"/>
              <w:bottom w:val="single" w:sz="4" w:space="0" w:color="auto"/>
              <w:right w:val="single" w:sz="4" w:space="0" w:color="auto"/>
            </w:tcBorders>
            <w:shd w:val="clear" w:color="auto" w:fill="auto"/>
            <w:noWrap/>
            <w:vAlign w:val="center"/>
            <w:hideMark/>
          </w:tcPr>
          <w:p w14:paraId="529F0C76"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w:t>
            </w:r>
          </w:p>
        </w:tc>
        <w:tc>
          <w:tcPr>
            <w:tcW w:w="1900" w:type="dxa"/>
            <w:tcBorders>
              <w:top w:val="nil"/>
              <w:left w:val="nil"/>
              <w:bottom w:val="single" w:sz="4" w:space="0" w:color="auto"/>
              <w:right w:val="single" w:sz="4" w:space="0" w:color="auto"/>
            </w:tcBorders>
            <w:shd w:val="clear" w:color="auto" w:fill="auto"/>
            <w:noWrap/>
            <w:vAlign w:val="center"/>
            <w:hideMark/>
          </w:tcPr>
          <w:p w14:paraId="3AADE48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6</w:t>
            </w:r>
          </w:p>
        </w:tc>
        <w:tc>
          <w:tcPr>
            <w:tcW w:w="1020" w:type="dxa"/>
            <w:tcBorders>
              <w:top w:val="nil"/>
              <w:left w:val="nil"/>
              <w:bottom w:val="single" w:sz="4" w:space="0" w:color="auto"/>
              <w:right w:val="single" w:sz="4" w:space="0" w:color="auto"/>
            </w:tcBorders>
            <w:shd w:val="clear" w:color="auto" w:fill="auto"/>
            <w:noWrap/>
            <w:vAlign w:val="center"/>
            <w:hideMark/>
          </w:tcPr>
          <w:p w14:paraId="3C2605AF"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30%</w:t>
            </w:r>
          </w:p>
        </w:tc>
      </w:tr>
      <w:tr w:rsidR="00C317EF" w:rsidRPr="00C317EF" w14:paraId="4880ED9D" w14:textId="77777777" w:rsidTr="00C317EF">
        <w:trPr>
          <w:trHeight w:val="300"/>
        </w:trPr>
        <w:tc>
          <w:tcPr>
            <w:tcW w:w="4300" w:type="dxa"/>
            <w:tcBorders>
              <w:top w:val="nil"/>
              <w:left w:val="single" w:sz="4" w:space="0" w:color="auto"/>
              <w:bottom w:val="single" w:sz="4" w:space="0" w:color="auto"/>
              <w:right w:val="single" w:sz="4" w:space="0" w:color="auto"/>
            </w:tcBorders>
            <w:shd w:val="clear" w:color="000000" w:fill="D9E1F2"/>
            <w:noWrap/>
            <w:vAlign w:val="bottom"/>
            <w:hideMark/>
          </w:tcPr>
          <w:p w14:paraId="4CD67ABB" w14:textId="77777777" w:rsidR="00C317EF" w:rsidRPr="00C317EF" w:rsidRDefault="00C317EF" w:rsidP="00C317EF">
            <w:pPr>
              <w:spacing w:after="0" w:line="240" w:lineRule="auto"/>
              <w:rPr>
                <w:rFonts w:ascii="Calibri" w:eastAsia="Times New Roman" w:hAnsi="Calibri" w:cs="Calibri"/>
                <w:color w:val="000000"/>
                <w:lang w:eastAsia="en-GB"/>
              </w:rPr>
            </w:pPr>
            <w:r w:rsidRPr="00C317EF">
              <w:rPr>
                <w:rFonts w:ascii="Calibri" w:eastAsia="Times New Roman" w:hAnsi="Calibri" w:cs="Calibri"/>
                <w:color w:val="000000"/>
                <w:lang w:eastAsia="en-GB"/>
              </w:rPr>
              <w:t xml:space="preserve">Total </w:t>
            </w:r>
          </w:p>
        </w:tc>
        <w:tc>
          <w:tcPr>
            <w:tcW w:w="1900" w:type="dxa"/>
            <w:tcBorders>
              <w:top w:val="nil"/>
              <w:left w:val="nil"/>
              <w:bottom w:val="single" w:sz="4" w:space="0" w:color="auto"/>
              <w:right w:val="single" w:sz="4" w:space="0" w:color="auto"/>
            </w:tcBorders>
            <w:shd w:val="clear" w:color="000000" w:fill="D9E1F2"/>
            <w:noWrap/>
            <w:vAlign w:val="center"/>
            <w:hideMark/>
          </w:tcPr>
          <w:p w14:paraId="5B2F2ABA"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20</w:t>
            </w:r>
          </w:p>
        </w:tc>
        <w:tc>
          <w:tcPr>
            <w:tcW w:w="1020" w:type="dxa"/>
            <w:tcBorders>
              <w:top w:val="nil"/>
              <w:left w:val="nil"/>
              <w:bottom w:val="single" w:sz="4" w:space="0" w:color="auto"/>
              <w:right w:val="single" w:sz="4" w:space="0" w:color="auto"/>
            </w:tcBorders>
            <w:shd w:val="clear" w:color="000000" w:fill="D9E1F2"/>
            <w:noWrap/>
            <w:vAlign w:val="center"/>
            <w:hideMark/>
          </w:tcPr>
          <w:p w14:paraId="3B8716C2" w14:textId="77777777" w:rsidR="00C317EF" w:rsidRPr="00C317EF" w:rsidRDefault="00C317EF" w:rsidP="00C317EF">
            <w:pPr>
              <w:spacing w:after="0" w:line="240" w:lineRule="auto"/>
              <w:jc w:val="center"/>
              <w:rPr>
                <w:rFonts w:ascii="Calibri" w:eastAsia="Times New Roman" w:hAnsi="Calibri" w:cs="Calibri"/>
                <w:color w:val="000000"/>
                <w:lang w:eastAsia="en-GB"/>
              </w:rPr>
            </w:pPr>
            <w:r w:rsidRPr="00C317EF">
              <w:rPr>
                <w:rFonts w:ascii="Calibri" w:eastAsia="Times New Roman" w:hAnsi="Calibri" w:cs="Calibri"/>
                <w:color w:val="000000"/>
                <w:lang w:eastAsia="en-GB"/>
              </w:rPr>
              <w:t>100%</w:t>
            </w:r>
          </w:p>
        </w:tc>
      </w:tr>
      <w:tr w:rsidR="00C317EF" w:rsidRPr="00C317EF" w14:paraId="5E1F3610" w14:textId="77777777" w:rsidTr="00C317EF">
        <w:trPr>
          <w:trHeight w:val="300"/>
        </w:trPr>
        <w:tc>
          <w:tcPr>
            <w:tcW w:w="4300" w:type="dxa"/>
            <w:tcBorders>
              <w:top w:val="nil"/>
              <w:left w:val="nil"/>
              <w:bottom w:val="nil"/>
              <w:right w:val="nil"/>
            </w:tcBorders>
            <w:shd w:val="clear" w:color="auto" w:fill="auto"/>
            <w:noWrap/>
            <w:vAlign w:val="bottom"/>
            <w:hideMark/>
          </w:tcPr>
          <w:p w14:paraId="15287169" w14:textId="77777777" w:rsidR="00C317EF" w:rsidRPr="00C317EF" w:rsidRDefault="00C317EF" w:rsidP="00C317EF">
            <w:pPr>
              <w:spacing w:after="0" w:line="240" w:lineRule="auto"/>
              <w:jc w:val="center"/>
              <w:rPr>
                <w:rFonts w:ascii="Calibri" w:eastAsia="Times New Roman" w:hAnsi="Calibri" w:cs="Calibri"/>
                <w:color w:val="000000"/>
                <w:lang w:eastAsia="en-GB"/>
              </w:rPr>
            </w:pPr>
          </w:p>
        </w:tc>
        <w:tc>
          <w:tcPr>
            <w:tcW w:w="1900" w:type="dxa"/>
            <w:tcBorders>
              <w:top w:val="nil"/>
              <w:left w:val="nil"/>
              <w:bottom w:val="nil"/>
              <w:right w:val="nil"/>
            </w:tcBorders>
            <w:shd w:val="clear" w:color="auto" w:fill="auto"/>
            <w:noWrap/>
            <w:vAlign w:val="center"/>
            <w:hideMark/>
          </w:tcPr>
          <w:p w14:paraId="4B9386A9" w14:textId="77777777" w:rsidR="00C317EF" w:rsidRPr="00C317EF" w:rsidRDefault="00C317EF" w:rsidP="00C317EF">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14:paraId="75A1E01A" w14:textId="77777777" w:rsidR="00C317EF" w:rsidRPr="00C317EF" w:rsidRDefault="00C317EF" w:rsidP="00C317EF">
            <w:pPr>
              <w:spacing w:after="0" w:line="240" w:lineRule="auto"/>
              <w:jc w:val="center"/>
              <w:rPr>
                <w:rFonts w:ascii="Times New Roman" w:eastAsia="Times New Roman" w:hAnsi="Times New Roman" w:cs="Times New Roman"/>
                <w:sz w:val="20"/>
                <w:szCs w:val="20"/>
                <w:lang w:eastAsia="en-GB"/>
              </w:rPr>
            </w:pPr>
          </w:p>
        </w:tc>
      </w:tr>
    </w:tbl>
    <w:p w14:paraId="552E7382" w14:textId="77777777" w:rsidR="00061EAA" w:rsidRDefault="00061EAA" w:rsidP="00B80FAA">
      <w:pPr>
        <w:pStyle w:val="BodyA"/>
        <w:spacing w:line="360" w:lineRule="auto"/>
        <w:rPr>
          <w:rFonts w:ascii="Arial" w:eastAsia="Arial" w:hAnsi="Arial" w:cs="Arial"/>
        </w:rPr>
      </w:pPr>
    </w:p>
    <w:p w14:paraId="3AE87411" w14:textId="77777777" w:rsidR="00061EAA" w:rsidRDefault="00061EAA" w:rsidP="00B80FAA">
      <w:pPr>
        <w:pStyle w:val="BodyA"/>
        <w:spacing w:line="360" w:lineRule="auto"/>
        <w:rPr>
          <w:rFonts w:ascii="Arial" w:eastAsia="Arial" w:hAnsi="Arial" w:cs="Arial"/>
        </w:rPr>
      </w:pPr>
    </w:p>
    <w:p w14:paraId="1FEE2FC9" w14:textId="0B4A87B6" w:rsidR="00061EAA" w:rsidRDefault="00061EAA" w:rsidP="00B80FAA">
      <w:pPr>
        <w:pStyle w:val="BodyA"/>
        <w:spacing w:line="360" w:lineRule="auto"/>
        <w:rPr>
          <w:rFonts w:ascii="Arial" w:eastAsia="Arial" w:hAnsi="Arial" w:cs="Arial"/>
        </w:rPr>
      </w:pPr>
    </w:p>
    <w:p w14:paraId="4545087D" w14:textId="0463862B" w:rsidR="00C317EF" w:rsidRDefault="00C317EF" w:rsidP="00B80FAA">
      <w:pPr>
        <w:pStyle w:val="BodyA"/>
        <w:spacing w:line="360" w:lineRule="auto"/>
        <w:rPr>
          <w:rFonts w:ascii="Arial" w:eastAsia="Arial" w:hAnsi="Arial" w:cs="Arial"/>
        </w:rPr>
      </w:pPr>
    </w:p>
    <w:p w14:paraId="791EE287" w14:textId="30E55D1D" w:rsidR="00C317EF" w:rsidRDefault="00C317EF" w:rsidP="00B80FAA">
      <w:pPr>
        <w:pStyle w:val="BodyA"/>
        <w:spacing w:line="360" w:lineRule="auto"/>
        <w:rPr>
          <w:rFonts w:ascii="Arial" w:eastAsia="Arial" w:hAnsi="Arial" w:cs="Arial"/>
        </w:rPr>
      </w:pPr>
    </w:p>
    <w:p w14:paraId="6A31F5FA" w14:textId="77777777" w:rsidR="00C317EF" w:rsidRDefault="00C317EF" w:rsidP="00B80FAA">
      <w:pPr>
        <w:pStyle w:val="BodyA"/>
        <w:spacing w:line="360" w:lineRule="auto"/>
        <w:rPr>
          <w:rFonts w:ascii="Arial" w:eastAsia="Arial" w:hAnsi="Arial" w:cs="Arial"/>
        </w:rPr>
      </w:pPr>
    </w:p>
    <w:p w14:paraId="2FAFB31E" w14:textId="20477503" w:rsidR="006C420A" w:rsidRDefault="006C420A" w:rsidP="00B80FAA">
      <w:pPr>
        <w:pStyle w:val="BodyA"/>
        <w:numPr>
          <w:ilvl w:val="0"/>
          <w:numId w:val="1"/>
        </w:numPr>
        <w:spacing w:line="360" w:lineRule="auto"/>
        <w:rPr>
          <w:rFonts w:ascii="Arial" w:eastAsia="Arial" w:hAnsi="Arial" w:cs="Arial"/>
        </w:rPr>
      </w:pPr>
      <w:r>
        <w:rPr>
          <w:rFonts w:ascii="Arial" w:eastAsia="Arial" w:hAnsi="Arial" w:cs="Arial"/>
        </w:rPr>
        <w:lastRenderedPageBreak/>
        <w:t>The questionnaire proposed to students via email</w:t>
      </w:r>
    </w:p>
    <w:p w14:paraId="11F3201E" w14:textId="77777777" w:rsidR="00941087" w:rsidRDefault="00941087" w:rsidP="00B80FAA">
      <w:pPr>
        <w:pStyle w:val="NormalWeb"/>
        <w:spacing w:line="360" w:lineRule="auto"/>
        <w:rPr>
          <w:rFonts w:asciiTheme="minorHAnsi" w:hAnsiTheme="minorHAnsi" w:cstheme="minorHAnsi"/>
          <w:color w:val="000000"/>
          <w:sz w:val="22"/>
          <w:szCs w:val="22"/>
        </w:rPr>
      </w:pPr>
      <w:r>
        <w:rPr>
          <w:rFonts w:asciiTheme="minorHAnsi" w:hAnsiTheme="minorHAnsi" w:cstheme="minorHAnsi"/>
          <w:color w:val="000000"/>
          <w:sz w:val="22"/>
          <w:szCs w:val="22"/>
        </w:rPr>
        <w:t>In-Class exercise: Questionnaire Design</w:t>
      </w:r>
    </w:p>
    <w:p w14:paraId="3723CC61" w14:textId="77777777" w:rsidR="00941087" w:rsidRDefault="00941087" w:rsidP="00B80FAA">
      <w:pPr>
        <w:pStyle w:val="NormalWeb"/>
        <w:spacing w:before="0" w:beforeAutospacing="0" w:after="0" w:afterAutospacing="0" w:line="360" w:lineRule="auto"/>
        <w:rPr>
          <w:rFonts w:asciiTheme="minorHAnsi" w:hAnsiTheme="minorHAnsi" w:cstheme="minorBidi"/>
          <w:color w:val="000000"/>
          <w:sz w:val="22"/>
          <w:szCs w:val="22"/>
        </w:rPr>
      </w:pPr>
      <w:r>
        <w:rPr>
          <w:rFonts w:asciiTheme="minorHAnsi" w:hAnsiTheme="minorHAnsi" w:cstheme="minorBidi"/>
          <w:color w:val="000000" w:themeColor="text1"/>
          <w:sz w:val="22"/>
          <w:szCs w:val="22"/>
        </w:rPr>
        <w:t xml:space="preserve">Student Name: __Camilla </w:t>
      </w:r>
      <w:proofErr w:type="gramStart"/>
      <w:r>
        <w:rPr>
          <w:rFonts w:asciiTheme="minorHAnsi" w:hAnsiTheme="minorHAnsi" w:cstheme="minorBidi"/>
          <w:color w:val="000000" w:themeColor="text1"/>
          <w:sz w:val="22"/>
          <w:szCs w:val="22"/>
        </w:rPr>
        <w:t>Torello  Student</w:t>
      </w:r>
      <w:proofErr w:type="gramEnd"/>
      <w:r>
        <w:rPr>
          <w:rFonts w:asciiTheme="minorHAnsi" w:hAnsiTheme="minorHAnsi" w:cstheme="minorBidi"/>
          <w:color w:val="000000" w:themeColor="text1"/>
          <w:sz w:val="22"/>
          <w:szCs w:val="22"/>
        </w:rPr>
        <w:t xml:space="preserve"> ID:2010042 ____________________</w:t>
      </w:r>
    </w:p>
    <w:p w14:paraId="736488E4" w14:textId="77777777" w:rsidR="00941087" w:rsidRDefault="00941087" w:rsidP="00B80FAA">
      <w:pPr>
        <w:spacing w:after="0" w:line="360" w:lineRule="auto"/>
        <w:rPr>
          <w:rFonts w:cstheme="minorHAnsi"/>
        </w:rPr>
      </w:pPr>
      <w:r>
        <w:rPr>
          <w:rFonts w:cstheme="minorHAnsi"/>
          <w:color w:val="000000"/>
        </w:rPr>
        <w:t xml:space="preserve">Module Name: </w:t>
      </w:r>
      <w:r>
        <w:rPr>
          <w:rFonts w:cstheme="minorHAnsi"/>
          <w:u w:val="single"/>
        </w:rPr>
        <w:t>Digital Skills and Research Methods (</w:t>
      </w:r>
      <w:proofErr w:type="spellStart"/>
      <w:r>
        <w:rPr>
          <w:rFonts w:cstheme="minorHAnsi"/>
          <w:u w:val="single"/>
        </w:rPr>
        <w:t>H&amp;Sc</w:t>
      </w:r>
      <w:proofErr w:type="spellEnd"/>
      <w:r>
        <w:rPr>
          <w:rFonts w:cstheme="minorHAnsi"/>
          <w:u w:val="single"/>
        </w:rPr>
        <w:t xml:space="preserve">) Term 1   </w:t>
      </w:r>
      <w:r>
        <w:rPr>
          <w:rFonts w:cstheme="minorHAnsi"/>
        </w:rPr>
        <w:t>Group:</w:t>
      </w:r>
      <w:r>
        <w:rPr>
          <w:rFonts w:cstheme="minorHAnsi"/>
          <w:u w:val="single"/>
        </w:rPr>
        <w:t xml:space="preserve">   </w:t>
      </w:r>
      <w:proofErr w:type="gramStart"/>
      <w:r>
        <w:rPr>
          <w:rFonts w:cstheme="minorHAnsi"/>
          <w:u w:val="single"/>
        </w:rPr>
        <w:t xml:space="preserve">2  </w:t>
      </w:r>
      <w:r>
        <w:rPr>
          <w:rFonts w:cstheme="minorHAnsi"/>
          <w:color w:val="000000"/>
        </w:rPr>
        <w:t>_</w:t>
      </w:r>
      <w:proofErr w:type="gramEnd"/>
      <w:r>
        <w:rPr>
          <w:rFonts w:cstheme="minorHAnsi"/>
          <w:color w:val="000000"/>
        </w:rPr>
        <w:t>____________</w:t>
      </w:r>
    </w:p>
    <w:p w14:paraId="72E482FE" w14:textId="77777777" w:rsidR="00941087" w:rsidRDefault="00941087" w:rsidP="00B80FAA">
      <w:pPr>
        <w:spacing w:after="0" w:line="360" w:lineRule="auto"/>
        <w:rPr>
          <w:rFonts w:cstheme="minorHAnsi"/>
        </w:rPr>
      </w:pPr>
    </w:p>
    <w:p w14:paraId="43824754" w14:textId="77777777" w:rsidR="00941087" w:rsidRDefault="00941087" w:rsidP="00B80FAA">
      <w:pPr>
        <w:pStyle w:val="ListParagraph"/>
        <w:spacing w:line="360" w:lineRule="auto"/>
        <w:ind w:left="0"/>
        <w:rPr>
          <w:rFonts w:cstheme="minorHAnsi"/>
          <w:color w:val="000000"/>
        </w:rPr>
      </w:pPr>
      <w:r>
        <w:rPr>
          <w:rFonts w:cstheme="minorHAnsi"/>
          <w:b/>
          <w:color w:val="000000"/>
        </w:rPr>
        <w:t>Aim:</w:t>
      </w:r>
      <w:r>
        <w:rPr>
          <w:rFonts w:cstheme="minorHAnsi"/>
          <w:color w:val="000000"/>
        </w:rPr>
        <w:t xml:space="preserve"> This exercise is aimed to help you in your questionnaire design. Please note, you need to use this questionnaire to conduct a survey which is also one of the important parts of your research report. </w:t>
      </w:r>
    </w:p>
    <w:p w14:paraId="77F7417F" w14:textId="77777777" w:rsidR="00941087" w:rsidRDefault="00941087" w:rsidP="00B80FAA">
      <w:pPr>
        <w:pStyle w:val="ListParagraph"/>
        <w:spacing w:line="360" w:lineRule="auto"/>
        <w:ind w:left="0"/>
        <w:rPr>
          <w:rFonts w:cstheme="minorHAnsi"/>
          <w:color w:val="000000"/>
        </w:rPr>
      </w:pPr>
    </w:p>
    <w:p w14:paraId="63989920" w14:textId="77777777" w:rsidR="00941087" w:rsidRDefault="00941087" w:rsidP="00B80FAA">
      <w:pPr>
        <w:pStyle w:val="ListParagraph"/>
        <w:spacing w:line="360" w:lineRule="auto"/>
        <w:ind w:left="0"/>
        <w:rPr>
          <w:sz w:val="24"/>
          <w:szCs w:val="24"/>
        </w:rPr>
      </w:pPr>
      <w:r>
        <w:rPr>
          <w:rFonts w:cstheme="minorHAnsi"/>
          <w:b/>
          <w:color w:val="000000"/>
        </w:rPr>
        <w:t xml:space="preserve">Please write down your questions that you are going to use in your primary data collection. </w:t>
      </w:r>
      <w:r>
        <w:rPr>
          <w:rFonts w:cstheme="minorHAnsi"/>
          <w:color w:val="000000"/>
        </w:rPr>
        <w:t xml:space="preserve"> Try to have different types of questions such as</w:t>
      </w:r>
      <w:r>
        <w:rPr>
          <w:sz w:val="24"/>
          <w:szCs w:val="24"/>
        </w:rPr>
        <w:t xml:space="preserve"> close-ended question, open ended question, multiple choice question, Likert-scale question.</w:t>
      </w:r>
    </w:p>
    <w:p w14:paraId="7037415B" w14:textId="77777777" w:rsidR="00941087" w:rsidRDefault="00941087" w:rsidP="00B80FAA">
      <w:pPr>
        <w:pStyle w:val="ListParagraph"/>
        <w:spacing w:line="360" w:lineRule="auto"/>
        <w:ind w:left="0"/>
        <w:rPr>
          <w:sz w:val="24"/>
          <w:szCs w:val="24"/>
        </w:rPr>
      </w:pPr>
    </w:p>
    <w:p w14:paraId="12D32D02" w14:textId="77777777" w:rsidR="00941087" w:rsidRDefault="00941087" w:rsidP="00B80FAA">
      <w:pPr>
        <w:pStyle w:val="ListParagraph"/>
        <w:spacing w:line="360" w:lineRule="auto"/>
        <w:rPr>
          <w:sz w:val="24"/>
          <w:szCs w:val="24"/>
        </w:rPr>
      </w:pPr>
      <w:r>
        <w:rPr>
          <w:sz w:val="24"/>
          <w:szCs w:val="24"/>
        </w:rPr>
        <w:t>Question 1:</w:t>
      </w:r>
    </w:p>
    <w:p w14:paraId="4A725D66" w14:textId="77777777" w:rsidR="00941087" w:rsidRDefault="00941087" w:rsidP="00B80FAA">
      <w:pPr>
        <w:pStyle w:val="ListParagraph"/>
        <w:spacing w:line="360" w:lineRule="auto"/>
        <w:rPr>
          <w:sz w:val="24"/>
          <w:szCs w:val="24"/>
        </w:rPr>
      </w:pPr>
    </w:p>
    <w:p w14:paraId="2075EA53" w14:textId="77777777" w:rsidR="00941087" w:rsidRDefault="00941087" w:rsidP="00B80FAA">
      <w:pPr>
        <w:pStyle w:val="ListParagraph"/>
        <w:spacing w:line="360" w:lineRule="auto"/>
        <w:rPr>
          <w:sz w:val="24"/>
          <w:szCs w:val="24"/>
        </w:rPr>
      </w:pPr>
      <w:r>
        <w:rPr>
          <w:sz w:val="24"/>
          <w:szCs w:val="24"/>
        </w:rPr>
        <w:t>Did you know of Moodle before?</w:t>
      </w:r>
    </w:p>
    <w:p w14:paraId="66AB2494" w14:textId="77777777" w:rsidR="00941087" w:rsidRDefault="00941087" w:rsidP="00B80FAA">
      <w:pPr>
        <w:pStyle w:val="ListParagraph"/>
        <w:spacing w:line="360" w:lineRule="auto"/>
        <w:rPr>
          <w:sz w:val="24"/>
          <w:szCs w:val="24"/>
        </w:rPr>
      </w:pPr>
      <w:r>
        <w:rPr>
          <w:sz w:val="24"/>
          <w:szCs w:val="24"/>
        </w:rPr>
        <w:t>Yes</w:t>
      </w:r>
    </w:p>
    <w:p w14:paraId="4EA724F8" w14:textId="77777777" w:rsidR="00941087" w:rsidRDefault="00941087" w:rsidP="00B80FAA">
      <w:pPr>
        <w:pStyle w:val="ListParagraph"/>
        <w:spacing w:line="360" w:lineRule="auto"/>
        <w:rPr>
          <w:sz w:val="24"/>
          <w:szCs w:val="24"/>
        </w:rPr>
      </w:pPr>
      <w:r>
        <w:rPr>
          <w:sz w:val="24"/>
          <w:szCs w:val="24"/>
        </w:rPr>
        <w:t>No</w:t>
      </w:r>
    </w:p>
    <w:p w14:paraId="7D422AD0" w14:textId="77777777" w:rsidR="00941087" w:rsidRDefault="00941087" w:rsidP="00B80FAA">
      <w:pPr>
        <w:pStyle w:val="ListParagraph"/>
        <w:spacing w:line="360" w:lineRule="auto"/>
        <w:rPr>
          <w:sz w:val="24"/>
          <w:szCs w:val="24"/>
        </w:rPr>
      </w:pPr>
    </w:p>
    <w:p w14:paraId="6E715CE7" w14:textId="77777777" w:rsidR="00941087" w:rsidRDefault="00941087" w:rsidP="00B80FAA">
      <w:pPr>
        <w:pStyle w:val="ListParagraph"/>
        <w:spacing w:line="360" w:lineRule="auto"/>
        <w:rPr>
          <w:sz w:val="24"/>
          <w:szCs w:val="24"/>
        </w:rPr>
      </w:pPr>
    </w:p>
    <w:p w14:paraId="0E060720" w14:textId="77777777" w:rsidR="00941087" w:rsidRDefault="00941087" w:rsidP="00B80FAA">
      <w:pPr>
        <w:pStyle w:val="ListParagraph"/>
        <w:spacing w:line="360" w:lineRule="auto"/>
        <w:rPr>
          <w:sz w:val="24"/>
          <w:szCs w:val="24"/>
        </w:rPr>
      </w:pPr>
    </w:p>
    <w:p w14:paraId="184C1E2F" w14:textId="77777777" w:rsidR="00941087" w:rsidRDefault="00941087" w:rsidP="00B80FAA">
      <w:pPr>
        <w:pStyle w:val="ListParagraph"/>
        <w:spacing w:line="360" w:lineRule="auto"/>
        <w:rPr>
          <w:sz w:val="24"/>
          <w:szCs w:val="24"/>
        </w:rPr>
      </w:pPr>
      <w:r>
        <w:rPr>
          <w:sz w:val="24"/>
          <w:szCs w:val="24"/>
        </w:rPr>
        <w:t>Question 2:</w:t>
      </w:r>
    </w:p>
    <w:p w14:paraId="3B2EB675" w14:textId="77777777" w:rsidR="00941087" w:rsidRDefault="00941087" w:rsidP="00B80FAA">
      <w:pPr>
        <w:pStyle w:val="ListParagraph"/>
        <w:spacing w:line="360" w:lineRule="auto"/>
        <w:rPr>
          <w:sz w:val="24"/>
          <w:szCs w:val="24"/>
        </w:rPr>
      </w:pPr>
    </w:p>
    <w:p w14:paraId="0A1A87FD" w14:textId="77777777" w:rsidR="00941087" w:rsidRDefault="00941087" w:rsidP="00B80FAA">
      <w:pPr>
        <w:pStyle w:val="ListParagraph"/>
        <w:spacing w:line="360" w:lineRule="auto"/>
        <w:rPr>
          <w:sz w:val="24"/>
          <w:szCs w:val="24"/>
        </w:rPr>
      </w:pPr>
      <w:r>
        <w:rPr>
          <w:sz w:val="24"/>
          <w:szCs w:val="24"/>
        </w:rPr>
        <w:t>How important (from 1 being the least and 10 being the most) is for you to have an online platform for class material?</w:t>
      </w:r>
    </w:p>
    <w:p w14:paraId="36DFB473" w14:textId="77777777" w:rsidR="00941087" w:rsidRDefault="00941087" w:rsidP="00B80FAA">
      <w:pPr>
        <w:pStyle w:val="ListParagraph"/>
        <w:spacing w:line="360" w:lineRule="auto"/>
        <w:rPr>
          <w:sz w:val="24"/>
          <w:szCs w:val="24"/>
        </w:rPr>
      </w:pPr>
      <w:r>
        <w:rPr>
          <w:sz w:val="24"/>
          <w:szCs w:val="24"/>
        </w:rPr>
        <w:t>1-2-3-4-5-6-7-8-9-10</w:t>
      </w:r>
    </w:p>
    <w:p w14:paraId="3F1A7AD1" w14:textId="77777777" w:rsidR="00941087" w:rsidRDefault="00941087" w:rsidP="00B80FAA">
      <w:pPr>
        <w:pStyle w:val="ListParagraph"/>
        <w:spacing w:line="360" w:lineRule="auto"/>
        <w:rPr>
          <w:sz w:val="24"/>
          <w:szCs w:val="24"/>
        </w:rPr>
      </w:pPr>
    </w:p>
    <w:p w14:paraId="75E67200" w14:textId="77777777" w:rsidR="00941087" w:rsidRDefault="00941087" w:rsidP="00B80FAA">
      <w:pPr>
        <w:pStyle w:val="ListParagraph"/>
        <w:spacing w:line="360" w:lineRule="auto"/>
        <w:rPr>
          <w:sz w:val="24"/>
          <w:szCs w:val="24"/>
        </w:rPr>
      </w:pPr>
    </w:p>
    <w:p w14:paraId="24B04E2E" w14:textId="77777777" w:rsidR="00941087" w:rsidRDefault="00941087" w:rsidP="00B80FAA">
      <w:pPr>
        <w:pStyle w:val="ListParagraph"/>
        <w:spacing w:line="360" w:lineRule="auto"/>
        <w:rPr>
          <w:sz w:val="24"/>
          <w:szCs w:val="24"/>
        </w:rPr>
      </w:pPr>
      <w:r>
        <w:rPr>
          <w:sz w:val="24"/>
          <w:szCs w:val="24"/>
        </w:rPr>
        <w:t>Question 3:</w:t>
      </w:r>
    </w:p>
    <w:p w14:paraId="1AB40F02" w14:textId="77777777" w:rsidR="00941087" w:rsidRDefault="00941087" w:rsidP="00B80FAA">
      <w:pPr>
        <w:pStyle w:val="ListParagraph"/>
        <w:spacing w:line="360" w:lineRule="auto"/>
        <w:rPr>
          <w:sz w:val="24"/>
          <w:szCs w:val="24"/>
        </w:rPr>
      </w:pPr>
      <w:r>
        <w:rPr>
          <w:sz w:val="24"/>
          <w:szCs w:val="24"/>
        </w:rPr>
        <w:t>how often you log in into Moodle on average?</w:t>
      </w:r>
    </w:p>
    <w:p w14:paraId="08B08078" w14:textId="77777777" w:rsidR="00941087" w:rsidRDefault="00941087" w:rsidP="00B80FAA">
      <w:pPr>
        <w:pStyle w:val="ListParagraph"/>
        <w:spacing w:line="360" w:lineRule="auto"/>
        <w:rPr>
          <w:sz w:val="24"/>
          <w:szCs w:val="24"/>
        </w:rPr>
      </w:pPr>
      <w:r>
        <w:rPr>
          <w:sz w:val="24"/>
          <w:szCs w:val="24"/>
        </w:rPr>
        <w:t>Less than 1 a week</w:t>
      </w:r>
    </w:p>
    <w:p w14:paraId="763D2CAB" w14:textId="77777777" w:rsidR="00941087" w:rsidRDefault="00941087" w:rsidP="00B80FAA">
      <w:pPr>
        <w:pStyle w:val="ListParagraph"/>
        <w:spacing w:line="360" w:lineRule="auto"/>
        <w:rPr>
          <w:sz w:val="24"/>
          <w:szCs w:val="24"/>
        </w:rPr>
      </w:pPr>
      <w:r>
        <w:rPr>
          <w:sz w:val="24"/>
          <w:szCs w:val="24"/>
        </w:rPr>
        <w:t>Between 1 to 2 times a week</w:t>
      </w:r>
    </w:p>
    <w:p w14:paraId="23E79B5A" w14:textId="77777777" w:rsidR="00941087" w:rsidRDefault="00941087" w:rsidP="00B80FAA">
      <w:pPr>
        <w:pStyle w:val="ListParagraph"/>
        <w:spacing w:line="360" w:lineRule="auto"/>
        <w:rPr>
          <w:sz w:val="24"/>
          <w:szCs w:val="24"/>
        </w:rPr>
      </w:pPr>
      <w:r>
        <w:rPr>
          <w:sz w:val="24"/>
          <w:szCs w:val="24"/>
        </w:rPr>
        <w:lastRenderedPageBreak/>
        <w:t>3 to 5 times a week</w:t>
      </w:r>
    </w:p>
    <w:p w14:paraId="073F8FA9" w14:textId="77777777" w:rsidR="00941087" w:rsidRDefault="00941087" w:rsidP="00B80FAA">
      <w:pPr>
        <w:pStyle w:val="ListParagraph"/>
        <w:spacing w:line="360" w:lineRule="auto"/>
        <w:rPr>
          <w:sz w:val="24"/>
          <w:szCs w:val="24"/>
        </w:rPr>
      </w:pPr>
      <w:r>
        <w:rPr>
          <w:sz w:val="24"/>
          <w:szCs w:val="24"/>
        </w:rPr>
        <w:t>More than 5 times a week</w:t>
      </w:r>
    </w:p>
    <w:p w14:paraId="2C76F035" w14:textId="77777777" w:rsidR="00941087" w:rsidRDefault="00941087" w:rsidP="00B80FAA">
      <w:pPr>
        <w:pStyle w:val="ListParagraph"/>
        <w:spacing w:line="360" w:lineRule="auto"/>
        <w:rPr>
          <w:sz w:val="24"/>
          <w:szCs w:val="24"/>
        </w:rPr>
      </w:pPr>
    </w:p>
    <w:p w14:paraId="69E9E25D" w14:textId="77777777" w:rsidR="00941087" w:rsidRDefault="00941087" w:rsidP="00B80FAA">
      <w:pPr>
        <w:pStyle w:val="ListParagraph"/>
        <w:spacing w:line="360" w:lineRule="auto"/>
        <w:rPr>
          <w:sz w:val="24"/>
          <w:szCs w:val="24"/>
        </w:rPr>
      </w:pPr>
    </w:p>
    <w:p w14:paraId="4C9E0411" w14:textId="77777777" w:rsidR="00941087" w:rsidRDefault="00941087" w:rsidP="00B80FAA">
      <w:pPr>
        <w:pStyle w:val="ListParagraph"/>
        <w:spacing w:line="360" w:lineRule="auto"/>
        <w:rPr>
          <w:sz w:val="24"/>
          <w:szCs w:val="24"/>
        </w:rPr>
      </w:pPr>
    </w:p>
    <w:p w14:paraId="650EEACC" w14:textId="77777777" w:rsidR="00941087" w:rsidRDefault="00941087" w:rsidP="00B80FAA">
      <w:pPr>
        <w:spacing w:line="360" w:lineRule="auto"/>
        <w:rPr>
          <w:sz w:val="24"/>
          <w:szCs w:val="24"/>
        </w:rPr>
      </w:pPr>
      <w:r>
        <w:rPr>
          <w:sz w:val="24"/>
          <w:szCs w:val="24"/>
        </w:rPr>
        <w:tab/>
      </w:r>
    </w:p>
    <w:p w14:paraId="08528029" w14:textId="77777777" w:rsidR="00941087" w:rsidRDefault="00941087" w:rsidP="00B80FAA">
      <w:pPr>
        <w:spacing w:line="360" w:lineRule="auto"/>
        <w:rPr>
          <w:sz w:val="24"/>
          <w:szCs w:val="24"/>
        </w:rPr>
      </w:pPr>
      <w:r>
        <w:rPr>
          <w:sz w:val="24"/>
          <w:szCs w:val="24"/>
        </w:rPr>
        <w:tab/>
        <w:t>Question 4:</w:t>
      </w:r>
    </w:p>
    <w:p w14:paraId="600B5585" w14:textId="77777777" w:rsidR="00941087" w:rsidRDefault="00941087" w:rsidP="00B80FAA">
      <w:pPr>
        <w:spacing w:line="360" w:lineRule="auto"/>
        <w:rPr>
          <w:sz w:val="24"/>
          <w:szCs w:val="24"/>
        </w:rPr>
      </w:pPr>
      <w:r>
        <w:rPr>
          <w:sz w:val="24"/>
          <w:szCs w:val="24"/>
        </w:rPr>
        <w:tab/>
        <w:t>Can you please give an honest opinion of what you think about your Moodle experience?</w:t>
      </w:r>
    </w:p>
    <w:p w14:paraId="2DDCCB19" w14:textId="77777777" w:rsidR="00941087" w:rsidRDefault="00941087" w:rsidP="00B80FAA">
      <w:pPr>
        <w:spacing w:line="360" w:lineRule="auto"/>
        <w:rPr>
          <w:sz w:val="24"/>
          <w:szCs w:val="24"/>
        </w:rPr>
      </w:pPr>
    </w:p>
    <w:p w14:paraId="0A685A9F" w14:textId="77777777" w:rsidR="00941087" w:rsidRDefault="00941087" w:rsidP="00B80FAA">
      <w:pPr>
        <w:spacing w:line="360" w:lineRule="auto"/>
        <w:rPr>
          <w:sz w:val="24"/>
          <w:szCs w:val="24"/>
        </w:rPr>
      </w:pPr>
    </w:p>
    <w:p w14:paraId="606945C0" w14:textId="77777777" w:rsidR="00941087" w:rsidRDefault="00941087" w:rsidP="00B80FAA">
      <w:pPr>
        <w:spacing w:line="360" w:lineRule="auto"/>
        <w:rPr>
          <w:sz w:val="24"/>
          <w:szCs w:val="24"/>
        </w:rPr>
      </w:pPr>
      <w:r>
        <w:rPr>
          <w:sz w:val="24"/>
          <w:szCs w:val="24"/>
        </w:rPr>
        <w:tab/>
        <w:t>Question 5:</w:t>
      </w:r>
    </w:p>
    <w:p w14:paraId="41A5B53C" w14:textId="77777777" w:rsidR="00941087" w:rsidRDefault="00941087" w:rsidP="00B80FAA">
      <w:pPr>
        <w:spacing w:line="360" w:lineRule="auto"/>
        <w:rPr>
          <w:sz w:val="24"/>
          <w:szCs w:val="24"/>
        </w:rPr>
      </w:pPr>
      <w:r>
        <w:rPr>
          <w:sz w:val="24"/>
          <w:szCs w:val="24"/>
        </w:rPr>
        <w:t>Do you feel that there are enough materials on the platform for you to complete your study?</w:t>
      </w:r>
    </w:p>
    <w:p w14:paraId="0D269A83" w14:textId="77777777" w:rsidR="00941087" w:rsidRDefault="00941087" w:rsidP="00B80FAA">
      <w:pPr>
        <w:spacing w:line="360" w:lineRule="auto"/>
        <w:rPr>
          <w:sz w:val="24"/>
          <w:szCs w:val="24"/>
        </w:rPr>
      </w:pPr>
    </w:p>
    <w:p w14:paraId="1D0253A8" w14:textId="77777777" w:rsidR="00941087" w:rsidRDefault="00941087" w:rsidP="00B80FAA">
      <w:pPr>
        <w:spacing w:line="360" w:lineRule="auto"/>
        <w:rPr>
          <w:sz w:val="24"/>
          <w:szCs w:val="24"/>
        </w:rPr>
      </w:pPr>
    </w:p>
    <w:p w14:paraId="7D50131E" w14:textId="77777777" w:rsidR="00941087" w:rsidRDefault="00941087" w:rsidP="00B80FAA">
      <w:pPr>
        <w:spacing w:line="360" w:lineRule="auto"/>
        <w:rPr>
          <w:sz w:val="24"/>
          <w:szCs w:val="24"/>
        </w:rPr>
      </w:pPr>
      <w:r>
        <w:rPr>
          <w:sz w:val="24"/>
          <w:szCs w:val="24"/>
        </w:rPr>
        <w:tab/>
      </w:r>
      <w:bookmarkStart w:id="0" w:name="_Hlk56758575"/>
      <w:r>
        <w:rPr>
          <w:sz w:val="24"/>
          <w:szCs w:val="24"/>
        </w:rPr>
        <w:t>Question 6:</w:t>
      </w:r>
      <w:bookmarkEnd w:id="0"/>
    </w:p>
    <w:p w14:paraId="03FA63DB" w14:textId="77777777" w:rsidR="00941087" w:rsidRDefault="00941087" w:rsidP="00B80FAA">
      <w:pPr>
        <w:spacing w:line="360" w:lineRule="auto"/>
        <w:rPr>
          <w:sz w:val="24"/>
          <w:szCs w:val="24"/>
        </w:rPr>
      </w:pPr>
      <w:r>
        <w:rPr>
          <w:sz w:val="24"/>
          <w:szCs w:val="24"/>
        </w:rPr>
        <w:t>Did you had to contact the Support Team for technical issue related to the system? If so, please describe</w:t>
      </w:r>
    </w:p>
    <w:p w14:paraId="37D58913" w14:textId="77777777" w:rsidR="00941087" w:rsidRDefault="00941087" w:rsidP="00B80FAA">
      <w:pPr>
        <w:spacing w:line="360" w:lineRule="auto"/>
        <w:rPr>
          <w:sz w:val="24"/>
          <w:szCs w:val="24"/>
        </w:rPr>
      </w:pPr>
      <w:r>
        <w:rPr>
          <w:sz w:val="24"/>
          <w:szCs w:val="24"/>
        </w:rPr>
        <w:t>Question 7:</w:t>
      </w:r>
    </w:p>
    <w:p w14:paraId="15F86071" w14:textId="77777777" w:rsidR="00941087" w:rsidRDefault="00941087" w:rsidP="00B80FAA">
      <w:pPr>
        <w:spacing w:line="360" w:lineRule="auto"/>
        <w:rPr>
          <w:sz w:val="24"/>
          <w:szCs w:val="24"/>
        </w:rPr>
      </w:pPr>
      <w:r>
        <w:rPr>
          <w:sz w:val="24"/>
          <w:szCs w:val="24"/>
        </w:rPr>
        <w:t xml:space="preserve">There is anything that you would like to change or improve it? what will you change? please describe </w:t>
      </w:r>
    </w:p>
    <w:p w14:paraId="74988DEA" w14:textId="77777777" w:rsidR="00941087" w:rsidRDefault="00941087" w:rsidP="00B80FAA">
      <w:pPr>
        <w:spacing w:line="360" w:lineRule="auto"/>
        <w:rPr>
          <w:sz w:val="24"/>
          <w:szCs w:val="24"/>
        </w:rPr>
      </w:pPr>
      <w:r>
        <w:rPr>
          <w:sz w:val="24"/>
          <w:szCs w:val="24"/>
        </w:rPr>
        <w:t>Question 8:</w:t>
      </w:r>
    </w:p>
    <w:p w14:paraId="1B89330F" w14:textId="77777777" w:rsidR="00941087" w:rsidRDefault="00941087" w:rsidP="00B80FAA">
      <w:pPr>
        <w:spacing w:line="360" w:lineRule="auto"/>
        <w:rPr>
          <w:sz w:val="24"/>
          <w:szCs w:val="24"/>
        </w:rPr>
      </w:pPr>
      <w:r>
        <w:rPr>
          <w:sz w:val="24"/>
          <w:szCs w:val="24"/>
        </w:rPr>
        <w:t>From 1 to 10 (1 being the least and 10 be the best) how will you rate Moodle?</w:t>
      </w:r>
    </w:p>
    <w:p w14:paraId="5ED050F0" w14:textId="7980409D" w:rsidR="00941087" w:rsidRDefault="00941087" w:rsidP="00B80FAA">
      <w:pPr>
        <w:pStyle w:val="BodyA"/>
        <w:spacing w:line="360" w:lineRule="auto"/>
        <w:rPr>
          <w:sz w:val="24"/>
          <w:szCs w:val="24"/>
        </w:rPr>
      </w:pPr>
      <w:r>
        <w:rPr>
          <w:sz w:val="24"/>
          <w:szCs w:val="24"/>
        </w:rPr>
        <w:t>1-2-3-4-5-6-7-8-9-10</w:t>
      </w:r>
    </w:p>
    <w:p w14:paraId="483BBD59" w14:textId="36DBD1FB" w:rsidR="00941087" w:rsidRDefault="00941087" w:rsidP="00B80FAA">
      <w:pPr>
        <w:pStyle w:val="BodyA"/>
        <w:spacing w:line="360" w:lineRule="auto"/>
        <w:rPr>
          <w:sz w:val="24"/>
          <w:szCs w:val="24"/>
        </w:rPr>
      </w:pPr>
    </w:p>
    <w:p w14:paraId="067B0320" w14:textId="77777777" w:rsidR="00C317EF" w:rsidRDefault="00C317EF" w:rsidP="00B80FAA">
      <w:pPr>
        <w:pStyle w:val="BodyA"/>
        <w:spacing w:line="360" w:lineRule="auto"/>
        <w:rPr>
          <w:color w:val="FFC000" w:themeColor="accent4"/>
          <w:sz w:val="32"/>
          <w:szCs w:val="32"/>
        </w:rPr>
      </w:pPr>
    </w:p>
    <w:p w14:paraId="08D7F9C6" w14:textId="6D7055BF" w:rsidR="00061EAA" w:rsidRPr="00FA5065" w:rsidRDefault="00941087" w:rsidP="00FA5065">
      <w:pPr>
        <w:pStyle w:val="BodyA"/>
        <w:spacing w:line="360" w:lineRule="auto"/>
        <w:rPr>
          <w:sz w:val="32"/>
          <w:szCs w:val="32"/>
        </w:rPr>
      </w:pPr>
      <w:r w:rsidRPr="00061EAA">
        <w:rPr>
          <w:color w:val="FFC000" w:themeColor="accent4"/>
          <w:sz w:val="32"/>
          <w:szCs w:val="32"/>
        </w:rPr>
        <w:lastRenderedPageBreak/>
        <w:t>References</w:t>
      </w:r>
      <w:r w:rsidRPr="00061EAA">
        <w:rPr>
          <w:sz w:val="32"/>
          <w:szCs w:val="32"/>
        </w:rPr>
        <w:t xml:space="preserve"> </w:t>
      </w:r>
    </w:p>
    <w:p w14:paraId="16F172FA" w14:textId="16A35D2D" w:rsidR="00061EAA" w:rsidRDefault="00061EAA" w:rsidP="00B80FAA">
      <w:pPr>
        <w:spacing w:line="360" w:lineRule="auto"/>
        <w:rPr>
          <w:rFonts w:ascii="Arial" w:hAnsi="Arial" w:cs="Arial"/>
        </w:rPr>
      </w:pPr>
      <w:r w:rsidRPr="00556E93">
        <w:rPr>
          <w:rFonts w:ascii="Arial" w:hAnsi="Arial" w:cs="Arial"/>
        </w:rPr>
        <w:t xml:space="preserve">Alves Paulo, Miranda Luisa, </w:t>
      </w:r>
      <w:proofErr w:type="spellStart"/>
      <w:r w:rsidRPr="00556E93">
        <w:rPr>
          <w:rFonts w:ascii="Arial" w:hAnsi="Arial" w:cs="Arial"/>
        </w:rPr>
        <w:t>Morais</w:t>
      </w:r>
      <w:proofErr w:type="spellEnd"/>
      <w:r w:rsidRPr="00556E93">
        <w:rPr>
          <w:rFonts w:ascii="Arial" w:hAnsi="Arial" w:cs="Arial"/>
        </w:rPr>
        <w:t xml:space="preserve"> Carlos, (2017), </w:t>
      </w:r>
      <w:r w:rsidRPr="00556E93">
        <w:rPr>
          <w:rFonts w:ascii="Arial" w:hAnsi="Arial" w:cs="Arial"/>
          <w:i/>
          <w:iCs/>
        </w:rPr>
        <w:t>The Influence of Virtual Learning Environments in Students’ Performance,</w:t>
      </w:r>
      <w:r w:rsidRPr="00556E93">
        <w:rPr>
          <w:rFonts w:ascii="Arial" w:hAnsi="Arial" w:cs="Arial"/>
        </w:rPr>
        <w:t xml:space="preserve"> Universal Journal of Educational Research 5(3): 517-527, Polytechnic Institute of </w:t>
      </w:r>
      <w:proofErr w:type="spellStart"/>
      <w:r w:rsidRPr="00556E93">
        <w:rPr>
          <w:rFonts w:ascii="Arial" w:hAnsi="Arial" w:cs="Arial"/>
        </w:rPr>
        <w:t>Bragança</w:t>
      </w:r>
      <w:proofErr w:type="spellEnd"/>
      <w:r w:rsidRPr="00556E93">
        <w:rPr>
          <w:rFonts w:ascii="Arial" w:hAnsi="Arial" w:cs="Arial"/>
        </w:rPr>
        <w:t>,</w:t>
      </w:r>
      <w:r w:rsidR="00EE1D9C">
        <w:rPr>
          <w:rFonts w:ascii="Arial" w:hAnsi="Arial" w:cs="Arial"/>
        </w:rPr>
        <w:t xml:space="preserve"> </w:t>
      </w:r>
      <w:r w:rsidRPr="00556E93">
        <w:rPr>
          <w:rFonts w:ascii="Arial" w:hAnsi="Arial" w:cs="Arial"/>
        </w:rPr>
        <w:t xml:space="preserve">[Online Pdf]. Available at: </w:t>
      </w:r>
      <w:hyperlink r:id="rId27" w:history="1">
        <w:r w:rsidRPr="00556E93">
          <w:rPr>
            <w:rStyle w:val="Hyperlink"/>
            <w:rFonts w:ascii="Arial" w:hAnsi="Arial" w:cs="Arial"/>
          </w:rPr>
          <w:t>https://files.eric.ed.gov/fulltext/EJ1134444.pdf</w:t>
        </w:r>
      </w:hyperlink>
      <w:r w:rsidRPr="00556E93">
        <w:rPr>
          <w:rFonts w:ascii="Arial" w:hAnsi="Arial" w:cs="Arial"/>
        </w:rPr>
        <w:t xml:space="preserve"> [Accessed 25 November 2020]</w:t>
      </w:r>
      <w:r w:rsidR="00526F4A">
        <w:rPr>
          <w:rFonts w:ascii="Arial" w:hAnsi="Arial" w:cs="Arial"/>
        </w:rPr>
        <w:t>.</w:t>
      </w:r>
    </w:p>
    <w:p w14:paraId="0FE9B291" w14:textId="77777777" w:rsidR="00061EAA" w:rsidRPr="00556E93" w:rsidRDefault="00061EAA" w:rsidP="00B80FAA">
      <w:pPr>
        <w:spacing w:line="360" w:lineRule="auto"/>
        <w:rPr>
          <w:rFonts w:ascii="Arial" w:hAnsi="Arial" w:cs="Arial"/>
          <w:lang w:eastAsia="en-GB"/>
        </w:rPr>
      </w:pPr>
      <w:r w:rsidRPr="00556E93">
        <w:rPr>
          <w:rFonts w:ascii="Arial" w:hAnsi="Arial" w:cs="Arial"/>
          <w:lang w:eastAsia="en-GB"/>
        </w:rPr>
        <w:t xml:space="preserve">Barker J., </w:t>
      </w:r>
      <w:proofErr w:type="spellStart"/>
      <w:r w:rsidRPr="00556E93">
        <w:rPr>
          <w:rFonts w:ascii="Arial" w:hAnsi="Arial" w:cs="Arial"/>
          <w:lang w:eastAsia="en-GB"/>
        </w:rPr>
        <w:t>Gossman</w:t>
      </w:r>
      <w:proofErr w:type="spellEnd"/>
      <w:r w:rsidRPr="00556E93">
        <w:rPr>
          <w:rFonts w:ascii="Arial" w:hAnsi="Arial" w:cs="Arial"/>
          <w:lang w:eastAsia="en-GB"/>
        </w:rPr>
        <w:t xml:space="preserve"> P. (2013) </w:t>
      </w:r>
      <w:r w:rsidRPr="00556E93">
        <w:rPr>
          <w:rFonts w:ascii="Arial" w:hAnsi="Arial" w:cs="Arial"/>
          <w:i/>
          <w:iCs/>
          <w:lang w:eastAsia="en-GB"/>
        </w:rPr>
        <w:t xml:space="preserve">The Learning Impact of a Virtual Learning Environment: Student’s view. </w:t>
      </w:r>
      <w:r w:rsidRPr="00556E93">
        <w:rPr>
          <w:rFonts w:ascii="Arial" w:hAnsi="Arial" w:cs="Arial"/>
          <w:lang w:eastAsia="en-GB"/>
        </w:rPr>
        <w:t xml:space="preserve">Semantic Scholar, [Online pdf], Available at: </w:t>
      </w:r>
      <w:hyperlink r:id="rId28" w:history="1">
        <w:r w:rsidRPr="00556E93">
          <w:rPr>
            <w:rStyle w:val="Hyperlink"/>
            <w:rFonts w:ascii="Arial" w:hAnsi="Arial" w:cs="Arial"/>
            <w:lang w:eastAsia="en-GB"/>
          </w:rPr>
          <w:t>https://core.ac.uk/download/pdf/29422368.pdf</w:t>
        </w:r>
      </w:hyperlink>
      <w:r w:rsidRPr="00556E93">
        <w:rPr>
          <w:rFonts w:ascii="Arial" w:hAnsi="Arial" w:cs="Arial"/>
          <w:lang w:eastAsia="en-GB"/>
        </w:rPr>
        <w:t xml:space="preserve"> [Accessed 25 November 2020].</w:t>
      </w:r>
    </w:p>
    <w:p w14:paraId="5BFB49C4" w14:textId="20F48B0B" w:rsidR="00061EAA" w:rsidRPr="00303046" w:rsidRDefault="00061EAA" w:rsidP="00B80FAA">
      <w:pPr>
        <w:spacing w:line="360" w:lineRule="auto"/>
        <w:rPr>
          <w:rFonts w:ascii="Arial" w:hAnsi="Arial" w:cs="Arial"/>
        </w:rPr>
      </w:pPr>
      <w:proofErr w:type="spellStart"/>
      <w:r w:rsidRPr="00303046">
        <w:rPr>
          <w:rFonts w:ascii="Arial" w:hAnsi="Arial" w:cs="Arial"/>
        </w:rPr>
        <w:t>Chowdhry</w:t>
      </w:r>
      <w:proofErr w:type="spellEnd"/>
      <w:r w:rsidRPr="00303046">
        <w:rPr>
          <w:rFonts w:ascii="Arial" w:hAnsi="Arial" w:cs="Arial"/>
        </w:rPr>
        <w:t xml:space="preserve"> Sandeep, </w:t>
      </w:r>
      <w:proofErr w:type="spellStart"/>
      <w:r w:rsidRPr="00303046">
        <w:rPr>
          <w:rFonts w:ascii="Arial" w:hAnsi="Arial" w:cs="Arial"/>
        </w:rPr>
        <w:t>Sieler</w:t>
      </w:r>
      <w:proofErr w:type="spellEnd"/>
      <w:r w:rsidRPr="00303046">
        <w:rPr>
          <w:rFonts w:ascii="Arial" w:hAnsi="Arial" w:cs="Arial"/>
        </w:rPr>
        <w:t xml:space="preserve"> Karolina, </w:t>
      </w:r>
      <w:proofErr w:type="spellStart"/>
      <w:r w:rsidRPr="00303046">
        <w:rPr>
          <w:rFonts w:ascii="Arial" w:hAnsi="Arial" w:cs="Arial"/>
        </w:rPr>
        <w:t>Alwis</w:t>
      </w:r>
      <w:proofErr w:type="spellEnd"/>
      <w:r w:rsidRPr="00303046">
        <w:rPr>
          <w:rFonts w:ascii="Arial" w:hAnsi="Arial" w:cs="Arial"/>
        </w:rPr>
        <w:t xml:space="preserve"> Lourdes,</w:t>
      </w:r>
      <w:r w:rsidR="000C7AC5">
        <w:rPr>
          <w:rFonts w:ascii="Arial" w:hAnsi="Arial" w:cs="Arial"/>
        </w:rPr>
        <w:t xml:space="preserve"> </w:t>
      </w:r>
      <w:r w:rsidRPr="00303046">
        <w:rPr>
          <w:rFonts w:ascii="Arial" w:hAnsi="Arial" w:cs="Arial"/>
        </w:rPr>
        <w:t xml:space="preserve">(2014), </w:t>
      </w:r>
      <w:r w:rsidRPr="00303046">
        <w:rPr>
          <w:rFonts w:ascii="Arial" w:hAnsi="Arial" w:cs="Arial"/>
          <w:i/>
          <w:iCs/>
        </w:rPr>
        <w:t xml:space="preserve">A Study of the Impact of Technology-Enhanced Learning on Student Academic Performance, </w:t>
      </w:r>
      <w:r w:rsidRPr="00303046">
        <w:rPr>
          <w:rFonts w:ascii="Arial" w:hAnsi="Arial" w:cs="Arial"/>
        </w:rPr>
        <w:t>Journal of Perspective in Academic Practice, volume 2, Issue 3,</w:t>
      </w:r>
      <w:r w:rsidR="000C7AC5">
        <w:rPr>
          <w:rFonts w:ascii="Arial" w:hAnsi="Arial" w:cs="Arial"/>
        </w:rPr>
        <w:t xml:space="preserve"> </w:t>
      </w:r>
      <w:r w:rsidRPr="00303046">
        <w:rPr>
          <w:rFonts w:ascii="Arial" w:hAnsi="Arial" w:cs="Arial"/>
        </w:rPr>
        <w:t xml:space="preserve">page 3-15, </w:t>
      </w:r>
      <w:proofErr w:type="spellStart"/>
      <w:r w:rsidRPr="00303046">
        <w:rPr>
          <w:rFonts w:ascii="Arial" w:hAnsi="Arial" w:cs="Arial"/>
        </w:rPr>
        <w:t>Edimburgh</w:t>
      </w:r>
      <w:proofErr w:type="spellEnd"/>
      <w:r w:rsidRPr="00303046">
        <w:rPr>
          <w:rFonts w:ascii="Arial" w:hAnsi="Arial" w:cs="Arial"/>
        </w:rPr>
        <w:t xml:space="preserve"> Napier University.</w:t>
      </w:r>
    </w:p>
    <w:p w14:paraId="066F5934" w14:textId="77777777" w:rsidR="00061EAA" w:rsidRPr="00303046" w:rsidRDefault="00061EAA" w:rsidP="00B80FAA">
      <w:pPr>
        <w:keepNext/>
        <w:keepLines/>
        <w:spacing w:after="0" w:line="360" w:lineRule="auto"/>
        <w:outlineLvl w:val="0"/>
        <w:rPr>
          <w:rFonts w:ascii="Arial" w:eastAsiaTheme="majorEastAsia" w:hAnsi="Arial" w:cs="Arial"/>
        </w:rPr>
      </w:pPr>
      <w:r w:rsidRPr="00061EAA">
        <w:rPr>
          <w:rFonts w:ascii="Arial" w:eastAsiaTheme="majorEastAsia" w:hAnsi="Arial" w:cs="Arial"/>
          <w:color w:val="000000" w:themeColor="text1"/>
          <w:lang w:eastAsia="en-GB"/>
        </w:rPr>
        <w:t>Eimear Ryan, Claire Poole, (2019),</w:t>
      </w:r>
      <w:r w:rsidRPr="00061EAA">
        <w:rPr>
          <w:rFonts w:ascii="Arial" w:eastAsia="Times New Roman" w:hAnsi="Arial" w:cs="Arial"/>
          <w:color w:val="000000" w:themeColor="text1"/>
          <w:kern w:val="36"/>
          <w:lang w:eastAsia="en-GB"/>
        </w:rPr>
        <w:t xml:space="preserve"> </w:t>
      </w:r>
      <w:r w:rsidRPr="00061EAA">
        <w:rPr>
          <w:rFonts w:ascii="Arial" w:eastAsia="Times New Roman" w:hAnsi="Arial" w:cs="Arial"/>
          <w:i/>
          <w:iCs/>
          <w:color w:val="000000" w:themeColor="text1"/>
          <w:kern w:val="36"/>
          <w:lang w:eastAsia="en-GB"/>
        </w:rPr>
        <w:t>Impact of Virtual Learning Environment on Students’ Satisfaction, Engagement, Recall, and Retention</w:t>
      </w:r>
      <w:r w:rsidRPr="00303046">
        <w:rPr>
          <w:rFonts w:ascii="Arial" w:eastAsia="Times New Roman" w:hAnsi="Arial" w:cs="Arial"/>
          <w:i/>
          <w:iCs/>
          <w:kern w:val="36"/>
          <w:lang w:eastAsia="en-GB"/>
        </w:rPr>
        <w:t xml:space="preserve">, </w:t>
      </w:r>
      <w:r w:rsidRPr="00303046">
        <w:rPr>
          <w:rFonts w:ascii="Arial" w:eastAsia="Times New Roman" w:hAnsi="Arial" w:cs="Arial"/>
          <w:kern w:val="36"/>
          <w:lang w:eastAsia="en-GB"/>
        </w:rPr>
        <w:t>Volume</w:t>
      </w:r>
      <w:r w:rsidRPr="00303046">
        <w:rPr>
          <w:rFonts w:ascii="Arial" w:eastAsia="Times New Roman" w:hAnsi="Arial" w:cs="Arial"/>
          <w:i/>
          <w:iCs/>
          <w:kern w:val="36"/>
          <w:lang w:eastAsia="en-GB"/>
        </w:rPr>
        <w:t xml:space="preserve"> </w:t>
      </w:r>
      <w:r w:rsidRPr="00303046">
        <w:rPr>
          <w:rFonts w:ascii="Arial" w:eastAsia="Times New Roman" w:hAnsi="Arial" w:cs="Arial"/>
          <w:kern w:val="36"/>
          <w:lang w:eastAsia="en-GB"/>
        </w:rPr>
        <w:t xml:space="preserve">50 Issue 3, </w:t>
      </w:r>
      <w:r w:rsidRPr="00303046">
        <w:rPr>
          <w:rFonts w:ascii="Arial" w:eastAsiaTheme="majorEastAsia" w:hAnsi="Arial" w:cs="Arial"/>
        </w:rPr>
        <w:t>Elsevier Inc, [Online].</w:t>
      </w:r>
    </w:p>
    <w:p w14:paraId="78BDD0AA" w14:textId="5479D28A" w:rsidR="00061EAA" w:rsidRPr="00061EAA" w:rsidRDefault="00061EAA" w:rsidP="00B80FAA">
      <w:pPr>
        <w:spacing w:line="360" w:lineRule="auto"/>
        <w:rPr>
          <w:rFonts w:ascii="Arial" w:hAnsi="Arial" w:cs="Arial"/>
          <w:lang w:eastAsia="en-GB"/>
        </w:rPr>
      </w:pPr>
      <w:r w:rsidRPr="00061EAA">
        <w:rPr>
          <w:rFonts w:ascii="Arial" w:hAnsi="Arial" w:cs="Arial"/>
          <w:lang w:eastAsia="en-GB"/>
        </w:rPr>
        <w:t>Available at:</w:t>
      </w:r>
      <w:r w:rsidRPr="00061EAA">
        <w:rPr>
          <w:rFonts w:ascii="Arial" w:hAnsi="Arial" w:cs="Arial"/>
        </w:rPr>
        <w:t xml:space="preserve"> </w:t>
      </w:r>
      <w:hyperlink r:id="rId29" w:history="1">
        <w:r w:rsidRPr="00061EAA">
          <w:rPr>
            <w:rFonts w:ascii="Arial" w:hAnsi="Arial" w:cs="Arial"/>
            <w:color w:val="0000FF"/>
            <w:u w:val="single"/>
            <w:lang w:eastAsia="en-GB"/>
          </w:rPr>
          <w:t>https://www.sciencedirect.com/science/article/abs/pii/S1939865418304636</w:t>
        </w:r>
      </w:hyperlink>
      <w:r w:rsidRPr="00061EAA">
        <w:rPr>
          <w:rFonts w:ascii="Arial" w:hAnsi="Arial" w:cs="Arial"/>
          <w:lang w:eastAsia="en-GB"/>
        </w:rPr>
        <w:t xml:space="preserve"> [Accessed 21 November 2020]</w:t>
      </w:r>
      <w:r w:rsidR="00526F4A">
        <w:rPr>
          <w:rFonts w:ascii="Arial" w:hAnsi="Arial" w:cs="Arial"/>
          <w:lang w:eastAsia="en-GB"/>
        </w:rPr>
        <w:t>.</w:t>
      </w:r>
    </w:p>
    <w:p w14:paraId="2845B59B" w14:textId="36F0F1D2" w:rsidR="00061EAA" w:rsidRPr="00061EAA" w:rsidRDefault="00061EAA" w:rsidP="00B80FAA">
      <w:pPr>
        <w:keepNext/>
        <w:keepLines/>
        <w:shd w:val="clear" w:color="auto" w:fill="FFFFFF"/>
        <w:spacing w:after="0" w:line="360" w:lineRule="auto"/>
        <w:outlineLvl w:val="0"/>
        <w:rPr>
          <w:rFonts w:ascii="Arial" w:eastAsia="Times New Roman" w:hAnsi="Arial" w:cs="Arial"/>
          <w:color w:val="333333"/>
          <w:kern w:val="36"/>
          <w:lang w:eastAsia="en-GB"/>
        </w:rPr>
      </w:pPr>
      <w:r w:rsidRPr="00303046">
        <w:rPr>
          <w:rFonts w:ascii="Arial" w:eastAsiaTheme="majorEastAsia" w:hAnsi="Arial" w:cs="Arial"/>
        </w:rPr>
        <w:t>Expert Journals(2017),</w:t>
      </w:r>
      <w:r w:rsidRPr="00303046">
        <w:rPr>
          <w:rFonts w:ascii="Arial" w:eastAsia="Times New Roman" w:hAnsi="Arial" w:cs="Arial"/>
          <w:i/>
          <w:iCs/>
          <w:kern w:val="36"/>
          <w:lang w:eastAsia="en-GB"/>
        </w:rPr>
        <w:t xml:space="preserve">How to Write a Research Methodology for Your Academic Article, </w:t>
      </w:r>
      <w:r w:rsidRPr="00303046">
        <w:rPr>
          <w:rFonts w:ascii="Arial" w:eastAsia="Times New Roman" w:hAnsi="Arial" w:cs="Arial"/>
          <w:kern w:val="36"/>
          <w:lang w:eastAsia="en-GB"/>
        </w:rPr>
        <w:t xml:space="preserve">Spirit </w:t>
      </w:r>
      <w:proofErr w:type="spellStart"/>
      <w:r w:rsidRPr="00303046">
        <w:rPr>
          <w:rFonts w:ascii="Arial" w:eastAsia="Times New Roman" w:hAnsi="Arial" w:cs="Arial"/>
          <w:kern w:val="36"/>
          <w:lang w:eastAsia="en-GB"/>
        </w:rPr>
        <w:t>investify</w:t>
      </w:r>
      <w:proofErr w:type="spellEnd"/>
      <w:r w:rsidRPr="00303046">
        <w:rPr>
          <w:rFonts w:ascii="Arial" w:eastAsia="Times New Roman" w:hAnsi="Arial" w:cs="Arial"/>
          <w:kern w:val="36"/>
          <w:lang w:eastAsia="en-GB"/>
        </w:rPr>
        <w:t xml:space="preserve">.[Online] Available at: </w:t>
      </w:r>
      <w:hyperlink r:id="rId30" w:history="1">
        <w:r w:rsidRPr="00061EAA">
          <w:rPr>
            <w:rFonts w:ascii="Arial" w:eastAsia="Times New Roman" w:hAnsi="Arial" w:cs="Arial"/>
            <w:color w:val="0000FF"/>
            <w:kern w:val="36"/>
            <w:u w:val="single"/>
            <w:lang w:eastAsia="en-GB"/>
          </w:rPr>
          <w:t>http://expertjournals.com/how-to-write-a-research-methodology-for-your-academic-article/</w:t>
        </w:r>
      </w:hyperlink>
      <w:r w:rsidRPr="00061EAA">
        <w:rPr>
          <w:rFonts w:ascii="Arial" w:eastAsia="Times New Roman" w:hAnsi="Arial" w:cs="Arial"/>
          <w:color w:val="333333"/>
          <w:kern w:val="36"/>
          <w:lang w:eastAsia="en-GB"/>
        </w:rPr>
        <w:t xml:space="preserve"> </w:t>
      </w:r>
      <w:r w:rsidRPr="00303046">
        <w:rPr>
          <w:rFonts w:ascii="Arial" w:eastAsia="Times New Roman" w:hAnsi="Arial" w:cs="Arial"/>
          <w:kern w:val="36"/>
          <w:lang w:eastAsia="en-GB"/>
        </w:rPr>
        <w:t>[Accessed 12 November 2020]</w:t>
      </w:r>
      <w:r w:rsidR="00526F4A" w:rsidRPr="00303046">
        <w:rPr>
          <w:rFonts w:ascii="Arial" w:eastAsia="Times New Roman" w:hAnsi="Arial" w:cs="Arial"/>
          <w:kern w:val="36"/>
          <w:lang w:eastAsia="en-GB"/>
        </w:rPr>
        <w:t>.</w:t>
      </w:r>
    </w:p>
    <w:p w14:paraId="433A98B4" w14:textId="77777777" w:rsidR="00061EAA" w:rsidRDefault="00061EAA" w:rsidP="00B80FAA">
      <w:pPr>
        <w:spacing w:line="360" w:lineRule="auto"/>
        <w:rPr>
          <w:rFonts w:ascii="Arial" w:hAnsi="Arial" w:cs="Arial"/>
        </w:rPr>
      </w:pPr>
    </w:p>
    <w:p w14:paraId="1F1970EA" w14:textId="099BFB1A" w:rsidR="00061EAA" w:rsidRDefault="00061EAA" w:rsidP="00B80FAA">
      <w:pPr>
        <w:spacing w:line="360" w:lineRule="auto"/>
        <w:rPr>
          <w:rFonts w:ascii="Arial" w:hAnsi="Arial" w:cs="Arial"/>
          <w:i/>
          <w:iCs/>
        </w:rPr>
      </w:pPr>
      <w:r w:rsidRPr="00303046">
        <w:rPr>
          <w:rFonts w:ascii="Arial" w:hAnsi="Arial" w:cs="Arial"/>
        </w:rPr>
        <w:t>Firefly Learning Ltd</w:t>
      </w:r>
      <w:r w:rsidR="00F52DBD">
        <w:rPr>
          <w:rFonts w:ascii="Arial" w:hAnsi="Arial" w:cs="Arial"/>
        </w:rPr>
        <w:t xml:space="preserve"> </w:t>
      </w:r>
      <w:r w:rsidRPr="00303046">
        <w:rPr>
          <w:rFonts w:ascii="Arial" w:hAnsi="Arial" w:cs="Arial"/>
        </w:rPr>
        <w:t xml:space="preserve">(2018), </w:t>
      </w:r>
      <w:r w:rsidRPr="00303046">
        <w:rPr>
          <w:rFonts w:ascii="Arial" w:hAnsi="Arial" w:cs="Arial"/>
          <w:i/>
          <w:iCs/>
        </w:rPr>
        <w:t>What is a Virtual Learning Environment (VLE)?</w:t>
      </w:r>
      <w:r w:rsidR="00F52DBD">
        <w:rPr>
          <w:rFonts w:ascii="Arial" w:hAnsi="Arial" w:cs="Arial"/>
          <w:i/>
          <w:iCs/>
        </w:rPr>
        <w:t xml:space="preserve"> </w:t>
      </w:r>
      <w:r w:rsidRPr="00303046">
        <w:rPr>
          <w:rFonts w:ascii="Arial" w:hAnsi="Arial" w:cs="Arial"/>
          <w:i/>
          <w:iCs/>
        </w:rPr>
        <w:t>[Online]. Available at:</w:t>
      </w:r>
      <w:r w:rsidRPr="00303046">
        <w:rPr>
          <w:rFonts w:ascii="Arial" w:hAnsi="Arial" w:cs="Arial"/>
        </w:rPr>
        <w:t xml:space="preserve"> </w:t>
      </w:r>
      <w:hyperlink r:id="rId31" w:history="1">
        <w:r w:rsidRPr="00556E93">
          <w:rPr>
            <w:rStyle w:val="Hyperlink"/>
            <w:rFonts w:ascii="Arial" w:hAnsi="Arial" w:cs="Arial"/>
            <w:i/>
            <w:iCs/>
          </w:rPr>
          <w:t>https://www.fireflylearning.com/what-is-a-virtual-learning-environment-vle</w:t>
        </w:r>
      </w:hyperlink>
      <w:r w:rsidRPr="00556E93">
        <w:rPr>
          <w:rFonts w:ascii="Arial" w:hAnsi="Arial" w:cs="Arial"/>
          <w:i/>
          <w:iCs/>
        </w:rPr>
        <w:t xml:space="preserve"> [Accessed:20 November 2020]</w:t>
      </w:r>
      <w:r w:rsidR="00526F4A">
        <w:rPr>
          <w:rFonts w:ascii="Arial" w:hAnsi="Arial" w:cs="Arial"/>
          <w:i/>
          <w:iCs/>
        </w:rPr>
        <w:t>.</w:t>
      </w:r>
    </w:p>
    <w:p w14:paraId="56EBF1C4" w14:textId="11742FFB" w:rsidR="00061EAA" w:rsidRPr="00556E93" w:rsidRDefault="00061EAA" w:rsidP="00B80FAA">
      <w:pPr>
        <w:spacing w:line="360" w:lineRule="auto"/>
        <w:rPr>
          <w:rFonts w:ascii="Arial" w:hAnsi="Arial" w:cs="Arial"/>
        </w:rPr>
      </w:pPr>
      <w:r w:rsidRPr="00556E93">
        <w:rPr>
          <w:rFonts w:ascii="Arial" w:hAnsi="Arial" w:cs="Arial"/>
        </w:rPr>
        <w:t>Free Essays-</w:t>
      </w:r>
      <w:proofErr w:type="spellStart"/>
      <w:r w:rsidRPr="00556E93">
        <w:rPr>
          <w:rFonts w:ascii="Arial" w:hAnsi="Arial" w:cs="Arial"/>
        </w:rPr>
        <w:t>PhDessay</w:t>
      </w:r>
      <w:proofErr w:type="spellEnd"/>
      <w:r w:rsidRPr="00556E93">
        <w:rPr>
          <w:rFonts w:ascii="Arial" w:hAnsi="Arial" w:cs="Arial"/>
        </w:rPr>
        <w:t xml:space="preserve"> (2020), </w:t>
      </w:r>
      <w:r w:rsidRPr="00556E93">
        <w:rPr>
          <w:rFonts w:ascii="Arial" w:hAnsi="Arial" w:cs="Arial"/>
          <w:i/>
          <w:iCs/>
        </w:rPr>
        <w:t xml:space="preserve">Impact </w:t>
      </w:r>
      <w:r w:rsidR="00303046" w:rsidRPr="00556E93">
        <w:rPr>
          <w:rFonts w:ascii="Arial" w:hAnsi="Arial" w:cs="Arial"/>
          <w:i/>
          <w:iCs/>
        </w:rPr>
        <w:t>of</w:t>
      </w:r>
      <w:r w:rsidRPr="00556E93">
        <w:rPr>
          <w:rFonts w:ascii="Arial" w:hAnsi="Arial" w:cs="Arial"/>
          <w:i/>
          <w:iCs/>
        </w:rPr>
        <w:t xml:space="preserve"> Virtual Learning Environment Education Essay.</w:t>
      </w:r>
      <w:r w:rsidRPr="00556E93">
        <w:rPr>
          <w:rFonts w:ascii="Arial" w:hAnsi="Arial" w:cs="Arial"/>
        </w:rPr>
        <w:t xml:space="preserve"> [Online]. Available at: </w:t>
      </w:r>
      <w:hyperlink r:id="rId32" w:history="1">
        <w:r w:rsidRPr="00556E93">
          <w:rPr>
            <w:rStyle w:val="Hyperlink"/>
            <w:rFonts w:ascii="Arial" w:hAnsi="Arial" w:cs="Arial"/>
          </w:rPr>
          <w:t>https://phdessay.com/impact-of-virtual-learning-environment-education-essay/</w:t>
        </w:r>
      </w:hyperlink>
      <w:r w:rsidRPr="00556E93">
        <w:rPr>
          <w:rFonts w:ascii="Arial" w:hAnsi="Arial" w:cs="Arial"/>
        </w:rPr>
        <w:t xml:space="preserve"> [Accessed 12 December 2020]</w:t>
      </w:r>
      <w:r w:rsidR="00526F4A">
        <w:rPr>
          <w:rFonts w:ascii="Arial" w:hAnsi="Arial" w:cs="Arial"/>
        </w:rPr>
        <w:t>.</w:t>
      </w:r>
    </w:p>
    <w:p w14:paraId="7B40BBB8" w14:textId="08102206" w:rsidR="00061EAA" w:rsidRDefault="00061EAA" w:rsidP="00B80FAA">
      <w:pPr>
        <w:spacing w:line="360" w:lineRule="auto"/>
        <w:rPr>
          <w:rFonts w:ascii="Arial" w:eastAsia="Times New Roman" w:hAnsi="Arial" w:cs="Arial"/>
          <w:lang w:eastAsia="en-GB"/>
        </w:rPr>
      </w:pPr>
      <w:r w:rsidRPr="00556E93">
        <w:rPr>
          <w:rFonts w:ascii="Arial" w:eastAsia="Times New Roman" w:hAnsi="Arial" w:cs="Arial"/>
          <w:color w:val="000000"/>
          <w:lang w:eastAsia="en-GB"/>
        </w:rPr>
        <w:t xml:space="preserve">Herrera Mosquera, Leonardo. (2017). </w:t>
      </w:r>
      <w:r w:rsidRPr="00556E93">
        <w:rPr>
          <w:rFonts w:ascii="Arial" w:eastAsia="Times New Roman" w:hAnsi="Arial" w:cs="Arial"/>
          <w:i/>
          <w:iCs/>
          <w:color w:val="000000"/>
          <w:lang w:eastAsia="en-GB"/>
        </w:rPr>
        <w:t>Impact of Implementing a Virtual Learning Environment (VLE) in the EFL Classroom</w:t>
      </w:r>
      <w:r w:rsidRPr="00556E93">
        <w:rPr>
          <w:rFonts w:ascii="Arial" w:eastAsia="Times New Roman" w:hAnsi="Arial" w:cs="Arial"/>
          <w:color w:val="000000"/>
          <w:lang w:eastAsia="en-GB"/>
        </w:rPr>
        <w:t>. </w:t>
      </w:r>
      <w:proofErr w:type="spellStart"/>
      <w:r w:rsidRPr="00556E93">
        <w:rPr>
          <w:rFonts w:ascii="Arial" w:eastAsia="Times New Roman" w:hAnsi="Arial" w:cs="Arial"/>
          <w:color w:val="000000"/>
          <w:lang w:eastAsia="en-GB"/>
        </w:rPr>
        <w:t>Íkala</w:t>
      </w:r>
      <w:proofErr w:type="spellEnd"/>
      <w:r w:rsidRPr="00556E93">
        <w:rPr>
          <w:rFonts w:ascii="Arial" w:eastAsia="Times New Roman" w:hAnsi="Arial" w:cs="Arial"/>
          <w:color w:val="000000"/>
          <w:lang w:eastAsia="en-GB"/>
        </w:rPr>
        <w:t xml:space="preserve">, </w:t>
      </w:r>
      <w:proofErr w:type="spellStart"/>
      <w:r w:rsidRPr="00556E93">
        <w:rPr>
          <w:rFonts w:ascii="Arial" w:eastAsia="Times New Roman" w:hAnsi="Arial" w:cs="Arial"/>
          <w:color w:val="000000"/>
          <w:lang w:eastAsia="en-GB"/>
        </w:rPr>
        <w:t>Revista</w:t>
      </w:r>
      <w:proofErr w:type="spellEnd"/>
      <w:r w:rsidRPr="00556E93">
        <w:rPr>
          <w:rFonts w:ascii="Arial" w:eastAsia="Times New Roman" w:hAnsi="Arial" w:cs="Arial"/>
          <w:color w:val="000000"/>
          <w:lang w:eastAsia="en-GB"/>
        </w:rPr>
        <w:t xml:space="preserve"> de </w:t>
      </w:r>
      <w:proofErr w:type="spellStart"/>
      <w:r w:rsidRPr="00556E93">
        <w:rPr>
          <w:rFonts w:ascii="Arial" w:eastAsia="Times New Roman" w:hAnsi="Arial" w:cs="Arial"/>
          <w:color w:val="000000"/>
          <w:lang w:eastAsia="en-GB"/>
        </w:rPr>
        <w:t>Lenguaje</w:t>
      </w:r>
      <w:proofErr w:type="spellEnd"/>
      <w:r w:rsidRPr="00556E93">
        <w:rPr>
          <w:rFonts w:ascii="Arial" w:eastAsia="Times New Roman" w:hAnsi="Arial" w:cs="Arial"/>
          <w:color w:val="000000"/>
          <w:lang w:eastAsia="en-GB"/>
        </w:rPr>
        <w:t xml:space="preserve"> y </w:t>
      </w:r>
      <w:proofErr w:type="spellStart"/>
      <w:r w:rsidRPr="00556E93">
        <w:rPr>
          <w:rFonts w:ascii="Arial" w:eastAsia="Times New Roman" w:hAnsi="Arial" w:cs="Arial"/>
          <w:color w:val="000000"/>
          <w:lang w:eastAsia="en-GB"/>
        </w:rPr>
        <w:t>Cultura</w:t>
      </w:r>
      <w:proofErr w:type="spellEnd"/>
      <w:r w:rsidRPr="00556E93">
        <w:rPr>
          <w:rFonts w:ascii="Arial" w:eastAsia="Times New Roman" w:hAnsi="Arial" w:cs="Arial"/>
          <w:color w:val="000000"/>
          <w:lang w:eastAsia="en-GB"/>
        </w:rPr>
        <w:t>, 22(3), 479-498.</w:t>
      </w:r>
      <w:r w:rsidR="00303046">
        <w:rPr>
          <w:rFonts w:ascii="Arial" w:eastAsia="Times New Roman" w:hAnsi="Arial" w:cs="Arial"/>
          <w:color w:val="000000"/>
          <w:lang w:eastAsia="en-GB"/>
        </w:rPr>
        <w:t xml:space="preserve"> </w:t>
      </w:r>
      <w:r w:rsidRPr="00556E93">
        <w:rPr>
          <w:rFonts w:ascii="Arial" w:eastAsia="Times New Roman" w:hAnsi="Arial" w:cs="Arial"/>
          <w:color w:val="000000"/>
          <w:lang w:eastAsia="en-GB"/>
        </w:rPr>
        <w:t>[Online Pdf</w:t>
      </w:r>
      <w:proofErr w:type="gramStart"/>
      <w:r w:rsidRPr="00556E93">
        <w:rPr>
          <w:rFonts w:ascii="Arial" w:eastAsia="Times New Roman" w:hAnsi="Arial" w:cs="Arial"/>
          <w:color w:val="000000"/>
          <w:lang w:eastAsia="en-GB"/>
        </w:rPr>
        <w:t>].Available</w:t>
      </w:r>
      <w:proofErr w:type="gramEnd"/>
      <w:r w:rsidRPr="00556E93">
        <w:rPr>
          <w:rFonts w:ascii="Arial" w:eastAsia="Times New Roman" w:hAnsi="Arial" w:cs="Arial"/>
          <w:color w:val="000000"/>
          <w:lang w:eastAsia="en-GB"/>
        </w:rPr>
        <w:t xml:space="preserve"> at: </w:t>
      </w:r>
      <w:hyperlink r:id="rId33" w:history="1">
        <w:r w:rsidRPr="00556E93">
          <w:rPr>
            <w:rStyle w:val="Hyperlink"/>
            <w:rFonts w:ascii="Arial" w:eastAsia="Times New Roman" w:hAnsi="Arial" w:cs="Arial"/>
            <w:lang w:eastAsia="en-GB"/>
          </w:rPr>
          <w:t>http://www.scielo.org.co/pdf/ikala/v22n3/0123-3432-ikala-22-03-00479.pdf</w:t>
        </w:r>
      </w:hyperlink>
      <w:r w:rsidRPr="00556E93">
        <w:rPr>
          <w:rFonts w:ascii="Arial" w:eastAsia="Times New Roman" w:hAnsi="Arial" w:cs="Arial"/>
          <w:lang w:eastAsia="en-GB"/>
        </w:rPr>
        <w:t xml:space="preserve"> .[Accessed 25 November 202</w:t>
      </w:r>
      <w:r>
        <w:rPr>
          <w:rFonts w:ascii="Arial" w:eastAsia="Times New Roman" w:hAnsi="Arial" w:cs="Arial"/>
          <w:lang w:eastAsia="en-GB"/>
        </w:rPr>
        <w:t>0]</w:t>
      </w:r>
      <w:r w:rsidR="00526F4A">
        <w:rPr>
          <w:rFonts w:ascii="Arial" w:eastAsia="Times New Roman" w:hAnsi="Arial" w:cs="Arial"/>
          <w:lang w:eastAsia="en-GB"/>
        </w:rPr>
        <w:t>.</w:t>
      </w:r>
    </w:p>
    <w:p w14:paraId="75A0831F" w14:textId="6D198BAB" w:rsidR="00061EAA" w:rsidRPr="00061EAA" w:rsidRDefault="00061EAA" w:rsidP="00B80FAA">
      <w:pPr>
        <w:spacing w:line="360" w:lineRule="auto"/>
        <w:rPr>
          <w:rFonts w:ascii="Arial" w:hAnsi="Arial" w:cs="Arial"/>
        </w:rPr>
      </w:pPr>
      <w:proofErr w:type="spellStart"/>
      <w:r w:rsidRPr="00556E93">
        <w:rPr>
          <w:rFonts w:ascii="Arial" w:hAnsi="Arial" w:cs="Arial"/>
        </w:rPr>
        <w:t>Hurix</w:t>
      </w:r>
      <w:proofErr w:type="spellEnd"/>
      <w:r w:rsidRPr="00556E93">
        <w:rPr>
          <w:rFonts w:ascii="Arial" w:hAnsi="Arial" w:cs="Arial"/>
        </w:rPr>
        <w:t>,</w:t>
      </w:r>
      <w:r w:rsidR="00303046">
        <w:rPr>
          <w:rFonts w:ascii="Arial" w:hAnsi="Arial" w:cs="Arial"/>
        </w:rPr>
        <w:t xml:space="preserve"> </w:t>
      </w:r>
      <w:r w:rsidRPr="00556E93">
        <w:rPr>
          <w:rFonts w:ascii="Arial" w:hAnsi="Arial" w:cs="Arial"/>
        </w:rPr>
        <w:t xml:space="preserve">(2019), </w:t>
      </w:r>
      <w:r w:rsidRPr="00556E93">
        <w:rPr>
          <w:rFonts w:ascii="Arial" w:hAnsi="Arial" w:cs="Arial"/>
          <w:i/>
          <w:iCs/>
        </w:rPr>
        <w:t xml:space="preserve">10 Benefits of Moodle based Learning Management System (LSM), </w:t>
      </w:r>
      <w:proofErr w:type="spellStart"/>
      <w:r w:rsidRPr="00556E93">
        <w:rPr>
          <w:rFonts w:ascii="Arial" w:hAnsi="Arial" w:cs="Arial"/>
        </w:rPr>
        <w:t>Hurixdigital</w:t>
      </w:r>
      <w:proofErr w:type="spellEnd"/>
      <w:r w:rsidRPr="00556E93">
        <w:rPr>
          <w:rFonts w:ascii="Arial" w:hAnsi="Arial" w:cs="Arial"/>
        </w:rPr>
        <w:t xml:space="preserve">, [Online]. Available at: </w:t>
      </w:r>
      <w:hyperlink r:id="rId34" w:history="1">
        <w:r w:rsidRPr="00556E93">
          <w:rPr>
            <w:rStyle w:val="Hyperlink"/>
            <w:rFonts w:ascii="Arial" w:hAnsi="Arial" w:cs="Arial"/>
          </w:rPr>
          <w:t>https://www.hurix.com/benefits-moodle-based-learning-management-system/</w:t>
        </w:r>
      </w:hyperlink>
      <w:r w:rsidRPr="00556E93">
        <w:rPr>
          <w:rFonts w:ascii="Arial" w:hAnsi="Arial" w:cs="Arial"/>
        </w:rPr>
        <w:t>. [Accessed 27 November 2020].</w:t>
      </w:r>
    </w:p>
    <w:p w14:paraId="7A61CBAC" w14:textId="081A16AC" w:rsidR="00061EAA" w:rsidRDefault="00061EAA" w:rsidP="00B80FAA">
      <w:pPr>
        <w:spacing w:line="360" w:lineRule="auto"/>
        <w:rPr>
          <w:rFonts w:ascii="Arial" w:hAnsi="Arial" w:cs="Arial"/>
        </w:rPr>
      </w:pPr>
      <w:r w:rsidRPr="00061EAA">
        <w:rPr>
          <w:rFonts w:ascii="Arial" w:hAnsi="Arial" w:cs="Arial"/>
        </w:rPr>
        <w:lastRenderedPageBreak/>
        <w:t xml:space="preserve"> </w:t>
      </w:r>
      <w:r w:rsidRPr="00556E93">
        <w:rPr>
          <w:rFonts w:ascii="Arial" w:hAnsi="Arial" w:cs="Arial"/>
        </w:rPr>
        <w:t xml:space="preserve">Kendra </w:t>
      </w:r>
      <w:proofErr w:type="gramStart"/>
      <w:r w:rsidRPr="00556E93">
        <w:rPr>
          <w:rFonts w:ascii="Arial" w:hAnsi="Arial" w:cs="Arial"/>
        </w:rPr>
        <w:t>Cherry,(</w:t>
      </w:r>
      <w:proofErr w:type="gramEnd"/>
      <w:r w:rsidRPr="00556E93">
        <w:rPr>
          <w:rFonts w:ascii="Arial" w:hAnsi="Arial" w:cs="Arial"/>
        </w:rPr>
        <w:t xml:space="preserve">2020) </w:t>
      </w:r>
      <w:r w:rsidRPr="00556E93">
        <w:rPr>
          <w:rFonts w:ascii="Arial" w:hAnsi="Arial" w:cs="Arial"/>
          <w:i/>
          <w:iCs/>
        </w:rPr>
        <w:t xml:space="preserve">Sample Types and Errors in Research, </w:t>
      </w:r>
      <w:proofErr w:type="spellStart"/>
      <w:r w:rsidRPr="00556E93">
        <w:rPr>
          <w:rFonts w:ascii="Arial" w:hAnsi="Arial" w:cs="Arial"/>
        </w:rPr>
        <w:t>verywell</w:t>
      </w:r>
      <w:proofErr w:type="spellEnd"/>
      <w:r w:rsidRPr="00556E93">
        <w:rPr>
          <w:rFonts w:ascii="Arial" w:hAnsi="Arial" w:cs="Arial"/>
        </w:rPr>
        <w:t xml:space="preserve"> mind, [Online].Available at: </w:t>
      </w:r>
      <w:hyperlink r:id="rId35" w:history="1">
        <w:r w:rsidRPr="00556E93">
          <w:rPr>
            <w:rStyle w:val="Hyperlink"/>
            <w:rFonts w:ascii="Arial" w:hAnsi="Arial" w:cs="Arial"/>
          </w:rPr>
          <w:t>https://www.verywellmind.com/what-is-a-sample-2795877</w:t>
        </w:r>
      </w:hyperlink>
      <w:r w:rsidRPr="00556E93">
        <w:rPr>
          <w:rFonts w:ascii="Arial" w:hAnsi="Arial" w:cs="Arial"/>
        </w:rPr>
        <w:t xml:space="preserve"> [Accessed on 12 December 2020]</w:t>
      </w:r>
      <w:r w:rsidR="00526F4A">
        <w:rPr>
          <w:rFonts w:ascii="Arial" w:hAnsi="Arial" w:cs="Arial"/>
        </w:rPr>
        <w:t>.</w:t>
      </w:r>
    </w:p>
    <w:p w14:paraId="585EDA17" w14:textId="4C55869D" w:rsidR="00061EAA" w:rsidRDefault="00061EAA" w:rsidP="00B80FAA">
      <w:pPr>
        <w:spacing w:line="360" w:lineRule="auto"/>
        <w:rPr>
          <w:rFonts w:ascii="Arial" w:eastAsia="Times New Roman" w:hAnsi="Arial" w:cs="Arial"/>
          <w:lang w:eastAsia="en-GB"/>
        </w:rPr>
      </w:pPr>
      <w:proofErr w:type="spellStart"/>
      <w:r w:rsidRPr="00556E93">
        <w:rPr>
          <w:rFonts w:ascii="Arial" w:eastAsia="Times New Roman" w:hAnsi="Arial" w:cs="Arial"/>
          <w:lang w:eastAsia="en-GB"/>
        </w:rPr>
        <w:t>Klenton</w:t>
      </w:r>
      <w:proofErr w:type="spellEnd"/>
      <w:r w:rsidRPr="00556E93">
        <w:rPr>
          <w:rFonts w:ascii="Arial" w:eastAsia="Times New Roman" w:hAnsi="Arial" w:cs="Arial"/>
          <w:lang w:eastAsia="en-GB"/>
        </w:rPr>
        <w:t xml:space="preserve"> Will, Gordon Scott (2020</w:t>
      </w:r>
      <w:proofErr w:type="gramStart"/>
      <w:r w:rsidRPr="00556E93">
        <w:rPr>
          <w:rFonts w:ascii="Arial" w:eastAsia="Times New Roman" w:hAnsi="Arial" w:cs="Arial"/>
          <w:lang w:eastAsia="en-GB"/>
        </w:rPr>
        <w:t>),</w:t>
      </w:r>
      <w:r w:rsidRPr="00556E93">
        <w:rPr>
          <w:rFonts w:ascii="Arial" w:eastAsia="Times New Roman" w:hAnsi="Arial" w:cs="Arial"/>
          <w:i/>
          <w:iCs/>
          <w:lang w:eastAsia="en-GB"/>
        </w:rPr>
        <w:t>Population</w:t>
      </w:r>
      <w:proofErr w:type="gramEnd"/>
      <w:r w:rsidRPr="00556E93">
        <w:rPr>
          <w:rFonts w:ascii="Arial" w:eastAsia="Times New Roman" w:hAnsi="Arial" w:cs="Arial"/>
          <w:i/>
          <w:iCs/>
          <w:lang w:eastAsia="en-GB"/>
        </w:rPr>
        <w:t xml:space="preserve"> Definition,</w:t>
      </w:r>
      <w:r w:rsidRPr="00556E93">
        <w:rPr>
          <w:rFonts w:ascii="Arial" w:eastAsia="Times New Roman" w:hAnsi="Arial" w:cs="Arial"/>
          <w:lang w:eastAsia="en-GB"/>
        </w:rPr>
        <w:t xml:space="preserve"> Investopedia, </w:t>
      </w:r>
      <w:proofErr w:type="spellStart"/>
      <w:r w:rsidRPr="00556E93">
        <w:rPr>
          <w:rFonts w:ascii="Arial" w:eastAsia="Times New Roman" w:hAnsi="Arial" w:cs="Arial"/>
          <w:lang w:eastAsia="en-GB"/>
        </w:rPr>
        <w:t>Dotdash</w:t>
      </w:r>
      <w:proofErr w:type="spellEnd"/>
      <w:r w:rsidRPr="00556E93">
        <w:rPr>
          <w:rFonts w:ascii="Arial" w:eastAsia="Times New Roman" w:hAnsi="Arial" w:cs="Arial"/>
          <w:lang w:eastAsia="en-GB"/>
        </w:rPr>
        <w:t>, [Online].Available at:</w:t>
      </w:r>
      <w:r w:rsidRPr="00556E93">
        <w:rPr>
          <w:rFonts w:ascii="Arial" w:hAnsi="Arial" w:cs="Arial"/>
        </w:rPr>
        <w:t xml:space="preserve"> </w:t>
      </w:r>
      <w:hyperlink r:id="rId36" w:history="1">
        <w:r w:rsidRPr="00556E93">
          <w:rPr>
            <w:rStyle w:val="Hyperlink"/>
            <w:rFonts w:ascii="Arial" w:eastAsia="Times New Roman" w:hAnsi="Arial" w:cs="Arial"/>
            <w:lang w:eastAsia="en-GB"/>
          </w:rPr>
          <w:t>https://www.investopedia.com/terms/p/population.asp</w:t>
        </w:r>
      </w:hyperlink>
      <w:r w:rsidRPr="00556E93">
        <w:rPr>
          <w:rFonts w:ascii="Arial" w:eastAsia="Times New Roman" w:hAnsi="Arial" w:cs="Arial"/>
          <w:lang w:eastAsia="en-GB"/>
        </w:rPr>
        <w:t xml:space="preserve"> [Accessed 25 November 2020]</w:t>
      </w:r>
      <w:r w:rsidR="00526F4A">
        <w:rPr>
          <w:rFonts w:ascii="Arial" w:eastAsia="Times New Roman" w:hAnsi="Arial" w:cs="Arial"/>
          <w:lang w:eastAsia="en-GB"/>
        </w:rPr>
        <w:t>.</w:t>
      </w:r>
    </w:p>
    <w:p w14:paraId="2287C676" w14:textId="77777777" w:rsidR="00061EAA" w:rsidRPr="00556E93" w:rsidRDefault="00061EAA" w:rsidP="00B80FAA">
      <w:pPr>
        <w:spacing w:line="360" w:lineRule="auto"/>
        <w:rPr>
          <w:rFonts w:ascii="Arial" w:eastAsia="Times New Roman" w:hAnsi="Arial" w:cs="Arial"/>
          <w:lang w:eastAsia="en-GB"/>
        </w:rPr>
      </w:pPr>
      <w:proofErr w:type="spellStart"/>
      <w:r w:rsidRPr="00556E93">
        <w:rPr>
          <w:rFonts w:ascii="Arial" w:eastAsia="Times New Roman" w:hAnsi="Arial" w:cs="Arial"/>
          <w:lang w:eastAsia="en-GB"/>
        </w:rPr>
        <w:t>Lavrakas</w:t>
      </w:r>
      <w:proofErr w:type="spellEnd"/>
      <w:r w:rsidRPr="00556E93">
        <w:rPr>
          <w:rFonts w:ascii="Arial" w:eastAsia="Times New Roman" w:hAnsi="Arial" w:cs="Arial"/>
          <w:lang w:eastAsia="en-GB"/>
        </w:rPr>
        <w:t xml:space="preserve">, Paul J., (2008). </w:t>
      </w:r>
      <w:r w:rsidRPr="00556E93">
        <w:rPr>
          <w:rFonts w:ascii="Arial" w:eastAsia="Times New Roman" w:hAnsi="Arial" w:cs="Arial"/>
          <w:i/>
          <w:iCs/>
          <w:lang w:eastAsia="en-GB"/>
        </w:rPr>
        <w:t xml:space="preserve">Sample Size, </w:t>
      </w:r>
      <w:r w:rsidRPr="00556E93">
        <w:rPr>
          <w:rFonts w:ascii="Arial" w:eastAsia="Times New Roman" w:hAnsi="Arial" w:cs="Arial"/>
          <w:lang w:eastAsia="en-GB"/>
        </w:rPr>
        <w:t xml:space="preserve">Encyclopaedia of Survey Research Methods, Sage </w:t>
      </w:r>
      <w:proofErr w:type="gramStart"/>
      <w:r w:rsidRPr="00556E93">
        <w:rPr>
          <w:rFonts w:ascii="Arial" w:eastAsia="Times New Roman" w:hAnsi="Arial" w:cs="Arial"/>
          <w:lang w:eastAsia="en-GB"/>
        </w:rPr>
        <w:t>Publications,[</w:t>
      </w:r>
      <w:proofErr w:type="gramEnd"/>
      <w:r w:rsidRPr="00556E93">
        <w:rPr>
          <w:rFonts w:ascii="Arial" w:eastAsia="Times New Roman" w:hAnsi="Arial" w:cs="Arial"/>
          <w:lang w:eastAsia="en-GB"/>
        </w:rPr>
        <w:t xml:space="preserve">Online]. Available at: </w:t>
      </w:r>
      <w:hyperlink r:id="rId37" w:history="1">
        <w:r w:rsidRPr="00556E93">
          <w:rPr>
            <w:rStyle w:val="Hyperlink"/>
            <w:rFonts w:ascii="Arial" w:hAnsi="Arial" w:cs="Arial"/>
          </w:rPr>
          <w:t>https://methods.sagepub.com/reference/encyclopedia-of-survey-research-methods/n507.xml</w:t>
        </w:r>
      </w:hyperlink>
      <w:r w:rsidRPr="00556E93">
        <w:rPr>
          <w:rStyle w:val="Hyperlink"/>
          <w:rFonts w:ascii="Arial" w:hAnsi="Arial" w:cs="Arial"/>
        </w:rPr>
        <w:t xml:space="preserve">  </w:t>
      </w:r>
      <w:r w:rsidRPr="00556E93">
        <w:rPr>
          <w:rFonts w:ascii="Arial" w:eastAsia="Times New Roman" w:hAnsi="Arial" w:cs="Arial"/>
          <w:lang w:eastAsia="en-GB"/>
        </w:rPr>
        <w:t>[Accessed 27 November 2020].</w:t>
      </w:r>
    </w:p>
    <w:p w14:paraId="06640087" w14:textId="25EAE851" w:rsidR="00061EAA" w:rsidRDefault="00061EAA" w:rsidP="00B80FAA">
      <w:pPr>
        <w:spacing w:line="360" w:lineRule="auto"/>
        <w:rPr>
          <w:rFonts w:ascii="Arial" w:hAnsi="Arial" w:cs="Arial"/>
        </w:rPr>
      </w:pPr>
      <w:r w:rsidRPr="00556E93">
        <w:rPr>
          <w:rFonts w:ascii="Arial" w:hAnsi="Arial" w:cs="Arial"/>
        </w:rPr>
        <w:t xml:space="preserve">Moodle, (2020), </w:t>
      </w:r>
      <w:r w:rsidRPr="00556E93">
        <w:rPr>
          <w:rFonts w:ascii="Arial" w:hAnsi="Arial" w:cs="Arial"/>
          <w:i/>
          <w:iCs/>
        </w:rPr>
        <w:t>About Moodle</w:t>
      </w:r>
      <w:r w:rsidRPr="00556E93">
        <w:rPr>
          <w:rFonts w:ascii="Arial" w:hAnsi="Arial" w:cs="Arial"/>
        </w:rPr>
        <w:t xml:space="preserve">, Moodle </w:t>
      </w:r>
      <w:proofErr w:type="gramStart"/>
      <w:r w:rsidRPr="00556E93">
        <w:rPr>
          <w:rFonts w:ascii="Arial" w:hAnsi="Arial" w:cs="Arial"/>
        </w:rPr>
        <w:t>Tm,[</w:t>
      </w:r>
      <w:proofErr w:type="gramEnd"/>
      <w:r w:rsidRPr="00556E93">
        <w:rPr>
          <w:rFonts w:ascii="Arial" w:hAnsi="Arial" w:cs="Arial"/>
        </w:rPr>
        <w:t xml:space="preserve">Online]. Available at: </w:t>
      </w:r>
      <w:hyperlink r:id="rId38" w:history="1">
        <w:r w:rsidRPr="00556E93">
          <w:rPr>
            <w:rStyle w:val="Hyperlink"/>
            <w:rFonts w:ascii="Arial" w:hAnsi="Arial" w:cs="Arial"/>
          </w:rPr>
          <w:t>https://docs.moodle.org/310/en/About_Moodle</w:t>
        </w:r>
      </w:hyperlink>
      <w:r w:rsidRPr="00556E93">
        <w:rPr>
          <w:rFonts w:ascii="Arial" w:hAnsi="Arial" w:cs="Arial"/>
        </w:rPr>
        <w:t xml:space="preserve"> [Accessed 27 November 2020].</w:t>
      </w:r>
    </w:p>
    <w:p w14:paraId="3FDF3C93" w14:textId="4C1E5E7B" w:rsidR="00644E81" w:rsidRDefault="00644E81" w:rsidP="00644E81">
      <w:pPr>
        <w:keepNext/>
        <w:keepLines/>
        <w:shd w:val="clear" w:color="auto" w:fill="FFFFFF"/>
        <w:spacing w:after="0" w:line="360" w:lineRule="auto"/>
        <w:outlineLvl w:val="0"/>
        <w:rPr>
          <w:rFonts w:ascii="Arial" w:eastAsiaTheme="majorEastAsia" w:hAnsi="Arial" w:cs="Arial"/>
          <w:color w:val="000000" w:themeColor="text1"/>
        </w:rPr>
      </w:pPr>
      <w:r w:rsidRPr="00644E81">
        <w:rPr>
          <w:rFonts w:ascii="Arial" w:eastAsiaTheme="majorEastAsia" w:hAnsi="Arial" w:cs="Arial"/>
          <w:color w:val="000000" w:themeColor="text1"/>
          <w:lang w:eastAsia="en-GB"/>
        </w:rPr>
        <w:t xml:space="preserve">Mogus </w:t>
      </w:r>
      <w:proofErr w:type="gramStart"/>
      <w:r w:rsidRPr="00644E81">
        <w:rPr>
          <w:rFonts w:ascii="Arial" w:eastAsiaTheme="majorEastAsia" w:hAnsi="Arial" w:cs="Arial"/>
          <w:color w:val="000000" w:themeColor="text1"/>
          <w:lang w:eastAsia="en-GB"/>
        </w:rPr>
        <w:t xml:space="preserve">Ana,  </w:t>
      </w:r>
      <w:proofErr w:type="spellStart"/>
      <w:r w:rsidRPr="00644E81">
        <w:rPr>
          <w:rFonts w:ascii="Arial" w:eastAsiaTheme="majorEastAsia" w:hAnsi="Arial" w:cs="Arial"/>
          <w:color w:val="000000" w:themeColor="text1"/>
          <w:lang w:eastAsia="en-GB"/>
        </w:rPr>
        <w:t>Durdevic</w:t>
      </w:r>
      <w:proofErr w:type="spellEnd"/>
      <w:proofErr w:type="gramEnd"/>
      <w:r w:rsidRPr="00644E81">
        <w:rPr>
          <w:rFonts w:ascii="Arial" w:eastAsiaTheme="majorEastAsia" w:hAnsi="Arial" w:cs="Arial"/>
          <w:color w:val="000000" w:themeColor="text1"/>
          <w:lang w:eastAsia="en-GB"/>
        </w:rPr>
        <w:t xml:space="preserve"> Babic Ivana ,</w:t>
      </w:r>
      <w:proofErr w:type="spellStart"/>
      <w:r w:rsidRPr="00644E81">
        <w:rPr>
          <w:rFonts w:ascii="Arial" w:eastAsiaTheme="majorEastAsia" w:hAnsi="Arial" w:cs="Arial"/>
          <w:color w:val="000000" w:themeColor="text1"/>
          <w:lang w:eastAsia="en-GB"/>
        </w:rPr>
        <w:t>Suvak</w:t>
      </w:r>
      <w:proofErr w:type="spellEnd"/>
      <w:r w:rsidRPr="00644E81">
        <w:rPr>
          <w:rFonts w:ascii="Arial" w:eastAsiaTheme="majorEastAsia" w:hAnsi="Arial" w:cs="Arial"/>
          <w:color w:val="000000" w:themeColor="text1"/>
          <w:lang w:eastAsia="en-GB"/>
        </w:rPr>
        <w:t xml:space="preserve"> </w:t>
      </w:r>
      <w:proofErr w:type="spellStart"/>
      <w:r w:rsidRPr="00644E81">
        <w:rPr>
          <w:rFonts w:ascii="Arial" w:eastAsiaTheme="majorEastAsia" w:hAnsi="Arial" w:cs="Arial"/>
          <w:color w:val="000000" w:themeColor="text1"/>
          <w:lang w:eastAsia="en-GB"/>
        </w:rPr>
        <w:t>Nenak</w:t>
      </w:r>
      <w:proofErr w:type="spellEnd"/>
      <w:r w:rsidRPr="00644E81">
        <w:rPr>
          <w:rFonts w:ascii="Arial" w:eastAsiaTheme="majorEastAsia" w:hAnsi="Arial" w:cs="Arial"/>
          <w:color w:val="000000" w:themeColor="text1"/>
          <w:lang w:eastAsia="en-GB"/>
        </w:rPr>
        <w:t xml:space="preserve"> ,(2012).</w:t>
      </w:r>
      <w:r w:rsidRPr="00644E81">
        <w:rPr>
          <w:rFonts w:ascii="Arial" w:eastAsia="Times New Roman" w:hAnsi="Arial" w:cs="Arial"/>
          <w:color w:val="000000" w:themeColor="text1"/>
          <w:kern w:val="36"/>
          <w:lang w:eastAsia="en-GB"/>
        </w:rPr>
        <w:t xml:space="preserve"> </w:t>
      </w:r>
      <w:r w:rsidRPr="00303046">
        <w:rPr>
          <w:rFonts w:ascii="Arial" w:eastAsia="Times New Roman" w:hAnsi="Arial" w:cs="Arial"/>
          <w:i/>
          <w:iCs/>
          <w:kern w:val="36"/>
          <w:lang w:eastAsia="en-GB"/>
        </w:rPr>
        <w:t>The impact of student activity in a virtual learning environment on their final mark,</w:t>
      </w:r>
      <w:r w:rsidRPr="00303046">
        <w:rPr>
          <w:rFonts w:ascii="Arial" w:eastAsiaTheme="majorEastAsia" w:hAnsi="Arial" w:cs="Arial"/>
        </w:rPr>
        <w:t xml:space="preserve"> </w:t>
      </w:r>
      <w:proofErr w:type="spellStart"/>
      <w:r w:rsidRPr="00303046">
        <w:rPr>
          <w:rFonts w:ascii="Arial" w:eastAsiaTheme="majorEastAsia" w:hAnsi="Arial" w:cs="Arial"/>
        </w:rPr>
        <w:t>Researchgate</w:t>
      </w:r>
      <w:proofErr w:type="spellEnd"/>
      <w:r w:rsidRPr="00303046">
        <w:rPr>
          <w:rFonts w:ascii="Arial" w:eastAsiaTheme="majorEastAsia" w:hAnsi="Arial" w:cs="Arial"/>
        </w:rPr>
        <w:t xml:space="preserve"> </w:t>
      </w:r>
      <w:proofErr w:type="spellStart"/>
      <w:r w:rsidRPr="00303046">
        <w:rPr>
          <w:rFonts w:ascii="Arial" w:eastAsiaTheme="majorEastAsia" w:hAnsi="Arial" w:cs="Arial"/>
        </w:rPr>
        <w:t>Gmbh</w:t>
      </w:r>
      <w:proofErr w:type="spellEnd"/>
      <w:r w:rsidRPr="00303046">
        <w:rPr>
          <w:rFonts w:ascii="Arial" w:eastAsiaTheme="majorEastAsia" w:hAnsi="Arial" w:cs="Arial"/>
        </w:rPr>
        <w:t xml:space="preserve">,[Online].Available at: </w:t>
      </w:r>
      <w:hyperlink r:id="rId39" w:history="1">
        <w:r w:rsidRPr="00061EAA">
          <w:rPr>
            <w:rFonts w:ascii="Arial" w:eastAsiaTheme="majorEastAsia" w:hAnsi="Arial" w:cs="Arial"/>
            <w:color w:val="0000FF"/>
            <w:u w:val="single"/>
          </w:rPr>
          <w:t>https://www.researchgate.net/publication/258124481_The_impact_of_student_activity_in_a_virtual_learning_environment_on_their_final_mark</w:t>
        </w:r>
      </w:hyperlink>
      <w:r w:rsidRPr="00061EAA">
        <w:rPr>
          <w:rFonts w:ascii="Arial" w:eastAsiaTheme="majorEastAsia" w:hAnsi="Arial" w:cs="Arial"/>
          <w:color w:val="000000" w:themeColor="text1"/>
        </w:rPr>
        <w:t xml:space="preserve"> [Accessed 25 November 2020]</w:t>
      </w:r>
      <w:r>
        <w:rPr>
          <w:rFonts w:ascii="Arial" w:eastAsiaTheme="majorEastAsia" w:hAnsi="Arial" w:cs="Arial"/>
          <w:color w:val="000000" w:themeColor="text1"/>
        </w:rPr>
        <w:t>.</w:t>
      </w:r>
    </w:p>
    <w:p w14:paraId="441B8048" w14:textId="77777777" w:rsidR="00644E81" w:rsidRPr="00644E81" w:rsidRDefault="00644E81" w:rsidP="00644E81">
      <w:pPr>
        <w:keepNext/>
        <w:keepLines/>
        <w:shd w:val="clear" w:color="auto" w:fill="FFFFFF"/>
        <w:spacing w:after="0" w:line="360" w:lineRule="auto"/>
        <w:outlineLvl w:val="0"/>
        <w:rPr>
          <w:rFonts w:ascii="Arial" w:eastAsiaTheme="majorEastAsia" w:hAnsi="Arial" w:cs="Arial"/>
          <w:color w:val="000000" w:themeColor="text1"/>
        </w:rPr>
      </w:pPr>
    </w:p>
    <w:p w14:paraId="314706E6" w14:textId="77777777" w:rsidR="00061EAA" w:rsidRPr="00556E93" w:rsidRDefault="00061EAA" w:rsidP="00B80FAA">
      <w:pPr>
        <w:spacing w:line="360" w:lineRule="auto"/>
        <w:rPr>
          <w:rFonts w:ascii="Arial" w:hAnsi="Arial" w:cs="Arial"/>
        </w:rPr>
      </w:pPr>
      <w:r w:rsidRPr="00556E93">
        <w:rPr>
          <w:rFonts w:ascii="Arial" w:eastAsia="Times New Roman" w:hAnsi="Arial" w:cs="Arial"/>
          <w:color w:val="000000" w:themeColor="text1"/>
          <w:lang w:eastAsia="en-GB"/>
        </w:rPr>
        <w:t xml:space="preserve">Rouse Margaret, (2011). </w:t>
      </w:r>
      <w:r w:rsidRPr="00303046">
        <w:rPr>
          <w:rFonts w:ascii="Arial" w:eastAsia="Times New Roman" w:hAnsi="Arial" w:cs="Arial"/>
          <w:i/>
          <w:iCs/>
          <w:spacing w:val="-5"/>
          <w:kern w:val="36"/>
          <w:lang w:eastAsia="en-GB"/>
        </w:rPr>
        <w:t xml:space="preserve">Virtual Learning Environment (VLE) or Managed Learning Environment (MLE). </w:t>
      </w:r>
      <w:proofErr w:type="spellStart"/>
      <w:r w:rsidRPr="00303046">
        <w:rPr>
          <w:rFonts w:ascii="Arial" w:eastAsia="Times New Roman" w:hAnsi="Arial" w:cs="Arial"/>
          <w:spacing w:val="-5"/>
          <w:kern w:val="36"/>
          <w:lang w:eastAsia="en-GB"/>
        </w:rPr>
        <w:t>Techtarget</w:t>
      </w:r>
      <w:proofErr w:type="spellEnd"/>
      <w:r w:rsidRPr="00303046">
        <w:rPr>
          <w:rFonts w:ascii="Arial" w:eastAsia="Times New Roman" w:hAnsi="Arial" w:cs="Arial"/>
          <w:spacing w:val="-5"/>
          <w:kern w:val="36"/>
          <w:lang w:eastAsia="en-GB"/>
        </w:rPr>
        <w:t xml:space="preserve">. [Online]. Available at: </w:t>
      </w:r>
      <w:hyperlink r:id="rId40" w:anchor=":~:text=A%20virtual%20learning%20environment%20%28VLE%29%20is%20a%20set,computers%20and%20the%20Internet%20in%20the%20learning%20process" w:history="1">
        <w:r w:rsidRPr="00556E93">
          <w:rPr>
            <w:rFonts w:ascii="Arial" w:hAnsi="Arial" w:cs="Arial"/>
            <w:color w:val="0563C1" w:themeColor="hyperlink"/>
            <w:u w:val="single"/>
          </w:rPr>
          <w:t>https://whatis.techtarget.com/definition/virtual-learning-environment-VLE-or-managed-learning-environment-MLE#:~:text=A%20virtual%20learning%20environment%20%28VLE%29%20is%20a%20set,computers%20and%20the%20Internet%20in%20the%20learning%20process</w:t>
        </w:r>
      </w:hyperlink>
      <w:r w:rsidRPr="00556E93">
        <w:rPr>
          <w:rFonts w:ascii="Arial" w:hAnsi="Arial" w:cs="Arial"/>
        </w:rPr>
        <w:t>. [Accessed on 27 November 2020].</w:t>
      </w:r>
    </w:p>
    <w:p w14:paraId="12649FAC" w14:textId="77777777" w:rsidR="00061EAA" w:rsidRPr="00556E93" w:rsidRDefault="00061EAA" w:rsidP="00B80FAA">
      <w:pPr>
        <w:spacing w:line="360" w:lineRule="auto"/>
        <w:rPr>
          <w:rFonts w:ascii="Arial" w:hAnsi="Arial" w:cs="Arial"/>
        </w:rPr>
      </w:pPr>
      <w:r w:rsidRPr="00556E93">
        <w:rPr>
          <w:rFonts w:ascii="Arial" w:hAnsi="Arial" w:cs="Arial"/>
        </w:rPr>
        <w:t xml:space="preserve">Surbhi S. (2020), </w:t>
      </w:r>
      <w:r w:rsidRPr="00556E93">
        <w:rPr>
          <w:rFonts w:ascii="Arial" w:hAnsi="Arial" w:cs="Arial"/>
          <w:i/>
          <w:iCs/>
        </w:rPr>
        <w:t xml:space="preserve">Difference Between Primary and Secondary Data, </w:t>
      </w:r>
      <w:r w:rsidRPr="00556E93">
        <w:rPr>
          <w:rFonts w:ascii="Arial" w:hAnsi="Arial" w:cs="Arial"/>
        </w:rPr>
        <w:t xml:space="preserve">Key </w:t>
      </w:r>
      <w:proofErr w:type="gramStart"/>
      <w:r w:rsidRPr="00556E93">
        <w:rPr>
          <w:rFonts w:ascii="Arial" w:hAnsi="Arial" w:cs="Arial"/>
        </w:rPr>
        <w:t>Difference ,</w:t>
      </w:r>
      <w:proofErr w:type="gramEnd"/>
      <w:r w:rsidRPr="00556E93">
        <w:rPr>
          <w:rFonts w:ascii="Arial" w:hAnsi="Arial" w:cs="Arial"/>
        </w:rPr>
        <w:t xml:space="preserve"> [Online]. Available at: </w:t>
      </w:r>
      <w:hyperlink r:id="rId41" w:history="1">
        <w:r w:rsidRPr="00556E93">
          <w:rPr>
            <w:rStyle w:val="Hyperlink"/>
            <w:rFonts w:ascii="Arial" w:hAnsi="Arial" w:cs="Arial"/>
          </w:rPr>
          <w:t>https://keydifferences.com/difference-between-primary-and-secondary-data.html</w:t>
        </w:r>
      </w:hyperlink>
      <w:r w:rsidRPr="00556E93">
        <w:rPr>
          <w:rFonts w:ascii="Arial" w:hAnsi="Arial" w:cs="Arial"/>
        </w:rPr>
        <w:t xml:space="preserve"> [Accessed 27 November 2020].</w:t>
      </w:r>
    </w:p>
    <w:p w14:paraId="7B168744" w14:textId="77777777" w:rsidR="00061EAA" w:rsidRPr="00556E93" w:rsidRDefault="00061EAA" w:rsidP="00B80FAA">
      <w:pPr>
        <w:spacing w:line="360" w:lineRule="auto"/>
        <w:rPr>
          <w:rFonts w:ascii="Arial" w:hAnsi="Arial" w:cs="Arial"/>
        </w:rPr>
      </w:pPr>
      <w:r w:rsidRPr="00556E93">
        <w:rPr>
          <w:rFonts w:ascii="Arial" w:hAnsi="Arial" w:cs="Arial"/>
        </w:rPr>
        <w:t xml:space="preserve">Wikipedia (2020). </w:t>
      </w:r>
      <w:r w:rsidRPr="00556E93">
        <w:rPr>
          <w:rFonts w:ascii="Arial" w:hAnsi="Arial" w:cs="Arial"/>
          <w:i/>
          <w:iCs/>
        </w:rPr>
        <w:t xml:space="preserve">Moodle. </w:t>
      </w:r>
      <w:r w:rsidRPr="00556E93">
        <w:rPr>
          <w:rFonts w:ascii="Arial" w:hAnsi="Arial" w:cs="Arial"/>
        </w:rPr>
        <w:t>Wikipedia Foundation Inc. [Online]. Available at:</w:t>
      </w:r>
      <w:r w:rsidRPr="00556E93">
        <w:rPr>
          <w:rFonts w:ascii="Arial" w:hAnsi="Arial" w:cs="Arial"/>
          <w:i/>
          <w:iCs/>
        </w:rPr>
        <w:t xml:space="preserve"> </w:t>
      </w:r>
      <w:hyperlink r:id="rId42" w:anchor=":~:text=Moodle%20was%20originally%20developed%20by%20Martin%20Dougiamas%20to,released%20on%2020%20August%202002%20%2818%20years%20ago%29" w:history="1">
        <w:r w:rsidRPr="00556E93">
          <w:rPr>
            <w:rStyle w:val="Hyperlink"/>
            <w:rFonts w:ascii="Arial" w:hAnsi="Arial" w:cs="Arial"/>
          </w:rPr>
          <w:t>https://en.wikipedia.org/wiki/Moodle#:~:text=Moodle%20was%20originally%20developed%20by%20Martin%20Dougiamas%20to,released%20on%2020%20August%202002%20%2818%20years%20ago%29</w:t>
        </w:r>
      </w:hyperlink>
      <w:r w:rsidRPr="00556E93">
        <w:rPr>
          <w:rFonts w:ascii="Arial" w:hAnsi="Arial" w:cs="Arial"/>
        </w:rPr>
        <w:t xml:space="preserve"> [Accessed 24 November 2020].</w:t>
      </w:r>
    </w:p>
    <w:p w14:paraId="580983F1" w14:textId="77777777" w:rsidR="00061EAA" w:rsidRPr="00556E93" w:rsidRDefault="00061EAA" w:rsidP="00B80FAA">
      <w:pPr>
        <w:spacing w:line="360" w:lineRule="auto"/>
        <w:rPr>
          <w:rFonts w:ascii="Arial" w:eastAsia="Times New Roman" w:hAnsi="Arial" w:cs="Arial"/>
          <w:lang w:eastAsia="en-GB"/>
        </w:rPr>
      </w:pPr>
    </w:p>
    <w:p w14:paraId="36ED64E3" w14:textId="77777777" w:rsidR="00061EAA" w:rsidRPr="00061EAA" w:rsidRDefault="00061EAA" w:rsidP="00B80FAA">
      <w:pPr>
        <w:spacing w:line="360" w:lineRule="auto"/>
        <w:rPr>
          <w:rFonts w:ascii="Arial" w:hAnsi="Arial" w:cs="Arial"/>
        </w:rPr>
      </w:pPr>
    </w:p>
    <w:p w14:paraId="541E935B" w14:textId="77777777" w:rsidR="00061EAA" w:rsidRPr="00556E93" w:rsidRDefault="00061EAA" w:rsidP="00B80FAA">
      <w:pPr>
        <w:spacing w:line="360" w:lineRule="auto"/>
        <w:rPr>
          <w:rFonts w:ascii="Arial" w:hAnsi="Arial" w:cs="Arial"/>
          <w:i/>
          <w:iCs/>
        </w:rPr>
      </w:pPr>
    </w:p>
    <w:p w14:paraId="79CCD2CA" w14:textId="77777777" w:rsidR="00061EAA" w:rsidRDefault="00061EAA" w:rsidP="00B80FAA">
      <w:pPr>
        <w:spacing w:line="360" w:lineRule="auto"/>
        <w:rPr>
          <w:rFonts w:ascii="Arial" w:hAnsi="Arial" w:cs="Arial"/>
        </w:rPr>
      </w:pPr>
    </w:p>
    <w:p w14:paraId="15150668" w14:textId="77777777" w:rsidR="00061EAA" w:rsidRDefault="00061EAA" w:rsidP="00B80FAA">
      <w:pPr>
        <w:spacing w:line="360" w:lineRule="auto"/>
        <w:rPr>
          <w:rFonts w:ascii="Arial" w:hAnsi="Arial" w:cs="Arial"/>
        </w:rPr>
      </w:pPr>
    </w:p>
    <w:p w14:paraId="6DA97AF8" w14:textId="77777777" w:rsidR="00061EAA" w:rsidRPr="00556E93" w:rsidRDefault="00061EAA" w:rsidP="00B80FAA">
      <w:pPr>
        <w:spacing w:line="360" w:lineRule="auto"/>
        <w:rPr>
          <w:rFonts w:ascii="Arial" w:hAnsi="Arial" w:cs="Arial"/>
        </w:rPr>
      </w:pPr>
    </w:p>
    <w:p w14:paraId="7FE1629A" w14:textId="05A7602C" w:rsidR="00941087" w:rsidRDefault="00941087" w:rsidP="00B80FAA">
      <w:pPr>
        <w:pStyle w:val="BodyA"/>
        <w:spacing w:line="360" w:lineRule="auto"/>
        <w:rPr>
          <w:rFonts w:ascii="Arial" w:eastAsia="Arial" w:hAnsi="Arial" w:cs="Arial"/>
          <w:lang w:val="en-GB"/>
        </w:rPr>
      </w:pPr>
    </w:p>
    <w:p w14:paraId="01213B46" w14:textId="77777777" w:rsidR="00061EAA" w:rsidRPr="00061EAA" w:rsidRDefault="00061EAA" w:rsidP="00B80FAA">
      <w:pPr>
        <w:pStyle w:val="BodyA"/>
        <w:spacing w:line="360" w:lineRule="auto"/>
        <w:rPr>
          <w:rFonts w:ascii="Arial" w:eastAsia="Arial" w:hAnsi="Arial" w:cs="Arial"/>
          <w:lang w:val="en-GB"/>
        </w:rPr>
      </w:pPr>
    </w:p>
    <w:p w14:paraId="2752FD30" w14:textId="77777777" w:rsidR="00381986" w:rsidRPr="003B655D" w:rsidRDefault="00381986" w:rsidP="00B80FAA">
      <w:pPr>
        <w:pStyle w:val="BodyA"/>
        <w:spacing w:line="360" w:lineRule="auto"/>
        <w:rPr>
          <w:rFonts w:ascii="Arial" w:eastAsia="Arial" w:hAnsi="Arial" w:cs="Arial"/>
        </w:rPr>
      </w:pPr>
    </w:p>
    <w:sectPr w:rsidR="00381986" w:rsidRPr="003B655D" w:rsidSect="00213723">
      <w:footerReference w:type="default" r:id="rId43"/>
      <w:pgSz w:w="11906" w:h="16838"/>
      <w:pgMar w:top="1440" w:right="1080" w:bottom="1440" w:left="1080" w:header="708" w:footer="708" w:gutter="0"/>
      <w:pgBorders w:offsetFrom="page">
        <w:top w:val="single" w:sz="24" w:space="24" w:color="FFC000" w:themeColor="accent4"/>
        <w:left w:val="single" w:sz="24" w:space="24" w:color="FFC000" w:themeColor="accent4"/>
        <w:bottom w:val="single" w:sz="24" w:space="24" w:color="FFC000" w:themeColor="accent4"/>
        <w:right w:val="single" w:sz="24" w:space="24" w:color="FFC000" w:themeColor="accent4"/>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06101" w14:textId="77777777" w:rsidR="006218D8" w:rsidRDefault="006218D8" w:rsidP="00E955CA">
      <w:pPr>
        <w:spacing w:after="0" w:line="240" w:lineRule="auto"/>
      </w:pPr>
      <w:r>
        <w:separator/>
      </w:r>
    </w:p>
  </w:endnote>
  <w:endnote w:type="continuationSeparator" w:id="0">
    <w:p w14:paraId="093AB927" w14:textId="77777777" w:rsidR="006218D8" w:rsidRDefault="006218D8" w:rsidP="00E95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4290049"/>
      <w:docPartObj>
        <w:docPartGallery w:val="Page Numbers (Bottom of Page)"/>
        <w:docPartUnique/>
      </w:docPartObj>
    </w:sdtPr>
    <w:sdtEndPr>
      <w:rPr>
        <w:color w:val="7F7F7F" w:themeColor="background1" w:themeShade="7F"/>
        <w:spacing w:val="60"/>
      </w:rPr>
    </w:sdtEndPr>
    <w:sdtContent>
      <w:p w14:paraId="736E1A38" w14:textId="6E9A53A8" w:rsidR="00BB1BBE" w:rsidRDefault="00BB1BB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84C2D" w:rsidRPr="00184C2D">
          <w:rPr>
            <w:b/>
            <w:bCs/>
            <w:noProof/>
          </w:rPr>
          <w:t>16</w:t>
        </w:r>
        <w:r>
          <w:rPr>
            <w:b/>
            <w:bCs/>
            <w:noProof/>
          </w:rPr>
          <w:fldChar w:fldCharType="end"/>
        </w:r>
        <w:r>
          <w:rPr>
            <w:b/>
            <w:bCs/>
          </w:rPr>
          <w:t xml:space="preserve"> | </w:t>
        </w:r>
        <w:r>
          <w:rPr>
            <w:color w:val="7F7F7F" w:themeColor="background1" w:themeShade="7F"/>
            <w:spacing w:val="60"/>
          </w:rPr>
          <w:t>Page</w:t>
        </w:r>
      </w:p>
    </w:sdtContent>
  </w:sdt>
  <w:p w14:paraId="7301B323" w14:textId="77777777" w:rsidR="00BB1BBE" w:rsidRDefault="00BB1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A280FD" w14:textId="77777777" w:rsidR="006218D8" w:rsidRDefault="006218D8" w:rsidP="00E955CA">
      <w:pPr>
        <w:spacing w:after="0" w:line="240" w:lineRule="auto"/>
      </w:pPr>
      <w:r>
        <w:separator/>
      </w:r>
    </w:p>
  </w:footnote>
  <w:footnote w:type="continuationSeparator" w:id="0">
    <w:p w14:paraId="3BAB6286" w14:textId="77777777" w:rsidR="006218D8" w:rsidRDefault="006218D8" w:rsidP="00E955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061CA"/>
    <w:multiLevelType w:val="hybridMultilevel"/>
    <w:tmpl w:val="8D32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F35938"/>
    <w:multiLevelType w:val="hybridMultilevel"/>
    <w:tmpl w:val="C2523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5D3588"/>
    <w:multiLevelType w:val="hybridMultilevel"/>
    <w:tmpl w:val="B9C2D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ECE"/>
    <w:rsid w:val="00023238"/>
    <w:rsid w:val="00035B99"/>
    <w:rsid w:val="0004174E"/>
    <w:rsid w:val="000512CD"/>
    <w:rsid w:val="00061EAA"/>
    <w:rsid w:val="00061ECE"/>
    <w:rsid w:val="00065E86"/>
    <w:rsid w:val="00071063"/>
    <w:rsid w:val="0008343D"/>
    <w:rsid w:val="000A4A8D"/>
    <w:rsid w:val="000B50EC"/>
    <w:rsid w:val="000B583D"/>
    <w:rsid w:val="000C7AC5"/>
    <w:rsid w:val="00123F5A"/>
    <w:rsid w:val="00130131"/>
    <w:rsid w:val="00165460"/>
    <w:rsid w:val="00184C2D"/>
    <w:rsid w:val="001868A0"/>
    <w:rsid w:val="001A68DD"/>
    <w:rsid w:val="001B20BE"/>
    <w:rsid w:val="001C6052"/>
    <w:rsid w:val="00213723"/>
    <w:rsid w:val="00303046"/>
    <w:rsid w:val="00356EDB"/>
    <w:rsid w:val="00381986"/>
    <w:rsid w:val="003848B9"/>
    <w:rsid w:val="003A3752"/>
    <w:rsid w:val="003B655D"/>
    <w:rsid w:val="00410F0C"/>
    <w:rsid w:val="00415F45"/>
    <w:rsid w:val="0046218A"/>
    <w:rsid w:val="00467AC1"/>
    <w:rsid w:val="00476FC6"/>
    <w:rsid w:val="004C10B9"/>
    <w:rsid w:val="004F2B60"/>
    <w:rsid w:val="00526F4A"/>
    <w:rsid w:val="00556A52"/>
    <w:rsid w:val="005A4315"/>
    <w:rsid w:val="005B1822"/>
    <w:rsid w:val="005F74FC"/>
    <w:rsid w:val="006218D8"/>
    <w:rsid w:val="00642317"/>
    <w:rsid w:val="00644E81"/>
    <w:rsid w:val="00654A84"/>
    <w:rsid w:val="006623E1"/>
    <w:rsid w:val="00666F49"/>
    <w:rsid w:val="006745DC"/>
    <w:rsid w:val="00674A9C"/>
    <w:rsid w:val="006C420A"/>
    <w:rsid w:val="0073332A"/>
    <w:rsid w:val="00824950"/>
    <w:rsid w:val="00871E80"/>
    <w:rsid w:val="008903F1"/>
    <w:rsid w:val="00897AED"/>
    <w:rsid w:val="008C4C4F"/>
    <w:rsid w:val="008E2D7C"/>
    <w:rsid w:val="008F5850"/>
    <w:rsid w:val="00941087"/>
    <w:rsid w:val="00941895"/>
    <w:rsid w:val="00A832B7"/>
    <w:rsid w:val="00AB730F"/>
    <w:rsid w:val="00B23B91"/>
    <w:rsid w:val="00B70269"/>
    <w:rsid w:val="00B75122"/>
    <w:rsid w:val="00B80FAA"/>
    <w:rsid w:val="00B927BF"/>
    <w:rsid w:val="00BB1BBE"/>
    <w:rsid w:val="00BC0BE6"/>
    <w:rsid w:val="00BE6120"/>
    <w:rsid w:val="00C16955"/>
    <w:rsid w:val="00C22BE4"/>
    <w:rsid w:val="00C317EF"/>
    <w:rsid w:val="00C35829"/>
    <w:rsid w:val="00C53283"/>
    <w:rsid w:val="00C571D8"/>
    <w:rsid w:val="00C862FC"/>
    <w:rsid w:val="00CA641D"/>
    <w:rsid w:val="00CB29FC"/>
    <w:rsid w:val="00CE0DF3"/>
    <w:rsid w:val="00D112CD"/>
    <w:rsid w:val="00DB4F6F"/>
    <w:rsid w:val="00E048D4"/>
    <w:rsid w:val="00E405A2"/>
    <w:rsid w:val="00E53D7E"/>
    <w:rsid w:val="00E65761"/>
    <w:rsid w:val="00E955CA"/>
    <w:rsid w:val="00EB474A"/>
    <w:rsid w:val="00EE1D9C"/>
    <w:rsid w:val="00F11673"/>
    <w:rsid w:val="00F24DA8"/>
    <w:rsid w:val="00F52DBD"/>
    <w:rsid w:val="00F94215"/>
    <w:rsid w:val="00FA5065"/>
    <w:rsid w:val="00FB3ADE"/>
    <w:rsid w:val="00FB4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319B2"/>
  <w15:docId w15:val="{548ECA05-2BF8-42CE-BE39-1631C61E4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4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55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5CA"/>
  </w:style>
  <w:style w:type="paragraph" w:styleId="Footer">
    <w:name w:val="footer"/>
    <w:basedOn w:val="Normal"/>
    <w:link w:val="FooterChar"/>
    <w:uiPriority w:val="99"/>
    <w:unhideWhenUsed/>
    <w:rsid w:val="00E955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5CA"/>
  </w:style>
  <w:style w:type="paragraph" w:customStyle="1" w:styleId="BodyA">
    <w:name w:val="Body A"/>
    <w:rsid w:val="00213723"/>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character" w:customStyle="1" w:styleId="None">
    <w:name w:val="None"/>
    <w:rsid w:val="00213723"/>
  </w:style>
  <w:style w:type="character" w:customStyle="1" w:styleId="Hyperlink0">
    <w:name w:val="Hyperlink.0"/>
    <w:basedOn w:val="None"/>
    <w:rsid w:val="00213723"/>
    <w:rPr>
      <w:rFonts w:ascii="Arial" w:eastAsia="Arial" w:hAnsi="Arial" w:cs="Arial"/>
      <w:color w:val="000000"/>
      <w:u w:val="single" w:color="000000"/>
      <w:shd w:val="clear" w:color="auto" w:fill="FFFFFF"/>
      <w14:textOutline w14:w="0" w14:cap="rnd" w14:cmpd="sng" w14:algn="ctr">
        <w14:noFill/>
        <w14:prstDash w14:val="solid"/>
        <w14:bevel/>
      </w14:textOutline>
    </w:rPr>
  </w:style>
  <w:style w:type="character" w:customStyle="1" w:styleId="Hyperlink1">
    <w:name w:val="Hyperlink.1"/>
    <w:basedOn w:val="None"/>
    <w:rsid w:val="00213723"/>
    <w:rPr>
      <w:rFonts w:ascii="Arial" w:eastAsia="Arial" w:hAnsi="Arial" w:cs="Arial"/>
      <w:b/>
      <w:bCs/>
      <w:color w:val="000000"/>
      <w:u w:val="single" w:color="000000"/>
      <w:shd w:val="clear" w:color="auto" w:fill="FFFFFF"/>
      <w:lang w:val="en-US"/>
      <w14:textOutline w14:w="0" w14:cap="rnd" w14:cmpd="sng" w14:algn="ctr">
        <w14:noFill/>
        <w14:prstDash w14:val="solid"/>
        <w14:bevel/>
      </w14:textOutline>
    </w:rPr>
  </w:style>
  <w:style w:type="paragraph" w:customStyle="1" w:styleId="BodyAA">
    <w:name w:val="Body A A"/>
    <w:rsid w:val="00415F45"/>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styleId="BalloonText">
    <w:name w:val="Balloon Text"/>
    <w:basedOn w:val="Normal"/>
    <w:link w:val="BalloonTextChar"/>
    <w:uiPriority w:val="99"/>
    <w:semiHidden/>
    <w:unhideWhenUsed/>
    <w:rsid w:val="00DB4F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F6F"/>
    <w:rPr>
      <w:rFonts w:ascii="Segoe UI" w:hAnsi="Segoe UI" w:cs="Segoe UI"/>
      <w:sz w:val="18"/>
      <w:szCs w:val="18"/>
    </w:rPr>
  </w:style>
  <w:style w:type="paragraph" w:styleId="NormalWeb">
    <w:name w:val="Normal (Web)"/>
    <w:basedOn w:val="Normal"/>
    <w:uiPriority w:val="99"/>
    <w:semiHidden/>
    <w:unhideWhenUsed/>
    <w:rsid w:val="009410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41087"/>
    <w:pPr>
      <w:spacing w:line="256" w:lineRule="auto"/>
      <w:ind w:left="720"/>
      <w:contextualSpacing/>
    </w:pPr>
  </w:style>
  <w:style w:type="character" w:styleId="Hyperlink">
    <w:name w:val="Hyperlink"/>
    <w:basedOn w:val="DefaultParagraphFont"/>
    <w:uiPriority w:val="99"/>
    <w:unhideWhenUsed/>
    <w:rsid w:val="00061EAA"/>
    <w:rPr>
      <w:color w:val="0000FF"/>
      <w:u w:val="single"/>
    </w:rPr>
  </w:style>
  <w:style w:type="paragraph" w:customStyle="1" w:styleId="Body">
    <w:name w:val="Body"/>
    <w:rsid w:val="00356EDB"/>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4669">
      <w:bodyDiv w:val="1"/>
      <w:marLeft w:val="0"/>
      <w:marRight w:val="0"/>
      <w:marTop w:val="0"/>
      <w:marBottom w:val="0"/>
      <w:divBdr>
        <w:top w:val="none" w:sz="0" w:space="0" w:color="auto"/>
        <w:left w:val="none" w:sz="0" w:space="0" w:color="auto"/>
        <w:bottom w:val="none" w:sz="0" w:space="0" w:color="auto"/>
        <w:right w:val="none" w:sz="0" w:space="0" w:color="auto"/>
      </w:divBdr>
    </w:div>
    <w:div w:id="192815638">
      <w:bodyDiv w:val="1"/>
      <w:marLeft w:val="0"/>
      <w:marRight w:val="0"/>
      <w:marTop w:val="0"/>
      <w:marBottom w:val="0"/>
      <w:divBdr>
        <w:top w:val="none" w:sz="0" w:space="0" w:color="auto"/>
        <w:left w:val="none" w:sz="0" w:space="0" w:color="auto"/>
        <w:bottom w:val="none" w:sz="0" w:space="0" w:color="auto"/>
        <w:right w:val="none" w:sz="0" w:space="0" w:color="auto"/>
      </w:divBdr>
    </w:div>
    <w:div w:id="436869019">
      <w:bodyDiv w:val="1"/>
      <w:marLeft w:val="0"/>
      <w:marRight w:val="0"/>
      <w:marTop w:val="0"/>
      <w:marBottom w:val="0"/>
      <w:divBdr>
        <w:top w:val="none" w:sz="0" w:space="0" w:color="auto"/>
        <w:left w:val="none" w:sz="0" w:space="0" w:color="auto"/>
        <w:bottom w:val="none" w:sz="0" w:space="0" w:color="auto"/>
        <w:right w:val="none" w:sz="0" w:space="0" w:color="auto"/>
      </w:divBdr>
    </w:div>
    <w:div w:id="587231104">
      <w:bodyDiv w:val="1"/>
      <w:marLeft w:val="0"/>
      <w:marRight w:val="0"/>
      <w:marTop w:val="0"/>
      <w:marBottom w:val="0"/>
      <w:divBdr>
        <w:top w:val="none" w:sz="0" w:space="0" w:color="auto"/>
        <w:left w:val="none" w:sz="0" w:space="0" w:color="auto"/>
        <w:bottom w:val="none" w:sz="0" w:space="0" w:color="auto"/>
        <w:right w:val="none" w:sz="0" w:space="0" w:color="auto"/>
      </w:divBdr>
    </w:div>
    <w:div w:id="670565965">
      <w:bodyDiv w:val="1"/>
      <w:marLeft w:val="0"/>
      <w:marRight w:val="0"/>
      <w:marTop w:val="0"/>
      <w:marBottom w:val="0"/>
      <w:divBdr>
        <w:top w:val="none" w:sz="0" w:space="0" w:color="auto"/>
        <w:left w:val="none" w:sz="0" w:space="0" w:color="auto"/>
        <w:bottom w:val="none" w:sz="0" w:space="0" w:color="auto"/>
        <w:right w:val="none" w:sz="0" w:space="0" w:color="auto"/>
      </w:divBdr>
    </w:div>
    <w:div w:id="995456815">
      <w:bodyDiv w:val="1"/>
      <w:marLeft w:val="0"/>
      <w:marRight w:val="0"/>
      <w:marTop w:val="0"/>
      <w:marBottom w:val="0"/>
      <w:divBdr>
        <w:top w:val="none" w:sz="0" w:space="0" w:color="auto"/>
        <w:left w:val="none" w:sz="0" w:space="0" w:color="auto"/>
        <w:bottom w:val="none" w:sz="0" w:space="0" w:color="auto"/>
        <w:right w:val="none" w:sz="0" w:space="0" w:color="auto"/>
      </w:divBdr>
    </w:div>
    <w:div w:id="1167595650">
      <w:bodyDiv w:val="1"/>
      <w:marLeft w:val="0"/>
      <w:marRight w:val="0"/>
      <w:marTop w:val="0"/>
      <w:marBottom w:val="0"/>
      <w:divBdr>
        <w:top w:val="none" w:sz="0" w:space="0" w:color="auto"/>
        <w:left w:val="none" w:sz="0" w:space="0" w:color="auto"/>
        <w:bottom w:val="none" w:sz="0" w:space="0" w:color="auto"/>
        <w:right w:val="none" w:sz="0" w:space="0" w:color="auto"/>
      </w:divBdr>
    </w:div>
    <w:div w:id="1287614697">
      <w:bodyDiv w:val="1"/>
      <w:marLeft w:val="0"/>
      <w:marRight w:val="0"/>
      <w:marTop w:val="0"/>
      <w:marBottom w:val="0"/>
      <w:divBdr>
        <w:top w:val="none" w:sz="0" w:space="0" w:color="auto"/>
        <w:left w:val="none" w:sz="0" w:space="0" w:color="auto"/>
        <w:bottom w:val="none" w:sz="0" w:space="0" w:color="auto"/>
        <w:right w:val="none" w:sz="0" w:space="0" w:color="auto"/>
      </w:divBdr>
    </w:div>
    <w:div w:id="1314529172">
      <w:bodyDiv w:val="1"/>
      <w:marLeft w:val="0"/>
      <w:marRight w:val="0"/>
      <w:marTop w:val="0"/>
      <w:marBottom w:val="0"/>
      <w:divBdr>
        <w:top w:val="none" w:sz="0" w:space="0" w:color="auto"/>
        <w:left w:val="none" w:sz="0" w:space="0" w:color="auto"/>
        <w:bottom w:val="none" w:sz="0" w:space="0" w:color="auto"/>
        <w:right w:val="none" w:sz="0" w:space="0" w:color="auto"/>
      </w:divBdr>
    </w:div>
    <w:div w:id="1447042791">
      <w:bodyDiv w:val="1"/>
      <w:marLeft w:val="0"/>
      <w:marRight w:val="0"/>
      <w:marTop w:val="0"/>
      <w:marBottom w:val="0"/>
      <w:divBdr>
        <w:top w:val="none" w:sz="0" w:space="0" w:color="auto"/>
        <w:left w:val="none" w:sz="0" w:space="0" w:color="auto"/>
        <w:bottom w:val="none" w:sz="0" w:space="0" w:color="auto"/>
        <w:right w:val="none" w:sz="0" w:space="0" w:color="auto"/>
      </w:divBdr>
    </w:div>
    <w:div w:id="1473864006">
      <w:bodyDiv w:val="1"/>
      <w:marLeft w:val="0"/>
      <w:marRight w:val="0"/>
      <w:marTop w:val="0"/>
      <w:marBottom w:val="0"/>
      <w:divBdr>
        <w:top w:val="none" w:sz="0" w:space="0" w:color="auto"/>
        <w:left w:val="none" w:sz="0" w:space="0" w:color="auto"/>
        <w:bottom w:val="none" w:sz="0" w:space="0" w:color="auto"/>
        <w:right w:val="none" w:sz="0" w:space="0" w:color="auto"/>
      </w:divBdr>
    </w:div>
    <w:div w:id="1549561058">
      <w:bodyDiv w:val="1"/>
      <w:marLeft w:val="0"/>
      <w:marRight w:val="0"/>
      <w:marTop w:val="0"/>
      <w:marBottom w:val="0"/>
      <w:divBdr>
        <w:top w:val="none" w:sz="0" w:space="0" w:color="auto"/>
        <w:left w:val="none" w:sz="0" w:space="0" w:color="auto"/>
        <w:bottom w:val="none" w:sz="0" w:space="0" w:color="auto"/>
        <w:right w:val="none" w:sz="0" w:space="0" w:color="auto"/>
      </w:divBdr>
    </w:div>
    <w:div w:id="2016372910">
      <w:bodyDiv w:val="1"/>
      <w:marLeft w:val="0"/>
      <w:marRight w:val="0"/>
      <w:marTop w:val="0"/>
      <w:marBottom w:val="0"/>
      <w:divBdr>
        <w:top w:val="none" w:sz="0" w:space="0" w:color="auto"/>
        <w:left w:val="none" w:sz="0" w:space="0" w:color="auto"/>
        <w:bottom w:val="none" w:sz="0" w:space="0" w:color="auto"/>
        <w:right w:val="none" w:sz="0" w:space="0" w:color="auto"/>
      </w:divBdr>
    </w:div>
    <w:div w:id="2043896848">
      <w:bodyDiv w:val="1"/>
      <w:marLeft w:val="0"/>
      <w:marRight w:val="0"/>
      <w:marTop w:val="0"/>
      <w:marBottom w:val="0"/>
      <w:divBdr>
        <w:top w:val="none" w:sz="0" w:space="0" w:color="auto"/>
        <w:left w:val="none" w:sz="0" w:space="0" w:color="auto"/>
        <w:bottom w:val="none" w:sz="0" w:space="0" w:color="auto"/>
        <w:right w:val="none" w:sz="0" w:space="0" w:color="auto"/>
      </w:divBdr>
    </w:div>
    <w:div w:id="209408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researchgate.net/publication/258124481_The_impact_of_student_activity_in_a_virtual_learning_environment_on_their_final_mark" TargetMode="External"/><Relationship Id="rId21" Type="http://schemas.openxmlformats.org/officeDocument/2006/relationships/image" Target="media/image14.png"/><Relationship Id="rId34" Type="http://schemas.openxmlformats.org/officeDocument/2006/relationships/hyperlink" Target="https://www.hurix.com/benefits-moodle-based-learning-management-system/" TargetMode="External"/><Relationship Id="rId42" Type="http://schemas.openxmlformats.org/officeDocument/2006/relationships/hyperlink" Target="https://en.wikipedia.org/wiki/Moodle"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sciencedirect.com/science/article/abs/pii/S19398654183046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phdessay.com/impact-of-virtual-learning-environment-education-essay/" TargetMode="External"/><Relationship Id="rId37" Type="http://schemas.openxmlformats.org/officeDocument/2006/relationships/hyperlink" Target="https://methods.sagepub.com/reference/encyclopedia-of-survey-research-methods/n507.xml" TargetMode="External"/><Relationship Id="rId40" Type="http://schemas.openxmlformats.org/officeDocument/2006/relationships/hyperlink" Target="https://whatis.techtarget.com/definition/virtual-learning-environment-VLE-or-managed-learning-environment-MLE"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core.ac.uk/download/pdf/29422368.pdf" TargetMode="External"/><Relationship Id="rId36" Type="http://schemas.openxmlformats.org/officeDocument/2006/relationships/hyperlink" Target="https://www.investopedia.com/terms/p/population.asp"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fireflylearning.com/what-is-a-virtual-learning-environment-vl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files.eric.ed.gov/fulltext/EJ1134444.pdf" TargetMode="External"/><Relationship Id="rId30" Type="http://schemas.openxmlformats.org/officeDocument/2006/relationships/hyperlink" Target="http://expertjournals.com/how-to-write-a-research-methodology-for-your-academic-article/" TargetMode="External"/><Relationship Id="rId35" Type="http://schemas.openxmlformats.org/officeDocument/2006/relationships/hyperlink" Target="https://www.verywellmind.com/what-is-a-sample-2795877" TargetMode="External"/><Relationship Id="rId43" Type="http://schemas.openxmlformats.org/officeDocument/2006/relationships/footer" Target="footer1.xml"/><Relationship Id="rId8" Type="http://schemas.openxmlformats.org/officeDocument/2006/relationships/hyperlink" Target="https://researchsupporthub.northampton.ac.uk/author/ziyals/"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www.scielo.org.co/pdf/ikala/v22n3/0123-3432-ikala-22-03-00479.pdf" TargetMode="External"/><Relationship Id="rId38" Type="http://schemas.openxmlformats.org/officeDocument/2006/relationships/hyperlink" Target="https://docs.moodle.org/310/en/About_Moodle" TargetMode="External"/><Relationship Id="rId20" Type="http://schemas.openxmlformats.org/officeDocument/2006/relationships/image" Target="media/image13.png"/><Relationship Id="rId41" Type="http://schemas.openxmlformats.org/officeDocument/2006/relationships/hyperlink" Target="https://keydifferences.com/difference-between-primary-and-secondary-dat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22</Pages>
  <Words>3564</Words>
  <Characters>20320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The Boots Company PLC</Company>
  <LinksUpToDate>false</LinksUpToDate>
  <CharactersWithSpaces>23837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camilla torello</dc:creator>
  <cp:lastModifiedBy>camilla torello</cp:lastModifiedBy>
  <cp:revision>34</cp:revision>
  <dcterms:created xsi:type="dcterms:W3CDTF">2020-12-29T21:36:00Z</dcterms:created>
  <dcterms:modified xsi:type="dcterms:W3CDTF">2021-01-01T21:29:00Z</dcterms:modified>
</cp:coreProperties>
</file>