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653C71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i/>
          <w:iCs/>
          <w:lang w:eastAsia="en-GB"/>
        </w:rPr>
        <w:t>All Wales Child protection Procedures (2008) Children in Wales. </w:t>
      </w:r>
      <w:r w:rsidRPr="00A3762F">
        <w:rPr>
          <w:rFonts w:ascii="Arial" w:eastAsia="Times New Roman" w:hAnsi="Arial" w:cs="Arial"/>
          <w:lang w:eastAsia="en-GB"/>
        </w:rPr>
        <w:t>Available at: </w:t>
      </w:r>
      <w:hyperlink r:id="rId6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http://www.childreninwales.org.uk/wp-content/uploads/2015/09/All-Wales-Child-Protection-Procedures-2008.pdf</w:t>
        </w:r>
      </w:hyperlink>
      <w:r w:rsidRPr="00A3762F">
        <w:rPr>
          <w:rFonts w:ascii="Arial" w:eastAsia="Times New Roman" w:hAnsi="Arial" w:cs="Arial"/>
          <w:lang w:eastAsia="en-GB"/>
        </w:rPr>
        <w:t> (Accessed: 11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2DCC7CEA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18E0E9E3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Bowlby, J. (1979)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The making &amp; breaking of affectional bonds.</w:t>
      </w:r>
      <w:r w:rsidRPr="00A3762F">
        <w:rPr>
          <w:rFonts w:ascii="Arial" w:eastAsia="Times New Roman" w:hAnsi="Arial" w:cs="Arial"/>
          <w:color w:val="000000"/>
          <w:lang w:eastAsia="en-GB"/>
        </w:rPr>
        <w:t> London: Tavistock/Routledge publication.  </w:t>
      </w:r>
    </w:p>
    <w:p w14:paraId="07796AE2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5806032B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Bowlby, J. and Ainsworth, M. (2009)</w:t>
      </w:r>
      <w:r w:rsidRPr="00A3762F">
        <w:rPr>
          <w:rFonts w:ascii="Arial" w:eastAsia="Times New Roman" w:hAnsi="Arial" w:cs="Arial"/>
          <w:i/>
          <w:iCs/>
          <w:lang w:eastAsia="en-GB"/>
        </w:rPr>
        <w:t> Attachment Theory: Social, developmental, and Clinical Perspectives</w:t>
      </w:r>
      <w:r w:rsidRPr="00A3762F">
        <w:rPr>
          <w:rFonts w:ascii="Arial" w:eastAsia="Times New Roman" w:hAnsi="Arial" w:cs="Arial"/>
          <w:lang w:eastAsia="en-GB"/>
        </w:rPr>
        <w:t>. Available at: </w:t>
      </w:r>
      <w:hyperlink r:id="rId7" w:anchor="v=onepage&amp;q=mary%20ainsworth%20theory&amp;f=false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https://books.google.co.uk/books?hl=en&amp;lr=&amp;id=x-Oki9MxalQC&amp;oi=fnd&amp;pg=PA45&amp;dq=mary+ainsworth+theory&amp;ots=ravSNK65C-&amp;sig=m1qs0zyOqIxi-JJr4LnJZwVUfcY#v=onepage&amp;q=mary%20ainsworth%20theory&amp;f=false</w:t>
        </w:r>
      </w:hyperlink>
      <w:r w:rsidRPr="00A3762F">
        <w:rPr>
          <w:rFonts w:ascii="Arial" w:eastAsia="Times New Roman" w:hAnsi="Arial" w:cs="Arial"/>
          <w:lang w:eastAsia="en-GB"/>
        </w:rPr>
        <w:t> (Accessed: 11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79B462C2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183D9A06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Bradshaw, J. (2002) </w:t>
      </w:r>
      <w:r w:rsidRPr="00A3762F">
        <w:rPr>
          <w:rFonts w:ascii="Arial" w:eastAsia="Times New Roman" w:hAnsi="Arial" w:cs="Arial"/>
          <w:i/>
          <w:iCs/>
          <w:lang w:eastAsia="en-GB"/>
        </w:rPr>
        <w:t>The well-being of Children in the UK.</w:t>
      </w:r>
      <w:r w:rsidRPr="00A3762F">
        <w:rPr>
          <w:rFonts w:ascii="Arial" w:eastAsia="Times New Roman" w:hAnsi="Arial" w:cs="Arial"/>
          <w:lang w:eastAsia="en-GB"/>
        </w:rPr>
        <w:t> Available at: </w:t>
      </w:r>
      <w:hyperlink r:id="rId8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http://www.careforthefamily.org.uk/wp-content/uploads/2014/04/Parent-and-Toddler-Guide-v10.pdf</w:t>
        </w:r>
      </w:hyperlink>
      <w:r w:rsidRPr="00A3762F">
        <w:rPr>
          <w:rFonts w:ascii="Arial" w:eastAsia="Times New Roman" w:hAnsi="Arial" w:cs="Arial"/>
          <w:lang w:eastAsia="en-GB"/>
        </w:rPr>
        <w:t> (Accessed: 12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0E4AA13D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60185875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Care standards Act 2000. Available at: </w:t>
      </w:r>
      <w:hyperlink r:id="rId9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https://www.legislation.gov.uk/ukpga/2000/14/contents</w:t>
        </w:r>
      </w:hyperlink>
      <w:r w:rsidRPr="00A3762F">
        <w:rPr>
          <w:rFonts w:ascii="Arial" w:eastAsia="Times New Roman" w:hAnsi="Arial" w:cs="Arial"/>
          <w:lang w:eastAsia="en-GB"/>
        </w:rPr>
        <w:t> (Accessed: 5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21065C4B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Carmarthenshire County Council (2018) </w:t>
      </w:r>
      <w:r w:rsidRPr="00A3762F">
        <w:rPr>
          <w:rFonts w:ascii="Arial" w:eastAsia="Times New Roman" w:hAnsi="Arial" w:cs="Arial"/>
          <w:i/>
          <w:iCs/>
          <w:lang w:eastAsia="en-GB"/>
        </w:rPr>
        <w:t>Handling Personal Information: Policy and Procedure.</w:t>
      </w:r>
      <w:r w:rsidRPr="00A3762F">
        <w:rPr>
          <w:rFonts w:ascii="Arial" w:eastAsia="Times New Roman" w:hAnsi="Arial" w:cs="Arial"/>
          <w:lang w:eastAsia="en-GB"/>
        </w:rPr>
        <w:t> Available at: </w:t>
      </w:r>
      <w:hyperlink r:id="rId10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https://www.carmarthenshire.gov.wales/media/1213588/handling-personal-information-policy-v30.pdf</w:t>
        </w:r>
      </w:hyperlink>
      <w:r w:rsidRPr="00A3762F">
        <w:rPr>
          <w:rFonts w:ascii="Arial" w:eastAsia="Times New Roman" w:hAnsi="Arial" w:cs="Arial"/>
          <w:lang w:eastAsia="en-GB"/>
        </w:rPr>
        <w:t> (Accessed: 9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0C0F7048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47533520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Carmarthenshire Family Information Service (2020) </w:t>
      </w:r>
      <w:r w:rsidRPr="00A3762F">
        <w:rPr>
          <w:rFonts w:ascii="Arial" w:eastAsia="Times New Roman" w:hAnsi="Arial" w:cs="Arial"/>
          <w:i/>
          <w:iCs/>
          <w:lang w:eastAsia="en-GB"/>
        </w:rPr>
        <w:t>Integrated Children’s Centres</w:t>
      </w:r>
      <w:r w:rsidRPr="00A3762F">
        <w:rPr>
          <w:rFonts w:ascii="Arial" w:eastAsia="Times New Roman" w:hAnsi="Arial" w:cs="Arial"/>
          <w:lang w:eastAsia="en-GB"/>
        </w:rPr>
        <w:t>. Available at: </w:t>
      </w:r>
      <w:hyperlink r:id="rId11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https://fis.carmarthenshire.gov.wales/iccs/</w:t>
        </w:r>
      </w:hyperlink>
      <w:r w:rsidRPr="00A3762F">
        <w:rPr>
          <w:rFonts w:ascii="Arial" w:eastAsia="Times New Roman" w:hAnsi="Arial" w:cs="Arial"/>
          <w:lang w:eastAsia="en-GB"/>
        </w:rPr>
        <w:t> (Accessed: 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nd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5E29E497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08335824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Child Commissioner for Wales (2020)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UNCRC Children’s rights</w:t>
      </w:r>
      <w:r w:rsidRPr="00A3762F">
        <w:rPr>
          <w:rFonts w:ascii="Arial" w:eastAsia="Times New Roman" w:hAnsi="Arial" w:cs="Arial"/>
          <w:color w:val="000000"/>
          <w:lang w:eastAsia="en-GB"/>
        </w:rPr>
        <w:t>. Available at: </w:t>
      </w:r>
      <w:hyperlink r:id="rId12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https://www.childcomwales.org.uk/uncrc-childrens-rights/uncrc/ 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 (Accessed: 30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March 2017).   </w:t>
      </w:r>
    </w:p>
    <w:p w14:paraId="34C9040B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1EACDEDC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Childcare Act 2006. Available at: </w:t>
      </w:r>
      <w:hyperlink r:id="rId13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https://www.legislation.gov.uk/ukpga/2006/21</w:t>
        </w:r>
      </w:hyperlink>
      <w:r w:rsidRPr="00A3762F">
        <w:rPr>
          <w:rFonts w:ascii="Arial" w:eastAsia="Times New Roman" w:hAnsi="Arial" w:cs="Arial"/>
          <w:lang w:eastAsia="en-GB"/>
        </w:rPr>
        <w:t> (Accessed: 12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68EE4EA0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194B2C84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Children Act 1989, c.47. Available at: </w:t>
      </w:r>
      <w:hyperlink r:id="rId14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https://www.legislations.gov.uk/ukpga/1989/41/section/47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 (Accessed: 16th October 2020).   </w:t>
      </w:r>
    </w:p>
    <w:p w14:paraId="2825AC65" w14:textId="13ECE6FF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  <w:r w:rsidRPr="00A3762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  </w:t>
      </w:r>
    </w:p>
    <w:p w14:paraId="48536CD7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i/>
          <w:iCs/>
          <w:lang w:eastAsia="en-GB"/>
        </w:rPr>
        <w:t>Children’s Act 2004</w:t>
      </w:r>
      <w:r w:rsidRPr="00A3762F">
        <w:rPr>
          <w:rFonts w:ascii="Arial" w:eastAsia="Times New Roman" w:hAnsi="Arial" w:cs="Arial"/>
          <w:lang w:eastAsia="en-GB"/>
        </w:rPr>
        <w:t>, c.31. available at: </w:t>
      </w:r>
      <w:hyperlink r:id="rId15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https://www.legislation.gov.uk/ukpga/2004/31/part/3</w:t>
        </w:r>
      </w:hyperlink>
      <w:r w:rsidRPr="00A3762F">
        <w:rPr>
          <w:rFonts w:ascii="Arial" w:eastAsia="Times New Roman" w:hAnsi="Arial" w:cs="Arial"/>
          <w:lang w:eastAsia="en-GB"/>
        </w:rPr>
        <w:t> (Accessed: 12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  </w:t>
      </w:r>
    </w:p>
    <w:p w14:paraId="43835F41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Citizens Advice (2020)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Who attends a child protection conference. </w:t>
      </w:r>
      <w:r w:rsidRPr="00A3762F">
        <w:rPr>
          <w:rFonts w:ascii="Arial" w:eastAsia="Times New Roman" w:hAnsi="Arial" w:cs="Arial"/>
          <w:color w:val="000000"/>
          <w:lang w:eastAsia="en-GB"/>
        </w:rPr>
        <w:t>Available at: </w:t>
      </w:r>
      <w:hyperlink r:id="rId16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https://www.citizensadvice.org.uk/family/children-and-young-people/child-abuse/local-authority-involvement/child-protection-conferences/child-abuse-who-attends-a-child-protection-conference/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. (Accessed: 18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21EA10B7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2B8FF6A0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Crittenden, M. P. (2017) Gifts from Mary Ainsworth and John Bowlby’, </w:t>
      </w:r>
      <w:r w:rsidRPr="00A3762F">
        <w:rPr>
          <w:rFonts w:ascii="Arial" w:eastAsia="Times New Roman" w:hAnsi="Arial" w:cs="Arial"/>
          <w:i/>
          <w:iCs/>
          <w:lang w:eastAsia="en-GB"/>
        </w:rPr>
        <w:t>Clinical Child Psychology and Psychiatry</w:t>
      </w:r>
      <w:r w:rsidRPr="00A3762F">
        <w:rPr>
          <w:rFonts w:ascii="Arial" w:eastAsia="Times New Roman" w:hAnsi="Arial" w:cs="Arial"/>
          <w:lang w:eastAsia="en-GB"/>
        </w:rPr>
        <w:t>, 22(3), pp. 436-442. </w:t>
      </w:r>
      <w:hyperlink r:id="rId17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https://doi.org/10.1177%2F1359104517716214</w:t>
        </w:r>
      </w:hyperlink>
      <w:r w:rsidRPr="00A3762F">
        <w:rPr>
          <w:rFonts w:ascii="Arial" w:eastAsia="Times New Roman" w:hAnsi="Arial" w:cs="Arial"/>
          <w:lang w:eastAsia="en-GB"/>
        </w:rPr>
        <w:t>  </w:t>
      </w:r>
    </w:p>
    <w:p w14:paraId="4CF5302A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CYSUR (2017) </w:t>
      </w:r>
      <w:r w:rsidRPr="00A3762F">
        <w:rPr>
          <w:rFonts w:ascii="Arial" w:eastAsia="Times New Roman" w:hAnsi="Arial" w:cs="Arial"/>
          <w:i/>
          <w:iCs/>
          <w:lang w:eastAsia="en-GB"/>
        </w:rPr>
        <w:t>Dyfed Powys Multi-Agency Referral Form.</w:t>
      </w:r>
      <w:r w:rsidRPr="00A3762F">
        <w:rPr>
          <w:rFonts w:ascii="Arial" w:eastAsia="Times New Roman" w:hAnsi="Arial" w:cs="Arial"/>
          <w:lang w:eastAsia="en-GB"/>
        </w:rPr>
        <w:t> Available at: </w:t>
      </w:r>
      <w:hyperlink r:id="rId18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https://www.cysur.wales/media/g5hb0go0/eng-cysur-marf-april-2017-1.docx</w:t>
        </w:r>
      </w:hyperlink>
      <w:r w:rsidRPr="00A3762F">
        <w:rPr>
          <w:rFonts w:ascii="Arial" w:eastAsia="Times New Roman" w:hAnsi="Arial" w:cs="Arial"/>
          <w:lang w:eastAsia="en-GB"/>
        </w:rPr>
        <w:t> (Accessed: 12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  </w:t>
      </w:r>
    </w:p>
    <w:p w14:paraId="7545A581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0BEB356F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Department for Education (2011) </w:t>
      </w:r>
      <w:r w:rsidRPr="00A3762F">
        <w:rPr>
          <w:rFonts w:ascii="Arial" w:eastAsia="Times New Roman" w:hAnsi="Arial" w:cs="Arial"/>
          <w:i/>
          <w:iCs/>
          <w:lang w:eastAsia="en-GB"/>
        </w:rPr>
        <w:t>The Munro Review of Child Protection: Final Report: A Child-Centred system</w:t>
      </w:r>
      <w:r w:rsidRPr="00A3762F">
        <w:rPr>
          <w:rFonts w:ascii="Arial" w:eastAsia="Times New Roman" w:hAnsi="Arial" w:cs="Arial"/>
          <w:lang w:eastAsia="en-GB"/>
        </w:rPr>
        <w:t xml:space="preserve">. Available </w:t>
      </w:r>
      <w:r w:rsidRPr="00A3762F">
        <w:rPr>
          <w:rFonts w:ascii="Arial" w:eastAsia="Times New Roman" w:hAnsi="Arial" w:cs="Arial"/>
          <w:lang w:eastAsia="en-GB"/>
        </w:rPr>
        <w:lastRenderedPageBreak/>
        <w:t>at: </w:t>
      </w:r>
      <w:hyperlink r:id="rId19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https://assets.publishing.service.gov.uk/government/uploads/system/uploads/attachment_data/file/175391/Munro-Review.pdf</w:t>
        </w:r>
      </w:hyperlink>
      <w:r w:rsidRPr="00A3762F">
        <w:rPr>
          <w:rFonts w:ascii="Arial" w:eastAsia="Times New Roman" w:hAnsi="Arial" w:cs="Arial"/>
          <w:lang w:eastAsia="en-GB"/>
        </w:rPr>
        <w:t> (Accessed: 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nd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596DA8A2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5EEB295D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Department for Education </w:t>
      </w:r>
      <w:r w:rsidRPr="00A3762F">
        <w:rPr>
          <w:rFonts w:ascii="Arial" w:eastAsia="Times New Roman" w:hAnsi="Arial" w:cs="Arial"/>
          <w:color w:val="000000"/>
          <w:lang w:eastAsia="en-GB"/>
        </w:rPr>
        <w:t>(No Date)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Assessing Parental Capacity to Change When Children are on the Edge of Care: an overview of current research evidence. </w:t>
      </w:r>
      <w:r w:rsidRPr="00A3762F">
        <w:rPr>
          <w:rFonts w:ascii="Arial" w:eastAsia="Times New Roman" w:hAnsi="Arial" w:cs="Arial"/>
          <w:color w:val="000000"/>
          <w:lang w:eastAsia="en-GB"/>
        </w:rPr>
        <w:t>Available at </w:t>
      </w:r>
      <w:hyperlink r:id="rId20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https://assets.publishing.service.gov.uk/government/uploads/system/uploads/attachment_data/file/330332/RR369_Assessing_parental_capacity_to_change_Final.pdf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 (Accessed: 16th October 2020).   </w:t>
      </w:r>
    </w:p>
    <w:p w14:paraId="7E9EBECE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2B0AE5DD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DCA10D"/>
          <w:lang w:eastAsia="en-GB"/>
        </w:rPr>
        <w:t> </w:t>
      </w:r>
      <w:r w:rsidRPr="00A3762F">
        <w:rPr>
          <w:rFonts w:ascii="Arial" w:eastAsia="Times New Roman" w:hAnsi="Arial" w:cs="Arial"/>
          <w:lang w:eastAsia="en-GB"/>
        </w:rPr>
        <w:t>Department for Education (</w:t>
      </w:r>
      <w:r w:rsidRPr="00A3762F">
        <w:rPr>
          <w:rFonts w:ascii="Arial" w:eastAsia="Times New Roman" w:hAnsi="Arial" w:cs="Arial"/>
          <w:color w:val="000000"/>
          <w:lang w:eastAsia="en-GB"/>
        </w:rPr>
        <w:t>No Date)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Guidance for Children’s Social Care Services</w:t>
      </w:r>
      <w:r w:rsidRPr="00A3762F">
        <w:rPr>
          <w:rFonts w:ascii="Arial" w:eastAsia="Times New Roman" w:hAnsi="Arial" w:cs="Arial"/>
          <w:color w:val="000000"/>
          <w:lang w:eastAsia="en-GB"/>
        </w:rPr>
        <w:t>. Available at: </w:t>
      </w:r>
      <w:hyperlink r:id="rId21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https://www.gov.uk/government/publications/coronavirus-covid-19-guidance-for-childrens-social-care-services/coronavirus-covid-19-guidance-for-local-authorities-on-childrens-social-care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 (Accessed: 16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5C212108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7DFD1043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Department for Education and Employment (1991) </w:t>
      </w:r>
      <w:r w:rsidRPr="00A3762F">
        <w:rPr>
          <w:rFonts w:ascii="Arial" w:eastAsia="Times New Roman" w:hAnsi="Arial" w:cs="Arial"/>
          <w:i/>
          <w:iCs/>
          <w:lang w:eastAsia="en-GB"/>
        </w:rPr>
        <w:t>Working together to safeguard children.</w:t>
      </w:r>
      <w:r w:rsidRPr="00A3762F">
        <w:rPr>
          <w:rFonts w:ascii="Arial" w:eastAsia="Times New Roman" w:hAnsi="Arial" w:cs="Arial"/>
          <w:lang w:eastAsia="en-GB"/>
        </w:rPr>
        <w:t> </w:t>
      </w:r>
    </w:p>
    <w:p w14:paraId="7065CACE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GDPR Data Protection Act 2018. Available at: </w:t>
      </w:r>
      <w:hyperlink r:id="rId22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https://ico.org.uk/for-organisations/guide-to-data-protection/guide-to-the-general-data-protection-regulation-gdpr/principles/data-minimisation/</w:t>
        </w:r>
      </w:hyperlink>
      <w:r w:rsidRPr="00A3762F">
        <w:rPr>
          <w:rFonts w:ascii="Arial" w:eastAsia="Times New Roman" w:hAnsi="Arial" w:cs="Arial"/>
          <w:lang w:eastAsia="en-GB"/>
        </w:rPr>
        <w:t>  (Accessed: 5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0C223368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171AC5EB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Home Office (2014) </w:t>
      </w:r>
      <w:r w:rsidRPr="00A3762F">
        <w:rPr>
          <w:rFonts w:ascii="Arial" w:eastAsia="Times New Roman" w:hAnsi="Arial" w:cs="Arial"/>
          <w:i/>
          <w:iCs/>
          <w:lang w:eastAsia="en-GB"/>
        </w:rPr>
        <w:t>Multi Agency Working and Information Sharing Project, Final Report.</w:t>
      </w:r>
      <w:r w:rsidRPr="00A3762F">
        <w:rPr>
          <w:rFonts w:ascii="Arial" w:eastAsia="Times New Roman" w:hAnsi="Arial" w:cs="Arial"/>
          <w:lang w:eastAsia="en-GB"/>
        </w:rPr>
        <w:t> Available at: </w:t>
      </w:r>
      <w:hyperlink r:id="rId23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https://assets.publishing.service.gov.uk/government/uploads/system/uploads/attachment_data/file/338875/MASH.pdf</w:t>
        </w:r>
      </w:hyperlink>
      <w:r w:rsidRPr="00A3762F">
        <w:rPr>
          <w:rFonts w:ascii="Arial" w:eastAsia="Times New Roman" w:hAnsi="Arial" w:cs="Arial"/>
          <w:lang w:eastAsia="en-GB"/>
        </w:rPr>
        <w:t> (Accessed: 12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7927977E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7EEBB5C7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 xml:space="preserve">Hughes and </w:t>
      </w:r>
      <w:proofErr w:type="spellStart"/>
      <w:r w:rsidRPr="00A3762F">
        <w:rPr>
          <w:rFonts w:ascii="Arial" w:eastAsia="Times New Roman" w:hAnsi="Arial" w:cs="Arial"/>
          <w:color w:val="000000"/>
          <w:lang w:eastAsia="en-GB"/>
        </w:rPr>
        <w:t>MacNaughton</w:t>
      </w:r>
      <w:proofErr w:type="spellEnd"/>
      <w:r w:rsidRPr="00A3762F">
        <w:rPr>
          <w:rFonts w:ascii="Arial" w:eastAsia="Times New Roman" w:hAnsi="Arial" w:cs="Arial"/>
          <w:color w:val="000000"/>
          <w:lang w:eastAsia="en-GB"/>
        </w:rPr>
        <w:t xml:space="preserve"> (2001)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Building Equitable Staff-Parent Communication in Early Childhood Settings. </w:t>
      </w:r>
      <w:r w:rsidRPr="00A3762F">
        <w:rPr>
          <w:rFonts w:ascii="Arial" w:eastAsia="Times New Roman" w:hAnsi="Arial" w:cs="Arial"/>
          <w:lang w:eastAsia="en-GB"/>
        </w:rPr>
        <w:t>Available at: </w:t>
      </w:r>
      <w:hyperlink r:id="rId24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https://ecrp.illinois.edu/v3n2/index.html</w:t>
        </w:r>
      </w:hyperlink>
      <w:r w:rsidRPr="00A3762F">
        <w:rPr>
          <w:rFonts w:ascii="Arial" w:eastAsia="Times New Roman" w:hAnsi="Arial" w:cs="Arial"/>
          <w:lang w:eastAsia="en-GB"/>
        </w:rPr>
        <w:t> (Accessed: 5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33A9A0FC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0D91A99C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A3762F">
        <w:rPr>
          <w:rFonts w:ascii="Arial" w:eastAsia="Times New Roman" w:hAnsi="Arial" w:cs="Arial"/>
          <w:lang w:eastAsia="en-GB"/>
        </w:rPr>
        <w:t>Humanium</w:t>
      </w:r>
      <w:proofErr w:type="spellEnd"/>
      <w:r w:rsidRPr="00A3762F">
        <w:rPr>
          <w:rFonts w:ascii="Arial" w:eastAsia="Times New Roman" w:hAnsi="Arial" w:cs="Arial"/>
          <w:lang w:eastAsia="en-GB"/>
        </w:rPr>
        <w:t> (No Date) </w:t>
      </w:r>
      <w:r w:rsidRPr="00A3762F">
        <w:rPr>
          <w:rFonts w:ascii="Arial" w:eastAsia="Times New Roman" w:hAnsi="Arial" w:cs="Arial"/>
          <w:i/>
          <w:iCs/>
          <w:lang w:eastAsia="en-GB"/>
        </w:rPr>
        <w:t>Understanding Children’s right to food. </w:t>
      </w:r>
      <w:r w:rsidRPr="00A3762F">
        <w:rPr>
          <w:rFonts w:ascii="Arial" w:eastAsia="Times New Roman" w:hAnsi="Arial" w:cs="Arial"/>
          <w:lang w:eastAsia="en-GB"/>
        </w:rPr>
        <w:t>Available at: </w:t>
      </w:r>
      <w:hyperlink r:id="rId25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https://www.humanium.org/en/food/</w:t>
        </w:r>
      </w:hyperlink>
      <w:r w:rsidRPr="00A3762F">
        <w:rPr>
          <w:rFonts w:ascii="Arial" w:eastAsia="Times New Roman" w:hAnsi="Arial" w:cs="Arial"/>
          <w:lang w:eastAsia="en-GB"/>
        </w:rPr>
        <w:t>  (Accessed: 5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282472C8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i/>
          <w:iCs/>
          <w:lang w:eastAsia="en-GB"/>
        </w:rPr>
        <w:t> </w:t>
      </w:r>
      <w:r w:rsidRPr="00A3762F">
        <w:rPr>
          <w:rFonts w:ascii="Arial" w:eastAsia="Times New Roman" w:hAnsi="Arial" w:cs="Arial"/>
          <w:lang w:eastAsia="en-GB"/>
        </w:rPr>
        <w:t> </w:t>
      </w:r>
    </w:p>
    <w:p w14:paraId="19542379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Information Commissioner’s Office (2018) </w:t>
      </w:r>
      <w:r w:rsidRPr="00A3762F">
        <w:rPr>
          <w:rFonts w:ascii="Arial" w:eastAsia="Times New Roman" w:hAnsi="Arial" w:cs="Arial"/>
          <w:i/>
          <w:iCs/>
          <w:lang w:eastAsia="en-GB"/>
        </w:rPr>
        <w:t>Guide to the: General Data Protection Regulation (GDPR</w:t>
      </w:r>
      <w:r w:rsidRPr="00A3762F">
        <w:rPr>
          <w:rFonts w:ascii="Arial" w:eastAsia="Times New Roman" w:hAnsi="Arial" w:cs="Arial"/>
          <w:lang w:eastAsia="en-GB"/>
        </w:rPr>
        <w:t>). Available at: </w:t>
      </w:r>
      <w:hyperlink r:id="rId26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https://assets.publishing.service.gov.uk/government/uploads/system/uploads/attachment_data/file/711097/guide-to-the-general-data-protection-regulation-gdpr-1-0.pdf</w:t>
        </w:r>
      </w:hyperlink>
      <w:r w:rsidRPr="00A3762F">
        <w:rPr>
          <w:rFonts w:ascii="Arial" w:eastAsia="Times New Roman" w:hAnsi="Arial" w:cs="Arial"/>
          <w:lang w:eastAsia="en-GB"/>
        </w:rPr>
        <w:t> (Accessed: 9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4BE19101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2784A81C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Institute of Health Visiting (2013) </w:t>
      </w:r>
      <w:r w:rsidRPr="00A3762F">
        <w:rPr>
          <w:rFonts w:ascii="Arial" w:eastAsia="Times New Roman" w:hAnsi="Arial" w:cs="Arial"/>
          <w:i/>
          <w:iCs/>
          <w:lang w:eastAsia="en-GB"/>
        </w:rPr>
        <w:t>Trusting Relationships, nurtured through Heath Visiting is key to building parental confidence. </w:t>
      </w:r>
      <w:r w:rsidRPr="00A3762F">
        <w:rPr>
          <w:rFonts w:ascii="Arial" w:eastAsia="Times New Roman" w:hAnsi="Arial" w:cs="Arial"/>
          <w:lang w:eastAsia="en-GB"/>
        </w:rPr>
        <w:t>Available at:  </w:t>
      </w:r>
      <w:hyperlink r:id="rId27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https://ihv.org.uk/news-and-views/news/trusting-relationships-nurtured-through-health-visiting-is-key-to-building-parental-confidence/</w:t>
        </w:r>
      </w:hyperlink>
      <w:r w:rsidRPr="00A3762F">
        <w:rPr>
          <w:rFonts w:ascii="Arial" w:eastAsia="Times New Roman" w:hAnsi="Arial" w:cs="Arial"/>
          <w:lang w:eastAsia="en-GB"/>
        </w:rPr>
        <w:t> (Accessed: 3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rd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2731FE5C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43F7CE23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Islands Safeguarding Children Partnership (No Date) </w:t>
      </w:r>
      <w:r w:rsidRPr="00A3762F">
        <w:rPr>
          <w:rFonts w:ascii="Arial" w:eastAsia="Times New Roman" w:hAnsi="Arial" w:cs="Arial"/>
          <w:i/>
          <w:iCs/>
          <w:lang w:eastAsia="en-GB"/>
        </w:rPr>
        <w:t>Team Around the Child and Lead Professional.</w:t>
      </w:r>
      <w:r w:rsidRPr="00A3762F">
        <w:rPr>
          <w:rFonts w:ascii="Arial" w:eastAsia="Times New Roman" w:hAnsi="Arial" w:cs="Arial"/>
          <w:lang w:eastAsia="en-GB"/>
        </w:rPr>
        <w:t> Available at: cp.gg/article/155328/Team-Around-the-Child-TAC (Accessed: 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nd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14ABEFD5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Kent County Council. (2018) </w:t>
      </w:r>
      <w:r w:rsidRPr="00A3762F">
        <w:rPr>
          <w:rFonts w:ascii="Arial" w:eastAsia="Times New Roman" w:hAnsi="Arial" w:cs="Arial"/>
          <w:i/>
          <w:iCs/>
          <w:lang w:eastAsia="en-GB"/>
        </w:rPr>
        <w:t>Safeguarding record keeping guidance for education settings. </w:t>
      </w:r>
      <w:r w:rsidRPr="00A3762F">
        <w:rPr>
          <w:rFonts w:ascii="Arial" w:eastAsia="Times New Roman" w:hAnsi="Arial" w:cs="Arial"/>
          <w:lang w:eastAsia="en-GB"/>
        </w:rPr>
        <w:t>Available at: </w:t>
      </w:r>
      <w:hyperlink r:id="rId28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https://www.kelsi.org.uk/__data/assets/pdf_file/0017/65051/Safeguarding-record-keeping-guidelines.pdf</w:t>
        </w:r>
      </w:hyperlink>
      <w:r w:rsidRPr="00A3762F">
        <w:rPr>
          <w:rFonts w:ascii="Arial" w:eastAsia="Times New Roman" w:hAnsi="Arial" w:cs="Arial"/>
          <w:lang w:eastAsia="en-GB"/>
        </w:rPr>
        <w:t>. (Accessed: 12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40CA746F" w14:textId="77777777" w:rsidR="0046615B" w:rsidRDefault="0046615B" w:rsidP="00A3762F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FF0000"/>
          <w:lang w:eastAsia="en-GB"/>
        </w:rPr>
      </w:pPr>
    </w:p>
    <w:p w14:paraId="231C6D10" w14:textId="2E45A4A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Laming, L. (2003) </w:t>
      </w:r>
      <w:r w:rsidRPr="00A3762F">
        <w:rPr>
          <w:rFonts w:ascii="Arial" w:eastAsia="Times New Roman" w:hAnsi="Arial" w:cs="Arial"/>
          <w:i/>
          <w:iCs/>
          <w:lang w:eastAsia="en-GB"/>
        </w:rPr>
        <w:t>The Victoria Climbié Inquiry. </w:t>
      </w:r>
      <w:r w:rsidRPr="00A3762F">
        <w:rPr>
          <w:rFonts w:ascii="Arial" w:eastAsia="Times New Roman" w:hAnsi="Arial" w:cs="Arial"/>
          <w:lang w:eastAsia="en-GB"/>
        </w:rPr>
        <w:t>Norwich: Crown Copyright 2003.   </w:t>
      </w:r>
    </w:p>
    <w:p w14:paraId="1490B883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0F0327D3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A3762F">
        <w:rPr>
          <w:rFonts w:ascii="Arial" w:eastAsia="Times New Roman" w:hAnsi="Arial" w:cs="Arial"/>
          <w:lang w:eastAsia="en-GB"/>
        </w:rPr>
        <w:t>Limbrick</w:t>
      </w:r>
      <w:proofErr w:type="spellEnd"/>
      <w:r w:rsidRPr="00A3762F">
        <w:rPr>
          <w:rFonts w:ascii="Arial" w:eastAsia="Times New Roman" w:hAnsi="Arial" w:cs="Arial"/>
          <w:lang w:eastAsia="en-GB"/>
        </w:rPr>
        <w:t>, P. (2019) </w:t>
      </w:r>
      <w:r w:rsidRPr="00A3762F">
        <w:rPr>
          <w:rFonts w:ascii="Arial" w:eastAsia="Times New Roman" w:hAnsi="Arial" w:cs="Arial"/>
          <w:i/>
          <w:iCs/>
          <w:lang w:eastAsia="en-GB"/>
        </w:rPr>
        <w:t>Bringing up babies and young children who have very special needs. A 21</w:t>
      </w:r>
      <w:r w:rsidRPr="00A3762F">
        <w:rPr>
          <w:rFonts w:ascii="Arial" w:eastAsia="Times New Roman" w:hAnsi="Arial" w:cs="Arial"/>
          <w:i/>
          <w:iCs/>
          <w:sz w:val="17"/>
          <w:szCs w:val="17"/>
          <w:vertAlign w:val="superscript"/>
          <w:lang w:eastAsia="en-GB"/>
        </w:rPr>
        <w:t>st</w:t>
      </w:r>
      <w:r w:rsidRPr="00A3762F">
        <w:rPr>
          <w:rFonts w:ascii="Arial" w:eastAsia="Times New Roman" w:hAnsi="Arial" w:cs="Arial"/>
          <w:i/>
          <w:iCs/>
          <w:lang w:eastAsia="en-GB"/>
        </w:rPr>
        <w:t> century guide for parents, students and new practitioners</w:t>
      </w:r>
      <w:r w:rsidRPr="00A3762F">
        <w:rPr>
          <w:rFonts w:ascii="Arial" w:eastAsia="Times New Roman" w:hAnsi="Arial" w:cs="Arial"/>
          <w:lang w:eastAsia="en-GB"/>
        </w:rPr>
        <w:t>. Clifford: Interconnections.  </w:t>
      </w:r>
    </w:p>
    <w:p w14:paraId="071B7FE7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450687E0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lastRenderedPageBreak/>
        <w:t>Maslow, A. H. (No Date) </w:t>
      </w:r>
      <w:r w:rsidRPr="00A3762F">
        <w:rPr>
          <w:rFonts w:ascii="Arial" w:eastAsia="Times New Roman" w:hAnsi="Arial" w:cs="Arial"/>
          <w:i/>
          <w:iCs/>
          <w:lang w:eastAsia="en-GB"/>
        </w:rPr>
        <w:t>A Theory of Human Motivation</w:t>
      </w:r>
      <w:r w:rsidRPr="00A3762F">
        <w:rPr>
          <w:rFonts w:ascii="Arial" w:eastAsia="Times New Roman" w:hAnsi="Arial" w:cs="Arial"/>
          <w:lang w:eastAsia="en-GB"/>
        </w:rPr>
        <w:t>. First edition. Floyd </w:t>
      </w:r>
      <w:proofErr w:type="spellStart"/>
      <w:r w:rsidRPr="00A3762F">
        <w:rPr>
          <w:rFonts w:ascii="Arial" w:eastAsia="Times New Roman" w:hAnsi="Arial" w:cs="Arial"/>
          <w:lang w:eastAsia="en-GB"/>
        </w:rPr>
        <w:t>Va</w:t>
      </w:r>
      <w:proofErr w:type="spellEnd"/>
      <w:r w:rsidRPr="00A3762F">
        <w:rPr>
          <w:rFonts w:ascii="Arial" w:eastAsia="Times New Roman" w:hAnsi="Arial" w:cs="Arial"/>
          <w:lang w:eastAsia="en-GB"/>
        </w:rPr>
        <w:t>: Wilder Publications, Inc.   </w:t>
      </w:r>
    </w:p>
    <w:p w14:paraId="269776BE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1BB30CC0" w14:textId="2483D7C6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Moyles. J. (2006)</w:t>
      </w:r>
      <w:r w:rsidRPr="00A3762F">
        <w:rPr>
          <w:rFonts w:ascii="Arial" w:eastAsia="Times New Roman" w:hAnsi="Arial" w:cs="Arial"/>
          <w:i/>
          <w:iCs/>
          <w:lang w:eastAsia="en-GB"/>
        </w:rPr>
        <w:t> Effective Leadership and Management in the Early Years.</w:t>
      </w:r>
      <w:r w:rsidR="004E22B7">
        <w:rPr>
          <w:rFonts w:ascii="Arial" w:eastAsia="Times New Roman" w:hAnsi="Arial" w:cs="Arial"/>
          <w:i/>
          <w:iCs/>
          <w:lang w:eastAsia="en-GB"/>
        </w:rPr>
        <w:t xml:space="preserve"> London: </w:t>
      </w:r>
      <w:r w:rsidRPr="00A3762F">
        <w:rPr>
          <w:rFonts w:ascii="Arial" w:eastAsia="Times New Roman" w:hAnsi="Arial" w:cs="Arial"/>
          <w:i/>
          <w:iCs/>
          <w:lang w:eastAsia="en-GB"/>
        </w:rPr>
        <w:t> </w:t>
      </w:r>
      <w:r w:rsidRPr="00A3762F">
        <w:rPr>
          <w:rFonts w:ascii="Arial" w:eastAsia="Times New Roman" w:hAnsi="Arial" w:cs="Arial"/>
          <w:lang w:eastAsia="en-GB"/>
        </w:rPr>
        <w:t>Open University Press.  </w:t>
      </w:r>
    </w:p>
    <w:p w14:paraId="3EFCDE4B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FF0000"/>
          <w:lang w:eastAsia="en-GB"/>
        </w:rPr>
        <w:t>  </w:t>
      </w:r>
    </w:p>
    <w:p w14:paraId="05E8B419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National Institute for Health and Clinical Excellence (2007) </w:t>
      </w:r>
      <w:r w:rsidRPr="00A3762F">
        <w:rPr>
          <w:rFonts w:ascii="Arial" w:eastAsia="Times New Roman" w:hAnsi="Arial" w:cs="Arial"/>
          <w:i/>
          <w:iCs/>
          <w:lang w:eastAsia="en-GB"/>
        </w:rPr>
        <w:t>Anti-Natal and Post-Natal mental health: Clinical management and Service Guidance. </w:t>
      </w:r>
      <w:r w:rsidRPr="00A3762F">
        <w:rPr>
          <w:rFonts w:ascii="Arial" w:eastAsia="Times New Roman" w:hAnsi="Arial" w:cs="Arial"/>
          <w:lang w:eastAsia="en-GB"/>
        </w:rPr>
        <w:t>Available at:  </w:t>
      </w:r>
      <w:hyperlink r:id="rId29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https://www.nice.org.uk/guidance/CG192</w:t>
        </w:r>
      </w:hyperlink>
      <w:r w:rsidRPr="00A3762F">
        <w:rPr>
          <w:rFonts w:ascii="Arial" w:eastAsia="Times New Roman" w:hAnsi="Arial" w:cs="Arial"/>
          <w:lang w:eastAsia="en-GB"/>
        </w:rPr>
        <w:t> (Accessed: 12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4B51D62F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1D929E45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Neath Port Talbot Council (No Date) </w:t>
      </w:r>
      <w:r w:rsidRPr="00A3762F">
        <w:rPr>
          <w:rFonts w:ascii="Arial" w:eastAsia="Times New Roman" w:hAnsi="Arial" w:cs="Arial"/>
          <w:i/>
          <w:iCs/>
          <w:lang w:eastAsia="en-GB"/>
        </w:rPr>
        <w:t>What to expect from TAF.</w:t>
      </w:r>
      <w:r w:rsidRPr="00A3762F">
        <w:rPr>
          <w:rFonts w:ascii="Arial" w:eastAsia="Times New Roman" w:hAnsi="Arial" w:cs="Arial"/>
          <w:lang w:eastAsia="en-GB"/>
        </w:rPr>
        <w:t> Available at: </w:t>
      </w:r>
      <w:hyperlink r:id="rId30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https://www.npt.gov.uk/5971</w:t>
        </w:r>
      </w:hyperlink>
      <w:r w:rsidRPr="00A3762F">
        <w:rPr>
          <w:rFonts w:ascii="Arial" w:eastAsia="Times New Roman" w:hAnsi="Arial" w:cs="Arial"/>
          <w:lang w:eastAsia="en-GB"/>
        </w:rPr>
        <w:t> (Accessed: 11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1CCE84B3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39C59361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NHS (2019)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National Safeguarding Awareness Self Neglect</w:t>
      </w:r>
      <w:r w:rsidRPr="00A3762F">
        <w:rPr>
          <w:rFonts w:ascii="Arial" w:eastAsia="Times New Roman" w:hAnsi="Arial" w:cs="Arial"/>
          <w:color w:val="000000"/>
          <w:lang w:eastAsia="en-GB"/>
        </w:rPr>
        <w:t>. Available at:</w:t>
      </w:r>
      <w:r w:rsidRPr="00A3762F">
        <w:rPr>
          <w:rFonts w:ascii="Arial" w:eastAsia="Times New Roman" w:hAnsi="Arial" w:cs="Arial"/>
          <w:color w:val="DCA10D"/>
          <w:lang w:eastAsia="en-GB"/>
        </w:rPr>
        <w:t> </w:t>
      </w:r>
      <w:hyperlink r:id="rId31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https://www.ncic.nhs.uk/news/national-safeguarding-awareness-self-neglect/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(Accessed: 17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6BB3CD99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6BE34CDB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NHS Wales (2006)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Safeguarding Children: Working Together under the Children Act 2004. </w:t>
      </w:r>
      <w:r w:rsidRPr="00A3762F">
        <w:rPr>
          <w:rFonts w:ascii="Arial" w:eastAsia="Times New Roman" w:hAnsi="Arial" w:cs="Arial"/>
          <w:color w:val="000000"/>
          <w:lang w:eastAsia="en-GB"/>
        </w:rPr>
        <w:t>Available from: </w:t>
      </w:r>
      <w:hyperlink r:id="rId32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http://www.wales.nhs.uk/sitesplus/documents/863/Safeguarding%20Children%20Working%20Together%20under%20the%20Children%20Act%202004%20%282006%29.pdfv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. (Accessed: 18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0A086B84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00116778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NHS Wales (No Date) </w:t>
      </w:r>
      <w:r w:rsidRPr="00A3762F">
        <w:rPr>
          <w:rFonts w:ascii="Arial" w:eastAsia="Times New Roman" w:hAnsi="Arial" w:cs="Arial"/>
          <w:i/>
          <w:iCs/>
          <w:lang w:eastAsia="en-GB"/>
        </w:rPr>
        <w:t>Governance e-manual: Safeguarding Children. </w:t>
      </w:r>
      <w:r w:rsidRPr="00A3762F">
        <w:rPr>
          <w:rFonts w:ascii="Arial" w:eastAsia="Times New Roman" w:hAnsi="Arial" w:cs="Arial"/>
          <w:lang w:eastAsia="en-GB"/>
        </w:rPr>
        <w:t>Available at: </w:t>
      </w:r>
      <w:hyperlink r:id="rId33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http://www.wales.nhs.uk/governance-emanual/safeguarding-children</w:t>
        </w:r>
      </w:hyperlink>
      <w:r w:rsidRPr="00A3762F">
        <w:rPr>
          <w:rFonts w:ascii="Arial" w:eastAsia="Times New Roman" w:hAnsi="Arial" w:cs="Arial"/>
          <w:lang w:eastAsia="en-GB"/>
        </w:rPr>
        <w:t> (Accessed: 11th October 2020).   </w:t>
      </w:r>
    </w:p>
    <w:p w14:paraId="36BB2922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4525BC38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NHS Wales (No Date)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Wales Accord on the Sharing of Personal Information.</w:t>
      </w:r>
      <w:r w:rsidRPr="00A3762F">
        <w:rPr>
          <w:rFonts w:ascii="Arial" w:eastAsia="Times New Roman" w:hAnsi="Arial" w:cs="Arial"/>
          <w:color w:val="000000"/>
          <w:lang w:eastAsia="en-GB"/>
        </w:rPr>
        <w:t> Available at: </w:t>
      </w:r>
      <w:hyperlink r:id="rId34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http://www.waspi.org/home/(Accessed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:16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53B280AA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01FEEF2D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NICE (2020) </w:t>
      </w:r>
      <w:r w:rsidRPr="00A3762F">
        <w:rPr>
          <w:rFonts w:ascii="Arial" w:eastAsia="Times New Roman" w:hAnsi="Arial" w:cs="Arial"/>
          <w:i/>
          <w:iCs/>
          <w:lang w:eastAsia="en-GB"/>
        </w:rPr>
        <w:t>Multiagency Working. </w:t>
      </w:r>
      <w:r w:rsidRPr="00A3762F">
        <w:rPr>
          <w:rFonts w:ascii="Arial" w:eastAsia="Times New Roman" w:hAnsi="Arial" w:cs="Arial"/>
          <w:lang w:eastAsia="en-GB"/>
        </w:rPr>
        <w:t>Available at: </w:t>
      </w:r>
      <w:hyperlink r:id="rId35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https://www.nice.org.uk/guidance/CG192</w:t>
        </w:r>
      </w:hyperlink>
      <w:r w:rsidRPr="00A3762F">
        <w:rPr>
          <w:rFonts w:ascii="Arial" w:eastAsia="Times New Roman" w:hAnsi="Arial" w:cs="Arial"/>
          <w:lang w:eastAsia="en-GB"/>
        </w:rPr>
        <w:t> (Accessed: 13th October 20).   </w:t>
      </w:r>
    </w:p>
    <w:p w14:paraId="2C2A36AA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6A7FDCC4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NSPCC (2020) </w:t>
      </w:r>
      <w:r w:rsidRPr="00A3762F">
        <w:rPr>
          <w:rFonts w:ascii="Arial" w:eastAsia="Times New Roman" w:hAnsi="Arial" w:cs="Arial"/>
          <w:i/>
          <w:iCs/>
          <w:lang w:eastAsia="en-GB"/>
        </w:rPr>
        <w:t>Spotting the signs of child abuse</w:t>
      </w:r>
      <w:r w:rsidRPr="00A3762F">
        <w:rPr>
          <w:rFonts w:ascii="Arial" w:eastAsia="Times New Roman" w:hAnsi="Arial" w:cs="Arial"/>
          <w:lang w:eastAsia="en-GB"/>
        </w:rPr>
        <w:t>. Available at: </w:t>
      </w:r>
      <w:hyperlink r:id="rId36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https://www.nspcc.org.uk/what-is-child-abuse/spotting-signs-child-abuse/</w:t>
        </w:r>
      </w:hyperlink>
      <w:r w:rsidRPr="00A3762F">
        <w:rPr>
          <w:rFonts w:ascii="Arial" w:eastAsia="Times New Roman" w:hAnsi="Arial" w:cs="Arial"/>
          <w:lang w:eastAsia="en-GB"/>
        </w:rPr>
        <w:t> (Accessed: 12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46454736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6AC9ADB1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NSPCC (2020) </w:t>
      </w:r>
      <w:r w:rsidRPr="00A3762F">
        <w:rPr>
          <w:rFonts w:ascii="Arial" w:eastAsia="Times New Roman" w:hAnsi="Arial" w:cs="Arial"/>
          <w:i/>
          <w:iCs/>
          <w:lang w:eastAsia="en-GB"/>
        </w:rPr>
        <w:t>What is Child Abuse/Types of Abuse/Emotional-Abuse</w:t>
      </w:r>
      <w:r w:rsidRPr="00A3762F">
        <w:rPr>
          <w:rFonts w:ascii="Arial" w:eastAsia="Times New Roman" w:hAnsi="Arial" w:cs="Arial"/>
          <w:lang w:eastAsia="en-GB"/>
        </w:rPr>
        <w:t>. Available at: </w:t>
      </w:r>
      <w:hyperlink r:id="rId37" w:anchor="signs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https://www.nspcc.org.uk/what-is-child-abuse/types-of-abuse/emotional-abuse/#signs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 (Accessed: 18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56195FA7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2677695A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B0F0"/>
          <w:lang w:eastAsia="en-GB"/>
        </w:rPr>
        <w:t> </w:t>
      </w:r>
      <w:r w:rsidRPr="00A3762F">
        <w:rPr>
          <w:rFonts w:ascii="Arial" w:eastAsia="Times New Roman" w:hAnsi="Arial" w:cs="Arial"/>
          <w:color w:val="000000"/>
          <w:lang w:eastAsia="en-GB"/>
        </w:rPr>
        <w:t>NSPCC Learning (2019)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Child Protection-system/Multi-Agency-Working Child Protection</w:t>
      </w:r>
      <w:r w:rsidRPr="00A3762F">
        <w:rPr>
          <w:rFonts w:ascii="Arial" w:eastAsia="Times New Roman" w:hAnsi="Arial" w:cs="Arial"/>
          <w:color w:val="000000"/>
          <w:lang w:eastAsia="en-GB"/>
        </w:rPr>
        <w:t>. Available at </w:t>
      </w:r>
      <w:hyperlink r:id="rId38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https://learning.nspcc.org.uk/child-protection-system/multi-agency-working-child-protection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 (Accessed: 16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4E1179CF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0F7AEB6B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NSPCC Learning (2020)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Children and Families at Risk/Parental Substance Misuse</w:t>
      </w:r>
      <w:r w:rsidRPr="00A3762F">
        <w:rPr>
          <w:rFonts w:ascii="Arial" w:eastAsia="Times New Roman" w:hAnsi="Arial" w:cs="Arial"/>
          <w:color w:val="000000"/>
          <w:lang w:eastAsia="en-GB"/>
        </w:rPr>
        <w:t>. Available at: </w:t>
      </w:r>
      <w:hyperlink r:id="rId39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https://learning.nspcc.org.uk/children-and-families-at-risk/parental-substance-misuse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 (Accessed: 16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</w:t>
      </w:r>
    </w:p>
    <w:p w14:paraId="79A62CF4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7717789C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NSPCC Learning (2020) </w:t>
      </w:r>
      <w:r w:rsidRPr="00A3762F">
        <w:rPr>
          <w:rFonts w:ascii="Arial" w:eastAsia="Times New Roman" w:hAnsi="Arial" w:cs="Arial"/>
          <w:i/>
          <w:iCs/>
          <w:lang w:eastAsia="en-GB"/>
        </w:rPr>
        <w:t>Key safeguarding legislation and guidance for schools. </w:t>
      </w:r>
      <w:r w:rsidRPr="00A3762F">
        <w:rPr>
          <w:rFonts w:ascii="Arial" w:eastAsia="Times New Roman" w:hAnsi="Arial" w:cs="Arial"/>
          <w:lang w:eastAsia="en-GB"/>
        </w:rPr>
        <w:t>Available at: </w:t>
      </w:r>
      <w:hyperlink r:id="rId40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https://learning.nspcc.org.uk/research-resources/schools/safeguarding-legislation</w:t>
        </w:r>
      </w:hyperlink>
      <w:r w:rsidRPr="00A3762F">
        <w:rPr>
          <w:rFonts w:ascii="Arial" w:eastAsia="Times New Roman" w:hAnsi="Arial" w:cs="Arial"/>
          <w:b/>
          <w:bCs/>
          <w:lang w:eastAsia="en-GB"/>
        </w:rPr>
        <w:t>  (</w:t>
      </w:r>
      <w:r w:rsidRPr="00A3762F">
        <w:rPr>
          <w:rFonts w:ascii="Arial" w:eastAsia="Times New Roman" w:hAnsi="Arial" w:cs="Arial"/>
          <w:lang w:eastAsia="en-GB"/>
        </w:rPr>
        <w:t>Accessed: 5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</w:t>
      </w:r>
      <w:r w:rsidRPr="00A3762F">
        <w:rPr>
          <w:rFonts w:ascii="Arial" w:eastAsia="Times New Roman" w:hAnsi="Arial" w:cs="Arial"/>
          <w:b/>
          <w:bCs/>
          <w:lang w:eastAsia="en-GB"/>
        </w:rPr>
        <w:t>.</w:t>
      </w:r>
      <w:r w:rsidRPr="00A3762F">
        <w:rPr>
          <w:rFonts w:ascii="Arial" w:eastAsia="Times New Roman" w:hAnsi="Arial" w:cs="Arial"/>
          <w:lang w:eastAsia="en-GB"/>
        </w:rPr>
        <w:t> </w:t>
      </w:r>
    </w:p>
    <w:p w14:paraId="5A7AEF22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b/>
          <w:bCs/>
          <w:lang w:eastAsia="en-GB"/>
        </w:rPr>
        <w:t> </w:t>
      </w:r>
      <w:r w:rsidRPr="00A3762F">
        <w:rPr>
          <w:rFonts w:ascii="Arial" w:eastAsia="Times New Roman" w:hAnsi="Arial" w:cs="Arial"/>
          <w:lang w:eastAsia="en-GB"/>
        </w:rPr>
        <w:t> </w:t>
      </w:r>
    </w:p>
    <w:p w14:paraId="3934CBEF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PACEY (2019)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Role of the Key Person. </w:t>
      </w:r>
      <w:r w:rsidRPr="00A3762F">
        <w:rPr>
          <w:rFonts w:ascii="Arial" w:eastAsia="Times New Roman" w:hAnsi="Arial" w:cs="Arial"/>
          <w:color w:val="000000"/>
          <w:lang w:eastAsia="en-GB"/>
        </w:rPr>
        <w:t>Available at: </w:t>
      </w:r>
      <w:hyperlink r:id="rId41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https://www.pacey.org.uk/membership/pacey-membership-benefits/a-taste-of-membership/role-of-the-key-person/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 (Accessed: 12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</w:t>
      </w:r>
    </w:p>
    <w:p w14:paraId="39806ED6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lastRenderedPageBreak/>
        <w:t>  </w:t>
      </w:r>
    </w:p>
    <w:p w14:paraId="0F28C782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Pembrokeshire County Council (2020) </w:t>
      </w:r>
      <w:r w:rsidRPr="00A3762F">
        <w:rPr>
          <w:rFonts w:ascii="Arial" w:eastAsia="Times New Roman" w:hAnsi="Arial" w:cs="Arial"/>
          <w:i/>
          <w:iCs/>
          <w:lang w:eastAsia="en-GB"/>
        </w:rPr>
        <w:t>Children Services, Team Around the Family</w:t>
      </w:r>
      <w:r w:rsidRPr="00A3762F">
        <w:rPr>
          <w:rFonts w:ascii="Arial" w:eastAsia="Times New Roman" w:hAnsi="Arial" w:cs="Arial"/>
          <w:lang w:eastAsia="en-GB"/>
        </w:rPr>
        <w:t>. Available at: </w:t>
      </w:r>
      <w:hyperlink r:id="rId42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https://www.pembrokeshire.gov.uk/childrens-services/team-around-the-family</w:t>
        </w:r>
      </w:hyperlink>
      <w:r w:rsidRPr="00A3762F">
        <w:rPr>
          <w:rFonts w:ascii="Arial" w:eastAsia="Times New Roman" w:hAnsi="Arial" w:cs="Arial"/>
          <w:lang w:eastAsia="en-GB"/>
        </w:rPr>
        <w:t> (Accessed: 12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2A7A8FCF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3AEBB9E9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Piaget, J. (1962)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The Psychology of the Child. </w:t>
      </w:r>
      <w:r w:rsidRPr="00A3762F">
        <w:rPr>
          <w:rFonts w:ascii="Arial" w:eastAsia="Times New Roman" w:hAnsi="Arial" w:cs="Arial"/>
          <w:lang w:eastAsia="en-GB"/>
        </w:rPr>
        <w:t>Available at: </w:t>
      </w:r>
      <w:hyperlink r:id="rId43" w:anchor=":~:text=Flying%20Start%20Health%20Visitors%20focus%20on%20identifying%20any,stop%20any%20issues%20escalating%20towards%20a%20crisis%20point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http://www.powysthb.wales.nhs.uk/flying-start#:~:text=Flying%20Start%20Health%20Visitors%20focus%20on%20identifying%20any,stop%20any%20issues%20escalating%20towards%20a%20crisis%20point</w:t>
        </w:r>
      </w:hyperlink>
      <w:r w:rsidRPr="00A3762F">
        <w:rPr>
          <w:rFonts w:ascii="Arial" w:eastAsia="Times New Roman" w:hAnsi="Arial" w:cs="Arial"/>
          <w:lang w:eastAsia="en-GB"/>
        </w:rPr>
        <w:t> (Accessed: 7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004804F4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65F2A7EE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Royal College of Paediatrics and child Health (2018) UK-WHO Growth Charts: Guidance for health care professionals</w:t>
      </w:r>
      <w:r w:rsidRPr="00A3762F">
        <w:rPr>
          <w:rFonts w:ascii="Arial" w:eastAsia="Times New Roman" w:hAnsi="Arial" w:cs="Arial"/>
          <w:i/>
          <w:iCs/>
          <w:lang w:eastAsia="en-GB"/>
        </w:rPr>
        <w:t>. </w:t>
      </w:r>
      <w:r w:rsidRPr="00A3762F">
        <w:rPr>
          <w:rFonts w:ascii="Arial" w:eastAsia="Times New Roman" w:hAnsi="Arial" w:cs="Arial"/>
          <w:lang w:eastAsia="en-GB"/>
        </w:rPr>
        <w:t>Available at:  </w:t>
      </w:r>
      <w:hyperlink r:id="rId44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https://www.rcpch.ac.uk/resources/uk-who-growth-charts-guidance-health-professionals</w:t>
        </w:r>
      </w:hyperlink>
      <w:r w:rsidRPr="00A3762F">
        <w:rPr>
          <w:rFonts w:ascii="Arial" w:eastAsia="Times New Roman" w:hAnsi="Arial" w:cs="Arial"/>
          <w:lang w:eastAsia="en-GB"/>
        </w:rPr>
        <w:t> (Accessed: 18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29214482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7C4DF86E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Smith. AA., Hubbard, PM, (2006)</w:t>
      </w:r>
      <w:r w:rsidRPr="00A3762F">
        <w:rPr>
          <w:rFonts w:ascii="Arial" w:eastAsia="Times New Roman" w:hAnsi="Arial" w:cs="Arial"/>
          <w:color w:val="006621"/>
          <w:lang w:eastAsia="en-GB"/>
        </w:rPr>
        <w:t>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The Relationship between Parent/Staff Communication and Children's Behaviour in Early Childhood Settings. </w:t>
      </w:r>
      <w:r w:rsidRPr="00A3762F">
        <w:rPr>
          <w:rFonts w:ascii="Arial" w:eastAsia="Times New Roman" w:hAnsi="Arial" w:cs="Arial"/>
          <w:lang w:eastAsia="en-GB"/>
        </w:rPr>
        <w:t>Available at: </w:t>
      </w:r>
      <w:hyperlink r:id="rId45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https://www.tandfonline.com/doi/abs/10.1080/0300443880350103</w:t>
        </w:r>
      </w:hyperlink>
      <w:r w:rsidRPr="00A3762F">
        <w:rPr>
          <w:rFonts w:ascii="Arial" w:eastAsia="Times New Roman" w:hAnsi="Arial" w:cs="Arial"/>
          <w:lang w:eastAsia="en-GB"/>
        </w:rPr>
        <w:t> (Accessed: 5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56407F8F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036A6480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Social Care Institute for Excellence (No Date)</w:t>
      </w:r>
      <w:r w:rsidRPr="00A3762F">
        <w:rPr>
          <w:rFonts w:ascii="Arial" w:eastAsia="Times New Roman" w:hAnsi="Arial" w:cs="Arial"/>
          <w:color w:val="FF0000"/>
          <w:lang w:eastAsia="en-GB"/>
        </w:rPr>
        <w:t>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Safeguarding Children Case Reviews/Learning from Case Reviews</w:t>
      </w:r>
      <w:r w:rsidRPr="00A3762F">
        <w:rPr>
          <w:rFonts w:ascii="Arial" w:eastAsia="Times New Roman" w:hAnsi="Arial" w:cs="Arial"/>
          <w:lang w:eastAsia="en-GB"/>
        </w:rPr>
        <w:t>. Available at: </w:t>
      </w:r>
      <w:hyperlink r:id="rId46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https://www.scie.org.uk/children(Accessed</w:t>
        </w:r>
      </w:hyperlink>
      <w:r w:rsidRPr="00A3762F">
        <w:rPr>
          <w:rFonts w:ascii="Arial" w:eastAsia="Times New Roman" w:hAnsi="Arial" w:cs="Arial"/>
          <w:lang w:eastAsia="en-GB"/>
        </w:rPr>
        <w:t>  (Accessed: 16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239E23EC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04D4C8AA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Social Care Wales (2020)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Wales Safeguarding Procedures. </w:t>
      </w:r>
      <w:r w:rsidRPr="00A3762F">
        <w:rPr>
          <w:rFonts w:ascii="Arial" w:eastAsia="Times New Roman" w:hAnsi="Arial" w:cs="Arial"/>
          <w:color w:val="000000"/>
          <w:lang w:eastAsia="en-GB"/>
        </w:rPr>
        <w:t>[Mobile App]. Version 1.07. Available from: </w:t>
      </w:r>
      <w:hyperlink r:id="rId47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. (Accessed: 11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7222D083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3CA6189E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i/>
          <w:iCs/>
          <w:lang w:eastAsia="en-GB"/>
        </w:rPr>
        <w:t> Social Services and Well-being (Wales) Act 2014 p.3, C.21. </w:t>
      </w:r>
      <w:r w:rsidRPr="00A3762F">
        <w:rPr>
          <w:rFonts w:ascii="Arial" w:eastAsia="Times New Roman" w:hAnsi="Arial" w:cs="Arial"/>
          <w:lang w:eastAsia="en-GB"/>
        </w:rPr>
        <w:t>Available at: </w:t>
      </w:r>
      <w:hyperlink r:id="rId48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https://www.legislation.gov.uk/anaw/2014/4/section/21</w:t>
        </w:r>
      </w:hyperlink>
      <w:r w:rsidRPr="00A3762F">
        <w:rPr>
          <w:rFonts w:ascii="Arial" w:eastAsia="Times New Roman" w:hAnsi="Arial" w:cs="Arial"/>
          <w:lang w:eastAsia="en-GB"/>
        </w:rPr>
        <w:t> (Accessed: 12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4B0B35F2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i/>
          <w:iCs/>
          <w:lang w:eastAsia="en-GB"/>
        </w:rPr>
        <w:t>Statutory Guidance for Schools and Colleges. </w:t>
      </w:r>
      <w:r w:rsidRPr="00A3762F">
        <w:rPr>
          <w:rFonts w:ascii="Arial" w:eastAsia="Times New Roman" w:hAnsi="Arial" w:cs="Arial"/>
          <w:color w:val="000000"/>
          <w:lang w:eastAsia="en-GB"/>
        </w:rPr>
        <w:t>Available at: </w:t>
      </w:r>
      <w:hyperlink r:id="rId49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https://assets.publishing.service.gov.uk/government/uploads/system/uploads/attachment_data/file/912592/Keeping_children_safe_in_education_Sep_2020.pdf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. (Accessed 18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</w:t>
      </w:r>
    </w:p>
    <w:p w14:paraId="082168DF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04C0F254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Steinfeld, M. (2017) </w:t>
      </w:r>
      <w:r w:rsidRPr="00A3762F">
        <w:rPr>
          <w:rFonts w:ascii="Arial" w:eastAsia="Times New Roman" w:hAnsi="Arial" w:cs="Arial"/>
          <w:i/>
          <w:iCs/>
          <w:lang w:eastAsia="en-GB"/>
        </w:rPr>
        <w:t>The Importance of Infant Bonding</w:t>
      </w:r>
      <w:r w:rsidRPr="00A3762F">
        <w:rPr>
          <w:rFonts w:ascii="Arial" w:eastAsia="Times New Roman" w:hAnsi="Arial" w:cs="Arial"/>
          <w:lang w:eastAsia="en-GB"/>
        </w:rPr>
        <w:t>. Available at: </w:t>
      </w:r>
      <w:hyperlink r:id="rId50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https://health.ucdavis.edu/medicalcenter/healthtips/20100114_infant-bonding.html</w:t>
        </w:r>
      </w:hyperlink>
      <w:r w:rsidRPr="00A3762F">
        <w:rPr>
          <w:rFonts w:ascii="Arial" w:eastAsia="Times New Roman" w:hAnsi="Arial" w:cs="Arial"/>
          <w:lang w:eastAsia="en-GB"/>
        </w:rPr>
        <w:t> (Accessed: 11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791D46A5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732C28BE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Surviving Safeguarding (2017) </w:t>
      </w:r>
      <w:r w:rsidRPr="00A3762F">
        <w:rPr>
          <w:rFonts w:ascii="Arial" w:eastAsia="Times New Roman" w:hAnsi="Arial" w:cs="Arial"/>
          <w:i/>
          <w:iCs/>
          <w:lang w:eastAsia="en-GB"/>
        </w:rPr>
        <w:t>A parent’s Guide to the Child Protection Process: Team Around the Child (TAC)/ Team Around the Family (TAF).</w:t>
      </w:r>
      <w:r w:rsidRPr="00A3762F">
        <w:rPr>
          <w:rFonts w:ascii="Arial" w:eastAsia="Times New Roman" w:hAnsi="Arial" w:cs="Arial"/>
          <w:lang w:eastAsia="en-GB"/>
        </w:rPr>
        <w:t> Available at: </w:t>
      </w:r>
      <w:hyperlink r:id="rId51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http://survivingsafeguarding.co.uk/team-around-the-child-tac-team-around-the-family-taf/</w:t>
        </w:r>
      </w:hyperlink>
      <w:r w:rsidRPr="00A3762F">
        <w:rPr>
          <w:rFonts w:ascii="Arial" w:eastAsia="Times New Roman" w:hAnsi="Arial" w:cs="Arial"/>
          <w:lang w:eastAsia="en-GB"/>
        </w:rPr>
        <w:t> (Accessed: 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nd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0023E428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7BF491FE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The Welsh Government (2015)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Keeping Learners Safe. </w:t>
      </w:r>
      <w:r w:rsidRPr="00A3762F">
        <w:rPr>
          <w:rFonts w:ascii="Arial" w:eastAsia="Times New Roman" w:hAnsi="Arial" w:cs="Arial"/>
          <w:color w:val="000000"/>
          <w:lang w:eastAsia="en-GB"/>
        </w:rPr>
        <w:t>Available at: </w:t>
      </w:r>
      <w:hyperlink r:id="rId52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https://www.gwentsafeguarding.org.uk/Documents-en/Children/Protocols-and-Procedures/National-Documents/Welsh-Government-Guidance-Keeping-Learners-Safe-2015.pdf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 (Accessed: 11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 </w:t>
      </w:r>
    </w:p>
    <w:p w14:paraId="7091B7B5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21417B57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A3762F">
        <w:rPr>
          <w:rFonts w:ascii="Arial" w:eastAsia="Times New Roman" w:hAnsi="Arial" w:cs="Arial"/>
          <w:lang w:eastAsia="en-GB"/>
        </w:rPr>
        <w:lastRenderedPageBreak/>
        <w:t>Underdown</w:t>
      </w:r>
      <w:proofErr w:type="spellEnd"/>
      <w:r w:rsidRPr="00A3762F">
        <w:rPr>
          <w:rFonts w:ascii="Arial" w:eastAsia="Times New Roman" w:hAnsi="Arial" w:cs="Arial"/>
          <w:lang w:eastAsia="en-GB"/>
        </w:rPr>
        <w:t>, A. (2007) </w:t>
      </w:r>
      <w:r w:rsidRPr="00A3762F">
        <w:rPr>
          <w:rFonts w:ascii="Arial" w:eastAsia="Times New Roman" w:hAnsi="Arial" w:cs="Arial"/>
          <w:i/>
          <w:iCs/>
          <w:lang w:eastAsia="en-GB"/>
        </w:rPr>
        <w:t>Young Children’s Health and Well-being</w:t>
      </w:r>
      <w:r w:rsidRPr="00A3762F">
        <w:rPr>
          <w:rFonts w:ascii="Arial" w:eastAsia="Times New Roman" w:hAnsi="Arial" w:cs="Arial"/>
          <w:lang w:eastAsia="en-GB"/>
        </w:rPr>
        <w:t>. Available at: </w:t>
      </w:r>
      <w:hyperlink r:id="rId53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https://www.worldcat.org/title/young-childrens-health-and-well-being/oclc/243615637</w:t>
        </w:r>
      </w:hyperlink>
      <w:r w:rsidRPr="00A3762F">
        <w:rPr>
          <w:rFonts w:ascii="Arial" w:eastAsia="Times New Roman" w:hAnsi="Arial" w:cs="Arial"/>
          <w:lang w:eastAsia="en-GB"/>
        </w:rPr>
        <w:t> (Accessed: 18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68257153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7F796A3F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A3762F">
        <w:rPr>
          <w:rFonts w:ascii="Arial" w:eastAsia="Times New Roman" w:hAnsi="Arial" w:cs="Arial"/>
          <w:lang w:eastAsia="en-GB"/>
        </w:rPr>
        <w:t>Unicef</w:t>
      </w:r>
      <w:proofErr w:type="spellEnd"/>
      <w:r w:rsidRPr="00A3762F">
        <w:rPr>
          <w:rFonts w:ascii="Arial" w:eastAsia="Times New Roman" w:hAnsi="Arial" w:cs="Arial"/>
          <w:lang w:eastAsia="en-GB"/>
        </w:rPr>
        <w:t> (No Date) </w:t>
      </w:r>
      <w:r w:rsidRPr="00A3762F">
        <w:rPr>
          <w:rFonts w:ascii="Arial" w:eastAsia="Times New Roman" w:hAnsi="Arial" w:cs="Arial"/>
          <w:i/>
          <w:iCs/>
          <w:lang w:eastAsia="en-GB"/>
        </w:rPr>
        <w:t>A summary Of the UN Convention on The Rights Of the child.</w:t>
      </w:r>
      <w:r w:rsidRPr="00A3762F">
        <w:rPr>
          <w:rFonts w:ascii="Arial" w:eastAsia="Times New Roman" w:hAnsi="Arial" w:cs="Arial"/>
          <w:lang w:eastAsia="en-GB"/>
        </w:rPr>
        <w:t> Available at: </w:t>
      </w:r>
      <w:hyperlink r:id="rId54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https://www.unicef.org.uk/wp-content/uploads/2010/05/UNCRC_summary-1.pdf</w:t>
        </w:r>
      </w:hyperlink>
      <w:r w:rsidRPr="00A3762F">
        <w:rPr>
          <w:rFonts w:ascii="Arial" w:eastAsia="Times New Roman" w:hAnsi="Arial" w:cs="Arial"/>
          <w:lang w:eastAsia="en-GB"/>
        </w:rPr>
        <w:t> (Accessed: 11th October 2020).  </w:t>
      </w:r>
    </w:p>
    <w:p w14:paraId="6FEDDEB5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i/>
          <w:iCs/>
          <w:lang w:eastAsia="en-GB"/>
        </w:rPr>
        <w:t> </w:t>
      </w:r>
      <w:r w:rsidRPr="00A3762F">
        <w:rPr>
          <w:rFonts w:ascii="Arial" w:eastAsia="Times New Roman" w:hAnsi="Arial" w:cs="Arial"/>
          <w:lang w:eastAsia="en-GB"/>
        </w:rPr>
        <w:t> </w:t>
      </w:r>
    </w:p>
    <w:p w14:paraId="1385AE48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A3762F">
        <w:rPr>
          <w:rFonts w:ascii="Arial" w:eastAsia="Times New Roman" w:hAnsi="Arial" w:cs="Arial"/>
          <w:color w:val="000000"/>
          <w:lang w:eastAsia="en-GB"/>
        </w:rPr>
        <w:t>unicef</w:t>
      </w:r>
      <w:proofErr w:type="spellEnd"/>
      <w:r w:rsidRPr="00A3762F">
        <w:rPr>
          <w:rFonts w:ascii="Arial" w:eastAsia="Times New Roman" w:hAnsi="Arial" w:cs="Arial"/>
          <w:color w:val="000000"/>
          <w:lang w:eastAsia="en-GB"/>
        </w:rPr>
        <w:t> (No Date)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For Every Child in Danger</w:t>
      </w:r>
      <w:r w:rsidRPr="00A3762F">
        <w:rPr>
          <w:rFonts w:ascii="Arial" w:eastAsia="Times New Roman" w:hAnsi="Arial" w:cs="Arial"/>
          <w:color w:val="000000"/>
          <w:lang w:eastAsia="en-GB"/>
        </w:rPr>
        <w:t>. Available at: </w:t>
      </w:r>
      <w:hyperlink r:id="rId55" w:tgtFrame="_blank" w:history="1">
        <w:r w:rsidRPr="00A3762F">
          <w:rPr>
            <w:rFonts w:ascii="Arial" w:eastAsia="Times New Roman" w:hAnsi="Arial" w:cs="Arial"/>
            <w:i/>
            <w:iCs/>
            <w:color w:val="0563C1"/>
            <w:u w:val="single"/>
            <w:lang w:eastAsia="en-GB"/>
          </w:rPr>
          <w:t>https://www.unicef.org.uk</w:t>
        </w:r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/(Accessed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: (16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</w:t>
      </w:r>
    </w:p>
    <w:p w14:paraId="0A7BC29F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48E605A8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A3762F">
        <w:rPr>
          <w:rFonts w:ascii="Arial" w:eastAsia="Times New Roman" w:hAnsi="Arial" w:cs="Arial"/>
          <w:lang w:eastAsia="en-GB"/>
        </w:rPr>
        <w:t>Unicef</w:t>
      </w:r>
      <w:proofErr w:type="spellEnd"/>
      <w:r w:rsidRPr="00A3762F">
        <w:rPr>
          <w:rFonts w:ascii="Arial" w:eastAsia="Times New Roman" w:hAnsi="Arial" w:cs="Arial"/>
          <w:lang w:eastAsia="en-GB"/>
        </w:rPr>
        <w:t> (No Date) </w:t>
      </w:r>
      <w:r w:rsidRPr="00A3762F">
        <w:rPr>
          <w:rFonts w:ascii="Arial" w:eastAsia="Times New Roman" w:hAnsi="Arial" w:cs="Arial"/>
          <w:i/>
          <w:iCs/>
          <w:lang w:eastAsia="en-GB"/>
        </w:rPr>
        <w:t>Summary Leaflet Child Rights Partners</w:t>
      </w:r>
      <w:r w:rsidRPr="00A3762F">
        <w:rPr>
          <w:rFonts w:ascii="Arial" w:eastAsia="Times New Roman" w:hAnsi="Arial" w:cs="Arial"/>
          <w:lang w:eastAsia="en-GB"/>
        </w:rPr>
        <w:t>. Available at:  </w:t>
      </w:r>
      <w:hyperlink r:id="rId56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https://www.unicef.org.uk/child-rights-partners/wp-content/uploads/sites/3/2016/08/CRC_summary_leaflet_Child_Rights_Partners_web_final.pdf</w:t>
        </w:r>
      </w:hyperlink>
      <w:r w:rsidRPr="00A3762F">
        <w:rPr>
          <w:rFonts w:ascii="Arial" w:eastAsia="Times New Roman" w:hAnsi="Arial" w:cs="Arial"/>
          <w:lang w:eastAsia="en-GB"/>
        </w:rPr>
        <w:t>  (</w:t>
      </w:r>
      <w:r w:rsidRPr="00A3762F">
        <w:rPr>
          <w:rFonts w:ascii="Arial" w:eastAsia="Times New Roman" w:hAnsi="Arial" w:cs="Arial"/>
          <w:color w:val="000000"/>
          <w:lang w:eastAsia="en-GB"/>
        </w:rPr>
        <w:t>Accessed: 5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</w:t>
      </w:r>
    </w:p>
    <w:p w14:paraId="3B73EB34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6912F651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A3762F">
        <w:rPr>
          <w:rFonts w:ascii="Arial" w:eastAsia="Times New Roman" w:hAnsi="Arial" w:cs="Arial"/>
          <w:lang w:eastAsia="en-GB"/>
        </w:rPr>
        <w:t>Unicef</w:t>
      </w:r>
      <w:proofErr w:type="spellEnd"/>
      <w:r w:rsidRPr="00A3762F">
        <w:rPr>
          <w:rFonts w:ascii="Arial" w:eastAsia="Times New Roman" w:hAnsi="Arial" w:cs="Arial"/>
          <w:lang w:eastAsia="en-GB"/>
        </w:rPr>
        <w:t> (No Date) </w:t>
      </w:r>
      <w:r w:rsidRPr="00A3762F">
        <w:rPr>
          <w:rFonts w:ascii="Arial" w:eastAsia="Times New Roman" w:hAnsi="Arial" w:cs="Arial"/>
          <w:i/>
          <w:iCs/>
          <w:lang w:eastAsia="en-GB"/>
        </w:rPr>
        <w:t>The UN Convention of The Rights of The Child. </w:t>
      </w:r>
      <w:r w:rsidRPr="00A3762F">
        <w:rPr>
          <w:rFonts w:ascii="Arial" w:eastAsia="Times New Roman" w:hAnsi="Arial" w:cs="Arial"/>
          <w:lang w:eastAsia="en-GB"/>
        </w:rPr>
        <w:t>Available at: </w:t>
      </w:r>
      <w:hyperlink r:id="rId57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ttps://www.unicef.org.uk/child-rights-partners/wp-content/uploads/sites/3/2016/08/CRC_summary_leaflet_Child_Rights_Partners_web_final.pdf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 (Accessed: 12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</w:t>
      </w:r>
      <w:r w:rsidRPr="00A3762F">
        <w:rPr>
          <w:rFonts w:ascii="Arial" w:eastAsia="Times New Roman" w:hAnsi="Arial" w:cs="Arial"/>
          <w:lang w:eastAsia="en-GB"/>
        </w:rPr>
        <w:t>   </w:t>
      </w:r>
    </w:p>
    <w:p w14:paraId="178065C2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33CC7F45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Welsh government (2012) </w:t>
      </w:r>
      <w:r w:rsidRPr="00A3762F">
        <w:rPr>
          <w:rFonts w:ascii="Arial" w:eastAsia="Times New Roman" w:hAnsi="Arial" w:cs="Arial"/>
          <w:i/>
          <w:iCs/>
          <w:lang w:eastAsia="en-GB"/>
        </w:rPr>
        <w:t>Strategic Guidance</w:t>
      </w:r>
      <w:r w:rsidRPr="00A3762F">
        <w:rPr>
          <w:rFonts w:ascii="Arial" w:eastAsia="Times New Roman" w:hAnsi="Arial" w:cs="Arial"/>
          <w:lang w:eastAsia="en-GB"/>
        </w:rPr>
        <w:t>. Available at: </w:t>
      </w:r>
      <w:hyperlink r:id="rId58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https://gov.wales/sites/default/files/publications/2019-07/flying-start-strategy-guidance-for-local-authorities.pdf</w:t>
        </w:r>
      </w:hyperlink>
      <w:r w:rsidRPr="00A3762F">
        <w:rPr>
          <w:rFonts w:ascii="Arial" w:eastAsia="Times New Roman" w:hAnsi="Arial" w:cs="Arial"/>
          <w:lang w:eastAsia="en-GB"/>
        </w:rPr>
        <w:t> (Accessed: 12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473B51F5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49C40051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Welsh Government (2013)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Flying Start Qualitative Research with High Need Families. Available at: </w:t>
      </w:r>
      <w:hyperlink r:id="rId59" w:tgtFrame="_blank" w:history="1">
        <w:r w:rsidRPr="00A3762F">
          <w:rPr>
            <w:rFonts w:ascii="Arial" w:eastAsia="Times New Roman" w:hAnsi="Arial" w:cs="Arial"/>
            <w:i/>
            <w:iCs/>
            <w:color w:val="0563C1"/>
            <w:u w:val="single"/>
            <w:lang w:eastAsia="en-GB"/>
          </w:rPr>
          <w:t>https://gov.wales/sites/default/files/statistics-and-research/2019-04/flying-start-qualitative-research-with-high-need-families-interim-report.pdf</w:t>
        </w:r>
      </w:hyperlink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 </w:t>
      </w:r>
      <w:r w:rsidRPr="00A3762F">
        <w:rPr>
          <w:rFonts w:ascii="Arial" w:eastAsia="Times New Roman" w:hAnsi="Arial" w:cs="Arial"/>
          <w:lang w:eastAsia="en-GB"/>
        </w:rPr>
        <w:t>(Accessed: 9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7F4CF4DF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465AF9DC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Welsh Government (2014)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Working Together to Safeguard People. </w:t>
      </w:r>
      <w:r w:rsidRPr="00A3762F">
        <w:rPr>
          <w:rFonts w:ascii="Arial" w:eastAsia="Times New Roman" w:hAnsi="Arial" w:cs="Arial"/>
          <w:color w:val="000000"/>
          <w:lang w:eastAsia="en-GB"/>
        </w:rPr>
        <w:t>Available at: </w:t>
      </w:r>
      <w:hyperlink r:id="rId60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https://gov.wales/sites/default/files/publications/2019-05/working-together-to-safeguard-people-volume-5-handling-individual-cases-to-protect-children-at-risk.pdf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 (Accessed: 3 October 2020).  </w:t>
      </w:r>
    </w:p>
    <w:p w14:paraId="2B3047A9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7639F6F5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Welsh Government (2015) </w:t>
      </w:r>
      <w:r w:rsidRPr="00A3762F">
        <w:rPr>
          <w:rFonts w:ascii="Arial" w:eastAsia="Times New Roman" w:hAnsi="Arial" w:cs="Arial"/>
          <w:i/>
          <w:iCs/>
          <w:lang w:eastAsia="en-GB"/>
        </w:rPr>
        <w:t>Programme for Children and Young People</w:t>
      </w:r>
      <w:r w:rsidRPr="00A3762F">
        <w:rPr>
          <w:rFonts w:ascii="Arial" w:eastAsia="Times New Roman" w:hAnsi="Arial" w:cs="Arial"/>
          <w:lang w:eastAsia="en-GB"/>
        </w:rPr>
        <w:t>. Available at: </w:t>
      </w:r>
      <w:hyperlink r:id="rId61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https://gov.wales/sites/default/files/publications/2019-06/seven-core-aims-for-children-and-young-people.pdf</w:t>
        </w:r>
      </w:hyperlink>
      <w:r w:rsidRPr="00A3762F">
        <w:rPr>
          <w:rFonts w:ascii="Arial" w:eastAsia="Times New Roman" w:hAnsi="Arial" w:cs="Arial"/>
          <w:lang w:eastAsia="en-GB"/>
        </w:rPr>
        <w:t> (Accessed: 11th October 2020).  </w:t>
      </w:r>
    </w:p>
    <w:p w14:paraId="28C409AB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03B3B7EC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Welsh Government (2015) </w:t>
      </w:r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 xml:space="preserve">What to Do If </w:t>
      </w:r>
      <w:proofErr w:type="gramStart"/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>you’re</w:t>
      </w:r>
      <w:proofErr w:type="gramEnd"/>
      <w:r w:rsidRPr="00A3762F">
        <w:rPr>
          <w:rFonts w:ascii="Arial" w:eastAsia="Times New Roman" w:hAnsi="Arial" w:cs="Arial"/>
          <w:i/>
          <w:iCs/>
          <w:color w:val="000000"/>
          <w:lang w:eastAsia="en-GB"/>
        </w:rPr>
        <w:t xml:space="preserve"> Worried A Child Is Being Abused Advice for Practitioners.</w:t>
      </w:r>
      <w:r w:rsidRPr="00A3762F">
        <w:rPr>
          <w:rFonts w:ascii="Arial" w:eastAsia="Times New Roman" w:hAnsi="Arial" w:cs="Arial"/>
          <w:color w:val="000000"/>
          <w:lang w:eastAsia="en-GB"/>
        </w:rPr>
        <w:t> Available at: </w:t>
      </w:r>
      <w:hyperlink r:id="rId62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https://assets.publishing.service.gov.uk/government/uploads/system/uploads/attachment_data/file/419604/What_to_do_if_you_re_worried_a_child_is_being_abused.pdf</w:t>
        </w:r>
      </w:hyperlink>
      <w:r w:rsidRPr="00A3762F">
        <w:rPr>
          <w:rFonts w:ascii="Arial" w:eastAsia="Times New Roman" w:hAnsi="Arial" w:cs="Arial"/>
          <w:color w:val="000000"/>
          <w:lang w:eastAsia="en-GB"/>
        </w:rPr>
        <w:t> (Accessed: 2</w:t>
      </w:r>
      <w:r w:rsidRPr="00A3762F">
        <w:rPr>
          <w:rFonts w:ascii="Arial" w:eastAsia="Times New Roman" w:hAnsi="Arial" w:cs="Arial"/>
          <w:color w:val="000000"/>
          <w:sz w:val="17"/>
          <w:szCs w:val="17"/>
          <w:vertAlign w:val="superscript"/>
          <w:lang w:eastAsia="en-GB"/>
        </w:rPr>
        <w:t>nd</w:t>
      </w:r>
      <w:r w:rsidRPr="00A3762F">
        <w:rPr>
          <w:rFonts w:ascii="Arial" w:eastAsia="Times New Roman" w:hAnsi="Arial" w:cs="Arial"/>
          <w:color w:val="000000"/>
          <w:lang w:eastAsia="en-GB"/>
        </w:rPr>
        <w:t> October 2020).  </w:t>
      </w:r>
    </w:p>
    <w:p w14:paraId="20A38133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color w:val="000000"/>
          <w:lang w:eastAsia="en-GB"/>
        </w:rPr>
        <w:t>  </w:t>
      </w:r>
    </w:p>
    <w:p w14:paraId="3BA0384D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Welsh Government (2017)</w:t>
      </w:r>
      <w:r w:rsidRPr="00A3762F">
        <w:rPr>
          <w:rFonts w:ascii="Arial" w:eastAsia="Times New Roman" w:hAnsi="Arial" w:cs="Arial"/>
          <w:i/>
          <w:iCs/>
          <w:lang w:eastAsia="en-GB"/>
        </w:rPr>
        <w:t> Parenting Support Guidance</w:t>
      </w:r>
      <w:r w:rsidRPr="00A3762F">
        <w:rPr>
          <w:rFonts w:ascii="Arial" w:eastAsia="Times New Roman" w:hAnsi="Arial" w:cs="Arial"/>
          <w:lang w:eastAsia="en-GB"/>
        </w:rPr>
        <w:t>. Available at: </w:t>
      </w:r>
      <w:hyperlink r:id="rId63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https://gov.wales/sites/default/files/publications/2019-07/flying-start-parenting-support-guidance.pdf</w:t>
        </w:r>
      </w:hyperlink>
      <w:r w:rsidRPr="00A3762F">
        <w:rPr>
          <w:rFonts w:ascii="Arial" w:eastAsia="Times New Roman" w:hAnsi="Arial" w:cs="Arial"/>
          <w:lang w:eastAsia="en-GB"/>
        </w:rPr>
        <w:t> (Accessed: 9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 </w:t>
      </w:r>
    </w:p>
    <w:p w14:paraId="0C9CB359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  </w:t>
      </w:r>
    </w:p>
    <w:p w14:paraId="72991AD8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Working together Act 1991.  Available at: </w:t>
      </w:r>
      <w:hyperlink r:id="rId64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https://www.whatdotheyknow.com/request/54938/response/141462/attach/7/working%20together%202006.pdf?cookie_passthrough=1</w:t>
        </w:r>
      </w:hyperlink>
      <w:r w:rsidRPr="00A3762F">
        <w:rPr>
          <w:rFonts w:ascii="Arial" w:eastAsia="Times New Roman" w:hAnsi="Arial" w:cs="Arial"/>
          <w:lang w:eastAsia="en-GB"/>
        </w:rPr>
        <w:t>  (Accessed: 12</w:t>
      </w:r>
      <w:r w:rsidRPr="00A3762F">
        <w:rPr>
          <w:rFonts w:ascii="Arial" w:eastAsia="Times New Roman" w:hAnsi="Arial" w:cs="Arial"/>
          <w:sz w:val="17"/>
          <w:szCs w:val="17"/>
          <w:vertAlign w:val="superscript"/>
          <w:lang w:eastAsia="en-GB"/>
        </w:rPr>
        <w:t>th</w:t>
      </w:r>
      <w:r w:rsidRPr="00A3762F">
        <w:rPr>
          <w:rFonts w:ascii="Arial" w:eastAsia="Times New Roman" w:hAnsi="Arial" w:cs="Arial"/>
          <w:lang w:eastAsia="en-GB"/>
        </w:rPr>
        <w:t> October 2020).  </w:t>
      </w:r>
    </w:p>
    <w:p w14:paraId="76A7D58A" w14:textId="77777777" w:rsidR="00A3762F" w:rsidRPr="00A3762F" w:rsidRDefault="00A3762F" w:rsidP="00A3762F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3762F">
        <w:rPr>
          <w:rFonts w:ascii="Arial" w:eastAsia="Times New Roman" w:hAnsi="Arial" w:cs="Arial"/>
          <w:lang w:eastAsia="en-GB"/>
        </w:rPr>
        <w:t>Working together online (2018) </w:t>
      </w:r>
      <w:r w:rsidRPr="00A3762F">
        <w:rPr>
          <w:rFonts w:ascii="Arial" w:eastAsia="Times New Roman" w:hAnsi="Arial" w:cs="Arial"/>
          <w:i/>
          <w:iCs/>
          <w:lang w:eastAsia="en-GB"/>
        </w:rPr>
        <w:t>Working together to safeguard Children: A guide to inter-agency working to promote the welfare of children</w:t>
      </w:r>
      <w:r w:rsidRPr="00A3762F">
        <w:rPr>
          <w:rFonts w:ascii="Arial" w:eastAsia="Times New Roman" w:hAnsi="Arial" w:cs="Arial"/>
          <w:lang w:eastAsia="en-GB"/>
        </w:rPr>
        <w:t xml:space="preserve">. Available </w:t>
      </w:r>
      <w:r w:rsidRPr="00A3762F">
        <w:rPr>
          <w:rFonts w:ascii="Arial" w:eastAsia="Times New Roman" w:hAnsi="Arial" w:cs="Arial"/>
          <w:lang w:eastAsia="en-GB"/>
        </w:rPr>
        <w:lastRenderedPageBreak/>
        <w:t>at: </w:t>
      </w:r>
      <w:hyperlink r:id="rId65" w:tgtFrame="_blank" w:history="1">
        <w:r w:rsidRPr="00A3762F">
          <w:rPr>
            <w:rFonts w:ascii="Arial" w:eastAsia="Times New Roman" w:hAnsi="Arial" w:cs="Arial"/>
            <w:color w:val="0563C1"/>
            <w:u w:val="single"/>
            <w:lang w:eastAsia="en-GB"/>
          </w:rPr>
          <w:t>https://www.workingtogetheronline.co.uk/chapters/chapter_two.html</w:t>
        </w:r>
      </w:hyperlink>
      <w:r w:rsidRPr="00A3762F">
        <w:rPr>
          <w:rFonts w:ascii="Arial" w:eastAsia="Times New Roman" w:hAnsi="Arial" w:cs="Arial"/>
          <w:lang w:eastAsia="en-GB"/>
        </w:rPr>
        <w:t> (Accessed: 12th October 2020). </w:t>
      </w:r>
    </w:p>
    <w:p w14:paraId="58D2C172" w14:textId="77777777" w:rsidR="00533BDC" w:rsidRDefault="00533BDC"/>
    <w:sectPr w:rsidR="00533BDC">
      <w:headerReference w:type="default" r:id="rId66"/>
      <w:footerReference w:type="default" r:id="rId6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250F6FC" w14:textId="77777777" w:rsidR="00A431C1" w:rsidRDefault="00A431C1" w:rsidP="00A431C1">
      <w:pPr>
        <w:spacing w:after="0" w:line="240" w:lineRule="auto"/>
      </w:pPr>
      <w:r>
        <w:separator/>
      </w:r>
    </w:p>
  </w:endnote>
  <w:endnote w:type="continuationSeparator" w:id="0">
    <w:p w14:paraId="7E8DE815" w14:textId="77777777" w:rsidR="00A431C1" w:rsidRDefault="00A431C1" w:rsidP="00A431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2751543" w14:textId="0266AE2C" w:rsidR="00A431C1" w:rsidRDefault="00A431C1">
    <w:pPr>
      <w:pStyle w:val="Footer"/>
      <w:jc w:val="center"/>
    </w:pPr>
    <w:sdt>
      <w:sdtPr>
        <w:id w:val="-2007657498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3AE35E9B" w14:textId="77777777" w:rsidR="00A431C1" w:rsidRDefault="00A431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D164B53" w14:textId="77777777" w:rsidR="00A431C1" w:rsidRDefault="00A431C1" w:rsidP="00A431C1">
      <w:pPr>
        <w:spacing w:after="0" w:line="240" w:lineRule="auto"/>
      </w:pPr>
      <w:r>
        <w:separator/>
      </w:r>
    </w:p>
  </w:footnote>
  <w:footnote w:type="continuationSeparator" w:id="0">
    <w:p w14:paraId="28A81522" w14:textId="77777777" w:rsidR="00A431C1" w:rsidRDefault="00A431C1" w:rsidP="00A431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E6F0EB2" w14:textId="42E586C2" w:rsidR="00A431C1" w:rsidRDefault="00A431C1">
    <w:pPr>
      <w:pStyle w:val="Header"/>
    </w:pPr>
    <w:r>
      <w:t>1904145</w:t>
    </w:r>
  </w:p>
  <w:p w14:paraId="7A6F9358" w14:textId="52EB8A11" w:rsidR="00A431C1" w:rsidRDefault="00A431C1">
    <w:pPr>
      <w:pStyle w:val="Header"/>
    </w:pPr>
    <w:r>
      <w:t>ECEY5002-C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3BDC"/>
    <w:rsid w:val="0046615B"/>
    <w:rsid w:val="004E22B7"/>
    <w:rsid w:val="00533BDC"/>
    <w:rsid w:val="00A3762F"/>
    <w:rsid w:val="00A431C1"/>
    <w:rsid w:val="00D91B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42F4E5"/>
  <w15:chartTrackingRefBased/>
  <w15:docId w15:val="{130F1012-BF4F-47F6-8B08-FDB549E4F8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A3762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A3762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extrun">
    <w:name w:val="textrun"/>
    <w:basedOn w:val="DefaultParagraphFont"/>
    <w:rsid w:val="00A3762F"/>
  </w:style>
  <w:style w:type="character" w:customStyle="1" w:styleId="normaltextrun">
    <w:name w:val="normaltextrun"/>
    <w:basedOn w:val="DefaultParagraphFont"/>
    <w:rsid w:val="00A3762F"/>
  </w:style>
  <w:style w:type="character" w:styleId="Hyperlink">
    <w:name w:val="Hyperlink"/>
    <w:basedOn w:val="DefaultParagraphFont"/>
    <w:uiPriority w:val="99"/>
    <w:semiHidden/>
    <w:unhideWhenUsed/>
    <w:rsid w:val="00A3762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3762F"/>
    <w:rPr>
      <w:color w:val="800080"/>
      <w:u w:val="single"/>
    </w:rPr>
  </w:style>
  <w:style w:type="character" w:customStyle="1" w:styleId="eop">
    <w:name w:val="eop"/>
    <w:basedOn w:val="DefaultParagraphFont"/>
    <w:rsid w:val="00A3762F"/>
  </w:style>
  <w:style w:type="paragraph" w:styleId="Header">
    <w:name w:val="header"/>
    <w:basedOn w:val="Normal"/>
    <w:link w:val="HeaderChar"/>
    <w:uiPriority w:val="99"/>
    <w:unhideWhenUsed/>
    <w:rsid w:val="00A431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31C1"/>
  </w:style>
  <w:style w:type="paragraph" w:styleId="Footer">
    <w:name w:val="footer"/>
    <w:basedOn w:val="Normal"/>
    <w:link w:val="FooterChar"/>
    <w:uiPriority w:val="99"/>
    <w:unhideWhenUsed/>
    <w:rsid w:val="00A431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31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373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747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154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769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603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08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338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184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525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136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738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23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828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068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20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206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51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388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010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51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46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262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97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67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952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338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869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35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983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755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730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528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964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942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166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628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46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204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520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040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34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148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688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571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508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696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184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35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56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255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983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908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007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065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860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972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511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23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925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2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641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923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640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867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314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6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54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404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281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29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790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608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680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650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917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27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76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1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908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60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409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65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851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248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524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76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864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820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740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063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76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310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559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697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367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254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936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324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94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293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6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44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172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422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259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258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96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3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961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8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453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089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073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42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411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30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09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681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628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464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084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903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597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210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011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757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176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21" Type="http://schemas.openxmlformats.org/officeDocument/2006/relationships/hyperlink" Target="https://www.gov.uk/government/publications/coronavirus-covid-19-guidance-for-childrens-social-care-services/coronavirus-covid-19-guidance-for-local-authorities-on-childrens-social-care" TargetMode="External"/><Relationship Id="rId42" Type="http://schemas.openxmlformats.org/officeDocument/2006/relationships/hyperlink" Target="https://www.pembrokeshire.gov.uk/childrens-services/team-around-the-family" TargetMode="External"/><Relationship Id="rId47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63" Type="http://schemas.openxmlformats.org/officeDocument/2006/relationships/hyperlink" Target="https://gov.wales/sites/default/files/publications/2019-07/flying-start-parenting-support-guidance.pdf" TargetMode="External"/><Relationship Id="rId68" Type="http://schemas.openxmlformats.org/officeDocument/2006/relationships/fontTable" Target="fontTable.xml"/><Relationship Id="rId7" Type="http://schemas.openxmlformats.org/officeDocument/2006/relationships/hyperlink" Target="https://books.google.co.uk/books?hl=en&amp;lr=&amp;id=x-Oki9MxalQC&amp;oi=fnd&amp;pg=PA45&amp;dq=mary+ainsworth+theory&amp;ots=ravSNK65C-&amp;sig=m1qs0zyOqIxi-JJr4LnJZwVUfc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itizensadvice.org.uk/family/children-and-young-people/child-abuse/local-authority-involvement/child-protection-conferences/child-abuse-who-attends-a-child-protection-conference/" TargetMode="External"/><Relationship Id="rId29" Type="http://schemas.openxmlformats.org/officeDocument/2006/relationships/hyperlink" Target="https://www.nice.org.uk/guidance/CG192" TargetMode="External"/><Relationship Id="rId11" Type="http://schemas.openxmlformats.org/officeDocument/2006/relationships/hyperlink" Target="https://fis.carmarthenshire.gov.wales/iccs/" TargetMode="External"/><Relationship Id="rId24" Type="http://schemas.openxmlformats.org/officeDocument/2006/relationships/hyperlink" Target="https://ecrp.illinois.edu/v3n2/index.html" TargetMode="External"/><Relationship Id="rId32" Type="http://schemas.openxmlformats.org/officeDocument/2006/relationships/hyperlink" Target="http://www.wales.nhs.uk/sitesplus/documents/863/Safeguarding%20Children%20Working%20Together%20under%20the%20Children%20Act%202004%20%282006%29.pdfv" TargetMode="External"/><Relationship Id="rId37" Type="http://schemas.openxmlformats.org/officeDocument/2006/relationships/hyperlink" Target="https://www.nspcc.org.uk/what-is-child-abuse/types-of-abuse/emotional-abuse/" TargetMode="External"/><Relationship Id="rId40" Type="http://schemas.openxmlformats.org/officeDocument/2006/relationships/hyperlink" Target="https://learning.nspcc.org.uk/research-resources/schools/safeguarding-legislation" TargetMode="External"/><Relationship Id="rId45" Type="http://schemas.openxmlformats.org/officeDocument/2006/relationships/hyperlink" Target="https://www.tandfonline.com/doi/abs/10.1080/0300443880350103" TargetMode="External"/><Relationship Id="rId53" Type="http://schemas.openxmlformats.org/officeDocument/2006/relationships/hyperlink" Target="https://www.worldcat.org/title/young-childrens-health-and-well-being/oclc/243615637" TargetMode="External"/><Relationship Id="rId58" Type="http://schemas.openxmlformats.org/officeDocument/2006/relationships/hyperlink" Target="https://gov.wales/sites/default/files/publications/2019-07/flying-start-strategy-guidance-for-local-authorities.pdf" TargetMode="External"/><Relationship Id="rId66" Type="http://schemas.openxmlformats.org/officeDocument/2006/relationships/header" Target="header1.xml"/><Relationship Id="rId5" Type="http://schemas.openxmlformats.org/officeDocument/2006/relationships/endnotes" Target="endnotes.xml"/><Relationship Id="rId61" Type="http://schemas.openxmlformats.org/officeDocument/2006/relationships/hyperlink" Target="https://gov.wales/sites/default/files/publications/2019-06/seven-core-aims-for-children-and-young-people.pdf" TargetMode="External"/><Relationship Id="rId19" Type="http://schemas.openxmlformats.org/officeDocument/2006/relationships/hyperlink" Target="https://assets.publishing.service.gov.uk/government/uploads/system/uploads/attachment_data/file/175391/Munro-Review.pdf" TargetMode="External"/><Relationship Id="rId14" Type="http://schemas.openxmlformats.org/officeDocument/2006/relationships/hyperlink" Target="https://www.legislations.gov.uk/ukpga/1989/41/section/47" TargetMode="External"/><Relationship Id="rId22" Type="http://schemas.openxmlformats.org/officeDocument/2006/relationships/hyperlink" Target="https://ico.org.uk/for-organisations/guide-to-data-protection/guide-to-the-general-data-protection-regulation-gdpr/principles/data-minimisation/" TargetMode="External"/><Relationship Id="rId27" Type="http://schemas.openxmlformats.org/officeDocument/2006/relationships/hyperlink" Target="https://ihv.org.uk/news-and-views/news/trusting-relationships-nurtured-through-health-visiting-is-key-to-building-parental-confidence/" TargetMode="External"/><Relationship Id="rId30" Type="http://schemas.openxmlformats.org/officeDocument/2006/relationships/hyperlink" Target="https://www.npt.gov.uk/5971" TargetMode="External"/><Relationship Id="rId35" Type="http://schemas.openxmlformats.org/officeDocument/2006/relationships/hyperlink" Target="https://www.nice.org.uk/guidance/CG192" TargetMode="External"/><Relationship Id="rId43" Type="http://schemas.openxmlformats.org/officeDocument/2006/relationships/hyperlink" Target="http://www.powysthb.wales.nhs.uk/flying-start" TargetMode="External"/><Relationship Id="rId48" Type="http://schemas.openxmlformats.org/officeDocument/2006/relationships/hyperlink" Target="https://www.legislation.gov.uk/anaw/2014/4/section/21" TargetMode="External"/><Relationship Id="rId56" Type="http://schemas.openxmlformats.org/officeDocument/2006/relationships/hyperlink" Target="https://www.unicef.org.uk/child-rights-partners/wp-content/uploads/sites/3/2016/08/CRC_summary_leaflet_Child_Rights_Partners_web_final.pdf" TargetMode="External"/><Relationship Id="rId64" Type="http://schemas.openxmlformats.org/officeDocument/2006/relationships/hyperlink" Target="https://www.whatdotheyknow.com/request/54938/response/141462/attach/7/working%20together%202006.pdf?cookie_passthrough=1" TargetMode="External"/><Relationship Id="rId69" Type="http://schemas.openxmlformats.org/officeDocument/2006/relationships/theme" Target="theme/theme1.xml"/><Relationship Id="rId8" Type="http://schemas.openxmlformats.org/officeDocument/2006/relationships/hyperlink" Target="http://www.careforthefamily.org.uk/wp-content/uploads/2014/04/Parent-and-Toddler-Guide-v10.pdf" TargetMode="External"/><Relationship Id="rId51" Type="http://schemas.openxmlformats.org/officeDocument/2006/relationships/hyperlink" Target="http://survivingsafeguarding.co.uk/team-around-the-child-tac-team-around-the-family-taf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hildcomwales.org.uk/uncrc-childrens-rights/uncrc/%20%20(Accessed" TargetMode="External"/><Relationship Id="rId17" Type="http://schemas.openxmlformats.org/officeDocument/2006/relationships/hyperlink" Target="https://doi.org/10.1177%2F1359104517716214" TargetMode="External"/><Relationship Id="rId25" Type="http://schemas.openxmlformats.org/officeDocument/2006/relationships/hyperlink" Target="https://www.humanium.org/en/food/" TargetMode="External"/><Relationship Id="rId33" Type="http://schemas.openxmlformats.org/officeDocument/2006/relationships/hyperlink" Target="http://www.wales.nhs.uk/governance-emanual/safeguarding-children" TargetMode="External"/><Relationship Id="rId38" Type="http://schemas.openxmlformats.org/officeDocument/2006/relationships/hyperlink" Target="https://learning.nspcc.org.uk/child-protection-system/multi-agency-working-child-protection" TargetMode="External"/><Relationship Id="rId46" Type="http://schemas.openxmlformats.org/officeDocument/2006/relationships/hyperlink" Target="https://www.scie.org.uk/children(Accessed" TargetMode="External"/><Relationship Id="rId59" Type="http://schemas.openxmlformats.org/officeDocument/2006/relationships/hyperlink" Target="https://gov.wales/sites/default/files/statistics-and-research/2019-04/flying-start-qualitative-research-with-high-need-families-interim-report.pdf" TargetMode="External"/><Relationship Id="rId67" Type="http://schemas.openxmlformats.org/officeDocument/2006/relationships/footer" Target="footer1.xml"/><Relationship Id="rId20" Type="http://schemas.openxmlformats.org/officeDocument/2006/relationships/hyperlink" Target="file:///\\Users\brooklyndavies\Downloads\%2522" TargetMode="External"/><Relationship Id="rId41" Type="http://schemas.openxmlformats.org/officeDocument/2006/relationships/hyperlink" Target="https://www.pacey.org.uk/membership/pacey-membership-benefits/a-taste-of-membership/role-of-the-key-person/" TargetMode="External"/><Relationship Id="rId54" Type="http://schemas.openxmlformats.org/officeDocument/2006/relationships/hyperlink" Target="https://www.unicef.org.uk/wp-content/uploads/2010/05/UNCRC_summary-1.pdf" TargetMode="External"/><Relationship Id="rId62" Type="http://schemas.openxmlformats.org/officeDocument/2006/relationships/hyperlink" Target="https://assets.publishing.service.gov.uk/government/uploads/system/uploads/attachment_data/file/419604/What_to_do_if_you_re_worried_a_child_is_being_abused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childreninwales.org.uk/wp-content/uploads/2015/09/All-Wales-Child-Protection-Procedures-2008.pdf" TargetMode="External"/><Relationship Id="rId15" Type="http://schemas.openxmlformats.org/officeDocument/2006/relationships/hyperlink" Target="https://www.legislation.gov.uk/ukpga/2004/31/part/3" TargetMode="External"/><Relationship Id="rId23" Type="http://schemas.openxmlformats.org/officeDocument/2006/relationships/hyperlink" Target="https://assets.publishing.service.gov.uk/government/uploads/system/uploads/attachment_data/file/338875/MASH.pdf" TargetMode="External"/><Relationship Id="rId28" Type="http://schemas.openxmlformats.org/officeDocument/2006/relationships/hyperlink" Target="https://www.kelsi.org.uk/__data/assets/pdf_file/0017/65051/Safeguarding-record-keeping-guidelines.pdf" TargetMode="External"/><Relationship Id="rId36" Type="http://schemas.openxmlformats.org/officeDocument/2006/relationships/hyperlink" Target="https://www.nspcc.org.uk/what-is-child-abuse/spotting-signs-child-abuse/" TargetMode="External"/><Relationship Id="rId49" Type="http://schemas.openxmlformats.org/officeDocument/2006/relationships/hyperlink" Target="https://assets.publishing.service.gov.uk/government/uploads/system/uploads/attachment_data/file/912592/Keeping_children_safe_in_education_Sep_2020.pdf" TargetMode="External"/><Relationship Id="rId57" Type="http://schemas.openxmlformats.org/officeDocument/2006/relationships/hyperlink" Target="https://www.unicef.org.uk/child-rights-partners/wp-content/uploads/sites/3/2016/08/CRC_summary_leaflet_Child_Rights_Partners_web_final.pdf" TargetMode="External"/><Relationship Id="rId10" Type="http://schemas.openxmlformats.org/officeDocument/2006/relationships/hyperlink" Target="https://www.carmarthenshire.gov.wales/media/1213588/handling-personal-information-policy-v30.pdf" TargetMode="External"/><Relationship Id="rId31" Type="http://schemas.openxmlformats.org/officeDocument/2006/relationships/hyperlink" Target="https://www.ncic.nhs.uk/news/national-safeguarding-awareness-self-neglect/" TargetMode="External"/><Relationship Id="rId44" Type="http://schemas.openxmlformats.org/officeDocument/2006/relationships/hyperlink" Target="https://www.rcpch.ac.uk/resources/uk-who-growth-charts-guidance-health-professionals" TargetMode="External"/><Relationship Id="rId52" Type="http://schemas.openxmlformats.org/officeDocument/2006/relationships/hyperlink" Target="https://www.gwentsafeguarding.org.uk/Documents-en/Children/Protocols-and-Procedures/National-Documents/Welsh-Government-Guidance-Keeping-Learners-Safe-2015.pdf" TargetMode="External"/><Relationship Id="rId60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65" Type="http://schemas.openxmlformats.org/officeDocument/2006/relationships/hyperlink" Target="https://www.workingtogetheronline.co.uk/chapters/chapter_two.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00/14/contents%20Accessed%20on%205/10/2020" TargetMode="External"/><Relationship Id="rId13" Type="http://schemas.openxmlformats.org/officeDocument/2006/relationships/hyperlink" Target="https://www.legislation.gov.uk/ukpga/2006/21" TargetMode="External"/><Relationship Id="rId18" Type="http://schemas.openxmlformats.org/officeDocument/2006/relationships/hyperlink" Target="https://www.cysur.wales/media/g5hb0go0/eng-cysur-marf-april-2017-1.docx" TargetMode="External"/><Relationship Id="rId39" Type="http://schemas.openxmlformats.org/officeDocument/2006/relationships/hyperlink" Target="https://learning.nspcc.org.uk/children-and-families-at-risk/parental-substance-misuse" TargetMode="External"/><Relationship Id="rId34" Type="http://schemas.openxmlformats.org/officeDocument/2006/relationships/hyperlink" Target="http://www.waspi.org/home/(Accessed" TargetMode="External"/><Relationship Id="rId50" Type="http://schemas.openxmlformats.org/officeDocument/2006/relationships/hyperlink" Target="https://health.ucdavis.edu/medicalcenter/healthtips/20100114_infant-bonding.html" TargetMode="External"/><Relationship Id="rId55" Type="http://schemas.openxmlformats.org/officeDocument/2006/relationships/hyperlink" Target="https://www.unicef.org.uk/(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3281</Words>
  <Characters>18702</Characters>
  <Application>Microsoft Office Word</Application>
  <DocSecurity>0</DocSecurity>
  <Lines>155</Lines>
  <Paragraphs>43</Paragraphs>
  <ScaleCrop>false</ScaleCrop>
  <Company/>
  <LinksUpToDate>false</LinksUpToDate>
  <CharactersWithSpaces>21940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Nicholas (1904145)</dc:creator>
  <cp:keywords/>
  <dc:description/>
  <cp:lastModifiedBy>Bethany Nicholas (1904145)</cp:lastModifiedBy>
  <cp:revision>2</cp:revision>
  <dcterms:created xsi:type="dcterms:W3CDTF">2020-10-21T17:51:00Z</dcterms:created>
  <dcterms:modified xsi:type="dcterms:W3CDTF">2020-10-21T17:51:00Z</dcterms:modified>
</cp:coreProperties>
</file>