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77379A" w14:textId="49719C25" w:rsidR="00737087" w:rsidRDefault="00F259D9" w:rsidP="0033722D">
      <w:pPr>
        <w:shd w:val="clear" w:color="auto" w:fill="FFFFFF"/>
        <w:spacing w:after="0" w:line="240" w:lineRule="auto"/>
        <w:rPr>
          <w:rFonts w:ascii="Effra" w:eastAsia="Times New Roman" w:hAnsi="Effra" w:cs="Helvetica"/>
          <w:color w:val="222222"/>
          <w:sz w:val="26"/>
          <w:szCs w:val="26"/>
          <w:lang w:val="en" w:eastAsia="en-GB"/>
        </w:rPr>
      </w:pPr>
      <w:r>
        <w:rPr>
          <w:rFonts w:ascii="Effra" w:eastAsia="Times New Roman" w:hAnsi="Effra" w:cs="Helvetica"/>
          <w:color w:val="222222"/>
          <w:sz w:val="26"/>
          <w:szCs w:val="26"/>
          <w:lang w:val="en" w:eastAsia="en-GB"/>
        </w:rPr>
        <w:fldChar w:fldCharType="begin"/>
      </w:r>
      <w:r>
        <w:rPr>
          <w:rFonts w:ascii="Effra" w:eastAsia="Times New Roman" w:hAnsi="Effra" w:cs="Helvetica"/>
          <w:color w:val="222222"/>
          <w:sz w:val="26"/>
          <w:szCs w:val="26"/>
          <w:lang w:val="en" w:eastAsia="en-GB"/>
        </w:rPr>
        <w:instrText xml:space="preserve"> HYPERLINK "</w:instrText>
      </w:r>
      <w:r w:rsidRPr="00737087">
        <w:rPr>
          <w:rFonts w:ascii="Effra" w:eastAsia="Times New Roman" w:hAnsi="Effra" w:cs="Helvetica"/>
          <w:color w:val="222222"/>
          <w:sz w:val="26"/>
          <w:szCs w:val="26"/>
          <w:lang w:val="en" w:eastAsia="en-GB"/>
        </w:rPr>
        <w:instrText>https://www.tes.com/news/phonics-fundamentalism-based-flawed-science-says-education-expert</w:instrText>
      </w:r>
      <w:r>
        <w:rPr>
          <w:rFonts w:ascii="Effra" w:eastAsia="Times New Roman" w:hAnsi="Effra" w:cs="Helvetica"/>
          <w:color w:val="222222"/>
          <w:sz w:val="26"/>
          <w:szCs w:val="26"/>
          <w:lang w:val="en" w:eastAsia="en-GB"/>
        </w:rPr>
        <w:instrText xml:space="preserve">" </w:instrText>
      </w:r>
      <w:r>
        <w:rPr>
          <w:rFonts w:ascii="Effra" w:eastAsia="Times New Roman" w:hAnsi="Effra" w:cs="Helvetica"/>
          <w:color w:val="222222"/>
          <w:sz w:val="26"/>
          <w:szCs w:val="26"/>
          <w:lang w:val="en" w:eastAsia="en-GB"/>
        </w:rPr>
        <w:fldChar w:fldCharType="separate"/>
      </w:r>
      <w:r w:rsidRPr="00A843A5">
        <w:rPr>
          <w:rStyle w:val="Hyperlink"/>
          <w:rFonts w:ascii="Effra" w:eastAsia="Times New Roman" w:hAnsi="Effra" w:cs="Helvetica"/>
          <w:sz w:val="26"/>
          <w:szCs w:val="26"/>
          <w:lang w:val="en" w:eastAsia="en-GB"/>
        </w:rPr>
        <w:t>https://www.tes.com/news/phonics-fundamentalism-based-flawed-science-says-education-expert</w:t>
      </w:r>
      <w:r>
        <w:rPr>
          <w:rFonts w:ascii="Effra" w:eastAsia="Times New Roman" w:hAnsi="Effra" w:cs="Helvetica"/>
          <w:color w:val="222222"/>
          <w:sz w:val="26"/>
          <w:szCs w:val="26"/>
          <w:lang w:val="en" w:eastAsia="en-GB"/>
        </w:rPr>
        <w:fldChar w:fldCharType="end"/>
      </w:r>
    </w:p>
    <w:p w14:paraId="25CFA401" w14:textId="268025D0" w:rsidR="00F259D9" w:rsidRDefault="00F259D9" w:rsidP="0033722D">
      <w:pPr>
        <w:shd w:val="clear" w:color="auto" w:fill="FFFFFF"/>
        <w:spacing w:after="0" w:line="240" w:lineRule="auto"/>
        <w:rPr>
          <w:rFonts w:ascii="Effra" w:eastAsia="Times New Roman" w:hAnsi="Effra" w:cs="Helvetica"/>
          <w:color w:val="222222"/>
          <w:sz w:val="26"/>
          <w:szCs w:val="26"/>
          <w:lang w:val="en" w:eastAsia="en-GB"/>
        </w:rPr>
      </w:pPr>
    </w:p>
    <w:p w14:paraId="1D376565" w14:textId="51024D80" w:rsidR="00F259D9" w:rsidRDefault="00F259D9" w:rsidP="0033722D">
      <w:pPr>
        <w:shd w:val="clear" w:color="auto" w:fill="FFFFFF"/>
        <w:spacing w:after="0" w:line="240" w:lineRule="auto"/>
        <w:rPr>
          <w:rFonts w:ascii="Effra" w:eastAsia="Times New Roman" w:hAnsi="Effra" w:cs="Helvetica"/>
          <w:color w:val="222222"/>
          <w:sz w:val="26"/>
          <w:szCs w:val="26"/>
          <w:lang w:val="en" w:eastAsia="en-GB"/>
        </w:rPr>
      </w:pPr>
      <w:r>
        <w:rPr>
          <w:rFonts w:ascii="Effra" w:eastAsia="Times New Roman" w:hAnsi="Effra" w:cs="Helvetica"/>
          <w:color w:val="222222"/>
          <w:sz w:val="26"/>
          <w:szCs w:val="26"/>
          <w:lang w:val="en" w:eastAsia="en-GB"/>
        </w:rPr>
        <w:t>Jonathan Owen 22.11.17</w:t>
      </w:r>
      <w:bookmarkStart w:id="0" w:name="_GoBack"/>
      <w:bookmarkEnd w:id="0"/>
    </w:p>
    <w:p w14:paraId="4D9CECFB" w14:textId="77777777" w:rsidR="00737087" w:rsidRDefault="00737087" w:rsidP="0033722D">
      <w:pPr>
        <w:shd w:val="clear" w:color="auto" w:fill="FFFFFF"/>
        <w:spacing w:after="0" w:line="240" w:lineRule="auto"/>
        <w:rPr>
          <w:rFonts w:ascii="Effra" w:eastAsia="Times New Roman" w:hAnsi="Effra" w:cs="Helvetica"/>
          <w:color w:val="222222"/>
          <w:sz w:val="26"/>
          <w:szCs w:val="26"/>
          <w:lang w:val="en" w:eastAsia="en-GB"/>
        </w:rPr>
      </w:pPr>
    </w:p>
    <w:p w14:paraId="183C3174" w14:textId="77777777" w:rsidR="00737087" w:rsidRDefault="00737087" w:rsidP="0033722D">
      <w:pPr>
        <w:shd w:val="clear" w:color="auto" w:fill="FFFFFF"/>
        <w:spacing w:after="0" w:line="240" w:lineRule="auto"/>
        <w:rPr>
          <w:rFonts w:ascii="Effra" w:eastAsia="Times New Roman" w:hAnsi="Effra" w:cs="Helvetica"/>
          <w:color w:val="222222"/>
          <w:sz w:val="26"/>
          <w:szCs w:val="26"/>
          <w:lang w:val="en" w:eastAsia="en-GB"/>
        </w:rPr>
      </w:pPr>
    </w:p>
    <w:p w14:paraId="5841E191" w14:textId="77777777" w:rsidR="00737087" w:rsidRDefault="00737087" w:rsidP="0033722D">
      <w:pPr>
        <w:shd w:val="clear" w:color="auto" w:fill="FFFFFF"/>
        <w:spacing w:after="0" w:line="240" w:lineRule="auto"/>
        <w:rPr>
          <w:rFonts w:ascii="Effra" w:eastAsia="Times New Roman" w:hAnsi="Effra" w:cs="Helvetica"/>
          <w:color w:val="222222"/>
          <w:sz w:val="26"/>
          <w:szCs w:val="26"/>
          <w:lang w:val="en" w:eastAsia="en-GB"/>
        </w:rPr>
      </w:pPr>
    </w:p>
    <w:p w14:paraId="72775AE1" w14:textId="77777777" w:rsidR="0033722D" w:rsidRDefault="0033722D" w:rsidP="0033722D">
      <w:pPr>
        <w:shd w:val="clear" w:color="auto" w:fill="FFFFFF"/>
        <w:spacing w:after="0" w:line="240" w:lineRule="auto"/>
        <w:rPr>
          <w:rFonts w:ascii="Effra" w:eastAsia="Times New Roman" w:hAnsi="Effra" w:cs="Helvetica"/>
          <w:color w:val="222222"/>
          <w:sz w:val="26"/>
          <w:szCs w:val="26"/>
          <w:lang w:val="en" w:eastAsia="en-GB"/>
        </w:rPr>
      </w:pPr>
      <w:r>
        <w:rPr>
          <w:rFonts w:ascii="Effra" w:eastAsia="Times New Roman" w:hAnsi="Effra" w:cs="Helvetica"/>
          <w:color w:val="222222"/>
          <w:sz w:val="26"/>
          <w:szCs w:val="26"/>
          <w:lang w:val="en" w:eastAsia="en-GB"/>
        </w:rPr>
        <w:t>Phonics is not enough</w:t>
      </w:r>
    </w:p>
    <w:p w14:paraId="67E65675" w14:textId="77777777" w:rsidR="0033722D" w:rsidRDefault="0033722D" w:rsidP="0033722D">
      <w:pPr>
        <w:shd w:val="clear" w:color="auto" w:fill="FFFFFF"/>
        <w:spacing w:after="0" w:line="240" w:lineRule="auto"/>
        <w:rPr>
          <w:rFonts w:ascii="Effra" w:eastAsia="Times New Roman" w:hAnsi="Effra" w:cs="Helvetica"/>
          <w:color w:val="222222"/>
          <w:sz w:val="26"/>
          <w:szCs w:val="26"/>
          <w:lang w:val="en" w:eastAsia="en-GB"/>
        </w:rPr>
      </w:pPr>
    </w:p>
    <w:p w14:paraId="0A8FB5ED" w14:textId="77777777" w:rsidR="0033722D" w:rsidRPr="0033722D" w:rsidRDefault="0033722D" w:rsidP="0033722D">
      <w:pPr>
        <w:shd w:val="clear" w:color="auto" w:fill="FFFFFF"/>
        <w:spacing w:after="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 xml:space="preserve">Learning to read requires more than merely sounding out words, according to leading academic </w:t>
      </w:r>
    </w:p>
    <w:p w14:paraId="4642FC65"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 xml:space="preserve">The Department for Education’s promotion of </w:t>
      </w:r>
      <w:hyperlink r:id="rId4" w:history="1">
        <w:r w:rsidRPr="0033722D">
          <w:rPr>
            <w:rFonts w:ascii="Effra" w:eastAsia="Times New Roman" w:hAnsi="Effra" w:cs="Helvetica"/>
            <w:color w:val="6376EC"/>
            <w:sz w:val="26"/>
            <w:szCs w:val="26"/>
            <w:lang w:val="en" w:eastAsia="en-GB"/>
          </w:rPr>
          <w:t xml:space="preserve">synthetic phonics </w:t>
        </w:r>
      </w:hyperlink>
      <w:r w:rsidRPr="0033722D">
        <w:rPr>
          <w:rFonts w:ascii="Effra" w:eastAsia="Times New Roman" w:hAnsi="Effra" w:cs="Helvetica"/>
          <w:color w:val="222222"/>
          <w:sz w:val="26"/>
          <w:szCs w:val="26"/>
          <w:lang w:val="en" w:eastAsia="en-GB"/>
        </w:rPr>
        <w:t>can be damaging to early readers and is seriously flawed, according to a leading education academic.</w:t>
      </w:r>
    </w:p>
    <w:p w14:paraId="12D98A7B"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 xml:space="preserve">The way reading is being taught has “disturbing and potentially destructive consequences” for teachers and pupils, warns </w:t>
      </w:r>
      <w:hyperlink r:id="rId5" w:history="1">
        <w:r w:rsidRPr="0033722D">
          <w:rPr>
            <w:rFonts w:ascii="Effra" w:eastAsia="Times New Roman" w:hAnsi="Effra" w:cs="Helvetica"/>
            <w:color w:val="6376EC"/>
            <w:sz w:val="26"/>
            <w:szCs w:val="26"/>
            <w:lang w:val="en" w:eastAsia="en-GB"/>
          </w:rPr>
          <w:t>Dr Andrew Davis</w:t>
        </w:r>
      </w:hyperlink>
      <w:r w:rsidRPr="0033722D">
        <w:rPr>
          <w:rFonts w:ascii="Effra" w:eastAsia="Times New Roman" w:hAnsi="Effra" w:cs="Helvetica"/>
          <w:color w:val="222222"/>
          <w:sz w:val="26"/>
          <w:szCs w:val="26"/>
          <w:lang w:val="en" w:eastAsia="en-GB"/>
        </w:rPr>
        <w:t>, honorary research fellow at the University of Durham’s school of education.</w:t>
      </w:r>
    </w:p>
    <w:p w14:paraId="3EA257B7"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 xml:space="preserve">Synthetic phonics teaches children to sound out letters and blend those sounds into actual words and is the government's </w:t>
      </w:r>
      <w:hyperlink r:id="rId6" w:history="1">
        <w:proofErr w:type="spellStart"/>
        <w:r w:rsidRPr="0033722D">
          <w:rPr>
            <w:rFonts w:ascii="Effra" w:eastAsia="Times New Roman" w:hAnsi="Effra" w:cs="Helvetica"/>
            <w:color w:val="6376EC"/>
            <w:sz w:val="26"/>
            <w:szCs w:val="26"/>
            <w:lang w:val="en" w:eastAsia="en-GB"/>
          </w:rPr>
          <w:t>favoured</w:t>
        </w:r>
        <w:proofErr w:type="spellEnd"/>
        <w:r w:rsidRPr="0033722D">
          <w:rPr>
            <w:rFonts w:ascii="Effra" w:eastAsia="Times New Roman" w:hAnsi="Effra" w:cs="Helvetica"/>
            <w:color w:val="6376EC"/>
            <w:sz w:val="26"/>
            <w:szCs w:val="26"/>
            <w:lang w:val="en" w:eastAsia="en-GB"/>
          </w:rPr>
          <w:t xml:space="preserve"> reading method</w:t>
        </w:r>
      </w:hyperlink>
      <w:r w:rsidRPr="0033722D">
        <w:rPr>
          <w:rFonts w:ascii="Effra" w:eastAsia="Times New Roman" w:hAnsi="Effra" w:cs="Helvetica"/>
          <w:color w:val="222222"/>
          <w:sz w:val="26"/>
          <w:szCs w:val="26"/>
          <w:lang w:val="en" w:eastAsia="en-GB"/>
        </w:rPr>
        <w:t xml:space="preserve"> for primary school pupils.</w:t>
      </w:r>
    </w:p>
    <w:p w14:paraId="750BE8CF"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In a new book, Dr Davis says: “It really does look as though they are trying to make all teachers teach all pupils in a particular way, regardless of what those teachers know of individual differences and needs”.</w:t>
      </w:r>
    </w:p>
    <w:p w14:paraId="64EF4B87"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He adds that giving children who are already reading “a rigid diet of intensive phonics could make a destructive impact on their emerging identities as persons”.</w:t>
      </w:r>
    </w:p>
    <w:p w14:paraId="4B315D79" w14:textId="77777777" w:rsidR="0033722D" w:rsidRPr="0033722D" w:rsidRDefault="0033722D" w:rsidP="0033722D">
      <w:pPr>
        <w:shd w:val="clear" w:color="auto" w:fill="FFFFFF"/>
        <w:spacing w:before="300" w:after="150" w:line="240" w:lineRule="auto"/>
        <w:outlineLvl w:val="1"/>
        <w:rPr>
          <w:rFonts w:ascii="inherit" w:eastAsia="Times New Roman" w:hAnsi="inherit" w:cs="Helvetica"/>
          <w:color w:val="222222"/>
          <w:sz w:val="38"/>
          <w:szCs w:val="38"/>
          <w:lang w:val="en" w:eastAsia="en-GB"/>
        </w:rPr>
      </w:pPr>
      <w:r w:rsidRPr="0033722D">
        <w:rPr>
          <w:rFonts w:ascii="inherit" w:eastAsia="Times New Roman" w:hAnsi="inherit" w:cs="Helvetica"/>
          <w:color w:val="222222"/>
          <w:sz w:val="38"/>
          <w:szCs w:val="38"/>
          <w:lang w:val="en" w:eastAsia="en-GB"/>
        </w:rPr>
        <w:t>'An aberration'</w:t>
      </w:r>
    </w:p>
    <w:p w14:paraId="3FDBC638"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It is wrong to claim that science can show the best way of teaching reading, according to Dr Davis, who says: “The legitimate authority of [science] has been extended to domains where it has no place. Popular culture – and even educational research – sometimes endorse this aberration”.</w:t>
      </w:r>
    </w:p>
    <w:p w14:paraId="6D503552"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Evidence-based methods “constitute a threat if attempts are made to impose them on all teachers and young children on the grounds that they are endowed with ‘scientific’ authority”.</w:t>
      </w:r>
    </w:p>
    <w:p w14:paraId="391A88F8"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This is because such “so-called methods prove to be singularly elusive on closer examination – and policy based on empty constructs can be especially dangerous. It attempts to force teachers to engage comprehensively in certain specific kinds of classroom practices when there is no justification for doing so”.</w:t>
      </w:r>
    </w:p>
    <w:p w14:paraId="4A056770" w14:textId="77777777" w:rsidR="0033722D" w:rsidRPr="0033722D" w:rsidRDefault="0033722D" w:rsidP="0033722D">
      <w:pPr>
        <w:shd w:val="clear" w:color="auto" w:fill="FFFFFF"/>
        <w:spacing w:before="300" w:after="150" w:line="240" w:lineRule="auto"/>
        <w:outlineLvl w:val="1"/>
        <w:rPr>
          <w:rFonts w:ascii="inherit" w:eastAsia="Times New Roman" w:hAnsi="inherit" w:cs="Helvetica"/>
          <w:color w:val="222222"/>
          <w:sz w:val="38"/>
          <w:szCs w:val="38"/>
          <w:lang w:val="en" w:eastAsia="en-GB"/>
        </w:rPr>
      </w:pPr>
      <w:r w:rsidRPr="0033722D">
        <w:rPr>
          <w:rFonts w:ascii="inherit" w:eastAsia="Times New Roman" w:hAnsi="inherit" w:cs="Helvetica"/>
          <w:color w:val="222222"/>
          <w:sz w:val="38"/>
          <w:szCs w:val="38"/>
          <w:lang w:val="en" w:eastAsia="en-GB"/>
        </w:rPr>
        <w:lastRenderedPageBreak/>
        <w:t>Phonics has its place</w:t>
      </w:r>
    </w:p>
    <w:p w14:paraId="4C5E0941"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Dr Davis “used phonics in all shapes and sizes” during his time as a primary school teacher and says “this aspect of supporting early readers seemed like basic common sense”.</w:t>
      </w:r>
    </w:p>
    <w:p w14:paraId="4E95ED16"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But a “fundamentalism” has sprung up around the issue, where unless you teach only synthetic phonics “for a period of time for early readers, you are in fact deemed to be against it”.</w:t>
      </w:r>
    </w:p>
    <w:p w14:paraId="68B5431A"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 xml:space="preserve">School standards minister Nick Gibb is </w:t>
      </w:r>
      <w:proofErr w:type="spellStart"/>
      <w:r w:rsidRPr="0033722D">
        <w:rPr>
          <w:rFonts w:ascii="Effra" w:eastAsia="Times New Roman" w:hAnsi="Effra" w:cs="Helvetica"/>
          <w:color w:val="222222"/>
          <w:sz w:val="26"/>
          <w:szCs w:val="26"/>
          <w:lang w:val="en" w:eastAsia="en-GB"/>
        </w:rPr>
        <w:t>criticised</w:t>
      </w:r>
      <w:proofErr w:type="spellEnd"/>
      <w:r w:rsidRPr="0033722D">
        <w:rPr>
          <w:rFonts w:ascii="Effra" w:eastAsia="Times New Roman" w:hAnsi="Effra" w:cs="Helvetica"/>
          <w:color w:val="222222"/>
          <w:sz w:val="26"/>
          <w:szCs w:val="26"/>
          <w:lang w:val="en" w:eastAsia="en-GB"/>
        </w:rPr>
        <w:t xml:space="preserve"> in the book. It says: “Gibb ‘knows’ that synthetic phonics first and fast is the way to teach early reading".</w:t>
      </w:r>
    </w:p>
    <w:p w14:paraId="0CDC1BAF"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"If a health minister professed to know how to use a scalpel, the government might decide to put in place a ‘scalpel effective use’ check, to be taken by all would-be surgeons. Those failing the check might be obliged to retake it. Meanwhile, patients would continue to die.”</w:t>
      </w:r>
    </w:p>
    <w:p w14:paraId="731EB6E1"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proofErr w:type="spellStart"/>
      <w:r w:rsidRPr="0033722D">
        <w:rPr>
          <w:rFonts w:ascii="Effra" w:eastAsia="Times New Roman" w:hAnsi="Effra" w:cs="Helvetica"/>
          <w:color w:val="222222"/>
          <w:sz w:val="26"/>
          <w:szCs w:val="26"/>
          <w:lang w:val="en" w:eastAsia="en-GB"/>
        </w:rPr>
        <w:t>Mr</w:t>
      </w:r>
      <w:proofErr w:type="spellEnd"/>
      <w:r w:rsidRPr="0033722D">
        <w:rPr>
          <w:rFonts w:ascii="Effra" w:eastAsia="Times New Roman" w:hAnsi="Effra" w:cs="Helvetica"/>
          <w:color w:val="222222"/>
          <w:sz w:val="26"/>
          <w:szCs w:val="26"/>
          <w:lang w:val="en" w:eastAsia="en-GB"/>
        </w:rPr>
        <w:t xml:space="preserve"> Gibb insists: “UK and international research overwhelmingly shows that phonics teaching in a language-rich environment is the most effective way of teaching children of all abilities and backgrounds to read”.</w:t>
      </w:r>
    </w:p>
    <w:p w14:paraId="7C5AB951"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color w:val="222222"/>
          <w:sz w:val="26"/>
          <w:szCs w:val="26"/>
          <w:lang w:val="en" w:eastAsia="en-GB"/>
        </w:rPr>
        <w:t>The schools standards minister adds: "Thanks to the hard work of teachers, and our continued focus on raising standards and emphasis on phonics, 154,000 more six year olds are on track to becoming fluent readers than in 2012. We want every child to fulfil their potential and this means ensuring all pupils can read fluently by the time they leave primary school".</w:t>
      </w:r>
    </w:p>
    <w:p w14:paraId="3F8441B3" w14:textId="77777777" w:rsidR="0033722D" w:rsidRPr="0033722D" w:rsidRDefault="0033722D" w:rsidP="0033722D">
      <w:pPr>
        <w:shd w:val="clear" w:color="auto" w:fill="FFFFFF"/>
        <w:spacing w:after="150" w:line="240" w:lineRule="auto"/>
        <w:rPr>
          <w:rFonts w:ascii="Effra" w:eastAsia="Times New Roman" w:hAnsi="Effra" w:cs="Helvetica"/>
          <w:color w:val="222222"/>
          <w:sz w:val="26"/>
          <w:szCs w:val="26"/>
          <w:lang w:val="en" w:eastAsia="en-GB"/>
        </w:rPr>
      </w:pPr>
      <w:r w:rsidRPr="0033722D">
        <w:rPr>
          <w:rFonts w:ascii="Effra" w:eastAsia="Times New Roman" w:hAnsi="Effra" w:cs="Helvetica"/>
          <w:i/>
          <w:iCs/>
          <w:color w:val="222222"/>
          <w:sz w:val="26"/>
          <w:szCs w:val="26"/>
          <w:lang w:val="en" w:eastAsia="en-GB"/>
        </w:rPr>
        <w:t xml:space="preserve">Dr Davis’s new book, </w:t>
      </w:r>
      <w:hyperlink r:id="rId7" w:history="1">
        <w:r w:rsidRPr="0033722D">
          <w:rPr>
            <w:rFonts w:ascii="Effra" w:eastAsia="Times New Roman" w:hAnsi="Effra" w:cs="Helvetica"/>
            <w:color w:val="6376EC"/>
            <w:sz w:val="26"/>
            <w:szCs w:val="26"/>
            <w:lang w:val="en" w:eastAsia="en-GB"/>
          </w:rPr>
          <w:t>A Critique of Pure Teaching Methods and the Case of Synthetic Phonics</w:t>
        </w:r>
      </w:hyperlink>
      <w:r w:rsidRPr="0033722D">
        <w:rPr>
          <w:rFonts w:ascii="Effra" w:eastAsia="Times New Roman" w:hAnsi="Effra" w:cs="Helvetica"/>
          <w:i/>
          <w:iCs/>
          <w:color w:val="222222"/>
          <w:sz w:val="26"/>
          <w:szCs w:val="26"/>
          <w:lang w:val="en" w:eastAsia="en-GB"/>
        </w:rPr>
        <w:t>, published by Bloomsbury, is being launched at the UCL Institute of Education in London today.</w:t>
      </w:r>
    </w:p>
    <w:p w14:paraId="4FD951CF" w14:textId="77777777" w:rsidR="0033722D" w:rsidRPr="0033722D" w:rsidRDefault="0033722D" w:rsidP="0033722D">
      <w:pPr>
        <w:shd w:val="clear" w:color="auto" w:fill="FFFFFF"/>
        <w:spacing w:line="240" w:lineRule="auto"/>
        <w:rPr>
          <w:rFonts w:ascii="Effra" w:eastAsia="Times New Roman" w:hAnsi="Effra" w:cs="Helvetica"/>
          <w:color w:val="222222"/>
          <w:sz w:val="26"/>
          <w:szCs w:val="26"/>
          <w:lang w:val="en" w:eastAsia="en-GB"/>
        </w:rPr>
      </w:pPr>
      <w:r w:rsidRPr="0033722D">
        <w:rPr>
          <w:rFonts w:ascii="Effra" w:eastAsia="Times New Roman" w:hAnsi="Effra" w:cs="Helvetica"/>
          <w:b/>
          <w:bCs/>
          <w:color w:val="222222"/>
          <w:sz w:val="26"/>
          <w:szCs w:val="26"/>
          <w:lang w:val="en" w:eastAsia="en-GB"/>
        </w:rPr>
        <w:t xml:space="preserve">Want to keep up with the latest education news and opinion? Follow </w:t>
      </w:r>
      <w:proofErr w:type="spellStart"/>
      <w:r w:rsidRPr="0033722D">
        <w:rPr>
          <w:rFonts w:ascii="Effra" w:eastAsia="Times New Roman" w:hAnsi="Effra" w:cs="Helvetica"/>
          <w:b/>
          <w:bCs/>
          <w:color w:val="222222"/>
          <w:sz w:val="26"/>
          <w:szCs w:val="26"/>
          <w:lang w:val="en" w:eastAsia="en-GB"/>
        </w:rPr>
        <w:t>Tes</w:t>
      </w:r>
      <w:proofErr w:type="spellEnd"/>
      <w:r w:rsidRPr="0033722D">
        <w:rPr>
          <w:rFonts w:ascii="Effra" w:eastAsia="Times New Roman" w:hAnsi="Effra" w:cs="Helvetica"/>
          <w:b/>
          <w:bCs/>
          <w:color w:val="222222"/>
          <w:sz w:val="26"/>
          <w:szCs w:val="26"/>
          <w:lang w:val="en" w:eastAsia="en-GB"/>
        </w:rPr>
        <w:t xml:space="preserve"> on </w:t>
      </w:r>
      <w:hyperlink r:id="rId8" w:history="1">
        <w:r w:rsidRPr="0033722D">
          <w:rPr>
            <w:rFonts w:ascii="Effra" w:eastAsia="Times New Roman" w:hAnsi="Effra" w:cs="Helvetica"/>
            <w:b/>
            <w:bCs/>
            <w:color w:val="6376EC"/>
            <w:sz w:val="26"/>
            <w:szCs w:val="26"/>
            <w:lang w:val="en" w:eastAsia="en-GB"/>
          </w:rPr>
          <w:t>Twitter</w:t>
        </w:r>
      </w:hyperlink>
      <w:r w:rsidRPr="0033722D">
        <w:rPr>
          <w:rFonts w:ascii="Effra" w:eastAsia="Times New Roman" w:hAnsi="Effra" w:cs="Helvetica"/>
          <w:b/>
          <w:bCs/>
          <w:color w:val="222222"/>
          <w:sz w:val="26"/>
          <w:szCs w:val="26"/>
          <w:lang w:val="en" w:eastAsia="en-GB"/>
        </w:rPr>
        <w:t> and </w:t>
      </w:r>
      <w:hyperlink r:id="rId9" w:history="1">
        <w:r w:rsidRPr="0033722D">
          <w:rPr>
            <w:rFonts w:ascii="Effra" w:eastAsia="Times New Roman" w:hAnsi="Effra" w:cs="Helvetica"/>
            <w:b/>
            <w:bCs/>
            <w:color w:val="6376EC"/>
            <w:sz w:val="26"/>
            <w:szCs w:val="26"/>
            <w:lang w:val="en" w:eastAsia="en-GB"/>
          </w:rPr>
          <w:t>Instagram</w:t>
        </w:r>
      </w:hyperlink>
      <w:r w:rsidRPr="0033722D">
        <w:rPr>
          <w:rFonts w:ascii="Effra" w:eastAsia="Times New Roman" w:hAnsi="Effra" w:cs="Helvetica"/>
          <w:b/>
          <w:bCs/>
          <w:color w:val="222222"/>
          <w:sz w:val="26"/>
          <w:szCs w:val="26"/>
          <w:lang w:val="en" w:eastAsia="en-GB"/>
        </w:rPr>
        <w:t xml:space="preserve">, and like </w:t>
      </w:r>
      <w:proofErr w:type="spellStart"/>
      <w:r w:rsidRPr="0033722D">
        <w:rPr>
          <w:rFonts w:ascii="Effra" w:eastAsia="Times New Roman" w:hAnsi="Effra" w:cs="Helvetica"/>
          <w:b/>
          <w:bCs/>
          <w:color w:val="222222"/>
          <w:sz w:val="26"/>
          <w:szCs w:val="26"/>
          <w:lang w:val="en" w:eastAsia="en-GB"/>
        </w:rPr>
        <w:t>Tes</w:t>
      </w:r>
      <w:proofErr w:type="spellEnd"/>
      <w:r w:rsidRPr="0033722D">
        <w:rPr>
          <w:rFonts w:ascii="Effra" w:eastAsia="Times New Roman" w:hAnsi="Effra" w:cs="Helvetica"/>
          <w:b/>
          <w:bCs/>
          <w:color w:val="222222"/>
          <w:sz w:val="26"/>
          <w:szCs w:val="26"/>
          <w:lang w:val="en" w:eastAsia="en-GB"/>
        </w:rPr>
        <w:t xml:space="preserve"> on </w:t>
      </w:r>
      <w:hyperlink r:id="rId10" w:history="1">
        <w:r w:rsidRPr="0033722D">
          <w:rPr>
            <w:rFonts w:ascii="Effra" w:eastAsia="Times New Roman" w:hAnsi="Effra" w:cs="Helvetica"/>
            <w:b/>
            <w:bCs/>
            <w:color w:val="6376EC"/>
            <w:sz w:val="26"/>
            <w:szCs w:val="26"/>
            <w:lang w:val="en" w:eastAsia="en-GB"/>
          </w:rPr>
          <w:t>Facebook</w:t>
        </w:r>
      </w:hyperlink>
    </w:p>
    <w:p w14:paraId="5F244D9C" w14:textId="77777777" w:rsidR="001E34C5" w:rsidRDefault="001E34C5" w:rsidP="0033722D">
      <w:pPr>
        <w:ind w:firstLine="720"/>
      </w:pPr>
    </w:p>
    <w:p w14:paraId="0EC24A98" w14:textId="77777777" w:rsidR="0033722D" w:rsidRDefault="0033722D" w:rsidP="0033722D">
      <w:pPr>
        <w:ind w:firstLine="720"/>
      </w:pPr>
    </w:p>
    <w:sectPr w:rsidR="0033722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ffra">
    <w:altName w:val="Calibri"/>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22D"/>
    <w:rsid w:val="001E34C5"/>
    <w:rsid w:val="0033722D"/>
    <w:rsid w:val="005D237C"/>
    <w:rsid w:val="00737087"/>
    <w:rsid w:val="00E30A25"/>
    <w:rsid w:val="00F259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0139C"/>
  <w15:chartTrackingRefBased/>
  <w15:docId w15:val="{D85BEAA1-1E81-4C2D-99AE-11E1BCC13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9D9"/>
    <w:rPr>
      <w:color w:val="0563C1" w:themeColor="hyperlink"/>
      <w:u w:val="single"/>
    </w:rPr>
  </w:style>
  <w:style w:type="character" w:styleId="UnresolvedMention">
    <w:name w:val="Unresolved Mention"/>
    <w:basedOn w:val="DefaultParagraphFont"/>
    <w:uiPriority w:val="99"/>
    <w:semiHidden/>
    <w:unhideWhenUsed/>
    <w:rsid w:val="00F25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1975542">
      <w:bodyDiv w:val="1"/>
      <w:marLeft w:val="0"/>
      <w:marRight w:val="0"/>
      <w:marTop w:val="0"/>
      <w:marBottom w:val="0"/>
      <w:divBdr>
        <w:top w:val="none" w:sz="0" w:space="0" w:color="auto"/>
        <w:left w:val="none" w:sz="0" w:space="0" w:color="auto"/>
        <w:bottom w:val="none" w:sz="0" w:space="0" w:color="auto"/>
        <w:right w:val="none" w:sz="0" w:space="0" w:color="auto"/>
      </w:divBdr>
      <w:divsChild>
        <w:div w:id="892547357">
          <w:marLeft w:val="0"/>
          <w:marRight w:val="0"/>
          <w:marTop w:val="375"/>
          <w:marBottom w:val="375"/>
          <w:divBdr>
            <w:top w:val="none" w:sz="0" w:space="0" w:color="auto"/>
            <w:left w:val="none" w:sz="0" w:space="0" w:color="auto"/>
            <w:bottom w:val="none" w:sz="0" w:space="0" w:color="auto"/>
            <w:right w:val="none" w:sz="0" w:space="0" w:color="auto"/>
          </w:divBdr>
          <w:divsChild>
            <w:div w:id="2055960529">
              <w:marLeft w:val="-225"/>
              <w:marRight w:val="-225"/>
              <w:marTop w:val="0"/>
              <w:marBottom w:val="0"/>
              <w:divBdr>
                <w:top w:val="none" w:sz="0" w:space="0" w:color="auto"/>
                <w:left w:val="none" w:sz="0" w:space="0" w:color="auto"/>
                <w:bottom w:val="none" w:sz="0" w:space="0" w:color="auto"/>
                <w:right w:val="none" w:sz="0" w:space="0" w:color="auto"/>
              </w:divBdr>
              <w:divsChild>
                <w:div w:id="886143181">
                  <w:marLeft w:val="0"/>
                  <w:marRight w:val="0"/>
                  <w:marTop w:val="0"/>
                  <w:marBottom w:val="0"/>
                  <w:divBdr>
                    <w:top w:val="none" w:sz="0" w:space="0" w:color="auto"/>
                    <w:left w:val="none" w:sz="0" w:space="0" w:color="auto"/>
                    <w:bottom w:val="none" w:sz="0" w:space="0" w:color="auto"/>
                    <w:right w:val="none" w:sz="0" w:space="0" w:color="auto"/>
                  </w:divBdr>
                  <w:divsChild>
                    <w:div w:id="1714843577">
                      <w:marLeft w:val="0"/>
                      <w:marRight w:val="0"/>
                      <w:marTop w:val="0"/>
                      <w:marBottom w:val="0"/>
                      <w:divBdr>
                        <w:top w:val="none" w:sz="0" w:space="0" w:color="auto"/>
                        <w:left w:val="none" w:sz="0" w:space="0" w:color="auto"/>
                        <w:bottom w:val="none" w:sz="0" w:space="0" w:color="auto"/>
                        <w:right w:val="none" w:sz="0" w:space="0" w:color="auto"/>
                      </w:divBdr>
                      <w:divsChild>
                        <w:div w:id="639774065">
                          <w:marLeft w:val="-225"/>
                          <w:marRight w:val="-225"/>
                          <w:marTop w:val="0"/>
                          <w:marBottom w:val="0"/>
                          <w:divBdr>
                            <w:top w:val="none" w:sz="0" w:space="0" w:color="auto"/>
                            <w:left w:val="none" w:sz="0" w:space="0" w:color="auto"/>
                            <w:bottom w:val="none" w:sz="0" w:space="0" w:color="auto"/>
                            <w:right w:val="none" w:sz="0" w:space="0" w:color="auto"/>
                          </w:divBdr>
                          <w:divsChild>
                            <w:div w:id="638732401">
                              <w:marLeft w:val="0"/>
                              <w:marRight w:val="0"/>
                              <w:marTop w:val="0"/>
                              <w:marBottom w:val="0"/>
                              <w:divBdr>
                                <w:top w:val="none" w:sz="0" w:space="0" w:color="auto"/>
                                <w:left w:val="none" w:sz="0" w:space="0" w:color="auto"/>
                                <w:bottom w:val="none" w:sz="0" w:space="0" w:color="auto"/>
                                <w:right w:val="none" w:sz="0" w:space="0" w:color="auto"/>
                              </w:divBdr>
                              <w:divsChild>
                                <w:div w:id="688870203">
                                  <w:marLeft w:val="0"/>
                                  <w:marRight w:val="0"/>
                                  <w:marTop w:val="0"/>
                                  <w:marBottom w:val="0"/>
                                  <w:divBdr>
                                    <w:top w:val="none" w:sz="0" w:space="0" w:color="auto"/>
                                    <w:left w:val="none" w:sz="0" w:space="0" w:color="auto"/>
                                    <w:bottom w:val="none" w:sz="0" w:space="0" w:color="auto"/>
                                    <w:right w:val="none" w:sz="0" w:space="0" w:color="auto"/>
                                  </w:divBdr>
                                  <w:divsChild>
                                    <w:div w:id="407969018">
                                      <w:marLeft w:val="0"/>
                                      <w:marRight w:val="0"/>
                                      <w:marTop w:val="0"/>
                                      <w:marBottom w:val="0"/>
                                      <w:divBdr>
                                        <w:top w:val="none" w:sz="0" w:space="0" w:color="auto"/>
                                        <w:left w:val="none" w:sz="0" w:space="0" w:color="auto"/>
                                        <w:bottom w:val="none" w:sz="0" w:space="0" w:color="auto"/>
                                        <w:right w:val="none" w:sz="0" w:space="0" w:color="auto"/>
                                      </w:divBdr>
                                      <w:divsChild>
                                        <w:div w:id="1017267479">
                                          <w:marLeft w:val="0"/>
                                          <w:marRight w:val="0"/>
                                          <w:marTop w:val="0"/>
                                          <w:marBottom w:val="375"/>
                                          <w:divBdr>
                                            <w:top w:val="none" w:sz="0" w:space="0" w:color="auto"/>
                                            <w:left w:val="none" w:sz="0" w:space="0" w:color="auto"/>
                                            <w:bottom w:val="none" w:sz="0" w:space="0" w:color="auto"/>
                                            <w:right w:val="none" w:sz="0" w:space="0" w:color="auto"/>
                                          </w:divBdr>
                                          <w:divsChild>
                                            <w:div w:id="2007901792">
                                              <w:marLeft w:val="-225"/>
                                              <w:marRight w:val="-225"/>
                                              <w:marTop w:val="0"/>
                                              <w:marBottom w:val="0"/>
                                              <w:divBdr>
                                                <w:top w:val="none" w:sz="0" w:space="0" w:color="auto"/>
                                                <w:left w:val="none" w:sz="0" w:space="0" w:color="auto"/>
                                                <w:bottom w:val="none" w:sz="0" w:space="0" w:color="auto"/>
                                                <w:right w:val="none" w:sz="0" w:space="0" w:color="auto"/>
                                              </w:divBdr>
                                              <w:divsChild>
                                                <w:div w:id="1371026292">
                                                  <w:marLeft w:val="0"/>
                                                  <w:marRight w:val="0"/>
                                                  <w:marTop w:val="0"/>
                                                  <w:marBottom w:val="0"/>
                                                  <w:divBdr>
                                                    <w:top w:val="none" w:sz="0" w:space="0" w:color="auto"/>
                                                    <w:left w:val="none" w:sz="0" w:space="0" w:color="auto"/>
                                                    <w:bottom w:val="none" w:sz="0" w:space="0" w:color="auto"/>
                                                    <w:right w:val="none" w:sz="0" w:space="0" w:color="auto"/>
                                                  </w:divBdr>
                                                  <w:divsChild>
                                                    <w:div w:id="334694963">
                                                      <w:marLeft w:val="0"/>
                                                      <w:marRight w:val="0"/>
                                                      <w:marTop w:val="0"/>
                                                      <w:marBottom w:val="0"/>
                                                      <w:divBdr>
                                                        <w:top w:val="none" w:sz="0" w:space="0" w:color="auto"/>
                                                        <w:left w:val="none" w:sz="0" w:space="0" w:color="auto"/>
                                                        <w:bottom w:val="none" w:sz="0" w:space="0" w:color="auto"/>
                                                        <w:right w:val="none" w:sz="0" w:space="0" w:color="auto"/>
                                                      </w:divBdr>
                                                      <w:divsChild>
                                                        <w:div w:id="959534334">
                                                          <w:marLeft w:val="0"/>
                                                          <w:marRight w:val="0"/>
                                                          <w:marTop w:val="0"/>
                                                          <w:marBottom w:val="0"/>
                                                          <w:divBdr>
                                                            <w:top w:val="none" w:sz="0" w:space="0" w:color="auto"/>
                                                            <w:left w:val="none" w:sz="0" w:space="0" w:color="auto"/>
                                                            <w:bottom w:val="none" w:sz="0" w:space="0" w:color="auto"/>
                                                            <w:right w:val="none" w:sz="0" w:space="0" w:color="auto"/>
                                                          </w:divBdr>
                                                          <w:divsChild>
                                                            <w:div w:id="877937527">
                                                              <w:marLeft w:val="0"/>
                                                              <w:marRight w:val="0"/>
                                                              <w:marTop w:val="0"/>
                                                              <w:marBottom w:val="0"/>
                                                              <w:divBdr>
                                                                <w:top w:val="none" w:sz="0" w:space="0" w:color="auto"/>
                                                                <w:left w:val="none" w:sz="0" w:space="0" w:color="auto"/>
                                                                <w:bottom w:val="none" w:sz="0" w:space="0" w:color="auto"/>
                                                                <w:right w:val="none" w:sz="0" w:space="0" w:color="auto"/>
                                                              </w:divBdr>
                                                              <w:divsChild>
                                                                <w:div w:id="107127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335548">
                                                          <w:marLeft w:val="0"/>
                                                          <w:marRight w:val="0"/>
                                                          <w:marTop w:val="0"/>
                                                          <w:marBottom w:val="0"/>
                                                          <w:divBdr>
                                                            <w:top w:val="none" w:sz="0" w:space="0" w:color="auto"/>
                                                            <w:left w:val="none" w:sz="0" w:space="0" w:color="auto"/>
                                                            <w:bottom w:val="none" w:sz="0" w:space="0" w:color="auto"/>
                                                            <w:right w:val="none" w:sz="0" w:space="0" w:color="auto"/>
                                                          </w:divBdr>
                                                          <w:divsChild>
                                                            <w:div w:id="1366641331">
                                                              <w:marLeft w:val="0"/>
                                                              <w:marRight w:val="0"/>
                                                              <w:marTop w:val="0"/>
                                                              <w:marBottom w:val="0"/>
                                                              <w:divBdr>
                                                                <w:top w:val="none" w:sz="0" w:space="0" w:color="auto"/>
                                                                <w:left w:val="none" w:sz="0" w:space="0" w:color="auto"/>
                                                                <w:bottom w:val="none" w:sz="0" w:space="0" w:color="auto"/>
                                                                <w:right w:val="none" w:sz="0" w:space="0" w:color="auto"/>
                                                              </w:divBdr>
                                                              <w:divsChild>
                                                                <w:div w:id="63120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tes" TargetMode="External"/><Relationship Id="rId3" Type="http://schemas.openxmlformats.org/officeDocument/2006/relationships/webSettings" Target="webSettings.xml"/><Relationship Id="rId7" Type="http://schemas.openxmlformats.org/officeDocument/2006/relationships/hyperlink" Target="https://www.bloomsbury.com/uk/a-critique-of-pure-teaching-methods-and-the-case-of-synthetic-phonics-978147427067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speeches/nick-gibb-the-importance-of-phonics" TargetMode="External"/><Relationship Id="rId11" Type="http://schemas.openxmlformats.org/officeDocument/2006/relationships/fontTable" Target="fontTable.xml"/><Relationship Id="rId5" Type="http://schemas.openxmlformats.org/officeDocument/2006/relationships/hyperlink" Target="https://www.tes.com/news/author/andrew-davis" TargetMode="External"/><Relationship Id="rId10" Type="http://schemas.openxmlformats.org/officeDocument/2006/relationships/hyperlink" Target="https://www.facebook.com/TESnews/" TargetMode="External"/><Relationship Id="rId4" Type="http://schemas.openxmlformats.org/officeDocument/2006/relationships/hyperlink" Target="https://www.tes.com/articles/synthetic-phonics-resources" TargetMode="External"/><Relationship Id="rId9" Type="http://schemas.openxmlformats.org/officeDocument/2006/relationships/hyperlink" Target="https://www.instagram.com/tesnews/?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637</Words>
  <Characters>3633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4</cp:revision>
  <dcterms:created xsi:type="dcterms:W3CDTF">2018-06-20T11:00:00Z</dcterms:created>
  <dcterms:modified xsi:type="dcterms:W3CDTF">2018-07-25T13:57:00Z</dcterms:modified>
</cp:coreProperties>
</file>