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DE636A" w14:textId="77777777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CF68309" w14:textId="77777777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71018905" w14:textId="77777777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856D713" w14:textId="77777777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6E543A4C" w14:textId="2326BA13" w:rsidR="00284BEF" w:rsidRDefault="00CB5FC9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  <w:r w:rsidRPr="00F40FA8">
        <w:rPr>
          <w:rFonts w:ascii="Arial" w:hAnsi="Arial" w:cs="Arial"/>
          <w:b/>
          <w:bCs/>
          <w:sz w:val="52"/>
          <w:szCs w:val="52"/>
        </w:rPr>
        <w:t>Research Report</w:t>
      </w:r>
      <w:r w:rsidR="00B67CD4">
        <w:rPr>
          <w:rFonts w:ascii="Arial" w:hAnsi="Arial" w:cs="Arial"/>
          <w:b/>
          <w:bCs/>
          <w:sz w:val="52"/>
          <w:szCs w:val="52"/>
        </w:rPr>
        <w:t xml:space="preserve">:  </w:t>
      </w:r>
      <w:r w:rsidR="006959BA">
        <w:rPr>
          <w:rFonts w:ascii="Arial" w:hAnsi="Arial" w:cs="Arial"/>
          <w:b/>
          <w:bCs/>
          <w:sz w:val="52"/>
          <w:szCs w:val="52"/>
        </w:rPr>
        <w:t>Explor</w:t>
      </w:r>
      <w:r w:rsidR="003D192B">
        <w:rPr>
          <w:rFonts w:ascii="Arial" w:hAnsi="Arial" w:cs="Arial"/>
          <w:b/>
          <w:bCs/>
          <w:sz w:val="52"/>
          <w:szCs w:val="52"/>
        </w:rPr>
        <w:t>ation of</w:t>
      </w:r>
      <w:r w:rsidR="006959BA">
        <w:rPr>
          <w:rFonts w:ascii="Arial" w:hAnsi="Arial" w:cs="Arial"/>
          <w:b/>
          <w:bCs/>
          <w:sz w:val="52"/>
          <w:szCs w:val="52"/>
        </w:rPr>
        <w:t xml:space="preserve"> </w:t>
      </w:r>
      <w:r w:rsidR="0077603D">
        <w:rPr>
          <w:rFonts w:ascii="Arial" w:hAnsi="Arial" w:cs="Arial"/>
          <w:b/>
          <w:bCs/>
          <w:sz w:val="52"/>
          <w:szCs w:val="52"/>
        </w:rPr>
        <w:t>Gender Differences in Anxiety</w:t>
      </w:r>
    </w:p>
    <w:p w14:paraId="4F33F444" w14:textId="0EAC99EF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0E9A2332" w14:textId="4A44DF93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4F41DCE6" w14:textId="2CC43CDF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7F5FFE44" w14:textId="20AA6CF1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4522254E" w14:textId="49FDED50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2D85F6F2" w14:textId="075F7670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744F55F7" w14:textId="22A1D62D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35A23020" w14:textId="2A1D02CF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3601881B" w14:textId="73CF4388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715E9C6F" w14:textId="55A43B0B" w:rsidR="00F40FA8" w:rsidRDefault="00F40FA8" w:rsidP="00CB5FC9">
      <w:pPr>
        <w:jc w:val="center"/>
        <w:rPr>
          <w:rFonts w:ascii="Arial" w:hAnsi="Arial" w:cs="Arial"/>
          <w:b/>
          <w:bCs/>
          <w:sz w:val="52"/>
          <w:szCs w:val="52"/>
        </w:rPr>
      </w:pPr>
    </w:p>
    <w:p w14:paraId="3B776257" w14:textId="792874C7" w:rsidR="006959BA" w:rsidRDefault="006959BA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2014DD06" w14:textId="5B6FE3DA" w:rsidR="006959BA" w:rsidRDefault="006959BA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6E8516A2" w14:textId="02C22909" w:rsidR="006959BA" w:rsidRDefault="006959BA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593EDA02" w14:textId="77777777" w:rsidR="006959BA" w:rsidRPr="006959BA" w:rsidRDefault="006959BA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6072982C" w14:textId="76F159B4" w:rsidR="00F40FA8" w:rsidRPr="00FB6829" w:rsidRDefault="00F40FA8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FB6829">
        <w:rPr>
          <w:rFonts w:ascii="Arial" w:hAnsi="Arial" w:cs="Arial"/>
          <w:b/>
          <w:bCs/>
          <w:sz w:val="24"/>
          <w:szCs w:val="24"/>
        </w:rPr>
        <w:lastRenderedPageBreak/>
        <w:t>Abstract</w:t>
      </w:r>
    </w:p>
    <w:p w14:paraId="67B61114" w14:textId="4EBA1145" w:rsidR="00F40FA8" w:rsidRPr="00FB6829" w:rsidRDefault="00F40FA8" w:rsidP="006120BE">
      <w:pPr>
        <w:spacing w:after="0"/>
        <w:rPr>
          <w:rFonts w:ascii="Arial" w:hAnsi="Arial" w:cs="Arial"/>
          <w:sz w:val="24"/>
          <w:szCs w:val="24"/>
        </w:rPr>
      </w:pPr>
    </w:p>
    <w:p w14:paraId="53355836" w14:textId="614A52A9" w:rsidR="00F40FA8" w:rsidRPr="00FB6829" w:rsidRDefault="00FB6829" w:rsidP="006120BE">
      <w:pPr>
        <w:spacing w:after="0"/>
        <w:rPr>
          <w:rFonts w:ascii="Arial" w:hAnsi="Arial" w:cs="Arial"/>
          <w:sz w:val="24"/>
          <w:szCs w:val="24"/>
        </w:rPr>
      </w:pPr>
      <w:r w:rsidRPr="00FB6829">
        <w:rPr>
          <w:rFonts w:ascii="Arial" w:hAnsi="Arial" w:cs="Arial"/>
          <w:sz w:val="24"/>
          <w:szCs w:val="24"/>
        </w:rPr>
        <w:t xml:space="preserve">Women are </w:t>
      </w:r>
      <w:r w:rsidR="008E5C50">
        <w:rPr>
          <w:rFonts w:ascii="Arial" w:hAnsi="Arial" w:cs="Arial"/>
          <w:sz w:val="24"/>
          <w:szCs w:val="24"/>
        </w:rPr>
        <w:t>more prevalent to suffer</w:t>
      </w:r>
      <w:r w:rsidRPr="00FB6829">
        <w:rPr>
          <w:rFonts w:ascii="Arial" w:hAnsi="Arial" w:cs="Arial"/>
          <w:sz w:val="24"/>
          <w:szCs w:val="24"/>
        </w:rPr>
        <w:t xml:space="preserve"> from anxiety than </w:t>
      </w:r>
      <w:r w:rsidR="001A53B4">
        <w:rPr>
          <w:rFonts w:ascii="Arial" w:hAnsi="Arial" w:cs="Arial"/>
          <w:sz w:val="24"/>
          <w:szCs w:val="24"/>
        </w:rPr>
        <w:t xml:space="preserve">their </w:t>
      </w:r>
      <w:r w:rsidRPr="00FB6829">
        <w:rPr>
          <w:rFonts w:ascii="Arial" w:hAnsi="Arial" w:cs="Arial"/>
          <w:sz w:val="24"/>
          <w:szCs w:val="24"/>
        </w:rPr>
        <w:t>male</w:t>
      </w:r>
      <w:r w:rsidR="001A53B4">
        <w:rPr>
          <w:rFonts w:ascii="Arial" w:hAnsi="Arial" w:cs="Arial"/>
          <w:sz w:val="24"/>
          <w:szCs w:val="24"/>
        </w:rPr>
        <w:t xml:space="preserve"> counterparts</w:t>
      </w:r>
      <w:r w:rsidRPr="00FB6829">
        <w:rPr>
          <w:rFonts w:ascii="Arial" w:hAnsi="Arial" w:cs="Arial"/>
          <w:sz w:val="24"/>
          <w:szCs w:val="24"/>
        </w:rPr>
        <w:t>.  Men were more likely to seek professional help from other services</w:t>
      </w:r>
      <w:r w:rsidR="001A53B4">
        <w:rPr>
          <w:rFonts w:ascii="Arial" w:hAnsi="Arial" w:cs="Arial"/>
          <w:sz w:val="24"/>
          <w:szCs w:val="24"/>
        </w:rPr>
        <w:t xml:space="preserve"> in mental health</w:t>
      </w:r>
      <w:r w:rsidRPr="00FB6829">
        <w:rPr>
          <w:rFonts w:ascii="Arial" w:hAnsi="Arial" w:cs="Arial"/>
          <w:sz w:val="24"/>
          <w:szCs w:val="24"/>
        </w:rPr>
        <w:t xml:space="preserve"> than women. </w:t>
      </w:r>
      <w:r>
        <w:rPr>
          <w:rFonts w:ascii="Arial" w:hAnsi="Arial" w:cs="Arial"/>
          <w:sz w:val="24"/>
          <w:szCs w:val="24"/>
        </w:rPr>
        <w:t>Individuals</w:t>
      </w:r>
      <w:r w:rsidRPr="00FB6829">
        <w:rPr>
          <w:rFonts w:ascii="Arial" w:hAnsi="Arial" w:cs="Arial"/>
          <w:sz w:val="24"/>
          <w:szCs w:val="24"/>
        </w:rPr>
        <w:t xml:space="preserve"> with anxiety are more likely to have other issues</w:t>
      </w:r>
      <w:r w:rsidR="001A53B4">
        <w:rPr>
          <w:rFonts w:ascii="Arial" w:hAnsi="Arial" w:cs="Arial"/>
          <w:sz w:val="24"/>
          <w:szCs w:val="24"/>
        </w:rPr>
        <w:t xml:space="preserve"> and disabilities</w:t>
      </w:r>
      <w:r w:rsidRPr="00FB6829">
        <w:rPr>
          <w:rFonts w:ascii="Arial" w:hAnsi="Arial" w:cs="Arial"/>
          <w:sz w:val="24"/>
          <w:szCs w:val="24"/>
        </w:rPr>
        <w:t xml:space="preserve"> alongside it.  Other issues that can affect anxiety i</w:t>
      </w:r>
      <w:r>
        <w:rPr>
          <w:rFonts w:ascii="Arial" w:hAnsi="Arial" w:cs="Arial"/>
          <w:sz w:val="24"/>
          <w:szCs w:val="24"/>
        </w:rPr>
        <w:t>nclude</w:t>
      </w:r>
      <w:r w:rsidRPr="00FB6829">
        <w:rPr>
          <w:rFonts w:ascii="Arial" w:hAnsi="Arial" w:cs="Arial"/>
          <w:sz w:val="24"/>
          <w:szCs w:val="24"/>
        </w:rPr>
        <w:t xml:space="preserve"> self-esteem, social issues, and issues with their friend circles or lack of.</w:t>
      </w:r>
      <w:r w:rsidR="00674BE3">
        <w:rPr>
          <w:rFonts w:ascii="Arial" w:hAnsi="Arial" w:cs="Arial"/>
          <w:sz w:val="24"/>
          <w:szCs w:val="24"/>
        </w:rPr>
        <w:t xml:space="preserve">  The </w:t>
      </w:r>
      <w:r w:rsidR="001A53B4">
        <w:rPr>
          <w:rFonts w:ascii="Arial" w:hAnsi="Arial" w:cs="Arial"/>
          <w:sz w:val="24"/>
          <w:szCs w:val="24"/>
        </w:rPr>
        <w:t>number</w:t>
      </w:r>
      <w:r w:rsidR="00674BE3">
        <w:rPr>
          <w:rFonts w:ascii="Arial" w:hAnsi="Arial" w:cs="Arial"/>
          <w:sz w:val="24"/>
          <w:szCs w:val="24"/>
        </w:rPr>
        <w:t xml:space="preserve"> of participants used for this study were 40, 20 male </w:t>
      </w:r>
      <w:r w:rsidR="001A53B4">
        <w:rPr>
          <w:rFonts w:ascii="Arial" w:hAnsi="Arial" w:cs="Arial"/>
          <w:sz w:val="24"/>
          <w:szCs w:val="24"/>
        </w:rPr>
        <w:t xml:space="preserve">participants </w:t>
      </w:r>
      <w:r w:rsidR="00674BE3">
        <w:rPr>
          <w:rFonts w:ascii="Arial" w:hAnsi="Arial" w:cs="Arial"/>
          <w:sz w:val="24"/>
          <w:szCs w:val="24"/>
        </w:rPr>
        <w:t>and 20 female</w:t>
      </w:r>
      <w:r w:rsidR="001A53B4">
        <w:rPr>
          <w:rFonts w:ascii="Arial" w:hAnsi="Arial" w:cs="Arial"/>
          <w:sz w:val="24"/>
          <w:szCs w:val="24"/>
        </w:rPr>
        <w:t xml:space="preserve"> participants</w:t>
      </w:r>
      <w:r w:rsidR="00674BE3">
        <w:rPr>
          <w:rFonts w:ascii="Arial" w:hAnsi="Arial" w:cs="Arial"/>
          <w:sz w:val="24"/>
          <w:szCs w:val="24"/>
        </w:rPr>
        <w:t xml:space="preserve"> and they were recruited</w:t>
      </w:r>
      <w:r w:rsidR="001A53B4">
        <w:rPr>
          <w:rFonts w:ascii="Arial" w:hAnsi="Arial" w:cs="Arial"/>
          <w:sz w:val="24"/>
          <w:szCs w:val="24"/>
        </w:rPr>
        <w:t xml:space="preserve"> by being</w:t>
      </w:r>
      <w:r w:rsidR="00674BE3">
        <w:rPr>
          <w:rFonts w:ascii="Arial" w:hAnsi="Arial" w:cs="Arial"/>
          <w:sz w:val="24"/>
          <w:szCs w:val="24"/>
        </w:rPr>
        <w:t xml:space="preserve"> randomly sampled from undergraduates</w:t>
      </w:r>
      <w:r w:rsidR="001A53B4">
        <w:rPr>
          <w:rFonts w:ascii="Arial" w:hAnsi="Arial" w:cs="Arial"/>
          <w:sz w:val="24"/>
          <w:szCs w:val="24"/>
        </w:rPr>
        <w:t xml:space="preserve">, these participants were offered </w:t>
      </w:r>
      <w:r w:rsidR="00674BE3">
        <w:rPr>
          <w:rFonts w:ascii="Arial" w:hAnsi="Arial" w:cs="Arial"/>
          <w:sz w:val="24"/>
          <w:szCs w:val="24"/>
        </w:rPr>
        <w:t>in exchange</w:t>
      </w:r>
      <w:r w:rsidR="001A53B4">
        <w:rPr>
          <w:rFonts w:ascii="Arial" w:hAnsi="Arial" w:cs="Arial"/>
          <w:sz w:val="24"/>
          <w:szCs w:val="24"/>
        </w:rPr>
        <w:t xml:space="preserve"> for their participation </w:t>
      </w:r>
      <w:r w:rsidR="00674BE3">
        <w:rPr>
          <w:rFonts w:ascii="Arial" w:hAnsi="Arial" w:cs="Arial"/>
          <w:sz w:val="24"/>
          <w:szCs w:val="24"/>
        </w:rPr>
        <w:t>course credits.  The average mean age for both male and female were about the same.  The average anxiety score for females w</w:t>
      </w:r>
      <w:r w:rsidR="00362EBF">
        <w:rPr>
          <w:rFonts w:ascii="Arial" w:hAnsi="Arial" w:cs="Arial"/>
          <w:sz w:val="24"/>
          <w:szCs w:val="24"/>
        </w:rPr>
        <w:t>as</w:t>
      </w:r>
      <w:r w:rsidR="00674BE3">
        <w:rPr>
          <w:rFonts w:ascii="Arial" w:hAnsi="Arial" w:cs="Arial"/>
          <w:sz w:val="24"/>
          <w:szCs w:val="24"/>
        </w:rPr>
        <w:t xml:space="preserve"> a lot higher than males.</w:t>
      </w:r>
      <w:r w:rsidR="00362EBF">
        <w:rPr>
          <w:rFonts w:ascii="Arial" w:hAnsi="Arial" w:cs="Arial"/>
          <w:sz w:val="24"/>
          <w:szCs w:val="24"/>
        </w:rPr>
        <w:t xml:space="preserve">  A high percentage of males had low anxiety compared to females who had a mix of low and medium levels</w:t>
      </w:r>
      <w:r w:rsidR="003A7D7F">
        <w:rPr>
          <w:rFonts w:ascii="Arial" w:hAnsi="Arial" w:cs="Arial"/>
          <w:sz w:val="24"/>
          <w:szCs w:val="24"/>
        </w:rPr>
        <w:t xml:space="preserve"> of anxiety.</w:t>
      </w:r>
    </w:p>
    <w:p w14:paraId="6C402056" w14:textId="732581B8" w:rsidR="00F40FA8" w:rsidRDefault="00F40FA8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00EE6111" w14:textId="540E67F8" w:rsidR="00F40FA8" w:rsidRDefault="00F40FA8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47B78809" w14:textId="66EA98A2" w:rsidR="00F40FA8" w:rsidRDefault="00F40FA8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50EE771C" w14:textId="7B027EF0" w:rsidR="00F40FA8" w:rsidRDefault="00F40FA8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Introduction</w:t>
      </w:r>
    </w:p>
    <w:p w14:paraId="29CCCA0E" w14:textId="65E51C81" w:rsidR="00F40FA8" w:rsidRDefault="00F40FA8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4BB338EC" w14:textId="0490D7E0" w:rsidR="00F217EE" w:rsidRDefault="00BA0C03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is </w:t>
      </w:r>
      <w:r w:rsidR="00B16B32">
        <w:rPr>
          <w:rFonts w:ascii="Arial" w:hAnsi="Arial" w:cs="Arial"/>
          <w:sz w:val="24"/>
          <w:szCs w:val="24"/>
        </w:rPr>
        <w:t>about exploring the</w:t>
      </w:r>
      <w:r w:rsidR="008E5C50">
        <w:rPr>
          <w:rFonts w:ascii="Arial" w:hAnsi="Arial" w:cs="Arial"/>
          <w:sz w:val="24"/>
          <w:szCs w:val="24"/>
        </w:rPr>
        <w:t xml:space="preserve"> gender</w:t>
      </w:r>
      <w:r w:rsidR="00B16B32">
        <w:rPr>
          <w:rFonts w:ascii="Arial" w:hAnsi="Arial" w:cs="Arial"/>
          <w:sz w:val="24"/>
          <w:szCs w:val="24"/>
        </w:rPr>
        <w:t xml:space="preserve"> differences i</w:t>
      </w:r>
      <w:r w:rsidR="003D192B">
        <w:rPr>
          <w:rFonts w:ascii="Arial" w:hAnsi="Arial" w:cs="Arial"/>
          <w:sz w:val="24"/>
          <w:szCs w:val="24"/>
        </w:rPr>
        <w:t>n</w:t>
      </w:r>
      <w:r w:rsidR="00B16B32">
        <w:rPr>
          <w:rFonts w:ascii="Arial" w:hAnsi="Arial" w:cs="Arial"/>
          <w:sz w:val="24"/>
          <w:szCs w:val="24"/>
        </w:rPr>
        <w:t xml:space="preserve"> </w:t>
      </w:r>
      <w:r w:rsidR="003D192B">
        <w:rPr>
          <w:rFonts w:ascii="Arial" w:hAnsi="Arial" w:cs="Arial"/>
          <w:sz w:val="24"/>
          <w:szCs w:val="24"/>
        </w:rPr>
        <w:t>anxiety</w:t>
      </w:r>
      <w:r w:rsidR="00B16B32">
        <w:rPr>
          <w:rFonts w:ascii="Arial" w:hAnsi="Arial" w:cs="Arial"/>
          <w:sz w:val="24"/>
          <w:szCs w:val="24"/>
        </w:rPr>
        <w:t xml:space="preserve"> </w:t>
      </w:r>
      <w:r w:rsidR="008E5C50">
        <w:rPr>
          <w:rFonts w:ascii="Arial" w:hAnsi="Arial" w:cs="Arial"/>
          <w:sz w:val="24"/>
          <w:szCs w:val="24"/>
        </w:rPr>
        <w:t xml:space="preserve">levels </w:t>
      </w:r>
      <w:r w:rsidR="00B16B32">
        <w:rPr>
          <w:rFonts w:ascii="Arial" w:hAnsi="Arial" w:cs="Arial"/>
          <w:sz w:val="24"/>
          <w:szCs w:val="24"/>
        </w:rPr>
        <w:t>between m</w:t>
      </w:r>
      <w:r w:rsidR="003D192B">
        <w:rPr>
          <w:rFonts w:ascii="Arial" w:hAnsi="Arial" w:cs="Arial"/>
          <w:sz w:val="24"/>
          <w:szCs w:val="24"/>
        </w:rPr>
        <w:t>en</w:t>
      </w:r>
      <w:r w:rsidR="00B16B32">
        <w:rPr>
          <w:rFonts w:ascii="Arial" w:hAnsi="Arial" w:cs="Arial"/>
          <w:sz w:val="24"/>
          <w:szCs w:val="24"/>
        </w:rPr>
        <w:t xml:space="preserve"> and </w:t>
      </w:r>
      <w:r w:rsidR="003D192B">
        <w:rPr>
          <w:rFonts w:ascii="Arial" w:hAnsi="Arial" w:cs="Arial"/>
          <w:sz w:val="24"/>
          <w:szCs w:val="24"/>
        </w:rPr>
        <w:t>women</w:t>
      </w:r>
      <w:r w:rsidR="00104516">
        <w:rPr>
          <w:rFonts w:ascii="Arial" w:hAnsi="Arial" w:cs="Arial"/>
          <w:sz w:val="24"/>
          <w:szCs w:val="24"/>
        </w:rPr>
        <w:t xml:space="preserve">.  In </w:t>
      </w:r>
      <w:r w:rsidR="00AD3459">
        <w:rPr>
          <w:rFonts w:ascii="Arial" w:hAnsi="Arial" w:cs="Arial"/>
          <w:sz w:val="24"/>
          <w:szCs w:val="24"/>
        </w:rPr>
        <w:t xml:space="preserve">a </w:t>
      </w:r>
      <w:r w:rsidR="00C51F29">
        <w:rPr>
          <w:rFonts w:ascii="Arial" w:hAnsi="Arial" w:cs="Arial"/>
          <w:sz w:val="24"/>
          <w:szCs w:val="24"/>
        </w:rPr>
        <w:t xml:space="preserve">previous </w:t>
      </w:r>
      <w:r w:rsidR="00AD3459">
        <w:rPr>
          <w:rFonts w:ascii="Arial" w:hAnsi="Arial" w:cs="Arial"/>
          <w:sz w:val="24"/>
          <w:szCs w:val="24"/>
        </w:rPr>
        <w:t>study published by the N</w:t>
      </w:r>
      <w:r w:rsidR="00C57150">
        <w:rPr>
          <w:rFonts w:ascii="Arial" w:hAnsi="Arial" w:cs="Arial"/>
          <w:sz w:val="24"/>
          <w:szCs w:val="24"/>
        </w:rPr>
        <w:t>ational Institution of Health (201</w:t>
      </w:r>
      <w:r w:rsidR="00821B65">
        <w:rPr>
          <w:rFonts w:ascii="Arial" w:hAnsi="Arial" w:cs="Arial"/>
          <w:sz w:val="24"/>
          <w:szCs w:val="24"/>
        </w:rPr>
        <w:t>2</w:t>
      </w:r>
      <w:r w:rsidR="00C57150">
        <w:rPr>
          <w:rFonts w:ascii="Arial" w:hAnsi="Arial" w:cs="Arial"/>
          <w:sz w:val="24"/>
          <w:szCs w:val="24"/>
        </w:rPr>
        <w:t>)</w:t>
      </w:r>
      <w:r w:rsidR="00821B65">
        <w:rPr>
          <w:rFonts w:ascii="Arial" w:hAnsi="Arial" w:cs="Arial"/>
          <w:sz w:val="24"/>
          <w:szCs w:val="24"/>
        </w:rPr>
        <w:t xml:space="preserve">, </w:t>
      </w:r>
      <w:r w:rsidR="003016B2">
        <w:rPr>
          <w:rFonts w:ascii="Arial" w:hAnsi="Arial" w:cs="Arial"/>
          <w:sz w:val="24"/>
          <w:szCs w:val="24"/>
        </w:rPr>
        <w:t>Mc</w:t>
      </w:r>
      <w:r w:rsidR="00515D85">
        <w:rPr>
          <w:rFonts w:ascii="Arial" w:hAnsi="Arial" w:cs="Arial"/>
          <w:sz w:val="24"/>
          <w:szCs w:val="24"/>
        </w:rPr>
        <w:t>L</w:t>
      </w:r>
      <w:r w:rsidR="003016B2">
        <w:rPr>
          <w:rFonts w:ascii="Arial" w:hAnsi="Arial" w:cs="Arial"/>
          <w:sz w:val="24"/>
          <w:szCs w:val="24"/>
        </w:rPr>
        <w:t>ean et</w:t>
      </w:r>
      <w:r w:rsidR="002C0DF5">
        <w:rPr>
          <w:rFonts w:ascii="Arial" w:hAnsi="Arial" w:cs="Arial"/>
          <w:sz w:val="24"/>
          <w:szCs w:val="24"/>
        </w:rPr>
        <w:t>.</w:t>
      </w:r>
      <w:r w:rsidR="003016B2">
        <w:rPr>
          <w:rFonts w:ascii="Arial" w:hAnsi="Arial" w:cs="Arial"/>
          <w:sz w:val="24"/>
          <w:szCs w:val="24"/>
        </w:rPr>
        <w:t>al</w:t>
      </w:r>
      <w:r w:rsidR="00C82F1E">
        <w:rPr>
          <w:rFonts w:ascii="Arial" w:hAnsi="Arial" w:cs="Arial"/>
          <w:sz w:val="24"/>
          <w:szCs w:val="24"/>
        </w:rPr>
        <w:t>. (2011)</w:t>
      </w:r>
      <w:r w:rsidR="00A20766">
        <w:rPr>
          <w:rFonts w:ascii="Arial" w:hAnsi="Arial" w:cs="Arial"/>
          <w:sz w:val="24"/>
          <w:szCs w:val="24"/>
        </w:rPr>
        <w:t xml:space="preserve"> </w:t>
      </w:r>
      <w:r w:rsidR="009F3D3D">
        <w:rPr>
          <w:rFonts w:ascii="Arial" w:hAnsi="Arial" w:cs="Arial"/>
          <w:sz w:val="24"/>
          <w:szCs w:val="24"/>
        </w:rPr>
        <w:t>shows that anxiety levels are more prevale</w:t>
      </w:r>
      <w:r w:rsidR="00C55838">
        <w:rPr>
          <w:rFonts w:ascii="Arial" w:hAnsi="Arial" w:cs="Arial"/>
          <w:sz w:val="24"/>
          <w:szCs w:val="24"/>
        </w:rPr>
        <w:t>nt</w:t>
      </w:r>
      <w:r w:rsidR="009F3D3D">
        <w:rPr>
          <w:rFonts w:ascii="Arial" w:hAnsi="Arial" w:cs="Arial"/>
          <w:sz w:val="24"/>
          <w:szCs w:val="24"/>
        </w:rPr>
        <w:t xml:space="preserve"> in woman than men</w:t>
      </w:r>
      <w:r w:rsidR="002B7796">
        <w:rPr>
          <w:rFonts w:ascii="Arial" w:hAnsi="Arial" w:cs="Arial"/>
          <w:sz w:val="24"/>
          <w:szCs w:val="24"/>
        </w:rPr>
        <w:t xml:space="preserve"> and that they are also more disabling in women </w:t>
      </w:r>
      <w:r w:rsidR="005434B3">
        <w:rPr>
          <w:rFonts w:ascii="Arial" w:hAnsi="Arial" w:cs="Arial"/>
          <w:sz w:val="24"/>
          <w:szCs w:val="24"/>
        </w:rPr>
        <w:t>also.</w:t>
      </w:r>
      <w:r w:rsidR="00C51F29">
        <w:rPr>
          <w:rFonts w:ascii="Arial" w:hAnsi="Arial" w:cs="Arial"/>
          <w:sz w:val="24"/>
          <w:szCs w:val="24"/>
        </w:rPr>
        <w:t xml:space="preserve">  </w:t>
      </w:r>
      <w:r w:rsidR="008E3D9D">
        <w:rPr>
          <w:rFonts w:ascii="Arial" w:hAnsi="Arial" w:cs="Arial"/>
          <w:sz w:val="24"/>
          <w:szCs w:val="24"/>
        </w:rPr>
        <w:t>Th</w:t>
      </w:r>
      <w:r w:rsidR="008E5C50">
        <w:rPr>
          <w:rFonts w:ascii="Arial" w:hAnsi="Arial" w:cs="Arial"/>
          <w:sz w:val="24"/>
          <w:szCs w:val="24"/>
        </w:rPr>
        <w:t>is</w:t>
      </w:r>
      <w:r w:rsidR="008E3D9D">
        <w:rPr>
          <w:rFonts w:ascii="Arial" w:hAnsi="Arial" w:cs="Arial"/>
          <w:sz w:val="24"/>
          <w:szCs w:val="24"/>
        </w:rPr>
        <w:t xml:space="preserve"> study showed that women had</w:t>
      </w:r>
      <w:r w:rsidR="00396B14">
        <w:rPr>
          <w:rFonts w:ascii="Arial" w:hAnsi="Arial" w:cs="Arial"/>
          <w:sz w:val="24"/>
          <w:szCs w:val="24"/>
        </w:rPr>
        <w:t xml:space="preserve"> rates</w:t>
      </w:r>
      <w:r w:rsidR="003D192B">
        <w:rPr>
          <w:rFonts w:ascii="Arial" w:hAnsi="Arial" w:cs="Arial"/>
          <w:sz w:val="24"/>
          <w:szCs w:val="24"/>
        </w:rPr>
        <w:t xml:space="preserve"> that were higher for</w:t>
      </w:r>
      <w:r w:rsidR="00396B14">
        <w:rPr>
          <w:rFonts w:ascii="Arial" w:hAnsi="Arial" w:cs="Arial"/>
          <w:sz w:val="24"/>
          <w:szCs w:val="24"/>
        </w:rPr>
        <w:t xml:space="preserve"> di</w:t>
      </w:r>
      <w:r w:rsidR="00715105">
        <w:rPr>
          <w:rFonts w:ascii="Arial" w:hAnsi="Arial" w:cs="Arial"/>
          <w:sz w:val="24"/>
          <w:szCs w:val="24"/>
        </w:rPr>
        <w:t>a</w:t>
      </w:r>
      <w:r w:rsidR="00396B14">
        <w:rPr>
          <w:rFonts w:ascii="Arial" w:hAnsi="Arial" w:cs="Arial"/>
          <w:sz w:val="24"/>
          <w:szCs w:val="24"/>
        </w:rPr>
        <w:t>gnosis</w:t>
      </w:r>
      <w:r w:rsidR="008E5C50">
        <w:rPr>
          <w:rFonts w:ascii="Arial" w:hAnsi="Arial" w:cs="Arial"/>
          <w:sz w:val="24"/>
          <w:szCs w:val="24"/>
        </w:rPr>
        <w:t xml:space="preserve"> of their lifetime</w:t>
      </w:r>
      <w:r w:rsidR="00396B14">
        <w:rPr>
          <w:rFonts w:ascii="Arial" w:hAnsi="Arial" w:cs="Arial"/>
          <w:sz w:val="24"/>
          <w:szCs w:val="24"/>
        </w:rPr>
        <w:t xml:space="preserve"> for each disorder</w:t>
      </w:r>
      <w:r w:rsidR="003D192B">
        <w:rPr>
          <w:rFonts w:ascii="Arial" w:hAnsi="Arial" w:cs="Arial"/>
          <w:sz w:val="24"/>
          <w:szCs w:val="24"/>
        </w:rPr>
        <w:t xml:space="preserve"> in terms of anxiety that was</w:t>
      </w:r>
      <w:r w:rsidR="00396B14">
        <w:rPr>
          <w:rFonts w:ascii="Arial" w:hAnsi="Arial" w:cs="Arial"/>
          <w:sz w:val="24"/>
          <w:szCs w:val="24"/>
        </w:rPr>
        <w:t xml:space="preserve"> examined</w:t>
      </w:r>
      <w:r w:rsidR="00351D53">
        <w:rPr>
          <w:rFonts w:ascii="Arial" w:hAnsi="Arial" w:cs="Arial"/>
          <w:sz w:val="24"/>
          <w:szCs w:val="24"/>
        </w:rPr>
        <w:t xml:space="preserve">, an exception for this </w:t>
      </w:r>
      <w:r w:rsidR="00715105">
        <w:rPr>
          <w:rFonts w:ascii="Arial" w:hAnsi="Arial" w:cs="Arial"/>
          <w:sz w:val="24"/>
          <w:szCs w:val="24"/>
        </w:rPr>
        <w:t>is the anxiety disorder</w:t>
      </w:r>
      <w:r w:rsidR="003D192B">
        <w:rPr>
          <w:rFonts w:ascii="Arial" w:hAnsi="Arial" w:cs="Arial"/>
          <w:sz w:val="24"/>
          <w:szCs w:val="24"/>
        </w:rPr>
        <w:t xml:space="preserve"> socially</w:t>
      </w:r>
      <w:r w:rsidR="00715105">
        <w:rPr>
          <w:rFonts w:ascii="Arial" w:hAnsi="Arial" w:cs="Arial"/>
          <w:sz w:val="24"/>
          <w:szCs w:val="24"/>
        </w:rPr>
        <w:t xml:space="preserve"> which showed between males and females</w:t>
      </w:r>
      <w:r w:rsidR="003D192B">
        <w:rPr>
          <w:rFonts w:ascii="Arial" w:hAnsi="Arial" w:cs="Arial"/>
          <w:sz w:val="24"/>
          <w:szCs w:val="24"/>
        </w:rPr>
        <w:t xml:space="preserve"> no difference</w:t>
      </w:r>
      <w:r w:rsidR="00715105">
        <w:rPr>
          <w:rFonts w:ascii="Arial" w:hAnsi="Arial" w:cs="Arial"/>
          <w:sz w:val="24"/>
          <w:szCs w:val="24"/>
        </w:rPr>
        <w:t>.</w:t>
      </w:r>
      <w:r w:rsidR="00A43F4D">
        <w:rPr>
          <w:rFonts w:ascii="Arial" w:hAnsi="Arial" w:cs="Arial"/>
          <w:sz w:val="24"/>
          <w:szCs w:val="24"/>
        </w:rPr>
        <w:t xml:space="preserve">  </w:t>
      </w:r>
      <w:r w:rsidR="007C4EF4">
        <w:rPr>
          <w:rFonts w:ascii="Arial" w:hAnsi="Arial" w:cs="Arial"/>
          <w:sz w:val="24"/>
          <w:szCs w:val="24"/>
        </w:rPr>
        <w:t xml:space="preserve">According to this study and previous studies, one in 3 women </w:t>
      </w:r>
      <w:r w:rsidR="00ED6715">
        <w:rPr>
          <w:rFonts w:ascii="Arial" w:hAnsi="Arial" w:cs="Arial"/>
          <w:sz w:val="24"/>
          <w:szCs w:val="24"/>
        </w:rPr>
        <w:t xml:space="preserve">for an anxiety disorder </w:t>
      </w:r>
      <w:r w:rsidR="003D192B">
        <w:rPr>
          <w:rFonts w:ascii="Arial" w:hAnsi="Arial" w:cs="Arial"/>
          <w:sz w:val="24"/>
          <w:szCs w:val="24"/>
        </w:rPr>
        <w:t xml:space="preserve">met the criteria, </w:t>
      </w:r>
      <w:r w:rsidR="00ED6715">
        <w:rPr>
          <w:rFonts w:ascii="Arial" w:hAnsi="Arial" w:cs="Arial"/>
          <w:sz w:val="24"/>
          <w:szCs w:val="24"/>
        </w:rPr>
        <w:t xml:space="preserve">whereas men </w:t>
      </w:r>
      <w:r w:rsidR="00765B2A">
        <w:rPr>
          <w:rFonts w:ascii="Arial" w:hAnsi="Arial" w:cs="Arial"/>
          <w:sz w:val="24"/>
          <w:szCs w:val="24"/>
        </w:rPr>
        <w:t>had 22%.</w:t>
      </w:r>
      <w:r w:rsidR="00212E24">
        <w:rPr>
          <w:rFonts w:ascii="Arial" w:hAnsi="Arial" w:cs="Arial"/>
          <w:sz w:val="24"/>
          <w:szCs w:val="24"/>
        </w:rPr>
        <w:t xml:space="preserve">  </w:t>
      </w:r>
      <w:r w:rsidR="007D742D">
        <w:rPr>
          <w:rFonts w:ascii="Arial" w:hAnsi="Arial" w:cs="Arial"/>
          <w:sz w:val="24"/>
          <w:szCs w:val="24"/>
        </w:rPr>
        <w:t>Overall,</w:t>
      </w:r>
      <w:r w:rsidR="00EA36B6">
        <w:rPr>
          <w:rFonts w:ascii="Arial" w:hAnsi="Arial" w:cs="Arial"/>
          <w:sz w:val="24"/>
          <w:szCs w:val="24"/>
        </w:rPr>
        <w:t xml:space="preserve"> </w:t>
      </w:r>
      <w:r w:rsidR="00A8064F">
        <w:rPr>
          <w:rFonts w:ascii="Arial" w:hAnsi="Arial" w:cs="Arial"/>
          <w:sz w:val="24"/>
          <w:szCs w:val="24"/>
        </w:rPr>
        <w:t xml:space="preserve">in </w:t>
      </w:r>
      <w:r w:rsidR="00EA36B6">
        <w:rPr>
          <w:rFonts w:ascii="Arial" w:hAnsi="Arial" w:cs="Arial"/>
          <w:sz w:val="24"/>
          <w:szCs w:val="24"/>
        </w:rPr>
        <w:t xml:space="preserve">the </w:t>
      </w:r>
      <w:r w:rsidR="00212E24">
        <w:rPr>
          <w:rFonts w:ascii="Arial" w:hAnsi="Arial" w:cs="Arial"/>
          <w:sz w:val="24"/>
          <w:szCs w:val="24"/>
        </w:rPr>
        <w:t xml:space="preserve">past year and previous </w:t>
      </w:r>
      <w:r w:rsidR="00EA36B6">
        <w:rPr>
          <w:rFonts w:ascii="Arial" w:hAnsi="Arial" w:cs="Arial"/>
          <w:sz w:val="24"/>
          <w:szCs w:val="24"/>
        </w:rPr>
        <w:t xml:space="preserve">rates and </w:t>
      </w:r>
      <w:r w:rsidR="00106A0B">
        <w:rPr>
          <w:rFonts w:ascii="Arial" w:hAnsi="Arial" w:cs="Arial"/>
          <w:sz w:val="24"/>
          <w:szCs w:val="24"/>
        </w:rPr>
        <w:t xml:space="preserve">lifetime rates were 1 and a half times – 2 times </w:t>
      </w:r>
      <w:r w:rsidR="00A8064F">
        <w:rPr>
          <w:rFonts w:ascii="Arial" w:hAnsi="Arial" w:cs="Arial"/>
          <w:sz w:val="24"/>
          <w:szCs w:val="24"/>
        </w:rPr>
        <w:t>as common in women.</w:t>
      </w:r>
      <w:r w:rsidR="00013B4A">
        <w:rPr>
          <w:rFonts w:ascii="Arial" w:hAnsi="Arial" w:cs="Arial"/>
          <w:sz w:val="24"/>
          <w:szCs w:val="24"/>
        </w:rPr>
        <w:t xml:space="preserve">  The study also highlighted that men were more likely to seek help from professional services than women</w:t>
      </w:r>
      <w:r w:rsidR="00BC6573">
        <w:rPr>
          <w:rFonts w:ascii="Arial" w:hAnsi="Arial" w:cs="Arial"/>
          <w:sz w:val="24"/>
          <w:szCs w:val="24"/>
        </w:rPr>
        <w:t xml:space="preserve"> if they had an anxiety disorder.</w:t>
      </w:r>
      <w:r w:rsidR="005742FD">
        <w:rPr>
          <w:rFonts w:ascii="Arial" w:hAnsi="Arial" w:cs="Arial"/>
          <w:sz w:val="24"/>
          <w:szCs w:val="24"/>
        </w:rPr>
        <w:t xml:space="preserve">  The study used a wide base of ethnicity amongst males and females, and it showed that </w:t>
      </w:r>
      <w:r w:rsidR="00161C4B">
        <w:rPr>
          <w:rFonts w:ascii="Arial" w:hAnsi="Arial" w:cs="Arial"/>
          <w:sz w:val="24"/>
          <w:szCs w:val="24"/>
        </w:rPr>
        <w:t xml:space="preserve">across </w:t>
      </w:r>
      <w:r w:rsidR="006817A3">
        <w:rPr>
          <w:rFonts w:ascii="Arial" w:hAnsi="Arial" w:cs="Arial"/>
          <w:sz w:val="24"/>
          <w:szCs w:val="24"/>
        </w:rPr>
        <w:t xml:space="preserve">racial groups </w:t>
      </w:r>
      <w:r w:rsidR="006F6106">
        <w:rPr>
          <w:rFonts w:ascii="Arial" w:hAnsi="Arial" w:cs="Arial"/>
          <w:sz w:val="24"/>
          <w:szCs w:val="24"/>
        </w:rPr>
        <w:t xml:space="preserve">it was consistent </w:t>
      </w:r>
      <w:r w:rsidR="00452B47">
        <w:rPr>
          <w:rFonts w:ascii="Arial" w:hAnsi="Arial" w:cs="Arial"/>
          <w:sz w:val="24"/>
          <w:szCs w:val="24"/>
        </w:rPr>
        <w:t xml:space="preserve"> with an </w:t>
      </w:r>
      <w:r w:rsidR="006F6106">
        <w:rPr>
          <w:rFonts w:ascii="Arial" w:hAnsi="Arial" w:cs="Arial"/>
          <w:sz w:val="24"/>
          <w:szCs w:val="24"/>
        </w:rPr>
        <w:t>except</w:t>
      </w:r>
      <w:r w:rsidR="00452B47">
        <w:rPr>
          <w:rFonts w:ascii="Arial" w:hAnsi="Arial" w:cs="Arial"/>
          <w:sz w:val="24"/>
          <w:szCs w:val="24"/>
        </w:rPr>
        <w:t xml:space="preserve">ion - </w:t>
      </w:r>
      <w:r w:rsidR="003A0709">
        <w:rPr>
          <w:rFonts w:ascii="Arial" w:hAnsi="Arial" w:cs="Arial"/>
          <w:sz w:val="24"/>
          <w:szCs w:val="24"/>
        </w:rPr>
        <w:t xml:space="preserve">an </w:t>
      </w:r>
      <w:r w:rsidR="00C56C2C">
        <w:rPr>
          <w:rFonts w:ascii="Arial" w:hAnsi="Arial" w:cs="Arial"/>
          <w:sz w:val="24"/>
          <w:szCs w:val="24"/>
        </w:rPr>
        <w:t xml:space="preserve">example </w:t>
      </w:r>
      <w:r w:rsidR="00452B47">
        <w:rPr>
          <w:rFonts w:ascii="Arial" w:hAnsi="Arial" w:cs="Arial"/>
          <w:sz w:val="24"/>
          <w:szCs w:val="24"/>
        </w:rPr>
        <w:t xml:space="preserve">is the </w:t>
      </w:r>
      <w:r w:rsidR="00C56C2C">
        <w:rPr>
          <w:rFonts w:ascii="Arial" w:hAnsi="Arial" w:cs="Arial"/>
          <w:sz w:val="24"/>
          <w:szCs w:val="24"/>
        </w:rPr>
        <w:t xml:space="preserve">burden of illnesses, </w:t>
      </w:r>
      <w:r w:rsidR="00722866">
        <w:rPr>
          <w:rFonts w:ascii="Arial" w:hAnsi="Arial" w:cs="Arial"/>
          <w:sz w:val="24"/>
          <w:szCs w:val="24"/>
        </w:rPr>
        <w:t xml:space="preserve">in </w:t>
      </w:r>
      <w:r w:rsidR="001127E6">
        <w:rPr>
          <w:rFonts w:ascii="Arial" w:hAnsi="Arial" w:cs="Arial"/>
          <w:sz w:val="24"/>
          <w:szCs w:val="24"/>
        </w:rPr>
        <w:t>European American men and women</w:t>
      </w:r>
      <w:r w:rsidR="00C039FB">
        <w:rPr>
          <w:rFonts w:ascii="Arial" w:hAnsi="Arial" w:cs="Arial"/>
          <w:sz w:val="24"/>
          <w:szCs w:val="24"/>
        </w:rPr>
        <w:t xml:space="preserve"> as well as Hispanic women</w:t>
      </w:r>
      <w:r w:rsidR="00722866">
        <w:rPr>
          <w:rFonts w:ascii="Arial" w:hAnsi="Arial" w:cs="Arial"/>
          <w:sz w:val="24"/>
          <w:szCs w:val="24"/>
        </w:rPr>
        <w:t xml:space="preserve">, </w:t>
      </w:r>
      <w:r w:rsidR="007059F8">
        <w:rPr>
          <w:rFonts w:ascii="Arial" w:hAnsi="Arial" w:cs="Arial"/>
          <w:sz w:val="24"/>
          <w:szCs w:val="24"/>
        </w:rPr>
        <w:t xml:space="preserve">if they were anxious they were found to seek </w:t>
      </w:r>
      <w:r w:rsidR="00156AA5">
        <w:rPr>
          <w:rFonts w:ascii="Arial" w:hAnsi="Arial" w:cs="Arial"/>
          <w:sz w:val="24"/>
          <w:szCs w:val="24"/>
        </w:rPr>
        <w:t xml:space="preserve">help and use </w:t>
      </w:r>
      <w:r w:rsidR="00452B47">
        <w:rPr>
          <w:rFonts w:ascii="Arial" w:hAnsi="Arial" w:cs="Arial"/>
          <w:sz w:val="24"/>
          <w:szCs w:val="24"/>
        </w:rPr>
        <w:t xml:space="preserve">the </w:t>
      </w:r>
      <w:r w:rsidR="00156AA5">
        <w:rPr>
          <w:rFonts w:ascii="Arial" w:hAnsi="Arial" w:cs="Arial"/>
          <w:sz w:val="24"/>
          <w:szCs w:val="24"/>
        </w:rPr>
        <w:t xml:space="preserve">services </w:t>
      </w:r>
      <w:r w:rsidR="00452B47">
        <w:rPr>
          <w:rFonts w:ascii="Arial" w:hAnsi="Arial" w:cs="Arial"/>
          <w:sz w:val="24"/>
          <w:szCs w:val="24"/>
        </w:rPr>
        <w:t xml:space="preserve">provided </w:t>
      </w:r>
      <w:r w:rsidR="00156AA5">
        <w:rPr>
          <w:rFonts w:ascii="Arial" w:hAnsi="Arial" w:cs="Arial"/>
          <w:sz w:val="24"/>
          <w:szCs w:val="24"/>
        </w:rPr>
        <w:t xml:space="preserve">and if they were not anxious, </w:t>
      </w:r>
      <w:r w:rsidR="00452B47">
        <w:rPr>
          <w:rFonts w:ascii="Arial" w:hAnsi="Arial" w:cs="Arial"/>
          <w:sz w:val="24"/>
          <w:szCs w:val="24"/>
        </w:rPr>
        <w:t xml:space="preserve">they were </w:t>
      </w:r>
      <w:r w:rsidR="00156AA5">
        <w:rPr>
          <w:rFonts w:ascii="Arial" w:hAnsi="Arial" w:cs="Arial"/>
          <w:sz w:val="24"/>
          <w:szCs w:val="24"/>
        </w:rPr>
        <w:t xml:space="preserve">less likely to </w:t>
      </w:r>
      <w:r w:rsidR="00C039FB">
        <w:rPr>
          <w:rFonts w:ascii="Arial" w:hAnsi="Arial" w:cs="Arial"/>
          <w:sz w:val="24"/>
          <w:szCs w:val="24"/>
        </w:rPr>
        <w:t>use</w:t>
      </w:r>
      <w:r w:rsidR="00452B47">
        <w:rPr>
          <w:rFonts w:ascii="Arial" w:hAnsi="Arial" w:cs="Arial"/>
          <w:sz w:val="24"/>
          <w:szCs w:val="24"/>
        </w:rPr>
        <w:t xml:space="preserve"> them</w:t>
      </w:r>
      <w:r w:rsidR="00C039FB">
        <w:rPr>
          <w:rFonts w:ascii="Arial" w:hAnsi="Arial" w:cs="Arial"/>
          <w:sz w:val="24"/>
          <w:szCs w:val="24"/>
        </w:rPr>
        <w:t xml:space="preserve">.  </w:t>
      </w:r>
    </w:p>
    <w:p w14:paraId="4165CB9D" w14:textId="7941112F" w:rsidR="009C1DCC" w:rsidRPr="00F56462" w:rsidRDefault="009C1DCC" w:rsidP="006120BE">
      <w:pPr>
        <w:spacing w:after="0"/>
        <w:rPr>
          <w:rFonts w:ascii="Arial" w:hAnsi="Arial" w:cs="Arial"/>
          <w:sz w:val="24"/>
          <w:szCs w:val="24"/>
        </w:rPr>
      </w:pPr>
    </w:p>
    <w:p w14:paraId="503D3F65" w14:textId="0B031C03" w:rsidR="009C1DCC" w:rsidRPr="00F56462" w:rsidRDefault="009C4DD3" w:rsidP="006120BE">
      <w:pPr>
        <w:spacing w:after="0"/>
        <w:rPr>
          <w:rFonts w:ascii="Arial" w:hAnsi="Arial" w:cs="Arial"/>
          <w:sz w:val="24"/>
          <w:szCs w:val="24"/>
        </w:rPr>
      </w:pPr>
      <w:r w:rsidRPr="00F56462">
        <w:rPr>
          <w:rFonts w:ascii="Arial" w:hAnsi="Arial" w:cs="Arial"/>
          <w:sz w:val="24"/>
          <w:szCs w:val="24"/>
        </w:rPr>
        <w:t>A systematic review was done by</w:t>
      </w:r>
      <w:r w:rsidR="008D53F1" w:rsidRPr="00F56462">
        <w:rPr>
          <w:rFonts w:ascii="Arial" w:hAnsi="Arial" w:cs="Arial"/>
          <w:sz w:val="24"/>
          <w:szCs w:val="24"/>
        </w:rPr>
        <w:t xml:space="preserve"> researchers</w:t>
      </w:r>
      <w:r w:rsidR="00237A46" w:rsidRPr="00F56462">
        <w:rPr>
          <w:rFonts w:ascii="Arial" w:hAnsi="Arial" w:cs="Arial"/>
          <w:sz w:val="24"/>
          <w:szCs w:val="24"/>
        </w:rPr>
        <w:t xml:space="preserve"> </w:t>
      </w:r>
      <w:r w:rsidR="008D53F1" w:rsidRPr="00F56462">
        <w:rPr>
          <w:rFonts w:ascii="Arial" w:hAnsi="Arial" w:cs="Arial"/>
          <w:sz w:val="24"/>
          <w:szCs w:val="24"/>
        </w:rPr>
        <w:t xml:space="preserve">at </w:t>
      </w:r>
      <w:r w:rsidRPr="00F56462">
        <w:rPr>
          <w:rFonts w:ascii="Arial" w:hAnsi="Arial" w:cs="Arial"/>
          <w:sz w:val="24"/>
          <w:szCs w:val="24"/>
        </w:rPr>
        <w:t xml:space="preserve">the </w:t>
      </w:r>
      <w:r w:rsidR="00A467FF" w:rsidRPr="00F56462">
        <w:rPr>
          <w:rFonts w:ascii="Arial" w:hAnsi="Arial" w:cs="Arial"/>
          <w:sz w:val="24"/>
          <w:szCs w:val="24"/>
        </w:rPr>
        <w:t xml:space="preserve">University of Cambridge and </w:t>
      </w:r>
      <w:r w:rsidR="004F5505" w:rsidRPr="00F56462">
        <w:rPr>
          <w:rFonts w:ascii="Arial" w:hAnsi="Arial" w:cs="Arial"/>
          <w:sz w:val="24"/>
          <w:szCs w:val="24"/>
        </w:rPr>
        <w:t>Westminster City Council</w:t>
      </w:r>
      <w:r w:rsidR="005B79E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this review </w:t>
      </w:r>
      <w:r w:rsidR="000765E9">
        <w:rPr>
          <w:rFonts w:ascii="Arial" w:hAnsi="Arial" w:cs="Arial"/>
          <w:color w:val="000000"/>
          <w:sz w:val="24"/>
          <w:szCs w:val="24"/>
          <w:shd w:val="clear" w:color="auto" w:fill="FFFFFF"/>
        </w:rPr>
        <w:t>states that “</w:t>
      </w:r>
      <w:r w:rsidR="006D58C0">
        <w:rPr>
          <w:rFonts w:ascii="Arial" w:hAnsi="Arial" w:cs="Arial"/>
          <w:color w:val="000000"/>
          <w:sz w:val="24"/>
          <w:szCs w:val="24"/>
          <w:shd w:val="clear" w:color="auto" w:fill="FFFFFF"/>
        </w:rPr>
        <w:t>Women twice as likely as men to experience anxiety, research finds</w:t>
      </w:r>
      <w:r w:rsidR="0007569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”.  </w:t>
      </w:r>
      <w:r w:rsidR="009A2246" w:rsidRPr="00F56462">
        <w:rPr>
          <w:rFonts w:ascii="Arial" w:hAnsi="Arial" w:cs="Arial"/>
          <w:color w:val="000000"/>
          <w:sz w:val="24"/>
          <w:szCs w:val="24"/>
          <w:shd w:val="clear" w:color="auto" w:fill="FFFFFF"/>
        </w:rPr>
        <w:t>(Remes, Brayne, van der Linde &amp; Lafortune, 2016)</w:t>
      </w:r>
      <w:r w:rsidR="009A2246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E138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The researchers found in their study that women, young </w:t>
      </w:r>
      <w:r w:rsidR="00AD7CAE">
        <w:rPr>
          <w:rFonts w:ascii="Arial" w:hAnsi="Arial" w:cs="Arial"/>
          <w:color w:val="000000"/>
          <w:sz w:val="24"/>
          <w:szCs w:val="24"/>
          <w:shd w:val="clear" w:color="auto" w:fill="FFFFFF"/>
        </w:rPr>
        <w:t>people,</w:t>
      </w:r>
      <w:r w:rsidR="00E138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people with other conditions were more likely to suffer from anxiety.</w:t>
      </w:r>
      <w:r w:rsidR="00A02C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It also recommended that </w:t>
      </w:r>
      <w:r w:rsidR="00C41A3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further studies need to take place in poorer </w:t>
      </w:r>
      <w:r w:rsidR="009B45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underdeveloped </w:t>
      </w:r>
      <w:r w:rsidR="00C41A34">
        <w:rPr>
          <w:rFonts w:ascii="Arial" w:hAnsi="Arial" w:cs="Arial"/>
          <w:color w:val="000000"/>
          <w:sz w:val="24"/>
          <w:szCs w:val="24"/>
          <w:shd w:val="clear" w:color="auto" w:fill="FFFFFF"/>
        </w:rPr>
        <w:t>parts of the world as</w:t>
      </w:r>
      <w:r w:rsidR="009B45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they were not as common in the study.</w:t>
      </w:r>
      <w:r w:rsidR="00A152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The studies that this review used were prior to May 2015</w:t>
      </w:r>
      <w:r w:rsidR="00CA1BD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This journal also mentions that </w:t>
      </w:r>
      <w:r w:rsidR="00B555A4">
        <w:rPr>
          <w:rFonts w:ascii="Arial" w:hAnsi="Arial" w:cs="Arial"/>
          <w:color w:val="000000"/>
          <w:sz w:val="24"/>
          <w:szCs w:val="24"/>
          <w:shd w:val="clear" w:color="auto" w:fill="FFFFFF"/>
        </w:rPr>
        <w:t>anxiety disorders make up most of and contribute to disabilities and affects their quality of life.</w:t>
      </w:r>
    </w:p>
    <w:p w14:paraId="7BF47F9F" w14:textId="6DD0F829" w:rsidR="00EE2AE1" w:rsidRDefault="00EE2AE1" w:rsidP="006120BE">
      <w:pPr>
        <w:spacing w:after="0"/>
        <w:rPr>
          <w:rFonts w:ascii="Arial" w:hAnsi="Arial" w:cs="Arial"/>
          <w:sz w:val="24"/>
          <w:szCs w:val="24"/>
        </w:rPr>
      </w:pPr>
    </w:p>
    <w:p w14:paraId="04CD3169" w14:textId="26965B61" w:rsidR="00EE2AE1" w:rsidRPr="00BA0C03" w:rsidRDefault="00EE2AE1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From the research made, it is clear than </w:t>
      </w:r>
      <w:r w:rsidR="00FD33BC">
        <w:rPr>
          <w:rFonts w:ascii="Arial" w:hAnsi="Arial" w:cs="Arial"/>
          <w:sz w:val="24"/>
          <w:szCs w:val="24"/>
        </w:rPr>
        <w:t>women</w:t>
      </w:r>
      <w:r>
        <w:rPr>
          <w:rFonts w:ascii="Arial" w:hAnsi="Arial" w:cs="Arial"/>
          <w:sz w:val="24"/>
          <w:szCs w:val="24"/>
        </w:rPr>
        <w:t xml:space="preserve"> </w:t>
      </w:r>
      <w:r w:rsidR="004F5505">
        <w:rPr>
          <w:rFonts w:ascii="Arial" w:hAnsi="Arial" w:cs="Arial"/>
          <w:sz w:val="24"/>
          <w:szCs w:val="24"/>
        </w:rPr>
        <w:t>ha</w:t>
      </w:r>
      <w:r w:rsidR="00262DED">
        <w:rPr>
          <w:rFonts w:ascii="Arial" w:hAnsi="Arial" w:cs="Arial"/>
          <w:sz w:val="24"/>
          <w:szCs w:val="24"/>
        </w:rPr>
        <w:t>ve a higher level of anxiety than ma</w:t>
      </w:r>
      <w:r w:rsidR="00800015">
        <w:rPr>
          <w:rFonts w:ascii="Arial" w:hAnsi="Arial" w:cs="Arial"/>
          <w:sz w:val="24"/>
          <w:szCs w:val="24"/>
        </w:rPr>
        <w:t xml:space="preserve">les </w:t>
      </w:r>
      <w:r w:rsidR="009C1DCC">
        <w:rPr>
          <w:rFonts w:ascii="Arial" w:hAnsi="Arial" w:cs="Arial"/>
          <w:sz w:val="24"/>
          <w:szCs w:val="24"/>
        </w:rPr>
        <w:t>across all disorders</w:t>
      </w:r>
      <w:r w:rsidR="00FD33BC">
        <w:rPr>
          <w:rFonts w:ascii="Arial" w:hAnsi="Arial" w:cs="Arial"/>
          <w:sz w:val="24"/>
          <w:szCs w:val="24"/>
        </w:rPr>
        <w:t xml:space="preserve"> in anxiety</w:t>
      </w:r>
      <w:r w:rsidR="009C1DCC">
        <w:rPr>
          <w:rFonts w:ascii="Arial" w:hAnsi="Arial" w:cs="Arial"/>
          <w:sz w:val="24"/>
          <w:szCs w:val="24"/>
        </w:rPr>
        <w:t>.</w:t>
      </w:r>
    </w:p>
    <w:p w14:paraId="5D7FFBE9" w14:textId="11F000D3" w:rsidR="00F40FA8" w:rsidRDefault="00F40FA8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3F5C56B3" w14:textId="713C67E2" w:rsidR="00F40FA8" w:rsidRDefault="00FD33BC" w:rsidP="00FD33BC">
      <w:pPr>
        <w:tabs>
          <w:tab w:val="left" w:pos="7740"/>
        </w:tabs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</w:r>
    </w:p>
    <w:p w14:paraId="7B502407" w14:textId="2414B0BB" w:rsidR="000F73BF" w:rsidRDefault="00F217EE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Method</w:t>
      </w:r>
      <w:r w:rsidR="00193C9D">
        <w:rPr>
          <w:rFonts w:ascii="Arial" w:hAnsi="Arial" w:cs="Arial"/>
          <w:b/>
          <w:bCs/>
          <w:sz w:val="24"/>
          <w:szCs w:val="24"/>
        </w:rPr>
        <w:t>s</w:t>
      </w:r>
    </w:p>
    <w:p w14:paraId="13F6DC8D" w14:textId="77777777" w:rsidR="006120BE" w:rsidRDefault="006120BE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1029BB54" w14:textId="1B49FD6C" w:rsidR="001F6988" w:rsidRPr="001F6988" w:rsidRDefault="001F698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  <w:r w:rsidRPr="001F6988">
        <w:rPr>
          <w:rFonts w:ascii="Arial" w:hAnsi="Arial" w:cs="Arial"/>
          <w:b/>
          <w:bCs/>
          <w:i/>
          <w:iCs/>
          <w:sz w:val="24"/>
          <w:szCs w:val="24"/>
        </w:rPr>
        <w:t>Participants</w:t>
      </w:r>
    </w:p>
    <w:p w14:paraId="30F62AFB" w14:textId="55939378" w:rsidR="00B63A94" w:rsidRDefault="00B63A94" w:rsidP="006120BE">
      <w:pPr>
        <w:spacing w:after="0"/>
        <w:rPr>
          <w:rFonts w:ascii="Arial" w:hAnsi="Arial" w:cs="Arial"/>
          <w:sz w:val="24"/>
          <w:szCs w:val="24"/>
        </w:rPr>
      </w:pPr>
    </w:p>
    <w:p w14:paraId="198D4C3F" w14:textId="2912D967" w:rsidR="00B63A94" w:rsidRPr="00B63A94" w:rsidRDefault="00B63A94" w:rsidP="00B63A94">
      <w:pPr>
        <w:rPr>
          <w:rFonts w:ascii="Arial" w:hAnsi="Arial" w:cs="Arial"/>
          <w:sz w:val="24"/>
          <w:szCs w:val="24"/>
        </w:rPr>
      </w:pPr>
      <w:r w:rsidRPr="00B63A94">
        <w:rPr>
          <w:rFonts w:ascii="Arial" w:hAnsi="Arial" w:cs="Arial"/>
          <w:sz w:val="24"/>
          <w:szCs w:val="24"/>
          <w:shd w:val="clear" w:color="auto" w:fill="FFFFFF"/>
        </w:rPr>
        <w:t>In this </w:t>
      </w:r>
      <w:r>
        <w:rPr>
          <w:rFonts w:ascii="Arial" w:hAnsi="Arial" w:cs="Arial"/>
          <w:sz w:val="24"/>
          <w:szCs w:val="24"/>
          <w:shd w:val="clear" w:color="auto" w:fill="FFFFFF"/>
        </w:rPr>
        <w:t>study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 there has been a tota</w:t>
      </w:r>
      <w:r w:rsidR="001276CB">
        <w:rPr>
          <w:rFonts w:ascii="Arial" w:hAnsi="Arial" w:cs="Arial"/>
          <w:sz w:val="24"/>
          <w:szCs w:val="24"/>
          <w:shd w:val="clear" w:color="auto" w:fill="FFFFFF"/>
        </w:rPr>
        <w:t xml:space="preserve">l 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of 40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participants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, 20 of those had been male and 20 were female. The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>re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>were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 xml:space="preserve"> an age range of 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 xml:space="preserve">participants in between the ages of 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18-39. The ages in terms of 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>mean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 for this 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>study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 xml:space="preserve"> had been 25.20 and the Standard Deviation was 5.55. It became determined that to get the participants required, they used 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recruitment possibility 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 xml:space="preserve">of 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sampling of undergraduate students. The students were offered 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>module</w:t>
      </w:r>
      <w:r w:rsidRPr="00B63A94">
        <w:rPr>
          <w:rFonts w:ascii="Arial" w:hAnsi="Arial" w:cs="Arial"/>
          <w:sz w:val="24"/>
          <w:szCs w:val="24"/>
          <w:shd w:val="clear" w:color="auto" w:fill="FFFFFF"/>
        </w:rPr>
        <w:t> credits in return for his or her participation in this </w:t>
      </w:r>
      <w:r w:rsidR="00674ABE">
        <w:rPr>
          <w:rFonts w:ascii="Arial" w:hAnsi="Arial" w:cs="Arial"/>
          <w:sz w:val="24"/>
          <w:szCs w:val="24"/>
          <w:shd w:val="clear" w:color="auto" w:fill="FFFFFF"/>
        </w:rPr>
        <w:t>study</w:t>
      </w:r>
    </w:p>
    <w:p w14:paraId="73E4D12D" w14:textId="2C399107" w:rsidR="00B63A94" w:rsidRDefault="00B63A94" w:rsidP="006120BE">
      <w:pPr>
        <w:spacing w:after="0"/>
        <w:rPr>
          <w:rFonts w:ascii="Arial" w:hAnsi="Arial" w:cs="Arial"/>
          <w:sz w:val="24"/>
          <w:szCs w:val="24"/>
        </w:rPr>
      </w:pPr>
    </w:p>
    <w:p w14:paraId="377D7FC0" w14:textId="77777777" w:rsidR="00B63A94" w:rsidRPr="001F6988" w:rsidRDefault="00B63A94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093D394" w14:textId="72356E8E" w:rsidR="00A354F9" w:rsidRPr="001F6988" w:rsidRDefault="001F698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  <w:r w:rsidRPr="001F6988">
        <w:rPr>
          <w:rFonts w:ascii="Arial" w:hAnsi="Arial" w:cs="Arial"/>
          <w:b/>
          <w:bCs/>
          <w:i/>
          <w:iCs/>
          <w:sz w:val="24"/>
          <w:szCs w:val="24"/>
        </w:rPr>
        <w:t>Design</w:t>
      </w:r>
    </w:p>
    <w:p w14:paraId="06DF3CE5" w14:textId="4625E878" w:rsidR="001F6988" w:rsidRDefault="001F698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75410FF" w14:textId="5345F7A4" w:rsidR="0098110D" w:rsidRDefault="007E1101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decided that they would use</w:t>
      </w:r>
      <w:r w:rsidR="00FD33BC">
        <w:rPr>
          <w:rFonts w:ascii="Arial" w:hAnsi="Arial" w:cs="Arial"/>
          <w:sz w:val="24"/>
          <w:szCs w:val="24"/>
        </w:rPr>
        <w:t xml:space="preserve"> is</w:t>
      </w:r>
      <w:r>
        <w:rPr>
          <w:rFonts w:ascii="Arial" w:hAnsi="Arial" w:cs="Arial"/>
          <w:sz w:val="24"/>
          <w:szCs w:val="24"/>
        </w:rPr>
        <w:t xml:space="preserve"> a </w:t>
      </w:r>
      <w:r w:rsidR="00C24E6E">
        <w:rPr>
          <w:rFonts w:ascii="Arial" w:hAnsi="Arial" w:cs="Arial"/>
          <w:sz w:val="24"/>
          <w:szCs w:val="24"/>
        </w:rPr>
        <w:t>b</w:t>
      </w:r>
      <w:r w:rsidR="003F05B1" w:rsidRPr="003F05B1">
        <w:rPr>
          <w:rFonts w:ascii="Arial" w:hAnsi="Arial" w:cs="Arial"/>
          <w:sz w:val="24"/>
          <w:szCs w:val="24"/>
        </w:rPr>
        <w:t xml:space="preserve">etween-subjects design. </w:t>
      </w:r>
      <w:r>
        <w:rPr>
          <w:rFonts w:ascii="Arial" w:hAnsi="Arial" w:cs="Arial"/>
          <w:sz w:val="24"/>
          <w:szCs w:val="24"/>
        </w:rPr>
        <w:t xml:space="preserve">This design </w:t>
      </w:r>
      <w:r w:rsidR="00C24E6E">
        <w:rPr>
          <w:rFonts w:ascii="Arial" w:hAnsi="Arial" w:cs="Arial"/>
          <w:sz w:val="24"/>
          <w:szCs w:val="24"/>
        </w:rPr>
        <w:t xml:space="preserve">had </w:t>
      </w:r>
      <w:r>
        <w:rPr>
          <w:rFonts w:ascii="Arial" w:hAnsi="Arial" w:cs="Arial"/>
          <w:sz w:val="24"/>
          <w:szCs w:val="24"/>
        </w:rPr>
        <w:t xml:space="preserve">both </w:t>
      </w:r>
      <w:r w:rsidR="00C24E6E">
        <w:rPr>
          <w:rFonts w:ascii="Arial" w:hAnsi="Arial" w:cs="Arial"/>
          <w:sz w:val="24"/>
          <w:szCs w:val="24"/>
        </w:rPr>
        <w:t>an i</w:t>
      </w:r>
      <w:r w:rsidR="003F05B1" w:rsidRPr="003F05B1">
        <w:rPr>
          <w:rFonts w:ascii="Arial" w:hAnsi="Arial" w:cs="Arial"/>
          <w:sz w:val="24"/>
          <w:szCs w:val="24"/>
        </w:rPr>
        <w:t>ndependent variable</w:t>
      </w:r>
      <w:r>
        <w:rPr>
          <w:rFonts w:ascii="Arial" w:hAnsi="Arial" w:cs="Arial"/>
          <w:sz w:val="24"/>
          <w:szCs w:val="24"/>
        </w:rPr>
        <w:t xml:space="preserve"> and a dependant variable, the independent variable </w:t>
      </w:r>
      <w:r w:rsidR="00C24E6E">
        <w:rPr>
          <w:rFonts w:ascii="Arial" w:hAnsi="Arial" w:cs="Arial"/>
          <w:sz w:val="24"/>
          <w:szCs w:val="24"/>
        </w:rPr>
        <w:t xml:space="preserve">which was </w:t>
      </w:r>
      <w:r w:rsidR="008364A8">
        <w:rPr>
          <w:rFonts w:ascii="Arial" w:hAnsi="Arial" w:cs="Arial"/>
          <w:sz w:val="24"/>
          <w:szCs w:val="24"/>
        </w:rPr>
        <w:t xml:space="preserve">the </w:t>
      </w:r>
      <w:r w:rsidR="007300B0" w:rsidRPr="003F05B1">
        <w:rPr>
          <w:rFonts w:ascii="Arial" w:hAnsi="Arial" w:cs="Arial"/>
          <w:sz w:val="24"/>
          <w:szCs w:val="24"/>
        </w:rPr>
        <w:t>gender</w:t>
      </w:r>
      <w:r>
        <w:rPr>
          <w:rFonts w:ascii="Arial" w:hAnsi="Arial" w:cs="Arial"/>
          <w:sz w:val="24"/>
          <w:szCs w:val="24"/>
        </w:rPr>
        <w:t xml:space="preserve"> (and this was categorised in t</w:t>
      </w:r>
      <w:r w:rsidRPr="003F05B1">
        <w:rPr>
          <w:rFonts w:ascii="Arial" w:hAnsi="Arial" w:cs="Arial"/>
          <w:sz w:val="24"/>
          <w:szCs w:val="24"/>
        </w:rPr>
        <w:t>wo levels: male or female</w:t>
      </w:r>
      <w:r>
        <w:rPr>
          <w:rFonts w:ascii="Arial" w:hAnsi="Arial" w:cs="Arial"/>
          <w:sz w:val="24"/>
          <w:szCs w:val="24"/>
        </w:rPr>
        <w:t>)</w:t>
      </w:r>
      <w:r w:rsidR="003F05B1" w:rsidRPr="003F05B1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T</w:t>
      </w:r>
      <w:r w:rsidR="00A21553">
        <w:rPr>
          <w:rFonts w:ascii="Arial" w:hAnsi="Arial" w:cs="Arial"/>
          <w:sz w:val="24"/>
          <w:szCs w:val="24"/>
        </w:rPr>
        <w:t>he d</w:t>
      </w:r>
      <w:r w:rsidR="003F05B1" w:rsidRPr="003F05B1">
        <w:rPr>
          <w:rFonts w:ascii="Arial" w:hAnsi="Arial" w:cs="Arial"/>
          <w:sz w:val="24"/>
          <w:szCs w:val="24"/>
        </w:rPr>
        <w:t xml:space="preserve">ependent variable </w:t>
      </w:r>
      <w:r w:rsidR="00A21553">
        <w:rPr>
          <w:rFonts w:ascii="Arial" w:hAnsi="Arial" w:cs="Arial"/>
          <w:sz w:val="24"/>
          <w:szCs w:val="24"/>
        </w:rPr>
        <w:t xml:space="preserve">was the </w:t>
      </w:r>
      <w:r w:rsidR="008E5C50">
        <w:rPr>
          <w:rFonts w:ascii="Arial" w:hAnsi="Arial" w:cs="Arial"/>
          <w:sz w:val="24"/>
          <w:szCs w:val="24"/>
        </w:rPr>
        <w:t xml:space="preserve">total </w:t>
      </w:r>
      <w:r w:rsidR="003F05B1" w:rsidRPr="003F05B1">
        <w:rPr>
          <w:rFonts w:ascii="Arial" w:hAnsi="Arial" w:cs="Arial"/>
          <w:sz w:val="24"/>
          <w:szCs w:val="24"/>
        </w:rPr>
        <w:t xml:space="preserve">score </w:t>
      </w:r>
      <w:r w:rsidR="008E5C50">
        <w:rPr>
          <w:rFonts w:ascii="Arial" w:hAnsi="Arial" w:cs="Arial"/>
          <w:sz w:val="24"/>
          <w:szCs w:val="24"/>
        </w:rPr>
        <w:t xml:space="preserve">assessed </w:t>
      </w:r>
      <w:r w:rsidR="003F05B1" w:rsidRPr="003F05B1">
        <w:rPr>
          <w:rFonts w:ascii="Arial" w:hAnsi="Arial" w:cs="Arial"/>
          <w:sz w:val="24"/>
          <w:szCs w:val="24"/>
        </w:rPr>
        <w:t>of anxiety</w:t>
      </w:r>
      <w:r>
        <w:rPr>
          <w:rFonts w:ascii="Arial" w:hAnsi="Arial" w:cs="Arial"/>
          <w:sz w:val="24"/>
          <w:szCs w:val="24"/>
        </w:rPr>
        <w:t xml:space="preserve"> that was </w:t>
      </w:r>
      <w:r w:rsidR="003F05B1" w:rsidRPr="003F05B1">
        <w:rPr>
          <w:rFonts w:ascii="Arial" w:hAnsi="Arial" w:cs="Arial"/>
          <w:sz w:val="24"/>
          <w:szCs w:val="24"/>
        </w:rPr>
        <w:t xml:space="preserve">assessed </w:t>
      </w:r>
      <w:r w:rsidR="001276CB">
        <w:rPr>
          <w:rFonts w:ascii="Arial" w:hAnsi="Arial" w:cs="Arial"/>
          <w:sz w:val="24"/>
          <w:szCs w:val="24"/>
        </w:rPr>
        <w:t xml:space="preserve">on by using the </w:t>
      </w:r>
      <w:r w:rsidR="003F05B1" w:rsidRPr="003F05B1">
        <w:rPr>
          <w:rFonts w:ascii="Arial" w:hAnsi="Arial" w:cs="Arial"/>
          <w:sz w:val="24"/>
          <w:szCs w:val="24"/>
        </w:rPr>
        <w:t>Beck Anxiety Inventory</w:t>
      </w:r>
      <w:r>
        <w:rPr>
          <w:rFonts w:ascii="Arial" w:hAnsi="Arial" w:cs="Arial"/>
          <w:sz w:val="24"/>
          <w:szCs w:val="24"/>
        </w:rPr>
        <w:t xml:space="preserve"> survey.</w:t>
      </w:r>
    </w:p>
    <w:p w14:paraId="4BBD34B7" w14:textId="77A35E14" w:rsidR="001276CB" w:rsidRDefault="001276CB" w:rsidP="006120BE">
      <w:pPr>
        <w:spacing w:after="0"/>
        <w:rPr>
          <w:rFonts w:ascii="Arial" w:hAnsi="Arial" w:cs="Arial"/>
          <w:sz w:val="24"/>
          <w:szCs w:val="24"/>
        </w:rPr>
      </w:pPr>
    </w:p>
    <w:p w14:paraId="7FC2F22C" w14:textId="77777777" w:rsidR="0098110D" w:rsidRPr="001F6988" w:rsidRDefault="0098110D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C261BA8" w14:textId="0DBCA52F" w:rsidR="001F6988" w:rsidRDefault="001F698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  <w:r w:rsidRPr="001F6988">
        <w:rPr>
          <w:rFonts w:ascii="Arial" w:hAnsi="Arial" w:cs="Arial"/>
          <w:b/>
          <w:bCs/>
          <w:i/>
          <w:iCs/>
          <w:sz w:val="24"/>
          <w:szCs w:val="24"/>
        </w:rPr>
        <w:t>Materials</w:t>
      </w:r>
    </w:p>
    <w:p w14:paraId="1919C56F" w14:textId="0CB7E023" w:rsidR="00DB05F1" w:rsidRDefault="00DB05F1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25F1F02" w14:textId="7DAB0F84" w:rsidR="00FD33BC" w:rsidRDefault="00B36D7F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questionnaire that was used to collect data </w:t>
      </w:r>
      <w:r w:rsidR="00B8787D">
        <w:rPr>
          <w:rFonts w:ascii="Arial" w:hAnsi="Arial" w:cs="Arial"/>
          <w:sz w:val="24"/>
          <w:szCs w:val="24"/>
        </w:rPr>
        <w:t xml:space="preserve">was the </w:t>
      </w:r>
      <w:r w:rsidR="00DB05F1" w:rsidRPr="00DB05F1">
        <w:rPr>
          <w:rFonts w:ascii="Arial" w:hAnsi="Arial" w:cs="Arial"/>
          <w:sz w:val="24"/>
          <w:szCs w:val="24"/>
        </w:rPr>
        <w:t>Beck Anxiety Inventory (BAI; Beck, Epstein, Brown, &amp; Greer, 1988)</w:t>
      </w:r>
      <w:r w:rsidR="00B8787D">
        <w:rPr>
          <w:rFonts w:ascii="Arial" w:hAnsi="Arial" w:cs="Arial"/>
          <w:sz w:val="24"/>
          <w:szCs w:val="24"/>
        </w:rPr>
        <w:t>, this was</w:t>
      </w:r>
      <w:r w:rsidR="00DB05F1" w:rsidRPr="00DB05F1">
        <w:rPr>
          <w:rFonts w:ascii="Arial" w:hAnsi="Arial" w:cs="Arial"/>
          <w:sz w:val="24"/>
          <w:szCs w:val="24"/>
        </w:rPr>
        <w:t xml:space="preserve"> used to </w:t>
      </w:r>
      <w:r w:rsidR="008E5C50">
        <w:rPr>
          <w:rFonts w:ascii="Arial" w:hAnsi="Arial" w:cs="Arial"/>
          <w:sz w:val="24"/>
          <w:szCs w:val="24"/>
        </w:rPr>
        <w:t>look at</w:t>
      </w:r>
      <w:r w:rsidR="00DB05F1" w:rsidRPr="00DB05F1">
        <w:rPr>
          <w:rFonts w:ascii="Arial" w:hAnsi="Arial" w:cs="Arial"/>
          <w:sz w:val="24"/>
          <w:szCs w:val="24"/>
        </w:rPr>
        <w:t xml:space="preserve"> self</w:t>
      </w:r>
      <w:r w:rsidR="00B8787D">
        <w:rPr>
          <w:rFonts w:ascii="Arial" w:hAnsi="Arial" w:cs="Arial"/>
          <w:sz w:val="24"/>
          <w:szCs w:val="24"/>
        </w:rPr>
        <w:t>-</w:t>
      </w:r>
      <w:r w:rsidR="00DB05F1" w:rsidRPr="00DB05F1">
        <w:rPr>
          <w:rFonts w:ascii="Arial" w:hAnsi="Arial" w:cs="Arial"/>
          <w:sz w:val="24"/>
          <w:szCs w:val="24"/>
        </w:rPr>
        <w:t>reported levels of anxiety.</w:t>
      </w:r>
      <w:r w:rsidR="00FB164E">
        <w:rPr>
          <w:rFonts w:ascii="Arial" w:hAnsi="Arial" w:cs="Arial"/>
          <w:sz w:val="24"/>
          <w:szCs w:val="24"/>
        </w:rPr>
        <w:t xml:space="preserve">  There w</w:t>
      </w:r>
      <w:r w:rsidR="004D579A">
        <w:rPr>
          <w:rFonts w:ascii="Arial" w:hAnsi="Arial" w:cs="Arial"/>
          <w:sz w:val="24"/>
          <w:szCs w:val="24"/>
        </w:rPr>
        <w:t>ere</w:t>
      </w:r>
      <w:r w:rsidR="00FB164E">
        <w:rPr>
          <w:rFonts w:ascii="Arial" w:hAnsi="Arial" w:cs="Arial"/>
          <w:sz w:val="24"/>
          <w:szCs w:val="24"/>
        </w:rPr>
        <w:t xml:space="preserve"> t</w:t>
      </w:r>
      <w:r w:rsidR="00DB05F1" w:rsidRPr="00DB05F1">
        <w:rPr>
          <w:rFonts w:ascii="Arial" w:hAnsi="Arial" w:cs="Arial"/>
          <w:sz w:val="24"/>
          <w:szCs w:val="24"/>
        </w:rPr>
        <w:t xml:space="preserve">wenty-one </w:t>
      </w:r>
      <w:r w:rsidR="008E5C50">
        <w:rPr>
          <w:rFonts w:ascii="Arial" w:hAnsi="Arial" w:cs="Arial"/>
          <w:sz w:val="24"/>
          <w:szCs w:val="24"/>
        </w:rPr>
        <w:t>questions</w:t>
      </w:r>
      <w:r w:rsidR="00DB05F1" w:rsidRPr="00DB05F1">
        <w:rPr>
          <w:rFonts w:ascii="Arial" w:hAnsi="Arial" w:cs="Arial"/>
          <w:sz w:val="24"/>
          <w:szCs w:val="24"/>
        </w:rPr>
        <w:t xml:space="preserve"> in total</w:t>
      </w:r>
      <w:r w:rsidR="007E1101">
        <w:rPr>
          <w:rFonts w:ascii="Arial" w:hAnsi="Arial" w:cs="Arial"/>
          <w:sz w:val="24"/>
          <w:szCs w:val="24"/>
        </w:rPr>
        <w:t xml:space="preserve"> on this Inventory</w:t>
      </w:r>
      <w:r w:rsidR="00DB05F1" w:rsidRPr="00DB05F1">
        <w:rPr>
          <w:rFonts w:ascii="Arial" w:hAnsi="Arial" w:cs="Arial"/>
          <w:sz w:val="24"/>
          <w:szCs w:val="24"/>
        </w:rPr>
        <w:t xml:space="preserve">. </w:t>
      </w:r>
    </w:p>
    <w:p w14:paraId="5C6FD6B5" w14:textId="77777777" w:rsidR="00FD33BC" w:rsidRDefault="00FD33BC" w:rsidP="006120BE">
      <w:pPr>
        <w:spacing w:after="0"/>
        <w:rPr>
          <w:rFonts w:ascii="Arial" w:hAnsi="Arial" w:cs="Arial"/>
          <w:sz w:val="24"/>
          <w:szCs w:val="24"/>
        </w:rPr>
      </w:pPr>
    </w:p>
    <w:p w14:paraId="051E43A9" w14:textId="4EB3B254" w:rsidR="00DB05F1" w:rsidRDefault="007300B0" w:rsidP="006120BE">
      <w:pPr>
        <w:spacing w:after="0"/>
        <w:rPr>
          <w:rFonts w:ascii="Arial" w:hAnsi="Arial" w:cs="Arial"/>
          <w:sz w:val="24"/>
          <w:szCs w:val="24"/>
        </w:rPr>
      </w:pPr>
      <w:r w:rsidRPr="00DB05F1">
        <w:rPr>
          <w:rFonts w:ascii="Arial" w:hAnsi="Arial" w:cs="Arial"/>
          <w:sz w:val="24"/>
          <w:szCs w:val="24"/>
        </w:rPr>
        <w:t>All</w:t>
      </w:r>
      <w:r w:rsidR="00D867C0">
        <w:rPr>
          <w:rFonts w:ascii="Arial" w:hAnsi="Arial" w:cs="Arial"/>
          <w:sz w:val="24"/>
          <w:szCs w:val="24"/>
        </w:rPr>
        <w:t xml:space="preserve"> </w:t>
      </w:r>
      <w:r w:rsidR="007E1101">
        <w:rPr>
          <w:rFonts w:ascii="Arial" w:hAnsi="Arial" w:cs="Arial"/>
          <w:sz w:val="24"/>
          <w:szCs w:val="24"/>
        </w:rPr>
        <w:t xml:space="preserve">of the </w:t>
      </w:r>
      <w:r w:rsidR="00DB05F1" w:rsidRPr="00DB05F1">
        <w:rPr>
          <w:rFonts w:ascii="Arial" w:hAnsi="Arial" w:cs="Arial"/>
          <w:sz w:val="24"/>
          <w:szCs w:val="24"/>
        </w:rPr>
        <w:t xml:space="preserve">questions </w:t>
      </w:r>
      <w:r w:rsidR="00D867C0">
        <w:rPr>
          <w:rFonts w:ascii="Arial" w:hAnsi="Arial" w:cs="Arial"/>
          <w:sz w:val="24"/>
          <w:szCs w:val="24"/>
        </w:rPr>
        <w:t xml:space="preserve">were </w:t>
      </w:r>
      <w:r w:rsidR="00FD33BC">
        <w:rPr>
          <w:rFonts w:ascii="Arial" w:hAnsi="Arial" w:cs="Arial"/>
          <w:sz w:val="24"/>
          <w:szCs w:val="24"/>
        </w:rPr>
        <w:t xml:space="preserve">put </w:t>
      </w:r>
      <w:r w:rsidR="00DB05F1" w:rsidRPr="00DB05F1">
        <w:rPr>
          <w:rFonts w:ascii="Arial" w:hAnsi="Arial" w:cs="Arial"/>
          <w:sz w:val="24"/>
          <w:szCs w:val="24"/>
        </w:rPr>
        <w:t xml:space="preserve">in </w:t>
      </w:r>
      <w:r w:rsidR="007E1101">
        <w:rPr>
          <w:rFonts w:ascii="Arial" w:hAnsi="Arial" w:cs="Arial"/>
          <w:sz w:val="24"/>
          <w:szCs w:val="24"/>
        </w:rPr>
        <w:t xml:space="preserve">the same way and </w:t>
      </w:r>
      <w:r w:rsidR="00FD33BC">
        <w:rPr>
          <w:rFonts w:ascii="Arial" w:hAnsi="Arial" w:cs="Arial"/>
          <w:sz w:val="24"/>
          <w:szCs w:val="24"/>
        </w:rPr>
        <w:t>used</w:t>
      </w:r>
      <w:r w:rsidR="007E1101">
        <w:rPr>
          <w:rFonts w:ascii="Arial" w:hAnsi="Arial" w:cs="Arial"/>
          <w:sz w:val="24"/>
          <w:szCs w:val="24"/>
        </w:rPr>
        <w:t xml:space="preserve"> </w:t>
      </w:r>
      <w:r w:rsidR="00DB05F1" w:rsidRPr="00DB05F1">
        <w:rPr>
          <w:rFonts w:ascii="Arial" w:hAnsi="Arial" w:cs="Arial"/>
          <w:sz w:val="24"/>
          <w:szCs w:val="24"/>
        </w:rPr>
        <w:t xml:space="preserve">terms </w:t>
      </w:r>
      <w:r w:rsidR="007E1101">
        <w:rPr>
          <w:rFonts w:ascii="Arial" w:hAnsi="Arial" w:cs="Arial"/>
          <w:sz w:val="24"/>
          <w:szCs w:val="24"/>
        </w:rPr>
        <w:t>such as</w:t>
      </w:r>
      <w:r w:rsidR="00DB05F1" w:rsidRPr="00DB05F1">
        <w:rPr>
          <w:rFonts w:ascii="Arial" w:hAnsi="Arial" w:cs="Arial"/>
          <w:sz w:val="24"/>
          <w:szCs w:val="24"/>
        </w:rPr>
        <w:t xml:space="preserve"> ‘indicate how much you have been bothered by a symptom in the past month’; </w:t>
      </w:r>
      <w:r w:rsidR="00917BDC">
        <w:rPr>
          <w:rFonts w:ascii="Arial" w:hAnsi="Arial" w:cs="Arial"/>
          <w:sz w:val="24"/>
          <w:szCs w:val="24"/>
        </w:rPr>
        <w:t xml:space="preserve">an </w:t>
      </w:r>
      <w:r w:rsidR="00DB05F1" w:rsidRPr="00DB05F1">
        <w:rPr>
          <w:rFonts w:ascii="Arial" w:hAnsi="Arial" w:cs="Arial"/>
          <w:sz w:val="24"/>
          <w:szCs w:val="24"/>
        </w:rPr>
        <w:t xml:space="preserve">example of question = unable to relax. </w:t>
      </w:r>
      <w:r w:rsidR="00C76C31">
        <w:rPr>
          <w:rFonts w:ascii="Arial" w:hAnsi="Arial" w:cs="Arial"/>
          <w:sz w:val="24"/>
          <w:szCs w:val="24"/>
        </w:rPr>
        <w:t>The</w:t>
      </w:r>
      <w:r w:rsidR="008E5C50">
        <w:rPr>
          <w:rFonts w:ascii="Arial" w:hAnsi="Arial" w:cs="Arial"/>
          <w:sz w:val="24"/>
          <w:szCs w:val="24"/>
        </w:rPr>
        <w:t xml:space="preserve">re was a </w:t>
      </w:r>
      <w:r w:rsidR="00DB05F1" w:rsidRPr="00DB05F1">
        <w:rPr>
          <w:rFonts w:ascii="Arial" w:hAnsi="Arial" w:cs="Arial"/>
          <w:sz w:val="24"/>
          <w:szCs w:val="24"/>
        </w:rPr>
        <w:t>four-point Likert scale</w:t>
      </w:r>
      <w:r w:rsidR="008E5C50">
        <w:rPr>
          <w:rFonts w:ascii="Arial" w:hAnsi="Arial" w:cs="Arial"/>
          <w:sz w:val="24"/>
          <w:szCs w:val="24"/>
        </w:rPr>
        <w:t xml:space="preserve"> in which they were counted</w:t>
      </w:r>
      <w:r w:rsidR="00DB05F1" w:rsidRPr="00DB05F1">
        <w:rPr>
          <w:rFonts w:ascii="Arial" w:hAnsi="Arial" w:cs="Arial"/>
          <w:sz w:val="24"/>
          <w:szCs w:val="24"/>
        </w:rPr>
        <w:t xml:space="preserve">; </w:t>
      </w:r>
      <w:r w:rsidR="007E1101">
        <w:rPr>
          <w:rFonts w:ascii="Arial" w:hAnsi="Arial" w:cs="Arial"/>
          <w:sz w:val="24"/>
          <w:szCs w:val="24"/>
        </w:rPr>
        <w:t xml:space="preserve">this scale was </w:t>
      </w:r>
      <w:r w:rsidR="00DB05F1" w:rsidRPr="00DB05F1">
        <w:rPr>
          <w:rFonts w:ascii="Arial" w:hAnsi="Arial" w:cs="Arial"/>
          <w:sz w:val="24"/>
          <w:szCs w:val="24"/>
        </w:rPr>
        <w:t>1 = not at all to 4 = severely – it bothered me a lot. T</w:t>
      </w:r>
      <w:r w:rsidR="00C76C31">
        <w:rPr>
          <w:rFonts w:ascii="Arial" w:hAnsi="Arial" w:cs="Arial"/>
          <w:sz w:val="24"/>
          <w:szCs w:val="24"/>
        </w:rPr>
        <w:t>he t</w:t>
      </w:r>
      <w:r w:rsidR="00DB05F1" w:rsidRPr="00DB05F1">
        <w:rPr>
          <w:rFonts w:ascii="Arial" w:hAnsi="Arial" w:cs="Arial"/>
          <w:sz w:val="24"/>
          <w:szCs w:val="24"/>
        </w:rPr>
        <w:t xml:space="preserve">otal </w:t>
      </w:r>
      <w:r w:rsidR="008E5C50">
        <w:rPr>
          <w:rFonts w:ascii="Arial" w:hAnsi="Arial" w:cs="Arial"/>
          <w:sz w:val="24"/>
          <w:szCs w:val="24"/>
        </w:rPr>
        <w:t xml:space="preserve">anxiety </w:t>
      </w:r>
      <w:r w:rsidR="00DB05F1" w:rsidRPr="00DB05F1">
        <w:rPr>
          <w:rFonts w:ascii="Arial" w:hAnsi="Arial" w:cs="Arial"/>
          <w:sz w:val="24"/>
          <w:szCs w:val="24"/>
        </w:rPr>
        <w:t xml:space="preserve">score </w:t>
      </w:r>
      <w:r w:rsidR="006765FD">
        <w:rPr>
          <w:rFonts w:ascii="Arial" w:hAnsi="Arial" w:cs="Arial"/>
          <w:sz w:val="24"/>
          <w:szCs w:val="24"/>
        </w:rPr>
        <w:t>was</w:t>
      </w:r>
      <w:r w:rsidR="00DB05F1" w:rsidRPr="00DB05F1">
        <w:rPr>
          <w:rFonts w:ascii="Arial" w:hAnsi="Arial" w:cs="Arial"/>
          <w:sz w:val="24"/>
          <w:szCs w:val="24"/>
        </w:rPr>
        <w:t xml:space="preserve"> </w:t>
      </w:r>
      <w:r w:rsidR="008E5C50">
        <w:rPr>
          <w:rFonts w:ascii="Arial" w:hAnsi="Arial" w:cs="Arial"/>
          <w:sz w:val="24"/>
          <w:szCs w:val="24"/>
        </w:rPr>
        <w:t>worked out</w:t>
      </w:r>
      <w:r w:rsidR="00DB05F1" w:rsidRPr="00DB05F1">
        <w:rPr>
          <w:rFonts w:ascii="Arial" w:hAnsi="Arial" w:cs="Arial"/>
          <w:sz w:val="24"/>
          <w:szCs w:val="24"/>
        </w:rPr>
        <w:t xml:space="preserve">, </w:t>
      </w:r>
      <w:r w:rsidR="006765FD">
        <w:rPr>
          <w:rFonts w:ascii="Arial" w:hAnsi="Arial" w:cs="Arial"/>
          <w:sz w:val="24"/>
          <w:szCs w:val="24"/>
        </w:rPr>
        <w:t xml:space="preserve">in </w:t>
      </w:r>
      <w:r w:rsidR="00DB05F1" w:rsidRPr="00DB05F1">
        <w:rPr>
          <w:rFonts w:ascii="Arial" w:hAnsi="Arial" w:cs="Arial"/>
          <w:sz w:val="24"/>
          <w:szCs w:val="24"/>
        </w:rPr>
        <w:t xml:space="preserve">addition of scores on all 21 </w:t>
      </w:r>
      <w:r w:rsidR="00FD33BC">
        <w:rPr>
          <w:rFonts w:ascii="Arial" w:hAnsi="Arial" w:cs="Arial"/>
          <w:sz w:val="24"/>
          <w:szCs w:val="24"/>
        </w:rPr>
        <w:t>questions</w:t>
      </w:r>
      <w:r w:rsidR="00DB05F1" w:rsidRPr="00DB05F1">
        <w:rPr>
          <w:rFonts w:ascii="Arial" w:hAnsi="Arial" w:cs="Arial"/>
          <w:sz w:val="24"/>
          <w:szCs w:val="24"/>
        </w:rPr>
        <w:t xml:space="preserve">. </w:t>
      </w:r>
      <w:r w:rsidR="006765FD">
        <w:rPr>
          <w:rFonts w:ascii="Arial" w:hAnsi="Arial" w:cs="Arial"/>
          <w:sz w:val="24"/>
          <w:szCs w:val="24"/>
        </w:rPr>
        <w:t xml:space="preserve">The </w:t>
      </w:r>
      <w:r w:rsidR="008E5C50">
        <w:rPr>
          <w:rFonts w:ascii="Arial" w:hAnsi="Arial" w:cs="Arial"/>
          <w:sz w:val="24"/>
          <w:szCs w:val="24"/>
        </w:rPr>
        <w:t xml:space="preserve">possible </w:t>
      </w:r>
      <w:r w:rsidR="00DB05F1" w:rsidRPr="00DB05F1">
        <w:rPr>
          <w:rFonts w:ascii="Arial" w:hAnsi="Arial" w:cs="Arial"/>
          <w:sz w:val="24"/>
          <w:szCs w:val="24"/>
        </w:rPr>
        <w:t>scores</w:t>
      </w:r>
      <w:r w:rsidR="00FD33BC">
        <w:rPr>
          <w:rFonts w:ascii="Arial" w:hAnsi="Arial" w:cs="Arial"/>
          <w:sz w:val="24"/>
          <w:szCs w:val="24"/>
        </w:rPr>
        <w:t xml:space="preserve"> on this scale</w:t>
      </w:r>
      <w:r w:rsidR="00DB05F1" w:rsidRPr="00DB05F1">
        <w:rPr>
          <w:rFonts w:ascii="Arial" w:hAnsi="Arial" w:cs="Arial"/>
          <w:sz w:val="24"/>
          <w:szCs w:val="24"/>
        </w:rPr>
        <w:t xml:space="preserve"> </w:t>
      </w:r>
      <w:r w:rsidR="008E5C50">
        <w:rPr>
          <w:rFonts w:ascii="Arial" w:hAnsi="Arial" w:cs="Arial"/>
          <w:sz w:val="24"/>
          <w:szCs w:val="24"/>
        </w:rPr>
        <w:t xml:space="preserve">was between </w:t>
      </w:r>
      <w:r w:rsidR="00DB05F1" w:rsidRPr="00DB05F1">
        <w:rPr>
          <w:rFonts w:ascii="Arial" w:hAnsi="Arial" w:cs="Arial"/>
          <w:sz w:val="24"/>
          <w:szCs w:val="24"/>
        </w:rPr>
        <w:t xml:space="preserve">zero to 63, </w:t>
      </w:r>
      <w:r w:rsidR="008E5C50">
        <w:rPr>
          <w:rFonts w:ascii="Arial" w:hAnsi="Arial" w:cs="Arial"/>
          <w:sz w:val="24"/>
          <w:szCs w:val="24"/>
        </w:rPr>
        <w:t xml:space="preserve">the </w:t>
      </w:r>
      <w:r w:rsidR="00DB05F1" w:rsidRPr="00DB05F1">
        <w:rPr>
          <w:rFonts w:ascii="Arial" w:hAnsi="Arial" w:cs="Arial"/>
          <w:sz w:val="24"/>
          <w:szCs w:val="24"/>
        </w:rPr>
        <w:t xml:space="preserve">higher scores </w:t>
      </w:r>
      <w:r w:rsidR="00FD33BC">
        <w:rPr>
          <w:rFonts w:ascii="Arial" w:hAnsi="Arial" w:cs="Arial"/>
          <w:sz w:val="24"/>
          <w:szCs w:val="24"/>
        </w:rPr>
        <w:t>were</w:t>
      </w:r>
      <w:r w:rsidR="008E5C50">
        <w:rPr>
          <w:rFonts w:ascii="Arial" w:hAnsi="Arial" w:cs="Arial"/>
          <w:sz w:val="24"/>
          <w:szCs w:val="24"/>
        </w:rPr>
        <w:t xml:space="preserve"> interpreted</w:t>
      </w:r>
      <w:r w:rsidR="00FD33BC">
        <w:rPr>
          <w:rFonts w:ascii="Arial" w:hAnsi="Arial" w:cs="Arial"/>
          <w:sz w:val="24"/>
          <w:szCs w:val="24"/>
        </w:rPr>
        <w:t xml:space="preserve"> as having </w:t>
      </w:r>
      <w:r w:rsidR="00DB05F1" w:rsidRPr="00DB05F1">
        <w:rPr>
          <w:rFonts w:ascii="Arial" w:hAnsi="Arial" w:cs="Arial"/>
          <w:sz w:val="24"/>
          <w:szCs w:val="24"/>
        </w:rPr>
        <w:t xml:space="preserve">more anxiety experienced </w:t>
      </w:r>
      <w:r w:rsidR="008E5C50">
        <w:rPr>
          <w:rFonts w:ascii="Arial" w:hAnsi="Arial" w:cs="Arial"/>
          <w:sz w:val="24"/>
          <w:szCs w:val="24"/>
        </w:rPr>
        <w:t xml:space="preserve">severely </w:t>
      </w:r>
      <w:r w:rsidR="00DB05F1" w:rsidRPr="00DB05F1">
        <w:rPr>
          <w:rFonts w:ascii="Arial" w:hAnsi="Arial" w:cs="Arial"/>
          <w:sz w:val="24"/>
          <w:szCs w:val="24"/>
        </w:rPr>
        <w:t xml:space="preserve">in the past month. </w:t>
      </w:r>
      <w:r w:rsidR="00C76C31">
        <w:rPr>
          <w:rFonts w:ascii="Arial" w:hAnsi="Arial" w:cs="Arial"/>
          <w:sz w:val="24"/>
          <w:szCs w:val="24"/>
        </w:rPr>
        <w:t xml:space="preserve">The </w:t>
      </w:r>
      <w:r w:rsidR="00DB05F1" w:rsidRPr="00DB05F1">
        <w:rPr>
          <w:rFonts w:ascii="Arial" w:hAnsi="Arial" w:cs="Arial"/>
          <w:sz w:val="24"/>
          <w:szCs w:val="24"/>
        </w:rPr>
        <w:t>key</w:t>
      </w:r>
      <w:r w:rsidR="00FD33BC">
        <w:rPr>
          <w:rFonts w:ascii="Arial" w:hAnsi="Arial" w:cs="Arial"/>
          <w:sz w:val="24"/>
          <w:szCs w:val="24"/>
        </w:rPr>
        <w:t xml:space="preserve"> </w:t>
      </w:r>
      <w:r w:rsidR="008E5C50">
        <w:rPr>
          <w:rFonts w:ascii="Arial" w:hAnsi="Arial" w:cs="Arial"/>
          <w:sz w:val="24"/>
          <w:szCs w:val="24"/>
        </w:rPr>
        <w:t xml:space="preserve">for the scores </w:t>
      </w:r>
      <w:r w:rsidR="00FD33BC">
        <w:rPr>
          <w:rFonts w:ascii="Arial" w:hAnsi="Arial" w:cs="Arial"/>
          <w:sz w:val="24"/>
          <w:szCs w:val="24"/>
        </w:rPr>
        <w:t xml:space="preserve">also </w:t>
      </w:r>
      <w:r w:rsidR="00DB05F1" w:rsidRPr="00DB05F1">
        <w:rPr>
          <w:rFonts w:ascii="Arial" w:hAnsi="Arial" w:cs="Arial"/>
          <w:sz w:val="24"/>
          <w:szCs w:val="24"/>
        </w:rPr>
        <w:t>include</w:t>
      </w:r>
      <w:r w:rsidR="008E5C50">
        <w:rPr>
          <w:rFonts w:ascii="Arial" w:hAnsi="Arial" w:cs="Arial"/>
          <w:sz w:val="24"/>
          <w:szCs w:val="24"/>
        </w:rPr>
        <w:t>d</w:t>
      </w:r>
      <w:r w:rsidR="00DB05F1" w:rsidRPr="00DB05F1">
        <w:rPr>
          <w:rFonts w:ascii="Arial" w:hAnsi="Arial" w:cs="Arial"/>
          <w:sz w:val="24"/>
          <w:szCs w:val="24"/>
        </w:rPr>
        <w:t xml:space="preserve"> information relating to </w:t>
      </w:r>
      <w:r w:rsidR="001E6B4C">
        <w:rPr>
          <w:rFonts w:ascii="Arial" w:hAnsi="Arial" w:cs="Arial"/>
          <w:sz w:val="24"/>
          <w:szCs w:val="24"/>
        </w:rPr>
        <w:t>stop</w:t>
      </w:r>
      <w:r w:rsidR="00DB05F1" w:rsidRPr="00DB05F1">
        <w:rPr>
          <w:rFonts w:ascii="Arial" w:hAnsi="Arial" w:cs="Arial"/>
          <w:sz w:val="24"/>
          <w:szCs w:val="24"/>
        </w:rPr>
        <w:t xml:space="preserve"> points for </w:t>
      </w:r>
      <w:r w:rsidR="00FD33BC">
        <w:rPr>
          <w:rFonts w:ascii="Arial" w:hAnsi="Arial" w:cs="Arial"/>
          <w:sz w:val="24"/>
          <w:szCs w:val="24"/>
        </w:rPr>
        <w:t>each</w:t>
      </w:r>
      <w:r w:rsidR="001E6B4C">
        <w:rPr>
          <w:rFonts w:ascii="Arial" w:hAnsi="Arial" w:cs="Arial"/>
          <w:sz w:val="24"/>
          <w:szCs w:val="24"/>
        </w:rPr>
        <w:t xml:space="preserve"> anxiety level</w:t>
      </w:r>
      <w:r w:rsidR="00FD33BC">
        <w:rPr>
          <w:rFonts w:ascii="Arial" w:hAnsi="Arial" w:cs="Arial"/>
          <w:sz w:val="24"/>
          <w:szCs w:val="24"/>
        </w:rPr>
        <w:t xml:space="preserve">, these would </w:t>
      </w:r>
      <w:r w:rsidR="00F33542">
        <w:rPr>
          <w:rFonts w:ascii="Arial" w:hAnsi="Arial" w:cs="Arial"/>
          <w:sz w:val="24"/>
          <w:szCs w:val="24"/>
        </w:rPr>
        <w:t>be</w:t>
      </w:r>
      <w:r w:rsidR="00DB05F1" w:rsidRPr="00DB05F1">
        <w:rPr>
          <w:rFonts w:ascii="Arial" w:hAnsi="Arial" w:cs="Arial"/>
          <w:sz w:val="24"/>
          <w:szCs w:val="24"/>
        </w:rPr>
        <w:t xml:space="preserve"> 0-21 = low anxiety, 22-35 = moderate anxiety, </w:t>
      </w:r>
      <w:r w:rsidR="001A1041">
        <w:rPr>
          <w:rFonts w:ascii="Arial" w:hAnsi="Arial" w:cs="Arial"/>
          <w:sz w:val="24"/>
          <w:szCs w:val="24"/>
        </w:rPr>
        <w:t xml:space="preserve">and </w:t>
      </w:r>
      <w:r w:rsidR="00DB05F1" w:rsidRPr="00DB05F1">
        <w:rPr>
          <w:rFonts w:ascii="Arial" w:hAnsi="Arial" w:cs="Arial"/>
          <w:sz w:val="24"/>
          <w:szCs w:val="24"/>
        </w:rPr>
        <w:t>36+ = potentially concerning levels of anxiety.</w:t>
      </w:r>
    </w:p>
    <w:p w14:paraId="70C8FD2D" w14:textId="77777777" w:rsidR="007500B5" w:rsidRPr="00DB05F1" w:rsidRDefault="007500B5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1686002" w14:textId="3C37E526" w:rsidR="001F6988" w:rsidRPr="001F6988" w:rsidRDefault="001F698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B2F42FB" w14:textId="77777777" w:rsidR="00163108" w:rsidRDefault="0016310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60C8BE4" w14:textId="77777777" w:rsidR="00163108" w:rsidRDefault="0016310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EC397DA" w14:textId="77777777" w:rsidR="00163108" w:rsidRDefault="0016310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EF5EA00" w14:textId="1A5F8D7C" w:rsidR="001F6988" w:rsidRPr="001F6988" w:rsidRDefault="001F6988" w:rsidP="006120BE">
      <w:pPr>
        <w:spacing w:after="0"/>
        <w:rPr>
          <w:rFonts w:ascii="Arial" w:hAnsi="Arial" w:cs="Arial"/>
          <w:b/>
          <w:bCs/>
          <w:i/>
          <w:iCs/>
          <w:sz w:val="24"/>
          <w:szCs w:val="24"/>
        </w:rPr>
      </w:pPr>
      <w:r w:rsidRPr="001F6988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Procedure</w:t>
      </w:r>
    </w:p>
    <w:p w14:paraId="6FE04FC6" w14:textId="0B615B2A" w:rsidR="00B63A94" w:rsidRDefault="00B63A94" w:rsidP="006120BE">
      <w:pPr>
        <w:spacing w:after="0"/>
        <w:rPr>
          <w:rFonts w:ascii="Arial" w:hAnsi="Arial" w:cs="Arial"/>
          <w:sz w:val="24"/>
          <w:szCs w:val="24"/>
        </w:rPr>
      </w:pPr>
    </w:p>
    <w:p w14:paraId="78542C1A" w14:textId="71B2F999" w:rsidR="00B63A94" w:rsidRPr="00B63A94" w:rsidRDefault="00B63A94" w:rsidP="00B63A94">
      <w:pPr>
        <w:spacing w:after="0"/>
        <w:rPr>
          <w:rFonts w:ascii="Arial" w:hAnsi="Arial" w:cs="Arial"/>
          <w:sz w:val="24"/>
          <w:szCs w:val="24"/>
          <w:shd w:val="clear" w:color="auto" w:fill="FFFFFF"/>
        </w:rPr>
      </w:pPr>
      <w:r w:rsidRPr="007500B5">
        <w:rPr>
          <w:rFonts w:ascii="Arial" w:hAnsi="Arial" w:cs="Arial"/>
          <w:sz w:val="24"/>
          <w:szCs w:val="24"/>
          <w:shd w:val="clear" w:color="auto" w:fill="FFFFFF"/>
        </w:rPr>
        <w:t>Recruitment of individuals was completed thr</w:t>
      </w:r>
      <w:r>
        <w:rPr>
          <w:rFonts w:ascii="Arial" w:hAnsi="Arial" w:cs="Arial"/>
          <w:sz w:val="24"/>
          <w:szCs w:val="24"/>
          <w:shd w:val="clear" w:color="auto" w:fill="FFFFFF"/>
        </w:rPr>
        <w:t>ough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possibility sampling of undergraduate students; this involved information p</w:t>
      </w:r>
      <w:r w:rsidR="006F6A47">
        <w:rPr>
          <w:rFonts w:ascii="Arial" w:hAnsi="Arial" w:cs="Arial"/>
          <w:sz w:val="24"/>
          <w:szCs w:val="24"/>
          <w:shd w:val="clear" w:color="auto" w:fill="FFFFFF"/>
        </w:rPr>
        <w:t xml:space="preserve">ut 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out thr</w:t>
      </w:r>
      <w:r>
        <w:rPr>
          <w:rFonts w:ascii="Arial" w:hAnsi="Arial" w:cs="Arial"/>
          <w:sz w:val="24"/>
          <w:szCs w:val="24"/>
          <w:shd w:val="clear" w:color="auto" w:fill="FFFFFF"/>
        </w:rPr>
        <w:t>ough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a module’s Virtual Learning Environment including the principle </w:t>
      </w:r>
      <w:r w:rsidR="006F6A47">
        <w:rPr>
          <w:rFonts w:ascii="Arial" w:hAnsi="Arial" w:cs="Arial"/>
          <w:sz w:val="24"/>
          <w:szCs w:val="24"/>
          <w:shd w:val="clear" w:color="auto" w:fill="FFFFFF"/>
        </w:rPr>
        <w:t>outcome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of the </w:t>
      </w:r>
      <w:r>
        <w:rPr>
          <w:rFonts w:ascii="Arial" w:hAnsi="Arial" w:cs="Arial"/>
          <w:sz w:val="24"/>
          <w:szCs w:val="24"/>
          <w:shd w:val="clear" w:color="auto" w:fill="FFFFFF"/>
        </w:rPr>
        <w:t>study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and a way to participate. The members then arrived at laboratories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they 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were requested to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33542" w:rsidRPr="007500B5">
        <w:rPr>
          <w:rFonts w:ascii="Arial" w:hAnsi="Arial" w:cs="Arial"/>
          <w:sz w:val="24"/>
          <w:szCs w:val="24"/>
          <w:shd w:val="clear" w:color="auto" w:fill="FFFFFF"/>
        </w:rPr>
        <w:t>look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 xml:space="preserve"> at </w:t>
      </w:r>
      <w:r w:rsidR="006F6A47">
        <w:rPr>
          <w:rFonts w:ascii="Arial" w:hAnsi="Arial" w:cs="Arial"/>
          <w:sz w:val="24"/>
          <w:szCs w:val="24"/>
          <w:shd w:val="clear" w:color="auto" w:fill="FFFFFF"/>
        </w:rPr>
        <w:t xml:space="preserve">a consensual 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form and sign it if they have been satisfied to take part. They then were</w:t>
      </w:r>
      <w:r w:rsidR="006F6A47">
        <w:rPr>
          <w:rFonts w:ascii="Arial" w:hAnsi="Arial" w:cs="Arial"/>
          <w:sz w:val="24"/>
          <w:szCs w:val="24"/>
          <w:shd w:val="clear" w:color="auto" w:fill="FFFFFF"/>
        </w:rPr>
        <w:t xml:space="preserve"> also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asked to complete the</w:t>
      </w:r>
      <w:r w:rsidR="006F6A47">
        <w:rPr>
          <w:rFonts w:ascii="Arial" w:hAnsi="Arial" w:cs="Arial"/>
          <w:sz w:val="24"/>
          <w:szCs w:val="24"/>
          <w:shd w:val="clear" w:color="auto" w:fill="FFFFFF"/>
        </w:rPr>
        <w:t xml:space="preserve"> demographical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information sheet followed 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by 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the BAI. Once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they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 xml:space="preserve"> both were finished, contributors were supplied with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debrief shape outlining the </w:t>
      </w:r>
      <w:r>
        <w:rPr>
          <w:rFonts w:ascii="Arial" w:hAnsi="Arial" w:cs="Arial"/>
          <w:sz w:val="24"/>
          <w:szCs w:val="24"/>
          <w:shd w:val="clear" w:color="auto" w:fill="FFFFFF"/>
        </w:rPr>
        <w:t>what the study’s aims were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in addition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to the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participants right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to withdraw. The</w:t>
      </w:r>
      <w:r w:rsidR="00FD33BC">
        <w:rPr>
          <w:rFonts w:ascii="Arial" w:hAnsi="Arial" w:cs="Arial"/>
          <w:sz w:val="24"/>
          <w:szCs w:val="24"/>
          <w:shd w:val="clear" w:color="auto" w:fill="FFFFFF"/>
        </w:rPr>
        <w:t xml:space="preserve"> participants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> were</w:t>
      </w:r>
      <w:r w:rsidR="006F6A47">
        <w:rPr>
          <w:rFonts w:ascii="Arial" w:hAnsi="Arial" w:cs="Arial"/>
          <w:sz w:val="24"/>
          <w:szCs w:val="24"/>
          <w:shd w:val="clear" w:color="auto" w:fill="FFFFFF"/>
        </w:rPr>
        <w:t xml:space="preserve"> finally</w:t>
      </w:r>
      <w:r w:rsidRPr="007500B5">
        <w:rPr>
          <w:rFonts w:ascii="Arial" w:hAnsi="Arial" w:cs="Arial"/>
          <w:sz w:val="24"/>
          <w:szCs w:val="24"/>
          <w:shd w:val="clear" w:color="auto" w:fill="FFFFFF"/>
        </w:rPr>
        <w:t xml:space="preserve"> thanked for </w:t>
      </w:r>
      <w:r w:rsidR="006F6A47">
        <w:rPr>
          <w:rFonts w:ascii="Arial" w:hAnsi="Arial" w:cs="Arial"/>
          <w:sz w:val="24"/>
          <w:szCs w:val="24"/>
          <w:shd w:val="clear" w:color="auto" w:fill="FFFFFF"/>
        </w:rPr>
        <w:t xml:space="preserve">doing </w:t>
      </w:r>
      <w:r>
        <w:rPr>
          <w:rFonts w:ascii="Arial" w:hAnsi="Arial" w:cs="Arial"/>
          <w:sz w:val="24"/>
          <w:szCs w:val="24"/>
          <w:shd w:val="clear" w:color="auto" w:fill="FFFFFF"/>
        </w:rPr>
        <w:t>the study.</w:t>
      </w:r>
    </w:p>
    <w:p w14:paraId="30F31407" w14:textId="77777777" w:rsidR="00B63A94" w:rsidRDefault="00B63A94" w:rsidP="006120BE">
      <w:pPr>
        <w:spacing w:after="0"/>
        <w:rPr>
          <w:rFonts w:ascii="Arial" w:hAnsi="Arial" w:cs="Arial"/>
          <w:sz w:val="24"/>
          <w:szCs w:val="24"/>
        </w:rPr>
      </w:pPr>
    </w:p>
    <w:p w14:paraId="5DD157A0" w14:textId="77777777" w:rsidR="00C15B2A" w:rsidRPr="00486824" w:rsidRDefault="00C15B2A" w:rsidP="006120BE">
      <w:pPr>
        <w:spacing w:after="0"/>
        <w:rPr>
          <w:rFonts w:ascii="Arial" w:hAnsi="Arial" w:cs="Arial"/>
          <w:sz w:val="24"/>
          <w:szCs w:val="24"/>
        </w:rPr>
      </w:pPr>
    </w:p>
    <w:p w14:paraId="28B10C01" w14:textId="2B263C22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74DDBFE9" w14:textId="07D561A8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Results</w:t>
      </w:r>
    </w:p>
    <w:p w14:paraId="2010169E" w14:textId="244061CC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08CE4DE3" w14:textId="454377E8" w:rsidR="00A354F9" w:rsidRDefault="00983E5C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the results</w:t>
      </w:r>
      <w:r w:rsidR="008D1822">
        <w:rPr>
          <w:rFonts w:ascii="Arial" w:hAnsi="Arial" w:cs="Arial"/>
          <w:sz w:val="24"/>
          <w:szCs w:val="24"/>
        </w:rPr>
        <w:t xml:space="preserve"> of the study</w:t>
      </w:r>
      <w:r>
        <w:rPr>
          <w:rFonts w:ascii="Arial" w:hAnsi="Arial" w:cs="Arial"/>
          <w:sz w:val="24"/>
          <w:szCs w:val="24"/>
        </w:rPr>
        <w:t xml:space="preserve">, the </w:t>
      </w:r>
      <w:r w:rsidR="00F774DB">
        <w:rPr>
          <w:rFonts w:ascii="Arial" w:hAnsi="Arial" w:cs="Arial"/>
          <w:sz w:val="24"/>
          <w:szCs w:val="24"/>
        </w:rPr>
        <w:t xml:space="preserve">average </w:t>
      </w:r>
      <w:r>
        <w:rPr>
          <w:rFonts w:ascii="Arial" w:hAnsi="Arial" w:cs="Arial"/>
          <w:sz w:val="24"/>
          <w:szCs w:val="24"/>
        </w:rPr>
        <w:t xml:space="preserve">mean age of females who took part </w:t>
      </w:r>
      <w:r w:rsidR="000C4EAF">
        <w:rPr>
          <w:rFonts w:ascii="Arial" w:hAnsi="Arial" w:cs="Arial"/>
          <w:sz w:val="24"/>
          <w:szCs w:val="24"/>
        </w:rPr>
        <w:t xml:space="preserve">in this study </w:t>
      </w:r>
      <w:r>
        <w:rPr>
          <w:rFonts w:ascii="Arial" w:hAnsi="Arial" w:cs="Arial"/>
          <w:sz w:val="24"/>
          <w:szCs w:val="24"/>
        </w:rPr>
        <w:t xml:space="preserve">was </w:t>
      </w:r>
      <w:r w:rsidR="008D1822">
        <w:rPr>
          <w:rFonts w:ascii="Arial" w:hAnsi="Arial" w:cs="Arial"/>
          <w:sz w:val="24"/>
          <w:szCs w:val="24"/>
        </w:rPr>
        <w:t xml:space="preserve">25.10 and the mean average age for males who took part </w:t>
      </w:r>
      <w:r w:rsidR="000C4EAF">
        <w:rPr>
          <w:rFonts w:ascii="Arial" w:hAnsi="Arial" w:cs="Arial"/>
          <w:sz w:val="24"/>
          <w:szCs w:val="24"/>
        </w:rPr>
        <w:t xml:space="preserve">in the study </w:t>
      </w:r>
      <w:r w:rsidR="008D1822">
        <w:rPr>
          <w:rFonts w:ascii="Arial" w:hAnsi="Arial" w:cs="Arial"/>
          <w:sz w:val="24"/>
          <w:szCs w:val="24"/>
        </w:rPr>
        <w:t xml:space="preserve">was 25.30  The mean </w:t>
      </w:r>
      <w:r w:rsidR="00162EE1">
        <w:rPr>
          <w:rFonts w:ascii="Arial" w:hAnsi="Arial" w:cs="Arial"/>
          <w:sz w:val="24"/>
          <w:szCs w:val="24"/>
        </w:rPr>
        <w:t>anxiety score for males was 22.25 and the mean anxiety score for females was 28</w:t>
      </w:r>
      <w:r w:rsidR="002138D5">
        <w:rPr>
          <w:rFonts w:ascii="Arial" w:hAnsi="Arial" w:cs="Arial"/>
          <w:sz w:val="24"/>
          <w:szCs w:val="24"/>
        </w:rPr>
        <w:t xml:space="preserve">.25.  The average age of a participant for both male and female were about the same, but the </w:t>
      </w:r>
      <w:r w:rsidR="00590627">
        <w:rPr>
          <w:rFonts w:ascii="Arial" w:hAnsi="Arial" w:cs="Arial"/>
          <w:sz w:val="24"/>
          <w:szCs w:val="24"/>
        </w:rPr>
        <w:t xml:space="preserve">mean anxiety score, the female mean was higher than </w:t>
      </w:r>
      <w:r w:rsidR="00BB4AB7">
        <w:rPr>
          <w:rFonts w:ascii="Arial" w:hAnsi="Arial" w:cs="Arial"/>
          <w:sz w:val="24"/>
          <w:szCs w:val="24"/>
        </w:rPr>
        <w:t xml:space="preserve">the </w:t>
      </w:r>
      <w:r w:rsidR="00590627">
        <w:rPr>
          <w:rFonts w:ascii="Arial" w:hAnsi="Arial" w:cs="Arial"/>
          <w:sz w:val="24"/>
          <w:szCs w:val="24"/>
        </w:rPr>
        <w:t>male.</w:t>
      </w:r>
      <w:r w:rsidR="001E2814">
        <w:rPr>
          <w:rFonts w:ascii="Arial" w:hAnsi="Arial" w:cs="Arial"/>
          <w:sz w:val="24"/>
          <w:szCs w:val="24"/>
        </w:rPr>
        <w:t xml:space="preserve">  This shows that females</w:t>
      </w:r>
      <w:r w:rsidR="00E5492F">
        <w:rPr>
          <w:rFonts w:ascii="Arial" w:hAnsi="Arial" w:cs="Arial"/>
          <w:sz w:val="24"/>
          <w:szCs w:val="24"/>
        </w:rPr>
        <w:t xml:space="preserve"> have more issues</w:t>
      </w:r>
      <w:r w:rsidR="000C4EAF">
        <w:rPr>
          <w:rFonts w:ascii="Arial" w:hAnsi="Arial" w:cs="Arial"/>
          <w:sz w:val="24"/>
          <w:szCs w:val="24"/>
        </w:rPr>
        <w:t xml:space="preserve"> with </w:t>
      </w:r>
      <w:r w:rsidR="00E5492F">
        <w:rPr>
          <w:rFonts w:ascii="Arial" w:hAnsi="Arial" w:cs="Arial"/>
          <w:sz w:val="24"/>
          <w:szCs w:val="24"/>
        </w:rPr>
        <w:t>anxiety than males.</w:t>
      </w:r>
      <w:r w:rsidR="00473F92">
        <w:rPr>
          <w:rFonts w:ascii="Arial" w:hAnsi="Arial" w:cs="Arial"/>
          <w:sz w:val="24"/>
          <w:szCs w:val="24"/>
        </w:rPr>
        <w:t xml:space="preserve">  According to the data the </w:t>
      </w:r>
      <w:r w:rsidR="0098647F">
        <w:rPr>
          <w:rFonts w:ascii="Arial" w:hAnsi="Arial" w:cs="Arial"/>
          <w:sz w:val="24"/>
          <w:szCs w:val="24"/>
        </w:rPr>
        <w:t>anxiety average for females is considerably higher than the</w:t>
      </w:r>
      <w:r w:rsidR="003B5869">
        <w:rPr>
          <w:rFonts w:ascii="Arial" w:hAnsi="Arial" w:cs="Arial"/>
          <w:sz w:val="24"/>
          <w:szCs w:val="24"/>
        </w:rPr>
        <w:t>ir</w:t>
      </w:r>
      <w:r w:rsidR="0098647F">
        <w:rPr>
          <w:rFonts w:ascii="Arial" w:hAnsi="Arial" w:cs="Arial"/>
          <w:sz w:val="24"/>
          <w:szCs w:val="24"/>
        </w:rPr>
        <w:t xml:space="preserve"> male counterpar</w:t>
      </w:r>
      <w:r w:rsidR="00AA3595">
        <w:rPr>
          <w:rFonts w:ascii="Arial" w:hAnsi="Arial" w:cs="Arial"/>
          <w:sz w:val="24"/>
          <w:szCs w:val="24"/>
        </w:rPr>
        <w:t xml:space="preserve">ts.  </w:t>
      </w:r>
    </w:p>
    <w:p w14:paraId="1E5796FE" w14:textId="77777777" w:rsidR="000C4EAF" w:rsidRDefault="000C4EAF" w:rsidP="006120BE">
      <w:pPr>
        <w:spacing w:after="0"/>
        <w:rPr>
          <w:rFonts w:ascii="Arial" w:hAnsi="Arial" w:cs="Arial"/>
          <w:sz w:val="24"/>
          <w:szCs w:val="24"/>
        </w:rPr>
      </w:pPr>
    </w:p>
    <w:p w14:paraId="55DA2600" w14:textId="4C8230EF" w:rsidR="00E05EFE" w:rsidRDefault="00E05EFE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participants that took part in this study, </w:t>
      </w:r>
      <w:r w:rsidR="000C4EAF">
        <w:rPr>
          <w:rFonts w:ascii="Arial" w:hAnsi="Arial" w:cs="Arial"/>
          <w:sz w:val="24"/>
          <w:szCs w:val="24"/>
        </w:rPr>
        <w:t xml:space="preserve">there were </w:t>
      </w:r>
      <w:r w:rsidR="0046576F">
        <w:rPr>
          <w:rFonts w:ascii="Arial" w:hAnsi="Arial" w:cs="Arial"/>
          <w:sz w:val="24"/>
          <w:szCs w:val="24"/>
        </w:rPr>
        <w:t xml:space="preserve">4 </w:t>
      </w:r>
      <w:r w:rsidR="00A44FB7">
        <w:rPr>
          <w:rFonts w:ascii="Arial" w:hAnsi="Arial" w:cs="Arial"/>
          <w:sz w:val="24"/>
          <w:szCs w:val="24"/>
        </w:rPr>
        <w:t>male participants</w:t>
      </w:r>
      <w:r w:rsidR="000C4EAF">
        <w:rPr>
          <w:rFonts w:ascii="Arial" w:hAnsi="Arial" w:cs="Arial"/>
          <w:sz w:val="24"/>
          <w:szCs w:val="24"/>
        </w:rPr>
        <w:t xml:space="preserve"> that</w:t>
      </w:r>
      <w:r w:rsidR="00A44FB7">
        <w:rPr>
          <w:rFonts w:ascii="Arial" w:hAnsi="Arial" w:cs="Arial"/>
          <w:sz w:val="24"/>
          <w:szCs w:val="24"/>
        </w:rPr>
        <w:t xml:space="preserve"> had scores </w:t>
      </w:r>
      <w:r w:rsidR="000C4EAF">
        <w:rPr>
          <w:rFonts w:ascii="Arial" w:hAnsi="Arial" w:cs="Arial"/>
          <w:sz w:val="24"/>
          <w:szCs w:val="24"/>
        </w:rPr>
        <w:t>o</w:t>
      </w:r>
      <w:r w:rsidR="0046576F">
        <w:rPr>
          <w:rFonts w:ascii="Arial" w:hAnsi="Arial" w:cs="Arial"/>
          <w:sz w:val="24"/>
          <w:szCs w:val="24"/>
        </w:rPr>
        <w:t>f less than 35</w:t>
      </w:r>
      <w:r w:rsidR="00C62A63">
        <w:rPr>
          <w:rFonts w:ascii="Arial" w:hAnsi="Arial" w:cs="Arial"/>
          <w:sz w:val="24"/>
          <w:szCs w:val="24"/>
        </w:rPr>
        <w:t xml:space="preserve"> with moderate anxiety compared to females with having 8, exactly double the </w:t>
      </w:r>
      <w:r w:rsidR="007300B0">
        <w:rPr>
          <w:rFonts w:ascii="Arial" w:hAnsi="Arial" w:cs="Arial"/>
          <w:sz w:val="24"/>
          <w:szCs w:val="24"/>
        </w:rPr>
        <w:t>number</w:t>
      </w:r>
      <w:r w:rsidR="00C62A63">
        <w:rPr>
          <w:rFonts w:ascii="Arial" w:hAnsi="Arial" w:cs="Arial"/>
          <w:sz w:val="24"/>
          <w:szCs w:val="24"/>
        </w:rPr>
        <w:t xml:space="preserve"> of </w:t>
      </w:r>
      <w:r w:rsidR="000C1A64">
        <w:rPr>
          <w:rFonts w:ascii="Arial" w:hAnsi="Arial" w:cs="Arial"/>
          <w:sz w:val="24"/>
          <w:szCs w:val="24"/>
        </w:rPr>
        <w:t xml:space="preserve">male </w:t>
      </w:r>
      <w:r w:rsidR="00C62A63">
        <w:rPr>
          <w:rFonts w:ascii="Arial" w:hAnsi="Arial" w:cs="Arial"/>
          <w:sz w:val="24"/>
          <w:szCs w:val="24"/>
        </w:rPr>
        <w:t xml:space="preserve">participants.    This shows that </w:t>
      </w:r>
      <w:r w:rsidR="007300B0">
        <w:rPr>
          <w:rFonts w:ascii="Arial" w:hAnsi="Arial" w:cs="Arial"/>
          <w:sz w:val="24"/>
          <w:szCs w:val="24"/>
        </w:rPr>
        <w:t>potentially moderate anxiety concerns in females could be increase</w:t>
      </w:r>
      <w:r w:rsidR="00A70692">
        <w:rPr>
          <w:rFonts w:ascii="Arial" w:hAnsi="Arial" w:cs="Arial"/>
          <w:sz w:val="24"/>
          <w:szCs w:val="24"/>
        </w:rPr>
        <w:t>d</w:t>
      </w:r>
      <w:r w:rsidR="007300B0">
        <w:rPr>
          <w:rFonts w:ascii="Arial" w:hAnsi="Arial" w:cs="Arial"/>
          <w:sz w:val="24"/>
          <w:szCs w:val="24"/>
        </w:rPr>
        <w:t xml:space="preserve"> further to</w:t>
      </w:r>
      <w:r w:rsidR="00A70692">
        <w:rPr>
          <w:rFonts w:ascii="Arial" w:hAnsi="Arial" w:cs="Arial"/>
          <w:sz w:val="24"/>
          <w:szCs w:val="24"/>
        </w:rPr>
        <w:t xml:space="preserve"> become</w:t>
      </w:r>
      <w:r w:rsidR="007300B0">
        <w:rPr>
          <w:rFonts w:ascii="Arial" w:hAnsi="Arial" w:cs="Arial"/>
          <w:sz w:val="24"/>
          <w:szCs w:val="24"/>
        </w:rPr>
        <w:t xml:space="preserve"> potentially concerning.</w:t>
      </w:r>
      <w:r w:rsidR="00A70692">
        <w:rPr>
          <w:rFonts w:ascii="Arial" w:hAnsi="Arial" w:cs="Arial"/>
          <w:sz w:val="24"/>
          <w:szCs w:val="24"/>
        </w:rPr>
        <w:t xml:space="preserve">  </w:t>
      </w:r>
      <w:r w:rsidR="0046576F">
        <w:rPr>
          <w:rFonts w:ascii="Arial" w:hAnsi="Arial" w:cs="Arial"/>
          <w:sz w:val="24"/>
          <w:szCs w:val="24"/>
        </w:rPr>
        <w:t xml:space="preserve">  There were 3 male participants with scores showing potential concerning anxiety whereas in comparison females had 5 participants with scores 36+.  It seems that the most common level of anxiety </w:t>
      </w:r>
      <w:r w:rsidR="000C1A64">
        <w:rPr>
          <w:rFonts w:ascii="Arial" w:hAnsi="Arial" w:cs="Arial"/>
          <w:sz w:val="24"/>
          <w:szCs w:val="24"/>
        </w:rPr>
        <w:t xml:space="preserve">in men </w:t>
      </w:r>
      <w:r w:rsidR="0046576F">
        <w:rPr>
          <w:rFonts w:ascii="Arial" w:hAnsi="Arial" w:cs="Arial"/>
          <w:sz w:val="24"/>
          <w:szCs w:val="24"/>
        </w:rPr>
        <w:t>is low as it shows that 13 out of the 20 participants were low compared to only 7 females.</w:t>
      </w:r>
      <w:r w:rsidR="000C1A64">
        <w:rPr>
          <w:rFonts w:ascii="Arial" w:hAnsi="Arial" w:cs="Arial"/>
          <w:sz w:val="24"/>
          <w:szCs w:val="24"/>
        </w:rPr>
        <w:t xml:space="preserve">  The anxiety levels in females seem to be moderate levels but that is only by 1 from low anxiety level</w:t>
      </w:r>
      <w:r w:rsidR="006379D2">
        <w:rPr>
          <w:rFonts w:ascii="Arial" w:hAnsi="Arial" w:cs="Arial"/>
          <w:sz w:val="24"/>
          <w:szCs w:val="24"/>
        </w:rPr>
        <w:t xml:space="preserve"> scores.</w:t>
      </w:r>
    </w:p>
    <w:p w14:paraId="29BF599F" w14:textId="77777777" w:rsidR="00E05EFE" w:rsidRDefault="00E05EFE" w:rsidP="006120BE">
      <w:pPr>
        <w:spacing w:after="0"/>
        <w:rPr>
          <w:rFonts w:ascii="Arial" w:hAnsi="Arial" w:cs="Arial"/>
          <w:sz w:val="24"/>
          <w:szCs w:val="24"/>
        </w:rPr>
      </w:pPr>
    </w:p>
    <w:p w14:paraId="0BA9202E" w14:textId="13D0192D" w:rsidR="00AA3595" w:rsidRDefault="00AA3595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results </w:t>
      </w:r>
      <w:r w:rsidR="00F33542">
        <w:rPr>
          <w:rFonts w:ascii="Arial" w:hAnsi="Arial" w:cs="Arial"/>
          <w:sz w:val="24"/>
          <w:szCs w:val="24"/>
        </w:rPr>
        <w:t xml:space="preserve">have </w:t>
      </w:r>
      <w:r>
        <w:rPr>
          <w:rFonts w:ascii="Arial" w:hAnsi="Arial" w:cs="Arial"/>
          <w:sz w:val="24"/>
          <w:szCs w:val="24"/>
        </w:rPr>
        <w:t>confirm</w:t>
      </w:r>
      <w:r w:rsidR="00F33542">
        <w:rPr>
          <w:rFonts w:ascii="Arial" w:hAnsi="Arial" w:cs="Arial"/>
          <w:sz w:val="24"/>
          <w:szCs w:val="24"/>
        </w:rPr>
        <w:t xml:space="preserve">ed </w:t>
      </w:r>
      <w:r w:rsidR="005C1390">
        <w:rPr>
          <w:rFonts w:ascii="Arial" w:hAnsi="Arial" w:cs="Arial"/>
          <w:sz w:val="24"/>
          <w:szCs w:val="24"/>
        </w:rPr>
        <w:t>what I expected to find – that there is a difference between gen</w:t>
      </w:r>
      <w:r w:rsidR="008C295A">
        <w:rPr>
          <w:rFonts w:ascii="Arial" w:hAnsi="Arial" w:cs="Arial"/>
          <w:sz w:val="24"/>
          <w:szCs w:val="24"/>
        </w:rPr>
        <w:t>ders in terms of anxiety -</w:t>
      </w:r>
      <w:r w:rsidR="005C1390">
        <w:rPr>
          <w:rFonts w:ascii="Arial" w:hAnsi="Arial" w:cs="Arial"/>
          <w:sz w:val="24"/>
          <w:szCs w:val="24"/>
        </w:rPr>
        <w:t xml:space="preserve"> females have higher anxiety </w:t>
      </w:r>
      <w:r w:rsidR="008C295A">
        <w:rPr>
          <w:rFonts w:ascii="Arial" w:hAnsi="Arial" w:cs="Arial"/>
          <w:sz w:val="24"/>
          <w:szCs w:val="24"/>
        </w:rPr>
        <w:t>levels</w:t>
      </w:r>
      <w:r w:rsidR="00F33542">
        <w:rPr>
          <w:rFonts w:ascii="Arial" w:hAnsi="Arial" w:cs="Arial"/>
          <w:sz w:val="24"/>
          <w:szCs w:val="24"/>
        </w:rPr>
        <w:t xml:space="preserve"> than males.  Although there are lots of other issues that contribute towards it.</w:t>
      </w:r>
      <w:r w:rsidR="00A70692">
        <w:rPr>
          <w:rFonts w:ascii="Arial" w:hAnsi="Arial" w:cs="Arial"/>
          <w:sz w:val="24"/>
          <w:szCs w:val="24"/>
        </w:rPr>
        <w:t xml:space="preserve">  </w:t>
      </w:r>
    </w:p>
    <w:p w14:paraId="16747BBC" w14:textId="0DBB9239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6FE54DA6" w14:textId="4AE0DB4E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2F4A1EDF" w14:textId="5BDE42EC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Discussion</w:t>
      </w:r>
    </w:p>
    <w:p w14:paraId="78BA47C0" w14:textId="475EEAA1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0D358C0A" w14:textId="136036FB" w:rsidR="00F73F10" w:rsidRDefault="00A44B7B" w:rsidP="006120BE">
      <w:pPr>
        <w:spacing w:after="0"/>
        <w:rPr>
          <w:rFonts w:ascii="Arial" w:hAnsi="Arial" w:cs="Arial"/>
          <w:sz w:val="24"/>
          <w:szCs w:val="24"/>
        </w:rPr>
      </w:pPr>
      <w:r w:rsidRPr="007E7FC0">
        <w:rPr>
          <w:rFonts w:ascii="Arial" w:hAnsi="Arial" w:cs="Arial"/>
          <w:sz w:val="24"/>
          <w:szCs w:val="24"/>
        </w:rPr>
        <w:t xml:space="preserve">The </w:t>
      </w:r>
      <w:r w:rsidR="00F774DB">
        <w:rPr>
          <w:rFonts w:ascii="Arial" w:hAnsi="Arial" w:cs="Arial"/>
          <w:sz w:val="24"/>
          <w:szCs w:val="24"/>
        </w:rPr>
        <w:t>results</w:t>
      </w:r>
      <w:r w:rsidRPr="007E7FC0">
        <w:rPr>
          <w:rFonts w:ascii="Arial" w:hAnsi="Arial" w:cs="Arial"/>
          <w:sz w:val="24"/>
          <w:szCs w:val="24"/>
        </w:rPr>
        <w:t xml:space="preserve"> of this study </w:t>
      </w:r>
      <w:r w:rsidR="007E7FC0">
        <w:rPr>
          <w:rFonts w:ascii="Arial" w:hAnsi="Arial" w:cs="Arial"/>
          <w:sz w:val="24"/>
          <w:szCs w:val="24"/>
        </w:rPr>
        <w:t>coincide with the previous study/review in terms of that females are more prevalent to anxiety issues. Other issues</w:t>
      </w:r>
      <w:r w:rsidR="0029651D">
        <w:rPr>
          <w:rFonts w:ascii="Arial" w:hAnsi="Arial" w:cs="Arial"/>
          <w:sz w:val="24"/>
          <w:szCs w:val="24"/>
        </w:rPr>
        <w:t xml:space="preserve"> and factors</w:t>
      </w:r>
      <w:r w:rsidR="007E7FC0">
        <w:rPr>
          <w:rFonts w:ascii="Arial" w:hAnsi="Arial" w:cs="Arial"/>
          <w:sz w:val="24"/>
          <w:szCs w:val="24"/>
        </w:rPr>
        <w:t xml:space="preserve"> that could be discussed alongside anxiety is also how it affects </w:t>
      </w:r>
      <w:r w:rsidR="000C4EAF">
        <w:rPr>
          <w:rFonts w:ascii="Arial" w:hAnsi="Arial" w:cs="Arial"/>
          <w:sz w:val="24"/>
          <w:szCs w:val="24"/>
        </w:rPr>
        <w:t xml:space="preserve">participants with different </w:t>
      </w:r>
      <w:r w:rsidR="007E7FC0">
        <w:rPr>
          <w:rFonts w:ascii="Arial" w:hAnsi="Arial" w:cs="Arial"/>
          <w:sz w:val="24"/>
          <w:szCs w:val="24"/>
        </w:rPr>
        <w:t xml:space="preserve">ethnicity </w:t>
      </w:r>
      <w:r w:rsidR="007E7FC0">
        <w:rPr>
          <w:rFonts w:ascii="Arial" w:hAnsi="Arial" w:cs="Arial"/>
          <w:sz w:val="24"/>
          <w:szCs w:val="24"/>
        </w:rPr>
        <w:lastRenderedPageBreak/>
        <w:t>and is this any different, it also maybe worth looking at the cultural backgrounds of participants to see if this affects them in any way</w:t>
      </w:r>
      <w:r w:rsidR="004A333E">
        <w:rPr>
          <w:rFonts w:ascii="Arial" w:hAnsi="Arial" w:cs="Arial"/>
          <w:sz w:val="24"/>
          <w:szCs w:val="24"/>
        </w:rPr>
        <w:t xml:space="preserve">, an example would be </w:t>
      </w:r>
      <w:r w:rsidR="000C4EAF">
        <w:rPr>
          <w:rFonts w:ascii="Arial" w:hAnsi="Arial" w:cs="Arial"/>
          <w:sz w:val="24"/>
          <w:szCs w:val="24"/>
        </w:rPr>
        <w:t xml:space="preserve">the </w:t>
      </w:r>
      <w:r w:rsidR="004A333E">
        <w:rPr>
          <w:rFonts w:ascii="Arial" w:hAnsi="Arial" w:cs="Arial"/>
          <w:sz w:val="24"/>
          <w:szCs w:val="24"/>
        </w:rPr>
        <w:t>social aspects, whether they live in a poorer part of the country and or whether they have a lot of friends</w:t>
      </w:r>
      <w:r w:rsidR="000C4EAF">
        <w:rPr>
          <w:rFonts w:ascii="Arial" w:hAnsi="Arial" w:cs="Arial"/>
          <w:sz w:val="24"/>
          <w:szCs w:val="24"/>
        </w:rPr>
        <w:t>.</w:t>
      </w:r>
    </w:p>
    <w:p w14:paraId="67DBE3B4" w14:textId="77777777" w:rsidR="00F73F10" w:rsidRDefault="00F73F10" w:rsidP="006120BE">
      <w:pPr>
        <w:spacing w:after="0"/>
        <w:rPr>
          <w:rFonts w:ascii="Arial" w:hAnsi="Arial" w:cs="Arial"/>
          <w:sz w:val="24"/>
          <w:szCs w:val="24"/>
        </w:rPr>
      </w:pPr>
    </w:p>
    <w:p w14:paraId="642C9E7D" w14:textId="0569BE48" w:rsidR="000907E7" w:rsidRPr="007E7FC0" w:rsidRDefault="0029651D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factor could be the participants</w:t>
      </w:r>
      <w:r w:rsidR="00E8079A">
        <w:rPr>
          <w:rFonts w:ascii="Arial" w:hAnsi="Arial" w:cs="Arial"/>
          <w:sz w:val="24"/>
          <w:szCs w:val="24"/>
        </w:rPr>
        <w:t xml:space="preserve"> well</w:t>
      </w:r>
      <w:r w:rsidR="00304781">
        <w:rPr>
          <w:rFonts w:ascii="Arial" w:hAnsi="Arial" w:cs="Arial"/>
          <w:sz w:val="24"/>
          <w:szCs w:val="24"/>
        </w:rPr>
        <w:t>-</w:t>
      </w:r>
      <w:r w:rsidR="00E8079A">
        <w:rPr>
          <w:rFonts w:ascii="Arial" w:hAnsi="Arial" w:cs="Arial"/>
          <w:sz w:val="24"/>
          <w:szCs w:val="24"/>
        </w:rPr>
        <w:t>being and</w:t>
      </w:r>
      <w:r>
        <w:rPr>
          <w:rFonts w:ascii="Arial" w:hAnsi="Arial" w:cs="Arial"/>
          <w:sz w:val="24"/>
          <w:szCs w:val="24"/>
        </w:rPr>
        <w:t xml:space="preserve"> low </w:t>
      </w:r>
      <w:r w:rsidR="00E8079A">
        <w:rPr>
          <w:rFonts w:ascii="Arial" w:hAnsi="Arial" w:cs="Arial"/>
          <w:sz w:val="24"/>
          <w:szCs w:val="24"/>
        </w:rPr>
        <w:t>est</w:t>
      </w:r>
      <w:r>
        <w:rPr>
          <w:rFonts w:ascii="Arial" w:hAnsi="Arial" w:cs="Arial"/>
          <w:sz w:val="24"/>
          <w:szCs w:val="24"/>
        </w:rPr>
        <w:t xml:space="preserve">eem causing them an increase </w:t>
      </w:r>
      <w:r w:rsidR="00197A10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 anxiety</w:t>
      </w:r>
      <w:r w:rsidR="00E8079A">
        <w:rPr>
          <w:rFonts w:ascii="Arial" w:hAnsi="Arial" w:cs="Arial"/>
          <w:sz w:val="24"/>
          <w:szCs w:val="24"/>
        </w:rPr>
        <w:t xml:space="preserve">, </w:t>
      </w:r>
      <w:r w:rsidR="00197A10">
        <w:rPr>
          <w:rFonts w:ascii="Arial" w:hAnsi="Arial" w:cs="Arial"/>
          <w:sz w:val="24"/>
          <w:szCs w:val="24"/>
        </w:rPr>
        <w:t>th</w:t>
      </w:r>
      <w:r w:rsidR="00E8079A">
        <w:rPr>
          <w:rFonts w:ascii="Arial" w:hAnsi="Arial" w:cs="Arial"/>
          <w:sz w:val="24"/>
          <w:szCs w:val="24"/>
        </w:rPr>
        <w:t>ese</w:t>
      </w:r>
      <w:r w:rsidR="00197A10">
        <w:rPr>
          <w:rFonts w:ascii="Arial" w:hAnsi="Arial" w:cs="Arial"/>
          <w:sz w:val="24"/>
          <w:szCs w:val="24"/>
        </w:rPr>
        <w:t xml:space="preserve"> area</w:t>
      </w:r>
      <w:r w:rsidR="00E8079A">
        <w:rPr>
          <w:rFonts w:ascii="Arial" w:hAnsi="Arial" w:cs="Arial"/>
          <w:sz w:val="24"/>
          <w:szCs w:val="24"/>
        </w:rPr>
        <w:t>s</w:t>
      </w:r>
      <w:r w:rsidR="00197A10">
        <w:rPr>
          <w:rFonts w:ascii="Arial" w:hAnsi="Arial" w:cs="Arial"/>
          <w:sz w:val="24"/>
          <w:szCs w:val="24"/>
        </w:rPr>
        <w:t xml:space="preserve"> that can be expanded in the future</w:t>
      </w:r>
      <w:r w:rsidR="00E8079A">
        <w:rPr>
          <w:rFonts w:ascii="Arial" w:hAnsi="Arial" w:cs="Arial"/>
          <w:sz w:val="24"/>
          <w:szCs w:val="24"/>
        </w:rPr>
        <w:t xml:space="preserve"> as anxiety is well known to be linked to depression. A study was completed </w:t>
      </w:r>
      <w:r w:rsidR="0077603D">
        <w:rPr>
          <w:rFonts w:ascii="Arial" w:hAnsi="Arial" w:cs="Arial"/>
          <w:sz w:val="24"/>
          <w:szCs w:val="24"/>
        </w:rPr>
        <w:t xml:space="preserve">by </w:t>
      </w:r>
      <w:r w:rsidR="0077603D">
        <w:rPr>
          <w:rFonts w:ascii="Arial" w:hAnsi="Arial" w:cs="Arial"/>
          <w:sz w:val="24"/>
          <w:szCs w:val="24"/>
        </w:rPr>
        <w:t>Derdikman-Eiron et al, 2011</w:t>
      </w:r>
      <w:r w:rsidR="0077603D">
        <w:rPr>
          <w:rFonts w:ascii="Arial" w:hAnsi="Arial" w:cs="Arial"/>
          <w:sz w:val="24"/>
          <w:szCs w:val="24"/>
        </w:rPr>
        <w:t xml:space="preserve"> </w:t>
      </w:r>
      <w:r w:rsidR="00E8079A">
        <w:rPr>
          <w:rFonts w:ascii="Arial" w:hAnsi="Arial" w:cs="Arial"/>
          <w:sz w:val="24"/>
          <w:szCs w:val="24"/>
        </w:rPr>
        <w:t xml:space="preserve">to highlight issues with well-being, </w:t>
      </w:r>
      <w:r w:rsidR="00163108">
        <w:rPr>
          <w:rFonts w:ascii="Arial" w:hAnsi="Arial" w:cs="Arial"/>
          <w:sz w:val="24"/>
          <w:szCs w:val="24"/>
        </w:rPr>
        <w:t>self-esteem</w:t>
      </w:r>
      <w:r w:rsidR="00E8079A">
        <w:rPr>
          <w:rFonts w:ascii="Arial" w:hAnsi="Arial" w:cs="Arial"/>
          <w:sz w:val="24"/>
          <w:szCs w:val="24"/>
        </w:rPr>
        <w:t xml:space="preserve"> and </w:t>
      </w:r>
      <w:r w:rsidR="007423D2">
        <w:rPr>
          <w:rFonts w:ascii="Arial" w:hAnsi="Arial" w:cs="Arial"/>
          <w:sz w:val="24"/>
          <w:szCs w:val="24"/>
        </w:rPr>
        <w:t>Psychological functioning in adolescents with symptoms of anxiety and depressio</w:t>
      </w:r>
      <w:r w:rsidR="0077603D">
        <w:rPr>
          <w:rFonts w:ascii="Arial" w:hAnsi="Arial" w:cs="Arial"/>
          <w:sz w:val="24"/>
          <w:szCs w:val="24"/>
        </w:rPr>
        <w:t>n</w:t>
      </w:r>
      <w:r w:rsidR="007423D2">
        <w:rPr>
          <w:rFonts w:ascii="Arial" w:hAnsi="Arial" w:cs="Arial"/>
          <w:sz w:val="24"/>
          <w:szCs w:val="24"/>
        </w:rPr>
        <w:t xml:space="preserve">.  This study </w:t>
      </w:r>
      <w:r w:rsidR="00967947">
        <w:rPr>
          <w:rFonts w:ascii="Arial" w:hAnsi="Arial" w:cs="Arial"/>
          <w:sz w:val="24"/>
          <w:szCs w:val="24"/>
        </w:rPr>
        <w:t xml:space="preserve">investigated differences between males and females of this issues and was taken from a large sample in Norway.  This study in adolescents showed again that the amount of anxiety was higher in females than males but in terms of self-esteem, problems in school and the </w:t>
      </w:r>
      <w:r w:rsidR="000C4EAF">
        <w:rPr>
          <w:rFonts w:ascii="Arial" w:hAnsi="Arial" w:cs="Arial"/>
          <w:sz w:val="24"/>
          <w:szCs w:val="24"/>
        </w:rPr>
        <w:t>circle of friends they have and the worry of not having enough friends</w:t>
      </w:r>
      <w:r w:rsidR="00F73F10">
        <w:rPr>
          <w:rFonts w:ascii="Arial" w:hAnsi="Arial" w:cs="Arial"/>
          <w:sz w:val="24"/>
          <w:szCs w:val="24"/>
        </w:rPr>
        <w:t xml:space="preserve">, this </w:t>
      </w:r>
      <w:r w:rsidR="000C4EAF">
        <w:rPr>
          <w:rFonts w:ascii="Arial" w:hAnsi="Arial" w:cs="Arial"/>
          <w:sz w:val="24"/>
          <w:szCs w:val="24"/>
        </w:rPr>
        <w:t xml:space="preserve">was found that it </w:t>
      </w:r>
      <w:r w:rsidR="00F73F10">
        <w:rPr>
          <w:rFonts w:ascii="Arial" w:hAnsi="Arial" w:cs="Arial"/>
          <w:sz w:val="24"/>
          <w:szCs w:val="24"/>
        </w:rPr>
        <w:t xml:space="preserve">can </w:t>
      </w:r>
      <w:r w:rsidR="00967947">
        <w:rPr>
          <w:rFonts w:ascii="Arial" w:hAnsi="Arial" w:cs="Arial"/>
          <w:sz w:val="24"/>
          <w:szCs w:val="24"/>
        </w:rPr>
        <w:t>affect boys more</w:t>
      </w:r>
      <w:r w:rsidR="000C4EAF">
        <w:rPr>
          <w:rFonts w:ascii="Arial" w:hAnsi="Arial" w:cs="Arial"/>
          <w:sz w:val="24"/>
          <w:szCs w:val="24"/>
        </w:rPr>
        <w:t xml:space="preserve"> than girls</w:t>
      </w:r>
      <w:r w:rsidR="00967947">
        <w:rPr>
          <w:rFonts w:ascii="Arial" w:hAnsi="Arial" w:cs="Arial"/>
          <w:sz w:val="24"/>
          <w:szCs w:val="24"/>
        </w:rPr>
        <w:t>.</w:t>
      </w:r>
      <w:r w:rsidR="0077603D">
        <w:rPr>
          <w:rFonts w:ascii="Arial" w:hAnsi="Arial" w:cs="Arial"/>
          <w:sz w:val="24"/>
          <w:szCs w:val="24"/>
        </w:rPr>
        <w:t xml:space="preserve">  This study also showed that there are links between anxiety/depression and self-esteem, being social</w:t>
      </w:r>
      <w:r w:rsidR="00F73F10">
        <w:rPr>
          <w:rFonts w:ascii="Arial" w:hAnsi="Arial" w:cs="Arial"/>
          <w:sz w:val="24"/>
          <w:szCs w:val="24"/>
        </w:rPr>
        <w:t xml:space="preserve">ly interactive </w:t>
      </w:r>
      <w:r w:rsidR="0077603D">
        <w:rPr>
          <w:rFonts w:ascii="Arial" w:hAnsi="Arial" w:cs="Arial"/>
          <w:sz w:val="24"/>
          <w:szCs w:val="24"/>
        </w:rPr>
        <w:t xml:space="preserve">and </w:t>
      </w:r>
      <w:r w:rsidR="00F73F10">
        <w:rPr>
          <w:rFonts w:ascii="Arial" w:hAnsi="Arial" w:cs="Arial"/>
          <w:sz w:val="24"/>
          <w:szCs w:val="24"/>
        </w:rPr>
        <w:t xml:space="preserve">if there were academic </w:t>
      </w:r>
      <w:r w:rsidR="0077603D">
        <w:rPr>
          <w:rFonts w:ascii="Arial" w:hAnsi="Arial" w:cs="Arial"/>
          <w:sz w:val="24"/>
          <w:szCs w:val="24"/>
        </w:rPr>
        <w:t>problems in school.</w:t>
      </w:r>
      <w:r w:rsidR="00EB18C1">
        <w:rPr>
          <w:rFonts w:ascii="Arial" w:hAnsi="Arial" w:cs="Arial"/>
          <w:sz w:val="24"/>
          <w:szCs w:val="24"/>
        </w:rPr>
        <w:t xml:space="preserve">  Even though this study is in adolescents, as they get older th</w:t>
      </w:r>
      <w:r w:rsidR="00452B47">
        <w:rPr>
          <w:rFonts w:ascii="Arial" w:hAnsi="Arial" w:cs="Arial"/>
          <w:sz w:val="24"/>
          <w:szCs w:val="24"/>
        </w:rPr>
        <w:t>eir</w:t>
      </w:r>
      <w:r w:rsidR="00EB18C1">
        <w:rPr>
          <w:rFonts w:ascii="Arial" w:hAnsi="Arial" w:cs="Arial"/>
          <w:sz w:val="24"/>
          <w:szCs w:val="24"/>
        </w:rPr>
        <w:t xml:space="preserve"> anxiety could increase.  It also shows that symptoms of anxiety can show at an early age alongside</w:t>
      </w:r>
      <w:r w:rsidR="000C4EAF">
        <w:rPr>
          <w:rFonts w:ascii="Arial" w:hAnsi="Arial" w:cs="Arial"/>
          <w:sz w:val="24"/>
          <w:szCs w:val="24"/>
        </w:rPr>
        <w:t xml:space="preserve"> other</w:t>
      </w:r>
      <w:r w:rsidR="00EB18C1">
        <w:rPr>
          <w:rFonts w:ascii="Arial" w:hAnsi="Arial" w:cs="Arial"/>
          <w:sz w:val="24"/>
          <w:szCs w:val="24"/>
        </w:rPr>
        <w:t xml:space="preserve"> contributing factors.</w:t>
      </w:r>
    </w:p>
    <w:p w14:paraId="224F95E9" w14:textId="77777777" w:rsidR="000907E7" w:rsidRDefault="000907E7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73B67013" w14:textId="38F6873B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64AEC5DD" w14:textId="00292AD1" w:rsidR="00A354F9" w:rsidRDefault="00B555A4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Word Count:  </w:t>
      </w:r>
      <w:r w:rsidR="00E8079A">
        <w:rPr>
          <w:rFonts w:ascii="Arial" w:hAnsi="Arial" w:cs="Arial"/>
          <w:b/>
          <w:bCs/>
          <w:sz w:val="24"/>
          <w:szCs w:val="24"/>
        </w:rPr>
        <w:t>1</w:t>
      </w:r>
      <w:r w:rsidR="0046576F">
        <w:rPr>
          <w:rFonts w:ascii="Arial" w:hAnsi="Arial" w:cs="Arial"/>
          <w:b/>
          <w:bCs/>
          <w:sz w:val="24"/>
          <w:szCs w:val="24"/>
        </w:rPr>
        <w:t>3</w:t>
      </w:r>
      <w:r w:rsidR="000C1A64">
        <w:rPr>
          <w:rFonts w:ascii="Arial" w:hAnsi="Arial" w:cs="Arial"/>
          <w:b/>
          <w:bCs/>
          <w:sz w:val="24"/>
          <w:szCs w:val="24"/>
        </w:rPr>
        <w:t>7</w:t>
      </w:r>
      <w:r w:rsidR="00163108">
        <w:rPr>
          <w:rFonts w:ascii="Arial" w:hAnsi="Arial" w:cs="Arial"/>
          <w:b/>
          <w:bCs/>
          <w:sz w:val="24"/>
          <w:szCs w:val="24"/>
        </w:rPr>
        <w:t>8</w:t>
      </w:r>
      <w:r w:rsidR="00F73F10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Words</w:t>
      </w:r>
    </w:p>
    <w:p w14:paraId="5D74FFD7" w14:textId="6C87B2EB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2CE7DD14" w14:textId="56191DE8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1C9D3EBA" w14:textId="3F493969" w:rsidR="00A354F9" w:rsidRDefault="00A354F9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</w:t>
      </w:r>
    </w:p>
    <w:p w14:paraId="772C4D9A" w14:textId="6AB6B6EB" w:rsidR="00006931" w:rsidRDefault="00006931" w:rsidP="006120BE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331D5FDD" w14:textId="77777777" w:rsidR="00D033D8" w:rsidRDefault="00D033D8" w:rsidP="006120BE">
      <w:pPr>
        <w:spacing w:after="0"/>
        <w:rPr>
          <w:rFonts w:ascii="Arial" w:hAnsi="Arial" w:cs="Arial"/>
          <w:sz w:val="24"/>
          <w:szCs w:val="24"/>
        </w:rPr>
      </w:pPr>
      <w:r w:rsidRPr="00D033D8">
        <w:rPr>
          <w:rFonts w:ascii="Arial" w:hAnsi="Arial" w:cs="Arial"/>
          <w:sz w:val="24"/>
          <w:szCs w:val="24"/>
        </w:rPr>
        <w:t xml:space="preserve">Beck, A.T., Epstein, N., Brown, G., &amp; Steer, R.A. (1988). An inventory for measuring </w:t>
      </w:r>
    </w:p>
    <w:p w14:paraId="7E943640" w14:textId="4589FBA5" w:rsidR="00D033D8" w:rsidRDefault="00D033D8" w:rsidP="00D033D8">
      <w:pPr>
        <w:spacing w:after="0"/>
        <w:ind w:left="720"/>
        <w:rPr>
          <w:rFonts w:ascii="Arial" w:hAnsi="Arial" w:cs="Arial"/>
          <w:sz w:val="24"/>
          <w:szCs w:val="24"/>
        </w:rPr>
      </w:pPr>
      <w:r w:rsidRPr="00D033D8">
        <w:rPr>
          <w:rFonts w:ascii="Arial" w:hAnsi="Arial" w:cs="Arial"/>
          <w:sz w:val="24"/>
          <w:szCs w:val="24"/>
        </w:rPr>
        <w:t>clinical anxiety: Psychometric properties.</w:t>
      </w:r>
      <w:r w:rsidRPr="00166EBB">
        <w:rPr>
          <w:rFonts w:ascii="Arial" w:hAnsi="Arial" w:cs="Arial"/>
          <w:i/>
          <w:iCs/>
          <w:sz w:val="24"/>
          <w:szCs w:val="24"/>
        </w:rPr>
        <w:t xml:space="preserve"> Journal of Consulting and Clinical Psychology</w:t>
      </w:r>
      <w:r w:rsidRPr="00D033D8">
        <w:rPr>
          <w:rFonts w:ascii="Arial" w:hAnsi="Arial" w:cs="Arial"/>
          <w:sz w:val="24"/>
          <w:szCs w:val="24"/>
        </w:rPr>
        <w:t>, 56, 893-897.</w:t>
      </w:r>
    </w:p>
    <w:p w14:paraId="5987B2BF" w14:textId="5FA00A2A" w:rsidR="007423D2" w:rsidRDefault="007423D2" w:rsidP="00D033D8">
      <w:pPr>
        <w:spacing w:after="0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 8</w:t>
      </w:r>
      <w:r w:rsidRPr="007423D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2020)</w:t>
      </w:r>
    </w:p>
    <w:p w14:paraId="2C4A80B9" w14:textId="413906C2" w:rsidR="007423D2" w:rsidRDefault="007423D2" w:rsidP="007423D2">
      <w:pPr>
        <w:spacing w:after="0"/>
        <w:rPr>
          <w:rFonts w:ascii="Arial" w:hAnsi="Arial" w:cs="Arial"/>
          <w:sz w:val="24"/>
          <w:szCs w:val="24"/>
        </w:rPr>
      </w:pPr>
    </w:p>
    <w:p w14:paraId="5F573805" w14:textId="77777777" w:rsidR="007423D2" w:rsidRDefault="007423D2" w:rsidP="007423D2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Derdikman-Eiron, R., Indredavik, M.S., Bratberg, G.H., Teraldsen, G., Bakken, I.J., &amp; </w:t>
      </w:r>
    </w:p>
    <w:p w14:paraId="43C51A3E" w14:textId="4DFF89D3" w:rsidR="007423D2" w:rsidRDefault="007423D2" w:rsidP="007423D2">
      <w:pPr>
        <w:spacing w:after="0"/>
        <w:ind w:left="720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Colton, M. (2011), Gender differences in subjective well-being, self-esteem and psychosocial functioning in adolescents with symptoms of anxiety and depression: findings from the Nord-Trondeleg Health Study. </w:t>
      </w:r>
      <w:r>
        <w:rPr>
          <w:rFonts w:ascii="Arial" w:hAnsi="Arial" w:cs="Arial"/>
          <w:i/>
          <w:iCs/>
          <w:sz w:val="24"/>
          <w:szCs w:val="24"/>
        </w:rPr>
        <w:t xml:space="preserve">Scandinavian journal of psychology, </w:t>
      </w:r>
      <w:r w:rsidRPr="007423D2">
        <w:rPr>
          <w:rFonts w:ascii="Arial" w:hAnsi="Arial" w:cs="Arial"/>
          <w:sz w:val="24"/>
          <w:szCs w:val="24"/>
        </w:rPr>
        <w:t xml:space="preserve">52(3), 261 – 267. </w:t>
      </w:r>
      <w:hyperlink r:id="rId10" w:history="1">
        <w:r w:rsidRPr="007423D2">
          <w:rPr>
            <w:rStyle w:val="Hyperlink"/>
            <w:rFonts w:ascii="Arial" w:hAnsi="Arial" w:cs="Arial"/>
            <w:sz w:val="24"/>
            <w:szCs w:val="24"/>
          </w:rPr>
          <w:t>https://doi.org/10.1111/j.1467-9450.2010.00859.x</w:t>
        </w:r>
      </w:hyperlink>
    </w:p>
    <w:p w14:paraId="10331593" w14:textId="39CC106F" w:rsidR="007423D2" w:rsidRDefault="007423D2" w:rsidP="007423D2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(Accessed 8</w:t>
      </w:r>
      <w:r w:rsidRPr="007423D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2020)</w:t>
      </w:r>
    </w:p>
    <w:p w14:paraId="649F4F9C" w14:textId="4EBDF2FB" w:rsidR="007423D2" w:rsidRDefault="007423D2" w:rsidP="007423D2">
      <w:pPr>
        <w:spacing w:after="0"/>
        <w:rPr>
          <w:rFonts w:ascii="Arial" w:hAnsi="Arial" w:cs="Arial"/>
          <w:sz w:val="24"/>
          <w:szCs w:val="24"/>
        </w:rPr>
      </w:pPr>
    </w:p>
    <w:p w14:paraId="0E40E5A6" w14:textId="77777777" w:rsidR="00D033D8" w:rsidRDefault="00D033D8" w:rsidP="006120BE">
      <w:pPr>
        <w:spacing w:after="0"/>
        <w:rPr>
          <w:rFonts w:ascii="Arial" w:hAnsi="Arial" w:cs="Arial"/>
          <w:sz w:val="24"/>
          <w:szCs w:val="24"/>
        </w:rPr>
      </w:pPr>
    </w:p>
    <w:p w14:paraId="62893089" w14:textId="689A9B33" w:rsidR="00C252A6" w:rsidRDefault="00D772A8" w:rsidP="006120B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Mclean</w:t>
      </w:r>
      <w:r w:rsidR="000334E8">
        <w:rPr>
          <w:rFonts w:ascii="Arial" w:hAnsi="Arial" w:cs="Arial"/>
          <w:sz w:val="24"/>
          <w:szCs w:val="24"/>
        </w:rPr>
        <w:t xml:space="preserve">, C.P., </w:t>
      </w:r>
      <w:r w:rsidR="0001123D">
        <w:rPr>
          <w:rFonts w:ascii="Arial" w:hAnsi="Arial" w:cs="Arial"/>
          <w:sz w:val="24"/>
          <w:szCs w:val="24"/>
        </w:rPr>
        <w:t xml:space="preserve">Asnaani, A., Litz, B.T., &amp; </w:t>
      </w:r>
      <w:r w:rsidR="000A3845">
        <w:rPr>
          <w:rFonts w:ascii="Arial" w:hAnsi="Arial" w:cs="Arial"/>
          <w:sz w:val="24"/>
          <w:szCs w:val="24"/>
        </w:rPr>
        <w:t>Hofmann, S.G. (2012). Gender Differences</w:t>
      </w:r>
      <w:r w:rsidR="00F34ADF">
        <w:rPr>
          <w:rFonts w:ascii="Arial" w:hAnsi="Arial" w:cs="Arial"/>
          <w:sz w:val="24"/>
          <w:szCs w:val="24"/>
        </w:rPr>
        <w:t xml:space="preserve"> </w:t>
      </w:r>
    </w:p>
    <w:p w14:paraId="29C1024F" w14:textId="3171C372" w:rsidR="00423876" w:rsidRDefault="00F34ADF" w:rsidP="00C252A6">
      <w:pPr>
        <w:spacing w:after="0"/>
        <w:ind w:left="720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Anxiety Disorders: Prevalence, Course of Illness, Comorbitity &amp; </w:t>
      </w:r>
      <w:r w:rsidR="00D11E72">
        <w:rPr>
          <w:rFonts w:ascii="Arial" w:hAnsi="Arial" w:cs="Arial"/>
          <w:sz w:val="24"/>
          <w:szCs w:val="24"/>
        </w:rPr>
        <w:t xml:space="preserve">Burden of Illness. </w:t>
      </w:r>
      <w:r w:rsidR="00D11E72">
        <w:rPr>
          <w:rFonts w:ascii="Arial" w:hAnsi="Arial" w:cs="Arial"/>
          <w:i/>
          <w:iCs/>
          <w:sz w:val="24"/>
          <w:szCs w:val="24"/>
        </w:rPr>
        <w:t>NIH Public Access Author Manuscript</w:t>
      </w:r>
      <w:r w:rsidR="00640EBD">
        <w:rPr>
          <w:rFonts w:ascii="Arial" w:hAnsi="Arial" w:cs="Arial"/>
          <w:i/>
          <w:iCs/>
          <w:sz w:val="24"/>
          <w:szCs w:val="24"/>
        </w:rPr>
        <w:t>. J Psychiatr Res 2011 August; 45(</w:t>
      </w:r>
      <w:r w:rsidR="000409FE">
        <w:rPr>
          <w:rFonts w:ascii="Arial" w:hAnsi="Arial" w:cs="Arial"/>
          <w:i/>
          <w:iCs/>
          <w:sz w:val="24"/>
          <w:szCs w:val="24"/>
        </w:rPr>
        <w:t xml:space="preserve">8): 1027-1035. </w:t>
      </w:r>
      <w:r w:rsidR="00C252A6">
        <w:rPr>
          <w:rFonts w:ascii="Arial" w:hAnsi="Arial" w:cs="Arial"/>
          <w:i/>
          <w:iCs/>
          <w:sz w:val="24"/>
          <w:szCs w:val="24"/>
        </w:rPr>
        <w:t>d</w:t>
      </w:r>
      <w:r w:rsidR="000409FE">
        <w:rPr>
          <w:rFonts w:ascii="Arial" w:hAnsi="Arial" w:cs="Arial"/>
          <w:i/>
          <w:iCs/>
          <w:sz w:val="24"/>
          <w:szCs w:val="24"/>
        </w:rPr>
        <w:t>oi:</w:t>
      </w:r>
      <w:r w:rsidR="00C252A6">
        <w:rPr>
          <w:rFonts w:ascii="Arial" w:hAnsi="Arial" w:cs="Arial"/>
          <w:i/>
          <w:iCs/>
          <w:sz w:val="24"/>
          <w:szCs w:val="24"/>
        </w:rPr>
        <w:t xml:space="preserve"> </w:t>
      </w:r>
      <w:r w:rsidR="000409FE">
        <w:rPr>
          <w:rFonts w:ascii="Arial" w:hAnsi="Arial" w:cs="Arial"/>
          <w:i/>
          <w:iCs/>
          <w:sz w:val="24"/>
          <w:szCs w:val="24"/>
        </w:rPr>
        <w:t>10.1016/j.psy</w:t>
      </w:r>
      <w:r w:rsidR="00C252A6">
        <w:rPr>
          <w:rFonts w:ascii="Arial" w:hAnsi="Arial" w:cs="Arial"/>
          <w:i/>
          <w:iCs/>
          <w:sz w:val="24"/>
          <w:szCs w:val="24"/>
        </w:rPr>
        <w:t>chires.2011.03.006</w:t>
      </w:r>
    </w:p>
    <w:p w14:paraId="7463C773" w14:textId="7EEFFB37" w:rsidR="00F049F3" w:rsidRPr="00F049F3" w:rsidRDefault="00F049F3" w:rsidP="00C252A6">
      <w:pPr>
        <w:spacing w:after="0"/>
        <w:ind w:left="720"/>
        <w:rPr>
          <w:rFonts w:ascii="Arial" w:hAnsi="Arial" w:cs="Arial"/>
          <w:sz w:val="24"/>
          <w:szCs w:val="24"/>
        </w:rPr>
      </w:pPr>
      <w:r w:rsidRPr="00F049F3">
        <w:rPr>
          <w:rFonts w:ascii="Arial" w:hAnsi="Arial" w:cs="Arial"/>
          <w:sz w:val="24"/>
          <w:szCs w:val="24"/>
        </w:rPr>
        <w:t>(Accessed 8</w:t>
      </w:r>
      <w:r w:rsidRPr="00F049F3">
        <w:rPr>
          <w:rFonts w:ascii="Arial" w:hAnsi="Arial" w:cs="Arial"/>
          <w:sz w:val="24"/>
          <w:szCs w:val="24"/>
          <w:vertAlign w:val="superscript"/>
        </w:rPr>
        <w:t>th</w:t>
      </w:r>
      <w:r w:rsidRPr="00F049F3">
        <w:rPr>
          <w:rFonts w:ascii="Arial" w:hAnsi="Arial" w:cs="Arial"/>
          <w:sz w:val="24"/>
          <w:szCs w:val="24"/>
        </w:rPr>
        <w:t xml:space="preserve"> July 2020)</w:t>
      </w:r>
    </w:p>
    <w:p w14:paraId="31656A2B" w14:textId="03336167" w:rsidR="00C252A6" w:rsidRPr="00F049F3" w:rsidRDefault="00C252A6" w:rsidP="006120BE">
      <w:pPr>
        <w:spacing w:after="0"/>
        <w:rPr>
          <w:rFonts w:ascii="Arial" w:hAnsi="Arial" w:cs="Arial"/>
          <w:i/>
          <w:iCs/>
          <w:sz w:val="24"/>
          <w:szCs w:val="24"/>
        </w:rPr>
      </w:pPr>
    </w:p>
    <w:p w14:paraId="4958DEB5" w14:textId="77777777" w:rsidR="00F049F3" w:rsidRDefault="009F4E3B" w:rsidP="00F049F3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049F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Remes, O., Brayne, C., van der Linde, R., &amp; Lafortune, L. (2016). A systematic </w:t>
      </w:r>
    </w:p>
    <w:p w14:paraId="652C6549" w14:textId="73FDE6F2" w:rsidR="009F4E3B" w:rsidRDefault="009F4E3B" w:rsidP="00F049F3">
      <w:pPr>
        <w:spacing w:after="0"/>
        <w:ind w:left="72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049F3">
        <w:rPr>
          <w:rFonts w:ascii="Arial" w:hAnsi="Arial" w:cs="Arial"/>
          <w:color w:val="000000"/>
          <w:sz w:val="24"/>
          <w:szCs w:val="24"/>
          <w:shd w:val="clear" w:color="auto" w:fill="FFFFFF"/>
        </w:rPr>
        <w:t>review of reviews on the prevalence of anxiety disorders in adult populations. </w:t>
      </w:r>
      <w:r w:rsidRPr="00F049F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Brain </w:t>
      </w:r>
      <w:r w:rsidR="007D742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</w:t>
      </w:r>
      <w:r w:rsidRPr="00F049F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nd Behavior</w:t>
      </w:r>
      <w:r w:rsidRPr="00F049F3">
        <w:rPr>
          <w:rFonts w:ascii="Arial" w:hAnsi="Arial" w:cs="Arial"/>
          <w:color w:val="000000"/>
          <w:sz w:val="24"/>
          <w:szCs w:val="24"/>
          <w:shd w:val="clear" w:color="auto" w:fill="FFFFFF"/>
        </w:rPr>
        <w:t>, </w:t>
      </w:r>
      <w:r w:rsidRPr="00F049F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6</w:t>
      </w:r>
      <w:r w:rsidRPr="00F049F3">
        <w:rPr>
          <w:rFonts w:ascii="Arial" w:hAnsi="Arial" w:cs="Arial"/>
          <w:color w:val="000000"/>
          <w:sz w:val="24"/>
          <w:szCs w:val="24"/>
          <w:shd w:val="clear" w:color="auto" w:fill="FFFFFF"/>
        </w:rPr>
        <w:t>(7), e00497. doi: 10.1002/brb3.497</w:t>
      </w:r>
    </w:p>
    <w:p w14:paraId="025438F8" w14:textId="77777777" w:rsidR="00F049F3" w:rsidRPr="00F049F3" w:rsidRDefault="00F049F3" w:rsidP="00F049F3">
      <w:pPr>
        <w:spacing w:after="0"/>
        <w:ind w:left="720"/>
        <w:rPr>
          <w:rFonts w:ascii="Arial" w:hAnsi="Arial" w:cs="Arial"/>
          <w:sz w:val="24"/>
          <w:szCs w:val="24"/>
        </w:rPr>
      </w:pPr>
      <w:r w:rsidRPr="00F049F3">
        <w:rPr>
          <w:rFonts w:ascii="Arial" w:hAnsi="Arial" w:cs="Arial"/>
          <w:sz w:val="24"/>
          <w:szCs w:val="24"/>
        </w:rPr>
        <w:t>(Accessed 8</w:t>
      </w:r>
      <w:r w:rsidRPr="00F049F3">
        <w:rPr>
          <w:rFonts w:ascii="Arial" w:hAnsi="Arial" w:cs="Arial"/>
          <w:sz w:val="24"/>
          <w:szCs w:val="24"/>
          <w:vertAlign w:val="superscript"/>
        </w:rPr>
        <w:t>th</w:t>
      </w:r>
      <w:r w:rsidRPr="00F049F3">
        <w:rPr>
          <w:rFonts w:ascii="Arial" w:hAnsi="Arial" w:cs="Arial"/>
          <w:sz w:val="24"/>
          <w:szCs w:val="24"/>
        </w:rPr>
        <w:t xml:space="preserve"> July 2020)</w:t>
      </w:r>
    </w:p>
    <w:p w14:paraId="3D4D3E63" w14:textId="575F2FE2" w:rsidR="008A14C0" w:rsidRDefault="008A14C0" w:rsidP="008A14C0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D2314C4" w14:textId="77777777" w:rsidR="007423D2" w:rsidRDefault="007423D2" w:rsidP="008A14C0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EC57B1E" w14:textId="5B3530A5" w:rsidR="008A14C0" w:rsidRPr="008A14C0" w:rsidRDefault="008A14C0" w:rsidP="008A14C0">
      <w:pPr>
        <w:spacing w:after="0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  <w:r w:rsidRPr="008A14C0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Appendices</w:t>
      </w:r>
    </w:p>
    <w:p w14:paraId="22980A74" w14:textId="3DD5C148" w:rsidR="008A14C0" w:rsidRDefault="008A14C0" w:rsidP="008A14C0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C64C963" w14:textId="707071FF" w:rsidR="008A14C0" w:rsidRDefault="008A14C0" w:rsidP="008A14C0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object w:dxaOrig="1543" w:dyaOrig="991" w14:anchorId="558A8EC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25pt;height:49.5pt" o:ole="">
            <v:imagedata r:id="rId11" o:title=""/>
          </v:shape>
          <o:OLEObject Type="Link" ProgID="Excel.Sheet.12" ShapeID="_x0000_i1025" DrawAspect="Icon" r:id="rId12" UpdateMode="Always">
            <o:LinkType>EnhancedMetaFile</o:LinkType>
            <o:LockedField>false</o:LockedField>
            <o:FieldCodes>\f 0</o:FieldCodes>
          </o:OLEObject>
        </w:object>
      </w:r>
    </w:p>
    <w:p w14:paraId="192D15F7" w14:textId="71B05595" w:rsidR="007423D2" w:rsidRDefault="007423D2" w:rsidP="008A14C0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4D01F75" w14:textId="77777777" w:rsidR="007423D2" w:rsidRDefault="007423D2" w:rsidP="008A14C0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bookmarkStart w:id="0" w:name="_MON_1655729354"/>
    <w:bookmarkEnd w:id="0"/>
    <w:p w14:paraId="236996F5" w14:textId="2C0E4624" w:rsidR="008A14C0" w:rsidRDefault="006B46A0" w:rsidP="006B46A0">
      <w:pPr>
        <w:spacing w:after="0"/>
        <w:ind w:left="-993" w:firstLine="142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object w:dxaOrig="10831" w:dyaOrig="7623" w14:anchorId="5A548717">
          <v:shape id="_x0000_i1026" type="#_x0000_t75" style="width:546.75pt;height:404.25pt" o:ole="">
            <v:imagedata r:id="rId13" o:title=""/>
          </v:shape>
          <o:OLEObject Type="Embed" ProgID="Excel.Sheet.12" ShapeID="_x0000_i1026" DrawAspect="Content" ObjectID="_1655887532" r:id="rId14"/>
        </w:object>
      </w:r>
    </w:p>
    <w:p w14:paraId="5C251DD1" w14:textId="77777777" w:rsidR="00A3254E" w:rsidRDefault="00A3254E" w:rsidP="008A14C0">
      <w:pPr>
        <w:spacing w:after="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7368CED" w14:textId="1761DA82" w:rsidR="00A3254E" w:rsidRDefault="00A3254E" w:rsidP="008A14C0">
      <w:pPr>
        <w:tabs>
          <w:tab w:val="left" w:pos="975"/>
        </w:tabs>
        <w:rPr>
          <w:rFonts w:ascii="Arial" w:hAnsi="Arial" w:cs="Arial"/>
          <w:sz w:val="24"/>
          <w:szCs w:val="24"/>
        </w:rPr>
      </w:pPr>
    </w:p>
    <w:p w14:paraId="6066E044" w14:textId="7E770638" w:rsidR="008A14C0" w:rsidRDefault="008A14C0" w:rsidP="008A14C0">
      <w:pPr>
        <w:tabs>
          <w:tab w:val="left" w:pos="9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45F702A2" w14:textId="302CDF7D" w:rsidR="008A14C0" w:rsidRDefault="008A14C0" w:rsidP="008A14C0">
      <w:pPr>
        <w:tabs>
          <w:tab w:val="left" w:pos="975"/>
        </w:tabs>
        <w:rPr>
          <w:rFonts w:ascii="Arial" w:hAnsi="Arial" w:cs="Arial"/>
          <w:sz w:val="24"/>
          <w:szCs w:val="24"/>
        </w:rPr>
      </w:pPr>
    </w:p>
    <w:p w14:paraId="448681B2" w14:textId="7F49EA57" w:rsidR="008A14C0" w:rsidRPr="008A14C0" w:rsidRDefault="006B46A0" w:rsidP="008A14C0">
      <w:pPr>
        <w:tabs>
          <w:tab w:val="left" w:pos="9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object w:dxaOrig="8906" w:dyaOrig="2900" w14:anchorId="0438E061">
          <v:shape id="_x0000_i1027" type="#_x0000_t75" style="width:445.5pt;height:200.25pt" o:ole="">
            <v:imagedata r:id="rId15" o:title=""/>
          </v:shape>
          <o:OLEObject Type="Embed" ProgID="Excel.Sheet.12" ShapeID="_x0000_i1027" DrawAspect="Content" ObjectID="_1655887533" r:id="rId16"/>
        </w:object>
      </w:r>
    </w:p>
    <w:sectPr w:rsidR="008A14C0" w:rsidRPr="008A14C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CCEF84" w14:textId="77777777" w:rsidR="00971EEC" w:rsidRDefault="00971EEC" w:rsidP="00B07451">
      <w:pPr>
        <w:spacing w:after="0" w:line="240" w:lineRule="auto"/>
      </w:pPr>
      <w:r>
        <w:separator/>
      </w:r>
    </w:p>
  </w:endnote>
  <w:endnote w:type="continuationSeparator" w:id="0">
    <w:p w14:paraId="391E7A40" w14:textId="77777777" w:rsidR="00971EEC" w:rsidRDefault="00971EEC" w:rsidP="00B07451">
      <w:pPr>
        <w:spacing w:after="0" w:line="240" w:lineRule="auto"/>
      </w:pPr>
      <w:r>
        <w:continuationSeparator/>
      </w:r>
    </w:p>
  </w:endnote>
  <w:endnote w:type="continuationNotice" w:id="1">
    <w:p w14:paraId="23C3F4A3" w14:textId="77777777" w:rsidR="00971EEC" w:rsidRDefault="00971EE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772274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7FDF8A" w14:textId="473406F9" w:rsidR="00B07451" w:rsidRDefault="00B0745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264894" w14:textId="77777777" w:rsidR="00B07451" w:rsidRDefault="00B074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31727D" w14:textId="77777777" w:rsidR="00971EEC" w:rsidRDefault="00971EEC" w:rsidP="00B07451">
      <w:pPr>
        <w:spacing w:after="0" w:line="240" w:lineRule="auto"/>
      </w:pPr>
      <w:r>
        <w:separator/>
      </w:r>
    </w:p>
  </w:footnote>
  <w:footnote w:type="continuationSeparator" w:id="0">
    <w:p w14:paraId="535364ED" w14:textId="77777777" w:rsidR="00971EEC" w:rsidRDefault="00971EEC" w:rsidP="00B07451">
      <w:pPr>
        <w:spacing w:after="0" w:line="240" w:lineRule="auto"/>
      </w:pPr>
      <w:r>
        <w:continuationSeparator/>
      </w:r>
    </w:p>
  </w:footnote>
  <w:footnote w:type="continuationNotice" w:id="1">
    <w:p w14:paraId="439A5D6D" w14:textId="77777777" w:rsidR="00971EEC" w:rsidRDefault="00971EEC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63CE"/>
    <w:rsid w:val="00006931"/>
    <w:rsid w:val="0001123D"/>
    <w:rsid w:val="00013B4A"/>
    <w:rsid w:val="000334E8"/>
    <w:rsid w:val="000409FE"/>
    <w:rsid w:val="00064776"/>
    <w:rsid w:val="0007569F"/>
    <w:rsid w:val="000765E9"/>
    <w:rsid w:val="000907E7"/>
    <w:rsid w:val="000A3845"/>
    <w:rsid w:val="000C1A64"/>
    <w:rsid w:val="000C4EAF"/>
    <w:rsid w:val="000E11C1"/>
    <w:rsid w:val="000F73BF"/>
    <w:rsid w:val="00104516"/>
    <w:rsid w:val="00106A0B"/>
    <w:rsid w:val="001127E6"/>
    <w:rsid w:val="001276CB"/>
    <w:rsid w:val="00156AA5"/>
    <w:rsid w:val="00161C4B"/>
    <w:rsid w:val="00162EE1"/>
    <w:rsid w:val="00163108"/>
    <w:rsid w:val="00166EBB"/>
    <w:rsid w:val="00193C9D"/>
    <w:rsid w:val="00197A10"/>
    <w:rsid w:val="001A1041"/>
    <w:rsid w:val="001A53B4"/>
    <w:rsid w:val="001E2814"/>
    <w:rsid w:val="001E6B4C"/>
    <w:rsid w:val="001F6988"/>
    <w:rsid w:val="00212E24"/>
    <w:rsid w:val="002138D5"/>
    <w:rsid w:val="00237A46"/>
    <w:rsid w:val="00253D59"/>
    <w:rsid w:val="00262DED"/>
    <w:rsid w:val="00284BEF"/>
    <w:rsid w:val="0029651D"/>
    <w:rsid w:val="002B0FBD"/>
    <w:rsid w:val="002B7796"/>
    <w:rsid w:val="002C0DF5"/>
    <w:rsid w:val="002C2CAC"/>
    <w:rsid w:val="002D7646"/>
    <w:rsid w:val="003016B2"/>
    <w:rsid w:val="00304781"/>
    <w:rsid w:val="00351D53"/>
    <w:rsid w:val="00362EBF"/>
    <w:rsid w:val="003817CC"/>
    <w:rsid w:val="00396B14"/>
    <w:rsid w:val="003A0709"/>
    <w:rsid w:val="003A7D7F"/>
    <w:rsid w:val="003B5869"/>
    <w:rsid w:val="003D192B"/>
    <w:rsid w:val="003D3506"/>
    <w:rsid w:val="003E36B4"/>
    <w:rsid w:val="003F05B1"/>
    <w:rsid w:val="00400984"/>
    <w:rsid w:val="00423876"/>
    <w:rsid w:val="00452B47"/>
    <w:rsid w:val="0046576F"/>
    <w:rsid w:val="00473F92"/>
    <w:rsid w:val="00486824"/>
    <w:rsid w:val="004A333E"/>
    <w:rsid w:val="004B7586"/>
    <w:rsid w:val="004D579A"/>
    <w:rsid w:val="004E75FB"/>
    <w:rsid w:val="004F5505"/>
    <w:rsid w:val="00515D85"/>
    <w:rsid w:val="00521E31"/>
    <w:rsid w:val="00541F1E"/>
    <w:rsid w:val="005426AF"/>
    <w:rsid w:val="005434B3"/>
    <w:rsid w:val="00564CAA"/>
    <w:rsid w:val="00572414"/>
    <w:rsid w:val="005742FD"/>
    <w:rsid w:val="00590627"/>
    <w:rsid w:val="005A45EC"/>
    <w:rsid w:val="005B79E3"/>
    <w:rsid w:val="005C1390"/>
    <w:rsid w:val="005C5FF3"/>
    <w:rsid w:val="006120BE"/>
    <w:rsid w:val="00621732"/>
    <w:rsid w:val="00622E65"/>
    <w:rsid w:val="006379D2"/>
    <w:rsid w:val="00640EBD"/>
    <w:rsid w:val="00674ABE"/>
    <w:rsid w:val="00674BE3"/>
    <w:rsid w:val="006765FD"/>
    <w:rsid w:val="006817A3"/>
    <w:rsid w:val="006959BA"/>
    <w:rsid w:val="006B46A0"/>
    <w:rsid w:val="006D58C0"/>
    <w:rsid w:val="006F6106"/>
    <w:rsid w:val="006F6A47"/>
    <w:rsid w:val="007059F8"/>
    <w:rsid w:val="00715105"/>
    <w:rsid w:val="00722866"/>
    <w:rsid w:val="007300B0"/>
    <w:rsid w:val="007423D2"/>
    <w:rsid w:val="00742C41"/>
    <w:rsid w:val="007500B5"/>
    <w:rsid w:val="00765B2A"/>
    <w:rsid w:val="0076622C"/>
    <w:rsid w:val="0077603D"/>
    <w:rsid w:val="007C4ED5"/>
    <w:rsid w:val="007C4EF4"/>
    <w:rsid w:val="007D742D"/>
    <w:rsid w:val="007E1101"/>
    <w:rsid w:val="007E7FC0"/>
    <w:rsid w:val="00800015"/>
    <w:rsid w:val="00812DED"/>
    <w:rsid w:val="00821B65"/>
    <w:rsid w:val="0082763C"/>
    <w:rsid w:val="008301DD"/>
    <w:rsid w:val="008364A8"/>
    <w:rsid w:val="00875D0E"/>
    <w:rsid w:val="008A14C0"/>
    <w:rsid w:val="008C295A"/>
    <w:rsid w:val="008D1822"/>
    <w:rsid w:val="008D53F1"/>
    <w:rsid w:val="008E3D9D"/>
    <w:rsid w:val="008E5C50"/>
    <w:rsid w:val="00902C36"/>
    <w:rsid w:val="00917BDC"/>
    <w:rsid w:val="00953BC1"/>
    <w:rsid w:val="00967947"/>
    <w:rsid w:val="00971EEC"/>
    <w:rsid w:val="0098110D"/>
    <w:rsid w:val="00983E5C"/>
    <w:rsid w:val="0098647F"/>
    <w:rsid w:val="009A2246"/>
    <w:rsid w:val="009B450D"/>
    <w:rsid w:val="009C1DCC"/>
    <w:rsid w:val="009C4DD3"/>
    <w:rsid w:val="009F3D3D"/>
    <w:rsid w:val="009F4E3B"/>
    <w:rsid w:val="00A02C4B"/>
    <w:rsid w:val="00A152D5"/>
    <w:rsid w:val="00A15519"/>
    <w:rsid w:val="00A20766"/>
    <w:rsid w:val="00A21553"/>
    <w:rsid w:val="00A3254E"/>
    <w:rsid w:val="00A354F9"/>
    <w:rsid w:val="00A43F4D"/>
    <w:rsid w:val="00A43F55"/>
    <w:rsid w:val="00A44B7B"/>
    <w:rsid w:val="00A44FB7"/>
    <w:rsid w:val="00A467FF"/>
    <w:rsid w:val="00A60135"/>
    <w:rsid w:val="00A70692"/>
    <w:rsid w:val="00A77783"/>
    <w:rsid w:val="00A8064F"/>
    <w:rsid w:val="00A97BF6"/>
    <w:rsid w:val="00AA3595"/>
    <w:rsid w:val="00AD3459"/>
    <w:rsid w:val="00AD7CAE"/>
    <w:rsid w:val="00B07451"/>
    <w:rsid w:val="00B16B32"/>
    <w:rsid w:val="00B36D7F"/>
    <w:rsid w:val="00B555A4"/>
    <w:rsid w:val="00B63A94"/>
    <w:rsid w:val="00B67CD4"/>
    <w:rsid w:val="00B8787D"/>
    <w:rsid w:val="00BA0C03"/>
    <w:rsid w:val="00BB4AB7"/>
    <w:rsid w:val="00BC0978"/>
    <w:rsid w:val="00BC63CE"/>
    <w:rsid w:val="00BC6573"/>
    <w:rsid w:val="00C039FB"/>
    <w:rsid w:val="00C03D5C"/>
    <w:rsid w:val="00C15B2A"/>
    <w:rsid w:val="00C24E6E"/>
    <w:rsid w:val="00C252A6"/>
    <w:rsid w:val="00C40868"/>
    <w:rsid w:val="00C41A34"/>
    <w:rsid w:val="00C51F29"/>
    <w:rsid w:val="00C55838"/>
    <w:rsid w:val="00C56C2C"/>
    <w:rsid w:val="00C57150"/>
    <w:rsid w:val="00C62A63"/>
    <w:rsid w:val="00C6441D"/>
    <w:rsid w:val="00C76C31"/>
    <w:rsid w:val="00C82F1E"/>
    <w:rsid w:val="00C9606F"/>
    <w:rsid w:val="00C97712"/>
    <w:rsid w:val="00CA1BD9"/>
    <w:rsid w:val="00CB5FC9"/>
    <w:rsid w:val="00CD1100"/>
    <w:rsid w:val="00CF2A3C"/>
    <w:rsid w:val="00D033D8"/>
    <w:rsid w:val="00D11E72"/>
    <w:rsid w:val="00D772A8"/>
    <w:rsid w:val="00D867C0"/>
    <w:rsid w:val="00DB05F1"/>
    <w:rsid w:val="00DF1786"/>
    <w:rsid w:val="00DF77FD"/>
    <w:rsid w:val="00E05EFE"/>
    <w:rsid w:val="00E1386B"/>
    <w:rsid w:val="00E2294C"/>
    <w:rsid w:val="00E5492F"/>
    <w:rsid w:val="00E56586"/>
    <w:rsid w:val="00E70091"/>
    <w:rsid w:val="00E8079A"/>
    <w:rsid w:val="00E9096A"/>
    <w:rsid w:val="00EA36B6"/>
    <w:rsid w:val="00EB18C1"/>
    <w:rsid w:val="00ED3280"/>
    <w:rsid w:val="00ED6715"/>
    <w:rsid w:val="00EE2AE1"/>
    <w:rsid w:val="00EE4728"/>
    <w:rsid w:val="00F049F3"/>
    <w:rsid w:val="00F217EE"/>
    <w:rsid w:val="00F33542"/>
    <w:rsid w:val="00F34ADF"/>
    <w:rsid w:val="00F40FA8"/>
    <w:rsid w:val="00F455D5"/>
    <w:rsid w:val="00F56462"/>
    <w:rsid w:val="00F73F10"/>
    <w:rsid w:val="00F774DB"/>
    <w:rsid w:val="00FB164E"/>
    <w:rsid w:val="00FB3664"/>
    <w:rsid w:val="00FB6829"/>
    <w:rsid w:val="00FC583E"/>
    <w:rsid w:val="00FD3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01DDE"/>
  <w15:chartTrackingRefBased/>
  <w15:docId w15:val="{A629B29E-72E8-4B9B-8EA2-05B7B4ED2C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7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7451"/>
  </w:style>
  <w:style w:type="paragraph" w:styleId="Footer">
    <w:name w:val="footer"/>
    <w:basedOn w:val="Normal"/>
    <w:link w:val="FooterChar"/>
    <w:uiPriority w:val="99"/>
    <w:unhideWhenUsed/>
    <w:rsid w:val="00B07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7451"/>
  </w:style>
  <w:style w:type="character" w:styleId="Hyperlink">
    <w:name w:val="Hyperlink"/>
    <w:basedOn w:val="DefaultParagraphFont"/>
    <w:uiPriority w:val="99"/>
    <w:unhideWhenUsed/>
    <w:rsid w:val="007423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23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2552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emf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oleObject" Target="file:///C:\Users\Dominic\Desktop\STACEY%20UNIT\RESEARCH%20REPORT\gender%20and%20anxiety%20data%20for%20report%20-%20resit.xlsx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package" Target="embeddings/Microsoft_Excel_Worksheet1.xlsx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emf"/><Relationship Id="rId5" Type="http://schemas.openxmlformats.org/officeDocument/2006/relationships/styles" Target="styles.xml"/><Relationship Id="rId15" Type="http://schemas.openxmlformats.org/officeDocument/2006/relationships/image" Target="media/image3.emf"/><Relationship Id="rId10" Type="http://schemas.openxmlformats.org/officeDocument/2006/relationships/hyperlink" Target="https://doi.org/10.1111/j.1467-9450.2010.00859.x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package" Target="embeddings/Microsoft_Excel_Worksheet.xls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7" ma:contentTypeDescription="Create a new document." ma:contentTypeScope="" ma:versionID="0d628a1c7cd1817a8937aad3b249d3dd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4c931f5b8eda2994bde49d8365b054ce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C69C6E-5E0E-45E2-848B-CCAEA07E99E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52C57D8-FAD7-434B-B3AB-BAF99565C1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75BBCA0-ED7F-41CC-A992-FC80FFDA6DF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19CEA0E-6616-42E2-9FD1-D12F792DC79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1595</Words>
  <Characters>9095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Sheppard</dc:creator>
  <cp:keywords/>
  <dc:description/>
  <cp:lastModifiedBy>Dominic Sheppard</cp:lastModifiedBy>
  <cp:revision>5</cp:revision>
  <dcterms:created xsi:type="dcterms:W3CDTF">2020-07-10T10:26:00Z</dcterms:created>
  <dcterms:modified xsi:type="dcterms:W3CDTF">2020-07-10T10:58:00Z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