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4950"/>
        <w:gridCol w:w="4400"/>
      </w:tblGrid>
      <w:tr w:rsidR="00C26CEC" w:rsidRPr="00292453" w14:paraId="72E2E8B9" w14:textId="77777777" w:rsidTr="00C26CEC">
        <w:trPr>
          <w:trHeight w:val="704"/>
        </w:trPr>
        <w:tc>
          <w:tcPr>
            <w:tcW w:w="2647" w:type="pct"/>
            <w:vMerge w:val="restart"/>
          </w:tcPr>
          <w:p w14:paraId="497B1531" w14:textId="77777777" w:rsidR="00C26CEC" w:rsidRPr="00292453" w:rsidRDefault="00C26CEC" w:rsidP="00292453">
            <w:pPr>
              <w:pStyle w:val="TableParagraph"/>
              <w:rPr>
                <w:rFonts w:ascii="Arial" w:hAnsi="Arial" w:cs="Arial"/>
                <w:szCs w:val="24"/>
              </w:rPr>
            </w:pPr>
          </w:p>
          <w:p w14:paraId="11E8C9E0" w14:textId="77777777" w:rsidR="00C26CEC" w:rsidRPr="00292453" w:rsidRDefault="00C26CEC" w:rsidP="00292453">
            <w:pPr>
              <w:pStyle w:val="TableParagraph"/>
              <w:rPr>
                <w:rFonts w:ascii="Arial" w:hAnsi="Arial" w:cs="Arial"/>
                <w:szCs w:val="24"/>
              </w:rPr>
            </w:pPr>
          </w:p>
          <w:p w14:paraId="2A955E62" w14:textId="77777777" w:rsidR="00C26CEC" w:rsidRPr="00292453" w:rsidRDefault="00C26CEC" w:rsidP="00292453">
            <w:pPr>
              <w:pStyle w:val="TableParagraph"/>
              <w:rPr>
                <w:rFonts w:ascii="Arial" w:hAnsi="Arial" w:cs="Arial"/>
                <w:szCs w:val="24"/>
              </w:rPr>
            </w:pPr>
            <w:r w:rsidRPr="00292453">
              <w:rPr>
                <w:rFonts w:ascii="Arial" w:hAnsi="Arial" w:cs="Arial"/>
                <w:noProof/>
                <w:szCs w:val="24"/>
              </w:rPr>
              <w:drawing>
                <wp:inline distT="0" distB="0" distL="0" distR="0" wp14:anchorId="3CEDE68F" wp14:editId="0DB2D15F">
                  <wp:extent cx="2967947"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967947" cy="1292732"/>
                          </a:xfrm>
                          <a:prstGeom prst="rect">
                            <a:avLst/>
                          </a:prstGeom>
                        </pic:spPr>
                      </pic:pic>
                    </a:graphicData>
                  </a:graphic>
                </wp:inline>
              </w:drawing>
            </w:r>
          </w:p>
          <w:p w14:paraId="3F529E6F" w14:textId="77777777" w:rsidR="00C26CEC" w:rsidRPr="00292453" w:rsidRDefault="00C26CEC" w:rsidP="00292453">
            <w:pPr>
              <w:pStyle w:val="TableParagraph"/>
              <w:rPr>
                <w:rFonts w:ascii="Arial" w:hAnsi="Arial" w:cs="Arial"/>
                <w:szCs w:val="24"/>
              </w:rPr>
            </w:pPr>
          </w:p>
          <w:p w14:paraId="5F94D114" w14:textId="77777777" w:rsidR="00C26CEC" w:rsidRPr="00292453" w:rsidRDefault="00C26CEC" w:rsidP="00292453">
            <w:pPr>
              <w:pStyle w:val="TableParagraph"/>
              <w:rPr>
                <w:rFonts w:ascii="Arial" w:hAnsi="Arial" w:cs="Arial"/>
                <w:szCs w:val="24"/>
              </w:rPr>
            </w:pPr>
            <w:r w:rsidRPr="00292453">
              <w:rPr>
                <w:rFonts w:ascii="Arial" w:hAnsi="Arial" w:cs="Arial"/>
                <w:szCs w:val="24"/>
              </w:rPr>
              <w:t>Component One: Student Journal</w:t>
            </w:r>
            <w:r w:rsidRPr="00292453">
              <w:rPr>
                <w:rFonts w:ascii="Arial" w:hAnsi="Arial" w:cs="Arial"/>
                <w:spacing w:val="-67"/>
                <w:szCs w:val="24"/>
              </w:rPr>
              <w:t xml:space="preserve"> </w:t>
            </w:r>
            <w:r w:rsidRPr="00292453">
              <w:rPr>
                <w:rFonts w:ascii="Arial" w:hAnsi="Arial" w:cs="Arial"/>
                <w:szCs w:val="24"/>
              </w:rPr>
              <w:t>(learning</w:t>
            </w:r>
            <w:r w:rsidRPr="00292453">
              <w:rPr>
                <w:rFonts w:ascii="Arial" w:hAnsi="Arial" w:cs="Arial"/>
                <w:spacing w:val="-6"/>
                <w:szCs w:val="24"/>
              </w:rPr>
              <w:t xml:space="preserve"> </w:t>
            </w:r>
            <w:r w:rsidRPr="00292453">
              <w:rPr>
                <w:rFonts w:ascii="Arial" w:hAnsi="Arial" w:cs="Arial"/>
                <w:szCs w:val="24"/>
              </w:rPr>
              <w:t>log)</w:t>
            </w:r>
            <w:r w:rsidRPr="00292453">
              <w:rPr>
                <w:rFonts w:ascii="Arial" w:hAnsi="Arial" w:cs="Arial"/>
                <w:spacing w:val="2"/>
                <w:szCs w:val="24"/>
              </w:rPr>
              <w:t xml:space="preserve"> </w:t>
            </w:r>
            <w:r w:rsidRPr="00292453">
              <w:rPr>
                <w:rFonts w:ascii="Arial" w:hAnsi="Arial" w:cs="Arial"/>
                <w:szCs w:val="24"/>
              </w:rPr>
              <w:t>750</w:t>
            </w:r>
            <w:r w:rsidRPr="00292453">
              <w:rPr>
                <w:rFonts w:ascii="Arial" w:hAnsi="Arial" w:cs="Arial"/>
                <w:spacing w:val="-6"/>
                <w:szCs w:val="24"/>
              </w:rPr>
              <w:t xml:space="preserve"> </w:t>
            </w:r>
            <w:r w:rsidRPr="00292453">
              <w:rPr>
                <w:rFonts w:ascii="Arial" w:hAnsi="Arial" w:cs="Arial"/>
                <w:szCs w:val="24"/>
              </w:rPr>
              <w:t>words</w:t>
            </w:r>
            <w:r w:rsidRPr="00292453">
              <w:rPr>
                <w:rFonts w:ascii="Arial" w:hAnsi="Arial" w:cs="Arial"/>
                <w:spacing w:val="4"/>
                <w:szCs w:val="24"/>
              </w:rPr>
              <w:t xml:space="preserve"> </w:t>
            </w:r>
            <w:r w:rsidRPr="00292453">
              <w:rPr>
                <w:rFonts w:ascii="Arial" w:hAnsi="Arial" w:cs="Arial"/>
                <w:szCs w:val="24"/>
              </w:rPr>
              <w:t>+/-</w:t>
            </w:r>
            <w:r w:rsidRPr="00292453">
              <w:rPr>
                <w:rFonts w:ascii="Arial" w:hAnsi="Arial" w:cs="Arial"/>
                <w:spacing w:val="1"/>
                <w:szCs w:val="24"/>
              </w:rPr>
              <w:t xml:space="preserve"> </w:t>
            </w:r>
            <w:r w:rsidRPr="00292453">
              <w:rPr>
                <w:rFonts w:ascii="Arial" w:hAnsi="Arial" w:cs="Arial"/>
                <w:szCs w:val="24"/>
              </w:rPr>
              <w:t>10%</w:t>
            </w:r>
          </w:p>
          <w:p w14:paraId="6B25D46A" w14:textId="77777777" w:rsidR="00C26CEC" w:rsidRPr="00292453" w:rsidRDefault="00C26CEC" w:rsidP="00292453">
            <w:pPr>
              <w:pStyle w:val="TableParagraph"/>
              <w:rPr>
                <w:rFonts w:ascii="Arial" w:hAnsi="Arial" w:cs="Arial"/>
                <w:szCs w:val="24"/>
              </w:rPr>
            </w:pPr>
            <w:r w:rsidRPr="00292453">
              <w:rPr>
                <w:rFonts w:ascii="Arial" w:hAnsi="Arial" w:cs="Arial"/>
                <w:szCs w:val="24"/>
              </w:rPr>
              <w:t>Contribution to Overall Module</w:t>
            </w:r>
            <w:r w:rsidRPr="00292453">
              <w:rPr>
                <w:rFonts w:ascii="Arial" w:hAnsi="Arial" w:cs="Arial"/>
                <w:spacing w:val="-67"/>
                <w:szCs w:val="24"/>
              </w:rPr>
              <w:t xml:space="preserve"> </w:t>
            </w:r>
            <w:r w:rsidRPr="00292453">
              <w:rPr>
                <w:rFonts w:ascii="Arial" w:hAnsi="Arial" w:cs="Arial"/>
                <w:szCs w:val="24"/>
              </w:rPr>
              <w:t>Assessment: 25%</w:t>
            </w:r>
          </w:p>
        </w:tc>
        <w:tc>
          <w:tcPr>
            <w:tcW w:w="2353" w:type="pct"/>
            <w:tcBorders>
              <w:bottom w:val="nil"/>
            </w:tcBorders>
          </w:tcPr>
          <w:p w14:paraId="2552D2C8" w14:textId="79DC4781" w:rsidR="00C26CEC" w:rsidRPr="00292453" w:rsidRDefault="00C26CEC" w:rsidP="00292453">
            <w:pPr>
              <w:pStyle w:val="TableParagraph"/>
              <w:rPr>
                <w:rFonts w:ascii="Arial" w:hAnsi="Arial" w:cs="Arial"/>
                <w:szCs w:val="24"/>
              </w:rPr>
            </w:pPr>
            <w:r w:rsidRPr="00292453">
              <w:rPr>
                <w:rFonts w:ascii="Arial" w:hAnsi="Arial" w:cs="Arial"/>
                <w:szCs w:val="24"/>
              </w:rPr>
              <w:t>Student</w:t>
            </w:r>
            <w:r w:rsidR="007D29FA">
              <w:rPr>
                <w:rFonts w:ascii="Arial" w:hAnsi="Arial" w:cs="Arial"/>
                <w:szCs w:val="24"/>
              </w:rPr>
              <w:t xml:space="preserve">   Diana Les</w:t>
            </w:r>
          </w:p>
          <w:p w14:paraId="756D0843" w14:textId="28E9140A" w:rsidR="00C26CEC" w:rsidRPr="00292453" w:rsidRDefault="00C26CEC" w:rsidP="00292453">
            <w:pPr>
              <w:pStyle w:val="TableParagraph"/>
              <w:rPr>
                <w:rFonts w:ascii="Arial" w:hAnsi="Arial" w:cs="Arial"/>
                <w:szCs w:val="24"/>
              </w:rPr>
            </w:pPr>
            <w:r w:rsidRPr="00292453">
              <w:rPr>
                <w:rFonts w:ascii="Arial" w:hAnsi="Arial" w:cs="Arial"/>
                <w:szCs w:val="24"/>
              </w:rPr>
              <w:t>No:</w:t>
            </w:r>
            <w:r w:rsidRPr="00292453">
              <w:rPr>
                <w:rFonts w:ascii="Arial" w:hAnsi="Arial" w:cs="Arial"/>
                <w:szCs w:val="24"/>
              </w:rPr>
              <w:tab/>
            </w:r>
            <w:r w:rsidRPr="00292453">
              <w:rPr>
                <w:rFonts w:ascii="Arial" w:hAnsi="Arial" w:cs="Arial"/>
                <w:szCs w:val="24"/>
                <w:u w:val="dotted"/>
              </w:rPr>
              <w:t xml:space="preserve"> </w:t>
            </w:r>
            <w:r w:rsidR="007D29FA">
              <w:rPr>
                <w:rFonts w:ascii="Arial" w:hAnsi="Arial" w:cs="Arial"/>
                <w:szCs w:val="24"/>
                <w:u w:val="dotted"/>
              </w:rPr>
              <w:t>2222995</w:t>
            </w:r>
            <w:r w:rsidRPr="00292453">
              <w:rPr>
                <w:rFonts w:ascii="Arial" w:hAnsi="Arial" w:cs="Arial"/>
                <w:szCs w:val="24"/>
                <w:u w:val="dotted"/>
              </w:rPr>
              <w:tab/>
            </w:r>
          </w:p>
        </w:tc>
      </w:tr>
      <w:tr w:rsidR="00C26CEC" w:rsidRPr="00292453" w14:paraId="640A73BB" w14:textId="77777777" w:rsidTr="00C26CEC">
        <w:trPr>
          <w:trHeight w:val="575"/>
        </w:trPr>
        <w:tc>
          <w:tcPr>
            <w:tcW w:w="2647" w:type="pct"/>
            <w:vMerge/>
            <w:tcBorders>
              <w:top w:val="nil"/>
            </w:tcBorders>
          </w:tcPr>
          <w:p w14:paraId="0607011D" w14:textId="77777777" w:rsidR="00C26CEC" w:rsidRPr="00292453" w:rsidRDefault="00C26CEC" w:rsidP="00292453">
            <w:pPr>
              <w:rPr>
                <w:rFonts w:cs="Arial"/>
                <w:szCs w:val="24"/>
              </w:rPr>
            </w:pPr>
          </w:p>
        </w:tc>
        <w:tc>
          <w:tcPr>
            <w:tcW w:w="2353" w:type="pct"/>
            <w:tcBorders>
              <w:top w:val="nil"/>
              <w:bottom w:val="nil"/>
            </w:tcBorders>
          </w:tcPr>
          <w:p w14:paraId="55C26B68" w14:textId="77777777" w:rsidR="00C26CEC" w:rsidRPr="00292453" w:rsidRDefault="00C26CEC" w:rsidP="00292453">
            <w:pPr>
              <w:pStyle w:val="TableParagraph"/>
              <w:rPr>
                <w:rFonts w:ascii="Arial" w:hAnsi="Arial" w:cs="Arial"/>
                <w:szCs w:val="24"/>
              </w:rPr>
            </w:pPr>
            <w:r w:rsidRPr="00292453">
              <w:rPr>
                <w:rFonts w:ascii="Arial" w:hAnsi="Arial" w:cs="Arial"/>
                <w:szCs w:val="24"/>
              </w:rPr>
              <w:t>Module</w:t>
            </w:r>
          </w:p>
          <w:p w14:paraId="1E9F65A0" w14:textId="517F669E" w:rsidR="00C26CEC" w:rsidRPr="00292453" w:rsidRDefault="00C26CEC" w:rsidP="00292453">
            <w:pPr>
              <w:pStyle w:val="TableParagraph"/>
              <w:rPr>
                <w:rFonts w:ascii="Arial" w:hAnsi="Arial" w:cs="Arial"/>
                <w:szCs w:val="24"/>
              </w:rPr>
            </w:pPr>
            <w:r w:rsidRPr="00292453">
              <w:rPr>
                <w:rFonts w:ascii="Arial" w:hAnsi="Arial" w:cs="Arial"/>
                <w:szCs w:val="24"/>
              </w:rPr>
              <w:t>Title:</w:t>
            </w:r>
            <w:r w:rsidR="00EE4970" w:rsidRPr="00292453">
              <w:rPr>
                <w:rFonts w:ascii="Arial" w:hAnsi="Arial" w:cs="Arial"/>
                <w:szCs w:val="24"/>
              </w:rPr>
              <w:t xml:space="preserve"> Hotel Administration and Front Office</w:t>
            </w:r>
          </w:p>
        </w:tc>
      </w:tr>
      <w:tr w:rsidR="00C26CEC" w:rsidRPr="00292453" w14:paraId="5648CC23" w14:textId="77777777" w:rsidTr="00C26CEC">
        <w:trPr>
          <w:trHeight w:val="525"/>
        </w:trPr>
        <w:tc>
          <w:tcPr>
            <w:tcW w:w="2647" w:type="pct"/>
            <w:vMerge/>
            <w:tcBorders>
              <w:top w:val="nil"/>
            </w:tcBorders>
          </w:tcPr>
          <w:p w14:paraId="0006A727" w14:textId="77777777" w:rsidR="00C26CEC" w:rsidRPr="00292453" w:rsidRDefault="00C26CEC" w:rsidP="00292453">
            <w:pPr>
              <w:rPr>
                <w:rFonts w:cs="Arial"/>
                <w:szCs w:val="24"/>
              </w:rPr>
            </w:pPr>
          </w:p>
        </w:tc>
        <w:tc>
          <w:tcPr>
            <w:tcW w:w="2353" w:type="pct"/>
            <w:tcBorders>
              <w:top w:val="nil"/>
              <w:bottom w:val="nil"/>
            </w:tcBorders>
          </w:tcPr>
          <w:p w14:paraId="1A472AF5" w14:textId="77777777" w:rsidR="00C26CEC" w:rsidRPr="00292453" w:rsidRDefault="00C26CEC" w:rsidP="00292453">
            <w:pPr>
              <w:pStyle w:val="TableParagraph"/>
              <w:rPr>
                <w:rFonts w:ascii="Arial" w:hAnsi="Arial" w:cs="Arial"/>
                <w:szCs w:val="24"/>
              </w:rPr>
            </w:pPr>
            <w:r w:rsidRPr="00292453">
              <w:rPr>
                <w:rFonts w:ascii="Arial" w:hAnsi="Arial" w:cs="Arial"/>
                <w:szCs w:val="24"/>
              </w:rPr>
              <w:t>Module</w:t>
            </w:r>
          </w:p>
          <w:p w14:paraId="3747BDCA" w14:textId="0374632C" w:rsidR="00C26CEC" w:rsidRPr="00292453" w:rsidRDefault="00C26CEC" w:rsidP="00292453">
            <w:pPr>
              <w:pStyle w:val="TableParagraph"/>
              <w:rPr>
                <w:rFonts w:ascii="Arial" w:hAnsi="Arial" w:cs="Arial"/>
                <w:szCs w:val="24"/>
              </w:rPr>
            </w:pPr>
            <w:r w:rsidRPr="00292453">
              <w:rPr>
                <w:rFonts w:ascii="Arial" w:hAnsi="Arial" w:cs="Arial"/>
                <w:szCs w:val="24"/>
              </w:rPr>
              <w:t>Code:</w:t>
            </w:r>
            <w:r w:rsidRPr="00292453">
              <w:rPr>
                <w:rFonts w:ascii="Arial" w:hAnsi="Arial" w:cs="Arial"/>
                <w:szCs w:val="24"/>
              </w:rPr>
              <w:tab/>
            </w:r>
            <w:r w:rsidR="00EE4970" w:rsidRPr="00292453">
              <w:rPr>
                <w:rFonts w:ascii="Arial" w:hAnsi="Arial" w:cs="Arial"/>
                <w:szCs w:val="24"/>
              </w:rPr>
              <w:t>BMIH4004</w:t>
            </w:r>
          </w:p>
        </w:tc>
      </w:tr>
      <w:tr w:rsidR="00C26CEC" w:rsidRPr="00292453" w14:paraId="45C270D6" w14:textId="77777777" w:rsidTr="00C26CEC">
        <w:trPr>
          <w:trHeight w:val="2606"/>
        </w:trPr>
        <w:tc>
          <w:tcPr>
            <w:tcW w:w="2647" w:type="pct"/>
            <w:vMerge/>
            <w:tcBorders>
              <w:top w:val="nil"/>
            </w:tcBorders>
          </w:tcPr>
          <w:p w14:paraId="41CC359A" w14:textId="77777777" w:rsidR="00C26CEC" w:rsidRPr="00292453" w:rsidRDefault="00C26CEC" w:rsidP="00292453">
            <w:pPr>
              <w:rPr>
                <w:rFonts w:cs="Arial"/>
                <w:szCs w:val="24"/>
              </w:rPr>
            </w:pPr>
          </w:p>
        </w:tc>
        <w:tc>
          <w:tcPr>
            <w:tcW w:w="2353" w:type="pct"/>
            <w:tcBorders>
              <w:top w:val="nil"/>
            </w:tcBorders>
          </w:tcPr>
          <w:p w14:paraId="52313B72" w14:textId="4EC1008B" w:rsidR="00C26CEC" w:rsidRPr="00292453" w:rsidRDefault="00C26CEC" w:rsidP="00292453">
            <w:pPr>
              <w:pStyle w:val="TableParagraph"/>
              <w:rPr>
                <w:rFonts w:ascii="Arial" w:hAnsi="Arial" w:cs="Arial"/>
                <w:szCs w:val="24"/>
              </w:rPr>
            </w:pPr>
            <w:proofErr w:type="spellStart"/>
            <w:proofErr w:type="gramStart"/>
            <w:r w:rsidRPr="00292453">
              <w:rPr>
                <w:rFonts w:ascii="Arial" w:hAnsi="Arial" w:cs="Arial"/>
                <w:szCs w:val="24"/>
              </w:rPr>
              <w:t>Lecturer:</w:t>
            </w:r>
            <w:r w:rsidR="007D29FA">
              <w:rPr>
                <w:rFonts w:ascii="Arial" w:hAnsi="Arial" w:cs="Arial"/>
                <w:szCs w:val="24"/>
              </w:rPr>
              <w:t>Neil</w:t>
            </w:r>
            <w:proofErr w:type="spellEnd"/>
            <w:proofErr w:type="gramEnd"/>
            <w:r w:rsidR="007D29FA">
              <w:rPr>
                <w:rFonts w:ascii="Arial" w:hAnsi="Arial" w:cs="Arial"/>
                <w:szCs w:val="24"/>
              </w:rPr>
              <w:t xml:space="preserve"> Dyer</w:t>
            </w:r>
          </w:p>
        </w:tc>
      </w:tr>
      <w:tr w:rsidR="00C26CEC" w:rsidRPr="00292453" w14:paraId="684512C4" w14:textId="77777777" w:rsidTr="00C26CEC">
        <w:trPr>
          <w:trHeight w:val="10117"/>
        </w:trPr>
        <w:tc>
          <w:tcPr>
            <w:tcW w:w="5000" w:type="pct"/>
            <w:gridSpan w:val="2"/>
          </w:tcPr>
          <w:p w14:paraId="4F6F9536" w14:textId="41A64636" w:rsidR="00C26CEC" w:rsidRPr="00292453" w:rsidRDefault="00C26CEC" w:rsidP="00292453">
            <w:pPr>
              <w:rPr>
                <w:rFonts w:cs="Arial"/>
                <w:szCs w:val="24"/>
              </w:rPr>
            </w:pPr>
            <w:r w:rsidRPr="00292453">
              <w:rPr>
                <w:rFonts w:cs="Arial"/>
                <w:szCs w:val="24"/>
              </w:rPr>
              <w:lastRenderedPageBreak/>
              <w:t xml:space="preserve">I have now been employed at the Premier Inn Newmarket's front desk for a period of time equaling six months. My day-to-day tasks include checking the admissions and departures of guests, processing reservations, responding to questions and issues raised by guests, and making certain that guests have a positive overall experience. Due to the fact that I have previous experience working at the front desk of a hotel, I am convinced that I am equipped with the necessary knowledge and experience to do an excellent job in this position. I am going to reflect on my own abilities, </w:t>
            </w:r>
            <w:r w:rsidR="004A7094" w:rsidRPr="00292453">
              <w:rPr>
                <w:rFonts w:cs="Arial"/>
                <w:szCs w:val="24"/>
              </w:rPr>
              <w:t xml:space="preserve">and </w:t>
            </w:r>
            <w:r w:rsidRPr="00292453">
              <w:rPr>
                <w:rFonts w:cs="Arial"/>
                <w:szCs w:val="24"/>
              </w:rPr>
              <w:t xml:space="preserve">experience, and link to theoretical principles along with industrial examples of the core skills defined using KOLB's Learning Cycle 1984 as a model of reflective </w:t>
            </w:r>
            <w:r w:rsidR="004A7094" w:rsidRPr="00292453">
              <w:rPr>
                <w:rFonts w:cs="Arial"/>
                <w:szCs w:val="24"/>
              </w:rPr>
              <w:t>practice</w:t>
            </w:r>
            <w:r w:rsidRPr="00292453">
              <w:rPr>
                <w:rFonts w:cs="Arial"/>
                <w:szCs w:val="24"/>
              </w:rPr>
              <w:t xml:space="preserve"> (Morris, 2019).</w:t>
            </w:r>
          </w:p>
          <w:p w14:paraId="06BC1FCC" w14:textId="1419E46C" w:rsidR="00C26CEC" w:rsidRPr="00292453" w:rsidRDefault="00C26CEC" w:rsidP="00292453">
            <w:pPr>
              <w:rPr>
                <w:rFonts w:cs="Arial"/>
                <w:szCs w:val="24"/>
              </w:rPr>
            </w:pPr>
            <w:r w:rsidRPr="00292453">
              <w:rPr>
                <w:rFonts w:cs="Arial"/>
                <w:szCs w:val="24"/>
              </w:rPr>
              <w:t xml:space="preserve">After working in this role for a little over a quarter of a year, I can say without a doubt that having strong communication skills is vital. Because the majority of the people I help are worn out from travel or anxious about issues that may arise during their stay, it is imperative that I am considerate, patient, and attentive (Madera, Dawson and Neal, 2013). It is imperative that I always act in a manner that is friendly and helpful to others. In addition, </w:t>
            </w:r>
            <w:proofErr w:type="spellStart"/>
            <w:r w:rsidRPr="00292453">
              <w:rPr>
                <w:rFonts w:cs="Arial"/>
                <w:szCs w:val="24"/>
              </w:rPr>
              <w:t>organisational</w:t>
            </w:r>
            <w:proofErr w:type="spellEnd"/>
            <w:r w:rsidRPr="00292453">
              <w:rPr>
                <w:rFonts w:cs="Arial"/>
                <w:szCs w:val="24"/>
              </w:rPr>
              <w:t xml:space="preserve"> skills are crucial for me to possess because I am frequently tasked with fulfilling many requests at the same time. It is vital that I gain the capacity to efficiently manage my priorities and multitask in order to reduce the number of instances in which I am late or make mistakes. In addition, in order to guarantee that the needs of the customers are met and that they are happy, it is essential that I have the ability to investigate problems and come up with solutions in </w:t>
            </w:r>
            <w:r w:rsidR="004A7094" w:rsidRPr="00292453">
              <w:rPr>
                <w:rFonts w:cs="Arial"/>
                <w:szCs w:val="24"/>
              </w:rPr>
              <w:t>real-time</w:t>
            </w:r>
            <w:r w:rsidRPr="00292453">
              <w:rPr>
                <w:rFonts w:cs="Arial"/>
                <w:szCs w:val="24"/>
              </w:rPr>
              <w:t>. This is because problems may develop that call for my attention.</w:t>
            </w:r>
          </w:p>
          <w:p w14:paraId="7A1C8D27" w14:textId="647A80F2" w:rsidR="00C26CEC" w:rsidRPr="00292453" w:rsidRDefault="00C26CEC" w:rsidP="00292453">
            <w:pPr>
              <w:rPr>
                <w:rFonts w:cs="Arial"/>
                <w:szCs w:val="24"/>
              </w:rPr>
            </w:pPr>
            <w:r w:rsidRPr="00292453">
              <w:rPr>
                <w:rFonts w:cs="Arial"/>
                <w:szCs w:val="24"/>
              </w:rPr>
              <w:t xml:space="preserve">I was able to successfully build parallels between my own experiences and the concepts of hospitality by developing an understanding of the benefits of active listening, paraphrasing, and empathy in interactions with guests. Scholars </w:t>
            </w:r>
            <w:r w:rsidR="004A7094" w:rsidRPr="00292453">
              <w:rPr>
                <w:rFonts w:cs="Arial"/>
                <w:szCs w:val="24"/>
              </w:rPr>
              <w:t>who</w:t>
            </w:r>
            <w:r w:rsidRPr="00292453">
              <w:rPr>
                <w:rFonts w:cs="Arial"/>
                <w:szCs w:val="24"/>
              </w:rPr>
              <w:t xml:space="preserve"> </w:t>
            </w:r>
            <w:proofErr w:type="spellStart"/>
            <w:r w:rsidRPr="00292453">
              <w:rPr>
                <w:rFonts w:cs="Arial"/>
                <w:szCs w:val="24"/>
              </w:rPr>
              <w:t>specialise</w:t>
            </w:r>
            <w:proofErr w:type="spellEnd"/>
            <w:r w:rsidRPr="00292453">
              <w:rPr>
                <w:rFonts w:cs="Arial"/>
                <w:szCs w:val="24"/>
              </w:rPr>
              <w:t xml:space="preserve"> in </w:t>
            </w:r>
            <w:proofErr w:type="spellStart"/>
            <w:r w:rsidRPr="00292453">
              <w:rPr>
                <w:rFonts w:cs="Arial"/>
                <w:szCs w:val="24"/>
              </w:rPr>
              <w:t>organisational</w:t>
            </w:r>
            <w:proofErr w:type="spellEnd"/>
            <w:r w:rsidRPr="00292453">
              <w:rPr>
                <w:rFonts w:cs="Arial"/>
                <w:szCs w:val="24"/>
              </w:rPr>
              <w:t xml:space="preserve"> theory are in agreement that being able to efficiently juggle a number of responsibilities requires skills in </w:t>
            </w:r>
            <w:proofErr w:type="spellStart"/>
            <w:r w:rsidRPr="00292453">
              <w:rPr>
                <w:rFonts w:cs="Arial"/>
                <w:szCs w:val="24"/>
              </w:rPr>
              <w:t>prioritising</w:t>
            </w:r>
            <w:proofErr w:type="spellEnd"/>
            <w:r w:rsidRPr="00292453">
              <w:rPr>
                <w:rFonts w:cs="Arial"/>
                <w:szCs w:val="24"/>
              </w:rPr>
              <w:t xml:space="preserve"> tasks, managing time, and managing tension. The objective of problem-solving models is to </w:t>
            </w:r>
            <w:proofErr w:type="spellStart"/>
            <w:r w:rsidRPr="00292453">
              <w:rPr>
                <w:rFonts w:cs="Arial"/>
                <w:szCs w:val="24"/>
              </w:rPr>
              <w:t>prioritise</w:t>
            </w:r>
            <w:proofErr w:type="spellEnd"/>
            <w:r w:rsidRPr="00292453">
              <w:rPr>
                <w:rFonts w:cs="Arial"/>
                <w:szCs w:val="24"/>
              </w:rPr>
              <w:t xml:space="preserve"> the analytical identification of the characteristics of the problem, the development of a large number of potential </w:t>
            </w:r>
            <w:r w:rsidR="003A6A98" w:rsidRPr="00292453">
              <w:rPr>
                <w:rFonts w:cs="Arial"/>
                <w:szCs w:val="24"/>
              </w:rPr>
              <w:t>solution</w:t>
            </w:r>
            <w:r w:rsidRPr="00292453">
              <w:rPr>
                <w:rFonts w:cs="Arial"/>
                <w:szCs w:val="24"/>
              </w:rPr>
              <w:t xml:space="preserve"> options, the evaluation of the relative merits of each option, and the execution of the option that is the most effective.</w:t>
            </w:r>
          </w:p>
          <w:p w14:paraId="34600C47" w14:textId="77777777" w:rsidR="00C26CEC" w:rsidRPr="00292453" w:rsidRDefault="00C26CEC" w:rsidP="00292453">
            <w:pPr>
              <w:rPr>
                <w:rFonts w:cs="Arial"/>
                <w:szCs w:val="24"/>
              </w:rPr>
            </w:pPr>
            <w:r w:rsidRPr="00292453">
              <w:rPr>
                <w:rFonts w:cs="Arial"/>
                <w:szCs w:val="24"/>
              </w:rPr>
              <w:lastRenderedPageBreak/>
              <w:t xml:space="preserve">In forthcoming times, I am committed to aggressively </w:t>
            </w:r>
            <w:proofErr w:type="spellStart"/>
            <w:r w:rsidRPr="00292453">
              <w:rPr>
                <w:rFonts w:cs="Arial"/>
                <w:szCs w:val="24"/>
              </w:rPr>
              <w:t>prioritising</w:t>
            </w:r>
            <w:proofErr w:type="spellEnd"/>
            <w:r w:rsidRPr="00292453">
              <w:rPr>
                <w:rFonts w:cs="Arial"/>
                <w:szCs w:val="24"/>
              </w:rPr>
              <w:t xml:space="preserve"> the development of my communication, </w:t>
            </w:r>
            <w:proofErr w:type="spellStart"/>
            <w:r w:rsidRPr="00292453">
              <w:rPr>
                <w:rFonts w:cs="Arial"/>
                <w:szCs w:val="24"/>
              </w:rPr>
              <w:t>organisation</w:t>
            </w:r>
            <w:proofErr w:type="spellEnd"/>
            <w:r w:rsidRPr="00292453">
              <w:rPr>
                <w:rFonts w:cs="Arial"/>
                <w:szCs w:val="24"/>
              </w:rPr>
              <w:t xml:space="preserve">, and problem-solving skills within the context of my professional pursuits (Hon, Chan and Lu, 2013). To enhance the efficacy of communication, I will </w:t>
            </w:r>
            <w:proofErr w:type="spellStart"/>
            <w:r w:rsidRPr="00292453">
              <w:rPr>
                <w:rFonts w:cs="Arial"/>
                <w:szCs w:val="24"/>
              </w:rPr>
              <w:t>endeavour</w:t>
            </w:r>
            <w:proofErr w:type="spellEnd"/>
            <w:r w:rsidRPr="00292453">
              <w:rPr>
                <w:rFonts w:cs="Arial"/>
                <w:szCs w:val="24"/>
              </w:rPr>
              <w:t xml:space="preserve"> to engage in active listening by abstaining from interrupting, restating material to ensure understanding, and displaying empathy towards any grievances conveyed. To improve </w:t>
            </w:r>
            <w:proofErr w:type="spellStart"/>
            <w:r w:rsidRPr="00292453">
              <w:rPr>
                <w:rFonts w:cs="Arial"/>
                <w:szCs w:val="24"/>
              </w:rPr>
              <w:t>organisational</w:t>
            </w:r>
            <w:proofErr w:type="spellEnd"/>
            <w:r w:rsidRPr="00292453">
              <w:rPr>
                <w:rFonts w:cs="Arial"/>
                <w:szCs w:val="24"/>
              </w:rPr>
              <w:t xml:space="preserve"> efficiency, I will introduce the </w:t>
            </w:r>
            <w:proofErr w:type="spellStart"/>
            <w:r w:rsidRPr="00292453">
              <w:rPr>
                <w:rFonts w:cs="Arial"/>
                <w:szCs w:val="24"/>
              </w:rPr>
              <w:t>utilisation</w:t>
            </w:r>
            <w:proofErr w:type="spellEnd"/>
            <w:r w:rsidRPr="00292453">
              <w:rPr>
                <w:rFonts w:cs="Arial"/>
                <w:szCs w:val="24"/>
              </w:rPr>
              <w:t xml:space="preserve"> of daily priority work lists, allocate dedicated time intervals for the accomplishment of critical tasks, and employ relaxation strategies to proficiently handle elevated stress levels in demanding circumstances. To improve my problem-solving abilities, I will employ a methodical methodology that encompasses the following steps: engaging in reflective pauses, collecting pertinent information, developing a variety of prospective solutions, critically evaluating their feasibility, and ultimately executing a well-thought-out plan of action. By using the aforementioned tactics, the important front office talents that have been identified via my previous experience will be further developed and enhanced (N. Torres and Kline, 2013).</w:t>
            </w:r>
          </w:p>
          <w:p w14:paraId="63C3C40D" w14:textId="77777777" w:rsidR="00C26CEC" w:rsidRPr="00292453" w:rsidRDefault="00C26CEC" w:rsidP="00292453">
            <w:pPr>
              <w:rPr>
                <w:rFonts w:cs="Arial"/>
                <w:szCs w:val="24"/>
              </w:rPr>
            </w:pPr>
            <w:r w:rsidRPr="00292453">
              <w:rPr>
                <w:rFonts w:cs="Arial"/>
                <w:szCs w:val="24"/>
              </w:rPr>
              <w:t xml:space="preserve">Overall, upon reflecting on my experience working at the Premier Inn front desk using Kolb's Learning Cycle, the critical competencies of </w:t>
            </w:r>
            <w:proofErr w:type="spellStart"/>
            <w:r w:rsidRPr="00292453">
              <w:rPr>
                <w:rFonts w:cs="Arial"/>
                <w:szCs w:val="24"/>
              </w:rPr>
              <w:t>organisation</w:t>
            </w:r>
            <w:proofErr w:type="spellEnd"/>
            <w:r w:rsidRPr="00292453">
              <w:rPr>
                <w:rFonts w:cs="Arial"/>
                <w:szCs w:val="24"/>
              </w:rPr>
              <w:t xml:space="preserve">, problem-solving, and communication have become more apparent. Through my routine engagements with hotel patrons, I have come to understand the utmost importance of employing courteous and attentive communication. Managing multiple responsibilities necessitates </w:t>
            </w:r>
            <w:proofErr w:type="spellStart"/>
            <w:r w:rsidRPr="00292453">
              <w:rPr>
                <w:rFonts w:cs="Arial"/>
                <w:szCs w:val="24"/>
              </w:rPr>
              <w:t>organisational</w:t>
            </w:r>
            <w:proofErr w:type="spellEnd"/>
            <w:r w:rsidRPr="00292453">
              <w:rPr>
                <w:rFonts w:cs="Arial"/>
                <w:szCs w:val="24"/>
              </w:rPr>
              <w:t xml:space="preserve"> skills such as setting priorities and controlling tension (Kim, </w:t>
            </w:r>
            <w:proofErr w:type="spellStart"/>
            <w:r w:rsidRPr="00292453">
              <w:rPr>
                <w:rFonts w:cs="Arial"/>
                <w:szCs w:val="24"/>
              </w:rPr>
              <w:t>Im</w:t>
            </w:r>
            <w:proofErr w:type="spellEnd"/>
            <w:r w:rsidRPr="00292453">
              <w:rPr>
                <w:rFonts w:cs="Arial"/>
                <w:szCs w:val="24"/>
              </w:rPr>
              <w:t xml:space="preserve"> and Hwang, 2015). Additionally, resolving visitor issues effectively requires analytical problem-solving steps. Establishing connections between my observations and well-established theories and models enhances my comprehension of optimal approaches to refining these skills. Emphasis is placed by communication specialists on active listening, paraphrasing, and empathy. Techniques for reducing tension, </w:t>
            </w:r>
            <w:proofErr w:type="spellStart"/>
            <w:r w:rsidRPr="00292453">
              <w:rPr>
                <w:rFonts w:cs="Arial"/>
                <w:szCs w:val="24"/>
              </w:rPr>
              <w:t>prioritising</w:t>
            </w:r>
            <w:proofErr w:type="spellEnd"/>
            <w:r w:rsidRPr="00292453">
              <w:rPr>
                <w:rFonts w:cs="Arial"/>
                <w:szCs w:val="24"/>
              </w:rPr>
              <w:t xml:space="preserve"> tasks, and time management are all recommendations of </w:t>
            </w:r>
            <w:proofErr w:type="spellStart"/>
            <w:r w:rsidRPr="00292453">
              <w:rPr>
                <w:rFonts w:cs="Arial"/>
                <w:szCs w:val="24"/>
              </w:rPr>
              <w:t>organisation</w:t>
            </w:r>
            <w:proofErr w:type="spellEnd"/>
            <w:r w:rsidRPr="00292453">
              <w:rPr>
                <w:rFonts w:cs="Arial"/>
                <w:szCs w:val="24"/>
              </w:rPr>
              <w:t xml:space="preserve"> experts. By employing the Kolb Learning Cycle to </w:t>
            </w:r>
            <w:proofErr w:type="spellStart"/>
            <w:r w:rsidRPr="00292453">
              <w:rPr>
                <w:rFonts w:cs="Arial"/>
                <w:szCs w:val="24"/>
              </w:rPr>
              <w:t>analyse</w:t>
            </w:r>
            <w:proofErr w:type="spellEnd"/>
            <w:r w:rsidRPr="00292453">
              <w:rPr>
                <w:rFonts w:cs="Arial"/>
                <w:szCs w:val="24"/>
              </w:rPr>
              <w:t xml:space="preserve"> my tenure at Premier Inn, I have gained substantial insights into the development of essential hotel front office skills and the intentional fostering of these skills through the </w:t>
            </w:r>
            <w:r w:rsidRPr="00292453">
              <w:rPr>
                <w:rFonts w:cs="Arial"/>
                <w:szCs w:val="24"/>
              </w:rPr>
              <w:lastRenderedPageBreak/>
              <w:t>application of established theories and methodologies. Engaging in this reflective learning process will lead to ongoing professional development.</w:t>
            </w:r>
          </w:p>
        </w:tc>
      </w:tr>
    </w:tbl>
    <w:p w14:paraId="0DFF5CED" w14:textId="189C9C75" w:rsidR="00312616" w:rsidRPr="00292453" w:rsidRDefault="00312616" w:rsidP="00292453">
      <w:pPr>
        <w:rPr>
          <w:rFonts w:cs="Arial"/>
          <w:szCs w:val="24"/>
        </w:rPr>
      </w:pPr>
    </w:p>
    <w:p w14:paraId="4B2AFC5C" w14:textId="4B2036AE" w:rsidR="00312616" w:rsidRPr="00292453" w:rsidRDefault="00312616" w:rsidP="00292453">
      <w:pPr>
        <w:rPr>
          <w:rFonts w:cs="Arial"/>
          <w:szCs w:val="24"/>
        </w:rPr>
      </w:pPr>
    </w:p>
    <w:p w14:paraId="2DDE8236" w14:textId="4C3612A8" w:rsidR="00312616" w:rsidRPr="00292453" w:rsidRDefault="00312616" w:rsidP="00292453">
      <w:pPr>
        <w:rPr>
          <w:rFonts w:cs="Arial"/>
          <w:szCs w:val="24"/>
        </w:rPr>
      </w:pPr>
    </w:p>
    <w:p w14:paraId="517683FB" w14:textId="4AB222ED" w:rsidR="00312616" w:rsidRPr="00292453" w:rsidRDefault="00312616" w:rsidP="00292453">
      <w:pPr>
        <w:rPr>
          <w:rFonts w:cs="Arial"/>
          <w:szCs w:val="24"/>
        </w:rPr>
      </w:pPr>
    </w:p>
    <w:p w14:paraId="0A1184CA" w14:textId="5D200116" w:rsidR="00312616" w:rsidRPr="00292453" w:rsidRDefault="00312616" w:rsidP="00292453">
      <w:pPr>
        <w:rPr>
          <w:rFonts w:cs="Arial"/>
          <w:szCs w:val="24"/>
        </w:rPr>
      </w:pPr>
    </w:p>
    <w:tbl>
      <w:tblPr>
        <w:tblStyle w:val="TableGrid"/>
        <w:tblW w:w="0" w:type="auto"/>
        <w:tblLook w:val="04A0" w:firstRow="1" w:lastRow="0" w:firstColumn="1" w:lastColumn="0" w:noHBand="0" w:noVBand="1"/>
      </w:tblPr>
      <w:tblGrid>
        <w:gridCol w:w="9350"/>
      </w:tblGrid>
      <w:tr w:rsidR="00C26CEC" w:rsidRPr="00292453" w14:paraId="74DCD47E" w14:textId="77777777" w:rsidTr="00D43B3D">
        <w:tc>
          <w:tcPr>
            <w:tcW w:w="9350" w:type="dxa"/>
          </w:tcPr>
          <w:p w14:paraId="32D37283" w14:textId="39003B91" w:rsidR="00D43B3D" w:rsidRPr="00292453" w:rsidRDefault="00D541A2" w:rsidP="00292453">
            <w:pPr>
              <w:rPr>
                <w:rFonts w:cs="Arial"/>
                <w:szCs w:val="24"/>
              </w:rPr>
            </w:pPr>
            <w:r w:rsidRPr="00292453">
              <w:rPr>
                <w:rFonts w:cs="Arial"/>
                <w:noProof/>
                <w:szCs w:val="24"/>
              </w:rPr>
              <w:lastRenderedPageBreak/>
              <w:drawing>
                <wp:inline distT="0" distB="0" distL="0" distR="0" wp14:anchorId="58F9FC8C" wp14:editId="095A5CA8">
                  <wp:extent cx="2967947" cy="1292732"/>
                  <wp:effectExtent l="0" t="0" r="0" b="0"/>
                  <wp:docPr id="2"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967947" cy="1292732"/>
                          </a:xfrm>
                          <a:prstGeom prst="rect">
                            <a:avLst/>
                          </a:prstGeom>
                        </pic:spPr>
                      </pic:pic>
                    </a:graphicData>
                  </a:graphic>
                </wp:inline>
              </w:drawing>
            </w:r>
          </w:p>
        </w:tc>
      </w:tr>
      <w:tr w:rsidR="00C26CEC" w:rsidRPr="00292453" w14:paraId="258F6AF4" w14:textId="77777777" w:rsidTr="00513E5B">
        <w:trPr>
          <w:trHeight w:val="675"/>
        </w:trPr>
        <w:tc>
          <w:tcPr>
            <w:tcW w:w="9350" w:type="dxa"/>
          </w:tcPr>
          <w:p w14:paraId="56D0DBDC" w14:textId="58450EE3" w:rsidR="00F423D9" w:rsidRPr="00292453" w:rsidRDefault="00226ED5" w:rsidP="00292453">
            <w:pPr>
              <w:pStyle w:val="Heading1"/>
              <w:rPr>
                <w:rFonts w:cs="Arial"/>
                <w:color w:val="auto"/>
                <w:sz w:val="24"/>
                <w:szCs w:val="24"/>
              </w:rPr>
            </w:pPr>
            <w:bookmarkStart w:id="0" w:name="_Toc148983064"/>
            <w:r w:rsidRPr="00292453">
              <w:rPr>
                <w:rFonts w:cs="Arial"/>
                <w:color w:val="auto"/>
                <w:sz w:val="24"/>
                <w:szCs w:val="24"/>
              </w:rPr>
              <w:t>Component Two</w:t>
            </w:r>
            <w:r w:rsidR="004C23D6" w:rsidRPr="00292453">
              <w:rPr>
                <w:rFonts w:cs="Arial"/>
                <w:color w:val="auto"/>
                <w:sz w:val="24"/>
                <w:szCs w:val="24"/>
              </w:rPr>
              <w:t xml:space="preserve"> (Assessment of Practical Tasks)</w:t>
            </w:r>
            <w:bookmarkEnd w:id="0"/>
          </w:p>
        </w:tc>
      </w:tr>
      <w:tr w:rsidR="00C26CEC" w:rsidRPr="00292453" w14:paraId="54E21F87" w14:textId="77777777" w:rsidTr="007A74AE">
        <w:trPr>
          <w:trHeight w:val="647"/>
        </w:trPr>
        <w:tc>
          <w:tcPr>
            <w:tcW w:w="9350" w:type="dxa"/>
          </w:tcPr>
          <w:p w14:paraId="632671A1" w14:textId="02C53A71" w:rsidR="00513E5B" w:rsidRPr="00292453" w:rsidRDefault="00513E5B" w:rsidP="00292453">
            <w:pPr>
              <w:pStyle w:val="Heading2"/>
              <w:rPr>
                <w:rFonts w:cs="Arial"/>
                <w:color w:val="auto"/>
                <w:sz w:val="24"/>
                <w:szCs w:val="24"/>
              </w:rPr>
            </w:pPr>
            <w:bookmarkStart w:id="1" w:name="_Toc148983065"/>
            <w:r w:rsidRPr="00292453">
              <w:rPr>
                <w:rFonts w:cs="Arial"/>
                <w:color w:val="auto"/>
                <w:sz w:val="24"/>
                <w:szCs w:val="24"/>
              </w:rPr>
              <w:t>Trip Advisor Review Response</w:t>
            </w:r>
            <w:bookmarkEnd w:id="1"/>
          </w:p>
        </w:tc>
      </w:tr>
      <w:tr w:rsidR="00C26CEC" w:rsidRPr="00292453" w14:paraId="29FE975D" w14:textId="77777777" w:rsidTr="00D43B3D">
        <w:trPr>
          <w:trHeight w:val="975"/>
        </w:trPr>
        <w:tc>
          <w:tcPr>
            <w:tcW w:w="9350" w:type="dxa"/>
          </w:tcPr>
          <w:p w14:paraId="106B5345" w14:textId="1F8A41AB" w:rsidR="00086EAB" w:rsidRPr="00292453" w:rsidRDefault="00A43CFD" w:rsidP="00292453">
            <w:pPr>
              <w:rPr>
                <w:rFonts w:cs="Arial"/>
                <w:szCs w:val="24"/>
              </w:rPr>
            </w:pPr>
            <w:r w:rsidRPr="00292453">
              <w:rPr>
                <w:rFonts w:cs="Arial"/>
                <w:szCs w:val="24"/>
              </w:rPr>
              <w:t>Your complimentary remarks regarding your recent stay at the Premier Inn Newmarket are offset by much gratitude. It appears that your room lived up to your highest expectations; we are delighted to hear that you enjoyed your time here. We derive immense gratification from ensuring that our visitors have a pleasant and affordably priced stay.</w:t>
            </w:r>
          </w:p>
          <w:p w14:paraId="42D777A9" w14:textId="37B241A9" w:rsidR="00DE5231" w:rsidRPr="00292453" w:rsidRDefault="00DE5231" w:rsidP="00292453">
            <w:pPr>
              <w:rPr>
                <w:rFonts w:cs="Arial"/>
                <w:szCs w:val="24"/>
              </w:rPr>
            </w:pPr>
            <w:r w:rsidRPr="00292453">
              <w:rPr>
                <w:rFonts w:cs="Arial"/>
                <w:szCs w:val="24"/>
              </w:rPr>
              <w:t>We appreciate your informing us that parking is conveniently located in close proximity to the hotel. We recognise the value of convenient parking for our visitors, so your feedback is vital in ensuring that we continue to meet their expectations.</w:t>
            </w:r>
          </w:p>
          <w:p w14:paraId="4C8DB69A" w14:textId="695B02E0" w:rsidR="0041066D" w:rsidRPr="00292453" w:rsidRDefault="0041066D" w:rsidP="00292453">
            <w:pPr>
              <w:rPr>
                <w:rFonts w:cs="Arial"/>
                <w:szCs w:val="24"/>
              </w:rPr>
            </w:pPr>
            <w:r w:rsidRPr="00292453">
              <w:rPr>
                <w:rFonts w:cs="Arial"/>
                <w:szCs w:val="24"/>
              </w:rPr>
              <w:t>We greatly value the positive feedback as it indicates that our efforts to offer affordable yet comfortable accommodations are bearing fruit. It means a great deal to us when a customer takes the time to recognise the effort we've put forth; it motivates us to continue doing what we do each and every day. I appreciate you writing and sharing your thoughts once more. We trust that you enjoyed your time with us and eagerly anticipate your return in the near future.</w:t>
            </w:r>
          </w:p>
          <w:p w14:paraId="2FD8C4B1" w14:textId="5BB827B0" w:rsidR="004D7FD8" w:rsidRPr="00292453" w:rsidRDefault="004D7FD8" w:rsidP="00292453">
            <w:pPr>
              <w:spacing w:after="0"/>
              <w:rPr>
                <w:rFonts w:cs="Arial"/>
                <w:szCs w:val="24"/>
              </w:rPr>
            </w:pPr>
          </w:p>
        </w:tc>
      </w:tr>
      <w:tr w:rsidR="00C26CEC" w:rsidRPr="00292453" w14:paraId="30529713" w14:textId="77777777" w:rsidTr="00D43B3D">
        <w:trPr>
          <w:trHeight w:val="975"/>
        </w:trPr>
        <w:tc>
          <w:tcPr>
            <w:tcW w:w="9350" w:type="dxa"/>
          </w:tcPr>
          <w:p w14:paraId="21F0898C" w14:textId="26C44835" w:rsidR="00227DE3" w:rsidRPr="00292453" w:rsidRDefault="003A6A98" w:rsidP="00292453">
            <w:pPr>
              <w:rPr>
                <w:rFonts w:cs="Arial"/>
                <w:szCs w:val="24"/>
              </w:rPr>
            </w:pPr>
            <w:r w:rsidRPr="00292453">
              <w:rPr>
                <w:rFonts w:cs="Arial"/>
                <w:szCs w:val="24"/>
              </w:rPr>
              <w:t>Screenshot</w:t>
            </w:r>
            <w:r w:rsidR="00227DE3" w:rsidRPr="00292453">
              <w:rPr>
                <w:rFonts w:cs="Arial"/>
                <w:szCs w:val="24"/>
              </w:rPr>
              <w:t xml:space="preserve"> of referenced Trip Advisor review used:</w:t>
            </w:r>
          </w:p>
          <w:p w14:paraId="7A447BE9" w14:textId="5AB7FCB0" w:rsidR="00227DE3" w:rsidRPr="00292453" w:rsidRDefault="00B332CB" w:rsidP="00292453">
            <w:pPr>
              <w:rPr>
                <w:rFonts w:cs="Arial"/>
                <w:szCs w:val="24"/>
              </w:rPr>
            </w:pPr>
            <w:r w:rsidRPr="00292453">
              <w:rPr>
                <w:rFonts w:cs="Arial"/>
                <w:noProof/>
                <w:szCs w:val="24"/>
              </w:rPr>
              <w:lastRenderedPageBreak/>
              <w:drawing>
                <wp:inline distT="0" distB="0" distL="0" distR="0" wp14:anchorId="5F65C0E8" wp14:editId="51C3AED7">
                  <wp:extent cx="5819775" cy="35052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19775" cy="3505200"/>
                          </a:xfrm>
                          <a:prstGeom prst="rect">
                            <a:avLst/>
                          </a:prstGeom>
                        </pic:spPr>
                      </pic:pic>
                    </a:graphicData>
                  </a:graphic>
                </wp:inline>
              </w:drawing>
            </w:r>
          </w:p>
        </w:tc>
      </w:tr>
      <w:tr w:rsidR="00C26CEC" w:rsidRPr="00292453" w14:paraId="5B1B375E" w14:textId="77777777" w:rsidTr="005E06E6">
        <w:trPr>
          <w:trHeight w:val="710"/>
        </w:trPr>
        <w:tc>
          <w:tcPr>
            <w:tcW w:w="9350" w:type="dxa"/>
          </w:tcPr>
          <w:p w14:paraId="2771FD9D" w14:textId="5C5110B0" w:rsidR="00192DF4" w:rsidRPr="00292453" w:rsidRDefault="006B4324" w:rsidP="00292453">
            <w:pPr>
              <w:pStyle w:val="Heading2"/>
              <w:rPr>
                <w:rFonts w:cs="Arial"/>
                <w:color w:val="auto"/>
                <w:sz w:val="24"/>
                <w:szCs w:val="24"/>
              </w:rPr>
            </w:pPr>
            <w:bookmarkStart w:id="2" w:name="_Toc148983066"/>
            <w:r w:rsidRPr="00292453">
              <w:rPr>
                <w:rFonts w:cs="Arial"/>
                <w:color w:val="auto"/>
                <w:sz w:val="24"/>
                <w:szCs w:val="24"/>
              </w:rPr>
              <w:lastRenderedPageBreak/>
              <w:t>Letter of complaint response</w:t>
            </w:r>
            <w:bookmarkEnd w:id="2"/>
          </w:p>
        </w:tc>
      </w:tr>
      <w:tr w:rsidR="005E06E6" w:rsidRPr="00292453" w14:paraId="2679C68C" w14:textId="77777777" w:rsidTr="005E06E6">
        <w:trPr>
          <w:trHeight w:val="710"/>
        </w:trPr>
        <w:tc>
          <w:tcPr>
            <w:tcW w:w="9350" w:type="dxa"/>
          </w:tcPr>
          <w:p w14:paraId="78C8242E" w14:textId="77777777" w:rsidR="003F251E" w:rsidRPr="00292453" w:rsidRDefault="003F251E" w:rsidP="00292453">
            <w:pPr>
              <w:rPr>
                <w:rFonts w:cs="Arial"/>
                <w:szCs w:val="24"/>
              </w:rPr>
            </w:pPr>
            <w:r w:rsidRPr="00292453">
              <w:rPr>
                <w:rFonts w:cs="Arial"/>
                <w:szCs w:val="24"/>
              </w:rPr>
              <w:t xml:space="preserve">Fred Archer Way, </w:t>
            </w:r>
          </w:p>
          <w:p w14:paraId="5545656E" w14:textId="77777777" w:rsidR="003F251E" w:rsidRPr="00292453" w:rsidRDefault="003F251E" w:rsidP="00292453">
            <w:pPr>
              <w:rPr>
                <w:rFonts w:cs="Arial"/>
                <w:szCs w:val="24"/>
              </w:rPr>
            </w:pPr>
            <w:r w:rsidRPr="00292453">
              <w:rPr>
                <w:rFonts w:cs="Arial"/>
                <w:szCs w:val="24"/>
              </w:rPr>
              <w:t xml:space="preserve">Newmarket CB8 8NY </w:t>
            </w:r>
          </w:p>
          <w:p w14:paraId="02AB68A3" w14:textId="77777777" w:rsidR="005E06E6" w:rsidRPr="00292453" w:rsidRDefault="003F251E" w:rsidP="00292453">
            <w:pPr>
              <w:rPr>
                <w:rFonts w:cs="Arial"/>
                <w:szCs w:val="24"/>
              </w:rPr>
            </w:pPr>
            <w:r w:rsidRPr="00292453">
              <w:rPr>
                <w:rFonts w:cs="Arial"/>
                <w:szCs w:val="24"/>
              </w:rPr>
              <w:t>England</w:t>
            </w:r>
          </w:p>
          <w:p w14:paraId="13BA1EB9" w14:textId="10F328D9" w:rsidR="000C6769" w:rsidRPr="00292453" w:rsidRDefault="003F251E" w:rsidP="00292453">
            <w:pPr>
              <w:rPr>
                <w:rFonts w:cs="Arial"/>
                <w:szCs w:val="24"/>
              </w:rPr>
            </w:pPr>
            <w:r w:rsidRPr="00292453">
              <w:rPr>
                <w:rFonts w:cs="Arial"/>
                <w:szCs w:val="24"/>
              </w:rPr>
              <w:t>October 23</w:t>
            </w:r>
            <w:r w:rsidRPr="00292453">
              <w:rPr>
                <w:rFonts w:cs="Arial"/>
                <w:szCs w:val="24"/>
                <w:vertAlign w:val="superscript"/>
              </w:rPr>
              <w:t>rd</w:t>
            </w:r>
            <w:r w:rsidRPr="00292453">
              <w:rPr>
                <w:rFonts w:cs="Arial"/>
                <w:szCs w:val="24"/>
              </w:rPr>
              <w:t xml:space="preserve"> 2023</w:t>
            </w:r>
          </w:p>
          <w:p w14:paraId="5D41165B" w14:textId="77777777" w:rsidR="00263547" w:rsidRPr="00292453" w:rsidRDefault="00263547" w:rsidP="00292453">
            <w:pPr>
              <w:rPr>
                <w:rFonts w:cs="Arial"/>
                <w:szCs w:val="24"/>
              </w:rPr>
            </w:pPr>
            <w:r w:rsidRPr="00292453">
              <w:rPr>
                <w:rFonts w:cs="Arial"/>
                <w:szCs w:val="24"/>
              </w:rPr>
              <w:t>Dear Mr. Federick,</w:t>
            </w:r>
          </w:p>
          <w:p w14:paraId="6C57B142" w14:textId="77777777" w:rsidR="00E82D3F" w:rsidRPr="00292453" w:rsidRDefault="00F16476" w:rsidP="00292453">
            <w:pPr>
              <w:rPr>
                <w:rFonts w:cs="Arial"/>
                <w:szCs w:val="24"/>
              </w:rPr>
            </w:pPr>
            <w:r w:rsidRPr="00292453">
              <w:rPr>
                <w:rFonts w:cs="Arial"/>
                <w:szCs w:val="24"/>
              </w:rPr>
              <w:t>Your time in providing feedback regarding your recent stay at the Premier Inn Newmarket is greatly appreciated. We express our sincere regret that your stay fell short of your expectations and apologise for any inconvenience this may have caused.</w:t>
            </w:r>
          </w:p>
          <w:p w14:paraId="14140AB0" w14:textId="77777777" w:rsidR="00482E95" w:rsidRPr="00292453" w:rsidRDefault="007A69CD" w:rsidP="00292453">
            <w:pPr>
              <w:rPr>
                <w:rFonts w:cs="Arial"/>
                <w:szCs w:val="24"/>
              </w:rPr>
            </w:pPr>
            <w:r w:rsidRPr="00292453">
              <w:rPr>
                <w:rFonts w:cs="Arial"/>
                <w:szCs w:val="24"/>
              </w:rPr>
              <w:t>At Premier Inn, ensuring passenger satisfaction and delivering an exceptional experience are of the utmost importance. We highly value your comments as they assist us in resolving issues and delivering superior service. I thoroughly reviewed the information that you provided regarding the issues that emerged throughout your sojourn. Allow me to address your particular inquiries or concerns:</w:t>
            </w:r>
          </w:p>
          <w:p w14:paraId="6B708A40" w14:textId="77777777" w:rsidR="00D35E56" w:rsidRPr="00292453" w:rsidRDefault="00F70527" w:rsidP="00292453">
            <w:pPr>
              <w:rPr>
                <w:rFonts w:cs="Arial"/>
                <w:szCs w:val="24"/>
              </w:rPr>
            </w:pPr>
            <w:r w:rsidRPr="00292453">
              <w:rPr>
                <w:rFonts w:cs="Arial"/>
                <w:szCs w:val="24"/>
              </w:rPr>
              <w:lastRenderedPageBreak/>
              <w:t>We deeply regret to inform you that the breakfast failed to meet your expectations due to improper preparation and presentation of the temperature. We take great pride in the substantial and nutritious breakfast buffet that we offer each morning. I have endorsed your recommendations to the kitchen personnel in order to ensure that they are implemented and that food is prepared and served with the utmost care.</w:t>
            </w:r>
          </w:p>
          <w:p w14:paraId="401D83CB" w14:textId="6A16E1ED" w:rsidR="00CE252A" w:rsidRPr="00292453" w:rsidRDefault="00EE4D42" w:rsidP="00292453">
            <w:pPr>
              <w:rPr>
                <w:rFonts w:cs="Arial"/>
                <w:szCs w:val="24"/>
              </w:rPr>
            </w:pPr>
            <w:r w:rsidRPr="00292453">
              <w:rPr>
                <w:rFonts w:cs="Arial"/>
                <w:szCs w:val="24"/>
              </w:rPr>
              <w:t xml:space="preserve">We regret to learn that the disruptive noise you experienced hindered your ability to achieve a restful night's sleep. We highly </w:t>
            </w:r>
            <w:proofErr w:type="spellStart"/>
            <w:r w:rsidRPr="00292453">
              <w:rPr>
                <w:rFonts w:cs="Arial"/>
                <w:szCs w:val="24"/>
              </w:rPr>
              <w:t>prioritise</w:t>
            </w:r>
            <w:proofErr w:type="spellEnd"/>
            <w:r w:rsidRPr="00292453">
              <w:rPr>
                <w:rFonts w:cs="Arial"/>
                <w:szCs w:val="24"/>
              </w:rPr>
              <w:t xml:space="preserve"> the </w:t>
            </w:r>
            <w:proofErr w:type="spellStart"/>
            <w:r w:rsidR="003A6A98" w:rsidRPr="00292453">
              <w:rPr>
                <w:rFonts w:cs="Arial"/>
                <w:szCs w:val="24"/>
              </w:rPr>
              <w:t>tranquillity</w:t>
            </w:r>
            <w:proofErr w:type="spellEnd"/>
            <w:r w:rsidRPr="00292453">
              <w:rPr>
                <w:rFonts w:cs="Arial"/>
                <w:szCs w:val="24"/>
              </w:rPr>
              <w:t xml:space="preserve"> and convenience of our </w:t>
            </w:r>
            <w:proofErr w:type="gramStart"/>
            <w:r w:rsidR="003A6A98" w:rsidRPr="00292453">
              <w:rPr>
                <w:rFonts w:cs="Arial"/>
                <w:szCs w:val="24"/>
              </w:rPr>
              <w:t>visitors</w:t>
            </w:r>
            <w:proofErr w:type="gramEnd"/>
            <w:r w:rsidRPr="00292453">
              <w:rPr>
                <w:rFonts w:cs="Arial"/>
                <w:szCs w:val="24"/>
              </w:rPr>
              <w:t xml:space="preserve"> sojourns. According to our records, there was another family with an infant in the room adjacent to yours. Regardless of our policy of attempting to accommodate all guests' requirements, I concur that we ought to have been more cognizant of the impact this had on your sojourn. We anticipate a reduction in noise disturbances due to our meticulous room allocation.</w:t>
            </w:r>
          </w:p>
          <w:p w14:paraId="252EFB67" w14:textId="1C4DBA2B" w:rsidR="000B176C" w:rsidRPr="00292453" w:rsidRDefault="00E27558" w:rsidP="00292453">
            <w:pPr>
              <w:rPr>
                <w:rFonts w:cs="Arial"/>
                <w:szCs w:val="24"/>
              </w:rPr>
            </w:pPr>
            <w:r w:rsidRPr="00292453">
              <w:rPr>
                <w:rFonts w:cs="Arial"/>
                <w:szCs w:val="24"/>
              </w:rPr>
              <w:t xml:space="preserve">Lastly, we would like to extend our sincerest apology for the inadequate standard of cleanliness observed in your lodging. Strict adherence to sanitary </w:t>
            </w:r>
            <w:r w:rsidR="003A6A98" w:rsidRPr="00292453">
              <w:rPr>
                <w:rFonts w:cs="Arial"/>
                <w:szCs w:val="24"/>
              </w:rPr>
              <w:t>practices</w:t>
            </w:r>
            <w:r w:rsidRPr="00292453">
              <w:rPr>
                <w:rFonts w:cs="Arial"/>
                <w:szCs w:val="24"/>
              </w:rPr>
              <w:t xml:space="preserve"> is of the utmost importance; the sanitation issues you have identified are intolerable. We intend to retrain our housekeeping staff on the correct methods for maintaining spotless bathrooms and toilets. Furthermore, I have organised for our staff to engage in a cleansing activity that is specifically tailored to uphold the elevated criteria of Premier Inn.</w:t>
            </w:r>
          </w:p>
          <w:p w14:paraId="5F858B90" w14:textId="52A41053" w:rsidR="00CE4A7C" w:rsidRPr="00292453" w:rsidRDefault="00CE4A7C" w:rsidP="00292453">
            <w:pPr>
              <w:rPr>
                <w:rFonts w:cs="Arial"/>
                <w:szCs w:val="24"/>
              </w:rPr>
            </w:pPr>
            <w:r w:rsidRPr="00292453">
              <w:rPr>
                <w:rFonts w:cs="Arial"/>
                <w:szCs w:val="24"/>
              </w:rPr>
              <w:t>Your valuable input enables us to implement modifications in accordance with real-world user experiences. The subsequent actions will be implemented in consideration of the feedback provided. Additional training is being provided to our kitchen personnel in order to ensure that the morning meals they serve are consistently prepared with optimal quality and temperature.</w:t>
            </w:r>
            <w:r w:rsidR="00D711D8" w:rsidRPr="00292453">
              <w:rPr>
                <w:rFonts w:cs="Arial"/>
                <w:szCs w:val="24"/>
              </w:rPr>
              <w:t xml:space="preserve"> </w:t>
            </w:r>
            <w:r w:rsidRPr="00292453">
              <w:rPr>
                <w:rFonts w:cs="Arial"/>
                <w:szCs w:val="24"/>
              </w:rPr>
              <w:t xml:space="preserve">A revision of our room allocation protocols is underway in order to ensure that every guest experiences a pleasurable and uninterrupted </w:t>
            </w:r>
            <w:r w:rsidR="00D711D8" w:rsidRPr="00292453">
              <w:rPr>
                <w:rFonts w:cs="Arial"/>
                <w:szCs w:val="24"/>
              </w:rPr>
              <w:t>stay</w:t>
            </w:r>
            <w:r w:rsidRPr="00292453">
              <w:rPr>
                <w:rFonts w:cs="Arial"/>
                <w:szCs w:val="24"/>
              </w:rPr>
              <w:t>.</w:t>
            </w:r>
            <w:r w:rsidR="00E67FFE" w:rsidRPr="00292453">
              <w:rPr>
                <w:rFonts w:cs="Arial"/>
                <w:szCs w:val="24"/>
              </w:rPr>
              <w:t xml:space="preserve"> </w:t>
            </w:r>
            <w:r w:rsidRPr="00292453">
              <w:rPr>
                <w:rFonts w:cs="Arial"/>
                <w:szCs w:val="24"/>
              </w:rPr>
              <w:t>Ensuring a consistent level of sanitation and hygiene through the implementation of regular quality control inspections.</w:t>
            </w:r>
          </w:p>
          <w:p w14:paraId="257F0EF1" w14:textId="77777777" w:rsidR="00342874" w:rsidRPr="00292453" w:rsidRDefault="006F5D6F" w:rsidP="00292453">
            <w:pPr>
              <w:rPr>
                <w:rFonts w:cs="Arial"/>
                <w:szCs w:val="24"/>
              </w:rPr>
            </w:pPr>
            <w:r w:rsidRPr="00292453">
              <w:rPr>
                <w:rFonts w:cs="Arial"/>
                <w:szCs w:val="24"/>
              </w:rPr>
              <w:t xml:space="preserve">Please accept </w:t>
            </w:r>
            <w:r w:rsidR="00704F27" w:rsidRPr="00292453">
              <w:rPr>
                <w:rFonts w:cs="Arial"/>
                <w:szCs w:val="24"/>
              </w:rPr>
              <w:t>our</w:t>
            </w:r>
            <w:r w:rsidRPr="00292453">
              <w:rPr>
                <w:rFonts w:cs="Arial"/>
                <w:szCs w:val="24"/>
              </w:rPr>
              <w:t xml:space="preserve"> sincere apologies for everything that has transpired improperly. Your feedback will assist us in exceeding our customers' expectations and providing superior </w:t>
            </w:r>
            <w:r w:rsidRPr="00292453">
              <w:rPr>
                <w:rFonts w:cs="Arial"/>
                <w:szCs w:val="24"/>
              </w:rPr>
              <w:lastRenderedPageBreak/>
              <w:t>service. To ensure that our next visit is filled with the exceptional service that you are deserving of, we would like to offer you a complimentary one-night accommodation.</w:t>
            </w:r>
          </w:p>
          <w:p w14:paraId="1493BB36" w14:textId="77777777" w:rsidR="000B5C9B" w:rsidRPr="00292453" w:rsidRDefault="00077608" w:rsidP="00292453">
            <w:pPr>
              <w:rPr>
                <w:rFonts w:cs="Arial"/>
                <w:szCs w:val="24"/>
              </w:rPr>
            </w:pPr>
            <w:r w:rsidRPr="00292453">
              <w:rPr>
                <w:rFonts w:cs="Arial"/>
                <w:szCs w:val="24"/>
              </w:rPr>
              <w:t>We sincerely hope that you will reconsider extending us another chance to ensure a memorable and enjoyable stay for you. For any additional assistance, please do not hesitate to reach out to me directly. Anticipated is your return in the near future.</w:t>
            </w:r>
          </w:p>
          <w:p w14:paraId="375F3A0D" w14:textId="38A7C110" w:rsidR="00A96B5F" w:rsidRPr="00292453" w:rsidRDefault="00AA57F9" w:rsidP="00292453">
            <w:pPr>
              <w:rPr>
                <w:rFonts w:cs="Arial"/>
                <w:szCs w:val="24"/>
              </w:rPr>
            </w:pPr>
            <w:r w:rsidRPr="00292453">
              <w:rPr>
                <w:rFonts w:cs="Arial"/>
                <w:szCs w:val="24"/>
              </w:rPr>
              <w:t>Yours sincerely,</w:t>
            </w:r>
          </w:p>
          <w:p w14:paraId="16A658FC" w14:textId="0E4E90FF" w:rsidR="008C2008" w:rsidRPr="00292453" w:rsidRDefault="008C2008" w:rsidP="00292453">
            <w:pPr>
              <w:rPr>
                <w:rFonts w:cs="Arial"/>
                <w:szCs w:val="24"/>
              </w:rPr>
            </w:pPr>
            <w:r w:rsidRPr="00292453">
              <w:rPr>
                <w:rFonts w:cs="Arial"/>
                <w:szCs w:val="24"/>
              </w:rPr>
              <w:t>[</w:t>
            </w:r>
            <w:r w:rsidR="007D29FA">
              <w:rPr>
                <w:rFonts w:cs="Arial"/>
                <w:szCs w:val="24"/>
              </w:rPr>
              <w:t>Diana Les</w:t>
            </w:r>
            <w:r w:rsidRPr="00292453">
              <w:rPr>
                <w:rFonts w:cs="Arial"/>
                <w:szCs w:val="24"/>
              </w:rPr>
              <w:t>]</w:t>
            </w:r>
          </w:p>
          <w:p w14:paraId="2C802E8A" w14:textId="5E0BDEA8" w:rsidR="008C2008" w:rsidRPr="00292453" w:rsidRDefault="008C2008" w:rsidP="00292453">
            <w:pPr>
              <w:rPr>
                <w:rFonts w:cs="Arial"/>
                <w:szCs w:val="24"/>
              </w:rPr>
            </w:pPr>
            <w:r w:rsidRPr="00292453">
              <w:rPr>
                <w:rFonts w:cs="Arial"/>
                <w:szCs w:val="24"/>
              </w:rPr>
              <w:t>[</w:t>
            </w:r>
            <w:r w:rsidR="007D29FA">
              <w:rPr>
                <w:rFonts w:cs="Arial"/>
                <w:szCs w:val="24"/>
              </w:rPr>
              <w:t>hotel Manager</w:t>
            </w:r>
            <w:r w:rsidRPr="00292453">
              <w:rPr>
                <w:rFonts w:cs="Arial"/>
                <w:szCs w:val="24"/>
              </w:rPr>
              <w:t>]</w:t>
            </w:r>
          </w:p>
          <w:p w14:paraId="3A428F21" w14:textId="00C8F691" w:rsidR="00224D6D" w:rsidRPr="00292453" w:rsidRDefault="008C2008" w:rsidP="00292453">
            <w:pPr>
              <w:rPr>
                <w:rFonts w:cs="Arial"/>
                <w:szCs w:val="24"/>
              </w:rPr>
            </w:pPr>
            <w:r w:rsidRPr="00292453">
              <w:rPr>
                <w:rFonts w:cs="Arial"/>
                <w:szCs w:val="24"/>
              </w:rPr>
              <w:t>Premier Inn Newmarket</w:t>
            </w:r>
          </w:p>
        </w:tc>
      </w:tr>
    </w:tbl>
    <w:p w14:paraId="2FD6A2AD" w14:textId="58D52DEC" w:rsidR="00312616" w:rsidRPr="00292453" w:rsidRDefault="00312616" w:rsidP="00292453">
      <w:pPr>
        <w:rPr>
          <w:rFonts w:cs="Arial"/>
          <w:szCs w:val="24"/>
        </w:rPr>
      </w:pPr>
    </w:p>
    <w:p w14:paraId="054FACD3" w14:textId="5CA5D851" w:rsidR="00132364" w:rsidRPr="00292453" w:rsidRDefault="00132364" w:rsidP="00292453">
      <w:pPr>
        <w:rPr>
          <w:rFonts w:cs="Arial"/>
          <w:szCs w:val="24"/>
        </w:rPr>
      </w:pPr>
    </w:p>
    <w:p w14:paraId="61688812" w14:textId="023902EB" w:rsidR="00132364" w:rsidRPr="00292453" w:rsidRDefault="00132364" w:rsidP="00292453">
      <w:pPr>
        <w:rPr>
          <w:rFonts w:cs="Arial"/>
          <w:szCs w:val="24"/>
        </w:rPr>
      </w:pPr>
    </w:p>
    <w:p w14:paraId="6031A5D2" w14:textId="6BB348D3" w:rsidR="00132364" w:rsidRPr="00292453" w:rsidRDefault="00132364" w:rsidP="00292453">
      <w:pPr>
        <w:rPr>
          <w:rFonts w:cs="Arial"/>
          <w:szCs w:val="24"/>
        </w:rPr>
      </w:pPr>
    </w:p>
    <w:p w14:paraId="57FDA7D5" w14:textId="391C86D9" w:rsidR="00132364" w:rsidRPr="00292453" w:rsidRDefault="00132364" w:rsidP="00292453">
      <w:pPr>
        <w:rPr>
          <w:rFonts w:cs="Arial"/>
          <w:szCs w:val="24"/>
        </w:rPr>
      </w:pPr>
    </w:p>
    <w:p w14:paraId="166DFEF6" w14:textId="14DAEBD3" w:rsidR="00132364" w:rsidRPr="00292453" w:rsidRDefault="00132364" w:rsidP="00292453">
      <w:pPr>
        <w:rPr>
          <w:rFonts w:cs="Arial"/>
          <w:szCs w:val="24"/>
        </w:rPr>
      </w:pPr>
    </w:p>
    <w:p w14:paraId="2D95C9EE" w14:textId="667085DA" w:rsidR="00132364" w:rsidRPr="00292453" w:rsidRDefault="00132364" w:rsidP="00292453">
      <w:pPr>
        <w:rPr>
          <w:rFonts w:cs="Arial"/>
          <w:szCs w:val="24"/>
        </w:rPr>
      </w:pPr>
    </w:p>
    <w:p w14:paraId="05CBE699" w14:textId="7A5A2C5B" w:rsidR="00132364" w:rsidRPr="00292453" w:rsidRDefault="00132364" w:rsidP="00292453">
      <w:pPr>
        <w:rPr>
          <w:rFonts w:cs="Arial"/>
          <w:szCs w:val="24"/>
        </w:rPr>
      </w:pPr>
    </w:p>
    <w:p w14:paraId="7064A8C6" w14:textId="60ABAEBC" w:rsidR="00132364" w:rsidRPr="00292453" w:rsidRDefault="00132364" w:rsidP="00292453">
      <w:pPr>
        <w:rPr>
          <w:rFonts w:cs="Arial"/>
          <w:szCs w:val="24"/>
        </w:rPr>
      </w:pPr>
    </w:p>
    <w:p w14:paraId="355B5769" w14:textId="0C352D51" w:rsidR="00132364" w:rsidRPr="00292453" w:rsidRDefault="00132364" w:rsidP="00292453">
      <w:pPr>
        <w:rPr>
          <w:rFonts w:cs="Arial"/>
          <w:szCs w:val="24"/>
        </w:rPr>
      </w:pPr>
    </w:p>
    <w:p w14:paraId="6F182B8E" w14:textId="0D4BCA18" w:rsidR="00132364" w:rsidRPr="00292453" w:rsidRDefault="00132364" w:rsidP="00292453">
      <w:pPr>
        <w:rPr>
          <w:rFonts w:cs="Arial"/>
          <w:szCs w:val="24"/>
        </w:rPr>
      </w:pPr>
    </w:p>
    <w:p w14:paraId="2F94B696" w14:textId="772D7759" w:rsidR="00132364" w:rsidRPr="00292453" w:rsidRDefault="00132364" w:rsidP="00292453">
      <w:pPr>
        <w:rPr>
          <w:rFonts w:cs="Arial"/>
          <w:szCs w:val="24"/>
        </w:rPr>
      </w:pPr>
    </w:p>
    <w:p w14:paraId="26488FE3" w14:textId="48C4C95C" w:rsidR="00132364" w:rsidRPr="00292453" w:rsidRDefault="00132364" w:rsidP="00292453">
      <w:pPr>
        <w:rPr>
          <w:rFonts w:cs="Arial"/>
          <w:szCs w:val="24"/>
        </w:rPr>
      </w:pPr>
    </w:p>
    <w:p w14:paraId="406DBCB7" w14:textId="4CEDA0B5" w:rsidR="00132364" w:rsidRPr="00292453" w:rsidRDefault="00132364" w:rsidP="00292453">
      <w:pPr>
        <w:rPr>
          <w:rFonts w:cs="Arial"/>
          <w:szCs w:val="24"/>
        </w:rPr>
      </w:pPr>
    </w:p>
    <w:p w14:paraId="533B0CA1" w14:textId="1B606444" w:rsidR="00132364" w:rsidRPr="00292453" w:rsidRDefault="00132364" w:rsidP="00292453">
      <w:pPr>
        <w:rPr>
          <w:rFonts w:cs="Arial"/>
          <w:szCs w:val="24"/>
        </w:rPr>
      </w:pPr>
    </w:p>
    <w:p w14:paraId="75B8EC31" w14:textId="5249FA4D" w:rsidR="00132364" w:rsidRPr="00292453" w:rsidRDefault="00132364" w:rsidP="00292453">
      <w:pPr>
        <w:rPr>
          <w:rFonts w:cs="Arial"/>
          <w:szCs w:val="24"/>
        </w:rPr>
      </w:pPr>
    </w:p>
    <w:p w14:paraId="7B144864" w14:textId="763B1288" w:rsidR="00132364" w:rsidRPr="00292453" w:rsidRDefault="00132364" w:rsidP="00292453">
      <w:pPr>
        <w:pStyle w:val="Heading1"/>
        <w:rPr>
          <w:rFonts w:cs="Arial"/>
          <w:b/>
          <w:bCs/>
          <w:color w:val="auto"/>
          <w:sz w:val="24"/>
          <w:szCs w:val="24"/>
        </w:rPr>
      </w:pPr>
      <w:bookmarkStart w:id="3" w:name="_Toc148983067"/>
      <w:r w:rsidRPr="00292453">
        <w:rPr>
          <w:rFonts w:cs="Arial"/>
          <w:b/>
          <w:bCs/>
          <w:color w:val="auto"/>
          <w:sz w:val="24"/>
          <w:szCs w:val="24"/>
        </w:rPr>
        <w:lastRenderedPageBreak/>
        <w:t>Component Three</w:t>
      </w:r>
      <w:r w:rsidR="00C4225B" w:rsidRPr="00292453">
        <w:rPr>
          <w:rFonts w:cs="Arial"/>
          <w:b/>
          <w:bCs/>
          <w:color w:val="auto"/>
          <w:sz w:val="24"/>
          <w:szCs w:val="24"/>
        </w:rPr>
        <w:t xml:space="preserve"> (Portfolio)</w:t>
      </w:r>
      <w:bookmarkEnd w:id="3"/>
    </w:p>
    <w:tbl>
      <w:tblPr>
        <w:tblStyle w:val="TableGrid"/>
        <w:tblW w:w="0" w:type="auto"/>
        <w:tblLook w:val="04A0" w:firstRow="1" w:lastRow="0" w:firstColumn="1" w:lastColumn="0" w:noHBand="0" w:noVBand="1"/>
      </w:tblPr>
      <w:tblGrid>
        <w:gridCol w:w="9350"/>
      </w:tblGrid>
      <w:tr w:rsidR="00C26CEC" w:rsidRPr="00292453" w14:paraId="107A70C5" w14:textId="77777777" w:rsidTr="00A53324">
        <w:tc>
          <w:tcPr>
            <w:tcW w:w="9350" w:type="dxa"/>
          </w:tcPr>
          <w:p w14:paraId="2CBAAC8D" w14:textId="2674DB1E" w:rsidR="00A53324" w:rsidRPr="00292453" w:rsidRDefault="00A53324" w:rsidP="00292453">
            <w:pPr>
              <w:pStyle w:val="Heading2"/>
              <w:rPr>
                <w:rFonts w:cs="Arial"/>
                <w:color w:val="auto"/>
                <w:sz w:val="24"/>
                <w:szCs w:val="24"/>
              </w:rPr>
            </w:pPr>
            <w:bookmarkStart w:id="4" w:name="_Toc148983068"/>
            <w:r w:rsidRPr="00292453">
              <w:rPr>
                <w:rFonts w:cs="Arial"/>
                <w:color w:val="auto"/>
                <w:sz w:val="24"/>
                <w:szCs w:val="24"/>
              </w:rPr>
              <w:t>Element</w:t>
            </w:r>
            <w:r w:rsidRPr="00292453">
              <w:rPr>
                <w:rFonts w:cs="Arial"/>
                <w:color w:val="auto"/>
                <w:spacing w:val="-2"/>
                <w:sz w:val="24"/>
                <w:szCs w:val="24"/>
              </w:rPr>
              <w:t xml:space="preserve"> </w:t>
            </w:r>
            <w:r w:rsidRPr="00292453">
              <w:rPr>
                <w:rFonts w:cs="Arial"/>
                <w:color w:val="auto"/>
                <w:sz w:val="24"/>
                <w:szCs w:val="24"/>
              </w:rPr>
              <w:t>1</w:t>
            </w:r>
            <w:r w:rsidRPr="00292453">
              <w:rPr>
                <w:rFonts w:cs="Arial"/>
                <w:color w:val="auto"/>
                <w:spacing w:val="-2"/>
                <w:sz w:val="24"/>
                <w:szCs w:val="24"/>
              </w:rPr>
              <w:t xml:space="preserve"> </w:t>
            </w:r>
            <w:r w:rsidRPr="00292453">
              <w:rPr>
                <w:rFonts w:cs="Arial"/>
                <w:color w:val="auto"/>
                <w:sz w:val="24"/>
                <w:szCs w:val="24"/>
              </w:rPr>
              <w:t>–</w:t>
            </w:r>
            <w:r w:rsidRPr="00292453">
              <w:rPr>
                <w:rFonts w:cs="Arial"/>
                <w:color w:val="auto"/>
                <w:spacing w:val="-3"/>
                <w:sz w:val="24"/>
                <w:szCs w:val="24"/>
              </w:rPr>
              <w:t xml:space="preserve"> </w:t>
            </w:r>
            <w:r w:rsidRPr="00292453">
              <w:rPr>
                <w:rFonts w:cs="Arial"/>
                <w:color w:val="auto"/>
                <w:sz w:val="24"/>
                <w:szCs w:val="24"/>
              </w:rPr>
              <w:t>Pre-</w:t>
            </w:r>
            <w:r w:rsidRPr="00292453">
              <w:rPr>
                <w:rFonts w:cs="Arial"/>
                <w:color w:val="auto"/>
                <w:spacing w:val="-2"/>
                <w:sz w:val="24"/>
                <w:szCs w:val="24"/>
              </w:rPr>
              <w:t>Arrival</w:t>
            </w:r>
            <w:bookmarkEnd w:id="4"/>
          </w:p>
        </w:tc>
      </w:tr>
      <w:tr w:rsidR="00C26CEC" w:rsidRPr="00292453" w14:paraId="25B8199F" w14:textId="77777777" w:rsidTr="00A53324">
        <w:trPr>
          <w:trHeight w:val="2402"/>
        </w:trPr>
        <w:tc>
          <w:tcPr>
            <w:tcW w:w="9350" w:type="dxa"/>
          </w:tcPr>
          <w:p w14:paraId="21FFA24D" w14:textId="7FEF7B87" w:rsidR="007E13BD" w:rsidRPr="00292453" w:rsidRDefault="003B7ADD" w:rsidP="00292453">
            <w:pPr>
              <w:rPr>
                <w:rFonts w:cs="Arial"/>
                <w:szCs w:val="24"/>
              </w:rPr>
            </w:pPr>
            <w:r w:rsidRPr="00292453">
              <w:rPr>
                <w:rFonts w:cs="Arial"/>
                <w:szCs w:val="24"/>
              </w:rPr>
              <w:t>Every step of a guest's stay, from making a reservation to checking out, is considered part of the visitor cycle at a hotel</w:t>
            </w:r>
            <w:r w:rsidR="00AF5D4B" w:rsidRPr="00292453">
              <w:rPr>
                <w:rFonts w:cs="Arial"/>
                <w:szCs w:val="24"/>
              </w:rPr>
              <w:t xml:space="preserve"> (</w:t>
            </w:r>
            <w:proofErr w:type="spellStart"/>
            <w:r w:rsidR="00AF5D4B" w:rsidRPr="00292453">
              <w:rPr>
                <w:rFonts w:cs="Arial"/>
                <w:szCs w:val="24"/>
              </w:rPr>
              <w:t>Özdemir</w:t>
            </w:r>
            <w:proofErr w:type="spellEnd"/>
            <w:r w:rsidR="00AF5D4B" w:rsidRPr="00292453">
              <w:rPr>
                <w:rFonts w:cs="Arial"/>
                <w:szCs w:val="24"/>
              </w:rPr>
              <w:t xml:space="preserve">, </w:t>
            </w:r>
            <w:proofErr w:type="spellStart"/>
            <w:r w:rsidR="00AF5D4B" w:rsidRPr="00292453">
              <w:rPr>
                <w:rFonts w:cs="Arial"/>
                <w:szCs w:val="24"/>
              </w:rPr>
              <w:t>Çolak</w:t>
            </w:r>
            <w:proofErr w:type="spellEnd"/>
            <w:r w:rsidR="00AF5D4B" w:rsidRPr="00292453">
              <w:rPr>
                <w:rFonts w:cs="Arial"/>
                <w:szCs w:val="24"/>
              </w:rPr>
              <w:t xml:space="preserve"> and </w:t>
            </w:r>
            <w:proofErr w:type="spellStart"/>
            <w:r w:rsidR="00AF5D4B" w:rsidRPr="00292453">
              <w:rPr>
                <w:rFonts w:cs="Arial"/>
                <w:szCs w:val="24"/>
              </w:rPr>
              <w:t>Shmilli</w:t>
            </w:r>
            <w:proofErr w:type="spellEnd"/>
            <w:r w:rsidR="00AF5D4B" w:rsidRPr="00292453">
              <w:rPr>
                <w:rFonts w:cs="Arial"/>
                <w:szCs w:val="24"/>
              </w:rPr>
              <w:t>, 2018)</w:t>
            </w:r>
            <w:r w:rsidRPr="00292453">
              <w:rPr>
                <w:rFonts w:cs="Arial"/>
                <w:szCs w:val="24"/>
              </w:rPr>
              <w:t>. Hotels need to grasp the whole customer life cycle to deliver personalised service, meet visitor expectations, and encourage loyalty and return visits.</w:t>
            </w:r>
            <w:r w:rsidR="00FF351E" w:rsidRPr="00292453">
              <w:rPr>
                <w:rFonts w:cs="Arial"/>
                <w:szCs w:val="24"/>
              </w:rPr>
              <w:t xml:space="preserve"> </w:t>
            </w:r>
          </w:p>
          <w:p w14:paraId="30E65344" w14:textId="2B5A5A8E" w:rsidR="001944D5" w:rsidRPr="00292453" w:rsidRDefault="00FF351E" w:rsidP="00292453">
            <w:pPr>
              <w:rPr>
                <w:rFonts w:cs="Arial"/>
                <w:szCs w:val="24"/>
              </w:rPr>
            </w:pPr>
            <w:r w:rsidRPr="00292453">
              <w:rPr>
                <w:rFonts w:cs="Arial"/>
                <w:szCs w:val="24"/>
              </w:rPr>
              <w:t xml:space="preserve">Preceding a guest's presence can significantly influence the </w:t>
            </w:r>
            <w:r w:rsidR="003A6A98" w:rsidRPr="00292453">
              <w:rPr>
                <w:rFonts w:cs="Arial"/>
                <w:szCs w:val="24"/>
              </w:rPr>
              <w:t>ambience</w:t>
            </w:r>
            <w:r w:rsidRPr="00292453">
              <w:rPr>
                <w:rFonts w:cs="Arial"/>
                <w:szCs w:val="24"/>
              </w:rPr>
              <w:t xml:space="preserve"> and generate anticipation for their </w:t>
            </w:r>
            <w:r w:rsidR="00E71CEF" w:rsidRPr="00292453">
              <w:rPr>
                <w:rFonts w:cs="Arial"/>
                <w:szCs w:val="24"/>
              </w:rPr>
              <w:t>stay</w:t>
            </w:r>
            <w:r w:rsidR="00E016EB" w:rsidRPr="00292453">
              <w:rPr>
                <w:rFonts w:cs="Arial"/>
                <w:szCs w:val="24"/>
              </w:rPr>
              <w:t xml:space="preserve"> (</w:t>
            </w:r>
            <w:proofErr w:type="spellStart"/>
            <w:r w:rsidR="00E016EB" w:rsidRPr="00292453">
              <w:rPr>
                <w:rFonts w:cs="Arial"/>
                <w:szCs w:val="24"/>
              </w:rPr>
              <w:t>Lukanova</w:t>
            </w:r>
            <w:proofErr w:type="spellEnd"/>
            <w:r w:rsidR="00E016EB" w:rsidRPr="00292453">
              <w:rPr>
                <w:rFonts w:cs="Arial"/>
                <w:szCs w:val="24"/>
              </w:rPr>
              <w:t xml:space="preserve"> and </w:t>
            </w:r>
            <w:proofErr w:type="spellStart"/>
            <w:r w:rsidR="00E016EB" w:rsidRPr="00292453">
              <w:rPr>
                <w:rFonts w:cs="Arial"/>
                <w:szCs w:val="24"/>
              </w:rPr>
              <w:t>Ilieva</w:t>
            </w:r>
            <w:proofErr w:type="spellEnd"/>
            <w:r w:rsidR="00E016EB" w:rsidRPr="00292453">
              <w:rPr>
                <w:rFonts w:cs="Arial"/>
                <w:szCs w:val="24"/>
              </w:rPr>
              <w:t>, 2019)</w:t>
            </w:r>
            <w:r w:rsidRPr="00292453">
              <w:rPr>
                <w:rFonts w:cs="Arial"/>
                <w:szCs w:val="24"/>
              </w:rPr>
              <w:t xml:space="preserve">. Effective communication is essential for establishing realistic visitor expectations and facilitating opportunities for personalization. Guests' satisfaction is contingent upon a streamlined reservation process. In the current era, tourists expect a smooth and uninterrupted process when reserving a hotel room or other travel-related services through the mobile application or website of the hotel. It should be easy to navigate hotel websites, and immediate confirmation emails should be sent.  </w:t>
            </w:r>
          </w:p>
          <w:p w14:paraId="4444FD59" w14:textId="668A1831" w:rsidR="00A53324" w:rsidRPr="00292453" w:rsidRDefault="00FF351E" w:rsidP="00292453">
            <w:pPr>
              <w:rPr>
                <w:rFonts w:cs="Arial"/>
                <w:szCs w:val="24"/>
              </w:rPr>
            </w:pPr>
            <w:r w:rsidRPr="00292453">
              <w:rPr>
                <w:rFonts w:cs="Arial"/>
                <w:szCs w:val="24"/>
              </w:rPr>
              <w:t>In the confirmation email, kindly include the following information: room preference, arrival and departure times, hotel amenities, and any special requests. Pre-stay questionnaires have the capacity to reveal visitor preferences, thereby facilitating an increased degree of customization in the guest experience. Efficient check-in is facilitated by contemporary conveniences such as digital keys and smartphone check-in.</w:t>
            </w:r>
            <w:r w:rsidR="00F75CFE" w:rsidRPr="00292453">
              <w:rPr>
                <w:rFonts w:cs="Arial"/>
                <w:szCs w:val="24"/>
              </w:rPr>
              <w:t xml:space="preserve"> Customers can utilise their devices as room keys and conduct online check-ins in advance at over 4,700 Hilton hotels globally by utilising the Digital Key</w:t>
            </w:r>
            <w:r w:rsidR="00716923" w:rsidRPr="00292453">
              <w:rPr>
                <w:rFonts w:cs="Arial"/>
                <w:szCs w:val="24"/>
              </w:rPr>
              <w:t xml:space="preserve"> (Reidhead, 2020)</w:t>
            </w:r>
            <w:r w:rsidR="00F75CFE" w:rsidRPr="00292453">
              <w:rPr>
                <w:rFonts w:cs="Arial"/>
                <w:szCs w:val="24"/>
              </w:rPr>
              <w:t xml:space="preserve">. This newly implemented functionality enhances operational effectiveness while allowing lodging establishments to accommodate visitors who arrive beyond the designated check-in hours. </w:t>
            </w:r>
          </w:p>
        </w:tc>
      </w:tr>
      <w:tr w:rsidR="00C26CEC" w:rsidRPr="00292453" w14:paraId="177047C4" w14:textId="77777777" w:rsidTr="00A53324">
        <w:tc>
          <w:tcPr>
            <w:tcW w:w="9350" w:type="dxa"/>
          </w:tcPr>
          <w:p w14:paraId="22BBBDE2" w14:textId="17619D10" w:rsidR="00A53324" w:rsidRPr="00292453" w:rsidRDefault="00A53324" w:rsidP="00292453">
            <w:pPr>
              <w:pStyle w:val="Heading2"/>
              <w:rPr>
                <w:rFonts w:cs="Arial"/>
                <w:color w:val="auto"/>
                <w:sz w:val="24"/>
                <w:szCs w:val="24"/>
              </w:rPr>
            </w:pPr>
            <w:bookmarkStart w:id="5" w:name="_Toc148983069"/>
            <w:r w:rsidRPr="00292453">
              <w:rPr>
                <w:rFonts w:cs="Arial"/>
                <w:color w:val="auto"/>
                <w:sz w:val="24"/>
                <w:szCs w:val="24"/>
              </w:rPr>
              <w:lastRenderedPageBreak/>
              <w:t>Element 2 –</w:t>
            </w:r>
            <w:r w:rsidRPr="00292453">
              <w:rPr>
                <w:rFonts w:cs="Arial"/>
                <w:color w:val="auto"/>
                <w:spacing w:val="-1"/>
                <w:sz w:val="24"/>
                <w:szCs w:val="24"/>
              </w:rPr>
              <w:t xml:space="preserve"> </w:t>
            </w:r>
            <w:r w:rsidRPr="00292453">
              <w:rPr>
                <w:rFonts w:cs="Arial"/>
                <w:color w:val="auto"/>
                <w:spacing w:val="-2"/>
                <w:sz w:val="24"/>
                <w:szCs w:val="24"/>
              </w:rPr>
              <w:t>Arrival</w:t>
            </w:r>
            <w:bookmarkEnd w:id="5"/>
          </w:p>
        </w:tc>
      </w:tr>
      <w:tr w:rsidR="00C26CEC" w:rsidRPr="00292453" w14:paraId="01069BD6" w14:textId="77777777" w:rsidTr="00A53324">
        <w:trPr>
          <w:trHeight w:val="2870"/>
        </w:trPr>
        <w:tc>
          <w:tcPr>
            <w:tcW w:w="9350" w:type="dxa"/>
          </w:tcPr>
          <w:p w14:paraId="75D0C3AF" w14:textId="52BCBA15" w:rsidR="007F177A" w:rsidRPr="00292453" w:rsidRDefault="0021726F" w:rsidP="00292453">
            <w:pPr>
              <w:rPr>
                <w:rFonts w:cs="Arial"/>
                <w:szCs w:val="24"/>
              </w:rPr>
            </w:pPr>
            <w:r w:rsidRPr="00292453">
              <w:rPr>
                <w:rFonts w:cs="Arial"/>
                <w:szCs w:val="24"/>
              </w:rPr>
              <w:t>The capacity of a hotel to deliver pleasant and expeditious service upon the arrival of guests is of utmost importance</w:t>
            </w:r>
            <w:r w:rsidR="00F44E06" w:rsidRPr="00292453">
              <w:rPr>
                <w:rFonts w:cs="Arial"/>
                <w:szCs w:val="24"/>
              </w:rPr>
              <w:t xml:space="preserve"> (Prasad, Wirtz and Yu, 2014)</w:t>
            </w:r>
            <w:r w:rsidRPr="00292453">
              <w:rPr>
                <w:rFonts w:cs="Arial"/>
                <w:szCs w:val="24"/>
              </w:rPr>
              <w:t>. The experience of a guest is likely to improve significantly from the minute they are cordially greeted. At this point, one has the occasion to extend a personalised salutation to the visitor by addressing them by their given name and presenting them with a customised welcome token that aligns with the details provided in their profile</w:t>
            </w:r>
            <w:r w:rsidR="00C839BE" w:rsidRPr="00292453">
              <w:rPr>
                <w:rFonts w:cs="Arial"/>
                <w:szCs w:val="24"/>
              </w:rPr>
              <w:t xml:space="preserve"> (Liu and Liu, 2021)</w:t>
            </w:r>
            <w:r w:rsidRPr="00292453">
              <w:rPr>
                <w:rFonts w:cs="Arial"/>
                <w:szCs w:val="24"/>
              </w:rPr>
              <w:t>.</w:t>
            </w:r>
            <w:r w:rsidR="00A60076" w:rsidRPr="00292453">
              <w:rPr>
                <w:rFonts w:cs="Arial"/>
                <w:szCs w:val="24"/>
              </w:rPr>
              <w:t xml:space="preserve"> </w:t>
            </w:r>
            <w:r w:rsidRPr="00292453">
              <w:rPr>
                <w:rFonts w:cs="Arial"/>
                <w:szCs w:val="24"/>
              </w:rPr>
              <w:t xml:space="preserve">The NoMad Hotel, located in New York City, is renowned for its personalised welcome and complimentary champagne, which are tailored to each guest's </w:t>
            </w:r>
            <w:r w:rsidR="00A60076" w:rsidRPr="00292453">
              <w:rPr>
                <w:rFonts w:cs="Arial"/>
                <w:szCs w:val="24"/>
              </w:rPr>
              <w:t>preferences. In</w:t>
            </w:r>
            <w:r w:rsidRPr="00292453">
              <w:rPr>
                <w:rFonts w:cs="Arial"/>
                <w:szCs w:val="24"/>
              </w:rPr>
              <w:t xml:space="preserve"> order to ensure personalised guest reception, it is advised that any room assignments, special requests, and VIP statuses be communicated to the front desk. The influence of technology becomes evident once again as the Smokeyard BBQ establishment in Texas has implemented licence plate recognition systems that audibly announce the names of patrons upon their arrival.</w:t>
            </w:r>
          </w:p>
          <w:p w14:paraId="497DFAAD" w14:textId="22CF266A" w:rsidR="00A53324" w:rsidRPr="00292453" w:rsidRDefault="0021726F" w:rsidP="00292453">
            <w:pPr>
              <w:rPr>
                <w:rFonts w:cs="Arial"/>
                <w:szCs w:val="24"/>
              </w:rPr>
            </w:pPr>
            <w:r w:rsidRPr="00292453">
              <w:rPr>
                <w:rFonts w:cs="Arial"/>
                <w:szCs w:val="24"/>
              </w:rPr>
              <w:t xml:space="preserve">Upon completing the check-in process, guests express their appreciation for small details such as the provision of fresh towels, fast Internet connectivity, and clear directions to locate their assigned room. It is imperative to provide comprehensive training to staff workers in the field of hospitality. Disney parks, </w:t>
            </w:r>
            <w:r w:rsidR="003A6A98" w:rsidRPr="00292453">
              <w:rPr>
                <w:rFonts w:cs="Arial"/>
                <w:szCs w:val="24"/>
              </w:rPr>
              <w:t>for</w:t>
            </w:r>
            <w:r w:rsidRPr="00292453">
              <w:rPr>
                <w:rFonts w:cs="Arial"/>
                <w:szCs w:val="24"/>
              </w:rPr>
              <w:t xml:space="preserve"> example, implement a set of guidelines for their employees which include maintaining a cheerful demeanour, establishing visual contact with guests, and extending a handshake within a certain timeframe of 30 seconds. Likewise, the Ritz-Carlton's implementation of the "</w:t>
            </w:r>
            <w:r w:rsidR="003A6A98" w:rsidRPr="00292453">
              <w:rPr>
                <w:rFonts w:cs="Arial"/>
                <w:szCs w:val="24"/>
              </w:rPr>
              <w:t>15 minutes</w:t>
            </w:r>
            <w:r w:rsidRPr="00292453">
              <w:rPr>
                <w:rFonts w:cs="Arial"/>
                <w:szCs w:val="24"/>
              </w:rPr>
              <w:t xml:space="preserve"> of fame" concept serves to foster a culture where personnel prioritise personalised attention towards every guest. Currently, the focus lies on impressing guests through the provision of distinctive service.</w:t>
            </w:r>
          </w:p>
        </w:tc>
      </w:tr>
      <w:tr w:rsidR="00C26CEC" w:rsidRPr="00292453" w14:paraId="74AC1093" w14:textId="77777777" w:rsidTr="00A53324">
        <w:tc>
          <w:tcPr>
            <w:tcW w:w="9350" w:type="dxa"/>
          </w:tcPr>
          <w:p w14:paraId="464F8B9E" w14:textId="52872D99" w:rsidR="00A53324" w:rsidRPr="00292453" w:rsidRDefault="00A53324" w:rsidP="00292453">
            <w:pPr>
              <w:pStyle w:val="Heading2"/>
              <w:rPr>
                <w:rFonts w:cs="Arial"/>
                <w:color w:val="auto"/>
                <w:sz w:val="24"/>
                <w:szCs w:val="24"/>
              </w:rPr>
            </w:pPr>
            <w:bookmarkStart w:id="6" w:name="_Toc148983070"/>
            <w:r w:rsidRPr="00292453">
              <w:rPr>
                <w:rFonts w:cs="Arial"/>
                <w:color w:val="auto"/>
                <w:sz w:val="24"/>
                <w:szCs w:val="24"/>
              </w:rPr>
              <w:lastRenderedPageBreak/>
              <w:t>Element</w:t>
            </w:r>
            <w:r w:rsidRPr="00292453">
              <w:rPr>
                <w:rFonts w:cs="Arial"/>
                <w:color w:val="auto"/>
                <w:spacing w:val="-3"/>
                <w:sz w:val="24"/>
                <w:szCs w:val="24"/>
              </w:rPr>
              <w:t xml:space="preserve"> </w:t>
            </w:r>
            <w:r w:rsidRPr="00292453">
              <w:rPr>
                <w:rFonts w:cs="Arial"/>
                <w:color w:val="auto"/>
                <w:sz w:val="24"/>
                <w:szCs w:val="24"/>
              </w:rPr>
              <w:t>3</w:t>
            </w:r>
            <w:r w:rsidRPr="00292453">
              <w:rPr>
                <w:rFonts w:cs="Arial"/>
                <w:color w:val="auto"/>
                <w:spacing w:val="-3"/>
                <w:sz w:val="24"/>
                <w:szCs w:val="24"/>
              </w:rPr>
              <w:t xml:space="preserve"> </w:t>
            </w:r>
            <w:r w:rsidRPr="00292453">
              <w:rPr>
                <w:rFonts w:cs="Arial"/>
                <w:color w:val="auto"/>
                <w:sz w:val="24"/>
                <w:szCs w:val="24"/>
              </w:rPr>
              <w:t>–</w:t>
            </w:r>
            <w:r w:rsidRPr="00292453">
              <w:rPr>
                <w:rFonts w:cs="Arial"/>
                <w:color w:val="auto"/>
                <w:spacing w:val="-3"/>
                <w:sz w:val="24"/>
                <w:szCs w:val="24"/>
              </w:rPr>
              <w:t xml:space="preserve"> </w:t>
            </w:r>
            <w:r w:rsidRPr="00292453">
              <w:rPr>
                <w:rFonts w:cs="Arial"/>
                <w:color w:val="auto"/>
                <w:sz w:val="24"/>
                <w:szCs w:val="24"/>
              </w:rPr>
              <w:t>Duration</w:t>
            </w:r>
            <w:r w:rsidRPr="00292453">
              <w:rPr>
                <w:rFonts w:cs="Arial"/>
                <w:color w:val="auto"/>
                <w:spacing w:val="-3"/>
                <w:sz w:val="24"/>
                <w:szCs w:val="24"/>
              </w:rPr>
              <w:t xml:space="preserve"> </w:t>
            </w:r>
            <w:r w:rsidRPr="00292453">
              <w:rPr>
                <w:rFonts w:cs="Arial"/>
                <w:color w:val="auto"/>
                <w:sz w:val="24"/>
                <w:szCs w:val="24"/>
              </w:rPr>
              <w:t>of</w:t>
            </w:r>
            <w:r w:rsidRPr="00292453">
              <w:rPr>
                <w:rFonts w:cs="Arial"/>
                <w:color w:val="auto"/>
                <w:spacing w:val="-4"/>
                <w:sz w:val="24"/>
                <w:szCs w:val="24"/>
              </w:rPr>
              <w:t xml:space="preserve"> stay</w:t>
            </w:r>
            <w:bookmarkEnd w:id="6"/>
          </w:p>
        </w:tc>
      </w:tr>
      <w:tr w:rsidR="00C26CEC" w:rsidRPr="00292453" w14:paraId="08367822" w14:textId="77777777" w:rsidTr="00A53324">
        <w:trPr>
          <w:trHeight w:val="2672"/>
        </w:trPr>
        <w:tc>
          <w:tcPr>
            <w:tcW w:w="9350" w:type="dxa"/>
          </w:tcPr>
          <w:p w14:paraId="41C9895E" w14:textId="00017C0A" w:rsidR="007C3ECA" w:rsidRPr="00292453" w:rsidRDefault="007C3ECA" w:rsidP="00292453">
            <w:pPr>
              <w:rPr>
                <w:rFonts w:cs="Arial"/>
                <w:szCs w:val="24"/>
              </w:rPr>
            </w:pPr>
            <w:r w:rsidRPr="00292453">
              <w:rPr>
                <w:rFonts w:cs="Arial"/>
                <w:szCs w:val="24"/>
              </w:rPr>
              <w:t>Ensuring consistent excellence during the entirety of a visit necessitates timely intervention to resolve issues and deliberate enhancements to enrich the experiences of guests</w:t>
            </w:r>
            <w:r w:rsidR="002D77F1" w:rsidRPr="00292453">
              <w:rPr>
                <w:rFonts w:cs="Arial"/>
                <w:szCs w:val="24"/>
              </w:rPr>
              <w:t xml:space="preserve"> (</w:t>
            </w:r>
            <w:proofErr w:type="spellStart"/>
            <w:r w:rsidR="002D77F1" w:rsidRPr="00292453">
              <w:rPr>
                <w:rFonts w:cs="Arial"/>
                <w:szCs w:val="24"/>
              </w:rPr>
              <w:t>Berezan</w:t>
            </w:r>
            <w:proofErr w:type="spellEnd"/>
            <w:r w:rsidR="002D77F1" w:rsidRPr="00292453">
              <w:rPr>
                <w:rFonts w:cs="Arial"/>
                <w:szCs w:val="24"/>
              </w:rPr>
              <w:t xml:space="preserve"> et al., 2013)</w:t>
            </w:r>
            <w:r w:rsidRPr="00292453">
              <w:rPr>
                <w:rFonts w:cs="Arial"/>
                <w:szCs w:val="24"/>
              </w:rPr>
              <w:t>. Similar to the professionals employed by The Four Seasons, who promptly respond to clients' tweets inquiring about supplementary towels or restaurant suggestions, it is imperative that your staff remains accessible and prepared to assist promptly. The provision of distinctive surprises, such as the provision of upgraded accommodation on the occasion of an anniversary or the inclusion of a guest's favoured periodical or snack, is frequently regarded as favourable by individuals.</w:t>
            </w:r>
          </w:p>
          <w:p w14:paraId="1BC5E05C" w14:textId="6AC18ADB" w:rsidR="007C3ECA" w:rsidRPr="00292453" w:rsidRDefault="007C3ECA" w:rsidP="00292453">
            <w:pPr>
              <w:rPr>
                <w:rFonts w:cs="Arial"/>
                <w:szCs w:val="24"/>
              </w:rPr>
            </w:pPr>
            <w:r w:rsidRPr="00292453">
              <w:rPr>
                <w:rFonts w:cs="Arial"/>
                <w:szCs w:val="24"/>
              </w:rPr>
              <w:t>Hotels can effectively enhance their revenue and enhance the overall experience of their customers by adeptly employing upselling and cross-selling strategies for their services</w:t>
            </w:r>
            <w:r w:rsidR="00BA68BB" w:rsidRPr="00292453">
              <w:rPr>
                <w:rFonts w:cs="Arial"/>
                <w:szCs w:val="24"/>
              </w:rPr>
              <w:t xml:space="preserve"> (</w:t>
            </w:r>
            <w:proofErr w:type="spellStart"/>
            <w:r w:rsidR="00BA68BB" w:rsidRPr="00292453">
              <w:rPr>
                <w:rFonts w:cs="Arial"/>
                <w:szCs w:val="24"/>
              </w:rPr>
              <w:t>Ariffin</w:t>
            </w:r>
            <w:proofErr w:type="spellEnd"/>
            <w:r w:rsidR="00BA68BB" w:rsidRPr="00292453">
              <w:rPr>
                <w:rFonts w:cs="Arial"/>
                <w:szCs w:val="24"/>
              </w:rPr>
              <w:t xml:space="preserve">, </w:t>
            </w:r>
            <w:proofErr w:type="spellStart"/>
            <w:r w:rsidR="00BA68BB" w:rsidRPr="00292453">
              <w:rPr>
                <w:rFonts w:cs="Arial"/>
                <w:szCs w:val="24"/>
              </w:rPr>
              <w:t>Nameghi</w:t>
            </w:r>
            <w:proofErr w:type="spellEnd"/>
            <w:r w:rsidR="00BA68BB" w:rsidRPr="00292453">
              <w:rPr>
                <w:rFonts w:cs="Arial"/>
                <w:szCs w:val="24"/>
              </w:rPr>
              <w:t xml:space="preserve"> and Zakaria, 2013)</w:t>
            </w:r>
            <w:r w:rsidRPr="00292453">
              <w:rPr>
                <w:rFonts w:cs="Arial"/>
                <w:szCs w:val="24"/>
              </w:rPr>
              <w:t>. The enhancement of guest satisfaction and financial gains can be achieved by the provision of supplementary amenities such as spa treatments, hotel upgrades, and restaurant reservations.</w:t>
            </w:r>
          </w:p>
          <w:p w14:paraId="113CF52D" w14:textId="77777777" w:rsidR="007C3ECA" w:rsidRPr="00292453" w:rsidRDefault="007C3ECA" w:rsidP="00292453">
            <w:pPr>
              <w:rPr>
                <w:rFonts w:cs="Arial"/>
                <w:szCs w:val="24"/>
              </w:rPr>
            </w:pPr>
            <w:r w:rsidRPr="00292453">
              <w:rPr>
                <w:rFonts w:cs="Arial"/>
                <w:szCs w:val="24"/>
              </w:rPr>
              <w:t>The InterContinental Hotels Group offers tablets in guest rooms, which provide visitors with the convenience of ordering room service, scheduling spa appointments, and organising airport connections.</w:t>
            </w:r>
          </w:p>
          <w:p w14:paraId="2EFF0383" w14:textId="540042B4" w:rsidR="00A53324" w:rsidRPr="00292453" w:rsidRDefault="007C3ECA" w:rsidP="00292453">
            <w:pPr>
              <w:rPr>
                <w:rFonts w:cs="Arial"/>
                <w:szCs w:val="24"/>
              </w:rPr>
            </w:pPr>
            <w:r w:rsidRPr="00292453">
              <w:rPr>
                <w:rFonts w:cs="Arial"/>
                <w:szCs w:val="24"/>
              </w:rPr>
              <w:t>In 2019, the InterContinental Hotels Group successfully deployed technologies that enable the analysis of visitor records, facilitating the realisation of about 500,000 distinct acts of kindness for guests on a global scale. As a result of this phenomenon, the integration of data facilitates the provision of a more personalised level of service. The concept involves interpreting the behaviour and preferences of your visitors in a manner akin to reading a book and subsequently adapting your service to align with their needs and expectations.</w:t>
            </w:r>
          </w:p>
        </w:tc>
      </w:tr>
      <w:tr w:rsidR="00C26CEC" w:rsidRPr="00292453" w14:paraId="5FC60884" w14:textId="77777777" w:rsidTr="00A53324">
        <w:tc>
          <w:tcPr>
            <w:tcW w:w="9350" w:type="dxa"/>
          </w:tcPr>
          <w:p w14:paraId="0C95896E" w14:textId="043D77CF" w:rsidR="00A53324" w:rsidRPr="00292453" w:rsidRDefault="00B630CD" w:rsidP="00292453">
            <w:pPr>
              <w:pStyle w:val="Heading2"/>
              <w:rPr>
                <w:rFonts w:cs="Arial"/>
                <w:color w:val="auto"/>
                <w:sz w:val="24"/>
                <w:szCs w:val="24"/>
              </w:rPr>
            </w:pPr>
            <w:bookmarkStart w:id="7" w:name="_Toc148983071"/>
            <w:r w:rsidRPr="00292453">
              <w:rPr>
                <w:rFonts w:cs="Arial"/>
                <w:color w:val="auto"/>
                <w:sz w:val="24"/>
                <w:szCs w:val="24"/>
              </w:rPr>
              <w:lastRenderedPageBreak/>
              <w:t>Element 4 –</w:t>
            </w:r>
            <w:r w:rsidRPr="00292453">
              <w:rPr>
                <w:rFonts w:cs="Arial"/>
                <w:color w:val="auto"/>
                <w:spacing w:val="-1"/>
                <w:sz w:val="24"/>
                <w:szCs w:val="24"/>
              </w:rPr>
              <w:t xml:space="preserve"> </w:t>
            </w:r>
            <w:r w:rsidRPr="00292453">
              <w:rPr>
                <w:rFonts w:cs="Arial"/>
                <w:color w:val="auto"/>
                <w:spacing w:val="-2"/>
                <w:sz w:val="24"/>
                <w:szCs w:val="24"/>
              </w:rPr>
              <w:t>Departure</w:t>
            </w:r>
            <w:bookmarkEnd w:id="7"/>
          </w:p>
        </w:tc>
      </w:tr>
      <w:tr w:rsidR="00A53324" w:rsidRPr="00292453" w14:paraId="57DA1902" w14:textId="77777777" w:rsidTr="00A53324">
        <w:trPr>
          <w:trHeight w:val="2150"/>
        </w:trPr>
        <w:tc>
          <w:tcPr>
            <w:tcW w:w="9350" w:type="dxa"/>
          </w:tcPr>
          <w:p w14:paraId="16870F93" w14:textId="47B5AE79" w:rsidR="003F667F" w:rsidRPr="00292453" w:rsidRDefault="003F667F" w:rsidP="00292453">
            <w:pPr>
              <w:rPr>
                <w:rFonts w:cs="Arial"/>
                <w:szCs w:val="24"/>
              </w:rPr>
            </w:pPr>
            <w:r w:rsidRPr="00292453">
              <w:rPr>
                <w:rFonts w:cs="Arial"/>
                <w:szCs w:val="24"/>
              </w:rPr>
              <w:t>Departure is an essential phase during which initial visitors can be converted into returning customers</w:t>
            </w:r>
            <w:r w:rsidR="005F7DD4" w:rsidRPr="00292453">
              <w:rPr>
                <w:rFonts w:cs="Arial"/>
                <w:szCs w:val="24"/>
              </w:rPr>
              <w:t xml:space="preserve"> (Kumar, 2021)</w:t>
            </w:r>
            <w:r w:rsidRPr="00292453">
              <w:rPr>
                <w:rFonts w:cs="Arial"/>
                <w:szCs w:val="24"/>
              </w:rPr>
              <w:t xml:space="preserve">. In order to ensure a smooth and enjoyable check-out experience, Hilton has reintroduced self-service egress via its Digital Key. The responses provided by </w:t>
            </w:r>
            <w:r w:rsidR="00DD27C4" w:rsidRPr="00292453">
              <w:rPr>
                <w:rFonts w:cs="Arial"/>
                <w:szCs w:val="24"/>
              </w:rPr>
              <w:t>the</w:t>
            </w:r>
            <w:r w:rsidRPr="00292453">
              <w:rPr>
                <w:rFonts w:cs="Arial"/>
                <w:szCs w:val="24"/>
              </w:rPr>
              <w:t xml:space="preserve"> visitors in these surveys are extremely valuable.</w:t>
            </w:r>
            <w:r w:rsidR="0037007C" w:rsidRPr="00292453">
              <w:rPr>
                <w:rFonts w:cs="Arial"/>
                <w:szCs w:val="24"/>
              </w:rPr>
              <w:t xml:space="preserve"> </w:t>
            </w:r>
            <w:r w:rsidRPr="00292453">
              <w:rPr>
                <w:rFonts w:cs="Arial"/>
                <w:szCs w:val="24"/>
              </w:rPr>
              <w:t xml:space="preserve">The implementation of </w:t>
            </w:r>
            <w:proofErr w:type="spellStart"/>
            <w:r w:rsidRPr="00292453">
              <w:rPr>
                <w:rFonts w:cs="Arial"/>
                <w:szCs w:val="24"/>
              </w:rPr>
              <w:t>personalised</w:t>
            </w:r>
            <w:proofErr w:type="spellEnd"/>
            <w:r w:rsidRPr="00292453">
              <w:rPr>
                <w:rFonts w:cs="Arial"/>
                <w:szCs w:val="24"/>
              </w:rPr>
              <w:t xml:space="preserve"> </w:t>
            </w:r>
            <w:r w:rsidR="003A6A98" w:rsidRPr="00292453">
              <w:rPr>
                <w:rFonts w:cs="Arial"/>
                <w:szCs w:val="24"/>
              </w:rPr>
              <w:t>thank-you</w:t>
            </w:r>
            <w:r w:rsidRPr="00292453">
              <w:rPr>
                <w:rFonts w:cs="Arial"/>
                <w:szCs w:val="24"/>
              </w:rPr>
              <w:t xml:space="preserve"> notes and loyalty invitations has the potential to enhance relationships.</w:t>
            </w:r>
          </w:p>
          <w:p w14:paraId="3890DF5D" w14:textId="4D1BDEE7" w:rsidR="003F667F" w:rsidRPr="00292453" w:rsidRDefault="003F667F" w:rsidP="00292453">
            <w:pPr>
              <w:rPr>
                <w:rFonts w:cs="Arial"/>
                <w:szCs w:val="24"/>
              </w:rPr>
            </w:pPr>
            <w:r w:rsidRPr="00292453">
              <w:rPr>
                <w:rFonts w:cs="Arial"/>
                <w:szCs w:val="24"/>
              </w:rPr>
              <w:t>Bringing along refreshments for the journey home enhances the farewell experience. At the conclusion of each guest's stay at the Penha Longa Resort in Portugal, the entire staff assembles in the lobby to extend personal greetings, expressions of appreciation, and farewells. This heartfelt tradition elevates farewells beyond casual passing remarks. The check-out process serves as the hotel's final opportunity to express gratitude and promote guest retention</w:t>
            </w:r>
            <w:r w:rsidR="003D12F2" w:rsidRPr="00292453">
              <w:rPr>
                <w:rFonts w:cs="Arial"/>
                <w:szCs w:val="24"/>
              </w:rPr>
              <w:t xml:space="preserve"> (Sharma and Srivastava, 2018)</w:t>
            </w:r>
            <w:r w:rsidRPr="00292453">
              <w:rPr>
                <w:rFonts w:cs="Arial"/>
                <w:szCs w:val="24"/>
              </w:rPr>
              <w:t>.</w:t>
            </w:r>
          </w:p>
          <w:p w14:paraId="53D9713D" w14:textId="7E73B0FA" w:rsidR="00A53324" w:rsidRPr="00292453" w:rsidRDefault="003F667F" w:rsidP="00292453">
            <w:pPr>
              <w:rPr>
                <w:rFonts w:cs="Arial"/>
                <w:szCs w:val="24"/>
              </w:rPr>
            </w:pPr>
            <w:r w:rsidRPr="00292453">
              <w:rPr>
                <w:rFonts w:cs="Arial"/>
                <w:szCs w:val="24"/>
              </w:rPr>
              <w:t>To provide exceptional service to clients and maintain a competitive edge in the hotel industry, it is critical to have a comprehensive understanding of the four stages comprising the visitor cycle</w:t>
            </w:r>
            <w:r w:rsidR="007053FB" w:rsidRPr="00292453">
              <w:rPr>
                <w:rFonts w:cs="Arial"/>
                <w:szCs w:val="24"/>
              </w:rPr>
              <w:t xml:space="preserve"> (</w:t>
            </w:r>
            <w:proofErr w:type="spellStart"/>
            <w:r w:rsidR="007053FB" w:rsidRPr="00292453">
              <w:rPr>
                <w:rFonts w:cs="Arial"/>
                <w:szCs w:val="24"/>
              </w:rPr>
              <w:t>Berezan</w:t>
            </w:r>
            <w:proofErr w:type="spellEnd"/>
            <w:r w:rsidR="007053FB" w:rsidRPr="00292453">
              <w:rPr>
                <w:rFonts w:cs="Arial"/>
                <w:szCs w:val="24"/>
              </w:rPr>
              <w:t xml:space="preserve">, Millar and </w:t>
            </w:r>
            <w:proofErr w:type="spellStart"/>
            <w:r w:rsidR="007053FB" w:rsidRPr="00292453">
              <w:rPr>
                <w:rFonts w:cs="Arial"/>
                <w:szCs w:val="24"/>
              </w:rPr>
              <w:t>Raab</w:t>
            </w:r>
            <w:proofErr w:type="spellEnd"/>
            <w:r w:rsidR="007053FB" w:rsidRPr="00292453">
              <w:rPr>
                <w:rFonts w:cs="Arial"/>
                <w:szCs w:val="24"/>
              </w:rPr>
              <w:t>, 2014)</w:t>
            </w:r>
            <w:r w:rsidRPr="00292453">
              <w:rPr>
                <w:rFonts w:cs="Arial"/>
                <w:szCs w:val="24"/>
              </w:rPr>
              <w:t>. The Pre-Arrival phase establishes the foundation by ensuring seamless reservations and personalised experiences. The Arrival phase is critical and requires a cordial greeting and streamlined check-in procedures to succeed. Throughout the length of the guest's stay, service quality and opportunities for upselling and cross-selling are critical. Lastly, during the Departure phase, soliciting guests' feedback and providing them with the option of a quick exit can help retain them.</w:t>
            </w:r>
          </w:p>
        </w:tc>
      </w:tr>
    </w:tbl>
    <w:p w14:paraId="0FCBF981" w14:textId="01811422" w:rsidR="00746146" w:rsidRPr="00292453" w:rsidRDefault="00746146" w:rsidP="00292453">
      <w:pPr>
        <w:rPr>
          <w:rFonts w:cs="Arial"/>
          <w:szCs w:val="24"/>
        </w:rPr>
      </w:pPr>
    </w:p>
    <w:p w14:paraId="4FEE0B8E" w14:textId="7A3E310F" w:rsidR="00F1411C" w:rsidRPr="00292453" w:rsidRDefault="00F1411C" w:rsidP="00292453">
      <w:pPr>
        <w:rPr>
          <w:rFonts w:cs="Arial"/>
          <w:szCs w:val="24"/>
        </w:rPr>
      </w:pPr>
    </w:p>
    <w:p w14:paraId="3EECF606" w14:textId="23A71B79" w:rsidR="00F1411C" w:rsidRPr="00292453" w:rsidRDefault="00F1411C" w:rsidP="00292453">
      <w:pPr>
        <w:rPr>
          <w:rFonts w:cs="Arial"/>
          <w:szCs w:val="24"/>
        </w:rPr>
      </w:pPr>
    </w:p>
    <w:p w14:paraId="5CD5BBE2" w14:textId="0E95BF85" w:rsidR="00F1411C" w:rsidRPr="00292453" w:rsidRDefault="00F1411C" w:rsidP="00292453">
      <w:pPr>
        <w:rPr>
          <w:rFonts w:cs="Arial"/>
          <w:szCs w:val="24"/>
        </w:rPr>
      </w:pPr>
    </w:p>
    <w:p w14:paraId="21E112CE" w14:textId="529B393C" w:rsidR="00F1411C" w:rsidRPr="00292453" w:rsidRDefault="00F1411C" w:rsidP="00292453">
      <w:pPr>
        <w:rPr>
          <w:rFonts w:cs="Arial"/>
          <w:szCs w:val="24"/>
        </w:rPr>
      </w:pPr>
    </w:p>
    <w:p w14:paraId="453200A3" w14:textId="12BBD9FC" w:rsidR="00E22AB1" w:rsidRPr="00292453" w:rsidRDefault="004F36E1" w:rsidP="00292453">
      <w:pPr>
        <w:pStyle w:val="Heading1"/>
        <w:rPr>
          <w:rFonts w:cs="Arial"/>
          <w:color w:val="auto"/>
          <w:sz w:val="24"/>
          <w:szCs w:val="24"/>
        </w:rPr>
      </w:pPr>
      <w:bookmarkStart w:id="8" w:name="_Toc148983073"/>
      <w:r w:rsidRPr="00292453">
        <w:rPr>
          <w:rFonts w:cs="Arial"/>
          <w:color w:val="auto"/>
          <w:sz w:val="24"/>
          <w:szCs w:val="24"/>
        </w:rPr>
        <w:lastRenderedPageBreak/>
        <w:t>References</w:t>
      </w:r>
      <w:bookmarkEnd w:id="8"/>
    </w:p>
    <w:p w14:paraId="3232C9F1" w14:textId="77777777" w:rsidR="003A6A98" w:rsidRPr="00292453" w:rsidRDefault="003A6A98" w:rsidP="00292453">
      <w:pPr>
        <w:pStyle w:val="NormalWeb"/>
        <w:spacing w:before="0" w:beforeAutospacing="0" w:after="240" w:afterAutospacing="0" w:line="360" w:lineRule="auto"/>
        <w:jc w:val="both"/>
        <w:rPr>
          <w:rFonts w:ascii="Arial" w:hAnsi="Arial" w:cs="Arial"/>
        </w:rPr>
      </w:pPr>
      <w:proofErr w:type="spellStart"/>
      <w:r w:rsidRPr="00292453">
        <w:rPr>
          <w:rFonts w:ascii="Arial" w:hAnsi="Arial" w:cs="Arial"/>
        </w:rPr>
        <w:t>Ariffin</w:t>
      </w:r>
      <w:proofErr w:type="spellEnd"/>
      <w:r w:rsidRPr="00292453">
        <w:rPr>
          <w:rFonts w:ascii="Arial" w:hAnsi="Arial" w:cs="Arial"/>
        </w:rPr>
        <w:t xml:space="preserve">, A.A.M., </w:t>
      </w:r>
      <w:proofErr w:type="spellStart"/>
      <w:r w:rsidRPr="00292453">
        <w:rPr>
          <w:rFonts w:ascii="Arial" w:hAnsi="Arial" w:cs="Arial"/>
        </w:rPr>
        <w:t>Nameghi</w:t>
      </w:r>
      <w:proofErr w:type="spellEnd"/>
      <w:r w:rsidRPr="00292453">
        <w:rPr>
          <w:rFonts w:ascii="Arial" w:hAnsi="Arial" w:cs="Arial"/>
        </w:rPr>
        <w:t xml:space="preserve">, E.N. and Zakaria, N.I. (2013). The effect of hospitableness and </w:t>
      </w:r>
      <w:proofErr w:type="spellStart"/>
      <w:r w:rsidRPr="00292453">
        <w:rPr>
          <w:rFonts w:ascii="Arial" w:hAnsi="Arial" w:cs="Arial"/>
        </w:rPr>
        <w:t>servicescape</w:t>
      </w:r>
      <w:proofErr w:type="spellEnd"/>
      <w:r w:rsidRPr="00292453">
        <w:rPr>
          <w:rFonts w:ascii="Arial" w:hAnsi="Arial" w:cs="Arial"/>
        </w:rPr>
        <w:t xml:space="preserve"> on guest satisfaction in the hotel industry. </w:t>
      </w:r>
      <w:r w:rsidRPr="00292453">
        <w:rPr>
          <w:rFonts w:ascii="Arial" w:hAnsi="Arial" w:cs="Arial"/>
          <w:i/>
          <w:iCs/>
        </w:rPr>
        <w:t xml:space="preserve">Canadian Journal of Administrative Sciences / Revue Canadienne des Sciences de </w:t>
      </w:r>
      <w:proofErr w:type="spellStart"/>
      <w:r w:rsidRPr="00292453">
        <w:rPr>
          <w:rFonts w:ascii="Arial" w:hAnsi="Arial" w:cs="Arial"/>
          <w:i/>
          <w:iCs/>
        </w:rPr>
        <w:t>l’Administration</w:t>
      </w:r>
      <w:proofErr w:type="spellEnd"/>
      <w:r w:rsidRPr="00292453">
        <w:rPr>
          <w:rFonts w:ascii="Arial" w:hAnsi="Arial" w:cs="Arial"/>
        </w:rPr>
        <w:t xml:space="preserve">, 30(2), pp.127–137. </w:t>
      </w:r>
      <w:proofErr w:type="spellStart"/>
      <w:proofErr w:type="gramStart"/>
      <w:r w:rsidRPr="00292453">
        <w:rPr>
          <w:rFonts w:ascii="Arial" w:hAnsi="Arial" w:cs="Arial"/>
        </w:rPr>
        <w:t>doi:https</w:t>
      </w:r>
      <w:proofErr w:type="spellEnd"/>
      <w:r w:rsidRPr="00292453">
        <w:rPr>
          <w:rFonts w:ascii="Arial" w:hAnsi="Arial" w:cs="Arial"/>
        </w:rPr>
        <w:t>://doi.org/10.1002/cjas.1246</w:t>
      </w:r>
      <w:proofErr w:type="gramEnd"/>
      <w:r w:rsidRPr="00292453">
        <w:rPr>
          <w:rFonts w:ascii="Arial" w:hAnsi="Arial" w:cs="Arial"/>
        </w:rPr>
        <w:t>.</w:t>
      </w:r>
    </w:p>
    <w:p w14:paraId="6179EEAD" w14:textId="77777777" w:rsidR="003A6A98" w:rsidRPr="00292453" w:rsidRDefault="003A6A98" w:rsidP="00292453">
      <w:pPr>
        <w:pStyle w:val="NormalWeb"/>
        <w:spacing w:before="0" w:beforeAutospacing="0" w:after="240" w:afterAutospacing="0" w:line="360" w:lineRule="auto"/>
        <w:jc w:val="both"/>
        <w:rPr>
          <w:rFonts w:ascii="Arial" w:hAnsi="Arial" w:cs="Arial"/>
        </w:rPr>
      </w:pPr>
      <w:proofErr w:type="spellStart"/>
      <w:r w:rsidRPr="00292453">
        <w:rPr>
          <w:rFonts w:ascii="Arial" w:hAnsi="Arial" w:cs="Arial"/>
        </w:rPr>
        <w:t>Berezan</w:t>
      </w:r>
      <w:proofErr w:type="spellEnd"/>
      <w:r w:rsidRPr="00292453">
        <w:rPr>
          <w:rFonts w:ascii="Arial" w:hAnsi="Arial" w:cs="Arial"/>
        </w:rPr>
        <w:t xml:space="preserve">, O., Millar, M. and Raab, C. (2014). Sustainable Hotel Practices and Guest Satisfaction Levels. </w:t>
      </w:r>
      <w:r w:rsidRPr="00292453">
        <w:rPr>
          <w:rFonts w:ascii="Arial" w:hAnsi="Arial" w:cs="Arial"/>
          <w:i/>
          <w:iCs/>
        </w:rPr>
        <w:t>International Journal of Hospitality &amp; Tourism Administration</w:t>
      </w:r>
      <w:r w:rsidRPr="00292453">
        <w:rPr>
          <w:rFonts w:ascii="Arial" w:hAnsi="Arial" w:cs="Arial"/>
        </w:rPr>
        <w:t xml:space="preserve">, 15(1), pp.1–18. </w:t>
      </w:r>
      <w:proofErr w:type="spellStart"/>
      <w:proofErr w:type="gramStart"/>
      <w:r w:rsidRPr="00292453">
        <w:rPr>
          <w:rFonts w:ascii="Arial" w:hAnsi="Arial" w:cs="Arial"/>
        </w:rPr>
        <w:t>doi:https</w:t>
      </w:r>
      <w:proofErr w:type="spellEnd"/>
      <w:r w:rsidRPr="00292453">
        <w:rPr>
          <w:rFonts w:ascii="Arial" w:hAnsi="Arial" w:cs="Arial"/>
        </w:rPr>
        <w:t>://doi.org/10.1080/15256480.2014.872884</w:t>
      </w:r>
      <w:proofErr w:type="gramEnd"/>
      <w:r w:rsidRPr="00292453">
        <w:rPr>
          <w:rFonts w:ascii="Arial" w:hAnsi="Arial" w:cs="Arial"/>
        </w:rPr>
        <w:t>.</w:t>
      </w:r>
    </w:p>
    <w:p w14:paraId="1DC651AB" w14:textId="77777777" w:rsidR="003A6A98" w:rsidRPr="00292453" w:rsidRDefault="003A6A98" w:rsidP="00292453">
      <w:pPr>
        <w:pStyle w:val="NormalWeb"/>
        <w:spacing w:before="0" w:beforeAutospacing="0" w:after="240" w:afterAutospacing="0" w:line="360" w:lineRule="auto"/>
        <w:jc w:val="both"/>
        <w:rPr>
          <w:rFonts w:ascii="Arial" w:hAnsi="Arial" w:cs="Arial"/>
        </w:rPr>
      </w:pPr>
      <w:proofErr w:type="spellStart"/>
      <w:r w:rsidRPr="00292453">
        <w:rPr>
          <w:rFonts w:ascii="Arial" w:hAnsi="Arial" w:cs="Arial"/>
        </w:rPr>
        <w:t>Berezan</w:t>
      </w:r>
      <w:proofErr w:type="spellEnd"/>
      <w:r w:rsidRPr="00292453">
        <w:rPr>
          <w:rFonts w:ascii="Arial" w:hAnsi="Arial" w:cs="Arial"/>
        </w:rPr>
        <w:t xml:space="preserve">, O., Raab, C., Yoo, M. and Love, C. (2013). Sustainable hotel practices and nationality: The impact on guest satisfaction and guest intention to return. </w:t>
      </w:r>
      <w:r w:rsidRPr="00292453">
        <w:rPr>
          <w:rFonts w:ascii="Arial" w:hAnsi="Arial" w:cs="Arial"/>
          <w:i/>
          <w:iCs/>
        </w:rPr>
        <w:t>International Journal of Hospitality Management</w:t>
      </w:r>
      <w:r w:rsidRPr="00292453">
        <w:rPr>
          <w:rFonts w:ascii="Arial" w:hAnsi="Arial" w:cs="Arial"/>
        </w:rPr>
        <w:t xml:space="preserve">, 34(1), pp.227–233. </w:t>
      </w:r>
      <w:proofErr w:type="spellStart"/>
      <w:proofErr w:type="gramStart"/>
      <w:r w:rsidRPr="00292453">
        <w:rPr>
          <w:rFonts w:ascii="Arial" w:hAnsi="Arial" w:cs="Arial"/>
        </w:rPr>
        <w:t>doi:https</w:t>
      </w:r>
      <w:proofErr w:type="spellEnd"/>
      <w:r w:rsidRPr="00292453">
        <w:rPr>
          <w:rFonts w:ascii="Arial" w:hAnsi="Arial" w:cs="Arial"/>
        </w:rPr>
        <w:t>://doi.org/10.1016/j.ijhm.2013.03.010</w:t>
      </w:r>
      <w:proofErr w:type="gramEnd"/>
      <w:r w:rsidRPr="00292453">
        <w:rPr>
          <w:rFonts w:ascii="Arial" w:hAnsi="Arial" w:cs="Arial"/>
        </w:rPr>
        <w:t>.</w:t>
      </w:r>
    </w:p>
    <w:p w14:paraId="5C37D966"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Dinçer, M.Z. and </w:t>
      </w:r>
      <w:proofErr w:type="spellStart"/>
      <w:r w:rsidRPr="00292453">
        <w:rPr>
          <w:rFonts w:ascii="Arial" w:hAnsi="Arial" w:cs="Arial"/>
        </w:rPr>
        <w:t>Alrawadieh</w:t>
      </w:r>
      <w:proofErr w:type="spellEnd"/>
      <w:r w:rsidRPr="00292453">
        <w:rPr>
          <w:rFonts w:ascii="Arial" w:hAnsi="Arial" w:cs="Arial"/>
        </w:rPr>
        <w:t xml:space="preserve">, Z. (2017). Negative Word of Mouse in the Hotel Industry: A Content Analysis of Online Reviews on Luxury Hotels in Jordan. </w:t>
      </w:r>
      <w:r w:rsidRPr="00292453">
        <w:rPr>
          <w:rFonts w:ascii="Arial" w:hAnsi="Arial" w:cs="Arial"/>
          <w:i/>
          <w:iCs/>
        </w:rPr>
        <w:t>Journal of Hospitality Marketing &amp; Management</w:t>
      </w:r>
      <w:r w:rsidRPr="00292453">
        <w:rPr>
          <w:rFonts w:ascii="Arial" w:hAnsi="Arial" w:cs="Arial"/>
        </w:rPr>
        <w:t xml:space="preserve">, 26(8), pp.785–804. </w:t>
      </w:r>
      <w:proofErr w:type="spellStart"/>
      <w:proofErr w:type="gramStart"/>
      <w:r w:rsidRPr="00292453">
        <w:rPr>
          <w:rFonts w:ascii="Arial" w:hAnsi="Arial" w:cs="Arial"/>
        </w:rPr>
        <w:t>doi:https</w:t>
      </w:r>
      <w:proofErr w:type="spellEnd"/>
      <w:r w:rsidRPr="00292453">
        <w:rPr>
          <w:rFonts w:ascii="Arial" w:hAnsi="Arial" w:cs="Arial"/>
        </w:rPr>
        <w:t>://doi.org/10.1080/19368623.2017.1320258</w:t>
      </w:r>
      <w:proofErr w:type="gramEnd"/>
      <w:r w:rsidRPr="00292453">
        <w:rPr>
          <w:rFonts w:ascii="Arial" w:hAnsi="Arial" w:cs="Arial"/>
        </w:rPr>
        <w:t>.</w:t>
      </w:r>
    </w:p>
    <w:p w14:paraId="659BF472"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Ho, V. (2017). Giving offense and making amends: How hotel management attempts to manage rapport with dissatisfied customers. </w:t>
      </w:r>
      <w:r w:rsidRPr="00292453">
        <w:rPr>
          <w:rFonts w:ascii="Arial" w:hAnsi="Arial" w:cs="Arial"/>
          <w:i/>
          <w:iCs/>
        </w:rPr>
        <w:t>Journal of Pragmatics</w:t>
      </w:r>
      <w:r w:rsidRPr="00292453">
        <w:rPr>
          <w:rFonts w:ascii="Arial" w:hAnsi="Arial" w:cs="Arial"/>
        </w:rPr>
        <w:t xml:space="preserve">, 109, pp.1–11. </w:t>
      </w:r>
      <w:proofErr w:type="spellStart"/>
      <w:proofErr w:type="gramStart"/>
      <w:r w:rsidRPr="00292453">
        <w:rPr>
          <w:rFonts w:ascii="Arial" w:hAnsi="Arial" w:cs="Arial"/>
        </w:rPr>
        <w:t>doi:https</w:t>
      </w:r>
      <w:proofErr w:type="spellEnd"/>
      <w:r w:rsidRPr="00292453">
        <w:rPr>
          <w:rFonts w:ascii="Arial" w:hAnsi="Arial" w:cs="Arial"/>
        </w:rPr>
        <w:t>://doi.org/10.1016/j.pragma.2016.12.001</w:t>
      </w:r>
      <w:proofErr w:type="gramEnd"/>
      <w:r w:rsidRPr="00292453">
        <w:rPr>
          <w:rFonts w:ascii="Arial" w:hAnsi="Arial" w:cs="Arial"/>
        </w:rPr>
        <w:t>.</w:t>
      </w:r>
    </w:p>
    <w:p w14:paraId="2AFDA3D0"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Ho, V. (2018). Exploring the effectiveness of hotel management’s responses to negative online comments. </w:t>
      </w:r>
      <w:r w:rsidRPr="00292453">
        <w:rPr>
          <w:rFonts w:ascii="Arial" w:hAnsi="Arial" w:cs="Arial"/>
          <w:i/>
          <w:iCs/>
        </w:rPr>
        <w:t>Lingua</w:t>
      </w:r>
      <w:r w:rsidRPr="00292453">
        <w:rPr>
          <w:rFonts w:ascii="Arial" w:hAnsi="Arial" w:cs="Arial"/>
        </w:rPr>
        <w:t xml:space="preserve">, 216, pp.47–63. </w:t>
      </w:r>
      <w:proofErr w:type="spellStart"/>
      <w:proofErr w:type="gramStart"/>
      <w:r w:rsidRPr="00292453">
        <w:rPr>
          <w:rFonts w:ascii="Arial" w:hAnsi="Arial" w:cs="Arial"/>
        </w:rPr>
        <w:t>doi:https</w:t>
      </w:r>
      <w:proofErr w:type="spellEnd"/>
      <w:r w:rsidRPr="00292453">
        <w:rPr>
          <w:rFonts w:ascii="Arial" w:hAnsi="Arial" w:cs="Arial"/>
        </w:rPr>
        <w:t>://doi.org/10.1016/j.lingua.2018.10.004</w:t>
      </w:r>
      <w:proofErr w:type="gramEnd"/>
      <w:r w:rsidRPr="00292453">
        <w:rPr>
          <w:rFonts w:ascii="Arial" w:hAnsi="Arial" w:cs="Arial"/>
        </w:rPr>
        <w:t>.</w:t>
      </w:r>
    </w:p>
    <w:p w14:paraId="5F8239B4"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Hon, A.H.Y., Chan, W.W.H. and Lu, L. (2013). Overcoming work-related stress and promoting employee creativity in hotel industry: The role of task feedback from supervisor. </w:t>
      </w:r>
      <w:r w:rsidRPr="00292453">
        <w:rPr>
          <w:rFonts w:ascii="Arial" w:hAnsi="Arial" w:cs="Arial"/>
          <w:i/>
          <w:iCs/>
        </w:rPr>
        <w:t>International Journal of Hospitality Management</w:t>
      </w:r>
      <w:r w:rsidRPr="00292453">
        <w:rPr>
          <w:rFonts w:ascii="Arial" w:hAnsi="Arial" w:cs="Arial"/>
        </w:rPr>
        <w:t xml:space="preserve">, 33, pp.416–424. </w:t>
      </w:r>
      <w:proofErr w:type="spellStart"/>
      <w:proofErr w:type="gramStart"/>
      <w:r w:rsidRPr="00292453">
        <w:rPr>
          <w:rFonts w:ascii="Arial" w:hAnsi="Arial" w:cs="Arial"/>
        </w:rPr>
        <w:t>doi:https</w:t>
      </w:r>
      <w:proofErr w:type="spellEnd"/>
      <w:r w:rsidRPr="00292453">
        <w:rPr>
          <w:rFonts w:ascii="Arial" w:hAnsi="Arial" w:cs="Arial"/>
        </w:rPr>
        <w:t>://doi.org/10.1016/j.ijhm.2012.11.001</w:t>
      </w:r>
      <w:proofErr w:type="gramEnd"/>
      <w:r w:rsidRPr="00292453">
        <w:rPr>
          <w:rFonts w:ascii="Arial" w:hAnsi="Arial" w:cs="Arial"/>
        </w:rPr>
        <w:t>.</w:t>
      </w:r>
    </w:p>
    <w:p w14:paraId="21EC91BF"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lastRenderedPageBreak/>
        <w:t xml:space="preserve">Kim, S.S., </w:t>
      </w:r>
      <w:proofErr w:type="spellStart"/>
      <w:r w:rsidRPr="00292453">
        <w:rPr>
          <w:rFonts w:ascii="Arial" w:hAnsi="Arial" w:cs="Arial"/>
        </w:rPr>
        <w:t>Im</w:t>
      </w:r>
      <w:proofErr w:type="spellEnd"/>
      <w:r w:rsidRPr="00292453">
        <w:rPr>
          <w:rFonts w:ascii="Arial" w:hAnsi="Arial" w:cs="Arial"/>
        </w:rPr>
        <w:t xml:space="preserve">, J. and Hwang, J. (2015). The effects of mentoring on role stress, job attitude, and turnover intention in the hotel industry. </w:t>
      </w:r>
      <w:r w:rsidRPr="00292453">
        <w:rPr>
          <w:rFonts w:ascii="Arial" w:hAnsi="Arial" w:cs="Arial"/>
          <w:i/>
          <w:iCs/>
        </w:rPr>
        <w:t>International Journal of Hospitality Management</w:t>
      </w:r>
      <w:r w:rsidRPr="00292453">
        <w:rPr>
          <w:rFonts w:ascii="Arial" w:hAnsi="Arial" w:cs="Arial"/>
        </w:rPr>
        <w:t xml:space="preserve">, 48, pp.68–82. </w:t>
      </w:r>
      <w:proofErr w:type="spellStart"/>
      <w:proofErr w:type="gramStart"/>
      <w:r w:rsidRPr="00292453">
        <w:rPr>
          <w:rFonts w:ascii="Arial" w:hAnsi="Arial" w:cs="Arial"/>
        </w:rPr>
        <w:t>doi:https</w:t>
      </w:r>
      <w:proofErr w:type="spellEnd"/>
      <w:r w:rsidRPr="00292453">
        <w:rPr>
          <w:rFonts w:ascii="Arial" w:hAnsi="Arial" w:cs="Arial"/>
        </w:rPr>
        <w:t>://doi.org/10.1016/j.ijhm.2015.04.006</w:t>
      </w:r>
      <w:proofErr w:type="gramEnd"/>
      <w:r w:rsidRPr="00292453">
        <w:rPr>
          <w:rFonts w:ascii="Arial" w:hAnsi="Arial" w:cs="Arial"/>
        </w:rPr>
        <w:t>.</w:t>
      </w:r>
    </w:p>
    <w:p w14:paraId="0BA020AF"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Kumar, P. (2021). </w:t>
      </w:r>
      <w:r w:rsidRPr="00292453">
        <w:rPr>
          <w:rFonts w:ascii="Arial" w:hAnsi="Arial" w:cs="Arial"/>
          <w:i/>
          <w:iCs/>
        </w:rPr>
        <w:t>Hospitality and Tourism Information Technology</w:t>
      </w:r>
      <w:r w:rsidRPr="00292453">
        <w:rPr>
          <w:rFonts w:ascii="Arial" w:hAnsi="Arial" w:cs="Arial"/>
        </w:rPr>
        <w:t xml:space="preserve">. USF M3 Publishing, LLC. </w:t>
      </w:r>
      <w:proofErr w:type="spellStart"/>
      <w:proofErr w:type="gramStart"/>
      <w:r w:rsidRPr="00292453">
        <w:rPr>
          <w:rFonts w:ascii="Arial" w:hAnsi="Arial" w:cs="Arial"/>
        </w:rPr>
        <w:t>doi:https</w:t>
      </w:r>
      <w:proofErr w:type="spellEnd"/>
      <w:r w:rsidRPr="00292453">
        <w:rPr>
          <w:rFonts w:ascii="Arial" w:hAnsi="Arial" w:cs="Arial"/>
        </w:rPr>
        <w:t>://doi.org/10.5038/9781732127593</w:t>
      </w:r>
      <w:proofErr w:type="gramEnd"/>
      <w:r w:rsidRPr="00292453">
        <w:rPr>
          <w:rFonts w:ascii="Arial" w:hAnsi="Arial" w:cs="Arial"/>
        </w:rPr>
        <w:t>.</w:t>
      </w:r>
    </w:p>
    <w:p w14:paraId="19129A51"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Liu, X. and Liu, X. (2021). On the structure and modules of hotel management information system of reception. </w:t>
      </w:r>
      <w:r w:rsidRPr="00292453">
        <w:rPr>
          <w:rFonts w:ascii="Arial" w:hAnsi="Arial" w:cs="Arial"/>
          <w:i/>
          <w:iCs/>
        </w:rPr>
        <w:t>ACM International Conference Proceeding Series</w:t>
      </w:r>
      <w:r w:rsidRPr="00292453">
        <w:rPr>
          <w:rFonts w:ascii="Arial" w:hAnsi="Arial" w:cs="Arial"/>
        </w:rPr>
        <w:t xml:space="preserve">, pp.953–958. </w:t>
      </w:r>
      <w:proofErr w:type="spellStart"/>
      <w:proofErr w:type="gramStart"/>
      <w:r w:rsidRPr="00292453">
        <w:rPr>
          <w:rFonts w:ascii="Arial" w:hAnsi="Arial" w:cs="Arial"/>
        </w:rPr>
        <w:t>doi:https</w:t>
      </w:r>
      <w:proofErr w:type="spellEnd"/>
      <w:r w:rsidRPr="00292453">
        <w:rPr>
          <w:rFonts w:ascii="Arial" w:hAnsi="Arial" w:cs="Arial"/>
        </w:rPr>
        <w:t>://doi.org/10.1145/3456887.3457113</w:t>
      </w:r>
      <w:proofErr w:type="gramEnd"/>
      <w:r w:rsidRPr="00292453">
        <w:rPr>
          <w:rFonts w:ascii="Arial" w:hAnsi="Arial" w:cs="Arial"/>
        </w:rPr>
        <w:t>.</w:t>
      </w:r>
    </w:p>
    <w:p w14:paraId="79B6C680" w14:textId="77777777" w:rsidR="003A6A98" w:rsidRPr="00292453" w:rsidRDefault="003A6A98" w:rsidP="00292453">
      <w:pPr>
        <w:pStyle w:val="NormalWeb"/>
        <w:spacing w:before="0" w:beforeAutospacing="0" w:after="240" w:afterAutospacing="0" w:line="360" w:lineRule="auto"/>
        <w:jc w:val="both"/>
        <w:rPr>
          <w:rFonts w:ascii="Arial" w:hAnsi="Arial" w:cs="Arial"/>
        </w:rPr>
      </w:pPr>
      <w:proofErr w:type="spellStart"/>
      <w:r w:rsidRPr="00292453">
        <w:rPr>
          <w:rFonts w:ascii="Arial" w:hAnsi="Arial" w:cs="Arial"/>
        </w:rPr>
        <w:t>Lukanova</w:t>
      </w:r>
      <w:proofErr w:type="spellEnd"/>
      <w:r w:rsidRPr="00292453">
        <w:rPr>
          <w:rFonts w:ascii="Arial" w:hAnsi="Arial" w:cs="Arial"/>
        </w:rPr>
        <w:t xml:space="preserve">, G. and Ilieva, G. (2019). Robots, Artificial Intelligence, and Service Automation in Hotels. </w:t>
      </w:r>
      <w:r w:rsidRPr="00292453">
        <w:rPr>
          <w:rFonts w:ascii="Arial" w:hAnsi="Arial" w:cs="Arial"/>
          <w:i/>
          <w:iCs/>
        </w:rPr>
        <w:t>Robots, Artificial Intelligence, and Service Automation in Travel, Tourism and Hospitality</w:t>
      </w:r>
      <w:r w:rsidRPr="00292453">
        <w:rPr>
          <w:rFonts w:ascii="Arial" w:hAnsi="Arial" w:cs="Arial"/>
        </w:rPr>
        <w:t xml:space="preserve">, pp.157–183. </w:t>
      </w:r>
      <w:proofErr w:type="spellStart"/>
      <w:proofErr w:type="gramStart"/>
      <w:r w:rsidRPr="00292453">
        <w:rPr>
          <w:rFonts w:ascii="Arial" w:hAnsi="Arial" w:cs="Arial"/>
        </w:rPr>
        <w:t>doi:https</w:t>
      </w:r>
      <w:proofErr w:type="spellEnd"/>
      <w:r w:rsidRPr="00292453">
        <w:rPr>
          <w:rFonts w:ascii="Arial" w:hAnsi="Arial" w:cs="Arial"/>
        </w:rPr>
        <w:t>://doi.org/10.1108/978-1-78756-687-320191009</w:t>
      </w:r>
      <w:proofErr w:type="gramEnd"/>
      <w:r w:rsidRPr="00292453">
        <w:rPr>
          <w:rFonts w:ascii="Arial" w:hAnsi="Arial" w:cs="Arial"/>
        </w:rPr>
        <w:t>.</w:t>
      </w:r>
    </w:p>
    <w:p w14:paraId="73EA1BBA"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Madera, J.M., Dawson, M. and Neal, J.A. (2013). Hotel managers’ perceived diversity climate and job satisfaction: The mediating effects of role ambiguity and conflict. </w:t>
      </w:r>
      <w:r w:rsidRPr="00292453">
        <w:rPr>
          <w:rFonts w:ascii="Arial" w:hAnsi="Arial" w:cs="Arial"/>
          <w:i/>
          <w:iCs/>
        </w:rPr>
        <w:t>International Journal of Hospitality Management</w:t>
      </w:r>
      <w:r w:rsidRPr="00292453">
        <w:rPr>
          <w:rFonts w:ascii="Arial" w:hAnsi="Arial" w:cs="Arial"/>
        </w:rPr>
        <w:t xml:space="preserve">, 35, pp.28–34. </w:t>
      </w:r>
      <w:proofErr w:type="spellStart"/>
      <w:proofErr w:type="gramStart"/>
      <w:r w:rsidRPr="00292453">
        <w:rPr>
          <w:rFonts w:ascii="Arial" w:hAnsi="Arial" w:cs="Arial"/>
        </w:rPr>
        <w:t>doi:https</w:t>
      </w:r>
      <w:proofErr w:type="spellEnd"/>
      <w:r w:rsidRPr="00292453">
        <w:rPr>
          <w:rFonts w:ascii="Arial" w:hAnsi="Arial" w:cs="Arial"/>
        </w:rPr>
        <w:t>://doi.org/10.1016/j.ijhm.2013.05.001</w:t>
      </w:r>
      <w:proofErr w:type="gramEnd"/>
      <w:r w:rsidRPr="00292453">
        <w:rPr>
          <w:rFonts w:ascii="Arial" w:hAnsi="Arial" w:cs="Arial"/>
        </w:rPr>
        <w:t>.</w:t>
      </w:r>
    </w:p>
    <w:p w14:paraId="773698E4"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Morris, T.H. (2019). Experiential learning – a systematic review and revision of Kolb’s model. </w:t>
      </w:r>
      <w:r w:rsidRPr="00292453">
        <w:rPr>
          <w:rFonts w:ascii="Arial" w:hAnsi="Arial" w:cs="Arial"/>
          <w:i/>
          <w:iCs/>
        </w:rPr>
        <w:t>Interactive Learning Environments</w:t>
      </w:r>
      <w:r w:rsidRPr="00292453">
        <w:rPr>
          <w:rFonts w:ascii="Arial" w:hAnsi="Arial" w:cs="Arial"/>
        </w:rPr>
        <w:t xml:space="preserve">, 28(8), pp.1–14. </w:t>
      </w:r>
      <w:proofErr w:type="spellStart"/>
      <w:proofErr w:type="gramStart"/>
      <w:r w:rsidRPr="00292453">
        <w:rPr>
          <w:rFonts w:ascii="Arial" w:hAnsi="Arial" w:cs="Arial"/>
        </w:rPr>
        <w:t>doi:https</w:t>
      </w:r>
      <w:proofErr w:type="spellEnd"/>
      <w:r w:rsidRPr="00292453">
        <w:rPr>
          <w:rFonts w:ascii="Arial" w:hAnsi="Arial" w:cs="Arial"/>
        </w:rPr>
        <w:t>://doi.org/10.1080/10494820.2019.1570279</w:t>
      </w:r>
      <w:proofErr w:type="gramEnd"/>
      <w:r w:rsidRPr="00292453">
        <w:rPr>
          <w:rFonts w:ascii="Arial" w:hAnsi="Arial" w:cs="Arial"/>
        </w:rPr>
        <w:t>.</w:t>
      </w:r>
    </w:p>
    <w:p w14:paraId="04945972"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N. Torres, E. and Kline, S. (2013). From customer satisfaction to customer delight. </w:t>
      </w:r>
      <w:r w:rsidRPr="00292453">
        <w:rPr>
          <w:rFonts w:ascii="Arial" w:hAnsi="Arial" w:cs="Arial"/>
          <w:i/>
          <w:iCs/>
        </w:rPr>
        <w:t>International Journal of Contemporary Hospitality Management</w:t>
      </w:r>
      <w:r w:rsidRPr="00292453">
        <w:rPr>
          <w:rFonts w:ascii="Arial" w:hAnsi="Arial" w:cs="Arial"/>
        </w:rPr>
        <w:t xml:space="preserve">, 25(5), pp.642–659. </w:t>
      </w:r>
      <w:proofErr w:type="spellStart"/>
      <w:proofErr w:type="gramStart"/>
      <w:r w:rsidRPr="00292453">
        <w:rPr>
          <w:rFonts w:ascii="Arial" w:hAnsi="Arial" w:cs="Arial"/>
        </w:rPr>
        <w:t>doi:https</w:t>
      </w:r>
      <w:proofErr w:type="spellEnd"/>
      <w:r w:rsidRPr="00292453">
        <w:rPr>
          <w:rFonts w:ascii="Arial" w:hAnsi="Arial" w:cs="Arial"/>
        </w:rPr>
        <w:t>://doi.org/10.1108/ijchm-dec-2011-0228</w:t>
      </w:r>
      <w:proofErr w:type="gramEnd"/>
      <w:r w:rsidRPr="00292453">
        <w:rPr>
          <w:rFonts w:ascii="Arial" w:hAnsi="Arial" w:cs="Arial"/>
        </w:rPr>
        <w:t>.</w:t>
      </w:r>
    </w:p>
    <w:p w14:paraId="4A380C35"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Özdemir, A.İ., Çolak, A. and </w:t>
      </w:r>
      <w:proofErr w:type="spellStart"/>
      <w:r w:rsidRPr="00292453">
        <w:rPr>
          <w:rFonts w:ascii="Arial" w:hAnsi="Arial" w:cs="Arial"/>
        </w:rPr>
        <w:t>Shmilli</w:t>
      </w:r>
      <w:proofErr w:type="spellEnd"/>
      <w:r w:rsidRPr="00292453">
        <w:rPr>
          <w:rFonts w:ascii="Arial" w:hAnsi="Arial" w:cs="Arial"/>
        </w:rPr>
        <w:t xml:space="preserve">, J. (2018). Business process management in hotels: with a focus on delivering quality guest service. </w:t>
      </w:r>
      <w:r w:rsidRPr="00292453">
        <w:rPr>
          <w:rFonts w:ascii="Arial" w:hAnsi="Arial" w:cs="Arial"/>
          <w:i/>
          <w:iCs/>
        </w:rPr>
        <w:t>Quality &amp; Quantity</w:t>
      </w:r>
      <w:r w:rsidRPr="00292453">
        <w:rPr>
          <w:rFonts w:ascii="Arial" w:hAnsi="Arial" w:cs="Arial"/>
        </w:rPr>
        <w:t xml:space="preserve">. </w:t>
      </w:r>
      <w:proofErr w:type="spellStart"/>
      <w:proofErr w:type="gramStart"/>
      <w:r w:rsidRPr="00292453">
        <w:rPr>
          <w:rFonts w:ascii="Arial" w:hAnsi="Arial" w:cs="Arial"/>
        </w:rPr>
        <w:t>doi:https</w:t>
      </w:r>
      <w:proofErr w:type="spellEnd"/>
      <w:r w:rsidRPr="00292453">
        <w:rPr>
          <w:rFonts w:ascii="Arial" w:hAnsi="Arial" w:cs="Arial"/>
        </w:rPr>
        <w:t>://doi.org/10.1007/s11135-018-0727-4</w:t>
      </w:r>
      <w:proofErr w:type="gramEnd"/>
      <w:r w:rsidRPr="00292453">
        <w:rPr>
          <w:rFonts w:ascii="Arial" w:hAnsi="Arial" w:cs="Arial"/>
        </w:rPr>
        <w:t>.</w:t>
      </w:r>
    </w:p>
    <w:p w14:paraId="63392405"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Prasad, K., Wirtz, P.W. and Yu, L. (2014). Measuring Hotel Guest Satisfaction by Using an Online Quality Management System. </w:t>
      </w:r>
      <w:r w:rsidRPr="00292453">
        <w:rPr>
          <w:rFonts w:ascii="Arial" w:hAnsi="Arial" w:cs="Arial"/>
          <w:i/>
          <w:iCs/>
        </w:rPr>
        <w:t>Journal of Hospitality Marketing &amp; Management</w:t>
      </w:r>
      <w:r w:rsidRPr="00292453">
        <w:rPr>
          <w:rFonts w:ascii="Arial" w:hAnsi="Arial" w:cs="Arial"/>
        </w:rPr>
        <w:t xml:space="preserve">, 23(4), pp.445–463. </w:t>
      </w:r>
      <w:proofErr w:type="spellStart"/>
      <w:proofErr w:type="gramStart"/>
      <w:r w:rsidRPr="00292453">
        <w:rPr>
          <w:rFonts w:ascii="Arial" w:hAnsi="Arial" w:cs="Arial"/>
        </w:rPr>
        <w:t>doi:https</w:t>
      </w:r>
      <w:proofErr w:type="spellEnd"/>
      <w:r w:rsidRPr="00292453">
        <w:rPr>
          <w:rFonts w:ascii="Arial" w:hAnsi="Arial" w:cs="Arial"/>
        </w:rPr>
        <w:t>://doi.org/10.1080/19368623.2013.805313</w:t>
      </w:r>
      <w:proofErr w:type="gramEnd"/>
      <w:r w:rsidRPr="00292453">
        <w:rPr>
          <w:rFonts w:ascii="Arial" w:hAnsi="Arial" w:cs="Arial"/>
        </w:rPr>
        <w:t>.</w:t>
      </w:r>
    </w:p>
    <w:p w14:paraId="2227BAB2"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lastRenderedPageBreak/>
        <w:t xml:space="preserve">Reidhead, C. (2020). </w:t>
      </w:r>
      <w:r w:rsidRPr="00292453">
        <w:rPr>
          <w:rFonts w:ascii="Arial" w:hAnsi="Arial" w:cs="Arial"/>
          <w:i/>
          <w:iCs/>
        </w:rPr>
        <w:t>Impact of Organizational Culture on Employee Satisfaction: A Case of Hilton Hotel, United Kingdom</w:t>
      </w:r>
      <w:r w:rsidRPr="00292453">
        <w:rPr>
          <w:rFonts w:ascii="Arial" w:hAnsi="Arial" w:cs="Arial"/>
        </w:rPr>
        <w:t>. [online] papers.ssrn.com. Available at: https://ssrn.com/abstract=3563546.</w:t>
      </w:r>
    </w:p>
    <w:p w14:paraId="69320133"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Sann, R. and Lai, P.-C. (2020). Understanding homophily of service failure within the hotel guest cycle: Applying NLP-aspect-based sentiment analysis to the hospitality industry. </w:t>
      </w:r>
      <w:r w:rsidRPr="00292453">
        <w:rPr>
          <w:rFonts w:ascii="Arial" w:hAnsi="Arial" w:cs="Arial"/>
          <w:i/>
          <w:iCs/>
        </w:rPr>
        <w:t>International Journal of Hospitality Management</w:t>
      </w:r>
      <w:r w:rsidRPr="00292453">
        <w:rPr>
          <w:rFonts w:ascii="Arial" w:hAnsi="Arial" w:cs="Arial"/>
        </w:rPr>
        <w:t xml:space="preserve">, 91, p.102678. </w:t>
      </w:r>
      <w:proofErr w:type="spellStart"/>
      <w:proofErr w:type="gramStart"/>
      <w:r w:rsidRPr="00292453">
        <w:rPr>
          <w:rFonts w:ascii="Arial" w:hAnsi="Arial" w:cs="Arial"/>
        </w:rPr>
        <w:t>doi:https</w:t>
      </w:r>
      <w:proofErr w:type="spellEnd"/>
      <w:r w:rsidRPr="00292453">
        <w:rPr>
          <w:rFonts w:ascii="Arial" w:hAnsi="Arial" w:cs="Arial"/>
        </w:rPr>
        <w:t>://doi.org/10.1016/j.ijhm.2020.102678</w:t>
      </w:r>
      <w:proofErr w:type="gramEnd"/>
      <w:r w:rsidRPr="00292453">
        <w:rPr>
          <w:rFonts w:ascii="Arial" w:hAnsi="Arial" w:cs="Arial"/>
        </w:rPr>
        <w:t>.</w:t>
      </w:r>
    </w:p>
    <w:p w14:paraId="3E64E6C2"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Sharma, S. and Srivastava, S. (2018). Relationship between Service Quality and Customer Satisfaction in Hotel Industry. </w:t>
      </w:r>
      <w:r w:rsidRPr="00292453">
        <w:rPr>
          <w:rFonts w:ascii="Arial" w:hAnsi="Arial" w:cs="Arial"/>
          <w:i/>
          <w:iCs/>
        </w:rPr>
        <w:t>TRJ Tourism Research Journal</w:t>
      </w:r>
      <w:r w:rsidRPr="00292453">
        <w:rPr>
          <w:rFonts w:ascii="Arial" w:hAnsi="Arial" w:cs="Arial"/>
        </w:rPr>
        <w:t xml:space="preserve">, 2(1), p.42. </w:t>
      </w:r>
      <w:proofErr w:type="spellStart"/>
      <w:proofErr w:type="gramStart"/>
      <w:r w:rsidRPr="00292453">
        <w:rPr>
          <w:rFonts w:ascii="Arial" w:hAnsi="Arial" w:cs="Arial"/>
        </w:rPr>
        <w:t>doi:https</w:t>
      </w:r>
      <w:proofErr w:type="spellEnd"/>
      <w:r w:rsidRPr="00292453">
        <w:rPr>
          <w:rFonts w:ascii="Arial" w:hAnsi="Arial" w:cs="Arial"/>
        </w:rPr>
        <w:t>://doi.org/10.30647/trj.v2i1.20</w:t>
      </w:r>
      <w:proofErr w:type="gramEnd"/>
      <w:r w:rsidRPr="00292453">
        <w:rPr>
          <w:rFonts w:ascii="Arial" w:hAnsi="Arial" w:cs="Arial"/>
        </w:rPr>
        <w:t>.</w:t>
      </w:r>
    </w:p>
    <w:p w14:paraId="3FF5632A"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Vince, R. (2022). Reflections on ‘Behind and Beyond Kolb’s Learning Cycle’. </w:t>
      </w:r>
      <w:r w:rsidRPr="00292453">
        <w:rPr>
          <w:rFonts w:ascii="Arial" w:hAnsi="Arial" w:cs="Arial"/>
          <w:i/>
          <w:iCs/>
        </w:rPr>
        <w:t>Journal of Management Education</w:t>
      </w:r>
      <w:r w:rsidRPr="00292453">
        <w:rPr>
          <w:rFonts w:ascii="Arial" w:hAnsi="Arial" w:cs="Arial"/>
        </w:rPr>
        <w:t xml:space="preserve">, 46(6), pp.983–989. </w:t>
      </w:r>
      <w:proofErr w:type="spellStart"/>
      <w:proofErr w:type="gramStart"/>
      <w:r w:rsidRPr="00292453">
        <w:rPr>
          <w:rFonts w:ascii="Arial" w:hAnsi="Arial" w:cs="Arial"/>
        </w:rPr>
        <w:t>doi:https</w:t>
      </w:r>
      <w:proofErr w:type="spellEnd"/>
      <w:r w:rsidRPr="00292453">
        <w:rPr>
          <w:rFonts w:ascii="Arial" w:hAnsi="Arial" w:cs="Arial"/>
        </w:rPr>
        <w:t>://doi.org/10.1177/10525629221114040</w:t>
      </w:r>
      <w:proofErr w:type="gramEnd"/>
      <w:r w:rsidRPr="00292453">
        <w:rPr>
          <w:rFonts w:ascii="Arial" w:hAnsi="Arial" w:cs="Arial"/>
        </w:rPr>
        <w:t>.</w:t>
      </w:r>
    </w:p>
    <w:p w14:paraId="43EA0F0F"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www.tripadvisor.com. (2023). </w:t>
      </w:r>
      <w:r w:rsidRPr="00292453">
        <w:rPr>
          <w:rFonts w:ascii="Arial" w:hAnsi="Arial" w:cs="Arial"/>
          <w:i/>
          <w:iCs/>
        </w:rPr>
        <w:t xml:space="preserve">Another excellent Premier Inn - Review of Premier Inn Newmarket hotel, Newmarket, England - </w:t>
      </w:r>
      <w:proofErr w:type="spellStart"/>
      <w:r w:rsidRPr="00292453">
        <w:rPr>
          <w:rFonts w:ascii="Arial" w:hAnsi="Arial" w:cs="Arial"/>
          <w:i/>
          <w:iCs/>
        </w:rPr>
        <w:t>Tripadvisor</w:t>
      </w:r>
      <w:proofErr w:type="spellEnd"/>
      <w:r w:rsidRPr="00292453">
        <w:rPr>
          <w:rFonts w:ascii="Arial" w:hAnsi="Arial" w:cs="Arial"/>
        </w:rPr>
        <w:t>. [online] Available at: https://www.tripadvisor.com/ShowUserReviews-g186386-d2180883-r826832892-Premier_Inn_Newmarket_hotel-Newmarket_Suffolk_East_Anglia_England.html [Accessed 23 Oct. 2023].</w:t>
      </w:r>
    </w:p>
    <w:p w14:paraId="05509343" w14:textId="77777777" w:rsidR="003A6A98" w:rsidRPr="00292453" w:rsidRDefault="003A6A98" w:rsidP="00292453">
      <w:pPr>
        <w:pStyle w:val="NormalWeb"/>
        <w:spacing w:before="0" w:beforeAutospacing="0" w:after="240" w:afterAutospacing="0" w:line="360" w:lineRule="auto"/>
        <w:jc w:val="both"/>
        <w:rPr>
          <w:rFonts w:ascii="Arial" w:hAnsi="Arial" w:cs="Arial"/>
        </w:rPr>
      </w:pPr>
      <w:r w:rsidRPr="00292453">
        <w:rPr>
          <w:rFonts w:ascii="Arial" w:hAnsi="Arial" w:cs="Arial"/>
        </w:rPr>
        <w:t xml:space="preserve">Zhang, Y. and Vásquez, C. (2014). Hotels׳ responses to online reviews: Managing consumer dissatisfaction. </w:t>
      </w:r>
      <w:r w:rsidRPr="00292453">
        <w:rPr>
          <w:rFonts w:ascii="Arial" w:hAnsi="Arial" w:cs="Arial"/>
          <w:i/>
          <w:iCs/>
        </w:rPr>
        <w:t>Discourse, Context &amp; Media</w:t>
      </w:r>
      <w:r w:rsidRPr="00292453">
        <w:rPr>
          <w:rFonts w:ascii="Arial" w:hAnsi="Arial" w:cs="Arial"/>
        </w:rPr>
        <w:t xml:space="preserve">, 6, pp.54–64. </w:t>
      </w:r>
      <w:proofErr w:type="spellStart"/>
      <w:proofErr w:type="gramStart"/>
      <w:r w:rsidRPr="00292453">
        <w:rPr>
          <w:rFonts w:ascii="Arial" w:hAnsi="Arial" w:cs="Arial"/>
        </w:rPr>
        <w:t>doi:https</w:t>
      </w:r>
      <w:proofErr w:type="spellEnd"/>
      <w:r w:rsidRPr="00292453">
        <w:rPr>
          <w:rFonts w:ascii="Arial" w:hAnsi="Arial" w:cs="Arial"/>
        </w:rPr>
        <w:t>://doi.org/10.1016/j.dcm.2014.08.004</w:t>
      </w:r>
      <w:proofErr w:type="gramEnd"/>
      <w:r w:rsidRPr="00292453">
        <w:rPr>
          <w:rFonts w:ascii="Arial" w:hAnsi="Arial" w:cs="Arial"/>
        </w:rPr>
        <w:t>.</w:t>
      </w:r>
    </w:p>
    <w:p w14:paraId="4BA64F8B" w14:textId="77777777" w:rsidR="008956CC" w:rsidRPr="00292453" w:rsidRDefault="008956CC" w:rsidP="00292453">
      <w:pPr>
        <w:rPr>
          <w:rFonts w:cs="Arial"/>
          <w:szCs w:val="24"/>
        </w:rPr>
      </w:pPr>
    </w:p>
    <w:sectPr w:rsidR="008956CC" w:rsidRPr="0029245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B27FF" w14:textId="77777777" w:rsidR="006D10A1" w:rsidRDefault="006D10A1" w:rsidP="00626DD1">
      <w:pPr>
        <w:spacing w:after="0" w:line="240" w:lineRule="auto"/>
      </w:pPr>
      <w:r>
        <w:separator/>
      </w:r>
    </w:p>
  </w:endnote>
  <w:endnote w:type="continuationSeparator" w:id="0">
    <w:p w14:paraId="570C214E" w14:textId="77777777" w:rsidR="006D10A1" w:rsidRDefault="006D10A1" w:rsidP="00626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29CEA" w14:textId="77777777" w:rsidR="006D10A1" w:rsidRDefault="006D10A1" w:rsidP="00626DD1">
      <w:pPr>
        <w:spacing w:after="0" w:line="240" w:lineRule="auto"/>
      </w:pPr>
      <w:r>
        <w:separator/>
      </w:r>
    </w:p>
  </w:footnote>
  <w:footnote w:type="continuationSeparator" w:id="0">
    <w:p w14:paraId="5D4D1BF2" w14:textId="77777777" w:rsidR="006D10A1" w:rsidRDefault="006D10A1" w:rsidP="00626D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164269"/>
      <w:docPartObj>
        <w:docPartGallery w:val="Page Numbers (Top of Page)"/>
        <w:docPartUnique/>
      </w:docPartObj>
    </w:sdtPr>
    <w:sdtEndPr>
      <w:rPr>
        <w:noProof/>
      </w:rPr>
    </w:sdtEndPr>
    <w:sdtContent>
      <w:p w14:paraId="62C931AF" w14:textId="33F506D5" w:rsidR="00E867E7" w:rsidRDefault="00E867E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954F675" w14:textId="77777777" w:rsidR="00E867E7" w:rsidRDefault="00E867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A1520"/>
    <w:multiLevelType w:val="hybridMultilevel"/>
    <w:tmpl w:val="521EB5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5506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40A"/>
    <w:rsid w:val="000302C0"/>
    <w:rsid w:val="00036060"/>
    <w:rsid w:val="00071441"/>
    <w:rsid w:val="00077608"/>
    <w:rsid w:val="00086EAB"/>
    <w:rsid w:val="000B176C"/>
    <w:rsid w:val="000B5C9B"/>
    <w:rsid w:val="000C471E"/>
    <w:rsid w:val="000C6769"/>
    <w:rsid w:val="000D1CFF"/>
    <w:rsid w:val="000D6A4A"/>
    <w:rsid w:val="000F7C5A"/>
    <w:rsid w:val="001004AE"/>
    <w:rsid w:val="0011448D"/>
    <w:rsid w:val="00132364"/>
    <w:rsid w:val="001354B6"/>
    <w:rsid w:val="00192DF4"/>
    <w:rsid w:val="001944D5"/>
    <w:rsid w:val="001954ED"/>
    <w:rsid w:val="001E01B2"/>
    <w:rsid w:val="001E7990"/>
    <w:rsid w:val="0021726F"/>
    <w:rsid w:val="00224D6D"/>
    <w:rsid w:val="00226ED5"/>
    <w:rsid w:val="00227DE3"/>
    <w:rsid w:val="0023388A"/>
    <w:rsid w:val="002439D3"/>
    <w:rsid w:val="00243BD4"/>
    <w:rsid w:val="00263547"/>
    <w:rsid w:val="0027309E"/>
    <w:rsid w:val="00292453"/>
    <w:rsid w:val="00295C4B"/>
    <w:rsid w:val="002C7FFD"/>
    <w:rsid w:val="002D77F1"/>
    <w:rsid w:val="002F4E33"/>
    <w:rsid w:val="002F709A"/>
    <w:rsid w:val="00311550"/>
    <w:rsid w:val="00312616"/>
    <w:rsid w:val="00335EB6"/>
    <w:rsid w:val="00342874"/>
    <w:rsid w:val="00346180"/>
    <w:rsid w:val="00347515"/>
    <w:rsid w:val="00347FBC"/>
    <w:rsid w:val="003530AD"/>
    <w:rsid w:val="0037007C"/>
    <w:rsid w:val="00377EBF"/>
    <w:rsid w:val="003A6A98"/>
    <w:rsid w:val="003B7ADD"/>
    <w:rsid w:val="003C6C4F"/>
    <w:rsid w:val="003C7E8E"/>
    <w:rsid w:val="003D12F2"/>
    <w:rsid w:val="003E23BD"/>
    <w:rsid w:val="003E5754"/>
    <w:rsid w:val="003F251E"/>
    <w:rsid w:val="003F667F"/>
    <w:rsid w:val="0041066D"/>
    <w:rsid w:val="004247DB"/>
    <w:rsid w:val="00435AA3"/>
    <w:rsid w:val="00435B0B"/>
    <w:rsid w:val="00482E95"/>
    <w:rsid w:val="004A7094"/>
    <w:rsid w:val="004C23D6"/>
    <w:rsid w:val="004D7FD8"/>
    <w:rsid w:val="004E0987"/>
    <w:rsid w:val="004E2AA7"/>
    <w:rsid w:val="004F36E1"/>
    <w:rsid w:val="004F3778"/>
    <w:rsid w:val="004F3E9F"/>
    <w:rsid w:val="004F554C"/>
    <w:rsid w:val="00513E5B"/>
    <w:rsid w:val="00562E65"/>
    <w:rsid w:val="00573898"/>
    <w:rsid w:val="005A5782"/>
    <w:rsid w:val="005B144E"/>
    <w:rsid w:val="005D064D"/>
    <w:rsid w:val="005E06E6"/>
    <w:rsid w:val="005F3F09"/>
    <w:rsid w:val="005F7DD4"/>
    <w:rsid w:val="00604BE2"/>
    <w:rsid w:val="00626DD1"/>
    <w:rsid w:val="00687CC2"/>
    <w:rsid w:val="006B369C"/>
    <w:rsid w:val="006B38CE"/>
    <w:rsid w:val="006B4324"/>
    <w:rsid w:val="006D10A1"/>
    <w:rsid w:val="006D16F6"/>
    <w:rsid w:val="006D7493"/>
    <w:rsid w:val="006F5D6F"/>
    <w:rsid w:val="00703E74"/>
    <w:rsid w:val="00704F27"/>
    <w:rsid w:val="007053FB"/>
    <w:rsid w:val="00716923"/>
    <w:rsid w:val="00720908"/>
    <w:rsid w:val="00746146"/>
    <w:rsid w:val="007A69CD"/>
    <w:rsid w:val="007A74AE"/>
    <w:rsid w:val="007C3ECA"/>
    <w:rsid w:val="007D1D5D"/>
    <w:rsid w:val="007D29FA"/>
    <w:rsid w:val="007E13BD"/>
    <w:rsid w:val="007F177A"/>
    <w:rsid w:val="00811B58"/>
    <w:rsid w:val="0083393B"/>
    <w:rsid w:val="00836A0A"/>
    <w:rsid w:val="0087131D"/>
    <w:rsid w:val="00875896"/>
    <w:rsid w:val="00877C52"/>
    <w:rsid w:val="00877E1C"/>
    <w:rsid w:val="008956CC"/>
    <w:rsid w:val="008C2008"/>
    <w:rsid w:val="008F2208"/>
    <w:rsid w:val="009213B3"/>
    <w:rsid w:val="0093363F"/>
    <w:rsid w:val="00942722"/>
    <w:rsid w:val="00960967"/>
    <w:rsid w:val="00970C9E"/>
    <w:rsid w:val="009975ED"/>
    <w:rsid w:val="009D1CAA"/>
    <w:rsid w:val="009F2C02"/>
    <w:rsid w:val="00A05D95"/>
    <w:rsid w:val="00A261AD"/>
    <w:rsid w:val="00A43CFD"/>
    <w:rsid w:val="00A53324"/>
    <w:rsid w:val="00A60076"/>
    <w:rsid w:val="00A63F08"/>
    <w:rsid w:val="00A96B5F"/>
    <w:rsid w:val="00AA57F9"/>
    <w:rsid w:val="00AB3F1B"/>
    <w:rsid w:val="00AB680F"/>
    <w:rsid w:val="00AD38E6"/>
    <w:rsid w:val="00AD3E1B"/>
    <w:rsid w:val="00AF5D4B"/>
    <w:rsid w:val="00B06CCE"/>
    <w:rsid w:val="00B16323"/>
    <w:rsid w:val="00B332CB"/>
    <w:rsid w:val="00B56A13"/>
    <w:rsid w:val="00B630CD"/>
    <w:rsid w:val="00BA490C"/>
    <w:rsid w:val="00BA596B"/>
    <w:rsid w:val="00BA68BB"/>
    <w:rsid w:val="00BB1696"/>
    <w:rsid w:val="00BD5FCF"/>
    <w:rsid w:val="00BF0203"/>
    <w:rsid w:val="00C03BEC"/>
    <w:rsid w:val="00C1344D"/>
    <w:rsid w:val="00C26CEC"/>
    <w:rsid w:val="00C27E42"/>
    <w:rsid w:val="00C356C8"/>
    <w:rsid w:val="00C4225B"/>
    <w:rsid w:val="00C43434"/>
    <w:rsid w:val="00C54CEC"/>
    <w:rsid w:val="00C609F1"/>
    <w:rsid w:val="00C6240A"/>
    <w:rsid w:val="00C839BE"/>
    <w:rsid w:val="00CA323E"/>
    <w:rsid w:val="00CD56B2"/>
    <w:rsid w:val="00CE252A"/>
    <w:rsid w:val="00CE4A7C"/>
    <w:rsid w:val="00D35E56"/>
    <w:rsid w:val="00D43B3D"/>
    <w:rsid w:val="00D541A2"/>
    <w:rsid w:val="00D56B19"/>
    <w:rsid w:val="00D711D8"/>
    <w:rsid w:val="00DC4C7D"/>
    <w:rsid w:val="00DD27C4"/>
    <w:rsid w:val="00DE2E2B"/>
    <w:rsid w:val="00DE5231"/>
    <w:rsid w:val="00E016EB"/>
    <w:rsid w:val="00E03803"/>
    <w:rsid w:val="00E21A02"/>
    <w:rsid w:val="00E22AB1"/>
    <w:rsid w:val="00E232B6"/>
    <w:rsid w:val="00E23947"/>
    <w:rsid w:val="00E27537"/>
    <w:rsid w:val="00E27558"/>
    <w:rsid w:val="00E32AFA"/>
    <w:rsid w:val="00E41AA5"/>
    <w:rsid w:val="00E64DCE"/>
    <w:rsid w:val="00E67FFE"/>
    <w:rsid w:val="00E71CEF"/>
    <w:rsid w:val="00E82D3F"/>
    <w:rsid w:val="00E835E3"/>
    <w:rsid w:val="00E867E7"/>
    <w:rsid w:val="00EB52D7"/>
    <w:rsid w:val="00ED2C55"/>
    <w:rsid w:val="00ED71F6"/>
    <w:rsid w:val="00EE4970"/>
    <w:rsid w:val="00EE4D42"/>
    <w:rsid w:val="00F1411C"/>
    <w:rsid w:val="00F16476"/>
    <w:rsid w:val="00F30AD1"/>
    <w:rsid w:val="00F35F82"/>
    <w:rsid w:val="00F423D9"/>
    <w:rsid w:val="00F44E06"/>
    <w:rsid w:val="00F51F93"/>
    <w:rsid w:val="00F610EC"/>
    <w:rsid w:val="00F70527"/>
    <w:rsid w:val="00F75CFE"/>
    <w:rsid w:val="00FB3946"/>
    <w:rsid w:val="00FC1DAA"/>
    <w:rsid w:val="00FF2B30"/>
    <w:rsid w:val="00FF35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26A6D9"/>
  <w15:chartTrackingRefBased/>
  <w15:docId w15:val="{65C73943-2A9C-4585-831B-7E1C599F0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CC2"/>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071441"/>
    <w:pPr>
      <w:keepNext/>
      <w:keepLines/>
      <w:spacing w:before="12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471E"/>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6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56B19"/>
    <w:pPr>
      <w:widowControl w:val="0"/>
      <w:autoSpaceDE w:val="0"/>
      <w:autoSpaceDN w:val="0"/>
      <w:spacing w:after="0"/>
    </w:pPr>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071441"/>
    <w:rPr>
      <w:rFonts w:ascii="Arial" w:eastAsiaTheme="majorEastAsia" w:hAnsi="Arial" w:cstheme="majorBidi"/>
      <w:color w:val="2F5496" w:themeColor="accent1" w:themeShade="BF"/>
      <w:sz w:val="32"/>
      <w:szCs w:val="32"/>
    </w:rPr>
  </w:style>
  <w:style w:type="paragraph" w:styleId="Header">
    <w:name w:val="header"/>
    <w:basedOn w:val="Normal"/>
    <w:link w:val="HeaderChar"/>
    <w:uiPriority w:val="99"/>
    <w:unhideWhenUsed/>
    <w:rsid w:val="00626D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6DD1"/>
    <w:rPr>
      <w:rFonts w:ascii="Arial" w:hAnsi="Arial"/>
      <w:sz w:val="24"/>
    </w:rPr>
  </w:style>
  <w:style w:type="paragraph" w:styleId="Footer">
    <w:name w:val="footer"/>
    <w:basedOn w:val="Normal"/>
    <w:link w:val="FooterChar"/>
    <w:uiPriority w:val="99"/>
    <w:unhideWhenUsed/>
    <w:rsid w:val="00626D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6DD1"/>
    <w:rPr>
      <w:rFonts w:ascii="Arial" w:hAnsi="Arial"/>
      <w:sz w:val="24"/>
    </w:rPr>
  </w:style>
  <w:style w:type="paragraph" w:styleId="NormalWeb">
    <w:name w:val="Normal (Web)"/>
    <w:basedOn w:val="Normal"/>
    <w:uiPriority w:val="99"/>
    <w:semiHidden/>
    <w:unhideWhenUsed/>
    <w:rsid w:val="00B16323"/>
    <w:pPr>
      <w:spacing w:before="100" w:beforeAutospacing="1" w:after="100" w:afterAutospacing="1" w:line="240" w:lineRule="auto"/>
      <w:jc w:val="left"/>
    </w:pPr>
    <w:rPr>
      <w:rFonts w:ascii="Times New Roman" w:eastAsia="Times New Roman" w:hAnsi="Times New Roman" w:cs="Times New Roman"/>
      <w:kern w:val="0"/>
      <w:szCs w:val="24"/>
      <w14:ligatures w14:val="none"/>
    </w:rPr>
  </w:style>
  <w:style w:type="paragraph" w:styleId="TOCHeading">
    <w:name w:val="TOC Heading"/>
    <w:basedOn w:val="Heading1"/>
    <w:next w:val="Normal"/>
    <w:uiPriority w:val="39"/>
    <w:unhideWhenUsed/>
    <w:qFormat/>
    <w:rsid w:val="00C43434"/>
    <w:pPr>
      <w:spacing w:before="240"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C43434"/>
    <w:pPr>
      <w:spacing w:after="100"/>
    </w:pPr>
  </w:style>
  <w:style w:type="character" w:styleId="Hyperlink">
    <w:name w:val="Hyperlink"/>
    <w:basedOn w:val="DefaultParagraphFont"/>
    <w:uiPriority w:val="99"/>
    <w:unhideWhenUsed/>
    <w:rsid w:val="00C43434"/>
    <w:rPr>
      <w:color w:val="0563C1" w:themeColor="hyperlink"/>
      <w:u w:val="single"/>
    </w:rPr>
  </w:style>
  <w:style w:type="character" w:customStyle="1" w:styleId="Heading2Char">
    <w:name w:val="Heading 2 Char"/>
    <w:basedOn w:val="DefaultParagraphFont"/>
    <w:link w:val="Heading2"/>
    <w:uiPriority w:val="9"/>
    <w:rsid w:val="000C471E"/>
    <w:rPr>
      <w:rFonts w:ascii="Arial" w:eastAsiaTheme="majorEastAsia" w:hAnsi="Arial" w:cstheme="majorBidi"/>
      <w:color w:val="2F5496" w:themeColor="accent1" w:themeShade="BF"/>
      <w:sz w:val="28"/>
      <w:szCs w:val="26"/>
    </w:rPr>
  </w:style>
  <w:style w:type="paragraph" w:styleId="TOC2">
    <w:name w:val="toc 2"/>
    <w:basedOn w:val="Normal"/>
    <w:next w:val="Normal"/>
    <w:autoRedefine/>
    <w:uiPriority w:val="39"/>
    <w:unhideWhenUsed/>
    <w:rsid w:val="00B56A1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598057">
      <w:bodyDiv w:val="1"/>
      <w:marLeft w:val="0"/>
      <w:marRight w:val="0"/>
      <w:marTop w:val="0"/>
      <w:marBottom w:val="0"/>
      <w:divBdr>
        <w:top w:val="none" w:sz="0" w:space="0" w:color="auto"/>
        <w:left w:val="none" w:sz="0" w:space="0" w:color="auto"/>
        <w:bottom w:val="none" w:sz="0" w:space="0" w:color="auto"/>
        <w:right w:val="none" w:sz="0" w:space="0" w:color="auto"/>
      </w:divBdr>
      <w:divsChild>
        <w:div w:id="9277306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E0ECD8C-CA9D-4C38-9FA9-A5F1E994F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15</Pages>
  <Words>3361</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marios katsas</cp:lastModifiedBy>
  <cp:revision>2</cp:revision>
  <cp:lastPrinted>2023-10-23T12:21:00Z</cp:lastPrinted>
  <dcterms:created xsi:type="dcterms:W3CDTF">2023-10-23T09:19:00Z</dcterms:created>
  <dcterms:modified xsi:type="dcterms:W3CDTF">2023-11-02T21:03:00Z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bda084a4acf4826156f2ef736048df994bbc4a6275cfcbfe3495bb3eb86ca629</vt:lpwstr>
  </property>
</Properties>
</file>