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A1905" w14:textId="77777777" w:rsidR="0089434A" w:rsidRDefault="0089434A">
      <w:r>
        <w:rPr>
          <w:noProof/>
        </w:rPr>
        <w:drawing>
          <wp:inline distT="0" distB="0" distL="0" distR="0" wp14:anchorId="076DDA71" wp14:editId="1C61E01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90ECD5F" w14:textId="77777777" w:rsidR="0089434A" w:rsidRDefault="0089434A"/>
    <w:p w14:paraId="47E9BFAE"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642F6B4A" w14:textId="77777777" w:rsidTr="00D206AB">
        <w:trPr>
          <w:cantSplit/>
          <w:trHeight w:val="469"/>
        </w:trPr>
        <w:tc>
          <w:tcPr>
            <w:tcW w:w="4908" w:type="dxa"/>
          </w:tcPr>
          <w:p w14:paraId="6D6B4DF3" w14:textId="77777777" w:rsidR="00405A9E" w:rsidRPr="00A662B9" w:rsidRDefault="00405A9E" w:rsidP="007171F4">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489A5804" w14:textId="77777777" w:rsidR="000E5EE2" w:rsidRPr="00CB4484" w:rsidRDefault="00405A9E" w:rsidP="007171F4">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49BDEC11" w14:textId="77777777" w:rsidTr="00D206AB">
        <w:trPr>
          <w:trHeight w:val="542"/>
        </w:trPr>
        <w:tc>
          <w:tcPr>
            <w:tcW w:w="4908" w:type="dxa"/>
          </w:tcPr>
          <w:p w14:paraId="0A33EDEC" w14:textId="77777777" w:rsidR="000E5EE2" w:rsidRPr="00931114" w:rsidRDefault="000E5EE2" w:rsidP="007171F4">
            <w:pPr>
              <w:pStyle w:val="Trinity"/>
              <w:ind w:left="5760" w:hanging="5760"/>
            </w:pPr>
            <w:r w:rsidRPr="00931114">
              <w:t xml:space="preserve">LEVEL </w:t>
            </w:r>
            <w:r w:rsidR="00147A36" w:rsidRPr="00931114">
              <w:rPr>
                <w:color w:val="FF0000"/>
              </w:rPr>
              <w:t>7</w:t>
            </w:r>
          </w:p>
        </w:tc>
        <w:tc>
          <w:tcPr>
            <w:tcW w:w="4259" w:type="dxa"/>
          </w:tcPr>
          <w:p w14:paraId="053B29C4" w14:textId="77777777" w:rsidR="000E5EE2" w:rsidRPr="007E3A8E" w:rsidRDefault="000E5EE2" w:rsidP="007171F4">
            <w:pPr>
              <w:pStyle w:val="Trinity"/>
              <w:ind w:left="5760" w:hanging="5760"/>
              <w:jc w:val="right"/>
            </w:pPr>
            <w:r w:rsidRPr="007E3A8E">
              <w:t xml:space="preserve">LEFEL </w:t>
            </w:r>
            <w:r w:rsidR="00147A36" w:rsidRPr="009948F4">
              <w:rPr>
                <w:color w:val="FF0000"/>
              </w:rPr>
              <w:t>7</w:t>
            </w:r>
          </w:p>
        </w:tc>
      </w:tr>
      <w:tr w:rsidR="000E5EE2" w:rsidRPr="007E3A8E" w14:paraId="7D987291" w14:textId="77777777" w:rsidTr="00D206AB">
        <w:trPr>
          <w:trHeight w:val="302"/>
        </w:trPr>
        <w:tc>
          <w:tcPr>
            <w:tcW w:w="4908" w:type="dxa"/>
          </w:tcPr>
          <w:p w14:paraId="161613EE" w14:textId="77777777" w:rsidR="000E5EE2" w:rsidRPr="00931114" w:rsidRDefault="000E5EE2" w:rsidP="000E5EE2">
            <w:pPr>
              <w:pStyle w:val="Exam"/>
            </w:pPr>
            <w:r w:rsidRPr="00931114">
              <w:t>EXAMINATION PERIOD</w:t>
            </w:r>
          </w:p>
        </w:tc>
        <w:tc>
          <w:tcPr>
            <w:tcW w:w="4259" w:type="dxa"/>
          </w:tcPr>
          <w:p w14:paraId="68075D70" w14:textId="77777777" w:rsidR="000E5EE2" w:rsidRPr="007E3A8E" w:rsidRDefault="000E5EE2" w:rsidP="000E5EE2">
            <w:pPr>
              <w:pStyle w:val="Exam"/>
              <w:jc w:val="right"/>
            </w:pPr>
            <w:r w:rsidRPr="007E3A8E">
              <w:t>CYFNOD ARHOLIADAU</w:t>
            </w:r>
          </w:p>
        </w:tc>
      </w:tr>
      <w:tr w:rsidR="000E5EE2" w:rsidRPr="007E3A8E" w14:paraId="0873404D" w14:textId="77777777" w:rsidTr="00D206AB">
        <w:trPr>
          <w:trHeight w:val="863"/>
        </w:trPr>
        <w:tc>
          <w:tcPr>
            <w:tcW w:w="4908" w:type="dxa"/>
          </w:tcPr>
          <w:p w14:paraId="5C701F8F" w14:textId="77777777" w:rsidR="000E5EE2" w:rsidRPr="00931114" w:rsidRDefault="00147A36" w:rsidP="007171F4">
            <w:pPr>
              <w:pStyle w:val="Month"/>
              <w:jc w:val="both"/>
              <w:rPr>
                <w:color w:val="FF0000"/>
              </w:rPr>
            </w:pPr>
            <w:r w:rsidRPr="00931114">
              <w:rPr>
                <w:color w:val="FF0000"/>
              </w:rPr>
              <w:t>January</w:t>
            </w:r>
            <w:r w:rsidR="000E5EE2" w:rsidRPr="00931114">
              <w:rPr>
                <w:color w:val="FF0000"/>
              </w:rPr>
              <w:t xml:space="preserve"> </w:t>
            </w:r>
            <w:r w:rsidR="00787133">
              <w:rPr>
                <w:color w:val="FF0000"/>
              </w:rPr>
              <w:t xml:space="preserve"> 2020</w:t>
            </w:r>
            <w:r w:rsidR="00E9772F" w:rsidRPr="00931114">
              <w:rPr>
                <w:color w:val="FF0000"/>
              </w:rPr>
              <w:t xml:space="preserve"> </w:t>
            </w:r>
          </w:p>
        </w:tc>
        <w:tc>
          <w:tcPr>
            <w:tcW w:w="4259" w:type="dxa"/>
          </w:tcPr>
          <w:p w14:paraId="54778697" w14:textId="77777777" w:rsidR="000E5EE2" w:rsidRPr="00EC0A0F" w:rsidRDefault="004A39CF" w:rsidP="007171F4">
            <w:pPr>
              <w:pStyle w:val="Month"/>
              <w:jc w:val="right"/>
              <w:rPr>
                <w:color w:val="FF0000"/>
              </w:rPr>
            </w:pPr>
            <w:r w:rsidRPr="00EC0A0F">
              <w:rPr>
                <w:color w:val="FF0000"/>
              </w:rPr>
              <w:t xml:space="preserve">IONAWR </w:t>
            </w:r>
            <w:r w:rsidR="00787133">
              <w:rPr>
                <w:color w:val="FF0000"/>
              </w:rPr>
              <w:t xml:space="preserve"> 2020</w:t>
            </w:r>
          </w:p>
        </w:tc>
      </w:tr>
    </w:tbl>
    <w:p w14:paraId="48767D99" w14:textId="77777777" w:rsidR="00C266FC" w:rsidRPr="007E3A8E" w:rsidRDefault="00C266FC" w:rsidP="00D36E75">
      <w:pPr>
        <w:pStyle w:val="Modcode"/>
      </w:pPr>
    </w:p>
    <w:p w14:paraId="04BD3632" w14:textId="77777777" w:rsidR="00D36E75" w:rsidRPr="007E3A8E" w:rsidRDefault="00D36E75" w:rsidP="00D36E75">
      <w:pPr>
        <w:pStyle w:val="Modcode"/>
      </w:pPr>
      <w:r w:rsidRPr="007E3A8E">
        <w:t>MODULE CODE</w:t>
      </w:r>
      <w:r w:rsidR="00147A36">
        <w:t xml:space="preserve">: </w:t>
      </w:r>
      <w:r w:rsidR="007171F4">
        <w:rPr>
          <w:color w:val="FF0000"/>
        </w:rPr>
        <w:t>ACCA7009</w:t>
      </w:r>
    </w:p>
    <w:p w14:paraId="69D4C6F2" w14:textId="77777777" w:rsidR="00D36E75" w:rsidRPr="009948F4" w:rsidRDefault="007171F4" w:rsidP="00D36E75">
      <w:pPr>
        <w:pStyle w:val="Modname"/>
        <w:rPr>
          <w:color w:val="FF0000"/>
        </w:rPr>
      </w:pPr>
      <w:r>
        <w:rPr>
          <w:color w:val="FF0000"/>
        </w:rPr>
        <w:t>Data Security</w:t>
      </w:r>
    </w:p>
    <w:p w14:paraId="22E12741" w14:textId="77777777" w:rsidR="00C5464C" w:rsidRPr="007E3A8E" w:rsidRDefault="00C5464C">
      <w:pPr>
        <w:pStyle w:val="Time"/>
      </w:pPr>
      <w:r w:rsidRPr="007E3A8E">
        <w:t xml:space="preserve">TIME: </w:t>
      </w:r>
      <w:r w:rsidR="004A425E" w:rsidRPr="007E3A8E">
        <w:t xml:space="preserve"> </w:t>
      </w:r>
      <w:r w:rsidR="007171F4">
        <w:rPr>
          <w:color w:val="FF0000"/>
        </w:rPr>
        <w:t>2</w:t>
      </w:r>
      <w:r w:rsidR="004A425E" w:rsidRPr="009948F4">
        <w:rPr>
          <w:color w:val="FF0000"/>
        </w:rPr>
        <w:t xml:space="preserve"> </w:t>
      </w:r>
      <w:r w:rsidRPr="009948F4">
        <w:rPr>
          <w:color w:val="FF0000"/>
        </w:rPr>
        <w:t>HOURS</w:t>
      </w:r>
      <w:r w:rsidR="00DC3A55">
        <w:t xml:space="preserve"> </w:t>
      </w:r>
    </w:p>
    <w:p w14:paraId="32ABAD53" w14:textId="77777777" w:rsidR="00DC3A55" w:rsidRDefault="00DC3A55">
      <w:pPr>
        <w:pStyle w:val="Answer"/>
      </w:pPr>
    </w:p>
    <w:p w14:paraId="7F251247" w14:textId="77777777" w:rsidR="00DC3A55" w:rsidRDefault="00DC3A55">
      <w:pPr>
        <w:pStyle w:val="Answer"/>
      </w:pPr>
      <w:r>
        <w:t xml:space="preserve">answer </w:t>
      </w:r>
      <w:r w:rsidR="007171F4">
        <w:rPr>
          <w:color w:val="FF0000"/>
          <w:u w:val="single"/>
        </w:rPr>
        <w:t>THREE</w:t>
      </w:r>
      <w:r w:rsidRPr="009948F4">
        <w:rPr>
          <w:color w:val="FF0000"/>
        </w:rPr>
        <w:t xml:space="preserve"> qu</w:t>
      </w:r>
      <w:r w:rsidR="004F4B61" w:rsidRPr="009948F4">
        <w:rPr>
          <w:color w:val="FF0000"/>
        </w:rPr>
        <w:t>ESTION</w:t>
      </w:r>
      <w:r w:rsidR="007171F4">
        <w:rPr>
          <w:color w:val="FF0000"/>
        </w:rPr>
        <w:t>s</w:t>
      </w:r>
      <w:r w:rsidR="004F4B61" w:rsidRPr="009948F4">
        <w:rPr>
          <w:color w:val="FF0000"/>
        </w:rPr>
        <w:t xml:space="preserve"> </w:t>
      </w:r>
      <w:r w:rsidRPr="009948F4">
        <w:rPr>
          <w:color w:val="FF0000"/>
        </w:rPr>
        <w:t xml:space="preserve">out of </w:t>
      </w:r>
      <w:r w:rsidR="007171F4">
        <w:rPr>
          <w:color w:val="FF0000"/>
          <w:u w:val="single"/>
        </w:rPr>
        <w:t>Four</w:t>
      </w:r>
      <w:r>
        <w:t xml:space="preserve"> </w:t>
      </w:r>
    </w:p>
    <w:p w14:paraId="4C3B38C9" w14:textId="77777777" w:rsidR="00C5464C" w:rsidRPr="007E3A8E" w:rsidRDefault="00C5464C">
      <w:pPr>
        <w:pStyle w:val="BodyText"/>
      </w:pPr>
    </w:p>
    <w:p w14:paraId="16FE4EC3"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35205D37"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35A4E0AC" w14:textId="77777777" w:rsidR="005672D9" w:rsidRDefault="005672D9" w:rsidP="00267C96">
      <w:pPr>
        <w:pStyle w:val="BodyText"/>
        <w:ind w:left="720"/>
        <w:jc w:val="center"/>
        <w:rPr>
          <w:sz w:val="28"/>
        </w:rPr>
      </w:pPr>
    </w:p>
    <w:p w14:paraId="114BEA39" w14:textId="77777777" w:rsidR="00D31A6E" w:rsidRPr="007E3A8E" w:rsidRDefault="00D31A6E" w:rsidP="005672D9">
      <w:pPr>
        <w:pStyle w:val="BodyText"/>
        <w:ind w:left="720"/>
        <w:rPr>
          <w:sz w:val="28"/>
        </w:rPr>
      </w:pPr>
    </w:p>
    <w:p w14:paraId="286547FA" w14:textId="77777777" w:rsidR="007228A4" w:rsidRDefault="00B22B43" w:rsidP="0063282B">
      <w:r>
        <w:br w:type="page"/>
      </w:r>
    </w:p>
    <w:p w14:paraId="50870F4C" w14:textId="77777777" w:rsidR="00F327CC" w:rsidRDefault="00F327CC" w:rsidP="00E05E03"/>
    <w:p w14:paraId="6862A967" w14:textId="77777777" w:rsidR="00F327CC" w:rsidRPr="00CB215A" w:rsidRDefault="00F327CC" w:rsidP="00F327CC">
      <w:pPr>
        <w:rPr>
          <w:b/>
          <w:sz w:val="28"/>
        </w:rPr>
      </w:pPr>
      <w:r w:rsidRPr="00CB215A">
        <w:rPr>
          <w:b/>
          <w:sz w:val="28"/>
        </w:rPr>
        <w:t xml:space="preserve">ANSWER </w:t>
      </w:r>
      <w:r w:rsidR="007171F4">
        <w:rPr>
          <w:b/>
          <w:sz w:val="28"/>
          <w:u w:val="single"/>
        </w:rPr>
        <w:t>THREE</w:t>
      </w:r>
      <w:r w:rsidRPr="00CB215A">
        <w:rPr>
          <w:b/>
          <w:sz w:val="28"/>
        </w:rPr>
        <w:t xml:space="preserve"> QUE</w:t>
      </w:r>
      <w:r w:rsidR="004F4B61">
        <w:rPr>
          <w:b/>
          <w:sz w:val="28"/>
        </w:rPr>
        <w:t>ST</w:t>
      </w:r>
      <w:r w:rsidRPr="00CB215A">
        <w:rPr>
          <w:b/>
          <w:sz w:val="28"/>
        </w:rPr>
        <w:t>IONS</w:t>
      </w:r>
    </w:p>
    <w:p w14:paraId="2C09C99B" w14:textId="77777777" w:rsidR="00F327CC" w:rsidRPr="00CB215A" w:rsidRDefault="00F327CC" w:rsidP="00E05E03"/>
    <w:p w14:paraId="0E881C73" w14:textId="77777777" w:rsidR="007171F4" w:rsidRDefault="007171F4" w:rsidP="007171F4">
      <w:pPr>
        <w:ind w:left="360"/>
        <w:rPr>
          <w:b/>
        </w:rPr>
      </w:pPr>
      <w:r>
        <w:rPr>
          <w:b/>
        </w:rPr>
        <w:t>Q1.</w:t>
      </w:r>
    </w:p>
    <w:p w14:paraId="16B812CA" w14:textId="77777777" w:rsidR="007171F4" w:rsidRDefault="007171F4" w:rsidP="008028F6">
      <w:pPr>
        <w:ind w:left="720"/>
        <w:rPr>
          <w:b/>
        </w:rPr>
      </w:pPr>
    </w:p>
    <w:p w14:paraId="4134EF4F" w14:textId="77777777" w:rsidR="001A56FC" w:rsidRDefault="001A56FC" w:rsidP="001A56FC">
      <w:pPr>
        <w:ind w:left="720"/>
      </w:pPr>
      <w:r>
        <w:t>With reference</w:t>
      </w:r>
      <w:r w:rsidRPr="008028F6">
        <w:t xml:space="preserve"> to risk treatment in </w:t>
      </w:r>
      <w:r>
        <w:t>i</w:t>
      </w:r>
      <w:r w:rsidRPr="008028F6">
        <w:t xml:space="preserve">nformation </w:t>
      </w:r>
      <w:r>
        <w:t>s</w:t>
      </w:r>
      <w:r w:rsidRPr="008028F6">
        <w:t>ecurity</w:t>
      </w:r>
      <w:r>
        <w:t>:</w:t>
      </w:r>
    </w:p>
    <w:p w14:paraId="05EB3245" w14:textId="77777777" w:rsidR="00B51095" w:rsidRDefault="00B51095" w:rsidP="008028F6">
      <w:pPr>
        <w:ind w:left="720"/>
      </w:pPr>
    </w:p>
    <w:p w14:paraId="2AF424F5" w14:textId="7F58AD70" w:rsidR="008028F6" w:rsidRDefault="0099244C" w:rsidP="00B51095">
      <w:pPr>
        <w:pStyle w:val="ListParagraph"/>
        <w:numPr>
          <w:ilvl w:val="0"/>
          <w:numId w:val="8"/>
        </w:numPr>
      </w:pPr>
      <w:r>
        <w:t>Name and d</w:t>
      </w:r>
      <w:r w:rsidR="00B51095">
        <w:t xml:space="preserve">iscuss </w:t>
      </w:r>
      <w:r w:rsidR="00B51095" w:rsidRPr="00B51095">
        <w:t>five risk treatment strategies</w:t>
      </w:r>
      <w:r w:rsidR="001A56FC">
        <w:t>.</w:t>
      </w:r>
    </w:p>
    <w:p w14:paraId="733AA511" w14:textId="77777777" w:rsidR="008028F6" w:rsidRDefault="0099244C" w:rsidP="00404D46">
      <w:pPr>
        <w:ind w:left="6480" w:firstLine="720"/>
      </w:pPr>
      <w:r>
        <w:t>(20 marks)</w:t>
      </w:r>
    </w:p>
    <w:p w14:paraId="2BDB63C1" w14:textId="77777777" w:rsidR="008028F6" w:rsidRPr="00224D68" w:rsidRDefault="00224D68" w:rsidP="008028F6">
      <w:pPr>
        <w:ind w:left="720"/>
        <w:rPr>
          <w:b/>
          <w:color w:val="FF0000"/>
        </w:rPr>
      </w:pPr>
      <w:r w:rsidRPr="00224D68">
        <w:rPr>
          <w:b/>
          <w:color w:val="FF0000"/>
        </w:rPr>
        <w:t>Answers:</w:t>
      </w:r>
    </w:p>
    <w:p w14:paraId="1A8EB038" w14:textId="77777777" w:rsidR="00224D68" w:rsidRDefault="002C48F0" w:rsidP="008028F6">
      <w:pPr>
        <w:ind w:left="720"/>
      </w:pPr>
      <w:r>
        <w:rPr>
          <w:i/>
          <w:color w:val="FF0000"/>
        </w:rPr>
        <w:t>(</w:t>
      </w:r>
      <w:r w:rsidR="00224D68" w:rsidRPr="002C48F0">
        <w:rPr>
          <w:i/>
          <w:color w:val="FF0000"/>
        </w:rPr>
        <w:t xml:space="preserve">1 mark </w:t>
      </w:r>
      <w:r>
        <w:rPr>
          <w:i/>
          <w:color w:val="FF0000"/>
        </w:rPr>
        <w:t>for naming 4 marks</w:t>
      </w:r>
      <w:r w:rsidR="008C0B7C">
        <w:rPr>
          <w:i/>
          <w:color w:val="FF0000"/>
        </w:rPr>
        <w:t xml:space="preserve"> each </w:t>
      </w:r>
      <w:r>
        <w:rPr>
          <w:i/>
          <w:color w:val="FF0000"/>
        </w:rPr>
        <w:t>for discussing 4 or more points)</w:t>
      </w:r>
      <w:r w:rsidR="00224D68">
        <w:t>:</w:t>
      </w:r>
    </w:p>
    <w:p w14:paraId="6F0B044C" w14:textId="77777777" w:rsidR="006F761B" w:rsidRPr="002C48F0" w:rsidRDefault="00505603" w:rsidP="00224D68">
      <w:pPr>
        <w:numPr>
          <w:ilvl w:val="1"/>
          <w:numId w:val="12"/>
        </w:numPr>
        <w:rPr>
          <w:color w:val="FF0000"/>
        </w:rPr>
      </w:pPr>
      <w:r w:rsidRPr="002C48F0">
        <w:rPr>
          <w:color w:val="FF0000"/>
          <w:lang w:val="en-US"/>
        </w:rPr>
        <w:t>Defense</w:t>
      </w:r>
    </w:p>
    <w:p w14:paraId="14B0BB0B" w14:textId="77777777" w:rsidR="006F761B" w:rsidRPr="002C48F0" w:rsidRDefault="00505603" w:rsidP="00224D68">
      <w:pPr>
        <w:numPr>
          <w:ilvl w:val="1"/>
          <w:numId w:val="12"/>
        </w:numPr>
        <w:rPr>
          <w:color w:val="FF0000"/>
        </w:rPr>
      </w:pPr>
      <w:r w:rsidRPr="002C48F0">
        <w:rPr>
          <w:color w:val="FF0000"/>
          <w:lang w:val="en-US"/>
        </w:rPr>
        <w:t>Transference</w:t>
      </w:r>
    </w:p>
    <w:p w14:paraId="5B0449F8" w14:textId="77777777" w:rsidR="006F761B" w:rsidRPr="002C48F0" w:rsidRDefault="00505603" w:rsidP="00224D68">
      <w:pPr>
        <w:numPr>
          <w:ilvl w:val="1"/>
          <w:numId w:val="12"/>
        </w:numPr>
        <w:rPr>
          <w:color w:val="FF0000"/>
        </w:rPr>
      </w:pPr>
      <w:r w:rsidRPr="002C48F0">
        <w:rPr>
          <w:color w:val="FF0000"/>
          <w:lang w:val="en-US"/>
        </w:rPr>
        <w:t>Mitigation</w:t>
      </w:r>
    </w:p>
    <w:p w14:paraId="4E96990B" w14:textId="77777777" w:rsidR="006F761B" w:rsidRPr="002C48F0" w:rsidRDefault="00505603" w:rsidP="00224D68">
      <w:pPr>
        <w:numPr>
          <w:ilvl w:val="1"/>
          <w:numId w:val="12"/>
        </w:numPr>
        <w:rPr>
          <w:color w:val="FF0000"/>
        </w:rPr>
      </w:pPr>
      <w:r w:rsidRPr="002C48F0">
        <w:rPr>
          <w:color w:val="FF0000"/>
          <w:lang w:val="en-US"/>
        </w:rPr>
        <w:t>Acceptance</w:t>
      </w:r>
    </w:p>
    <w:p w14:paraId="027A0EB2" w14:textId="77777777" w:rsidR="006F761B" w:rsidRPr="002C48F0" w:rsidRDefault="00505603" w:rsidP="00224D68">
      <w:pPr>
        <w:numPr>
          <w:ilvl w:val="1"/>
          <w:numId w:val="12"/>
        </w:numPr>
        <w:rPr>
          <w:color w:val="FF0000"/>
        </w:rPr>
      </w:pPr>
      <w:r w:rsidRPr="002C48F0">
        <w:rPr>
          <w:color w:val="FF0000"/>
          <w:lang w:val="en-US"/>
        </w:rPr>
        <w:t>Termination</w:t>
      </w:r>
    </w:p>
    <w:p w14:paraId="1F927205" w14:textId="77777777" w:rsidR="002C48F0" w:rsidRPr="002C48F0" w:rsidRDefault="002C48F0" w:rsidP="00224D68">
      <w:pPr>
        <w:ind w:left="720"/>
        <w:rPr>
          <w:b/>
          <w:bCs/>
          <w:color w:val="FF0000"/>
          <w:lang w:val="en-US"/>
        </w:rPr>
      </w:pPr>
    </w:p>
    <w:p w14:paraId="502CFBDD" w14:textId="77777777" w:rsidR="00224D68" w:rsidRPr="002C48F0" w:rsidRDefault="00224D68" w:rsidP="00224D68">
      <w:pPr>
        <w:ind w:left="720"/>
        <w:rPr>
          <w:color w:val="FF0000"/>
        </w:rPr>
      </w:pPr>
      <w:r w:rsidRPr="002C48F0">
        <w:rPr>
          <w:b/>
          <w:bCs/>
          <w:color w:val="FF0000"/>
          <w:lang w:val="en-US"/>
        </w:rPr>
        <w:t>Defense</w:t>
      </w:r>
    </w:p>
    <w:p w14:paraId="68C73A27" w14:textId="77777777" w:rsidR="006F761B" w:rsidRPr="002C48F0" w:rsidRDefault="00505603" w:rsidP="00224D68">
      <w:pPr>
        <w:numPr>
          <w:ilvl w:val="0"/>
          <w:numId w:val="13"/>
        </w:numPr>
        <w:rPr>
          <w:color w:val="FF0000"/>
        </w:rPr>
      </w:pPr>
      <w:r w:rsidRPr="002C48F0">
        <w:rPr>
          <w:color w:val="FF0000"/>
          <w:lang w:val="en-US"/>
        </w:rPr>
        <w:t>The defense risk treatment strategy attempts to prevent the exploitation of the vulnerability</w:t>
      </w:r>
    </w:p>
    <w:p w14:paraId="3E0EE773" w14:textId="77777777" w:rsidR="006F761B" w:rsidRPr="002C48F0" w:rsidRDefault="00505603" w:rsidP="00224D68">
      <w:pPr>
        <w:numPr>
          <w:ilvl w:val="0"/>
          <w:numId w:val="13"/>
        </w:numPr>
        <w:rPr>
          <w:color w:val="FF0000"/>
        </w:rPr>
      </w:pPr>
      <w:r w:rsidRPr="002C48F0">
        <w:rPr>
          <w:color w:val="FF0000"/>
          <w:lang w:val="en-US"/>
        </w:rPr>
        <w:t>This is the preferred approach and is accomplished by means of countering threats, removing vulnerabilities in assets, limiting access to assets, and adding protective safeguards</w:t>
      </w:r>
    </w:p>
    <w:p w14:paraId="5CD1F53A" w14:textId="77777777" w:rsidR="006F761B" w:rsidRPr="002C48F0" w:rsidRDefault="00505603" w:rsidP="00224D68">
      <w:pPr>
        <w:numPr>
          <w:ilvl w:val="0"/>
          <w:numId w:val="13"/>
        </w:numPr>
        <w:rPr>
          <w:color w:val="FF0000"/>
        </w:rPr>
      </w:pPr>
      <w:r w:rsidRPr="002C48F0">
        <w:rPr>
          <w:color w:val="FF0000"/>
          <w:lang w:val="en-US"/>
        </w:rPr>
        <w:t>This approach is sometimes referred to as “avoidance”</w:t>
      </w:r>
    </w:p>
    <w:p w14:paraId="7DB992B9" w14:textId="77777777" w:rsidR="006F761B" w:rsidRPr="002C48F0" w:rsidRDefault="00505603" w:rsidP="00224D68">
      <w:pPr>
        <w:numPr>
          <w:ilvl w:val="0"/>
          <w:numId w:val="13"/>
        </w:numPr>
        <w:rPr>
          <w:color w:val="FF0000"/>
        </w:rPr>
      </w:pPr>
      <w:r w:rsidRPr="002C48F0">
        <w:rPr>
          <w:color w:val="FF0000"/>
          <w:lang w:val="en-US"/>
        </w:rPr>
        <w:t>Three common methods of risk defense:</w:t>
      </w:r>
    </w:p>
    <w:p w14:paraId="533ECF8C" w14:textId="77777777" w:rsidR="006F761B" w:rsidRPr="002C48F0" w:rsidRDefault="00505603" w:rsidP="00224D68">
      <w:pPr>
        <w:numPr>
          <w:ilvl w:val="1"/>
          <w:numId w:val="13"/>
        </w:numPr>
        <w:rPr>
          <w:color w:val="FF0000"/>
        </w:rPr>
      </w:pPr>
      <w:r w:rsidRPr="002C48F0">
        <w:rPr>
          <w:color w:val="FF0000"/>
          <w:lang w:val="en-US"/>
        </w:rPr>
        <w:t>Application of policy</w:t>
      </w:r>
    </w:p>
    <w:p w14:paraId="2BAD0FF1" w14:textId="77777777" w:rsidR="006F761B" w:rsidRPr="002C48F0" w:rsidRDefault="00505603" w:rsidP="00224D68">
      <w:pPr>
        <w:numPr>
          <w:ilvl w:val="1"/>
          <w:numId w:val="13"/>
        </w:numPr>
        <w:rPr>
          <w:color w:val="FF0000"/>
        </w:rPr>
      </w:pPr>
      <w:r w:rsidRPr="002C48F0">
        <w:rPr>
          <w:color w:val="FF0000"/>
          <w:lang w:val="en-US"/>
        </w:rPr>
        <w:t>Application of SETA programs</w:t>
      </w:r>
    </w:p>
    <w:p w14:paraId="2949617A" w14:textId="77777777" w:rsidR="006F761B" w:rsidRPr="002C48F0" w:rsidRDefault="00505603" w:rsidP="00224D68">
      <w:pPr>
        <w:numPr>
          <w:ilvl w:val="1"/>
          <w:numId w:val="13"/>
        </w:numPr>
        <w:rPr>
          <w:color w:val="FF0000"/>
        </w:rPr>
      </w:pPr>
      <w:r w:rsidRPr="002C48F0">
        <w:rPr>
          <w:color w:val="FF0000"/>
          <w:lang w:val="en-US"/>
        </w:rPr>
        <w:t>Implementation of technology</w:t>
      </w:r>
    </w:p>
    <w:p w14:paraId="7F2D3F63" w14:textId="77777777" w:rsidR="00224D68" w:rsidRPr="002C48F0" w:rsidRDefault="00224D68" w:rsidP="00224D68">
      <w:pPr>
        <w:ind w:left="720"/>
        <w:rPr>
          <w:b/>
          <w:bCs/>
          <w:color w:val="FF0000"/>
          <w:lang w:val="en-US"/>
        </w:rPr>
      </w:pPr>
    </w:p>
    <w:p w14:paraId="05E5B068" w14:textId="77777777" w:rsidR="00224D68" w:rsidRPr="002C48F0" w:rsidRDefault="00224D68" w:rsidP="00224D68">
      <w:pPr>
        <w:ind w:left="720"/>
        <w:rPr>
          <w:color w:val="FF0000"/>
        </w:rPr>
      </w:pPr>
      <w:r w:rsidRPr="002C48F0">
        <w:rPr>
          <w:b/>
          <w:bCs/>
          <w:color w:val="FF0000"/>
          <w:lang w:val="en-US"/>
        </w:rPr>
        <w:t>Transference</w:t>
      </w:r>
    </w:p>
    <w:p w14:paraId="57AD2793" w14:textId="77777777" w:rsidR="006F761B" w:rsidRPr="002C48F0" w:rsidRDefault="00505603" w:rsidP="00224D68">
      <w:pPr>
        <w:numPr>
          <w:ilvl w:val="0"/>
          <w:numId w:val="14"/>
        </w:numPr>
        <w:rPr>
          <w:color w:val="FF0000"/>
        </w:rPr>
      </w:pPr>
      <w:r w:rsidRPr="002C48F0">
        <w:rPr>
          <w:color w:val="FF0000"/>
          <w:lang w:val="en-US"/>
        </w:rPr>
        <w:t>The transference risk treatment strategy attempts to shift risk to another entity</w:t>
      </w:r>
    </w:p>
    <w:p w14:paraId="28D4092C" w14:textId="77777777" w:rsidR="006F761B" w:rsidRPr="002C48F0" w:rsidRDefault="00505603" w:rsidP="00224D68">
      <w:pPr>
        <w:numPr>
          <w:ilvl w:val="0"/>
          <w:numId w:val="14"/>
        </w:numPr>
        <w:rPr>
          <w:color w:val="FF0000"/>
        </w:rPr>
      </w:pPr>
      <w:r w:rsidRPr="002C48F0">
        <w:rPr>
          <w:color w:val="FF0000"/>
          <w:lang w:val="en-US"/>
        </w:rPr>
        <w:t>This goal may be accomplished by rethinking how services are offered, revising deployment models, outsourcing to other organizations, purchasing insurance, or implementing service contracts with providers</w:t>
      </w:r>
    </w:p>
    <w:p w14:paraId="69709D7F" w14:textId="77777777" w:rsidR="006F761B" w:rsidRPr="002C48F0" w:rsidRDefault="00505603" w:rsidP="00224D68">
      <w:pPr>
        <w:numPr>
          <w:ilvl w:val="0"/>
          <w:numId w:val="14"/>
        </w:numPr>
        <w:rPr>
          <w:color w:val="FF0000"/>
        </w:rPr>
      </w:pPr>
      <w:r w:rsidRPr="002C48F0">
        <w:rPr>
          <w:color w:val="FF0000"/>
          <w:lang w:val="en-US"/>
        </w:rPr>
        <w:t>When an organization does not have adequate security management and administration experience, it should consider hiring individuals or firms that provide expertise in those areas (outsourcing)</w:t>
      </w:r>
    </w:p>
    <w:p w14:paraId="2056FA0A" w14:textId="77777777" w:rsidR="00224D68" w:rsidRPr="002C48F0" w:rsidRDefault="00224D68" w:rsidP="00224D68">
      <w:pPr>
        <w:ind w:left="720"/>
        <w:rPr>
          <w:b/>
          <w:bCs/>
          <w:color w:val="FF0000"/>
          <w:lang w:val="en-US"/>
        </w:rPr>
      </w:pPr>
    </w:p>
    <w:p w14:paraId="43C3107F" w14:textId="77777777" w:rsidR="00224D68" w:rsidRPr="002C48F0" w:rsidRDefault="00224D68" w:rsidP="00224D68">
      <w:pPr>
        <w:ind w:left="720"/>
        <w:rPr>
          <w:color w:val="FF0000"/>
        </w:rPr>
      </w:pPr>
      <w:r w:rsidRPr="002C48F0">
        <w:rPr>
          <w:b/>
          <w:bCs/>
          <w:color w:val="FF0000"/>
          <w:lang w:val="en-US"/>
        </w:rPr>
        <w:t>Service Level Agreement</w:t>
      </w:r>
    </w:p>
    <w:p w14:paraId="2D5CC130" w14:textId="77777777" w:rsidR="006F761B" w:rsidRPr="002C48F0" w:rsidRDefault="00505603" w:rsidP="00224D68">
      <w:pPr>
        <w:numPr>
          <w:ilvl w:val="0"/>
          <w:numId w:val="15"/>
        </w:numPr>
        <w:rPr>
          <w:color w:val="FF0000"/>
        </w:rPr>
      </w:pPr>
      <w:r w:rsidRPr="002C48F0">
        <w:rPr>
          <w:color w:val="FF0000"/>
          <w:lang w:val="en-US"/>
        </w:rPr>
        <w:t>The key to an effective transference risk control strategy is the implementation of an effective service level agreement (SLA)</w:t>
      </w:r>
    </w:p>
    <w:p w14:paraId="5A6C1B3D" w14:textId="77777777" w:rsidR="006F761B" w:rsidRPr="002C48F0" w:rsidRDefault="00505603" w:rsidP="00224D68">
      <w:pPr>
        <w:numPr>
          <w:ilvl w:val="0"/>
          <w:numId w:val="15"/>
        </w:numPr>
        <w:rPr>
          <w:color w:val="FF0000"/>
        </w:rPr>
      </w:pPr>
      <w:r w:rsidRPr="002C48F0">
        <w:rPr>
          <w:color w:val="FF0000"/>
          <w:lang w:val="en-US"/>
        </w:rPr>
        <w:t>In some circumstances, an SLA is the only guarantee that an external organization will implement the level of security the client organization wants</w:t>
      </w:r>
    </w:p>
    <w:p w14:paraId="005DD3F9" w14:textId="77777777" w:rsidR="006F761B" w:rsidRPr="002C48F0" w:rsidRDefault="00505603" w:rsidP="00224D68">
      <w:pPr>
        <w:numPr>
          <w:ilvl w:val="0"/>
          <w:numId w:val="15"/>
        </w:numPr>
        <w:rPr>
          <w:color w:val="FF0000"/>
        </w:rPr>
      </w:pPr>
      <w:r w:rsidRPr="002C48F0">
        <w:rPr>
          <w:color w:val="FF0000"/>
          <w:lang w:val="en-US"/>
        </w:rPr>
        <w:t>The FDIC suggests that, to create a successful SLA, organizations use the following four steps:</w:t>
      </w:r>
    </w:p>
    <w:p w14:paraId="2A999EA5" w14:textId="77777777" w:rsidR="006F761B" w:rsidRPr="002C48F0" w:rsidRDefault="00505603" w:rsidP="00224D68">
      <w:pPr>
        <w:numPr>
          <w:ilvl w:val="1"/>
          <w:numId w:val="15"/>
        </w:numPr>
        <w:rPr>
          <w:color w:val="FF0000"/>
        </w:rPr>
      </w:pPr>
      <w:r w:rsidRPr="002C48F0">
        <w:rPr>
          <w:color w:val="FF0000"/>
          <w:lang w:val="en-US"/>
        </w:rPr>
        <w:t>Determining objectives</w:t>
      </w:r>
    </w:p>
    <w:p w14:paraId="6267F9B5" w14:textId="77777777" w:rsidR="006F761B" w:rsidRPr="002C48F0" w:rsidRDefault="00505603" w:rsidP="00224D68">
      <w:pPr>
        <w:numPr>
          <w:ilvl w:val="1"/>
          <w:numId w:val="15"/>
        </w:numPr>
        <w:rPr>
          <w:color w:val="FF0000"/>
        </w:rPr>
      </w:pPr>
      <w:r w:rsidRPr="002C48F0">
        <w:rPr>
          <w:color w:val="FF0000"/>
          <w:lang w:val="en-US"/>
        </w:rPr>
        <w:t>Defining requirements</w:t>
      </w:r>
    </w:p>
    <w:p w14:paraId="49E36DD8" w14:textId="77777777" w:rsidR="006F761B" w:rsidRPr="002C48F0" w:rsidRDefault="00505603" w:rsidP="00224D68">
      <w:pPr>
        <w:numPr>
          <w:ilvl w:val="1"/>
          <w:numId w:val="15"/>
        </w:numPr>
        <w:rPr>
          <w:color w:val="FF0000"/>
        </w:rPr>
      </w:pPr>
      <w:r w:rsidRPr="002C48F0">
        <w:rPr>
          <w:color w:val="FF0000"/>
          <w:lang w:val="en-US"/>
        </w:rPr>
        <w:t>Setting measurements</w:t>
      </w:r>
    </w:p>
    <w:p w14:paraId="34F9D02F" w14:textId="77777777" w:rsidR="006F761B" w:rsidRPr="002C48F0" w:rsidRDefault="00505603" w:rsidP="00224D68">
      <w:pPr>
        <w:numPr>
          <w:ilvl w:val="1"/>
          <w:numId w:val="15"/>
        </w:numPr>
        <w:rPr>
          <w:color w:val="FF0000"/>
        </w:rPr>
      </w:pPr>
      <w:r w:rsidRPr="002C48F0">
        <w:rPr>
          <w:color w:val="FF0000"/>
          <w:lang w:val="en-US"/>
        </w:rPr>
        <w:t>Establishing accountability</w:t>
      </w:r>
    </w:p>
    <w:p w14:paraId="6EB4774F" w14:textId="77777777" w:rsidR="00224D68" w:rsidRPr="002C48F0" w:rsidRDefault="00224D68" w:rsidP="00224D68">
      <w:pPr>
        <w:ind w:left="720"/>
        <w:rPr>
          <w:color w:val="FF0000"/>
        </w:rPr>
      </w:pPr>
      <w:r w:rsidRPr="002C48F0">
        <w:rPr>
          <w:b/>
          <w:bCs/>
          <w:color w:val="FF0000"/>
          <w:lang w:val="en-US"/>
        </w:rPr>
        <w:t>Mitigation</w:t>
      </w:r>
    </w:p>
    <w:p w14:paraId="1C52028B" w14:textId="77777777" w:rsidR="006F761B" w:rsidRPr="002C48F0" w:rsidRDefault="00505603" w:rsidP="00224D68">
      <w:pPr>
        <w:numPr>
          <w:ilvl w:val="0"/>
          <w:numId w:val="16"/>
        </w:numPr>
        <w:rPr>
          <w:color w:val="FF0000"/>
        </w:rPr>
      </w:pPr>
      <w:r w:rsidRPr="002C48F0">
        <w:rPr>
          <w:color w:val="FF0000"/>
          <w:lang w:val="en-US"/>
        </w:rPr>
        <w:lastRenderedPageBreak/>
        <w:t>The mitigation risk treatment strategy is the treatment approach that focuses on planning and preparation to reduce the impact or potential consequences of an incident or disaster</w:t>
      </w:r>
    </w:p>
    <w:p w14:paraId="11385741" w14:textId="77777777" w:rsidR="006F761B" w:rsidRPr="002C48F0" w:rsidRDefault="00505603" w:rsidP="00224D68">
      <w:pPr>
        <w:numPr>
          <w:ilvl w:val="0"/>
          <w:numId w:val="16"/>
        </w:numPr>
        <w:rPr>
          <w:color w:val="FF0000"/>
        </w:rPr>
      </w:pPr>
      <w:r w:rsidRPr="002C48F0">
        <w:rPr>
          <w:color w:val="FF0000"/>
          <w:lang w:val="en-US"/>
        </w:rPr>
        <w:t xml:space="preserve">This approach includes four types of plans: </w:t>
      </w:r>
    </w:p>
    <w:p w14:paraId="39781A67" w14:textId="77777777" w:rsidR="006F761B" w:rsidRPr="002C48F0" w:rsidRDefault="00505603" w:rsidP="00224D68">
      <w:pPr>
        <w:numPr>
          <w:ilvl w:val="1"/>
          <w:numId w:val="16"/>
        </w:numPr>
        <w:rPr>
          <w:color w:val="FF0000"/>
        </w:rPr>
      </w:pPr>
      <w:r w:rsidRPr="002C48F0">
        <w:rPr>
          <w:color w:val="FF0000"/>
          <w:lang w:val="en-US"/>
        </w:rPr>
        <w:t>Disaster recovery (DR) plan</w:t>
      </w:r>
    </w:p>
    <w:p w14:paraId="4F99A753" w14:textId="77777777" w:rsidR="006F761B" w:rsidRPr="002C48F0" w:rsidRDefault="00505603" w:rsidP="00224D68">
      <w:pPr>
        <w:numPr>
          <w:ilvl w:val="1"/>
          <w:numId w:val="16"/>
        </w:numPr>
        <w:rPr>
          <w:color w:val="FF0000"/>
        </w:rPr>
      </w:pPr>
      <w:r w:rsidRPr="002C48F0">
        <w:rPr>
          <w:color w:val="FF0000"/>
          <w:lang w:val="en-US"/>
        </w:rPr>
        <w:t xml:space="preserve">Incident response (IR) plan </w:t>
      </w:r>
    </w:p>
    <w:p w14:paraId="54B5070C" w14:textId="77777777" w:rsidR="006F761B" w:rsidRPr="002C48F0" w:rsidRDefault="00505603" w:rsidP="00224D68">
      <w:pPr>
        <w:numPr>
          <w:ilvl w:val="1"/>
          <w:numId w:val="16"/>
        </w:numPr>
        <w:rPr>
          <w:color w:val="FF0000"/>
        </w:rPr>
      </w:pPr>
      <w:r w:rsidRPr="002C48F0">
        <w:rPr>
          <w:color w:val="FF0000"/>
          <w:lang w:val="en-US"/>
        </w:rPr>
        <w:t>Business continuity (BC) plan</w:t>
      </w:r>
    </w:p>
    <w:p w14:paraId="3FDC46C7" w14:textId="77777777" w:rsidR="006F761B" w:rsidRPr="002C48F0" w:rsidRDefault="00505603" w:rsidP="00224D68">
      <w:pPr>
        <w:numPr>
          <w:ilvl w:val="1"/>
          <w:numId w:val="16"/>
        </w:numPr>
        <w:rPr>
          <w:color w:val="FF0000"/>
        </w:rPr>
      </w:pPr>
      <w:r w:rsidRPr="002C48F0">
        <w:rPr>
          <w:color w:val="FF0000"/>
          <w:lang w:val="en-US"/>
        </w:rPr>
        <w:t>Crisis Management (CM) plan</w:t>
      </w:r>
    </w:p>
    <w:p w14:paraId="00941DF5" w14:textId="77777777" w:rsidR="006F761B" w:rsidRPr="002C48F0" w:rsidRDefault="00505603" w:rsidP="00224D68">
      <w:pPr>
        <w:numPr>
          <w:ilvl w:val="0"/>
          <w:numId w:val="16"/>
        </w:numPr>
        <w:rPr>
          <w:color w:val="FF0000"/>
        </w:rPr>
      </w:pPr>
      <w:r w:rsidRPr="002C48F0">
        <w:rPr>
          <w:color w:val="FF0000"/>
          <w:lang w:val="en-US"/>
        </w:rPr>
        <w:t>Mitigation derives its value from its ability to detect and respond to an attack as quickly as possible</w:t>
      </w:r>
    </w:p>
    <w:p w14:paraId="4D4DF56D" w14:textId="77777777" w:rsidR="00224D68" w:rsidRPr="002C48F0" w:rsidRDefault="00224D68" w:rsidP="00224D68">
      <w:pPr>
        <w:ind w:left="720"/>
        <w:rPr>
          <w:color w:val="FF0000"/>
        </w:rPr>
      </w:pPr>
      <w:r w:rsidRPr="002C48F0">
        <w:rPr>
          <w:b/>
          <w:bCs/>
          <w:color w:val="FF0000"/>
          <w:lang w:val="en-US"/>
        </w:rPr>
        <w:t>Acceptance</w:t>
      </w:r>
    </w:p>
    <w:p w14:paraId="42CD43FF" w14:textId="77777777" w:rsidR="006F761B" w:rsidRPr="002C48F0" w:rsidRDefault="00505603" w:rsidP="00224D68">
      <w:pPr>
        <w:numPr>
          <w:ilvl w:val="0"/>
          <w:numId w:val="17"/>
        </w:numPr>
        <w:rPr>
          <w:color w:val="FF0000"/>
        </w:rPr>
      </w:pPr>
      <w:r w:rsidRPr="002C48F0">
        <w:rPr>
          <w:color w:val="FF0000"/>
          <w:lang w:val="en-US"/>
        </w:rPr>
        <w:t>The acceptance risk treatment strategy is the decision to do nothing beyond the current level of protection to protect an information asset from risk, and to accept the outcome from any resulting exploitation</w:t>
      </w:r>
    </w:p>
    <w:p w14:paraId="57B65411" w14:textId="77777777" w:rsidR="006F761B" w:rsidRPr="002C48F0" w:rsidRDefault="00505603" w:rsidP="00224D68">
      <w:pPr>
        <w:numPr>
          <w:ilvl w:val="0"/>
          <w:numId w:val="17"/>
        </w:numPr>
        <w:rPr>
          <w:color w:val="FF0000"/>
        </w:rPr>
      </w:pPr>
      <w:r w:rsidRPr="002C48F0">
        <w:rPr>
          <w:color w:val="FF0000"/>
          <w:lang w:val="en-US"/>
        </w:rPr>
        <w:t>While the selection of this treatment strategy may not be a conscious business decision in some organizations, the unconscious acceptance of risk is not a productive approach to risk treatment</w:t>
      </w:r>
    </w:p>
    <w:p w14:paraId="08C4067E" w14:textId="77777777" w:rsidR="006F761B" w:rsidRPr="002C48F0" w:rsidRDefault="00505603" w:rsidP="00224D68">
      <w:pPr>
        <w:numPr>
          <w:ilvl w:val="0"/>
          <w:numId w:val="17"/>
        </w:numPr>
        <w:rPr>
          <w:color w:val="FF0000"/>
        </w:rPr>
      </w:pPr>
      <w:r w:rsidRPr="002C48F0">
        <w:rPr>
          <w:color w:val="FF0000"/>
          <w:lang w:val="en-US"/>
        </w:rPr>
        <w:t>This strategy assumes that it can be a prudent business decision to examine the alternatives and conclude that the cost of protecting an asset does not justify the security expenditure</w:t>
      </w:r>
    </w:p>
    <w:p w14:paraId="6339BBFB" w14:textId="77777777" w:rsidR="006F761B" w:rsidRPr="002C48F0" w:rsidRDefault="00505603" w:rsidP="00224D68">
      <w:pPr>
        <w:numPr>
          <w:ilvl w:val="0"/>
          <w:numId w:val="17"/>
        </w:numPr>
        <w:rPr>
          <w:color w:val="FF0000"/>
        </w:rPr>
      </w:pPr>
      <w:r w:rsidRPr="002C48F0">
        <w:rPr>
          <w:color w:val="FF0000"/>
          <w:lang w:val="en-US"/>
        </w:rPr>
        <w:t xml:space="preserve">Acceptance is recognized as a valid strategy </w:t>
      </w:r>
      <w:r w:rsidRPr="002C48F0">
        <w:rPr>
          <w:i/>
          <w:iCs/>
          <w:color w:val="FF0000"/>
          <w:lang w:val="en-US"/>
        </w:rPr>
        <w:t>only</w:t>
      </w:r>
      <w:r w:rsidRPr="002C48F0">
        <w:rPr>
          <w:color w:val="FF0000"/>
          <w:lang w:val="en-US"/>
        </w:rPr>
        <w:t xml:space="preserve"> when the organization has:</w:t>
      </w:r>
    </w:p>
    <w:p w14:paraId="38ED6C78" w14:textId="77777777" w:rsidR="006F761B" w:rsidRPr="002C48F0" w:rsidRDefault="00505603" w:rsidP="00224D68">
      <w:pPr>
        <w:numPr>
          <w:ilvl w:val="1"/>
          <w:numId w:val="17"/>
        </w:numPr>
        <w:rPr>
          <w:color w:val="FF0000"/>
        </w:rPr>
      </w:pPr>
      <w:r w:rsidRPr="002C48F0">
        <w:rPr>
          <w:color w:val="FF0000"/>
          <w:lang w:val="en-US"/>
        </w:rPr>
        <w:t>Determined the level of risk posed to the information asset</w:t>
      </w:r>
    </w:p>
    <w:p w14:paraId="0766FABC" w14:textId="77777777" w:rsidR="006F761B" w:rsidRPr="002C48F0" w:rsidRDefault="00505603" w:rsidP="00224D68">
      <w:pPr>
        <w:numPr>
          <w:ilvl w:val="1"/>
          <w:numId w:val="17"/>
        </w:numPr>
        <w:rPr>
          <w:color w:val="FF0000"/>
        </w:rPr>
      </w:pPr>
      <w:r w:rsidRPr="002C48F0">
        <w:rPr>
          <w:color w:val="FF0000"/>
          <w:lang w:val="en-US"/>
        </w:rPr>
        <w:t>Assessed the probability of attack and the likelihood of a successful exploitation of a vulnerability</w:t>
      </w:r>
    </w:p>
    <w:p w14:paraId="14ADA82F" w14:textId="77777777" w:rsidR="006F761B" w:rsidRPr="002C48F0" w:rsidRDefault="00505603" w:rsidP="00224D68">
      <w:pPr>
        <w:numPr>
          <w:ilvl w:val="1"/>
          <w:numId w:val="17"/>
        </w:numPr>
        <w:rPr>
          <w:color w:val="FF0000"/>
        </w:rPr>
      </w:pPr>
      <w:r w:rsidRPr="002C48F0">
        <w:rPr>
          <w:color w:val="FF0000"/>
          <w:lang w:val="en-US"/>
        </w:rPr>
        <w:t>Estimated the potential impact (damage or loss) that could result from a successful attack</w:t>
      </w:r>
    </w:p>
    <w:p w14:paraId="6519DB27" w14:textId="77777777" w:rsidR="006F761B" w:rsidRPr="002C48F0" w:rsidRDefault="00505603" w:rsidP="00224D68">
      <w:pPr>
        <w:numPr>
          <w:ilvl w:val="1"/>
          <w:numId w:val="17"/>
        </w:numPr>
        <w:rPr>
          <w:color w:val="FF0000"/>
        </w:rPr>
      </w:pPr>
      <w:r w:rsidRPr="002C48F0">
        <w:rPr>
          <w:color w:val="FF0000"/>
          <w:lang w:val="en-US"/>
        </w:rPr>
        <w:t>Evaluated potential controls using each appropriate type of feasibility</w:t>
      </w:r>
    </w:p>
    <w:p w14:paraId="2BF95D55" w14:textId="77777777" w:rsidR="006F761B" w:rsidRPr="002C48F0" w:rsidRDefault="00505603" w:rsidP="00224D68">
      <w:pPr>
        <w:numPr>
          <w:ilvl w:val="1"/>
          <w:numId w:val="17"/>
        </w:numPr>
        <w:rPr>
          <w:color w:val="FF0000"/>
        </w:rPr>
      </w:pPr>
      <w:r w:rsidRPr="002C48F0">
        <w:rPr>
          <w:color w:val="FF0000"/>
          <w:lang w:val="en-US"/>
        </w:rPr>
        <w:t>Performed a thorough risk assessment, including a financial analysis such as a CBA</w:t>
      </w:r>
    </w:p>
    <w:p w14:paraId="187E4A84" w14:textId="77777777" w:rsidR="006F761B" w:rsidRPr="002C48F0" w:rsidRDefault="00505603" w:rsidP="00224D68">
      <w:pPr>
        <w:numPr>
          <w:ilvl w:val="1"/>
          <w:numId w:val="17"/>
        </w:numPr>
        <w:rPr>
          <w:color w:val="FF0000"/>
        </w:rPr>
      </w:pPr>
      <w:r w:rsidRPr="002C48F0">
        <w:rPr>
          <w:color w:val="FF0000"/>
          <w:lang w:val="en-US"/>
        </w:rPr>
        <w:t>Determined that the costs to treat the risk to a particular function, service, collection of data, or information asset do not justify the cost of implementing and maintaining the controls</w:t>
      </w:r>
    </w:p>
    <w:p w14:paraId="3FFD6C1D" w14:textId="77777777" w:rsidR="00224D68" w:rsidRPr="002C48F0" w:rsidRDefault="00224D68" w:rsidP="00224D68">
      <w:pPr>
        <w:ind w:left="720"/>
        <w:rPr>
          <w:color w:val="FF0000"/>
        </w:rPr>
      </w:pPr>
      <w:r w:rsidRPr="002C48F0">
        <w:rPr>
          <w:b/>
          <w:bCs/>
          <w:color w:val="FF0000"/>
          <w:lang w:val="en-US"/>
        </w:rPr>
        <w:t>Termination</w:t>
      </w:r>
    </w:p>
    <w:p w14:paraId="78297D48" w14:textId="77777777" w:rsidR="006F761B" w:rsidRPr="002C48F0" w:rsidRDefault="00505603" w:rsidP="00224D68">
      <w:pPr>
        <w:numPr>
          <w:ilvl w:val="0"/>
          <w:numId w:val="18"/>
        </w:numPr>
        <w:rPr>
          <w:color w:val="FF0000"/>
        </w:rPr>
      </w:pPr>
      <w:r w:rsidRPr="002C48F0">
        <w:rPr>
          <w:color w:val="FF0000"/>
          <w:lang w:val="en-US"/>
        </w:rPr>
        <w:t xml:space="preserve">Like acceptance, the termination risk treatment strategy is based on the organization’s intentional choice </w:t>
      </w:r>
      <w:r w:rsidRPr="002C48F0">
        <w:rPr>
          <w:i/>
          <w:iCs/>
          <w:color w:val="FF0000"/>
          <w:lang w:val="en-US"/>
        </w:rPr>
        <w:t>not</w:t>
      </w:r>
      <w:r w:rsidRPr="002C48F0">
        <w:rPr>
          <w:color w:val="FF0000"/>
          <w:lang w:val="en-US"/>
        </w:rPr>
        <w:t xml:space="preserve"> to protect an asset</w:t>
      </w:r>
    </w:p>
    <w:p w14:paraId="6AB830CF" w14:textId="77777777" w:rsidR="006F761B" w:rsidRPr="002C48F0" w:rsidRDefault="00505603" w:rsidP="00224D68">
      <w:pPr>
        <w:numPr>
          <w:ilvl w:val="0"/>
          <w:numId w:val="18"/>
        </w:numPr>
        <w:rPr>
          <w:color w:val="FF0000"/>
        </w:rPr>
      </w:pPr>
      <w:r w:rsidRPr="002C48F0">
        <w:rPr>
          <w:color w:val="FF0000"/>
          <w:lang w:val="en-US"/>
        </w:rPr>
        <w:t>Here, however, the organization does not wish the information asset to remain at risk and so removes it from the environment that represents risk</w:t>
      </w:r>
    </w:p>
    <w:p w14:paraId="37356691" w14:textId="77777777" w:rsidR="006F761B" w:rsidRPr="002C48F0" w:rsidRDefault="00505603" w:rsidP="00224D68">
      <w:pPr>
        <w:numPr>
          <w:ilvl w:val="0"/>
          <w:numId w:val="18"/>
        </w:numPr>
        <w:rPr>
          <w:color w:val="FF0000"/>
        </w:rPr>
      </w:pPr>
      <w:r w:rsidRPr="002C48F0">
        <w:rPr>
          <w:color w:val="FF0000"/>
          <w:lang w:val="en-US"/>
        </w:rPr>
        <w:t>Sometimes, the cost of protecting an asset may outweigh its value, or it may be too difficult or expensive to protect an asset, compared to the value or advantage that asset offers the company</w:t>
      </w:r>
    </w:p>
    <w:p w14:paraId="16AC9BB3" w14:textId="77777777" w:rsidR="00224D68" w:rsidRDefault="00224D68" w:rsidP="008028F6">
      <w:pPr>
        <w:ind w:left="720"/>
      </w:pPr>
    </w:p>
    <w:p w14:paraId="76DDDF64" w14:textId="77777777" w:rsidR="00224D68" w:rsidRDefault="00224D68" w:rsidP="008028F6">
      <w:pPr>
        <w:ind w:left="720"/>
      </w:pPr>
    </w:p>
    <w:p w14:paraId="38CFF677" w14:textId="77777777" w:rsidR="000141D0" w:rsidRDefault="000141D0" w:rsidP="008028F6">
      <w:pPr>
        <w:ind w:left="720"/>
      </w:pPr>
    </w:p>
    <w:p w14:paraId="1D2F05E1" w14:textId="69BE65EA" w:rsidR="008028F6" w:rsidRDefault="00146A79" w:rsidP="0099244C">
      <w:pPr>
        <w:pStyle w:val="ListParagraph"/>
        <w:numPr>
          <w:ilvl w:val="0"/>
          <w:numId w:val="8"/>
        </w:numPr>
      </w:pPr>
      <w:r>
        <w:t xml:space="preserve">With the aid of a flow chart outline </w:t>
      </w:r>
      <w:r w:rsidR="001A56FC">
        <w:t>r</w:t>
      </w:r>
      <w:r>
        <w:t>isk-handling action points.</w:t>
      </w:r>
    </w:p>
    <w:p w14:paraId="300149A1" w14:textId="77777777" w:rsidR="00146A79" w:rsidRDefault="00146A79" w:rsidP="00404D46">
      <w:pPr>
        <w:pStyle w:val="ListParagraph"/>
        <w:ind w:left="6480" w:firstLine="720"/>
      </w:pPr>
      <w:r>
        <w:t>(5 marks)</w:t>
      </w:r>
    </w:p>
    <w:p w14:paraId="3C726481" w14:textId="77777777" w:rsidR="002C48F0" w:rsidRPr="002C48F0" w:rsidRDefault="002C48F0" w:rsidP="002C48F0">
      <w:pPr>
        <w:pStyle w:val="ListParagraph"/>
        <w:ind w:left="0" w:firstLine="720"/>
        <w:rPr>
          <w:b/>
          <w:color w:val="FF0000"/>
        </w:rPr>
      </w:pPr>
      <w:r w:rsidRPr="002C48F0">
        <w:rPr>
          <w:b/>
          <w:color w:val="FF0000"/>
        </w:rPr>
        <w:t>Answers:</w:t>
      </w:r>
    </w:p>
    <w:p w14:paraId="0B86797D" w14:textId="77777777" w:rsidR="002C48F0" w:rsidRDefault="002C48F0" w:rsidP="002C48F0">
      <w:pPr>
        <w:pStyle w:val="ListParagraph"/>
        <w:ind w:left="0" w:firstLine="720"/>
      </w:pPr>
    </w:p>
    <w:p w14:paraId="40EF74F8" w14:textId="77777777" w:rsidR="002C48F0" w:rsidRDefault="002C48F0" w:rsidP="002C48F0">
      <w:pPr>
        <w:pStyle w:val="ListParagraph"/>
        <w:ind w:left="0" w:firstLine="720"/>
      </w:pPr>
      <w:r>
        <w:rPr>
          <w:noProof/>
        </w:rPr>
        <w:lastRenderedPageBreak/>
        <w:drawing>
          <wp:inline distT="0" distB="0" distL="0" distR="0" wp14:anchorId="71DDBCCC" wp14:editId="62A0C908">
            <wp:extent cx="5473450" cy="41275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77672" cy="4130684"/>
                    </a:xfrm>
                    <a:prstGeom prst="rect">
                      <a:avLst/>
                    </a:prstGeom>
                    <a:noFill/>
                  </pic:spPr>
                </pic:pic>
              </a:graphicData>
            </a:graphic>
          </wp:inline>
        </w:drawing>
      </w:r>
    </w:p>
    <w:p w14:paraId="3D672FA7" w14:textId="77777777" w:rsidR="002C48F0" w:rsidRDefault="002C48F0" w:rsidP="002C48F0">
      <w:pPr>
        <w:pStyle w:val="ListParagraph"/>
        <w:ind w:left="0" w:firstLine="720"/>
      </w:pPr>
    </w:p>
    <w:p w14:paraId="3A9BE02D" w14:textId="77777777" w:rsidR="002C48F0" w:rsidRDefault="002C48F0" w:rsidP="002C48F0">
      <w:pPr>
        <w:pStyle w:val="ListParagraph"/>
        <w:ind w:left="0" w:firstLine="720"/>
      </w:pPr>
    </w:p>
    <w:p w14:paraId="08F3F545" w14:textId="77777777" w:rsidR="002C48F0" w:rsidRDefault="002C48F0" w:rsidP="002C48F0">
      <w:pPr>
        <w:pStyle w:val="ListParagraph"/>
        <w:ind w:left="0" w:firstLine="720"/>
      </w:pPr>
    </w:p>
    <w:p w14:paraId="12150028" w14:textId="77777777" w:rsidR="002C48F0" w:rsidRDefault="002C48F0" w:rsidP="002C48F0">
      <w:pPr>
        <w:pStyle w:val="ListParagraph"/>
        <w:ind w:left="0" w:firstLine="720"/>
      </w:pPr>
    </w:p>
    <w:p w14:paraId="4AB3B8D3" w14:textId="77777777" w:rsidR="002C48F0" w:rsidRDefault="002C48F0" w:rsidP="002C48F0">
      <w:pPr>
        <w:pStyle w:val="ListParagraph"/>
        <w:ind w:left="0" w:firstLine="720"/>
      </w:pPr>
    </w:p>
    <w:p w14:paraId="6BC65CA1" w14:textId="77777777" w:rsidR="002C48F0" w:rsidRDefault="002C48F0" w:rsidP="002C48F0">
      <w:pPr>
        <w:pStyle w:val="ListParagraph"/>
        <w:ind w:left="0" w:firstLine="720"/>
      </w:pPr>
    </w:p>
    <w:p w14:paraId="33DC6E7F" w14:textId="77777777" w:rsidR="002C48F0" w:rsidRDefault="002C48F0" w:rsidP="002C48F0">
      <w:pPr>
        <w:pStyle w:val="ListParagraph"/>
        <w:ind w:left="0" w:firstLine="720"/>
      </w:pPr>
    </w:p>
    <w:p w14:paraId="2A87C818" w14:textId="77777777" w:rsidR="002C48F0" w:rsidRDefault="002C48F0" w:rsidP="002C48F0">
      <w:pPr>
        <w:pStyle w:val="ListParagraph"/>
        <w:ind w:left="0" w:firstLine="720"/>
      </w:pPr>
    </w:p>
    <w:p w14:paraId="3613FEE9" w14:textId="77777777" w:rsidR="002C48F0" w:rsidRDefault="002C48F0" w:rsidP="002C48F0">
      <w:pPr>
        <w:pStyle w:val="ListParagraph"/>
        <w:ind w:left="0" w:firstLine="720"/>
      </w:pPr>
    </w:p>
    <w:p w14:paraId="38270158" w14:textId="77777777" w:rsidR="002C48F0" w:rsidRDefault="002C48F0" w:rsidP="002C48F0">
      <w:pPr>
        <w:pStyle w:val="ListParagraph"/>
        <w:ind w:left="0" w:firstLine="720"/>
      </w:pPr>
    </w:p>
    <w:p w14:paraId="4B6B587F" w14:textId="77777777" w:rsidR="002C48F0" w:rsidRDefault="002C48F0" w:rsidP="002C48F0">
      <w:pPr>
        <w:pStyle w:val="ListParagraph"/>
        <w:ind w:left="0" w:firstLine="720"/>
      </w:pPr>
    </w:p>
    <w:p w14:paraId="702EDD92" w14:textId="77777777" w:rsidR="002C48F0" w:rsidRPr="008028F6" w:rsidRDefault="002C48F0" w:rsidP="002C48F0">
      <w:pPr>
        <w:pStyle w:val="ListParagraph"/>
        <w:ind w:left="0" w:firstLine="720"/>
      </w:pPr>
    </w:p>
    <w:p w14:paraId="50F71749" w14:textId="77777777" w:rsidR="00F327CC" w:rsidRPr="00CB215A" w:rsidRDefault="00F327CC" w:rsidP="007171F4">
      <w:pPr>
        <w:ind w:left="360"/>
        <w:rPr>
          <w:b/>
        </w:rPr>
      </w:pPr>
    </w:p>
    <w:p w14:paraId="32451F11" w14:textId="77777777" w:rsidR="00E97A04" w:rsidRDefault="00E97A04" w:rsidP="00E97A04">
      <w:pPr>
        <w:ind w:left="360"/>
        <w:rPr>
          <w:b/>
        </w:rPr>
      </w:pPr>
      <w:r>
        <w:rPr>
          <w:b/>
        </w:rPr>
        <w:t>Q2.</w:t>
      </w:r>
    </w:p>
    <w:p w14:paraId="20C596F6" w14:textId="77777777" w:rsidR="00E97A04" w:rsidRDefault="00E97A04" w:rsidP="00E97A04">
      <w:pPr>
        <w:ind w:left="360"/>
        <w:rPr>
          <w:b/>
        </w:rPr>
      </w:pPr>
    </w:p>
    <w:p w14:paraId="573D0F4B" w14:textId="77777777" w:rsidR="00146A79" w:rsidRDefault="002F50AF" w:rsidP="006C4217">
      <w:pPr>
        <w:pStyle w:val="ListParagraph"/>
        <w:numPr>
          <w:ilvl w:val="0"/>
          <w:numId w:val="9"/>
        </w:numPr>
      </w:pPr>
      <w:r>
        <w:t>Outline the Contingency Planning Policy components and identify individuals and teams involved in the contingency planning process. Diagrams may</w:t>
      </w:r>
      <w:r w:rsidR="00783366">
        <w:t xml:space="preserve"> </w:t>
      </w:r>
      <w:r>
        <w:t>be used.</w:t>
      </w:r>
    </w:p>
    <w:p w14:paraId="5C80855D" w14:textId="77777777" w:rsidR="002F50AF" w:rsidRDefault="002F50AF" w:rsidP="000141D0">
      <w:pPr>
        <w:pStyle w:val="ListParagraph"/>
        <w:ind w:left="6480" w:firstLine="720"/>
      </w:pPr>
      <w:r>
        <w:t>(1</w:t>
      </w:r>
      <w:r w:rsidR="00D63063">
        <w:t>6</w:t>
      </w:r>
      <w:r>
        <w:t xml:space="preserve"> marks)</w:t>
      </w:r>
    </w:p>
    <w:p w14:paraId="498927D0" w14:textId="77777777" w:rsidR="000141D0" w:rsidRDefault="00643A62" w:rsidP="00643A62">
      <w:pPr>
        <w:pStyle w:val="ListParagraph"/>
        <w:rPr>
          <w:b/>
          <w:color w:val="FF0000"/>
        </w:rPr>
      </w:pPr>
      <w:r w:rsidRPr="00643A62">
        <w:rPr>
          <w:b/>
          <w:color w:val="FF0000"/>
        </w:rPr>
        <w:t>Answers</w:t>
      </w:r>
      <w:r>
        <w:rPr>
          <w:b/>
          <w:color w:val="FF0000"/>
        </w:rPr>
        <w:t>:</w:t>
      </w:r>
    </w:p>
    <w:p w14:paraId="2DC92709" w14:textId="77777777" w:rsidR="00643A62" w:rsidRDefault="00643A62" w:rsidP="00643A62">
      <w:pPr>
        <w:pStyle w:val="ListParagraph"/>
        <w:rPr>
          <w:b/>
          <w:color w:val="FF0000"/>
        </w:rPr>
      </w:pPr>
    </w:p>
    <w:p w14:paraId="18EB6142" w14:textId="77777777" w:rsidR="008C0B7C" w:rsidRDefault="008C0B7C" w:rsidP="00643A62">
      <w:pPr>
        <w:pStyle w:val="ListParagraph"/>
        <w:rPr>
          <w:b/>
          <w:color w:val="FF0000"/>
        </w:rPr>
      </w:pPr>
      <w:r>
        <w:rPr>
          <w:b/>
          <w:color w:val="FF0000"/>
        </w:rPr>
        <w:t xml:space="preserve">Components </w:t>
      </w:r>
      <w:r w:rsidRPr="008C0B7C">
        <w:rPr>
          <w:i/>
          <w:color w:val="FF0000"/>
        </w:rPr>
        <w:t>(9 marks)</w:t>
      </w:r>
      <w:r>
        <w:rPr>
          <w:b/>
          <w:color w:val="FF0000"/>
        </w:rPr>
        <w:t>:</w:t>
      </w:r>
    </w:p>
    <w:p w14:paraId="18FEE46A" w14:textId="77777777" w:rsidR="006F761B" w:rsidRPr="008C0B7C" w:rsidRDefault="00505603" w:rsidP="008C0B7C">
      <w:pPr>
        <w:pStyle w:val="ListParagraph"/>
        <w:numPr>
          <w:ilvl w:val="0"/>
          <w:numId w:val="19"/>
        </w:numPr>
        <w:rPr>
          <w:i/>
          <w:color w:val="FF0000"/>
        </w:rPr>
      </w:pPr>
      <w:r w:rsidRPr="008C0B7C">
        <w:rPr>
          <w:i/>
          <w:color w:val="FF0000"/>
          <w:lang w:val="en-US"/>
        </w:rPr>
        <w:t>An introductory statement by senior management</w:t>
      </w:r>
    </w:p>
    <w:p w14:paraId="058D7C45" w14:textId="77777777" w:rsidR="006F761B" w:rsidRPr="008C0B7C" w:rsidRDefault="00505603" w:rsidP="008C0B7C">
      <w:pPr>
        <w:pStyle w:val="ListParagraph"/>
        <w:numPr>
          <w:ilvl w:val="0"/>
          <w:numId w:val="19"/>
        </w:numPr>
        <w:rPr>
          <w:i/>
          <w:color w:val="FF0000"/>
        </w:rPr>
      </w:pPr>
      <w:r w:rsidRPr="008C0B7C">
        <w:rPr>
          <w:i/>
          <w:color w:val="FF0000"/>
          <w:lang w:val="en-US"/>
        </w:rPr>
        <w:t>The scope and purpose of the CP operations</w:t>
      </w:r>
    </w:p>
    <w:p w14:paraId="1FE51AAA" w14:textId="77777777" w:rsidR="006F761B" w:rsidRPr="008C0B7C" w:rsidRDefault="00505603" w:rsidP="008C0B7C">
      <w:pPr>
        <w:pStyle w:val="ListParagraph"/>
        <w:numPr>
          <w:ilvl w:val="0"/>
          <w:numId w:val="19"/>
        </w:numPr>
        <w:rPr>
          <w:i/>
          <w:color w:val="FF0000"/>
        </w:rPr>
      </w:pPr>
      <w:r w:rsidRPr="008C0B7C">
        <w:rPr>
          <w:i/>
          <w:color w:val="FF0000"/>
          <w:lang w:val="en-US"/>
        </w:rPr>
        <w:t>A call for periodic risk assessment and BIA by the CPMT</w:t>
      </w:r>
    </w:p>
    <w:p w14:paraId="333CBD0E" w14:textId="77777777" w:rsidR="006F761B" w:rsidRPr="008C0B7C" w:rsidRDefault="00505603" w:rsidP="008C0B7C">
      <w:pPr>
        <w:pStyle w:val="ListParagraph"/>
        <w:numPr>
          <w:ilvl w:val="0"/>
          <w:numId w:val="19"/>
        </w:numPr>
        <w:rPr>
          <w:i/>
          <w:color w:val="FF0000"/>
        </w:rPr>
      </w:pPr>
      <w:r w:rsidRPr="008C0B7C">
        <w:rPr>
          <w:i/>
          <w:color w:val="FF0000"/>
          <w:lang w:val="en-US"/>
        </w:rPr>
        <w:t>A description of the major components of the CP</w:t>
      </w:r>
    </w:p>
    <w:p w14:paraId="3C2D9EFF" w14:textId="77777777" w:rsidR="006F761B" w:rsidRPr="008C0B7C" w:rsidRDefault="00505603" w:rsidP="008C0B7C">
      <w:pPr>
        <w:pStyle w:val="ListParagraph"/>
        <w:numPr>
          <w:ilvl w:val="0"/>
          <w:numId w:val="19"/>
        </w:numPr>
        <w:rPr>
          <w:i/>
          <w:color w:val="FF0000"/>
        </w:rPr>
      </w:pPr>
      <w:r w:rsidRPr="008C0B7C">
        <w:rPr>
          <w:i/>
          <w:color w:val="FF0000"/>
          <w:lang w:val="en-US"/>
        </w:rPr>
        <w:lastRenderedPageBreak/>
        <w:t>A call for, and guidance in, the selection of recovery options and business continuity strategies</w:t>
      </w:r>
    </w:p>
    <w:p w14:paraId="3D397F78" w14:textId="77777777" w:rsidR="006F761B" w:rsidRPr="008C0B7C" w:rsidRDefault="00505603" w:rsidP="008C0B7C">
      <w:pPr>
        <w:pStyle w:val="ListParagraph"/>
        <w:numPr>
          <w:ilvl w:val="0"/>
          <w:numId w:val="19"/>
        </w:numPr>
        <w:rPr>
          <w:i/>
          <w:color w:val="FF0000"/>
        </w:rPr>
      </w:pPr>
      <w:r w:rsidRPr="008C0B7C">
        <w:rPr>
          <w:i/>
          <w:color w:val="FF0000"/>
          <w:lang w:val="en-US"/>
        </w:rPr>
        <w:t>A requirement to test the various plans on a regular basis</w:t>
      </w:r>
    </w:p>
    <w:p w14:paraId="61DBE879" w14:textId="77777777" w:rsidR="006F761B" w:rsidRPr="008C0B7C" w:rsidRDefault="00505603" w:rsidP="008C0B7C">
      <w:pPr>
        <w:pStyle w:val="ListParagraph"/>
        <w:numPr>
          <w:ilvl w:val="0"/>
          <w:numId w:val="19"/>
        </w:numPr>
        <w:rPr>
          <w:i/>
          <w:color w:val="FF0000"/>
        </w:rPr>
      </w:pPr>
      <w:r w:rsidRPr="008C0B7C">
        <w:rPr>
          <w:i/>
          <w:color w:val="FF0000"/>
          <w:lang w:val="en-US"/>
        </w:rPr>
        <w:t>Identification of key regulations and standards that impact CP planning and a brief overview of their relevancy</w:t>
      </w:r>
    </w:p>
    <w:p w14:paraId="4C72478B" w14:textId="77777777" w:rsidR="006F761B" w:rsidRPr="008C0B7C" w:rsidRDefault="00505603" w:rsidP="008C0B7C">
      <w:pPr>
        <w:pStyle w:val="ListParagraph"/>
        <w:numPr>
          <w:ilvl w:val="0"/>
          <w:numId w:val="19"/>
        </w:numPr>
        <w:rPr>
          <w:i/>
          <w:color w:val="FF0000"/>
        </w:rPr>
      </w:pPr>
      <w:r w:rsidRPr="008C0B7C">
        <w:rPr>
          <w:i/>
          <w:color w:val="FF0000"/>
          <w:lang w:val="en-US"/>
        </w:rPr>
        <w:t>Identification of key individuals responsible for CP operations</w:t>
      </w:r>
    </w:p>
    <w:p w14:paraId="572F7450" w14:textId="77777777" w:rsidR="006F761B" w:rsidRPr="008C0B7C" w:rsidRDefault="00505603" w:rsidP="008C0B7C">
      <w:pPr>
        <w:pStyle w:val="ListParagraph"/>
        <w:numPr>
          <w:ilvl w:val="0"/>
          <w:numId w:val="19"/>
        </w:numPr>
        <w:rPr>
          <w:i/>
          <w:color w:val="FF0000"/>
        </w:rPr>
      </w:pPr>
      <w:r w:rsidRPr="008C0B7C">
        <w:rPr>
          <w:i/>
          <w:color w:val="FF0000"/>
          <w:lang w:val="en-US"/>
        </w:rPr>
        <w:t>An appeal for support to the individual members of the organizations</w:t>
      </w:r>
    </w:p>
    <w:p w14:paraId="528E1294" w14:textId="77777777" w:rsidR="006F761B" w:rsidRPr="008C0B7C" w:rsidRDefault="00505603" w:rsidP="008C0B7C">
      <w:pPr>
        <w:pStyle w:val="ListParagraph"/>
        <w:numPr>
          <w:ilvl w:val="0"/>
          <w:numId w:val="19"/>
        </w:numPr>
        <w:rPr>
          <w:i/>
          <w:color w:val="FF0000"/>
        </w:rPr>
      </w:pPr>
      <w:r w:rsidRPr="008C0B7C">
        <w:rPr>
          <w:i/>
          <w:color w:val="FF0000"/>
          <w:lang w:val="en-US"/>
        </w:rPr>
        <w:t>Additional administrative information</w:t>
      </w:r>
    </w:p>
    <w:p w14:paraId="2F6B98B9" w14:textId="77777777" w:rsidR="008C0B7C" w:rsidRDefault="008C0B7C" w:rsidP="00643A62">
      <w:pPr>
        <w:pStyle w:val="ListParagraph"/>
        <w:rPr>
          <w:b/>
          <w:color w:val="FF0000"/>
        </w:rPr>
      </w:pPr>
    </w:p>
    <w:p w14:paraId="4DCECCB2" w14:textId="77777777" w:rsidR="008C0B7C" w:rsidRDefault="008C0B7C" w:rsidP="00643A62">
      <w:pPr>
        <w:pStyle w:val="ListParagraph"/>
        <w:rPr>
          <w:b/>
          <w:color w:val="FF0000"/>
        </w:rPr>
      </w:pPr>
      <w:r>
        <w:rPr>
          <w:b/>
          <w:color w:val="FF0000"/>
        </w:rPr>
        <w:t xml:space="preserve">Teams including </w:t>
      </w:r>
      <w:r w:rsidRPr="008C0B7C">
        <w:rPr>
          <w:i/>
          <w:color w:val="FF0000"/>
        </w:rPr>
        <w:t>(7 marks)</w:t>
      </w:r>
      <w:r>
        <w:rPr>
          <w:b/>
          <w:color w:val="FF0000"/>
        </w:rPr>
        <w:t>:</w:t>
      </w:r>
    </w:p>
    <w:p w14:paraId="118F9A30" w14:textId="77777777" w:rsidR="006F761B" w:rsidRPr="008C0B7C" w:rsidRDefault="00505603" w:rsidP="008C0B7C">
      <w:pPr>
        <w:pStyle w:val="ListParagraph"/>
        <w:numPr>
          <w:ilvl w:val="1"/>
          <w:numId w:val="20"/>
        </w:numPr>
        <w:tabs>
          <w:tab w:val="clear" w:pos="1800"/>
          <w:tab w:val="num" w:pos="1080"/>
        </w:tabs>
        <w:ind w:left="1080"/>
        <w:rPr>
          <w:i/>
          <w:color w:val="FF0000"/>
        </w:rPr>
      </w:pPr>
      <w:r w:rsidRPr="008C0B7C">
        <w:rPr>
          <w:i/>
          <w:color w:val="FF0000"/>
          <w:lang w:val="en-US"/>
        </w:rPr>
        <w:t>Champion</w:t>
      </w:r>
    </w:p>
    <w:p w14:paraId="4D1AEEE4" w14:textId="77777777" w:rsidR="006F761B" w:rsidRPr="008C0B7C" w:rsidRDefault="00505603" w:rsidP="008C0B7C">
      <w:pPr>
        <w:pStyle w:val="ListParagraph"/>
        <w:numPr>
          <w:ilvl w:val="1"/>
          <w:numId w:val="20"/>
        </w:numPr>
        <w:tabs>
          <w:tab w:val="clear" w:pos="1800"/>
          <w:tab w:val="num" w:pos="1080"/>
        </w:tabs>
        <w:ind w:left="1080"/>
        <w:rPr>
          <w:i/>
          <w:color w:val="FF0000"/>
        </w:rPr>
      </w:pPr>
      <w:r w:rsidRPr="008C0B7C">
        <w:rPr>
          <w:i/>
          <w:color w:val="FF0000"/>
          <w:lang w:val="en-US"/>
        </w:rPr>
        <w:t>Project Manager</w:t>
      </w:r>
    </w:p>
    <w:p w14:paraId="1D4B774C" w14:textId="77777777" w:rsidR="006F761B" w:rsidRPr="008C0B7C" w:rsidRDefault="00505603" w:rsidP="008C0B7C">
      <w:pPr>
        <w:pStyle w:val="ListParagraph"/>
        <w:numPr>
          <w:ilvl w:val="1"/>
          <w:numId w:val="20"/>
        </w:numPr>
        <w:tabs>
          <w:tab w:val="clear" w:pos="1800"/>
          <w:tab w:val="num" w:pos="1080"/>
        </w:tabs>
        <w:ind w:left="1080"/>
        <w:rPr>
          <w:i/>
          <w:color w:val="FF0000"/>
        </w:rPr>
      </w:pPr>
      <w:r w:rsidRPr="008C0B7C">
        <w:rPr>
          <w:i/>
          <w:color w:val="FF0000"/>
          <w:lang w:val="en-US"/>
        </w:rPr>
        <w:t>Team Members</w:t>
      </w:r>
    </w:p>
    <w:p w14:paraId="732C699C" w14:textId="77777777" w:rsidR="006F761B" w:rsidRPr="008C0B7C" w:rsidRDefault="00505603" w:rsidP="008C0B7C">
      <w:pPr>
        <w:pStyle w:val="ListParagraph"/>
        <w:numPr>
          <w:ilvl w:val="2"/>
          <w:numId w:val="20"/>
        </w:numPr>
        <w:tabs>
          <w:tab w:val="clear" w:pos="2520"/>
          <w:tab w:val="num" w:pos="1800"/>
        </w:tabs>
        <w:ind w:left="1800"/>
        <w:rPr>
          <w:i/>
          <w:color w:val="FF0000"/>
        </w:rPr>
      </w:pPr>
      <w:r w:rsidRPr="008C0B7C">
        <w:rPr>
          <w:i/>
          <w:color w:val="FF0000"/>
          <w:lang w:val="en-US"/>
        </w:rPr>
        <w:t xml:space="preserve">Business managers </w:t>
      </w:r>
    </w:p>
    <w:p w14:paraId="09DC7F0F" w14:textId="77777777" w:rsidR="006F761B" w:rsidRPr="008C0B7C" w:rsidRDefault="00505603" w:rsidP="008C0B7C">
      <w:pPr>
        <w:pStyle w:val="ListParagraph"/>
        <w:numPr>
          <w:ilvl w:val="2"/>
          <w:numId w:val="20"/>
        </w:numPr>
        <w:tabs>
          <w:tab w:val="clear" w:pos="2520"/>
          <w:tab w:val="num" w:pos="1800"/>
        </w:tabs>
        <w:ind w:left="1800"/>
        <w:rPr>
          <w:i/>
          <w:color w:val="FF0000"/>
        </w:rPr>
      </w:pPr>
      <w:r w:rsidRPr="008C0B7C">
        <w:rPr>
          <w:i/>
          <w:color w:val="FF0000"/>
          <w:lang w:val="en-US"/>
        </w:rPr>
        <w:t xml:space="preserve">Information technology managers </w:t>
      </w:r>
    </w:p>
    <w:p w14:paraId="6B031FD0" w14:textId="77777777" w:rsidR="006F761B" w:rsidRPr="008C0B7C" w:rsidRDefault="00505603" w:rsidP="008C0B7C">
      <w:pPr>
        <w:pStyle w:val="ListParagraph"/>
        <w:numPr>
          <w:ilvl w:val="2"/>
          <w:numId w:val="20"/>
        </w:numPr>
        <w:tabs>
          <w:tab w:val="clear" w:pos="2520"/>
          <w:tab w:val="num" w:pos="1800"/>
        </w:tabs>
        <w:ind w:left="1800"/>
        <w:rPr>
          <w:i/>
          <w:color w:val="FF0000"/>
        </w:rPr>
      </w:pPr>
      <w:r w:rsidRPr="008C0B7C">
        <w:rPr>
          <w:i/>
          <w:color w:val="FF0000"/>
          <w:lang w:val="en-US"/>
        </w:rPr>
        <w:t>Information security managers</w:t>
      </w:r>
    </w:p>
    <w:p w14:paraId="71E865B2" w14:textId="77777777" w:rsidR="006F761B" w:rsidRPr="008C0B7C" w:rsidRDefault="00505603" w:rsidP="008C0B7C">
      <w:pPr>
        <w:pStyle w:val="ListParagraph"/>
        <w:numPr>
          <w:ilvl w:val="2"/>
          <w:numId w:val="20"/>
        </w:numPr>
        <w:tabs>
          <w:tab w:val="clear" w:pos="2520"/>
          <w:tab w:val="num" w:pos="1800"/>
        </w:tabs>
        <w:ind w:left="1800"/>
        <w:rPr>
          <w:i/>
          <w:color w:val="FF0000"/>
        </w:rPr>
      </w:pPr>
      <w:r w:rsidRPr="008C0B7C">
        <w:rPr>
          <w:i/>
          <w:color w:val="FF0000"/>
          <w:lang w:val="en-US"/>
        </w:rPr>
        <w:t>Representatives of the supplemental teams (IR, DR, BC)</w:t>
      </w:r>
    </w:p>
    <w:p w14:paraId="7B9256AC" w14:textId="77777777" w:rsidR="006F761B" w:rsidRPr="008C0B7C" w:rsidRDefault="008C0B7C" w:rsidP="008C0B7C">
      <w:pPr>
        <w:pStyle w:val="ListParagraph"/>
        <w:numPr>
          <w:ilvl w:val="0"/>
          <w:numId w:val="20"/>
        </w:numPr>
        <w:rPr>
          <w:i/>
          <w:color w:val="FF0000"/>
        </w:rPr>
      </w:pPr>
      <w:r>
        <w:rPr>
          <w:i/>
          <w:color w:val="FF0000"/>
          <w:lang w:val="en-US"/>
        </w:rPr>
        <w:t>Incidence Response (</w:t>
      </w:r>
      <w:r w:rsidR="00505603" w:rsidRPr="008C0B7C">
        <w:rPr>
          <w:i/>
          <w:color w:val="FF0000"/>
          <w:lang w:val="en-US"/>
        </w:rPr>
        <w:t>IR</w:t>
      </w:r>
      <w:r>
        <w:rPr>
          <w:i/>
          <w:color w:val="FF0000"/>
          <w:lang w:val="en-US"/>
        </w:rPr>
        <w:t>)</w:t>
      </w:r>
      <w:r w:rsidR="00505603" w:rsidRPr="008C0B7C">
        <w:rPr>
          <w:i/>
          <w:color w:val="FF0000"/>
          <w:lang w:val="en-US"/>
        </w:rPr>
        <w:t xml:space="preserve"> Team</w:t>
      </w:r>
    </w:p>
    <w:p w14:paraId="3813EBD0" w14:textId="77777777" w:rsidR="006F761B" w:rsidRPr="008C0B7C" w:rsidRDefault="008C0B7C" w:rsidP="008C0B7C">
      <w:pPr>
        <w:pStyle w:val="ListParagraph"/>
        <w:numPr>
          <w:ilvl w:val="0"/>
          <w:numId w:val="20"/>
        </w:numPr>
        <w:rPr>
          <w:i/>
          <w:color w:val="FF0000"/>
        </w:rPr>
      </w:pPr>
      <w:r>
        <w:rPr>
          <w:i/>
          <w:color w:val="FF0000"/>
          <w:lang w:val="en-US"/>
        </w:rPr>
        <w:t>Disaster Recover (</w:t>
      </w:r>
      <w:r w:rsidR="00505603" w:rsidRPr="008C0B7C">
        <w:rPr>
          <w:i/>
          <w:color w:val="FF0000"/>
          <w:lang w:val="en-US"/>
        </w:rPr>
        <w:t>DR</w:t>
      </w:r>
      <w:r>
        <w:rPr>
          <w:i/>
          <w:color w:val="FF0000"/>
          <w:lang w:val="en-US"/>
        </w:rPr>
        <w:t>)</w:t>
      </w:r>
      <w:r w:rsidR="00505603" w:rsidRPr="008C0B7C">
        <w:rPr>
          <w:i/>
          <w:color w:val="FF0000"/>
          <w:lang w:val="en-US"/>
        </w:rPr>
        <w:t xml:space="preserve"> Team</w:t>
      </w:r>
    </w:p>
    <w:p w14:paraId="6F4A509E" w14:textId="77777777" w:rsidR="006F761B" w:rsidRPr="008C0B7C" w:rsidRDefault="008C0B7C" w:rsidP="008C0B7C">
      <w:pPr>
        <w:pStyle w:val="ListParagraph"/>
        <w:numPr>
          <w:ilvl w:val="0"/>
          <w:numId w:val="20"/>
        </w:numPr>
        <w:rPr>
          <w:i/>
          <w:color w:val="FF0000"/>
        </w:rPr>
      </w:pPr>
      <w:r>
        <w:rPr>
          <w:i/>
          <w:color w:val="FF0000"/>
          <w:lang w:val="en-US"/>
        </w:rPr>
        <w:t>Business Continuity (</w:t>
      </w:r>
      <w:r w:rsidR="00505603" w:rsidRPr="008C0B7C">
        <w:rPr>
          <w:i/>
          <w:color w:val="FF0000"/>
          <w:lang w:val="en-US"/>
        </w:rPr>
        <w:t>BC</w:t>
      </w:r>
      <w:r>
        <w:rPr>
          <w:i/>
          <w:color w:val="FF0000"/>
          <w:lang w:val="en-US"/>
        </w:rPr>
        <w:t>)</w:t>
      </w:r>
      <w:r w:rsidR="00505603" w:rsidRPr="008C0B7C">
        <w:rPr>
          <w:i/>
          <w:color w:val="FF0000"/>
          <w:lang w:val="en-US"/>
        </w:rPr>
        <w:t xml:space="preserve"> Team</w:t>
      </w:r>
    </w:p>
    <w:p w14:paraId="1103B73C" w14:textId="77777777" w:rsidR="008C0B7C" w:rsidRPr="00643A62" w:rsidRDefault="008C0B7C" w:rsidP="008C0B7C">
      <w:pPr>
        <w:pStyle w:val="ListParagraph"/>
        <w:ind w:left="0"/>
        <w:rPr>
          <w:b/>
          <w:color w:val="FF0000"/>
        </w:rPr>
      </w:pPr>
    </w:p>
    <w:p w14:paraId="569939C2" w14:textId="77777777" w:rsidR="00643A62" w:rsidRDefault="00643A62" w:rsidP="00643A62">
      <w:pPr>
        <w:pStyle w:val="ListParagraph"/>
      </w:pPr>
    </w:p>
    <w:p w14:paraId="4F49B3D2" w14:textId="77777777" w:rsidR="00643A62" w:rsidRDefault="00643A62" w:rsidP="00643A62">
      <w:pPr>
        <w:pStyle w:val="ListParagraph"/>
      </w:pPr>
    </w:p>
    <w:p w14:paraId="59847227" w14:textId="77777777" w:rsidR="00643A62" w:rsidRDefault="00643A62" w:rsidP="00643A62">
      <w:pPr>
        <w:pStyle w:val="ListParagraph"/>
      </w:pPr>
    </w:p>
    <w:p w14:paraId="491C2D77" w14:textId="77777777" w:rsidR="002F50AF" w:rsidRDefault="00D63063" w:rsidP="006C4217">
      <w:pPr>
        <w:pStyle w:val="ListParagraph"/>
        <w:numPr>
          <w:ilvl w:val="0"/>
          <w:numId w:val="9"/>
        </w:numPr>
      </w:pPr>
      <w:r>
        <w:t>Explain the following as it relates to planning for contingencies in information security:</w:t>
      </w:r>
    </w:p>
    <w:p w14:paraId="59090C44" w14:textId="77777777" w:rsidR="00D63063" w:rsidRDefault="00D63063" w:rsidP="00D63063">
      <w:pPr>
        <w:pStyle w:val="ListParagraph"/>
        <w:numPr>
          <w:ilvl w:val="1"/>
          <w:numId w:val="9"/>
        </w:numPr>
      </w:pPr>
      <w:r>
        <w:t>Disaster Recovery</w:t>
      </w:r>
    </w:p>
    <w:p w14:paraId="4B2864F8" w14:textId="77777777" w:rsidR="00D63063" w:rsidRDefault="00D63063" w:rsidP="00D63063">
      <w:pPr>
        <w:pStyle w:val="ListParagraph"/>
        <w:numPr>
          <w:ilvl w:val="1"/>
          <w:numId w:val="9"/>
        </w:numPr>
      </w:pPr>
      <w:r>
        <w:t>Business Continuity Planning</w:t>
      </w:r>
    </w:p>
    <w:p w14:paraId="67B656E2" w14:textId="77777777" w:rsidR="00D63063" w:rsidRDefault="00D63063" w:rsidP="00D63063">
      <w:pPr>
        <w:pStyle w:val="ListParagraph"/>
        <w:numPr>
          <w:ilvl w:val="1"/>
          <w:numId w:val="9"/>
        </w:numPr>
      </w:pPr>
      <w:r>
        <w:t>Crisis Management</w:t>
      </w:r>
    </w:p>
    <w:p w14:paraId="592FFF4E" w14:textId="77777777" w:rsidR="00D63063" w:rsidRDefault="00D63063" w:rsidP="00404D46">
      <w:pPr>
        <w:pStyle w:val="ListParagraph"/>
        <w:ind w:left="6480" w:firstLine="720"/>
      </w:pPr>
      <w:r>
        <w:t>(9 marks)</w:t>
      </w:r>
    </w:p>
    <w:p w14:paraId="2162400F" w14:textId="77777777" w:rsidR="008C0B7C" w:rsidRDefault="008C0B7C" w:rsidP="008C0B7C">
      <w:pPr>
        <w:pStyle w:val="ListParagraph"/>
        <w:ind w:left="0" w:firstLine="720"/>
        <w:rPr>
          <w:b/>
          <w:color w:val="FF0000"/>
        </w:rPr>
      </w:pPr>
      <w:r w:rsidRPr="008C0B7C">
        <w:rPr>
          <w:b/>
          <w:color w:val="FF0000"/>
        </w:rPr>
        <w:t>Answers</w:t>
      </w:r>
      <w:r w:rsidRPr="008C0B7C">
        <w:rPr>
          <w:color w:val="FF0000"/>
        </w:rPr>
        <w:t xml:space="preserve"> </w:t>
      </w:r>
      <w:r w:rsidRPr="008C0B7C">
        <w:rPr>
          <w:i/>
          <w:color w:val="FF0000"/>
        </w:rPr>
        <w:t>(3 marks each</w:t>
      </w:r>
      <w:r w:rsidR="00F9026D">
        <w:rPr>
          <w:i/>
          <w:color w:val="FF0000"/>
        </w:rPr>
        <w:t xml:space="preserve"> for any three points explained</w:t>
      </w:r>
      <w:r w:rsidRPr="008C0B7C">
        <w:rPr>
          <w:i/>
          <w:color w:val="FF0000"/>
        </w:rPr>
        <w:t>)</w:t>
      </w:r>
      <w:r w:rsidRPr="008C0B7C">
        <w:rPr>
          <w:b/>
          <w:color w:val="FF0000"/>
        </w:rPr>
        <w:t>:</w:t>
      </w:r>
    </w:p>
    <w:p w14:paraId="5140486E" w14:textId="77777777" w:rsidR="00F9026D" w:rsidRDefault="00F9026D" w:rsidP="008C0B7C">
      <w:pPr>
        <w:pStyle w:val="ListParagraph"/>
        <w:ind w:left="0" w:firstLine="720"/>
        <w:rPr>
          <w:color w:val="FF0000"/>
        </w:rPr>
      </w:pPr>
    </w:p>
    <w:p w14:paraId="2A277AA8" w14:textId="77777777" w:rsidR="002356BF" w:rsidRPr="00F9026D" w:rsidRDefault="00F9026D" w:rsidP="008C0B7C">
      <w:pPr>
        <w:pStyle w:val="ListParagraph"/>
        <w:ind w:left="0" w:firstLine="720"/>
        <w:rPr>
          <w:color w:val="FF0000"/>
        </w:rPr>
      </w:pPr>
      <w:r w:rsidRPr="00F9026D">
        <w:rPr>
          <w:color w:val="FF0000"/>
        </w:rPr>
        <w:t>Disaster recovery</w:t>
      </w:r>
    </w:p>
    <w:p w14:paraId="47993893" w14:textId="77777777" w:rsidR="006F761B" w:rsidRPr="00F9026D" w:rsidRDefault="00505603" w:rsidP="002356BF">
      <w:pPr>
        <w:pStyle w:val="ListParagraph"/>
        <w:numPr>
          <w:ilvl w:val="0"/>
          <w:numId w:val="21"/>
        </w:numPr>
        <w:rPr>
          <w:i/>
          <w:color w:val="FF0000"/>
        </w:rPr>
      </w:pPr>
      <w:r w:rsidRPr="00F9026D">
        <w:rPr>
          <w:i/>
          <w:color w:val="FF0000"/>
          <w:lang w:val="en-US"/>
        </w:rPr>
        <w:t>Disaster recovery planning (DRP) entails preparation for and recovery from a disaster, whether natural or man-made</w:t>
      </w:r>
    </w:p>
    <w:p w14:paraId="5C1C4C6C" w14:textId="77777777" w:rsidR="006F761B" w:rsidRPr="00F9026D" w:rsidRDefault="00505603" w:rsidP="002356BF">
      <w:pPr>
        <w:pStyle w:val="ListParagraph"/>
        <w:numPr>
          <w:ilvl w:val="0"/>
          <w:numId w:val="21"/>
        </w:numPr>
        <w:rPr>
          <w:i/>
          <w:color w:val="FF0000"/>
        </w:rPr>
      </w:pPr>
      <w:r w:rsidRPr="00F9026D">
        <w:rPr>
          <w:i/>
          <w:color w:val="FF0000"/>
          <w:lang w:val="en-US"/>
        </w:rPr>
        <w:t xml:space="preserve">In general, an incident is a disaster when: </w:t>
      </w:r>
    </w:p>
    <w:p w14:paraId="44ACB017" w14:textId="77777777" w:rsidR="006F761B" w:rsidRPr="00F9026D" w:rsidRDefault="00505603" w:rsidP="002356BF">
      <w:pPr>
        <w:pStyle w:val="ListParagraph"/>
        <w:numPr>
          <w:ilvl w:val="1"/>
          <w:numId w:val="21"/>
        </w:numPr>
        <w:rPr>
          <w:i/>
          <w:color w:val="FF0000"/>
        </w:rPr>
      </w:pPr>
      <w:r w:rsidRPr="00F9026D">
        <w:rPr>
          <w:i/>
          <w:color w:val="FF0000"/>
          <w:lang w:val="en-US"/>
        </w:rPr>
        <w:t xml:space="preserve">the organization is unable to contain or control the impact of an incident, or </w:t>
      </w:r>
    </w:p>
    <w:p w14:paraId="2FEC2891" w14:textId="77777777" w:rsidR="006F761B" w:rsidRPr="00F9026D" w:rsidRDefault="00505603" w:rsidP="002356BF">
      <w:pPr>
        <w:pStyle w:val="ListParagraph"/>
        <w:numPr>
          <w:ilvl w:val="1"/>
          <w:numId w:val="21"/>
        </w:numPr>
        <w:rPr>
          <w:i/>
          <w:color w:val="FF0000"/>
        </w:rPr>
      </w:pPr>
      <w:r w:rsidRPr="00F9026D">
        <w:rPr>
          <w:i/>
          <w:color w:val="FF0000"/>
          <w:lang w:val="en-US"/>
        </w:rPr>
        <w:t xml:space="preserve">the level of damage or destruction from an incident is so severe the organization is unable to quickly recover </w:t>
      </w:r>
    </w:p>
    <w:p w14:paraId="11DCFDB9" w14:textId="77777777" w:rsidR="006F761B" w:rsidRPr="00F9026D" w:rsidRDefault="00505603" w:rsidP="002356BF">
      <w:pPr>
        <w:pStyle w:val="ListParagraph"/>
        <w:numPr>
          <w:ilvl w:val="0"/>
          <w:numId w:val="21"/>
        </w:numPr>
        <w:rPr>
          <w:i/>
          <w:color w:val="FF0000"/>
        </w:rPr>
      </w:pPr>
      <w:r w:rsidRPr="00F9026D">
        <w:rPr>
          <w:i/>
          <w:color w:val="FF0000"/>
          <w:lang w:val="en-US"/>
        </w:rPr>
        <w:t>The key role of a DR plan is defining how to reestablish operations at the location where the organization is usually located (primary site)</w:t>
      </w:r>
    </w:p>
    <w:p w14:paraId="65FE5AC7" w14:textId="77777777" w:rsidR="008C0B7C" w:rsidRPr="00F9026D" w:rsidRDefault="008C0B7C" w:rsidP="008C0B7C">
      <w:pPr>
        <w:pStyle w:val="ListParagraph"/>
        <w:ind w:left="0" w:firstLine="720"/>
        <w:rPr>
          <w:color w:val="FF0000"/>
        </w:rPr>
      </w:pPr>
    </w:p>
    <w:p w14:paraId="69ED6373" w14:textId="77777777" w:rsidR="008C0B7C" w:rsidRPr="00F9026D" w:rsidRDefault="00F9026D" w:rsidP="008C0B7C">
      <w:pPr>
        <w:pStyle w:val="ListParagraph"/>
        <w:ind w:left="0" w:firstLine="720"/>
        <w:rPr>
          <w:color w:val="FF0000"/>
        </w:rPr>
      </w:pPr>
      <w:r w:rsidRPr="00F9026D">
        <w:rPr>
          <w:color w:val="FF0000"/>
        </w:rPr>
        <w:t>Business Continuity Planning</w:t>
      </w:r>
    </w:p>
    <w:p w14:paraId="530D26D7" w14:textId="77777777" w:rsidR="006F761B" w:rsidRPr="00F9026D" w:rsidRDefault="00505603" w:rsidP="00F9026D">
      <w:pPr>
        <w:pStyle w:val="ListParagraph"/>
        <w:numPr>
          <w:ilvl w:val="0"/>
          <w:numId w:val="22"/>
        </w:numPr>
        <w:rPr>
          <w:i/>
          <w:color w:val="FF0000"/>
        </w:rPr>
      </w:pPr>
      <w:r w:rsidRPr="00F9026D">
        <w:rPr>
          <w:i/>
          <w:color w:val="FF0000"/>
          <w:lang w:val="en-US"/>
        </w:rPr>
        <w:t>Sometimes, disasters have such a profound effect on the organization that it cannot continue operations at its primary site until it fully completes all DR efforts, which requires business continuity (BC) strategies</w:t>
      </w:r>
    </w:p>
    <w:p w14:paraId="3A97EDCF" w14:textId="77777777" w:rsidR="006F761B" w:rsidRPr="00F9026D" w:rsidRDefault="00505603" w:rsidP="00F9026D">
      <w:pPr>
        <w:pStyle w:val="ListParagraph"/>
        <w:numPr>
          <w:ilvl w:val="0"/>
          <w:numId w:val="22"/>
        </w:numPr>
        <w:rPr>
          <w:i/>
          <w:color w:val="FF0000"/>
        </w:rPr>
      </w:pPr>
      <w:r w:rsidRPr="00F9026D">
        <w:rPr>
          <w:i/>
          <w:color w:val="FF0000"/>
          <w:lang w:val="en-US"/>
        </w:rPr>
        <w:t>BC planning (BCP) ensures critical business functions can continue in a disaster, and is most likely managed by the CEO or COO of the organization</w:t>
      </w:r>
    </w:p>
    <w:p w14:paraId="718AE0A8" w14:textId="77777777" w:rsidR="006F761B" w:rsidRPr="00F9026D" w:rsidRDefault="00505603" w:rsidP="00F9026D">
      <w:pPr>
        <w:pStyle w:val="ListParagraph"/>
        <w:numPr>
          <w:ilvl w:val="0"/>
          <w:numId w:val="22"/>
        </w:numPr>
        <w:rPr>
          <w:i/>
          <w:color w:val="FF0000"/>
        </w:rPr>
      </w:pPr>
      <w:r w:rsidRPr="00F9026D">
        <w:rPr>
          <w:i/>
          <w:color w:val="FF0000"/>
          <w:lang w:val="en-US"/>
        </w:rPr>
        <w:t xml:space="preserve">BCP is activated and executed concurrently with the DRP when needed </w:t>
      </w:r>
    </w:p>
    <w:p w14:paraId="77D991A7" w14:textId="77777777" w:rsidR="006F761B" w:rsidRPr="00F9026D" w:rsidRDefault="00505603" w:rsidP="00F9026D">
      <w:pPr>
        <w:pStyle w:val="ListParagraph"/>
        <w:numPr>
          <w:ilvl w:val="0"/>
          <w:numId w:val="22"/>
        </w:numPr>
        <w:rPr>
          <w:i/>
          <w:color w:val="FF0000"/>
        </w:rPr>
      </w:pPr>
      <w:r w:rsidRPr="00F9026D">
        <w:rPr>
          <w:i/>
          <w:color w:val="FF0000"/>
          <w:lang w:val="en-US"/>
        </w:rPr>
        <w:lastRenderedPageBreak/>
        <w:t>While BCP reestablishes critical functions at an alternate site, DRP focuses on reestablishment at the primary site</w:t>
      </w:r>
    </w:p>
    <w:p w14:paraId="70B5A0FC" w14:textId="77777777" w:rsidR="00F9026D" w:rsidRPr="00F9026D" w:rsidRDefault="00F9026D" w:rsidP="008C0B7C">
      <w:pPr>
        <w:pStyle w:val="ListParagraph"/>
        <w:ind w:left="0" w:firstLine="720"/>
        <w:rPr>
          <w:color w:val="FF0000"/>
        </w:rPr>
      </w:pPr>
    </w:p>
    <w:p w14:paraId="02EDE45A" w14:textId="77777777" w:rsidR="00F9026D" w:rsidRPr="00F9026D" w:rsidRDefault="00F9026D" w:rsidP="008C0B7C">
      <w:pPr>
        <w:pStyle w:val="ListParagraph"/>
        <w:ind w:left="0" w:firstLine="720"/>
        <w:rPr>
          <w:color w:val="FF0000"/>
        </w:rPr>
      </w:pPr>
      <w:r w:rsidRPr="00F9026D">
        <w:rPr>
          <w:color w:val="FF0000"/>
        </w:rPr>
        <w:t>Crisis Management</w:t>
      </w:r>
    </w:p>
    <w:p w14:paraId="7B5E0D75" w14:textId="77777777" w:rsidR="006F761B" w:rsidRPr="00F9026D" w:rsidRDefault="00505603" w:rsidP="00F9026D">
      <w:pPr>
        <w:pStyle w:val="ListParagraph"/>
        <w:numPr>
          <w:ilvl w:val="0"/>
          <w:numId w:val="23"/>
        </w:numPr>
        <w:rPr>
          <w:i/>
          <w:color w:val="FF0000"/>
        </w:rPr>
      </w:pPr>
      <w:r w:rsidRPr="00F9026D">
        <w:rPr>
          <w:i/>
          <w:color w:val="FF0000"/>
          <w:lang w:val="en-US"/>
        </w:rPr>
        <w:t>Another process that many organizations plan for separately is crisis management (CM), which focuses more on the effects that a disaster has on people than its effects on information assets</w:t>
      </w:r>
    </w:p>
    <w:p w14:paraId="62374D9F" w14:textId="77777777" w:rsidR="006F761B" w:rsidRPr="00F9026D" w:rsidRDefault="00505603" w:rsidP="00F9026D">
      <w:pPr>
        <w:pStyle w:val="ListParagraph"/>
        <w:numPr>
          <w:ilvl w:val="0"/>
          <w:numId w:val="23"/>
        </w:numPr>
        <w:rPr>
          <w:i/>
          <w:color w:val="FF0000"/>
        </w:rPr>
      </w:pPr>
      <w:r w:rsidRPr="00F9026D">
        <w:rPr>
          <w:i/>
          <w:color w:val="FF0000"/>
          <w:lang w:val="en-US"/>
        </w:rPr>
        <w:t>While some organizations include crisis management as a subset of the DR plan, the protection of human life and the organization’s image is such a high priority that it may deserve its own committee, policy, and plan</w:t>
      </w:r>
    </w:p>
    <w:p w14:paraId="7EA9B0F0" w14:textId="77777777" w:rsidR="006F761B" w:rsidRPr="00F9026D" w:rsidRDefault="00505603" w:rsidP="00F9026D">
      <w:pPr>
        <w:pStyle w:val="ListParagraph"/>
        <w:numPr>
          <w:ilvl w:val="0"/>
          <w:numId w:val="24"/>
        </w:numPr>
        <w:rPr>
          <w:i/>
          <w:color w:val="FF0000"/>
        </w:rPr>
      </w:pPr>
      <w:r w:rsidRPr="00F9026D">
        <w:rPr>
          <w:i/>
          <w:color w:val="FF0000"/>
          <w:lang w:val="en-US"/>
        </w:rPr>
        <w:t>According to Gartner Research, the crisis management team is responsible for managing the event from an enterprise perspective and performs the following roles:</w:t>
      </w:r>
    </w:p>
    <w:p w14:paraId="4EF5E1C5" w14:textId="77777777" w:rsidR="006F761B" w:rsidRPr="00F9026D" w:rsidRDefault="00505603" w:rsidP="00F9026D">
      <w:pPr>
        <w:pStyle w:val="ListParagraph"/>
        <w:numPr>
          <w:ilvl w:val="1"/>
          <w:numId w:val="24"/>
        </w:numPr>
        <w:rPr>
          <w:i/>
          <w:color w:val="FF0000"/>
        </w:rPr>
      </w:pPr>
      <w:r w:rsidRPr="00F9026D">
        <w:rPr>
          <w:i/>
          <w:color w:val="FF0000"/>
          <w:lang w:val="en-US"/>
        </w:rPr>
        <w:t>Supporting personnel and their loved ones during the crisis</w:t>
      </w:r>
    </w:p>
    <w:p w14:paraId="49E322B3" w14:textId="77777777" w:rsidR="006F761B" w:rsidRPr="00F9026D" w:rsidRDefault="00505603" w:rsidP="00F9026D">
      <w:pPr>
        <w:pStyle w:val="ListParagraph"/>
        <w:numPr>
          <w:ilvl w:val="1"/>
          <w:numId w:val="24"/>
        </w:numPr>
        <w:rPr>
          <w:i/>
          <w:color w:val="FF0000"/>
        </w:rPr>
      </w:pPr>
      <w:r w:rsidRPr="00F9026D">
        <w:rPr>
          <w:i/>
          <w:color w:val="FF0000"/>
          <w:lang w:val="en-US"/>
        </w:rPr>
        <w:t>Keeping the public informed about the event and the actions being taken to ensure the recovery of personnel and the enterprise</w:t>
      </w:r>
    </w:p>
    <w:p w14:paraId="29B70897" w14:textId="77777777" w:rsidR="006F761B" w:rsidRPr="00F9026D" w:rsidRDefault="00505603" w:rsidP="00F9026D">
      <w:pPr>
        <w:pStyle w:val="ListParagraph"/>
        <w:numPr>
          <w:ilvl w:val="1"/>
          <w:numId w:val="24"/>
        </w:numPr>
        <w:rPr>
          <w:i/>
          <w:color w:val="FF0000"/>
        </w:rPr>
      </w:pPr>
      <w:r w:rsidRPr="00F9026D">
        <w:rPr>
          <w:i/>
          <w:color w:val="FF0000"/>
          <w:lang w:val="en-US"/>
        </w:rPr>
        <w:t>Communicating with major customers, suppliers, partners, regulatory agencies, industry organizations, the media, and other interested parties</w:t>
      </w:r>
    </w:p>
    <w:p w14:paraId="6DD16158" w14:textId="77777777" w:rsidR="006F761B" w:rsidRPr="00F9026D" w:rsidRDefault="00505603" w:rsidP="00F9026D">
      <w:pPr>
        <w:numPr>
          <w:ilvl w:val="0"/>
          <w:numId w:val="25"/>
        </w:numPr>
        <w:rPr>
          <w:i/>
          <w:color w:val="FF0000"/>
        </w:rPr>
      </w:pPr>
      <w:r w:rsidRPr="00F9026D">
        <w:rPr>
          <w:i/>
          <w:color w:val="FF0000"/>
          <w:lang w:val="en-US"/>
        </w:rPr>
        <w:t>The crisis management planning team (CMPT) should establish a base of operations or command center near the site of the disaster as soon as possible</w:t>
      </w:r>
    </w:p>
    <w:p w14:paraId="14905AAB" w14:textId="77777777" w:rsidR="006F761B" w:rsidRPr="00F9026D" w:rsidRDefault="00505603" w:rsidP="00F9026D">
      <w:pPr>
        <w:numPr>
          <w:ilvl w:val="0"/>
          <w:numId w:val="25"/>
        </w:numPr>
        <w:rPr>
          <w:i/>
          <w:color w:val="FF0000"/>
        </w:rPr>
      </w:pPr>
      <w:r w:rsidRPr="00F9026D">
        <w:rPr>
          <w:i/>
          <w:color w:val="FF0000"/>
          <w:lang w:val="en-US"/>
        </w:rPr>
        <w:t>The CMPT should include individuals from all functional areas of the organization in order to facilitate communications and cooperation</w:t>
      </w:r>
    </w:p>
    <w:p w14:paraId="00F3029B" w14:textId="77777777" w:rsidR="006F761B" w:rsidRPr="00F9026D" w:rsidRDefault="00505603" w:rsidP="00F9026D">
      <w:pPr>
        <w:numPr>
          <w:ilvl w:val="0"/>
          <w:numId w:val="25"/>
        </w:numPr>
        <w:rPr>
          <w:i/>
          <w:color w:val="FF0000"/>
        </w:rPr>
      </w:pPr>
      <w:r w:rsidRPr="00F9026D">
        <w:rPr>
          <w:i/>
          <w:color w:val="FF0000"/>
          <w:lang w:val="en-US"/>
        </w:rPr>
        <w:t>The CMPT is charged with three primary responsibilities:</w:t>
      </w:r>
    </w:p>
    <w:p w14:paraId="05B7956E" w14:textId="77777777" w:rsidR="006F761B" w:rsidRPr="00F9026D" w:rsidRDefault="00505603" w:rsidP="00F9026D">
      <w:pPr>
        <w:numPr>
          <w:ilvl w:val="1"/>
          <w:numId w:val="25"/>
        </w:numPr>
        <w:rPr>
          <w:i/>
          <w:color w:val="FF0000"/>
        </w:rPr>
      </w:pPr>
      <w:r w:rsidRPr="00F9026D">
        <w:rPr>
          <w:i/>
          <w:color w:val="FF0000"/>
          <w:lang w:val="en-US"/>
        </w:rPr>
        <w:t>Verifying personnel status</w:t>
      </w:r>
    </w:p>
    <w:p w14:paraId="6EEC5B60" w14:textId="77777777" w:rsidR="006F761B" w:rsidRPr="00F9026D" w:rsidRDefault="00505603" w:rsidP="00F9026D">
      <w:pPr>
        <w:numPr>
          <w:ilvl w:val="1"/>
          <w:numId w:val="25"/>
        </w:numPr>
        <w:rPr>
          <w:i/>
          <w:color w:val="FF0000"/>
        </w:rPr>
      </w:pPr>
      <w:r w:rsidRPr="00F9026D">
        <w:rPr>
          <w:i/>
          <w:color w:val="FF0000"/>
          <w:lang w:val="en-US"/>
        </w:rPr>
        <w:t>Activating the alert roster</w:t>
      </w:r>
    </w:p>
    <w:p w14:paraId="7C7A62F9" w14:textId="77777777" w:rsidR="006F761B" w:rsidRPr="00F9026D" w:rsidRDefault="00505603" w:rsidP="00F9026D">
      <w:pPr>
        <w:numPr>
          <w:ilvl w:val="1"/>
          <w:numId w:val="25"/>
        </w:numPr>
        <w:rPr>
          <w:i/>
          <w:color w:val="FF0000"/>
        </w:rPr>
      </w:pPr>
      <w:r w:rsidRPr="00F9026D">
        <w:rPr>
          <w:i/>
          <w:color w:val="FF0000"/>
          <w:lang w:val="en-US"/>
        </w:rPr>
        <w:t>Coordinating with emergency services</w:t>
      </w:r>
    </w:p>
    <w:p w14:paraId="7E33D706" w14:textId="77777777" w:rsidR="00E97A04" w:rsidRDefault="00E97A04" w:rsidP="00E97A04">
      <w:pPr>
        <w:ind w:left="360"/>
        <w:rPr>
          <w:b/>
        </w:rPr>
      </w:pPr>
    </w:p>
    <w:p w14:paraId="25CD0907" w14:textId="77777777" w:rsidR="00D63063" w:rsidRDefault="00D63063" w:rsidP="00E97A04">
      <w:pPr>
        <w:ind w:left="360"/>
        <w:rPr>
          <w:b/>
        </w:rPr>
      </w:pPr>
    </w:p>
    <w:p w14:paraId="45E01128" w14:textId="77777777" w:rsidR="00E97A04" w:rsidRDefault="00E97A04" w:rsidP="00E97A04">
      <w:pPr>
        <w:ind w:left="360"/>
        <w:rPr>
          <w:b/>
        </w:rPr>
      </w:pPr>
      <w:r>
        <w:rPr>
          <w:b/>
        </w:rPr>
        <w:t>Q3.</w:t>
      </w:r>
    </w:p>
    <w:p w14:paraId="3FFF0D8A" w14:textId="77777777" w:rsidR="00E97A04" w:rsidRDefault="00E97A04" w:rsidP="00E97A04">
      <w:pPr>
        <w:ind w:left="360"/>
        <w:rPr>
          <w:b/>
        </w:rPr>
      </w:pPr>
    </w:p>
    <w:p w14:paraId="26FFD63C" w14:textId="77777777" w:rsidR="001A56FC" w:rsidRPr="00E97A04" w:rsidRDefault="001A56FC" w:rsidP="001A56FC">
      <w:pPr>
        <w:ind w:left="720"/>
        <w:jc w:val="both"/>
      </w:pPr>
      <w:proofErr w:type="spellStart"/>
      <w:r w:rsidRPr="00E97A04">
        <w:t>CaribbeanCoffee</w:t>
      </w:r>
      <w:proofErr w:type="spellEnd"/>
      <w:r w:rsidRPr="00E97A04">
        <w:t xml:space="preserve"> sells Blue Mountain Peak coffee from Jamaica, one of the best and most sought-after blends in the world. </w:t>
      </w:r>
      <w:proofErr w:type="spellStart"/>
      <w:r w:rsidRPr="00E97A04">
        <w:t>CaribbeanCoffee</w:t>
      </w:r>
      <w:proofErr w:type="spellEnd"/>
      <w:r w:rsidRPr="00E97A04">
        <w:t xml:space="preserve">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14:paraId="2CE2FD8C" w14:textId="3FCA71E5" w:rsidR="00E97A04" w:rsidRDefault="001A56FC" w:rsidP="001A56FC">
      <w:pPr>
        <w:ind w:left="720"/>
        <w:jc w:val="both"/>
      </w:pPr>
      <w:r w:rsidRPr="00E97A04">
        <w:t>Owing to its large staff and international customer base, the company has recently come under immense pressure to allow both its staff and customers to use their personal devices to access the company's network/resources. Security of personal staff data and client data is the company's major concern. The company is also concerned about protecting its intellectual propert</w:t>
      </w:r>
      <w:r>
        <w:t>y</w:t>
      </w:r>
      <w:r w:rsidRPr="00E97A04">
        <w:t xml:space="preserve">, which is worth billions. Information </w:t>
      </w:r>
      <w:r>
        <w:t>s</w:t>
      </w:r>
      <w:r w:rsidRPr="00E97A04">
        <w:t>ecurity is a priority to the company, but everything is in disarray. There is no established policy covering their security need</w:t>
      </w:r>
      <w:r w:rsidR="00F73994">
        <w:t>.</w:t>
      </w:r>
    </w:p>
    <w:p w14:paraId="1B25B48F" w14:textId="77777777" w:rsidR="00F73994" w:rsidRDefault="00F73994" w:rsidP="00E97A04">
      <w:pPr>
        <w:ind w:left="720"/>
        <w:jc w:val="both"/>
      </w:pPr>
    </w:p>
    <w:p w14:paraId="108C9D7B" w14:textId="77777777" w:rsidR="00F73994" w:rsidRDefault="00F73994" w:rsidP="00F73994">
      <w:pPr>
        <w:pStyle w:val="ListParagraph"/>
        <w:numPr>
          <w:ilvl w:val="0"/>
          <w:numId w:val="6"/>
        </w:numPr>
        <w:jc w:val="both"/>
      </w:pPr>
      <w:r>
        <w:t xml:space="preserve">Based on the scenario on </w:t>
      </w:r>
      <w:proofErr w:type="spellStart"/>
      <w:r>
        <w:t>CaribbeanCoffee</w:t>
      </w:r>
      <w:proofErr w:type="spellEnd"/>
      <w:r>
        <w:t xml:space="preserve"> above.  You are commissioned to design</w:t>
      </w:r>
      <w:r w:rsidR="001336BE">
        <w:t xml:space="preserve"> and discuss</w:t>
      </w:r>
      <w:r>
        <w:t xml:space="preserve"> your own approach to meet the need of the company utilising information on frameworks</w:t>
      </w:r>
      <w:r w:rsidR="009E203F">
        <w:t>, standar</w:t>
      </w:r>
      <w:r w:rsidR="001336BE">
        <w:t>d</w:t>
      </w:r>
      <w:r w:rsidR="009E203F">
        <w:t>s</w:t>
      </w:r>
      <w:r>
        <w:t xml:space="preserve"> and models </w:t>
      </w:r>
      <w:r w:rsidR="009E203F">
        <w:t>covered in class and</w:t>
      </w:r>
      <w:r w:rsidR="001336BE">
        <w:t xml:space="preserve"> research tasks</w:t>
      </w:r>
      <w:r>
        <w:t>. Tables and diagrams may be used in your approach.</w:t>
      </w:r>
    </w:p>
    <w:p w14:paraId="7D822EC1" w14:textId="77777777" w:rsidR="009E203F" w:rsidRDefault="009E203F" w:rsidP="009E203F">
      <w:pPr>
        <w:ind w:left="1080"/>
        <w:jc w:val="both"/>
      </w:pPr>
    </w:p>
    <w:p w14:paraId="06488F5D" w14:textId="77777777" w:rsidR="00F73994" w:rsidRDefault="00F73994" w:rsidP="009E203F">
      <w:pPr>
        <w:ind w:left="1080"/>
        <w:jc w:val="both"/>
      </w:pPr>
      <w:r>
        <w:t>Some factors to consider in aiding appropriate solution(s):</w:t>
      </w:r>
    </w:p>
    <w:p w14:paraId="28B08FF8" w14:textId="77777777" w:rsidR="00F73994" w:rsidRDefault="00F73994" w:rsidP="009E203F">
      <w:pPr>
        <w:pStyle w:val="ListParagraph"/>
        <w:numPr>
          <w:ilvl w:val="0"/>
          <w:numId w:val="7"/>
        </w:numPr>
        <w:jc w:val="both"/>
      </w:pPr>
      <w:r>
        <w:t>Security Policies</w:t>
      </w:r>
    </w:p>
    <w:p w14:paraId="188FE4E1" w14:textId="77777777" w:rsidR="00F73994" w:rsidRDefault="00F73994" w:rsidP="009E203F">
      <w:pPr>
        <w:pStyle w:val="ListParagraph"/>
        <w:numPr>
          <w:ilvl w:val="0"/>
          <w:numId w:val="7"/>
        </w:numPr>
        <w:jc w:val="both"/>
      </w:pPr>
      <w:r>
        <w:lastRenderedPageBreak/>
        <w:t>Risk Management</w:t>
      </w:r>
    </w:p>
    <w:p w14:paraId="634C3FA9" w14:textId="77777777" w:rsidR="00F73994" w:rsidRDefault="00F73994" w:rsidP="009E203F">
      <w:pPr>
        <w:pStyle w:val="ListParagraph"/>
        <w:numPr>
          <w:ilvl w:val="0"/>
          <w:numId w:val="7"/>
        </w:numPr>
        <w:jc w:val="both"/>
      </w:pPr>
      <w:r>
        <w:t>Security Management Models and Practices</w:t>
      </w:r>
    </w:p>
    <w:p w14:paraId="7F3331DF" w14:textId="77777777" w:rsidR="00F73994" w:rsidRDefault="00F73994" w:rsidP="009E203F">
      <w:pPr>
        <w:pStyle w:val="ListParagraph"/>
        <w:numPr>
          <w:ilvl w:val="0"/>
          <w:numId w:val="7"/>
        </w:numPr>
        <w:jc w:val="both"/>
      </w:pPr>
      <w:r>
        <w:t>Contingencies Planning</w:t>
      </w:r>
    </w:p>
    <w:p w14:paraId="6A0D4566" w14:textId="77777777" w:rsidR="00F73994" w:rsidRDefault="00F73994" w:rsidP="009E203F">
      <w:pPr>
        <w:pStyle w:val="ListParagraph"/>
        <w:numPr>
          <w:ilvl w:val="0"/>
          <w:numId w:val="7"/>
        </w:numPr>
        <w:jc w:val="both"/>
      </w:pPr>
      <w:r>
        <w:t>Protection Mechanisms</w:t>
      </w:r>
    </w:p>
    <w:p w14:paraId="1A2C50F8" w14:textId="77777777" w:rsidR="00F73994" w:rsidRDefault="00F73994" w:rsidP="009E203F">
      <w:pPr>
        <w:pStyle w:val="ListParagraph"/>
        <w:numPr>
          <w:ilvl w:val="0"/>
          <w:numId w:val="7"/>
        </w:numPr>
        <w:jc w:val="both"/>
      </w:pPr>
      <w:r>
        <w:t>Service Level Agreement</w:t>
      </w:r>
    </w:p>
    <w:p w14:paraId="312AF7B0" w14:textId="77777777" w:rsidR="00F73994" w:rsidRDefault="00F73994" w:rsidP="009E203F">
      <w:pPr>
        <w:ind w:left="1440"/>
        <w:jc w:val="both"/>
      </w:pPr>
    </w:p>
    <w:p w14:paraId="586CDA40" w14:textId="77777777" w:rsidR="00F73994" w:rsidRPr="001336BE" w:rsidRDefault="001336BE" w:rsidP="00E97A04">
      <w:pPr>
        <w:ind w:left="720"/>
        <w:jc w:val="both"/>
        <w:rPr>
          <w:b/>
        </w:rPr>
      </w:pPr>
      <w:r w:rsidRPr="001336BE">
        <w:rPr>
          <w:b/>
        </w:rPr>
        <w:t>You must state all assumptions made and justify your decisions.</w:t>
      </w:r>
    </w:p>
    <w:p w14:paraId="62FDB5BF" w14:textId="77777777" w:rsidR="001336BE" w:rsidRPr="00E97A04" w:rsidRDefault="001336BE" w:rsidP="00E97A04">
      <w:pPr>
        <w:ind w:left="720"/>
        <w:jc w:val="both"/>
      </w:pPr>
    </w:p>
    <w:p w14:paraId="3A323AD3" w14:textId="77777777" w:rsidR="00E97A04" w:rsidRPr="001336BE" w:rsidRDefault="001336BE" w:rsidP="001336BE">
      <w:pPr>
        <w:ind w:left="7200"/>
      </w:pPr>
      <w:r w:rsidRPr="001336BE">
        <w:t>(25 marks)</w:t>
      </w:r>
    </w:p>
    <w:p w14:paraId="340793B5" w14:textId="77777777" w:rsidR="00E05E03" w:rsidRPr="00FC2E1A" w:rsidRDefault="00FC2E1A" w:rsidP="00E05E03">
      <w:pPr>
        <w:rPr>
          <w:b/>
          <w:color w:val="FF0000"/>
        </w:rPr>
      </w:pPr>
      <w:r>
        <w:tab/>
      </w:r>
      <w:r w:rsidRPr="00FC2E1A">
        <w:rPr>
          <w:b/>
          <w:color w:val="FF0000"/>
        </w:rPr>
        <w:t>Solutions:</w:t>
      </w:r>
    </w:p>
    <w:p w14:paraId="21BA658A" w14:textId="77777777" w:rsidR="00FC2E1A" w:rsidRDefault="00FC2E1A" w:rsidP="00E05E03">
      <w:r>
        <w:tab/>
      </w:r>
      <w:r w:rsidRPr="003004FE">
        <w:rPr>
          <w:color w:val="FF0000"/>
        </w:rPr>
        <w:t>Answers will vary:</w:t>
      </w:r>
    </w:p>
    <w:p w14:paraId="06D6305C" w14:textId="77777777" w:rsidR="00FC2E1A" w:rsidRPr="003004FE" w:rsidRDefault="00FC2E1A" w:rsidP="00FC2E1A">
      <w:pPr>
        <w:pStyle w:val="ListParagraph"/>
        <w:numPr>
          <w:ilvl w:val="0"/>
          <w:numId w:val="26"/>
        </w:numPr>
        <w:rPr>
          <w:i/>
          <w:color w:val="FF0000"/>
        </w:rPr>
      </w:pPr>
      <w:r w:rsidRPr="003004FE">
        <w:rPr>
          <w:i/>
          <w:color w:val="FF0000"/>
        </w:rPr>
        <w:t>Some may choose to outline</w:t>
      </w:r>
      <w:r w:rsidR="001153B1" w:rsidRPr="003004FE">
        <w:rPr>
          <w:i/>
          <w:color w:val="FF0000"/>
        </w:rPr>
        <w:t>/design</w:t>
      </w:r>
      <w:r w:rsidRPr="003004FE">
        <w:rPr>
          <w:i/>
          <w:color w:val="FF0000"/>
        </w:rPr>
        <w:t xml:space="preserve"> approaches:</w:t>
      </w:r>
    </w:p>
    <w:p w14:paraId="6209E900" w14:textId="77777777" w:rsidR="001153B1" w:rsidRPr="003004FE" w:rsidRDefault="001153B1" w:rsidP="00FC2E1A">
      <w:pPr>
        <w:pStyle w:val="ListParagraph"/>
        <w:numPr>
          <w:ilvl w:val="1"/>
          <w:numId w:val="26"/>
        </w:numPr>
        <w:rPr>
          <w:i/>
          <w:color w:val="FF0000"/>
        </w:rPr>
      </w:pPr>
      <w:r w:rsidRPr="003004FE">
        <w:rPr>
          <w:i/>
          <w:color w:val="FF0000"/>
        </w:rPr>
        <w:t>Blueprints of the company network (this should be explained), frameworks and security models</w:t>
      </w:r>
      <w:r w:rsidR="00FC2E1A" w:rsidRPr="003004FE">
        <w:rPr>
          <w:i/>
          <w:color w:val="FF0000"/>
        </w:rPr>
        <w:t xml:space="preserve"> </w:t>
      </w:r>
    </w:p>
    <w:p w14:paraId="313C8BF4" w14:textId="77777777" w:rsidR="00FC2E1A" w:rsidRPr="003004FE" w:rsidRDefault="00FC2E1A" w:rsidP="00FC2E1A">
      <w:pPr>
        <w:pStyle w:val="ListParagraph"/>
        <w:numPr>
          <w:ilvl w:val="1"/>
          <w:numId w:val="26"/>
        </w:numPr>
        <w:rPr>
          <w:i/>
          <w:color w:val="FF0000"/>
        </w:rPr>
      </w:pPr>
      <w:r w:rsidRPr="003004FE">
        <w:rPr>
          <w:i/>
          <w:color w:val="FF0000"/>
        </w:rPr>
        <w:t>to security implementation using a top-down approached, initiated by top management</w:t>
      </w:r>
    </w:p>
    <w:p w14:paraId="7AD1D924" w14:textId="77777777" w:rsidR="00FC2E1A" w:rsidRPr="003004FE" w:rsidRDefault="00FC2E1A" w:rsidP="00FC2E1A">
      <w:pPr>
        <w:pStyle w:val="ListParagraph"/>
        <w:numPr>
          <w:ilvl w:val="1"/>
          <w:numId w:val="26"/>
        </w:numPr>
        <w:rPr>
          <w:i/>
          <w:color w:val="FF0000"/>
        </w:rPr>
      </w:pPr>
      <w:r w:rsidRPr="003004FE">
        <w:rPr>
          <w:i/>
          <w:color w:val="FF0000"/>
        </w:rPr>
        <w:t>Governance processes such as ISO/IEC or other framework</w:t>
      </w:r>
    </w:p>
    <w:p w14:paraId="5F84418C" w14:textId="77777777" w:rsidR="00FC2E1A" w:rsidRPr="003004FE" w:rsidRDefault="00FC2E1A" w:rsidP="00FC2E1A">
      <w:pPr>
        <w:pStyle w:val="ListParagraph"/>
        <w:numPr>
          <w:ilvl w:val="1"/>
          <w:numId w:val="26"/>
        </w:numPr>
        <w:rPr>
          <w:i/>
          <w:color w:val="FF0000"/>
        </w:rPr>
      </w:pPr>
      <w:r w:rsidRPr="003004FE">
        <w:rPr>
          <w:i/>
          <w:color w:val="FF0000"/>
        </w:rPr>
        <w:t>Some may use the SDLC</w:t>
      </w:r>
    </w:p>
    <w:p w14:paraId="6FD38148" w14:textId="77777777" w:rsidR="00FC2E1A" w:rsidRPr="003004FE" w:rsidRDefault="001153B1" w:rsidP="00FC2E1A">
      <w:pPr>
        <w:pStyle w:val="ListParagraph"/>
        <w:numPr>
          <w:ilvl w:val="0"/>
          <w:numId w:val="26"/>
        </w:numPr>
        <w:rPr>
          <w:i/>
          <w:color w:val="FF0000"/>
        </w:rPr>
      </w:pPr>
      <w:r w:rsidRPr="003004FE">
        <w:rPr>
          <w:i/>
          <w:color w:val="FF0000"/>
        </w:rPr>
        <w:t>Some may discuss more on the Laws and ethics such as computer crime laws</w:t>
      </w:r>
    </w:p>
    <w:p w14:paraId="201396CD" w14:textId="77777777" w:rsidR="001153B1" w:rsidRPr="003004FE" w:rsidRDefault="001153B1" w:rsidP="00FC2E1A">
      <w:pPr>
        <w:pStyle w:val="ListParagraph"/>
        <w:numPr>
          <w:ilvl w:val="0"/>
          <w:numId w:val="26"/>
        </w:numPr>
        <w:rPr>
          <w:i/>
          <w:color w:val="FF0000"/>
        </w:rPr>
      </w:pPr>
      <w:r w:rsidRPr="003004FE">
        <w:rPr>
          <w:i/>
          <w:color w:val="FF0000"/>
        </w:rPr>
        <w:t>Risk management process and roles</w:t>
      </w:r>
    </w:p>
    <w:p w14:paraId="2A8D02D4" w14:textId="77777777" w:rsidR="001153B1" w:rsidRPr="003004FE" w:rsidRDefault="001153B1" w:rsidP="00FC2E1A">
      <w:pPr>
        <w:pStyle w:val="ListParagraph"/>
        <w:numPr>
          <w:ilvl w:val="0"/>
          <w:numId w:val="26"/>
        </w:numPr>
        <w:rPr>
          <w:i/>
          <w:color w:val="FF0000"/>
        </w:rPr>
      </w:pPr>
      <w:r w:rsidRPr="003004FE">
        <w:rPr>
          <w:i/>
          <w:color w:val="FF0000"/>
        </w:rPr>
        <w:t xml:space="preserve">More on Policies </w:t>
      </w:r>
    </w:p>
    <w:p w14:paraId="7EB23602" w14:textId="77777777" w:rsidR="001153B1" w:rsidRPr="003004FE" w:rsidRDefault="001153B1" w:rsidP="00FC2E1A">
      <w:pPr>
        <w:pStyle w:val="ListParagraph"/>
        <w:numPr>
          <w:ilvl w:val="0"/>
          <w:numId w:val="26"/>
        </w:numPr>
        <w:rPr>
          <w:i/>
          <w:color w:val="FF0000"/>
        </w:rPr>
      </w:pPr>
      <w:r w:rsidRPr="003004FE">
        <w:rPr>
          <w:i/>
          <w:color w:val="FF0000"/>
        </w:rPr>
        <w:t>Identifying people, procedure and data assets</w:t>
      </w:r>
    </w:p>
    <w:p w14:paraId="15CEF75F" w14:textId="77777777" w:rsidR="001153B1" w:rsidRPr="003004FE" w:rsidRDefault="001153B1" w:rsidP="00FC2E1A">
      <w:pPr>
        <w:pStyle w:val="ListParagraph"/>
        <w:numPr>
          <w:ilvl w:val="0"/>
          <w:numId w:val="26"/>
        </w:numPr>
        <w:rPr>
          <w:i/>
          <w:color w:val="FF0000"/>
        </w:rPr>
      </w:pPr>
      <w:r w:rsidRPr="003004FE">
        <w:rPr>
          <w:i/>
          <w:color w:val="FF0000"/>
        </w:rPr>
        <w:t>Etc.</w:t>
      </w:r>
    </w:p>
    <w:p w14:paraId="3FF4A8BD" w14:textId="77777777" w:rsidR="00FC2E1A" w:rsidRDefault="00FC2E1A" w:rsidP="00E05E03">
      <w:r>
        <w:tab/>
      </w:r>
    </w:p>
    <w:p w14:paraId="27FA4177" w14:textId="77777777" w:rsidR="008A2A4F" w:rsidRDefault="008A2A4F" w:rsidP="00E05E03"/>
    <w:p w14:paraId="46AE2DCC" w14:textId="77777777" w:rsidR="00146A79" w:rsidRDefault="00146A79" w:rsidP="00E05E03">
      <w:pPr>
        <w:rPr>
          <w:b/>
        </w:rPr>
      </w:pPr>
      <w:r>
        <w:tab/>
      </w:r>
      <w:r w:rsidRPr="00146A79">
        <w:rPr>
          <w:b/>
        </w:rPr>
        <w:t>Q4.</w:t>
      </w:r>
    </w:p>
    <w:p w14:paraId="231FD476" w14:textId="77777777" w:rsidR="00D63063" w:rsidRDefault="00D63063" w:rsidP="00D63063">
      <w:pPr>
        <w:ind w:left="709"/>
        <w:rPr>
          <w:b/>
        </w:rPr>
      </w:pPr>
      <w:r>
        <w:rPr>
          <w:b/>
        </w:rPr>
        <w:tab/>
      </w:r>
    </w:p>
    <w:p w14:paraId="1726752E" w14:textId="77777777" w:rsidR="00D63063" w:rsidRDefault="00EF7C9D" w:rsidP="00EF7C9D">
      <w:pPr>
        <w:pStyle w:val="ListParagraph"/>
        <w:numPr>
          <w:ilvl w:val="0"/>
          <w:numId w:val="11"/>
        </w:numPr>
      </w:pPr>
      <w:r>
        <w:t>Discuss any three protection mechanisms for managing network security</w:t>
      </w:r>
    </w:p>
    <w:p w14:paraId="396A3609" w14:textId="77777777" w:rsidR="00EF7C9D" w:rsidRDefault="00EF7C9D" w:rsidP="00EF7C9D">
      <w:pPr>
        <w:pStyle w:val="ListParagraph"/>
        <w:ind w:left="7200"/>
      </w:pPr>
      <w:r>
        <w:t>(15 marks)</w:t>
      </w:r>
    </w:p>
    <w:p w14:paraId="3AA7C652" w14:textId="77777777" w:rsidR="000141D0" w:rsidRPr="003004FE" w:rsidRDefault="003004FE" w:rsidP="003004FE">
      <w:pPr>
        <w:pStyle w:val="ListParagraph"/>
        <w:ind w:left="1069"/>
        <w:rPr>
          <w:b/>
          <w:color w:val="FF0000"/>
        </w:rPr>
      </w:pPr>
      <w:r w:rsidRPr="003004FE">
        <w:rPr>
          <w:b/>
          <w:color w:val="FF0000"/>
        </w:rPr>
        <w:t>Answers:</w:t>
      </w:r>
    </w:p>
    <w:p w14:paraId="51700377" w14:textId="77777777" w:rsidR="003004FE" w:rsidRPr="003004FE" w:rsidRDefault="003004FE" w:rsidP="003004FE">
      <w:pPr>
        <w:pStyle w:val="ListParagraph"/>
        <w:ind w:left="1069"/>
        <w:rPr>
          <w:color w:val="FF0000"/>
        </w:rPr>
      </w:pPr>
      <w:r w:rsidRPr="003004FE">
        <w:rPr>
          <w:color w:val="FF0000"/>
        </w:rPr>
        <w:t>5 marks for any three</w:t>
      </w:r>
      <w:r w:rsidR="00D90823">
        <w:rPr>
          <w:color w:val="FF0000"/>
        </w:rPr>
        <w:t xml:space="preserve"> in the following categories but not limited to them</w:t>
      </w:r>
      <w:r w:rsidRPr="003004FE">
        <w:rPr>
          <w:color w:val="FF0000"/>
        </w:rPr>
        <w:t>:</w:t>
      </w:r>
    </w:p>
    <w:p w14:paraId="5141D79A" w14:textId="77777777" w:rsidR="003004FE" w:rsidRPr="00D90823" w:rsidRDefault="003004FE" w:rsidP="003004FE">
      <w:pPr>
        <w:pStyle w:val="ListParagraph"/>
        <w:numPr>
          <w:ilvl w:val="0"/>
          <w:numId w:val="27"/>
        </w:numPr>
        <w:rPr>
          <w:i/>
          <w:color w:val="FF0000"/>
        </w:rPr>
      </w:pPr>
      <w:r w:rsidRPr="00D90823">
        <w:rPr>
          <w:i/>
          <w:color w:val="FF0000"/>
        </w:rPr>
        <w:t>Firewalls</w:t>
      </w:r>
    </w:p>
    <w:p w14:paraId="65F913F2" w14:textId="77777777" w:rsidR="003004FE" w:rsidRPr="00D90823" w:rsidRDefault="003004FE" w:rsidP="003004FE">
      <w:pPr>
        <w:pStyle w:val="ListParagraph"/>
        <w:numPr>
          <w:ilvl w:val="1"/>
          <w:numId w:val="27"/>
        </w:numPr>
        <w:rPr>
          <w:i/>
          <w:color w:val="FF0000"/>
        </w:rPr>
      </w:pPr>
      <w:r w:rsidRPr="00D90823">
        <w:rPr>
          <w:i/>
          <w:color w:val="FF0000"/>
        </w:rPr>
        <w:t>Packet filtering firewalls</w:t>
      </w:r>
    </w:p>
    <w:p w14:paraId="1F7F256D" w14:textId="77777777" w:rsidR="003004FE" w:rsidRPr="00D90823" w:rsidRDefault="003004FE" w:rsidP="003004FE">
      <w:pPr>
        <w:pStyle w:val="ListParagraph"/>
        <w:numPr>
          <w:ilvl w:val="1"/>
          <w:numId w:val="27"/>
        </w:numPr>
        <w:rPr>
          <w:i/>
          <w:color w:val="FF0000"/>
        </w:rPr>
      </w:pPr>
      <w:r w:rsidRPr="00D90823">
        <w:rPr>
          <w:i/>
          <w:color w:val="FF0000"/>
        </w:rPr>
        <w:t>Application layer proxy firewalls</w:t>
      </w:r>
    </w:p>
    <w:p w14:paraId="6BCB7966" w14:textId="77777777" w:rsidR="003004FE" w:rsidRPr="00D90823" w:rsidRDefault="003004FE" w:rsidP="003004FE">
      <w:pPr>
        <w:pStyle w:val="ListParagraph"/>
        <w:numPr>
          <w:ilvl w:val="1"/>
          <w:numId w:val="27"/>
        </w:numPr>
        <w:rPr>
          <w:i/>
          <w:color w:val="FF0000"/>
        </w:rPr>
      </w:pPr>
      <w:r w:rsidRPr="00D90823">
        <w:rPr>
          <w:i/>
          <w:color w:val="FF0000"/>
        </w:rPr>
        <w:t xml:space="preserve">Stateful packet inspection firewalls </w:t>
      </w:r>
    </w:p>
    <w:p w14:paraId="77FD1DBC" w14:textId="77777777" w:rsidR="003004FE" w:rsidRPr="00D90823" w:rsidRDefault="003004FE" w:rsidP="003004FE">
      <w:pPr>
        <w:pStyle w:val="ListParagraph"/>
        <w:numPr>
          <w:ilvl w:val="1"/>
          <w:numId w:val="27"/>
        </w:numPr>
        <w:rPr>
          <w:i/>
          <w:color w:val="FF0000"/>
        </w:rPr>
      </w:pPr>
      <w:r w:rsidRPr="00D90823">
        <w:rPr>
          <w:i/>
          <w:color w:val="FF0000"/>
        </w:rPr>
        <w:t>Unified Threat Management (UTM) devices</w:t>
      </w:r>
    </w:p>
    <w:p w14:paraId="446AB3DA" w14:textId="77777777" w:rsidR="003004FE" w:rsidRPr="00D90823" w:rsidRDefault="003004FE" w:rsidP="003004FE">
      <w:pPr>
        <w:pStyle w:val="ListParagraph"/>
        <w:numPr>
          <w:ilvl w:val="0"/>
          <w:numId w:val="27"/>
        </w:numPr>
        <w:rPr>
          <w:i/>
          <w:color w:val="FF0000"/>
        </w:rPr>
      </w:pPr>
      <w:r w:rsidRPr="00D90823">
        <w:rPr>
          <w:i/>
          <w:color w:val="FF0000"/>
        </w:rPr>
        <w:t>ISD/IPS</w:t>
      </w:r>
    </w:p>
    <w:p w14:paraId="4C828417" w14:textId="77777777" w:rsidR="003004FE" w:rsidRPr="00D90823" w:rsidRDefault="003004FE" w:rsidP="003004FE">
      <w:pPr>
        <w:pStyle w:val="ListParagraph"/>
        <w:numPr>
          <w:ilvl w:val="1"/>
          <w:numId w:val="27"/>
        </w:numPr>
        <w:rPr>
          <w:i/>
          <w:color w:val="FF0000"/>
        </w:rPr>
      </w:pPr>
      <w:r w:rsidRPr="00D90823">
        <w:rPr>
          <w:i/>
          <w:color w:val="FF0000"/>
        </w:rPr>
        <w:t>Host-based</w:t>
      </w:r>
    </w:p>
    <w:p w14:paraId="461254A6" w14:textId="77777777" w:rsidR="003004FE" w:rsidRPr="00D90823" w:rsidRDefault="003004FE" w:rsidP="003004FE">
      <w:pPr>
        <w:pStyle w:val="ListParagraph"/>
        <w:numPr>
          <w:ilvl w:val="1"/>
          <w:numId w:val="27"/>
        </w:numPr>
        <w:rPr>
          <w:i/>
          <w:color w:val="FF0000"/>
        </w:rPr>
      </w:pPr>
      <w:r w:rsidRPr="00D90823">
        <w:rPr>
          <w:i/>
          <w:color w:val="FF0000"/>
        </w:rPr>
        <w:t>Network-based</w:t>
      </w:r>
    </w:p>
    <w:p w14:paraId="48464C88" w14:textId="77777777" w:rsidR="003004FE" w:rsidRPr="00D90823" w:rsidRDefault="003004FE" w:rsidP="003004FE">
      <w:pPr>
        <w:pStyle w:val="ListParagraph"/>
        <w:numPr>
          <w:ilvl w:val="1"/>
          <w:numId w:val="27"/>
        </w:numPr>
        <w:rPr>
          <w:i/>
          <w:color w:val="FF0000"/>
        </w:rPr>
      </w:pPr>
      <w:r w:rsidRPr="00D90823">
        <w:rPr>
          <w:i/>
          <w:color w:val="FF0000"/>
        </w:rPr>
        <w:t>Signature-based</w:t>
      </w:r>
    </w:p>
    <w:p w14:paraId="4BF2CA48" w14:textId="77777777" w:rsidR="003004FE" w:rsidRPr="00D90823" w:rsidRDefault="003004FE" w:rsidP="003004FE">
      <w:pPr>
        <w:pStyle w:val="ListParagraph"/>
        <w:numPr>
          <w:ilvl w:val="1"/>
          <w:numId w:val="27"/>
        </w:numPr>
        <w:rPr>
          <w:i/>
          <w:color w:val="FF0000"/>
        </w:rPr>
      </w:pPr>
      <w:r w:rsidRPr="00D90823">
        <w:rPr>
          <w:i/>
          <w:color w:val="FF0000"/>
        </w:rPr>
        <w:t>Anomaly-based</w:t>
      </w:r>
    </w:p>
    <w:p w14:paraId="3C4713EF" w14:textId="77777777" w:rsidR="003004FE" w:rsidRPr="00D90823" w:rsidRDefault="003004FE" w:rsidP="003004FE">
      <w:pPr>
        <w:pStyle w:val="ListParagraph"/>
        <w:numPr>
          <w:ilvl w:val="0"/>
          <w:numId w:val="27"/>
        </w:numPr>
        <w:rPr>
          <w:i/>
          <w:color w:val="FF0000"/>
        </w:rPr>
      </w:pPr>
      <w:r w:rsidRPr="00D90823">
        <w:rPr>
          <w:i/>
          <w:color w:val="FF0000"/>
        </w:rPr>
        <w:t>Scanning and Analysis tools</w:t>
      </w:r>
    </w:p>
    <w:p w14:paraId="0DD48142" w14:textId="77777777" w:rsidR="003004FE" w:rsidRPr="00D90823" w:rsidRDefault="003004FE" w:rsidP="003004FE">
      <w:pPr>
        <w:pStyle w:val="ListParagraph"/>
        <w:numPr>
          <w:ilvl w:val="1"/>
          <w:numId w:val="27"/>
        </w:numPr>
        <w:rPr>
          <w:i/>
          <w:color w:val="FF0000"/>
        </w:rPr>
      </w:pPr>
      <w:r w:rsidRPr="00D90823">
        <w:rPr>
          <w:i/>
          <w:color w:val="FF0000"/>
        </w:rPr>
        <w:t>Port scanners</w:t>
      </w:r>
    </w:p>
    <w:p w14:paraId="2C6F74C1" w14:textId="77777777" w:rsidR="003004FE" w:rsidRPr="00D90823" w:rsidRDefault="003004FE" w:rsidP="003004FE">
      <w:pPr>
        <w:pStyle w:val="ListParagraph"/>
        <w:numPr>
          <w:ilvl w:val="1"/>
          <w:numId w:val="27"/>
        </w:numPr>
        <w:rPr>
          <w:i/>
          <w:color w:val="FF0000"/>
        </w:rPr>
      </w:pPr>
      <w:r w:rsidRPr="00D90823">
        <w:rPr>
          <w:i/>
          <w:color w:val="FF0000"/>
        </w:rPr>
        <w:t>Vulnerability scanners</w:t>
      </w:r>
    </w:p>
    <w:p w14:paraId="4ADED74B" w14:textId="77777777" w:rsidR="003004FE" w:rsidRPr="00D90823" w:rsidRDefault="003004FE" w:rsidP="003004FE">
      <w:pPr>
        <w:pStyle w:val="ListParagraph"/>
        <w:numPr>
          <w:ilvl w:val="1"/>
          <w:numId w:val="27"/>
        </w:numPr>
        <w:rPr>
          <w:i/>
          <w:color w:val="FF0000"/>
        </w:rPr>
      </w:pPr>
      <w:r w:rsidRPr="00D90823">
        <w:rPr>
          <w:i/>
          <w:color w:val="FF0000"/>
        </w:rPr>
        <w:t>Packet sniffers</w:t>
      </w:r>
    </w:p>
    <w:p w14:paraId="61F64783" w14:textId="77777777" w:rsidR="003004FE" w:rsidRPr="00D90823" w:rsidRDefault="003004FE" w:rsidP="003004FE">
      <w:pPr>
        <w:pStyle w:val="ListParagraph"/>
        <w:numPr>
          <w:ilvl w:val="1"/>
          <w:numId w:val="27"/>
        </w:numPr>
        <w:rPr>
          <w:i/>
          <w:color w:val="FF0000"/>
        </w:rPr>
      </w:pPr>
      <w:r w:rsidRPr="00D90823">
        <w:rPr>
          <w:i/>
          <w:color w:val="FF0000"/>
        </w:rPr>
        <w:t>Trap and Trace</w:t>
      </w:r>
    </w:p>
    <w:p w14:paraId="402262AD" w14:textId="77777777" w:rsidR="003004FE" w:rsidRDefault="003004FE" w:rsidP="003004FE">
      <w:pPr>
        <w:pStyle w:val="ListParagraph"/>
        <w:ind w:left="1069"/>
      </w:pPr>
    </w:p>
    <w:p w14:paraId="02306AE2" w14:textId="77777777" w:rsidR="003004FE" w:rsidRDefault="003004FE" w:rsidP="003004FE">
      <w:pPr>
        <w:pStyle w:val="ListParagraph"/>
        <w:ind w:left="1069"/>
      </w:pPr>
    </w:p>
    <w:p w14:paraId="16810006" w14:textId="77777777" w:rsidR="00EF7C9D" w:rsidRDefault="00EF7C9D" w:rsidP="00EF7C9D">
      <w:pPr>
        <w:pStyle w:val="ListParagraph"/>
        <w:numPr>
          <w:ilvl w:val="0"/>
          <w:numId w:val="11"/>
        </w:numPr>
      </w:pPr>
      <w:r>
        <w:lastRenderedPageBreak/>
        <w:t xml:space="preserve">What is cryptography? </w:t>
      </w:r>
      <w:r w:rsidR="00783366">
        <w:t>Describe any two cryptography techniques.  Diagrams may be used.</w:t>
      </w:r>
    </w:p>
    <w:p w14:paraId="6DEAA831" w14:textId="77777777" w:rsidR="00783366" w:rsidRDefault="00783366" w:rsidP="00783366">
      <w:pPr>
        <w:pStyle w:val="ListParagraph"/>
        <w:ind w:left="7200"/>
      </w:pPr>
      <w:r>
        <w:t>(10 marks)</w:t>
      </w:r>
    </w:p>
    <w:p w14:paraId="5E43519E" w14:textId="77777777" w:rsidR="00BF2D6E" w:rsidRDefault="00BF2D6E" w:rsidP="00783366">
      <w:pPr>
        <w:pStyle w:val="ListParagraph"/>
        <w:ind w:left="7200"/>
      </w:pPr>
    </w:p>
    <w:p w14:paraId="579EF0F1" w14:textId="77777777" w:rsidR="00BF2D6E" w:rsidRPr="00BF2D6E" w:rsidRDefault="00BF2D6E" w:rsidP="00BF2D6E">
      <w:pPr>
        <w:pStyle w:val="ListParagraph"/>
        <w:ind w:left="1440"/>
        <w:rPr>
          <w:b/>
          <w:color w:val="FF0000"/>
        </w:rPr>
      </w:pPr>
      <w:r w:rsidRPr="00BF2D6E">
        <w:rPr>
          <w:b/>
          <w:color w:val="FF0000"/>
        </w:rPr>
        <w:t>Answers</w:t>
      </w:r>
    </w:p>
    <w:p w14:paraId="078E1F87" w14:textId="77777777" w:rsidR="00BF2D6E" w:rsidRDefault="00BF2D6E" w:rsidP="00BF2D6E">
      <w:pPr>
        <w:pStyle w:val="ListParagraph"/>
        <w:ind w:left="1440"/>
        <w:rPr>
          <w:color w:val="FF0000"/>
        </w:rPr>
      </w:pPr>
      <w:r w:rsidRPr="00BF2D6E">
        <w:rPr>
          <w:color w:val="FF0000"/>
        </w:rPr>
        <w:t xml:space="preserve">Two marks for stating what is </w:t>
      </w:r>
      <w:proofErr w:type="spellStart"/>
      <w:r>
        <w:rPr>
          <w:color w:val="FF0000"/>
        </w:rPr>
        <w:t>c</w:t>
      </w:r>
      <w:r w:rsidRPr="00BF2D6E">
        <w:rPr>
          <w:color w:val="FF0000"/>
        </w:rPr>
        <w:t>rytography</w:t>
      </w:r>
      <w:proofErr w:type="spellEnd"/>
      <w:r w:rsidRPr="00BF2D6E">
        <w:rPr>
          <w:color w:val="FF0000"/>
        </w:rPr>
        <w:t xml:space="preserve"> and 4 marks each for any techniques:</w:t>
      </w:r>
    </w:p>
    <w:p w14:paraId="725C2694" w14:textId="77777777" w:rsidR="00BF2D6E" w:rsidRDefault="00BF2D6E" w:rsidP="00BF2D6E">
      <w:pPr>
        <w:pStyle w:val="ListParagraph"/>
        <w:ind w:left="1440"/>
        <w:rPr>
          <w:color w:val="FF0000"/>
        </w:rPr>
      </w:pPr>
    </w:p>
    <w:p w14:paraId="5440DFDE" w14:textId="77777777" w:rsidR="00BF2D6E" w:rsidRPr="007C66F9" w:rsidRDefault="00BF2D6E" w:rsidP="00BF2D6E">
      <w:pPr>
        <w:pStyle w:val="ListParagraph"/>
        <w:ind w:left="1440"/>
        <w:rPr>
          <w:i/>
          <w:color w:val="FF0000"/>
        </w:rPr>
      </w:pPr>
      <w:r w:rsidRPr="007C66F9">
        <w:rPr>
          <w:i/>
          <w:color w:val="FF0000"/>
        </w:rPr>
        <w:t>Cryptology, the science of encryption, encompasses two disciplines: cryptography and cryptanalysis</w:t>
      </w:r>
    </w:p>
    <w:p w14:paraId="57D93B43" w14:textId="77777777" w:rsidR="00BF2D6E" w:rsidRPr="007C66F9" w:rsidRDefault="00BF2D6E" w:rsidP="00BF2D6E">
      <w:pPr>
        <w:pStyle w:val="ListParagraph"/>
        <w:ind w:left="1440"/>
        <w:rPr>
          <w:i/>
          <w:color w:val="FF0000"/>
        </w:rPr>
      </w:pPr>
      <w:r w:rsidRPr="007C66F9">
        <w:rPr>
          <w:i/>
          <w:color w:val="FF0000"/>
        </w:rPr>
        <w:t xml:space="preserve">Cryptography—from the Greek words </w:t>
      </w:r>
      <w:proofErr w:type="spellStart"/>
      <w:r w:rsidRPr="007C66F9">
        <w:rPr>
          <w:i/>
          <w:color w:val="FF0000"/>
        </w:rPr>
        <w:t>kryptos</w:t>
      </w:r>
      <w:proofErr w:type="spellEnd"/>
      <w:r w:rsidRPr="007C66F9">
        <w:rPr>
          <w:i/>
          <w:color w:val="FF0000"/>
        </w:rPr>
        <w:t xml:space="preserve">, meaning “hidden,” and </w:t>
      </w:r>
      <w:proofErr w:type="spellStart"/>
      <w:r w:rsidRPr="007C66F9">
        <w:rPr>
          <w:i/>
          <w:color w:val="FF0000"/>
        </w:rPr>
        <w:t>graphein</w:t>
      </w:r>
      <w:proofErr w:type="spellEnd"/>
      <w:r w:rsidRPr="007C66F9">
        <w:rPr>
          <w:i/>
          <w:color w:val="FF0000"/>
        </w:rPr>
        <w:t>, meaning “to write”—describes the processes involved in encoding and decoding messages so that others cannot understand them.</w:t>
      </w:r>
    </w:p>
    <w:p w14:paraId="43C35D98" w14:textId="77777777" w:rsidR="00BF2D6E" w:rsidRPr="007C66F9" w:rsidRDefault="00BF2D6E" w:rsidP="00BF2D6E">
      <w:pPr>
        <w:pStyle w:val="ListParagraph"/>
        <w:ind w:left="1440"/>
        <w:rPr>
          <w:i/>
          <w:color w:val="FF0000"/>
        </w:rPr>
      </w:pPr>
    </w:p>
    <w:p w14:paraId="38EA6B68" w14:textId="77777777" w:rsidR="00BF2D6E" w:rsidRPr="007C66F9" w:rsidRDefault="00BF2D6E" w:rsidP="00BF2D6E">
      <w:pPr>
        <w:pStyle w:val="ListParagraph"/>
        <w:ind w:left="1440"/>
        <w:rPr>
          <w:i/>
          <w:color w:val="FF0000"/>
        </w:rPr>
      </w:pPr>
      <w:r w:rsidRPr="007C66F9">
        <w:rPr>
          <w:i/>
          <w:color w:val="FF0000"/>
        </w:rPr>
        <w:t>Symmetric Encryption:</w:t>
      </w:r>
    </w:p>
    <w:p w14:paraId="142750CC" w14:textId="77777777" w:rsidR="00BF2D6E" w:rsidRPr="007C66F9" w:rsidRDefault="00BF2D6E" w:rsidP="00BF2D6E">
      <w:pPr>
        <w:pStyle w:val="ListParagraph"/>
        <w:numPr>
          <w:ilvl w:val="0"/>
          <w:numId w:val="28"/>
        </w:numPr>
        <w:rPr>
          <w:i/>
          <w:color w:val="FF0000"/>
        </w:rPr>
      </w:pPr>
      <w:r w:rsidRPr="007C66F9">
        <w:rPr>
          <w:i/>
          <w:color w:val="FF0000"/>
        </w:rPr>
        <w:t>Each of the methods of encryption and decryption described requires that the same algorithm and key are used to both encipher and decipher the message, known as private key encryption, or symmetric encryption</w:t>
      </w:r>
    </w:p>
    <w:p w14:paraId="435357AF" w14:textId="77777777" w:rsidR="00BF2D6E" w:rsidRPr="007C66F9" w:rsidRDefault="00BF2D6E" w:rsidP="00BF2D6E">
      <w:pPr>
        <w:pStyle w:val="ListParagraph"/>
        <w:numPr>
          <w:ilvl w:val="0"/>
          <w:numId w:val="28"/>
        </w:numPr>
        <w:rPr>
          <w:i/>
          <w:color w:val="FF0000"/>
        </w:rPr>
      </w:pPr>
      <w:r w:rsidRPr="007C66F9">
        <w:rPr>
          <w:i/>
          <w:color w:val="FF0000"/>
        </w:rPr>
        <w:t>Symmetric encryption methods are usually extremely efficient, requiring easily accomplished processing to encrypt or decrypt the message</w:t>
      </w:r>
    </w:p>
    <w:p w14:paraId="6F57A98A" w14:textId="77777777" w:rsidR="00BF2D6E" w:rsidRPr="007C66F9" w:rsidRDefault="00BF2D6E" w:rsidP="00BF2D6E">
      <w:pPr>
        <w:pStyle w:val="ListParagraph"/>
        <w:numPr>
          <w:ilvl w:val="0"/>
          <w:numId w:val="28"/>
        </w:numPr>
        <w:rPr>
          <w:i/>
          <w:color w:val="FF0000"/>
        </w:rPr>
      </w:pPr>
      <w:r w:rsidRPr="007C66F9">
        <w:rPr>
          <w:i/>
          <w:color w:val="FF0000"/>
        </w:rPr>
        <w:t>One challenge in symmetric key encryption is getting a copy of the key to the receiver, a process that must be conducted out-of-band to avoid interception</w:t>
      </w:r>
    </w:p>
    <w:p w14:paraId="11101297" w14:textId="77777777" w:rsidR="006F761B" w:rsidRPr="007C66F9" w:rsidRDefault="00505603" w:rsidP="00BF2D6E">
      <w:pPr>
        <w:pStyle w:val="ListParagraph"/>
        <w:numPr>
          <w:ilvl w:val="0"/>
          <w:numId w:val="28"/>
        </w:numPr>
        <w:rPr>
          <w:i/>
          <w:color w:val="FF0000"/>
        </w:rPr>
      </w:pPr>
      <w:r w:rsidRPr="007C66F9">
        <w:rPr>
          <w:i/>
          <w:color w:val="FF0000"/>
          <w:lang w:val="en-US"/>
        </w:rPr>
        <w:t>One of the most familiar symmetric cryptosystems is Data Encryption Standard (DES), developed in 1977 by IBM and based on the Data Encryption Algorithm (DEA), which uses a 64-bit block size and a 56-bit key</w:t>
      </w:r>
    </w:p>
    <w:p w14:paraId="30A5DD49" w14:textId="77777777" w:rsidR="006F761B" w:rsidRPr="007C66F9" w:rsidRDefault="00505603" w:rsidP="00BF2D6E">
      <w:pPr>
        <w:pStyle w:val="ListParagraph"/>
        <w:numPr>
          <w:ilvl w:val="0"/>
          <w:numId w:val="28"/>
        </w:numPr>
        <w:rPr>
          <w:i/>
          <w:color w:val="FF0000"/>
        </w:rPr>
      </w:pPr>
      <w:r w:rsidRPr="007C66F9">
        <w:rPr>
          <w:i/>
          <w:color w:val="FF0000"/>
          <w:lang w:val="en-US"/>
        </w:rPr>
        <w:t>Triple DES (3DES) was developed as an improvement to DES after DES was publicly cracked. 3DES used three keys instead of one and performs three encryption operations</w:t>
      </w:r>
    </w:p>
    <w:p w14:paraId="6626F65C" w14:textId="77777777" w:rsidR="006F761B" w:rsidRPr="007C66F9" w:rsidRDefault="00505603" w:rsidP="00BF2D6E">
      <w:pPr>
        <w:pStyle w:val="ListParagraph"/>
        <w:numPr>
          <w:ilvl w:val="0"/>
          <w:numId w:val="28"/>
        </w:numPr>
        <w:rPr>
          <w:i/>
          <w:color w:val="FF0000"/>
        </w:rPr>
      </w:pPr>
      <w:r w:rsidRPr="007C66F9">
        <w:rPr>
          <w:i/>
          <w:color w:val="FF0000"/>
          <w:lang w:val="en-US"/>
        </w:rPr>
        <w:t xml:space="preserve">The current industry and government standard in symmetric encryption is the </w:t>
      </w:r>
      <w:r w:rsidRPr="007C66F9">
        <w:rPr>
          <w:i/>
          <w:iCs/>
          <w:color w:val="FF0000"/>
          <w:lang w:val="en-US"/>
        </w:rPr>
        <w:t xml:space="preserve">Advanced Encryption Standard (AES), </w:t>
      </w:r>
      <w:r w:rsidRPr="007C66F9">
        <w:rPr>
          <w:i/>
          <w:color w:val="FF0000"/>
          <w:lang w:val="en-US"/>
        </w:rPr>
        <w:t xml:space="preserve">based on the </w:t>
      </w:r>
      <w:proofErr w:type="spellStart"/>
      <w:r w:rsidRPr="007C66F9">
        <w:rPr>
          <w:i/>
          <w:color w:val="FF0000"/>
          <w:lang w:val="en-US"/>
        </w:rPr>
        <w:t>Rijndael</w:t>
      </w:r>
      <w:proofErr w:type="spellEnd"/>
      <w:r w:rsidRPr="007C66F9">
        <w:rPr>
          <w:i/>
          <w:color w:val="FF0000"/>
          <w:lang w:val="en-US"/>
        </w:rPr>
        <w:t xml:space="preserve"> Block Cipher, which features a variable block length and a key length of 128, 192, or 256 bits</w:t>
      </w:r>
    </w:p>
    <w:p w14:paraId="7FC61424" w14:textId="77777777" w:rsidR="00BF2D6E" w:rsidRPr="007C66F9" w:rsidRDefault="00BF2D6E" w:rsidP="00BF2D6E">
      <w:pPr>
        <w:pStyle w:val="ListParagraph"/>
        <w:numPr>
          <w:ilvl w:val="0"/>
          <w:numId w:val="28"/>
        </w:numPr>
        <w:rPr>
          <w:i/>
          <w:color w:val="FF0000"/>
        </w:rPr>
      </w:pPr>
    </w:p>
    <w:p w14:paraId="6CFF986B" w14:textId="77777777" w:rsidR="00BF2D6E" w:rsidRPr="007C66F9" w:rsidRDefault="00BF2D6E" w:rsidP="00BF2D6E">
      <w:pPr>
        <w:pStyle w:val="ListParagraph"/>
        <w:ind w:left="1440"/>
        <w:rPr>
          <w:i/>
          <w:color w:val="FF0000"/>
        </w:rPr>
      </w:pPr>
    </w:p>
    <w:p w14:paraId="24873E14" w14:textId="77777777" w:rsidR="00BF2D6E" w:rsidRPr="007C66F9" w:rsidRDefault="00BF2D6E" w:rsidP="00BF2D6E">
      <w:pPr>
        <w:pStyle w:val="ListParagraph"/>
        <w:ind w:left="1440"/>
        <w:rPr>
          <w:i/>
          <w:color w:val="FF0000"/>
        </w:rPr>
      </w:pPr>
      <w:r w:rsidRPr="007C66F9">
        <w:rPr>
          <w:i/>
          <w:color w:val="FF0000"/>
        </w:rPr>
        <w:t>Asymmetric Encryption</w:t>
      </w:r>
    </w:p>
    <w:p w14:paraId="73654CD2" w14:textId="77777777" w:rsidR="006F761B" w:rsidRPr="007C66F9" w:rsidRDefault="00505603" w:rsidP="00BF2D6E">
      <w:pPr>
        <w:pStyle w:val="ListParagraph"/>
        <w:numPr>
          <w:ilvl w:val="0"/>
          <w:numId w:val="30"/>
        </w:numPr>
        <w:rPr>
          <w:i/>
          <w:color w:val="FF0000"/>
        </w:rPr>
      </w:pPr>
      <w:r w:rsidRPr="007C66F9">
        <w:rPr>
          <w:i/>
          <w:color w:val="FF0000"/>
          <w:lang w:val="en-US"/>
        </w:rPr>
        <w:t>Asymmetric encryption, or public key encryption, uses two different but related keys, either of which can be used to encrypt or decrypt the message</w:t>
      </w:r>
    </w:p>
    <w:p w14:paraId="1041000A" w14:textId="77777777" w:rsidR="006F761B" w:rsidRPr="007C66F9" w:rsidRDefault="00505603" w:rsidP="00BF2D6E">
      <w:pPr>
        <w:pStyle w:val="ListParagraph"/>
        <w:numPr>
          <w:ilvl w:val="0"/>
          <w:numId w:val="30"/>
        </w:numPr>
        <w:rPr>
          <w:i/>
          <w:color w:val="FF0000"/>
        </w:rPr>
      </w:pPr>
      <w:r w:rsidRPr="007C66F9">
        <w:rPr>
          <w:i/>
          <w:color w:val="FF0000"/>
          <w:lang w:val="en-US"/>
        </w:rPr>
        <w:t>However, if Key A is used to encrypt the message, then only Key B can decrypt it; and vice versa</w:t>
      </w:r>
    </w:p>
    <w:p w14:paraId="28AB3AE7" w14:textId="77777777" w:rsidR="006F761B" w:rsidRPr="007C66F9" w:rsidRDefault="00505603" w:rsidP="00BF2D6E">
      <w:pPr>
        <w:pStyle w:val="ListParagraph"/>
        <w:numPr>
          <w:ilvl w:val="0"/>
          <w:numId w:val="30"/>
        </w:numPr>
        <w:rPr>
          <w:i/>
          <w:color w:val="FF0000"/>
        </w:rPr>
      </w:pPr>
      <w:r w:rsidRPr="007C66F9">
        <w:rPr>
          <w:i/>
          <w:color w:val="FF0000"/>
          <w:lang w:val="en-US"/>
        </w:rPr>
        <w:t>This technique is most valuable when one of the keys is private and the other is public</w:t>
      </w:r>
    </w:p>
    <w:p w14:paraId="4BFF7D65" w14:textId="77777777" w:rsidR="006F761B" w:rsidRPr="007C66F9" w:rsidRDefault="00505603" w:rsidP="00BF2D6E">
      <w:pPr>
        <w:pStyle w:val="ListParagraph"/>
        <w:numPr>
          <w:ilvl w:val="0"/>
          <w:numId w:val="30"/>
        </w:numPr>
        <w:rPr>
          <w:i/>
          <w:color w:val="FF0000"/>
        </w:rPr>
      </w:pPr>
      <w:r w:rsidRPr="007C66F9">
        <w:rPr>
          <w:i/>
          <w:color w:val="FF0000"/>
          <w:lang w:val="en-US"/>
        </w:rPr>
        <w:t>The problem with asymmetric encryption is that it requires four keys to hold a single conversation between two parties, and the number of keys grows geometrically as parties are added</w:t>
      </w:r>
    </w:p>
    <w:p w14:paraId="237A5E7D" w14:textId="77777777" w:rsidR="00BF2D6E" w:rsidRPr="007C66F9" w:rsidRDefault="00BF2D6E" w:rsidP="00BF2D6E">
      <w:pPr>
        <w:pStyle w:val="ListParagraph"/>
        <w:ind w:left="1440"/>
        <w:rPr>
          <w:i/>
          <w:color w:val="FF0000"/>
        </w:rPr>
      </w:pPr>
    </w:p>
    <w:p w14:paraId="2887B03D" w14:textId="77777777" w:rsidR="00BF2D6E" w:rsidRPr="007C66F9" w:rsidRDefault="00BF2D6E" w:rsidP="00BF2D6E">
      <w:pPr>
        <w:pStyle w:val="ListParagraph"/>
        <w:ind w:left="1440"/>
        <w:rPr>
          <w:i/>
          <w:color w:val="FF0000"/>
        </w:rPr>
      </w:pPr>
    </w:p>
    <w:p w14:paraId="7880CAEE" w14:textId="77777777" w:rsidR="00BF2D6E" w:rsidRPr="007C66F9" w:rsidRDefault="00BF2D6E" w:rsidP="00BF2D6E">
      <w:pPr>
        <w:pStyle w:val="ListParagraph"/>
        <w:ind w:left="1440"/>
        <w:rPr>
          <w:i/>
          <w:color w:val="FF0000"/>
        </w:rPr>
      </w:pPr>
      <w:r w:rsidRPr="007C66F9">
        <w:rPr>
          <w:i/>
          <w:color w:val="FF0000"/>
        </w:rPr>
        <w:t>Digital Signature</w:t>
      </w:r>
    </w:p>
    <w:p w14:paraId="7FF60431" w14:textId="77777777" w:rsidR="006F761B" w:rsidRPr="007C66F9" w:rsidRDefault="00505603" w:rsidP="00BF2D6E">
      <w:pPr>
        <w:pStyle w:val="ListParagraph"/>
        <w:numPr>
          <w:ilvl w:val="0"/>
          <w:numId w:val="31"/>
        </w:numPr>
        <w:rPr>
          <w:i/>
          <w:color w:val="FF0000"/>
        </w:rPr>
      </w:pPr>
      <w:r w:rsidRPr="007C66F9">
        <w:rPr>
          <w:i/>
          <w:color w:val="FF0000"/>
          <w:lang w:val="en-US"/>
        </w:rPr>
        <w:t>When the asymmetric process is reversed—the private key encrypts a message, and the public key decrypts it—the fact that the message was sent by the organization that owns the private key cannot be refuted</w:t>
      </w:r>
    </w:p>
    <w:p w14:paraId="1C0BD632" w14:textId="77777777" w:rsidR="006F761B" w:rsidRPr="007C66F9" w:rsidRDefault="00505603" w:rsidP="00BF2D6E">
      <w:pPr>
        <w:pStyle w:val="ListParagraph"/>
        <w:numPr>
          <w:ilvl w:val="0"/>
          <w:numId w:val="31"/>
        </w:numPr>
        <w:rPr>
          <w:i/>
          <w:color w:val="FF0000"/>
        </w:rPr>
      </w:pPr>
      <w:r w:rsidRPr="007C66F9">
        <w:rPr>
          <w:i/>
          <w:color w:val="FF0000"/>
          <w:lang w:val="en-US"/>
        </w:rPr>
        <w:t>This nonrepudiation is the foundation of digital signatures</w:t>
      </w:r>
    </w:p>
    <w:p w14:paraId="0D250286" w14:textId="77777777" w:rsidR="006F761B" w:rsidRPr="007C66F9" w:rsidRDefault="00505603" w:rsidP="00BF2D6E">
      <w:pPr>
        <w:pStyle w:val="ListParagraph"/>
        <w:numPr>
          <w:ilvl w:val="0"/>
          <w:numId w:val="31"/>
        </w:numPr>
        <w:rPr>
          <w:i/>
          <w:color w:val="FF0000"/>
        </w:rPr>
      </w:pPr>
      <w:r w:rsidRPr="007C66F9">
        <w:rPr>
          <w:i/>
          <w:color w:val="FF0000"/>
          <w:lang w:val="en-US"/>
        </w:rPr>
        <w:t>Digital signatures are encrypted messages that are independently verified by a central facility (Registry) as authentic</w:t>
      </w:r>
    </w:p>
    <w:p w14:paraId="5FDE97A9" w14:textId="77777777" w:rsidR="00BF2D6E" w:rsidRPr="007C66F9" w:rsidRDefault="00BF2D6E" w:rsidP="00BF2D6E">
      <w:pPr>
        <w:pStyle w:val="ListParagraph"/>
        <w:ind w:left="1440"/>
        <w:rPr>
          <w:i/>
          <w:color w:val="FF0000"/>
        </w:rPr>
      </w:pPr>
    </w:p>
    <w:p w14:paraId="796D0515" w14:textId="77777777" w:rsidR="00BF2D6E" w:rsidRPr="007C66F9" w:rsidRDefault="00BF2D6E" w:rsidP="00BF2D6E">
      <w:pPr>
        <w:pStyle w:val="ListParagraph"/>
        <w:ind w:left="1440"/>
        <w:rPr>
          <w:i/>
          <w:color w:val="FF0000"/>
        </w:rPr>
      </w:pPr>
    </w:p>
    <w:p w14:paraId="6668FCE6" w14:textId="77777777" w:rsidR="00BF2D6E" w:rsidRPr="007C66F9" w:rsidRDefault="00BF2D6E" w:rsidP="00BF2D6E">
      <w:pPr>
        <w:pStyle w:val="ListParagraph"/>
        <w:ind w:left="1440"/>
        <w:rPr>
          <w:i/>
          <w:color w:val="FF0000"/>
        </w:rPr>
      </w:pPr>
      <w:r w:rsidRPr="007C66F9">
        <w:rPr>
          <w:i/>
          <w:color w:val="FF0000"/>
        </w:rPr>
        <w:t>Digital certificate</w:t>
      </w:r>
    </w:p>
    <w:p w14:paraId="64BAF093" w14:textId="77777777" w:rsidR="006F761B" w:rsidRPr="007C66F9" w:rsidRDefault="00505603" w:rsidP="00BF2D6E">
      <w:pPr>
        <w:pStyle w:val="ListParagraph"/>
        <w:numPr>
          <w:ilvl w:val="0"/>
          <w:numId w:val="32"/>
        </w:numPr>
        <w:rPr>
          <w:i/>
          <w:color w:val="FF0000"/>
        </w:rPr>
      </w:pPr>
      <w:r w:rsidRPr="007C66F9">
        <w:rPr>
          <w:i/>
          <w:color w:val="FF0000"/>
          <w:lang w:val="en-US"/>
        </w:rPr>
        <w:t>A digital certificate is an electronic document, similar to a digital signature, attached to a file certifying that the file is from the organization it claims to be from and has not been modified from the original format</w:t>
      </w:r>
    </w:p>
    <w:p w14:paraId="72AC1C41" w14:textId="77777777" w:rsidR="006F761B" w:rsidRPr="007C66F9" w:rsidRDefault="00505603" w:rsidP="00BF2D6E">
      <w:pPr>
        <w:pStyle w:val="ListParagraph"/>
        <w:numPr>
          <w:ilvl w:val="0"/>
          <w:numId w:val="32"/>
        </w:numPr>
        <w:rPr>
          <w:i/>
          <w:color w:val="FF0000"/>
        </w:rPr>
      </w:pPr>
      <w:r w:rsidRPr="007C66F9">
        <w:rPr>
          <w:i/>
          <w:color w:val="FF0000"/>
          <w:lang w:val="en-US"/>
        </w:rPr>
        <w:t>A certificate authority (CA) is an agency that manages the issuance of certificates and serves as the electronic notary public to verify their origin and integrity</w:t>
      </w:r>
    </w:p>
    <w:p w14:paraId="4FC4D62F" w14:textId="77777777" w:rsidR="00BF2D6E" w:rsidRPr="007C66F9" w:rsidRDefault="00BF2D6E" w:rsidP="00BF2D6E">
      <w:pPr>
        <w:pStyle w:val="ListParagraph"/>
        <w:ind w:left="1440"/>
        <w:rPr>
          <w:i/>
          <w:color w:val="FF0000"/>
        </w:rPr>
      </w:pPr>
    </w:p>
    <w:p w14:paraId="4D59AA8E" w14:textId="77777777" w:rsidR="00BF2D6E" w:rsidRPr="007C66F9" w:rsidRDefault="00BF2D6E" w:rsidP="00BF2D6E">
      <w:pPr>
        <w:pStyle w:val="ListParagraph"/>
        <w:ind w:left="1440"/>
        <w:rPr>
          <w:i/>
          <w:color w:val="FF0000"/>
        </w:rPr>
      </w:pPr>
    </w:p>
    <w:p w14:paraId="03F0EF7E" w14:textId="77777777" w:rsidR="00BF2D6E" w:rsidRPr="007C66F9" w:rsidRDefault="00BF2D6E" w:rsidP="00BF2D6E">
      <w:pPr>
        <w:pStyle w:val="ListParagraph"/>
        <w:ind w:left="1440"/>
        <w:rPr>
          <w:i/>
          <w:color w:val="FF0000"/>
        </w:rPr>
      </w:pPr>
      <w:r w:rsidRPr="007C66F9">
        <w:rPr>
          <w:i/>
          <w:color w:val="FF0000"/>
        </w:rPr>
        <w:t>Public Key Infrastructure</w:t>
      </w:r>
    </w:p>
    <w:p w14:paraId="4D206973" w14:textId="77777777" w:rsidR="006F761B" w:rsidRPr="007C66F9" w:rsidRDefault="00505603" w:rsidP="00BF2D6E">
      <w:pPr>
        <w:pStyle w:val="ListParagraph"/>
        <w:numPr>
          <w:ilvl w:val="0"/>
          <w:numId w:val="33"/>
        </w:numPr>
        <w:tabs>
          <w:tab w:val="clear" w:pos="720"/>
          <w:tab w:val="num" w:pos="2160"/>
        </w:tabs>
        <w:ind w:left="2160"/>
        <w:rPr>
          <w:i/>
          <w:color w:val="FF0000"/>
        </w:rPr>
      </w:pPr>
      <w:r w:rsidRPr="007C66F9">
        <w:rPr>
          <w:i/>
          <w:color w:val="FF0000"/>
          <w:lang w:val="en-US"/>
        </w:rPr>
        <w:t>Public key infrastructure (PKI) is the entire set of hardware, software, and cry</w:t>
      </w:r>
      <w:bookmarkStart w:id="0" w:name="_GoBack"/>
      <w:bookmarkEnd w:id="0"/>
      <w:r w:rsidRPr="007C66F9">
        <w:rPr>
          <w:i/>
          <w:color w:val="FF0000"/>
          <w:lang w:val="en-US"/>
        </w:rPr>
        <w:t>ptosystems necessary to implement public key encryption</w:t>
      </w:r>
    </w:p>
    <w:p w14:paraId="6F7A2EDA" w14:textId="77777777" w:rsidR="006F761B" w:rsidRPr="007C66F9" w:rsidRDefault="00505603" w:rsidP="00BF2D6E">
      <w:pPr>
        <w:pStyle w:val="ListParagraph"/>
        <w:numPr>
          <w:ilvl w:val="0"/>
          <w:numId w:val="33"/>
        </w:numPr>
        <w:tabs>
          <w:tab w:val="clear" w:pos="720"/>
          <w:tab w:val="num" w:pos="2160"/>
        </w:tabs>
        <w:ind w:left="2160"/>
        <w:rPr>
          <w:i/>
          <w:color w:val="FF0000"/>
        </w:rPr>
      </w:pPr>
      <w:r w:rsidRPr="007C66F9">
        <w:rPr>
          <w:i/>
          <w:color w:val="FF0000"/>
          <w:lang w:val="en-US"/>
        </w:rPr>
        <w:t>Common implementations of PKI include:</w:t>
      </w:r>
    </w:p>
    <w:p w14:paraId="3D644560" w14:textId="77777777" w:rsidR="006F761B" w:rsidRPr="007C66F9" w:rsidRDefault="00505603" w:rsidP="00BF2D6E">
      <w:pPr>
        <w:pStyle w:val="ListParagraph"/>
        <w:numPr>
          <w:ilvl w:val="1"/>
          <w:numId w:val="33"/>
        </w:numPr>
        <w:tabs>
          <w:tab w:val="clear" w:pos="1440"/>
          <w:tab w:val="num" w:pos="2880"/>
        </w:tabs>
        <w:ind w:left="2880"/>
        <w:rPr>
          <w:i/>
          <w:color w:val="FF0000"/>
        </w:rPr>
      </w:pPr>
      <w:r w:rsidRPr="007C66F9">
        <w:rPr>
          <w:i/>
          <w:color w:val="FF0000"/>
          <w:lang w:val="en-US"/>
        </w:rPr>
        <w:t>Systems that issue digital certificates to users and servers</w:t>
      </w:r>
    </w:p>
    <w:p w14:paraId="4AC6482B" w14:textId="77777777" w:rsidR="006F761B" w:rsidRPr="007C66F9" w:rsidRDefault="00505603" w:rsidP="00BF2D6E">
      <w:pPr>
        <w:pStyle w:val="ListParagraph"/>
        <w:numPr>
          <w:ilvl w:val="1"/>
          <w:numId w:val="33"/>
        </w:numPr>
        <w:tabs>
          <w:tab w:val="clear" w:pos="1440"/>
          <w:tab w:val="num" w:pos="2880"/>
        </w:tabs>
        <w:ind w:left="2880"/>
        <w:rPr>
          <w:i/>
          <w:color w:val="FF0000"/>
        </w:rPr>
      </w:pPr>
      <w:r w:rsidRPr="007C66F9">
        <w:rPr>
          <w:i/>
          <w:color w:val="FF0000"/>
          <w:lang w:val="en-US"/>
        </w:rPr>
        <w:t>Systems with computer key values to be included in digital certificates</w:t>
      </w:r>
    </w:p>
    <w:p w14:paraId="33CB80B9" w14:textId="77777777" w:rsidR="006F761B" w:rsidRPr="007C66F9" w:rsidRDefault="00505603" w:rsidP="00BF2D6E">
      <w:pPr>
        <w:pStyle w:val="ListParagraph"/>
        <w:numPr>
          <w:ilvl w:val="1"/>
          <w:numId w:val="33"/>
        </w:numPr>
        <w:tabs>
          <w:tab w:val="clear" w:pos="1440"/>
          <w:tab w:val="num" w:pos="2880"/>
        </w:tabs>
        <w:ind w:left="2880"/>
        <w:rPr>
          <w:i/>
          <w:color w:val="FF0000"/>
        </w:rPr>
      </w:pPr>
      <w:r w:rsidRPr="007C66F9">
        <w:rPr>
          <w:i/>
          <w:color w:val="FF0000"/>
          <w:lang w:val="en-US"/>
        </w:rPr>
        <w:t>Tools for managing user enrollment, key generation, and certificate issuance</w:t>
      </w:r>
    </w:p>
    <w:p w14:paraId="211610A7" w14:textId="77777777" w:rsidR="006F761B" w:rsidRPr="007C66F9" w:rsidRDefault="00505603" w:rsidP="00BF2D6E">
      <w:pPr>
        <w:pStyle w:val="ListParagraph"/>
        <w:numPr>
          <w:ilvl w:val="1"/>
          <w:numId w:val="33"/>
        </w:numPr>
        <w:tabs>
          <w:tab w:val="clear" w:pos="1440"/>
          <w:tab w:val="num" w:pos="2880"/>
        </w:tabs>
        <w:ind w:left="2880"/>
        <w:rPr>
          <w:i/>
          <w:color w:val="FF0000"/>
        </w:rPr>
      </w:pPr>
      <w:r w:rsidRPr="007C66F9">
        <w:rPr>
          <w:i/>
          <w:color w:val="FF0000"/>
          <w:lang w:val="en-US"/>
        </w:rPr>
        <w:t>Verification and return of certificates</w:t>
      </w:r>
    </w:p>
    <w:p w14:paraId="6689892B" w14:textId="77777777" w:rsidR="006F761B" w:rsidRPr="007C66F9" w:rsidRDefault="00505603" w:rsidP="00BF2D6E">
      <w:pPr>
        <w:pStyle w:val="ListParagraph"/>
        <w:numPr>
          <w:ilvl w:val="1"/>
          <w:numId w:val="33"/>
        </w:numPr>
        <w:tabs>
          <w:tab w:val="clear" w:pos="1440"/>
          <w:tab w:val="num" w:pos="2880"/>
        </w:tabs>
        <w:ind w:left="2880"/>
        <w:rPr>
          <w:i/>
          <w:color w:val="FF0000"/>
        </w:rPr>
      </w:pPr>
      <w:r w:rsidRPr="007C66F9">
        <w:rPr>
          <w:i/>
          <w:color w:val="FF0000"/>
          <w:lang w:val="en-US"/>
        </w:rPr>
        <w:t>Key revocation services</w:t>
      </w:r>
    </w:p>
    <w:p w14:paraId="456020CB" w14:textId="77777777" w:rsidR="006F761B" w:rsidRPr="007C66F9" w:rsidRDefault="00505603" w:rsidP="00BF2D6E">
      <w:pPr>
        <w:pStyle w:val="ListParagraph"/>
        <w:numPr>
          <w:ilvl w:val="1"/>
          <w:numId w:val="33"/>
        </w:numPr>
        <w:tabs>
          <w:tab w:val="clear" w:pos="1440"/>
          <w:tab w:val="num" w:pos="2880"/>
        </w:tabs>
        <w:ind w:left="2880"/>
        <w:rPr>
          <w:i/>
          <w:color w:val="FF0000"/>
        </w:rPr>
      </w:pPr>
      <w:r w:rsidRPr="007C66F9">
        <w:rPr>
          <w:i/>
          <w:color w:val="FF0000"/>
          <w:lang w:val="en-US"/>
        </w:rPr>
        <w:t>Other services associated with PKI that vendors bundle into their products</w:t>
      </w:r>
    </w:p>
    <w:p w14:paraId="13D6F459" w14:textId="77777777" w:rsidR="00BF2D6E" w:rsidRPr="007C66F9" w:rsidRDefault="00BF2D6E" w:rsidP="00BF2D6E">
      <w:pPr>
        <w:pStyle w:val="ListParagraph"/>
        <w:ind w:left="2880"/>
        <w:rPr>
          <w:i/>
          <w:color w:val="FF0000"/>
        </w:rPr>
      </w:pPr>
    </w:p>
    <w:p w14:paraId="3868C3B0" w14:textId="77777777" w:rsidR="00BF2D6E" w:rsidRPr="007C66F9" w:rsidRDefault="00BF2D6E" w:rsidP="00BF2D6E">
      <w:pPr>
        <w:pStyle w:val="ListParagraph"/>
        <w:ind w:left="1440"/>
        <w:rPr>
          <w:i/>
          <w:color w:val="FF0000"/>
        </w:rPr>
      </w:pPr>
    </w:p>
    <w:p w14:paraId="26280A1C" w14:textId="77777777" w:rsidR="00BF2D6E" w:rsidRPr="007C66F9" w:rsidRDefault="00BF2D6E" w:rsidP="00BF2D6E">
      <w:pPr>
        <w:pStyle w:val="ListParagraph"/>
        <w:ind w:left="1440"/>
        <w:rPr>
          <w:i/>
          <w:color w:val="FF0000"/>
        </w:rPr>
      </w:pPr>
      <w:r w:rsidRPr="007C66F9">
        <w:rPr>
          <w:i/>
          <w:color w:val="FF0000"/>
        </w:rPr>
        <w:t>Hybrid System</w:t>
      </w:r>
    </w:p>
    <w:p w14:paraId="69189F79" w14:textId="77777777" w:rsidR="006F761B" w:rsidRPr="007C66F9" w:rsidRDefault="00505603" w:rsidP="00BF2D6E">
      <w:pPr>
        <w:pStyle w:val="ListParagraph"/>
        <w:numPr>
          <w:ilvl w:val="0"/>
          <w:numId w:val="34"/>
        </w:numPr>
        <w:rPr>
          <w:i/>
          <w:color w:val="FF0000"/>
        </w:rPr>
      </w:pPr>
      <w:r w:rsidRPr="007C66F9">
        <w:rPr>
          <w:i/>
          <w:color w:val="FF0000"/>
          <w:lang w:val="en-US"/>
        </w:rPr>
        <w:t>Pure asymmetric key encryption is not widely used except in the area of certificates; instead, it is typically employed in conjunction with symmetric key encryption, creating a hybrid system</w:t>
      </w:r>
    </w:p>
    <w:p w14:paraId="70AAD3D9" w14:textId="77777777" w:rsidR="006F761B" w:rsidRPr="007C66F9" w:rsidRDefault="00505603" w:rsidP="00BF2D6E">
      <w:pPr>
        <w:pStyle w:val="ListParagraph"/>
        <w:numPr>
          <w:ilvl w:val="0"/>
          <w:numId w:val="34"/>
        </w:numPr>
        <w:rPr>
          <w:i/>
          <w:color w:val="FF0000"/>
        </w:rPr>
      </w:pPr>
      <w:r w:rsidRPr="007C66F9">
        <w:rPr>
          <w:i/>
          <w:color w:val="FF0000"/>
          <w:lang w:val="en-US"/>
        </w:rPr>
        <w:t>One hybrid process in widespread use is based on the Diffie-Hellman key exchange method, which provides a way to exchange private keys using public key encryption without exposure to any third parties</w:t>
      </w:r>
    </w:p>
    <w:p w14:paraId="648E2570" w14:textId="77777777" w:rsidR="006F761B" w:rsidRPr="007C66F9" w:rsidRDefault="00505603" w:rsidP="00BF2D6E">
      <w:pPr>
        <w:pStyle w:val="ListParagraph"/>
        <w:numPr>
          <w:ilvl w:val="0"/>
          <w:numId w:val="34"/>
        </w:numPr>
        <w:rPr>
          <w:i/>
          <w:color w:val="FF0000"/>
        </w:rPr>
      </w:pPr>
      <w:r w:rsidRPr="007C66F9">
        <w:rPr>
          <w:i/>
          <w:color w:val="FF0000"/>
          <w:lang w:val="en-US"/>
        </w:rPr>
        <w:t>In this method, asymmetric encryption is used to exchange symmetric keys so that two organizations can conduct quick, efficient, and secure communications based on symmetric encryption</w:t>
      </w:r>
    </w:p>
    <w:p w14:paraId="3C3F3266" w14:textId="77777777" w:rsidR="00BF2D6E" w:rsidRPr="007C66F9" w:rsidRDefault="00BF2D6E" w:rsidP="00BF2D6E">
      <w:pPr>
        <w:pStyle w:val="ListParagraph"/>
        <w:ind w:left="1440"/>
        <w:rPr>
          <w:i/>
          <w:color w:val="FF0000"/>
        </w:rPr>
      </w:pPr>
    </w:p>
    <w:p w14:paraId="5F7D3E6E" w14:textId="77777777" w:rsidR="00146A79" w:rsidRDefault="00146A79" w:rsidP="00E05E03">
      <w:r>
        <w:tab/>
      </w:r>
    </w:p>
    <w:p w14:paraId="62D0F7D2" w14:textId="77777777" w:rsidR="008A2A4F" w:rsidRDefault="008A2A4F" w:rsidP="00E05E03"/>
    <w:p w14:paraId="05C028C8" w14:textId="77777777" w:rsidR="008A2A4F" w:rsidRDefault="008A2A4F" w:rsidP="00E05E03"/>
    <w:p w14:paraId="37E92CF1"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D726F" w14:textId="77777777" w:rsidR="00065846" w:rsidRDefault="00065846">
      <w:r>
        <w:separator/>
      </w:r>
    </w:p>
  </w:endnote>
  <w:endnote w:type="continuationSeparator" w:id="0">
    <w:p w14:paraId="4DC6A5B3" w14:textId="77777777" w:rsidR="00065846" w:rsidRDefault="00065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36360A7C"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7C66F9">
              <w:rPr>
                <w:b/>
                <w:bCs/>
                <w:noProof/>
              </w:rPr>
              <w:t>9</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7C66F9">
              <w:rPr>
                <w:b/>
                <w:bCs/>
                <w:noProof/>
              </w:rPr>
              <w:t>9</w:t>
            </w:r>
            <w:r w:rsidRPr="00C52BDC">
              <w:rPr>
                <w:b/>
                <w:bCs/>
                <w:szCs w:val="24"/>
              </w:rPr>
              <w:fldChar w:fldCharType="end"/>
            </w:r>
          </w:p>
        </w:sdtContent>
      </w:sdt>
    </w:sdtContent>
  </w:sdt>
  <w:p w14:paraId="523D09D8"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72E7F" w14:textId="77777777" w:rsidR="00065846" w:rsidRDefault="00065846">
      <w:r>
        <w:separator/>
      </w:r>
    </w:p>
  </w:footnote>
  <w:footnote w:type="continuationSeparator" w:id="0">
    <w:p w14:paraId="0C019893" w14:textId="77777777" w:rsidR="00065846" w:rsidRDefault="000658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2181"/>
    <w:multiLevelType w:val="hybridMultilevel"/>
    <w:tmpl w:val="11FEA27A"/>
    <w:lvl w:ilvl="0" w:tplc="ABDEECF8">
      <w:start w:val="1"/>
      <w:numFmt w:val="bullet"/>
      <w:lvlText w:val="•"/>
      <w:lvlJc w:val="left"/>
      <w:pPr>
        <w:tabs>
          <w:tab w:val="num" w:pos="720"/>
        </w:tabs>
        <w:ind w:left="720" w:hanging="360"/>
      </w:pPr>
      <w:rPr>
        <w:rFonts w:ascii="Arial" w:hAnsi="Arial" w:hint="default"/>
      </w:rPr>
    </w:lvl>
    <w:lvl w:ilvl="1" w:tplc="ACC80586">
      <w:start w:val="126"/>
      <w:numFmt w:val="bullet"/>
      <w:lvlText w:val="•"/>
      <w:lvlJc w:val="left"/>
      <w:pPr>
        <w:tabs>
          <w:tab w:val="num" w:pos="1440"/>
        </w:tabs>
        <w:ind w:left="1440" w:hanging="360"/>
      </w:pPr>
      <w:rPr>
        <w:rFonts w:ascii="Arial" w:hAnsi="Arial" w:hint="default"/>
      </w:rPr>
    </w:lvl>
    <w:lvl w:ilvl="2" w:tplc="5B240FBE" w:tentative="1">
      <w:start w:val="1"/>
      <w:numFmt w:val="bullet"/>
      <w:lvlText w:val="•"/>
      <w:lvlJc w:val="left"/>
      <w:pPr>
        <w:tabs>
          <w:tab w:val="num" w:pos="2160"/>
        </w:tabs>
        <w:ind w:left="2160" w:hanging="360"/>
      </w:pPr>
      <w:rPr>
        <w:rFonts w:ascii="Arial" w:hAnsi="Arial" w:hint="default"/>
      </w:rPr>
    </w:lvl>
    <w:lvl w:ilvl="3" w:tplc="65B8B2F2" w:tentative="1">
      <w:start w:val="1"/>
      <w:numFmt w:val="bullet"/>
      <w:lvlText w:val="•"/>
      <w:lvlJc w:val="left"/>
      <w:pPr>
        <w:tabs>
          <w:tab w:val="num" w:pos="2880"/>
        </w:tabs>
        <w:ind w:left="2880" w:hanging="360"/>
      </w:pPr>
      <w:rPr>
        <w:rFonts w:ascii="Arial" w:hAnsi="Arial" w:hint="default"/>
      </w:rPr>
    </w:lvl>
    <w:lvl w:ilvl="4" w:tplc="5F048FD4" w:tentative="1">
      <w:start w:val="1"/>
      <w:numFmt w:val="bullet"/>
      <w:lvlText w:val="•"/>
      <w:lvlJc w:val="left"/>
      <w:pPr>
        <w:tabs>
          <w:tab w:val="num" w:pos="3600"/>
        </w:tabs>
        <w:ind w:left="3600" w:hanging="360"/>
      </w:pPr>
      <w:rPr>
        <w:rFonts w:ascii="Arial" w:hAnsi="Arial" w:hint="default"/>
      </w:rPr>
    </w:lvl>
    <w:lvl w:ilvl="5" w:tplc="3C32CCFC" w:tentative="1">
      <w:start w:val="1"/>
      <w:numFmt w:val="bullet"/>
      <w:lvlText w:val="•"/>
      <w:lvlJc w:val="left"/>
      <w:pPr>
        <w:tabs>
          <w:tab w:val="num" w:pos="4320"/>
        </w:tabs>
        <w:ind w:left="4320" w:hanging="360"/>
      </w:pPr>
      <w:rPr>
        <w:rFonts w:ascii="Arial" w:hAnsi="Arial" w:hint="default"/>
      </w:rPr>
    </w:lvl>
    <w:lvl w:ilvl="6" w:tplc="8BC68BBA" w:tentative="1">
      <w:start w:val="1"/>
      <w:numFmt w:val="bullet"/>
      <w:lvlText w:val="•"/>
      <w:lvlJc w:val="left"/>
      <w:pPr>
        <w:tabs>
          <w:tab w:val="num" w:pos="5040"/>
        </w:tabs>
        <w:ind w:left="5040" w:hanging="360"/>
      </w:pPr>
      <w:rPr>
        <w:rFonts w:ascii="Arial" w:hAnsi="Arial" w:hint="default"/>
      </w:rPr>
    </w:lvl>
    <w:lvl w:ilvl="7" w:tplc="C2F0248A" w:tentative="1">
      <w:start w:val="1"/>
      <w:numFmt w:val="bullet"/>
      <w:lvlText w:val="•"/>
      <w:lvlJc w:val="left"/>
      <w:pPr>
        <w:tabs>
          <w:tab w:val="num" w:pos="5760"/>
        </w:tabs>
        <w:ind w:left="5760" w:hanging="360"/>
      </w:pPr>
      <w:rPr>
        <w:rFonts w:ascii="Arial" w:hAnsi="Arial" w:hint="default"/>
      </w:rPr>
    </w:lvl>
    <w:lvl w:ilvl="8" w:tplc="07A813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97757E"/>
    <w:multiLevelType w:val="hybridMultilevel"/>
    <w:tmpl w:val="8A4AB056"/>
    <w:lvl w:ilvl="0" w:tplc="6CB4B298">
      <w:start w:val="1"/>
      <w:numFmt w:val="bullet"/>
      <w:lvlText w:val="•"/>
      <w:lvlJc w:val="left"/>
      <w:pPr>
        <w:tabs>
          <w:tab w:val="num" w:pos="720"/>
        </w:tabs>
        <w:ind w:left="720" w:hanging="360"/>
      </w:pPr>
      <w:rPr>
        <w:rFonts w:ascii="Arial" w:hAnsi="Arial" w:hint="default"/>
      </w:rPr>
    </w:lvl>
    <w:lvl w:ilvl="1" w:tplc="EEA823E8">
      <w:start w:val="126"/>
      <w:numFmt w:val="bullet"/>
      <w:lvlText w:val="•"/>
      <w:lvlJc w:val="left"/>
      <w:pPr>
        <w:tabs>
          <w:tab w:val="num" w:pos="1440"/>
        </w:tabs>
        <w:ind w:left="1440" w:hanging="360"/>
      </w:pPr>
      <w:rPr>
        <w:rFonts w:ascii="Arial" w:hAnsi="Arial" w:hint="default"/>
      </w:rPr>
    </w:lvl>
    <w:lvl w:ilvl="2" w:tplc="EA56A7C8" w:tentative="1">
      <w:start w:val="1"/>
      <w:numFmt w:val="bullet"/>
      <w:lvlText w:val="•"/>
      <w:lvlJc w:val="left"/>
      <w:pPr>
        <w:tabs>
          <w:tab w:val="num" w:pos="2160"/>
        </w:tabs>
        <w:ind w:left="2160" w:hanging="360"/>
      </w:pPr>
      <w:rPr>
        <w:rFonts w:ascii="Arial" w:hAnsi="Arial" w:hint="default"/>
      </w:rPr>
    </w:lvl>
    <w:lvl w:ilvl="3" w:tplc="48D20FCA" w:tentative="1">
      <w:start w:val="1"/>
      <w:numFmt w:val="bullet"/>
      <w:lvlText w:val="•"/>
      <w:lvlJc w:val="left"/>
      <w:pPr>
        <w:tabs>
          <w:tab w:val="num" w:pos="2880"/>
        </w:tabs>
        <w:ind w:left="2880" w:hanging="360"/>
      </w:pPr>
      <w:rPr>
        <w:rFonts w:ascii="Arial" w:hAnsi="Arial" w:hint="default"/>
      </w:rPr>
    </w:lvl>
    <w:lvl w:ilvl="4" w:tplc="1A627386" w:tentative="1">
      <w:start w:val="1"/>
      <w:numFmt w:val="bullet"/>
      <w:lvlText w:val="•"/>
      <w:lvlJc w:val="left"/>
      <w:pPr>
        <w:tabs>
          <w:tab w:val="num" w:pos="3600"/>
        </w:tabs>
        <w:ind w:left="3600" w:hanging="360"/>
      </w:pPr>
      <w:rPr>
        <w:rFonts w:ascii="Arial" w:hAnsi="Arial" w:hint="default"/>
      </w:rPr>
    </w:lvl>
    <w:lvl w:ilvl="5" w:tplc="7AD26862" w:tentative="1">
      <w:start w:val="1"/>
      <w:numFmt w:val="bullet"/>
      <w:lvlText w:val="•"/>
      <w:lvlJc w:val="left"/>
      <w:pPr>
        <w:tabs>
          <w:tab w:val="num" w:pos="4320"/>
        </w:tabs>
        <w:ind w:left="4320" w:hanging="360"/>
      </w:pPr>
      <w:rPr>
        <w:rFonts w:ascii="Arial" w:hAnsi="Arial" w:hint="default"/>
      </w:rPr>
    </w:lvl>
    <w:lvl w:ilvl="6" w:tplc="E87EE1A4" w:tentative="1">
      <w:start w:val="1"/>
      <w:numFmt w:val="bullet"/>
      <w:lvlText w:val="•"/>
      <w:lvlJc w:val="left"/>
      <w:pPr>
        <w:tabs>
          <w:tab w:val="num" w:pos="5040"/>
        </w:tabs>
        <w:ind w:left="5040" w:hanging="360"/>
      </w:pPr>
      <w:rPr>
        <w:rFonts w:ascii="Arial" w:hAnsi="Arial" w:hint="default"/>
      </w:rPr>
    </w:lvl>
    <w:lvl w:ilvl="7" w:tplc="12FCADCA" w:tentative="1">
      <w:start w:val="1"/>
      <w:numFmt w:val="bullet"/>
      <w:lvlText w:val="•"/>
      <w:lvlJc w:val="left"/>
      <w:pPr>
        <w:tabs>
          <w:tab w:val="num" w:pos="5760"/>
        </w:tabs>
        <w:ind w:left="5760" w:hanging="360"/>
      </w:pPr>
      <w:rPr>
        <w:rFonts w:ascii="Arial" w:hAnsi="Arial" w:hint="default"/>
      </w:rPr>
    </w:lvl>
    <w:lvl w:ilvl="8" w:tplc="C8B8E2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6B224E"/>
    <w:multiLevelType w:val="hybridMultilevel"/>
    <w:tmpl w:val="74D0AE0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D21809"/>
    <w:multiLevelType w:val="hybridMultilevel"/>
    <w:tmpl w:val="B0043DD6"/>
    <w:lvl w:ilvl="0" w:tplc="8CE002E8">
      <w:start w:val="1"/>
      <w:numFmt w:val="bullet"/>
      <w:lvlText w:val="•"/>
      <w:lvlJc w:val="left"/>
      <w:pPr>
        <w:tabs>
          <w:tab w:val="num" w:pos="2160"/>
        </w:tabs>
        <w:ind w:left="2160" w:hanging="360"/>
      </w:pPr>
      <w:rPr>
        <w:rFonts w:ascii="Arial" w:hAnsi="Arial" w:hint="default"/>
      </w:rPr>
    </w:lvl>
    <w:lvl w:ilvl="1" w:tplc="D86C6510" w:tentative="1">
      <w:start w:val="1"/>
      <w:numFmt w:val="bullet"/>
      <w:lvlText w:val="•"/>
      <w:lvlJc w:val="left"/>
      <w:pPr>
        <w:tabs>
          <w:tab w:val="num" w:pos="2880"/>
        </w:tabs>
        <w:ind w:left="2880" w:hanging="360"/>
      </w:pPr>
      <w:rPr>
        <w:rFonts w:ascii="Arial" w:hAnsi="Arial" w:hint="default"/>
      </w:rPr>
    </w:lvl>
    <w:lvl w:ilvl="2" w:tplc="A6881956" w:tentative="1">
      <w:start w:val="1"/>
      <w:numFmt w:val="bullet"/>
      <w:lvlText w:val="•"/>
      <w:lvlJc w:val="left"/>
      <w:pPr>
        <w:tabs>
          <w:tab w:val="num" w:pos="3600"/>
        </w:tabs>
        <w:ind w:left="3600" w:hanging="360"/>
      </w:pPr>
      <w:rPr>
        <w:rFonts w:ascii="Arial" w:hAnsi="Arial" w:hint="default"/>
      </w:rPr>
    </w:lvl>
    <w:lvl w:ilvl="3" w:tplc="58E4A7C6" w:tentative="1">
      <w:start w:val="1"/>
      <w:numFmt w:val="bullet"/>
      <w:lvlText w:val="•"/>
      <w:lvlJc w:val="left"/>
      <w:pPr>
        <w:tabs>
          <w:tab w:val="num" w:pos="4320"/>
        </w:tabs>
        <w:ind w:left="4320" w:hanging="360"/>
      </w:pPr>
      <w:rPr>
        <w:rFonts w:ascii="Arial" w:hAnsi="Arial" w:hint="default"/>
      </w:rPr>
    </w:lvl>
    <w:lvl w:ilvl="4" w:tplc="CBD6468A" w:tentative="1">
      <w:start w:val="1"/>
      <w:numFmt w:val="bullet"/>
      <w:lvlText w:val="•"/>
      <w:lvlJc w:val="left"/>
      <w:pPr>
        <w:tabs>
          <w:tab w:val="num" w:pos="5040"/>
        </w:tabs>
        <w:ind w:left="5040" w:hanging="360"/>
      </w:pPr>
      <w:rPr>
        <w:rFonts w:ascii="Arial" w:hAnsi="Arial" w:hint="default"/>
      </w:rPr>
    </w:lvl>
    <w:lvl w:ilvl="5" w:tplc="71320E18" w:tentative="1">
      <w:start w:val="1"/>
      <w:numFmt w:val="bullet"/>
      <w:lvlText w:val="•"/>
      <w:lvlJc w:val="left"/>
      <w:pPr>
        <w:tabs>
          <w:tab w:val="num" w:pos="5760"/>
        </w:tabs>
        <w:ind w:left="5760" w:hanging="360"/>
      </w:pPr>
      <w:rPr>
        <w:rFonts w:ascii="Arial" w:hAnsi="Arial" w:hint="default"/>
      </w:rPr>
    </w:lvl>
    <w:lvl w:ilvl="6" w:tplc="32B223A2" w:tentative="1">
      <w:start w:val="1"/>
      <w:numFmt w:val="bullet"/>
      <w:lvlText w:val="•"/>
      <w:lvlJc w:val="left"/>
      <w:pPr>
        <w:tabs>
          <w:tab w:val="num" w:pos="6480"/>
        </w:tabs>
        <w:ind w:left="6480" w:hanging="360"/>
      </w:pPr>
      <w:rPr>
        <w:rFonts w:ascii="Arial" w:hAnsi="Arial" w:hint="default"/>
      </w:rPr>
    </w:lvl>
    <w:lvl w:ilvl="7" w:tplc="50E25222" w:tentative="1">
      <w:start w:val="1"/>
      <w:numFmt w:val="bullet"/>
      <w:lvlText w:val="•"/>
      <w:lvlJc w:val="left"/>
      <w:pPr>
        <w:tabs>
          <w:tab w:val="num" w:pos="7200"/>
        </w:tabs>
        <w:ind w:left="7200" w:hanging="360"/>
      </w:pPr>
      <w:rPr>
        <w:rFonts w:ascii="Arial" w:hAnsi="Arial" w:hint="default"/>
      </w:rPr>
    </w:lvl>
    <w:lvl w:ilvl="8" w:tplc="62C823FE" w:tentative="1">
      <w:start w:val="1"/>
      <w:numFmt w:val="bullet"/>
      <w:lvlText w:val="•"/>
      <w:lvlJc w:val="left"/>
      <w:pPr>
        <w:tabs>
          <w:tab w:val="num" w:pos="7920"/>
        </w:tabs>
        <w:ind w:left="7920" w:hanging="360"/>
      </w:pPr>
      <w:rPr>
        <w:rFonts w:ascii="Arial" w:hAnsi="Arial" w:hint="default"/>
      </w:rPr>
    </w:lvl>
  </w:abstractNum>
  <w:abstractNum w:abstractNumId="5" w15:restartNumberingAfterBreak="0">
    <w:nsid w:val="0BD51CD8"/>
    <w:multiLevelType w:val="hybridMultilevel"/>
    <w:tmpl w:val="8214B69C"/>
    <w:lvl w:ilvl="0" w:tplc="FC8C3680">
      <w:start w:val="1"/>
      <w:numFmt w:val="bullet"/>
      <w:lvlText w:val=""/>
      <w:lvlJc w:val="left"/>
      <w:pPr>
        <w:tabs>
          <w:tab w:val="num" w:pos="720"/>
        </w:tabs>
        <w:ind w:left="720" w:hanging="360"/>
      </w:pPr>
      <w:rPr>
        <w:rFonts w:ascii="Wingdings 2" w:hAnsi="Wingdings 2" w:hint="default"/>
      </w:rPr>
    </w:lvl>
    <w:lvl w:ilvl="1" w:tplc="2BA012D2">
      <w:start w:val="126"/>
      <w:numFmt w:val="bullet"/>
      <w:lvlText w:val=""/>
      <w:lvlJc w:val="left"/>
      <w:pPr>
        <w:tabs>
          <w:tab w:val="num" w:pos="1440"/>
        </w:tabs>
        <w:ind w:left="1440" w:hanging="360"/>
      </w:pPr>
      <w:rPr>
        <w:rFonts w:ascii="Wingdings 2" w:hAnsi="Wingdings 2" w:hint="default"/>
      </w:rPr>
    </w:lvl>
    <w:lvl w:ilvl="2" w:tplc="7CBA8C3C" w:tentative="1">
      <w:start w:val="1"/>
      <w:numFmt w:val="bullet"/>
      <w:lvlText w:val=""/>
      <w:lvlJc w:val="left"/>
      <w:pPr>
        <w:tabs>
          <w:tab w:val="num" w:pos="2160"/>
        </w:tabs>
        <w:ind w:left="2160" w:hanging="360"/>
      </w:pPr>
      <w:rPr>
        <w:rFonts w:ascii="Wingdings 2" w:hAnsi="Wingdings 2" w:hint="default"/>
      </w:rPr>
    </w:lvl>
    <w:lvl w:ilvl="3" w:tplc="446A2AFE" w:tentative="1">
      <w:start w:val="1"/>
      <w:numFmt w:val="bullet"/>
      <w:lvlText w:val=""/>
      <w:lvlJc w:val="left"/>
      <w:pPr>
        <w:tabs>
          <w:tab w:val="num" w:pos="2880"/>
        </w:tabs>
        <w:ind w:left="2880" w:hanging="360"/>
      </w:pPr>
      <w:rPr>
        <w:rFonts w:ascii="Wingdings 2" w:hAnsi="Wingdings 2" w:hint="default"/>
      </w:rPr>
    </w:lvl>
    <w:lvl w:ilvl="4" w:tplc="C9822B2E" w:tentative="1">
      <w:start w:val="1"/>
      <w:numFmt w:val="bullet"/>
      <w:lvlText w:val=""/>
      <w:lvlJc w:val="left"/>
      <w:pPr>
        <w:tabs>
          <w:tab w:val="num" w:pos="3600"/>
        </w:tabs>
        <w:ind w:left="3600" w:hanging="360"/>
      </w:pPr>
      <w:rPr>
        <w:rFonts w:ascii="Wingdings 2" w:hAnsi="Wingdings 2" w:hint="default"/>
      </w:rPr>
    </w:lvl>
    <w:lvl w:ilvl="5" w:tplc="E8B2AECE" w:tentative="1">
      <w:start w:val="1"/>
      <w:numFmt w:val="bullet"/>
      <w:lvlText w:val=""/>
      <w:lvlJc w:val="left"/>
      <w:pPr>
        <w:tabs>
          <w:tab w:val="num" w:pos="4320"/>
        </w:tabs>
        <w:ind w:left="4320" w:hanging="360"/>
      </w:pPr>
      <w:rPr>
        <w:rFonts w:ascii="Wingdings 2" w:hAnsi="Wingdings 2" w:hint="default"/>
      </w:rPr>
    </w:lvl>
    <w:lvl w:ilvl="6" w:tplc="93665DF2" w:tentative="1">
      <w:start w:val="1"/>
      <w:numFmt w:val="bullet"/>
      <w:lvlText w:val=""/>
      <w:lvlJc w:val="left"/>
      <w:pPr>
        <w:tabs>
          <w:tab w:val="num" w:pos="5040"/>
        </w:tabs>
        <w:ind w:left="5040" w:hanging="360"/>
      </w:pPr>
      <w:rPr>
        <w:rFonts w:ascii="Wingdings 2" w:hAnsi="Wingdings 2" w:hint="default"/>
      </w:rPr>
    </w:lvl>
    <w:lvl w:ilvl="7" w:tplc="8146C27A" w:tentative="1">
      <w:start w:val="1"/>
      <w:numFmt w:val="bullet"/>
      <w:lvlText w:val=""/>
      <w:lvlJc w:val="left"/>
      <w:pPr>
        <w:tabs>
          <w:tab w:val="num" w:pos="5760"/>
        </w:tabs>
        <w:ind w:left="5760" w:hanging="360"/>
      </w:pPr>
      <w:rPr>
        <w:rFonts w:ascii="Wingdings 2" w:hAnsi="Wingdings 2" w:hint="default"/>
      </w:rPr>
    </w:lvl>
    <w:lvl w:ilvl="8" w:tplc="5AD05F5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D1D5573"/>
    <w:multiLevelType w:val="hybridMultilevel"/>
    <w:tmpl w:val="91807A22"/>
    <w:lvl w:ilvl="0" w:tplc="EE1E93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D3302B8"/>
    <w:multiLevelType w:val="hybridMultilevel"/>
    <w:tmpl w:val="EAA6A322"/>
    <w:lvl w:ilvl="0" w:tplc="FD0EA6D6">
      <w:start w:val="1"/>
      <w:numFmt w:val="lowerLetter"/>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 w15:restartNumberingAfterBreak="0">
    <w:nsid w:val="0F9E493A"/>
    <w:multiLevelType w:val="hybridMultilevel"/>
    <w:tmpl w:val="E4AAEFE0"/>
    <w:lvl w:ilvl="0" w:tplc="225205B8">
      <w:start w:val="1"/>
      <w:numFmt w:val="bullet"/>
      <w:lvlText w:val=""/>
      <w:lvlJc w:val="left"/>
      <w:pPr>
        <w:tabs>
          <w:tab w:val="num" w:pos="1080"/>
        </w:tabs>
        <w:ind w:left="1080" w:hanging="360"/>
      </w:pPr>
      <w:rPr>
        <w:rFonts w:ascii="Wingdings 2" w:hAnsi="Wingdings 2" w:hint="default"/>
      </w:rPr>
    </w:lvl>
    <w:lvl w:ilvl="1" w:tplc="C1E274C2">
      <w:start w:val="126"/>
      <w:numFmt w:val="bullet"/>
      <w:lvlText w:val=""/>
      <w:lvlJc w:val="left"/>
      <w:pPr>
        <w:tabs>
          <w:tab w:val="num" w:pos="1800"/>
        </w:tabs>
        <w:ind w:left="1800" w:hanging="360"/>
      </w:pPr>
      <w:rPr>
        <w:rFonts w:ascii="Wingdings 2" w:hAnsi="Wingdings 2" w:hint="default"/>
      </w:rPr>
    </w:lvl>
    <w:lvl w:ilvl="2" w:tplc="DA48963E" w:tentative="1">
      <w:start w:val="1"/>
      <w:numFmt w:val="bullet"/>
      <w:lvlText w:val=""/>
      <w:lvlJc w:val="left"/>
      <w:pPr>
        <w:tabs>
          <w:tab w:val="num" w:pos="2520"/>
        </w:tabs>
        <w:ind w:left="2520" w:hanging="360"/>
      </w:pPr>
      <w:rPr>
        <w:rFonts w:ascii="Wingdings 2" w:hAnsi="Wingdings 2" w:hint="default"/>
      </w:rPr>
    </w:lvl>
    <w:lvl w:ilvl="3" w:tplc="468A6BC0" w:tentative="1">
      <w:start w:val="1"/>
      <w:numFmt w:val="bullet"/>
      <w:lvlText w:val=""/>
      <w:lvlJc w:val="left"/>
      <w:pPr>
        <w:tabs>
          <w:tab w:val="num" w:pos="3240"/>
        </w:tabs>
        <w:ind w:left="3240" w:hanging="360"/>
      </w:pPr>
      <w:rPr>
        <w:rFonts w:ascii="Wingdings 2" w:hAnsi="Wingdings 2" w:hint="default"/>
      </w:rPr>
    </w:lvl>
    <w:lvl w:ilvl="4" w:tplc="148A4246" w:tentative="1">
      <w:start w:val="1"/>
      <w:numFmt w:val="bullet"/>
      <w:lvlText w:val=""/>
      <w:lvlJc w:val="left"/>
      <w:pPr>
        <w:tabs>
          <w:tab w:val="num" w:pos="3960"/>
        </w:tabs>
        <w:ind w:left="3960" w:hanging="360"/>
      </w:pPr>
      <w:rPr>
        <w:rFonts w:ascii="Wingdings 2" w:hAnsi="Wingdings 2" w:hint="default"/>
      </w:rPr>
    </w:lvl>
    <w:lvl w:ilvl="5" w:tplc="D60080E0" w:tentative="1">
      <w:start w:val="1"/>
      <w:numFmt w:val="bullet"/>
      <w:lvlText w:val=""/>
      <w:lvlJc w:val="left"/>
      <w:pPr>
        <w:tabs>
          <w:tab w:val="num" w:pos="4680"/>
        </w:tabs>
        <w:ind w:left="4680" w:hanging="360"/>
      </w:pPr>
      <w:rPr>
        <w:rFonts w:ascii="Wingdings 2" w:hAnsi="Wingdings 2" w:hint="default"/>
      </w:rPr>
    </w:lvl>
    <w:lvl w:ilvl="6" w:tplc="841A68EA" w:tentative="1">
      <w:start w:val="1"/>
      <w:numFmt w:val="bullet"/>
      <w:lvlText w:val=""/>
      <w:lvlJc w:val="left"/>
      <w:pPr>
        <w:tabs>
          <w:tab w:val="num" w:pos="5400"/>
        </w:tabs>
        <w:ind w:left="5400" w:hanging="360"/>
      </w:pPr>
      <w:rPr>
        <w:rFonts w:ascii="Wingdings 2" w:hAnsi="Wingdings 2" w:hint="default"/>
      </w:rPr>
    </w:lvl>
    <w:lvl w:ilvl="7" w:tplc="78E2E1BE" w:tentative="1">
      <w:start w:val="1"/>
      <w:numFmt w:val="bullet"/>
      <w:lvlText w:val=""/>
      <w:lvlJc w:val="left"/>
      <w:pPr>
        <w:tabs>
          <w:tab w:val="num" w:pos="6120"/>
        </w:tabs>
        <w:ind w:left="6120" w:hanging="360"/>
      </w:pPr>
      <w:rPr>
        <w:rFonts w:ascii="Wingdings 2" w:hAnsi="Wingdings 2" w:hint="default"/>
      </w:rPr>
    </w:lvl>
    <w:lvl w:ilvl="8" w:tplc="D81EB80C" w:tentative="1">
      <w:start w:val="1"/>
      <w:numFmt w:val="bullet"/>
      <w:lvlText w:val=""/>
      <w:lvlJc w:val="left"/>
      <w:pPr>
        <w:tabs>
          <w:tab w:val="num" w:pos="6840"/>
        </w:tabs>
        <w:ind w:left="6840" w:hanging="360"/>
      </w:pPr>
      <w:rPr>
        <w:rFonts w:ascii="Wingdings 2" w:hAnsi="Wingdings 2" w:hint="default"/>
      </w:rPr>
    </w:lvl>
  </w:abstractNum>
  <w:abstractNum w:abstractNumId="9" w15:restartNumberingAfterBreak="0">
    <w:nsid w:val="12D52FCE"/>
    <w:multiLevelType w:val="hybridMultilevel"/>
    <w:tmpl w:val="492A5AEC"/>
    <w:lvl w:ilvl="0" w:tplc="A1BC2250">
      <w:start w:val="1"/>
      <w:numFmt w:val="bullet"/>
      <w:lvlText w:val="•"/>
      <w:lvlJc w:val="left"/>
      <w:pPr>
        <w:tabs>
          <w:tab w:val="num" w:pos="720"/>
        </w:tabs>
        <w:ind w:left="720" w:hanging="360"/>
      </w:pPr>
      <w:rPr>
        <w:rFonts w:ascii="Arial" w:hAnsi="Arial" w:hint="default"/>
      </w:rPr>
    </w:lvl>
    <w:lvl w:ilvl="1" w:tplc="A7FCF9C4" w:tentative="1">
      <w:start w:val="1"/>
      <w:numFmt w:val="bullet"/>
      <w:lvlText w:val="•"/>
      <w:lvlJc w:val="left"/>
      <w:pPr>
        <w:tabs>
          <w:tab w:val="num" w:pos="1440"/>
        </w:tabs>
        <w:ind w:left="1440" w:hanging="360"/>
      </w:pPr>
      <w:rPr>
        <w:rFonts w:ascii="Arial" w:hAnsi="Arial" w:hint="default"/>
      </w:rPr>
    </w:lvl>
    <w:lvl w:ilvl="2" w:tplc="68C0FEDC" w:tentative="1">
      <w:start w:val="1"/>
      <w:numFmt w:val="bullet"/>
      <w:lvlText w:val="•"/>
      <w:lvlJc w:val="left"/>
      <w:pPr>
        <w:tabs>
          <w:tab w:val="num" w:pos="2160"/>
        </w:tabs>
        <w:ind w:left="2160" w:hanging="360"/>
      </w:pPr>
      <w:rPr>
        <w:rFonts w:ascii="Arial" w:hAnsi="Arial" w:hint="default"/>
      </w:rPr>
    </w:lvl>
    <w:lvl w:ilvl="3" w:tplc="DBDC2364" w:tentative="1">
      <w:start w:val="1"/>
      <w:numFmt w:val="bullet"/>
      <w:lvlText w:val="•"/>
      <w:lvlJc w:val="left"/>
      <w:pPr>
        <w:tabs>
          <w:tab w:val="num" w:pos="2880"/>
        </w:tabs>
        <w:ind w:left="2880" w:hanging="360"/>
      </w:pPr>
      <w:rPr>
        <w:rFonts w:ascii="Arial" w:hAnsi="Arial" w:hint="default"/>
      </w:rPr>
    </w:lvl>
    <w:lvl w:ilvl="4" w:tplc="FB36EF84" w:tentative="1">
      <w:start w:val="1"/>
      <w:numFmt w:val="bullet"/>
      <w:lvlText w:val="•"/>
      <w:lvlJc w:val="left"/>
      <w:pPr>
        <w:tabs>
          <w:tab w:val="num" w:pos="3600"/>
        </w:tabs>
        <w:ind w:left="3600" w:hanging="360"/>
      </w:pPr>
      <w:rPr>
        <w:rFonts w:ascii="Arial" w:hAnsi="Arial" w:hint="default"/>
      </w:rPr>
    </w:lvl>
    <w:lvl w:ilvl="5" w:tplc="2A6E3D26" w:tentative="1">
      <w:start w:val="1"/>
      <w:numFmt w:val="bullet"/>
      <w:lvlText w:val="•"/>
      <w:lvlJc w:val="left"/>
      <w:pPr>
        <w:tabs>
          <w:tab w:val="num" w:pos="4320"/>
        </w:tabs>
        <w:ind w:left="4320" w:hanging="360"/>
      </w:pPr>
      <w:rPr>
        <w:rFonts w:ascii="Arial" w:hAnsi="Arial" w:hint="default"/>
      </w:rPr>
    </w:lvl>
    <w:lvl w:ilvl="6" w:tplc="3D9A935C" w:tentative="1">
      <w:start w:val="1"/>
      <w:numFmt w:val="bullet"/>
      <w:lvlText w:val="•"/>
      <w:lvlJc w:val="left"/>
      <w:pPr>
        <w:tabs>
          <w:tab w:val="num" w:pos="5040"/>
        </w:tabs>
        <w:ind w:left="5040" w:hanging="360"/>
      </w:pPr>
      <w:rPr>
        <w:rFonts w:ascii="Arial" w:hAnsi="Arial" w:hint="default"/>
      </w:rPr>
    </w:lvl>
    <w:lvl w:ilvl="7" w:tplc="93EA046C" w:tentative="1">
      <w:start w:val="1"/>
      <w:numFmt w:val="bullet"/>
      <w:lvlText w:val="•"/>
      <w:lvlJc w:val="left"/>
      <w:pPr>
        <w:tabs>
          <w:tab w:val="num" w:pos="5760"/>
        </w:tabs>
        <w:ind w:left="5760" w:hanging="360"/>
      </w:pPr>
      <w:rPr>
        <w:rFonts w:ascii="Arial" w:hAnsi="Arial" w:hint="default"/>
      </w:rPr>
    </w:lvl>
    <w:lvl w:ilvl="8" w:tplc="00B8105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7541E93"/>
    <w:multiLevelType w:val="hybridMultilevel"/>
    <w:tmpl w:val="427637EE"/>
    <w:lvl w:ilvl="0" w:tplc="14F8D708">
      <w:start w:val="1"/>
      <w:numFmt w:val="bullet"/>
      <w:lvlText w:val=""/>
      <w:lvlJc w:val="left"/>
      <w:pPr>
        <w:tabs>
          <w:tab w:val="num" w:pos="720"/>
        </w:tabs>
        <w:ind w:left="720" w:hanging="360"/>
      </w:pPr>
      <w:rPr>
        <w:rFonts w:ascii="Wingdings 2" w:hAnsi="Wingdings 2" w:hint="default"/>
      </w:rPr>
    </w:lvl>
    <w:lvl w:ilvl="1" w:tplc="08C6F61C" w:tentative="1">
      <w:start w:val="1"/>
      <w:numFmt w:val="bullet"/>
      <w:lvlText w:val=""/>
      <w:lvlJc w:val="left"/>
      <w:pPr>
        <w:tabs>
          <w:tab w:val="num" w:pos="1440"/>
        </w:tabs>
        <w:ind w:left="1440" w:hanging="360"/>
      </w:pPr>
      <w:rPr>
        <w:rFonts w:ascii="Wingdings 2" w:hAnsi="Wingdings 2" w:hint="default"/>
      </w:rPr>
    </w:lvl>
    <w:lvl w:ilvl="2" w:tplc="47563C1A" w:tentative="1">
      <w:start w:val="1"/>
      <w:numFmt w:val="bullet"/>
      <w:lvlText w:val=""/>
      <w:lvlJc w:val="left"/>
      <w:pPr>
        <w:tabs>
          <w:tab w:val="num" w:pos="2160"/>
        </w:tabs>
        <w:ind w:left="2160" w:hanging="360"/>
      </w:pPr>
      <w:rPr>
        <w:rFonts w:ascii="Wingdings 2" w:hAnsi="Wingdings 2" w:hint="default"/>
      </w:rPr>
    </w:lvl>
    <w:lvl w:ilvl="3" w:tplc="0038E382" w:tentative="1">
      <w:start w:val="1"/>
      <w:numFmt w:val="bullet"/>
      <w:lvlText w:val=""/>
      <w:lvlJc w:val="left"/>
      <w:pPr>
        <w:tabs>
          <w:tab w:val="num" w:pos="2880"/>
        </w:tabs>
        <w:ind w:left="2880" w:hanging="360"/>
      </w:pPr>
      <w:rPr>
        <w:rFonts w:ascii="Wingdings 2" w:hAnsi="Wingdings 2" w:hint="default"/>
      </w:rPr>
    </w:lvl>
    <w:lvl w:ilvl="4" w:tplc="6D72483A" w:tentative="1">
      <w:start w:val="1"/>
      <w:numFmt w:val="bullet"/>
      <w:lvlText w:val=""/>
      <w:lvlJc w:val="left"/>
      <w:pPr>
        <w:tabs>
          <w:tab w:val="num" w:pos="3600"/>
        </w:tabs>
        <w:ind w:left="3600" w:hanging="360"/>
      </w:pPr>
      <w:rPr>
        <w:rFonts w:ascii="Wingdings 2" w:hAnsi="Wingdings 2" w:hint="default"/>
      </w:rPr>
    </w:lvl>
    <w:lvl w:ilvl="5" w:tplc="55C84154" w:tentative="1">
      <w:start w:val="1"/>
      <w:numFmt w:val="bullet"/>
      <w:lvlText w:val=""/>
      <w:lvlJc w:val="left"/>
      <w:pPr>
        <w:tabs>
          <w:tab w:val="num" w:pos="4320"/>
        </w:tabs>
        <w:ind w:left="4320" w:hanging="360"/>
      </w:pPr>
      <w:rPr>
        <w:rFonts w:ascii="Wingdings 2" w:hAnsi="Wingdings 2" w:hint="default"/>
      </w:rPr>
    </w:lvl>
    <w:lvl w:ilvl="6" w:tplc="BC3CF7E0" w:tentative="1">
      <w:start w:val="1"/>
      <w:numFmt w:val="bullet"/>
      <w:lvlText w:val=""/>
      <w:lvlJc w:val="left"/>
      <w:pPr>
        <w:tabs>
          <w:tab w:val="num" w:pos="5040"/>
        </w:tabs>
        <w:ind w:left="5040" w:hanging="360"/>
      </w:pPr>
      <w:rPr>
        <w:rFonts w:ascii="Wingdings 2" w:hAnsi="Wingdings 2" w:hint="default"/>
      </w:rPr>
    </w:lvl>
    <w:lvl w:ilvl="7" w:tplc="ECFC0A8E" w:tentative="1">
      <w:start w:val="1"/>
      <w:numFmt w:val="bullet"/>
      <w:lvlText w:val=""/>
      <w:lvlJc w:val="left"/>
      <w:pPr>
        <w:tabs>
          <w:tab w:val="num" w:pos="5760"/>
        </w:tabs>
        <w:ind w:left="5760" w:hanging="360"/>
      </w:pPr>
      <w:rPr>
        <w:rFonts w:ascii="Wingdings 2" w:hAnsi="Wingdings 2" w:hint="default"/>
      </w:rPr>
    </w:lvl>
    <w:lvl w:ilvl="8" w:tplc="5FB043B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89D7CFC"/>
    <w:multiLevelType w:val="hybridMultilevel"/>
    <w:tmpl w:val="40C4EA76"/>
    <w:lvl w:ilvl="0" w:tplc="3FC82E1E">
      <w:start w:val="1"/>
      <w:numFmt w:val="bullet"/>
      <w:lvlText w:val=""/>
      <w:lvlJc w:val="left"/>
      <w:pPr>
        <w:tabs>
          <w:tab w:val="num" w:pos="720"/>
        </w:tabs>
        <w:ind w:left="720" w:hanging="360"/>
      </w:pPr>
      <w:rPr>
        <w:rFonts w:ascii="Wingdings 2" w:hAnsi="Wingdings 2" w:hint="default"/>
      </w:rPr>
    </w:lvl>
    <w:lvl w:ilvl="1" w:tplc="7D083920">
      <w:start w:val="1"/>
      <w:numFmt w:val="bullet"/>
      <w:lvlText w:val=""/>
      <w:lvlJc w:val="left"/>
      <w:pPr>
        <w:tabs>
          <w:tab w:val="num" w:pos="1440"/>
        </w:tabs>
        <w:ind w:left="1440" w:hanging="360"/>
      </w:pPr>
      <w:rPr>
        <w:rFonts w:ascii="Wingdings 2" w:hAnsi="Wingdings 2" w:hint="default"/>
      </w:rPr>
    </w:lvl>
    <w:lvl w:ilvl="2" w:tplc="F5B47FCE" w:tentative="1">
      <w:start w:val="1"/>
      <w:numFmt w:val="bullet"/>
      <w:lvlText w:val=""/>
      <w:lvlJc w:val="left"/>
      <w:pPr>
        <w:tabs>
          <w:tab w:val="num" w:pos="2160"/>
        </w:tabs>
        <w:ind w:left="2160" w:hanging="360"/>
      </w:pPr>
      <w:rPr>
        <w:rFonts w:ascii="Wingdings 2" w:hAnsi="Wingdings 2" w:hint="default"/>
      </w:rPr>
    </w:lvl>
    <w:lvl w:ilvl="3" w:tplc="A79698BC" w:tentative="1">
      <w:start w:val="1"/>
      <w:numFmt w:val="bullet"/>
      <w:lvlText w:val=""/>
      <w:lvlJc w:val="left"/>
      <w:pPr>
        <w:tabs>
          <w:tab w:val="num" w:pos="2880"/>
        </w:tabs>
        <w:ind w:left="2880" w:hanging="360"/>
      </w:pPr>
      <w:rPr>
        <w:rFonts w:ascii="Wingdings 2" w:hAnsi="Wingdings 2" w:hint="default"/>
      </w:rPr>
    </w:lvl>
    <w:lvl w:ilvl="4" w:tplc="106A0AA6" w:tentative="1">
      <w:start w:val="1"/>
      <w:numFmt w:val="bullet"/>
      <w:lvlText w:val=""/>
      <w:lvlJc w:val="left"/>
      <w:pPr>
        <w:tabs>
          <w:tab w:val="num" w:pos="3600"/>
        </w:tabs>
        <w:ind w:left="3600" w:hanging="360"/>
      </w:pPr>
      <w:rPr>
        <w:rFonts w:ascii="Wingdings 2" w:hAnsi="Wingdings 2" w:hint="default"/>
      </w:rPr>
    </w:lvl>
    <w:lvl w:ilvl="5" w:tplc="C8A854D4" w:tentative="1">
      <w:start w:val="1"/>
      <w:numFmt w:val="bullet"/>
      <w:lvlText w:val=""/>
      <w:lvlJc w:val="left"/>
      <w:pPr>
        <w:tabs>
          <w:tab w:val="num" w:pos="4320"/>
        </w:tabs>
        <w:ind w:left="4320" w:hanging="360"/>
      </w:pPr>
      <w:rPr>
        <w:rFonts w:ascii="Wingdings 2" w:hAnsi="Wingdings 2" w:hint="default"/>
      </w:rPr>
    </w:lvl>
    <w:lvl w:ilvl="6" w:tplc="C2FCDED6" w:tentative="1">
      <w:start w:val="1"/>
      <w:numFmt w:val="bullet"/>
      <w:lvlText w:val=""/>
      <w:lvlJc w:val="left"/>
      <w:pPr>
        <w:tabs>
          <w:tab w:val="num" w:pos="5040"/>
        </w:tabs>
        <w:ind w:left="5040" w:hanging="360"/>
      </w:pPr>
      <w:rPr>
        <w:rFonts w:ascii="Wingdings 2" w:hAnsi="Wingdings 2" w:hint="default"/>
      </w:rPr>
    </w:lvl>
    <w:lvl w:ilvl="7" w:tplc="4C389332" w:tentative="1">
      <w:start w:val="1"/>
      <w:numFmt w:val="bullet"/>
      <w:lvlText w:val=""/>
      <w:lvlJc w:val="left"/>
      <w:pPr>
        <w:tabs>
          <w:tab w:val="num" w:pos="5760"/>
        </w:tabs>
        <w:ind w:left="5760" w:hanging="360"/>
      </w:pPr>
      <w:rPr>
        <w:rFonts w:ascii="Wingdings 2" w:hAnsi="Wingdings 2" w:hint="default"/>
      </w:rPr>
    </w:lvl>
    <w:lvl w:ilvl="8" w:tplc="683AF18A"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1AB12E45"/>
    <w:multiLevelType w:val="hybridMultilevel"/>
    <w:tmpl w:val="98B01C9C"/>
    <w:lvl w:ilvl="0" w:tplc="0CCAE9BA">
      <w:start w:val="1"/>
      <w:numFmt w:val="bullet"/>
      <w:lvlText w:val="•"/>
      <w:lvlJc w:val="left"/>
      <w:pPr>
        <w:tabs>
          <w:tab w:val="num" w:pos="720"/>
        </w:tabs>
        <w:ind w:left="720" w:hanging="360"/>
      </w:pPr>
      <w:rPr>
        <w:rFonts w:ascii="Arial" w:hAnsi="Arial" w:hint="default"/>
      </w:rPr>
    </w:lvl>
    <w:lvl w:ilvl="1" w:tplc="4A5872C8">
      <w:start w:val="126"/>
      <w:numFmt w:val="bullet"/>
      <w:lvlText w:val="•"/>
      <w:lvlJc w:val="left"/>
      <w:pPr>
        <w:tabs>
          <w:tab w:val="num" w:pos="1440"/>
        </w:tabs>
        <w:ind w:left="1440" w:hanging="360"/>
      </w:pPr>
      <w:rPr>
        <w:rFonts w:ascii="Arial" w:hAnsi="Arial" w:hint="default"/>
      </w:rPr>
    </w:lvl>
    <w:lvl w:ilvl="2" w:tplc="ED046B0C" w:tentative="1">
      <w:start w:val="1"/>
      <w:numFmt w:val="bullet"/>
      <w:lvlText w:val="•"/>
      <w:lvlJc w:val="left"/>
      <w:pPr>
        <w:tabs>
          <w:tab w:val="num" w:pos="2160"/>
        </w:tabs>
        <w:ind w:left="2160" w:hanging="360"/>
      </w:pPr>
      <w:rPr>
        <w:rFonts w:ascii="Arial" w:hAnsi="Arial" w:hint="default"/>
      </w:rPr>
    </w:lvl>
    <w:lvl w:ilvl="3" w:tplc="03702CBA" w:tentative="1">
      <w:start w:val="1"/>
      <w:numFmt w:val="bullet"/>
      <w:lvlText w:val="•"/>
      <w:lvlJc w:val="left"/>
      <w:pPr>
        <w:tabs>
          <w:tab w:val="num" w:pos="2880"/>
        </w:tabs>
        <w:ind w:left="2880" w:hanging="360"/>
      </w:pPr>
      <w:rPr>
        <w:rFonts w:ascii="Arial" w:hAnsi="Arial" w:hint="default"/>
      </w:rPr>
    </w:lvl>
    <w:lvl w:ilvl="4" w:tplc="5DDC570C" w:tentative="1">
      <w:start w:val="1"/>
      <w:numFmt w:val="bullet"/>
      <w:lvlText w:val="•"/>
      <w:lvlJc w:val="left"/>
      <w:pPr>
        <w:tabs>
          <w:tab w:val="num" w:pos="3600"/>
        </w:tabs>
        <w:ind w:left="3600" w:hanging="360"/>
      </w:pPr>
      <w:rPr>
        <w:rFonts w:ascii="Arial" w:hAnsi="Arial" w:hint="default"/>
      </w:rPr>
    </w:lvl>
    <w:lvl w:ilvl="5" w:tplc="CE44B434" w:tentative="1">
      <w:start w:val="1"/>
      <w:numFmt w:val="bullet"/>
      <w:lvlText w:val="•"/>
      <w:lvlJc w:val="left"/>
      <w:pPr>
        <w:tabs>
          <w:tab w:val="num" w:pos="4320"/>
        </w:tabs>
        <w:ind w:left="4320" w:hanging="360"/>
      </w:pPr>
      <w:rPr>
        <w:rFonts w:ascii="Arial" w:hAnsi="Arial" w:hint="default"/>
      </w:rPr>
    </w:lvl>
    <w:lvl w:ilvl="6" w:tplc="D8C23D06" w:tentative="1">
      <w:start w:val="1"/>
      <w:numFmt w:val="bullet"/>
      <w:lvlText w:val="•"/>
      <w:lvlJc w:val="left"/>
      <w:pPr>
        <w:tabs>
          <w:tab w:val="num" w:pos="5040"/>
        </w:tabs>
        <w:ind w:left="5040" w:hanging="360"/>
      </w:pPr>
      <w:rPr>
        <w:rFonts w:ascii="Arial" w:hAnsi="Arial" w:hint="default"/>
      </w:rPr>
    </w:lvl>
    <w:lvl w:ilvl="7" w:tplc="765C2102" w:tentative="1">
      <w:start w:val="1"/>
      <w:numFmt w:val="bullet"/>
      <w:lvlText w:val="•"/>
      <w:lvlJc w:val="left"/>
      <w:pPr>
        <w:tabs>
          <w:tab w:val="num" w:pos="5760"/>
        </w:tabs>
        <w:ind w:left="5760" w:hanging="360"/>
      </w:pPr>
      <w:rPr>
        <w:rFonts w:ascii="Arial" w:hAnsi="Arial" w:hint="default"/>
      </w:rPr>
    </w:lvl>
    <w:lvl w:ilvl="8" w:tplc="B1162D9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1903D2D"/>
    <w:multiLevelType w:val="hybridMultilevel"/>
    <w:tmpl w:val="6828450A"/>
    <w:lvl w:ilvl="0" w:tplc="F8A22BC0">
      <w:start w:val="1"/>
      <w:numFmt w:val="bullet"/>
      <w:lvlText w:val="•"/>
      <w:lvlJc w:val="left"/>
      <w:pPr>
        <w:tabs>
          <w:tab w:val="num" w:pos="2160"/>
        </w:tabs>
        <w:ind w:left="2160" w:hanging="360"/>
      </w:pPr>
      <w:rPr>
        <w:rFonts w:ascii="Arial" w:hAnsi="Arial" w:hint="default"/>
      </w:rPr>
    </w:lvl>
    <w:lvl w:ilvl="1" w:tplc="E0EC7084" w:tentative="1">
      <w:start w:val="1"/>
      <w:numFmt w:val="bullet"/>
      <w:lvlText w:val="•"/>
      <w:lvlJc w:val="left"/>
      <w:pPr>
        <w:tabs>
          <w:tab w:val="num" w:pos="2880"/>
        </w:tabs>
        <w:ind w:left="2880" w:hanging="360"/>
      </w:pPr>
      <w:rPr>
        <w:rFonts w:ascii="Arial" w:hAnsi="Arial" w:hint="default"/>
      </w:rPr>
    </w:lvl>
    <w:lvl w:ilvl="2" w:tplc="DC8C7F5C" w:tentative="1">
      <w:start w:val="1"/>
      <w:numFmt w:val="bullet"/>
      <w:lvlText w:val="•"/>
      <w:lvlJc w:val="left"/>
      <w:pPr>
        <w:tabs>
          <w:tab w:val="num" w:pos="3600"/>
        </w:tabs>
        <w:ind w:left="3600" w:hanging="360"/>
      </w:pPr>
      <w:rPr>
        <w:rFonts w:ascii="Arial" w:hAnsi="Arial" w:hint="default"/>
      </w:rPr>
    </w:lvl>
    <w:lvl w:ilvl="3" w:tplc="6F544D9E" w:tentative="1">
      <w:start w:val="1"/>
      <w:numFmt w:val="bullet"/>
      <w:lvlText w:val="•"/>
      <w:lvlJc w:val="left"/>
      <w:pPr>
        <w:tabs>
          <w:tab w:val="num" w:pos="4320"/>
        </w:tabs>
        <w:ind w:left="4320" w:hanging="360"/>
      </w:pPr>
      <w:rPr>
        <w:rFonts w:ascii="Arial" w:hAnsi="Arial" w:hint="default"/>
      </w:rPr>
    </w:lvl>
    <w:lvl w:ilvl="4" w:tplc="1B421C24" w:tentative="1">
      <w:start w:val="1"/>
      <w:numFmt w:val="bullet"/>
      <w:lvlText w:val="•"/>
      <w:lvlJc w:val="left"/>
      <w:pPr>
        <w:tabs>
          <w:tab w:val="num" w:pos="5040"/>
        </w:tabs>
        <w:ind w:left="5040" w:hanging="360"/>
      </w:pPr>
      <w:rPr>
        <w:rFonts w:ascii="Arial" w:hAnsi="Arial" w:hint="default"/>
      </w:rPr>
    </w:lvl>
    <w:lvl w:ilvl="5" w:tplc="0412AA52" w:tentative="1">
      <w:start w:val="1"/>
      <w:numFmt w:val="bullet"/>
      <w:lvlText w:val="•"/>
      <w:lvlJc w:val="left"/>
      <w:pPr>
        <w:tabs>
          <w:tab w:val="num" w:pos="5760"/>
        </w:tabs>
        <w:ind w:left="5760" w:hanging="360"/>
      </w:pPr>
      <w:rPr>
        <w:rFonts w:ascii="Arial" w:hAnsi="Arial" w:hint="default"/>
      </w:rPr>
    </w:lvl>
    <w:lvl w:ilvl="6" w:tplc="B1BABAF0" w:tentative="1">
      <w:start w:val="1"/>
      <w:numFmt w:val="bullet"/>
      <w:lvlText w:val="•"/>
      <w:lvlJc w:val="left"/>
      <w:pPr>
        <w:tabs>
          <w:tab w:val="num" w:pos="6480"/>
        </w:tabs>
        <w:ind w:left="6480" w:hanging="360"/>
      </w:pPr>
      <w:rPr>
        <w:rFonts w:ascii="Arial" w:hAnsi="Arial" w:hint="default"/>
      </w:rPr>
    </w:lvl>
    <w:lvl w:ilvl="7" w:tplc="000C4482" w:tentative="1">
      <w:start w:val="1"/>
      <w:numFmt w:val="bullet"/>
      <w:lvlText w:val="•"/>
      <w:lvlJc w:val="left"/>
      <w:pPr>
        <w:tabs>
          <w:tab w:val="num" w:pos="7200"/>
        </w:tabs>
        <w:ind w:left="7200" w:hanging="360"/>
      </w:pPr>
      <w:rPr>
        <w:rFonts w:ascii="Arial" w:hAnsi="Arial" w:hint="default"/>
      </w:rPr>
    </w:lvl>
    <w:lvl w:ilvl="8" w:tplc="B044AC28" w:tentative="1">
      <w:start w:val="1"/>
      <w:numFmt w:val="bullet"/>
      <w:lvlText w:val="•"/>
      <w:lvlJc w:val="left"/>
      <w:pPr>
        <w:tabs>
          <w:tab w:val="num" w:pos="7920"/>
        </w:tabs>
        <w:ind w:left="7920" w:hanging="360"/>
      </w:pPr>
      <w:rPr>
        <w:rFonts w:ascii="Arial" w:hAnsi="Arial" w:hint="default"/>
      </w:rPr>
    </w:lvl>
  </w:abstractNum>
  <w:abstractNum w:abstractNumId="14"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15:restartNumberingAfterBreak="0">
    <w:nsid w:val="23A827C0"/>
    <w:multiLevelType w:val="hybridMultilevel"/>
    <w:tmpl w:val="1C321560"/>
    <w:lvl w:ilvl="0" w:tplc="8298A57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D322108"/>
    <w:multiLevelType w:val="hybridMultilevel"/>
    <w:tmpl w:val="C5C0E1D6"/>
    <w:lvl w:ilvl="0" w:tplc="5F801370">
      <w:start w:val="1"/>
      <w:numFmt w:val="bullet"/>
      <w:lvlText w:val="•"/>
      <w:lvlJc w:val="left"/>
      <w:pPr>
        <w:tabs>
          <w:tab w:val="num" w:pos="1080"/>
        </w:tabs>
        <w:ind w:left="1080" w:hanging="360"/>
      </w:pPr>
      <w:rPr>
        <w:rFonts w:ascii="Arial" w:hAnsi="Arial" w:hint="default"/>
      </w:rPr>
    </w:lvl>
    <w:lvl w:ilvl="1" w:tplc="19C054AE">
      <w:start w:val="126"/>
      <w:numFmt w:val="bullet"/>
      <w:lvlText w:val="•"/>
      <w:lvlJc w:val="left"/>
      <w:pPr>
        <w:tabs>
          <w:tab w:val="num" w:pos="1800"/>
        </w:tabs>
        <w:ind w:left="1800" w:hanging="360"/>
      </w:pPr>
      <w:rPr>
        <w:rFonts w:ascii="Arial" w:hAnsi="Arial" w:hint="default"/>
      </w:rPr>
    </w:lvl>
    <w:lvl w:ilvl="2" w:tplc="2304A0E8">
      <w:start w:val="126"/>
      <w:numFmt w:val="bullet"/>
      <w:lvlText w:val="-"/>
      <w:lvlJc w:val="left"/>
      <w:pPr>
        <w:tabs>
          <w:tab w:val="num" w:pos="2520"/>
        </w:tabs>
        <w:ind w:left="2520" w:hanging="360"/>
      </w:pPr>
      <w:rPr>
        <w:rFonts w:ascii="Arial" w:hAnsi="Arial" w:hint="default"/>
      </w:rPr>
    </w:lvl>
    <w:lvl w:ilvl="3" w:tplc="7876DA1E" w:tentative="1">
      <w:start w:val="1"/>
      <w:numFmt w:val="bullet"/>
      <w:lvlText w:val="•"/>
      <w:lvlJc w:val="left"/>
      <w:pPr>
        <w:tabs>
          <w:tab w:val="num" w:pos="3240"/>
        </w:tabs>
        <w:ind w:left="3240" w:hanging="360"/>
      </w:pPr>
      <w:rPr>
        <w:rFonts w:ascii="Arial" w:hAnsi="Arial" w:hint="default"/>
      </w:rPr>
    </w:lvl>
    <w:lvl w:ilvl="4" w:tplc="4394F37C" w:tentative="1">
      <w:start w:val="1"/>
      <w:numFmt w:val="bullet"/>
      <w:lvlText w:val="•"/>
      <w:lvlJc w:val="left"/>
      <w:pPr>
        <w:tabs>
          <w:tab w:val="num" w:pos="3960"/>
        </w:tabs>
        <w:ind w:left="3960" w:hanging="360"/>
      </w:pPr>
      <w:rPr>
        <w:rFonts w:ascii="Arial" w:hAnsi="Arial" w:hint="default"/>
      </w:rPr>
    </w:lvl>
    <w:lvl w:ilvl="5" w:tplc="6BE00AB0" w:tentative="1">
      <w:start w:val="1"/>
      <w:numFmt w:val="bullet"/>
      <w:lvlText w:val="•"/>
      <w:lvlJc w:val="left"/>
      <w:pPr>
        <w:tabs>
          <w:tab w:val="num" w:pos="4680"/>
        </w:tabs>
        <w:ind w:left="4680" w:hanging="360"/>
      </w:pPr>
      <w:rPr>
        <w:rFonts w:ascii="Arial" w:hAnsi="Arial" w:hint="default"/>
      </w:rPr>
    </w:lvl>
    <w:lvl w:ilvl="6" w:tplc="7F38172E" w:tentative="1">
      <w:start w:val="1"/>
      <w:numFmt w:val="bullet"/>
      <w:lvlText w:val="•"/>
      <w:lvlJc w:val="left"/>
      <w:pPr>
        <w:tabs>
          <w:tab w:val="num" w:pos="5400"/>
        </w:tabs>
        <w:ind w:left="5400" w:hanging="360"/>
      </w:pPr>
      <w:rPr>
        <w:rFonts w:ascii="Arial" w:hAnsi="Arial" w:hint="default"/>
      </w:rPr>
    </w:lvl>
    <w:lvl w:ilvl="7" w:tplc="834EB90C" w:tentative="1">
      <w:start w:val="1"/>
      <w:numFmt w:val="bullet"/>
      <w:lvlText w:val="•"/>
      <w:lvlJc w:val="left"/>
      <w:pPr>
        <w:tabs>
          <w:tab w:val="num" w:pos="6120"/>
        </w:tabs>
        <w:ind w:left="6120" w:hanging="360"/>
      </w:pPr>
      <w:rPr>
        <w:rFonts w:ascii="Arial" w:hAnsi="Arial" w:hint="default"/>
      </w:rPr>
    </w:lvl>
    <w:lvl w:ilvl="8" w:tplc="9F40D7FA" w:tentative="1">
      <w:start w:val="1"/>
      <w:numFmt w:val="bullet"/>
      <w:lvlText w:val="•"/>
      <w:lvlJc w:val="left"/>
      <w:pPr>
        <w:tabs>
          <w:tab w:val="num" w:pos="6840"/>
        </w:tabs>
        <w:ind w:left="6840" w:hanging="360"/>
      </w:pPr>
      <w:rPr>
        <w:rFonts w:ascii="Arial" w:hAnsi="Arial" w:hint="default"/>
      </w:rPr>
    </w:lvl>
  </w:abstractNum>
  <w:abstractNum w:abstractNumId="17" w15:restartNumberingAfterBreak="0">
    <w:nsid w:val="2D5B39FD"/>
    <w:multiLevelType w:val="hybridMultilevel"/>
    <w:tmpl w:val="C6A65800"/>
    <w:lvl w:ilvl="0" w:tplc="57C0E58E">
      <w:start w:val="1"/>
      <w:numFmt w:val="bullet"/>
      <w:lvlText w:val="•"/>
      <w:lvlJc w:val="left"/>
      <w:pPr>
        <w:tabs>
          <w:tab w:val="num" w:pos="720"/>
        </w:tabs>
        <w:ind w:left="720" w:hanging="360"/>
      </w:pPr>
      <w:rPr>
        <w:rFonts w:ascii="Arial" w:hAnsi="Arial" w:hint="default"/>
      </w:rPr>
    </w:lvl>
    <w:lvl w:ilvl="1" w:tplc="300ED458" w:tentative="1">
      <w:start w:val="1"/>
      <w:numFmt w:val="bullet"/>
      <w:lvlText w:val="•"/>
      <w:lvlJc w:val="left"/>
      <w:pPr>
        <w:tabs>
          <w:tab w:val="num" w:pos="1440"/>
        </w:tabs>
        <w:ind w:left="1440" w:hanging="360"/>
      </w:pPr>
      <w:rPr>
        <w:rFonts w:ascii="Arial" w:hAnsi="Arial" w:hint="default"/>
      </w:rPr>
    </w:lvl>
    <w:lvl w:ilvl="2" w:tplc="CA606A4A" w:tentative="1">
      <w:start w:val="1"/>
      <w:numFmt w:val="bullet"/>
      <w:lvlText w:val="•"/>
      <w:lvlJc w:val="left"/>
      <w:pPr>
        <w:tabs>
          <w:tab w:val="num" w:pos="2160"/>
        </w:tabs>
        <w:ind w:left="2160" w:hanging="360"/>
      </w:pPr>
      <w:rPr>
        <w:rFonts w:ascii="Arial" w:hAnsi="Arial" w:hint="default"/>
      </w:rPr>
    </w:lvl>
    <w:lvl w:ilvl="3" w:tplc="39946454" w:tentative="1">
      <w:start w:val="1"/>
      <w:numFmt w:val="bullet"/>
      <w:lvlText w:val="•"/>
      <w:lvlJc w:val="left"/>
      <w:pPr>
        <w:tabs>
          <w:tab w:val="num" w:pos="2880"/>
        </w:tabs>
        <w:ind w:left="2880" w:hanging="360"/>
      </w:pPr>
      <w:rPr>
        <w:rFonts w:ascii="Arial" w:hAnsi="Arial" w:hint="default"/>
      </w:rPr>
    </w:lvl>
    <w:lvl w:ilvl="4" w:tplc="5EC42108" w:tentative="1">
      <w:start w:val="1"/>
      <w:numFmt w:val="bullet"/>
      <w:lvlText w:val="•"/>
      <w:lvlJc w:val="left"/>
      <w:pPr>
        <w:tabs>
          <w:tab w:val="num" w:pos="3600"/>
        </w:tabs>
        <w:ind w:left="3600" w:hanging="360"/>
      </w:pPr>
      <w:rPr>
        <w:rFonts w:ascii="Arial" w:hAnsi="Arial" w:hint="default"/>
      </w:rPr>
    </w:lvl>
    <w:lvl w:ilvl="5" w:tplc="7206F240" w:tentative="1">
      <w:start w:val="1"/>
      <w:numFmt w:val="bullet"/>
      <w:lvlText w:val="•"/>
      <w:lvlJc w:val="left"/>
      <w:pPr>
        <w:tabs>
          <w:tab w:val="num" w:pos="4320"/>
        </w:tabs>
        <w:ind w:left="4320" w:hanging="360"/>
      </w:pPr>
      <w:rPr>
        <w:rFonts w:ascii="Arial" w:hAnsi="Arial" w:hint="default"/>
      </w:rPr>
    </w:lvl>
    <w:lvl w:ilvl="6" w:tplc="28C0C1BA" w:tentative="1">
      <w:start w:val="1"/>
      <w:numFmt w:val="bullet"/>
      <w:lvlText w:val="•"/>
      <w:lvlJc w:val="left"/>
      <w:pPr>
        <w:tabs>
          <w:tab w:val="num" w:pos="5040"/>
        </w:tabs>
        <w:ind w:left="5040" w:hanging="360"/>
      </w:pPr>
      <w:rPr>
        <w:rFonts w:ascii="Arial" w:hAnsi="Arial" w:hint="default"/>
      </w:rPr>
    </w:lvl>
    <w:lvl w:ilvl="7" w:tplc="8142673E" w:tentative="1">
      <w:start w:val="1"/>
      <w:numFmt w:val="bullet"/>
      <w:lvlText w:val="•"/>
      <w:lvlJc w:val="left"/>
      <w:pPr>
        <w:tabs>
          <w:tab w:val="num" w:pos="5760"/>
        </w:tabs>
        <w:ind w:left="5760" w:hanging="360"/>
      </w:pPr>
      <w:rPr>
        <w:rFonts w:ascii="Arial" w:hAnsi="Arial" w:hint="default"/>
      </w:rPr>
    </w:lvl>
    <w:lvl w:ilvl="8" w:tplc="0C70A84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EED40CA"/>
    <w:multiLevelType w:val="hybridMultilevel"/>
    <w:tmpl w:val="6C600440"/>
    <w:lvl w:ilvl="0" w:tplc="08090001">
      <w:start w:val="1"/>
      <w:numFmt w:val="bullet"/>
      <w:lvlText w:val=""/>
      <w:lvlJc w:val="left"/>
      <w:pPr>
        <w:ind w:left="1789" w:hanging="360"/>
      </w:pPr>
      <w:rPr>
        <w:rFonts w:ascii="Symbol" w:hAnsi="Symbol" w:hint="default"/>
      </w:rPr>
    </w:lvl>
    <w:lvl w:ilvl="1" w:tplc="08090003">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19" w15:restartNumberingAfterBreak="0">
    <w:nsid w:val="3EF463CD"/>
    <w:multiLevelType w:val="hybridMultilevel"/>
    <w:tmpl w:val="FCB44880"/>
    <w:lvl w:ilvl="0" w:tplc="C1241D2C">
      <w:start w:val="1"/>
      <w:numFmt w:val="bullet"/>
      <w:lvlText w:val="•"/>
      <w:lvlJc w:val="left"/>
      <w:pPr>
        <w:tabs>
          <w:tab w:val="num" w:pos="720"/>
        </w:tabs>
        <w:ind w:left="720" w:hanging="360"/>
      </w:pPr>
      <w:rPr>
        <w:rFonts w:ascii="Arial" w:hAnsi="Arial" w:hint="default"/>
      </w:rPr>
    </w:lvl>
    <w:lvl w:ilvl="1" w:tplc="7F2AE900">
      <w:start w:val="126"/>
      <w:numFmt w:val="bullet"/>
      <w:lvlText w:val="•"/>
      <w:lvlJc w:val="left"/>
      <w:pPr>
        <w:tabs>
          <w:tab w:val="num" w:pos="1440"/>
        </w:tabs>
        <w:ind w:left="1440" w:hanging="360"/>
      </w:pPr>
      <w:rPr>
        <w:rFonts w:ascii="Arial" w:hAnsi="Arial" w:hint="default"/>
      </w:rPr>
    </w:lvl>
    <w:lvl w:ilvl="2" w:tplc="24F6393A" w:tentative="1">
      <w:start w:val="1"/>
      <w:numFmt w:val="bullet"/>
      <w:lvlText w:val="•"/>
      <w:lvlJc w:val="left"/>
      <w:pPr>
        <w:tabs>
          <w:tab w:val="num" w:pos="2160"/>
        </w:tabs>
        <w:ind w:left="2160" w:hanging="360"/>
      </w:pPr>
      <w:rPr>
        <w:rFonts w:ascii="Arial" w:hAnsi="Arial" w:hint="default"/>
      </w:rPr>
    </w:lvl>
    <w:lvl w:ilvl="3" w:tplc="CE542C7C" w:tentative="1">
      <w:start w:val="1"/>
      <w:numFmt w:val="bullet"/>
      <w:lvlText w:val="•"/>
      <w:lvlJc w:val="left"/>
      <w:pPr>
        <w:tabs>
          <w:tab w:val="num" w:pos="2880"/>
        </w:tabs>
        <w:ind w:left="2880" w:hanging="360"/>
      </w:pPr>
      <w:rPr>
        <w:rFonts w:ascii="Arial" w:hAnsi="Arial" w:hint="default"/>
      </w:rPr>
    </w:lvl>
    <w:lvl w:ilvl="4" w:tplc="006A605A" w:tentative="1">
      <w:start w:val="1"/>
      <w:numFmt w:val="bullet"/>
      <w:lvlText w:val="•"/>
      <w:lvlJc w:val="left"/>
      <w:pPr>
        <w:tabs>
          <w:tab w:val="num" w:pos="3600"/>
        </w:tabs>
        <w:ind w:left="3600" w:hanging="360"/>
      </w:pPr>
      <w:rPr>
        <w:rFonts w:ascii="Arial" w:hAnsi="Arial" w:hint="default"/>
      </w:rPr>
    </w:lvl>
    <w:lvl w:ilvl="5" w:tplc="F8B0218E" w:tentative="1">
      <w:start w:val="1"/>
      <w:numFmt w:val="bullet"/>
      <w:lvlText w:val="•"/>
      <w:lvlJc w:val="left"/>
      <w:pPr>
        <w:tabs>
          <w:tab w:val="num" w:pos="4320"/>
        </w:tabs>
        <w:ind w:left="4320" w:hanging="360"/>
      </w:pPr>
      <w:rPr>
        <w:rFonts w:ascii="Arial" w:hAnsi="Arial" w:hint="default"/>
      </w:rPr>
    </w:lvl>
    <w:lvl w:ilvl="6" w:tplc="8EFAA9B6" w:tentative="1">
      <w:start w:val="1"/>
      <w:numFmt w:val="bullet"/>
      <w:lvlText w:val="•"/>
      <w:lvlJc w:val="left"/>
      <w:pPr>
        <w:tabs>
          <w:tab w:val="num" w:pos="5040"/>
        </w:tabs>
        <w:ind w:left="5040" w:hanging="360"/>
      </w:pPr>
      <w:rPr>
        <w:rFonts w:ascii="Arial" w:hAnsi="Arial" w:hint="default"/>
      </w:rPr>
    </w:lvl>
    <w:lvl w:ilvl="7" w:tplc="38BA9B9E" w:tentative="1">
      <w:start w:val="1"/>
      <w:numFmt w:val="bullet"/>
      <w:lvlText w:val="•"/>
      <w:lvlJc w:val="left"/>
      <w:pPr>
        <w:tabs>
          <w:tab w:val="num" w:pos="5760"/>
        </w:tabs>
        <w:ind w:left="5760" w:hanging="360"/>
      </w:pPr>
      <w:rPr>
        <w:rFonts w:ascii="Arial" w:hAnsi="Arial" w:hint="default"/>
      </w:rPr>
    </w:lvl>
    <w:lvl w:ilvl="8" w:tplc="68A4B38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02D5005"/>
    <w:multiLevelType w:val="hybridMultilevel"/>
    <w:tmpl w:val="1CBEE86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42DE73F1"/>
    <w:multiLevelType w:val="hybridMultilevel"/>
    <w:tmpl w:val="C1AED21C"/>
    <w:lvl w:ilvl="0" w:tplc="54827F54">
      <w:start w:val="1"/>
      <w:numFmt w:val="lowerLetter"/>
      <w:lvlText w:val="%1."/>
      <w:lvlJc w:val="left"/>
      <w:pPr>
        <w:ind w:left="1080" w:hanging="360"/>
      </w:pPr>
      <w:rPr>
        <w:rFonts w:hint="default"/>
      </w:r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D8E052F"/>
    <w:multiLevelType w:val="hybridMultilevel"/>
    <w:tmpl w:val="36F2292E"/>
    <w:lvl w:ilvl="0" w:tplc="96129F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DE20CC8"/>
    <w:multiLevelType w:val="hybridMultilevel"/>
    <w:tmpl w:val="31D4F9E2"/>
    <w:lvl w:ilvl="0" w:tplc="03784A66">
      <w:start w:val="1"/>
      <w:numFmt w:val="bullet"/>
      <w:lvlText w:val=""/>
      <w:lvlJc w:val="left"/>
      <w:pPr>
        <w:tabs>
          <w:tab w:val="num" w:pos="720"/>
        </w:tabs>
        <w:ind w:left="720" w:hanging="360"/>
      </w:pPr>
      <w:rPr>
        <w:rFonts w:ascii="Wingdings 2" w:hAnsi="Wingdings 2" w:hint="default"/>
      </w:rPr>
    </w:lvl>
    <w:lvl w:ilvl="1" w:tplc="B74A0DAA" w:tentative="1">
      <w:start w:val="1"/>
      <w:numFmt w:val="bullet"/>
      <w:lvlText w:val=""/>
      <w:lvlJc w:val="left"/>
      <w:pPr>
        <w:tabs>
          <w:tab w:val="num" w:pos="1440"/>
        </w:tabs>
        <w:ind w:left="1440" w:hanging="360"/>
      </w:pPr>
      <w:rPr>
        <w:rFonts w:ascii="Wingdings 2" w:hAnsi="Wingdings 2" w:hint="default"/>
      </w:rPr>
    </w:lvl>
    <w:lvl w:ilvl="2" w:tplc="75468590" w:tentative="1">
      <w:start w:val="1"/>
      <w:numFmt w:val="bullet"/>
      <w:lvlText w:val=""/>
      <w:lvlJc w:val="left"/>
      <w:pPr>
        <w:tabs>
          <w:tab w:val="num" w:pos="2160"/>
        </w:tabs>
        <w:ind w:left="2160" w:hanging="360"/>
      </w:pPr>
      <w:rPr>
        <w:rFonts w:ascii="Wingdings 2" w:hAnsi="Wingdings 2" w:hint="default"/>
      </w:rPr>
    </w:lvl>
    <w:lvl w:ilvl="3" w:tplc="7632EC30" w:tentative="1">
      <w:start w:val="1"/>
      <w:numFmt w:val="bullet"/>
      <w:lvlText w:val=""/>
      <w:lvlJc w:val="left"/>
      <w:pPr>
        <w:tabs>
          <w:tab w:val="num" w:pos="2880"/>
        </w:tabs>
        <w:ind w:left="2880" w:hanging="360"/>
      </w:pPr>
      <w:rPr>
        <w:rFonts w:ascii="Wingdings 2" w:hAnsi="Wingdings 2" w:hint="default"/>
      </w:rPr>
    </w:lvl>
    <w:lvl w:ilvl="4" w:tplc="854E641E" w:tentative="1">
      <w:start w:val="1"/>
      <w:numFmt w:val="bullet"/>
      <w:lvlText w:val=""/>
      <w:lvlJc w:val="left"/>
      <w:pPr>
        <w:tabs>
          <w:tab w:val="num" w:pos="3600"/>
        </w:tabs>
        <w:ind w:left="3600" w:hanging="360"/>
      </w:pPr>
      <w:rPr>
        <w:rFonts w:ascii="Wingdings 2" w:hAnsi="Wingdings 2" w:hint="default"/>
      </w:rPr>
    </w:lvl>
    <w:lvl w:ilvl="5" w:tplc="55EA6E54" w:tentative="1">
      <w:start w:val="1"/>
      <w:numFmt w:val="bullet"/>
      <w:lvlText w:val=""/>
      <w:lvlJc w:val="left"/>
      <w:pPr>
        <w:tabs>
          <w:tab w:val="num" w:pos="4320"/>
        </w:tabs>
        <w:ind w:left="4320" w:hanging="360"/>
      </w:pPr>
      <w:rPr>
        <w:rFonts w:ascii="Wingdings 2" w:hAnsi="Wingdings 2" w:hint="default"/>
      </w:rPr>
    </w:lvl>
    <w:lvl w:ilvl="6" w:tplc="214E2F26" w:tentative="1">
      <w:start w:val="1"/>
      <w:numFmt w:val="bullet"/>
      <w:lvlText w:val=""/>
      <w:lvlJc w:val="left"/>
      <w:pPr>
        <w:tabs>
          <w:tab w:val="num" w:pos="5040"/>
        </w:tabs>
        <w:ind w:left="5040" w:hanging="360"/>
      </w:pPr>
      <w:rPr>
        <w:rFonts w:ascii="Wingdings 2" w:hAnsi="Wingdings 2" w:hint="default"/>
      </w:rPr>
    </w:lvl>
    <w:lvl w:ilvl="7" w:tplc="0BE6B516" w:tentative="1">
      <w:start w:val="1"/>
      <w:numFmt w:val="bullet"/>
      <w:lvlText w:val=""/>
      <w:lvlJc w:val="left"/>
      <w:pPr>
        <w:tabs>
          <w:tab w:val="num" w:pos="5760"/>
        </w:tabs>
        <w:ind w:left="5760" w:hanging="360"/>
      </w:pPr>
      <w:rPr>
        <w:rFonts w:ascii="Wingdings 2" w:hAnsi="Wingdings 2" w:hint="default"/>
      </w:rPr>
    </w:lvl>
    <w:lvl w:ilvl="8" w:tplc="B6CE78D0"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541977AA"/>
    <w:multiLevelType w:val="hybridMultilevel"/>
    <w:tmpl w:val="FA3C935A"/>
    <w:lvl w:ilvl="0" w:tplc="6F0EE166">
      <w:start w:val="1"/>
      <w:numFmt w:val="bullet"/>
      <w:lvlText w:val="•"/>
      <w:lvlJc w:val="left"/>
      <w:pPr>
        <w:tabs>
          <w:tab w:val="num" w:pos="720"/>
        </w:tabs>
        <w:ind w:left="720" w:hanging="360"/>
      </w:pPr>
      <w:rPr>
        <w:rFonts w:ascii="Arial" w:hAnsi="Arial" w:hint="default"/>
      </w:rPr>
    </w:lvl>
    <w:lvl w:ilvl="1" w:tplc="818099CE" w:tentative="1">
      <w:start w:val="1"/>
      <w:numFmt w:val="bullet"/>
      <w:lvlText w:val="•"/>
      <w:lvlJc w:val="left"/>
      <w:pPr>
        <w:tabs>
          <w:tab w:val="num" w:pos="1440"/>
        </w:tabs>
        <w:ind w:left="1440" w:hanging="360"/>
      </w:pPr>
      <w:rPr>
        <w:rFonts w:ascii="Arial" w:hAnsi="Arial" w:hint="default"/>
      </w:rPr>
    </w:lvl>
    <w:lvl w:ilvl="2" w:tplc="F2647C00" w:tentative="1">
      <w:start w:val="1"/>
      <w:numFmt w:val="bullet"/>
      <w:lvlText w:val="•"/>
      <w:lvlJc w:val="left"/>
      <w:pPr>
        <w:tabs>
          <w:tab w:val="num" w:pos="2160"/>
        </w:tabs>
        <w:ind w:left="2160" w:hanging="360"/>
      </w:pPr>
      <w:rPr>
        <w:rFonts w:ascii="Arial" w:hAnsi="Arial" w:hint="default"/>
      </w:rPr>
    </w:lvl>
    <w:lvl w:ilvl="3" w:tplc="8B8ACB98" w:tentative="1">
      <w:start w:val="1"/>
      <w:numFmt w:val="bullet"/>
      <w:lvlText w:val="•"/>
      <w:lvlJc w:val="left"/>
      <w:pPr>
        <w:tabs>
          <w:tab w:val="num" w:pos="2880"/>
        </w:tabs>
        <w:ind w:left="2880" w:hanging="360"/>
      </w:pPr>
      <w:rPr>
        <w:rFonts w:ascii="Arial" w:hAnsi="Arial" w:hint="default"/>
      </w:rPr>
    </w:lvl>
    <w:lvl w:ilvl="4" w:tplc="0212E1CC" w:tentative="1">
      <w:start w:val="1"/>
      <w:numFmt w:val="bullet"/>
      <w:lvlText w:val="•"/>
      <w:lvlJc w:val="left"/>
      <w:pPr>
        <w:tabs>
          <w:tab w:val="num" w:pos="3600"/>
        </w:tabs>
        <w:ind w:left="3600" w:hanging="360"/>
      </w:pPr>
      <w:rPr>
        <w:rFonts w:ascii="Arial" w:hAnsi="Arial" w:hint="default"/>
      </w:rPr>
    </w:lvl>
    <w:lvl w:ilvl="5" w:tplc="E58CF1C2" w:tentative="1">
      <w:start w:val="1"/>
      <w:numFmt w:val="bullet"/>
      <w:lvlText w:val="•"/>
      <w:lvlJc w:val="left"/>
      <w:pPr>
        <w:tabs>
          <w:tab w:val="num" w:pos="4320"/>
        </w:tabs>
        <w:ind w:left="4320" w:hanging="360"/>
      </w:pPr>
      <w:rPr>
        <w:rFonts w:ascii="Arial" w:hAnsi="Arial" w:hint="default"/>
      </w:rPr>
    </w:lvl>
    <w:lvl w:ilvl="6" w:tplc="5616FDA6" w:tentative="1">
      <w:start w:val="1"/>
      <w:numFmt w:val="bullet"/>
      <w:lvlText w:val="•"/>
      <w:lvlJc w:val="left"/>
      <w:pPr>
        <w:tabs>
          <w:tab w:val="num" w:pos="5040"/>
        </w:tabs>
        <w:ind w:left="5040" w:hanging="360"/>
      </w:pPr>
      <w:rPr>
        <w:rFonts w:ascii="Arial" w:hAnsi="Arial" w:hint="default"/>
      </w:rPr>
    </w:lvl>
    <w:lvl w:ilvl="7" w:tplc="78BAD54C" w:tentative="1">
      <w:start w:val="1"/>
      <w:numFmt w:val="bullet"/>
      <w:lvlText w:val="•"/>
      <w:lvlJc w:val="left"/>
      <w:pPr>
        <w:tabs>
          <w:tab w:val="num" w:pos="5760"/>
        </w:tabs>
        <w:ind w:left="5760" w:hanging="360"/>
      </w:pPr>
      <w:rPr>
        <w:rFonts w:ascii="Arial" w:hAnsi="Arial" w:hint="default"/>
      </w:rPr>
    </w:lvl>
    <w:lvl w:ilvl="8" w:tplc="5042723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7BE62A2"/>
    <w:multiLevelType w:val="hybridMultilevel"/>
    <w:tmpl w:val="6E6EF73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A4E1A26"/>
    <w:multiLevelType w:val="hybridMultilevel"/>
    <w:tmpl w:val="D79E7D8C"/>
    <w:lvl w:ilvl="0" w:tplc="8C82ED4A">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5B186434"/>
    <w:multiLevelType w:val="hybridMultilevel"/>
    <w:tmpl w:val="D374BF46"/>
    <w:lvl w:ilvl="0" w:tplc="76F61E24">
      <w:start w:val="1"/>
      <w:numFmt w:val="bullet"/>
      <w:lvlText w:val="•"/>
      <w:lvlJc w:val="left"/>
      <w:pPr>
        <w:tabs>
          <w:tab w:val="num" w:pos="2160"/>
        </w:tabs>
        <w:ind w:left="2160" w:hanging="360"/>
      </w:pPr>
      <w:rPr>
        <w:rFonts w:ascii="Arial" w:hAnsi="Arial" w:hint="default"/>
      </w:rPr>
    </w:lvl>
    <w:lvl w:ilvl="1" w:tplc="CFA204DC" w:tentative="1">
      <w:start w:val="1"/>
      <w:numFmt w:val="bullet"/>
      <w:lvlText w:val="•"/>
      <w:lvlJc w:val="left"/>
      <w:pPr>
        <w:tabs>
          <w:tab w:val="num" w:pos="2880"/>
        </w:tabs>
        <w:ind w:left="2880" w:hanging="360"/>
      </w:pPr>
      <w:rPr>
        <w:rFonts w:ascii="Arial" w:hAnsi="Arial" w:hint="default"/>
      </w:rPr>
    </w:lvl>
    <w:lvl w:ilvl="2" w:tplc="BF64E8AA" w:tentative="1">
      <w:start w:val="1"/>
      <w:numFmt w:val="bullet"/>
      <w:lvlText w:val="•"/>
      <w:lvlJc w:val="left"/>
      <w:pPr>
        <w:tabs>
          <w:tab w:val="num" w:pos="3600"/>
        </w:tabs>
        <w:ind w:left="3600" w:hanging="360"/>
      </w:pPr>
      <w:rPr>
        <w:rFonts w:ascii="Arial" w:hAnsi="Arial" w:hint="default"/>
      </w:rPr>
    </w:lvl>
    <w:lvl w:ilvl="3" w:tplc="72861002" w:tentative="1">
      <w:start w:val="1"/>
      <w:numFmt w:val="bullet"/>
      <w:lvlText w:val="•"/>
      <w:lvlJc w:val="left"/>
      <w:pPr>
        <w:tabs>
          <w:tab w:val="num" w:pos="4320"/>
        </w:tabs>
        <w:ind w:left="4320" w:hanging="360"/>
      </w:pPr>
      <w:rPr>
        <w:rFonts w:ascii="Arial" w:hAnsi="Arial" w:hint="default"/>
      </w:rPr>
    </w:lvl>
    <w:lvl w:ilvl="4" w:tplc="9C5ABF92" w:tentative="1">
      <w:start w:val="1"/>
      <w:numFmt w:val="bullet"/>
      <w:lvlText w:val="•"/>
      <w:lvlJc w:val="left"/>
      <w:pPr>
        <w:tabs>
          <w:tab w:val="num" w:pos="5040"/>
        </w:tabs>
        <w:ind w:left="5040" w:hanging="360"/>
      </w:pPr>
      <w:rPr>
        <w:rFonts w:ascii="Arial" w:hAnsi="Arial" w:hint="default"/>
      </w:rPr>
    </w:lvl>
    <w:lvl w:ilvl="5" w:tplc="EAD230D0" w:tentative="1">
      <w:start w:val="1"/>
      <w:numFmt w:val="bullet"/>
      <w:lvlText w:val="•"/>
      <w:lvlJc w:val="left"/>
      <w:pPr>
        <w:tabs>
          <w:tab w:val="num" w:pos="5760"/>
        </w:tabs>
        <w:ind w:left="5760" w:hanging="360"/>
      </w:pPr>
      <w:rPr>
        <w:rFonts w:ascii="Arial" w:hAnsi="Arial" w:hint="default"/>
      </w:rPr>
    </w:lvl>
    <w:lvl w:ilvl="6" w:tplc="107491A4" w:tentative="1">
      <w:start w:val="1"/>
      <w:numFmt w:val="bullet"/>
      <w:lvlText w:val="•"/>
      <w:lvlJc w:val="left"/>
      <w:pPr>
        <w:tabs>
          <w:tab w:val="num" w:pos="6480"/>
        </w:tabs>
        <w:ind w:left="6480" w:hanging="360"/>
      </w:pPr>
      <w:rPr>
        <w:rFonts w:ascii="Arial" w:hAnsi="Arial" w:hint="default"/>
      </w:rPr>
    </w:lvl>
    <w:lvl w:ilvl="7" w:tplc="A5424F6A" w:tentative="1">
      <w:start w:val="1"/>
      <w:numFmt w:val="bullet"/>
      <w:lvlText w:val="•"/>
      <w:lvlJc w:val="left"/>
      <w:pPr>
        <w:tabs>
          <w:tab w:val="num" w:pos="7200"/>
        </w:tabs>
        <w:ind w:left="7200" w:hanging="360"/>
      </w:pPr>
      <w:rPr>
        <w:rFonts w:ascii="Arial" w:hAnsi="Arial" w:hint="default"/>
      </w:rPr>
    </w:lvl>
    <w:lvl w:ilvl="8" w:tplc="27041948" w:tentative="1">
      <w:start w:val="1"/>
      <w:numFmt w:val="bullet"/>
      <w:lvlText w:val="•"/>
      <w:lvlJc w:val="left"/>
      <w:pPr>
        <w:tabs>
          <w:tab w:val="num" w:pos="7920"/>
        </w:tabs>
        <w:ind w:left="7920" w:hanging="360"/>
      </w:pPr>
      <w:rPr>
        <w:rFonts w:ascii="Arial" w:hAnsi="Arial" w:hint="default"/>
      </w:rPr>
    </w:lvl>
  </w:abstractNum>
  <w:abstractNum w:abstractNumId="28" w15:restartNumberingAfterBreak="0">
    <w:nsid w:val="5CDA6ECD"/>
    <w:multiLevelType w:val="hybridMultilevel"/>
    <w:tmpl w:val="F79A62BE"/>
    <w:lvl w:ilvl="0" w:tplc="9D14808C">
      <w:start w:val="1"/>
      <w:numFmt w:val="bullet"/>
      <w:lvlText w:val="•"/>
      <w:lvlJc w:val="left"/>
      <w:pPr>
        <w:tabs>
          <w:tab w:val="num" w:pos="720"/>
        </w:tabs>
        <w:ind w:left="720" w:hanging="360"/>
      </w:pPr>
      <w:rPr>
        <w:rFonts w:ascii="Arial" w:hAnsi="Arial" w:hint="default"/>
      </w:rPr>
    </w:lvl>
    <w:lvl w:ilvl="1" w:tplc="03B0F77C">
      <w:start w:val="126"/>
      <w:numFmt w:val="bullet"/>
      <w:lvlText w:val="•"/>
      <w:lvlJc w:val="left"/>
      <w:pPr>
        <w:tabs>
          <w:tab w:val="num" w:pos="1440"/>
        </w:tabs>
        <w:ind w:left="1440" w:hanging="360"/>
      </w:pPr>
      <w:rPr>
        <w:rFonts w:ascii="Arial" w:hAnsi="Arial" w:hint="default"/>
      </w:rPr>
    </w:lvl>
    <w:lvl w:ilvl="2" w:tplc="02B66A1A" w:tentative="1">
      <w:start w:val="1"/>
      <w:numFmt w:val="bullet"/>
      <w:lvlText w:val="•"/>
      <w:lvlJc w:val="left"/>
      <w:pPr>
        <w:tabs>
          <w:tab w:val="num" w:pos="2160"/>
        </w:tabs>
        <w:ind w:left="2160" w:hanging="360"/>
      </w:pPr>
      <w:rPr>
        <w:rFonts w:ascii="Arial" w:hAnsi="Arial" w:hint="default"/>
      </w:rPr>
    </w:lvl>
    <w:lvl w:ilvl="3" w:tplc="FEAEF652" w:tentative="1">
      <w:start w:val="1"/>
      <w:numFmt w:val="bullet"/>
      <w:lvlText w:val="•"/>
      <w:lvlJc w:val="left"/>
      <w:pPr>
        <w:tabs>
          <w:tab w:val="num" w:pos="2880"/>
        </w:tabs>
        <w:ind w:left="2880" w:hanging="360"/>
      </w:pPr>
      <w:rPr>
        <w:rFonts w:ascii="Arial" w:hAnsi="Arial" w:hint="default"/>
      </w:rPr>
    </w:lvl>
    <w:lvl w:ilvl="4" w:tplc="70DAFA82" w:tentative="1">
      <w:start w:val="1"/>
      <w:numFmt w:val="bullet"/>
      <w:lvlText w:val="•"/>
      <w:lvlJc w:val="left"/>
      <w:pPr>
        <w:tabs>
          <w:tab w:val="num" w:pos="3600"/>
        </w:tabs>
        <w:ind w:left="3600" w:hanging="360"/>
      </w:pPr>
      <w:rPr>
        <w:rFonts w:ascii="Arial" w:hAnsi="Arial" w:hint="default"/>
      </w:rPr>
    </w:lvl>
    <w:lvl w:ilvl="5" w:tplc="FA1CAA6A" w:tentative="1">
      <w:start w:val="1"/>
      <w:numFmt w:val="bullet"/>
      <w:lvlText w:val="•"/>
      <w:lvlJc w:val="left"/>
      <w:pPr>
        <w:tabs>
          <w:tab w:val="num" w:pos="4320"/>
        </w:tabs>
        <w:ind w:left="4320" w:hanging="360"/>
      </w:pPr>
      <w:rPr>
        <w:rFonts w:ascii="Arial" w:hAnsi="Arial" w:hint="default"/>
      </w:rPr>
    </w:lvl>
    <w:lvl w:ilvl="6" w:tplc="355C713A" w:tentative="1">
      <w:start w:val="1"/>
      <w:numFmt w:val="bullet"/>
      <w:lvlText w:val="•"/>
      <w:lvlJc w:val="left"/>
      <w:pPr>
        <w:tabs>
          <w:tab w:val="num" w:pos="5040"/>
        </w:tabs>
        <w:ind w:left="5040" w:hanging="360"/>
      </w:pPr>
      <w:rPr>
        <w:rFonts w:ascii="Arial" w:hAnsi="Arial" w:hint="default"/>
      </w:rPr>
    </w:lvl>
    <w:lvl w:ilvl="7" w:tplc="35D0C1D6" w:tentative="1">
      <w:start w:val="1"/>
      <w:numFmt w:val="bullet"/>
      <w:lvlText w:val="•"/>
      <w:lvlJc w:val="left"/>
      <w:pPr>
        <w:tabs>
          <w:tab w:val="num" w:pos="5760"/>
        </w:tabs>
        <w:ind w:left="5760" w:hanging="360"/>
      </w:pPr>
      <w:rPr>
        <w:rFonts w:ascii="Arial" w:hAnsi="Arial" w:hint="default"/>
      </w:rPr>
    </w:lvl>
    <w:lvl w:ilvl="8" w:tplc="CC520A4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609258F"/>
    <w:multiLevelType w:val="hybridMultilevel"/>
    <w:tmpl w:val="17B49C34"/>
    <w:lvl w:ilvl="0" w:tplc="066EEB24">
      <w:start w:val="1"/>
      <w:numFmt w:val="bullet"/>
      <w:lvlText w:val="•"/>
      <w:lvlJc w:val="left"/>
      <w:pPr>
        <w:tabs>
          <w:tab w:val="num" w:pos="720"/>
        </w:tabs>
        <w:ind w:left="720" w:hanging="360"/>
      </w:pPr>
      <w:rPr>
        <w:rFonts w:ascii="Arial" w:hAnsi="Arial" w:hint="default"/>
      </w:rPr>
    </w:lvl>
    <w:lvl w:ilvl="1" w:tplc="7A3AA442">
      <w:start w:val="126"/>
      <w:numFmt w:val="bullet"/>
      <w:lvlText w:val="•"/>
      <w:lvlJc w:val="left"/>
      <w:pPr>
        <w:tabs>
          <w:tab w:val="num" w:pos="1440"/>
        </w:tabs>
        <w:ind w:left="1440" w:hanging="360"/>
      </w:pPr>
      <w:rPr>
        <w:rFonts w:ascii="Arial" w:hAnsi="Arial" w:hint="default"/>
      </w:rPr>
    </w:lvl>
    <w:lvl w:ilvl="2" w:tplc="1FA8C036" w:tentative="1">
      <w:start w:val="1"/>
      <w:numFmt w:val="bullet"/>
      <w:lvlText w:val="•"/>
      <w:lvlJc w:val="left"/>
      <w:pPr>
        <w:tabs>
          <w:tab w:val="num" w:pos="2160"/>
        </w:tabs>
        <w:ind w:left="2160" w:hanging="360"/>
      </w:pPr>
      <w:rPr>
        <w:rFonts w:ascii="Arial" w:hAnsi="Arial" w:hint="default"/>
      </w:rPr>
    </w:lvl>
    <w:lvl w:ilvl="3" w:tplc="8ADC83D4" w:tentative="1">
      <w:start w:val="1"/>
      <w:numFmt w:val="bullet"/>
      <w:lvlText w:val="•"/>
      <w:lvlJc w:val="left"/>
      <w:pPr>
        <w:tabs>
          <w:tab w:val="num" w:pos="2880"/>
        </w:tabs>
        <w:ind w:left="2880" w:hanging="360"/>
      </w:pPr>
      <w:rPr>
        <w:rFonts w:ascii="Arial" w:hAnsi="Arial" w:hint="default"/>
      </w:rPr>
    </w:lvl>
    <w:lvl w:ilvl="4" w:tplc="F81A92F4" w:tentative="1">
      <w:start w:val="1"/>
      <w:numFmt w:val="bullet"/>
      <w:lvlText w:val="•"/>
      <w:lvlJc w:val="left"/>
      <w:pPr>
        <w:tabs>
          <w:tab w:val="num" w:pos="3600"/>
        </w:tabs>
        <w:ind w:left="3600" w:hanging="360"/>
      </w:pPr>
      <w:rPr>
        <w:rFonts w:ascii="Arial" w:hAnsi="Arial" w:hint="default"/>
      </w:rPr>
    </w:lvl>
    <w:lvl w:ilvl="5" w:tplc="1986A29A" w:tentative="1">
      <w:start w:val="1"/>
      <w:numFmt w:val="bullet"/>
      <w:lvlText w:val="•"/>
      <w:lvlJc w:val="left"/>
      <w:pPr>
        <w:tabs>
          <w:tab w:val="num" w:pos="4320"/>
        </w:tabs>
        <w:ind w:left="4320" w:hanging="360"/>
      </w:pPr>
      <w:rPr>
        <w:rFonts w:ascii="Arial" w:hAnsi="Arial" w:hint="default"/>
      </w:rPr>
    </w:lvl>
    <w:lvl w:ilvl="6" w:tplc="6FC8E906" w:tentative="1">
      <w:start w:val="1"/>
      <w:numFmt w:val="bullet"/>
      <w:lvlText w:val="•"/>
      <w:lvlJc w:val="left"/>
      <w:pPr>
        <w:tabs>
          <w:tab w:val="num" w:pos="5040"/>
        </w:tabs>
        <w:ind w:left="5040" w:hanging="360"/>
      </w:pPr>
      <w:rPr>
        <w:rFonts w:ascii="Arial" w:hAnsi="Arial" w:hint="default"/>
      </w:rPr>
    </w:lvl>
    <w:lvl w:ilvl="7" w:tplc="33AEF376" w:tentative="1">
      <w:start w:val="1"/>
      <w:numFmt w:val="bullet"/>
      <w:lvlText w:val="•"/>
      <w:lvlJc w:val="left"/>
      <w:pPr>
        <w:tabs>
          <w:tab w:val="num" w:pos="5760"/>
        </w:tabs>
        <w:ind w:left="5760" w:hanging="360"/>
      </w:pPr>
      <w:rPr>
        <w:rFonts w:ascii="Arial" w:hAnsi="Arial" w:hint="default"/>
      </w:rPr>
    </w:lvl>
    <w:lvl w:ilvl="8" w:tplc="B7D04CF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2" w15:restartNumberingAfterBreak="0">
    <w:nsid w:val="73C81326"/>
    <w:multiLevelType w:val="hybridMultilevel"/>
    <w:tmpl w:val="78420ED8"/>
    <w:lvl w:ilvl="0" w:tplc="ED266276">
      <w:start w:val="1"/>
      <w:numFmt w:val="bullet"/>
      <w:lvlText w:val="•"/>
      <w:lvlJc w:val="left"/>
      <w:pPr>
        <w:tabs>
          <w:tab w:val="num" w:pos="2160"/>
        </w:tabs>
        <w:ind w:left="2160" w:hanging="360"/>
      </w:pPr>
      <w:rPr>
        <w:rFonts w:ascii="Arial" w:hAnsi="Arial" w:hint="default"/>
      </w:rPr>
    </w:lvl>
    <w:lvl w:ilvl="1" w:tplc="DDCC78DC" w:tentative="1">
      <w:start w:val="1"/>
      <w:numFmt w:val="bullet"/>
      <w:lvlText w:val="•"/>
      <w:lvlJc w:val="left"/>
      <w:pPr>
        <w:tabs>
          <w:tab w:val="num" w:pos="2880"/>
        </w:tabs>
        <w:ind w:left="2880" w:hanging="360"/>
      </w:pPr>
      <w:rPr>
        <w:rFonts w:ascii="Arial" w:hAnsi="Arial" w:hint="default"/>
      </w:rPr>
    </w:lvl>
    <w:lvl w:ilvl="2" w:tplc="F7E25C1E" w:tentative="1">
      <w:start w:val="1"/>
      <w:numFmt w:val="bullet"/>
      <w:lvlText w:val="•"/>
      <w:lvlJc w:val="left"/>
      <w:pPr>
        <w:tabs>
          <w:tab w:val="num" w:pos="3600"/>
        </w:tabs>
        <w:ind w:left="3600" w:hanging="360"/>
      </w:pPr>
      <w:rPr>
        <w:rFonts w:ascii="Arial" w:hAnsi="Arial" w:hint="default"/>
      </w:rPr>
    </w:lvl>
    <w:lvl w:ilvl="3" w:tplc="7884BBCE" w:tentative="1">
      <w:start w:val="1"/>
      <w:numFmt w:val="bullet"/>
      <w:lvlText w:val="•"/>
      <w:lvlJc w:val="left"/>
      <w:pPr>
        <w:tabs>
          <w:tab w:val="num" w:pos="4320"/>
        </w:tabs>
        <w:ind w:left="4320" w:hanging="360"/>
      </w:pPr>
      <w:rPr>
        <w:rFonts w:ascii="Arial" w:hAnsi="Arial" w:hint="default"/>
      </w:rPr>
    </w:lvl>
    <w:lvl w:ilvl="4" w:tplc="8398D60A" w:tentative="1">
      <w:start w:val="1"/>
      <w:numFmt w:val="bullet"/>
      <w:lvlText w:val="•"/>
      <w:lvlJc w:val="left"/>
      <w:pPr>
        <w:tabs>
          <w:tab w:val="num" w:pos="5040"/>
        </w:tabs>
        <w:ind w:left="5040" w:hanging="360"/>
      </w:pPr>
      <w:rPr>
        <w:rFonts w:ascii="Arial" w:hAnsi="Arial" w:hint="default"/>
      </w:rPr>
    </w:lvl>
    <w:lvl w:ilvl="5" w:tplc="F014E17C" w:tentative="1">
      <w:start w:val="1"/>
      <w:numFmt w:val="bullet"/>
      <w:lvlText w:val="•"/>
      <w:lvlJc w:val="left"/>
      <w:pPr>
        <w:tabs>
          <w:tab w:val="num" w:pos="5760"/>
        </w:tabs>
        <w:ind w:left="5760" w:hanging="360"/>
      </w:pPr>
      <w:rPr>
        <w:rFonts w:ascii="Arial" w:hAnsi="Arial" w:hint="default"/>
      </w:rPr>
    </w:lvl>
    <w:lvl w:ilvl="6" w:tplc="18561CAC" w:tentative="1">
      <w:start w:val="1"/>
      <w:numFmt w:val="bullet"/>
      <w:lvlText w:val="•"/>
      <w:lvlJc w:val="left"/>
      <w:pPr>
        <w:tabs>
          <w:tab w:val="num" w:pos="6480"/>
        </w:tabs>
        <w:ind w:left="6480" w:hanging="360"/>
      </w:pPr>
      <w:rPr>
        <w:rFonts w:ascii="Arial" w:hAnsi="Arial" w:hint="default"/>
      </w:rPr>
    </w:lvl>
    <w:lvl w:ilvl="7" w:tplc="71626048" w:tentative="1">
      <w:start w:val="1"/>
      <w:numFmt w:val="bullet"/>
      <w:lvlText w:val="•"/>
      <w:lvlJc w:val="left"/>
      <w:pPr>
        <w:tabs>
          <w:tab w:val="num" w:pos="7200"/>
        </w:tabs>
        <w:ind w:left="7200" w:hanging="360"/>
      </w:pPr>
      <w:rPr>
        <w:rFonts w:ascii="Arial" w:hAnsi="Arial" w:hint="default"/>
      </w:rPr>
    </w:lvl>
    <w:lvl w:ilvl="8" w:tplc="02AA7F3A" w:tentative="1">
      <w:start w:val="1"/>
      <w:numFmt w:val="bullet"/>
      <w:lvlText w:val="•"/>
      <w:lvlJc w:val="left"/>
      <w:pPr>
        <w:tabs>
          <w:tab w:val="num" w:pos="7920"/>
        </w:tabs>
        <w:ind w:left="7920" w:hanging="360"/>
      </w:pPr>
      <w:rPr>
        <w:rFonts w:ascii="Arial" w:hAnsi="Arial" w:hint="default"/>
      </w:rPr>
    </w:lvl>
  </w:abstractNum>
  <w:abstractNum w:abstractNumId="33" w15:restartNumberingAfterBreak="0">
    <w:nsid w:val="75CB2F29"/>
    <w:multiLevelType w:val="hybridMultilevel"/>
    <w:tmpl w:val="FEC43248"/>
    <w:lvl w:ilvl="0" w:tplc="3C2CD9B8">
      <w:start w:val="1"/>
      <w:numFmt w:val="bullet"/>
      <w:lvlText w:val=""/>
      <w:lvlJc w:val="left"/>
      <w:pPr>
        <w:tabs>
          <w:tab w:val="num" w:pos="1080"/>
        </w:tabs>
        <w:ind w:left="1080" w:hanging="360"/>
      </w:pPr>
      <w:rPr>
        <w:rFonts w:ascii="Wingdings 2" w:hAnsi="Wingdings 2" w:hint="default"/>
      </w:rPr>
    </w:lvl>
    <w:lvl w:ilvl="1" w:tplc="0F08FF72" w:tentative="1">
      <w:start w:val="1"/>
      <w:numFmt w:val="bullet"/>
      <w:lvlText w:val=""/>
      <w:lvlJc w:val="left"/>
      <w:pPr>
        <w:tabs>
          <w:tab w:val="num" w:pos="1800"/>
        </w:tabs>
        <w:ind w:left="1800" w:hanging="360"/>
      </w:pPr>
      <w:rPr>
        <w:rFonts w:ascii="Wingdings 2" w:hAnsi="Wingdings 2" w:hint="default"/>
      </w:rPr>
    </w:lvl>
    <w:lvl w:ilvl="2" w:tplc="775A2130" w:tentative="1">
      <w:start w:val="1"/>
      <w:numFmt w:val="bullet"/>
      <w:lvlText w:val=""/>
      <w:lvlJc w:val="left"/>
      <w:pPr>
        <w:tabs>
          <w:tab w:val="num" w:pos="2520"/>
        </w:tabs>
        <w:ind w:left="2520" w:hanging="360"/>
      </w:pPr>
      <w:rPr>
        <w:rFonts w:ascii="Wingdings 2" w:hAnsi="Wingdings 2" w:hint="default"/>
      </w:rPr>
    </w:lvl>
    <w:lvl w:ilvl="3" w:tplc="8CB8FA3A" w:tentative="1">
      <w:start w:val="1"/>
      <w:numFmt w:val="bullet"/>
      <w:lvlText w:val=""/>
      <w:lvlJc w:val="left"/>
      <w:pPr>
        <w:tabs>
          <w:tab w:val="num" w:pos="3240"/>
        </w:tabs>
        <w:ind w:left="3240" w:hanging="360"/>
      </w:pPr>
      <w:rPr>
        <w:rFonts w:ascii="Wingdings 2" w:hAnsi="Wingdings 2" w:hint="default"/>
      </w:rPr>
    </w:lvl>
    <w:lvl w:ilvl="4" w:tplc="2E32A4FC" w:tentative="1">
      <w:start w:val="1"/>
      <w:numFmt w:val="bullet"/>
      <w:lvlText w:val=""/>
      <w:lvlJc w:val="left"/>
      <w:pPr>
        <w:tabs>
          <w:tab w:val="num" w:pos="3960"/>
        </w:tabs>
        <w:ind w:left="3960" w:hanging="360"/>
      </w:pPr>
      <w:rPr>
        <w:rFonts w:ascii="Wingdings 2" w:hAnsi="Wingdings 2" w:hint="default"/>
      </w:rPr>
    </w:lvl>
    <w:lvl w:ilvl="5" w:tplc="D90EB102" w:tentative="1">
      <w:start w:val="1"/>
      <w:numFmt w:val="bullet"/>
      <w:lvlText w:val=""/>
      <w:lvlJc w:val="left"/>
      <w:pPr>
        <w:tabs>
          <w:tab w:val="num" w:pos="4680"/>
        </w:tabs>
        <w:ind w:left="4680" w:hanging="360"/>
      </w:pPr>
      <w:rPr>
        <w:rFonts w:ascii="Wingdings 2" w:hAnsi="Wingdings 2" w:hint="default"/>
      </w:rPr>
    </w:lvl>
    <w:lvl w:ilvl="6" w:tplc="30BC01C8" w:tentative="1">
      <w:start w:val="1"/>
      <w:numFmt w:val="bullet"/>
      <w:lvlText w:val=""/>
      <w:lvlJc w:val="left"/>
      <w:pPr>
        <w:tabs>
          <w:tab w:val="num" w:pos="5400"/>
        </w:tabs>
        <w:ind w:left="5400" w:hanging="360"/>
      </w:pPr>
      <w:rPr>
        <w:rFonts w:ascii="Wingdings 2" w:hAnsi="Wingdings 2" w:hint="default"/>
      </w:rPr>
    </w:lvl>
    <w:lvl w:ilvl="7" w:tplc="8FAC2836" w:tentative="1">
      <w:start w:val="1"/>
      <w:numFmt w:val="bullet"/>
      <w:lvlText w:val=""/>
      <w:lvlJc w:val="left"/>
      <w:pPr>
        <w:tabs>
          <w:tab w:val="num" w:pos="6120"/>
        </w:tabs>
        <w:ind w:left="6120" w:hanging="360"/>
      </w:pPr>
      <w:rPr>
        <w:rFonts w:ascii="Wingdings 2" w:hAnsi="Wingdings 2" w:hint="default"/>
      </w:rPr>
    </w:lvl>
    <w:lvl w:ilvl="8" w:tplc="2B48DFFC" w:tentative="1">
      <w:start w:val="1"/>
      <w:numFmt w:val="bullet"/>
      <w:lvlText w:val=""/>
      <w:lvlJc w:val="left"/>
      <w:pPr>
        <w:tabs>
          <w:tab w:val="num" w:pos="6840"/>
        </w:tabs>
        <w:ind w:left="6840" w:hanging="360"/>
      </w:pPr>
      <w:rPr>
        <w:rFonts w:ascii="Wingdings 2" w:hAnsi="Wingdings 2" w:hint="default"/>
      </w:rPr>
    </w:lvl>
  </w:abstractNum>
  <w:num w:numId="1">
    <w:abstractNumId w:val="30"/>
  </w:num>
  <w:num w:numId="2">
    <w:abstractNumId w:val="31"/>
  </w:num>
  <w:num w:numId="3">
    <w:abstractNumId w:val="14"/>
  </w:num>
  <w:num w:numId="4">
    <w:abstractNumId w:val="3"/>
  </w:num>
  <w:num w:numId="5">
    <w:abstractNumId w:val="15"/>
  </w:num>
  <w:num w:numId="6">
    <w:abstractNumId w:val="6"/>
  </w:num>
  <w:num w:numId="7">
    <w:abstractNumId w:val="2"/>
  </w:num>
  <w:num w:numId="8">
    <w:abstractNumId w:val="22"/>
  </w:num>
  <w:num w:numId="9">
    <w:abstractNumId w:val="21"/>
  </w:num>
  <w:num w:numId="10">
    <w:abstractNumId w:val="26"/>
  </w:num>
  <w:num w:numId="11">
    <w:abstractNumId w:val="7"/>
  </w:num>
  <w:num w:numId="12">
    <w:abstractNumId w:val="11"/>
  </w:num>
  <w:num w:numId="13">
    <w:abstractNumId w:val="28"/>
  </w:num>
  <w:num w:numId="14">
    <w:abstractNumId w:val="24"/>
  </w:num>
  <w:num w:numId="15">
    <w:abstractNumId w:val="12"/>
  </w:num>
  <w:num w:numId="16">
    <w:abstractNumId w:val="1"/>
  </w:num>
  <w:num w:numId="17">
    <w:abstractNumId w:val="29"/>
  </w:num>
  <w:num w:numId="18">
    <w:abstractNumId w:val="9"/>
  </w:num>
  <w:num w:numId="19">
    <w:abstractNumId w:val="33"/>
  </w:num>
  <w:num w:numId="20">
    <w:abstractNumId w:val="16"/>
  </w:num>
  <w:num w:numId="21">
    <w:abstractNumId w:val="8"/>
  </w:num>
  <w:num w:numId="22">
    <w:abstractNumId w:val="10"/>
  </w:num>
  <w:num w:numId="23">
    <w:abstractNumId w:val="23"/>
  </w:num>
  <w:num w:numId="24">
    <w:abstractNumId w:val="19"/>
  </w:num>
  <w:num w:numId="25">
    <w:abstractNumId w:val="5"/>
  </w:num>
  <w:num w:numId="26">
    <w:abstractNumId w:val="25"/>
  </w:num>
  <w:num w:numId="27">
    <w:abstractNumId w:val="18"/>
  </w:num>
  <w:num w:numId="28">
    <w:abstractNumId w:val="20"/>
  </w:num>
  <w:num w:numId="29">
    <w:abstractNumId w:val="17"/>
  </w:num>
  <w:num w:numId="30">
    <w:abstractNumId w:val="13"/>
  </w:num>
  <w:num w:numId="31">
    <w:abstractNumId w:val="32"/>
  </w:num>
  <w:num w:numId="32">
    <w:abstractNumId w:val="27"/>
  </w:num>
  <w:num w:numId="33">
    <w:abstractNumId w:val="0"/>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1D0"/>
    <w:rsid w:val="00014324"/>
    <w:rsid w:val="000335CD"/>
    <w:rsid w:val="00045281"/>
    <w:rsid w:val="0005302D"/>
    <w:rsid w:val="0006217E"/>
    <w:rsid w:val="00065846"/>
    <w:rsid w:val="0009720B"/>
    <w:rsid w:val="000D2292"/>
    <w:rsid w:val="000D65A5"/>
    <w:rsid w:val="000E5EE2"/>
    <w:rsid w:val="000E7182"/>
    <w:rsid w:val="000F215B"/>
    <w:rsid w:val="000F461F"/>
    <w:rsid w:val="001153B1"/>
    <w:rsid w:val="0012014F"/>
    <w:rsid w:val="001336BE"/>
    <w:rsid w:val="001338B4"/>
    <w:rsid w:val="00146A79"/>
    <w:rsid w:val="0014784D"/>
    <w:rsid w:val="00147A36"/>
    <w:rsid w:val="00152726"/>
    <w:rsid w:val="0015414A"/>
    <w:rsid w:val="0015599E"/>
    <w:rsid w:val="001A56FC"/>
    <w:rsid w:val="001C60E5"/>
    <w:rsid w:val="001D755A"/>
    <w:rsid w:val="002076C3"/>
    <w:rsid w:val="00224D68"/>
    <w:rsid w:val="002356BF"/>
    <w:rsid w:val="002432C0"/>
    <w:rsid w:val="00250F5B"/>
    <w:rsid w:val="0025252C"/>
    <w:rsid w:val="00256113"/>
    <w:rsid w:val="00267C96"/>
    <w:rsid w:val="00274D58"/>
    <w:rsid w:val="00280103"/>
    <w:rsid w:val="002C48F0"/>
    <w:rsid w:val="002D3C39"/>
    <w:rsid w:val="002E72EF"/>
    <w:rsid w:val="002F26C1"/>
    <w:rsid w:val="002F50AF"/>
    <w:rsid w:val="003004FE"/>
    <w:rsid w:val="00337C61"/>
    <w:rsid w:val="00355330"/>
    <w:rsid w:val="00361A4F"/>
    <w:rsid w:val="0036641A"/>
    <w:rsid w:val="00373E3F"/>
    <w:rsid w:val="003A43F8"/>
    <w:rsid w:val="003B03DA"/>
    <w:rsid w:val="003B54C8"/>
    <w:rsid w:val="003B7622"/>
    <w:rsid w:val="003F6D14"/>
    <w:rsid w:val="00404D46"/>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05603"/>
    <w:rsid w:val="005106D5"/>
    <w:rsid w:val="005108B3"/>
    <w:rsid w:val="00531FF5"/>
    <w:rsid w:val="005440DD"/>
    <w:rsid w:val="0055088C"/>
    <w:rsid w:val="0056046A"/>
    <w:rsid w:val="005672D9"/>
    <w:rsid w:val="005826C9"/>
    <w:rsid w:val="005876B5"/>
    <w:rsid w:val="005A5B33"/>
    <w:rsid w:val="005B4884"/>
    <w:rsid w:val="005D2E24"/>
    <w:rsid w:val="005D40D2"/>
    <w:rsid w:val="0062759D"/>
    <w:rsid w:val="0063282B"/>
    <w:rsid w:val="006375E3"/>
    <w:rsid w:val="00643A62"/>
    <w:rsid w:val="0065660F"/>
    <w:rsid w:val="00674612"/>
    <w:rsid w:val="00685E99"/>
    <w:rsid w:val="006C4217"/>
    <w:rsid w:val="006D1161"/>
    <w:rsid w:val="006D4DD5"/>
    <w:rsid w:val="006E19EA"/>
    <w:rsid w:val="006F3197"/>
    <w:rsid w:val="006F761B"/>
    <w:rsid w:val="00703C9F"/>
    <w:rsid w:val="00711505"/>
    <w:rsid w:val="00714E22"/>
    <w:rsid w:val="0071656A"/>
    <w:rsid w:val="007171F4"/>
    <w:rsid w:val="00720F98"/>
    <w:rsid w:val="007228A4"/>
    <w:rsid w:val="00734DFF"/>
    <w:rsid w:val="00762E20"/>
    <w:rsid w:val="00781F6D"/>
    <w:rsid w:val="00783366"/>
    <w:rsid w:val="00785B6C"/>
    <w:rsid w:val="00787133"/>
    <w:rsid w:val="00792B18"/>
    <w:rsid w:val="00793568"/>
    <w:rsid w:val="007A1555"/>
    <w:rsid w:val="007B420E"/>
    <w:rsid w:val="007C66F9"/>
    <w:rsid w:val="007D5972"/>
    <w:rsid w:val="007E3A8E"/>
    <w:rsid w:val="008028F6"/>
    <w:rsid w:val="008029EE"/>
    <w:rsid w:val="00835EE3"/>
    <w:rsid w:val="008526DB"/>
    <w:rsid w:val="008616E4"/>
    <w:rsid w:val="0089434A"/>
    <w:rsid w:val="008A2A4F"/>
    <w:rsid w:val="008A2B49"/>
    <w:rsid w:val="008C0B7C"/>
    <w:rsid w:val="008F0F4A"/>
    <w:rsid w:val="00917F06"/>
    <w:rsid w:val="00931114"/>
    <w:rsid w:val="009427E5"/>
    <w:rsid w:val="00952CB7"/>
    <w:rsid w:val="0095405E"/>
    <w:rsid w:val="00955A24"/>
    <w:rsid w:val="0095743F"/>
    <w:rsid w:val="0097229A"/>
    <w:rsid w:val="0099244C"/>
    <w:rsid w:val="009948F4"/>
    <w:rsid w:val="00996632"/>
    <w:rsid w:val="009E203F"/>
    <w:rsid w:val="009F2326"/>
    <w:rsid w:val="00A123FF"/>
    <w:rsid w:val="00A16BB7"/>
    <w:rsid w:val="00A23173"/>
    <w:rsid w:val="00A47238"/>
    <w:rsid w:val="00A662B9"/>
    <w:rsid w:val="00A72458"/>
    <w:rsid w:val="00A85C60"/>
    <w:rsid w:val="00AA1CE1"/>
    <w:rsid w:val="00AD0918"/>
    <w:rsid w:val="00AD2A94"/>
    <w:rsid w:val="00AD3FE6"/>
    <w:rsid w:val="00AE3096"/>
    <w:rsid w:val="00AF097E"/>
    <w:rsid w:val="00B07A8D"/>
    <w:rsid w:val="00B22B43"/>
    <w:rsid w:val="00B51095"/>
    <w:rsid w:val="00B51DD6"/>
    <w:rsid w:val="00B64FDF"/>
    <w:rsid w:val="00B674C4"/>
    <w:rsid w:val="00B74BA0"/>
    <w:rsid w:val="00B83785"/>
    <w:rsid w:val="00B877AD"/>
    <w:rsid w:val="00B90DA5"/>
    <w:rsid w:val="00BC4889"/>
    <w:rsid w:val="00BD440E"/>
    <w:rsid w:val="00BF2D6E"/>
    <w:rsid w:val="00C02687"/>
    <w:rsid w:val="00C266FC"/>
    <w:rsid w:val="00C52093"/>
    <w:rsid w:val="00C52BDC"/>
    <w:rsid w:val="00C53820"/>
    <w:rsid w:val="00C5464C"/>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63063"/>
    <w:rsid w:val="00D6332D"/>
    <w:rsid w:val="00D67CD0"/>
    <w:rsid w:val="00D7009C"/>
    <w:rsid w:val="00D90823"/>
    <w:rsid w:val="00DC3A55"/>
    <w:rsid w:val="00E05E03"/>
    <w:rsid w:val="00E0685E"/>
    <w:rsid w:val="00E24192"/>
    <w:rsid w:val="00E305F9"/>
    <w:rsid w:val="00E30914"/>
    <w:rsid w:val="00E326F6"/>
    <w:rsid w:val="00E37B62"/>
    <w:rsid w:val="00E5105E"/>
    <w:rsid w:val="00E51801"/>
    <w:rsid w:val="00E6279E"/>
    <w:rsid w:val="00E77028"/>
    <w:rsid w:val="00E9772F"/>
    <w:rsid w:val="00E97A04"/>
    <w:rsid w:val="00EA0B9D"/>
    <w:rsid w:val="00EC0A0F"/>
    <w:rsid w:val="00EF3425"/>
    <w:rsid w:val="00EF7C9D"/>
    <w:rsid w:val="00F20EC1"/>
    <w:rsid w:val="00F327CC"/>
    <w:rsid w:val="00F5653E"/>
    <w:rsid w:val="00F73994"/>
    <w:rsid w:val="00F9026D"/>
    <w:rsid w:val="00F93162"/>
    <w:rsid w:val="00FC2E1A"/>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CB5856"/>
  <w15:docId w15:val="{A90BFC2D-555D-4E01-BEBB-D28FFBD8C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739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08239">
      <w:bodyDiv w:val="1"/>
      <w:marLeft w:val="0"/>
      <w:marRight w:val="0"/>
      <w:marTop w:val="0"/>
      <w:marBottom w:val="0"/>
      <w:divBdr>
        <w:top w:val="none" w:sz="0" w:space="0" w:color="auto"/>
        <w:left w:val="none" w:sz="0" w:space="0" w:color="auto"/>
        <w:bottom w:val="none" w:sz="0" w:space="0" w:color="auto"/>
        <w:right w:val="none" w:sz="0" w:space="0" w:color="auto"/>
      </w:divBdr>
      <w:divsChild>
        <w:div w:id="1352952944">
          <w:marLeft w:val="274"/>
          <w:marRight w:val="0"/>
          <w:marTop w:val="0"/>
          <w:marBottom w:val="0"/>
          <w:divBdr>
            <w:top w:val="none" w:sz="0" w:space="0" w:color="auto"/>
            <w:left w:val="none" w:sz="0" w:space="0" w:color="auto"/>
            <w:bottom w:val="none" w:sz="0" w:space="0" w:color="auto"/>
            <w:right w:val="none" w:sz="0" w:space="0" w:color="auto"/>
          </w:divBdr>
        </w:div>
        <w:div w:id="338703316">
          <w:marLeft w:val="274"/>
          <w:marRight w:val="0"/>
          <w:marTop w:val="0"/>
          <w:marBottom w:val="0"/>
          <w:divBdr>
            <w:top w:val="none" w:sz="0" w:space="0" w:color="auto"/>
            <w:left w:val="none" w:sz="0" w:space="0" w:color="auto"/>
            <w:bottom w:val="none" w:sz="0" w:space="0" w:color="auto"/>
            <w:right w:val="none" w:sz="0" w:space="0" w:color="auto"/>
          </w:divBdr>
        </w:div>
        <w:div w:id="10617746">
          <w:marLeft w:val="274"/>
          <w:marRight w:val="0"/>
          <w:marTop w:val="0"/>
          <w:marBottom w:val="0"/>
          <w:divBdr>
            <w:top w:val="none" w:sz="0" w:space="0" w:color="auto"/>
            <w:left w:val="none" w:sz="0" w:space="0" w:color="auto"/>
            <w:bottom w:val="none" w:sz="0" w:space="0" w:color="auto"/>
            <w:right w:val="none" w:sz="0" w:space="0" w:color="auto"/>
          </w:divBdr>
        </w:div>
      </w:divsChild>
    </w:div>
    <w:div w:id="215161456">
      <w:bodyDiv w:val="1"/>
      <w:marLeft w:val="0"/>
      <w:marRight w:val="0"/>
      <w:marTop w:val="0"/>
      <w:marBottom w:val="0"/>
      <w:divBdr>
        <w:top w:val="none" w:sz="0" w:space="0" w:color="auto"/>
        <w:left w:val="none" w:sz="0" w:space="0" w:color="auto"/>
        <w:bottom w:val="none" w:sz="0" w:space="0" w:color="auto"/>
        <w:right w:val="none" w:sz="0" w:space="0" w:color="auto"/>
      </w:divBdr>
      <w:divsChild>
        <w:div w:id="1999184162">
          <w:marLeft w:val="274"/>
          <w:marRight w:val="0"/>
          <w:marTop w:val="0"/>
          <w:marBottom w:val="0"/>
          <w:divBdr>
            <w:top w:val="none" w:sz="0" w:space="0" w:color="auto"/>
            <w:left w:val="none" w:sz="0" w:space="0" w:color="auto"/>
            <w:bottom w:val="none" w:sz="0" w:space="0" w:color="auto"/>
            <w:right w:val="none" w:sz="0" w:space="0" w:color="auto"/>
          </w:divBdr>
        </w:div>
        <w:div w:id="2014601558">
          <w:marLeft w:val="274"/>
          <w:marRight w:val="0"/>
          <w:marTop w:val="0"/>
          <w:marBottom w:val="0"/>
          <w:divBdr>
            <w:top w:val="none" w:sz="0" w:space="0" w:color="auto"/>
            <w:left w:val="none" w:sz="0" w:space="0" w:color="auto"/>
            <w:bottom w:val="none" w:sz="0" w:space="0" w:color="auto"/>
            <w:right w:val="none" w:sz="0" w:space="0" w:color="auto"/>
          </w:divBdr>
        </w:div>
        <w:div w:id="349992485">
          <w:marLeft w:val="274"/>
          <w:marRight w:val="0"/>
          <w:marTop w:val="0"/>
          <w:marBottom w:val="0"/>
          <w:divBdr>
            <w:top w:val="none" w:sz="0" w:space="0" w:color="auto"/>
            <w:left w:val="none" w:sz="0" w:space="0" w:color="auto"/>
            <w:bottom w:val="none" w:sz="0" w:space="0" w:color="auto"/>
            <w:right w:val="none" w:sz="0" w:space="0" w:color="auto"/>
          </w:divBdr>
        </w:div>
        <w:div w:id="1562787411">
          <w:marLeft w:val="274"/>
          <w:marRight w:val="0"/>
          <w:marTop w:val="0"/>
          <w:marBottom w:val="0"/>
          <w:divBdr>
            <w:top w:val="none" w:sz="0" w:space="0" w:color="auto"/>
            <w:left w:val="none" w:sz="0" w:space="0" w:color="auto"/>
            <w:bottom w:val="none" w:sz="0" w:space="0" w:color="auto"/>
            <w:right w:val="none" w:sz="0" w:space="0" w:color="auto"/>
          </w:divBdr>
        </w:div>
      </w:divsChild>
    </w:div>
    <w:div w:id="450708740">
      <w:bodyDiv w:val="1"/>
      <w:marLeft w:val="0"/>
      <w:marRight w:val="0"/>
      <w:marTop w:val="0"/>
      <w:marBottom w:val="0"/>
      <w:divBdr>
        <w:top w:val="none" w:sz="0" w:space="0" w:color="auto"/>
        <w:left w:val="none" w:sz="0" w:space="0" w:color="auto"/>
        <w:bottom w:val="none" w:sz="0" w:space="0" w:color="auto"/>
        <w:right w:val="none" w:sz="0" w:space="0" w:color="auto"/>
      </w:divBdr>
      <w:divsChild>
        <w:div w:id="1149174982">
          <w:marLeft w:val="274"/>
          <w:marRight w:val="0"/>
          <w:marTop w:val="0"/>
          <w:marBottom w:val="0"/>
          <w:divBdr>
            <w:top w:val="none" w:sz="0" w:space="0" w:color="auto"/>
            <w:left w:val="none" w:sz="0" w:space="0" w:color="auto"/>
            <w:bottom w:val="none" w:sz="0" w:space="0" w:color="auto"/>
            <w:right w:val="none" w:sz="0" w:space="0" w:color="auto"/>
          </w:divBdr>
        </w:div>
        <w:div w:id="1120954009">
          <w:marLeft w:val="274"/>
          <w:marRight w:val="0"/>
          <w:marTop w:val="0"/>
          <w:marBottom w:val="0"/>
          <w:divBdr>
            <w:top w:val="none" w:sz="0" w:space="0" w:color="auto"/>
            <w:left w:val="none" w:sz="0" w:space="0" w:color="auto"/>
            <w:bottom w:val="none" w:sz="0" w:space="0" w:color="auto"/>
            <w:right w:val="none" w:sz="0" w:space="0" w:color="auto"/>
          </w:divBdr>
        </w:div>
        <w:div w:id="1369649830">
          <w:marLeft w:val="274"/>
          <w:marRight w:val="0"/>
          <w:marTop w:val="0"/>
          <w:marBottom w:val="0"/>
          <w:divBdr>
            <w:top w:val="none" w:sz="0" w:space="0" w:color="auto"/>
            <w:left w:val="none" w:sz="0" w:space="0" w:color="auto"/>
            <w:bottom w:val="none" w:sz="0" w:space="0" w:color="auto"/>
            <w:right w:val="none" w:sz="0" w:space="0" w:color="auto"/>
          </w:divBdr>
        </w:div>
      </w:divsChild>
    </w:div>
    <w:div w:id="526413018">
      <w:bodyDiv w:val="1"/>
      <w:marLeft w:val="0"/>
      <w:marRight w:val="0"/>
      <w:marTop w:val="0"/>
      <w:marBottom w:val="0"/>
      <w:divBdr>
        <w:top w:val="none" w:sz="0" w:space="0" w:color="auto"/>
        <w:left w:val="none" w:sz="0" w:space="0" w:color="auto"/>
        <w:bottom w:val="none" w:sz="0" w:space="0" w:color="auto"/>
        <w:right w:val="none" w:sz="0" w:space="0" w:color="auto"/>
      </w:divBdr>
      <w:divsChild>
        <w:div w:id="2102606274">
          <w:marLeft w:val="274"/>
          <w:marRight w:val="0"/>
          <w:marTop w:val="240"/>
          <w:marBottom w:val="0"/>
          <w:divBdr>
            <w:top w:val="none" w:sz="0" w:space="0" w:color="auto"/>
            <w:left w:val="none" w:sz="0" w:space="0" w:color="auto"/>
            <w:bottom w:val="none" w:sz="0" w:space="0" w:color="auto"/>
            <w:right w:val="none" w:sz="0" w:space="0" w:color="auto"/>
          </w:divBdr>
        </w:div>
        <w:div w:id="104465734">
          <w:marLeft w:val="274"/>
          <w:marRight w:val="0"/>
          <w:marTop w:val="240"/>
          <w:marBottom w:val="0"/>
          <w:divBdr>
            <w:top w:val="none" w:sz="0" w:space="0" w:color="auto"/>
            <w:left w:val="none" w:sz="0" w:space="0" w:color="auto"/>
            <w:bottom w:val="none" w:sz="0" w:space="0" w:color="auto"/>
            <w:right w:val="none" w:sz="0" w:space="0" w:color="auto"/>
          </w:divBdr>
        </w:div>
        <w:div w:id="588268829">
          <w:marLeft w:val="274"/>
          <w:marRight w:val="0"/>
          <w:marTop w:val="240"/>
          <w:marBottom w:val="0"/>
          <w:divBdr>
            <w:top w:val="none" w:sz="0" w:space="0" w:color="auto"/>
            <w:left w:val="none" w:sz="0" w:space="0" w:color="auto"/>
            <w:bottom w:val="none" w:sz="0" w:space="0" w:color="auto"/>
            <w:right w:val="none" w:sz="0" w:space="0" w:color="auto"/>
          </w:divBdr>
        </w:div>
        <w:div w:id="434058953">
          <w:marLeft w:val="274"/>
          <w:marRight w:val="0"/>
          <w:marTop w:val="240"/>
          <w:marBottom w:val="0"/>
          <w:divBdr>
            <w:top w:val="none" w:sz="0" w:space="0" w:color="auto"/>
            <w:left w:val="none" w:sz="0" w:space="0" w:color="auto"/>
            <w:bottom w:val="none" w:sz="0" w:space="0" w:color="auto"/>
            <w:right w:val="none" w:sz="0" w:space="0" w:color="auto"/>
          </w:divBdr>
        </w:div>
        <w:div w:id="607346486">
          <w:marLeft w:val="634"/>
          <w:marRight w:val="0"/>
          <w:marTop w:val="120"/>
          <w:marBottom w:val="0"/>
          <w:divBdr>
            <w:top w:val="none" w:sz="0" w:space="0" w:color="auto"/>
            <w:left w:val="none" w:sz="0" w:space="0" w:color="auto"/>
            <w:bottom w:val="none" w:sz="0" w:space="0" w:color="auto"/>
            <w:right w:val="none" w:sz="0" w:space="0" w:color="auto"/>
          </w:divBdr>
        </w:div>
        <w:div w:id="551843344">
          <w:marLeft w:val="634"/>
          <w:marRight w:val="0"/>
          <w:marTop w:val="120"/>
          <w:marBottom w:val="0"/>
          <w:divBdr>
            <w:top w:val="none" w:sz="0" w:space="0" w:color="auto"/>
            <w:left w:val="none" w:sz="0" w:space="0" w:color="auto"/>
            <w:bottom w:val="none" w:sz="0" w:space="0" w:color="auto"/>
            <w:right w:val="none" w:sz="0" w:space="0" w:color="auto"/>
          </w:divBdr>
        </w:div>
        <w:div w:id="1228999826">
          <w:marLeft w:val="634"/>
          <w:marRight w:val="0"/>
          <w:marTop w:val="120"/>
          <w:marBottom w:val="0"/>
          <w:divBdr>
            <w:top w:val="none" w:sz="0" w:space="0" w:color="auto"/>
            <w:left w:val="none" w:sz="0" w:space="0" w:color="auto"/>
            <w:bottom w:val="none" w:sz="0" w:space="0" w:color="auto"/>
            <w:right w:val="none" w:sz="0" w:space="0" w:color="auto"/>
          </w:divBdr>
        </w:div>
        <w:div w:id="1338191316">
          <w:marLeft w:val="274"/>
          <w:marRight w:val="0"/>
          <w:marTop w:val="240"/>
          <w:marBottom w:val="0"/>
          <w:divBdr>
            <w:top w:val="none" w:sz="0" w:space="0" w:color="auto"/>
            <w:left w:val="none" w:sz="0" w:space="0" w:color="auto"/>
            <w:bottom w:val="none" w:sz="0" w:space="0" w:color="auto"/>
            <w:right w:val="none" w:sz="0" w:space="0" w:color="auto"/>
          </w:divBdr>
        </w:div>
        <w:div w:id="141436615">
          <w:marLeft w:val="274"/>
          <w:marRight w:val="0"/>
          <w:marTop w:val="240"/>
          <w:marBottom w:val="0"/>
          <w:divBdr>
            <w:top w:val="none" w:sz="0" w:space="0" w:color="auto"/>
            <w:left w:val="none" w:sz="0" w:space="0" w:color="auto"/>
            <w:bottom w:val="none" w:sz="0" w:space="0" w:color="auto"/>
            <w:right w:val="none" w:sz="0" w:space="0" w:color="auto"/>
          </w:divBdr>
        </w:div>
        <w:div w:id="1594434283">
          <w:marLeft w:val="274"/>
          <w:marRight w:val="0"/>
          <w:marTop w:val="240"/>
          <w:marBottom w:val="0"/>
          <w:divBdr>
            <w:top w:val="none" w:sz="0" w:space="0" w:color="auto"/>
            <w:left w:val="none" w:sz="0" w:space="0" w:color="auto"/>
            <w:bottom w:val="none" w:sz="0" w:space="0" w:color="auto"/>
            <w:right w:val="none" w:sz="0" w:space="0" w:color="auto"/>
          </w:divBdr>
        </w:div>
        <w:div w:id="273174927">
          <w:marLeft w:val="274"/>
          <w:marRight w:val="0"/>
          <w:marTop w:val="240"/>
          <w:marBottom w:val="0"/>
          <w:divBdr>
            <w:top w:val="none" w:sz="0" w:space="0" w:color="auto"/>
            <w:left w:val="none" w:sz="0" w:space="0" w:color="auto"/>
            <w:bottom w:val="none" w:sz="0" w:space="0" w:color="auto"/>
            <w:right w:val="none" w:sz="0" w:space="0" w:color="auto"/>
          </w:divBdr>
        </w:div>
        <w:div w:id="811824926">
          <w:marLeft w:val="274"/>
          <w:marRight w:val="0"/>
          <w:marTop w:val="240"/>
          <w:marBottom w:val="0"/>
          <w:divBdr>
            <w:top w:val="none" w:sz="0" w:space="0" w:color="auto"/>
            <w:left w:val="none" w:sz="0" w:space="0" w:color="auto"/>
            <w:bottom w:val="none" w:sz="0" w:space="0" w:color="auto"/>
            <w:right w:val="none" w:sz="0" w:space="0" w:color="auto"/>
          </w:divBdr>
        </w:div>
        <w:div w:id="1980840932">
          <w:marLeft w:val="274"/>
          <w:marRight w:val="0"/>
          <w:marTop w:val="240"/>
          <w:marBottom w:val="0"/>
          <w:divBdr>
            <w:top w:val="none" w:sz="0" w:space="0" w:color="auto"/>
            <w:left w:val="none" w:sz="0" w:space="0" w:color="auto"/>
            <w:bottom w:val="none" w:sz="0" w:space="0" w:color="auto"/>
            <w:right w:val="none" w:sz="0" w:space="0" w:color="auto"/>
          </w:divBdr>
        </w:div>
        <w:div w:id="334263046">
          <w:marLeft w:val="634"/>
          <w:marRight w:val="0"/>
          <w:marTop w:val="120"/>
          <w:marBottom w:val="0"/>
          <w:divBdr>
            <w:top w:val="none" w:sz="0" w:space="0" w:color="auto"/>
            <w:left w:val="none" w:sz="0" w:space="0" w:color="auto"/>
            <w:bottom w:val="none" w:sz="0" w:space="0" w:color="auto"/>
            <w:right w:val="none" w:sz="0" w:space="0" w:color="auto"/>
          </w:divBdr>
        </w:div>
        <w:div w:id="262303092">
          <w:marLeft w:val="634"/>
          <w:marRight w:val="0"/>
          <w:marTop w:val="120"/>
          <w:marBottom w:val="0"/>
          <w:divBdr>
            <w:top w:val="none" w:sz="0" w:space="0" w:color="auto"/>
            <w:left w:val="none" w:sz="0" w:space="0" w:color="auto"/>
            <w:bottom w:val="none" w:sz="0" w:space="0" w:color="auto"/>
            <w:right w:val="none" w:sz="0" w:space="0" w:color="auto"/>
          </w:divBdr>
        </w:div>
        <w:div w:id="818424039">
          <w:marLeft w:val="634"/>
          <w:marRight w:val="0"/>
          <w:marTop w:val="120"/>
          <w:marBottom w:val="0"/>
          <w:divBdr>
            <w:top w:val="none" w:sz="0" w:space="0" w:color="auto"/>
            <w:left w:val="none" w:sz="0" w:space="0" w:color="auto"/>
            <w:bottom w:val="none" w:sz="0" w:space="0" w:color="auto"/>
            <w:right w:val="none" w:sz="0" w:space="0" w:color="auto"/>
          </w:divBdr>
        </w:div>
        <w:div w:id="1156141629">
          <w:marLeft w:val="634"/>
          <w:marRight w:val="0"/>
          <w:marTop w:val="120"/>
          <w:marBottom w:val="0"/>
          <w:divBdr>
            <w:top w:val="none" w:sz="0" w:space="0" w:color="auto"/>
            <w:left w:val="none" w:sz="0" w:space="0" w:color="auto"/>
            <w:bottom w:val="none" w:sz="0" w:space="0" w:color="auto"/>
            <w:right w:val="none" w:sz="0" w:space="0" w:color="auto"/>
          </w:divBdr>
        </w:div>
        <w:div w:id="801576895">
          <w:marLeft w:val="274"/>
          <w:marRight w:val="0"/>
          <w:marTop w:val="240"/>
          <w:marBottom w:val="0"/>
          <w:divBdr>
            <w:top w:val="none" w:sz="0" w:space="0" w:color="auto"/>
            <w:left w:val="none" w:sz="0" w:space="0" w:color="auto"/>
            <w:bottom w:val="none" w:sz="0" w:space="0" w:color="auto"/>
            <w:right w:val="none" w:sz="0" w:space="0" w:color="auto"/>
          </w:divBdr>
        </w:div>
        <w:div w:id="1662735782">
          <w:marLeft w:val="274"/>
          <w:marRight w:val="0"/>
          <w:marTop w:val="240"/>
          <w:marBottom w:val="0"/>
          <w:divBdr>
            <w:top w:val="none" w:sz="0" w:space="0" w:color="auto"/>
            <w:left w:val="none" w:sz="0" w:space="0" w:color="auto"/>
            <w:bottom w:val="none" w:sz="0" w:space="0" w:color="auto"/>
            <w:right w:val="none" w:sz="0" w:space="0" w:color="auto"/>
          </w:divBdr>
        </w:div>
        <w:div w:id="1611665811">
          <w:marLeft w:val="634"/>
          <w:marRight w:val="0"/>
          <w:marTop w:val="120"/>
          <w:marBottom w:val="0"/>
          <w:divBdr>
            <w:top w:val="none" w:sz="0" w:space="0" w:color="auto"/>
            <w:left w:val="none" w:sz="0" w:space="0" w:color="auto"/>
            <w:bottom w:val="none" w:sz="0" w:space="0" w:color="auto"/>
            <w:right w:val="none" w:sz="0" w:space="0" w:color="auto"/>
          </w:divBdr>
        </w:div>
        <w:div w:id="1782917518">
          <w:marLeft w:val="634"/>
          <w:marRight w:val="0"/>
          <w:marTop w:val="120"/>
          <w:marBottom w:val="0"/>
          <w:divBdr>
            <w:top w:val="none" w:sz="0" w:space="0" w:color="auto"/>
            <w:left w:val="none" w:sz="0" w:space="0" w:color="auto"/>
            <w:bottom w:val="none" w:sz="0" w:space="0" w:color="auto"/>
            <w:right w:val="none" w:sz="0" w:space="0" w:color="auto"/>
          </w:divBdr>
        </w:div>
        <w:div w:id="1615939437">
          <w:marLeft w:val="634"/>
          <w:marRight w:val="0"/>
          <w:marTop w:val="120"/>
          <w:marBottom w:val="0"/>
          <w:divBdr>
            <w:top w:val="none" w:sz="0" w:space="0" w:color="auto"/>
            <w:left w:val="none" w:sz="0" w:space="0" w:color="auto"/>
            <w:bottom w:val="none" w:sz="0" w:space="0" w:color="auto"/>
            <w:right w:val="none" w:sz="0" w:space="0" w:color="auto"/>
          </w:divBdr>
        </w:div>
        <w:div w:id="1127046461">
          <w:marLeft w:val="634"/>
          <w:marRight w:val="0"/>
          <w:marTop w:val="120"/>
          <w:marBottom w:val="0"/>
          <w:divBdr>
            <w:top w:val="none" w:sz="0" w:space="0" w:color="auto"/>
            <w:left w:val="none" w:sz="0" w:space="0" w:color="auto"/>
            <w:bottom w:val="none" w:sz="0" w:space="0" w:color="auto"/>
            <w:right w:val="none" w:sz="0" w:space="0" w:color="auto"/>
          </w:divBdr>
        </w:div>
        <w:div w:id="2018841757">
          <w:marLeft w:val="274"/>
          <w:marRight w:val="0"/>
          <w:marTop w:val="240"/>
          <w:marBottom w:val="0"/>
          <w:divBdr>
            <w:top w:val="none" w:sz="0" w:space="0" w:color="auto"/>
            <w:left w:val="none" w:sz="0" w:space="0" w:color="auto"/>
            <w:bottom w:val="none" w:sz="0" w:space="0" w:color="auto"/>
            <w:right w:val="none" w:sz="0" w:space="0" w:color="auto"/>
          </w:divBdr>
        </w:div>
        <w:div w:id="1550528080">
          <w:marLeft w:val="274"/>
          <w:marRight w:val="0"/>
          <w:marTop w:val="240"/>
          <w:marBottom w:val="0"/>
          <w:divBdr>
            <w:top w:val="none" w:sz="0" w:space="0" w:color="auto"/>
            <w:left w:val="none" w:sz="0" w:space="0" w:color="auto"/>
            <w:bottom w:val="none" w:sz="0" w:space="0" w:color="auto"/>
            <w:right w:val="none" w:sz="0" w:space="0" w:color="auto"/>
          </w:divBdr>
        </w:div>
        <w:div w:id="654844130">
          <w:marLeft w:val="274"/>
          <w:marRight w:val="0"/>
          <w:marTop w:val="240"/>
          <w:marBottom w:val="0"/>
          <w:divBdr>
            <w:top w:val="none" w:sz="0" w:space="0" w:color="auto"/>
            <w:left w:val="none" w:sz="0" w:space="0" w:color="auto"/>
            <w:bottom w:val="none" w:sz="0" w:space="0" w:color="auto"/>
            <w:right w:val="none" w:sz="0" w:space="0" w:color="auto"/>
          </w:divBdr>
        </w:div>
        <w:div w:id="1073703973">
          <w:marLeft w:val="274"/>
          <w:marRight w:val="0"/>
          <w:marTop w:val="240"/>
          <w:marBottom w:val="0"/>
          <w:divBdr>
            <w:top w:val="none" w:sz="0" w:space="0" w:color="auto"/>
            <w:left w:val="none" w:sz="0" w:space="0" w:color="auto"/>
            <w:bottom w:val="none" w:sz="0" w:space="0" w:color="auto"/>
            <w:right w:val="none" w:sz="0" w:space="0" w:color="auto"/>
          </w:divBdr>
        </w:div>
        <w:div w:id="2123760569">
          <w:marLeft w:val="274"/>
          <w:marRight w:val="0"/>
          <w:marTop w:val="240"/>
          <w:marBottom w:val="0"/>
          <w:divBdr>
            <w:top w:val="none" w:sz="0" w:space="0" w:color="auto"/>
            <w:left w:val="none" w:sz="0" w:space="0" w:color="auto"/>
            <w:bottom w:val="none" w:sz="0" w:space="0" w:color="auto"/>
            <w:right w:val="none" w:sz="0" w:space="0" w:color="auto"/>
          </w:divBdr>
        </w:div>
        <w:div w:id="715086352">
          <w:marLeft w:val="634"/>
          <w:marRight w:val="0"/>
          <w:marTop w:val="120"/>
          <w:marBottom w:val="0"/>
          <w:divBdr>
            <w:top w:val="none" w:sz="0" w:space="0" w:color="auto"/>
            <w:left w:val="none" w:sz="0" w:space="0" w:color="auto"/>
            <w:bottom w:val="none" w:sz="0" w:space="0" w:color="auto"/>
            <w:right w:val="none" w:sz="0" w:space="0" w:color="auto"/>
          </w:divBdr>
        </w:div>
        <w:div w:id="739451336">
          <w:marLeft w:val="634"/>
          <w:marRight w:val="0"/>
          <w:marTop w:val="120"/>
          <w:marBottom w:val="0"/>
          <w:divBdr>
            <w:top w:val="none" w:sz="0" w:space="0" w:color="auto"/>
            <w:left w:val="none" w:sz="0" w:space="0" w:color="auto"/>
            <w:bottom w:val="none" w:sz="0" w:space="0" w:color="auto"/>
            <w:right w:val="none" w:sz="0" w:space="0" w:color="auto"/>
          </w:divBdr>
        </w:div>
        <w:div w:id="2066945424">
          <w:marLeft w:val="634"/>
          <w:marRight w:val="0"/>
          <w:marTop w:val="120"/>
          <w:marBottom w:val="0"/>
          <w:divBdr>
            <w:top w:val="none" w:sz="0" w:space="0" w:color="auto"/>
            <w:left w:val="none" w:sz="0" w:space="0" w:color="auto"/>
            <w:bottom w:val="none" w:sz="0" w:space="0" w:color="auto"/>
            <w:right w:val="none" w:sz="0" w:space="0" w:color="auto"/>
          </w:divBdr>
        </w:div>
        <w:div w:id="969438234">
          <w:marLeft w:val="634"/>
          <w:marRight w:val="0"/>
          <w:marTop w:val="120"/>
          <w:marBottom w:val="0"/>
          <w:divBdr>
            <w:top w:val="none" w:sz="0" w:space="0" w:color="auto"/>
            <w:left w:val="none" w:sz="0" w:space="0" w:color="auto"/>
            <w:bottom w:val="none" w:sz="0" w:space="0" w:color="auto"/>
            <w:right w:val="none" w:sz="0" w:space="0" w:color="auto"/>
          </w:divBdr>
        </w:div>
        <w:div w:id="559099863">
          <w:marLeft w:val="634"/>
          <w:marRight w:val="0"/>
          <w:marTop w:val="120"/>
          <w:marBottom w:val="0"/>
          <w:divBdr>
            <w:top w:val="none" w:sz="0" w:space="0" w:color="auto"/>
            <w:left w:val="none" w:sz="0" w:space="0" w:color="auto"/>
            <w:bottom w:val="none" w:sz="0" w:space="0" w:color="auto"/>
            <w:right w:val="none" w:sz="0" w:space="0" w:color="auto"/>
          </w:divBdr>
        </w:div>
        <w:div w:id="1180043492">
          <w:marLeft w:val="634"/>
          <w:marRight w:val="0"/>
          <w:marTop w:val="120"/>
          <w:marBottom w:val="0"/>
          <w:divBdr>
            <w:top w:val="none" w:sz="0" w:space="0" w:color="auto"/>
            <w:left w:val="none" w:sz="0" w:space="0" w:color="auto"/>
            <w:bottom w:val="none" w:sz="0" w:space="0" w:color="auto"/>
            <w:right w:val="none" w:sz="0" w:space="0" w:color="auto"/>
          </w:divBdr>
        </w:div>
        <w:div w:id="1291783052">
          <w:marLeft w:val="274"/>
          <w:marRight w:val="0"/>
          <w:marTop w:val="240"/>
          <w:marBottom w:val="0"/>
          <w:divBdr>
            <w:top w:val="none" w:sz="0" w:space="0" w:color="auto"/>
            <w:left w:val="none" w:sz="0" w:space="0" w:color="auto"/>
            <w:bottom w:val="none" w:sz="0" w:space="0" w:color="auto"/>
            <w:right w:val="none" w:sz="0" w:space="0" w:color="auto"/>
          </w:divBdr>
        </w:div>
        <w:div w:id="184902638">
          <w:marLeft w:val="274"/>
          <w:marRight w:val="0"/>
          <w:marTop w:val="240"/>
          <w:marBottom w:val="0"/>
          <w:divBdr>
            <w:top w:val="none" w:sz="0" w:space="0" w:color="auto"/>
            <w:left w:val="none" w:sz="0" w:space="0" w:color="auto"/>
            <w:bottom w:val="none" w:sz="0" w:space="0" w:color="auto"/>
            <w:right w:val="none" w:sz="0" w:space="0" w:color="auto"/>
          </w:divBdr>
        </w:div>
        <w:div w:id="920869588">
          <w:marLeft w:val="274"/>
          <w:marRight w:val="0"/>
          <w:marTop w:val="240"/>
          <w:marBottom w:val="0"/>
          <w:divBdr>
            <w:top w:val="none" w:sz="0" w:space="0" w:color="auto"/>
            <w:left w:val="none" w:sz="0" w:space="0" w:color="auto"/>
            <w:bottom w:val="none" w:sz="0" w:space="0" w:color="auto"/>
            <w:right w:val="none" w:sz="0" w:space="0" w:color="auto"/>
          </w:divBdr>
        </w:div>
      </w:divsChild>
    </w:div>
    <w:div w:id="809520077">
      <w:bodyDiv w:val="1"/>
      <w:marLeft w:val="0"/>
      <w:marRight w:val="0"/>
      <w:marTop w:val="0"/>
      <w:marBottom w:val="0"/>
      <w:divBdr>
        <w:top w:val="none" w:sz="0" w:space="0" w:color="auto"/>
        <w:left w:val="none" w:sz="0" w:space="0" w:color="auto"/>
        <w:bottom w:val="none" w:sz="0" w:space="0" w:color="auto"/>
        <w:right w:val="none" w:sz="0" w:space="0" w:color="auto"/>
      </w:divBdr>
      <w:divsChild>
        <w:div w:id="655261280">
          <w:marLeft w:val="274"/>
          <w:marRight w:val="0"/>
          <w:marTop w:val="0"/>
          <w:marBottom w:val="0"/>
          <w:divBdr>
            <w:top w:val="none" w:sz="0" w:space="0" w:color="auto"/>
            <w:left w:val="none" w:sz="0" w:space="0" w:color="auto"/>
            <w:bottom w:val="none" w:sz="0" w:space="0" w:color="auto"/>
            <w:right w:val="none" w:sz="0" w:space="0" w:color="auto"/>
          </w:divBdr>
        </w:div>
        <w:div w:id="228615410">
          <w:marLeft w:val="274"/>
          <w:marRight w:val="0"/>
          <w:marTop w:val="0"/>
          <w:marBottom w:val="0"/>
          <w:divBdr>
            <w:top w:val="none" w:sz="0" w:space="0" w:color="auto"/>
            <w:left w:val="none" w:sz="0" w:space="0" w:color="auto"/>
            <w:bottom w:val="none" w:sz="0" w:space="0" w:color="auto"/>
            <w:right w:val="none" w:sz="0" w:space="0" w:color="auto"/>
          </w:divBdr>
        </w:div>
        <w:div w:id="1644118725">
          <w:marLeft w:val="634"/>
          <w:marRight w:val="0"/>
          <w:marTop w:val="0"/>
          <w:marBottom w:val="0"/>
          <w:divBdr>
            <w:top w:val="none" w:sz="0" w:space="0" w:color="auto"/>
            <w:left w:val="none" w:sz="0" w:space="0" w:color="auto"/>
            <w:bottom w:val="none" w:sz="0" w:space="0" w:color="auto"/>
            <w:right w:val="none" w:sz="0" w:space="0" w:color="auto"/>
          </w:divBdr>
        </w:div>
        <w:div w:id="1240217511">
          <w:marLeft w:val="634"/>
          <w:marRight w:val="0"/>
          <w:marTop w:val="0"/>
          <w:marBottom w:val="0"/>
          <w:divBdr>
            <w:top w:val="none" w:sz="0" w:space="0" w:color="auto"/>
            <w:left w:val="none" w:sz="0" w:space="0" w:color="auto"/>
            <w:bottom w:val="none" w:sz="0" w:space="0" w:color="auto"/>
            <w:right w:val="none" w:sz="0" w:space="0" w:color="auto"/>
          </w:divBdr>
        </w:div>
        <w:div w:id="1233586954">
          <w:marLeft w:val="634"/>
          <w:marRight w:val="0"/>
          <w:marTop w:val="0"/>
          <w:marBottom w:val="0"/>
          <w:divBdr>
            <w:top w:val="none" w:sz="0" w:space="0" w:color="auto"/>
            <w:left w:val="none" w:sz="0" w:space="0" w:color="auto"/>
            <w:bottom w:val="none" w:sz="0" w:space="0" w:color="auto"/>
            <w:right w:val="none" w:sz="0" w:space="0" w:color="auto"/>
          </w:divBdr>
        </w:div>
        <w:div w:id="1405108705">
          <w:marLeft w:val="634"/>
          <w:marRight w:val="0"/>
          <w:marTop w:val="0"/>
          <w:marBottom w:val="0"/>
          <w:divBdr>
            <w:top w:val="none" w:sz="0" w:space="0" w:color="auto"/>
            <w:left w:val="none" w:sz="0" w:space="0" w:color="auto"/>
            <w:bottom w:val="none" w:sz="0" w:space="0" w:color="auto"/>
            <w:right w:val="none" w:sz="0" w:space="0" w:color="auto"/>
          </w:divBdr>
        </w:div>
        <w:div w:id="215356654">
          <w:marLeft w:val="634"/>
          <w:marRight w:val="0"/>
          <w:marTop w:val="0"/>
          <w:marBottom w:val="0"/>
          <w:divBdr>
            <w:top w:val="none" w:sz="0" w:space="0" w:color="auto"/>
            <w:left w:val="none" w:sz="0" w:space="0" w:color="auto"/>
            <w:bottom w:val="none" w:sz="0" w:space="0" w:color="auto"/>
            <w:right w:val="none" w:sz="0" w:space="0" w:color="auto"/>
          </w:divBdr>
        </w:div>
        <w:div w:id="1664160917">
          <w:marLeft w:val="634"/>
          <w:marRight w:val="0"/>
          <w:marTop w:val="0"/>
          <w:marBottom w:val="0"/>
          <w:divBdr>
            <w:top w:val="none" w:sz="0" w:space="0" w:color="auto"/>
            <w:left w:val="none" w:sz="0" w:space="0" w:color="auto"/>
            <w:bottom w:val="none" w:sz="0" w:space="0" w:color="auto"/>
            <w:right w:val="none" w:sz="0" w:space="0" w:color="auto"/>
          </w:divBdr>
        </w:div>
      </w:divsChild>
    </w:div>
    <w:div w:id="817573077">
      <w:bodyDiv w:val="1"/>
      <w:marLeft w:val="0"/>
      <w:marRight w:val="0"/>
      <w:marTop w:val="0"/>
      <w:marBottom w:val="0"/>
      <w:divBdr>
        <w:top w:val="none" w:sz="0" w:space="0" w:color="auto"/>
        <w:left w:val="none" w:sz="0" w:space="0" w:color="auto"/>
        <w:bottom w:val="none" w:sz="0" w:space="0" w:color="auto"/>
        <w:right w:val="none" w:sz="0" w:space="0" w:color="auto"/>
      </w:divBdr>
      <w:divsChild>
        <w:div w:id="909850955">
          <w:marLeft w:val="274"/>
          <w:marRight w:val="0"/>
          <w:marTop w:val="0"/>
          <w:marBottom w:val="0"/>
          <w:divBdr>
            <w:top w:val="none" w:sz="0" w:space="0" w:color="auto"/>
            <w:left w:val="none" w:sz="0" w:space="0" w:color="auto"/>
            <w:bottom w:val="none" w:sz="0" w:space="0" w:color="auto"/>
            <w:right w:val="none" w:sz="0" w:space="0" w:color="auto"/>
          </w:divBdr>
        </w:div>
        <w:div w:id="1076250166">
          <w:marLeft w:val="274"/>
          <w:marRight w:val="0"/>
          <w:marTop w:val="0"/>
          <w:marBottom w:val="0"/>
          <w:divBdr>
            <w:top w:val="none" w:sz="0" w:space="0" w:color="auto"/>
            <w:left w:val="none" w:sz="0" w:space="0" w:color="auto"/>
            <w:bottom w:val="none" w:sz="0" w:space="0" w:color="auto"/>
            <w:right w:val="none" w:sz="0" w:space="0" w:color="auto"/>
          </w:divBdr>
        </w:div>
      </w:divsChild>
    </w:div>
    <w:div w:id="913976569">
      <w:bodyDiv w:val="1"/>
      <w:marLeft w:val="0"/>
      <w:marRight w:val="0"/>
      <w:marTop w:val="0"/>
      <w:marBottom w:val="0"/>
      <w:divBdr>
        <w:top w:val="none" w:sz="0" w:space="0" w:color="auto"/>
        <w:left w:val="none" w:sz="0" w:space="0" w:color="auto"/>
        <w:bottom w:val="none" w:sz="0" w:space="0" w:color="auto"/>
        <w:right w:val="none" w:sz="0" w:space="0" w:color="auto"/>
      </w:divBdr>
      <w:divsChild>
        <w:div w:id="1060521844">
          <w:marLeft w:val="1080"/>
          <w:marRight w:val="0"/>
          <w:marTop w:val="120"/>
          <w:marBottom w:val="0"/>
          <w:divBdr>
            <w:top w:val="none" w:sz="0" w:space="0" w:color="auto"/>
            <w:left w:val="none" w:sz="0" w:space="0" w:color="auto"/>
            <w:bottom w:val="none" w:sz="0" w:space="0" w:color="auto"/>
            <w:right w:val="none" w:sz="0" w:space="0" w:color="auto"/>
          </w:divBdr>
        </w:div>
        <w:div w:id="2062752919">
          <w:marLeft w:val="1080"/>
          <w:marRight w:val="0"/>
          <w:marTop w:val="120"/>
          <w:marBottom w:val="0"/>
          <w:divBdr>
            <w:top w:val="none" w:sz="0" w:space="0" w:color="auto"/>
            <w:left w:val="none" w:sz="0" w:space="0" w:color="auto"/>
            <w:bottom w:val="none" w:sz="0" w:space="0" w:color="auto"/>
            <w:right w:val="none" w:sz="0" w:space="0" w:color="auto"/>
          </w:divBdr>
        </w:div>
        <w:div w:id="1092166657">
          <w:marLeft w:val="1080"/>
          <w:marRight w:val="0"/>
          <w:marTop w:val="120"/>
          <w:marBottom w:val="0"/>
          <w:divBdr>
            <w:top w:val="none" w:sz="0" w:space="0" w:color="auto"/>
            <w:left w:val="none" w:sz="0" w:space="0" w:color="auto"/>
            <w:bottom w:val="none" w:sz="0" w:space="0" w:color="auto"/>
            <w:right w:val="none" w:sz="0" w:space="0" w:color="auto"/>
          </w:divBdr>
        </w:div>
        <w:div w:id="1038897563">
          <w:marLeft w:val="1080"/>
          <w:marRight w:val="0"/>
          <w:marTop w:val="120"/>
          <w:marBottom w:val="0"/>
          <w:divBdr>
            <w:top w:val="none" w:sz="0" w:space="0" w:color="auto"/>
            <w:left w:val="none" w:sz="0" w:space="0" w:color="auto"/>
            <w:bottom w:val="none" w:sz="0" w:space="0" w:color="auto"/>
            <w:right w:val="none" w:sz="0" w:space="0" w:color="auto"/>
          </w:divBdr>
        </w:div>
        <w:div w:id="992026641">
          <w:marLeft w:val="1080"/>
          <w:marRight w:val="0"/>
          <w:marTop w:val="120"/>
          <w:marBottom w:val="0"/>
          <w:divBdr>
            <w:top w:val="none" w:sz="0" w:space="0" w:color="auto"/>
            <w:left w:val="none" w:sz="0" w:space="0" w:color="auto"/>
            <w:bottom w:val="none" w:sz="0" w:space="0" w:color="auto"/>
            <w:right w:val="none" w:sz="0" w:space="0" w:color="auto"/>
          </w:divBdr>
        </w:div>
      </w:divsChild>
    </w:div>
    <w:div w:id="1342900989">
      <w:bodyDiv w:val="1"/>
      <w:marLeft w:val="0"/>
      <w:marRight w:val="0"/>
      <w:marTop w:val="0"/>
      <w:marBottom w:val="0"/>
      <w:divBdr>
        <w:top w:val="none" w:sz="0" w:space="0" w:color="auto"/>
        <w:left w:val="none" w:sz="0" w:space="0" w:color="auto"/>
        <w:bottom w:val="none" w:sz="0" w:space="0" w:color="auto"/>
        <w:right w:val="none" w:sz="0" w:space="0" w:color="auto"/>
      </w:divBdr>
      <w:divsChild>
        <w:div w:id="637297978">
          <w:marLeft w:val="274"/>
          <w:marRight w:val="0"/>
          <w:marTop w:val="0"/>
          <w:marBottom w:val="0"/>
          <w:divBdr>
            <w:top w:val="none" w:sz="0" w:space="0" w:color="auto"/>
            <w:left w:val="none" w:sz="0" w:space="0" w:color="auto"/>
            <w:bottom w:val="none" w:sz="0" w:space="0" w:color="auto"/>
            <w:right w:val="none" w:sz="0" w:space="0" w:color="auto"/>
          </w:divBdr>
        </w:div>
        <w:div w:id="133763335">
          <w:marLeft w:val="634"/>
          <w:marRight w:val="0"/>
          <w:marTop w:val="0"/>
          <w:marBottom w:val="0"/>
          <w:divBdr>
            <w:top w:val="none" w:sz="0" w:space="0" w:color="auto"/>
            <w:left w:val="none" w:sz="0" w:space="0" w:color="auto"/>
            <w:bottom w:val="none" w:sz="0" w:space="0" w:color="auto"/>
            <w:right w:val="none" w:sz="0" w:space="0" w:color="auto"/>
          </w:divBdr>
        </w:div>
        <w:div w:id="1093933017">
          <w:marLeft w:val="634"/>
          <w:marRight w:val="0"/>
          <w:marTop w:val="0"/>
          <w:marBottom w:val="0"/>
          <w:divBdr>
            <w:top w:val="none" w:sz="0" w:space="0" w:color="auto"/>
            <w:left w:val="none" w:sz="0" w:space="0" w:color="auto"/>
            <w:bottom w:val="none" w:sz="0" w:space="0" w:color="auto"/>
            <w:right w:val="none" w:sz="0" w:space="0" w:color="auto"/>
          </w:divBdr>
        </w:div>
        <w:div w:id="528104086">
          <w:marLeft w:val="634"/>
          <w:marRight w:val="0"/>
          <w:marTop w:val="0"/>
          <w:marBottom w:val="0"/>
          <w:divBdr>
            <w:top w:val="none" w:sz="0" w:space="0" w:color="auto"/>
            <w:left w:val="none" w:sz="0" w:space="0" w:color="auto"/>
            <w:bottom w:val="none" w:sz="0" w:space="0" w:color="auto"/>
            <w:right w:val="none" w:sz="0" w:space="0" w:color="auto"/>
          </w:divBdr>
        </w:div>
        <w:div w:id="648092651">
          <w:marLeft w:val="907"/>
          <w:marRight w:val="0"/>
          <w:marTop w:val="0"/>
          <w:marBottom w:val="0"/>
          <w:divBdr>
            <w:top w:val="none" w:sz="0" w:space="0" w:color="auto"/>
            <w:left w:val="none" w:sz="0" w:space="0" w:color="auto"/>
            <w:bottom w:val="none" w:sz="0" w:space="0" w:color="auto"/>
            <w:right w:val="none" w:sz="0" w:space="0" w:color="auto"/>
          </w:divBdr>
        </w:div>
        <w:div w:id="1648852904">
          <w:marLeft w:val="907"/>
          <w:marRight w:val="0"/>
          <w:marTop w:val="0"/>
          <w:marBottom w:val="0"/>
          <w:divBdr>
            <w:top w:val="none" w:sz="0" w:space="0" w:color="auto"/>
            <w:left w:val="none" w:sz="0" w:space="0" w:color="auto"/>
            <w:bottom w:val="none" w:sz="0" w:space="0" w:color="auto"/>
            <w:right w:val="none" w:sz="0" w:space="0" w:color="auto"/>
          </w:divBdr>
        </w:div>
        <w:div w:id="237908190">
          <w:marLeft w:val="907"/>
          <w:marRight w:val="0"/>
          <w:marTop w:val="0"/>
          <w:marBottom w:val="0"/>
          <w:divBdr>
            <w:top w:val="none" w:sz="0" w:space="0" w:color="auto"/>
            <w:left w:val="none" w:sz="0" w:space="0" w:color="auto"/>
            <w:bottom w:val="none" w:sz="0" w:space="0" w:color="auto"/>
            <w:right w:val="none" w:sz="0" w:space="0" w:color="auto"/>
          </w:divBdr>
        </w:div>
        <w:div w:id="2119324436">
          <w:marLeft w:val="907"/>
          <w:marRight w:val="0"/>
          <w:marTop w:val="0"/>
          <w:marBottom w:val="0"/>
          <w:divBdr>
            <w:top w:val="none" w:sz="0" w:space="0" w:color="auto"/>
            <w:left w:val="none" w:sz="0" w:space="0" w:color="auto"/>
            <w:bottom w:val="none" w:sz="0" w:space="0" w:color="auto"/>
            <w:right w:val="none" w:sz="0" w:space="0" w:color="auto"/>
          </w:divBdr>
        </w:div>
        <w:div w:id="1706103681">
          <w:marLeft w:val="274"/>
          <w:marRight w:val="0"/>
          <w:marTop w:val="0"/>
          <w:marBottom w:val="0"/>
          <w:divBdr>
            <w:top w:val="none" w:sz="0" w:space="0" w:color="auto"/>
            <w:left w:val="none" w:sz="0" w:space="0" w:color="auto"/>
            <w:bottom w:val="none" w:sz="0" w:space="0" w:color="auto"/>
            <w:right w:val="none" w:sz="0" w:space="0" w:color="auto"/>
          </w:divBdr>
        </w:div>
        <w:div w:id="289433706">
          <w:marLeft w:val="274"/>
          <w:marRight w:val="0"/>
          <w:marTop w:val="0"/>
          <w:marBottom w:val="0"/>
          <w:divBdr>
            <w:top w:val="none" w:sz="0" w:space="0" w:color="auto"/>
            <w:left w:val="none" w:sz="0" w:space="0" w:color="auto"/>
            <w:bottom w:val="none" w:sz="0" w:space="0" w:color="auto"/>
            <w:right w:val="none" w:sz="0" w:space="0" w:color="auto"/>
          </w:divBdr>
        </w:div>
        <w:div w:id="1664511086">
          <w:marLeft w:val="274"/>
          <w:marRight w:val="0"/>
          <w:marTop w:val="0"/>
          <w:marBottom w:val="0"/>
          <w:divBdr>
            <w:top w:val="none" w:sz="0" w:space="0" w:color="auto"/>
            <w:left w:val="none" w:sz="0" w:space="0" w:color="auto"/>
            <w:bottom w:val="none" w:sz="0" w:space="0" w:color="auto"/>
            <w:right w:val="none" w:sz="0" w:space="0" w:color="auto"/>
          </w:divBdr>
        </w:div>
      </w:divsChild>
    </w:div>
    <w:div w:id="1584071279">
      <w:bodyDiv w:val="1"/>
      <w:marLeft w:val="0"/>
      <w:marRight w:val="0"/>
      <w:marTop w:val="0"/>
      <w:marBottom w:val="0"/>
      <w:divBdr>
        <w:top w:val="none" w:sz="0" w:space="0" w:color="auto"/>
        <w:left w:val="none" w:sz="0" w:space="0" w:color="auto"/>
        <w:bottom w:val="none" w:sz="0" w:space="0" w:color="auto"/>
        <w:right w:val="none" w:sz="0" w:space="0" w:color="auto"/>
      </w:divBdr>
      <w:divsChild>
        <w:div w:id="1981642862">
          <w:marLeft w:val="274"/>
          <w:marRight w:val="0"/>
          <w:marTop w:val="0"/>
          <w:marBottom w:val="0"/>
          <w:divBdr>
            <w:top w:val="none" w:sz="0" w:space="0" w:color="auto"/>
            <w:left w:val="none" w:sz="0" w:space="0" w:color="auto"/>
            <w:bottom w:val="none" w:sz="0" w:space="0" w:color="auto"/>
            <w:right w:val="none" w:sz="0" w:space="0" w:color="auto"/>
          </w:divBdr>
        </w:div>
        <w:div w:id="1346705991">
          <w:marLeft w:val="274"/>
          <w:marRight w:val="0"/>
          <w:marTop w:val="0"/>
          <w:marBottom w:val="0"/>
          <w:divBdr>
            <w:top w:val="none" w:sz="0" w:space="0" w:color="auto"/>
            <w:left w:val="none" w:sz="0" w:space="0" w:color="auto"/>
            <w:bottom w:val="none" w:sz="0" w:space="0" w:color="auto"/>
            <w:right w:val="none" w:sz="0" w:space="0" w:color="auto"/>
          </w:divBdr>
        </w:div>
        <w:div w:id="2048025139">
          <w:marLeft w:val="274"/>
          <w:marRight w:val="0"/>
          <w:marTop w:val="0"/>
          <w:marBottom w:val="0"/>
          <w:divBdr>
            <w:top w:val="none" w:sz="0" w:space="0" w:color="auto"/>
            <w:left w:val="none" w:sz="0" w:space="0" w:color="auto"/>
            <w:bottom w:val="none" w:sz="0" w:space="0" w:color="auto"/>
            <w:right w:val="none" w:sz="0" w:space="0" w:color="auto"/>
          </w:divBdr>
        </w:div>
      </w:divsChild>
    </w:div>
    <w:div w:id="1614629255">
      <w:bodyDiv w:val="1"/>
      <w:marLeft w:val="0"/>
      <w:marRight w:val="0"/>
      <w:marTop w:val="0"/>
      <w:marBottom w:val="0"/>
      <w:divBdr>
        <w:top w:val="none" w:sz="0" w:space="0" w:color="auto"/>
        <w:left w:val="none" w:sz="0" w:space="0" w:color="auto"/>
        <w:bottom w:val="none" w:sz="0" w:space="0" w:color="auto"/>
        <w:right w:val="none" w:sz="0" w:space="0" w:color="auto"/>
      </w:divBdr>
      <w:divsChild>
        <w:div w:id="78260827">
          <w:marLeft w:val="547"/>
          <w:marRight w:val="0"/>
          <w:marTop w:val="400"/>
          <w:marBottom w:val="0"/>
          <w:divBdr>
            <w:top w:val="none" w:sz="0" w:space="0" w:color="auto"/>
            <w:left w:val="none" w:sz="0" w:space="0" w:color="auto"/>
            <w:bottom w:val="none" w:sz="0" w:space="0" w:color="auto"/>
            <w:right w:val="none" w:sz="0" w:space="0" w:color="auto"/>
          </w:divBdr>
        </w:div>
        <w:div w:id="1673878082">
          <w:marLeft w:val="547"/>
          <w:marRight w:val="0"/>
          <w:marTop w:val="400"/>
          <w:marBottom w:val="0"/>
          <w:divBdr>
            <w:top w:val="none" w:sz="0" w:space="0" w:color="auto"/>
            <w:left w:val="none" w:sz="0" w:space="0" w:color="auto"/>
            <w:bottom w:val="none" w:sz="0" w:space="0" w:color="auto"/>
            <w:right w:val="none" w:sz="0" w:space="0" w:color="auto"/>
          </w:divBdr>
        </w:div>
        <w:div w:id="1249775142">
          <w:marLeft w:val="1080"/>
          <w:marRight w:val="0"/>
          <w:marTop w:val="120"/>
          <w:marBottom w:val="0"/>
          <w:divBdr>
            <w:top w:val="none" w:sz="0" w:space="0" w:color="auto"/>
            <w:left w:val="none" w:sz="0" w:space="0" w:color="auto"/>
            <w:bottom w:val="none" w:sz="0" w:space="0" w:color="auto"/>
            <w:right w:val="none" w:sz="0" w:space="0" w:color="auto"/>
          </w:divBdr>
        </w:div>
        <w:div w:id="2013872526">
          <w:marLeft w:val="1080"/>
          <w:marRight w:val="0"/>
          <w:marTop w:val="120"/>
          <w:marBottom w:val="0"/>
          <w:divBdr>
            <w:top w:val="none" w:sz="0" w:space="0" w:color="auto"/>
            <w:left w:val="none" w:sz="0" w:space="0" w:color="auto"/>
            <w:bottom w:val="none" w:sz="0" w:space="0" w:color="auto"/>
            <w:right w:val="none" w:sz="0" w:space="0" w:color="auto"/>
          </w:divBdr>
        </w:div>
        <w:div w:id="2103183733">
          <w:marLeft w:val="547"/>
          <w:marRight w:val="0"/>
          <w:marTop w:val="400"/>
          <w:marBottom w:val="0"/>
          <w:divBdr>
            <w:top w:val="none" w:sz="0" w:space="0" w:color="auto"/>
            <w:left w:val="none" w:sz="0" w:space="0" w:color="auto"/>
            <w:bottom w:val="none" w:sz="0" w:space="0" w:color="auto"/>
            <w:right w:val="none" w:sz="0" w:space="0" w:color="auto"/>
          </w:divBdr>
        </w:div>
      </w:divsChild>
    </w:div>
    <w:div w:id="1634869281">
      <w:bodyDiv w:val="1"/>
      <w:marLeft w:val="0"/>
      <w:marRight w:val="0"/>
      <w:marTop w:val="0"/>
      <w:marBottom w:val="0"/>
      <w:divBdr>
        <w:top w:val="none" w:sz="0" w:space="0" w:color="auto"/>
        <w:left w:val="none" w:sz="0" w:space="0" w:color="auto"/>
        <w:bottom w:val="none" w:sz="0" w:space="0" w:color="auto"/>
        <w:right w:val="none" w:sz="0" w:space="0" w:color="auto"/>
      </w:divBdr>
      <w:divsChild>
        <w:div w:id="999574921">
          <w:marLeft w:val="547"/>
          <w:marRight w:val="0"/>
          <w:marTop w:val="400"/>
          <w:marBottom w:val="0"/>
          <w:divBdr>
            <w:top w:val="none" w:sz="0" w:space="0" w:color="auto"/>
            <w:left w:val="none" w:sz="0" w:space="0" w:color="auto"/>
            <w:bottom w:val="none" w:sz="0" w:space="0" w:color="auto"/>
            <w:right w:val="none" w:sz="0" w:space="0" w:color="auto"/>
          </w:divBdr>
        </w:div>
        <w:div w:id="1544362904">
          <w:marLeft w:val="547"/>
          <w:marRight w:val="0"/>
          <w:marTop w:val="400"/>
          <w:marBottom w:val="0"/>
          <w:divBdr>
            <w:top w:val="none" w:sz="0" w:space="0" w:color="auto"/>
            <w:left w:val="none" w:sz="0" w:space="0" w:color="auto"/>
            <w:bottom w:val="none" w:sz="0" w:space="0" w:color="auto"/>
            <w:right w:val="none" w:sz="0" w:space="0" w:color="auto"/>
          </w:divBdr>
        </w:div>
        <w:div w:id="1837262474">
          <w:marLeft w:val="547"/>
          <w:marRight w:val="0"/>
          <w:marTop w:val="400"/>
          <w:marBottom w:val="0"/>
          <w:divBdr>
            <w:top w:val="none" w:sz="0" w:space="0" w:color="auto"/>
            <w:left w:val="none" w:sz="0" w:space="0" w:color="auto"/>
            <w:bottom w:val="none" w:sz="0" w:space="0" w:color="auto"/>
            <w:right w:val="none" w:sz="0" w:space="0" w:color="auto"/>
          </w:divBdr>
        </w:div>
        <w:div w:id="866287547">
          <w:marLeft w:val="547"/>
          <w:marRight w:val="0"/>
          <w:marTop w:val="400"/>
          <w:marBottom w:val="0"/>
          <w:divBdr>
            <w:top w:val="none" w:sz="0" w:space="0" w:color="auto"/>
            <w:left w:val="none" w:sz="0" w:space="0" w:color="auto"/>
            <w:bottom w:val="none" w:sz="0" w:space="0" w:color="auto"/>
            <w:right w:val="none" w:sz="0" w:space="0" w:color="auto"/>
          </w:divBdr>
        </w:div>
      </w:divsChild>
    </w:div>
    <w:div w:id="1691445547">
      <w:bodyDiv w:val="1"/>
      <w:marLeft w:val="0"/>
      <w:marRight w:val="0"/>
      <w:marTop w:val="0"/>
      <w:marBottom w:val="0"/>
      <w:divBdr>
        <w:top w:val="none" w:sz="0" w:space="0" w:color="auto"/>
        <w:left w:val="none" w:sz="0" w:space="0" w:color="auto"/>
        <w:bottom w:val="none" w:sz="0" w:space="0" w:color="auto"/>
        <w:right w:val="none" w:sz="0" w:space="0" w:color="auto"/>
      </w:divBdr>
      <w:divsChild>
        <w:div w:id="40592389">
          <w:marLeft w:val="547"/>
          <w:marRight w:val="0"/>
          <w:marTop w:val="400"/>
          <w:marBottom w:val="0"/>
          <w:divBdr>
            <w:top w:val="none" w:sz="0" w:space="0" w:color="auto"/>
            <w:left w:val="none" w:sz="0" w:space="0" w:color="auto"/>
            <w:bottom w:val="none" w:sz="0" w:space="0" w:color="auto"/>
            <w:right w:val="none" w:sz="0" w:space="0" w:color="auto"/>
          </w:divBdr>
        </w:div>
        <w:div w:id="277958303">
          <w:marLeft w:val="547"/>
          <w:marRight w:val="0"/>
          <w:marTop w:val="400"/>
          <w:marBottom w:val="0"/>
          <w:divBdr>
            <w:top w:val="none" w:sz="0" w:space="0" w:color="auto"/>
            <w:left w:val="none" w:sz="0" w:space="0" w:color="auto"/>
            <w:bottom w:val="none" w:sz="0" w:space="0" w:color="auto"/>
            <w:right w:val="none" w:sz="0" w:space="0" w:color="auto"/>
          </w:divBdr>
        </w:div>
        <w:div w:id="1199007029">
          <w:marLeft w:val="274"/>
          <w:marRight w:val="0"/>
          <w:marTop w:val="0"/>
          <w:marBottom w:val="0"/>
          <w:divBdr>
            <w:top w:val="none" w:sz="0" w:space="0" w:color="auto"/>
            <w:left w:val="none" w:sz="0" w:space="0" w:color="auto"/>
            <w:bottom w:val="none" w:sz="0" w:space="0" w:color="auto"/>
            <w:right w:val="none" w:sz="0" w:space="0" w:color="auto"/>
          </w:divBdr>
        </w:div>
        <w:div w:id="2042392235">
          <w:marLeft w:val="634"/>
          <w:marRight w:val="0"/>
          <w:marTop w:val="0"/>
          <w:marBottom w:val="0"/>
          <w:divBdr>
            <w:top w:val="none" w:sz="0" w:space="0" w:color="auto"/>
            <w:left w:val="none" w:sz="0" w:space="0" w:color="auto"/>
            <w:bottom w:val="none" w:sz="0" w:space="0" w:color="auto"/>
            <w:right w:val="none" w:sz="0" w:space="0" w:color="auto"/>
          </w:divBdr>
        </w:div>
        <w:div w:id="1847093722">
          <w:marLeft w:val="634"/>
          <w:marRight w:val="0"/>
          <w:marTop w:val="0"/>
          <w:marBottom w:val="0"/>
          <w:divBdr>
            <w:top w:val="none" w:sz="0" w:space="0" w:color="auto"/>
            <w:left w:val="none" w:sz="0" w:space="0" w:color="auto"/>
            <w:bottom w:val="none" w:sz="0" w:space="0" w:color="auto"/>
            <w:right w:val="none" w:sz="0" w:space="0" w:color="auto"/>
          </w:divBdr>
        </w:div>
        <w:div w:id="1496607430">
          <w:marLeft w:val="634"/>
          <w:marRight w:val="0"/>
          <w:marTop w:val="0"/>
          <w:marBottom w:val="0"/>
          <w:divBdr>
            <w:top w:val="none" w:sz="0" w:space="0" w:color="auto"/>
            <w:left w:val="none" w:sz="0" w:space="0" w:color="auto"/>
            <w:bottom w:val="none" w:sz="0" w:space="0" w:color="auto"/>
            <w:right w:val="none" w:sz="0" w:space="0" w:color="auto"/>
          </w:divBdr>
        </w:div>
      </w:divsChild>
    </w:div>
    <w:div w:id="1807626393">
      <w:bodyDiv w:val="1"/>
      <w:marLeft w:val="0"/>
      <w:marRight w:val="0"/>
      <w:marTop w:val="0"/>
      <w:marBottom w:val="0"/>
      <w:divBdr>
        <w:top w:val="none" w:sz="0" w:space="0" w:color="auto"/>
        <w:left w:val="none" w:sz="0" w:space="0" w:color="auto"/>
        <w:bottom w:val="none" w:sz="0" w:space="0" w:color="auto"/>
        <w:right w:val="none" w:sz="0" w:space="0" w:color="auto"/>
      </w:divBdr>
      <w:divsChild>
        <w:div w:id="1576667547">
          <w:marLeft w:val="547"/>
          <w:marRight w:val="0"/>
          <w:marTop w:val="400"/>
          <w:marBottom w:val="0"/>
          <w:divBdr>
            <w:top w:val="none" w:sz="0" w:space="0" w:color="auto"/>
            <w:left w:val="none" w:sz="0" w:space="0" w:color="auto"/>
            <w:bottom w:val="none" w:sz="0" w:space="0" w:color="auto"/>
            <w:right w:val="none" w:sz="0" w:space="0" w:color="auto"/>
          </w:divBdr>
        </w:div>
        <w:div w:id="979727760">
          <w:marLeft w:val="547"/>
          <w:marRight w:val="0"/>
          <w:marTop w:val="400"/>
          <w:marBottom w:val="0"/>
          <w:divBdr>
            <w:top w:val="none" w:sz="0" w:space="0" w:color="auto"/>
            <w:left w:val="none" w:sz="0" w:space="0" w:color="auto"/>
            <w:bottom w:val="none" w:sz="0" w:space="0" w:color="auto"/>
            <w:right w:val="none" w:sz="0" w:space="0" w:color="auto"/>
          </w:divBdr>
        </w:div>
        <w:div w:id="470097399">
          <w:marLeft w:val="547"/>
          <w:marRight w:val="0"/>
          <w:marTop w:val="400"/>
          <w:marBottom w:val="0"/>
          <w:divBdr>
            <w:top w:val="none" w:sz="0" w:space="0" w:color="auto"/>
            <w:left w:val="none" w:sz="0" w:space="0" w:color="auto"/>
            <w:bottom w:val="none" w:sz="0" w:space="0" w:color="auto"/>
            <w:right w:val="none" w:sz="0" w:space="0" w:color="auto"/>
          </w:divBdr>
        </w:div>
        <w:div w:id="775103640">
          <w:marLeft w:val="1080"/>
          <w:marRight w:val="0"/>
          <w:marTop w:val="120"/>
          <w:marBottom w:val="0"/>
          <w:divBdr>
            <w:top w:val="none" w:sz="0" w:space="0" w:color="auto"/>
            <w:left w:val="none" w:sz="0" w:space="0" w:color="auto"/>
            <w:bottom w:val="none" w:sz="0" w:space="0" w:color="auto"/>
            <w:right w:val="none" w:sz="0" w:space="0" w:color="auto"/>
          </w:divBdr>
        </w:div>
        <w:div w:id="363478389">
          <w:marLeft w:val="1080"/>
          <w:marRight w:val="0"/>
          <w:marTop w:val="120"/>
          <w:marBottom w:val="0"/>
          <w:divBdr>
            <w:top w:val="none" w:sz="0" w:space="0" w:color="auto"/>
            <w:left w:val="none" w:sz="0" w:space="0" w:color="auto"/>
            <w:bottom w:val="none" w:sz="0" w:space="0" w:color="auto"/>
            <w:right w:val="none" w:sz="0" w:space="0" w:color="auto"/>
          </w:divBdr>
        </w:div>
        <w:div w:id="1496651120">
          <w:marLeft w:val="1080"/>
          <w:marRight w:val="0"/>
          <w:marTop w:val="120"/>
          <w:marBottom w:val="0"/>
          <w:divBdr>
            <w:top w:val="none" w:sz="0" w:space="0" w:color="auto"/>
            <w:left w:val="none" w:sz="0" w:space="0" w:color="auto"/>
            <w:bottom w:val="none" w:sz="0" w:space="0" w:color="auto"/>
            <w:right w:val="none" w:sz="0" w:space="0" w:color="auto"/>
          </w:divBdr>
        </w:div>
      </w:divsChild>
    </w:div>
    <w:div w:id="2033064881">
      <w:bodyDiv w:val="1"/>
      <w:marLeft w:val="0"/>
      <w:marRight w:val="0"/>
      <w:marTop w:val="0"/>
      <w:marBottom w:val="0"/>
      <w:divBdr>
        <w:top w:val="none" w:sz="0" w:space="0" w:color="auto"/>
        <w:left w:val="none" w:sz="0" w:space="0" w:color="auto"/>
        <w:bottom w:val="none" w:sz="0" w:space="0" w:color="auto"/>
        <w:right w:val="none" w:sz="0" w:space="0" w:color="auto"/>
      </w:divBdr>
      <w:divsChild>
        <w:div w:id="1380202143">
          <w:marLeft w:val="547"/>
          <w:marRight w:val="0"/>
          <w:marTop w:val="0"/>
          <w:marBottom w:val="0"/>
          <w:divBdr>
            <w:top w:val="none" w:sz="0" w:space="0" w:color="auto"/>
            <w:left w:val="none" w:sz="0" w:space="0" w:color="auto"/>
            <w:bottom w:val="none" w:sz="0" w:space="0" w:color="auto"/>
            <w:right w:val="none" w:sz="0" w:space="0" w:color="auto"/>
          </w:divBdr>
        </w:div>
        <w:div w:id="1552230009">
          <w:marLeft w:val="547"/>
          <w:marRight w:val="0"/>
          <w:marTop w:val="0"/>
          <w:marBottom w:val="0"/>
          <w:divBdr>
            <w:top w:val="none" w:sz="0" w:space="0" w:color="auto"/>
            <w:left w:val="none" w:sz="0" w:space="0" w:color="auto"/>
            <w:bottom w:val="none" w:sz="0" w:space="0" w:color="auto"/>
            <w:right w:val="none" w:sz="0" w:space="0" w:color="auto"/>
          </w:divBdr>
        </w:div>
        <w:div w:id="1816607087">
          <w:marLeft w:val="547"/>
          <w:marRight w:val="0"/>
          <w:marTop w:val="0"/>
          <w:marBottom w:val="0"/>
          <w:divBdr>
            <w:top w:val="none" w:sz="0" w:space="0" w:color="auto"/>
            <w:left w:val="none" w:sz="0" w:space="0" w:color="auto"/>
            <w:bottom w:val="none" w:sz="0" w:space="0" w:color="auto"/>
            <w:right w:val="none" w:sz="0" w:space="0" w:color="auto"/>
          </w:divBdr>
        </w:div>
        <w:div w:id="1803499076">
          <w:marLeft w:val="547"/>
          <w:marRight w:val="0"/>
          <w:marTop w:val="0"/>
          <w:marBottom w:val="0"/>
          <w:divBdr>
            <w:top w:val="none" w:sz="0" w:space="0" w:color="auto"/>
            <w:left w:val="none" w:sz="0" w:space="0" w:color="auto"/>
            <w:bottom w:val="none" w:sz="0" w:space="0" w:color="auto"/>
            <w:right w:val="none" w:sz="0" w:space="0" w:color="auto"/>
          </w:divBdr>
        </w:div>
        <w:div w:id="1590576096">
          <w:marLeft w:val="547"/>
          <w:marRight w:val="0"/>
          <w:marTop w:val="0"/>
          <w:marBottom w:val="0"/>
          <w:divBdr>
            <w:top w:val="none" w:sz="0" w:space="0" w:color="auto"/>
            <w:left w:val="none" w:sz="0" w:space="0" w:color="auto"/>
            <w:bottom w:val="none" w:sz="0" w:space="0" w:color="auto"/>
            <w:right w:val="none" w:sz="0" w:space="0" w:color="auto"/>
          </w:divBdr>
        </w:div>
        <w:div w:id="846793344">
          <w:marLeft w:val="547"/>
          <w:marRight w:val="0"/>
          <w:marTop w:val="0"/>
          <w:marBottom w:val="0"/>
          <w:divBdr>
            <w:top w:val="none" w:sz="0" w:space="0" w:color="auto"/>
            <w:left w:val="none" w:sz="0" w:space="0" w:color="auto"/>
            <w:bottom w:val="none" w:sz="0" w:space="0" w:color="auto"/>
            <w:right w:val="none" w:sz="0" w:space="0" w:color="auto"/>
          </w:divBdr>
        </w:div>
        <w:div w:id="982537082">
          <w:marLeft w:val="547"/>
          <w:marRight w:val="0"/>
          <w:marTop w:val="0"/>
          <w:marBottom w:val="0"/>
          <w:divBdr>
            <w:top w:val="none" w:sz="0" w:space="0" w:color="auto"/>
            <w:left w:val="none" w:sz="0" w:space="0" w:color="auto"/>
            <w:bottom w:val="none" w:sz="0" w:space="0" w:color="auto"/>
            <w:right w:val="none" w:sz="0" w:space="0" w:color="auto"/>
          </w:divBdr>
        </w:div>
        <w:div w:id="2109421130">
          <w:marLeft w:val="547"/>
          <w:marRight w:val="0"/>
          <w:marTop w:val="0"/>
          <w:marBottom w:val="0"/>
          <w:divBdr>
            <w:top w:val="none" w:sz="0" w:space="0" w:color="auto"/>
            <w:left w:val="none" w:sz="0" w:space="0" w:color="auto"/>
            <w:bottom w:val="none" w:sz="0" w:space="0" w:color="auto"/>
            <w:right w:val="none" w:sz="0" w:space="0" w:color="auto"/>
          </w:divBdr>
        </w:div>
        <w:div w:id="714044638">
          <w:marLeft w:val="547"/>
          <w:marRight w:val="0"/>
          <w:marTop w:val="0"/>
          <w:marBottom w:val="0"/>
          <w:divBdr>
            <w:top w:val="none" w:sz="0" w:space="0" w:color="auto"/>
            <w:left w:val="none" w:sz="0" w:space="0" w:color="auto"/>
            <w:bottom w:val="none" w:sz="0" w:space="0" w:color="auto"/>
            <w:right w:val="none" w:sz="0" w:space="0" w:color="auto"/>
          </w:divBdr>
        </w:div>
        <w:div w:id="183401921">
          <w:marLeft w:val="547"/>
          <w:marRight w:val="0"/>
          <w:marTop w:val="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D80C4-DD17-41C0-A1DB-6380E737E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2210</Words>
  <Characters>12599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Archie Watt</cp:lastModifiedBy>
  <cp:revision>12</cp:revision>
  <cp:lastPrinted>2010-12-14T12:56:00Z</cp:lastPrinted>
  <dcterms:created xsi:type="dcterms:W3CDTF">2019-11-07T13:02:00Z</dcterms:created>
  <dcterms:modified xsi:type="dcterms:W3CDTF">2019-11-07T16:34:00Z</dcterms:modified>
</cp:coreProperties>
</file>