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78A030" w14:textId="77777777" w:rsidR="00287E26" w:rsidRPr="00A756E3" w:rsidRDefault="00287E26" w:rsidP="00BA1EB2">
      <w:pPr>
        <w:spacing w:line="360" w:lineRule="auto"/>
        <w:jc w:val="both"/>
        <w:rPr>
          <w:rFonts w:ascii="Verdana" w:hAnsi="Verdana"/>
          <w:b/>
          <w:bCs/>
          <w:sz w:val="24"/>
          <w:szCs w:val="24"/>
        </w:rPr>
      </w:pPr>
    </w:p>
    <w:p w14:paraId="7D9B30D8" w14:textId="77777777" w:rsidR="00287E26" w:rsidRPr="00A756E3" w:rsidRDefault="00287E26" w:rsidP="00BA1EB2">
      <w:pPr>
        <w:spacing w:line="360" w:lineRule="auto"/>
        <w:jc w:val="both"/>
        <w:rPr>
          <w:rFonts w:ascii="Verdana" w:hAnsi="Verdana"/>
          <w:b/>
          <w:bCs/>
          <w:sz w:val="24"/>
          <w:szCs w:val="24"/>
        </w:rPr>
      </w:pPr>
    </w:p>
    <w:p w14:paraId="364EE022" w14:textId="77777777" w:rsidR="00287E26" w:rsidRPr="00A756E3" w:rsidRDefault="00287E26" w:rsidP="00BA1EB2">
      <w:pPr>
        <w:spacing w:line="360" w:lineRule="auto"/>
        <w:jc w:val="both"/>
        <w:rPr>
          <w:rFonts w:ascii="Verdana" w:hAnsi="Verdana"/>
          <w:b/>
          <w:bCs/>
          <w:sz w:val="24"/>
          <w:szCs w:val="24"/>
        </w:rPr>
      </w:pPr>
    </w:p>
    <w:p w14:paraId="195D18C7" w14:textId="77777777" w:rsidR="00287E26" w:rsidRPr="00A756E3" w:rsidRDefault="00287E26" w:rsidP="00BA1EB2">
      <w:pPr>
        <w:spacing w:line="360" w:lineRule="auto"/>
        <w:jc w:val="both"/>
        <w:rPr>
          <w:rFonts w:ascii="Verdana" w:hAnsi="Verdana"/>
          <w:b/>
          <w:bCs/>
          <w:sz w:val="24"/>
          <w:szCs w:val="24"/>
        </w:rPr>
      </w:pPr>
    </w:p>
    <w:p w14:paraId="33EE3F62" w14:textId="0AF94F1F" w:rsidR="00287E26" w:rsidRPr="00A756E3" w:rsidRDefault="00287E26" w:rsidP="00290833">
      <w:pPr>
        <w:spacing w:line="360" w:lineRule="auto"/>
        <w:jc w:val="center"/>
        <w:rPr>
          <w:rFonts w:ascii="Verdana" w:hAnsi="Verdana"/>
          <w:b/>
          <w:bCs/>
          <w:sz w:val="40"/>
          <w:szCs w:val="40"/>
        </w:rPr>
      </w:pPr>
      <w:r w:rsidRPr="00A756E3">
        <w:rPr>
          <w:rFonts w:ascii="Verdana" w:hAnsi="Verdana"/>
          <w:b/>
          <w:bCs/>
          <w:sz w:val="40"/>
          <w:szCs w:val="40"/>
        </w:rPr>
        <w:t>ECIE5002 – Numbers Count</w:t>
      </w:r>
    </w:p>
    <w:p w14:paraId="1F9C39CB" w14:textId="66FB13A7" w:rsidR="00287E26" w:rsidRPr="00A756E3" w:rsidRDefault="00287E26" w:rsidP="00290833">
      <w:pPr>
        <w:spacing w:line="360" w:lineRule="auto"/>
        <w:jc w:val="center"/>
        <w:rPr>
          <w:rFonts w:ascii="Verdana" w:hAnsi="Verdana"/>
          <w:b/>
          <w:bCs/>
          <w:sz w:val="40"/>
          <w:szCs w:val="40"/>
        </w:rPr>
      </w:pPr>
      <w:r w:rsidRPr="00A756E3">
        <w:rPr>
          <w:rFonts w:ascii="Verdana" w:hAnsi="Verdana"/>
          <w:b/>
          <w:bCs/>
          <w:sz w:val="40"/>
          <w:szCs w:val="40"/>
        </w:rPr>
        <w:t>Portfolio</w:t>
      </w:r>
    </w:p>
    <w:p w14:paraId="492DEE8B" w14:textId="02253486" w:rsidR="00287E26" w:rsidRPr="00A756E3" w:rsidRDefault="00287E26" w:rsidP="00290833">
      <w:pPr>
        <w:spacing w:line="360" w:lineRule="auto"/>
        <w:jc w:val="center"/>
        <w:rPr>
          <w:rFonts w:ascii="Verdana" w:hAnsi="Verdana"/>
          <w:b/>
          <w:bCs/>
          <w:sz w:val="40"/>
          <w:szCs w:val="40"/>
        </w:rPr>
      </w:pPr>
    </w:p>
    <w:p w14:paraId="4664EAC8" w14:textId="77777777" w:rsidR="00287E26" w:rsidRPr="00A756E3" w:rsidRDefault="00287E26" w:rsidP="00290833">
      <w:pPr>
        <w:spacing w:line="360" w:lineRule="auto"/>
        <w:jc w:val="center"/>
        <w:rPr>
          <w:rFonts w:ascii="Verdana" w:hAnsi="Verdana"/>
          <w:b/>
          <w:bCs/>
          <w:sz w:val="40"/>
          <w:szCs w:val="40"/>
        </w:rPr>
      </w:pPr>
      <w:r w:rsidRPr="00A756E3">
        <w:rPr>
          <w:rFonts w:ascii="Verdana" w:hAnsi="Verdana"/>
          <w:b/>
          <w:bCs/>
          <w:sz w:val="40"/>
          <w:szCs w:val="40"/>
        </w:rPr>
        <w:t>Joy Bowen</w:t>
      </w:r>
    </w:p>
    <w:p w14:paraId="288FE415" w14:textId="77777777" w:rsidR="00287E26" w:rsidRPr="00A756E3" w:rsidRDefault="00287E26" w:rsidP="00290833">
      <w:pPr>
        <w:spacing w:line="360" w:lineRule="auto"/>
        <w:jc w:val="center"/>
        <w:rPr>
          <w:rFonts w:ascii="Verdana" w:hAnsi="Verdana"/>
          <w:b/>
          <w:bCs/>
          <w:sz w:val="40"/>
          <w:szCs w:val="40"/>
        </w:rPr>
      </w:pPr>
      <w:r w:rsidRPr="00A756E3">
        <w:rPr>
          <w:rFonts w:ascii="Verdana" w:hAnsi="Verdana"/>
          <w:b/>
          <w:bCs/>
          <w:sz w:val="40"/>
          <w:szCs w:val="40"/>
        </w:rPr>
        <w:t>2112098</w:t>
      </w:r>
    </w:p>
    <w:p w14:paraId="685CACFA" w14:textId="77777777" w:rsidR="00287E26" w:rsidRPr="00A756E3" w:rsidRDefault="00287E26" w:rsidP="00290833">
      <w:pPr>
        <w:spacing w:line="360" w:lineRule="auto"/>
        <w:jc w:val="center"/>
        <w:rPr>
          <w:rFonts w:ascii="Verdana" w:hAnsi="Verdana"/>
          <w:b/>
          <w:bCs/>
          <w:sz w:val="24"/>
          <w:szCs w:val="24"/>
        </w:rPr>
      </w:pPr>
    </w:p>
    <w:p w14:paraId="2975F17B" w14:textId="77777777" w:rsidR="00287E26" w:rsidRPr="00A756E3" w:rsidRDefault="00287E26" w:rsidP="00290833">
      <w:pPr>
        <w:spacing w:line="360" w:lineRule="auto"/>
        <w:jc w:val="center"/>
        <w:rPr>
          <w:rFonts w:ascii="Verdana" w:hAnsi="Verdana"/>
          <w:b/>
          <w:bCs/>
          <w:sz w:val="24"/>
          <w:szCs w:val="24"/>
        </w:rPr>
      </w:pPr>
    </w:p>
    <w:p w14:paraId="080BDA7F" w14:textId="77777777" w:rsidR="00287E26" w:rsidRPr="00A756E3" w:rsidRDefault="00287E26" w:rsidP="00290833">
      <w:pPr>
        <w:spacing w:line="360" w:lineRule="auto"/>
        <w:jc w:val="center"/>
        <w:rPr>
          <w:rFonts w:ascii="Verdana" w:hAnsi="Verdana"/>
          <w:b/>
          <w:bCs/>
          <w:sz w:val="24"/>
          <w:szCs w:val="24"/>
        </w:rPr>
      </w:pPr>
    </w:p>
    <w:p w14:paraId="6206B935" w14:textId="77777777" w:rsidR="00287E26" w:rsidRPr="00A756E3" w:rsidRDefault="00287E26" w:rsidP="00BA1EB2">
      <w:pPr>
        <w:spacing w:line="360" w:lineRule="auto"/>
        <w:jc w:val="both"/>
        <w:rPr>
          <w:rFonts w:ascii="Verdana" w:hAnsi="Verdana"/>
          <w:b/>
          <w:bCs/>
          <w:sz w:val="24"/>
          <w:szCs w:val="24"/>
        </w:rPr>
      </w:pPr>
    </w:p>
    <w:p w14:paraId="7DDE5BE7" w14:textId="6F2DD3B9" w:rsidR="00287E26" w:rsidRPr="00A756E3" w:rsidRDefault="00287E26" w:rsidP="00BA1EB2">
      <w:pPr>
        <w:spacing w:line="360" w:lineRule="auto"/>
        <w:jc w:val="both"/>
        <w:rPr>
          <w:rFonts w:ascii="Verdana" w:hAnsi="Verdana"/>
          <w:b/>
          <w:bCs/>
          <w:sz w:val="24"/>
          <w:szCs w:val="24"/>
        </w:rPr>
      </w:pPr>
    </w:p>
    <w:p w14:paraId="6E5712DA" w14:textId="77777777" w:rsidR="00287E26" w:rsidRPr="00A756E3" w:rsidRDefault="00287E26" w:rsidP="00BA1EB2">
      <w:pPr>
        <w:spacing w:line="360" w:lineRule="auto"/>
        <w:jc w:val="both"/>
        <w:rPr>
          <w:rFonts w:ascii="Verdana" w:hAnsi="Verdana"/>
          <w:b/>
          <w:bCs/>
          <w:sz w:val="24"/>
          <w:szCs w:val="24"/>
        </w:rPr>
      </w:pPr>
    </w:p>
    <w:p w14:paraId="180D5AA3" w14:textId="77777777" w:rsidR="00287E26" w:rsidRPr="00A756E3" w:rsidRDefault="00287E26" w:rsidP="00BA1EB2">
      <w:pPr>
        <w:spacing w:line="360" w:lineRule="auto"/>
        <w:jc w:val="both"/>
        <w:rPr>
          <w:rFonts w:ascii="Verdana" w:hAnsi="Verdana"/>
          <w:b/>
          <w:bCs/>
          <w:sz w:val="24"/>
          <w:szCs w:val="24"/>
        </w:rPr>
      </w:pPr>
    </w:p>
    <w:p w14:paraId="62201621" w14:textId="77777777" w:rsidR="00287E26" w:rsidRPr="00A756E3" w:rsidRDefault="00287E26" w:rsidP="00BA1EB2">
      <w:pPr>
        <w:spacing w:line="360" w:lineRule="auto"/>
        <w:jc w:val="both"/>
        <w:rPr>
          <w:rFonts w:ascii="Verdana" w:hAnsi="Verdana"/>
          <w:b/>
          <w:bCs/>
          <w:sz w:val="24"/>
          <w:szCs w:val="24"/>
        </w:rPr>
      </w:pPr>
    </w:p>
    <w:p w14:paraId="3D7ED5CC" w14:textId="77777777" w:rsidR="00287E26" w:rsidRPr="00A756E3" w:rsidRDefault="00287E26" w:rsidP="00BA1EB2">
      <w:pPr>
        <w:spacing w:line="360" w:lineRule="auto"/>
        <w:jc w:val="both"/>
        <w:rPr>
          <w:rFonts w:ascii="Verdana" w:hAnsi="Verdana"/>
          <w:b/>
          <w:bCs/>
          <w:sz w:val="24"/>
          <w:szCs w:val="24"/>
        </w:rPr>
      </w:pPr>
    </w:p>
    <w:p w14:paraId="3FE39827" w14:textId="77777777" w:rsidR="00287E26" w:rsidRPr="00A756E3" w:rsidRDefault="00287E26" w:rsidP="00BA1EB2">
      <w:pPr>
        <w:spacing w:line="360" w:lineRule="auto"/>
        <w:jc w:val="both"/>
        <w:rPr>
          <w:rFonts w:ascii="Verdana" w:hAnsi="Verdana"/>
          <w:b/>
          <w:bCs/>
          <w:sz w:val="24"/>
          <w:szCs w:val="24"/>
        </w:rPr>
      </w:pPr>
    </w:p>
    <w:p w14:paraId="4EAA11DB" w14:textId="77777777" w:rsidR="00287E26" w:rsidRPr="00A756E3" w:rsidRDefault="00287E26" w:rsidP="00BA1EB2">
      <w:pPr>
        <w:spacing w:line="360" w:lineRule="auto"/>
        <w:jc w:val="both"/>
        <w:rPr>
          <w:rFonts w:ascii="Verdana" w:hAnsi="Verdana"/>
          <w:b/>
          <w:bCs/>
          <w:sz w:val="24"/>
          <w:szCs w:val="24"/>
        </w:rPr>
      </w:pPr>
    </w:p>
    <w:p w14:paraId="45FB1244" w14:textId="77777777" w:rsidR="00287E26" w:rsidRPr="00A756E3" w:rsidRDefault="00287E26" w:rsidP="00BA1EB2">
      <w:pPr>
        <w:spacing w:line="360" w:lineRule="auto"/>
        <w:jc w:val="both"/>
        <w:rPr>
          <w:rFonts w:ascii="Verdana" w:hAnsi="Verdana"/>
          <w:b/>
          <w:bCs/>
          <w:sz w:val="24"/>
          <w:szCs w:val="24"/>
        </w:rPr>
      </w:pPr>
    </w:p>
    <w:p w14:paraId="1A8FA85C" w14:textId="77777777" w:rsidR="00287E26" w:rsidRPr="00A756E3" w:rsidRDefault="00287E26" w:rsidP="00BA1EB2">
      <w:pPr>
        <w:spacing w:line="360" w:lineRule="auto"/>
        <w:jc w:val="both"/>
        <w:rPr>
          <w:rFonts w:ascii="Verdana" w:hAnsi="Verdana"/>
          <w:b/>
          <w:bCs/>
          <w:sz w:val="24"/>
          <w:szCs w:val="24"/>
        </w:rPr>
      </w:pPr>
    </w:p>
    <w:p w14:paraId="26D21D28" w14:textId="77777777" w:rsidR="00287E26" w:rsidRPr="00A756E3" w:rsidRDefault="00287E26" w:rsidP="00BA1EB2">
      <w:pPr>
        <w:spacing w:line="360" w:lineRule="auto"/>
        <w:jc w:val="both"/>
        <w:rPr>
          <w:rFonts w:ascii="Verdana" w:hAnsi="Verdana"/>
          <w:b/>
          <w:bCs/>
          <w:sz w:val="24"/>
          <w:szCs w:val="24"/>
        </w:rPr>
      </w:pPr>
    </w:p>
    <w:p w14:paraId="76A53660" w14:textId="368555B3" w:rsidR="00287E26" w:rsidRPr="00A756E3" w:rsidRDefault="00287E26" w:rsidP="00BA1EB2">
      <w:pPr>
        <w:spacing w:line="360" w:lineRule="auto"/>
        <w:jc w:val="both"/>
        <w:rPr>
          <w:rFonts w:ascii="Verdana" w:hAnsi="Verdana"/>
          <w:b/>
          <w:bCs/>
          <w:sz w:val="24"/>
          <w:szCs w:val="24"/>
          <w:u w:val="single"/>
        </w:rPr>
      </w:pPr>
      <w:r w:rsidRPr="00A756E3">
        <w:rPr>
          <w:rFonts w:ascii="Verdana" w:hAnsi="Verdana"/>
          <w:b/>
          <w:bCs/>
          <w:sz w:val="24"/>
          <w:szCs w:val="24"/>
          <w:u w:val="single"/>
        </w:rPr>
        <w:t>Contents.</w:t>
      </w:r>
    </w:p>
    <w:p w14:paraId="34357477" w14:textId="6B209D86" w:rsidR="00287E26" w:rsidRPr="00A756E3" w:rsidRDefault="00F34503" w:rsidP="00BA1EB2">
      <w:pPr>
        <w:spacing w:line="360" w:lineRule="auto"/>
        <w:jc w:val="both"/>
        <w:rPr>
          <w:rFonts w:ascii="Verdana" w:hAnsi="Verdana"/>
          <w:sz w:val="24"/>
          <w:szCs w:val="24"/>
        </w:rPr>
      </w:pPr>
      <w:r w:rsidRPr="00A756E3">
        <w:rPr>
          <w:rFonts w:ascii="Verdana" w:hAnsi="Verdana"/>
          <w:sz w:val="24"/>
          <w:szCs w:val="24"/>
        </w:rPr>
        <w:t xml:space="preserve">Element 1 - </w:t>
      </w:r>
      <w:r w:rsidR="00287E26" w:rsidRPr="00A756E3">
        <w:rPr>
          <w:rFonts w:ascii="Verdana" w:hAnsi="Verdana"/>
          <w:sz w:val="24"/>
          <w:szCs w:val="24"/>
        </w:rPr>
        <w:t xml:space="preserve">‘I Can Count… but </w:t>
      </w:r>
      <w:r w:rsidRPr="00A756E3">
        <w:rPr>
          <w:rFonts w:ascii="Verdana" w:hAnsi="Verdana"/>
          <w:sz w:val="24"/>
          <w:szCs w:val="24"/>
        </w:rPr>
        <w:t>is that enough</w:t>
      </w:r>
      <w:r w:rsidR="00287E26" w:rsidRPr="00A756E3">
        <w:rPr>
          <w:rFonts w:ascii="Verdana" w:hAnsi="Verdana"/>
          <w:sz w:val="24"/>
          <w:szCs w:val="24"/>
        </w:rPr>
        <w:t>?’    p.</w:t>
      </w:r>
      <w:r w:rsidR="00C04A84" w:rsidRPr="00A756E3">
        <w:rPr>
          <w:rFonts w:ascii="Verdana" w:hAnsi="Verdana"/>
          <w:sz w:val="24"/>
          <w:szCs w:val="24"/>
        </w:rPr>
        <w:t xml:space="preserve"> 3-10</w:t>
      </w:r>
    </w:p>
    <w:p w14:paraId="603159D2" w14:textId="1A7BD70A" w:rsidR="00C77619" w:rsidRPr="00A756E3" w:rsidRDefault="00C77619" w:rsidP="00BA1EB2">
      <w:pPr>
        <w:spacing w:line="360" w:lineRule="auto"/>
        <w:jc w:val="both"/>
        <w:rPr>
          <w:rFonts w:ascii="Verdana" w:hAnsi="Verdana"/>
          <w:sz w:val="24"/>
          <w:szCs w:val="24"/>
        </w:rPr>
      </w:pPr>
      <w:r w:rsidRPr="00A756E3">
        <w:rPr>
          <w:rFonts w:ascii="Verdana" w:hAnsi="Verdana"/>
          <w:sz w:val="24"/>
          <w:szCs w:val="24"/>
        </w:rPr>
        <w:t xml:space="preserve">Reference list for </w:t>
      </w:r>
      <w:r w:rsidR="00F34503" w:rsidRPr="00A756E3">
        <w:rPr>
          <w:rFonts w:ascii="Verdana" w:hAnsi="Verdana"/>
          <w:sz w:val="24"/>
          <w:szCs w:val="24"/>
        </w:rPr>
        <w:t xml:space="preserve">Element 1 - </w:t>
      </w:r>
      <w:r w:rsidRPr="00A756E3">
        <w:rPr>
          <w:rFonts w:ascii="Verdana" w:hAnsi="Verdana"/>
          <w:sz w:val="24"/>
          <w:szCs w:val="24"/>
        </w:rPr>
        <w:t xml:space="preserve">‘I Can Count… </w:t>
      </w:r>
      <w:r w:rsidR="00F34503" w:rsidRPr="00A756E3">
        <w:rPr>
          <w:rFonts w:ascii="Verdana" w:hAnsi="Verdana"/>
          <w:sz w:val="24"/>
          <w:szCs w:val="24"/>
        </w:rPr>
        <w:t>but is that enough</w:t>
      </w:r>
      <w:r w:rsidRPr="00A756E3">
        <w:rPr>
          <w:rFonts w:ascii="Verdana" w:hAnsi="Verdana"/>
          <w:sz w:val="24"/>
          <w:szCs w:val="24"/>
        </w:rPr>
        <w:t>?’ p.</w:t>
      </w:r>
      <w:r w:rsidR="00C04A84" w:rsidRPr="00A756E3">
        <w:rPr>
          <w:rFonts w:ascii="Verdana" w:hAnsi="Verdana"/>
          <w:sz w:val="24"/>
          <w:szCs w:val="24"/>
        </w:rPr>
        <w:t xml:space="preserve"> 11-14</w:t>
      </w:r>
    </w:p>
    <w:p w14:paraId="1BF55D66" w14:textId="78D50017" w:rsidR="00C04A84" w:rsidRPr="00A756E3" w:rsidRDefault="00C04A84" w:rsidP="00BA1EB2">
      <w:pPr>
        <w:spacing w:line="360" w:lineRule="auto"/>
        <w:jc w:val="both"/>
        <w:rPr>
          <w:rFonts w:ascii="Verdana" w:hAnsi="Verdana"/>
          <w:sz w:val="24"/>
          <w:szCs w:val="24"/>
        </w:rPr>
      </w:pPr>
      <w:r w:rsidRPr="00A756E3">
        <w:rPr>
          <w:rFonts w:ascii="Verdana" w:hAnsi="Verdana"/>
          <w:sz w:val="24"/>
          <w:szCs w:val="24"/>
        </w:rPr>
        <w:t xml:space="preserve">Element 2 </w:t>
      </w:r>
      <w:r w:rsidR="00091445" w:rsidRPr="00A756E3">
        <w:rPr>
          <w:rFonts w:ascii="Verdana" w:hAnsi="Verdana"/>
          <w:sz w:val="24"/>
          <w:szCs w:val="24"/>
        </w:rPr>
        <w:t>–</w:t>
      </w:r>
      <w:r w:rsidR="003B42FD" w:rsidRPr="00A756E3">
        <w:rPr>
          <w:rFonts w:ascii="Verdana" w:hAnsi="Verdana"/>
          <w:sz w:val="24"/>
          <w:szCs w:val="24"/>
        </w:rPr>
        <w:t xml:space="preserve"> ‘Guiding Learners to </w:t>
      </w:r>
      <w:r w:rsidR="00ED06F9" w:rsidRPr="00A756E3">
        <w:rPr>
          <w:rFonts w:ascii="Verdana" w:hAnsi="Verdana"/>
          <w:sz w:val="24"/>
          <w:szCs w:val="24"/>
        </w:rPr>
        <w:t>Be Numerate</w:t>
      </w:r>
      <w:r w:rsidR="003B42FD" w:rsidRPr="00A756E3">
        <w:rPr>
          <w:rFonts w:ascii="Verdana" w:hAnsi="Verdana"/>
          <w:sz w:val="24"/>
          <w:szCs w:val="24"/>
        </w:rPr>
        <w:t>’   p.</w:t>
      </w:r>
      <w:r w:rsidR="00C96CBB" w:rsidRPr="00A756E3">
        <w:rPr>
          <w:rFonts w:ascii="Verdana" w:hAnsi="Verdana"/>
          <w:sz w:val="24"/>
          <w:szCs w:val="24"/>
        </w:rPr>
        <w:t xml:space="preserve"> 15-22</w:t>
      </w:r>
    </w:p>
    <w:p w14:paraId="6BFB3E66" w14:textId="4B9D98F7" w:rsidR="00091445" w:rsidRDefault="00091445" w:rsidP="00BA1EB2">
      <w:pPr>
        <w:spacing w:line="360" w:lineRule="auto"/>
        <w:jc w:val="both"/>
        <w:rPr>
          <w:rFonts w:ascii="Verdana" w:hAnsi="Verdana"/>
          <w:sz w:val="24"/>
          <w:szCs w:val="24"/>
        </w:rPr>
      </w:pPr>
      <w:r w:rsidRPr="00A756E3">
        <w:rPr>
          <w:rFonts w:ascii="Verdana" w:hAnsi="Verdana"/>
          <w:sz w:val="24"/>
          <w:szCs w:val="24"/>
        </w:rPr>
        <w:t xml:space="preserve">Reference list for Element 2 </w:t>
      </w:r>
      <w:r w:rsidR="003B42FD" w:rsidRPr="00A756E3">
        <w:rPr>
          <w:rFonts w:ascii="Verdana" w:hAnsi="Verdana"/>
          <w:sz w:val="24"/>
          <w:szCs w:val="24"/>
        </w:rPr>
        <w:t>–</w:t>
      </w:r>
      <w:r w:rsidRPr="00A756E3">
        <w:rPr>
          <w:rFonts w:ascii="Verdana" w:hAnsi="Verdana"/>
          <w:sz w:val="24"/>
          <w:szCs w:val="24"/>
        </w:rPr>
        <w:t xml:space="preserve"> </w:t>
      </w:r>
      <w:r w:rsidR="003B42FD" w:rsidRPr="00A756E3">
        <w:rPr>
          <w:rFonts w:ascii="Verdana" w:hAnsi="Verdana"/>
          <w:sz w:val="24"/>
          <w:szCs w:val="24"/>
        </w:rPr>
        <w:t xml:space="preserve">‘Guiding Learners to </w:t>
      </w:r>
      <w:r w:rsidR="00ED06F9" w:rsidRPr="00A756E3">
        <w:rPr>
          <w:rFonts w:ascii="Verdana" w:hAnsi="Verdana"/>
          <w:sz w:val="24"/>
          <w:szCs w:val="24"/>
        </w:rPr>
        <w:t>Be Numerate</w:t>
      </w:r>
      <w:r w:rsidR="00B2012D" w:rsidRPr="00A756E3">
        <w:rPr>
          <w:rFonts w:ascii="Verdana" w:hAnsi="Verdana"/>
          <w:sz w:val="24"/>
          <w:szCs w:val="24"/>
        </w:rPr>
        <w:t>’ p.</w:t>
      </w:r>
      <w:r w:rsidR="00C96CBB" w:rsidRPr="00A756E3">
        <w:rPr>
          <w:rFonts w:ascii="Verdana" w:hAnsi="Verdana"/>
          <w:sz w:val="24"/>
          <w:szCs w:val="24"/>
        </w:rPr>
        <w:t xml:space="preserve"> 23-26</w:t>
      </w:r>
    </w:p>
    <w:p w14:paraId="0A0D71DF" w14:textId="78021A36" w:rsidR="00B2012D" w:rsidRDefault="00B2012D" w:rsidP="00BA1EB2">
      <w:pPr>
        <w:spacing w:line="360" w:lineRule="auto"/>
        <w:jc w:val="both"/>
        <w:rPr>
          <w:rFonts w:ascii="Verdana" w:hAnsi="Verdana"/>
          <w:sz w:val="24"/>
          <w:szCs w:val="24"/>
        </w:rPr>
      </w:pPr>
      <w:r>
        <w:rPr>
          <w:rFonts w:ascii="Verdana" w:hAnsi="Verdana"/>
          <w:sz w:val="24"/>
          <w:szCs w:val="24"/>
        </w:rPr>
        <w:t>Element 3 – ‘Number Lines’ – p.27</w:t>
      </w:r>
    </w:p>
    <w:p w14:paraId="03B48BB2" w14:textId="16040CF1" w:rsidR="00B2012D" w:rsidRDefault="00B2012D" w:rsidP="00BA1EB2">
      <w:pPr>
        <w:spacing w:line="360" w:lineRule="auto"/>
        <w:jc w:val="both"/>
        <w:rPr>
          <w:rFonts w:ascii="Verdana" w:hAnsi="Verdana"/>
          <w:sz w:val="24"/>
          <w:szCs w:val="24"/>
        </w:rPr>
      </w:pPr>
      <w:r>
        <w:rPr>
          <w:rFonts w:ascii="Verdana" w:hAnsi="Verdana"/>
          <w:sz w:val="24"/>
          <w:szCs w:val="24"/>
        </w:rPr>
        <w:t>Reference list for Element 3 – ‘Number Lines’ – p.28</w:t>
      </w:r>
    </w:p>
    <w:p w14:paraId="34713EEF" w14:textId="1BC62420" w:rsidR="002F66AC" w:rsidRDefault="002F66AC" w:rsidP="00BA1EB2">
      <w:pPr>
        <w:spacing w:line="360" w:lineRule="auto"/>
        <w:jc w:val="both"/>
        <w:rPr>
          <w:rFonts w:ascii="Verdana" w:hAnsi="Verdana"/>
          <w:sz w:val="24"/>
          <w:szCs w:val="24"/>
        </w:rPr>
      </w:pPr>
      <w:r>
        <w:rPr>
          <w:rFonts w:ascii="Verdana" w:hAnsi="Verdana"/>
          <w:sz w:val="24"/>
          <w:szCs w:val="24"/>
        </w:rPr>
        <w:t>Element</w:t>
      </w:r>
      <w:r w:rsidR="00EC5AF1">
        <w:rPr>
          <w:rFonts w:ascii="Verdana" w:hAnsi="Verdana"/>
          <w:sz w:val="24"/>
          <w:szCs w:val="24"/>
        </w:rPr>
        <w:t xml:space="preserve"> </w:t>
      </w:r>
      <w:r w:rsidR="000D58B5">
        <w:rPr>
          <w:rFonts w:ascii="Verdana" w:hAnsi="Verdana"/>
          <w:sz w:val="24"/>
          <w:szCs w:val="24"/>
        </w:rPr>
        <w:t>4</w:t>
      </w:r>
      <w:r w:rsidR="00EC5AF1">
        <w:rPr>
          <w:rFonts w:ascii="Verdana" w:hAnsi="Verdana"/>
          <w:sz w:val="24"/>
          <w:szCs w:val="24"/>
        </w:rPr>
        <w:t xml:space="preserve"> </w:t>
      </w:r>
      <w:r w:rsidR="000D58B5">
        <w:rPr>
          <w:rFonts w:ascii="Verdana" w:hAnsi="Verdana"/>
          <w:sz w:val="24"/>
          <w:szCs w:val="24"/>
        </w:rPr>
        <w:t>– Link to video – P.29</w:t>
      </w:r>
    </w:p>
    <w:p w14:paraId="1B6494D4" w14:textId="6C8493BC" w:rsidR="000D58B5" w:rsidRDefault="000D58B5" w:rsidP="00BA1EB2">
      <w:pPr>
        <w:spacing w:line="360" w:lineRule="auto"/>
        <w:jc w:val="both"/>
        <w:rPr>
          <w:rFonts w:ascii="Verdana" w:hAnsi="Verdana"/>
          <w:sz w:val="24"/>
          <w:szCs w:val="24"/>
        </w:rPr>
      </w:pPr>
      <w:r>
        <w:rPr>
          <w:rFonts w:ascii="Verdana" w:hAnsi="Verdana"/>
          <w:sz w:val="24"/>
          <w:szCs w:val="24"/>
        </w:rPr>
        <w:t>Element 5 – Evaluation</w:t>
      </w:r>
      <w:r w:rsidR="00AA776A">
        <w:rPr>
          <w:rFonts w:ascii="Verdana" w:hAnsi="Verdana"/>
          <w:sz w:val="24"/>
          <w:szCs w:val="24"/>
        </w:rPr>
        <w:t xml:space="preserve"> on Number Lines</w:t>
      </w:r>
      <w:r>
        <w:rPr>
          <w:rFonts w:ascii="Verdana" w:hAnsi="Verdana"/>
          <w:sz w:val="24"/>
          <w:szCs w:val="24"/>
        </w:rPr>
        <w:t xml:space="preserve"> p.</w:t>
      </w:r>
      <w:r w:rsidR="005B6F05">
        <w:rPr>
          <w:rFonts w:ascii="Verdana" w:hAnsi="Verdana"/>
          <w:sz w:val="24"/>
          <w:szCs w:val="24"/>
        </w:rPr>
        <w:t>30-33</w:t>
      </w:r>
    </w:p>
    <w:p w14:paraId="3162CC17" w14:textId="785F925E" w:rsidR="00AA776A" w:rsidRDefault="00AA776A" w:rsidP="00BA1EB2">
      <w:pPr>
        <w:spacing w:line="360" w:lineRule="auto"/>
        <w:jc w:val="both"/>
        <w:rPr>
          <w:rFonts w:ascii="Verdana" w:hAnsi="Verdana"/>
          <w:sz w:val="24"/>
          <w:szCs w:val="24"/>
        </w:rPr>
      </w:pPr>
      <w:r>
        <w:rPr>
          <w:rFonts w:ascii="Verdana" w:hAnsi="Verdana"/>
          <w:sz w:val="24"/>
          <w:szCs w:val="24"/>
        </w:rPr>
        <w:t>Reference list for Element 5 – ‘Evaluation on Number Lines’ p.</w:t>
      </w:r>
      <w:r w:rsidR="00A571C4">
        <w:rPr>
          <w:rFonts w:ascii="Verdana" w:hAnsi="Verdana"/>
          <w:sz w:val="24"/>
          <w:szCs w:val="24"/>
        </w:rPr>
        <w:t>34-35</w:t>
      </w:r>
    </w:p>
    <w:p w14:paraId="79C6A5E7" w14:textId="447B1AA2" w:rsidR="00F55C75" w:rsidRDefault="00F55C75" w:rsidP="00F55C75">
      <w:pPr>
        <w:spacing w:line="360" w:lineRule="auto"/>
        <w:jc w:val="both"/>
        <w:rPr>
          <w:rFonts w:ascii="Verdana" w:hAnsi="Verdana"/>
          <w:sz w:val="24"/>
          <w:szCs w:val="24"/>
        </w:rPr>
      </w:pPr>
      <w:r w:rsidRPr="00F55C75">
        <w:rPr>
          <w:rFonts w:ascii="Verdana" w:hAnsi="Verdana"/>
          <w:sz w:val="24"/>
          <w:szCs w:val="24"/>
        </w:rPr>
        <w:t>Element 6 – A Reflection of My Experience o</w:t>
      </w:r>
      <w:r w:rsidR="00921E4D">
        <w:rPr>
          <w:rFonts w:ascii="Verdana" w:hAnsi="Verdana"/>
          <w:sz w:val="24"/>
          <w:szCs w:val="24"/>
        </w:rPr>
        <w:t>n</w:t>
      </w:r>
      <w:r w:rsidRPr="00F55C75">
        <w:rPr>
          <w:rFonts w:ascii="Verdana" w:hAnsi="Verdana"/>
          <w:sz w:val="24"/>
          <w:szCs w:val="24"/>
        </w:rPr>
        <w:t xml:space="preserve"> The Module ‘Numbers Count’</w:t>
      </w:r>
      <w:r>
        <w:rPr>
          <w:rFonts w:ascii="Verdana" w:hAnsi="Verdana"/>
          <w:sz w:val="24"/>
          <w:szCs w:val="24"/>
        </w:rPr>
        <w:t xml:space="preserve"> p.</w:t>
      </w:r>
      <w:r w:rsidR="00B41391">
        <w:rPr>
          <w:rFonts w:ascii="Verdana" w:hAnsi="Verdana"/>
          <w:sz w:val="24"/>
          <w:szCs w:val="24"/>
        </w:rPr>
        <w:t>36-</w:t>
      </w:r>
      <w:r w:rsidR="00DD3E07">
        <w:rPr>
          <w:rFonts w:ascii="Verdana" w:hAnsi="Verdana"/>
          <w:sz w:val="24"/>
          <w:szCs w:val="24"/>
        </w:rPr>
        <w:t>40</w:t>
      </w:r>
    </w:p>
    <w:p w14:paraId="5E1F5586" w14:textId="0485C146" w:rsidR="00B41391" w:rsidRPr="00F55C75" w:rsidRDefault="00B41391" w:rsidP="00F55C75">
      <w:pPr>
        <w:spacing w:line="360" w:lineRule="auto"/>
        <w:jc w:val="both"/>
        <w:rPr>
          <w:rFonts w:ascii="Verdana" w:hAnsi="Verdana"/>
          <w:sz w:val="24"/>
          <w:szCs w:val="24"/>
        </w:rPr>
      </w:pPr>
      <w:r>
        <w:rPr>
          <w:rFonts w:ascii="Verdana" w:hAnsi="Verdana"/>
          <w:sz w:val="24"/>
          <w:szCs w:val="24"/>
        </w:rPr>
        <w:t>Reference list for Element 6 – ‘</w:t>
      </w:r>
      <w:r w:rsidRPr="00F55C75">
        <w:rPr>
          <w:rFonts w:ascii="Verdana" w:hAnsi="Verdana"/>
          <w:sz w:val="24"/>
          <w:szCs w:val="24"/>
        </w:rPr>
        <w:t>A Reflection of My Experience o</w:t>
      </w:r>
      <w:r>
        <w:rPr>
          <w:rFonts w:ascii="Verdana" w:hAnsi="Verdana"/>
          <w:sz w:val="24"/>
          <w:szCs w:val="24"/>
        </w:rPr>
        <w:t>n</w:t>
      </w:r>
      <w:r w:rsidRPr="00F55C75">
        <w:rPr>
          <w:rFonts w:ascii="Verdana" w:hAnsi="Verdana"/>
          <w:sz w:val="24"/>
          <w:szCs w:val="24"/>
        </w:rPr>
        <w:t xml:space="preserve"> The Module ‘Numbers Count’</w:t>
      </w:r>
      <w:r>
        <w:rPr>
          <w:rFonts w:ascii="Verdana" w:hAnsi="Verdana"/>
          <w:sz w:val="24"/>
          <w:szCs w:val="24"/>
        </w:rPr>
        <w:t>’ p.4</w:t>
      </w:r>
      <w:r w:rsidR="00DD3E07">
        <w:rPr>
          <w:rFonts w:ascii="Verdana" w:hAnsi="Verdana"/>
          <w:sz w:val="24"/>
          <w:szCs w:val="24"/>
        </w:rPr>
        <w:t>1</w:t>
      </w:r>
    </w:p>
    <w:p w14:paraId="057F254D" w14:textId="77777777" w:rsidR="00F55C75" w:rsidRPr="00A756E3" w:rsidRDefault="00F55C75" w:rsidP="00BA1EB2">
      <w:pPr>
        <w:spacing w:line="360" w:lineRule="auto"/>
        <w:jc w:val="both"/>
        <w:rPr>
          <w:rFonts w:ascii="Verdana" w:hAnsi="Verdana"/>
          <w:sz w:val="24"/>
          <w:szCs w:val="24"/>
        </w:rPr>
      </w:pPr>
    </w:p>
    <w:p w14:paraId="29254DA7" w14:textId="77777777" w:rsidR="00C77619" w:rsidRPr="00A756E3" w:rsidRDefault="00C77619" w:rsidP="00BA1EB2">
      <w:pPr>
        <w:spacing w:line="360" w:lineRule="auto"/>
        <w:jc w:val="both"/>
        <w:rPr>
          <w:rFonts w:ascii="Verdana" w:hAnsi="Verdana"/>
          <w:sz w:val="24"/>
          <w:szCs w:val="24"/>
        </w:rPr>
      </w:pPr>
    </w:p>
    <w:p w14:paraId="586C463E" w14:textId="77777777" w:rsidR="00287E26" w:rsidRPr="00A756E3" w:rsidRDefault="00287E26" w:rsidP="00BA1EB2">
      <w:pPr>
        <w:spacing w:line="360" w:lineRule="auto"/>
        <w:jc w:val="both"/>
        <w:rPr>
          <w:rFonts w:ascii="Verdana" w:hAnsi="Verdana"/>
          <w:b/>
          <w:bCs/>
          <w:sz w:val="24"/>
          <w:szCs w:val="24"/>
        </w:rPr>
      </w:pPr>
    </w:p>
    <w:p w14:paraId="54765134" w14:textId="77777777" w:rsidR="00287E26" w:rsidRPr="00A756E3" w:rsidRDefault="00287E26" w:rsidP="00BA1EB2">
      <w:pPr>
        <w:spacing w:line="360" w:lineRule="auto"/>
        <w:jc w:val="both"/>
        <w:rPr>
          <w:rFonts w:ascii="Verdana" w:hAnsi="Verdana"/>
          <w:b/>
          <w:bCs/>
          <w:sz w:val="24"/>
          <w:szCs w:val="24"/>
        </w:rPr>
      </w:pPr>
    </w:p>
    <w:p w14:paraId="1CBE5895" w14:textId="77777777" w:rsidR="00287E26" w:rsidRPr="00A756E3" w:rsidRDefault="00287E26" w:rsidP="00BA1EB2">
      <w:pPr>
        <w:spacing w:line="360" w:lineRule="auto"/>
        <w:jc w:val="both"/>
        <w:rPr>
          <w:rFonts w:ascii="Verdana" w:hAnsi="Verdana"/>
          <w:b/>
          <w:bCs/>
          <w:sz w:val="24"/>
          <w:szCs w:val="24"/>
        </w:rPr>
      </w:pPr>
    </w:p>
    <w:p w14:paraId="6A4FCF1C" w14:textId="77777777" w:rsidR="00287E26" w:rsidRPr="00A756E3" w:rsidRDefault="00287E26" w:rsidP="00BA1EB2">
      <w:pPr>
        <w:spacing w:line="360" w:lineRule="auto"/>
        <w:jc w:val="both"/>
        <w:rPr>
          <w:rFonts w:ascii="Verdana" w:hAnsi="Verdana"/>
          <w:b/>
          <w:bCs/>
          <w:sz w:val="24"/>
          <w:szCs w:val="24"/>
        </w:rPr>
      </w:pPr>
    </w:p>
    <w:p w14:paraId="4E10016D" w14:textId="77777777" w:rsidR="00287E26" w:rsidRPr="00A756E3" w:rsidRDefault="00287E26" w:rsidP="00BA1EB2">
      <w:pPr>
        <w:spacing w:line="360" w:lineRule="auto"/>
        <w:jc w:val="both"/>
        <w:rPr>
          <w:rFonts w:ascii="Verdana" w:hAnsi="Verdana"/>
          <w:b/>
          <w:bCs/>
          <w:sz w:val="24"/>
          <w:szCs w:val="24"/>
        </w:rPr>
      </w:pPr>
    </w:p>
    <w:p w14:paraId="226A2899" w14:textId="77777777" w:rsidR="00287E26" w:rsidRPr="00A756E3" w:rsidRDefault="00287E26" w:rsidP="00BA1EB2">
      <w:pPr>
        <w:spacing w:line="360" w:lineRule="auto"/>
        <w:jc w:val="both"/>
        <w:rPr>
          <w:rFonts w:ascii="Verdana" w:hAnsi="Verdana"/>
          <w:b/>
          <w:bCs/>
          <w:sz w:val="24"/>
          <w:szCs w:val="24"/>
        </w:rPr>
      </w:pPr>
    </w:p>
    <w:p w14:paraId="5DAD3EC1" w14:textId="778BD73D" w:rsidR="004B0032" w:rsidRDefault="004B0032" w:rsidP="00BA1EB2">
      <w:pPr>
        <w:spacing w:line="360" w:lineRule="auto"/>
        <w:jc w:val="both"/>
        <w:rPr>
          <w:rFonts w:ascii="Verdana" w:hAnsi="Verdana"/>
          <w:b/>
          <w:bCs/>
          <w:sz w:val="24"/>
          <w:szCs w:val="24"/>
        </w:rPr>
      </w:pPr>
    </w:p>
    <w:p w14:paraId="4ACD35D9" w14:textId="77777777" w:rsidR="00921E4D" w:rsidRDefault="00921E4D" w:rsidP="00BA1EB2">
      <w:pPr>
        <w:spacing w:line="360" w:lineRule="auto"/>
        <w:jc w:val="both"/>
        <w:rPr>
          <w:rFonts w:ascii="Verdana" w:hAnsi="Verdana"/>
          <w:b/>
          <w:bCs/>
          <w:sz w:val="24"/>
          <w:szCs w:val="24"/>
        </w:rPr>
      </w:pPr>
    </w:p>
    <w:p w14:paraId="01E1109D" w14:textId="2298DEEF" w:rsidR="00014163" w:rsidRPr="00A756E3" w:rsidRDefault="00014163" w:rsidP="00BA1EB2">
      <w:pPr>
        <w:spacing w:line="360" w:lineRule="auto"/>
        <w:jc w:val="both"/>
        <w:rPr>
          <w:rFonts w:ascii="Verdana" w:hAnsi="Verdana"/>
          <w:b/>
          <w:bCs/>
          <w:sz w:val="24"/>
          <w:szCs w:val="24"/>
        </w:rPr>
      </w:pPr>
      <w:r w:rsidRPr="00A756E3">
        <w:rPr>
          <w:rFonts w:ascii="Verdana" w:hAnsi="Verdana"/>
          <w:b/>
          <w:bCs/>
          <w:sz w:val="24"/>
          <w:szCs w:val="24"/>
        </w:rPr>
        <w:t xml:space="preserve">Element 1:         </w:t>
      </w:r>
    </w:p>
    <w:p w14:paraId="1DECC316" w14:textId="5AA83581" w:rsidR="001F76B0" w:rsidRPr="00A756E3" w:rsidRDefault="00014163" w:rsidP="00BA1EB2">
      <w:pPr>
        <w:spacing w:line="360" w:lineRule="auto"/>
        <w:jc w:val="both"/>
        <w:rPr>
          <w:rFonts w:ascii="Verdana" w:hAnsi="Verdana"/>
          <w:b/>
          <w:bCs/>
          <w:sz w:val="24"/>
          <w:szCs w:val="24"/>
        </w:rPr>
      </w:pPr>
      <w:r w:rsidRPr="00A756E3">
        <w:rPr>
          <w:noProof/>
        </w:rPr>
        <w:drawing>
          <wp:anchor distT="0" distB="0" distL="114300" distR="114300" simplePos="0" relativeHeight="251663360" behindDoc="1" locked="0" layoutInCell="1" allowOverlap="1" wp14:anchorId="663E5ABD" wp14:editId="46280641">
            <wp:simplePos x="0" y="0"/>
            <wp:positionH relativeFrom="column">
              <wp:posOffset>559122</wp:posOffset>
            </wp:positionH>
            <wp:positionV relativeFrom="paragraph">
              <wp:posOffset>304032</wp:posOffset>
            </wp:positionV>
            <wp:extent cx="4285615" cy="2552065"/>
            <wp:effectExtent l="0" t="0" r="635" b="635"/>
            <wp:wrapTight wrapText="bothSides">
              <wp:wrapPolygon edited="0">
                <wp:start x="0" y="0"/>
                <wp:lineTo x="0" y="21444"/>
                <wp:lineTo x="21507" y="21444"/>
                <wp:lineTo x="21507" y="0"/>
                <wp:lineTo x="0" y="0"/>
              </wp:wrapPolygon>
            </wp:wrapTight>
            <wp:docPr id="2" name="Picture 2" descr="3,139 Counting Finger Stock Vector Illustration and Royalty Free Counting  Finger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3,139 Counting Finger Stock Vector Illustration and Royalty Free Counting  Finger Clipar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85615" cy="2552065"/>
                    </a:xfrm>
                    <a:prstGeom prst="rect">
                      <a:avLst/>
                    </a:prstGeom>
                    <a:noFill/>
                    <a:ln>
                      <a:noFill/>
                    </a:ln>
                  </pic:spPr>
                </pic:pic>
              </a:graphicData>
            </a:graphic>
          </wp:anchor>
        </w:drawing>
      </w:r>
      <w:r w:rsidR="004A6E84" w:rsidRPr="00A756E3">
        <w:rPr>
          <w:rFonts w:ascii="Verdana" w:hAnsi="Verdana"/>
          <w:b/>
          <w:bCs/>
          <w:sz w:val="24"/>
          <w:szCs w:val="24"/>
        </w:rPr>
        <w:t>I can count… but</w:t>
      </w:r>
      <w:r w:rsidR="007D1FA5" w:rsidRPr="00A756E3">
        <w:rPr>
          <w:rFonts w:ascii="Verdana" w:hAnsi="Verdana"/>
          <w:b/>
          <w:bCs/>
          <w:sz w:val="24"/>
          <w:szCs w:val="24"/>
        </w:rPr>
        <w:t xml:space="preserve"> is that enough</w:t>
      </w:r>
      <w:r w:rsidR="004A6E84" w:rsidRPr="00A756E3">
        <w:rPr>
          <w:rFonts w:ascii="Verdana" w:hAnsi="Verdana"/>
          <w:b/>
          <w:bCs/>
          <w:sz w:val="24"/>
          <w:szCs w:val="24"/>
        </w:rPr>
        <w:t>?</w:t>
      </w:r>
    </w:p>
    <w:p w14:paraId="6367FB73" w14:textId="49D1CC49" w:rsidR="001C421C" w:rsidRPr="00A756E3" w:rsidRDefault="001C421C" w:rsidP="00BA1EB2">
      <w:pPr>
        <w:spacing w:line="360" w:lineRule="auto"/>
        <w:jc w:val="both"/>
        <w:rPr>
          <w:rFonts w:ascii="Verdana" w:hAnsi="Verdana"/>
          <w:b/>
          <w:bCs/>
          <w:sz w:val="24"/>
          <w:szCs w:val="24"/>
        </w:rPr>
      </w:pPr>
    </w:p>
    <w:p w14:paraId="1096ED8E" w14:textId="7806273A" w:rsidR="0003087E" w:rsidRPr="00A756E3" w:rsidRDefault="0003087E" w:rsidP="00BA1EB2">
      <w:pPr>
        <w:spacing w:line="360" w:lineRule="auto"/>
        <w:jc w:val="both"/>
        <w:rPr>
          <w:rFonts w:ascii="Verdana" w:hAnsi="Verdana"/>
          <w:b/>
          <w:bCs/>
          <w:sz w:val="24"/>
          <w:szCs w:val="24"/>
        </w:rPr>
      </w:pPr>
    </w:p>
    <w:p w14:paraId="1F1BDF46" w14:textId="0B513602" w:rsidR="0003087E" w:rsidRPr="00A756E3" w:rsidRDefault="0003087E" w:rsidP="00BA1EB2">
      <w:pPr>
        <w:spacing w:line="360" w:lineRule="auto"/>
        <w:jc w:val="both"/>
        <w:rPr>
          <w:rFonts w:ascii="Verdana" w:hAnsi="Verdana"/>
          <w:b/>
          <w:bCs/>
          <w:sz w:val="24"/>
          <w:szCs w:val="24"/>
        </w:rPr>
      </w:pPr>
    </w:p>
    <w:p w14:paraId="45919955" w14:textId="7DB42AF7" w:rsidR="0003087E" w:rsidRPr="00A756E3" w:rsidRDefault="0003087E" w:rsidP="00BA1EB2">
      <w:pPr>
        <w:spacing w:line="360" w:lineRule="auto"/>
        <w:jc w:val="both"/>
        <w:rPr>
          <w:rFonts w:ascii="Verdana" w:hAnsi="Verdana"/>
          <w:b/>
          <w:bCs/>
          <w:sz w:val="24"/>
          <w:szCs w:val="24"/>
        </w:rPr>
      </w:pPr>
    </w:p>
    <w:p w14:paraId="03E144D0" w14:textId="7419956F" w:rsidR="0003087E" w:rsidRPr="00A756E3" w:rsidRDefault="0003087E" w:rsidP="00BA1EB2">
      <w:pPr>
        <w:spacing w:line="360" w:lineRule="auto"/>
        <w:jc w:val="both"/>
        <w:rPr>
          <w:rFonts w:ascii="Verdana" w:hAnsi="Verdana"/>
          <w:b/>
          <w:bCs/>
          <w:sz w:val="24"/>
          <w:szCs w:val="24"/>
        </w:rPr>
      </w:pPr>
    </w:p>
    <w:p w14:paraId="1486B42B" w14:textId="5FC07725" w:rsidR="0003087E" w:rsidRPr="00A756E3" w:rsidRDefault="00014163" w:rsidP="00BA1EB2">
      <w:pPr>
        <w:spacing w:line="360" w:lineRule="auto"/>
        <w:jc w:val="both"/>
        <w:rPr>
          <w:rFonts w:ascii="Verdana" w:hAnsi="Verdana"/>
          <w:b/>
          <w:bCs/>
          <w:sz w:val="24"/>
          <w:szCs w:val="24"/>
        </w:rPr>
      </w:pPr>
      <w:r w:rsidRPr="00A756E3">
        <w:rPr>
          <w:rFonts w:ascii="Verdana" w:hAnsi="Verdana"/>
          <w:noProof/>
          <w:sz w:val="24"/>
          <w:szCs w:val="24"/>
        </w:rPr>
        <mc:AlternateContent>
          <mc:Choice Requires="wps">
            <w:drawing>
              <wp:anchor distT="45720" distB="45720" distL="114300" distR="114300" simplePos="0" relativeHeight="251664384" behindDoc="0" locked="0" layoutInCell="1" allowOverlap="1" wp14:anchorId="1A0D0648" wp14:editId="4B6B804C">
                <wp:simplePos x="0" y="0"/>
                <wp:positionH relativeFrom="column">
                  <wp:posOffset>3841419</wp:posOffset>
                </wp:positionH>
                <wp:positionV relativeFrom="paragraph">
                  <wp:posOffset>277552</wp:posOffset>
                </wp:positionV>
                <wp:extent cx="1125855" cy="1404620"/>
                <wp:effectExtent l="0" t="0" r="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5855" cy="1404620"/>
                        </a:xfrm>
                        <a:prstGeom prst="rect">
                          <a:avLst/>
                        </a:prstGeom>
                        <a:noFill/>
                        <a:ln w="9525">
                          <a:noFill/>
                          <a:miter lim="800000"/>
                          <a:headEnd/>
                          <a:tailEnd/>
                        </a:ln>
                      </wps:spPr>
                      <wps:txbx>
                        <w:txbxContent>
                          <w:p w14:paraId="28992D8D" w14:textId="103408B9" w:rsidR="0003087E" w:rsidRPr="009D044B" w:rsidRDefault="0003087E" w:rsidP="0003087E">
                            <w:pPr>
                              <w:rPr>
                                <w:rFonts w:ascii="Verdana" w:hAnsi="Verdana"/>
                              </w:rPr>
                            </w:pPr>
                            <w:r w:rsidRPr="009D044B">
                              <w:rPr>
                                <w:rFonts w:ascii="Verdana" w:hAnsi="Verdana"/>
                              </w:rPr>
                              <w:t>(</w:t>
                            </w:r>
                            <w:r>
                              <w:rPr>
                                <w:rFonts w:ascii="Verdana" w:hAnsi="Verdana"/>
                              </w:rPr>
                              <w:t xml:space="preserve">123RF, </w:t>
                            </w:r>
                            <w:proofErr w:type="spellStart"/>
                            <w:r>
                              <w:rPr>
                                <w:rFonts w:ascii="Verdana" w:hAnsi="Verdana"/>
                              </w:rPr>
                              <w:t>n.d</w:t>
                            </w:r>
                            <w:proofErr w:type="spellEnd"/>
                            <w:r w:rsidRPr="009D044B">
                              <w:rPr>
                                <w:rFonts w:ascii="Verdana" w:hAnsi="Verdana"/>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A0D0648" id="_x0000_t202" coordsize="21600,21600" o:spt="202" path="m,l,21600r21600,l21600,xe">
                <v:stroke joinstyle="miter"/>
                <v:path gradientshapeok="t" o:connecttype="rect"/>
              </v:shapetype>
              <v:shape id="Text Box 2" o:spid="_x0000_s1026" type="#_x0000_t202" style="position:absolute;left:0;text-align:left;margin-left:302.45pt;margin-top:21.85pt;width:88.65pt;height:110.6pt;z-index:2516643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" filled="f" stroked="f">
                <v:textbox style="mso-fit-shape-to-text:t">
                  <w:txbxContent>
                    <w:p w14:paraId="28992D8D" w14:textId="103408B9" w:rsidR="0003087E" w:rsidRPr="009D044B" w:rsidRDefault="0003087E" w:rsidP="0003087E">
                      <w:pPr>
                        <w:rPr>
                          <w:rFonts w:ascii="Verdana" w:hAnsi="Verdana"/>
                        </w:rPr>
                      </w:pPr>
                      <w:r w:rsidRPr="009D044B">
                        <w:rPr>
                          <w:rFonts w:ascii="Verdana" w:hAnsi="Verdana"/>
                        </w:rPr>
                        <w:t>(</w:t>
                      </w:r>
                      <w:r>
                        <w:rPr>
                          <w:rFonts w:ascii="Verdana" w:hAnsi="Verdana"/>
                        </w:rPr>
                        <w:t xml:space="preserve">123RF, </w:t>
                      </w:r>
                      <w:proofErr w:type="spellStart"/>
                      <w:r>
                        <w:rPr>
                          <w:rFonts w:ascii="Verdana" w:hAnsi="Verdana"/>
                        </w:rPr>
                        <w:t>n.d</w:t>
                      </w:r>
                      <w:proofErr w:type="spellEnd"/>
                      <w:r w:rsidRPr="009D044B">
                        <w:rPr>
                          <w:rFonts w:ascii="Verdana" w:hAnsi="Verdana"/>
                        </w:rPr>
                        <w:t>)</w:t>
                      </w:r>
                    </w:p>
                  </w:txbxContent>
                </v:textbox>
                <w10:wrap type="square"/>
              </v:shape>
            </w:pict>
          </mc:Fallback>
        </mc:AlternateContent>
      </w:r>
    </w:p>
    <w:p w14:paraId="285AB107" w14:textId="63A583DC" w:rsidR="0003087E" w:rsidRPr="00A756E3" w:rsidRDefault="0003087E" w:rsidP="00BA1EB2">
      <w:pPr>
        <w:spacing w:line="360" w:lineRule="auto"/>
        <w:jc w:val="both"/>
        <w:rPr>
          <w:rFonts w:ascii="Verdana" w:hAnsi="Verdana"/>
          <w:b/>
          <w:bCs/>
          <w:sz w:val="24"/>
          <w:szCs w:val="24"/>
        </w:rPr>
      </w:pPr>
    </w:p>
    <w:p w14:paraId="3E62D3B9" w14:textId="76BA8294" w:rsidR="004A6E84" w:rsidRPr="00A756E3" w:rsidRDefault="009F6855" w:rsidP="00BA1EB2">
      <w:pPr>
        <w:spacing w:line="360" w:lineRule="auto"/>
        <w:jc w:val="both"/>
        <w:rPr>
          <w:rFonts w:ascii="Verdana" w:hAnsi="Verdana"/>
          <w:sz w:val="24"/>
          <w:szCs w:val="24"/>
        </w:rPr>
      </w:pPr>
      <w:r w:rsidRPr="00A756E3">
        <w:rPr>
          <w:rFonts w:ascii="Verdana" w:hAnsi="Verdana"/>
          <w:noProof/>
        </w:rPr>
        <w:drawing>
          <wp:anchor distT="0" distB="0" distL="114300" distR="114300" simplePos="0" relativeHeight="251665408" behindDoc="1" locked="0" layoutInCell="1" allowOverlap="1" wp14:anchorId="7AF7E228" wp14:editId="0AB950CD">
            <wp:simplePos x="0" y="0"/>
            <wp:positionH relativeFrom="column">
              <wp:posOffset>3841844</wp:posOffset>
            </wp:positionH>
            <wp:positionV relativeFrom="paragraph">
              <wp:posOffset>307008</wp:posOffset>
            </wp:positionV>
            <wp:extent cx="2258695" cy="1781175"/>
            <wp:effectExtent l="0" t="0" r="8255" b="9525"/>
            <wp:wrapTight wrapText="bothSides">
              <wp:wrapPolygon edited="0">
                <wp:start x="0" y="0"/>
                <wp:lineTo x="0" y="21484"/>
                <wp:lineTo x="21497" y="21484"/>
                <wp:lineTo x="2149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9">
                      <a:extLst>
                        <a:ext uri="{28A0092B-C50C-407E-A947-70E740481C1C}">
                          <a14:useLocalDpi xmlns:a14="http://schemas.microsoft.com/office/drawing/2010/main" val="0"/>
                        </a:ext>
                      </a:extLst>
                    </a:blip>
                    <a:srcRect t="12120"/>
                    <a:stretch/>
                  </pic:blipFill>
                  <pic:spPr bwMode="auto">
                    <a:xfrm>
                      <a:off x="0" y="0"/>
                      <a:ext cx="2258695" cy="178117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4A6E84" w:rsidRPr="00A756E3">
        <w:rPr>
          <w:rFonts w:ascii="Verdana" w:hAnsi="Verdana"/>
          <w:sz w:val="24"/>
          <w:szCs w:val="24"/>
        </w:rPr>
        <w:t>When people hear the word ‘Mathematics’ they either groan</w:t>
      </w:r>
      <w:r w:rsidR="00117676" w:rsidRPr="00A756E3">
        <w:rPr>
          <w:rFonts w:ascii="Verdana" w:hAnsi="Verdana"/>
          <w:sz w:val="24"/>
          <w:szCs w:val="24"/>
        </w:rPr>
        <w:t xml:space="preserve"> and </w:t>
      </w:r>
      <w:r w:rsidR="00D11AE7" w:rsidRPr="00A756E3">
        <w:rPr>
          <w:rFonts w:ascii="Verdana" w:hAnsi="Verdana"/>
          <w:sz w:val="24"/>
          <w:szCs w:val="24"/>
        </w:rPr>
        <w:t>say,</w:t>
      </w:r>
      <w:r w:rsidR="00117676" w:rsidRPr="00A756E3">
        <w:rPr>
          <w:rFonts w:ascii="Verdana" w:hAnsi="Verdana"/>
          <w:sz w:val="24"/>
          <w:szCs w:val="24"/>
        </w:rPr>
        <w:t xml:space="preserve"> ‘Math</w:t>
      </w:r>
      <w:r w:rsidR="0086567C" w:rsidRPr="00A756E3">
        <w:rPr>
          <w:rFonts w:ascii="Verdana" w:hAnsi="Verdana"/>
          <w:sz w:val="24"/>
          <w:szCs w:val="24"/>
        </w:rPr>
        <w:t>s</w:t>
      </w:r>
      <w:r w:rsidR="00117676" w:rsidRPr="00A756E3">
        <w:rPr>
          <w:rFonts w:ascii="Verdana" w:hAnsi="Verdana"/>
          <w:sz w:val="24"/>
          <w:szCs w:val="24"/>
        </w:rPr>
        <w:t xml:space="preserve"> is pointless’ </w:t>
      </w:r>
      <w:r w:rsidR="004A6E84" w:rsidRPr="00A756E3">
        <w:rPr>
          <w:rFonts w:ascii="Verdana" w:hAnsi="Verdana"/>
          <w:sz w:val="24"/>
          <w:szCs w:val="24"/>
        </w:rPr>
        <w:t>or they come back with something positiv</w:t>
      </w:r>
      <w:r w:rsidR="002B7CE7" w:rsidRPr="00A756E3">
        <w:rPr>
          <w:rFonts w:ascii="Verdana" w:hAnsi="Verdana"/>
          <w:sz w:val="24"/>
          <w:szCs w:val="24"/>
        </w:rPr>
        <w:t xml:space="preserve">e like </w:t>
      </w:r>
      <w:r w:rsidR="004A6E84" w:rsidRPr="00A756E3">
        <w:rPr>
          <w:rFonts w:ascii="Verdana" w:hAnsi="Verdana"/>
          <w:sz w:val="24"/>
          <w:szCs w:val="24"/>
        </w:rPr>
        <w:t>‘I do not mind Maths, I was quite good at it in school’.</w:t>
      </w:r>
    </w:p>
    <w:p w14:paraId="61FA58F5" w14:textId="77777777" w:rsidR="00A912E7" w:rsidRPr="00A756E3" w:rsidRDefault="00A912E7" w:rsidP="00BA1EB2">
      <w:pPr>
        <w:spacing w:line="360" w:lineRule="auto"/>
        <w:jc w:val="both"/>
        <w:rPr>
          <w:rFonts w:ascii="Verdana" w:hAnsi="Verdana"/>
          <w:sz w:val="24"/>
          <w:szCs w:val="24"/>
        </w:rPr>
      </w:pPr>
    </w:p>
    <w:p w14:paraId="568AFF82" w14:textId="04EEDD3A" w:rsidR="004A6E84" w:rsidRPr="00A756E3" w:rsidRDefault="00D60B8A" w:rsidP="00BA1EB2">
      <w:pPr>
        <w:spacing w:line="360" w:lineRule="auto"/>
        <w:jc w:val="both"/>
        <w:rPr>
          <w:rFonts w:ascii="Verdana" w:hAnsi="Verdana"/>
          <w:sz w:val="24"/>
          <w:szCs w:val="24"/>
        </w:rPr>
      </w:pPr>
      <w:r w:rsidRPr="00A756E3">
        <w:rPr>
          <w:noProof/>
        </w:rPr>
        <w:drawing>
          <wp:anchor distT="0" distB="0" distL="114300" distR="114300" simplePos="0" relativeHeight="251658240" behindDoc="1" locked="0" layoutInCell="1" allowOverlap="1" wp14:anchorId="5F3A6EDF" wp14:editId="7C544080">
            <wp:simplePos x="0" y="0"/>
            <wp:positionH relativeFrom="column">
              <wp:posOffset>-396240</wp:posOffset>
            </wp:positionH>
            <wp:positionV relativeFrom="paragraph">
              <wp:posOffset>791893</wp:posOffset>
            </wp:positionV>
            <wp:extent cx="2326640" cy="2468880"/>
            <wp:effectExtent l="0" t="0" r="0" b="7620"/>
            <wp:wrapTight wrapText="bothSides">
              <wp:wrapPolygon edited="0">
                <wp:start x="0" y="0"/>
                <wp:lineTo x="0" y="21500"/>
                <wp:lineTo x="21400" y="21500"/>
                <wp:lineTo x="2140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26640" cy="24688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F6855" w:rsidRPr="00A756E3">
        <w:rPr>
          <w:rFonts w:ascii="Verdana" w:hAnsi="Verdana"/>
          <w:noProof/>
          <w:sz w:val="24"/>
          <w:szCs w:val="24"/>
        </w:rPr>
        <mc:AlternateContent>
          <mc:Choice Requires="wps">
            <w:drawing>
              <wp:anchor distT="45720" distB="45720" distL="114300" distR="114300" simplePos="0" relativeHeight="251667456" behindDoc="0" locked="0" layoutInCell="1" allowOverlap="1" wp14:anchorId="0CC0C0E5" wp14:editId="7F931EA3">
                <wp:simplePos x="0" y="0"/>
                <wp:positionH relativeFrom="column">
                  <wp:posOffset>4926756</wp:posOffset>
                </wp:positionH>
                <wp:positionV relativeFrom="paragraph">
                  <wp:posOffset>406372</wp:posOffset>
                </wp:positionV>
                <wp:extent cx="1316990" cy="1404620"/>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6990" cy="1404620"/>
                        </a:xfrm>
                        <a:prstGeom prst="rect">
                          <a:avLst/>
                        </a:prstGeom>
                        <a:noFill/>
                        <a:ln w="9525">
                          <a:noFill/>
                          <a:miter lim="800000"/>
                          <a:headEnd/>
                          <a:tailEnd/>
                        </a:ln>
                      </wps:spPr>
                      <wps:txbx>
                        <w:txbxContent>
                          <w:p w14:paraId="03713453" w14:textId="3F8484F6" w:rsidR="009F6855" w:rsidRPr="009D044B" w:rsidRDefault="009F6855" w:rsidP="009F6855">
                            <w:pPr>
                              <w:rPr>
                                <w:rFonts w:ascii="Verdana" w:hAnsi="Verdana"/>
                              </w:rPr>
                            </w:pPr>
                            <w:r w:rsidRPr="009D044B">
                              <w:rPr>
                                <w:rFonts w:ascii="Verdana" w:hAnsi="Verdana"/>
                              </w:rPr>
                              <w:t>(</w:t>
                            </w:r>
                            <w:proofErr w:type="spellStart"/>
                            <w:r>
                              <w:rPr>
                                <w:rFonts w:ascii="Verdana" w:hAnsi="Verdana"/>
                              </w:rPr>
                              <w:t>DeVice</w:t>
                            </w:r>
                            <w:proofErr w:type="spellEnd"/>
                            <w:r>
                              <w:rPr>
                                <w:rFonts w:ascii="Verdana" w:hAnsi="Verdana"/>
                              </w:rPr>
                              <w:t>, 2021</w:t>
                            </w:r>
                            <w:r w:rsidRPr="009D044B">
                              <w:rPr>
                                <w:rFonts w:ascii="Verdana" w:hAnsi="Verdana"/>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CC0C0E5" id="_x0000_s1027" type="#_x0000_t202" style="position:absolute;left:0;text-align:left;margin-left:387.95pt;margin-top:32pt;width:103.7pt;height:110.6pt;z-index:2516674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" filled="f" stroked="f">
                <v:textbox style="mso-fit-shape-to-text:t">
                  <w:txbxContent>
                    <w:p w14:paraId="03713453" w14:textId="3F8484F6" w:rsidR="009F6855" w:rsidRPr="009D044B" w:rsidRDefault="009F6855" w:rsidP="009F6855">
                      <w:pPr>
                        <w:rPr>
                          <w:rFonts w:ascii="Verdana" w:hAnsi="Verdana"/>
                        </w:rPr>
                      </w:pPr>
                      <w:r w:rsidRPr="009D044B">
                        <w:rPr>
                          <w:rFonts w:ascii="Verdana" w:hAnsi="Verdana"/>
                        </w:rPr>
                        <w:t>(</w:t>
                      </w:r>
                      <w:proofErr w:type="spellStart"/>
                      <w:r>
                        <w:rPr>
                          <w:rFonts w:ascii="Verdana" w:hAnsi="Verdana"/>
                        </w:rPr>
                        <w:t>DeVice</w:t>
                      </w:r>
                      <w:proofErr w:type="spellEnd"/>
                      <w:r>
                        <w:rPr>
                          <w:rFonts w:ascii="Verdana" w:hAnsi="Verdana"/>
                        </w:rPr>
                        <w:t>, 2021</w:t>
                      </w:r>
                      <w:r w:rsidRPr="009D044B">
                        <w:rPr>
                          <w:rFonts w:ascii="Verdana" w:hAnsi="Verdana"/>
                        </w:rPr>
                        <w:t>)</w:t>
                      </w:r>
                    </w:p>
                  </w:txbxContent>
                </v:textbox>
                <w10:wrap type="square"/>
              </v:shape>
            </w:pict>
          </mc:Fallback>
        </mc:AlternateContent>
      </w:r>
      <w:r w:rsidR="00A912E7" w:rsidRPr="00A756E3">
        <w:rPr>
          <w:rFonts w:ascii="Verdana" w:hAnsi="Verdana"/>
          <w:sz w:val="24"/>
          <w:szCs w:val="24"/>
        </w:rPr>
        <w:t>T</w:t>
      </w:r>
      <w:r w:rsidR="004A6E84" w:rsidRPr="00A756E3">
        <w:rPr>
          <w:rFonts w:ascii="Verdana" w:hAnsi="Verdana"/>
          <w:sz w:val="24"/>
          <w:szCs w:val="24"/>
        </w:rPr>
        <w:t xml:space="preserve">here is such a big emphasis on Numeracy and maths within </w:t>
      </w:r>
      <w:r w:rsidR="008314DE" w:rsidRPr="00A756E3">
        <w:rPr>
          <w:rFonts w:ascii="Verdana" w:hAnsi="Verdana"/>
          <w:sz w:val="24"/>
          <w:szCs w:val="24"/>
        </w:rPr>
        <w:t>education</w:t>
      </w:r>
      <w:r w:rsidR="004A6E84" w:rsidRPr="00A756E3">
        <w:rPr>
          <w:rFonts w:ascii="Verdana" w:hAnsi="Verdana"/>
          <w:sz w:val="24"/>
          <w:szCs w:val="24"/>
        </w:rPr>
        <w:t xml:space="preserve"> and so many learners turning around saying, ‘I can count, so why do I need to go to maths?’ I think it is time that we look at what being ‘Numerate’ means and why is it important especially within the 21</w:t>
      </w:r>
      <w:r w:rsidR="004A6E84" w:rsidRPr="00A756E3">
        <w:rPr>
          <w:rFonts w:ascii="Verdana" w:hAnsi="Verdana"/>
          <w:sz w:val="24"/>
          <w:szCs w:val="24"/>
          <w:vertAlign w:val="superscript"/>
        </w:rPr>
        <w:t>st</w:t>
      </w:r>
      <w:r w:rsidR="004A6E84" w:rsidRPr="00A756E3">
        <w:rPr>
          <w:rFonts w:ascii="Verdana" w:hAnsi="Verdana"/>
          <w:sz w:val="24"/>
          <w:szCs w:val="24"/>
        </w:rPr>
        <w:t xml:space="preserve"> </w:t>
      </w:r>
      <w:r w:rsidR="002E6F5B" w:rsidRPr="00A756E3">
        <w:rPr>
          <w:rFonts w:ascii="Verdana" w:hAnsi="Verdana"/>
          <w:sz w:val="24"/>
          <w:szCs w:val="24"/>
        </w:rPr>
        <w:t>Century</w:t>
      </w:r>
      <w:r w:rsidR="009C556D" w:rsidRPr="00A756E3">
        <w:rPr>
          <w:rFonts w:ascii="Verdana" w:hAnsi="Verdana"/>
          <w:sz w:val="24"/>
          <w:szCs w:val="24"/>
        </w:rPr>
        <w:t>?</w:t>
      </w:r>
      <w:r w:rsidR="004A6E84" w:rsidRPr="00A756E3">
        <w:rPr>
          <w:rFonts w:ascii="Verdana" w:hAnsi="Verdana"/>
          <w:sz w:val="24"/>
          <w:szCs w:val="24"/>
        </w:rPr>
        <w:t xml:space="preserve"> Don’t you?</w:t>
      </w:r>
    </w:p>
    <w:p w14:paraId="184843B8" w14:textId="1DCC56B4" w:rsidR="004A6E84" w:rsidRPr="00A756E3" w:rsidRDefault="004A6E84" w:rsidP="00BA1EB2">
      <w:pPr>
        <w:spacing w:line="360" w:lineRule="auto"/>
        <w:jc w:val="both"/>
        <w:rPr>
          <w:rFonts w:ascii="Verdana" w:hAnsi="Verdana"/>
          <w:sz w:val="24"/>
          <w:szCs w:val="24"/>
          <w:u w:val="single"/>
        </w:rPr>
      </w:pPr>
      <w:r w:rsidRPr="00A756E3">
        <w:rPr>
          <w:rFonts w:ascii="Verdana" w:hAnsi="Verdana"/>
          <w:sz w:val="24"/>
          <w:szCs w:val="24"/>
          <w:u w:val="single"/>
        </w:rPr>
        <w:t>‘Numerate’</w:t>
      </w:r>
    </w:p>
    <w:p w14:paraId="04F76D22" w14:textId="355FFE9F" w:rsidR="004A6E84" w:rsidRPr="00A756E3" w:rsidRDefault="00D60B8A" w:rsidP="00BA1EB2">
      <w:pPr>
        <w:spacing w:line="360" w:lineRule="auto"/>
        <w:jc w:val="both"/>
        <w:rPr>
          <w:rFonts w:ascii="Verdana" w:hAnsi="Verdana"/>
          <w:sz w:val="24"/>
          <w:szCs w:val="24"/>
        </w:rPr>
      </w:pPr>
      <w:r w:rsidRPr="00A756E3">
        <w:rPr>
          <w:rFonts w:ascii="Verdana" w:hAnsi="Verdana"/>
          <w:noProof/>
          <w:sz w:val="24"/>
          <w:szCs w:val="24"/>
        </w:rPr>
        <w:lastRenderedPageBreak/>
        <mc:AlternateContent>
          <mc:Choice Requires="wps">
            <w:drawing>
              <wp:anchor distT="45720" distB="45720" distL="114300" distR="114300" simplePos="0" relativeHeight="251660288" behindDoc="0" locked="0" layoutInCell="1" allowOverlap="1" wp14:anchorId="5EAB02ED" wp14:editId="01922AC2">
                <wp:simplePos x="0" y="0"/>
                <wp:positionH relativeFrom="column">
                  <wp:posOffset>-395728</wp:posOffset>
                </wp:positionH>
                <wp:positionV relativeFrom="paragraph">
                  <wp:posOffset>662305</wp:posOffset>
                </wp:positionV>
                <wp:extent cx="2552065"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2065" cy="1404620"/>
                        </a:xfrm>
                        <a:prstGeom prst="rect">
                          <a:avLst/>
                        </a:prstGeom>
                        <a:noFill/>
                        <a:ln w="9525">
                          <a:noFill/>
                          <a:miter lim="800000"/>
                          <a:headEnd/>
                          <a:tailEnd/>
                        </a:ln>
                      </wps:spPr>
                      <wps:txbx>
                        <w:txbxContent>
                          <w:p w14:paraId="3EA9683D" w14:textId="31572C7A" w:rsidR="001C421C" w:rsidRPr="009D044B" w:rsidRDefault="001C421C">
                            <w:pPr>
                              <w:rPr>
                                <w:rFonts w:ascii="Verdana" w:hAnsi="Verdana"/>
                              </w:rPr>
                            </w:pPr>
                            <w:r w:rsidRPr="009D044B">
                              <w:rPr>
                                <w:rFonts w:ascii="Verdana" w:hAnsi="Verdana"/>
                              </w:rPr>
                              <w:t>(</w:t>
                            </w:r>
                            <w:proofErr w:type="spellStart"/>
                            <w:r w:rsidRPr="009D044B">
                              <w:rPr>
                                <w:rFonts w:ascii="Verdana" w:hAnsi="Verdana"/>
                              </w:rPr>
                              <w:t>Cleveden</w:t>
                            </w:r>
                            <w:proofErr w:type="spellEnd"/>
                            <w:r w:rsidRPr="009D044B">
                              <w:rPr>
                                <w:rFonts w:ascii="Verdana" w:hAnsi="Verdana"/>
                              </w:rPr>
                              <w:t xml:space="preserve"> Secondary </w:t>
                            </w:r>
                            <w:proofErr w:type="spellStart"/>
                            <w:r w:rsidRPr="009D044B">
                              <w:rPr>
                                <w:rFonts w:ascii="Verdana" w:hAnsi="Verdana"/>
                              </w:rPr>
                              <w:t>School,</w:t>
                            </w:r>
                            <w:r w:rsidR="009D044B" w:rsidRPr="009D044B">
                              <w:rPr>
                                <w:rFonts w:ascii="Verdana" w:hAnsi="Verdana"/>
                              </w:rPr>
                              <w:t>n.d</w:t>
                            </w:r>
                            <w:proofErr w:type="spellEnd"/>
                            <w:r w:rsidR="009D044B" w:rsidRPr="009D044B">
                              <w:rPr>
                                <w:rFonts w:ascii="Verdana" w:hAnsi="Verdana"/>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EAB02ED" id="_x0000_s1028" type="#_x0000_t202" style="position:absolute;left:0;text-align:left;margin-left:-31.15pt;margin-top:52.15pt;width:200.95pt;height:110.6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" filled="f" stroked="f">
                <v:textbox style="mso-fit-shape-to-text:t">
                  <w:txbxContent>
                    <w:p w14:paraId="3EA9683D" w14:textId="31572C7A" w:rsidR="001C421C" w:rsidRPr="009D044B" w:rsidRDefault="001C421C">
                      <w:pPr>
                        <w:rPr>
                          <w:rFonts w:ascii="Verdana" w:hAnsi="Verdana"/>
                        </w:rPr>
                      </w:pPr>
                      <w:r w:rsidRPr="009D044B">
                        <w:rPr>
                          <w:rFonts w:ascii="Verdana" w:hAnsi="Verdana"/>
                        </w:rPr>
                        <w:t>(</w:t>
                      </w:r>
                      <w:proofErr w:type="spellStart"/>
                      <w:r w:rsidRPr="009D044B">
                        <w:rPr>
                          <w:rFonts w:ascii="Verdana" w:hAnsi="Verdana"/>
                        </w:rPr>
                        <w:t>Cleveden</w:t>
                      </w:r>
                      <w:proofErr w:type="spellEnd"/>
                      <w:r w:rsidRPr="009D044B">
                        <w:rPr>
                          <w:rFonts w:ascii="Verdana" w:hAnsi="Verdana"/>
                        </w:rPr>
                        <w:t xml:space="preserve"> Secondary </w:t>
                      </w:r>
                      <w:proofErr w:type="spellStart"/>
                      <w:r w:rsidRPr="009D044B">
                        <w:rPr>
                          <w:rFonts w:ascii="Verdana" w:hAnsi="Verdana"/>
                        </w:rPr>
                        <w:t>School,</w:t>
                      </w:r>
                      <w:r w:rsidR="009D044B" w:rsidRPr="009D044B">
                        <w:rPr>
                          <w:rFonts w:ascii="Verdana" w:hAnsi="Verdana"/>
                        </w:rPr>
                        <w:t>n.d</w:t>
                      </w:r>
                      <w:proofErr w:type="spellEnd"/>
                      <w:r w:rsidR="009D044B" w:rsidRPr="009D044B">
                        <w:rPr>
                          <w:rFonts w:ascii="Verdana" w:hAnsi="Verdana"/>
                        </w:rPr>
                        <w:t>)</w:t>
                      </w:r>
                    </w:p>
                  </w:txbxContent>
                </v:textbox>
                <w10:wrap type="square"/>
              </v:shape>
            </w:pict>
          </mc:Fallback>
        </mc:AlternateContent>
      </w:r>
      <w:r w:rsidR="004A6E84" w:rsidRPr="00A756E3">
        <w:rPr>
          <w:rFonts w:ascii="Verdana" w:hAnsi="Verdana"/>
          <w:sz w:val="24"/>
          <w:szCs w:val="24"/>
        </w:rPr>
        <w:t>Being numerate refers to being able to understand numeracy and use it in everyday life context (Ball, Cross and Knights, 2012).</w:t>
      </w:r>
    </w:p>
    <w:p w14:paraId="0E2EA5CE" w14:textId="4F0CE799" w:rsidR="008314DE" w:rsidRPr="00A756E3" w:rsidRDefault="009D6432" w:rsidP="00BA1EB2">
      <w:pPr>
        <w:spacing w:line="360" w:lineRule="auto"/>
        <w:jc w:val="both"/>
        <w:rPr>
          <w:rFonts w:ascii="Verdana" w:hAnsi="Verdana"/>
          <w:sz w:val="24"/>
          <w:szCs w:val="24"/>
        </w:rPr>
      </w:pPr>
      <w:r w:rsidRPr="00A756E3">
        <w:rPr>
          <w:rFonts w:ascii="Verdana" w:hAnsi="Verdana"/>
          <w:noProof/>
        </w:rPr>
        <w:drawing>
          <wp:anchor distT="0" distB="0" distL="114300" distR="114300" simplePos="0" relativeHeight="251668480" behindDoc="1" locked="0" layoutInCell="1" allowOverlap="1" wp14:anchorId="62826ABE" wp14:editId="63F636C0">
            <wp:simplePos x="0" y="0"/>
            <wp:positionH relativeFrom="column">
              <wp:posOffset>6758</wp:posOffset>
            </wp:positionH>
            <wp:positionV relativeFrom="paragraph">
              <wp:posOffset>784623</wp:posOffset>
            </wp:positionV>
            <wp:extent cx="5213350" cy="2891790"/>
            <wp:effectExtent l="0" t="0" r="6350" b="3810"/>
            <wp:wrapTight wrapText="bothSides">
              <wp:wrapPolygon edited="0">
                <wp:start x="0" y="0"/>
                <wp:lineTo x="0" y="21486"/>
                <wp:lineTo x="21547" y="21486"/>
                <wp:lineTo x="2154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13350" cy="28917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314DE" w:rsidRPr="00A756E3">
        <w:rPr>
          <w:rFonts w:ascii="Verdana" w:hAnsi="Verdana"/>
          <w:sz w:val="24"/>
          <w:szCs w:val="24"/>
        </w:rPr>
        <w:t>So, this means that numeracy is not just about counting and learning different methods for solving problems, it is</w:t>
      </w:r>
      <w:r w:rsidR="00D11AE7" w:rsidRPr="00A756E3">
        <w:rPr>
          <w:rFonts w:ascii="Verdana" w:hAnsi="Verdana"/>
          <w:sz w:val="24"/>
          <w:szCs w:val="24"/>
        </w:rPr>
        <w:t xml:space="preserve"> a</w:t>
      </w:r>
      <w:r w:rsidR="008314DE" w:rsidRPr="00A756E3">
        <w:rPr>
          <w:rFonts w:ascii="Verdana" w:hAnsi="Verdana"/>
          <w:sz w:val="24"/>
          <w:szCs w:val="24"/>
        </w:rPr>
        <w:t xml:space="preserve"> much bigger picture than that. </w:t>
      </w:r>
    </w:p>
    <w:p w14:paraId="72D5C4F0" w14:textId="01810E44" w:rsidR="009D6432" w:rsidRPr="00A756E3" w:rsidRDefault="009D6432" w:rsidP="00BA1EB2">
      <w:pPr>
        <w:spacing w:line="360" w:lineRule="auto"/>
        <w:jc w:val="both"/>
        <w:rPr>
          <w:rFonts w:ascii="Verdana" w:hAnsi="Verdana"/>
          <w:sz w:val="24"/>
          <w:szCs w:val="24"/>
        </w:rPr>
      </w:pPr>
    </w:p>
    <w:p w14:paraId="747FB6A9" w14:textId="5424383E" w:rsidR="009D6432" w:rsidRPr="00A756E3" w:rsidRDefault="009D6432" w:rsidP="00BA1EB2">
      <w:pPr>
        <w:spacing w:line="360" w:lineRule="auto"/>
        <w:jc w:val="both"/>
        <w:rPr>
          <w:rFonts w:ascii="Verdana" w:hAnsi="Verdana"/>
          <w:sz w:val="24"/>
          <w:szCs w:val="24"/>
        </w:rPr>
      </w:pPr>
    </w:p>
    <w:p w14:paraId="33117766" w14:textId="77777777" w:rsidR="009D6432" w:rsidRPr="00A756E3" w:rsidRDefault="009D6432" w:rsidP="00BA1EB2">
      <w:pPr>
        <w:spacing w:line="360" w:lineRule="auto"/>
        <w:jc w:val="both"/>
        <w:rPr>
          <w:rFonts w:ascii="Verdana" w:hAnsi="Verdana"/>
          <w:sz w:val="24"/>
          <w:szCs w:val="24"/>
        </w:rPr>
      </w:pPr>
    </w:p>
    <w:p w14:paraId="650B2E22" w14:textId="77777777" w:rsidR="009D6432" w:rsidRPr="00A756E3" w:rsidRDefault="009D6432" w:rsidP="00BA1EB2">
      <w:pPr>
        <w:spacing w:line="360" w:lineRule="auto"/>
        <w:jc w:val="both"/>
        <w:rPr>
          <w:rFonts w:ascii="Verdana" w:hAnsi="Verdana"/>
          <w:sz w:val="24"/>
          <w:szCs w:val="24"/>
        </w:rPr>
      </w:pPr>
    </w:p>
    <w:p w14:paraId="05DFF358" w14:textId="77777777" w:rsidR="009D6432" w:rsidRPr="00A756E3" w:rsidRDefault="009D6432" w:rsidP="00BA1EB2">
      <w:pPr>
        <w:spacing w:line="360" w:lineRule="auto"/>
        <w:jc w:val="both"/>
        <w:rPr>
          <w:rFonts w:ascii="Verdana" w:hAnsi="Verdana"/>
          <w:sz w:val="24"/>
          <w:szCs w:val="24"/>
        </w:rPr>
      </w:pPr>
    </w:p>
    <w:p w14:paraId="0B3AABAD" w14:textId="73D7385E" w:rsidR="009D6432" w:rsidRPr="00A756E3" w:rsidRDefault="009D6432" w:rsidP="00BA1EB2">
      <w:pPr>
        <w:spacing w:line="360" w:lineRule="auto"/>
        <w:jc w:val="both"/>
        <w:rPr>
          <w:rFonts w:ascii="Verdana" w:hAnsi="Verdana"/>
          <w:sz w:val="24"/>
          <w:szCs w:val="24"/>
        </w:rPr>
      </w:pPr>
    </w:p>
    <w:p w14:paraId="20994670" w14:textId="43A7C605" w:rsidR="009D6432" w:rsidRPr="00A756E3" w:rsidRDefault="009D6432" w:rsidP="00BA1EB2">
      <w:pPr>
        <w:spacing w:line="360" w:lineRule="auto"/>
        <w:jc w:val="both"/>
        <w:rPr>
          <w:rFonts w:ascii="Verdana" w:hAnsi="Verdana"/>
          <w:sz w:val="24"/>
          <w:szCs w:val="24"/>
        </w:rPr>
      </w:pPr>
      <w:r w:rsidRPr="00A756E3">
        <w:rPr>
          <w:rFonts w:ascii="Verdana" w:hAnsi="Verdana"/>
          <w:noProof/>
          <w:sz w:val="24"/>
          <w:szCs w:val="24"/>
        </w:rPr>
        <mc:AlternateContent>
          <mc:Choice Requires="wps">
            <w:drawing>
              <wp:anchor distT="45720" distB="45720" distL="114300" distR="114300" simplePos="0" relativeHeight="251670528" behindDoc="0" locked="0" layoutInCell="1" allowOverlap="1" wp14:anchorId="3CE32E9D" wp14:editId="3BD4FA90">
                <wp:simplePos x="0" y="0"/>
                <wp:positionH relativeFrom="column">
                  <wp:posOffset>3882285</wp:posOffset>
                </wp:positionH>
                <wp:positionV relativeFrom="paragraph">
                  <wp:posOffset>79252</wp:posOffset>
                </wp:positionV>
                <wp:extent cx="1384935" cy="1404620"/>
                <wp:effectExtent l="0" t="0" r="0" b="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4935" cy="1404620"/>
                        </a:xfrm>
                        <a:prstGeom prst="rect">
                          <a:avLst/>
                        </a:prstGeom>
                        <a:noFill/>
                        <a:ln w="9525">
                          <a:noFill/>
                          <a:miter lim="800000"/>
                          <a:headEnd/>
                          <a:tailEnd/>
                        </a:ln>
                      </wps:spPr>
                      <wps:txbx>
                        <w:txbxContent>
                          <w:p w14:paraId="6F22F542" w14:textId="023CFEFE" w:rsidR="009D6432" w:rsidRPr="009D044B" w:rsidRDefault="009D6432" w:rsidP="009D6432">
                            <w:pPr>
                              <w:rPr>
                                <w:rFonts w:ascii="Verdana" w:hAnsi="Verdana"/>
                              </w:rPr>
                            </w:pPr>
                            <w:r w:rsidRPr="009D044B">
                              <w:rPr>
                                <w:rFonts w:ascii="Verdana" w:hAnsi="Verdana"/>
                              </w:rPr>
                              <w:t>(</w:t>
                            </w:r>
                            <w:proofErr w:type="spellStart"/>
                            <w:r>
                              <w:rPr>
                                <w:rFonts w:ascii="Verdana" w:hAnsi="Verdana"/>
                              </w:rPr>
                              <w:t>Strickey</w:t>
                            </w:r>
                            <w:proofErr w:type="spellEnd"/>
                            <w:r>
                              <w:rPr>
                                <w:rFonts w:ascii="Verdana" w:hAnsi="Verdana"/>
                              </w:rPr>
                              <w:t>, 2020)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CE32E9D" id="_x0000_s1029" type="#_x0000_t202" style="position:absolute;left:0;text-align:left;margin-left:305.7pt;margin-top:6.25pt;width:109.05pt;height:110.6pt;z-index:2516705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" filled="f" stroked="f">
                <v:textbox style="mso-fit-shape-to-text:t">
                  <w:txbxContent>
                    <w:p w14:paraId="6F22F542" w14:textId="023CFEFE" w:rsidR="009D6432" w:rsidRPr="009D044B" w:rsidRDefault="009D6432" w:rsidP="009D6432">
                      <w:pPr>
                        <w:rPr>
                          <w:rFonts w:ascii="Verdana" w:hAnsi="Verdana"/>
                        </w:rPr>
                      </w:pPr>
                      <w:r w:rsidRPr="009D044B">
                        <w:rPr>
                          <w:rFonts w:ascii="Verdana" w:hAnsi="Verdana"/>
                        </w:rPr>
                        <w:t>(</w:t>
                      </w:r>
                      <w:proofErr w:type="spellStart"/>
                      <w:r>
                        <w:rPr>
                          <w:rFonts w:ascii="Verdana" w:hAnsi="Verdana"/>
                        </w:rPr>
                        <w:t>Strickey</w:t>
                      </w:r>
                      <w:proofErr w:type="spellEnd"/>
                      <w:r>
                        <w:rPr>
                          <w:rFonts w:ascii="Verdana" w:hAnsi="Verdana"/>
                        </w:rPr>
                        <w:t>, 2020)</w:t>
                      </w:r>
                    </w:p>
                  </w:txbxContent>
                </v:textbox>
                <w10:wrap type="square"/>
              </v:shape>
            </w:pict>
          </mc:Fallback>
        </mc:AlternateContent>
      </w:r>
    </w:p>
    <w:p w14:paraId="16647800" w14:textId="77777777" w:rsidR="00A912E7" w:rsidRPr="00A756E3" w:rsidRDefault="00A912E7" w:rsidP="00BA1EB2">
      <w:pPr>
        <w:spacing w:line="360" w:lineRule="auto"/>
        <w:jc w:val="both"/>
        <w:rPr>
          <w:rFonts w:ascii="Verdana" w:hAnsi="Verdana"/>
          <w:sz w:val="24"/>
          <w:szCs w:val="24"/>
        </w:rPr>
      </w:pPr>
    </w:p>
    <w:p w14:paraId="680A8436" w14:textId="4554642E" w:rsidR="008314DE" w:rsidRPr="00A756E3" w:rsidRDefault="008314DE" w:rsidP="00BA1EB2">
      <w:pPr>
        <w:spacing w:line="360" w:lineRule="auto"/>
        <w:jc w:val="both"/>
        <w:rPr>
          <w:rFonts w:ascii="Verdana" w:hAnsi="Verdana"/>
          <w:sz w:val="24"/>
          <w:szCs w:val="24"/>
        </w:rPr>
      </w:pPr>
      <w:r w:rsidRPr="00A756E3">
        <w:rPr>
          <w:rFonts w:ascii="Verdana" w:hAnsi="Verdana"/>
          <w:sz w:val="24"/>
          <w:szCs w:val="24"/>
        </w:rPr>
        <w:t xml:space="preserve">The Welsh Government (2020), have recognised that numeracy is also essential for progression within other areas of learning and so have now made numeracy mandatory across the whole curriculum. </w:t>
      </w:r>
    </w:p>
    <w:p w14:paraId="7710F728" w14:textId="0D246EDF" w:rsidR="004A6E84" w:rsidRPr="00A756E3" w:rsidRDefault="00DB57D2" w:rsidP="00BA1EB2">
      <w:pPr>
        <w:spacing w:line="360" w:lineRule="auto"/>
        <w:jc w:val="both"/>
        <w:rPr>
          <w:rFonts w:ascii="Verdana" w:hAnsi="Verdana"/>
          <w:b/>
          <w:bCs/>
          <w:sz w:val="24"/>
          <w:szCs w:val="24"/>
        </w:rPr>
      </w:pPr>
      <w:r w:rsidRPr="00A756E3">
        <w:rPr>
          <w:rFonts w:ascii="Verdana" w:hAnsi="Verdana"/>
          <w:b/>
          <w:bCs/>
          <w:sz w:val="24"/>
          <w:szCs w:val="24"/>
        </w:rPr>
        <w:t>But what does all this have to do with why is good numeracy important?</w:t>
      </w:r>
    </w:p>
    <w:p w14:paraId="6B2B6D5A" w14:textId="4271AC7F" w:rsidR="00117676" w:rsidRPr="00A756E3" w:rsidRDefault="00DB57D2" w:rsidP="00BA1EB2">
      <w:pPr>
        <w:spacing w:line="360" w:lineRule="auto"/>
        <w:jc w:val="both"/>
        <w:rPr>
          <w:rFonts w:ascii="Verdana" w:hAnsi="Verdana"/>
          <w:sz w:val="24"/>
          <w:szCs w:val="24"/>
        </w:rPr>
      </w:pPr>
      <w:r w:rsidRPr="00A756E3">
        <w:rPr>
          <w:rFonts w:ascii="Verdana" w:hAnsi="Verdana"/>
          <w:sz w:val="24"/>
          <w:szCs w:val="24"/>
        </w:rPr>
        <w:t>Frederickson and Cline (</w:t>
      </w:r>
      <w:r w:rsidR="000D19AA" w:rsidRPr="00A756E3">
        <w:rPr>
          <w:rFonts w:ascii="Verdana" w:hAnsi="Verdana"/>
          <w:sz w:val="24"/>
          <w:szCs w:val="24"/>
        </w:rPr>
        <w:t>2015</w:t>
      </w:r>
      <w:r w:rsidRPr="00A756E3">
        <w:rPr>
          <w:rFonts w:ascii="Verdana" w:hAnsi="Verdana"/>
          <w:sz w:val="24"/>
          <w:szCs w:val="24"/>
        </w:rPr>
        <w:t>) explain</w:t>
      </w:r>
      <w:r w:rsidR="00A912E7" w:rsidRPr="00A756E3">
        <w:rPr>
          <w:rFonts w:ascii="Verdana" w:hAnsi="Verdana"/>
          <w:sz w:val="24"/>
          <w:szCs w:val="24"/>
        </w:rPr>
        <w:t>s</w:t>
      </w:r>
      <w:r w:rsidRPr="00A756E3">
        <w:rPr>
          <w:rFonts w:ascii="Verdana" w:hAnsi="Verdana"/>
          <w:sz w:val="24"/>
          <w:szCs w:val="24"/>
        </w:rPr>
        <w:t xml:space="preserve"> that numeracy is </w:t>
      </w:r>
      <w:r w:rsidR="00A912E7" w:rsidRPr="00A756E3">
        <w:rPr>
          <w:rFonts w:ascii="Verdana" w:hAnsi="Verdana"/>
          <w:sz w:val="24"/>
          <w:szCs w:val="24"/>
        </w:rPr>
        <w:t>a prominent skill that is used as</w:t>
      </w:r>
      <w:r w:rsidRPr="00A756E3">
        <w:rPr>
          <w:rFonts w:ascii="Verdana" w:hAnsi="Verdana"/>
          <w:sz w:val="24"/>
          <w:szCs w:val="24"/>
        </w:rPr>
        <w:t xml:space="preserve"> a way of communication, it is a tool for studying and is a skill that is required within </w:t>
      </w:r>
      <w:r w:rsidR="000D19AA" w:rsidRPr="00A756E3">
        <w:rPr>
          <w:rFonts w:ascii="Verdana" w:hAnsi="Verdana"/>
          <w:sz w:val="24"/>
          <w:szCs w:val="24"/>
        </w:rPr>
        <w:t>everyday</w:t>
      </w:r>
      <w:r w:rsidRPr="00A756E3">
        <w:rPr>
          <w:rFonts w:ascii="Verdana" w:hAnsi="Verdana"/>
          <w:sz w:val="24"/>
          <w:szCs w:val="24"/>
        </w:rPr>
        <w:t xml:space="preserve"> life and</w:t>
      </w:r>
      <w:r w:rsidR="00FB1C47" w:rsidRPr="00A756E3">
        <w:rPr>
          <w:rFonts w:ascii="Verdana" w:hAnsi="Verdana"/>
          <w:sz w:val="24"/>
          <w:szCs w:val="24"/>
        </w:rPr>
        <w:t xml:space="preserve"> employment.</w:t>
      </w:r>
    </w:p>
    <w:p w14:paraId="49BE0FEB" w14:textId="16AF3E84" w:rsidR="00DB57D2" w:rsidRPr="00A756E3" w:rsidRDefault="009C556D" w:rsidP="00BA1EB2">
      <w:pPr>
        <w:spacing w:line="360" w:lineRule="auto"/>
        <w:jc w:val="both"/>
        <w:rPr>
          <w:rFonts w:ascii="Verdana" w:hAnsi="Verdana"/>
          <w:sz w:val="24"/>
          <w:szCs w:val="24"/>
        </w:rPr>
      </w:pPr>
      <w:r w:rsidRPr="00A756E3">
        <w:rPr>
          <w:rFonts w:ascii="Verdana" w:hAnsi="Verdana"/>
          <w:sz w:val="24"/>
          <w:szCs w:val="24"/>
        </w:rPr>
        <w:t>I agree with this as numeracy skills are evident throughout all aspects of life.</w:t>
      </w:r>
    </w:p>
    <w:p w14:paraId="2E73D894" w14:textId="2D486575" w:rsidR="003E2CD9" w:rsidRPr="00A756E3" w:rsidRDefault="003E2CD9" w:rsidP="00BA1EB2">
      <w:pPr>
        <w:spacing w:line="360" w:lineRule="auto"/>
        <w:jc w:val="both"/>
        <w:rPr>
          <w:rFonts w:ascii="Verdana" w:hAnsi="Verdana"/>
          <w:sz w:val="24"/>
          <w:szCs w:val="24"/>
        </w:rPr>
      </w:pPr>
    </w:p>
    <w:p w14:paraId="1CC7ED3A" w14:textId="77777777" w:rsidR="00A912E7" w:rsidRPr="00A756E3" w:rsidRDefault="00A912E7" w:rsidP="00BA1EB2">
      <w:pPr>
        <w:spacing w:line="360" w:lineRule="auto"/>
        <w:jc w:val="both"/>
        <w:rPr>
          <w:rFonts w:ascii="Verdana" w:hAnsi="Verdana"/>
          <w:b/>
          <w:bCs/>
          <w:sz w:val="40"/>
          <w:szCs w:val="40"/>
        </w:rPr>
      </w:pPr>
    </w:p>
    <w:p w14:paraId="3B6FA04A" w14:textId="77777777" w:rsidR="009C556D" w:rsidRPr="00A756E3" w:rsidRDefault="009C556D" w:rsidP="00BA1EB2">
      <w:pPr>
        <w:spacing w:line="360" w:lineRule="auto"/>
        <w:jc w:val="both"/>
        <w:rPr>
          <w:rFonts w:ascii="Verdana" w:hAnsi="Verdana"/>
          <w:b/>
          <w:bCs/>
          <w:sz w:val="40"/>
          <w:szCs w:val="40"/>
        </w:rPr>
      </w:pPr>
    </w:p>
    <w:p w14:paraId="4D68FC1D" w14:textId="5BFE076C" w:rsidR="003E2CD9" w:rsidRPr="00A756E3" w:rsidRDefault="00647F8A" w:rsidP="00BA1EB2">
      <w:pPr>
        <w:spacing w:line="360" w:lineRule="auto"/>
        <w:jc w:val="both"/>
        <w:rPr>
          <w:rFonts w:ascii="Verdana" w:hAnsi="Verdana"/>
          <w:sz w:val="24"/>
          <w:szCs w:val="24"/>
        </w:rPr>
      </w:pPr>
      <w:r w:rsidRPr="00A756E3">
        <w:rPr>
          <w:rFonts w:ascii="Verdana" w:hAnsi="Verdana"/>
          <w:b/>
          <w:bCs/>
          <w:sz w:val="40"/>
          <w:szCs w:val="40"/>
        </w:rPr>
        <w:t>MONEY!!!</w:t>
      </w:r>
      <w:r w:rsidR="00993B74" w:rsidRPr="00A756E3">
        <w:rPr>
          <w:rFonts w:ascii="Verdana" w:hAnsi="Verdana"/>
          <w:b/>
          <w:bCs/>
          <w:sz w:val="40"/>
          <w:szCs w:val="40"/>
        </w:rPr>
        <w:t xml:space="preserve"> </w:t>
      </w:r>
      <w:r w:rsidR="00993B74" w:rsidRPr="00A756E3">
        <w:rPr>
          <w:rFonts w:ascii="Verdana" w:hAnsi="Verdana"/>
          <w:sz w:val="24"/>
          <w:szCs w:val="24"/>
        </w:rPr>
        <w:t>(</w:t>
      </w:r>
      <w:proofErr w:type="spellStart"/>
      <w:r w:rsidR="00993B74" w:rsidRPr="00A756E3">
        <w:rPr>
          <w:rFonts w:ascii="Verdana" w:hAnsi="Verdana"/>
          <w:sz w:val="24"/>
          <w:szCs w:val="24"/>
        </w:rPr>
        <w:t>Schleicher</w:t>
      </w:r>
      <w:proofErr w:type="spellEnd"/>
      <w:r w:rsidR="00993B74" w:rsidRPr="00A756E3">
        <w:rPr>
          <w:rFonts w:ascii="Verdana" w:hAnsi="Verdana"/>
          <w:sz w:val="24"/>
          <w:szCs w:val="24"/>
        </w:rPr>
        <w:t>, n.d.)</w:t>
      </w:r>
    </w:p>
    <w:p w14:paraId="5789F022" w14:textId="0EA2D0CD" w:rsidR="00647F8A" w:rsidRPr="00A756E3" w:rsidRDefault="00647F8A" w:rsidP="00BA1EB2">
      <w:pPr>
        <w:spacing w:line="360" w:lineRule="auto"/>
        <w:jc w:val="both"/>
        <w:rPr>
          <w:rFonts w:ascii="Verdana" w:hAnsi="Verdana"/>
          <w:b/>
          <w:bCs/>
          <w:sz w:val="24"/>
          <w:szCs w:val="24"/>
        </w:rPr>
      </w:pPr>
      <w:r w:rsidRPr="00A756E3">
        <w:rPr>
          <w:noProof/>
        </w:rPr>
        <w:drawing>
          <wp:anchor distT="0" distB="0" distL="114300" distR="114300" simplePos="0" relativeHeight="251671552" behindDoc="1" locked="0" layoutInCell="1" allowOverlap="1" wp14:anchorId="3B5E1E1E" wp14:editId="17DF9705">
            <wp:simplePos x="0" y="0"/>
            <wp:positionH relativeFrom="column">
              <wp:posOffset>1173708</wp:posOffset>
            </wp:positionH>
            <wp:positionV relativeFrom="paragraph">
              <wp:posOffset>49673</wp:posOffset>
            </wp:positionV>
            <wp:extent cx="3019425" cy="2012950"/>
            <wp:effectExtent l="0" t="0" r="9525" b="6350"/>
            <wp:wrapTight wrapText="bothSides">
              <wp:wrapPolygon edited="0">
                <wp:start x="0" y="0"/>
                <wp:lineTo x="0" y="21464"/>
                <wp:lineTo x="21532" y="21464"/>
                <wp:lineTo x="21532" y="0"/>
                <wp:lineTo x="0" y="0"/>
              </wp:wrapPolygon>
            </wp:wrapTight>
            <wp:docPr id="8" name="Picture 8" descr="Thousands of households to get £160 free cash direct into bank accounts  from this month - are you eligible? | The Su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ousands of households to get £160 free cash direct into bank accounts  from this month - are you eligible? | The Su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19425" cy="2012950"/>
                    </a:xfrm>
                    <a:prstGeom prst="rect">
                      <a:avLst/>
                    </a:prstGeom>
                    <a:noFill/>
                    <a:ln>
                      <a:noFill/>
                    </a:ln>
                  </pic:spPr>
                </pic:pic>
              </a:graphicData>
            </a:graphic>
          </wp:anchor>
        </w:drawing>
      </w:r>
    </w:p>
    <w:p w14:paraId="0EE60DAB" w14:textId="2AA72301" w:rsidR="004A6E84" w:rsidRPr="00A756E3" w:rsidRDefault="004A6E84" w:rsidP="00BA1EB2">
      <w:pPr>
        <w:spacing w:line="360" w:lineRule="auto"/>
        <w:jc w:val="both"/>
        <w:rPr>
          <w:rFonts w:ascii="Verdana" w:hAnsi="Verdana"/>
          <w:sz w:val="24"/>
          <w:szCs w:val="24"/>
        </w:rPr>
      </w:pPr>
    </w:p>
    <w:p w14:paraId="68F69495" w14:textId="56AF134F" w:rsidR="004A6E84" w:rsidRPr="00A756E3" w:rsidRDefault="004A6E84" w:rsidP="00BA1EB2">
      <w:pPr>
        <w:spacing w:line="360" w:lineRule="auto"/>
        <w:jc w:val="both"/>
        <w:rPr>
          <w:rFonts w:ascii="Verdana" w:hAnsi="Verdana"/>
          <w:sz w:val="24"/>
          <w:szCs w:val="24"/>
        </w:rPr>
      </w:pPr>
    </w:p>
    <w:p w14:paraId="1584AF38" w14:textId="1E42B1F1" w:rsidR="004A6E84" w:rsidRPr="00A756E3" w:rsidRDefault="004A6E84" w:rsidP="00BA1EB2">
      <w:pPr>
        <w:spacing w:line="360" w:lineRule="auto"/>
        <w:jc w:val="both"/>
        <w:rPr>
          <w:rFonts w:ascii="Verdana" w:hAnsi="Verdana"/>
          <w:sz w:val="24"/>
          <w:szCs w:val="24"/>
        </w:rPr>
      </w:pPr>
    </w:p>
    <w:p w14:paraId="7FB11FAC" w14:textId="4919015F" w:rsidR="004A6E84" w:rsidRPr="00A756E3" w:rsidRDefault="004A6E84" w:rsidP="00BA1EB2">
      <w:pPr>
        <w:spacing w:line="360" w:lineRule="auto"/>
        <w:jc w:val="both"/>
        <w:rPr>
          <w:rFonts w:ascii="Verdana" w:hAnsi="Verdana"/>
          <w:sz w:val="24"/>
          <w:szCs w:val="24"/>
        </w:rPr>
      </w:pPr>
    </w:p>
    <w:p w14:paraId="5F5664F7" w14:textId="49AC8DFE" w:rsidR="004A6E84" w:rsidRPr="00A756E3" w:rsidRDefault="00647F8A" w:rsidP="00BA1EB2">
      <w:pPr>
        <w:spacing w:line="360" w:lineRule="auto"/>
        <w:jc w:val="both"/>
        <w:rPr>
          <w:rFonts w:ascii="Verdana" w:hAnsi="Verdana"/>
          <w:sz w:val="24"/>
          <w:szCs w:val="24"/>
        </w:rPr>
      </w:pPr>
      <w:r w:rsidRPr="00A756E3">
        <w:rPr>
          <w:rFonts w:ascii="Verdana" w:hAnsi="Verdana"/>
          <w:noProof/>
          <w:sz w:val="24"/>
          <w:szCs w:val="24"/>
        </w:rPr>
        <mc:AlternateContent>
          <mc:Choice Requires="wps">
            <w:drawing>
              <wp:anchor distT="45720" distB="45720" distL="114300" distR="114300" simplePos="0" relativeHeight="251673600" behindDoc="0" locked="0" layoutInCell="1" allowOverlap="1" wp14:anchorId="08CB5229" wp14:editId="0C313002">
                <wp:simplePos x="0" y="0"/>
                <wp:positionH relativeFrom="column">
                  <wp:posOffset>3186212</wp:posOffset>
                </wp:positionH>
                <wp:positionV relativeFrom="paragraph">
                  <wp:posOffset>158409</wp:posOffset>
                </wp:positionV>
                <wp:extent cx="1384935" cy="1404620"/>
                <wp:effectExtent l="0" t="0" r="0" b="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4935" cy="1404620"/>
                        </a:xfrm>
                        <a:prstGeom prst="rect">
                          <a:avLst/>
                        </a:prstGeom>
                        <a:noFill/>
                        <a:ln w="9525">
                          <a:noFill/>
                          <a:miter lim="800000"/>
                          <a:headEnd/>
                          <a:tailEnd/>
                        </a:ln>
                      </wps:spPr>
                      <wps:txbx>
                        <w:txbxContent>
                          <w:p w14:paraId="54046FD0" w14:textId="7F79B8D0" w:rsidR="00647F8A" w:rsidRPr="009D044B" w:rsidRDefault="00647F8A" w:rsidP="00647F8A">
                            <w:pPr>
                              <w:rPr>
                                <w:rFonts w:ascii="Verdana" w:hAnsi="Verdana"/>
                              </w:rPr>
                            </w:pPr>
                            <w:r w:rsidRPr="009D044B">
                              <w:rPr>
                                <w:rFonts w:ascii="Verdana" w:hAnsi="Verdana"/>
                              </w:rPr>
                              <w:t>(</w:t>
                            </w:r>
                            <w:r>
                              <w:rPr>
                                <w:rFonts w:ascii="Verdana" w:hAnsi="Verdana"/>
                              </w:rPr>
                              <w:t>King, 2023)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8CB5229" id="_x0000_s1030" type="#_x0000_t202" style="position:absolute;left:0;text-align:left;margin-left:250.9pt;margin-top:12.45pt;width:109.05pt;height:110.6pt;z-index:2516736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" filled="f" stroked="f">
                <v:textbox style="mso-fit-shape-to-text:t">
                  <w:txbxContent>
                    <w:p w14:paraId="54046FD0" w14:textId="7F79B8D0" w:rsidR="00647F8A" w:rsidRPr="009D044B" w:rsidRDefault="00647F8A" w:rsidP="00647F8A">
                      <w:pPr>
                        <w:rPr>
                          <w:rFonts w:ascii="Verdana" w:hAnsi="Verdana"/>
                        </w:rPr>
                      </w:pPr>
                      <w:r w:rsidRPr="009D044B">
                        <w:rPr>
                          <w:rFonts w:ascii="Verdana" w:hAnsi="Verdana"/>
                        </w:rPr>
                        <w:t>(</w:t>
                      </w:r>
                      <w:r>
                        <w:rPr>
                          <w:rFonts w:ascii="Verdana" w:hAnsi="Verdana"/>
                        </w:rPr>
                        <w:t>King, 2023)</w:t>
                      </w:r>
                    </w:p>
                  </w:txbxContent>
                </v:textbox>
                <w10:wrap type="square"/>
              </v:shape>
            </w:pict>
          </mc:Fallback>
        </mc:AlternateContent>
      </w:r>
    </w:p>
    <w:p w14:paraId="21352588" w14:textId="46777379" w:rsidR="004A6E84" w:rsidRPr="00A756E3" w:rsidRDefault="004A6E84" w:rsidP="00BA1EB2">
      <w:pPr>
        <w:spacing w:line="360" w:lineRule="auto"/>
        <w:jc w:val="both"/>
        <w:rPr>
          <w:rFonts w:ascii="Verdana" w:hAnsi="Verdana"/>
          <w:sz w:val="24"/>
          <w:szCs w:val="24"/>
        </w:rPr>
      </w:pPr>
    </w:p>
    <w:p w14:paraId="4DF02A54" w14:textId="347AC0E0" w:rsidR="004A6E84" w:rsidRPr="00A756E3" w:rsidRDefault="000A4FFE" w:rsidP="00BA1EB2">
      <w:pPr>
        <w:spacing w:line="360" w:lineRule="auto"/>
        <w:jc w:val="both"/>
        <w:rPr>
          <w:rFonts w:ascii="Verdana" w:hAnsi="Verdana"/>
          <w:sz w:val="24"/>
          <w:szCs w:val="24"/>
        </w:rPr>
      </w:pPr>
      <w:r w:rsidRPr="00A756E3">
        <w:rPr>
          <w:rFonts w:ascii="Verdana" w:hAnsi="Verdana"/>
          <w:noProof/>
        </w:rPr>
        <w:drawing>
          <wp:anchor distT="0" distB="0" distL="114300" distR="114300" simplePos="0" relativeHeight="251674624" behindDoc="1" locked="0" layoutInCell="1" allowOverlap="1" wp14:anchorId="5FA5E7BC" wp14:editId="19FAF1ED">
            <wp:simplePos x="0" y="0"/>
            <wp:positionH relativeFrom="column">
              <wp:posOffset>-54610</wp:posOffset>
            </wp:positionH>
            <wp:positionV relativeFrom="paragraph">
              <wp:posOffset>873125</wp:posOffset>
            </wp:positionV>
            <wp:extent cx="1903730" cy="2308860"/>
            <wp:effectExtent l="0" t="0" r="1270" b="0"/>
            <wp:wrapTight wrapText="bothSides">
              <wp:wrapPolygon edited="0">
                <wp:start x="0" y="0"/>
                <wp:lineTo x="0" y="21386"/>
                <wp:lineTo x="21398" y="21386"/>
                <wp:lineTo x="2139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3">
                      <a:extLst>
                        <a:ext uri="{28A0092B-C50C-407E-A947-70E740481C1C}">
                          <a14:useLocalDpi xmlns:a14="http://schemas.microsoft.com/office/drawing/2010/main" val="0"/>
                        </a:ext>
                      </a:extLst>
                    </a:blip>
                    <a:srcRect r="7773"/>
                    <a:stretch/>
                  </pic:blipFill>
                  <pic:spPr bwMode="auto">
                    <a:xfrm>
                      <a:off x="0" y="0"/>
                      <a:ext cx="1903730" cy="23088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93B74" w:rsidRPr="00A756E3">
        <w:rPr>
          <w:rFonts w:ascii="Verdana" w:hAnsi="Verdana"/>
          <w:sz w:val="24"/>
          <w:szCs w:val="24"/>
        </w:rPr>
        <w:t>We all love money! Money is a necessity! We need money to</w:t>
      </w:r>
      <w:r w:rsidR="009C556D" w:rsidRPr="00A756E3">
        <w:rPr>
          <w:rFonts w:ascii="Verdana" w:hAnsi="Verdana"/>
          <w:sz w:val="24"/>
          <w:szCs w:val="24"/>
        </w:rPr>
        <w:t xml:space="preserve"> pay our bills (mortgage, gas and electric) and</w:t>
      </w:r>
      <w:r w:rsidR="00993B74" w:rsidRPr="00A756E3">
        <w:rPr>
          <w:rFonts w:ascii="Verdana" w:hAnsi="Verdana"/>
          <w:sz w:val="24"/>
          <w:szCs w:val="24"/>
        </w:rPr>
        <w:t xml:space="preserve"> buy things </w:t>
      </w:r>
      <w:r w:rsidR="009C556D" w:rsidRPr="00A756E3">
        <w:rPr>
          <w:rFonts w:ascii="Verdana" w:hAnsi="Verdana"/>
          <w:sz w:val="24"/>
          <w:szCs w:val="24"/>
        </w:rPr>
        <w:t>(</w:t>
      </w:r>
      <w:r w:rsidR="00993B74" w:rsidRPr="00A756E3">
        <w:rPr>
          <w:rFonts w:ascii="Verdana" w:hAnsi="Verdana"/>
          <w:sz w:val="24"/>
          <w:szCs w:val="24"/>
        </w:rPr>
        <w:t>clothes and food</w:t>
      </w:r>
      <w:r w:rsidR="009C556D" w:rsidRPr="00A756E3">
        <w:rPr>
          <w:rFonts w:ascii="Verdana" w:hAnsi="Verdana"/>
          <w:sz w:val="24"/>
          <w:szCs w:val="24"/>
        </w:rPr>
        <w:t>).</w:t>
      </w:r>
      <w:r w:rsidR="00993B74" w:rsidRPr="00A756E3">
        <w:rPr>
          <w:rFonts w:ascii="Verdana" w:hAnsi="Verdana"/>
          <w:sz w:val="24"/>
          <w:szCs w:val="24"/>
        </w:rPr>
        <w:t xml:space="preserve"> </w:t>
      </w:r>
    </w:p>
    <w:p w14:paraId="70D7DFA9" w14:textId="312501AB" w:rsidR="000A4FFE" w:rsidRPr="00A756E3" w:rsidRDefault="000A4FFE" w:rsidP="00BA1EB2">
      <w:pPr>
        <w:spacing w:line="360" w:lineRule="auto"/>
        <w:jc w:val="both"/>
        <w:rPr>
          <w:rFonts w:ascii="Verdana" w:hAnsi="Verdana"/>
          <w:sz w:val="24"/>
          <w:szCs w:val="24"/>
        </w:rPr>
      </w:pPr>
    </w:p>
    <w:p w14:paraId="0074F4ED" w14:textId="3876A1E7" w:rsidR="000A4FFE" w:rsidRPr="00A756E3" w:rsidRDefault="000A4FFE" w:rsidP="00BA1EB2">
      <w:pPr>
        <w:spacing w:line="360" w:lineRule="auto"/>
        <w:jc w:val="both"/>
        <w:rPr>
          <w:rFonts w:ascii="Verdana" w:hAnsi="Verdana"/>
          <w:sz w:val="24"/>
          <w:szCs w:val="24"/>
        </w:rPr>
      </w:pPr>
    </w:p>
    <w:p w14:paraId="61C01F7B" w14:textId="49E696DC" w:rsidR="000A4FFE" w:rsidRPr="00A756E3" w:rsidRDefault="000A4FFE" w:rsidP="00BA1EB2">
      <w:pPr>
        <w:spacing w:line="360" w:lineRule="auto"/>
        <w:jc w:val="both"/>
        <w:rPr>
          <w:rFonts w:ascii="Verdana" w:hAnsi="Verdana"/>
          <w:sz w:val="24"/>
          <w:szCs w:val="24"/>
        </w:rPr>
      </w:pPr>
    </w:p>
    <w:p w14:paraId="1882FDFC" w14:textId="0A44CB91" w:rsidR="003A1D5D" w:rsidRPr="00A756E3" w:rsidRDefault="003A1D5D" w:rsidP="00BA1EB2">
      <w:pPr>
        <w:spacing w:line="360" w:lineRule="auto"/>
        <w:jc w:val="both"/>
        <w:rPr>
          <w:rFonts w:ascii="Verdana" w:hAnsi="Verdana"/>
          <w:sz w:val="24"/>
          <w:szCs w:val="24"/>
        </w:rPr>
      </w:pPr>
      <w:r w:rsidRPr="00A756E3">
        <w:rPr>
          <w:rFonts w:ascii="Verdana" w:hAnsi="Verdana"/>
          <w:sz w:val="24"/>
          <w:szCs w:val="24"/>
        </w:rPr>
        <w:t xml:space="preserve">Like the song goes “Money Makes the World Go </w:t>
      </w:r>
      <w:r w:rsidR="009C556D" w:rsidRPr="00A756E3">
        <w:rPr>
          <w:rFonts w:ascii="Verdana" w:hAnsi="Verdana"/>
          <w:sz w:val="24"/>
          <w:szCs w:val="24"/>
        </w:rPr>
        <w:t>R</w:t>
      </w:r>
      <w:r w:rsidRPr="00A756E3">
        <w:rPr>
          <w:rFonts w:ascii="Verdana" w:hAnsi="Verdana"/>
          <w:sz w:val="24"/>
          <w:szCs w:val="24"/>
        </w:rPr>
        <w:t>ound” (1966).</w:t>
      </w:r>
    </w:p>
    <w:p w14:paraId="6B79D547" w14:textId="77777777" w:rsidR="000A4FFE" w:rsidRPr="00A756E3" w:rsidRDefault="000A4FFE" w:rsidP="00BA1EB2">
      <w:pPr>
        <w:spacing w:line="360" w:lineRule="auto"/>
        <w:jc w:val="both"/>
        <w:rPr>
          <w:rFonts w:ascii="Verdana" w:hAnsi="Verdana"/>
          <w:sz w:val="24"/>
          <w:szCs w:val="24"/>
        </w:rPr>
      </w:pPr>
    </w:p>
    <w:p w14:paraId="35013B17" w14:textId="56AF96F5" w:rsidR="000A4FFE" w:rsidRPr="00A756E3" w:rsidRDefault="000A4FFE" w:rsidP="00BA1EB2">
      <w:pPr>
        <w:spacing w:line="360" w:lineRule="auto"/>
        <w:jc w:val="both"/>
        <w:rPr>
          <w:rFonts w:ascii="Verdana" w:hAnsi="Verdana"/>
          <w:sz w:val="24"/>
          <w:szCs w:val="24"/>
        </w:rPr>
      </w:pPr>
      <w:r w:rsidRPr="00A756E3">
        <w:rPr>
          <w:rFonts w:ascii="Verdana" w:hAnsi="Verdana"/>
          <w:noProof/>
          <w:sz w:val="24"/>
          <w:szCs w:val="24"/>
        </w:rPr>
        <mc:AlternateContent>
          <mc:Choice Requires="wps">
            <w:drawing>
              <wp:anchor distT="45720" distB="45720" distL="114300" distR="114300" simplePos="0" relativeHeight="251676672" behindDoc="0" locked="0" layoutInCell="1" allowOverlap="1" wp14:anchorId="329A4953" wp14:editId="72F10991">
                <wp:simplePos x="0" y="0"/>
                <wp:positionH relativeFrom="column">
                  <wp:posOffset>859790</wp:posOffset>
                </wp:positionH>
                <wp:positionV relativeFrom="paragraph">
                  <wp:posOffset>347913</wp:posOffset>
                </wp:positionV>
                <wp:extent cx="1384935" cy="1404620"/>
                <wp:effectExtent l="0" t="0" r="0" b="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4935" cy="1404620"/>
                        </a:xfrm>
                        <a:prstGeom prst="rect">
                          <a:avLst/>
                        </a:prstGeom>
                        <a:noFill/>
                        <a:ln w="9525">
                          <a:noFill/>
                          <a:miter lim="800000"/>
                          <a:headEnd/>
                          <a:tailEnd/>
                        </a:ln>
                      </wps:spPr>
                      <wps:txbx>
                        <w:txbxContent>
                          <w:p w14:paraId="6B57675D" w14:textId="1492D89E" w:rsidR="000A4FFE" w:rsidRPr="009D044B" w:rsidRDefault="000A4FFE" w:rsidP="000A4FFE">
                            <w:pPr>
                              <w:rPr>
                                <w:rFonts w:ascii="Verdana" w:hAnsi="Verdana"/>
                              </w:rPr>
                            </w:pPr>
                            <w:r w:rsidRPr="009D044B">
                              <w:rPr>
                                <w:rFonts w:ascii="Verdana" w:hAnsi="Verdana"/>
                              </w:rPr>
                              <w:t>(</w:t>
                            </w:r>
                            <w:r>
                              <w:rPr>
                                <w:rFonts w:ascii="Verdana" w:hAnsi="Verdana"/>
                              </w:rPr>
                              <w:t xml:space="preserve">Hudson, </w:t>
                            </w:r>
                            <w:proofErr w:type="spellStart"/>
                            <w:r>
                              <w:rPr>
                                <w:rFonts w:ascii="Verdana" w:hAnsi="Verdana"/>
                              </w:rPr>
                              <w:t>n.d</w:t>
                            </w:r>
                            <w:proofErr w:type="spellEnd"/>
                            <w:r>
                              <w:rPr>
                                <w:rFonts w:ascii="Verdana" w:hAnsi="Verdana"/>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29A4953" id="_x0000_s1031" type="#_x0000_t202" style="position:absolute;left:0;text-align:left;margin-left:67.7pt;margin-top:27.4pt;width:109.05pt;height:110.6pt;z-index:25167667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" filled="f" stroked="f">
                <v:textbox style="mso-fit-shape-to-text:t">
                  <w:txbxContent>
                    <w:p w14:paraId="6B57675D" w14:textId="1492D89E" w:rsidR="000A4FFE" w:rsidRPr="009D044B" w:rsidRDefault="000A4FFE" w:rsidP="000A4FFE">
                      <w:pPr>
                        <w:rPr>
                          <w:rFonts w:ascii="Verdana" w:hAnsi="Verdana"/>
                        </w:rPr>
                      </w:pPr>
                      <w:r w:rsidRPr="009D044B">
                        <w:rPr>
                          <w:rFonts w:ascii="Verdana" w:hAnsi="Verdana"/>
                        </w:rPr>
                        <w:t>(</w:t>
                      </w:r>
                      <w:r>
                        <w:rPr>
                          <w:rFonts w:ascii="Verdana" w:hAnsi="Verdana"/>
                        </w:rPr>
                        <w:t xml:space="preserve">Hudson, </w:t>
                      </w:r>
                      <w:proofErr w:type="spellStart"/>
                      <w:r>
                        <w:rPr>
                          <w:rFonts w:ascii="Verdana" w:hAnsi="Verdana"/>
                        </w:rPr>
                        <w:t>n.d</w:t>
                      </w:r>
                      <w:proofErr w:type="spellEnd"/>
                      <w:r>
                        <w:rPr>
                          <w:rFonts w:ascii="Verdana" w:hAnsi="Verdana"/>
                        </w:rPr>
                        <w:t>)</w:t>
                      </w:r>
                    </w:p>
                  </w:txbxContent>
                </v:textbox>
                <w10:wrap type="square"/>
              </v:shape>
            </w:pict>
          </mc:Fallback>
        </mc:AlternateContent>
      </w:r>
    </w:p>
    <w:p w14:paraId="675B187F" w14:textId="0DF04C66" w:rsidR="000A4FFE" w:rsidRPr="00A756E3" w:rsidRDefault="000A4FFE" w:rsidP="00BA1EB2">
      <w:pPr>
        <w:spacing w:line="360" w:lineRule="auto"/>
        <w:jc w:val="both"/>
        <w:rPr>
          <w:rFonts w:ascii="Verdana" w:hAnsi="Verdana"/>
          <w:sz w:val="24"/>
          <w:szCs w:val="24"/>
        </w:rPr>
      </w:pPr>
    </w:p>
    <w:p w14:paraId="09474150" w14:textId="77777777" w:rsidR="009C556D" w:rsidRPr="00A756E3" w:rsidRDefault="009C556D" w:rsidP="00BA1EB2">
      <w:pPr>
        <w:spacing w:line="360" w:lineRule="auto"/>
        <w:jc w:val="both"/>
        <w:rPr>
          <w:rFonts w:ascii="Verdana" w:hAnsi="Verdana"/>
          <w:sz w:val="24"/>
          <w:szCs w:val="24"/>
        </w:rPr>
      </w:pPr>
    </w:p>
    <w:p w14:paraId="1888A4B8" w14:textId="24090666" w:rsidR="00993B74" w:rsidRPr="00A756E3" w:rsidRDefault="00993B74" w:rsidP="00BA1EB2">
      <w:pPr>
        <w:spacing w:line="360" w:lineRule="auto"/>
        <w:jc w:val="both"/>
        <w:rPr>
          <w:rFonts w:ascii="Verdana" w:hAnsi="Verdana"/>
          <w:sz w:val="24"/>
          <w:szCs w:val="24"/>
        </w:rPr>
      </w:pPr>
      <w:r w:rsidRPr="00A756E3">
        <w:rPr>
          <w:rFonts w:ascii="Verdana" w:hAnsi="Verdana"/>
          <w:sz w:val="24"/>
          <w:szCs w:val="24"/>
        </w:rPr>
        <w:t xml:space="preserve">But where do numeracy skills fit within money? </w:t>
      </w:r>
    </w:p>
    <w:p w14:paraId="24B11A49" w14:textId="77777777" w:rsidR="000A4FFE" w:rsidRPr="00A756E3" w:rsidRDefault="000A4FFE" w:rsidP="00BA1EB2">
      <w:pPr>
        <w:spacing w:line="360" w:lineRule="auto"/>
        <w:jc w:val="both"/>
        <w:rPr>
          <w:rFonts w:ascii="Verdana" w:hAnsi="Verdana"/>
          <w:sz w:val="24"/>
          <w:szCs w:val="24"/>
        </w:rPr>
      </w:pPr>
    </w:p>
    <w:p w14:paraId="6C7F4F2F" w14:textId="77777777" w:rsidR="000A4FFE" w:rsidRPr="00A756E3" w:rsidRDefault="000A4FFE" w:rsidP="00BA1EB2">
      <w:pPr>
        <w:spacing w:line="360" w:lineRule="auto"/>
        <w:jc w:val="both"/>
        <w:rPr>
          <w:rFonts w:ascii="Verdana" w:hAnsi="Verdana"/>
          <w:sz w:val="24"/>
          <w:szCs w:val="24"/>
        </w:rPr>
      </w:pPr>
    </w:p>
    <w:p w14:paraId="47B8B614" w14:textId="0097DF24" w:rsidR="00A77352" w:rsidRPr="00A756E3" w:rsidRDefault="00A77352" w:rsidP="00BA1EB2">
      <w:pPr>
        <w:spacing w:line="360" w:lineRule="auto"/>
        <w:jc w:val="both"/>
        <w:rPr>
          <w:rFonts w:ascii="Verdana" w:hAnsi="Verdana"/>
          <w:sz w:val="24"/>
          <w:szCs w:val="24"/>
        </w:rPr>
      </w:pPr>
      <w:r w:rsidRPr="00A756E3">
        <w:rPr>
          <w:rFonts w:ascii="Verdana" w:hAnsi="Verdana"/>
          <w:sz w:val="24"/>
          <w:szCs w:val="24"/>
        </w:rPr>
        <w:lastRenderedPageBreak/>
        <w:t xml:space="preserve">Numeracy and financial skills </w:t>
      </w:r>
      <w:r w:rsidR="009C556D" w:rsidRPr="00A756E3">
        <w:rPr>
          <w:rFonts w:ascii="Verdana" w:hAnsi="Verdana"/>
          <w:sz w:val="24"/>
          <w:szCs w:val="24"/>
        </w:rPr>
        <w:t>are needed</w:t>
      </w:r>
      <w:r w:rsidRPr="00A756E3">
        <w:rPr>
          <w:rFonts w:ascii="Verdana" w:hAnsi="Verdana"/>
          <w:sz w:val="24"/>
          <w:szCs w:val="24"/>
        </w:rPr>
        <w:t xml:space="preserve"> “to work effectively with numbers, money, units and data, to form conclusions and make decisions” (Tideway, n.d.)</w:t>
      </w:r>
    </w:p>
    <w:p w14:paraId="4A02CF7E" w14:textId="0B879A1F" w:rsidR="008D77D4" w:rsidRPr="00A756E3" w:rsidRDefault="009C556D" w:rsidP="00BA1EB2">
      <w:pPr>
        <w:spacing w:line="360" w:lineRule="auto"/>
        <w:jc w:val="both"/>
        <w:rPr>
          <w:rFonts w:ascii="Verdana" w:hAnsi="Verdana"/>
          <w:sz w:val="24"/>
          <w:szCs w:val="24"/>
        </w:rPr>
      </w:pPr>
      <w:r w:rsidRPr="00A756E3">
        <w:rPr>
          <w:rFonts w:ascii="Verdana" w:hAnsi="Verdana"/>
          <w:sz w:val="24"/>
          <w:szCs w:val="24"/>
        </w:rPr>
        <w:t>It is important that we ‘take control of how we spend, save and plan for the future’ (National Numeracy, n.d.). If we are numerate it can help us to budget our money.</w:t>
      </w:r>
    </w:p>
    <w:p w14:paraId="6C3054C7" w14:textId="77777777" w:rsidR="009C556D" w:rsidRPr="00A756E3" w:rsidRDefault="009C556D" w:rsidP="00BA1EB2">
      <w:pPr>
        <w:spacing w:line="360" w:lineRule="auto"/>
        <w:jc w:val="both"/>
        <w:rPr>
          <w:rFonts w:ascii="Verdana" w:hAnsi="Verdana"/>
          <w:sz w:val="24"/>
          <w:szCs w:val="24"/>
        </w:rPr>
      </w:pPr>
    </w:p>
    <w:p w14:paraId="24032DF9" w14:textId="5324E8C6" w:rsidR="00A23189" w:rsidRPr="00A756E3" w:rsidRDefault="008D77D4" w:rsidP="00BA1EB2">
      <w:pPr>
        <w:spacing w:line="360" w:lineRule="auto"/>
        <w:jc w:val="both"/>
        <w:rPr>
          <w:rFonts w:ascii="Verdana" w:hAnsi="Verdana"/>
          <w:sz w:val="24"/>
          <w:szCs w:val="24"/>
        </w:rPr>
      </w:pPr>
      <w:r w:rsidRPr="00A756E3">
        <w:rPr>
          <w:rFonts w:ascii="Verdana" w:hAnsi="Verdana"/>
          <w:noProof/>
        </w:rPr>
        <w:drawing>
          <wp:anchor distT="0" distB="0" distL="114300" distR="114300" simplePos="0" relativeHeight="251677696" behindDoc="1" locked="0" layoutInCell="1" allowOverlap="1" wp14:anchorId="73067C69" wp14:editId="0BB4A63E">
            <wp:simplePos x="0" y="0"/>
            <wp:positionH relativeFrom="column">
              <wp:posOffset>702310</wp:posOffset>
            </wp:positionH>
            <wp:positionV relativeFrom="paragraph">
              <wp:posOffset>466090</wp:posOffset>
            </wp:positionV>
            <wp:extent cx="4264025" cy="4264025"/>
            <wp:effectExtent l="0" t="0" r="3175" b="3175"/>
            <wp:wrapTight wrapText="bothSides">
              <wp:wrapPolygon edited="0">
                <wp:start x="0" y="0"/>
                <wp:lineTo x="0" y="21520"/>
                <wp:lineTo x="21520" y="21520"/>
                <wp:lineTo x="21520"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64025" cy="42640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83DB8" w:rsidRPr="00A756E3">
        <w:rPr>
          <w:rFonts w:ascii="Verdana" w:hAnsi="Verdana"/>
          <w:b/>
          <w:bCs/>
          <w:sz w:val="40"/>
          <w:szCs w:val="40"/>
        </w:rPr>
        <w:t xml:space="preserve">Cooking! </w:t>
      </w:r>
      <w:r w:rsidR="00083DB8" w:rsidRPr="00A756E3">
        <w:rPr>
          <w:rFonts w:ascii="Verdana" w:hAnsi="Verdana"/>
          <w:sz w:val="24"/>
          <w:szCs w:val="24"/>
        </w:rPr>
        <w:t>(</w:t>
      </w:r>
      <w:proofErr w:type="spellStart"/>
      <w:r w:rsidR="00083DB8" w:rsidRPr="00A756E3">
        <w:rPr>
          <w:rFonts w:ascii="Verdana" w:hAnsi="Verdana"/>
          <w:sz w:val="24"/>
          <w:szCs w:val="24"/>
        </w:rPr>
        <w:t>Schleicher</w:t>
      </w:r>
      <w:proofErr w:type="spellEnd"/>
      <w:r w:rsidR="00083DB8" w:rsidRPr="00A756E3">
        <w:rPr>
          <w:rFonts w:ascii="Verdana" w:hAnsi="Verdana"/>
          <w:sz w:val="24"/>
          <w:szCs w:val="24"/>
        </w:rPr>
        <w:t>, n.d.)</w:t>
      </w:r>
    </w:p>
    <w:p w14:paraId="69A05E20" w14:textId="6447D3EB" w:rsidR="00426910" w:rsidRPr="00A756E3" w:rsidRDefault="00426910" w:rsidP="00BA1EB2">
      <w:pPr>
        <w:spacing w:line="360" w:lineRule="auto"/>
        <w:jc w:val="both"/>
        <w:rPr>
          <w:rFonts w:ascii="Verdana" w:hAnsi="Verdana"/>
          <w:sz w:val="24"/>
          <w:szCs w:val="24"/>
        </w:rPr>
      </w:pPr>
    </w:p>
    <w:p w14:paraId="1CB87527" w14:textId="1636C9F3" w:rsidR="00A23189" w:rsidRPr="00A756E3" w:rsidRDefault="00A23189" w:rsidP="00BA1EB2">
      <w:pPr>
        <w:spacing w:line="360" w:lineRule="auto"/>
        <w:jc w:val="both"/>
        <w:rPr>
          <w:rFonts w:ascii="Verdana" w:hAnsi="Verdana"/>
          <w:sz w:val="24"/>
          <w:szCs w:val="24"/>
        </w:rPr>
      </w:pPr>
    </w:p>
    <w:p w14:paraId="76F621B2" w14:textId="77777777" w:rsidR="003A1D5D" w:rsidRPr="00A756E3" w:rsidRDefault="003A1D5D" w:rsidP="00BA1EB2">
      <w:pPr>
        <w:spacing w:line="360" w:lineRule="auto"/>
        <w:jc w:val="both"/>
        <w:rPr>
          <w:rFonts w:ascii="Verdana" w:hAnsi="Verdana"/>
          <w:sz w:val="24"/>
          <w:szCs w:val="24"/>
        </w:rPr>
      </w:pPr>
    </w:p>
    <w:p w14:paraId="76E2C67A" w14:textId="77777777" w:rsidR="00993B74" w:rsidRPr="00A756E3" w:rsidRDefault="00993B74" w:rsidP="00BA1EB2">
      <w:pPr>
        <w:spacing w:line="360" w:lineRule="auto"/>
        <w:jc w:val="both"/>
        <w:rPr>
          <w:rFonts w:ascii="Verdana" w:hAnsi="Verdana"/>
          <w:sz w:val="24"/>
          <w:szCs w:val="24"/>
        </w:rPr>
      </w:pPr>
    </w:p>
    <w:p w14:paraId="0F2F4E62" w14:textId="403B5FA2" w:rsidR="004A6E84" w:rsidRPr="00A756E3" w:rsidRDefault="004A6E84" w:rsidP="00BA1EB2">
      <w:pPr>
        <w:spacing w:line="360" w:lineRule="auto"/>
        <w:jc w:val="both"/>
        <w:rPr>
          <w:rFonts w:ascii="Verdana" w:hAnsi="Verdana"/>
          <w:sz w:val="24"/>
          <w:szCs w:val="24"/>
        </w:rPr>
      </w:pPr>
    </w:p>
    <w:p w14:paraId="0F5AE6D9" w14:textId="2D56BC58" w:rsidR="004A6E84" w:rsidRPr="00A756E3" w:rsidRDefault="004A6E84" w:rsidP="00BA1EB2">
      <w:pPr>
        <w:spacing w:line="360" w:lineRule="auto"/>
        <w:jc w:val="both"/>
        <w:rPr>
          <w:rFonts w:ascii="Verdana" w:hAnsi="Verdana"/>
          <w:sz w:val="24"/>
          <w:szCs w:val="24"/>
        </w:rPr>
      </w:pPr>
    </w:p>
    <w:p w14:paraId="73844792" w14:textId="34BA9072" w:rsidR="004A6E84" w:rsidRPr="00A756E3" w:rsidRDefault="004A6E84" w:rsidP="00BA1EB2">
      <w:pPr>
        <w:spacing w:line="360" w:lineRule="auto"/>
        <w:jc w:val="both"/>
        <w:rPr>
          <w:rFonts w:ascii="Verdana" w:hAnsi="Verdana"/>
          <w:sz w:val="24"/>
          <w:szCs w:val="24"/>
        </w:rPr>
      </w:pPr>
    </w:p>
    <w:p w14:paraId="7444282C" w14:textId="75C61A1D" w:rsidR="004A6E84" w:rsidRPr="00A756E3" w:rsidRDefault="004A6E84" w:rsidP="00BA1EB2">
      <w:pPr>
        <w:spacing w:line="360" w:lineRule="auto"/>
        <w:jc w:val="both"/>
        <w:rPr>
          <w:rFonts w:ascii="Verdana" w:hAnsi="Verdana"/>
          <w:sz w:val="24"/>
          <w:szCs w:val="24"/>
        </w:rPr>
      </w:pPr>
    </w:p>
    <w:p w14:paraId="55428CAC" w14:textId="77777777" w:rsidR="0003087E" w:rsidRPr="00A756E3" w:rsidRDefault="0003087E" w:rsidP="00BA1EB2">
      <w:pPr>
        <w:spacing w:line="360" w:lineRule="auto"/>
        <w:jc w:val="both"/>
        <w:rPr>
          <w:rFonts w:ascii="Verdana" w:hAnsi="Verdana"/>
          <w:sz w:val="24"/>
          <w:szCs w:val="24"/>
          <w:u w:val="single"/>
        </w:rPr>
      </w:pPr>
    </w:p>
    <w:p w14:paraId="3DCD47AC" w14:textId="77777777" w:rsidR="0003087E" w:rsidRPr="00A756E3" w:rsidRDefault="0003087E" w:rsidP="00BA1EB2">
      <w:pPr>
        <w:spacing w:line="360" w:lineRule="auto"/>
        <w:jc w:val="both"/>
        <w:rPr>
          <w:rFonts w:ascii="Verdana" w:hAnsi="Verdana"/>
          <w:sz w:val="24"/>
          <w:szCs w:val="24"/>
          <w:u w:val="single"/>
        </w:rPr>
      </w:pPr>
    </w:p>
    <w:p w14:paraId="4233CCE8" w14:textId="130F26B3" w:rsidR="0003087E" w:rsidRPr="00A756E3" w:rsidRDefault="0003087E" w:rsidP="00BA1EB2">
      <w:pPr>
        <w:spacing w:line="360" w:lineRule="auto"/>
        <w:jc w:val="both"/>
        <w:rPr>
          <w:rFonts w:ascii="Verdana" w:hAnsi="Verdana"/>
          <w:sz w:val="24"/>
          <w:szCs w:val="24"/>
          <w:u w:val="single"/>
        </w:rPr>
      </w:pPr>
    </w:p>
    <w:p w14:paraId="20925D1F" w14:textId="474C5EC5" w:rsidR="008D77D4" w:rsidRPr="00A756E3" w:rsidRDefault="008D77D4" w:rsidP="00BA1EB2">
      <w:pPr>
        <w:spacing w:line="360" w:lineRule="auto"/>
        <w:jc w:val="both"/>
        <w:rPr>
          <w:rFonts w:ascii="Verdana" w:hAnsi="Verdana"/>
          <w:sz w:val="24"/>
          <w:szCs w:val="24"/>
          <w:u w:val="single"/>
        </w:rPr>
      </w:pPr>
      <w:r w:rsidRPr="00A756E3">
        <w:rPr>
          <w:rFonts w:ascii="Verdana" w:hAnsi="Verdana"/>
          <w:noProof/>
          <w:sz w:val="24"/>
          <w:szCs w:val="24"/>
        </w:rPr>
        <mc:AlternateContent>
          <mc:Choice Requires="wps">
            <w:drawing>
              <wp:anchor distT="45720" distB="45720" distL="114300" distR="114300" simplePos="0" relativeHeight="251679744" behindDoc="0" locked="0" layoutInCell="1" allowOverlap="1" wp14:anchorId="42AF9BC5" wp14:editId="3C7C9BF3">
                <wp:simplePos x="0" y="0"/>
                <wp:positionH relativeFrom="column">
                  <wp:posOffset>4114535</wp:posOffset>
                </wp:positionH>
                <wp:positionV relativeFrom="paragraph">
                  <wp:posOffset>33655</wp:posOffset>
                </wp:positionV>
                <wp:extent cx="907415" cy="1404620"/>
                <wp:effectExtent l="0" t="0" r="0" b="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7415" cy="1404620"/>
                        </a:xfrm>
                        <a:prstGeom prst="rect">
                          <a:avLst/>
                        </a:prstGeom>
                        <a:noFill/>
                        <a:ln w="9525">
                          <a:noFill/>
                          <a:miter lim="800000"/>
                          <a:headEnd/>
                          <a:tailEnd/>
                        </a:ln>
                      </wps:spPr>
                      <wps:txbx>
                        <w:txbxContent>
                          <w:p w14:paraId="4F00FDC6" w14:textId="4F001C8D" w:rsidR="008D77D4" w:rsidRPr="009D044B" w:rsidRDefault="008D77D4" w:rsidP="008D77D4">
                            <w:pPr>
                              <w:rPr>
                                <w:rFonts w:ascii="Verdana" w:hAnsi="Verdana"/>
                              </w:rPr>
                            </w:pPr>
                            <w:r w:rsidRPr="009D044B">
                              <w:rPr>
                                <w:rFonts w:ascii="Verdana" w:hAnsi="Verdana"/>
                              </w:rPr>
                              <w:t>(</w:t>
                            </w:r>
                            <w:r>
                              <w:rPr>
                                <w:rFonts w:ascii="Verdana" w:hAnsi="Verdana"/>
                              </w:rPr>
                              <w:t xml:space="preserve">TPT, </w:t>
                            </w:r>
                            <w:proofErr w:type="spellStart"/>
                            <w:r>
                              <w:rPr>
                                <w:rFonts w:ascii="Verdana" w:hAnsi="Verdana"/>
                              </w:rPr>
                              <w:t>n.d</w:t>
                            </w:r>
                            <w:proofErr w:type="spellEnd"/>
                            <w:r>
                              <w:rPr>
                                <w:rFonts w:ascii="Verdana" w:hAnsi="Verdana"/>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2AF9BC5" id="_x0000_s1032" type="#_x0000_t202" style="position:absolute;left:0;text-align:left;margin-left:324pt;margin-top:2.65pt;width:71.45pt;height:110.6pt;z-index:25167974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" filled="f" stroked="f">
                <v:textbox style="mso-fit-shape-to-text:t">
                  <w:txbxContent>
                    <w:p w14:paraId="4F00FDC6" w14:textId="4F001C8D" w:rsidR="008D77D4" w:rsidRPr="009D044B" w:rsidRDefault="008D77D4" w:rsidP="008D77D4">
                      <w:pPr>
                        <w:rPr>
                          <w:rFonts w:ascii="Verdana" w:hAnsi="Verdana"/>
                        </w:rPr>
                      </w:pPr>
                      <w:r w:rsidRPr="009D044B">
                        <w:rPr>
                          <w:rFonts w:ascii="Verdana" w:hAnsi="Verdana"/>
                        </w:rPr>
                        <w:t>(</w:t>
                      </w:r>
                      <w:r>
                        <w:rPr>
                          <w:rFonts w:ascii="Verdana" w:hAnsi="Verdana"/>
                        </w:rPr>
                        <w:t xml:space="preserve">TPT, </w:t>
                      </w:r>
                      <w:proofErr w:type="spellStart"/>
                      <w:r>
                        <w:rPr>
                          <w:rFonts w:ascii="Verdana" w:hAnsi="Verdana"/>
                        </w:rPr>
                        <w:t>n.d</w:t>
                      </w:r>
                      <w:proofErr w:type="spellEnd"/>
                      <w:r>
                        <w:rPr>
                          <w:rFonts w:ascii="Verdana" w:hAnsi="Verdana"/>
                        </w:rPr>
                        <w:t>)</w:t>
                      </w:r>
                    </w:p>
                  </w:txbxContent>
                </v:textbox>
                <w10:wrap type="square"/>
              </v:shape>
            </w:pict>
          </mc:Fallback>
        </mc:AlternateContent>
      </w:r>
    </w:p>
    <w:p w14:paraId="0978D18F" w14:textId="616B7935" w:rsidR="008D77D4" w:rsidRPr="00A756E3" w:rsidRDefault="008D77D4" w:rsidP="00BA1EB2">
      <w:pPr>
        <w:spacing w:line="360" w:lineRule="auto"/>
        <w:jc w:val="both"/>
        <w:rPr>
          <w:rFonts w:ascii="Verdana" w:hAnsi="Verdana"/>
          <w:sz w:val="24"/>
          <w:szCs w:val="24"/>
          <w:u w:val="single"/>
        </w:rPr>
      </w:pPr>
    </w:p>
    <w:p w14:paraId="7315DCA3" w14:textId="7023CA0A" w:rsidR="00456207" w:rsidRPr="00A756E3" w:rsidRDefault="00264553" w:rsidP="00BA1EB2">
      <w:pPr>
        <w:spacing w:line="360" w:lineRule="auto"/>
        <w:jc w:val="both"/>
        <w:rPr>
          <w:rFonts w:ascii="Verdana" w:hAnsi="Verdana"/>
          <w:sz w:val="24"/>
          <w:szCs w:val="24"/>
        </w:rPr>
      </w:pPr>
      <w:r w:rsidRPr="00A756E3">
        <w:rPr>
          <w:noProof/>
        </w:rPr>
        <w:lastRenderedPageBreak/>
        <w:drawing>
          <wp:anchor distT="0" distB="0" distL="114300" distR="114300" simplePos="0" relativeHeight="251683840" behindDoc="1" locked="0" layoutInCell="1" allowOverlap="1" wp14:anchorId="5F8CE5EE" wp14:editId="01CA9D10">
            <wp:simplePos x="0" y="0"/>
            <wp:positionH relativeFrom="column">
              <wp:posOffset>3445491</wp:posOffset>
            </wp:positionH>
            <wp:positionV relativeFrom="paragraph">
              <wp:posOffset>1166581</wp:posOffset>
            </wp:positionV>
            <wp:extent cx="2417445" cy="1875790"/>
            <wp:effectExtent l="0" t="0" r="1905" b="0"/>
            <wp:wrapTight wrapText="bothSides">
              <wp:wrapPolygon edited="0">
                <wp:start x="6128" y="0"/>
                <wp:lineTo x="1362" y="1536"/>
                <wp:lineTo x="0" y="2413"/>
                <wp:lineTo x="0" y="10310"/>
                <wp:lineTo x="511" y="10529"/>
                <wp:lineTo x="10723" y="10529"/>
                <wp:lineTo x="0" y="11626"/>
                <wp:lineTo x="0" y="21278"/>
                <wp:lineTo x="9872" y="21278"/>
                <wp:lineTo x="10553" y="21278"/>
                <wp:lineTo x="19404" y="21278"/>
                <wp:lineTo x="19745" y="19743"/>
                <wp:lineTo x="19064" y="18865"/>
                <wp:lineTo x="16340" y="17549"/>
                <wp:lineTo x="21447" y="17549"/>
                <wp:lineTo x="21447" y="14039"/>
                <wp:lineTo x="10723" y="14039"/>
                <wp:lineTo x="20426" y="12942"/>
                <wp:lineTo x="20426" y="11846"/>
                <wp:lineTo x="10723" y="10529"/>
                <wp:lineTo x="13447" y="10529"/>
                <wp:lineTo x="20085" y="8116"/>
                <wp:lineTo x="19915" y="7020"/>
                <wp:lineTo x="20936" y="5703"/>
                <wp:lineTo x="20596" y="3729"/>
                <wp:lineTo x="18553" y="2852"/>
                <wp:lineTo x="15660" y="0"/>
                <wp:lineTo x="14809" y="0"/>
                <wp:lineTo x="6128" y="0"/>
              </wp:wrapPolygon>
            </wp:wrapTight>
            <wp:docPr id="17" name="Picture 17" descr="Free Clipart: Recipe | GR8D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ree Clipart: Recipe | GR8DAN"/>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417445" cy="18757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56207" w:rsidRPr="00A756E3">
        <w:rPr>
          <w:rFonts w:ascii="Verdana" w:hAnsi="Verdana"/>
          <w:sz w:val="24"/>
          <w:szCs w:val="24"/>
        </w:rPr>
        <w:t xml:space="preserve">There are </w:t>
      </w:r>
      <w:r w:rsidRPr="00A756E3">
        <w:rPr>
          <w:rFonts w:ascii="Verdana" w:hAnsi="Verdana"/>
          <w:sz w:val="24"/>
          <w:szCs w:val="24"/>
        </w:rPr>
        <w:t>several</w:t>
      </w:r>
      <w:r w:rsidR="00456207" w:rsidRPr="00A756E3">
        <w:rPr>
          <w:rFonts w:ascii="Verdana" w:hAnsi="Verdana"/>
          <w:sz w:val="24"/>
          <w:szCs w:val="24"/>
        </w:rPr>
        <w:t xml:space="preserve"> numeracy skills involved with</w:t>
      </w:r>
      <w:r w:rsidR="001D4C7A" w:rsidRPr="00A756E3">
        <w:rPr>
          <w:rFonts w:ascii="Verdana" w:hAnsi="Verdana"/>
          <w:sz w:val="24"/>
          <w:szCs w:val="24"/>
        </w:rPr>
        <w:t>in</w:t>
      </w:r>
      <w:r w:rsidR="00456207" w:rsidRPr="00A756E3">
        <w:rPr>
          <w:rFonts w:ascii="Verdana" w:hAnsi="Verdana"/>
          <w:sz w:val="24"/>
          <w:szCs w:val="24"/>
        </w:rPr>
        <w:t xml:space="preserve"> cooking. Such as counting, adding, subtracting, dividing</w:t>
      </w:r>
      <w:r w:rsidRPr="00A756E3">
        <w:rPr>
          <w:rFonts w:ascii="Verdana" w:hAnsi="Verdana"/>
          <w:sz w:val="24"/>
          <w:szCs w:val="24"/>
        </w:rPr>
        <w:t>,</w:t>
      </w:r>
      <w:r w:rsidR="00456207" w:rsidRPr="00A756E3">
        <w:rPr>
          <w:rFonts w:ascii="Verdana" w:hAnsi="Verdana"/>
          <w:sz w:val="24"/>
          <w:szCs w:val="24"/>
        </w:rPr>
        <w:t xml:space="preserve"> multiplying</w:t>
      </w:r>
      <w:r w:rsidRPr="00A756E3">
        <w:rPr>
          <w:rFonts w:ascii="Verdana" w:hAnsi="Verdana"/>
          <w:sz w:val="24"/>
          <w:szCs w:val="24"/>
        </w:rPr>
        <w:t xml:space="preserve"> and</w:t>
      </w:r>
      <w:r w:rsidR="001D4C7A" w:rsidRPr="00A756E3">
        <w:rPr>
          <w:rFonts w:ascii="Verdana" w:hAnsi="Verdana"/>
          <w:sz w:val="24"/>
          <w:szCs w:val="24"/>
        </w:rPr>
        <w:t xml:space="preserve"> measuring out ingredients, knowing sizes of equipment’s required for cooking or baking certain things</w:t>
      </w:r>
      <w:r w:rsidR="001B72AC" w:rsidRPr="00A756E3">
        <w:rPr>
          <w:rFonts w:ascii="Verdana" w:hAnsi="Verdana"/>
          <w:sz w:val="24"/>
          <w:szCs w:val="24"/>
        </w:rPr>
        <w:t xml:space="preserve">, timings </w:t>
      </w:r>
      <w:r w:rsidR="001D4C7A" w:rsidRPr="00A756E3">
        <w:rPr>
          <w:rFonts w:ascii="Verdana" w:hAnsi="Verdana"/>
          <w:sz w:val="24"/>
          <w:szCs w:val="24"/>
        </w:rPr>
        <w:t>and</w:t>
      </w:r>
      <w:r w:rsidR="007B3532" w:rsidRPr="00A756E3">
        <w:rPr>
          <w:rFonts w:ascii="Verdana" w:hAnsi="Verdana"/>
          <w:sz w:val="24"/>
          <w:szCs w:val="24"/>
        </w:rPr>
        <w:t xml:space="preserve"> temperature and</w:t>
      </w:r>
      <w:r w:rsidR="001D4C7A" w:rsidRPr="00A756E3">
        <w:rPr>
          <w:rFonts w:ascii="Verdana" w:hAnsi="Verdana"/>
          <w:sz w:val="24"/>
          <w:szCs w:val="24"/>
        </w:rPr>
        <w:t xml:space="preserve"> so on.. (Amy, 2023). </w:t>
      </w:r>
    </w:p>
    <w:p w14:paraId="40DFD679" w14:textId="24A6C52E" w:rsidR="0073502A" w:rsidRPr="00A756E3" w:rsidRDefault="00AC728D" w:rsidP="00BA1EB2">
      <w:pPr>
        <w:spacing w:line="360" w:lineRule="auto"/>
        <w:jc w:val="both"/>
        <w:rPr>
          <w:rFonts w:ascii="Verdana" w:hAnsi="Verdana"/>
          <w:sz w:val="24"/>
          <w:szCs w:val="24"/>
        </w:rPr>
      </w:pPr>
      <w:r w:rsidRPr="00A756E3">
        <w:rPr>
          <w:noProof/>
        </w:rPr>
        <w:drawing>
          <wp:anchor distT="0" distB="0" distL="114300" distR="114300" simplePos="0" relativeHeight="251682816" behindDoc="1" locked="0" layoutInCell="1" allowOverlap="1" wp14:anchorId="0F563217" wp14:editId="46063B0B">
            <wp:simplePos x="0" y="0"/>
            <wp:positionH relativeFrom="column">
              <wp:posOffset>-170815</wp:posOffset>
            </wp:positionH>
            <wp:positionV relativeFrom="paragraph">
              <wp:posOffset>132715</wp:posOffset>
            </wp:positionV>
            <wp:extent cx="1711960" cy="1711960"/>
            <wp:effectExtent l="0" t="0" r="2540" b="2540"/>
            <wp:wrapTight wrapText="bothSides">
              <wp:wrapPolygon edited="0">
                <wp:start x="0" y="0"/>
                <wp:lineTo x="0" y="21392"/>
                <wp:lineTo x="21392" y="21392"/>
                <wp:lineTo x="21392" y="0"/>
                <wp:lineTo x="0" y="0"/>
              </wp:wrapPolygon>
            </wp:wrapTight>
            <wp:docPr id="16" name="Picture 16" descr="Set of cake chocolate shaped fractions hand drawn colorfu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et of cake chocolate shaped fractions hand drawn colorful"/>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711960" cy="17119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6EFE796" w14:textId="4A9F208C" w:rsidR="001D4C7A" w:rsidRPr="00A756E3" w:rsidRDefault="001D4C7A" w:rsidP="00BA1EB2">
      <w:pPr>
        <w:spacing w:line="360" w:lineRule="auto"/>
        <w:jc w:val="both"/>
        <w:rPr>
          <w:rFonts w:ascii="Verdana" w:hAnsi="Verdana"/>
          <w:sz w:val="24"/>
          <w:szCs w:val="24"/>
          <w:u w:val="single"/>
        </w:rPr>
      </w:pPr>
    </w:p>
    <w:p w14:paraId="140E2F6A" w14:textId="706567C3" w:rsidR="001D4C7A" w:rsidRPr="00A756E3" w:rsidRDefault="001D4C7A" w:rsidP="00BA1EB2">
      <w:pPr>
        <w:spacing w:line="360" w:lineRule="auto"/>
        <w:jc w:val="both"/>
        <w:rPr>
          <w:rFonts w:ascii="Verdana" w:hAnsi="Verdana"/>
          <w:sz w:val="24"/>
          <w:szCs w:val="24"/>
          <w:u w:val="single"/>
        </w:rPr>
      </w:pPr>
    </w:p>
    <w:p w14:paraId="7C8591D6" w14:textId="0BE0E694" w:rsidR="001D4C7A" w:rsidRPr="00A756E3" w:rsidRDefault="001D4C7A" w:rsidP="00BA1EB2">
      <w:pPr>
        <w:spacing w:line="360" w:lineRule="auto"/>
        <w:jc w:val="both"/>
        <w:rPr>
          <w:rFonts w:ascii="Verdana" w:hAnsi="Verdana"/>
          <w:sz w:val="24"/>
          <w:szCs w:val="24"/>
          <w:u w:val="single"/>
        </w:rPr>
      </w:pPr>
    </w:p>
    <w:p w14:paraId="385BBA2F" w14:textId="62A4BC18" w:rsidR="001D4C7A" w:rsidRPr="00A756E3" w:rsidRDefault="005C2C3A" w:rsidP="00BA1EB2">
      <w:pPr>
        <w:spacing w:line="360" w:lineRule="auto"/>
        <w:jc w:val="both"/>
        <w:rPr>
          <w:rFonts w:ascii="Verdana" w:hAnsi="Verdana"/>
          <w:sz w:val="24"/>
          <w:szCs w:val="24"/>
          <w:u w:val="single"/>
        </w:rPr>
      </w:pPr>
      <w:r w:rsidRPr="00A756E3">
        <w:rPr>
          <w:rFonts w:ascii="Verdana" w:hAnsi="Verdana"/>
          <w:noProof/>
          <w:sz w:val="24"/>
          <w:szCs w:val="24"/>
        </w:rPr>
        <mc:AlternateContent>
          <mc:Choice Requires="wps">
            <w:drawing>
              <wp:anchor distT="45720" distB="45720" distL="114300" distR="114300" simplePos="0" relativeHeight="251688960" behindDoc="0" locked="0" layoutInCell="1" allowOverlap="1" wp14:anchorId="314AC5ED" wp14:editId="3BF0EEA8">
                <wp:simplePos x="0" y="0"/>
                <wp:positionH relativeFrom="column">
                  <wp:posOffset>122830</wp:posOffset>
                </wp:positionH>
                <wp:positionV relativeFrom="paragraph">
                  <wp:posOffset>326816</wp:posOffset>
                </wp:positionV>
                <wp:extent cx="1807845" cy="1404620"/>
                <wp:effectExtent l="0" t="0" r="0" b="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7845" cy="1404620"/>
                        </a:xfrm>
                        <a:prstGeom prst="rect">
                          <a:avLst/>
                        </a:prstGeom>
                        <a:noFill/>
                        <a:ln w="9525">
                          <a:noFill/>
                          <a:miter lim="800000"/>
                          <a:headEnd/>
                          <a:tailEnd/>
                        </a:ln>
                      </wps:spPr>
                      <wps:txbx>
                        <w:txbxContent>
                          <w:p w14:paraId="1B58EC1E" w14:textId="77BD5191" w:rsidR="00AC728D" w:rsidRPr="009D044B" w:rsidRDefault="00AC728D" w:rsidP="00AC728D">
                            <w:pPr>
                              <w:rPr>
                                <w:rFonts w:ascii="Verdana" w:hAnsi="Verdana"/>
                              </w:rPr>
                            </w:pPr>
                            <w:r w:rsidRPr="009D044B">
                              <w:rPr>
                                <w:rFonts w:ascii="Verdana" w:hAnsi="Verdana"/>
                              </w:rPr>
                              <w:t>(</w:t>
                            </w:r>
                            <w:proofErr w:type="spellStart"/>
                            <w:r>
                              <w:rPr>
                                <w:rFonts w:ascii="Verdana" w:hAnsi="Verdana"/>
                              </w:rPr>
                              <w:t>freepik</w:t>
                            </w:r>
                            <w:proofErr w:type="spellEnd"/>
                            <w:r>
                              <w:rPr>
                                <w:rFonts w:ascii="Verdana" w:hAnsi="Verdana"/>
                              </w:rPr>
                              <w:t xml:space="preserve">, </w:t>
                            </w:r>
                            <w:proofErr w:type="spellStart"/>
                            <w:r>
                              <w:rPr>
                                <w:rFonts w:ascii="Verdana" w:hAnsi="Verdana"/>
                              </w:rPr>
                              <w:t>n.d</w:t>
                            </w:r>
                            <w:proofErr w:type="spellEnd"/>
                            <w:r>
                              <w:rPr>
                                <w:rFonts w:ascii="Verdana" w:hAnsi="Verdana"/>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14AC5ED" id="_x0000_s1033" type="#_x0000_t202" style="position:absolute;left:0;text-align:left;margin-left:9.65pt;margin-top:25.75pt;width:142.35pt;height:110.6pt;z-index:2516889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" filled="f" stroked="f">
                <v:textbox style="mso-fit-shape-to-text:t">
                  <w:txbxContent>
                    <w:p w14:paraId="1B58EC1E" w14:textId="77BD5191" w:rsidR="00AC728D" w:rsidRPr="009D044B" w:rsidRDefault="00AC728D" w:rsidP="00AC728D">
                      <w:pPr>
                        <w:rPr>
                          <w:rFonts w:ascii="Verdana" w:hAnsi="Verdana"/>
                        </w:rPr>
                      </w:pPr>
                      <w:r w:rsidRPr="009D044B">
                        <w:rPr>
                          <w:rFonts w:ascii="Verdana" w:hAnsi="Verdana"/>
                        </w:rPr>
                        <w:t>(</w:t>
                      </w:r>
                      <w:proofErr w:type="spellStart"/>
                      <w:r>
                        <w:rPr>
                          <w:rFonts w:ascii="Verdana" w:hAnsi="Verdana"/>
                        </w:rPr>
                        <w:t>freepik</w:t>
                      </w:r>
                      <w:proofErr w:type="spellEnd"/>
                      <w:r>
                        <w:rPr>
                          <w:rFonts w:ascii="Verdana" w:hAnsi="Verdana"/>
                        </w:rPr>
                        <w:t xml:space="preserve">, </w:t>
                      </w:r>
                      <w:proofErr w:type="spellStart"/>
                      <w:r>
                        <w:rPr>
                          <w:rFonts w:ascii="Verdana" w:hAnsi="Verdana"/>
                        </w:rPr>
                        <w:t>n.d</w:t>
                      </w:r>
                      <w:proofErr w:type="spellEnd"/>
                      <w:r>
                        <w:rPr>
                          <w:rFonts w:ascii="Verdana" w:hAnsi="Verdana"/>
                        </w:rPr>
                        <w:t>)</w:t>
                      </w:r>
                    </w:p>
                  </w:txbxContent>
                </v:textbox>
                <w10:wrap type="square"/>
              </v:shape>
            </w:pict>
          </mc:Fallback>
        </mc:AlternateContent>
      </w:r>
      <w:r w:rsidR="00AC728D" w:rsidRPr="00A756E3">
        <w:rPr>
          <w:rFonts w:ascii="Verdana" w:hAnsi="Verdana"/>
          <w:noProof/>
          <w:sz w:val="24"/>
          <w:szCs w:val="24"/>
        </w:rPr>
        <mc:AlternateContent>
          <mc:Choice Requires="wps">
            <w:drawing>
              <wp:anchor distT="45720" distB="45720" distL="114300" distR="114300" simplePos="0" relativeHeight="251686912" behindDoc="0" locked="0" layoutInCell="1" allowOverlap="1" wp14:anchorId="39C749ED" wp14:editId="65204F7A">
                <wp:simplePos x="0" y="0"/>
                <wp:positionH relativeFrom="column">
                  <wp:posOffset>4838359</wp:posOffset>
                </wp:positionH>
                <wp:positionV relativeFrom="paragraph">
                  <wp:posOffset>313055</wp:posOffset>
                </wp:positionV>
                <wp:extent cx="1807845" cy="1404620"/>
                <wp:effectExtent l="0" t="0" r="0" b="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7845" cy="1404620"/>
                        </a:xfrm>
                        <a:prstGeom prst="rect">
                          <a:avLst/>
                        </a:prstGeom>
                        <a:noFill/>
                        <a:ln w="9525">
                          <a:noFill/>
                          <a:miter lim="800000"/>
                          <a:headEnd/>
                          <a:tailEnd/>
                        </a:ln>
                      </wps:spPr>
                      <wps:txbx>
                        <w:txbxContent>
                          <w:p w14:paraId="3B8D309C" w14:textId="22F05410" w:rsidR="00AC728D" w:rsidRPr="009D044B" w:rsidRDefault="00AC728D" w:rsidP="00AC728D">
                            <w:pPr>
                              <w:rPr>
                                <w:rFonts w:ascii="Verdana" w:hAnsi="Verdana"/>
                              </w:rPr>
                            </w:pPr>
                            <w:r w:rsidRPr="009D044B">
                              <w:rPr>
                                <w:rFonts w:ascii="Verdana" w:hAnsi="Verdana"/>
                              </w:rPr>
                              <w:t>(</w:t>
                            </w:r>
                            <w:r>
                              <w:rPr>
                                <w:rFonts w:ascii="Verdana" w:hAnsi="Verdana"/>
                              </w:rPr>
                              <w:t xml:space="preserve">GR8DAN, </w:t>
                            </w:r>
                            <w:proofErr w:type="spellStart"/>
                            <w:r>
                              <w:rPr>
                                <w:rFonts w:ascii="Verdana" w:hAnsi="Verdana"/>
                              </w:rPr>
                              <w:t>n.d</w:t>
                            </w:r>
                            <w:proofErr w:type="spellEnd"/>
                            <w:r>
                              <w:rPr>
                                <w:rFonts w:ascii="Verdana" w:hAnsi="Verdana"/>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9C749ED" id="_x0000_s1034" type="#_x0000_t202" style="position:absolute;left:0;text-align:left;margin-left:380.95pt;margin-top:24.65pt;width:142.35pt;height:110.6pt;z-index:2516869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" filled="f" stroked="f">
                <v:textbox style="mso-fit-shape-to-text:t">
                  <w:txbxContent>
                    <w:p w14:paraId="3B8D309C" w14:textId="22F05410" w:rsidR="00AC728D" w:rsidRPr="009D044B" w:rsidRDefault="00AC728D" w:rsidP="00AC728D">
                      <w:pPr>
                        <w:rPr>
                          <w:rFonts w:ascii="Verdana" w:hAnsi="Verdana"/>
                        </w:rPr>
                      </w:pPr>
                      <w:r w:rsidRPr="009D044B">
                        <w:rPr>
                          <w:rFonts w:ascii="Verdana" w:hAnsi="Verdana"/>
                        </w:rPr>
                        <w:t>(</w:t>
                      </w:r>
                      <w:r>
                        <w:rPr>
                          <w:rFonts w:ascii="Verdana" w:hAnsi="Verdana"/>
                        </w:rPr>
                        <w:t xml:space="preserve">GR8DAN, </w:t>
                      </w:r>
                      <w:proofErr w:type="spellStart"/>
                      <w:r>
                        <w:rPr>
                          <w:rFonts w:ascii="Verdana" w:hAnsi="Verdana"/>
                        </w:rPr>
                        <w:t>n.d</w:t>
                      </w:r>
                      <w:proofErr w:type="spellEnd"/>
                      <w:r>
                        <w:rPr>
                          <w:rFonts w:ascii="Verdana" w:hAnsi="Verdana"/>
                        </w:rPr>
                        <w:t>)</w:t>
                      </w:r>
                    </w:p>
                  </w:txbxContent>
                </v:textbox>
                <w10:wrap type="square"/>
              </v:shape>
            </w:pict>
          </mc:Fallback>
        </mc:AlternateContent>
      </w:r>
    </w:p>
    <w:p w14:paraId="20D8805E" w14:textId="64D0DE66" w:rsidR="001D4C7A" w:rsidRPr="00A756E3" w:rsidRDefault="005C2C3A" w:rsidP="00BA1EB2">
      <w:pPr>
        <w:spacing w:line="360" w:lineRule="auto"/>
        <w:jc w:val="both"/>
        <w:rPr>
          <w:rFonts w:ascii="Verdana" w:hAnsi="Verdana"/>
          <w:sz w:val="24"/>
          <w:szCs w:val="24"/>
          <w:u w:val="single"/>
        </w:rPr>
      </w:pPr>
      <w:r w:rsidRPr="00A756E3">
        <w:rPr>
          <w:noProof/>
        </w:rPr>
        <w:drawing>
          <wp:anchor distT="0" distB="0" distL="114300" distR="114300" simplePos="0" relativeHeight="251693056" behindDoc="1" locked="0" layoutInCell="1" allowOverlap="1" wp14:anchorId="3712A116" wp14:editId="68C7D5ED">
            <wp:simplePos x="0" y="0"/>
            <wp:positionH relativeFrom="column">
              <wp:posOffset>1269909</wp:posOffset>
            </wp:positionH>
            <wp:positionV relativeFrom="paragraph">
              <wp:posOffset>46627</wp:posOffset>
            </wp:positionV>
            <wp:extent cx="3050540" cy="2040255"/>
            <wp:effectExtent l="0" t="0" r="0" b="0"/>
            <wp:wrapTight wrapText="bothSides">
              <wp:wrapPolygon edited="0">
                <wp:start x="0" y="0"/>
                <wp:lineTo x="0" y="21378"/>
                <wp:lineTo x="21447" y="21378"/>
                <wp:lineTo x="21447" y="0"/>
                <wp:lineTo x="0" y="0"/>
              </wp:wrapPolygon>
            </wp:wrapTight>
            <wp:docPr id="23" name="Picture 23" descr="Culinary Math Teaching Series: Advanced Unit Conver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Culinary Math Teaching Series: Advanced Unit Conversion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050540" cy="2040255"/>
                    </a:xfrm>
                    <a:prstGeom prst="rect">
                      <a:avLst/>
                    </a:prstGeom>
                    <a:noFill/>
                    <a:ln>
                      <a:noFill/>
                    </a:ln>
                  </pic:spPr>
                </pic:pic>
              </a:graphicData>
            </a:graphic>
          </wp:anchor>
        </w:drawing>
      </w:r>
    </w:p>
    <w:p w14:paraId="0FF59C7F" w14:textId="27CC1D68" w:rsidR="001D4C7A" w:rsidRPr="00A756E3" w:rsidRDefault="001D4C7A" w:rsidP="00BA1EB2">
      <w:pPr>
        <w:spacing w:line="360" w:lineRule="auto"/>
        <w:jc w:val="both"/>
        <w:rPr>
          <w:rFonts w:ascii="Verdana" w:hAnsi="Verdana"/>
          <w:sz w:val="24"/>
          <w:szCs w:val="24"/>
          <w:u w:val="single"/>
        </w:rPr>
      </w:pPr>
    </w:p>
    <w:p w14:paraId="6C25DB8F" w14:textId="04301668" w:rsidR="001D4C7A" w:rsidRPr="00A756E3" w:rsidRDefault="001D4C7A" w:rsidP="00BA1EB2">
      <w:pPr>
        <w:spacing w:line="360" w:lineRule="auto"/>
        <w:jc w:val="both"/>
        <w:rPr>
          <w:rFonts w:ascii="Verdana" w:hAnsi="Verdana"/>
          <w:sz w:val="24"/>
          <w:szCs w:val="24"/>
          <w:u w:val="single"/>
        </w:rPr>
      </w:pPr>
    </w:p>
    <w:p w14:paraId="4FD5A671" w14:textId="7555365D" w:rsidR="001D4C7A" w:rsidRPr="00A756E3" w:rsidRDefault="001D4C7A" w:rsidP="00BA1EB2">
      <w:pPr>
        <w:spacing w:line="360" w:lineRule="auto"/>
        <w:jc w:val="both"/>
        <w:rPr>
          <w:rFonts w:ascii="Verdana" w:hAnsi="Verdana"/>
          <w:sz w:val="24"/>
          <w:szCs w:val="24"/>
          <w:u w:val="single"/>
        </w:rPr>
      </w:pPr>
    </w:p>
    <w:p w14:paraId="2420A476" w14:textId="1F847E93" w:rsidR="001D4C7A" w:rsidRPr="00A756E3" w:rsidRDefault="001D4C7A" w:rsidP="00BA1EB2">
      <w:pPr>
        <w:spacing w:line="360" w:lineRule="auto"/>
        <w:jc w:val="both"/>
        <w:rPr>
          <w:rFonts w:ascii="Verdana" w:hAnsi="Verdana"/>
          <w:sz w:val="24"/>
          <w:szCs w:val="24"/>
          <w:u w:val="single"/>
        </w:rPr>
      </w:pPr>
    </w:p>
    <w:p w14:paraId="4BE2AE71" w14:textId="7C5AE530" w:rsidR="001D4C7A" w:rsidRPr="00A756E3" w:rsidRDefault="005C2C3A" w:rsidP="00BA1EB2">
      <w:pPr>
        <w:spacing w:line="360" w:lineRule="auto"/>
        <w:jc w:val="both"/>
        <w:rPr>
          <w:rFonts w:ascii="Verdana" w:hAnsi="Verdana"/>
          <w:sz w:val="24"/>
          <w:szCs w:val="24"/>
          <w:u w:val="single"/>
        </w:rPr>
      </w:pPr>
      <w:r w:rsidRPr="00A756E3">
        <w:rPr>
          <w:rFonts w:ascii="Verdana" w:hAnsi="Verdana"/>
          <w:noProof/>
          <w:sz w:val="24"/>
          <w:szCs w:val="24"/>
        </w:rPr>
        <mc:AlternateContent>
          <mc:Choice Requires="wps">
            <w:drawing>
              <wp:anchor distT="45720" distB="45720" distL="114300" distR="114300" simplePos="0" relativeHeight="251695104" behindDoc="0" locked="0" layoutInCell="1" allowOverlap="1" wp14:anchorId="5D625431" wp14:editId="1B07A191">
                <wp:simplePos x="0" y="0"/>
                <wp:positionH relativeFrom="column">
                  <wp:posOffset>2631592</wp:posOffset>
                </wp:positionH>
                <wp:positionV relativeFrom="paragraph">
                  <wp:posOffset>188775</wp:posOffset>
                </wp:positionV>
                <wp:extent cx="1807845" cy="1404620"/>
                <wp:effectExtent l="0" t="0" r="0" b="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7845" cy="1404620"/>
                        </a:xfrm>
                        <a:prstGeom prst="rect">
                          <a:avLst/>
                        </a:prstGeom>
                        <a:noFill/>
                        <a:ln w="9525">
                          <a:noFill/>
                          <a:miter lim="800000"/>
                          <a:headEnd/>
                          <a:tailEnd/>
                        </a:ln>
                      </wps:spPr>
                      <wps:txbx>
                        <w:txbxContent>
                          <w:p w14:paraId="517AB83C" w14:textId="23A5E13B" w:rsidR="005C2C3A" w:rsidRPr="009D044B" w:rsidRDefault="005C2C3A" w:rsidP="005C2C3A">
                            <w:pPr>
                              <w:rPr>
                                <w:rFonts w:ascii="Verdana" w:hAnsi="Verdana"/>
                              </w:rPr>
                            </w:pPr>
                            <w:r w:rsidRPr="009D044B">
                              <w:rPr>
                                <w:rFonts w:ascii="Verdana" w:hAnsi="Verdana"/>
                              </w:rPr>
                              <w:t>(</w:t>
                            </w:r>
                            <w:r>
                              <w:rPr>
                                <w:rFonts w:ascii="Verdana" w:hAnsi="Verdana"/>
                              </w:rPr>
                              <w:t>Blocker, 2023)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D625431" id="_x0000_s1035" type="#_x0000_t202" style="position:absolute;left:0;text-align:left;margin-left:207.2pt;margin-top:14.85pt;width:142.35pt;height:110.6pt;z-index:2516951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" filled="f" stroked="f">
                <v:textbox style="mso-fit-shape-to-text:t">
                  <w:txbxContent>
                    <w:p w14:paraId="517AB83C" w14:textId="23A5E13B" w:rsidR="005C2C3A" w:rsidRPr="009D044B" w:rsidRDefault="005C2C3A" w:rsidP="005C2C3A">
                      <w:pPr>
                        <w:rPr>
                          <w:rFonts w:ascii="Verdana" w:hAnsi="Verdana"/>
                        </w:rPr>
                      </w:pPr>
                      <w:r w:rsidRPr="009D044B">
                        <w:rPr>
                          <w:rFonts w:ascii="Verdana" w:hAnsi="Verdana"/>
                        </w:rPr>
                        <w:t>(</w:t>
                      </w:r>
                      <w:r>
                        <w:rPr>
                          <w:rFonts w:ascii="Verdana" w:hAnsi="Verdana"/>
                        </w:rPr>
                        <w:t>Blocker, 2023)</w:t>
                      </w:r>
                    </w:p>
                  </w:txbxContent>
                </v:textbox>
                <w10:wrap type="square"/>
              </v:shape>
            </w:pict>
          </mc:Fallback>
        </mc:AlternateContent>
      </w:r>
      <w:r w:rsidRPr="00A756E3">
        <w:rPr>
          <w:noProof/>
        </w:rPr>
        <w:drawing>
          <wp:anchor distT="0" distB="0" distL="114300" distR="114300" simplePos="0" relativeHeight="251684864" behindDoc="1" locked="0" layoutInCell="1" allowOverlap="1" wp14:anchorId="353BB4CB" wp14:editId="6B19F8E1">
            <wp:simplePos x="0" y="0"/>
            <wp:positionH relativeFrom="column">
              <wp:posOffset>3940175</wp:posOffset>
            </wp:positionH>
            <wp:positionV relativeFrom="paragraph">
              <wp:posOffset>275590</wp:posOffset>
            </wp:positionV>
            <wp:extent cx="2277110" cy="2852420"/>
            <wp:effectExtent l="0" t="0" r="8890" b="5080"/>
            <wp:wrapTight wrapText="bothSides">
              <wp:wrapPolygon edited="0">
                <wp:start x="0" y="0"/>
                <wp:lineTo x="0" y="21494"/>
                <wp:lineTo x="21504" y="21494"/>
                <wp:lineTo x="21504" y="0"/>
                <wp:lineTo x="0" y="0"/>
              </wp:wrapPolygon>
            </wp:wrapTight>
            <wp:docPr id="14" name="Picture 14" descr="9 Genius Charts That Let You Skip Cooking Math | HuffPost Li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9 Genius Charts That Let You Skip Cooking Math | HuffPost Lif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277110" cy="28524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069764A" w14:textId="2896E4D8" w:rsidR="001D4C7A" w:rsidRPr="00A756E3" w:rsidRDefault="005C2C3A" w:rsidP="00BA1EB2">
      <w:pPr>
        <w:spacing w:line="360" w:lineRule="auto"/>
        <w:jc w:val="both"/>
        <w:rPr>
          <w:rFonts w:ascii="Verdana" w:hAnsi="Verdana"/>
          <w:sz w:val="24"/>
          <w:szCs w:val="24"/>
          <w:u w:val="single"/>
        </w:rPr>
      </w:pPr>
      <w:r w:rsidRPr="00A756E3">
        <w:rPr>
          <w:noProof/>
        </w:rPr>
        <w:drawing>
          <wp:anchor distT="0" distB="0" distL="114300" distR="114300" simplePos="0" relativeHeight="251689984" behindDoc="1" locked="0" layoutInCell="1" allowOverlap="1" wp14:anchorId="0CE7F257" wp14:editId="3802580C">
            <wp:simplePos x="0" y="0"/>
            <wp:positionH relativeFrom="column">
              <wp:posOffset>-37284</wp:posOffset>
            </wp:positionH>
            <wp:positionV relativeFrom="paragraph">
              <wp:posOffset>66675</wp:posOffset>
            </wp:positionV>
            <wp:extent cx="2087880" cy="2683510"/>
            <wp:effectExtent l="0" t="0" r="7620" b="2540"/>
            <wp:wrapTight wrapText="bothSides">
              <wp:wrapPolygon edited="0">
                <wp:start x="0" y="0"/>
                <wp:lineTo x="0" y="21467"/>
                <wp:lineTo x="21482" y="21467"/>
                <wp:lineTo x="21482" y="0"/>
                <wp:lineTo x="0" y="0"/>
              </wp:wrapPolygon>
            </wp:wrapTight>
            <wp:docPr id="20" name="Picture 20" descr="Culinary Ma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linary Math"/>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087880" cy="26835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6166707" w14:textId="0C66A4F2" w:rsidR="001D4C7A" w:rsidRPr="00A756E3" w:rsidRDefault="001D4C7A" w:rsidP="00BA1EB2">
      <w:pPr>
        <w:spacing w:line="360" w:lineRule="auto"/>
        <w:jc w:val="both"/>
        <w:rPr>
          <w:rFonts w:ascii="Verdana" w:hAnsi="Verdana"/>
          <w:sz w:val="24"/>
          <w:szCs w:val="24"/>
          <w:u w:val="single"/>
        </w:rPr>
      </w:pPr>
    </w:p>
    <w:p w14:paraId="7DD36165" w14:textId="4A998AA1" w:rsidR="001D4C7A" w:rsidRPr="00A756E3" w:rsidRDefault="001D4C7A" w:rsidP="00BA1EB2">
      <w:pPr>
        <w:spacing w:line="360" w:lineRule="auto"/>
        <w:jc w:val="both"/>
        <w:rPr>
          <w:rFonts w:ascii="Verdana" w:hAnsi="Verdana"/>
          <w:sz w:val="24"/>
          <w:szCs w:val="24"/>
          <w:u w:val="single"/>
        </w:rPr>
      </w:pPr>
    </w:p>
    <w:p w14:paraId="586118DF" w14:textId="4CA4156C" w:rsidR="001D4C7A" w:rsidRPr="00A756E3" w:rsidRDefault="005C2C3A" w:rsidP="00BA1EB2">
      <w:pPr>
        <w:spacing w:line="360" w:lineRule="auto"/>
        <w:jc w:val="both"/>
        <w:rPr>
          <w:rFonts w:ascii="Verdana" w:hAnsi="Verdana"/>
          <w:sz w:val="24"/>
          <w:szCs w:val="24"/>
          <w:u w:val="single"/>
        </w:rPr>
      </w:pPr>
      <w:r w:rsidRPr="00A756E3">
        <w:rPr>
          <w:rFonts w:ascii="Verdana" w:hAnsi="Verdana"/>
          <w:noProof/>
          <w:sz w:val="24"/>
          <w:szCs w:val="24"/>
        </w:rPr>
        <mc:AlternateContent>
          <mc:Choice Requires="wps">
            <w:drawing>
              <wp:anchor distT="45720" distB="45720" distL="114300" distR="114300" simplePos="0" relativeHeight="251681792" behindDoc="0" locked="0" layoutInCell="1" allowOverlap="1" wp14:anchorId="34303772" wp14:editId="57E75049">
                <wp:simplePos x="0" y="0"/>
                <wp:positionH relativeFrom="column">
                  <wp:posOffset>4351987</wp:posOffset>
                </wp:positionH>
                <wp:positionV relativeFrom="paragraph">
                  <wp:posOffset>1672267</wp:posOffset>
                </wp:positionV>
                <wp:extent cx="1807845" cy="1404620"/>
                <wp:effectExtent l="0" t="0" r="0" b="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7845" cy="1404620"/>
                        </a:xfrm>
                        <a:prstGeom prst="rect">
                          <a:avLst/>
                        </a:prstGeom>
                        <a:noFill/>
                        <a:ln w="9525">
                          <a:noFill/>
                          <a:miter lim="800000"/>
                          <a:headEnd/>
                          <a:tailEnd/>
                        </a:ln>
                      </wps:spPr>
                      <wps:txbx>
                        <w:txbxContent>
                          <w:p w14:paraId="2572F441" w14:textId="72A671B5" w:rsidR="0073502A" w:rsidRPr="009D044B" w:rsidRDefault="0073502A" w:rsidP="0073502A">
                            <w:pPr>
                              <w:rPr>
                                <w:rFonts w:ascii="Verdana" w:hAnsi="Verdana"/>
                              </w:rPr>
                            </w:pPr>
                            <w:r w:rsidRPr="009D044B">
                              <w:rPr>
                                <w:rFonts w:ascii="Verdana" w:hAnsi="Verdana"/>
                              </w:rPr>
                              <w:t>(</w:t>
                            </w:r>
                            <w:r>
                              <w:rPr>
                                <w:rFonts w:ascii="Verdana" w:hAnsi="Verdana"/>
                              </w:rPr>
                              <w:t xml:space="preserve">Java Cupcakes, </w:t>
                            </w:r>
                            <w:proofErr w:type="spellStart"/>
                            <w:r>
                              <w:rPr>
                                <w:rFonts w:ascii="Verdana" w:hAnsi="Verdana"/>
                              </w:rPr>
                              <w:t>n.d</w:t>
                            </w:r>
                            <w:proofErr w:type="spellEnd"/>
                            <w:r>
                              <w:rPr>
                                <w:rFonts w:ascii="Verdana" w:hAnsi="Verdana"/>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4303772" id="_x0000_s1036" type="#_x0000_t202" style="position:absolute;left:0;text-align:left;margin-left:342.7pt;margin-top:131.65pt;width:142.35pt;height:110.6pt;z-index:25168179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" filled="f" stroked="f">
                <v:textbox style="mso-fit-shape-to-text:t">
                  <w:txbxContent>
                    <w:p w14:paraId="2572F441" w14:textId="72A671B5" w:rsidR="0073502A" w:rsidRPr="009D044B" w:rsidRDefault="0073502A" w:rsidP="0073502A">
                      <w:pPr>
                        <w:rPr>
                          <w:rFonts w:ascii="Verdana" w:hAnsi="Verdana"/>
                        </w:rPr>
                      </w:pPr>
                      <w:r w:rsidRPr="009D044B">
                        <w:rPr>
                          <w:rFonts w:ascii="Verdana" w:hAnsi="Verdana"/>
                        </w:rPr>
                        <w:t>(</w:t>
                      </w:r>
                      <w:r>
                        <w:rPr>
                          <w:rFonts w:ascii="Verdana" w:hAnsi="Verdana"/>
                        </w:rPr>
                        <w:t xml:space="preserve">Java Cupcakes, </w:t>
                      </w:r>
                      <w:proofErr w:type="spellStart"/>
                      <w:r>
                        <w:rPr>
                          <w:rFonts w:ascii="Verdana" w:hAnsi="Verdana"/>
                        </w:rPr>
                        <w:t>n.d</w:t>
                      </w:r>
                      <w:proofErr w:type="spellEnd"/>
                      <w:r>
                        <w:rPr>
                          <w:rFonts w:ascii="Verdana" w:hAnsi="Verdana"/>
                        </w:rPr>
                        <w:t>)</w:t>
                      </w:r>
                    </w:p>
                  </w:txbxContent>
                </v:textbox>
                <w10:wrap type="square"/>
              </v:shape>
            </w:pict>
          </mc:Fallback>
        </mc:AlternateContent>
      </w:r>
    </w:p>
    <w:p w14:paraId="5882F544" w14:textId="3F5D60E4" w:rsidR="001D4C7A" w:rsidRPr="00A756E3" w:rsidRDefault="001D4C7A" w:rsidP="00BA1EB2">
      <w:pPr>
        <w:spacing w:line="360" w:lineRule="auto"/>
        <w:jc w:val="both"/>
        <w:rPr>
          <w:rFonts w:ascii="Verdana" w:hAnsi="Verdana"/>
          <w:sz w:val="24"/>
          <w:szCs w:val="24"/>
          <w:u w:val="single"/>
        </w:rPr>
      </w:pPr>
    </w:p>
    <w:p w14:paraId="576A7CC3" w14:textId="70859618" w:rsidR="001D4C7A" w:rsidRPr="00A756E3" w:rsidRDefault="001D4C7A" w:rsidP="00BA1EB2">
      <w:pPr>
        <w:spacing w:line="360" w:lineRule="auto"/>
        <w:jc w:val="both"/>
        <w:rPr>
          <w:rFonts w:ascii="Verdana" w:hAnsi="Verdana"/>
          <w:sz w:val="24"/>
          <w:szCs w:val="24"/>
          <w:u w:val="single"/>
        </w:rPr>
      </w:pPr>
    </w:p>
    <w:p w14:paraId="7C4B6A7E" w14:textId="7FC20A1F" w:rsidR="001D4C7A" w:rsidRPr="00A756E3" w:rsidRDefault="001D4C7A" w:rsidP="00BA1EB2">
      <w:pPr>
        <w:spacing w:line="360" w:lineRule="auto"/>
        <w:jc w:val="both"/>
        <w:rPr>
          <w:rFonts w:ascii="Verdana" w:hAnsi="Verdana"/>
          <w:sz w:val="24"/>
          <w:szCs w:val="24"/>
          <w:u w:val="single"/>
        </w:rPr>
      </w:pPr>
    </w:p>
    <w:p w14:paraId="09B9B59C" w14:textId="4FDBF919" w:rsidR="001D4C7A" w:rsidRPr="00A756E3" w:rsidRDefault="005C2C3A" w:rsidP="00BA1EB2">
      <w:pPr>
        <w:spacing w:line="360" w:lineRule="auto"/>
        <w:jc w:val="both"/>
        <w:rPr>
          <w:rFonts w:ascii="Verdana" w:hAnsi="Verdana"/>
          <w:sz w:val="24"/>
          <w:szCs w:val="24"/>
          <w:u w:val="single"/>
        </w:rPr>
      </w:pPr>
      <w:r w:rsidRPr="00A756E3">
        <w:rPr>
          <w:rFonts w:ascii="Verdana" w:hAnsi="Verdana"/>
          <w:noProof/>
          <w:sz w:val="24"/>
          <w:szCs w:val="24"/>
        </w:rPr>
        <mc:AlternateContent>
          <mc:Choice Requires="wps">
            <w:drawing>
              <wp:anchor distT="45720" distB="45720" distL="114300" distR="114300" simplePos="0" relativeHeight="251692032" behindDoc="0" locked="0" layoutInCell="1" allowOverlap="1" wp14:anchorId="69F2D0C2" wp14:editId="5621DE60">
                <wp:simplePos x="0" y="0"/>
                <wp:positionH relativeFrom="column">
                  <wp:posOffset>634195</wp:posOffset>
                </wp:positionH>
                <wp:positionV relativeFrom="paragraph">
                  <wp:posOffset>154816</wp:posOffset>
                </wp:positionV>
                <wp:extent cx="1807845" cy="1404620"/>
                <wp:effectExtent l="0" t="0" r="0" b="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7845" cy="1404620"/>
                        </a:xfrm>
                        <a:prstGeom prst="rect">
                          <a:avLst/>
                        </a:prstGeom>
                        <a:noFill/>
                        <a:ln w="9525">
                          <a:noFill/>
                          <a:miter lim="800000"/>
                          <a:headEnd/>
                          <a:tailEnd/>
                        </a:ln>
                      </wps:spPr>
                      <wps:txbx>
                        <w:txbxContent>
                          <w:p w14:paraId="75F4D6DE" w14:textId="02B0BC64" w:rsidR="005C2C3A" w:rsidRPr="009D044B" w:rsidRDefault="005C2C3A" w:rsidP="005C2C3A">
                            <w:pPr>
                              <w:rPr>
                                <w:rFonts w:ascii="Verdana" w:hAnsi="Verdana"/>
                              </w:rPr>
                            </w:pPr>
                            <w:r w:rsidRPr="009D044B">
                              <w:rPr>
                                <w:rFonts w:ascii="Verdana" w:hAnsi="Verdana"/>
                              </w:rPr>
                              <w:t>(</w:t>
                            </w:r>
                            <w:r>
                              <w:rPr>
                                <w:rFonts w:ascii="Verdana" w:hAnsi="Verdana"/>
                              </w:rPr>
                              <w:t>Thompson, 2014)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9F2D0C2" id="_x0000_s1037" type="#_x0000_t202" style="position:absolute;left:0;text-align:left;margin-left:49.95pt;margin-top:12.2pt;width:142.35pt;height:110.6pt;z-index:25169203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" filled="f" stroked="f">
                <v:textbox style="mso-fit-shape-to-text:t">
                  <w:txbxContent>
                    <w:p w14:paraId="75F4D6DE" w14:textId="02B0BC64" w:rsidR="005C2C3A" w:rsidRPr="009D044B" w:rsidRDefault="005C2C3A" w:rsidP="005C2C3A">
                      <w:pPr>
                        <w:rPr>
                          <w:rFonts w:ascii="Verdana" w:hAnsi="Verdana"/>
                        </w:rPr>
                      </w:pPr>
                      <w:r w:rsidRPr="009D044B">
                        <w:rPr>
                          <w:rFonts w:ascii="Verdana" w:hAnsi="Verdana"/>
                        </w:rPr>
                        <w:t>(</w:t>
                      </w:r>
                      <w:r>
                        <w:rPr>
                          <w:rFonts w:ascii="Verdana" w:hAnsi="Verdana"/>
                        </w:rPr>
                        <w:t>Thompson, 2014)</w:t>
                      </w:r>
                    </w:p>
                  </w:txbxContent>
                </v:textbox>
                <w10:wrap type="square"/>
              </v:shape>
            </w:pict>
          </mc:Fallback>
        </mc:AlternateContent>
      </w:r>
    </w:p>
    <w:p w14:paraId="1CA6CCAF" w14:textId="001D02FF" w:rsidR="001D4C7A" w:rsidRPr="00A756E3" w:rsidRDefault="004231E9" w:rsidP="00BA1EB2">
      <w:pPr>
        <w:spacing w:line="360" w:lineRule="auto"/>
        <w:jc w:val="both"/>
        <w:rPr>
          <w:rFonts w:ascii="Verdana" w:hAnsi="Verdana"/>
          <w:sz w:val="24"/>
          <w:szCs w:val="24"/>
        </w:rPr>
      </w:pPr>
      <w:r w:rsidRPr="00A756E3">
        <w:rPr>
          <w:rFonts w:ascii="Verdana" w:hAnsi="Verdana"/>
          <w:b/>
          <w:bCs/>
          <w:sz w:val="40"/>
          <w:szCs w:val="40"/>
        </w:rPr>
        <w:lastRenderedPageBreak/>
        <w:t>Diet and Nutrition</w:t>
      </w:r>
      <w:r w:rsidR="00BD109A" w:rsidRPr="00A756E3">
        <w:rPr>
          <w:rFonts w:ascii="Verdana" w:hAnsi="Verdana"/>
          <w:b/>
          <w:bCs/>
          <w:sz w:val="40"/>
          <w:szCs w:val="40"/>
        </w:rPr>
        <w:t xml:space="preserve"> </w:t>
      </w:r>
      <w:r w:rsidRPr="00A756E3">
        <w:rPr>
          <w:rFonts w:ascii="Verdana" w:hAnsi="Verdana"/>
          <w:sz w:val="24"/>
          <w:szCs w:val="24"/>
        </w:rPr>
        <w:t>(</w:t>
      </w:r>
      <w:proofErr w:type="spellStart"/>
      <w:r w:rsidRPr="00A756E3">
        <w:rPr>
          <w:rFonts w:ascii="Verdana" w:hAnsi="Verdana"/>
          <w:sz w:val="24"/>
          <w:szCs w:val="24"/>
        </w:rPr>
        <w:t>Schl</w:t>
      </w:r>
      <w:r w:rsidR="00BD109A" w:rsidRPr="00A756E3">
        <w:rPr>
          <w:rFonts w:ascii="Verdana" w:hAnsi="Verdana"/>
          <w:sz w:val="24"/>
          <w:szCs w:val="24"/>
        </w:rPr>
        <w:t>eicher</w:t>
      </w:r>
      <w:proofErr w:type="spellEnd"/>
      <w:r w:rsidR="00BD109A" w:rsidRPr="00A756E3">
        <w:rPr>
          <w:rFonts w:ascii="Verdana" w:hAnsi="Verdana"/>
          <w:sz w:val="24"/>
          <w:szCs w:val="24"/>
        </w:rPr>
        <w:t xml:space="preserve">, </w:t>
      </w:r>
      <w:proofErr w:type="spellStart"/>
      <w:r w:rsidR="00BD109A" w:rsidRPr="00A756E3">
        <w:rPr>
          <w:rFonts w:ascii="Verdana" w:hAnsi="Verdana"/>
          <w:sz w:val="24"/>
          <w:szCs w:val="24"/>
        </w:rPr>
        <w:t>n.d</w:t>
      </w:r>
      <w:proofErr w:type="spellEnd"/>
      <w:r w:rsidR="00BD109A" w:rsidRPr="00A756E3">
        <w:rPr>
          <w:rFonts w:ascii="Verdana" w:hAnsi="Verdana"/>
          <w:sz w:val="24"/>
          <w:szCs w:val="24"/>
        </w:rPr>
        <w:t>)</w:t>
      </w:r>
    </w:p>
    <w:p w14:paraId="6E486AF0" w14:textId="77777777" w:rsidR="003F190A" w:rsidRPr="00A756E3" w:rsidRDefault="003F190A" w:rsidP="00BA1EB2">
      <w:pPr>
        <w:spacing w:line="360" w:lineRule="auto"/>
        <w:jc w:val="both"/>
        <w:rPr>
          <w:rFonts w:ascii="Verdana" w:hAnsi="Verdana"/>
          <w:sz w:val="24"/>
          <w:szCs w:val="24"/>
        </w:rPr>
      </w:pPr>
      <w:r w:rsidRPr="00A756E3">
        <w:rPr>
          <w:rFonts w:ascii="Verdana" w:hAnsi="Verdana"/>
          <w:sz w:val="24"/>
          <w:szCs w:val="24"/>
        </w:rPr>
        <w:t xml:space="preserve">You may not have realised but good numeracy skills can help to ensure you are getting a balanced diet. </w:t>
      </w:r>
    </w:p>
    <w:p w14:paraId="74089247" w14:textId="676E5B36" w:rsidR="00BD109A" w:rsidRPr="00A756E3" w:rsidRDefault="003F190A" w:rsidP="00BA1EB2">
      <w:pPr>
        <w:spacing w:line="360" w:lineRule="auto"/>
        <w:jc w:val="both"/>
        <w:rPr>
          <w:rFonts w:ascii="Verdana" w:hAnsi="Verdana"/>
          <w:sz w:val="24"/>
          <w:szCs w:val="24"/>
        </w:rPr>
      </w:pPr>
      <w:r w:rsidRPr="00A756E3">
        <w:rPr>
          <w:rFonts w:ascii="Verdana" w:hAnsi="Verdana"/>
          <w:sz w:val="24"/>
          <w:szCs w:val="24"/>
        </w:rPr>
        <w:t>Some of the things linked with diet, nutrition and numeracy include:</w:t>
      </w:r>
    </w:p>
    <w:p w14:paraId="1434F189" w14:textId="5364C94E" w:rsidR="003F190A" w:rsidRPr="00A756E3" w:rsidRDefault="00080478" w:rsidP="00BA1EB2">
      <w:pPr>
        <w:pStyle w:val="ListParagraph"/>
        <w:numPr>
          <w:ilvl w:val="0"/>
          <w:numId w:val="1"/>
        </w:numPr>
        <w:spacing w:line="360" w:lineRule="auto"/>
        <w:jc w:val="both"/>
        <w:rPr>
          <w:rFonts w:ascii="Verdana" w:hAnsi="Verdana"/>
          <w:sz w:val="24"/>
          <w:szCs w:val="24"/>
        </w:rPr>
      </w:pPr>
      <w:r w:rsidRPr="00A756E3">
        <w:rPr>
          <w:noProof/>
        </w:rPr>
        <w:drawing>
          <wp:anchor distT="0" distB="0" distL="114300" distR="114300" simplePos="0" relativeHeight="251699200" behindDoc="1" locked="0" layoutInCell="1" allowOverlap="1" wp14:anchorId="13EDE90A" wp14:editId="0D8FE985">
            <wp:simplePos x="0" y="0"/>
            <wp:positionH relativeFrom="column">
              <wp:posOffset>-415290</wp:posOffset>
            </wp:positionH>
            <wp:positionV relativeFrom="paragraph">
              <wp:posOffset>557798</wp:posOffset>
            </wp:positionV>
            <wp:extent cx="6804025" cy="5339715"/>
            <wp:effectExtent l="0" t="0" r="0" b="0"/>
            <wp:wrapTight wrapText="bothSides">
              <wp:wrapPolygon edited="0">
                <wp:start x="0" y="0"/>
                <wp:lineTo x="0" y="21500"/>
                <wp:lineTo x="21529" y="21500"/>
                <wp:lineTo x="21529" y="0"/>
                <wp:lineTo x="0" y="0"/>
              </wp:wrapPolygon>
            </wp:wrapTight>
            <wp:docPr id="27" name="Picture 27" descr="Body measuring techniques :: East Lancashire Hospitals NHS Tr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Body measuring techniques :: East Lancashire Hospitals NHS Trus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804025" cy="53397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F190A" w:rsidRPr="00A756E3">
        <w:rPr>
          <w:rFonts w:ascii="Verdana" w:hAnsi="Verdana"/>
          <w:noProof/>
          <w:sz w:val="24"/>
          <w:szCs w:val="24"/>
        </w:rPr>
        <mc:AlternateContent>
          <mc:Choice Requires="wps">
            <w:drawing>
              <wp:anchor distT="45720" distB="45720" distL="114300" distR="114300" simplePos="0" relativeHeight="251698176" behindDoc="0" locked="0" layoutInCell="1" allowOverlap="1" wp14:anchorId="39AA82D4" wp14:editId="4D61B7D4">
                <wp:simplePos x="0" y="0"/>
                <wp:positionH relativeFrom="column">
                  <wp:posOffset>5029200</wp:posOffset>
                </wp:positionH>
                <wp:positionV relativeFrom="paragraph">
                  <wp:posOffset>5821680</wp:posOffset>
                </wp:positionV>
                <wp:extent cx="1063625" cy="1404620"/>
                <wp:effectExtent l="0" t="0" r="0" b="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3625" cy="1404620"/>
                        </a:xfrm>
                        <a:prstGeom prst="rect">
                          <a:avLst/>
                        </a:prstGeom>
                        <a:noFill/>
                        <a:ln w="9525">
                          <a:noFill/>
                          <a:miter lim="800000"/>
                          <a:headEnd/>
                          <a:tailEnd/>
                        </a:ln>
                      </wps:spPr>
                      <wps:txbx>
                        <w:txbxContent>
                          <w:p w14:paraId="7844DA64" w14:textId="68ECBB20" w:rsidR="003F190A" w:rsidRPr="009D044B" w:rsidRDefault="003F190A" w:rsidP="003F190A">
                            <w:pPr>
                              <w:rPr>
                                <w:rFonts w:ascii="Verdana" w:hAnsi="Verdana"/>
                              </w:rPr>
                            </w:pPr>
                            <w:r w:rsidRPr="009D044B">
                              <w:rPr>
                                <w:rFonts w:ascii="Verdana" w:hAnsi="Verdana"/>
                              </w:rPr>
                              <w:t>(</w:t>
                            </w:r>
                            <w:r>
                              <w:rPr>
                                <w:rFonts w:ascii="Verdana" w:hAnsi="Verdana"/>
                              </w:rPr>
                              <w:t>NHS, n.d.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9AA82D4" id="_x0000_s1038" type="#_x0000_t202" style="position:absolute;left:0;text-align:left;margin-left:396pt;margin-top:458.4pt;width:83.75pt;height:110.6pt;z-index:2516981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" filled="f" stroked="f">
                <v:textbox style="mso-fit-shape-to-text:t">
                  <w:txbxContent>
                    <w:p w14:paraId="7844DA64" w14:textId="68ECBB20" w:rsidR="003F190A" w:rsidRPr="009D044B" w:rsidRDefault="003F190A" w:rsidP="003F190A">
                      <w:pPr>
                        <w:rPr>
                          <w:rFonts w:ascii="Verdana" w:hAnsi="Verdana"/>
                        </w:rPr>
                      </w:pPr>
                      <w:r w:rsidRPr="009D044B">
                        <w:rPr>
                          <w:rFonts w:ascii="Verdana" w:hAnsi="Verdana"/>
                        </w:rPr>
                        <w:t>(</w:t>
                      </w:r>
                      <w:r>
                        <w:rPr>
                          <w:rFonts w:ascii="Verdana" w:hAnsi="Verdana"/>
                        </w:rPr>
                        <w:t>NHS, n.d. )</w:t>
                      </w:r>
                    </w:p>
                  </w:txbxContent>
                </v:textbox>
                <w10:wrap type="square"/>
              </v:shape>
            </w:pict>
          </mc:Fallback>
        </mc:AlternateContent>
      </w:r>
      <w:r w:rsidRPr="00A756E3">
        <w:rPr>
          <w:rFonts w:ascii="Verdana" w:hAnsi="Verdana"/>
          <w:sz w:val="24"/>
          <w:szCs w:val="24"/>
        </w:rPr>
        <w:t>Ensuring we are ‘maintaining a healthy body weight’</w:t>
      </w:r>
      <w:r w:rsidR="003F190A" w:rsidRPr="00A756E3">
        <w:rPr>
          <w:rFonts w:ascii="Verdana" w:hAnsi="Verdana"/>
          <w:sz w:val="24"/>
          <w:szCs w:val="24"/>
        </w:rPr>
        <w:t xml:space="preserve"> (Rowlands, 2016).</w:t>
      </w:r>
    </w:p>
    <w:p w14:paraId="06877683" w14:textId="347FA1F2" w:rsidR="003F190A" w:rsidRPr="00A756E3" w:rsidRDefault="003F190A" w:rsidP="00BA1EB2">
      <w:pPr>
        <w:pStyle w:val="ListParagraph"/>
        <w:spacing w:line="360" w:lineRule="auto"/>
        <w:jc w:val="both"/>
        <w:rPr>
          <w:rFonts w:ascii="Verdana" w:hAnsi="Verdana"/>
          <w:sz w:val="24"/>
          <w:szCs w:val="24"/>
        </w:rPr>
      </w:pPr>
    </w:p>
    <w:p w14:paraId="6EB2272C" w14:textId="18B35913" w:rsidR="003F190A" w:rsidRPr="00A756E3" w:rsidRDefault="00080478" w:rsidP="00BA1EB2">
      <w:pPr>
        <w:pStyle w:val="ListParagraph"/>
        <w:numPr>
          <w:ilvl w:val="0"/>
          <w:numId w:val="1"/>
        </w:numPr>
        <w:spacing w:line="360" w:lineRule="auto"/>
        <w:jc w:val="both"/>
        <w:rPr>
          <w:rFonts w:ascii="Verdana" w:hAnsi="Verdana"/>
          <w:sz w:val="24"/>
          <w:szCs w:val="24"/>
        </w:rPr>
      </w:pPr>
      <w:r w:rsidRPr="00A756E3">
        <w:rPr>
          <w:rFonts w:ascii="Verdana" w:hAnsi="Verdana"/>
          <w:sz w:val="24"/>
          <w:szCs w:val="24"/>
        </w:rPr>
        <w:t>Ensuring we take the right dose of medication when required (Rowlands, 2016).</w:t>
      </w:r>
    </w:p>
    <w:p w14:paraId="72B03C2D" w14:textId="77777777" w:rsidR="00080478" w:rsidRPr="00A756E3" w:rsidRDefault="00080478" w:rsidP="00BA1EB2">
      <w:pPr>
        <w:pStyle w:val="ListParagraph"/>
        <w:jc w:val="both"/>
        <w:rPr>
          <w:rFonts w:ascii="Verdana" w:hAnsi="Verdana"/>
          <w:sz w:val="24"/>
          <w:szCs w:val="24"/>
        </w:rPr>
      </w:pPr>
    </w:p>
    <w:p w14:paraId="336CDEE8" w14:textId="12FBC147" w:rsidR="00080478" w:rsidRPr="00A756E3" w:rsidRDefault="003E0CD4" w:rsidP="00BA1EB2">
      <w:pPr>
        <w:pStyle w:val="ListParagraph"/>
        <w:numPr>
          <w:ilvl w:val="0"/>
          <w:numId w:val="1"/>
        </w:numPr>
        <w:spacing w:line="360" w:lineRule="auto"/>
        <w:jc w:val="both"/>
        <w:rPr>
          <w:rFonts w:ascii="Verdana" w:hAnsi="Verdana"/>
          <w:sz w:val="24"/>
          <w:szCs w:val="24"/>
        </w:rPr>
      </w:pPr>
      <w:r w:rsidRPr="00A756E3">
        <w:rPr>
          <w:rFonts w:ascii="Verdana" w:hAnsi="Verdana"/>
          <w:sz w:val="24"/>
          <w:szCs w:val="24"/>
        </w:rPr>
        <w:lastRenderedPageBreak/>
        <w:t xml:space="preserve">Ensuring we </w:t>
      </w:r>
      <w:r w:rsidR="00080478" w:rsidRPr="00A756E3">
        <w:rPr>
          <w:rFonts w:ascii="Verdana" w:hAnsi="Verdana"/>
          <w:sz w:val="24"/>
          <w:szCs w:val="24"/>
        </w:rPr>
        <w:t>research and</w:t>
      </w:r>
      <w:r w:rsidR="000B4B65" w:rsidRPr="00A756E3">
        <w:rPr>
          <w:rFonts w:ascii="Verdana" w:hAnsi="Verdana"/>
          <w:sz w:val="24"/>
          <w:szCs w:val="24"/>
        </w:rPr>
        <w:t xml:space="preserve"> understand</w:t>
      </w:r>
      <w:r w:rsidR="00080478" w:rsidRPr="00A756E3">
        <w:rPr>
          <w:rFonts w:ascii="Verdana" w:hAnsi="Verdana"/>
          <w:sz w:val="24"/>
          <w:szCs w:val="24"/>
        </w:rPr>
        <w:t xml:space="preserve"> statistics of how effective vaccination</w:t>
      </w:r>
      <w:r w:rsidRPr="00A756E3">
        <w:rPr>
          <w:rFonts w:ascii="Verdana" w:hAnsi="Verdana"/>
          <w:sz w:val="24"/>
          <w:szCs w:val="24"/>
        </w:rPr>
        <w:t>s</w:t>
      </w:r>
      <w:r w:rsidR="00080478" w:rsidRPr="00A756E3">
        <w:rPr>
          <w:rFonts w:ascii="Verdana" w:hAnsi="Verdana"/>
          <w:sz w:val="24"/>
          <w:szCs w:val="24"/>
        </w:rPr>
        <w:t xml:space="preserve"> will be</w:t>
      </w:r>
      <w:r w:rsidR="009C556D" w:rsidRPr="00A756E3">
        <w:rPr>
          <w:rFonts w:ascii="Verdana" w:hAnsi="Verdana"/>
          <w:sz w:val="24"/>
          <w:szCs w:val="24"/>
        </w:rPr>
        <w:t xml:space="preserve"> can influence </w:t>
      </w:r>
      <w:r w:rsidRPr="00A756E3">
        <w:rPr>
          <w:rFonts w:ascii="Verdana" w:hAnsi="Verdana"/>
          <w:sz w:val="24"/>
          <w:szCs w:val="24"/>
        </w:rPr>
        <w:t>ou</w:t>
      </w:r>
      <w:r w:rsidR="009C556D" w:rsidRPr="00A756E3">
        <w:rPr>
          <w:rFonts w:ascii="Verdana" w:hAnsi="Verdana"/>
          <w:sz w:val="24"/>
          <w:szCs w:val="24"/>
        </w:rPr>
        <w:t>r decision</w:t>
      </w:r>
      <w:r w:rsidRPr="00A756E3">
        <w:rPr>
          <w:rFonts w:ascii="Verdana" w:hAnsi="Verdana"/>
          <w:sz w:val="24"/>
          <w:szCs w:val="24"/>
        </w:rPr>
        <w:t xml:space="preserve"> about whether to have certain vaccinations (Rowlands, 2016).</w:t>
      </w:r>
    </w:p>
    <w:p w14:paraId="2EB3496F" w14:textId="77777777" w:rsidR="00080478" w:rsidRPr="00A756E3" w:rsidRDefault="00080478" w:rsidP="00BA1EB2">
      <w:pPr>
        <w:pStyle w:val="ListParagraph"/>
        <w:jc w:val="both"/>
        <w:rPr>
          <w:rFonts w:ascii="Verdana" w:hAnsi="Verdana"/>
          <w:sz w:val="24"/>
          <w:szCs w:val="24"/>
        </w:rPr>
      </w:pPr>
    </w:p>
    <w:p w14:paraId="170B7C7B" w14:textId="7EB3A259" w:rsidR="00080478" w:rsidRPr="00A756E3" w:rsidRDefault="00080478" w:rsidP="00BA1EB2">
      <w:pPr>
        <w:pStyle w:val="ListParagraph"/>
        <w:numPr>
          <w:ilvl w:val="0"/>
          <w:numId w:val="1"/>
        </w:numPr>
        <w:spacing w:line="360" w:lineRule="auto"/>
        <w:jc w:val="both"/>
        <w:rPr>
          <w:rFonts w:ascii="Verdana" w:hAnsi="Verdana"/>
          <w:sz w:val="24"/>
          <w:szCs w:val="24"/>
        </w:rPr>
      </w:pPr>
      <w:r w:rsidRPr="00A756E3">
        <w:rPr>
          <w:noProof/>
        </w:rPr>
        <w:drawing>
          <wp:anchor distT="0" distB="0" distL="114300" distR="114300" simplePos="0" relativeHeight="251700224" behindDoc="1" locked="0" layoutInCell="1" allowOverlap="1" wp14:anchorId="7CC30563" wp14:editId="5182C751">
            <wp:simplePos x="0" y="0"/>
            <wp:positionH relativeFrom="column">
              <wp:posOffset>-354931</wp:posOffset>
            </wp:positionH>
            <wp:positionV relativeFrom="paragraph">
              <wp:posOffset>330601</wp:posOffset>
            </wp:positionV>
            <wp:extent cx="2857500" cy="2004619"/>
            <wp:effectExtent l="0" t="0" r="0" b="0"/>
            <wp:wrapTight wrapText="bothSides">
              <wp:wrapPolygon edited="0">
                <wp:start x="0" y="0"/>
                <wp:lineTo x="0" y="21354"/>
                <wp:lineTo x="21456" y="21354"/>
                <wp:lineTo x="21456" y="0"/>
                <wp:lineTo x="0" y="0"/>
              </wp:wrapPolygon>
            </wp:wrapTight>
            <wp:docPr id="28" name="Picture 28" descr="Looking at labels - British Nutrition Found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Looking at labels - British Nutrition Foundation"/>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857500" cy="2004619"/>
                    </a:xfrm>
                    <a:prstGeom prst="rect">
                      <a:avLst/>
                    </a:prstGeom>
                    <a:noFill/>
                    <a:ln>
                      <a:noFill/>
                    </a:ln>
                  </pic:spPr>
                </pic:pic>
              </a:graphicData>
            </a:graphic>
          </wp:anchor>
        </w:drawing>
      </w:r>
      <w:r w:rsidRPr="00A756E3">
        <w:rPr>
          <w:rFonts w:ascii="Verdana" w:hAnsi="Verdana"/>
          <w:sz w:val="24"/>
          <w:szCs w:val="24"/>
        </w:rPr>
        <w:t xml:space="preserve">Being able to read and understand nutritional contents within food. </w:t>
      </w:r>
    </w:p>
    <w:p w14:paraId="6A489ECA" w14:textId="5F9B473C" w:rsidR="00080478" w:rsidRPr="00A756E3" w:rsidRDefault="00810863" w:rsidP="00BA1EB2">
      <w:pPr>
        <w:pStyle w:val="ListParagraph"/>
        <w:jc w:val="both"/>
        <w:rPr>
          <w:rFonts w:ascii="Verdana" w:hAnsi="Verdana"/>
          <w:sz w:val="24"/>
          <w:szCs w:val="24"/>
        </w:rPr>
      </w:pPr>
      <w:r w:rsidRPr="00A756E3">
        <w:rPr>
          <w:noProof/>
        </w:rPr>
        <w:drawing>
          <wp:anchor distT="0" distB="0" distL="114300" distR="114300" simplePos="0" relativeHeight="251701248" behindDoc="1" locked="0" layoutInCell="1" allowOverlap="1" wp14:anchorId="66F86505" wp14:editId="037D35B9">
            <wp:simplePos x="0" y="0"/>
            <wp:positionH relativeFrom="column">
              <wp:posOffset>3368808</wp:posOffset>
            </wp:positionH>
            <wp:positionV relativeFrom="paragraph">
              <wp:posOffset>132682</wp:posOffset>
            </wp:positionV>
            <wp:extent cx="2035175" cy="3037840"/>
            <wp:effectExtent l="0" t="0" r="3175" b="0"/>
            <wp:wrapTight wrapText="bothSides">
              <wp:wrapPolygon edited="0">
                <wp:start x="0" y="0"/>
                <wp:lineTo x="0" y="21401"/>
                <wp:lineTo x="21432" y="21401"/>
                <wp:lineTo x="21432" y="0"/>
                <wp:lineTo x="0" y="0"/>
              </wp:wrapPolygon>
            </wp:wrapTight>
            <wp:docPr id="29" name="Picture 29" descr="How to Understand and Use the Nutrition Facts Label | FD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How to Understand and Use the Nutrition Facts Label | FDA"/>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035175" cy="30378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92D6D6" w14:textId="5432B1D8" w:rsidR="00080478" w:rsidRPr="00A756E3" w:rsidRDefault="00080478" w:rsidP="00BA1EB2">
      <w:pPr>
        <w:pStyle w:val="ListParagraph"/>
        <w:spacing w:line="360" w:lineRule="auto"/>
        <w:jc w:val="both"/>
        <w:rPr>
          <w:rFonts w:ascii="Verdana" w:hAnsi="Verdana"/>
          <w:sz w:val="24"/>
          <w:szCs w:val="24"/>
        </w:rPr>
      </w:pPr>
    </w:p>
    <w:p w14:paraId="48C0889A" w14:textId="77777777" w:rsidR="00080478" w:rsidRPr="00A756E3" w:rsidRDefault="00080478" w:rsidP="00BA1EB2">
      <w:pPr>
        <w:pStyle w:val="ListParagraph"/>
        <w:jc w:val="both"/>
        <w:rPr>
          <w:rFonts w:ascii="Verdana" w:hAnsi="Verdana"/>
          <w:sz w:val="24"/>
          <w:szCs w:val="24"/>
        </w:rPr>
      </w:pPr>
    </w:p>
    <w:p w14:paraId="4125A22F" w14:textId="77777777" w:rsidR="00080478" w:rsidRPr="00A756E3" w:rsidRDefault="00080478" w:rsidP="00BA1EB2">
      <w:pPr>
        <w:pStyle w:val="ListParagraph"/>
        <w:spacing w:line="360" w:lineRule="auto"/>
        <w:jc w:val="both"/>
        <w:rPr>
          <w:rFonts w:ascii="Verdana" w:hAnsi="Verdana"/>
          <w:sz w:val="24"/>
          <w:szCs w:val="24"/>
        </w:rPr>
      </w:pPr>
    </w:p>
    <w:p w14:paraId="2B1EEFD1" w14:textId="32731C58" w:rsidR="003F190A" w:rsidRPr="00A756E3" w:rsidRDefault="003F190A" w:rsidP="00BA1EB2">
      <w:pPr>
        <w:spacing w:line="360" w:lineRule="auto"/>
        <w:jc w:val="both"/>
        <w:rPr>
          <w:rFonts w:ascii="Verdana" w:hAnsi="Verdana"/>
          <w:sz w:val="24"/>
          <w:szCs w:val="24"/>
        </w:rPr>
      </w:pPr>
    </w:p>
    <w:p w14:paraId="0B4057C9" w14:textId="26A67475" w:rsidR="003F190A" w:rsidRPr="00A756E3" w:rsidRDefault="003F190A" w:rsidP="00BA1EB2">
      <w:pPr>
        <w:spacing w:line="360" w:lineRule="auto"/>
        <w:jc w:val="both"/>
        <w:rPr>
          <w:rFonts w:ascii="Verdana" w:hAnsi="Verdana"/>
          <w:sz w:val="24"/>
          <w:szCs w:val="24"/>
        </w:rPr>
      </w:pPr>
    </w:p>
    <w:p w14:paraId="121B2403" w14:textId="5812934D" w:rsidR="003F190A" w:rsidRPr="00A756E3" w:rsidRDefault="00810863" w:rsidP="00BA1EB2">
      <w:pPr>
        <w:spacing w:line="360" w:lineRule="auto"/>
        <w:jc w:val="both"/>
        <w:rPr>
          <w:rFonts w:ascii="Verdana" w:hAnsi="Verdana"/>
          <w:sz w:val="24"/>
          <w:szCs w:val="24"/>
        </w:rPr>
      </w:pPr>
      <w:r w:rsidRPr="00A756E3">
        <w:rPr>
          <w:rFonts w:ascii="Verdana" w:hAnsi="Verdana"/>
          <w:noProof/>
          <w:sz w:val="24"/>
          <w:szCs w:val="24"/>
        </w:rPr>
        <mc:AlternateContent>
          <mc:Choice Requires="wps">
            <w:drawing>
              <wp:anchor distT="45720" distB="45720" distL="114300" distR="114300" simplePos="0" relativeHeight="251705344" behindDoc="0" locked="0" layoutInCell="1" allowOverlap="1" wp14:anchorId="613E0EA4" wp14:editId="33198BC1">
                <wp:simplePos x="0" y="0"/>
                <wp:positionH relativeFrom="column">
                  <wp:posOffset>-138597</wp:posOffset>
                </wp:positionH>
                <wp:positionV relativeFrom="paragraph">
                  <wp:posOffset>107950</wp:posOffset>
                </wp:positionV>
                <wp:extent cx="2898140" cy="1404620"/>
                <wp:effectExtent l="0" t="0" r="0" b="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98140" cy="1404620"/>
                        </a:xfrm>
                        <a:prstGeom prst="rect">
                          <a:avLst/>
                        </a:prstGeom>
                        <a:noFill/>
                        <a:ln w="9525">
                          <a:noFill/>
                          <a:miter lim="800000"/>
                          <a:headEnd/>
                          <a:tailEnd/>
                        </a:ln>
                      </wps:spPr>
                      <wps:txbx>
                        <w:txbxContent>
                          <w:p w14:paraId="052ED6D7" w14:textId="5A247597" w:rsidR="00810863" w:rsidRPr="009D044B" w:rsidRDefault="00810863" w:rsidP="00810863">
                            <w:pPr>
                              <w:rPr>
                                <w:rFonts w:ascii="Verdana" w:hAnsi="Verdana"/>
                              </w:rPr>
                            </w:pPr>
                            <w:r w:rsidRPr="009D044B">
                              <w:rPr>
                                <w:rFonts w:ascii="Verdana" w:hAnsi="Verdana"/>
                              </w:rPr>
                              <w:t>(</w:t>
                            </w:r>
                            <w:r w:rsidR="00610532">
                              <w:rPr>
                                <w:rFonts w:ascii="Verdana" w:hAnsi="Verdana"/>
                              </w:rPr>
                              <w:t>British Nutrition Foundation, 2022</w:t>
                            </w:r>
                            <w:r>
                              <w:rPr>
                                <w:rFonts w:ascii="Verdana" w:hAnsi="Verdana"/>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13E0EA4" id="_x0000_s1039" type="#_x0000_t202" style="position:absolute;left:0;text-align:left;margin-left:-10.9pt;margin-top:8.5pt;width:228.2pt;height:110.6pt;z-index:25170534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" filled="f" stroked="f">
                <v:textbox style="mso-fit-shape-to-text:t">
                  <w:txbxContent>
                    <w:p w14:paraId="052ED6D7" w14:textId="5A247597" w:rsidR="00810863" w:rsidRPr="009D044B" w:rsidRDefault="00810863" w:rsidP="00810863">
                      <w:pPr>
                        <w:rPr>
                          <w:rFonts w:ascii="Verdana" w:hAnsi="Verdana"/>
                        </w:rPr>
                      </w:pPr>
                      <w:r w:rsidRPr="009D044B">
                        <w:rPr>
                          <w:rFonts w:ascii="Verdana" w:hAnsi="Verdana"/>
                        </w:rPr>
                        <w:t>(</w:t>
                      </w:r>
                      <w:r w:rsidR="00610532">
                        <w:rPr>
                          <w:rFonts w:ascii="Verdana" w:hAnsi="Verdana"/>
                        </w:rPr>
                        <w:t>British Nutrition Foundation, 2022</w:t>
                      </w:r>
                      <w:r>
                        <w:rPr>
                          <w:rFonts w:ascii="Verdana" w:hAnsi="Verdana"/>
                        </w:rPr>
                        <w:t>)</w:t>
                      </w:r>
                    </w:p>
                  </w:txbxContent>
                </v:textbox>
                <w10:wrap type="square"/>
              </v:shape>
            </w:pict>
          </mc:Fallback>
        </mc:AlternateContent>
      </w:r>
    </w:p>
    <w:p w14:paraId="0105EC1E" w14:textId="23E3A287" w:rsidR="003F190A" w:rsidRPr="00A756E3" w:rsidRDefault="003F190A" w:rsidP="00BA1EB2">
      <w:pPr>
        <w:spacing w:line="360" w:lineRule="auto"/>
        <w:jc w:val="both"/>
        <w:rPr>
          <w:rFonts w:ascii="Verdana" w:hAnsi="Verdana"/>
          <w:sz w:val="24"/>
          <w:szCs w:val="24"/>
        </w:rPr>
      </w:pPr>
    </w:p>
    <w:p w14:paraId="3DBFD506" w14:textId="6B52E528" w:rsidR="003F190A" w:rsidRPr="00A756E3" w:rsidRDefault="003F190A" w:rsidP="00BA1EB2">
      <w:pPr>
        <w:spacing w:line="360" w:lineRule="auto"/>
        <w:jc w:val="both"/>
        <w:rPr>
          <w:rFonts w:ascii="Verdana" w:hAnsi="Verdana"/>
          <w:sz w:val="24"/>
          <w:szCs w:val="24"/>
        </w:rPr>
      </w:pPr>
    </w:p>
    <w:p w14:paraId="005A4F45" w14:textId="662E155B" w:rsidR="003F190A" w:rsidRPr="00A756E3" w:rsidRDefault="00810863" w:rsidP="00BA1EB2">
      <w:pPr>
        <w:spacing w:line="360" w:lineRule="auto"/>
        <w:jc w:val="both"/>
        <w:rPr>
          <w:rFonts w:ascii="Verdana" w:hAnsi="Verdana"/>
          <w:sz w:val="24"/>
          <w:szCs w:val="24"/>
        </w:rPr>
      </w:pPr>
      <w:r w:rsidRPr="00A756E3">
        <w:rPr>
          <w:rFonts w:ascii="Verdana" w:hAnsi="Verdana"/>
          <w:noProof/>
          <w:sz w:val="24"/>
          <w:szCs w:val="24"/>
        </w:rPr>
        <mc:AlternateContent>
          <mc:Choice Requires="wps">
            <w:drawing>
              <wp:anchor distT="45720" distB="45720" distL="114300" distR="114300" simplePos="0" relativeHeight="251703296" behindDoc="0" locked="0" layoutInCell="1" allowOverlap="1" wp14:anchorId="69449162" wp14:editId="799AD1A8">
                <wp:simplePos x="0" y="0"/>
                <wp:positionH relativeFrom="column">
                  <wp:posOffset>4373245</wp:posOffset>
                </wp:positionH>
                <wp:positionV relativeFrom="paragraph">
                  <wp:posOffset>214630</wp:posOffset>
                </wp:positionV>
                <wp:extent cx="1141730" cy="1404620"/>
                <wp:effectExtent l="0" t="0" r="0" b="0"/>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1730" cy="1404620"/>
                        </a:xfrm>
                        <a:prstGeom prst="rect">
                          <a:avLst/>
                        </a:prstGeom>
                        <a:noFill/>
                        <a:ln w="9525">
                          <a:noFill/>
                          <a:miter lim="800000"/>
                          <a:headEnd/>
                          <a:tailEnd/>
                        </a:ln>
                      </wps:spPr>
                      <wps:txbx>
                        <w:txbxContent>
                          <w:p w14:paraId="2ABE839F" w14:textId="436A0302" w:rsidR="00810863" w:rsidRPr="009D044B" w:rsidRDefault="00810863" w:rsidP="00810863">
                            <w:pPr>
                              <w:rPr>
                                <w:rFonts w:ascii="Verdana" w:hAnsi="Verdana"/>
                              </w:rPr>
                            </w:pPr>
                            <w:r w:rsidRPr="009D044B">
                              <w:rPr>
                                <w:rFonts w:ascii="Verdana" w:hAnsi="Verdana"/>
                              </w:rPr>
                              <w:t>(</w:t>
                            </w:r>
                            <w:r>
                              <w:rPr>
                                <w:rFonts w:ascii="Verdana" w:hAnsi="Verdana"/>
                              </w:rPr>
                              <w:t>FDA, 2022)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9449162" id="_x0000_s1040" type="#_x0000_t202" style="position:absolute;left:0;text-align:left;margin-left:344.35pt;margin-top:16.9pt;width:89.9pt;height:110.6pt;z-index:25170329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" filled="f" stroked="f">
                <v:textbox style="mso-fit-shape-to-text:t">
                  <w:txbxContent>
                    <w:p w14:paraId="2ABE839F" w14:textId="436A0302" w:rsidR="00810863" w:rsidRPr="009D044B" w:rsidRDefault="00810863" w:rsidP="00810863">
                      <w:pPr>
                        <w:rPr>
                          <w:rFonts w:ascii="Verdana" w:hAnsi="Verdana"/>
                        </w:rPr>
                      </w:pPr>
                      <w:r w:rsidRPr="009D044B">
                        <w:rPr>
                          <w:rFonts w:ascii="Verdana" w:hAnsi="Verdana"/>
                        </w:rPr>
                        <w:t>(</w:t>
                      </w:r>
                      <w:r>
                        <w:rPr>
                          <w:rFonts w:ascii="Verdana" w:hAnsi="Verdana"/>
                        </w:rPr>
                        <w:t>FDA, 2022)</w:t>
                      </w:r>
                    </w:p>
                  </w:txbxContent>
                </v:textbox>
                <w10:wrap type="square"/>
              </v:shape>
            </w:pict>
          </mc:Fallback>
        </mc:AlternateContent>
      </w:r>
    </w:p>
    <w:p w14:paraId="5F200431" w14:textId="77777777" w:rsidR="00810863" w:rsidRPr="00A756E3" w:rsidRDefault="00810863" w:rsidP="00BA1EB2">
      <w:pPr>
        <w:spacing w:line="360" w:lineRule="auto"/>
        <w:jc w:val="both"/>
        <w:rPr>
          <w:rFonts w:ascii="Verdana" w:hAnsi="Verdana"/>
          <w:sz w:val="24"/>
          <w:szCs w:val="24"/>
          <w:u w:val="single"/>
        </w:rPr>
      </w:pPr>
    </w:p>
    <w:p w14:paraId="23CCEE20" w14:textId="10E9DF4A" w:rsidR="009C556D" w:rsidRPr="00A756E3" w:rsidRDefault="009C556D" w:rsidP="00BA1EB2">
      <w:pPr>
        <w:spacing w:line="360" w:lineRule="auto"/>
        <w:jc w:val="both"/>
        <w:rPr>
          <w:rFonts w:ascii="Verdana" w:hAnsi="Verdana"/>
          <w:sz w:val="24"/>
          <w:szCs w:val="24"/>
        </w:rPr>
      </w:pPr>
      <w:r w:rsidRPr="00A756E3">
        <w:rPr>
          <w:rFonts w:ascii="Verdana" w:hAnsi="Verdana"/>
          <w:b/>
          <w:bCs/>
          <w:sz w:val="40"/>
          <w:szCs w:val="40"/>
        </w:rPr>
        <w:t xml:space="preserve">Politics </w:t>
      </w:r>
      <w:r w:rsidRPr="00A756E3">
        <w:rPr>
          <w:rFonts w:ascii="Verdana" w:hAnsi="Verdana"/>
          <w:sz w:val="24"/>
          <w:szCs w:val="24"/>
        </w:rPr>
        <w:t>(Grant, 2019).</w:t>
      </w:r>
    </w:p>
    <w:p w14:paraId="4A55B642" w14:textId="6F8D09C3" w:rsidR="009C556D" w:rsidRPr="00A756E3" w:rsidRDefault="009C556D" w:rsidP="00BA1EB2">
      <w:pPr>
        <w:spacing w:line="360" w:lineRule="auto"/>
        <w:jc w:val="both"/>
        <w:rPr>
          <w:rFonts w:ascii="Verdana" w:hAnsi="Verdana"/>
          <w:sz w:val="24"/>
          <w:szCs w:val="24"/>
        </w:rPr>
      </w:pPr>
      <w:r w:rsidRPr="00A756E3">
        <w:rPr>
          <w:rFonts w:ascii="Verdana" w:hAnsi="Verdana"/>
          <w:sz w:val="24"/>
          <w:szCs w:val="24"/>
        </w:rPr>
        <w:t xml:space="preserve">Poor numeracy skills can result in being misled by ‘fake news’ due to not having the skills required for understanding and questioning facts and figures (Grant, 2019). </w:t>
      </w:r>
      <w:r w:rsidR="00DC625D" w:rsidRPr="00A756E3">
        <w:rPr>
          <w:rFonts w:ascii="Verdana" w:hAnsi="Verdana"/>
          <w:sz w:val="24"/>
          <w:szCs w:val="24"/>
        </w:rPr>
        <w:t xml:space="preserve">Resulting in being a misinformed citizen. </w:t>
      </w:r>
    </w:p>
    <w:p w14:paraId="7727CD5B" w14:textId="2A0ABDBB" w:rsidR="009C556D" w:rsidRPr="00A756E3" w:rsidRDefault="0046728A" w:rsidP="00BA1EB2">
      <w:pPr>
        <w:spacing w:line="360" w:lineRule="auto"/>
        <w:jc w:val="both"/>
        <w:rPr>
          <w:rFonts w:ascii="Verdana" w:hAnsi="Verdana"/>
          <w:sz w:val="24"/>
          <w:szCs w:val="24"/>
        </w:rPr>
      </w:pPr>
      <w:r w:rsidRPr="00A756E3">
        <w:rPr>
          <w:noProof/>
        </w:rPr>
        <w:drawing>
          <wp:anchor distT="0" distB="0" distL="114300" distR="114300" simplePos="0" relativeHeight="251706368" behindDoc="1" locked="0" layoutInCell="1" allowOverlap="1" wp14:anchorId="76EC4021" wp14:editId="7E9DC4A9">
            <wp:simplePos x="0" y="0"/>
            <wp:positionH relativeFrom="column">
              <wp:posOffset>1257267</wp:posOffset>
            </wp:positionH>
            <wp:positionV relativeFrom="paragraph">
              <wp:posOffset>2306</wp:posOffset>
            </wp:positionV>
            <wp:extent cx="2927985" cy="1954530"/>
            <wp:effectExtent l="0" t="0" r="5715" b="7620"/>
            <wp:wrapTight wrapText="bothSides">
              <wp:wrapPolygon edited="0">
                <wp:start x="0" y="0"/>
                <wp:lineTo x="0" y="21474"/>
                <wp:lineTo x="21502" y="21474"/>
                <wp:lineTo x="21502" y="0"/>
                <wp:lineTo x="0" y="0"/>
              </wp:wrapPolygon>
            </wp:wrapTight>
            <wp:docPr id="33" name="Picture 33" descr="UKIP's influence on British politics | Comment | Encompa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UKIP's influence on British politics | Comment | Encompas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927985" cy="19545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B1705CD" w14:textId="77777777" w:rsidR="0046728A" w:rsidRPr="00A756E3" w:rsidRDefault="0046728A" w:rsidP="00BA1EB2">
      <w:pPr>
        <w:spacing w:line="360" w:lineRule="auto"/>
        <w:jc w:val="both"/>
        <w:rPr>
          <w:rFonts w:ascii="Verdana" w:hAnsi="Verdana"/>
          <w:sz w:val="24"/>
          <w:szCs w:val="24"/>
        </w:rPr>
      </w:pPr>
    </w:p>
    <w:p w14:paraId="464A8186" w14:textId="77777777" w:rsidR="0046728A" w:rsidRPr="00A756E3" w:rsidRDefault="0046728A" w:rsidP="00BA1EB2">
      <w:pPr>
        <w:spacing w:line="360" w:lineRule="auto"/>
        <w:jc w:val="both"/>
        <w:rPr>
          <w:rFonts w:ascii="Verdana" w:hAnsi="Verdana"/>
          <w:sz w:val="24"/>
          <w:szCs w:val="24"/>
        </w:rPr>
      </w:pPr>
    </w:p>
    <w:p w14:paraId="4CC260FC" w14:textId="77777777" w:rsidR="0046728A" w:rsidRPr="00A756E3" w:rsidRDefault="0046728A" w:rsidP="00BA1EB2">
      <w:pPr>
        <w:spacing w:line="360" w:lineRule="auto"/>
        <w:jc w:val="both"/>
        <w:rPr>
          <w:rFonts w:ascii="Verdana" w:hAnsi="Verdana"/>
          <w:sz w:val="24"/>
          <w:szCs w:val="24"/>
        </w:rPr>
      </w:pPr>
    </w:p>
    <w:p w14:paraId="65ABCC3D" w14:textId="497ED466" w:rsidR="0046728A" w:rsidRPr="00A756E3" w:rsidRDefault="0046728A" w:rsidP="00BA1EB2">
      <w:pPr>
        <w:spacing w:line="360" w:lineRule="auto"/>
        <w:jc w:val="both"/>
        <w:rPr>
          <w:rFonts w:ascii="Verdana" w:hAnsi="Verdana"/>
          <w:sz w:val="24"/>
          <w:szCs w:val="24"/>
        </w:rPr>
      </w:pPr>
      <w:r w:rsidRPr="00A756E3">
        <w:rPr>
          <w:rFonts w:ascii="Verdana" w:hAnsi="Verdana"/>
          <w:noProof/>
          <w:sz w:val="24"/>
          <w:szCs w:val="24"/>
        </w:rPr>
        <mc:AlternateContent>
          <mc:Choice Requires="wps">
            <w:drawing>
              <wp:anchor distT="45720" distB="45720" distL="114300" distR="114300" simplePos="0" relativeHeight="251708416" behindDoc="0" locked="0" layoutInCell="1" allowOverlap="1" wp14:anchorId="21A734FB" wp14:editId="7B27E242">
                <wp:simplePos x="0" y="0"/>
                <wp:positionH relativeFrom="column">
                  <wp:posOffset>2754864</wp:posOffset>
                </wp:positionH>
                <wp:positionV relativeFrom="paragraph">
                  <wp:posOffset>156177</wp:posOffset>
                </wp:positionV>
                <wp:extent cx="1630045" cy="1404620"/>
                <wp:effectExtent l="0" t="0" r="0" b="0"/>
                <wp:wrapSquare wrapText="bothSides"/>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30045" cy="1404620"/>
                        </a:xfrm>
                        <a:prstGeom prst="rect">
                          <a:avLst/>
                        </a:prstGeom>
                        <a:noFill/>
                        <a:ln w="9525">
                          <a:noFill/>
                          <a:miter lim="800000"/>
                          <a:headEnd/>
                          <a:tailEnd/>
                        </a:ln>
                      </wps:spPr>
                      <wps:txbx>
                        <w:txbxContent>
                          <w:p w14:paraId="4069DFC1" w14:textId="6DB9355F" w:rsidR="0046728A" w:rsidRPr="009D044B" w:rsidRDefault="0046728A" w:rsidP="0046728A">
                            <w:pPr>
                              <w:rPr>
                                <w:rFonts w:ascii="Verdana" w:hAnsi="Verdana"/>
                              </w:rPr>
                            </w:pPr>
                            <w:r w:rsidRPr="009D044B">
                              <w:rPr>
                                <w:rFonts w:ascii="Verdana" w:hAnsi="Verdana"/>
                              </w:rPr>
                              <w:t>(</w:t>
                            </w:r>
                            <w:r>
                              <w:rPr>
                                <w:rFonts w:ascii="Verdana" w:hAnsi="Verdana"/>
                              </w:rPr>
                              <w:t xml:space="preserve">Shutterstock, </w:t>
                            </w:r>
                            <w:proofErr w:type="spellStart"/>
                            <w:r>
                              <w:rPr>
                                <w:rFonts w:ascii="Verdana" w:hAnsi="Verdana"/>
                              </w:rPr>
                              <w:t>n.d</w:t>
                            </w:r>
                            <w:proofErr w:type="spellEnd"/>
                            <w:r>
                              <w:rPr>
                                <w:rFonts w:ascii="Verdana" w:hAnsi="Verdana"/>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1A734FB" id="_x0000_s1041" type="#_x0000_t202" style="position:absolute;left:0;text-align:left;margin-left:216.9pt;margin-top:12.3pt;width:128.35pt;height:110.6pt;z-index:2517084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" filled="f" stroked="f">
                <v:textbox style="mso-fit-shape-to-text:t">
                  <w:txbxContent>
                    <w:p w14:paraId="4069DFC1" w14:textId="6DB9355F" w:rsidR="0046728A" w:rsidRPr="009D044B" w:rsidRDefault="0046728A" w:rsidP="0046728A">
                      <w:pPr>
                        <w:rPr>
                          <w:rFonts w:ascii="Verdana" w:hAnsi="Verdana"/>
                        </w:rPr>
                      </w:pPr>
                      <w:r w:rsidRPr="009D044B">
                        <w:rPr>
                          <w:rFonts w:ascii="Verdana" w:hAnsi="Verdana"/>
                        </w:rPr>
                        <w:t>(</w:t>
                      </w:r>
                      <w:r>
                        <w:rPr>
                          <w:rFonts w:ascii="Verdana" w:hAnsi="Verdana"/>
                        </w:rPr>
                        <w:t xml:space="preserve">Shutterstock, </w:t>
                      </w:r>
                      <w:proofErr w:type="spellStart"/>
                      <w:r>
                        <w:rPr>
                          <w:rFonts w:ascii="Verdana" w:hAnsi="Verdana"/>
                        </w:rPr>
                        <w:t>n.d</w:t>
                      </w:r>
                      <w:proofErr w:type="spellEnd"/>
                      <w:r>
                        <w:rPr>
                          <w:rFonts w:ascii="Verdana" w:hAnsi="Verdana"/>
                        </w:rPr>
                        <w:t>)</w:t>
                      </w:r>
                    </w:p>
                  </w:txbxContent>
                </v:textbox>
                <w10:wrap type="square"/>
              </v:shape>
            </w:pict>
          </mc:Fallback>
        </mc:AlternateContent>
      </w:r>
    </w:p>
    <w:p w14:paraId="4472E13A" w14:textId="0AC726E4" w:rsidR="00810863" w:rsidRPr="00A756E3" w:rsidRDefault="000B4B65" w:rsidP="00BA1EB2">
      <w:pPr>
        <w:spacing w:line="360" w:lineRule="auto"/>
        <w:jc w:val="both"/>
        <w:rPr>
          <w:rFonts w:ascii="Verdana" w:hAnsi="Verdana"/>
          <w:sz w:val="24"/>
          <w:szCs w:val="24"/>
        </w:rPr>
      </w:pPr>
      <w:r w:rsidRPr="00A756E3">
        <w:rPr>
          <w:rFonts w:ascii="Verdana" w:hAnsi="Verdana"/>
          <w:sz w:val="24"/>
          <w:szCs w:val="24"/>
        </w:rPr>
        <w:lastRenderedPageBreak/>
        <w:t>These are just a few examples of where numeracy skills fit within day-day life, I could go on and on like I haven’t said about transport, helping children with homework…. (</w:t>
      </w:r>
      <w:proofErr w:type="spellStart"/>
      <w:r w:rsidRPr="00A756E3">
        <w:rPr>
          <w:rFonts w:ascii="Verdana" w:hAnsi="Verdana"/>
          <w:sz w:val="24"/>
          <w:szCs w:val="24"/>
        </w:rPr>
        <w:t>Schleicher</w:t>
      </w:r>
      <w:proofErr w:type="spellEnd"/>
      <w:r w:rsidRPr="00A756E3">
        <w:rPr>
          <w:rFonts w:ascii="Verdana" w:hAnsi="Verdana"/>
          <w:sz w:val="24"/>
          <w:szCs w:val="24"/>
        </w:rPr>
        <w:t xml:space="preserve">, n.d.) But I think you now get the gist of where I am going with all of this. </w:t>
      </w:r>
    </w:p>
    <w:p w14:paraId="07164530" w14:textId="3DC727B9" w:rsidR="00D724A8" w:rsidRPr="00A756E3" w:rsidRDefault="00D724A8" w:rsidP="00BA1EB2">
      <w:pPr>
        <w:spacing w:line="360" w:lineRule="auto"/>
        <w:jc w:val="both"/>
        <w:rPr>
          <w:rFonts w:ascii="Verdana" w:hAnsi="Verdana"/>
          <w:sz w:val="24"/>
          <w:szCs w:val="24"/>
        </w:rPr>
      </w:pPr>
      <w:r w:rsidRPr="00A756E3">
        <w:rPr>
          <w:rFonts w:ascii="Verdana" w:hAnsi="Verdana"/>
          <w:sz w:val="24"/>
          <w:szCs w:val="24"/>
        </w:rPr>
        <w:t>But what impact can poor numeracy skills have?</w:t>
      </w:r>
    </w:p>
    <w:p w14:paraId="0FC24F92" w14:textId="5B5261C4" w:rsidR="00B66AA9" w:rsidRPr="00A756E3" w:rsidRDefault="00B66AA9" w:rsidP="00BA1EB2">
      <w:pPr>
        <w:spacing w:line="360" w:lineRule="auto"/>
        <w:jc w:val="both"/>
        <w:rPr>
          <w:rFonts w:ascii="Verdana" w:hAnsi="Verdana"/>
          <w:sz w:val="24"/>
          <w:szCs w:val="24"/>
        </w:rPr>
      </w:pPr>
      <w:proofErr w:type="spellStart"/>
      <w:r w:rsidRPr="00A756E3">
        <w:rPr>
          <w:rFonts w:ascii="Verdana" w:hAnsi="Verdana"/>
          <w:sz w:val="24"/>
          <w:szCs w:val="24"/>
        </w:rPr>
        <w:t>Grotlüschen</w:t>
      </w:r>
      <w:proofErr w:type="spellEnd"/>
      <w:r w:rsidRPr="00A756E3">
        <w:rPr>
          <w:rFonts w:ascii="Verdana" w:hAnsi="Verdana"/>
          <w:sz w:val="24"/>
          <w:szCs w:val="24"/>
        </w:rPr>
        <w:t xml:space="preserve"> et al (2019) explains that research has shown evidence that those with low numeracy skills </w:t>
      </w:r>
      <w:r w:rsidR="002C2083" w:rsidRPr="00A756E3">
        <w:rPr>
          <w:rFonts w:ascii="Verdana" w:hAnsi="Verdana"/>
          <w:sz w:val="24"/>
          <w:szCs w:val="24"/>
        </w:rPr>
        <w:t>are more vulnerable to</w:t>
      </w:r>
      <w:r w:rsidR="00247725" w:rsidRPr="00A756E3">
        <w:rPr>
          <w:rFonts w:ascii="Verdana" w:hAnsi="Verdana"/>
          <w:sz w:val="24"/>
          <w:szCs w:val="24"/>
        </w:rPr>
        <w:t xml:space="preserve"> being in</w:t>
      </w:r>
      <w:r w:rsidR="00E44DDA" w:rsidRPr="00A756E3">
        <w:rPr>
          <w:rFonts w:ascii="Verdana" w:hAnsi="Verdana"/>
          <w:sz w:val="24"/>
          <w:szCs w:val="24"/>
        </w:rPr>
        <w:t xml:space="preserve"> poverty, debt</w:t>
      </w:r>
      <w:r w:rsidR="002C2083" w:rsidRPr="00A756E3">
        <w:rPr>
          <w:rFonts w:ascii="Verdana" w:hAnsi="Verdana"/>
          <w:sz w:val="24"/>
          <w:szCs w:val="24"/>
        </w:rPr>
        <w:t xml:space="preserve"> and </w:t>
      </w:r>
      <w:r w:rsidR="00E44DDA" w:rsidRPr="00A756E3">
        <w:rPr>
          <w:rFonts w:ascii="Verdana" w:hAnsi="Verdana"/>
          <w:sz w:val="24"/>
          <w:szCs w:val="24"/>
        </w:rPr>
        <w:t>unemploy</w:t>
      </w:r>
      <w:r w:rsidR="00247725" w:rsidRPr="00A756E3">
        <w:rPr>
          <w:rFonts w:ascii="Verdana" w:hAnsi="Verdana"/>
          <w:sz w:val="24"/>
          <w:szCs w:val="24"/>
        </w:rPr>
        <w:t>ed</w:t>
      </w:r>
      <w:r w:rsidR="002C2083" w:rsidRPr="00A756E3">
        <w:rPr>
          <w:rFonts w:ascii="Verdana" w:hAnsi="Verdana"/>
          <w:sz w:val="24"/>
          <w:szCs w:val="24"/>
        </w:rPr>
        <w:t xml:space="preserve">. </w:t>
      </w:r>
      <w:proofErr w:type="spellStart"/>
      <w:r w:rsidR="002C2083" w:rsidRPr="00A756E3">
        <w:rPr>
          <w:rFonts w:ascii="Verdana" w:hAnsi="Verdana"/>
          <w:sz w:val="24"/>
          <w:szCs w:val="24"/>
        </w:rPr>
        <w:t>Schleicher</w:t>
      </w:r>
      <w:proofErr w:type="spellEnd"/>
      <w:r w:rsidR="002C2083" w:rsidRPr="00A756E3">
        <w:rPr>
          <w:rFonts w:ascii="Verdana" w:hAnsi="Verdana"/>
          <w:sz w:val="24"/>
          <w:szCs w:val="24"/>
        </w:rPr>
        <w:t xml:space="preserve"> (n.d.) further explains that other things that can be impacted due to low numeracy skills include being more susceptible to</w:t>
      </w:r>
      <w:r w:rsidRPr="00A756E3">
        <w:rPr>
          <w:rFonts w:ascii="Verdana" w:hAnsi="Verdana"/>
          <w:sz w:val="24"/>
          <w:szCs w:val="24"/>
        </w:rPr>
        <w:t xml:space="preserve"> health problems, low self-esteem</w:t>
      </w:r>
      <w:r w:rsidR="009C556D" w:rsidRPr="00A756E3">
        <w:rPr>
          <w:rFonts w:ascii="Verdana" w:hAnsi="Verdana"/>
          <w:sz w:val="24"/>
          <w:szCs w:val="24"/>
        </w:rPr>
        <w:t xml:space="preserve"> and </w:t>
      </w:r>
      <w:r w:rsidRPr="00A756E3">
        <w:rPr>
          <w:rFonts w:ascii="Verdana" w:hAnsi="Verdana"/>
          <w:sz w:val="24"/>
          <w:szCs w:val="24"/>
        </w:rPr>
        <w:t>problems with social, emotional, behavioural disorders</w:t>
      </w:r>
      <w:r w:rsidR="002C2083" w:rsidRPr="00A756E3">
        <w:rPr>
          <w:rFonts w:ascii="Verdana" w:hAnsi="Verdana"/>
          <w:sz w:val="24"/>
          <w:szCs w:val="24"/>
        </w:rPr>
        <w:t xml:space="preserve"> </w:t>
      </w:r>
      <w:r w:rsidRPr="00A756E3">
        <w:rPr>
          <w:rFonts w:ascii="Verdana" w:hAnsi="Verdana"/>
          <w:sz w:val="24"/>
          <w:szCs w:val="24"/>
        </w:rPr>
        <w:t>(</w:t>
      </w:r>
      <w:proofErr w:type="spellStart"/>
      <w:r w:rsidRPr="00A756E3">
        <w:rPr>
          <w:rFonts w:ascii="Verdana" w:hAnsi="Verdana"/>
          <w:sz w:val="24"/>
          <w:szCs w:val="24"/>
        </w:rPr>
        <w:t>Schleicher</w:t>
      </w:r>
      <w:proofErr w:type="spellEnd"/>
      <w:r w:rsidRPr="00A756E3">
        <w:rPr>
          <w:rFonts w:ascii="Verdana" w:hAnsi="Verdana"/>
          <w:sz w:val="24"/>
          <w:szCs w:val="24"/>
        </w:rPr>
        <w:t xml:space="preserve">, </w:t>
      </w:r>
      <w:proofErr w:type="spellStart"/>
      <w:r w:rsidRPr="00A756E3">
        <w:rPr>
          <w:rFonts w:ascii="Verdana" w:hAnsi="Verdana"/>
          <w:sz w:val="24"/>
          <w:szCs w:val="24"/>
        </w:rPr>
        <w:t>n.d</w:t>
      </w:r>
      <w:proofErr w:type="spellEnd"/>
      <w:r w:rsidRPr="00A756E3">
        <w:rPr>
          <w:rFonts w:ascii="Verdana" w:hAnsi="Verdana"/>
          <w:sz w:val="24"/>
          <w:szCs w:val="24"/>
        </w:rPr>
        <w:t>)</w:t>
      </w:r>
      <w:r w:rsidR="00247725" w:rsidRPr="00A756E3">
        <w:rPr>
          <w:rFonts w:ascii="Verdana" w:hAnsi="Verdana"/>
          <w:sz w:val="24"/>
          <w:szCs w:val="24"/>
        </w:rPr>
        <w:t>.</w:t>
      </w:r>
      <w:r w:rsidR="00E44DDA" w:rsidRPr="00A756E3">
        <w:rPr>
          <w:rFonts w:ascii="Verdana" w:hAnsi="Verdana"/>
          <w:sz w:val="24"/>
          <w:szCs w:val="24"/>
        </w:rPr>
        <w:t xml:space="preserve"> </w:t>
      </w:r>
    </w:p>
    <w:p w14:paraId="53F8C52B" w14:textId="51B022A3" w:rsidR="00B66AA9" w:rsidRPr="00A756E3" w:rsidRDefault="00EC37F5" w:rsidP="00BA1EB2">
      <w:pPr>
        <w:spacing w:line="360" w:lineRule="auto"/>
        <w:jc w:val="both"/>
        <w:rPr>
          <w:rFonts w:ascii="Verdana" w:hAnsi="Verdana"/>
          <w:sz w:val="24"/>
          <w:szCs w:val="24"/>
        </w:rPr>
      </w:pPr>
      <w:r w:rsidRPr="00A756E3">
        <w:rPr>
          <w:rFonts w:ascii="Verdana" w:hAnsi="Verdana"/>
          <w:noProof/>
        </w:rPr>
        <w:drawing>
          <wp:anchor distT="0" distB="0" distL="114300" distR="114300" simplePos="0" relativeHeight="251709440" behindDoc="1" locked="0" layoutInCell="1" allowOverlap="1" wp14:anchorId="7597C03C" wp14:editId="31ED8AD4">
            <wp:simplePos x="0" y="0"/>
            <wp:positionH relativeFrom="column">
              <wp:posOffset>1767205</wp:posOffset>
            </wp:positionH>
            <wp:positionV relativeFrom="paragraph">
              <wp:posOffset>889844</wp:posOffset>
            </wp:positionV>
            <wp:extent cx="2142490" cy="2142490"/>
            <wp:effectExtent l="0" t="0" r="0" b="0"/>
            <wp:wrapTight wrapText="bothSides">
              <wp:wrapPolygon edited="0">
                <wp:start x="9603" y="0"/>
                <wp:lineTo x="5954" y="1152"/>
                <wp:lineTo x="2497" y="2689"/>
                <wp:lineTo x="384" y="5954"/>
                <wp:lineTo x="0" y="8835"/>
                <wp:lineTo x="0" y="17285"/>
                <wp:lineTo x="9027" y="18437"/>
                <wp:lineTo x="9219" y="21318"/>
                <wp:lineTo x="12100" y="21318"/>
                <wp:lineTo x="18437" y="18437"/>
                <wp:lineTo x="20550" y="15749"/>
                <wp:lineTo x="21318" y="15172"/>
                <wp:lineTo x="21318" y="10563"/>
                <wp:lineTo x="20550" y="5954"/>
                <wp:lineTo x="18630" y="2497"/>
                <wp:lineTo x="13444" y="384"/>
                <wp:lineTo x="10947" y="0"/>
                <wp:lineTo x="9603"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24">
                      <a:extLst>
                        <a:ext uri="{BEBA8EAE-BF5A-486C-A8C5-ECC9F3942E4B}">
                          <a14:imgProps xmlns:a14="http://schemas.microsoft.com/office/drawing/2010/main">
                            <a14:imgLayer r:embed="rId25">
                              <a14:imgEffect>
                                <a14:backgroundRemoval t="1778" b="96000" l="2667" r="96000">
                                  <a14:foregroundMark x1="8444" y1="24444" x2="8444" y2="24444"/>
                                  <a14:foregroundMark x1="9333" y1="30667" x2="9333" y2="30667"/>
                                  <a14:foregroundMark x1="15556" y1="17333" x2="15556" y2="17333"/>
                                  <a14:foregroundMark x1="30222" y1="11111" x2="30222" y2="11111"/>
                                  <a14:foregroundMark x1="50222" y1="6667" x2="50222" y2="6667"/>
                                  <a14:foregroundMark x1="51111" y1="94222" x2="51111" y2="94222"/>
                                  <a14:foregroundMark x1="51111" y1="96444" x2="51111" y2="96444"/>
                                  <a14:foregroundMark x1="47556" y1="2222" x2="47556" y2="2222"/>
                                  <a14:foregroundMark x1="80444" y1="83556" x2="80444" y2="83556"/>
                                  <a14:foregroundMark x1="96444" y1="60000" x2="96444" y2="60000"/>
                                  <a14:foregroundMark x1="5333" y1="71556" x2="5333" y2="71556"/>
                                  <a14:foregroundMark x1="2667" y1="55556" x2="2667" y2="55556"/>
                                  <a14:foregroundMark x1="82222" y1="14222" x2="82222" y2="14222"/>
                                  <a14:foregroundMark x1="82222" y1="14667" x2="82222" y2="14667"/>
                                  <a14:foregroundMark x1="87111" y1="20889" x2="87111" y2="20889"/>
                                  <a14:foregroundMark x1="88444" y1="22222" x2="88444" y2="22222"/>
                                  <a14:foregroundMark x1="87111" y1="19111" x2="87111" y2="19111"/>
                                  <a14:foregroundMark x1="89333" y1="20889" x2="89333" y2="20889"/>
                                  <a14:foregroundMark x1="90667" y1="29778" x2="90667" y2="29778"/>
                                  <a14:foregroundMark x1="91111" y1="27556" x2="91111" y2="27556"/>
                                  <a14:foregroundMark x1="10667" y1="36889" x2="10667" y2="36889"/>
                                  <a14:foregroundMark x1="5778" y1="40889" x2="5778" y2="40889"/>
                                  <a14:foregroundMark x1="3556" y1="42222" x2="3556" y2="42222"/>
                                  <a14:foregroundMark x1="22667" y1="78222" x2="22667" y2="78222"/>
                                  <a14:foregroundMark x1="22667" y1="78222" x2="22667" y2="78222"/>
                                  <a14:foregroundMark x1="20444" y1="76889" x2="20444" y2="76889"/>
                                  <a14:foregroundMark x1="21778" y1="80889" x2="21778" y2="80889"/>
                                  <a14:foregroundMark x1="4889" y1="35111" x2="4889" y2="35111"/>
                                  <a14:foregroundMark x1="4889" y1="28444" x2="4889" y2="28444"/>
                                  <a14:foregroundMark x1="7111" y1="28889" x2="7111" y2="28889"/>
                                  <a14:foregroundMark x1="85778" y1="72444" x2="85778" y2="72444"/>
                                  <a14:foregroundMark x1="84889" y1="76889" x2="84889" y2="76889"/>
                                  <a14:foregroundMark x1="84000" y1="63111" x2="84000" y2="63111"/>
                                  <a14:foregroundMark x1="86222" y1="78222" x2="86222" y2="78222"/>
                                  <a14:backgroundMark x1="2667" y1="24444" x2="2667" y2="24444"/>
                                  <a14:backgroundMark x1="3556" y1="35111" x2="3556" y2="35111"/>
                                  <a14:backgroundMark x1="2222" y1="36444" x2="2222" y2="36444"/>
                                  <a14:backgroundMark x1="1778" y1="40444" x2="1778" y2="40444"/>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2142490" cy="2142490"/>
                    </a:xfrm>
                    <a:prstGeom prst="rect">
                      <a:avLst/>
                    </a:prstGeom>
                    <a:noFill/>
                    <a:ln>
                      <a:noFill/>
                    </a:ln>
                  </pic:spPr>
                </pic:pic>
              </a:graphicData>
            </a:graphic>
          </wp:anchor>
        </w:drawing>
      </w:r>
      <w:r w:rsidR="007D0ACB" w:rsidRPr="00A756E3">
        <w:rPr>
          <w:rFonts w:ascii="Verdana" w:hAnsi="Verdana"/>
          <w:sz w:val="24"/>
          <w:szCs w:val="24"/>
        </w:rPr>
        <w:t>I conclude that being numerate is a</w:t>
      </w:r>
      <w:r w:rsidR="00DC625D" w:rsidRPr="00A756E3">
        <w:rPr>
          <w:rFonts w:ascii="Verdana" w:hAnsi="Verdana"/>
          <w:sz w:val="24"/>
          <w:szCs w:val="24"/>
        </w:rPr>
        <w:t>n</w:t>
      </w:r>
      <w:r w:rsidR="007D0ACB" w:rsidRPr="00A756E3">
        <w:rPr>
          <w:rFonts w:ascii="Verdana" w:hAnsi="Verdana"/>
          <w:sz w:val="24"/>
          <w:szCs w:val="24"/>
        </w:rPr>
        <w:t xml:space="preserve"> extremely valuable skill to have as this can impact all aspects of your life from economic to social and even health. </w:t>
      </w:r>
    </w:p>
    <w:p w14:paraId="58D5B2C3" w14:textId="31096D3A" w:rsidR="00247725" w:rsidRPr="00A756E3" w:rsidRDefault="00247725" w:rsidP="00BA1EB2">
      <w:pPr>
        <w:spacing w:line="360" w:lineRule="auto"/>
        <w:jc w:val="both"/>
        <w:rPr>
          <w:rFonts w:ascii="Verdana" w:hAnsi="Verdana"/>
          <w:sz w:val="24"/>
          <w:szCs w:val="24"/>
        </w:rPr>
      </w:pPr>
    </w:p>
    <w:p w14:paraId="2FBDC890" w14:textId="77777777" w:rsidR="000B4B65" w:rsidRPr="00A756E3" w:rsidRDefault="000B4B65" w:rsidP="00BA1EB2">
      <w:pPr>
        <w:spacing w:line="360" w:lineRule="auto"/>
        <w:jc w:val="both"/>
        <w:rPr>
          <w:rFonts w:ascii="Verdana" w:hAnsi="Verdana"/>
          <w:sz w:val="24"/>
          <w:szCs w:val="24"/>
        </w:rPr>
      </w:pPr>
    </w:p>
    <w:p w14:paraId="5F4744A2" w14:textId="62D28E4D" w:rsidR="000B4B65" w:rsidRPr="00A756E3" w:rsidRDefault="000B4B65" w:rsidP="00BA1EB2">
      <w:pPr>
        <w:spacing w:line="360" w:lineRule="auto"/>
        <w:jc w:val="both"/>
        <w:rPr>
          <w:rFonts w:ascii="Verdana" w:hAnsi="Verdana"/>
          <w:sz w:val="24"/>
          <w:szCs w:val="24"/>
        </w:rPr>
      </w:pPr>
    </w:p>
    <w:p w14:paraId="117E0AF1" w14:textId="77777777" w:rsidR="00810863" w:rsidRPr="00A756E3" w:rsidRDefault="00810863" w:rsidP="00BA1EB2">
      <w:pPr>
        <w:spacing w:line="360" w:lineRule="auto"/>
        <w:jc w:val="both"/>
        <w:rPr>
          <w:rFonts w:ascii="Verdana" w:hAnsi="Verdana"/>
          <w:sz w:val="24"/>
          <w:szCs w:val="24"/>
          <w:u w:val="single"/>
        </w:rPr>
      </w:pPr>
    </w:p>
    <w:p w14:paraId="7A21E578" w14:textId="77777777" w:rsidR="00810863" w:rsidRPr="00A756E3" w:rsidRDefault="00810863" w:rsidP="00BA1EB2">
      <w:pPr>
        <w:spacing w:line="360" w:lineRule="auto"/>
        <w:jc w:val="both"/>
        <w:rPr>
          <w:rFonts w:ascii="Verdana" w:hAnsi="Verdana"/>
          <w:sz w:val="24"/>
          <w:szCs w:val="24"/>
          <w:u w:val="single"/>
        </w:rPr>
      </w:pPr>
    </w:p>
    <w:p w14:paraId="55875268" w14:textId="17821690" w:rsidR="00810863" w:rsidRPr="00A756E3" w:rsidRDefault="00EC37F5" w:rsidP="00BA1EB2">
      <w:pPr>
        <w:spacing w:line="360" w:lineRule="auto"/>
        <w:jc w:val="both"/>
        <w:rPr>
          <w:rFonts w:ascii="Verdana" w:hAnsi="Verdana"/>
          <w:sz w:val="24"/>
          <w:szCs w:val="24"/>
          <w:u w:val="single"/>
        </w:rPr>
      </w:pPr>
      <w:r w:rsidRPr="00A756E3">
        <w:rPr>
          <w:rFonts w:ascii="Verdana" w:hAnsi="Verdana"/>
          <w:noProof/>
          <w:sz w:val="24"/>
          <w:szCs w:val="24"/>
        </w:rPr>
        <mc:AlternateContent>
          <mc:Choice Requires="wps">
            <w:drawing>
              <wp:anchor distT="45720" distB="45720" distL="114300" distR="114300" simplePos="0" relativeHeight="251711488" behindDoc="0" locked="0" layoutInCell="1" allowOverlap="1" wp14:anchorId="3DA99395" wp14:editId="52B1512C">
                <wp:simplePos x="0" y="0"/>
                <wp:positionH relativeFrom="column">
                  <wp:posOffset>2279603</wp:posOffset>
                </wp:positionH>
                <wp:positionV relativeFrom="paragraph">
                  <wp:posOffset>223520</wp:posOffset>
                </wp:positionV>
                <wp:extent cx="1630045" cy="1404620"/>
                <wp:effectExtent l="0" t="0" r="0" b="0"/>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30045" cy="1404620"/>
                        </a:xfrm>
                        <a:prstGeom prst="rect">
                          <a:avLst/>
                        </a:prstGeom>
                        <a:noFill/>
                        <a:ln w="9525">
                          <a:noFill/>
                          <a:miter lim="800000"/>
                          <a:headEnd/>
                          <a:tailEnd/>
                        </a:ln>
                      </wps:spPr>
                      <wps:txbx>
                        <w:txbxContent>
                          <w:p w14:paraId="68EAD61A" w14:textId="5D732B10" w:rsidR="00EC37F5" w:rsidRPr="009D044B" w:rsidRDefault="00EC37F5" w:rsidP="00EC37F5">
                            <w:pPr>
                              <w:rPr>
                                <w:rFonts w:ascii="Verdana" w:hAnsi="Verdana"/>
                              </w:rPr>
                            </w:pPr>
                            <w:r w:rsidRPr="009D044B">
                              <w:rPr>
                                <w:rFonts w:ascii="Verdana" w:hAnsi="Verdana"/>
                              </w:rPr>
                              <w:t>(</w:t>
                            </w:r>
                            <w:r>
                              <w:rPr>
                                <w:rFonts w:ascii="Verdana" w:hAnsi="Verdana"/>
                              </w:rPr>
                              <w:t xml:space="preserve">Clipart, </w:t>
                            </w:r>
                            <w:proofErr w:type="spellStart"/>
                            <w:r>
                              <w:rPr>
                                <w:rFonts w:ascii="Verdana" w:hAnsi="Verdana"/>
                              </w:rPr>
                              <w:t>n.d</w:t>
                            </w:r>
                            <w:proofErr w:type="spellEnd"/>
                            <w:r>
                              <w:rPr>
                                <w:rFonts w:ascii="Verdana" w:hAnsi="Verdana"/>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DA99395" id="_x0000_s1042" type="#_x0000_t202" style="position:absolute;left:0;text-align:left;margin-left:179.5pt;margin-top:17.6pt;width:128.35pt;height:110.6pt;z-index:2517114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" filled="f" stroked="f">
                <v:textbox style="mso-fit-shape-to-text:t">
                  <w:txbxContent>
                    <w:p w14:paraId="68EAD61A" w14:textId="5D732B10" w:rsidR="00EC37F5" w:rsidRPr="009D044B" w:rsidRDefault="00EC37F5" w:rsidP="00EC37F5">
                      <w:pPr>
                        <w:rPr>
                          <w:rFonts w:ascii="Verdana" w:hAnsi="Verdana"/>
                        </w:rPr>
                      </w:pPr>
                      <w:r w:rsidRPr="009D044B">
                        <w:rPr>
                          <w:rFonts w:ascii="Verdana" w:hAnsi="Verdana"/>
                        </w:rPr>
                        <w:t>(</w:t>
                      </w:r>
                      <w:r>
                        <w:rPr>
                          <w:rFonts w:ascii="Verdana" w:hAnsi="Verdana"/>
                        </w:rPr>
                        <w:t xml:space="preserve">Clipart, </w:t>
                      </w:r>
                      <w:proofErr w:type="spellStart"/>
                      <w:r>
                        <w:rPr>
                          <w:rFonts w:ascii="Verdana" w:hAnsi="Verdana"/>
                        </w:rPr>
                        <w:t>n.d</w:t>
                      </w:r>
                      <w:proofErr w:type="spellEnd"/>
                      <w:r>
                        <w:rPr>
                          <w:rFonts w:ascii="Verdana" w:hAnsi="Verdana"/>
                        </w:rPr>
                        <w:t>)</w:t>
                      </w:r>
                    </w:p>
                  </w:txbxContent>
                </v:textbox>
                <w10:wrap type="square"/>
              </v:shape>
            </w:pict>
          </mc:Fallback>
        </mc:AlternateContent>
      </w:r>
    </w:p>
    <w:p w14:paraId="69B98606" w14:textId="57C6C164" w:rsidR="00810863" w:rsidRPr="00A756E3" w:rsidRDefault="00810863" w:rsidP="00BA1EB2">
      <w:pPr>
        <w:spacing w:line="360" w:lineRule="auto"/>
        <w:jc w:val="both"/>
        <w:rPr>
          <w:rFonts w:ascii="Verdana" w:hAnsi="Verdana"/>
          <w:sz w:val="24"/>
          <w:szCs w:val="24"/>
          <w:u w:val="single"/>
        </w:rPr>
      </w:pPr>
    </w:p>
    <w:p w14:paraId="733D8CC6" w14:textId="5048E4E5" w:rsidR="00810863" w:rsidRPr="00A756E3" w:rsidRDefault="00810863" w:rsidP="00BA1EB2">
      <w:pPr>
        <w:spacing w:line="360" w:lineRule="auto"/>
        <w:jc w:val="both"/>
        <w:rPr>
          <w:rFonts w:ascii="Verdana" w:hAnsi="Verdana"/>
          <w:sz w:val="24"/>
          <w:szCs w:val="24"/>
          <w:u w:val="single"/>
        </w:rPr>
      </w:pPr>
    </w:p>
    <w:p w14:paraId="2A4B85D5" w14:textId="67F8309B" w:rsidR="00810863" w:rsidRPr="00A756E3" w:rsidRDefault="00810863" w:rsidP="00BA1EB2">
      <w:pPr>
        <w:spacing w:line="360" w:lineRule="auto"/>
        <w:jc w:val="both"/>
        <w:rPr>
          <w:rFonts w:ascii="Verdana" w:hAnsi="Verdana"/>
          <w:sz w:val="24"/>
          <w:szCs w:val="24"/>
          <w:u w:val="single"/>
        </w:rPr>
      </w:pPr>
    </w:p>
    <w:p w14:paraId="4C1F8D0C" w14:textId="77777777" w:rsidR="00810863" w:rsidRPr="00A756E3" w:rsidRDefault="00810863" w:rsidP="00BA1EB2">
      <w:pPr>
        <w:spacing w:line="360" w:lineRule="auto"/>
        <w:jc w:val="both"/>
        <w:rPr>
          <w:rFonts w:ascii="Verdana" w:hAnsi="Verdana"/>
          <w:sz w:val="24"/>
          <w:szCs w:val="24"/>
          <w:u w:val="single"/>
        </w:rPr>
      </w:pPr>
    </w:p>
    <w:p w14:paraId="60FD4146" w14:textId="3DFFA75E" w:rsidR="00810863" w:rsidRPr="00A756E3" w:rsidRDefault="00810863" w:rsidP="00BA1EB2">
      <w:pPr>
        <w:spacing w:line="360" w:lineRule="auto"/>
        <w:jc w:val="both"/>
        <w:rPr>
          <w:rFonts w:ascii="Verdana" w:hAnsi="Verdana"/>
          <w:sz w:val="24"/>
          <w:szCs w:val="24"/>
          <w:u w:val="single"/>
        </w:rPr>
      </w:pPr>
    </w:p>
    <w:p w14:paraId="4D6C8EB3" w14:textId="77777777" w:rsidR="00561BD7" w:rsidRPr="00A756E3" w:rsidRDefault="00561BD7" w:rsidP="00BA1EB2">
      <w:pPr>
        <w:spacing w:line="360" w:lineRule="auto"/>
        <w:jc w:val="both"/>
        <w:rPr>
          <w:rFonts w:ascii="Verdana" w:hAnsi="Verdana"/>
          <w:sz w:val="24"/>
          <w:szCs w:val="24"/>
          <w:u w:val="single"/>
        </w:rPr>
      </w:pPr>
    </w:p>
    <w:p w14:paraId="6DB9ADC9" w14:textId="50865B62" w:rsidR="004A6E84" w:rsidRPr="00A756E3" w:rsidRDefault="004A6E84" w:rsidP="00BA1EB2">
      <w:pPr>
        <w:spacing w:line="360" w:lineRule="auto"/>
        <w:jc w:val="both"/>
        <w:rPr>
          <w:rFonts w:ascii="Verdana" w:hAnsi="Verdana"/>
          <w:sz w:val="24"/>
          <w:szCs w:val="24"/>
          <w:u w:val="single"/>
        </w:rPr>
      </w:pPr>
      <w:r w:rsidRPr="00A756E3">
        <w:rPr>
          <w:rFonts w:ascii="Verdana" w:hAnsi="Verdana"/>
          <w:sz w:val="24"/>
          <w:szCs w:val="24"/>
          <w:u w:val="single"/>
        </w:rPr>
        <w:lastRenderedPageBreak/>
        <w:t>Reference</w:t>
      </w:r>
      <w:r w:rsidR="00DB57D2" w:rsidRPr="00A756E3">
        <w:rPr>
          <w:rFonts w:ascii="Verdana" w:hAnsi="Verdana"/>
          <w:sz w:val="24"/>
          <w:szCs w:val="24"/>
          <w:u w:val="single"/>
        </w:rPr>
        <w:t xml:space="preserve"> list for I can count.. but what does it all mean?</w:t>
      </w:r>
      <w:r w:rsidRPr="00A756E3">
        <w:rPr>
          <w:rFonts w:ascii="Verdana" w:hAnsi="Verdana"/>
          <w:sz w:val="24"/>
          <w:szCs w:val="24"/>
          <w:u w:val="single"/>
        </w:rPr>
        <w:t>.</w:t>
      </w:r>
    </w:p>
    <w:p w14:paraId="3D1547F8" w14:textId="502DD876" w:rsidR="001D4C7A" w:rsidRPr="00A756E3" w:rsidRDefault="001D4C7A" w:rsidP="00BA1EB2">
      <w:pPr>
        <w:spacing w:line="360" w:lineRule="auto"/>
        <w:jc w:val="both"/>
        <w:rPr>
          <w:rFonts w:ascii="Verdana" w:hAnsi="Verdana"/>
          <w:sz w:val="24"/>
          <w:szCs w:val="24"/>
        </w:rPr>
      </w:pPr>
      <w:r w:rsidRPr="00A756E3">
        <w:rPr>
          <w:rFonts w:ascii="Verdana" w:hAnsi="Verdana"/>
          <w:sz w:val="24"/>
          <w:szCs w:val="24"/>
        </w:rPr>
        <w:t xml:space="preserve">Amy. (2023). </w:t>
      </w:r>
      <w:r w:rsidRPr="00A756E3">
        <w:rPr>
          <w:rFonts w:ascii="Verdana" w:hAnsi="Verdana"/>
          <w:i/>
          <w:iCs/>
          <w:sz w:val="24"/>
          <w:szCs w:val="24"/>
        </w:rPr>
        <w:t xml:space="preserve">DEVELOPING EARLY MATHEMATICAL SKILLS THROUGH COOKING. </w:t>
      </w:r>
      <w:r w:rsidRPr="00A756E3">
        <w:rPr>
          <w:rFonts w:ascii="Verdana" w:hAnsi="Verdana"/>
          <w:sz w:val="24"/>
          <w:szCs w:val="24"/>
        </w:rPr>
        <w:t>[Website] Available at: https://www.healthylittlefoodies.com/developing-early-mathematical-skills-through-cooking/ accessed: 7 May 2023.</w:t>
      </w:r>
    </w:p>
    <w:p w14:paraId="4462AB94" w14:textId="6E5D9574" w:rsidR="004A6E84" w:rsidRPr="00A756E3" w:rsidRDefault="004A6E84" w:rsidP="00BA1EB2">
      <w:pPr>
        <w:spacing w:line="360" w:lineRule="auto"/>
        <w:jc w:val="both"/>
        <w:rPr>
          <w:rFonts w:ascii="Verdana" w:hAnsi="Verdana"/>
          <w:sz w:val="24"/>
          <w:szCs w:val="24"/>
        </w:rPr>
      </w:pPr>
      <w:r w:rsidRPr="00A756E3">
        <w:rPr>
          <w:rFonts w:ascii="Verdana" w:hAnsi="Verdana"/>
          <w:sz w:val="24"/>
          <w:szCs w:val="24"/>
        </w:rPr>
        <w:t xml:space="preserve">Ball, B, Crofts, K and Knights, G. (2012) </w:t>
      </w:r>
      <w:proofErr w:type="spellStart"/>
      <w:r w:rsidR="008314DE" w:rsidRPr="00A756E3">
        <w:rPr>
          <w:rFonts w:ascii="Verdana" w:hAnsi="Verdana"/>
          <w:i/>
          <w:iCs/>
          <w:sz w:val="24"/>
          <w:szCs w:val="24"/>
        </w:rPr>
        <w:t>Cockroft</w:t>
      </w:r>
      <w:proofErr w:type="spellEnd"/>
      <w:r w:rsidR="008314DE" w:rsidRPr="00A756E3">
        <w:rPr>
          <w:rFonts w:ascii="Verdana" w:hAnsi="Verdana"/>
          <w:i/>
          <w:iCs/>
          <w:sz w:val="24"/>
          <w:szCs w:val="24"/>
        </w:rPr>
        <w:t xml:space="preserve"> – 30 Years On. </w:t>
      </w:r>
      <w:r w:rsidR="008314DE" w:rsidRPr="00A756E3">
        <w:rPr>
          <w:rFonts w:ascii="Verdana" w:hAnsi="Verdana"/>
          <w:sz w:val="24"/>
          <w:szCs w:val="24"/>
        </w:rPr>
        <w:t>[Online] Available at: https://www.atm.org.uk/journal/archive/mt230files/atm-mt230-30-34.pdf accessed: 7 May 2023.</w:t>
      </w:r>
    </w:p>
    <w:p w14:paraId="61627B0D" w14:textId="2DBE5028" w:rsidR="004A6E84" w:rsidRPr="00A756E3" w:rsidRDefault="000C7AEF" w:rsidP="00BA1EB2">
      <w:pPr>
        <w:spacing w:line="360" w:lineRule="auto"/>
        <w:jc w:val="both"/>
        <w:rPr>
          <w:rFonts w:ascii="Verdana" w:hAnsi="Verdana"/>
          <w:sz w:val="24"/>
          <w:szCs w:val="24"/>
        </w:rPr>
      </w:pPr>
      <w:r w:rsidRPr="00A756E3">
        <w:rPr>
          <w:rFonts w:ascii="Verdana" w:hAnsi="Verdana"/>
          <w:sz w:val="24"/>
          <w:szCs w:val="24"/>
        </w:rPr>
        <w:t>Bates, B. (201</w:t>
      </w:r>
      <w:r w:rsidR="00593D76" w:rsidRPr="00A756E3">
        <w:rPr>
          <w:rFonts w:ascii="Verdana" w:hAnsi="Verdana"/>
          <w:sz w:val="24"/>
          <w:szCs w:val="24"/>
        </w:rPr>
        <w:t>9</w:t>
      </w:r>
      <w:r w:rsidRPr="00A756E3">
        <w:rPr>
          <w:rFonts w:ascii="Verdana" w:hAnsi="Verdana"/>
          <w:sz w:val="24"/>
          <w:szCs w:val="24"/>
        </w:rPr>
        <w:t xml:space="preserve">). </w:t>
      </w:r>
      <w:r w:rsidRPr="00A756E3">
        <w:rPr>
          <w:rFonts w:ascii="Verdana" w:hAnsi="Verdana"/>
          <w:i/>
          <w:iCs/>
          <w:sz w:val="24"/>
          <w:szCs w:val="24"/>
        </w:rPr>
        <w:t>Learning Theories</w:t>
      </w:r>
      <w:r w:rsidR="00593D76" w:rsidRPr="00A756E3">
        <w:rPr>
          <w:rFonts w:ascii="Verdana" w:hAnsi="Verdana"/>
          <w:i/>
          <w:iCs/>
          <w:sz w:val="24"/>
          <w:szCs w:val="24"/>
        </w:rPr>
        <w:t xml:space="preserve"> Simplified…and how to apply them to teaching. </w:t>
      </w:r>
      <w:r w:rsidR="00593D76" w:rsidRPr="00A756E3">
        <w:rPr>
          <w:rFonts w:ascii="Verdana" w:hAnsi="Verdana"/>
          <w:sz w:val="24"/>
          <w:szCs w:val="24"/>
        </w:rPr>
        <w:t>2</w:t>
      </w:r>
      <w:r w:rsidR="00593D76" w:rsidRPr="00A756E3">
        <w:rPr>
          <w:rFonts w:ascii="Verdana" w:hAnsi="Verdana"/>
          <w:sz w:val="24"/>
          <w:szCs w:val="24"/>
          <w:vertAlign w:val="superscript"/>
        </w:rPr>
        <w:t>nd</w:t>
      </w:r>
      <w:r w:rsidR="00593D76" w:rsidRPr="00A756E3">
        <w:rPr>
          <w:rFonts w:ascii="Verdana" w:hAnsi="Verdana"/>
          <w:sz w:val="24"/>
          <w:szCs w:val="24"/>
        </w:rPr>
        <w:t xml:space="preserve"> </w:t>
      </w:r>
      <w:proofErr w:type="spellStart"/>
      <w:r w:rsidR="00593D76" w:rsidRPr="00A756E3">
        <w:rPr>
          <w:rFonts w:ascii="Verdana" w:hAnsi="Verdana"/>
          <w:sz w:val="24"/>
          <w:szCs w:val="24"/>
        </w:rPr>
        <w:t>edn</w:t>
      </w:r>
      <w:proofErr w:type="spellEnd"/>
      <w:r w:rsidR="00593D76" w:rsidRPr="00A756E3">
        <w:rPr>
          <w:rFonts w:ascii="Verdana" w:hAnsi="Verdana"/>
          <w:sz w:val="24"/>
          <w:szCs w:val="24"/>
        </w:rPr>
        <w:t>. London:</w:t>
      </w:r>
      <w:r w:rsidR="003F2D2E" w:rsidRPr="00A756E3">
        <w:rPr>
          <w:rFonts w:ascii="Verdana" w:hAnsi="Verdana"/>
          <w:sz w:val="24"/>
          <w:szCs w:val="24"/>
        </w:rPr>
        <w:t xml:space="preserve"> </w:t>
      </w:r>
      <w:r w:rsidR="00593D76" w:rsidRPr="00A756E3">
        <w:rPr>
          <w:rFonts w:ascii="Verdana" w:hAnsi="Verdana"/>
          <w:sz w:val="24"/>
          <w:szCs w:val="24"/>
        </w:rPr>
        <w:t>Sage</w:t>
      </w:r>
      <w:r w:rsidR="000D19AA" w:rsidRPr="00A756E3">
        <w:rPr>
          <w:rFonts w:ascii="Verdana" w:hAnsi="Verdana"/>
          <w:sz w:val="24"/>
          <w:szCs w:val="24"/>
        </w:rPr>
        <w:t>.</w:t>
      </w:r>
    </w:p>
    <w:p w14:paraId="7915D017" w14:textId="76133C68" w:rsidR="005C2C3A" w:rsidRPr="00A756E3" w:rsidRDefault="005C2C3A" w:rsidP="00BA1EB2">
      <w:pPr>
        <w:spacing w:line="360" w:lineRule="auto"/>
        <w:jc w:val="both"/>
        <w:rPr>
          <w:rFonts w:ascii="Verdana" w:hAnsi="Verdana"/>
          <w:sz w:val="24"/>
          <w:szCs w:val="24"/>
        </w:rPr>
      </w:pPr>
      <w:r w:rsidRPr="00A756E3">
        <w:rPr>
          <w:rFonts w:ascii="Verdana" w:hAnsi="Verdana"/>
          <w:sz w:val="24"/>
          <w:szCs w:val="24"/>
        </w:rPr>
        <w:t xml:space="preserve">Blocker, L. (2023). </w:t>
      </w:r>
      <w:r w:rsidRPr="00A756E3">
        <w:rPr>
          <w:rFonts w:ascii="Verdana" w:hAnsi="Verdana"/>
          <w:i/>
          <w:iCs/>
          <w:sz w:val="24"/>
          <w:szCs w:val="24"/>
        </w:rPr>
        <w:t xml:space="preserve">Culinary Math Teaching Series: Advanced Unit Conversions. </w:t>
      </w:r>
      <w:r w:rsidRPr="00A756E3">
        <w:rPr>
          <w:rFonts w:ascii="Verdana" w:hAnsi="Verdana"/>
          <w:sz w:val="24"/>
          <w:szCs w:val="24"/>
        </w:rPr>
        <w:t>[image] available at: https://www.cafemeetingplace.com/features/item/2789-culinary-math-teaching-series-advanced-unit-conversions accessed: 7 May 2023.</w:t>
      </w:r>
    </w:p>
    <w:p w14:paraId="5B01650E" w14:textId="5420CA0C" w:rsidR="00610532" w:rsidRPr="00A756E3" w:rsidRDefault="00610532" w:rsidP="00BA1EB2">
      <w:pPr>
        <w:spacing w:line="360" w:lineRule="auto"/>
        <w:jc w:val="both"/>
        <w:rPr>
          <w:rFonts w:ascii="Verdana" w:hAnsi="Verdana"/>
          <w:sz w:val="24"/>
          <w:szCs w:val="24"/>
        </w:rPr>
      </w:pPr>
      <w:r w:rsidRPr="00A756E3">
        <w:rPr>
          <w:rFonts w:ascii="Verdana" w:hAnsi="Verdana"/>
          <w:sz w:val="24"/>
          <w:szCs w:val="24"/>
        </w:rPr>
        <w:t>British Nutrition Foundation. (2022)</w:t>
      </w:r>
      <w:r w:rsidRPr="00A756E3">
        <w:t xml:space="preserve"> </w:t>
      </w:r>
      <w:r w:rsidRPr="00A756E3">
        <w:rPr>
          <w:rFonts w:ascii="Verdana" w:hAnsi="Verdana"/>
          <w:i/>
          <w:iCs/>
          <w:sz w:val="24"/>
          <w:szCs w:val="24"/>
        </w:rPr>
        <w:t xml:space="preserve">Looking at labels. </w:t>
      </w:r>
      <w:r w:rsidRPr="00A756E3">
        <w:rPr>
          <w:rFonts w:ascii="Verdana" w:hAnsi="Verdana"/>
          <w:sz w:val="24"/>
          <w:szCs w:val="24"/>
        </w:rPr>
        <w:t>[image] available at: https://www.nutrition.org.uk/putting-it-into-practice/food-labelling/looking-at-labels/ accessed: 7 May 2023.</w:t>
      </w:r>
    </w:p>
    <w:p w14:paraId="62211C6B" w14:textId="7783D4EE" w:rsidR="009D044B" w:rsidRPr="00A756E3" w:rsidRDefault="009D044B" w:rsidP="00BA1EB2">
      <w:pPr>
        <w:spacing w:line="360" w:lineRule="auto"/>
        <w:jc w:val="both"/>
        <w:rPr>
          <w:rFonts w:ascii="Verdana" w:hAnsi="Verdana"/>
          <w:sz w:val="24"/>
          <w:szCs w:val="24"/>
        </w:rPr>
      </w:pPr>
      <w:proofErr w:type="spellStart"/>
      <w:r w:rsidRPr="00A756E3">
        <w:rPr>
          <w:rFonts w:ascii="Verdana" w:hAnsi="Verdana"/>
          <w:sz w:val="24"/>
          <w:szCs w:val="24"/>
        </w:rPr>
        <w:t>Cleveden</w:t>
      </w:r>
      <w:proofErr w:type="spellEnd"/>
      <w:r w:rsidRPr="00A756E3">
        <w:rPr>
          <w:rFonts w:ascii="Verdana" w:hAnsi="Verdana"/>
          <w:sz w:val="24"/>
          <w:szCs w:val="24"/>
        </w:rPr>
        <w:t xml:space="preserve"> Secondary School. (n.d.) </w:t>
      </w:r>
      <w:r w:rsidRPr="00A756E3">
        <w:rPr>
          <w:rFonts w:ascii="Verdana" w:hAnsi="Verdana"/>
          <w:i/>
          <w:iCs/>
          <w:sz w:val="24"/>
          <w:szCs w:val="24"/>
        </w:rPr>
        <w:t xml:space="preserve">Numeracy Across Learning. </w:t>
      </w:r>
      <w:r w:rsidRPr="00A756E3">
        <w:rPr>
          <w:rFonts w:ascii="Verdana" w:hAnsi="Verdana"/>
          <w:sz w:val="24"/>
          <w:szCs w:val="24"/>
        </w:rPr>
        <w:t>[Image] Available at: https://www.clevedensecondary.com/pupils/numeracy accessed: 7 May 2023.</w:t>
      </w:r>
    </w:p>
    <w:p w14:paraId="178CA766" w14:textId="02B10E75" w:rsidR="00EC37F5" w:rsidRPr="00A756E3" w:rsidRDefault="00EC37F5" w:rsidP="00BA1EB2">
      <w:pPr>
        <w:spacing w:line="360" w:lineRule="auto"/>
        <w:jc w:val="both"/>
        <w:rPr>
          <w:rFonts w:ascii="Verdana" w:hAnsi="Verdana"/>
          <w:sz w:val="24"/>
          <w:szCs w:val="24"/>
        </w:rPr>
      </w:pPr>
      <w:r w:rsidRPr="00A756E3">
        <w:rPr>
          <w:rFonts w:ascii="Verdana" w:hAnsi="Verdana"/>
          <w:sz w:val="24"/>
          <w:szCs w:val="24"/>
        </w:rPr>
        <w:t xml:space="preserve">Clipart. (n.d.) </w:t>
      </w:r>
      <w:r w:rsidRPr="00A756E3">
        <w:rPr>
          <w:rFonts w:ascii="Verdana" w:hAnsi="Verdana"/>
          <w:i/>
          <w:iCs/>
          <w:sz w:val="24"/>
          <w:szCs w:val="24"/>
        </w:rPr>
        <w:t xml:space="preserve">Collection of Numeracy Clipart (29). </w:t>
      </w:r>
      <w:r w:rsidRPr="00A756E3">
        <w:rPr>
          <w:rFonts w:ascii="Verdana" w:hAnsi="Verdana"/>
          <w:sz w:val="24"/>
          <w:szCs w:val="24"/>
        </w:rPr>
        <w:t>[image] available at: http://clipart-library.com/numeracy-clipart.html accessed: 7 May 2023.</w:t>
      </w:r>
    </w:p>
    <w:p w14:paraId="7E71D8D8" w14:textId="550229A2" w:rsidR="002D32D6" w:rsidRPr="00A756E3" w:rsidRDefault="002D32D6" w:rsidP="00BA1EB2">
      <w:pPr>
        <w:spacing w:line="360" w:lineRule="auto"/>
        <w:jc w:val="both"/>
        <w:rPr>
          <w:rFonts w:ascii="Verdana" w:hAnsi="Verdana"/>
          <w:sz w:val="24"/>
          <w:szCs w:val="24"/>
        </w:rPr>
      </w:pPr>
      <w:proofErr w:type="spellStart"/>
      <w:r w:rsidRPr="00A756E3">
        <w:rPr>
          <w:rFonts w:ascii="Verdana" w:hAnsi="Verdana"/>
          <w:sz w:val="24"/>
          <w:szCs w:val="24"/>
        </w:rPr>
        <w:t>DeVice</w:t>
      </w:r>
      <w:proofErr w:type="spellEnd"/>
      <w:r w:rsidRPr="00A756E3">
        <w:rPr>
          <w:rFonts w:ascii="Verdana" w:hAnsi="Verdana"/>
          <w:sz w:val="24"/>
          <w:szCs w:val="24"/>
        </w:rPr>
        <w:t xml:space="preserve">, Marquis. (2021). </w:t>
      </w:r>
      <w:r w:rsidRPr="00A756E3">
        <w:rPr>
          <w:rFonts w:ascii="Verdana" w:hAnsi="Verdana"/>
          <w:i/>
          <w:iCs/>
          <w:sz w:val="24"/>
          <w:szCs w:val="24"/>
        </w:rPr>
        <w:t xml:space="preserve">A pointless math meme. </w:t>
      </w:r>
      <w:r w:rsidRPr="00A756E3">
        <w:rPr>
          <w:rFonts w:ascii="Verdana" w:hAnsi="Verdana"/>
          <w:sz w:val="24"/>
          <w:szCs w:val="24"/>
        </w:rPr>
        <w:t>[Image] Available at: https://www.reddit.com/r/mathmemes/comments/l88x3c/a_pointless_mama_meme/ accessed: 7 May 2023.</w:t>
      </w:r>
    </w:p>
    <w:p w14:paraId="4F0417BF" w14:textId="26316424" w:rsidR="00810863" w:rsidRPr="00A756E3" w:rsidRDefault="00810863" w:rsidP="00BA1EB2">
      <w:pPr>
        <w:spacing w:line="360" w:lineRule="auto"/>
        <w:jc w:val="both"/>
        <w:rPr>
          <w:rFonts w:ascii="Verdana" w:hAnsi="Verdana"/>
          <w:sz w:val="24"/>
          <w:szCs w:val="24"/>
        </w:rPr>
      </w:pPr>
      <w:r w:rsidRPr="00A756E3">
        <w:rPr>
          <w:rFonts w:ascii="Verdana" w:hAnsi="Verdana"/>
          <w:sz w:val="24"/>
          <w:szCs w:val="24"/>
        </w:rPr>
        <w:t xml:space="preserve">FDA. (2022) </w:t>
      </w:r>
      <w:r w:rsidRPr="00A756E3">
        <w:rPr>
          <w:rFonts w:ascii="Verdana" w:hAnsi="Verdana"/>
          <w:i/>
          <w:iCs/>
          <w:sz w:val="24"/>
          <w:szCs w:val="24"/>
        </w:rPr>
        <w:t xml:space="preserve">How to Understand and Use the Nutrition Facts Label. </w:t>
      </w:r>
      <w:r w:rsidRPr="00A756E3">
        <w:rPr>
          <w:rFonts w:ascii="Verdana" w:hAnsi="Verdana"/>
          <w:sz w:val="24"/>
          <w:szCs w:val="24"/>
        </w:rPr>
        <w:t>[Image] available at: https://www.fda.gov/food/new-nutrition-facts-label/how-understand-and-use-nutrition-facts-label accessed: 7 May 2023</w:t>
      </w:r>
    </w:p>
    <w:p w14:paraId="61EDB1E1" w14:textId="34EF2615" w:rsidR="000A4FFE" w:rsidRPr="00A756E3" w:rsidRDefault="000D19AA" w:rsidP="00BA1EB2">
      <w:pPr>
        <w:spacing w:line="360" w:lineRule="auto"/>
        <w:jc w:val="both"/>
        <w:rPr>
          <w:rFonts w:ascii="Verdana" w:hAnsi="Verdana"/>
          <w:sz w:val="24"/>
          <w:szCs w:val="24"/>
        </w:rPr>
      </w:pPr>
      <w:r w:rsidRPr="00A756E3">
        <w:rPr>
          <w:rFonts w:ascii="Verdana" w:hAnsi="Verdana"/>
          <w:sz w:val="24"/>
          <w:szCs w:val="24"/>
        </w:rPr>
        <w:lastRenderedPageBreak/>
        <w:t xml:space="preserve">Frederickson, N and Cline, T. (2015) </w:t>
      </w:r>
      <w:r w:rsidRPr="00A756E3">
        <w:rPr>
          <w:rFonts w:ascii="Verdana" w:hAnsi="Verdana"/>
          <w:i/>
          <w:iCs/>
          <w:sz w:val="24"/>
          <w:szCs w:val="24"/>
        </w:rPr>
        <w:t xml:space="preserve">Special Education Needs, Inclusion and Diversity. </w:t>
      </w:r>
      <w:r w:rsidRPr="00A756E3">
        <w:rPr>
          <w:rFonts w:ascii="Verdana" w:hAnsi="Verdana"/>
          <w:sz w:val="24"/>
          <w:szCs w:val="24"/>
        </w:rPr>
        <w:t>3</w:t>
      </w:r>
      <w:r w:rsidRPr="00A756E3">
        <w:rPr>
          <w:rFonts w:ascii="Verdana" w:hAnsi="Verdana"/>
          <w:sz w:val="24"/>
          <w:szCs w:val="24"/>
          <w:vertAlign w:val="superscript"/>
        </w:rPr>
        <w:t>rd</w:t>
      </w:r>
      <w:r w:rsidRPr="00A756E3">
        <w:rPr>
          <w:rFonts w:ascii="Verdana" w:hAnsi="Verdana"/>
          <w:sz w:val="24"/>
          <w:szCs w:val="24"/>
        </w:rPr>
        <w:t xml:space="preserve"> </w:t>
      </w:r>
      <w:proofErr w:type="spellStart"/>
      <w:r w:rsidRPr="00A756E3">
        <w:rPr>
          <w:rFonts w:ascii="Verdana" w:hAnsi="Verdana"/>
          <w:sz w:val="24"/>
          <w:szCs w:val="24"/>
        </w:rPr>
        <w:t>edn</w:t>
      </w:r>
      <w:proofErr w:type="spellEnd"/>
      <w:r w:rsidRPr="00A756E3">
        <w:rPr>
          <w:rFonts w:ascii="Verdana" w:hAnsi="Verdana"/>
          <w:sz w:val="24"/>
          <w:szCs w:val="24"/>
        </w:rPr>
        <w:t>. England: Open University Press.</w:t>
      </w:r>
    </w:p>
    <w:p w14:paraId="5594B796" w14:textId="09E340FD" w:rsidR="00AC728D" w:rsidRPr="00A756E3" w:rsidRDefault="00AC728D" w:rsidP="00BA1EB2">
      <w:pPr>
        <w:spacing w:line="360" w:lineRule="auto"/>
        <w:jc w:val="both"/>
        <w:rPr>
          <w:rFonts w:ascii="Verdana" w:hAnsi="Verdana"/>
          <w:sz w:val="24"/>
          <w:szCs w:val="24"/>
        </w:rPr>
      </w:pPr>
      <w:proofErr w:type="spellStart"/>
      <w:r w:rsidRPr="00A756E3">
        <w:rPr>
          <w:rFonts w:ascii="Verdana" w:hAnsi="Verdana"/>
          <w:sz w:val="24"/>
          <w:szCs w:val="24"/>
        </w:rPr>
        <w:t>Freepik</w:t>
      </w:r>
      <w:proofErr w:type="spellEnd"/>
      <w:r w:rsidRPr="00A756E3">
        <w:rPr>
          <w:rFonts w:ascii="Verdana" w:hAnsi="Verdana"/>
          <w:sz w:val="24"/>
          <w:szCs w:val="24"/>
        </w:rPr>
        <w:t xml:space="preserve">. (n.d.) </w:t>
      </w:r>
      <w:r w:rsidRPr="00A756E3">
        <w:rPr>
          <w:rFonts w:ascii="Verdana" w:hAnsi="Verdana"/>
          <w:i/>
          <w:iCs/>
          <w:sz w:val="24"/>
          <w:szCs w:val="24"/>
        </w:rPr>
        <w:t xml:space="preserve">Set of cake chocolate shaped fractions hand drawn </w:t>
      </w:r>
      <w:proofErr w:type="spellStart"/>
      <w:r w:rsidRPr="00A756E3">
        <w:rPr>
          <w:rFonts w:ascii="Verdana" w:hAnsi="Verdana"/>
          <w:i/>
          <w:iCs/>
          <w:sz w:val="24"/>
          <w:szCs w:val="24"/>
        </w:rPr>
        <w:t>colorful</w:t>
      </w:r>
      <w:proofErr w:type="spellEnd"/>
      <w:r w:rsidRPr="00A756E3">
        <w:rPr>
          <w:rFonts w:ascii="Verdana" w:hAnsi="Verdana"/>
          <w:i/>
          <w:iCs/>
          <w:sz w:val="24"/>
          <w:szCs w:val="24"/>
        </w:rPr>
        <w:t xml:space="preserve">. </w:t>
      </w:r>
      <w:r w:rsidRPr="00A756E3">
        <w:rPr>
          <w:rFonts w:ascii="Verdana" w:hAnsi="Verdana"/>
          <w:sz w:val="24"/>
          <w:szCs w:val="24"/>
        </w:rPr>
        <w:t>[image] available at: https://www.freepik.com/premium-vector/set-cake-chocolate-shaped-fractions-hand-drawn-colorful_26725407.htm accessed: 7 May 2023.</w:t>
      </w:r>
    </w:p>
    <w:p w14:paraId="6E40D165" w14:textId="330CD2FB" w:rsidR="00A7255F" w:rsidRPr="00A756E3" w:rsidRDefault="00A7255F" w:rsidP="00BA1EB2">
      <w:pPr>
        <w:spacing w:line="360" w:lineRule="auto"/>
        <w:jc w:val="both"/>
        <w:rPr>
          <w:rFonts w:ascii="Verdana" w:hAnsi="Verdana"/>
          <w:sz w:val="24"/>
          <w:szCs w:val="24"/>
        </w:rPr>
      </w:pPr>
      <w:r w:rsidRPr="00A756E3">
        <w:rPr>
          <w:rFonts w:ascii="Verdana" w:hAnsi="Verdana"/>
          <w:sz w:val="24"/>
          <w:szCs w:val="24"/>
        </w:rPr>
        <w:t xml:space="preserve">Grant, W. J. (2019). </w:t>
      </w:r>
      <w:r w:rsidRPr="00A756E3">
        <w:rPr>
          <w:rFonts w:ascii="Verdana" w:hAnsi="Verdana"/>
          <w:i/>
          <w:iCs/>
          <w:sz w:val="24"/>
          <w:szCs w:val="24"/>
        </w:rPr>
        <w:t xml:space="preserve">We asked people to do climate change maths. Their answers depended on their politics. </w:t>
      </w:r>
      <w:r w:rsidRPr="00A756E3">
        <w:rPr>
          <w:rFonts w:ascii="Verdana" w:hAnsi="Verdana"/>
          <w:sz w:val="24"/>
          <w:szCs w:val="24"/>
        </w:rPr>
        <w:t>[online] Available at: https://theconversation.com/we-asked-people-to-do-climate-change-maths-their-answers-depended-on-their-politics-117503 accessed: 7 May 2023.</w:t>
      </w:r>
    </w:p>
    <w:p w14:paraId="0E06B38A" w14:textId="0E22CE8B" w:rsidR="00247725" w:rsidRPr="00A756E3" w:rsidRDefault="00247725" w:rsidP="00BA1EB2">
      <w:pPr>
        <w:spacing w:line="360" w:lineRule="auto"/>
        <w:jc w:val="both"/>
        <w:rPr>
          <w:rFonts w:ascii="Verdana" w:hAnsi="Verdana"/>
          <w:sz w:val="24"/>
          <w:szCs w:val="24"/>
        </w:rPr>
      </w:pPr>
      <w:proofErr w:type="spellStart"/>
      <w:r w:rsidRPr="00A756E3">
        <w:rPr>
          <w:rFonts w:ascii="Verdana" w:hAnsi="Verdana"/>
          <w:sz w:val="24"/>
          <w:szCs w:val="24"/>
        </w:rPr>
        <w:t>Grotlüschen</w:t>
      </w:r>
      <w:proofErr w:type="spellEnd"/>
      <w:r w:rsidRPr="00A756E3">
        <w:rPr>
          <w:rFonts w:ascii="Verdana" w:hAnsi="Verdana"/>
          <w:sz w:val="24"/>
          <w:szCs w:val="24"/>
        </w:rPr>
        <w:t xml:space="preserve">, A, et al (2019) </w:t>
      </w:r>
      <w:r w:rsidR="00363D31" w:rsidRPr="00A756E3">
        <w:rPr>
          <w:rFonts w:ascii="Verdana" w:hAnsi="Verdana"/>
          <w:sz w:val="24"/>
          <w:szCs w:val="24"/>
        </w:rPr>
        <w:t>‘Vulnerable Subgroups and Numeracy Practices: How Poverty, Debt, and Unemployment Relate to Everyday Numeracy Practices’</w:t>
      </w:r>
      <w:r w:rsidR="00166B33" w:rsidRPr="00A756E3">
        <w:rPr>
          <w:rFonts w:ascii="Verdana" w:hAnsi="Verdana"/>
          <w:sz w:val="24"/>
          <w:szCs w:val="24"/>
        </w:rPr>
        <w:t xml:space="preserve"> </w:t>
      </w:r>
      <w:r w:rsidR="00166B33" w:rsidRPr="00A756E3">
        <w:rPr>
          <w:rFonts w:ascii="Verdana" w:hAnsi="Verdana"/>
          <w:i/>
          <w:iCs/>
          <w:sz w:val="24"/>
          <w:szCs w:val="24"/>
        </w:rPr>
        <w:t>Adult Education Quarterly</w:t>
      </w:r>
      <w:r w:rsidR="00166B33" w:rsidRPr="00A756E3">
        <w:rPr>
          <w:rFonts w:ascii="Verdana" w:hAnsi="Verdana"/>
          <w:sz w:val="24"/>
          <w:szCs w:val="24"/>
        </w:rPr>
        <w:t>. 69(4), pp. 251-270 available at: https://journals.sagepub.com/doi/pdf/10.1177/0741713619841132 accessed: 7 May 2023.</w:t>
      </w:r>
      <w:r w:rsidR="00363D31" w:rsidRPr="00A756E3">
        <w:rPr>
          <w:rFonts w:ascii="Verdana" w:hAnsi="Verdana"/>
          <w:sz w:val="24"/>
          <w:szCs w:val="24"/>
        </w:rPr>
        <w:cr/>
      </w:r>
    </w:p>
    <w:p w14:paraId="63C911A0" w14:textId="36E3B746" w:rsidR="00DD2156" w:rsidRPr="00A756E3" w:rsidRDefault="00DD2156" w:rsidP="00BA1EB2">
      <w:pPr>
        <w:spacing w:line="360" w:lineRule="auto"/>
        <w:jc w:val="both"/>
        <w:rPr>
          <w:rFonts w:ascii="Verdana" w:hAnsi="Verdana"/>
          <w:sz w:val="24"/>
          <w:szCs w:val="24"/>
        </w:rPr>
      </w:pPr>
      <w:r w:rsidRPr="00A756E3">
        <w:rPr>
          <w:rFonts w:ascii="Verdana" w:hAnsi="Verdana"/>
          <w:sz w:val="24"/>
          <w:szCs w:val="24"/>
        </w:rPr>
        <w:t xml:space="preserve">GR8DAN. (n.d.) </w:t>
      </w:r>
      <w:r w:rsidRPr="00A756E3">
        <w:rPr>
          <w:rFonts w:ascii="Verdana" w:hAnsi="Verdana"/>
          <w:i/>
          <w:iCs/>
          <w:sz w:val="24"/>
          <w:szCs w:val="24"/>
        </w:rPr>
        <w:t xml:space="preserve">Recipe. </w:t>
      </w:r>
      <w:r w:rsidRPr="00A756E3">
        <w:rPr>
          <w:rFonts w:ascii="Verdana" w:hAnsi="Verdana"/>
          <w:sz w:val="24"/>
          <w:szCs w:val="24"/>
        </w:rPr>
        <w:t>[image] available at: https://www.1001freedownloads.com/free-clipart/recipe accessed: 7 May 2023.</w:t>
      </w:r>
    </w:p>
    <w:p w14:paraId="1BC81875" w14:textId="3BB2F96B" w:rsidR="000A4FFE" w:rsidRPr="00A756E3" w:rsidRDefault="000A4FFE" w:rsidP="00BA1EB2">
      <w:pPr>
        <w:spacing w:line="360" w:lineRule="auto"/>
        <w:jc w:val="both"/>
        <w:rPr>
          <w:rFonts w:ascii="Verdana" w:hAnsi="Verdana"/>
          <w:sz w:val="24"/>
          <w:szCs w:val="24"/>
        </w:rPr>
      </w:pPr>
      <w:r w:rsidRPr="00A756E3">
        <w:rPr>
          <w:rFonts w:ascii="Verdana" w:hAnsi="Verdana"/>
          <w:sz w:val="24"/>
          <w:szCs w:val="24"/>
        </w:rPr>
        <w:t xml:space="preserve">Hudson, D. (n.d.) </w:t>
      </w:r>
      <w:r w:rsidRPr="00A756E3">
        <w:rPr>
          <w:rFonts w:ascii="Verdana" w:hAnsi="Verdana"/>
          <w:i/>
          <w:iCs/>
          <w:sz w:val="24"/>
          <w:szCs w:val="24"/>
        </w:rPr>
        <w:t xml:space="preserve">Money World. </w:t>
      </w:r>
      <w:r w:rsidRPr="00A756E3">
        <w:rPr>
          <w:rFonts w:ascii="Verdana" w:hAnsi="Verdana"/>
          <w:sz w:val="24"/>
          <w:szCs w:val="24"/>
        </w:rPr>
        <w:t>[image] available at: https://www.dreamstime.com/royalty-free-stock-photo-money-world-image483885 accessed: 7 May 2023.</w:t>
      </w:r>
    </w:p>
    <w:p w14:paraId="5C17504A" w14:textId="3C29B483" w:rsidR="0073502A" w:rsidRPr="00A756E3" w:rsidRDefault="0073502A" w:rsidP="00BA1EB2">
      <w:pPr>
        <w:spacing w:line="360" w:lineRule="auto"/>
        <w:jc w:val="both"/>
        <w:rPr>
          <w:rFonts w:ascii="Verdana" w:hAnsi="Verdana"/>
          <w:sz w:val="24"/>
          <w:szCs w:val="24"/>
        </w:rPr>
      </w:pPr>
      <w:r w:rsidRPr="00A756E3">
        <w:rPr>
          <w:rFonts w:ascii="Verdana" w:hAnsi="Verdana"/>
          <w:sz w:val="24"/>
          <w:szCs w:val="24"/>
        </w:rPr>
        <w:t xml:space="preserve">Java Cupcakes. (n.d.) </w:t>
      </w:r>
      <w:r w:rsidRPr="00A756E3">
        <w:rPr>
          <w:rFonts w:ascii="Verdana" w:hAnsi="Verdana"/>
          <w:i/>
          <w:iCs/>
          <w:sz w:val="24"/>
          <w:szCs w:val="24"/>
        </w:rPr>
        <w:t xml:space="preserve">Baking Up A Storm. </w:t>
      </w:r>
      <w:r w:rsidRPr="00A756E3">
        <w:rPr>
          <w:rFonts w:ascii="Verdana" w:hAnsi="Verdana"/>
          <w:sz w:val="24"/>
          <w:szCs w:val="24"/>
        </w:rPr>
        <w:t>[image] available at: https://www.huffpost.com/entry/cooking-math-charts_n_8401712 accessed: 7 May 2023.</w:t>
      </w:r>
    </w:p>
    <w:p w14:paraId="11E49528" w14:textId="72B22A8D" w:rsidR="00647F8A" w:rsidRPr="00A756E3" w:rsidRDefault="00647F8A" w:rsidP="00BA1EB2">
      <w:pPr>
        <w:spacing w:line="360" w:lineRule="auto"/>
        <w:jc w:val="both"/>
        <w:rPr>
          <w:rFonts w:ascii="Verdana" w:hAnsi="Verdana"/>
          <w:sz w:val="24"/>
          <w:szCs w:val="24"/>
        </w:rPr>
      </w:pPr>
      <w:r w:rsidRPr="00A756E3">
        <w:rPr>
          <w:rFonts w:ascii="Verdana" w:hAnsi="Verdana"/>
          <w:sz w:val="24"/>
          <w:szCs w:val="24"/>
        </w:rPr>
        <w:t>King, S. (2023</w:t>
      </w:r>
      <w:r w:rsidRPr="00A756E3">
        <w:rPr>
          <w:rFonts w:ascii="Verdana" w:hAnsi="Verdana"/>
          <w:i/>
          <w:iCs/>
          <w:sz w:val="24"/>
          <w:szCs w:val="24"/>
        </w:rPr>
        <w:t xml:space="preserve">) CASH BOOST Thousands of households to get £160 free cash direct into bank accounts from this month – are you eligible? </w:t>
      </w:r>
      <w:r w:rsidRPr="00A756E3">
        <w:rPr>
          <w:rFonts w:ascii="Verdana" w:hAnsi="Verdana"/>
          <w:sz w:val="24"/>
          <w:szCs w:val="24"/>
        </w:rPr>
        <w:t xml:space="preserve">[Image] </w:t>
      </w:r>
      <w:r w:rsidRPr="00A756E3">
        <w:rPr>
          <w:rFonts w:ascii="Verdana" w:hAnsi="Verdana"/>
          <w:sz w:val="24"/>
          <w:szCs w:val="24"/>
        </w:rPr>
        <w:lastRenderedPageBreak/>
        <w:t>available at: https://www.thesun.co.uk/money/22232369/households-cash-help-cost-of-living/ accessed: 7 May 2023.</w:t>
      </w:r>
    </w:p>
    <w:p w14:paraId="38176B12" w14:textId="0BEF873B" w:rsidR="00B8594C" w:rsidRPr="00A756E3" w:rsidRDefault="00B8594C" w:rsidP="00BA1EB2">
      <w:pPr>
        <w:spacing w:line="360" w:lineRule="auto"/>
        <w:jc w:val="both"/>
        <w:rPr>
          <w:rFonts w:ascii="Verdana" w:hAnsi="Verdana"/>
          <w:sz w:val="24"/>
          <w:szCs w:val="24"/>
        </w:rPr>
      </w:pPr>
      <w:r w:rsidRPr="00A756E3">
        <w:rPr>
          <w:rFonts w:ascii="Verdana" w:hAnsi="Verdana"/>
          <w:sz w:val="24"/>
          <w:szCs w:val="24"/>
        </w:rPr>
        <w:t xml:space="preserve">National Numeracy. (n.d.) </w:t>
      </w:r>
      <w:r w:rsidRPr="00A756E3">
        <w:rPr>
          <w:rFonts w:ascii="Verdana" w:hAnsi="Verdana"/>
          <w:i/>
          <w:iCs/>
          <w:sz w:val="24"/>
          <w:szCs w:val="24"/>
        </w:rPr>
        <w:t xml:space="preserve">Managing money with maths. </w:t>
      </w:r>
      <w:r w:rsidRPr="00A756E3">
        <w:rPr>
          <w:rFonts w:ascii="Verdana" w:hAnsi="Verdana"/>
          <w:sz w:val="24"/>
          <w:szCs w:val="24"/>
        </w:rPr>
        <w:t>[website] available at: https://www.nationalnumeracy.org.uk/managing-money-maths accessed: 7 May 2023.</w:t>
      </w:r>
    </w:p>
    <w:p w14:paraId="7F23A09F" w14:textId="229AF6F5" w:rsidR="003F190A" w:rsidRPr="00A756E3" w:rsidRDefault="003F190A" w:rsidP="00BA1EB2">
      <w:pPr>
        <w:spacing w:line="360" w:lineRule="auto"/>
        <w:jc w:val="both"/>
        <w:rPr>
          <w:rFonts w:ascii="Verdana" w:hAnsi="Verdana"/>
          <w:sz w:val="24"/>
          <w:szCs w:val="24"/>
        </w:rPr>
      </w:pPr>
      <w:r w:rsidRPr="00A756E3">
        <w:rPr>
          <w:rFonts w:ascii="Verdana" w:hAnsi="Verdana"/>
          <w:sz w:val="24"/>
          <w:szCs w:val="24"/>
        </w:rPr>
        <w:t xml:space="preserve">NHS. (n.d.) </w:t>
      </w:r>
      <w:r w:rsidRPr="00A756E3">
        <w:rPr>
          <w:rFonts w:ascii="Verdana" w:hAnsi="Verdana"/>
          <w:i/>
          <w:iCs/>
          <w:sz w:val="24"/>
          <w:szCs w:val="24"/>
        </w:rPr>
        <w:t>Body measuring techniques</w:t>
      </w:r>
      <w:r w:rsidRPr="00A756E3">
        <w:rPr>
          <w:rFonts w:ascii="Verdana" w:hAnsi="Verdana"/>
          <w:sz w:val="24"/>
          <w:szCs w:val="24"/>
        </w:rPr>
        <w:t>. [image] available at: https://elht.nhs.uk/services/dietetics/body-measuring-techniques accessed: 7 May 2023.</w:t>
      </w:r>
    </w:p>
    <w:p w14:paraId="2989B525" w14:textId="442009DE" w:rsidR="00993B74" w:rsidRPr="00A756E3" w:rsidRDefault="00993B74" w:rsidP="00BA1EB2">
      <w:pPr>
        <w:spacing w:line="360" w:lineRule="auto"/>
        <w:jc w:val="both"/>
        <w:rPr>
          <w:rFonts w:ascii="Verdana" w:hAnsi="Verdana"/>
          <w:sz w:val="24"/>
          <w:szCs w:val="24"/>
        </w:rPr>
      </w:pPr>
      <w:proofErr w:type="spellStart"/>
      <w:r w:rsidRPr="00A756E3">
        <w:rPr>
          <w:rFonts w:ascii="Verdana" w:hAnsi="Verdana"/>
          <w:sz w:val="24"/>
          <w:szCs w:val="24"/>
        </w:rPr>
        <w:t>Schleicher</w:t>
      </w:r>
      <w:proofErr w:type="spellEnd"/>
      <w:r w:rsidRPr="00A756E3">
        <w:rPr>
          <w:rFonts w:ascii="Verdana" w:hAnsi="Verdana"/>
          <w:sz w:val="24"/>
          <w:szCs w:val="24"/>
        </w:rPr>
        <w:t xml:space="preserve">, A. (n.d.) </w:t>
      </w:r>
      <w:r w:rsidRPr="00A756E3">
        <w:rPr>
          <w:rFonts w:ascii="Verdana" w:hAnsi="Verdana"/>
          <w:i/>
          <w:iCs/>
          <w:sz w:val="24"/>
          <w:szCs w:val="24"/>
        </w:rPr>
        <w:t xml:space="preserve">Why is numeracy important? </w:t>
      </w:r>
      <w:r w:rsidRPr="00A756E3">
        <w:rPr>
          <w:rFonts w:ascii="Verdana" w:hAnsi="Verdana"/>
          <w:sz w:val="24"/>
          <w:szCs w:val="24"/>
        </w:rPr>
        <w:t>[website] available at: https://www.nationalnumeracy.org.uk/what-numeracy/why-numeracy-important#:~:text=Good%20numeracy%20is%20essential%20to,we%20need%20to%20be%20numerate. Accessed: 7 May 2023.</w:t>
      </w:r>
    </w:p>
    <w:p w14:paraId="1C276849" w14:textId="77D1E257" w:rsidR="0046728A" w:rsidRPr="00A756E3" w:rsidRDefault="0046728A" w:rsidP="00BA1EB2">
      <w:pPr>
        <w:spacing w:line="360" w:lineRule="auto"/>
        <w:jc w:val="both"/>
        <w:rPr>
          <w:rFonts w:ascii="Verdana" w:hAnsi="Verdana"/>
          <w:sz w:val="24"/>
          <w:szCs w:val="24"/>
        </w:rPr>
      </w:pPr>
      <w:r w:rsidRPr="00A756E3">
        <w:rPr>
          <w:rFonts w:ascii="Verdana" w:hAnsi="Verdana"/>
          <w:sz w:val="24"/>
          <w:szCs w:val="24"/>
        </w:rPr>
        <w:t xml:space="preserve">Shutterstock. (n.d.) </w:t>
      </w:r>
      <w:r w:rsidRPr="00A756E3">
        <w:rPr>
          <w:rFonts w:ascii="Verdana" w:hAnsi="Verdana"/>
          <w:i/>
          <w:iCs/>
          <w:sz w:val="24"/>
          <w:szCs w:val="24"/>
        </w:rPr>
        <w:t xml:space="preserve">UKIP's influence on British politics. </w:t>
      </w:r>
      <w:r w:rsidRPr="00A756E3">
        <w:rPr>
          <w:rFonts w:ascii="Verdana" w:hAnsi="Verdana"/>
          <w:sz w:val="24"/>
          <w:szCs w:val="24"/>
        </w:rPr>
        <w:t>[image] available at: https://encompass-europe.com/comment/ukips-influence-on-british-politics accessed: 7 May 2023.</w:t>
      </w:r>
    </w:p>
    <w:p w14:paraId="1BB39425" w14:textId="5137F3A3" w:rsidR="009D6432" w:rsidRPr="00A756E3" w:rsidRDefault="009D6432" w:rsidP="00BA1EB2">
      <w:pPr>
        <w:spacing w:line="360" w:lineRule="auto"/>
        <w:jc w:val="both"/>
        <w:rPr>
          <w:rFonts w:ascii="Verdana" w:hAnsi="Verdana"/>
          <w:sz w:val="24"/>
          <w:szCs w:val="24"/>
        </w:rPr>
      </w:pPr>
      <w:proofErr w:type="spellStart"/>
      <w:r w:rsidRPr="00A756E3">
        <w:rPr>
          <w:rFonts w:ascii="Verdana" w:hAnsi="Verdana"/>
          <w:sz w:val="24"/>
          <w:szCs w:val="24"/>
        </w:rPr>
        <w:t>Strickey</w:t>
      </w:r>
      <w:proofErr w:type="spellEnd"/>
      <w:r w:rsidRPr="00A756E3">
        <w:rPr>
          <w:rFonts w:ascii="Verdana" w:hAnsi="Verdana"/>
          <w:sz w:val="24"/>
          <w:szCs w:val="24"/>
        </w:rPr>
        <w:t xml:space="preserve">. (2020) </w:t>
      </w:r>
      <w:r w:rsidRPr="00A756E3">
        <w:rPr>
          <w:rFonts w:ascii="Verdana" w:hAnsi="Verdana"/>
          <w:i/>
          <w:iCs/>
          <w:sz w:val="24"/>
          <w:szCs w:val="24"/>
        </w:rPr>
        <w:t xml:space="preserve">Numeracy. </w:t>
      </w:r>
      <w:r w:rsidRPr="00A756E3">
        <w:rPr>
          <w:rFonts w:ascii="Verdana" w:hAnsi="Verdana"/>
          <w:sz w:val="24"/>
          <w:szCs w:val="24"/>
        </w:rPr>
        <w:t>[Image] available at: https://www.teachwithmrst.com/post/numeracy accessed: 7 May 2023.</w:t>
      </w:r>
    </w:p>
    <w:p w14:paraId="6A8A8D9B" w14:textId="50306EC6" w:rsidR="005C2C3A" w:rsidRPr="00A756E3" w:rsidRDefault="005C2C3A" w:rsidP="00BA1EB2">
      <w:pPr>
        <w:spacing w:line="360" w:lineRule="auto"/>
        <w:jc w:val="both"/>
        <w:rPr>
          <w:rFonts w:ascii="Verdana" w:hAnsi="Verdana"/>
          <w:sz w:val="24"/>
          <w:szCs w:val="24"/>
        </w:rPr>
      </w:pPr>
      <w:r w:rsidRPr="00A756E3">
        <w:rPr>
          <w:rFonts w:ascii="Verdana" w:hAnsi="Verdana"/>
          <w:sz w:val="24"/>
          <w:szCs w:val="24"/>
        </w:rPr>
        <w:t xml:space="preserve">Thompson, H. (2014) </w:t>
      </w:r>
      <w:r w:rsidRPr="00A756E3">
        <w:rPr>
          <w:rFonts w:ascii="Verdana" w:hAnsi="Verdana"/>
          <w:i/>
          <w:iCs/>
          <w:sz w:val="24"/>
          <w:szCs w:val="24"/>
        </w:rPr>
        <w:t>Culinary Maths.</w:t>
      </w:r>
      <w:r w:rsidRPr="00A756E3">
        <w:rPr>
          <w:rFonts w:ascii="Verdana" w:hAnsi="Verdana"/>
          <w:sz w:val="24"/>
          <w:szCs w:val="24"/>
        </w:rPr>
        <w:t xml:space="preserve"> [image] Available at: https://www.simonandschuster.co.uk/books/Culinary-Math/Helen-Thompson/Math-24-7/9781422289167 accessed: 7 May 2023.</w:t>
      </w:r>
    </w:p>
    <w:p w14:paraId="1072D2F5" w14:textId="13779538" w:rsidR="00A77352" w:rsidRPr="00A756E3" w:rsidRDefault="00A77352" w:rsidP="00BA1EB2">
      <w:pPr>
        <w:spacing w:line="360" w:lineRule="auto"/>
        <w:jc w:val="both"/>
        <w:rPr>
          <w:rFonts w:ascii="Verdana" w:hAnsi="Verdana"/>
          <w:sz w:val="24"/>
          <w:szCs w:val="24"/>
        </w:rPr>
      </w:pPr>
      <w:r w:rsidRPr="00A756E3">
        <w:rPr>
          <w:rFonts w:ascii="Verdana" w:hAnsi="Verdana"/>
          <w:sz w:val="24"/>
          <w:szCs w:val="24"/>
        </w:rPr>
        <w:t xml:space="preserve">Tideway. (n.d.) </w:t>
      </w:r>
      <w:r w:rsidRPr="00A756E3">
        <w:rPr>
          <w:rFonts w:ascii="Verdana" w:hAnsi="Verdana"/>
          <w:i/>
          <w:iCs/>
          <w:sz w:val="24"/>
          <w:szCs w:val="24"/>
        </w:rPr>
        <w:t xml:space="preserve">EMPLOYABILITY SKILLS BRIEFING FINANCIAL AND NUMERACY. </w:t>
      </w:r>
      <w:r w:rsidRPr="00A756E3">
        <w:rPr>
          <w:rFonts w:ascii="Verdana" w:hAnsi="Verdana"/>
          <w:sz w:val="24"/>
          <w:szCs w:val="24"/>
        </w:rPr>
        <w:t>[Website] available at: https://www.tideway.london/media/2666/skills-financial.pdf accessed: 7 May 2023.</w:t>
      </w:r>
    </w:p>
    <w:p w14:paraId="6DA433F2" w14:textId="69BECAA0" w:rsidR="008D77D4" w:rsidRPr="00A756E3" w:rsidRDefault="008D77D4" w:rsidP="00BA1EB2">
      <w:pPr>
        <w:spacing w:line="360" w:lineRule="auto"/>
        <w:jc w:val="both"/>
        <w:rPr>
          <w:rFonts w:ascii="Verdana" w:hAnsi="Verdana"/>
          <w:sz w:val="24"/>
          <w:szCs w:val="24"/>
        </w:rPr>
      </w:pPr>
      <w:r w:rsidRPr="00A756E3">
        <w:rPr>
          <w:rFonts w:ascii="Verdana" w:hAnsi="Verdana"/>
          <w:sz w:val="24"/>
          <w:szCs w:val="24"/>
        </w:rPr>
        <w:t xml:space="preserve">TPT. (n.d.) </w:t>
      </w:r>
      <w:r w:rsidRPr="00A756E3">
        <w:rPr>
          <w:rFonts w:ascii="Verdana" w:hAnsi="Verdana"/>
          <w:i/>
          <w:iCs/>
          <w:sz w:val="24"/>
          <w:szCs w:val="24"/>
        </w:rPr>
        <w:t xml:space="preserve">Clip Art, Measurement Clip Art. </w:t>
      </w:r>
      <w:r w:rsidRPr="00A756E3">
        <w:rPr>
          <w:rFonts w:ascii="Verdana" w:hAnsi="Verdana"/>
          <w:sz w:val="24"/>
          <w:szCs w:val="24"/>
        </w:rPr>
        <w:t>[Image] Available at: https://www.pinterest.co.uk/pin/789185534695015209/ accessed: 7 May 2023.</w:t>
      </w:r>
    </w:p>
    <w:p w14:paraId="763006F8" w14:textId="4D0798C5" w:rsidR="00593D76" w:rsidRPr="00A756E3" w:rsidRDefault="00593D76" w:rsidP="00BA1EB2">
      <w:pPr>
        <w:spacing w:line="360" w:lineRule="auto"/>
        <w:jc w:val="both"/>
        <w:rPr>
          <w:rFonts w:ascii="Verdana" w:hAnsi="Verdana"/>
          <w:sz w:val="24"/>
          <w:szCs w:val="24"/>
        </w:rPr>
      </w:pPr>
      <w:r w:rsidRPr="00A756E3">
        <w:rPr>
          <w:rFonts w:ascii="Verdana" w:hAnsi="Verdana"/>
          <w:sz w:val="24"/>
          <w:szCs w:val="24"/>
        </w:rPr>
        <w:lastRenderedPageBreak/>
        <w:t xml:space="preserve">Welsh Government. (2020) </w:t>
      </w:r>
      <w:r w:rsidRPr="00A756E3">
        <w:rPr>
          <w:rFonts w:ascii="Verdana" w:hAnsi="Verdana"/>
          <w:i/>
          <w:iCs/>
          <w:sz w:val="24"/>
          <w:szCs w:val="24"/>
        </w:rPr>
        <w:t xml:space="preserve">Mathematics and Numeracy. </w:t>
      </w:r>
      <w:r w:rsidRPr="00A756E3">
        <w:rPr>
          <w:rFonts w:ascii="Verdana" w:hAnsi="Verdana"/>
          <w:sz w:val="24"/>
          <w:szCs w:val="24"/>
        </w:rPr>
        <w:t>[Online] Available at: https://hwb.gov.wales/curriculum-for-wales/mathematics-and-numeracy accessed: 7 May 2023.</w:t>
      </w:r>
    </w:p>
    <w:p w14:paraId="2EAB6924" w14:textId="5A00E38E" w:rsidR="00337B80" w:rsidRPr="00A756E3" w:rsidRDefault="0003087E" w:rsidP="00BA1EB2">
      <w:pPr>
        <w:spacing w:line="360" w:lineRule="auto"/>
        <w:jc w:val="both"/>
        <w:rPr>
          <w:rFonts w:ascii="Verdana" w:hAnsi="Verdana"/>
          <w:sz w:val="24"/>
          <w:szCs w:val="24"/>
        </w:rPr>
      </w:pPr>
      <w:r w:rsidRPr="00A756E3">
        <w:rPr>
          <w:rFonts w:ascii="Verdana" w:hAnsi="Verdana"/>
          <w:sz w:val="24"/>
          <w:szCs w:val="24"/>
        </w:rPr>
        <w:t xml:space="preserve">123RF. (n.d.) </w:t>
      </w:r>
      <w:r w:rsidRPr="00A756E3">
        <w:rPr>
          <w:rFonts w:ascii="Verdana" w:hAnsi="Verdana"/>
          <w:i/>
          <w:iCs/>
          <w:sz w:val="24"/>
          <w:szCs w:val="24"/>
        </w:rPr>
        <w:t xml:space="preserve">Counting Finger Stock Vectors, Clipart and Illustrations. </w:t>
      </w:r>
      <w:r w:rsidRPr="00A756E3">
        <w:rPr>
          <w:rFonts w:ascii="Verdana" w:hAnsi="Verdana"/>
          <w:sz w:val="24"/>
          <w:szCs w:val="24"/>
        </w:rPr>
        <w:t>[Image] Available at: https://www.123rf.com/clipart-vector/counting_finger.html accessed: 7 May 2023</w:t>
      </w:r>
    </w:p>
    <w:p w14:paraId="2498DD21" w14:textId="1767F4C3" w:rsidR="00DB57D2" w:rsidRPr="00A756E3" w:rsidRDefault="00DB57D2" w:rsidP="00BA1EB2">
      <w:pPr>
        <w:spacing w:line="360" w:lineRule="auto"/>
        <w:jc w:val="both"/>
        <w:rPr>
          <w:rFonts w:ascii="Verdana" w:hAnsi="Verdana"/>
          <w:sz w:val="24"/>
          <w:szCs w:val="24"/>
        </w:rPr>
      </w:pPr>
    </w:p>
    <w:p w14:paraId="0A25920B" w14:textId="5E60621F" w:rsidR="00DB57D2" w:rsidRPr="00A756E3" w:rsidRDefault="00DB57D2" w:rsidP="00BA1EB2">
      <w:pPr>
        <w:spacing w:line="360" w:lineRule="auto"/>
        <w:jc w:val="both"/>
        <w:rPr>
          <w:rFonts w:ascii="Verdana" w:hAnsi="Verdana"/>
          <w:sz w:val="24"/>
          <w:szCs w:val="24"/>
        </w:rPr>
      </w:pPr>
    </w:p>
    <w:p w14:paraId="32A12CF5" w14:textId="6C4689D8" w:rsidR="00DB57D2" w:rsidRPr="00A756E3" w:rsidRDefault="00DB57D2" w:rsidP="00BA1EB2">
      <w:pPr>
        <w:spacing w:line="360" w:lineRule="auto"/>
        <w:jc w:val="both"/>
        <w:rPr>
          <w:rFonts w:ascii="Verdana" w:hAnsi="Verdana"/>
          <w:sz w:val="24"/>
          <w:szCs w:val="24"/>
        </w:rPr>
      </w:pPr>
    </w:p>
    <w:p w14:paraId="69231150" w14:textId="015C0EFF" w:rsidR="00DB57D2" w:rsidRPr="00A756E3" w:rsidRDefault="00DB57D2" w:rsidP="00BA1EB2">
      <w:pPr>
        <w:spacing w:line="360" w:lineRule="auto"/>
        <w:jc w:val="both"/>
        <w:rPr>
          <w:rFonts w:ascii="Verdana" w:hAnsi="Verdana"/>
          <w:sz w:val="24"/>
          <w:szCs w:val="24"/>
        </w:rPr>
      </w:pPr>
    </w:p>
    <w:p w14:paraId="43B7F373" w14:textId="03036011" w:rsidR="00DB57D2" w:rsidRPr="00A756E3" w:rsidRDefault="00DB57D2" w:rsidP="00BA1EB2">
      <w:pPr>
        <w:spacing w:line="360" w:lineRule="auto"/>
        <w:jc w:val="both"/>
        <w:rPr>
          <w:rFonts w:ascii="Verdana" w:hAnsi="Verdana"/>
          <w:sz w:val="24"/>
          <w:szCs w:val="24"/>
        </w:rPr>
      </w:pPr>
    </w:p>
    <w:p w14:paraId="33893096" w14:textId="3119BE1E" w:rsidR="00DB57D2" w:rsidRPr="00A756E3" w:rsidRDefault="00DB57D2" w:rsidP="00BA1EB2">
      <w:pPr>
        <w:spacing w:line="360" w:lineRule="auto"/>
        <w:jc w:val="both"/>
        <w:rPr>
          <w:rFonts w:ascii="Verdana" w:hAnsi="Verdana"/>
          <w:sz w:val="24"/>
          <w:szCs w:val="24"/>
        </w:rPr>
      </w:pPr>
    </w:p>
    <w:p w14:paraId="439F444A" w14:textId="500B97FC" w:rsidR="00DB57D2" w:rsidRPr="00A756E3" w:rsidRDefault="00DB57D2" w:rsidP="00BA1EB2">
      <w:pPr>
        <w:spacing w:line="360" w:lineRule="auto"/>
        <w:jc w:val="both"/>
        <w:rPr>
          <w:rFonts w:ascii="Verdana" w:hAnsi="Verdana"/>
          <w:sz w:val="24"/>
          <w:szCs w:val="24"/>
        </w:rPr>
      </w:pPr>
    </w:p>
    <w:p w14:paraId="67D274DD" w14:textId="0FDA25B8" w:rsidR="00DB57D2" w:rsidRPr="00A756E3" w:rsidRDefault="00DB57D2" w:rsidP="00BA1EB2">
      <w:pPr>
        <w:spacing w:line="360" w:lineRule="auto"/>
        <w:jc w:val="both"/>
        <w:rPr>
          <w:rFonts w:ascii="Verdana" w:hAnsi="Verdana"/>
          <w:sz w:val="24"/>
          <w:szCs w:val="24"/>
        </w:rPr>
      </w:pPr>
    </w:p>
    <w:p w14:paraId="3EE5B8BE" w14:textId="0DED3402" w:rsidR="00DB57D2" w:rsidRPr="00A756E3" w:rsidRDefault="00DB57D2" w:rsidP="00BA1EB2">
      <w:pPr>
        <w:spacing w:line="360" w:lineRule="auto"/>
        <w:jc w:val="both"/>
        <w:rPr>
          <w:rFonts w:ascii="Verdana" w:hAnsi="Verdana"/>
          <w:sz w:val="24"/>
          <w:szCs w:val="24"/>
        </w:rPr>
      </w:pPr>
    </w:p>
    <w:p w14:paraId="5FF0E22D" w14:textId="3721D40E" w:rsidR="00DB57D2" w:rsidRPr="00A756E3" w:rsidRDefault="00DB57D2" w:rsidP="00BA1EB2">
      <w:pPr>
        <w:spacing w:line="360" w:lineRule="auto"/>
        <w:jc w:val="both"/>
        <w:rPr>
          <w:rFonts w:ascii="Verdana" w:hAnsi="Verdana"/>
          <w:sz w:val="24"/>
          <w:szCs w:val="24"/>
        </w:rPr>
      </w:pPr>
    </w:p>
    <w:p w14:paraId="27D0F2A8" w14:textId="5F6BE348" w:rsidR="00DB57D2" w:rsidRPr="00A756E3" w:rsidRDefault="00DB57D2" w:rsidP="00BA1EB2">
      <w:pPr>
        <w:spacing w:line="360" w:lineRule="auto"/>
        <w:jc w:val="both"/>
        <w:rPr>
          <w:rFonts w:ascii="Verdana" w:hAnsi="Verdana"/>
          <w:sz w:val="24"/>
          <w:szCs w:val="24"/>
        </w:rPr>
      </w:pPr>
    </w:p>
    <w:p w14:paraId="48FB20D7" w14:textId="6527B038" w:rsidR="003B42FD" w:rsidRPr="00A756E3" w:rsidRDefault="003B42FD" w:rsidP="00BA1EB2">
      <w:pPr>
        <w:spacing w:line="360" w:lineRule="auto"/>
        <w:jc w:val="both"/>
        <w:rPr>
          <w:rFonts w:ascii="Verdana" w:hAnsi="Verdana"/>
          <w:sz w:val="24"/>
          <w:szCs w:val="24"/>
        </w:rPr>
      </w:pPr>
    </w:p>
    <w:p w14:paraId="3EA04590" w14:textId="25996A66" w:rsidR="003B42FD" w:rsidRPr="00A756E3" w:rsidRDefault="003B42FD" w:rsidP="00BA1EB2">
      <w:pPr>
        <w:spacing w:line="360" w:lineRule="auto"/>
        <w:jc w:val="both"/>
        <w:rPr>
          <w:rFonts w:ascii="Verdana" w:hAnsi="Verdana"/>
          <w:sz w:val="24"/>
          <w:szCs w:val="24"/>
        </w:rPr>
      </w:pPr>
    </w:p>
    <w:p w14:paraId="099390AB" w14:textId="7D2199C7" w:rsidR="003B42FD" w:rsidRPr="00A756E3" w:rsidRDefault="003B42FD" w:rsidP="00BA1EB2">
      <w:pPr>
        <w:spacing w:line="360" w:lineRule="auto"/>
        <w:jc w:val="both"/>
        <w:rPr>
          <w:rFonts w:ascii="Verdana" w:hAnsi="Verdana"/>
          <w:sz w:val="24"/>
          <w:szCs w:val="24"/>
        </w:rPr>
      </w:pPr>
    </w:p>
    <w:p w14:paraId="0D156733" w14:textId="77777777" w:rsidR="003B42FD" w:rsidRPr="00A756E3" w:rsidRDefault="003B42FD" w:rsidP="00BA1EB2">
      <w:pPr>
        <w:spacing w:line="360" w:lineRule="auto"/>
        <w:jc w:val="both"/>
        <w:rPr>
          <w:rFonts w:ascii="Verdana" w:hAnsi="Verdana"/>
          <w:sz w:val="24"/>
          <w:szCs w:val="24"/>
        </w:rPr>
      </w:pPr>
    </w:p>
    <w:p w14:paraId="2D58D231" w14:textId="43845AAC" w:rsidR="00DB57D2" w:rsidRPr="00A756E3" w:rsidRDefault="00DB57D2" w:rsidP="00BA1EB2">
      <w:pPr>
        <w:spacing w:line="360" w:lineRule="auto"/>
        <w:jc w:val="both"/>
        <w:rPr>
          <w:rFonts w:ascii="Verdana" w:hAnsi="Verdana"/>
          <w:sz w:val="24"/>
          <w:szCs w:val="24"/>
        </w:rPr>
      </w:pPr>
    </w:p>
    <w:p w14:paraId="47974D27" w14:textId="1277B4C0" w:rsidR="00DB57D2" w:rsidRPr="00A756E3" w:rsidRDefault="00DB57D2" w:rsidP="00BA1EB2">
      <w:pPr>
        <w:spacing w:line="360" w:lineRule="auto"/>
        <w:jc w:val="both"/>
        <w:rPr>
          <w:rFonts w:ascii="Verdana" w:hAnsi="Verdana"/>
          <w:sz w:val="24"/>
          <w:szCs w:val="24"/>
        </w:rPr>
      </w:pPr>
    </w:p>
    <w:p w14:paraId="155DEC97" w14:textId="4F4A113B" w:rsidR="00DB57D2" w:rsidRPr="00A756E3" w:rsidRDefault="00DB57D2" w:rsidP="00BA1EB2">
      <w:pPr>
        <w:spacing w:line="360" w:lineRule="auto"/>
        <w:jc w:val="both"/>
        <w:rPr>
          <w:rFonts w:ascii="Verdana" w:hAnsi="Verdana"/>
          <w:sz w:val="24"/>
          <w:szCs w:val="24"/>
        </w:rPr>
      </w:pPr>
    </w:p>
    <w:p w14:paraId="6783DCFF" w14:textId="59EB7BA7" w:rsidR="00DB57D2" w:rsidRPr="00A756E3" w:rsidRDefault="001574FE" w:rsidP="00BA1EB2">
      <w:pPr>
        <w:spacing w:line="360" w:lineRule="auto"/>
        <w:jc w:val="both"/>
        <w:rPr>
          <w:rFonts w:ascii="Verdana" w:hAnsi="Verdana"/>
          <w:sz w:val="24"/>
          <w:szCs w:val="24"/>
        </w:rPr>
      </w:pPr>
      <w:r w:rsidRPr="00A756E3">
        <w:rPr>
          <w:noProof/>
        </w:rPr>
        <w:lastRenderedPageBreak/>
        <mc:AlternateContent>
          <mc:Choice Requires="wps">
            <w:drawing>
              <wp:anchor distT="0" distB="0" distL="114300" distR="114300" simplePos="0" relativeHeight="251714560" behindDoc="0" locked="0" layoutInCell="1" allowOverlap="1" wp14:anchorId="560A1DAF" wp14:editId="4EE9249F">
                <wp:simplePos x="0" y="0"/>
                <wp:positionH relativeFrom="column">
                  <wp:posOffset>1432902</wp:posOffset>
                </wp:positionH>
                <wp:positionV relativeFrom="paragraph">
                  <wp:posOffset>379730</wp:posOffset>
                </wp:positionV>
                <wp:extent cx="1828800" cy="1828800"/>
                <wp:effectExtent l="0" t="0" r="0" b="5080"/>
                <wp:wrapNone/>
                <wp:docPr id="38" name="Text Box 3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B88949A" w14:textId="5A139F20" w:rsidR="001574FE" w:rsidRPr="001574FE" w:rsidRDefault="001574FE" w:rsidP="001574FE">
                            <w:pPr>
                              <w:spacing w:line="360" w:lineRule="auto"/>
                              <w:jc w:val="center"/>
                              <w:rPr>
                                <w:rFonts w:ascii="Verdana" w:hAnsi="Verdana"/>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Verdana" w:hAnsi="Verdana"/>
                                <w:b/>
                                <w:bCs/>
                                <w:color w:val="FF0000"/>
                                <w:sz w:val="24"/>
                                <w:szCs w:val="24"/>
                                <w:u w:val="single"/>
                              </w:rPr>
                              <w:t>Guiding Learners to Be Numerate</w:t>
                            </w:r>
                          </w:p>
                        </w:txbxContent>
                      </wps:txbx>
                      <wps:bodyPr rot="0" spcFirstLastPara="1" vertOverflow="overflow" horzOverflow="overflow" vert="horz" wrap="none" lIns="91440" tIns="45720" rIns="91440" bIns="45720" numCol="1" spcCol="0" rtlCol="0" fromWordArt="0" anchor="t" anchorCtr="0" forceAA="0" compatLnSpc="1">
                        <a:prstTxWarp prst="textChevron">
                          <a:avLst/>
                        </a:prstTxWarp>
                        <a:spAutoFit/>
                      </wps:bodyPr>
                    </wps:wsp>
                  </a:graphicData>
                </a:graphic>
                <wp14:sizeRelH relativeFrom="margin">
                  <wp14:pctWidth>0</wp14:pctWidth>
                </wp14:sizeRelH>
                <wp14:sizeRelV relativeFrom="margin">
                  <wp14:pctHeight>0</wp14:pctHeight>
                </wp14:sizeRelV>
              </wp:anchor>
            </w:drawing>
          </mc:Choice>
          <mc:Fallback>
            <w:pict>
              <v:shape w14:anchorId="560A1DAF" id="Text Box 38" o:spid="_x0000_s1043" type="#_x0000_t202" style="position:absolute;left:0;text-align:left;margin-left:112.85pt;margin-top:29.9pt;width:2in;height:2in;z-index:251714560;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" filled="f" stroked="f">
                <v:textbox style="mso-fit-shape-to-text:t">
                  <w:txbxContent>
                    <w:p w14:paraId="2B88949A" w14:textId="5A139F20" w:rsidR="001574FE" w:rsidRPr="001574FE" w:rsidRDefault="001574FE" w:rsidP="001574FE">
                      <w:pPr>
                        <w:spacing w:line="360" w:lineRule="auto"/>
                        <w:jc w:val="center"/>
                        <w:rPr>
                          <w:rFonts w:ascii="Verdana" w:hAnsi="Verdana"/>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Verdana" w:hAnsi="Verdana"/>
                          <w:b/>
                          <w:bCs/>
                          <w:color w:val="FF0000"/>
                          <w:sz w:val="24"/>
                          <w:szCs w:val="24"/>
                          <w:u w:val="single"/>
                        </w:rPr>
                        <w:t>Guiding Learners to Be Numerate</w:t>
                      </w:r>
                    </w:p>
                  </w:txbxContent>
                </v:textbox>
              </v:shape>
            </w:pict>
          </mc:Fallback>
        </mc:AlternateContent>
      </w:r>
      <w:r w:rsidR="003B42FD" w:rsidRPr="00A756E3">
        <w:rPr>
          <w:rFonts w:ascii="Verdana" w:hAnsi="Verdana"/>
          <w:sz w:val="24"/>
          <w:szCs w:val="24"/>
        </w:rPr>
        <w:t>Element 2 –</w:t>
      </w:r>
    </w:p>
    <w:p w14:paraId="6AC59B58" w14:textId="3DC8C2F1" w:rsidR="003B42FD" w:rsidRPr="00A756E3" w:rsidRDefault="001574FE" w:rsidP="00BA1EB2">
      <w:pPr>
        <w:spacing w:line="360" w:lineRule="auto"/>
        <w:jc w:val="both"/>
        <w:rPr>
          <w:rFonts w:ascii="Verdana" w:hAnsi="Verdana"/>
          <w:b/>
          <w:bCs/>
          <w:sz w:val="24"/>
          <w:szCs w:val="24"/>
          <w:u w:val="single"/>
        </w:rPr>
      </w:pPr>
      <w:r w:rsidRPr="00A756E3">
        <w:rPr>
          <w:rFonts w:ascii="Verdana" w:hAnsi="Verdana"/>
          <w:noProof/>
        </w:rPr>
        <w:drawing>
          <wp:anchor distT="0" distB="0" distL="114300" distR="114300" simplePos="0" relativeHeight="251712512" behindDoc="1" locked="0" layoutInCell="1" allowOverlap="1" wp14:anchorId="36870A6C" wp14:editId="651DDB2F">
            <wp:simplePos x="0" y="0"/>
            <wp:positionH relativeFrom="column">
              <wp:posOffset>1814783</wp:posOffset>
            </wp:positionH>
            <wp:positionV relativeFrom="paragraph">
              <wp:posOffset>261696</wp:posOffset>
            </wp:positionV>
            <wp:extent cx="2242820" cy="2122170"/>
            <wp:effectExtent l="0" t="0" r="5080" b="0"/>
            <wp:wrapTight wrapText="bothSides">
              <wp:wrapPolygon edited="0">
                <wp:start x="0" y="0"/>
                <wp:lineTo x="0" y="21329"/>
                <wp:lineTo x="21465" y="21329"/>
                <wp:lineTo x="21465"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rotWithShape="1">
                    <a:blip r:embed="rId26">
                      <a:extLst>
                        <a:ext uri="{28A0092B-C50C-407E-A947-70E740481C1C}">
                          <a14:useLocalDpi xmlns:a14="http://schemas.microsoft.com/office/drawing/2010/main" val="0"/>
                        </a:ext>
                      </a:extLst>
                    </a:blip>
                    <a:srcRect l="49556" b="4968"/>
                    <a:stretch/>
                  </pic:blipFill>
                  <pic:spPr bwMode="auto">
                    <a:xfrm>
                      <a:off x="0" y="0"/>
                      <a:ext cx="2242820" cy="21221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9728008" w14:textId="5E1096F2" w:rsidR="00E70EED" w:rsidRPr="00A756E3" w:rsidRDefault="00E70EED" w:rsidP="00BA1EB2">
      <w:pPr>
        <w:spacing w:line="360" w:lineRule="auto"/>
        <w:jc w:val="both"/>
        <w:rPr>
          <w:rFonts w:ascii="Verdana" w:hAnsi="Verdana"/>
          <w:sz w:val="24"/>
          <w:szCs w:val="24"/>
        </w:rPr>
      </w:pPr>
    </w:p>
    <w:p w14:paraId="6C1B62F9" w14:textId="2D478585" w:rsidR="00E70EED" w:rsidRPr="00A756E3" w:rsidRDefault="00E70EED" w:rsidP="00BA1EB2">
      <w:pPr>
        <w:spacing w:line="360" w:lineRule="auto"/>
        <w:jc w:val="both"/>
        <w:rPr>
          <w:rFonts w:ascii="Verdana" w:hAnsi="Verdana"/>
          <w:sz w:val="24"/>
          <w:szCs w:val="24"/>
        </w:rPr>
      </w:pPr>
    </w:p>
    <w:p w14:paraId="2644BF53" w14:textId="77777777" w:rsidR="00E70EED" w:rsidRPr="00A756E3" w:rsidRDefault="00E70EED" w:rsidP="00BA1EB2">
      <w:pPr>
        <w:spacing w:line="360" w:lineRule="auto"/>
        <w:jc w:val="both"/>
        <w:rPr>
          <w:rFonts w:ascii="Verdana" w:hAnsi="Verdana"/>
          <w:sz w:val="24"/>
          <w:szCs w:val="24"/>
        </w:rPr>
      </w:pPr>
    </w:p>
    <w:p w14:paraId="00977093" w14:textId="77777777" w:rsidR="00E70EED" w:rsidRPr="00A756E3" w:rsidRDefault="00E70EED" w:rsidP="00BA1EB2">
      <w:pPr>
        <w:spacing w:line="360" w:lineRule="auto"/>
        <w:jc w:val="both"/>
        <w:rPr>
          <w:rFonts w:ascii="Verdana" w:hAnsi="Verdana"/>
          <w:sz w:val="24"/>
          <w:szCs w:val="24"/>
        </w:rPr>
      </w:pPr>
    </w:p>
    <w:p w14:paraId="4059CD96" w14:textId="71141D00" w:rsidR="001574FE" w:rsidRPr="00A756E3" w:rsidRDefault="001574FE" w:rsidP="00BA1EB2">
      <w:pPr>
        <w:spacing w:line="360" w:lineRule="auto"/>
        <w:jc w:val="both"/>
        <w:rPr>
          <w:rFonts w:ascii="Verdana" w:hAnsi="Verdana"/>
          <w:sz w:val="24"/>
          <w:szCs w:val="24"/>
        </w:rPr>
      </w:pPr>
    </w:p>
    <w:p w14:paraId="3D2D2C5B" w14:textId="77777777" w:rsidR="00BA1EB2" w:rsidRPr="00A756E3" w:rsidRDefault="00F77C30" w:rsidP="00BA1EB2">
      <w:pPr>
        <w:spacing w:line="360" w:lineRule="auto"/>
        <w:jc w:val="both"/>
        <w:rPr>
          <w:rFonts w:ascii="Verdana" w:hAnsi="Verdana"/>
          <w:sz w:val="24"/>
          <w:szCs w:val="24"/>
        </w:rPr>
      </w:pPr>
      <w:r w:rsidRPr="00A756E3">
        <w:rPr>
          <w:rFonts w:ascii="Verdana" w:hAnsi="Verdana"/>
          <w:noProof/>
          <w:sz w:val="24"/>
          <w:szCs w:val="24"/>
        </w:rPr>
        <mc:AlternateContent>
          <mc:Choice Requires="wps">
            <w:drawing>
              <wp:anchor distT="45720" distB="45720" distL="114300" distR="114300" simplePos="0" relativeHeight="251657215" behindDoc="1" locked="0" layoutInCell="1" allowOverlap="1" wp14:anchorId="5536D9E9" wp14:editId="4C702F7C">
                <wp:simplePos x="0" y="0"/>
                <wp:positionH relativeFrom="column">
                  <wp:posOffset>2093235</wp:posOffset>
                </wp:positionH>
                <wp:positionV relativeFrom="paragraph">
                  <wp:posOffset>45853</wp:posOffset>
                </wp:positionV>
                <wp:extent cx="1630045" cy="1404620"/>
                <wp:effectExtent l="0" t="0" r="0" b="0"/>
                <wp:wrapSquare wrapText="bothSides"/>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30045" cy="1404620"/>
                        </a:xfrm>
                        <a:prstGeom prst="rect">
                          <a:avLst/>
                        </a:prstGeom>
                        <a:noFill/>
                        <a:ln w="9525">
                          <a:noFill/>
                          <a:miter lim="800000"/>
                          <a:headEnd/>
                          <a:tailEnd/>
                        </a:ln>
                      </wps:spPr>
                      <wps:txbx>
                        <w:txbxContent>
                          <w:p w14:paraId="638D8933" w14:textId="5762273C" w:rsidR="00F77C30" w:rsidRPr="009D044B" w:rsidRDefault="00F77C30" w:rsidP="00F77C30">
                            <w:pPr>
                              <w:rPr>
                                <w:rFonts w:ascii="Verdana" w:hAnsi="Verdana"/>
                              </w:rPr>
                            </w:pPr>
                            <w:r w:rsidRPr="009D044B">
                              <w:rPr>
                                <w:rFonts w:ascii="Verdana" w:hAnsi="Verdana"/>
                              </w:rPr>
                              <w:t>(</w:t>
                            </w:r>
                            <w:r>
                              <w:rPr>
                                <w:rFonts w:ascii="Verdana" w:hAnsi="Verdana"/>
                              </w:rPr>
                              <w:t>Shutterstock, n.d.)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536D9E9" id="_x0000_s1044" type="#_x0000_t202" style="position:absolute;left:0;text-align:left;margin-left:164.8pt;margin-top:3.6pt;width:128.35pt;height:110.6pt;z-index:-251659265;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" filled="f" stroked="f">
                <v:textbox style="mso-fit-shape-to-text:t">
                  <w:txbxContent>
                    <w:p w14:paraId="638D8933" w14:textId="5762273C" w:rsidR="00F77C30" w:rsidRPr="009D044B" w:rsidRDefault="00F77C30" w:rsidP="00F77C30">
                      <w:pPr>
                        <w:rPr>
                          <w:rFonts w:ascii="Verdana" w:hAnsi="Verdana"/>
                        </w:rPr>
                      </w:pPr>
                      <w:r w:rsidRPr="009D044B">
                        <w:rPr>
                          <w:rFonts w:ascii="Verdana" w:hAnsi="Verdana"/>
                        </w:rPr>
                        <w:t>(</w:t>
                      </w:r>
                      <w:r>
                        <w:rPr>
                          <w:rFonts w:ascii="Verdana" w:hAnsi="Verdana"/>
                        </w:rPr>
                        <w:t>Shutterstock, n.d.)</w:t>
                      </w:r>
                    </w:p>
                  </w:txbxContent>
                </v:textbox>
                <w10:wrap type="square"/>
              </v:shape>
            </w:pict>
          </mc:Fallback>
        </mc:AlternateContent>
      </w:r>
    </w:p>
    <w:p w14:paraId="085F4B83" w14:textId="77777777" w:rsidR="00BA1EB2" w:rsidRPr="00A756E3" w:rsidRDefault="00BA1EB2" w:rsidP="00BA1EB2">
      <w:pPr>
        <w:spacing w:line="360" w:lineRule="auto"/>
        <w:jc w:val="both"/>
        <w:rPr>
          <w:rFonts w:ascii="Verdana" w:hAnsi="Verdana"/>
          <w:sz w:val="24"/>
          <w:szCs w:val="24"/>
        </w:rPr>
      </w:pPr>
    </w:p>
    <w:p w14:paraId="7487F239" w14:textId="06DA864F" w:rsidR="00F0039C" w:rsidRPr="00A756E3" w:rsidRDefault="00F0039C" w:rsidP="00BA1EB2">
      <w:pPr>
        <w:spacing w:line="360" w:lineRule="auto"/>
        <w:jc w:val="both"/>
        <w:rPr>
          <w:rFonts w:ascii="Verdana" w:hAnsi="Verdana"/>
          <w:sz w:val="24"/>
          <w:szCs w:val="24"/>
        </w:rPr>
      </w:pPr>
      <w:r w:rsidRPr="00A756E3">
        <w:rPr>
          <w:rFonts w:ascii="Verdana" w:hAnsi="Verdana"/>
          <w:sz w:val="24"/>
          <w:szCs w:val="24"/>
        </w:rPr>
        <w:t>Th</w:t>
      </w:r>
      <w:r w:rsidR="00CB542E" w:rsidRPr="00A756E3">
        <w:rPr>
          <w:rFonts w:ascii="Verdana" w:hAnsi="Verdana"/>
          <w:sz w:val="24"/>
          <w:szCs w:val="24"/>
        </w:rPr>
        <w:t>e</w:t>
      </w:r>
      <w:r w:rsidRPr="00A756E3">
        <w:rPr>
          <w:rFonts w:ascii="Verdana" w:hAnsi="Verdana"/>
          <w:sz w:val="24"/>
          <w:szCs w:val="24"/>
        </w:rPr>
        <w:t xml:space="preserve"> new curriculum that is being implemented across schools in Wales</w:t>
      </w:r>
      <w:r w:rsidR="002C5BFE" w:rsidRPr="00A756E3">
        <w:rPr>
          <w:rFonts w:ascii="Verdana" w:hAnsi="Verdana"/>
          <w:sz w:val="24"/>
          <w:szCs w:val="24"/>
        </w:rPr>
        <w:t xml:space="preserve"> aims to prepare learners for being citizens of the 21</w:t>
      </w:r>
      <w:r w:rsidR="002C5BFE" w:rsidRPr="00A756E3">
        <w:rPr>
          <w:rFonts w:ascii="Verdana" w:hAnsi="Verdana"/>
          <w:sz w:val="24"/>
          <w:szCs w:val="24"/>
          <w:vertAlign w:val="superscript"/>
        </w:rPr>
        <w:t>st</w:t>
      </w:r>
      <w:r w:rsidR="002C5BFE" w:rsidRPr="00A756E3">
        <w:rPr>
          <w:rFonts w:ascii="Verdana" w:hAnsi="Verdana"/>
          <w:sz w:val="24"/>
          <w:szCs w:val="24"/>
        </w:rPr>
        <w:t xml:space="preserve"> Century by providing all learners with equal opportunities</w:t>
      </w:r>
      <w:r w:rsidRPr="00A756E3">
        <w:rPr>
          <w:rFonts w:ascii="Verdana" w:hAnsi="Verdana"/>
          <w:sz w:val="24"/>
          <w:szCs w:val="24"/>
        </w:rPr>
        <w:t xml:space="preserve"> </w:t>
      </w:r>
      <w:r w:rsidR="00B93A00" w:rsidRPr="00A756E3">
        <w:rPr>
          <w:rFonts w:ascii="Verdana" w:hAnsi="Verdana"/>
          <w:sz w:val="24"/>
          <w:szCs w:val="24"/>
        </w:rPr>
        <w:t>(</w:t>
      </w:r>
      <w:r w:rsidR="00CE0155" w:rsidRPr="00A756E3">
        <w:rPr>
          <w:rFonts w:ascii="Verdana" w:hAnsi="Verdana"/>
          <w:sz w:val="24"/>
          <w:szCs w:val="24"/>
        </w:rPr>
        <w:t xml:space="preserve">A, </w:t>
      </w:r>
      <w:r w:rsidR="00B93A00" w:rsidRPr="00A756E3">
        <w:rPr>
          <w:rFonts w:ascii="Verdana" w:hAnsi="Verdana"/>
          <w:sz w:val="24"/>
          <w:szCs w:val="24"/>
        </w:rPr>
        <w:t>2022)</w:t>
      </w:r>
      <w:r w:rsidR="002C5BFE" w:rsidRPr="00A756E3">
        <w:rPr>
          <w:rFonts w:ascii="Verdana" w:hAnsi="Verdana"/>
          <w:sz w:val="24"/>
          <w:szCs w:val="24"/>
        </w:rPr>
        <w:t xml:space="preserve"> to ‘Be The Best (they) Can Be!’ (School A, 2022).</w:t>
      </w:r>
      <w:r w:rsidR="00B93A00" w:rsidRPr="00A756E3">
        <w:rPr>
          <w:rFonts w:ascii="Verdana" w:hAnsi="Verdana"/>
          <w:sz w:val="24"/>
          <w:szCs w:val="24"/>
        </w:rPr>
        <w:t xml:space="preserve"> </w:t>
      </w:r>
    </w:p>
    <w:p w14:paraId="2D5522DD" w14:textId="72586281" w:rsidR="001C05D2" w:rsidRPr="00A756E3" w:rsidRDefault="00411A3C" w:rsidP="00BA1EB2">
      <w:pPr>
        <w:spacing w:line="360" w:lineRule="auto"/>
        <w:jc w:val="both"/>
        <w:rPr>
          <w:rFonts w:ascii="Verdana" w:hAnsi="Verdana"/>
          <w:sz w:val="24"/>
          <w:szCs w:val="24"/>
        </w:rPr>
      </w:pPr>
      <w:r w:rsidRPr="00A756E3">
        <w:rPr>
          <w:noProof/>
        </w:rPr>
        <w:drawing>
          <wp:anchor distT="0" distB="0" distL="114300" distR="114300" simplePos="0" relativeHeight="251717632" behindDoc="1" locked="0" layoutInCell="1" allowOverlap="1" wp14:anchorId="5E927CF8" wp14:editId="5E1B384B">
            <wp:simplePos x="0" y="0"/>
            <wp:positionH relativeFrom="column">
              <wp:posOffset>2899770</wp:posOffset>
            </wp:positionH>
            <wp:positionV relativeFrom="paragraph">
              <wp:posOffset>1259025</wp:posOffset>
            </wp:positionV>
            <wp:extent cx="3241040" cy="2463165"/>
            <wp:effectExtent l="0" t="0" r="0" b="0"/>
            <wp:wrapTight wrapText="bothSides">
              <wp:wrapPolygon edited="0">
                <wp:start x="0" y="0"/>
                <wp:lineTo x="0" y="21383"/>
                <wp:lineTo x="21456" y="21383"/>
                <wp:lineTo x="21456" y="0"/>
                <wp:lineTo x="0"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241040" cy="2463165"/>
                    </a:xfrm>
                    <a:prstGeom prst="rect">
                      <a:avLst/>
                    </a:prstGeom>
                    <a:noFill/>
                    <a:ln>
                      <a:noFill/>
                    </a:ln>
                  </pic:spPr>
                </pic:pic>
              </a:graphicData>
            </a:graphic>
          </wp:anchor>
        </w:drawing>
      </w:r>
      <w:r w:rsidR="001C05D2" w:rsidRPr="00A756E3">
        <w:rPr>
          <w:rFonts w:ascii="Verdana" w:hAnsi="Verdana"/>
          <w:sz w:val="24"/>
          <w:szCs w:val="24"/>
        </w:rPr>
        <w:t>Welsh Government (A, n.d.) explain that this new curriculum allows teachers to have the freedom to tailor the teaching experience in a way that is best suited for each individual learner.</w:t>
      </w:r>
    </w:p>
    <w:p w14:paraId="3F6EC401" w14:textId="2789B206" w:rsidR="00BB4B59" w:rsidRPr="00A756E3" w:rsidRDefault="00411A3C" w:rsidP="00BA1EB2">
      <w:pPr>
        <w:spacing w:line="360" w:lineRule="auto"/>
        <w:jc w:val="both"/>
        <w:rPr>
          <w:rFonts w:ascii="Verdana" w:hAnsi="Verdana"/>
          <w:sz w:val="24"/>
          <w:szCs w:val="24"/>
        </w:rPr>
      </w:pPr>
      <w:r w:rsidRPr="00A756E3">
        <w:rPr>
          <w:rFonts w:ascii="Verdana" w:hAnsi="Verdana"/>
          <w:noProof/>
          <w:sz w:val="24"/>
          <w:szCs w:val="24"/>
        </w:rPr>
        <mc:AlternateContent>
          <mc:Choice Requires="wps">
            <w:drawing>
              <wp:anchor distT="45720" distB="45720" distL="114300" distR="114300" simplePos="0" relativeHeight="251719680" behindDoc="0" locked="0" layoutInCell="1" allowOverlap="1" wp14:anchorId="6F000C16" wp14:editId="11751AEA">
                <wp:simplePos x="0" y="0"/>
                <wp:positionH relativeFrom="column">
                  <wp:posOffset>3219488</wp:posOffset>
                </wp:positionH>
                <wp:positionV relativeFrom="paragraph">
                  <wp:posOffset>2790313</wp:posOffset>
                </wp:positionV>
                <wp:extent cx="3015615" cy="1404620"/>
                <wp:effectExtent l="0" t="0" r="0" b="0"/>
                <wp:wrapSquare wrapText="bothSides"/>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15615" cy="1404620"/>
                        </a:xfrm>
                        <a:prstGeom prst="rect">
                          <a:avLst/>
                        </a:prstGeom>
                        <a:noFill/>
                        <a:ln w="9525">
                          <a:noFill/>
                          <a:miter lim="800000"/>
                          <a:headEnd/>
                          <a:tailEnd/>
                        </a:ln>
                      </wps:spPr>
                      <wps:txbx>
                        <w:txbxContent>
                          <w:p w14:paraId="2B79090E" w14:textId="7AE5BD10" w:rsidR="00411A3C" w:rsidRPr="009D044B" w:rsidRDefault="00411A3C" w:rsidP="00411A3C">
                            <w:pPr>
                              <w:rPr>
                                <w:rFonts w:ascii="Verdana" w:hAnsi="Verdana"/>
                              </w:rPr>
                            </w:pPr>
                            <w:r>
                              <w:rPr>
                                <w:rFonts w:ascii="Verdana" w:hAnsi="Verdana"/>
                              </w:rPr>
                              <w:t xml:space="preserve">Professor Jerome Bruner </w:t>
                            </w:r>
                            <w:r w:rsidRPr="009D044B">
                              <w:rPr>
                                <w:rFonts w:ascii="Verdana" w:hAnsi="Verdana"/>
                              </w:rPr>
                              <w:t>(</w:t>
                            </w:r>
                            <w:r>
                              <w:rPr>
                                <w:rFonts w:ascii="Verdana" w:hAnsi="Verdana"/>
                              </w:rPr>
                              <w:t>Evans, 2012)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F000C16" id="_x0000_s1045" type="#_x0000_t202" style="position:absolute;left:0;text-align:left;margin-left:253.5pt;margin-top:219.7pt;width:237.45pt;height:110.6pt;z-index:2517196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" filled="f" stroked="f">
                <v:textbox style="mso-fit-shape-to-text:t">
                  <w:txbxContent>
                    <w:p w14:paraId="2B79090E" w14:textId="7AE5BD10" w:rsidR="00411A3C" w:rsidRPr="009D044B" w:rsidRDefault="00411A3C" w:rsidP="00411A3C">
                      <w:pPr>
                        <w:rPr>
                          <w:rFonts w:ascii="Verdana" w:hAnsi="Verdana"/>
                        </w:rPr>
                      </w:pPr>
                      <w:r>
                        <w:rPr>
                          <w:rFonts w:ascii="Verdana" w:hAnsi="Verdana"/>
                        </w:rPr>
                        <w:t xml:space="preserve">Professor Jerome Bruner </w:t>
                      </w:r>
                      <w:r w:rsidRPr="009D044B">
                        <w:rPr>
                          <w:rFonts w:ascii="Verdana" w:hAnsi="Verdana"/>
                        </w:rPr>
                        <w:t>(</w:t>
                      </w:r>
                      <w:r>
                        <w:rPr>
                          <w:rFonts w:ascii="Verdana" w:hAnsi="Verdana"/>
                        </w:rPr>
                        <w:t>Evans, 2012)</w:t>
                      </w:r>
                    </w:p>
                  </w:txbxContent>
                </v:textbox>
                <w10:wrap type="square"/>
              </v:shape>
            </w:pict>
          </mc:Fallback>
        </mc:AlternateContent>
      </w:r>
      <w:r w:rsidR="001C05D2" w:rsidRPr="00A756E3">
        <w:rPr>
          <w:rFonts w:ascii="Verdana" w:hAnsi="Verdana"/>
          <w:sz w:val="24"/>
          <w:szCs w:val="24"/>
        </w:rPr>
        <w:t>I believe that this links into Jerome Bruner’s (1915-2016) vision that we should be o</w:t>
      </w:r>
      <w:r w:rsidR="005F2319" w:rsidRPr="00A756E3">
        <w:rPr>
          <w:rFonts w:ascii="Verdana" w:hAnsi="Verdana"/>
          <w:sz w:val="24"/>
          <w:szCs w:val="24"/>
        </w:rPr>
        <w:t>pening possibilities, ensuring learners know the reason behind what they are doing (</w:t>
      </w:r>
      <w:r w:rsidR="00BB4B59" w:rsidRPr="00A756E3">
        <w:rPr>
          <w:rFonts w:ascii="Verdana" w:hAnsi="Verdana"/>
          <w:sz w:val="24"/>
          <w:szCs w:val="24"/>
        </w:rPr>
        <w:t>The Brainwave Video Anthology</w:t>
      </w:r>
      <w:r w:rsidR="005F2319" w:rsidRPr="00A756E3">
        <w:rPr>
          <w:rFonts w:ascii="Verdana" w:hAnsi="Verdana"/>
          <w:sz w:val="24"/>
          <w:szCs w:val="24"/>
        </w:rPr>
        <w:t xml:space="preserve">, 2014) and helping learners to build their confidence </w:t>
      </w:r>
      <w:r w:rsidR="001C05D2" w:rsidRPr="00A756E3">
        <w:rPr>
          <w:rFonts w:ascii="Verdana" w:hAnsi="Verdana"/>
          <w:sz w:val="24"/>
          <w:szCs w:val="24"/>
        </w:rPr>
        <w:t>by</w:t>
      </w:r>
      <w:r w:rsidR="005F2319" w:rsidRPr="00A756E3">
        <w:rPr>
          <w:rFonts w:ascii="Verdana" w:hAnsi="Verdana"/>
          <w:sz w:val="24"/>
          <w:szCs w:val="24"/>
        </w:rPr>
        <w:t xml:space="preserve"> develop</w:t>
      </w:r>
      <w:r w:rsidR="001C05D2" w:rsidRPr="00A756E3">
        <w:rPr>
          <w:rFonts w:ascii="Verdana" w:hAnsi="Verdana"/>
          <w:sz w:val="24"/>
          <w:szCs w:val="24"/>
        </w:rPr>
        <w:t>ing and encouraging</w:t>
      </w:r>
      <w:r w:rsidR="005F2319" w:rsidRPr="00A756E3">
        <w:rPr>
          <w:rFonts w:ascii="Verdana" w:hAnsi="Verdana"/>
          <w:sz w:val="24"/>
          <w:szCs w:val="24"/>
        </w:rPr>
        <w:t xml:space="preserve"> their curious minds </w:t>
      </w:r>
      <w:r w:rsidR="00D338B7" w:rsidRPr="00A756E3">
        <w:rPr>
          <w:rFonts w:ascii="Verdana" w:hAnsi="Verdana"/>
          <w:sz w:val="24"/>
          <w:szCs w:val="24"/>
        </w:rPr>
        <w:t xml:space="preserve">through </w:t>
      </w:r>
      <w:r w:rsidR="00BB4B59" w:rsidRPr="00A756E3">
        <w:rPr>
          <w:rFonts w:ascii="Verdana" w:hAnsi="Verdana"/>
          <w:sz w:val="24"/>
          <w:szCs w:val="24"/>
        </w:rPr>
        <w:t xml:space="preserve">supporting </w:t>
      </w:r>
      <w:r w:rsidR="005F2319" w:rsidRPr="00A756E3">
        <w:rPr>
          <w:rFonts w:ascii="Verdana" w:hAnsi="Verdana"/>
          <w:sz w:val="24"/>
          <w:szCs w:val="24"/>
        </w:rPr>
        <w:t xml:space="preserve">them </w:t>
      </w:r>
      <w:r w:rsidR="001C05D2" w:rsidRPr="00A756E3">
        <w:rPr>
          <w:rFonts w:ascii="Verdana" w:hAnsi="Verdana"/>
          <w:sz w:val="24"/>
          <w:szCs w:val="24"/>
        </w:rPr>
        <w:t xml:space="preserve">to </w:t>
      </w:r>
      <w:r w:rsidR="005F2319" w:rsidRPr="00A756E3">
        <w:rPr>
          <w:rFonts w:ascii="Verdana" w:hAnsi="Verdana"/>
          <w:sz w:val="24"/>
          <w:szCs w:val="24"/>
        </w:rPr>
        <w:t xml:space="preserve">become their own person </w:t>
      </w:r>
      <w:r w:rsidR="00BB4B59" w:rsidRPr="00A756E3">
        <w:rPr>
          <w:rFonts w:ascii="Verdana" w:hAnsi="Verdana"/>
          <w:sz w:val="24"/>
          <w:szCs w:val="24"/>
        </w:rPr>
        <w:t>(Friesen, 2018)</w:t>
      </w:r>
      <w:r w:rsidR="005F2319" w:rsidRPr="00A756E3">
        <w:rPr>
          <w:rFonts w:ascii="Verdana" w:hAnsi="Verdana"/>
          <w:sz w:val="24"/>
          <w:szCs w:val="24"/>
        </w:rPr>
        <w:t>.</w:t>
      </w:r>
    </w:p>
    <w:p w14:paraId="3B12B38C" w14:textId="57CD551C" w:rsidR="00A64E17" w:rsidRPr="00A756E3" w:rsidRDefault="00E350EE" w:rsidP="00BA1EB2">
      <w:pPr>
        <w:spacing w:line="360" w:lineRule="auto"/>
        <w:jc w:val="both"/>
        <w:rPr>
          <w:rFonts w:ascii="Verdana" w:hAnsi="Verdana"/>
          <w:sz w:val="24"/>
          <w:szCs w:val="24"/>
        </w:rPr>
      </w:pPr>
      <w:r w:rsidRPr="00A756E3">
        <w:rPr>
          <w:noProof/>
        </w:rPr>
        <w:lastRenderedPageBreak/>
        <w:drawing>
          <wp:anchor distT="0" distB="0" distL="114300" distR="114300" simplePos="0" relativeHeight="251720704" behindDoc="1" locked="0" layoutInCell="1" allowOverlap="1" wp14:anchorId="2CF697A0" wp14:editId="20C81B05">
            <wp:simplePos x="0" y="0"/>
            <wp:positionH relativeFrom="column">
              <wp:posOffset>3021832</wp:posOffset>
            </wp:positionH>
            <wp:positionV relativeFrom="paragraph">
              <wp:posOffset>189</wp:posOffset>
            </wp:positionV>
            <wp:extent cx="1077595" cy="1077595"/>
            <wp:effectExtent l="0" t="0" r="8255" b="8255"/>
            <wp:wrapTight wrapText="bothSides">
              <wp:wrapPolygon edited="0">
                <wp:start x="0" y="0"/>
                <wp:lineTo x="0" y="21384"/>
                <wp:lineTo x="21384" y="21384"/>
                <wp:lineTo x="21384"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077595" cy="10775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64E17" w:rsidRPr="00A756E3">
        <w:rPr>
          <w:rFonts w:ascii="Verdana" w:hAnsi="Verdana"/>
          <w:sz w:val="24"/>
          <w:szCs w:val="24"/>
        </w:rPr>
        <w:t xml:space="preserve">           </w:t>
      </w:r>
    </w:p>
    <w:p w14:paraId="27BA1DC3" w14:textId="75A1B5EE" w:rsidR="00BA6458" w:rsidRPr="00A756E3" w:rsidRDefault="00A64E17" w:rsidP="00BA1EB2">
      <w:pPr>
        <w:spacing w:line="360" w:lineRule="auto"/>
        <w:jc w:val="both"/>
        <w:rPr>
          <w:rFonts w:ascii="Verdana" w:hAnsi="Verdana"/>
          <w:sz w:val="28"/>
          <w:szCs w:val="28"/>
        </w:rPr>
      </w:pPr>
      <w:r w:rsidRPr="00A756E3">
        <w:rPr>
          <w:rFonts w:ascii="Verdana" w:hAnsi="Verdana"/>
          <w:sz w:val="24"/>
          <w:szCs w:val="24"/>
        </w:rPr>
        <w:t xml:space="preserve">                  </w:t>
      </w:r>
      <w:r w:rsidR="00BA6458" w:rsidRPr="00A756E3">
        <w:rPr>
          <w:rFonts w:ascii="Verdana" w:hAnsi="Verdana"/>
          <w:sz w:val="28"/>
          <w:szCs w:val="28"/>
        </w:rPr>
        <w:t xml:space="preserve">So how do we do this? </w:t>
      </w:r>
    </w:p>
    <w:p w14:paraId="2806EE90" w14:textId="6B6C1BF1" w:rsidR="00BA6458" w:rsidRPr="00A756E3" w:rsidRDefault="003967A2" w:rsidP="00BA1EB2">
      <w:pPr>
        <w:spacing w:line="360" w:lineRule="auto"/>
        <w:jc w:val="both"/>
        <w:rPr>
          <w:rFonts w:ascii="Verdana" w:hAnsi="Verdana"/>
          <w:sz w:val="24"/>
          <w:szCs w:val="24"/>
        </w:rPr>
      </w:pPr>
      <w:r w:rsidRPr="00A756E3">
        <w:rPr>
          <w:noProof/>
        </w:rPr>
        <w:drawing>
          <wp:anchor distT="0" distB="0" distL="114300" distR="114300" simplePos="0" relativeHeight="251726848" behindDoc="1" locked="0" layoutInCell="1" allowOverlap="1" wp14:anchorId="4503EFA2" wp14:editId="17EA9DE7">
            <wp:simplePos x="0" y="0"/>
            <wp:positionH relativeFrom="column">
              <wp:posOffset>-280756</wp:posOffset>
            </wp:positionH>
            <wp:positionV relativeFrom="paragraph">
              <wp:posOffset>248617</wp:posOffset>
            </wp:positionV>
            <wp:extent cx="2299335" cy="1696085"/>
            <wp:effectExtent l="0" t="0" r="5715" b="0"/>
            <wp:wrapTight wrapText="bothSides">
              <wp:wrapPolygon edited="0">
                <wp:start x="0" y="0"/>
                <wp:lineTo x="0" y="21349"/>
                <wp:lineTo x="21475" y="21349"/>
                <wp:lineTo x="21475" y="0"/>
                <wp:lineTo x="0" y="0"/>
              </wp:wrapPolygon>
            </wp:wrapTight>
            <wp:docPr id="46" name="Picture 46" descr="1,111 Self Directed Learning Images, Stock Photo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1,111 Self Directed Learning Images, Stock Photos &amp; Vectors | Shutterstock"/>
                    <pic:cNvPicPr>
                      <a:picLocks noChangeAspect="1" noChangeArrowheads="1"/>
                    </pic:cNvPicPr>
                  </pic:nvPicPr>
                  <pic:blipFill rotWithShape="1">
                    <a:blip r:embed="rId29">
                      <a:extLst>
                        <a:ext uri="{28A0092B-C50C-407E-A947-70E740481C1C}">
                          <a14:useLocalDpi xmlns:a14="http://schemas.microsoft.com/office/drawing/2010/main" val="0"/>
                        </a:ext>
                      </a:extLst>
                    </a:blip>
                    <a:srcRect b="8700"/>
                    <a:stretch/>
                  </pic:blipFill>
                  <pic:spPr bwMode="auto">
                    <a:xfrm>
                      <a:off x="0" y="0"/>
                      <a:ext cx="2299335" cy="16960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AB7DA2A" w14:textId="3FE265E7" w:rsidR="001574FE" w:rsidRPr="00A756E3" w:rsidRDefault="00A64E17" w:rsidP="00BA1EB2">
      <w:pPr>
        <w:spacing w:line="360" w:lineRule="auto"/>
        <w:jc w:val="both"/>
        <w:rPr>
          <w:rFonts w:ascii="Verdana" w:hAnsi="Verdana"/>
          <w:sz w:val="24"/>
          <w:szCs w:val="24"/>
        </w:rPr>
      </w:pPr>
      <w:r w:rsidRPr="00A756E3">
        <w:rPr>
          <w:rFonts w:ascii="Verdana" w:hAnsi="Verdana"/>
          <w:noProof/>
          <w:sz w:val="24"/>
          <w:szCs w:val="24"/>
        </w:rPr>
        <mc:AlternateContent>
          <mc:Choice Requires="wps">
            <w:drawing>
              <wp:anchor distT="45720" distB="45720" distL="114300" distR="114300" simplePos="0" relativeHeight="251722752" behindDoc="0" locked="0" layoutInCell="1" allowOverlap="1" wp14:anchorId="65D3BF5D" wp14:editId="013CF0D6">
                <wp:simplePos x="0" y="0"/>
                <wp:positionH relativeFrom="column">
                  <wp:posOffset>3698335</wp:posOffset>
                </wp:positionH>
                <wp:positionV relativeFrom="paragraph">
                  <wp:posOffset>20945</wp:posOffset>
                </wp:positionV>
                <wp:extent cx="2729230" cy="1404620"/>
                <wp:effectExtent l="0" t="0" r="0" b="0"/>
                <wp:wrapSquare wrapText="bothSides"/>
                <wp:docPr id="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9230" cy="1404620"/>
                        </a:xfrm>
                        <a:prstGeom prst="rect">
                          <a:avLst/>
                        </a:prstGeom>
                        <a:noFill/>
                        <a:ln w="9525">
                          <a:noFill/>
                          <a:miter lim="800000"/>
                          <a:headEnd/>
                          <a:tailEnd/>
                        </a:ln>
                      </wps:spPr>
                      <wps:txbx>
                        <w:txbxContent>
                          <w:p w14:paraId="6F3CF5D3" w14:textId="163CF929" w:rsidR="00A64E17" w:rsidRPr="009D044B" w:rsidRDefault="00A64E17" w:rsidP="00A64E17">
                            <w:pPr>
                              <w:rPr>
                                <w:rFonts w:ascii="Verdana" w:hAnsi="Verdana"/>
                              </w:rPr>
                            </w:pPr>
                            <w:r>
                              <w:rPr>
                                <w:rFonts w:ascii="Verdana" w:hAnsi="Verdana"/>
                              </w:rPr>
                              <w:t>(</w:t>
                            </w:r>
                            <w:proofErr w:type="spellStart"/>
                            <w:r>
                              <w:rPr>
                                <w:rFonts w:ascii="Verdana" w:hAnsi="Verdana"/>
                              </w:rPr>
                              <w:t>Dreammasterphotographer</w:t>
                            </w:r>
                            <w:proofErr w:type="spellEnd"/>
                            <w:r>
                              <w:rPr>
                                <w:rFonts w:ascii="Verdana" w:hAnsi="Verdana"/>
                              </w:rPr>
                              <w:t>, n.d.)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5D3BF5D" id="_x0000_s1046" type="#_x0000_t202" style="position:absolute;left:0;text-align:left;margin-left:291.2pt;margin-top:1.65pt;width:214.9pt;height:110.6pt;z-index:2517227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" filled="f" stroked="f">
                <v:textbox style="mso-fit-shape-to-text:t">
                  <w:txbxContent>
                    <w:p w14:paraId="6F3CF5D3" w14:textId="163CF929" w:rsidR="00A64E17" w:rsidRPr="009D044B" w:rsidRDefault="00A64E17" w:rsidP="00A64E17">
                      <w:pPr>
                        <w:rPr>
                          <w:rFonts w:ascii="Verdana" w:hAnsi="Verdana"/>
                        </w:rPr>
                      </w:pPr>
                      <w:r>
                        <w:rPr>
                          <w:rFonts w:ascii="Verdana" w:hAnsi="Verdana"/>
                        </w:rPr>
                        <w:t>(</w:t>
                      </w:r>
                      <w:proofErr w:type="spellStart"/>
                      <w:r>
                        <w:rPr>
                          <w:rFonts w:ascii="Verdana" w:hAnsi="Verdana"/>
                        </w:rPr>
                        <w:t>Dreammasterphotographer</w:t>
                      </w:r>
                      <w:proofErr w:type="spellEnd"/>
                      <w:r>
                        <w:rPr>
                          <w:rFonts w:ascii="Verdana" w:hAnsi="Verdana"/>
                        </w:rPr>
                        <w:t>, n.d.)</w:t>
                      </w:r>
                    </w:p>
                  </w:txbxContent>
                </v:textbox>
                <w10:wrap type="square"/>
              </v:shape>
            </w:pict>
          </mc:Fallback>
        </mc:AlternateContent>
      </w:r>
      <w:r w:rsidR="005F2319" w:rsidRPr="00A756E3">
        <w:rPr>
          <w:rFonts w:ascii="Verdana" w:hAnsi="Verdana"/>
          <w:sz w:val="24"/>
          <w:szCs w:val="24"/>
        </w:rPr>
        <w:t xml:space="preserve"> </w:t>
      </w:r>
    </w:p>
    <w:p w14:paraId="3A09C564" w14:textId="77777777" w:rsidR="000636AC" w:rsidRPr="00A756E3" w:rsidRDefault="000636AC" w:rsidP="00BA1EB2">
      <w:pPr>
        <w:spacing w:line="360" w:lineRule="auto"/>
        <w:jc w:val="both"/>
        <w:rPr>
          <w:rFonts w:ascii="Verdana" w:hAnsi="Verdana"/>
          <w:sz w:val="24"/>
          <w:szCs w:val="24"/>
        </w:rPr>
      </w:pPr>
    </w:p>
    <w:p w14:paraId="76BD8D80" w14:textId="0A331740" w:rsidR="000636AC" w:rsidRPr="00A756E3" w:rsidRDefault="00DB6716" w:rsidP="00BA1EB2">
      <w:pPr>
        <w:spacing w:line="360" w:lineRule="auto"/>
        <w:jc w:val="both"/>
        <w:rPr>
          <w:rFonts w:ascii="Verdana" w:hAnsi="Verdana"/>
          <w:sz w:val="24"/>
          <w:szCs w:val="24"/>
        </w:rPr>
      </w:pPr>
      <w:r w:rsidRPr="00A756E3">
        <w:rPr>
          <w:rFonts w:ascii="Verdana" w:hAnsi="Verdana"/>
          <w:sz w:val="24"/>
          <w:szCs w:val="24"/>
        </w:rPr>
        <w:t xml:space="preserve">By being mindful of </w:t>
      </w:r>
      <w:r w:rsidR="000636AC" w:rsidRPr="00A756E3">
        <w:rPr>
          <w:rFonts w:ascii="Verdana" w:hAnsi="Verdana"/>
          <w:sz w:val="24"/>
          <w:szCs w:val="24"/>
        </w:rPr>
        <w:t xml:space="preserve">the many </w:t>
      </w:r>
      <w:r w:rsidRPr="00A756E3">
        <w:rPr>
          <w:rFonts w:ascii="Verdana" w:hAnsi="Verdana"/>
          <w:sz w:val="24"/>
          <w:szCs w:val="24"/>
        </w:rPr>
        <w:t>barriers that can make developing numeracy skills challenging</w:t>
      </w:r>
      <w:r w:rsidR="00E34090" w:rsidRPr="00A756E3">
        <w:rPr>
          <w:rFonts w:ascii="Verdana" w:hAnsi="Verdana"/>
          <w:sz w:val="24"/>
          <w:szCs w:val="24"/>
        </w:rPr>
        <w:t>.</w:t>
      </w:r>
      <w:r w:rsidR="000636AC" w:rsidRPr="00A756E3">
        <w:rPr>
          <w:rFonts w:ascii="Verdana" w:hAnsi="Verdana"/>
          <w:sz w:val="24"/>
          <w:szCs w:val="24"/>
        </w:rPr>
        <w:t xml:space="preserve"> </w:t>
      </w:r>
    </w:p>
    <w:p w14:paraId="081A3F50" w14:textId="650F96E3" w:rsidR="00750C07" w:rsidRPr="00A756E3" w:rsidRDefault="00F741A3" w:rsidP="00BA1EB2">
      <w:pPr>
        <w:spacing w:line="360" w:lineRule="auto"/>
        <w:jc w:val="both"/>
        <w:rPr>
          <w:rFonts w:ascii="Verdana" w:hAnsi="Verdana"/>
          <w:sz w:val="24"/>
          <w:szCs w:val="24"/>
        </w:rPr>
      </w:pPr>
      <w:r w:rsidRPr="00A756E3">
        <w:rPr>
          <w:rFonts w:ascii="Verdana" w:hAnsi="Verdana"/>
          <w:noProof/>
          <w:sz w:val="24"/>
          <w:szCs w:val="24"/>
        </w:rPr>
        <mc:AlternateContent>
          <mc:Choice Requires="wps">
            <w:drawing>
              <wp:anchor distT="45720" distB="45720" distL="114300" distR="114300" simplePos="0" relativeHeight="251728896" behindDoc="0" locked="0" layoutInCell="1" allowOverlap="1" wp14:anchorId="09256F21" wp14:editId="7ABDCA17">
                <wp:simplePos x="0" y="0"/>
                <wp:positionH relativeFrom="column">
                  <wp:posOffset>-75385</wp:posOffset>
                </wp:positionH>
                <wp:positionV relativeFrom="paragraph">
                  <wp:posOffset>163110</wp:posOffset>
                </wp:positionV>
                <wp:extent cx="1289685" cy="1404620"/>
                <wp:effectExtent l="0" t="0" r="0" b="0"/>
                <wp:wrapSquare wrapText="bothSides"/>
                <wp:docPr id="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9685" cy="1404620"/>
                        </a:xfrm>
                        <a:prstGeom prst="rect">
                          <a:avLst/>
                        </a:prstGeom>
                        <a:noFill/>
                        <a:ln w="9525">
                          <a:noFill/>
                          <a:miter lim="800000"/>
                          <a:headEnd/>
                          <a:tailEnd/>
                        </a:ln>
                      </wps:spPr>
                      <wps:txbx>
                        <w:txbxContent>
                          <w:p w14:paraId="382F4A35" w14:textId="6B20BC1F" w:rsidR="00750C07" w:rsidRPr="009D044B" w:rsidRDefault="00750C07" w:rsidP="00750C07">
                            <w:pPr>
                              <w:rPr>
                                <w:rFonts w:ascii="Verdana" w:hAnsi="Verdana"/>
                              </w:rPr>
                            </w:pPr>
                            <w:r>
                              <w:rPr>
                                <w:rFonts w:ascii="Verdana" w:hAnsi="Verdana"/>
                              </w:rPr>
                              <w:t xml:space="preserve">(Clipart, </w:t>
                            </w:r>
                            <w:proofErr w:type="spellStart"/>
                            <w:r>
                              <w:rPr>
                                <w:rFonts w:ascii="Verdana" w:hAnsi="Verdana"/>
                              </w:rPr>
                              <w:t>n.d</w:t>
                            </w:r>
                            <w:proofErr w:type="spellEnd"/>
                            <w:r>
                              <w:rPr>
                                <w:rFonts w:ascii="Verdana" w:hAnsi="Verdana"/>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9256F21" id="_x0000_s1047" type="#_x0000_t202" style="position:absolute;left:0;text-align:left;margin-left:-5.95pt;margin-top:12.85pt;width:101.55pt;height:110.6pt;z-index:25172889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" filled="f" stroked="f">
                <v:textbox style="mso-fit-shape-to-text:t">
                  <w:txbxContent>
                    <w:p w14:paraId="382F4A35" w14:textId="6B20BC1F" w:rsidR="00750C07" w:rsidRPr="009D044B" w:rsidRDefault="00750C07" w:rsidP="00750C07">
                      <w:pPr>
                        <w:rPr>
                          <w:rFonts w:ascii="Verdana" w:hAnsi="Verdana"/>
                        </w:rPr>
                      </w:pPr>
                      <w:r>
                        <w:rPr>
                          <w:rFonts w:ascii="Verdana" w:hAnsi="Verdana"/>
                        </w:rPr>
                        <w:t xml:space="preserve">(Clipart, </w:t>
                      </w:r>
                      <w:proofErr w:type="spellStart"/>
                      <w:r>
                        <w:rPr>
                          <w:rFonts w:ascii="Verdana" w:hAnsi="Verdana"/>
                        </w:rPr>
                        <w:t>n.d</w:t>
                      </w:r>
                      <w:proofErr w:type="spellEnd"/>
                      <w:r>
                        <w:rPr>
                          <w:rFonts w:ascii="Verdana" w:hAnsi="Verdana"/>
                        </w:rPr>
                        <w:t>)</w:t>
                      </w:r>
                    </w:p>
                  </w:txbxContent>
                </v:textbox>
                <w10:wrap type="square"/>
              </v:shape>
            </w:pict>
          </mc:Fallback>
        </mc:AlternateContent>
      </w:r>
      <w:r w:rsidR="000636AC" w:rsidRPr="00A756E3">
        <w:rPr>
          <w:rFonts w:ascii="Verdana" w:hAnsi="Verdana"/>
          <w:sz w:val="24"/>
          <w:szCs w:val="24"/>
        </w:rPr>
        <w:t>For example</w:t>
      </w:r>
      <w:r w:rsidR="002C5BFE" w:rsidRPr="00A756E3">
        <w:rPr>
          <w:rFonts w:ascii="Verdana" w:hAnsi="Verdana"/>
          <w:sz w:val="24"/>
          <w:szCs w:val="24"/>
        </w:rPr>
        <w:t>:</w:t>
      </w:r>
    </w:p>
    <w:p w14:paraId="5BE4C077" w14:textId="08B2CAD9" w:rsidR="00750C07" w:rsidRPr="00A756E3" w:rsidRDefault="00E34090" w:rsidP="00BA1EB2">
      <w:pPr>
        <w:spacing w:line="360" w:lineRule="auto"/>
        <w:jc w:val="both"/>
        <w:rPr>
          <w:rFonts w:ascii="Verdana" w:hAnsi="Verdana"/>
          <w:sz w:val="24"/>
          <w:szCs w:val="24"/>
        </w:rPr>
      </w:pPr>
      <w:r w:rsidRPr="00A756E3">
        <w:rPr>
          <w:noProof/>
        </w:rPr>
        <w:drawing>
          <wp:anchor distT="0" distB="0" distL="114300" distR="114300" simplePos="0" relativeHeight="251723776" behindDoc="1" locked="0" layoutInCell="1" allowOverlap="1" wp14:anchorId="728DD99C" wp14:editId="379EE458">
            <wp:simplePos x="0" y="0"/>
            <wp:positionH relativeFrom="column">
              <wp:posOffset>2920033</wp:posOffset>
            </wp:positionH>
            <wp:positionV relativeFrom="paragraph">
              <wp:posOffset>375654</wp:posOffset>
            </wp:positionV>
            <wp:extent cx="3123190" cy="1924334"/>
            <wp:effectExtent l="0" t="0" r="1270" b="0"/>
            <wp:wrapTight wrapText="bothSides">
              <wp:wrapPolygon edited="0">
                <wp:start x="4085" y="0"/>
                <wp:lineTo x="3558" y="855"/>
                <wp:lineTo x="3031" y="2780"/>
                <wp:lineTo x="791" y="4705"/>
                <wp:lineTo x="0" y="5560"/>
                <wp:lineTo x="0" y="7271"/>
                <wp:lineTo x="1054" y="10265"/>
                <wp:lineTo x="264" y="11976"/>
                <wp:lineTo x="0" y="12832"/>
                <wp:lineTo x="264" y="17109"/>
                <wp:lineTo x="791" y="20531"/>
                <wp:lineTo x="1054" y="21386"/>
                <wp:lineTo x="18051" y="21386"/>
                <wp:lineTo x="18183" y="21386"/>
                <wp:lineTo x="19369" y="17109"/>
                <wp:lineTo x="19896" y="17109"/>
                <wp:lineTo x="21082" y="14543"/>
                <wp:lineTo x="21477" y="11335"/>
                <wp:lineTo x="21477" y="9410"/>
                <wp:lineTo x="19764" y="6844"/>
                <wp:lineTo x="19896" y="5560"/>
                <wp:lineTo x="19105" y="4063"/>
                <wp:lineTo x="17788" y="3422"/>
                <wp:lineTo x="18051" y="1069"/>
                <wp:lineTo x="14625" y="0"/>
                <wp:lineTo x="7774" y="0"/>
                <wp:lineTo x="4085" y="0"/>
              </wp:wrapPolygon>
            </wp:wrapTight>
            <wp:docPr id="44" name="Picture 44" descr="How to Overcome Math Anxie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How to Overcome Math Anxiety"/>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123190" cy="1924334"/>
                    </a:xfrm>
                    <a:prstGeom prst="rect">
                      <a:avLst/>
                    </a:prstGeom>
                    <a:noFill/>
                    <a:ln>
                      <a:noFill/>
                    </a:ln>
                  </pic:spPr>
                </pic:pic>
              </a:graphicData>
            </a:graphic>
          </wp:anchor>
        </w:drawing>
      </w:r>
    </w:p>
    <w:p w14:paraId="59DD880A" w14:textId="75BDAD6B" w:rsidR="00F14832" w:rsidRPr="00A756E3" w:rsidRDefault="00DB6716" w:rsidP="00DB6716">
      <w:pPr>
        <w:pStyle w:val="ListParagraph"/>
        <w:numPr>
          <w:ilvl w:val="0"/>
          <w:numId w:val="4"/>
        </w:numPr>
        <w:spacing w:line="360" w:lineRule="auto"/>
        <w:jc w:val="both"/>
        <w:rPr>
          <w:rFonts w:ascii="Verdana" w:hAnsi="Verdana"/>
          <w:b/>
          <w:bCs/>
          <w:sz w:val="24"/>
          <w:szCs w:val="24"/>
        </w:rPr>
      </w:pPr>
      <w:r w:rsidRPr="00A756E3">
        <w:rPr>
          <w:rFonts w:ascii="Verdana" w:hAnsi="Verdana"/>
          <w:b/>
          <w:bCs/>
          <w:sz w:val="24"/>
          <w:szCs w:val="24"/>
        </w:rPr>
        <w:t>Negative experiences</w:t>
      </w:r>
      <w:r w:rsidR="00F14832" w:rsidRPr="00A756E3">
        <w:rPr>
          <w:rFonts w:ascii="Verdana" w:hAnsi="Verdana"/>
          <w:b/>
          <w:bCs/>
          <w:sz w:val="24"/>
          <w:szCs w:val="24"/>
        </w:rPr>
        <w:t>.</w:t>
      </w:r>
    </w:p>
    <w:p w14:paraId="036DBDB9" w14:textId="4421072E" w:rsidR="00E350EE" w:rsidRPr="00A756E3" w:rsidRDefault="00187E6A" w:rsidP="00BA1EB2">
      <w:pPr>
        <w:spacing w:line="360" w:lineRule="auto"/>
        <w:jc w:val="both"/>
        <w:rPr>
          <w:rFonts w:ascii="Verdana" w:hAnsi="Verdana"/>
          <w:sz w:val="24"/>
          <w:szCs w:val="24"/>
        </w:rPr>
      </w:pPr>
      <w:proofErr w:type="spellStart"/>
      <w:r w:rsidRPr="00A756E3">
        <w:rPr>
          <w:rFonts w:ascii="Verdana" w:hAnsi="Verdana"/>
          <w:sz w:val="24"/>
          <w:szCs w:val="24"/>
        </w:rPr>
        <w:t>Dr.</w:t>
      </w:r>
      <w:proofErr w:type="spellEnd"/>
      <w:r w:rsidRPr="00A756E3">
        <w:rPr>
          <w:rFonts w:ascii="Verdana" w:hAnsi="Verdana"/>
          <w:sz w:val="24"/>
          <w:szCs w:val="24"/>
        </w:rPr>
        <w:t xml:space="preserve"> </w:t>
      </w:r>
      <w:proofErr w:type="spellStart"/>
      <w:r w:rsidRPr="00A756E3">
        <w:rPr>
          <w:rFonts w:ascii="Verdana" w:hAnsi="Verdana"/>
          <w:sz w:val="24"/>
          <w:szCs w:val="24"/>
        </w:rPr>
        <w:t>W</w:t>
      </w:r>
      <w:r w:rsidR="003A103E" w:rsidRPr="00A756E3">
        <w:rPr>
          <w:rFonts w:ascii="Verdana" w:hAnsi="Verdana"/>
          <w:sz w:val="24"/>
          <w:szCs w:val="24"/>
        </w:rPr>
        <w:t>.</w:t>
      </w:r>
      <w:r w:rsidRPr="00A756E3">
        <w:rPr>
          <w:rFonts w:ascii="Verdana" w:hAnsi="Verdana"/>
          <w:sz w:val="24"/>
          <w:szCs w:val="24"/>
        </w:rPr>
        <w:t>H</w:t>
      </w:r>
      <w:r w:rsidR="003A103E" w:rsidRPr="00A756E3">
        <w:rPr>
          <w:rFonts w:ascii="Verdana" w:hAnsi="Verdana"/>
          <w:sz w:val="24"/>
          <w:szCs w:val="24"/>
        </w:rPr>
        <w:t>.</w:t>
      </w:r>
      <w:r w:rsidR="009E7FBF" w:rsidRPr="00A756E3">
        <w:rPr>
          <w:rFonts w:ascii="Verdana" w:hAnsi="Verdana"/>
          <w:sz w:val="24"/>
          <w:szCs w:val="24"/>
        </w:rPr>
        <w:t>Cockcroft</w:t>
      </w:r>
      <w:proofErr w:type="spellEnd"/>
      <w:r w:rsidRPr="00A756E3">
        <w:rPr>
          <w:rFonts w:ascii="Verdana" w:hAnsi="Verdana"/>
          <w:sz w:val="24"/>
          <w:szCs w:val="24"/>
        </w:rPr>
        <w:t xml:space="preserve"> </w:t>
      </w:r>
      <w:r w:rsidR="009E7FBF" w:rsidRPr="00A756E3">
        <w:rPr>
          <w:rFonts w:ascii="Verdana" w:hAnsi="Verdana"/>
          <w:sz w:val="24"/>
          <w:szCs w:val="24"/>
        </w:rPr>
        <w:t>highlights</w:t>
      </w:r>
      <w:r w:rsidRPr="00A756E3">
        <w:rPr>
          <w:rFonts w:ascii="Verdana" w:hAnsi="Verdana"/>
          <w:sz w:val="24"/>
          <w:szCs w:val="24"/>
        </w:rPr>
        <w:t xml:space="preserve"> within his report</w:t>
      </w:r>
      <w:r w:rsidR="00E350EE" w:rsidRPr="00A756E3">
        <w:rPr>
          <w:rFonts w:ascii="Verdana" w:hAnsi="Verdana"/>
          <w:sz w:val="24"/>
          <w:szCs w:val="24"/>
        </w:rPr>
        <w:t xml:space="preserve"> (198</w:t>
      </w:r>
      <w:r w:rsidRPr="00A756E3">
        <w:rPr>
          <w:rFonts w:ascii="Verdana" w:hAnsi="Verdana"/>
          <w:sz w:val="24"/>
          <w:szCs w:val="24"/>
        </w:rPr>
        <w:t>2</w:t>
      </w:r>
      <w:r w:rsidR="00E350EE" w:rsidRPr="00A756E3">
        <w:rPr>
          <w:rFonts w:ascii="Verdana" w:hAnsi="Verdana"/>
          <w:sz w:val="24"/>
          <w:szCs w:val="24"/>
        </w:rPr>
        <w:t>)</w:t>
      </w:r>
      <w:r w:rsidRPr="00A756E3">
        <w:rPr>
          <w:rFonts w:ascii="Verdana" w:hAnsi="Verdana"/>
          <w:sz w:val="24"/>
          <w:szCs w:val="24"/>
        </w:rPr>
        <w:t xml:space="preserve"> </w:t>
      </w:r>
      <w:r w:rsidR="00E34090" w:rsidRPr="00A756E3">
        <w:rPr>
          <w:rFonts w:ascii="Verdana" w:hAnsi="Verdana"/>
          <w:sz w:val="24"/>
          <w:szCs w:val="24"/>
        </w:rPr>
        <w:t xml:space="preserve"> that</w:t>
      </w:r>
      <w:r w:rsidR="00BA1EB2" w:rsidRPr="00A756E3">
        <w:rPr>
          <w:rFonts w:ascii="Verdana" w:hAnsi="Verdana"/>
          <w:sz w:val="24"/>
          <w:szCs w:val="24"/>
        </w:rPr>
        <w:t xml:space="preserve"> </w:t>
      </w:r>
      <w:r w:rsidR="00E34090" w:rsidRPr="00A756E3">
        <w:rPr>
          <w:rFonts w:ascii="Verdana" w:hAnsi="Verdana"/>
          <w:sz w:val="24"/>
          <w:szCs w:val="24"/>
        </w:rPr>
        <w:t xml:space="preserve">learners experience </w:t>
      </w:r>
      <w:r w:rsidR="00BA1EB2" w:rsidRPr="00A756E3">
        <w:rPr>
          <w:rFonts w:ascii="Verdana" w:hAnsi="Verdana"/>
          <w:sz w:val="24"/>
          <w:szCs w:val="24"/>
        </w:rPr>
        <w:t xml:space="preserve">negative feelings regarding Maths </w:t>
      </w:r>
      <w:r w:rsidR="00E34090" w:rsidRPr="00A756E3">
        <w:rPr>
          <w:rFonts w:ascii="Verdana" w:hAnsi="Verdana"/>
          <w:sz w:val="24"/>
          <w:szCs w:val="24"/>
        </w:rPr>
        <w:t>due to</w:t>
      </w:r>
      <w:r w:rsidR="00BA1EB2" w:rsidRPr="00A756E3">
        <w:rPr>
          <w:rFonts w:ascii="Verdana" w:hAnsi="Verdana"/>
          <w:sz w:val="24"/>
          <w:szCs w:val="24"/>
        </w:rPr>
        <w:t xml:space="preserve"> </w:t>
      </w:r>
      <w:r w:rsidR="00E350EE" w:rsidRPr="00A756E3">
        <w:rPr>
          <w:rFonts w:ascii="Verdana" w:hAnsi="Verdana"/>
          <w:sz w:val="24"/>
          <w:szCs w:val="24"/>
        </w:rPr>
        <w:t>fear, anxiety and feelings of helplessness</w:t>
      </w:r>
      <w:r w:rsidR="00BA1EB2" w:rsidRPr="00A756E3">
        <w:rPr>
          <w:rFonts w:ascii="Verdana" w:hAnsi="Verdana"/>
          <w:sz w:val="24"/>
          <w:szCs w:val="24"/>
        </w:rPr>
        <w:t xml:space="preserve">. </w:t>
      </w:r>
    </w:p>
    <w:p w14:paraId="01EB295E" w14:textId="7253F3A8" w:rsidR="003967A2" w:rsidRPr="00A756E3" w:rsidRDefault="003967A2" w:rsidP="00BA1EB2">
      <w:pPr>
        <w:spacing w:line="360" w:lineRule="auto"/>
        <w:jc w:val="both"/>
        <w:rPr>
          <w:rFonts w:ascii="Verdana" w:hAnsi="Verdana"/>
          <w:sz w:val="24"/>
          <w:szCs w:val="24"/>
        </w:rPr>
      </w:pPr>
      <w:r w:rsidRPr="00A756E3">
        <w:rPr>
          <w:rFonts w:ascii="Verdana" w:hAnsi="Verdana"/>
          <w:noProof/>
          <w:sz w:val="24"/>
          <w:szCs w:val="24"/>
        </w:rPr>
        <mc:AlternateContent>
          <mc:Choice Requires="wps">
            <w:drawing>
              <wp:anchor distT="45720" distB="45720" distL="114300" distR="114300" simplePos="0" relativeHeight="251725824" behindDoc="0" locked="0" layoutInCell="1" allowOverlap="1" wp14:anchorId="5C37E79D" wp14:editId="71AADCAE">
                <wp:simplePos x="0" y="0"/>
                <wp:positionH relativeFrom="column">
                  <wp:posOffset>4046220</wp:posOffset>
                </wp:positionH>
                <wp:positionV relativeFrom="paragraph">
                  <wp:posOffset>48895</wp:posOffset>
                </wp:positionV>
                <wp:extent cx="1849120" cy="1404620"/>
                <wp:effectExtent l="0" t="0" r="0" b="0"/>
                <wp:wrapSquare wrapText="bothSides"/>
                <wp:docPr id="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49120" cy="1404620"/>
                        </a:xfrm>
                        <a:prstGeom prst="rect">
                          <a:avLst/>
                        </a:prstGeom>
                        <a:noFill/>
                        <a:ln w="9525">
                          <a:noFill/>
                          <a:miter lim="800000"/>
                          <a:headEnd/>
                          <a:tailEnd/>
                        </a:ln>
                      </wps:spPr>
                      <wps:txbx>
                        <w:txbxContent>
                          <w:p w14:paraId="0EB3D648" w14:textId="51E29512" w:rsidR="00E350EE" w:rsidRPr="009D044B" w:rsidRDefault="00E350EE" w:rsidP="00E350EE">
                            <w:pPr>
                              <w:rPr>
                                <w:rFonts w:ascii="Verdana" w:hAnsi="Verdana"/>
                              </w:rPr>
                            </w:pPr>
                            <w:r>
                              <w:rPr>
                                <w:rFonts w:ascii="Verdana" w:hAnsi="Verdana"/>
                              </w:rPr>
                              <w:t>(Time4Learning, 2019)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C37E79D" id="_x0000_s1048" type="#_x0000_t202" style="position:absolute;left:0;text-align:left;margin-left:318.6pt;margin-top:3.85pt;width:145.6pt;height:110.6pt;z-index:25172582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" filled="f" stroked="f">
                <v:textbox style="mso-fit-shape-to-text:t">
                  <w:txbxContent>
                    <w:p w14:paraId="0EB3D648" w14:textId="51E29512" w:rsidR="00E350EE" w:rsidRPr="009D044B" w:rsidRDefault="00E350EE" w:rsidP="00E350EE">
                      <w:pPr>
                        <w:rPr>
                          <w:rFonts w:ascii="Verdana" w:hAnsi="Verdana"/>
                        </w:rPr>
                      </w:pPr>
                      <w:r>
                        <w:rPr>
                          <w:rFonts w:ascii="Verdana" w:hAnsi="Verdana"/>
                        </w:rPr>
                        <w:t>(Time4Learning, 2019)</w:t>
                      </w:r>
                    </w:p>
                  </w:txbxContent>
                </v:textbox>
                <w10:wrap type="square"/>
              </v:shape>
            </w:pict>
          </mc:Fallback>
        </mc:AlternateContent>
      </w:r>
    </w:p>
    <w:p w14:paraId="5B368B02" w14:textId="5DB3FF55" w:rsidR="00E73ED2" w:rsidRPr="00A756E3" w:rsidRDefault="003967A2" w:rsidP="00BA1EB2">
      <w:pPr>
        <w:spacing w:line="360" w:lineRule="auto"/>
        <w:jc w:val="both"/>
        <w:rPr>
          <w:rFonts w:ascii="Verdana" w:hAnsi="Verdana"/>
          <w:sz w:val="24"/>
          <w:szCs w:val="24"/>
        </w:rPr>
      </w:pPr>
      <w:r w:rsidRPr="00A756E3">
        <w:rPr>
          <w:noProof/>
        </w:rPr>
        <w:drawing>
          <wp:anchor distT="0" distB="0" distL="114300" distR="114300" simplePos="0" relativeHeight="251729920" behindDoc="1" locked="0" layoutInCell="1" allowOverlap="1" wp14:anchorId="7C8F064C" wp14:editId="5F3436D7">
            <wp:simplePos x="0" y="0"/>
            <wp:positionH relativeFrom="column">
              <wp:posOffset>-75565</wp:posOffset>
            </wp:positionH>
            <wp:positionV relativeFrom="paragraph">
              <wp:posOffset>375645</wp:posOffset>
            </wp:positionV>
            <wp:extent cx="2357755" cy="1514475"/>
            <wp:effectExtent l="0" t="0" r="4445" b="9525"/>
            <wp:wrapTight wrapText="bothSides">
              <wp:wrapPolygon edited="0">
                <wp:start x="0" y="0"/>
                <wp:lineTo x="0" y="21464"/>
                <wp:lineTo x="21466" y="21464"/>
                <wp:lineTo x="21466" y="0"/>
                <wp:lineTo x="0" y="0"/>
              </wp:wrapPolygon>
            </wp:wrapTight>
            <wp:docPr id="48" name="Picture 48" descr="Growth Barriers Stock Illustrations – 141 Growth Barriers Stock  Illustrations, Vectors &amp; Clipart - Dreams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Growth Barriers Stock Illustrations – 141 Growth Barriers Stock  Illustrations, Vectors &amp; Clipart - Dreamstime"/>
                    <pic:cNvPicPr>
                      <a:picLocks noChangeAspect="1" noChangeArrowheads="1"/>
                    </pic:cNvPicPr>
                  </pic:nvPicPr>
                  <pic:blipFill rotWithShape="1">
                    <a:blip r:embed="rId31">
                      <a:extLst>
                        <a:ext uri="{28A0092B-C50C-407E-A947-70E740481C1C}">
                          <a14:useLocalDpi xmlns:a14="http://schemas.microsoft.com/office/drawing/2010/main" val="0"/>
                        </a:ext>
                      </a:extLst>
                    </a:blip>
                    <a:srcRect l="16549" t="21294" r="16540" b="21345"/>
                    <a:stretch/>
                  </pic:blipFill>
                  <pic:spPr bwMode="auto">
                    <a:xfrm>
                      <a:off x="0" y="0"/>
                      <a:ext cx="2357755" cy="15144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B9F3032" w14:textId="2C06EC98" w:rsidR="00E350EE" w:rsidRPr="00A756E3" w:rsidRDefault="00F14832" w:rsidP="003967A2">
      <w:pPr>
        <w:pStyle w:val="ListParagraph"/>
        <w:numPr>
          <w:ilvl w:val="0"/>
          <w:numId w:val="4"/>
        </w:numPr>
        <w:spacing w:line="360" w:lineRule="auto"/>
        <w:jc w:val="center"/>
        <w:rPr>
          <w:rFonts w:ascii="Verdana" w:hAnsi="Verdana"/>
          <w:sz w:val="24"/>
          <w:szCs w:val="24"/>
        </w:rPr>
      </w:pPr>
      <w:r w:rsidRPr="00A756E3">
        <w:rPr>
          <w:rFonts w:ascii="Verdana" w:hAnsi="Verdana"/>
          <w:b/>
          <w:bCs/>
          <w:sz w:val="24"/>
          <w:szCs w:val="24"/>
        </w:rPr>
        <w:t>Additional Learning Needs</w:t>
      </w:r>
      <w:r w:rsidR="003967A2" w:rsidRPr="00A756E3">
        <w:rPr>
          <w:rFonts w:ascii="Verdana" w:hAnsi="Verdana"/>
          <w:b/>
          <w:bCs/>
          <w:sz w:val="24"/>
          <w:szCs w:val="24"/>
        </w:rPr>
        <w:t xml:space="preserve"> (ALN)</w:t>
      </w:r>
      <w:r w:rsidR="00DB6716" w:rsidRPr="00A756E3">
        <w:rPr>
          <w:rFonts w:ascii="Verdana" w:hAnsi="Verdana"/>
          <w:b/>
          <w:bCs/>
          <w:sz w:val="24"/>
          <w:szCs w:val="24"/>
        </w:rPr>
        <w:t>.</w:t>
      </w:r>
    </w:p>
    <w:p w14:paraId="18120181" w14:textId="60567B1C" w:rsidR="00F14832" w:rsidRPr="00A756E3" w:rsidRDefault="003967A2" w:rsidP="00BA1EB2">
      <w:pPr>
        <w:spacing w:line="360" w:lineRule="auto"/>
        <w:jc w:val="both"/>
        <w:rPr>
          <w:rFonts w:ascii="Verdana" w:hAnsi="Verdana"/>
          <w:sz w:val="24"/>
          <w:szCs w:val="24"/>
        </w:rPr>
      </w:pPr>
      <w:r w:rsidRPr="00A756E3">
        <w:rPr>
          <w:rFonts w:ascii="Verdana" w:hAnsi="Verdana"/>
          <w:noProof/>
          <w:sz w:val="24"/>
          <w:szCs w:val="24"/>
        </w:rPr>
        <mc:AlternateContent>
          <mc:Choice Requires="wps">
            <w:drawing>
              <wp:anchor distT="45720" distB="45720" distL="114300" distR="114300" simplePos="0" relativeHeight="251731968" behindDoc="0" locked="0" layoutInCell="1" allowOverlap="1" wp14:anchorId="77575F7E" wp14:editId="6DED0728">
                <wp:simplePos x="0" y="0"/>
                <wp:positionH relativeFrom="column">
                  <wp:posOffset>47890</wp:posOffset>
                </wp:positionH>
                <wp:positionV relativeFrom="paragraph">
                  <wp:posOffset>1023582</wp:posOffset>
                </wp:positionV>
                <wp:extent cx="1849120" cy="1404620"/>
                <wp:effectExtent l="0" t="0" r="0" b="0"/>
                <wp:wrapSquare wrapText="bothSides"/>
                <wp:docPr id="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49120" cy="1404620"/>
                        </a:xfrm>
                        <a:prstGeom prst="rect">
                          <a:avLst/>
                        </a:prstGeom>
                        <a:noFill/>
                        <a:ln w="9525">
                          <a:noFill/>
                          <a:miter lim="800000"/>
                          <a:headEnd/>
                          <a:tailEnd/>
                        </a:ln>
                      </wps:spPr>
                      <wps:txbx>
                        <w:txbxContent>
                          <w:p w14:paraId="4B226CD3" w14:textId="294BF1E7" w:rsidR="00316B24" w:rsidRPr="009D044B" w:rsidRDefault="00316B24" w:rsidP="00316B24">
                            <w:pPr>
                              <w:rPr>
                                <w:rFonts w:ascii="Verdana" w:hAnsi="Verdana"/>
                              </w:rPr>
                            </w:pPr>
                            <w:r>
                              <w:rPr>
                                <w:rFonts w:ascii="Verdana" w:hAnsi="Verdana"/>
                              </w:rPr>
                              <w:t>(</w:t>
                            </w:r>
                            <w:proofErr w:type="spellStart"/>
                            <w:r>
                              <w:rPr>
                                <w:rFonts w:ascii="Verdana" w:hAnsi="Verdana"/>
                              </w:rPr>
                              <w:t>Dreamstime</w:t>
                            </w:r>
                            <w:proofErr w:type="spellEnd"/>
                            <w:r>
                              <w:rPr>
                                <w:rFonts w:ascii="Verdana" w:hAnsi="Verdana"/>
                              </w:rPr>
                              <w:t>, n.d.)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7575F7E" id="_x0000_s1049" type="#_x0000_t202" style="position:absolute;left:0;text-align:left;margin-left:3.75pt;margin-top:80.6pt;width:145.6pt;height:110.6pt;z-index:2517319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" filled="f" stroked="f">
                <v:textbox style="mso-fit-shape-to-text:t">
                  <w:txbxContent>
                    <w:p w14:paraId="4B226CD3" w14:textId="294BF1E7" w:rsidR="00316B24" w:rsidRPr="009D044B" w:rsidRDefault="00316B24" w:rsidP="00316B24">
                      <w:pPr>
                        <w:rPr>
                          <w:rFonts w:ascii="Verdana" w:hAnsi="Verdana"/>
                        </w:rPr>
                      </w:pPr>
                      <w:r>
                        <w:rPr>
                          <w:rFonts w:ascii="Verdana" w:hAnsi="Verdana"/>
                        </w:rPr>
                        <w:t>(</w:t>
                      </w:r>
                      <w:proofErr w:type="spellStart"/>
                      <w:r>
                        <w:rPr>
                          <w:rFonts w:ascii="Verdana" w:hAnsi="Verdana"/>
                        </w:rPr>
                        <w:t>Dreamstime</w:t>
                      </w:r>
                      <w:proofErr w:type="spellEnd"/>
                      <w:r>
                        <w:rPr>
                          <w:rFonts w:ascii="Verdana" w:hAnsi="Verdana"/>
                        </w:rPr>
                        <w:t>, n.d.)</w:t>
                      </w:r>
                    </w:p>
                  </w:txbxContent>
                </v:textbox>
                <w10:wrap type="square"/>
              </v:shape>
            </w:pict>
          </mc:Fallback>
        </mc:AlternateContent>
      </w:r>
      <w:r w:rsidR="002C5BFE" w:rsidRPr="00A756E3">
        <w:rPr>
          <w:rFonts w:ascii="Verdana" w:hAnsi="Verdana"/>
          <w:sz w:val="24"/>
          <w:szCs w:val="24"/>
        </w:rPr>
        <w:t xml:space="preserve">Some of these disabilities include </w:t>
      </w:r>
      <w:r w:rsidR="006012F9" w:rsidRPr="00A756E3">
        <w:rPr>
          <w:rFonts w:ascii="Verdana" w:hAnsi="Verdana"/>
          <w:sz w:val="24"/>
          <w:szCs w:val="24"/>
        </w:rPr>
        <w:t>Autism,</w:t>
      </w:r>
      <w:r w:rsidR="000636AC" w:rsidRPr="00A756E3">
        <w:rPr>
          <w:rFonts w:ascii="Verdana" w:hAnsi="Verdana"/>
          <w:sz w:val="24"/>
          <w:szCs w:val="24"/>
        </w:rPr>
        <w:t xml:space="preserve"> </w:t>
      </w:r>
      <w:r w:rsidR="006012F9" w:rsidRPr="00A756E3">
        <w:rPr>
          <w:rFonts w:ascii="Verdana" w:hAnsi="Verdana"/>
          <w:sz w:val="24"/>
          <w:szCs w:val="24"/>
        </w:rPr>
        <w:t>Dyscalculia and A</w:t>
      </w:r>
      <w:r w:rsidR="00CE0155" w:rsidRPr="00A756E3">
        <w:rPr>
          <w:rFonts w:ascii="Verdana" w:hAnsi="Verdana"/>
          <w:sz w:val="24"/>
          <w:szCs w:val="24"/>
        </w:rPr>
        <w:t xml:space="preserve">ttention </w:t>
      </w:r>
      <w:r w:rsidR="006012F9" w:rsidRPr="00A756E3">
        <w:rPr>
          <w:rFonts w:ascii="Verdana" w:hAnsi="Verdana"/>
          <w:sz w:val="24"/>
          <w:szCs w:val="24"/>
        </w:rPr>
        <w:t>D</w:t>
      </w:r>
      <w:r w:rsidR="00CE0155" w:rsidRPr="00A756E3">
        <w:rPr>
          <w:rFonts w:ascii="Verdana" w:hAnsi="Verdana"/>
          <w:sz w:val="24"/>
          <w:szCs w:val="24"/>
        </w:rPr>
        <w:t xml:space="preserve">eficit </w:t>
      </w:r>
      <w:r w:rsidR="006012F9" w:rsidRPr="00A756E3">
        <w:rPr>
          <w:rFonts w:ascii="Verdana" w:hAnsi="Verdana"/>
          <w:sz w:val="24"/>
          <w:szCs w:val="24"/>
        </w:rPr>
        <w:t>H</w:t>
      </w:r>
      <w:r w:rsidR="00CE0155" w:rsidRPr="00A756E3">
        <w:rPr>
          <w:rFonts w:ascii="Verdana" w:hAnsi="Verdana"/>
          <w:sz w:val="24"/>
          <w:szCs w:val="24"/>
        </w:rPr>
        <w:t xml:space="preserve">yperactivity </w:t>
      </w:r>
      <w:r w:rsidR="006012F9" w:rsidRPr="00A756E3">
        <w:rPr>
          <w:rFonts w:ascii="Verdana" w:hAnsi="Verdana"/>
          <w:sz w:val="24"/>
          <w:szCs w:val="24"/>
        </w:rPr>
        <w:t>D</w:t>
      </w:r>
      <w:r w:rsidR="00CE0155" w:rsidRPr="00A756E3">
        <w:rPr>
          <w:rFonts w:ascii="Verdana" w:hAnsi="Verdana"/>
          <w:sz w:val="24"/>
          <w:szCs w:val="24"/>
        </w:rPr>
        <w:t>isorder</w:t>
      </w:r>
      <w:r w:rsidR="002C5BFE" w:rsidRPr="00A756E3">
        <w:rPr>
          <w:rFonts w:ascii="Verdana" w:hAnsi="Verdana"/>
          <w:sz w:val="24"/>
          <w:szCs w:val="24"/>
        </w:rPr>
        <w:t xml:space="preserve">. </w:t>
      </w:r>
      <w:r w:rsidR="006012F9" w:rsidRPr="00A756E3">
        <w:rPr>
          <w:rFonts w:ascii="Verdana" w:hAnsi="Verdana"/>
          <w:sz w:val="24"/>
          <w:szCs w:val="24"/>
        </w:rPr>
        <w:t xml:space="preserve"> </w:t>
      </w:r>
      <w:r w:rsidRPr="00A756E3">
        <w:rPr>
          <w:rFonts w:ascii="Verdana" w:hAnsi="Verdana"/>
          <w:sz w:val="24"/>
          <w:szCs w:val="24"/>
        </w:rPr>
        <w:t>The</w:t>
      </w:r>
      <w:r w:rsidR="006012F9" w:rsidRPr="00A756E3">
        <w:rPr>
          <w:rFonts w:ascii="Verdana" w:hAnsi="Verdana"/>
          <w:sz w:val="24"/>
          <w:szCs w:val="24"/>
        </w:rPr>
        <w:t xml:space="preserve"> </w:t>
      </w:r>
      <w:r w:rsidR="00B927FF" w:rsidRPr="00A756E3">
        <w:rPr>
          <w:rFonts w:ascii="Verdana" w:hAnsi="Verdana"/>
          <w:sz w:val="24"/>
          <w:szCs w:val="24"/>
        </w:rPr>
        <w:t xml:space="preserve">Equality Act 2010 stresses that we should view ALN through the social model by creatively thinking of solutions to adapt the environment </w:t>
      </w:r>
      <w:r w:rsidR="006C48DE" w:rsidRPr="00A756E3">
        <w:rPr>
          <w:rFonts w:ascii="Verdana" w:hAnsi="Verdana"/>
          <w:sz w:val="24"/>
          <w:szCs w:val="24"/>
        </w:rPr>
        <w:t>for</w:t>
      </w:r>
      <w:r w:rsidR="00B927FF" w:rsidRPr="00A756E3">
        <w:rPr>
          <w:rFonts w:ascii="Verdana" w:hAnsi="Verdana"/>
          <w:sz w:val="24"/>
          <w:szCs w:val="24"/>
        </w:rPr>
        <w:t xml:space="preserve"> the learners to </w:t>
      </w:r>
      <w:r w:rsidRPr="00A756E3">
        <w:rPr>
          <w:rFonts w:ascii="Verdana" w:hAnsi="Verdana"/>
          <w:sz w:val="24"/>
          <w:szCs w:val="24"/>
        </w:rPr>
        <w:t xml:space="preserve">equally be able to </w:t>
      </w:r>
      <w:r w:rsidR="00B927FF" w:rsidRPr="00A756E3">
        <w:rPr>
          <w:rFonts w:ascii="Verdana" w:hAnsi="Verdana"/>
          <w:sz w:val="24"/>
          <w:szCs w:val="24"/>
        </w:rPr>
        <w:t xml:space="preserve">access </w:t>
      </w:r>
      <w:r w:rsidR="00E34090" w:rsidRPr="00A756E3">
        <w:rPr>
          <w:rFonts w:ascii="Verdana" w:hAnsi="Verdana"/>
          <w:sz w:val="24"/>
          <w:szCs w:val="24"/>
        </w:rPr>
        <w:t>learning</w:t>
      </w:r>
      <w:r w:rsidR="00B927FF" w:rsidRPr="00A756E3">
        <w:rPr>
          <w:rFonts w:ascii="Verdana" w:hAnsi="Verdana"/>
          <w:sz w:val="24"/>
          <w:szCs w:val="24"/>
        </w:rPr>
        <w:t xml:space="preserve"> (Disability Wales, n.d.).</w:t>
      </w:r>
    </w:p>
    <w:p w14:paraId="74135DD1" w14:textId="4FD83953" w:rsidR="001C5B31" w:rsidRPr="00A756E3" w:rsidRDefault="000B3D5C" w:rsidP="003967A2">
      <w:pPr>
        <w:pStyle w:val="ListParagraph"/>
        <w:numPr>
          <w:ilvl w:val="0"/>
          <w:numId w:val="4"/>
        </w:numPr>
        <w:spacing w:line="360" w:lineRule="auto"/>
        <w:jc w:val="both"/>
        <w:rPr>
          <w:rFonts w:ascii="Verdana" w:hAnsi="Verdana"/>
          <w:sz w:val="24"/>
          <w:szCs w:val="24"/>
        </w:rPr>
      </w:pPr>
      <w:r w:rsidRPr="00A756E3">
        <w:rPr>
          <w:noProof/>
        </w:rPr>
        <w:lastRenderedPageBreak/>
        <w:drawing>
          <wp:anchor distT="0" distB="0" distL="114300" distR="114300" simplePos="0" relativeHeight="251732992" behindDoc="1" locked="0" layoutInCell="1" allowOverlap="1" wp14:anchorId="21900341" wp14:editId="1D061D4B">
            <wp:simplePos x="0" y="0"/>
            <wp:positionH relativeFrom="column">
              <wp:posOffset>4700573</wp:posOffset>
            </wp:positionH>
            <wp:positionV relativeFrom="paragraph">
              <wp:posOffset>17685</wp:posOffset>
            </wp:positionV>
            <wp:extent cx="1412240" cy="1412240"/>
            <wp:effectExtent l="0" t="0" r="0" b="0"/>
            <wp:wrapTight wrapText="bothSides">
              <wp:wrapPolygon edited="0">
                <wp:start x="0" y="0"/>
                <wp:lineTo x="0" y="21270"/>
                <wp:lineTo x="21270" y="21270"/>
                <wp:lineTo x="21270" y="0"/>
                <wp:lineTo x="0" y="0"/>
              </wp:wrapPolygon>
            </wp:wrapTight>
            <wp:docPr id="50" name="Picture 50" descr="Covid-19 Risk Assessment (2nd January 2022) - Bohunt Wokingh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Covid-19 Risk Assessment (2nd January 2022) - Bohunt Wokingham"/>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412240" cy="14122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C5BFE" w:rsidRPr="00A756E3">
        <w:rPr>
          <w:rFonts w:ascii="Verdana" w:hAnsi="Verdana"/>
          <w:b/>
          <w:bCs/>
          <w:sz w:val="24"/>
          <w:szCs w:val="24"/>
        </w:rPr>
        <w:t>COVID 19 Pandemic</w:t>
      </w:r>
      <w:r w:rsidRPr="00A756E3">
        <w:t xml:space="preserve"> </w:t>
      </w:r>
    </w:p>
    <w:p w14:paraId="073DD427" w14:textId="23F82F27" w:rsidR="002C5BFE" w:rsidRPr="00A756E3" w:rsidRDefault="000B3D5C" w:rsidP="00BA1EB2">
      <w:pPr>
        <w:spacing w:line="360" w:lineRule="auto"/>
        <w:jc w:val="both"/>
        <w:rPr>
          <w:rFonts w:ascii="Verdana" w:hAnsi="Verdana"/>
          <w:sz w:val="24"/>
          <w:szCs w:val="24"/>
        </w:rPr>
      </w:pPr>
      <w:r w:rsidRPr="00A756E3">
        <w:rPr>
          <w:rFonts w:ascii="Verdana" w:hAnsi="Verdana"/>
          <w:noProof/>
          <w:sz w:val="24"/>
          <w:szCs w:val="24"/>
        </w:rPr>
        <mc:AlternateContent>
          <mc:Choice Requires="wps">
            <w:drawing>
              <wp:anchor distT="45720" distB="45720" distL="114300" distR="114300" simplePos="0" relativeHeight="251735040" behindDoc="0" locked="0" layoutInCell="1" allowOverlap="1" wp14:anchorId="4105E899" wp14:editId="2350301C">
                <wp:simplePos x="0" y="0"/>
                <wp:positionH relativeFrom="column">
                  <wp:posOffset>4251155</wp:posOffset>
                </wp:positionH>
                <wp:positionV relativeFrom="paragraph">
                  <wp:posOffset>1086220</wp:posOffset>
                </wp:positionV>
                <wp:extent cx="2204085" cy="1404620"/>
                <wp:effectExtent l="0" t="0" r="0" b="0"/>
                <wp:wrapSquare wrapText="bothSides"/>
                <wp:docPr id="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4085" cy="1404620"/>
                        </a:xfrm>
                        <a:prstGeom prst="rect">
                          <a:avLst/>
                        </a:prstGeom>
                        <a:noFill/>
                        <a:ln w="9525">
                          <a:noFill/>
                          <a:miter lim="800000"/>
                          <a:headEnd/>
                          <a:tailEnd/>
                        </a:ln>
                      </wps:spPr>
                      <wps:txbx>
                        <w:txbxContent>
                          <w:p w14:paraId="1B795A79" w14:textId="0FF913DF" w:rsidR="000B3D5C" w:rsidRPr="009D044B" w:rsidRDefault="000B3D5C" w:rsidP="000B3D5C">
                            <w:pPr>
                              <w:rPr>
                                <w:rFonts w:ascii="Verdana" w:hAnsi="Verdana"/>
                              </w:rPr>
                            </w:pPr>
                            <w:r>
                              <w:rPr>
                                <w:rFonts w:ascii="Verdana" w:hAnsi="Verdana"/>
                              </w:rPr>
                              <w:t>(</w:t>
                            </w:r>
                            <w:proofErr w:type="spellStart"/>
                            <w:r>
                              <w:rPr>
                                <w:rFonts w:ascii="Verdana" w:hAnsi="Verdana"/>
                              </w:rPr>
                              <w:t>Bohunt</w:t>
                            </w:r>
                            <w:proofErr w:type="spellEnd"/>
                            <w:r>
                              <w:rPr>
                                <w:rFonts w:ascii="Verdana" w:hAnsi="Verdana"/>
                              </w:rPr>
                              <w:t xml:space="preserve"> Wokingham, 2022)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105E899" id="_x0000_s1050" type="#_x0000_t202" style="position:absolute;left:0;text-align:left;margin-left:334.75pt;margin-top:85.55pt;width:173.55pt;height:110.6pt;z-index:25173504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" filled="f" stroked="f">
                <v:textbox style="mso-fit-shape-to-text:t">
                  <w:txbxContent>
                    <w:p w14:paraId="1B795A79" w14:textId="0FF913DF" w:rsidR="000B3D5C" w:rsidRPr="009D044B" w:rsidRDefault="000B3D5C" w:rsidP="000B3D5C">
                      <w:pPr>
                        <w:rPr>
                          <w:rFonts w:ascii="Verdana" w:hAnsi="Verdana"/>
                        </w:rPr>
                      </w:pPr>
                      <w:r>
                        <w:rPr>
                          <w:rFonts w:ascii="Verdana" w:hAnsi="Verdana"/>
                        </w:rPr>
                        <w:t>(</w:t>
                      </w:r>
                      <w:proofErr w:type="spellStart"/>
                      <w:r>
                        <w:rPr>
                          <w:rFonts w:ascii="Verdana" w:hAnsi="Verdana"/>
                        </w:rPr>
                        <w:t>Bohunt</w:t>
                      </w:r>
                      <w:proofErr w:type="spellEnd"/>
                      <w:r>
                        <w:rPr>
                          <w:rFonts w:ascii="Verdana" w:hAnsi="Verdana"/>
                        </w:rPr>
                        <w:t xml:space="preserve"> Wokingham, 2022)</w:t>
                      </w:r>
                    </w:p>
                  </w:txbxContent>
                </v:textbox>
                <w10:wrap type="square"/>
              </v:shape>
            </w:pict>
          </mc:Fallback>
        </mc:AlternateContent>
      </w:r>
      <w:r w:rsidR="002C5BFE" w:rsidRPr="00A756E3">
        <w:rPr>
          <w:rFonts w:ascii="Verdana" w:hAnsi="Verdana"/>
          <w:sz w:val="24"/>
          <w:szCs w:val="24"/>
        </w:rPr>
        <w:t xml:space="preserve">Through my experience of working in a secondary school in Wales, we </w:t>
      </w:r>
      <w:r w:rsidR="003A103E" w:rsidRPr="00A756E3">
        <w:rPr>
          <w:rFonts w:ascii="Verdana" w:hAnsi="Verdana"/>
          <w:sz w:val="24"/>
          <w:szCs w:val="24"/>
        </w:rPr>
        <w:t>have s</w:t>
      </w:r>
      <w:r w:rsidR="002C5BFE" w:rsidRPr="00A756E3">
        <w:rPr>
          <w:rFonts w:ascii="Verdana" w:hAnsi="Verdana"/>
          <w:sz w:val="24"/>
          <w:szCs w:val="24"/>
        </w:rPr>
        <w:t>ee</w:t>
      </w:r>
      <w:r w:rsidR="003A103E" w:rsidRPr="00A756E3">
        <w:rPr>
          <w:rFonts w:ascii="Verdana" w:hAnsi="Verdana"/>
          <w:sz w:val="24"/>
          <w:szCs w:val="24"/>
        </w:rPr>
        <w:t>n</w:t>
      </w:r>
      <w:r w:rsidR="002C5BFE" w:rsidRPr="00A756E3">
        <w:rPr>
          <w:rFonts w:ascii="Verdana" w:hAnsi="Verdana"/>
          <w:sz w:val="24"/>
          <w:szCs w:val="24"/>
        </w:rPr>
        <w:t xml:space="preserve"> </w:t>
      </w:r>
      <w:r w:rsidR="00BA1EB2" w:rsidRPr="00A756E3">
        <w:rPr>
          <w:rFonts w:ascii="Verdana" w:hAnsi="Verdana"/>
          <w:sz w:val="24"/>
          <w:szCs w:val="24"/>
        </w:rPr>
        <w:t>an increase in</w:t>
      </w:r>
      <w:r w:rsidR="002C5BFE" w:rsidRPr="00A756E3">
        <w:rPr>
          <w:rFonts w:ascii="Verdana" w:hAnsi="Verdana"/>
          <w:sz w:val="24"/>
          <w:szCs w:val="24"/>
        </w:rPr>
        <w:t xml:space="preserve"> </w:t>
      </w:r>
      <w:r w:rsidR="002116A3" w:rsidRPr="00A756E3">
        <w:rPr>
          <w:rFonts w:ascii="Verdana" w:hAnsi="Verdana"/>
          <w:sz w:val="24"/>
          <w:szCs w:val="24"/>
        </w:rPr>
        <w:t>gaps within learners’ knowledge</w:t>
      </w:r>
      <w:r w:rsidR="003A103E" w:rsidRPr="00A756E3">
        <w:rPr>
          <w:rFonts w:ascii="Verdana" w:hAnsi="Verdana"/>
          <w:sz w:val="24"/>
          <w:szCs w:val="24"/>
        </w:rPr>
        <w:t xml:space="preserve"> since the</w:t>
      </w:r>
      <w:r w:rsidR="002C5BFE" w:rsidRPr="00A756E3">
        <w:rPr>
          <w:rFonts w:ascii="Verdana" w:hAnsi="Verdana"/>
          <w:sz w:val="24"/>
          <w:szCs w:val="24"/>
        </w:rPr>
        <w:t xml:space="preserve"> Covid 19 pandemic. </w:t>
      </w:r>
      <w:r w:rsidR="002116A3" w:rsidRPr="00A756E3">
        <w:rPr>
          <w:rFonts w:ascii="Verdana" w:hAnsi="Verdana"/>
          <w:sz w:val="24"/>
          <w:szCs w:val="24"/>
        </w:rPr>
        <w:t>The</w:t>
      </w:r>
      <w:r w:rsidR="002C5BFE" w:rsidRPr="00A756E3">
        <w:rPr>
          <w:rFonts w:ascii="Verdana" w:hAnsi="Verdana"/>
          <w:sz w:val="24"/>
          <w:szCs w:val="24"/>
        </w:rPr>
        <w:t xml:space="preserve"> new curriculum </w:t>
      </w:r>
      <w:r w:rsidR="002116A3" w:rsidRPr="00A756E3">
        <w:rPr>
          <w:rFonts w:ascii="Verdana" w:hAnsi="Verdana"/>
          <w:sz w:val="24"/>
          <w:szCs w:val="24"/>
        </w:rPr>
        <w:t>supports</w:t>
      </w:r>
      <w:r w:rsidR="002C5BFE" w:rsidRPr="00A756E3">
        <w:rPr>
          <w:rFonts w:ascii="Verdana" w:hAnsi="Verdana"/>
          <w:sz w:val="24"/>
          <w:szCs w:val="24"/>
        </w:rPr>
        <w:t xml:space="preserve"> bridging these gaps (Welsh Government, B, n.d.).</w:t>
      </w:r>
    </w:p>
    <w:p w14:paraId="084D2C04" w14:textId="611AFD1A" w:rsidR="002C5BFE" w:rsidRPr="00A756E3" w:rsidRDefault="002C5BFE" w:rsidP="00BA1EB2">
      <w:pPr>
        <w:spacing w:line="360" w:lineRule="auto"/>
        <w:jc w:val="both"/>
        <w:rPr>
          <w:rFonts w:ascii="Verdana" w:hAnsi="Verdana"/>
          <w:sz w:val="24"/>
          <w:szCs w:val="24"/>
        </w:rPr>
      </w:pPr>
    </w:p>
    <w:p w14:paraId="04330D35" w14:textId="09C94D1C" w:rsidR="00AF5C8E" w:rsidRPr="00A756E3" w:rsidRDefault="00465268" w:rsidP="003A103E">
      <w:pPr>
        <w:spacing w:line="360" w:lineRule="auto"/>
        <w:jc w:val="center"/>
        <w:rPr>
          <w:rFonts w:ascii="Verdana" w:hAnsi="Verdana"/>
          <w:b/>
          <w:bCs/>
          <w:sz w:val="24"/>
          <w:szCs w:val="24"/>
          <w:u w:val="single"/>
        </w:rPr>
      </w:pPr>
      <w:r w:rsidRPr="00A756E3">
        <w:rPr>
          <w:rFonts w:ascii="Verdana" w:hAnsi="Verdana"/>
          <w:noProof/>
          <w:sz w:val="24"/>
          <w:szCs w:val="24"/>
        </w:rPr>
        <mc:AlternateContent>
          <mc:Choice Requires="wps">
            <w:drawing>
              <wp:anchor distT="45720" distB="45720" distL="114300" distR="114300" simplePos="0" relativeHeight="251741184" behindDoc="0" locked="0" layoutInCell="1" allowOverlap="1" wp14:anchorId="070EDF18" wp14:editId="607B7771">
                <wp:simplePos x="0" y="0"/>
                <wp:positionH relativeFrom="column">
                  <wp:posOffset>4817138</wp:posOffset>
                </wp:positionH>
                <wp:positionV relativeFrom="paragraph">
                  <wp:posOffset>4231516</wp:posOffset>
                </wp:positionV>
                <wp:extent cx="1446530" cy="1404620"/>
                <wp:effectExtent l="0" t="0" r="0" b="0"/>
                <wp:wrapSquare wrapText="bothSides"/>
                <wp:docPr id="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6530" cy="1404620"/>
                        </a:xfrm>
                        <a:prstGeom prst="rect">
                          <a:avLst/>
                        </a:prstGeom>
                        <a:noFill/>
                        <a:ln w="9525">
                          <a:noFill/>
                          <a:miter lim="800000"/>
                          <a:headEnd/>
                          <a:tailEnd/>
                        </a:ln>
                      </wps:spPr>
                      <wps:txbx>
                        <w:txbxContent>
                          <w:p w14:paraId="7E1D958B" w14:textId="666EA774" w:rsidR="00465268" w:rsidRPr="009D044B" w:rsidRDefault="00465268" w:rsidP="00465268">
                            <w:pPr>
                              <w:rPr>
                                <w:rFonts w:ascii="Verdana" w:hAnsi="Verdana"/>
                              </w:rPr>
                            </w:pPr>
                            <w:r>
                              <w:rPr>
                                <w:rFonts w:ascii="Verdana" w:hAnsi="Verdana"/>
                              </w:rPr>
                              <w:t>(Wilson, 2016)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70EDF18" id="_x0000_s1051" type="#_x0000_t202" style="position:absolute;left:0;text-align:left;margin-left:379.3pt;margin-top:333.2pt;width:113.9pt;height:110.6pt;z-index:2517411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" filled="f" stroked="f">
                <v:textbox style="mso-fit-shape-to-text:t">
                  <w:txbxContent>
                    <w:p w14:paraId="7E1D958B" w14:textId="666EA774" w:rsidR="00465268" w:rsidRPr="009D044B" w:rsidRDefault="00465268" w:rsidP="00465268">
                      <w:pPr>
                        <w:rPr>
                          <w:rFonts w:ascii="Verdana" w:hAnsi="Verdana"/>
                        </w:rPr>
                      </w:pPr>
                      <w:r>
                        <w:rPr>
                          <w:rFonts w:ascii="Verdana" w:hAnsi="Verdana"/>
                        </w:rPr>
                        <w:t>(Wilson, 2016)</w:t>
                      </w:r>
                    </w:p>
                  </w:txbxContent>
                </v:textbox>
                <w10:wrap type="square"/>
              </v:shape>
            </w:pict>
          </mc:Fallback>
        </mc:AlternateContent>
      </w:r>
      <w:r w:rsidRPr="00A756E3">
        <w:rPr>
          <w:rFonts w:ascii="Verdana" w:hAnsi="Verdana"/>
          <w:noProof/>
        </w:rPr>
        <w:drawing>
          <wp:anchor distT="0" distB="0" distL="114300" distR="114300" simplePos="0" relativeHeight="251739136" behindDoc="1" locked="0" layoutInCell="1" allowOverlap="1" wp14:anchorId="1978771F" wp14:editId="68F0D3E4">
            <wp:simplePos x="0" y="0"/>
            <wp:positionH relativeFrom="column">
              <wp:posOffset>-391747</wp:posOffset>
            </wp:positionH>
            <wp:positionV relativeFrom="paragraph">
              <wp:posOffset>553360</wp:posOffset>
            </wp:positionV>
            <wp:extent cx="6369050" cy="3636645"/>
            <wp:effectExtent l="0" t="0" r="0" b="1905"/>
            <wp:wrapTight wrapText="bothSides">
              <wp:wrapPolygon edited="0">
                <wp:start x="0" y="0"/>
                <wp:lineTo x="0" y="21498"/>
                <wp:lineTo x="21514" y="21498"/>
                <wp:lineTo x="21514" y="0"/>
                <wp:lineTo x="0" y="0"/>
              </wp:wrapPolygon>
            </wp:wrapTight>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369050" cy="36366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636AC" w:rsidRPr="00A756E3">
        <w:rPr>
          <w:rFonts w:ascii="Verdana" w:hAnsi="Verdana"/>
          <w:b/>
          <w:bCs/>
          <w:sz w:val="24"/>
          <w:szCs w:val="24"/>
          <w:u w:val="single"/>
        </w:rPr>
        <w:t>Encouraging Numeracy Within Schools</w:t>
      </w:r>
    </w:p>
    <w:p w14:paraId="7331325A" w14:textId="37ADE374" w:rsidR="00465268" w:rsidRPr="00A756E3" w:rsidRDefault="00465268" w:rsidP="00BA1EB2">
      <w:pPr>
        <w:spacing w:line="360" w:lineRule="auto"/>
        <w:jc w:val="both"/>
        <w:rPr>
          <w:rFonts w:ascii="Verdana" w:hAnsi="Verdana"/>
          <w:b/>
          <w:bCs/>
          <w:sz w:val="24"/>
          <w:szCs w:val="24"/>
          <w:u w:val="single"/>
        </w:rPr>
      </w:pPr>
    </w:p>
    <w:p w14:paraId="15DAC6E6" w14:textId="151F2066" w:rsidR="00465268" w:rsidRPr="00A756E3" w:rsidRDefault="00465268" w:rsidP="00BA1EB2">
      <w:pPr>
        <w:spacing w:line="360" w:lineRule="auto"/>
        <w:jc w:val="both"/>
        <w:rPr>
          <w:rFonts w:ascii="Verdana" w:hAnsi="Verdana"/>
          <w:b/>
          <w:bCs/>
          <w:sz w:val="24"/>
          <w:szCs w:val="24"/>
          <w:u w:val="single"/>
        </w:rPr>
      </w:pPr>
    </w:p>
    <w:p w14:paraId="0ACEDF75" w14:textId="00A90645" w:rsidR="00CE0155" w:rsidRPr="00A756E3" w:rsidRDefault="003A103E" w:rsidP="00BA1EB2">
      <w:pPr>
        <w:spacing w:line="360" w:lineRule="auto"/>
        <w:jc w:val="both"/>
        <w:rPr>
          <w:rFonts w:ascii="Verdana" w:hAnsi="Verdana"/>
          <w:sz w:val="24"/>
          <w:szCs w:val="24"/>
        </w:rPr>
      </w:pPr>
      <w:r w:rsidRPr="00A756E3">
        <w:rPr>
          <w:rFonts w:ascii="Verdana" w:hAnsi="Verdana"/>
          <w:noProof/>
          <w:sz w:val="24"/>
          <w:szCs w:val="24"/>
        </w:rPr>
        <w:lastRenderedPageBreak/>
        <mc:AlternateContent>
          <mc:Choice Requires="wps">
            <w:drawing>
              <wp:anchor distT="45720" distB="45720" distL="114300" distR="114300" simplePos="0" relativeHeight="251738112" behindDoc="0" locked="0" layoutInCell="1" allowOverlap="1" wp14:anchorId="793BD540" wp14:editId="24D84CEA">
                <wp:simplePos x="0" y="0"/>
                <wp:positionH relativeFrom="column">
                  <wp:posOffset>4163354</wp:posOffset>
                </wp:positionH>
                <wp:positionV relativeFrom="paragraph">
                  <wp:posOffset>3118522</wp:posOffset>
                </wp:positionV>
                <wp:extent cx="2204085" cy="1404620"/>
                <wp:effectExtent l="0" t="0" r="0" b="0"/>
                <wp:wrapSquare wrapText="bothSides"/>
                <wp:docPr id="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4085" cy="1404620"/>
                        </a:xfrm>
                        <a:prstGeom prst="rect">
                          <a:avLst/>
                        </a:prstGeom>
                        <a:noFill/>
                        <a:ln w="9525">
                          <a:noFill/>
                          <a:miter lim="800000"/>
                          <a:headEnd/>
                          <a:tailEnd/>
                        </a:ln>
                      </wps:spPr>
                      <wps:txbx>
                        <w:txbxContent>
                          <w:p w14:paraId="6C558479" w14:textId="04866C4D" w:rsidR="00AF5C8E" w:rsidRPr="009D044B" w:rsidRDefault="00AF5C8E" w:rsidP="00AF5C8E">
                            <w:pPr>
                              <w:rPr>
                                <w:rFonts w:ascii="Verdana" w:hAnsi="Verdana"/>
                              </w:rPr>
                            </w:pPr>
                            <w:r>
                              <w:rPr>
                                <w:rFonts w:ascii="Verdana" w:hAnsi="Verdana"/>
                              </w:rPr>
                              <w:t>(</w:t>
                            </w:r>
                            <w:proofErr w:type="spellStart"/>
                            <w:r>
                              <w:rPr>
                                <w:rFonts w:ascii="Verdana" w:hAnsi="Verdana"/>
                              </w:rPr>
                              <w:t>Donaldon</w:t>
                            </w:r>
                            <w:proofErr w:type="spellEnd"/>
                            <w:r>
                              <w:rPr>
                                <w:rFonts w:ascii="Verdana" w:hAnsi="Verdana"/>
                              </w:rPr>
                              <w:t>, 2015)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93BD540" id="_x0000_s1052" type="#_x0000_t202" style="position:absolute;left:0;text-align:left;margin-left:327.8pt;margin-top:245.55pt;width:173.55pt;height:110.6pt;z-index:2517381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" filled="f" stroked="f">
                <v:textbox style="mso-fit-shape-to-text:t">
                  <w:txbxContent>
                    <w:p w14:paraId="6C558479" w14:textId="04866C4D" w:rsidR="00AF5C8E" w:rsidRPr="009D044B" w:rsidRDefault="00AF5C8E" w:rsidP="00AF5C8E">
                      <w:pPr>
                        <w:rPr>
                          <w:rFonts w:ascii="Verdana" w:hAnsi="Verdana"/>
                        </w:rPr>
                      </w:pPr>
                      <w:r>
                        <w:rPr>
                          <w:rFonts w:ascii="Verdana" w:hAnsi="Verdana"/>
                        </w:rPr>
                        <w:t>(</w:t>
                      </w:r>
                      <w:proofErr w:type="spellStart"/>
                      <w:r>
                        <w:rPr>
                          <w:rFonts w:ascii="Verdana" w:hAnsi="Verdana"/>
                        </w:rPr>
                        <w:t>Donaldon</w:t>
                      </w:r>
                      <w:proofErr w:type="spellEnd"/>
                      <w:r>
                        <w:rPr>
                          <w:rFonts w:ascii="Verdana" w:hAnsi="Verdana"/>
                        </w:rPr>
                        <w:t>, 2015)</w:t>
                      </w:r>
                    </w:p>
                  </w:txbxContent>
                </v:textbox>
                <w10:wrap type="square"/>
              </v:shape>
            </w:pict>
          </mc:Fallback>
        </mc:AlternateContent>
      </w:r>
      <w:r w:rsidRPr="00A756E3">
        <w:rPr>
          <w:noProof/>
        </w:rPr>
        <w:drawing>
          <wp:anchor distT="0" distB="0" distL="114300" distR="114300" simplePos="0" relativeHeight="251736064" behindDoc="1" locked="0" layoutInCell="1" allowOverlap="1" wp14:anchorId="33B7C736" wp14:editId="0527C45D">
            <wp:simplePos x="0" y="0"/>
            <wp:positionH relativeFrom="column">
              <wp:posOffset>-75366</wp:posOffset>
            </wp:positionH>
            <wp:positionV relativeFrom="paragraph">
              <wp:posOffset>832380</wp:posOffset>
            </wp:positionV>
            <wp:extent cx="5786120" cy="2667635"/>
            <wp:effectExtent l="0" t="0" r="5080" b="0"/>
            <wp:wrapTight wrapText="bothSides">
              <wp:wrapPolygon edited="0">
                <wp:start x="0" y="0"/>
                <wp:lineTo x="0" y="21441"/>
                <wp:lineTo x="21548" y="21441"/>
                <wp:lineTo x="21548" y="0"/>
                <wp:lineTo x="0" y="0"/>
              </wp:wrapPolygon>
            </wp:wrapTight>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cstate="print">
                      <a:extLst>
                        <a:ext uri="{28A0092B-C50C-407E-A947-70E740481C1C}">
                          <a14:useLocalDpi xmlns:a14="http://schemas.microsoft.com/office/drawing/2010/main" val="0"/>
                        </a:ext>
                      </a:extLst>
                    </a:blip>
                    <a:srcRect l="37986" t="32173" r="6740" b="22519"/>
                    <a:stretch/>
                  </pic:blipFill>
                  <pic:spPr bwMode="auto">
                    <a:xfrm>
                      <a:off x="0" y="0"/>
                      <a:ext cx="5786120" cy="26676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F5C8E" w:rsidRPr="00A756E3">
        <w:rPr>
          <w:noProof/>
        </w:rPr>
        <w:t xml:space="preserve"> </w:t>
      </w:r>
      <w:r w:rsidR="00400B5A" w:rsidRPr="00A756E3">
        <w:rPr>
          <w:rFonts w:ascii="Verdana" w:hAnsi="Verdana"/>
          <w:sz w:val="24"/>
          <w:szCs w:val="24"/>
        </w:rPr>
        <w:t>Donaldson (2015) reviewed the National Curriculum (1988) and discovered that it needed modernising to correspond with the demands of the 21</w:t>
      </w:r>
      <w:r w:rsidR="00400B5A" w:rsidRPr="00A756E3">
        <w:rPr>
          <w:rFonts w:ascii="Verdana" w:hAnsi="Verdana"/>
          <w:sz w:val="24"/>
          <w:szCs w:val="24"/>
          <w:vertAlign w:val="superscript"/>
        </w:rPr>
        <w:t>st</w:t>
      </w:r>
      <w:r w:rsidR="00400B5A" w:rsidRPr="00A756E3">
        <w:rPr>
          <w:rFonts w:ascii="Verdana" w:hAnsi="Verdana"/>
          <w:sz w:val="24"/>
          <w:szCs w:val="24"/>
        </w:rPr>
        <w:t xml:space="preserve"> Century. </w:t>
      </w:r>
      <w:r w:rsidR="00CE0155" w:rsidRPr="00A756E3">
        <w:rPr>
          <w:rFonts w:ascii="Verdana" w:hAnsi="Verdana"/>
          <w:sz w:val="24"/>
          <w:szCs w:val="24"/>
        </w:rPr>
        <w:t>Within the report he highlighted the importance of numeracy.</w:t>
      </w:r>
    </w:p>
    <w:p w14:paraId="0D894912" w14:textId="0997FA4C" w:rsidR="00400B5A" w:rsidRPr="00A756E3" w:rsidRDefault="00D71A0E" w:rsidP="00BA1EB2">
      <w:pPr>
        <w:spacing w:line="360" w:lineRule="auto"/>
        <w:jc w:val="both"/>
        <w:rPr>
          <w:rFonts w:ascii="Verdana" w:hAnsi="Verdana"/>
          <w:sz w:val="24"/>
          <w:szCs w:val="24"/>
        </w:rPr>
      </w:pPr>
      <w:r w:rsidRPr="00A756E3">
        <w:rPr>
          <w:rFonts w:ascii="Verdana" w:hAnsi="Verdana"/>
          <w:sz w:val="24"/>
          <w:szCs w:val="24"/>
        </w:rPr>
        <w:t>Numeracy is now</w:t>
      </w:r>
      <w:r w:rsidR="00CE0155" w:rsidRPr="00A756E3">
        <w:rPr>
          <w:rFonts w:ascii="Verdana" w:hAnsi="Verdana"/>
          <w:sz w:val="24"/>
          <w:szCs w:val="24"/>
        </w:rPr>
        <w:t xml:space="preserve"> mandatory across the whole school</w:t>
      </w:r>
      <w:r w:rsidRPr="00A756E3">
        <w:rPr>
          <w:rFonts w:ascii="Verdana" w:hAnsi="Verdana"/>
          <w:sz w:val="24"/>
          <w:szCs w:val="24"/>
        </w:rPr>
        <w:t xml:space="preserve"> </w:t>
      </w:r>
      <w:r w:rsidR="00CE0155" w:rsidRPr="00A756E3">
        <w:rPr>
          <w:rFonts w:ascii="Verdana" w:hAnsi="Verdana"/>
          <w:sz w:val="24"/>
          <w:szCs w:val="24"/>
        </w:rPr>
        <w:t>curriculum</w:t>
      </w:r>
      <w:r w:rsidR="00E63F8F" w:rsidRPr="00A756E3">
        <w:rPr>
          <w:rFonts w:ascii="Verdana" w:hAnsi="Verdana"/>
          <w:sz w:val="24"/>
          <w:szCs w:val="24"/>
        </w:rPr>
        <w:t xml:space="preserve">. </w:t>
      </w:r>
      <w:r w:rsidRPr="00A756E3">
        <w:rPr>
          <w:rFonts w:ascii="Verdana" w:hAnsi="Verdana"/>
          <w:sz w:val="24"/>
          <w:szCs w:val="24"/>
        </w:rPr>
        <w:t>Resulting in all</w:t>
      </w:r>
      <w:r w:rsidR="00E63F8F" w:rsidRPr="00A756E3">
        <w:rPr>
          <w:rFonts w:ascii="Verdana" w:hAnsi="Verdana"/>
          <w:sz w:val="24"/>
          <w:szCs w:val="24"/>
        </w:rPr>
        <w:t xml:space="preserve"> teachers</w:t>
      </w:r>
      <w:r w:rsidR="00CE0155" w:rsidRPr="00A756E3">
        <w:rPr>
          <w:rFonts w:ascii="Verdana" w:hAnsi="Verdana"/>
          <w:sz w:val="24"/>
          <w:szCs w:val="24"/>
        </w:rPr>
        <w:t xml:space="preserve"> </w:t>
      </w:r>
      <w:r w:rsidR="00E63F8F" w:rsidRPr="00A756E3">
        <w:rPr>
          <w:rFonts w:ascii="Verdana" w:hAnsi="Verdana"/>
          <w:sz w:val="24"/>
          <w:szCs w:val="24"/>
        </w:rPr>
        <w:t>providing</w:t>
      </w:r>
      <w:r w:rsidR="00CE0155" w:rsidRPr="00A756E3">
        <w:rPr>
          <w:rFonts w:ascii="Verdana" w:hAnsi="Verdana"/>
          <w:sz w:val="24"/>
          <w:szCs w:val="24"/>
        </w:rPr>
        <w:t xml:space="preserve"> opportunities to develop </w:t>
      </w:r>
      <w:r w:rsidR="00E63F8F" w:rsidRPr="00A756E3">
        <w:rPr>
          <w:rFonts w:ascii="Verdana" w:hAnsi="Verdana"/>
          <w:sz w:val="24"/>
          <w:szCs w:val="24"/>
        </w:rPr>
        <w:t>numeracy</w:t>
      </w:r>
      <w:r w:rsidR="00CE0155" w:rsidRPr="00A756E3">
        <w:rPr>
          <w:rFonts w:ascii="Verdana" w:hAnsi="Verdana"/>
          <w:sz w:val="24"/>
          <w:szCs w:val="24"/>
        </w:rPr>
        <w:t xml:space="preserve"> skills within different context (Welsh Government, B, 2022). </w:t>
      </w:r>
      <w:r w:rsidR="00400B5A" w:rsidRPr="00A756E3">
        <w:rPr>
          <w:rFonts w:ascii="Verdana" w:hAnsi="Verdana"/>
          <w:sz w:val="24"/>
          <w:szCs w:val="24"/>
        </w:rPr>
        <w:t xml:space="preserve"> </w:t>
      </w:r>
    </w:p>
    <w:p w14:paraId="0C693434" w14:textId="4AC5F19F" w:rsidR="001574FE" w:rsidRPr="00A756E3" w:rsidRDefault="00E55178" w:rsidP="00BA1EB2">
      <w:pPr>
        <w:spacing w:line="360" w:lineRule="auto"/>
        <w:jc w:val="both"/>
        <w:rPr>
          <w:rFonts w:ascii="Verdana" w:hAnsi="Verdana"/>
          <w:sz w:val="24"/>
          <w:szCs w:val="24"/>
          <w:u w:val="single"/>
        </w:rPr>
      </w:pPr>
      <w:r w:rsidRPr="00A756E3">
        <w:rPr>
          <w:noProof/>
        </w:rPr>
        <w:drawing>
          <wp:anchor distT="0" distB="0" distL="114300" distR="114300" simplePos="0" relativeHeight="251745280" behindDoc="1" locked="0" layoutInCell="1" allowOverlap="1" wp14:anchorId="496DC675" wp14:editId="54A8C87F">
            <wp:simplePos x="0" y="0"/>
            <wp:positionH relativeFrom="column">
              <wp:posOffset>3579495</wp:posOffset>
            </wp:positionH>
            <wp:positionV relativeFrom="paragraph">
              <wp:posOffset>20585</wp:posOffset>
            </wp:positionV>
            <wp:extent cx="2874010" cy="3350895"/>
            <wp:effectExtent l="0" t="0" r="2540" b="1905"/>
            <wp:wrapTight wrapText="bothSides">
              <wp:wrapPolygon edited="0">
                <wp:start x="0" y="0"/>
                <wp:lineTo x="0" y="21489"/>
                <wp:lineTo x="21476" y="21489"/>
                <wp:lineTo x="21476" y="0"/>
                <wp:lineTo x="0" y="0"/>
              </wp:wrapPolygon>
            </wp:wrapTight>
            <wp:docPr id="58" name="Picture 58" descr="Person-centred thinking|Long-term health conditions|Canc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Person-centred thinking|Long-term health conditions|Cancer"/>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874010" cy="33508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23F86" w:rsidRPr="00A756E3">
        <w:rPr>
          <w:rFonts w:ascii="Verdana" w:hAnsi="Verdana"/>
          <w:sz w:val="24"/>
          <w:szCs w:val="24"/>
          <w:u w:val="single"/>
        </w:rPr>
        <w:t>Literacy and Numeracy Framework (LNF)</w:t>
      </w:r>
    </w:p>
    <w:p w14:paraId="409284F2" w14:textId="33134444" w:rsidR="00223F86" w:rsidRPr="00A756E3" w:rsidRDefault="00117676" w:rsidP="00BA1EB2">
      <w:pPr>
        <w:spacing w:line="360" w:lineRule="auto"/>
        <w:jc w:val="both"/>
        <w:rPr>
          <w:rFonts w:ascii="Verdana" w:hAnsi="Verdana"/>
          <w:sz w:val="24"/>
          <w:szCs w:val="24"/>
        </w:rPr>
      </w:pPr>
      <w:r w:rsidRPr="00A756E3">
        <w:rPr>
          <w:rFonts w:ascii="Verdana" w:hAnsi="Verdana"/>
          <w:sz w:val="24"/>
          <w:szCs w:val="24"/>
        </w:rPr>
        <w:t xml:space="preserve">The new </w:t>
      </w:r>
      <w:r w:rsidR="00223F86" w:rsidRPr="00A756E3">
        <w:rPr>
          <w:rFonts w:ascii="Verdana" w:hAnsi="Verdana"/>
          <w:sz w:val="24"/>
          <w:szCs w:val="24"/>
        </w:rPr>
        <w:t xml:space="preserve">LNF </w:t>
      </w:r>
      <w:r w:rsidRPr="00A756E3">
        <w:rPr>
          <w:rFonts w:ascii="Verdana" w:hAnsi="Verdana"/>
          <w:sz w:val="24"/>
          <w:szCs w:val="24"/>
        </w:rPr>
        <w:t>(Welsh Government,</w:t>
      </w:r>
      <w:r w:rsidR="00AE4758" w:rsidRPr="00A756E3">
        <w:rPr>
          <w:rFonts w:ascii="Verdana" w:hAnsi="Verdana"/>
          <w:sz w:val="24"/>
          <w:szCs w:val="24"/>
        </w:rPr>
        <w:t xml:space="preserve"> C,</w:t>
      </w:r>
      <w:r w:rsidRPr="00A756E3">
        <w:rPr>
          <w:rFonts w:ascii="Verdana" w:hAnsi="Verdana"/>
          <w:sz w:val="24"/>
          <w:szCs w:val="24"/>
        </w:rPr>
        <w:t xml:space="preserve"> n.d.) helps guide teachers and learners to be able to see their progression within a person-centred way</w:t>
      </w:r>
      <w:r w:rsidR="00E63F8F" w:rsidRPr="00A756E3">
        <w:rPr>
          <w:rFonts w:ascii="Verdana" w:hAnsi="Verdana"/>
          <w:sz w:val="24"/>
          <w:szCs w:val="24"/>
        </w:rPr>
        <w:t>, through p</w:t>
      </w:r>
      <w:r w:rsidRPr="00A756E3">
        <w:rPr>
          <w:rFonts w:ascii="Verdana" w:hAnsi="Verdana"/>
          <w:sz w:val="24"/>
          <w:szCs w:val="24"/>
        </w:rPr>
        <w:t>rogress</w:t>
      </w:r>
      <w:r w:rsidR="00E63F8F" w:rsidRPr="00A756E3">
        <w:rPr>
          <w:rFonts w:ascii="Verdana" w:hAnsi="Verdana"/>
          <w:sz w:val="24"/>
          <w:szCs w:val="24"/>
        </w:rPr>
        <w:t xml:space="preserve">ion of </w:t>
      </w:r>
      <w:r w:rsidRPr="00A756E3">
        <w:rPr>
          <w:rFonts w:ascii="Verdana" w:hAnsi="Verdana"/>
          <w:sz w:val="24"/>
          <w:szCs w:val="24"/>
        </w:rPr>
        <w:t>stages instead of expectation of age.</w:t>
      </w:r>
      <w:r w:rsidR="00223F86" w:rsidRPr="00A756E3">
        <w:rPr>
          <w:rFonts w:ascii="Verdana" w:hAnsi="Verdana"/>
          <w:sz w:val="24"/>
          <w:szCs w:val="24"/>
        </w:rPr>
        <w:t xml:space="preserve"> </w:t>
      </w:r>
    </w:p>
    <w:p w14:paraId="39C43A17" w14:textId="64B2C9EC" w:rsidR="002D3BAD" w:rsidRPr="00A756E3" w:rsidRDefault="004D4834" w:rsidP="00BA1EB2">
      <w:pPr>
        <w:spacing w:line="360" w:lineRule="auto"/>
        <w:jc w:val="both"/>
        <w:rPr>
          <w:rFonts w:ascii="Verdana" w:hAnsi="Verdana"/>
          <w:sz w:val="24"/>
          <w:szCs w:val="24"/>
        </w:rPr>
      </w:pPr>
      <w:r w:rsidRPr="00A756E3">
        <w:rPr>
          <w:rFonts w:ascii="Verdana" w:hAnsi="Verdana"/>
          <w:noProof/>
          <w:sz w:val="24"/>
          <w:szCs w:val="24"/>
        </w:rPr>
        <mc:AlternateContent>
          <mc:Choice Requires="wps">
            <w:drawing>
              <wp:anchor distT="45720" distB="45720" distL="114300" distR="114300" simplePos="0" relativeHeight="251744256" behindDoc="0" locked="0" layoutInCell="1" allowOverlap="1" wp14:anchorId="03DFFE39" wp14:editId="23B26C13">
                <wp:simplePos x="0" y="0"/>
                <wp:positionH relativeFrom="column">
                  <wp:posOffset>4817764</wp:posOffset>
                </wp:positionH>
                <wp:positionV relativeFrom="paragraph">
                  <wp:posOffset>1459410</wp:posOffset>
                </wp:positionV>
                <wp:extent cx="1828165" cy="1404620"/>
                <wp:effectExtent l="0" t="0" r="0" b="0"/>
                <wp:wrapSquare wrapText="bothSides"/>
                <wp:docPr id="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165" cy="1404620"/>
                        </a:xfrm>
                        <a:prstGeom prst="rect">
                          <a:avLst/>
                        </a:prstGeom>
                        <a:noFill/>
                        <a:ln w="9525">
                          <a:noFill/>
                          <a:miter lim="800000"/>
                          <a:headEnd/>
                          <a:tailEnd/>
                        </a:ln>
                      </wps:spPr>
                      <wps:txbx>
                        <w:txbxContent>
                          <w:p w14:paraId="3F733393" w14:textId="3E84CBD3" w:rsidR="004D4834" w:rsidRPr="009D044B" w:rsidRDefault="004D4834" w:rsidP="004D4834">
                            <w:pPr>
                              <w:rPr>
                                <w:rFonts w:ascii="Verdana" w:hAnsi="Verdana"/>
                              </w:rPr>
                            </w:pPr>
                            <w:r>
                              <w:rPr>
                                <w:rFonts w:ascii="Verdana" w:hAnsi="Verdana"/>
                              </w:rPr>
                              <w:t>(</w:t>
                            </w:r>
                            <w:r w:rsidR="00E55178">
                              <w:rPr>
                                <w:rFonts w:ascii="Verdana" w:hAnsi="Verdana"/>
                              </w:rPr>
                              <w:t>Sanderson, n.d.</w:t>
                            </w:r>
                            <w:r>
                              <w:rPr>
                                <w:rFonts w:ascii="Verdana" w:hAnsi="Verdana"/>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3DFFE39" id="_x0000_s1053" type="#_x0000_t202" style="position:absolute;left:0;text-align:left;margin-left:379.35pt;margin-top:114.9pt;width:143.95pt;height:110.6pt;z-index:2517442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" filled="f" stroked="f">
                <v:textbox style="mso-fit-shape-to-text:t">
                  <w:txbxContent>
                    <w:p w14:paraId="3F733393" w14:textId="3E84CBD3" w:rsidR="004D4834" w:rsidRPr="009D044B" w:rsidRDefault="004D4834" w:rsidP="004D4834">
                      <w:pPr>
                        <w:rPr>
                          <w:rFonts w:ascii="Verdana" w:hAnsi="Verdana"/>
                        </w:rPr>
                      </w:pPr>
                      <w:r>
                        <w:rPr>
                          <w:rFonts w:ascii="Verdana" w:hAnsi="Verdana"/>
                        </w:rPr>
                        <w:t>(</w:t>
                      </w:r>
                      <w:r w:rsidR="00E55178">
                        <w:rPr>
                          <w:rFonts w:ascii="Verdana" w:hAnsi="Verdana"/>
                        </w:rPr>
                        <w:t>Sanderson, n.d.</w:t>
                      </w:r>
                      <w:r>
                        <w:rPr>
                          <w:rFonts w:ascii="Verdana" w:hAnsi="Verdana"/>
                        </w:rPr>
                        <w:t>)</w:t>
                      </w:r>
                    </w:p>
                  </w:txbxContent>
                </v:textbox>
                <w10:wrap type="square"/>
              </v:shape>
            </w:pict>
          </mc:Fallback>
        </mc:AlternateContent>
      </w:r>
      <w:r w:rsidR="003A103E" w:rsidRPr="00A756E3">
        <w:rPr>
          <w:rFonts w:ascii="Verdana" w:hAnsi="Verdana"/>
          <w:sz w:val="24"/>
          <w:szCs w:val="24"/>
        </w:rPr>
        <w:t xml:space="preserve">This ‘person centred approach’ (1959) has been influenced by </w:t>
      </w:r>
      <w:r w:rsidR="00DB57D2" w:rsidRPr="00A756E3">
        <w:rPr>
          <w:rFonts w:ascii="Verdana" w:hAnsi="Verdana"/>
          <w:sz w:val="24"/>
          <w:szCs w:val="24"/>
        </w:rPr>
        <w:t>Carl Rogers (1902-1987)</w:t>
      </w:r>
      <w:r w:rsidR="003A103E" w:rsidRPr="00A756E3">
        <w:rPr>
          <w:rFonts w:ascii="Verdana" w:hAnsi="Verdana"/>
          <w:sz w:val="24"/>
          <w:szCs w:val="24"/>
        </w:rPr>
        <w:t xml:space="preserve"> whose research</w:t>
      </w:r>
      <w:r w:rsidR="00DB57D2" w:rsidRPr="00A756E3">
        <w:rPr>
          <w:rFonts w:ascii="Verdana" w:hAnsi="Verdana"/>
          <w:sz w:val="24"/>
          <w:szCs w:val="24"/>
        </w:rPr>
        <w:t xml:space="preserve"> has </w:t>
      </w:r>
      <w:r w:rsidR="00A73947" w:rsidRPr="00A756E3">
        <w:rPr>
          <w:rFonts w:ascii="Verdana" w:hAnsi="Verdana"/>
          <w:sz w:val="24"/>
          <w:szCs w:val="24"/>
        </w:rPr>
        <w:t xml:space="preserve">opened </w:t>
      </w:r>
      <w:r w:rsidR="00D23008" w:rsidRPr="00A756E3">
        <w:rPr>
          <w:rFonts w:ascii="Verdana" w:hAnsi="Verdana"/>
          <w:sz w:val="24"/>
          <w:szCs w:val="24"/>
        </w:rPr>
        <w:t>professional’s</w:t>
      </w:r>
      <w:r w:rsidR="00A73947" w:rsidRPr="00A756E3">
        <w:rPr>
          <w:rFonts w:ascii="Verdana" w:hAnsi="Verdana"/>
          <w:sz w:val="24"/>
          <w:szCs w:val="24"/>
        </w:rPr>
        <w:t xml:space="preserve"> eyes in recognising that</w:t>
      </w:r>
      <w:r w:rsidR="00DB57D2" w:rsidRPr="00A756E3">
        <w:rPr>
          <w:rFonts w:ascii="Verdana" w:hAnsi="Verdana"/>
          <w:sz w:val="24"/>
          <w:szCs w:val="24"/>
        </w:rPr>
        <w:t xml:space="preserve"> we should be looking at learners as individuals – as everyone is different. Teachers should be facilitating learners </w:t>
      </w:r>
      <w:r w:rsidR="002116A3" w:rsidRPr="00A756E3">
        <w:rPr>
          <w:rFonts w:ascii="Verdana" w:hAnsi="Verdana"/>
          <w:sz w:val="24"/>
          <w:szCs w:val="24"/>
        </w:rPr>
        <w:t>through the</w:t>
      </w:r>
      <w:r w:rsidR="00DB57D2" w:rsidRPr="00A756E3">
        <w:rPr>
          <w:rFonts w:ascii="Verdana" w:hAnsi="Verdana"/>
          <w:sz w:val="24"/>
          <w:szCs w:val="24"/>
        </w:rPr>
        <w:t xml:space="preserve"> process of discovering within a safe environment (Bates, 2019).</w:t>
      </w:r>
    </w:p>
    <w:p w14:paraId="7D04DDFC" w14:textId="7FB8A81D" w:rsidR="00390CDD" w:rsidRPr="00A756E3" w:rsidRDefault="002A4CCF" w:rsidP="00BA1EB2">
      <w:pPr>
        <w:spacing w:line="360" w:lineRule="auto"/>
        <w:jc w:val="both"/>
        <w:rPr>
          <w:rFonts w:ascii="Verdana" w:hAnsi="Verdana"/>
          <w:sz w:val="24"/>
          <w:szCs w:val="24"/>
        </w:rPr>
      </w:pPr>
      <w:r w:rsidRPr="00A756E3">
        <w:rPr>
          <w:rFonts w:ascii="Verdana" w:hAnsi="Verdana"/>
          <w:sz w:val="24"/>
          <w:szCs w:val="24"/>
        </w:rPr>
        <w:lastRenderedPageBreak/>
        <w:t xml:space="preserve">I believe that the secondary school I work in incorporate </w:t>
      </w:r>
      <w:r w:rsidR="00390CDD" w:rsidRPr="00A756E3">
        <w:rPr>
          <w:rFonts w:ascii="Verdana" w:hAnsi="Verdana"/>
          <w:sz w:val="24"/>
          <w:szCs w:val="24"/>
        </w:rPr>
        <w:t>many theories and concepts to create their pedagogy.</w:t>
      </w:r>
    </w:p>
    <w:p w14:paraId="34809192" w14:textId="6A1661DD" w:rsidR="00DB57D2" w:rsidRPr="00A756E3" w:rsidRDefault="00F741A3" w:rsidP="00BA1EB2">
      <w:pPr>
        <w:spacing w:line="360" w:lineRule="auto"/>
        <w:jc w:val="both"/>
        <w:rPr>
          <w:rFonts w:ascii="Verdana" w:hAnsi="Verdana"/>
          <w:b/>
          <w:bCs/>
          <w:sz w:val="24"/>
          <w:szCs w:val="24"/>
        </w:rPr>
      </w:pPr>
      <w:r w:rsidRPr="00A756E3">
        <w:rPr>
          <w:rFonts w:ascii="Verdana" w:hAnsi="Verdana"/>
          <w:noProof/>
          <w:sz w:val="24"/>
          <w:szCs w:val="24"/>
        </w:rPr>
        <mc:AlternateContent>
          <mc:Choice Requires="wps">
            <w:drawing>
              <wp:anchor distT="45720" distB="45720" distL="114300" distR="114300" simplePos="0" relativeHeight="251748352" behindDoc="0" locked="0" layoutInCell="1" allowOverlap="1" wp14:anchorId="71DDA128" wp14:editId="68DA0128">
                <wp:simplePos x="0" y="0"/>
                <wp:positionH relativeFrom="column">
                  <wp:posOffset>3641290</wp:posOffset>
                </wp:positionH>
                <wp:positionV relativeFrom="paragraph">
                  <wp:posOffset>3895090</wp:posOffset>
                </wp:positionV>
                <wp:extent cx="2204085" cy="1404620"/>
                <wp:effectExtent l="0" t="0" r="0" b="0"/>
                <wp:wrapSquare wrapText="bothSides"/>
                <wp:docPr id="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4085" cy="1404620"/>
                        </a:xfrm>
                        <a:prstGeom prst="rect">
                          <a:avLst/>
                        </a:prstGeom>
                        <a:noFill/>
                        <a:ln w="9525">
                          <a:noFill/>
                          <a:miter lim="800000"/>
                          <a:headEnd/>
                          <a:tailEnd/>
                        </a:ln>
                      </wps:spPr>
                      <wps:txbx>
                        <w:txbxContent>
                          <w:p w14:paraId="100F2B7D" w14:textId="788732E7" w:rsidR="004B2051" w:rsidRPr="009D044B" w:rsidRDefault="004B2051" w:rsidP="004B2051">
                            <w:pPr>
                              <w:rPr>
                                <w:rFonts w:ascii="Verdana" w:hAnsi="Verdana"/>
                              </w:rPr>
                            </w:pPr>
                            <w:r>
                              <w:rPr>
                                <w:rFonts w:ascii="Verdana" w:hAnsi="Verdana"/>
                              </w:rPr>
                              <w:t>(Learning with Koo, 2021)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1DDA128" id="_x0000_s1054" type="#_x0000_t202" style="position:absolute;left:0;text-align:left;margin-left:286.7pt;margin-top:306.7pt;width:173.55pt;height:110.6pt;z-index:2517483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" filled="f" stroked="f">
                <v:textbox style="mso-fit-shape-to-text:t">
                  <w:txbxContent>
                    <w:p w14:paraId="100F2B7D" w14:textId="788732E7" w:rsidR="004B2051" w:rsidRPr="009D044B" w:rsidRDefault="004B2051" w:rsidP="004B2051">
                      <w:pPr>
                        <w:rPr>
                          <w:rFonts w:ascii="Verdana" w:hAnsi="Verdana"/>
                        </w:rPr>
                      </w:pPr>
                      <w:r>
                        <w:rPr>
                          <w:rFonts w:ascii="Verdana" w:hAnsi="Verdana"/>
                        </w:rPr>
                        <w:t>(Learning with Koo, 2021)</w:t>
                      </w:r>
                    </w:p>
                  </w:txbxContent>
                </v:textbox>
                <w10:wrap type="square"/>
              </v:shape>
            </w:pict>
          </mc:Fallback>
        </mc:AlternateContent>
      </w:r>
      <w:r w:rsidR="00A73947" w:rsidRPr="00A756E3">
        <w:rPr>
          <w:rFonts w:ascii="Verdana" w:hAnsi="Verdana"/>
          <w:b/>
          <w:bCs/>
          <w:sz w:val="24"/>
          <w:szCs w:val="24"/>
        </w:rPr>
        <w:t>Bruner’s ‘Discovery Learning’ (1961) and ‘Spiral Curriculum’ (1960)</w:t>
      </w:r>
    </w:p>
    <w:p w14:paraId="4F9520C8" w14:textId="37A35383" w:rsidR="004B2051" w:rsidRPr="00A756E3" w:rsidRDefault="000D7B8F" w:rsidP="00BA1EB2">
      <w:pPr>
        <w:spacing w:line="360" w:lineRule="auto"/>
        <w:jc w:val="both"/>
        <w:rPr>
          <w:rFonts w:ascii="Verdana" w:hAnsi="Verdana"/>
          <w:sz w:val="24"/>
          <w:szCs w:val="24"/>
        </w:rPr>
      </w:pPr>
      <w:r w:rsidRPr="00A756E3">
        <w:rPr>
          <w:noProof/>
        </w:rPr>
        <w:drawing>
          <wp:anchor distT="0" distB="0" distL="114300" distR="114300" simplePos="0" relativeHeight="251749376" behindDoc="1" locked="0" layoutInCell="1" allowOverlap="1" wp14:anchorId="764BB88B" wp14:editId="7EA3CA23">
            <wp:simplePos x="0" y="0"/>
            <wp:positionH relativeFrom="column">
              <wp:posOffset>-82550</wp:posOffset>
            </wp:positionH>
            <wp:positionV relativeFrom="paragraph">
              <wp:posOffset>3397250</wp:posOffset>
            </wp:positionV>
            <wp:extent cx="2353945" cy="2353945"/>
            <wp:effectExtent l="0" t="0" r="8255" b="8255"/>
            <wp:wrapTight wrapText="bothSides">
              <wp:wrapPolygon edited="0">
                <wp:start x="0" y="0"/>
                <wp:lineTo x="0" y="21501"/>
                <wp:lineTo x="21501" y="21501"/>
                <wp:lineTo x="21501" y="0"/>
                <wp:lineTo x="0" y="0"/>
              </wp:wrapPolygon>
            </wp:wrapTight>
            <wp:docPr id="194" name="Picture 194" descr="PDF) Teaching and learning cycles in a constructivist approach to  instru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descr="PDF) Teaching and learning cycles in a constructivist approach to  instruction"/>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353945" cy="23539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B2051" w:rsidRPr="00A756E3">
        <w:rPr>
          <w:noProof/>
        </w:rPr>
        <w:drawing>
          <wp:anchor distT="0" distB="0" distL="114300" distR="114300" simplePos="0" relativeHeight="251746304" behindDoc="1" locked="0" layoutInCell="1" allowOverlap="1" wp14:anchorId="03A93806" wp14:editId="5E627197">
            <wp:simplePos x="0" y="0"/>
            <wp:positionH relativeFrom="column">
              <wp:posOffset>0</wp:posOffset>
            </wp:positionH>
            <wp:positionV relativeFrom="paragraph">
              <wp:posOffset>-815</wp:posOffset>
            </wp:positionV>
            <wp:extent cx="5731510" cy="3225165"/>
            <wp:effectExtent l="19050" t="19050" r="21590" b="13335"/>
            <wp:wrapTight wrapText="bothSides">
              <wp:wrapPolygon edited="0">
                <wp:start x="-72" y="-128"/>
                <wp:lineTo x="-72" y="21562"/>
                <wp:lineTo x="21610" y="21562"/>
                <wp:lineTo x="21610" y="-128"/>
                <wp:lineTo x="-72" y="-128"/>
              </wp:wrapPolygon>
            </wp:wrapTight>
            <wp:docPr id="60" name="Picture 60" descr="Cognitive Learning Theory Part 2 (Discovery Learning and Cognitive  Apprenticeship)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Cognitive Learning Theory Part 2 (Discovery Learning and Cognitive  Apprenticeship) - YouTube"/>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solidFill>
                        <a:schemeClr val="tx1"/>
                      </a:solidFill>
                    </a:ln>
                  </pic:spPr>
                </pic:pic>
              </a:graphicData>
            </a:graphic>
          </wp:anchor>
        </w:drawing>
      </w:r>
    </w:p>
    <w:p w14:paraId="51BB00F1" w14:textId="5A4B1BFF" w:rsidR="00F16EE7" w:rsidRPr="00A756E3" w:rsidRDefault="000D7B8F" w:rsidP="00BA1EB2">
      <w:pPr>
        <w:spacing w:line="360" w:lineRule="auto"/>
        <w:jc w:val="both"/>
        <w:rPr>
          <w:rFonts w:ascii="Verdana" w:hAnsi="Verdana"/>
          <w:sz w:val="24"/>
          <w:szCs w:val="24"/>
        </w:rPr>
      </w:pPr>
      <w:r w:rsidRPr="00A756E3">
        <w:rPr>
          <w:rFonts w:ascii="Verdana" w:hAnsi="Verdana"/>
          <w:noProof/>
          <w:sz w:val="24"/>
          <w:szCs w:val="24"/>
        </w:rPr>
        <mc:AlternateContent>
          <mc:Choice Requires="wps">
            <w:drawing>
              <wp:anchor distT="45720" distB="45720" distL="114300" distR="114300" simplePos="0" relativeHeight="251751424" behindDoc="1" locked="0" layoutInCell="1" allowOverlap="1" wp14:anchorId="22317381" wp14:editId="40258DA2">
                <wp:simplePos x="0" y="0"/>
                <wp:positionH relativeFrom="column">
                  <wp:posOffset>565794</wp:posOffset>
                </wp:positionH>
                <wp:positionV relativeFrom="paragraph">
                  <wp:posOffset>1956596</wp:posOffset>
                </wp:positionV>
                <wp:extent cx="1337310" cy="1404620"/>
                <wp:effectExtent l="0" t="0" r="0" b="0"/>
                <wp:wrapTight wrapText="bothSides">
                  <wp:wrapPolygon edited="0">
                    <wp:start x="923" y="0"/>
                    <wp:lineTo x="923" y="20283"/>
                    <wp:lineTo x="20615" y="20283"/>
                    <wp:lineTo x="20615" y="0"/>
                    <wp:lineTo x="923" y="0"/>
                  </wp:wrapPolygon>
                </wp:wrapTight>
                <wp:docPr id="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7310" cy="1404620"/>
                        </a:xfrm>
                        <a:prstGeom prst="rect">
                          <a:avLst/>
                        </a:prstGeom>
                        <a:noFill/>
                        <a:ln w="9525">
                          <a:noFill/>
                          <a:miter lim="800000"/>
                          <a:headEnd/>
                          <a:tailEnd/>
                        </a:ln>
                      </wps:spPr>
                      <wps:txbx>
                        <w:txbxContent>
                          <w:p w14:paraId="745A75A6" w14:textId="4FBEE519" w:rsidR="000D7B8F" w:rsidRPr="009D044B" w:rsidRDefault="000D7B8F" w:rsidP="000D7B8F">
                            <w:pPr>
                              <w:rPr>
                                <w:rFonts w:ascii="Verdana" w:hAnsi="Verdana"/>
                              </w:rPr>
                            </w:pPr>
                            <w:r>
                              <w:rPr>
                                <w:rFonts w:ascii="Verdana" w:hAnsi="Verdana"/>
                              </w:rPr>
                              <w:t>(Singer, 2008)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2317381" id="_x0000_s1055" type="#_x0000_t202" style="position:absolute;left:0;text-align:left;margin-left:44.55pt;margin-top:154.05pt;width:105.3pt;height:110.6pt;z-index:-2515650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" filled="f" stroked="f">
                <v:textbox style="mso-fit-shape-to-text:t">
                  <w:txbxContent>
                    <w:p w14:paraId="745A75A6" w14:textId="4FBEE519" w:rsidR="000D7B8F" w:rsidRPr="009D044B" w:rsidRDefault="000D7B8F" w:rsidP="000D7B8F">
                      <w:pPr>
                        <w:rPr>
                          <w:rFonts w:ascii="Verdana" w:hAnsi="Verdana"/>
                        </w:rPr>
                      </w:pPr>
                      <w:r>
                        <w:rPr>
                          <w:rFonts w:ascii="Verdana" w:hAnsi="Verdana"/>
                        </w:rPr>
                        <w:t>(Singer, 2008)</w:t>
                      </w:r>
                    </w:p>
                  </w:txbxContent>
                </v:textbox>
                <w10:wrap type="tight"/>
              </v:shape>
            </w:pict>
          </mc:Fallback>
        </mc:AlternateContent>
      </w:r>
      <w:r w:rsidR="00390CDD" w:rsidRPr="00A756E3">
        <w:rPr>
          <w:rFonts w:ascii="Verdana" w:hAnsi="Verdana"/>
          <w:sz w:val="24"/>
          <w:szCs w:val="24"/>
        </w:rPr>
        <w:t>P</w:t>
      </w:r>
      <w:r w:rsidR="002A4CCF" w:rsidRPr="00A756E3">
        <w:rPr>
          <w:rFonts w:ascii="Verdana" w:hAnsi="Verdana"/>
          <w:sz w:val="24"/>
          <w:szCs w:val="24"/>
        </w:rPr>
        <w:t>art of the school curriculum</w:t>
      </w:r>
      <w:r w:rsidR="00D23008" w:rsidRPr="00A756E3">
        <w:rPr>
          <w:rFonts w:ascii="Verdana" w:hAnsi="Verdana"/>
          <w:sz w:val="24"/>
          <w:szCs w:val="24"/>
        </w:rPr>
        <w:t xml:space="preserve"> is to ensure that knowledge has been secured before expanding the topic further (Carroll, 2022). </w:t>
      </w:r>
      <w:r w:rsidR="002A4CCF" w:rsidRPr="00A756E3">
        <w:rPr>
          <w:rFonts w:ascii="Verdana" w:hAnsi="Verdana"/>
          <w:sz w:val="24"/>
          <w:szCs w:val="24"/>
        </w:rPr>
        <w:t>This is done by starting each</w:t>
      </w:r>
      <w:r w:rsidR="00D23008" w:rsidRPr="00A756E3">
        <w:rPr>
          <w:rFonts w:ascii="Verdana" w:hAnsi="Verdana"/>
          <w:sz w:val="24"/>
          <w:szCs w:val="24"/>
        </w:rPr>
        <w:t xml:space="preserve"> lesson</w:t>
      </w:r>
      <w:r w:rsidR="002A4CCF" w:rsidRPr="00A756E3">
        <w:rPr>
          <w:rFonts w:ascii="Verdana" w:hAnsi="Verdana"/>
          <w:sz w:val="24"/>
          <w:szCs w:val="24"/>
        </w:rPr>
        <w:t xml:space="preserve"> </w:t>
      </w:r>
      <w:r w:rsidR="00D23008" w:rsidRPr="00A756E3">
        <w:rPr>
          <w:rFonts w:ascii="Verdana" w:hAnsi="Verdana"/>
          <w:sz w:val="24"/>
          <w:szCs w:val="24"/>
        </w:rPr>
        <w:t xml:space="preserve">with a warmup activity which always involves activating any prior knowledge </w:t>
      </w:r>
      <w:r w:rsidR="00F16EE7" w:rsidRPr="00A756E3">
        <w:rPr>
          <w:rFonts w:ascii="Verdana" w:hAnsi="Verdana"/>
          <w:sz w:val="24"/>
          <w:szCs w:val="24"/>
        </w:rPr>
        <w:t xml:space="preserve">and experiences that the learner </w:t>
      </w:r>
      <w:r w:rsidRPr="00A756E3">
        <w:rPr>
          <w:rFonts w:ascii="Verdana" w:hAnsi="Verdana"/>
          <w:sz w:val="24"/>
          <w:szCs w:val="24"/>
        </w:rPr>
        <w:t xml:space="preserve">  </w:t>
      </w:r>
      <w:r w:rsidR="00F16EE7" w:rsidRPr="00A756E3">
        <w:rPr>
          <w:rFonts w:ascii="Verdana" w:hAnsi="Verdana"/>
          <w:sz w:val="24"/>
          <w:szCs w:val="24"/>
        </w:rPr>
        <w:t>can draw on</w:t>
      </w:r>
      <w:r w:rsidR="00D23008" w:rsidRPr="00A756E3">
        <w:rPr>
          <w:rFonts w:ascii="Verdana" w:hAnsi="Verdana"/>
          <w:sz w:val="24"/>
          <w:szCs w:val="24"/>
        </w:rPr>
        <w:t>.</w:t>
      </w:r>
      <w:r w:rsidR="00F16EE7" w:rsidRPr="00A756E3">
        <w:rPr>
          <w:rFonts w:ascii="Verdana" w:hAnsi="Verdana"/>
          <w:sz w:val="24"/>
          <w:szCs w:val="24"/>
        </w:rPr>
        <w:t xml:space="preserve"> </w:t>
      </w:r>
    </w:p>
    <w:p w14:paraId="20369AFD" w14:textId="066FDDDB" w:rsidR="00F16EE7" w:rsidRPr="00A756E3" w:rsidRDefault="00FD7FBF" w:rsidP="00BA1EB2">
      <w:pPr>
        <w:spacing w:line="360" w:lineRule="auto"/>
        <w:jc w:val="both"/>
        <w:rPr>
          <w:rFonts w:ascii="Verdana" w:hAnsi="Verdana"/>
          <w:sz w:val="24"/>
          <w:szCs w:val="24"/>
        </w:rPr>
      </w:pPr>
      <w:r w:rsidRPr="00A756E3">
        <w:rPr>
          <w:rFonts w:ascii="Verdana" w:hAnsi="Verdana"/>
          <w:noProof/>
          <w:sz w:val="24"/>
          <w:szCs w:val="24"/>
        </w:rPr>
        <w:lastRenderedPageBreak/>
        <mc:AlternateContent>
          <mc:Choice Requires="wps">
            <w:drawing>
              <wp:anchor distT="45720" distB="45720" distL="114300" distR="114300" simplePos="0" relativeHeight="251754496" behindDoc="1" locked="0" layoutInCell="1" allowOverlap="1" wp14:anchorId="31D988A5" wp14:editId="375CC33A">
                <wp:simplePos x="0" y="0"/>
                <wp:positionH relativeFrom="column">
                  <wp:posOffset>3985014</wp:posOffset>
                </wp:positionH>
                <wp:positionV relativeFrom="paragraph">
                  <wp:posOffset>4162557</wp:posOffset>
                </wp:positionV>
                <wp:extent cx="2428875" cy="1404620"/>
                <wp:effectExtent l="0" t="0" r="0" b="0"/>
                <wp:wrapTight wrapText="bothSides">
                  <wp:wrapPolygon edited="0">
                    <wp:start x="508" y="0"/>
                    <wp:lineTo x="508" y="20283"/>
                    <wp:lineTo x="21007" y="20283"/>
                    <wp:lineTo x="21007" y="0"/>
                    <wp:lineTo x="508" y="0"/>
                  </wp:wrapPolygon>
                </wp:wrapTight>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28875" cy="1404620"/>
                        </a:xfrm>
                        <a:prstGeom prst="rect">
                          <a:avLst/>
                        </a:prstGeom>
                        <a:noFill/>
                        <a:ln w="9525">
                          <a:noFill/>
                          <a:miter lim="800000"/>
                          <a:headEnd/>
                          <a:tailEnd/>
                        </a:ln>
                      </wps:spPr>
                      <wps:txbx>
                        <w:txbxContent>
                          <w:p w14:paraId="73CAF5FB" w14:textId="7A77DFE2" w:rsidR="00FD7FBF" w:rsidRPr="009D044B" w:rsidRDefault="00FD7FBF" w:rsidP="00FD7FBF">
                            <w:pPr>
                              <w:rPr>
                                <w:rFonts w:ascii="Verdana" w:hAnsi="Verdana"/>
                              </w:rPr>
                            </w:pPr>
                            <w:r>
                              <w:rPr>
                                <w:rFonts w:ascii="Verdana" w:hAnsi="Verdana"/>
                              </w:rPr>
                              <w:t>(The Education People, 2021)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1D988A5" id="_x0000_s1056" type="#_x0000_t202" style="position:absolute;left:0;text-align:left;margin-left:313.8pt;margin-top:327.75pt;width:191.25pt;height:110.6pt;z-index:-2515619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" filled="f" stroked="f">
                <v:textbox style="mso-fit-shape-to-text:t">
                  <w:txbxContent>
                    <w:p w14:paraId="73CAF5FB" w14:textId="7A77DFE2" w:rsidR="00FD7FBF" w:rsidRPr="009D044B" w:rsidRDefault="00FD7FBF" w:rsidP="00FD7FBF">
                      <w:pPr>
                        <w:rPr>
                          <w:rFonts w:ascii="Verdana" w:hAnsi="Verdana"/>
                        </w:rPr>
                      </w:pPr>
                      <w:r>
                        <w:rPr>
                          <w:rFonts w:ascii="Verdana" w:hAnsi="Verdana"/>
                        </w:rPr>
                        <w:t>(The Education People, 2021)</w:t>
                      </w:r>
                    </w:p>
                  </w:txbxContent>
                </v:textbox>
                <w10:wrap type="tight"/>
              </v:shape>
            </w:pict>
          </mc:Fallback>
        </mc:AlternateContent>
      </w:r>
      <w:r w:rsidRPr="00A756E3">
        <w:rPr>
          <w:noProof/>
        </w:rPr>
        <w:drawing>
          <wp:anchor distT="0" distB="0" distL="114300" distR="114300" simplePos="0" relativeHeight="251752448" behindDoc="1" locked="0" layoutInCell="1" allowOverlap="1" wp14:anchorId="64A5A51C" wp14:editId="31998E46">
            <wp:simplePos x="0" y="0"/>
            <wp:positionH relativeFrom="column">
              <wp:posOffset>47909</wp:posOffset>
            </wp:positionH>
            <wp:positionV relativeFrom="paragraph">
              <wp:posOffset>558800</wp:posOffset>
            </wp:positionV>
            <wp:extent cx="5731510" cy="3872230"/>
            <wp:effectExtent l="0" t="0" r="2540" b="0"/>
            <wp:wrapTight wrapText="bothSides">
              <wp:wrapPolygon edited="0">
                <wp:start x="0" y="0"/>
                <wp:lineTo x="0" y="21465"/>
                <wp:lineTo x="21538" y="21465"/>
                <wp:lineTo x="21538" y="0"/>
                <wp:lineTo x="0" y="0"/>
              </wp:wrapPolygon>
            </wp:wrapTight>
            <wp:docPr id="196" name="Picture 196" descr="Exploring Pedagogy - Introducing Lev Vygotsk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descr="Exploring Pedagogy - Introducing Lev Vygotsky"/>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387223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6A3" w:rsidRPr="00A756E3">
        <w:rPr>
          <w:rFonts w:ascii="Verdana" w:hAnsi="Verdana"/>
          <w:noProof/>
          <w:sz w:val="24"/>
          <w:szCs w:val="24"/>
        </w:rPr>
        <w:t>Pedagogy takes the concepts</w:t>
      </w:r>
      <w:r w:rsidR="00F16EE7" w:rsidRPr="00A756E3">
        <w:rPr>
          <w:rFonts w:ascii="Verdana" w:hAnsi="Verdana"/>
          <w:sz w:val="24"/>
          <w:szCs w:val="24"/>
        </w:rPr>
        <w:t xml:space="preserve"> then</w:t>
      </w:r>
      <w:r w:rsidR="002116A3" w:rsidRPr="00A756E3">
        <w:rPr>
          <w:rFonts w:ascii="Verdana" w:hAnsi="Verdana"/>
          <w:sz w:val="24"/>
          <w:szCs w:val="24"/>
        </w:rPr>
        <w:t xml:space="preserve"> of </w:t>
      </w:r>
      <w:r w:rsidR="003A103E" w:rsidRPr="00A756E3">
        <w:rPr>
          <w:rFonts w:ascii="Verdana" w:hAnsi="Verdana"/>
          <w:sz w:val="24"/>
          <w:szCs w:val="24"/>
        </w:rPr>
        <w:t>Lev Vygotsky’s</w:t>
      </w:r>
      <w:r w:rsidR="002116A3" w:rsidRPr="00A756E3">
        <w:rPr>
          <w:rFonts w:ascii="Verdana" w:hAnsi="Verdana"/>
          <w:sz w:val="24"/>
          <w:szCs w:val="24"/>
        </w:rPr>
        <w:t xml:space="preserve"> </w:t>
      </w:r>
      <w:r w:rsidR="00F16EE7" w:rsidRPr="00A756E3">
        <w:rPr>
          <w:rFonts w:ascii="Verdana" w:hAnsi="Verdana"/>
          <w:sz w:val="24"/>
          <w:szCs w:val="24"/>
        </w:rPr>
        <w:t>zones of proximal development (</w:t>
      </w:r>
      <w:r w:rsidR="0008635C" w:rsidRPr="00A756E3">
        <w:rPr>
          <w:rFonts w:ascii="Verdana" w:hAnsi="Verdana"/>
          <w:sz w:val="24"/>
          <w:szCs w:val="24"/>
        </w:rPr>
        <w:t>1962)</w:t>
      </w:r>
      <w:r w:rsidR="003A103E" w:rsidRPr="00A756E3">
        <w:rPr>
          <w:rFonts w:ascii="Verdana" w:hAnsi="Verdana"/>
          <w:sz w:val="24"/>
          <w:szCs w:val="24"/>
        </w:rPr>
        <w:t xml:space="preserve">. </w:t>
      </w:r>
      <w:r w:rsidR="00F95A58" w:rsidRPr="00A756E3">
        <w:rPr>
          <w:noProof/>
        </w:rPr>
        <w:drawing>
          <wp:anchor distT="0" distB="0" distL="114300" distR="114300" simplePos="0" relativeHeight="251755520" behindDoc="1" locked="0" layoutInCell="1" allowOverlap="1" wp14:anchorId="737E42C3" wp14:editId="6BB9A78B">
            <wp:simplePos x="0" y="0"/>
            <wp:positionH relativeFrom="column">
              <wp:posOffset>-354785</wp:posOffset>
            </wp:positionH>
            <wp:positionV relativeFrom="paragraph">
              <wp:posOffset>5054060</wp:posOffset>
            </wp:positionV>
            <wp:extent cx="3329940" cy="2914015"/>
            <wp:effectExtent l="0" t="0" r="3810" b="635"/>
            <wp:wrapTight wrapText="bothSides">
              <wp:wrapPolygon edited="0">
                <wp:start x="0" y="0"/>
                <wp:lineTo x="0" y="21463"/>
                <wp:lineTo x="21501" y="21463"/>
                <wp:lineTo x="21501" y="0"/>
                <wp:lineTo x="0" y="0"/>
              </wp:wrapPolygon>
            </wp:wrapTight>
            <wp:docPr id="199" name="Picture 199" descr="Scaffolding in Teaching | Steps, Activities &amp; Examples - Video &amp; Lesson  Transcript | Study.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descr="Scaffolding in Teaching | Steps, Activities &amp; Examples - Video &amp; Lesson  Transcript | Study.com"/>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329940" cy="2914015"/>
                    </a:xfrm>
                    <a:prstGeom prst="rect">
                      <a:avLst/>
                    </a:prstGeom>
                    <a:noFill/>
                    <a:ln>
                      <a:noFill/>
                    </a:ln>
                  </pic:spPr>
                </pic:pic>
              </a:graphicData>
            </a:graphic>
          </wp:anchor>
        </w:drawing>
      </w:r>
      <w:r w:rsidR="00F16EE7" w:rsidRPr="00A756E3">
        <w:rPr>
          <w:rFonts w:ascii="Verdana" w:hAnsi="Verdana"/>
          <w:sz w:val="24"/>
          <w:szCs w:val="24"/>
        </w:rPr>
        <w:t xml:space="preserve"> </w:t>
      </w:r>
    </w:p>
    <w:p w14:paraId="748FE4DE" w14:textId="4F4C0DD6" w:rsidR="004227AD" w:rsidRPr="00A756E3" w:rsidRDefault="004227AD" w:rsidP="00BA1EB2">
      <w:pPr>
        <w:spacing w:line="360" w:lineRule="auto"/>
        <w:jc w:val="both"/>
        <w:rPr>
          <w:rFonts w:ascii="Verdana" w:hAnsi="Verdana"/>
          <w:sz w:val="24"/>
          <w:szCs w:val="24"/>
        </w:rPr>
      </w:pPr>
    </w:p>
    <w:p w14:paraId="33BBA7E1" w14:textId="77777777" w:rsidR="004227AD" w:rsidRPr="00A756E3" w:rsidRDefault="004227AD" w:rsidP="00BA1EB2">
      <w:pPr>
        <w:spacing w:line="360" w:lineRule="auto"/>
        <w:jc w:val="both"/>
        <w:rPr>
          <w:rFonts w:ascii="Verdana" w:hAnsi="Verdana"/>
          <w:sz w:val="24"/>
          <w:szCs w:val="24"/>
        </w:rPr>
      </w:pPr>
    </w:p>
    <w:p w14:paraId="7D20218E" w14:textId="77777777" w:rsidR="0021168B" w:rsidRPr="00A756E3" w:rsidRDefault="0021168B" w:rsidP="00BA1EB2">
      <w:pPr>
        <w:spacing w:line="360" w:lineRule="auto"/>
        <w:jc w:val="both"/>
        <w:rPr>
          <w:rFonts w:ascii="Verdana" w:hAnsi="Verdana"/>
          <w:sz w:val="24"/>
          <w:szCs w:val="24"/>
        </w:rPr>
      </w:pPr>
    </w:p>
    <w:p w14:paraId="1F3933BD" w14:textId="77777777" w:rsidR="0021168B" w:rsidRPr="00A756E3" w:rsidRDefault="0021168B" w:rsidP="00BA1EB2">
      <w:pPr>
        <w:spacing w:line="360" w:lineRule="auto"/>
        <w:jc w:val="both"/>
        <w:rPr>
          <w:rFonts w:ascii="Verdana" w:hAnsi="Verdana"/>
          <w:sz w:val="24"/>
          <w:szCs w:val="24"/>
        </w:rPr>
      </w:pPr>
    </w:p>
    <w:p w14:paraId="00BEE271" w14:textId="31EF7A8C" w:rsidR="00F16EE7" w:rsidRPr="00A756E3" w:rsidRDefault="00F95A58" w:rsidP="00BA1EB2">
      <w:pPr>
        <w:spacing w:line="360" w:lineRule="auto"/>
        <w:jc w:val="both"/>
        <w:rPr>
          <w:rFonts w:ascii="Verdana" w:hAnsi="Verdana"/>
          <w:sz w:val="24"/>
          <w:szCs w:val="24"/>
        </w:rPr>
      </w:pPr>
      <w:r w:rsidRPr="00A756E3">
        <w:rPr>
          <w:rFonts w:ascii="Verdana" w:hAnsi="Verdana"/>
          <w:sz w:val="24"/>
          <w:szCs w:val="24"/>
        </w:rPr>
        <w:t xml:space="preserve"> </w:t>
      </w:r>
      <w:r w:rsidR="00F16EE7" w:rsidRPr="00A756E3">
        <w:rPr>
          <w:rFonts w:ascii="Verdana" w:hAnsi="Verdana"/>
          <w:sz w:val="24"/>
          <w:szCs w:val="24"/>
        </w:rPr>
        <w:t>‘Scaffolding’</w:t>
      </w:r>
      <w:r w:rsidR="002A4CCF" w:rsidRPr="00A756E3">
        <w:rPr>
          <w:rFonts w:ascii="Verdana" w:hAnsi="Verdana"/>
          <w:sz w:val="24"/>
          <w:szCs w:val="24"/>
        </w:rPr>
        <w:t xml:space="preserve"> and modelling are other approaches </w:t>
      </w:r>
      <w:r w:rsidR="00F16EE7" w:rsidRPr="00A756E3">
        <w:rPr>
          <w:rFonts w:ascii="Verdana" w:hAnsi="Verdana"/>
          <w:sz w:val="24"/>
          <w:szCs w:val="24"/>
        </w:rPr>
        <w:t>t</w:t>
      </w:r>
      <w:r w:rsidR="002A4CCF" w:rsidRPr="00A756E3">
        <w:rPr>
          <w:rFonts w:ascii="Verdana" w:hAnsi="Verdana"/>
          <w:sz w:val="24"/>
          <w:szCs w:val="24"/>
        </w:rPr>
        <w:t>hat</w:t>
      </w:r>
      <w:r w:rsidR="00390CDD" w:rsidRPr="00A756E3">
        <w:rPr>
          <w:rFonts w:ascii="Verdana" w:hAnsi="Verdana"/>
          <w:sz w:val="24"/>
          <w:szCs w:val="24"/>
        </w:rPr>
        <w:t xml:space="preserve"> are used </w:t>
      </w:r>
      <w:r w:rsidR="001E5290" w:rsidRPr="00A756E3">
        <w:rPr>
          <w:rFonts w:ascii="Verdana" w:hAnsi="Verdana"/>
          <w:sz w:val="24"/>
          <w:szCs w:val="24"/>
        </w:rPr>
        <w:t>to further</w:t>
      </w:r>
      <w:r w:rsidR="002A4CCF" w:rsidRPr="00A756E3">
        <w:rPr>
          <w:rFonts w:ascii="Verdana" w:hAnsi="Verdana"/>
          <w:sz w:val="24"/>
          <w:szCs w:val="24"/>
        </w:rPr>
        <w:t xml:space="preserve"> </w:t>
      </w:r>
      <w:r w:rsidR="001E5290" w:rsidRPr="00A756E3">
        <w:rPr>
          <w:rFonts w:ascii="Verdana" w:hAnsi="Verdana"/>
          <w:sz w:val="24"/>
          <w:szCs w:val="24"/>
        </w:rPr>
        <w:t>guide</w:t>
      </w:r>
      <w:r w:rsidR="00BE0016" w:rsidRPr="00A756E3">
        <w:rPr>
          <w:rFonts w:ascii="Verdana" w:hAnsi="Verdana"/>
          <w:sz w:val="24"/>
          <w:szCs w:val="24"/>
        </w:rPr>
        <w:t xml:space="preserve"> and</w:t>
      </w:r>
      <w:r w:rsidR="002A4CCF" w:rsidRPr="00A756E3">
        <w:rPr>
          <w:rFonts w:ascii="Verdana" w:hAnsi="Verdana"/>
          <w:sz w:val="24"/>
          <w:szCs w:val="24"/>
        </w:rPr>
        <w:t xml:space="preserve"> engage learners</w:t>
      </w:r>
      <w:r w:rsidR="00BE0016" w:rsidRPr="00A756E3">
        <w:rPr>
          <w:rFonts w:ascii="Verdana" w:hAnsi="Verdana"/>
          <w:sz w:val="24"/>
          <w:szCs w:val="24"/>
        </w:rPr>
        <w:t xml:space="preserve"> </w:t>
      </w:r>
      <w:r w:rsidR="002A4CCF" w:rsidRPr="00A756E3">
        <w:rPr>
          <w:rFonts w:ascii="Verdana" w:hAnsi="Verdana"/>
          <w:sz w:val="24"/>
          <w:szCs w:val="24"/>
        </w:rPr>
        <w:t>(Bosanquet, Radford and Webster, 2016).</w:t>
      </w:r>
    </w:p>
    <w:p w14:paraId="18938F87" w14:textId="77430F54" w:rsidR="004227AD" w:rsidRPr="00A756E3" w:rsidRDefault="004227AD" w:rsidP="00BA1EB2">
      <w:pPr>
        <w:spacing w:line="360" w:lineRule="auto"/>
        <w:jc w:val="both"/>
        <w:rPr>
          <w:rFonts w:ascii="Verdana" w:hAnsi="Verdana"/>
          <w:sz w:val="24"/>
          <w:szCs w:val="24"/>
        </w:rPr>
      </w:pPr>
      <w:r w:rsidRPr="00A756E3">
        <w:rPr>
          <w:rFonts w:ascii="Verdana" w:hAnsi="Verdana"/>
          <w:noProof/>
          <w:sz w:val="24"/>
          <w:szCs w:val="24"/>
        </w:rPr>
        <mc:AlternateContent>
          <mc:Choice Requires="wps">
            <w:drawing>
              <wp:anchor distT="45720" distB="45720" distL="114300" distR="114300" simplePos="0" relativeHeight="251757568" behindDoc="1" locked="0" layoutInCell="1" allowOverlap="1" wp14:anchorId="771F58BE" wp14:editId="0833D19F">
                <wp:simplePos x="0" y="0"/>
                <wp:positionH relativeFrom="column">
                  <wp:posOffset>17382</wp:posOffset>
                </wp:positionH>
                <wp:positionV relativeFrom="paragraph">
                  <wp:posOffset>187827</wp:posOffset>
                </wp:positionV>
                <wp:extent cx="2428875" cy="1404620"/>
                <wp:effectExtent l="0" t="0" r="0" b="0"/>
                <wp:wrapTight wrapText="bothSides">
                  <wp:wrapPolygon edited="0">
                    <wp:start x="508" y="0"/>
                    <wp:lineTo x="508" y="20283"/>
                    <wp:lineTo x="21007" y="20283"/>
                    <wp:lineTo x="21007" y="0"/>
                    <wp:lineTo x="508" y="0"/>
                  </wp:wrapPolygon>
                </wp:wrapTight>
                <wp:docPr id="2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28875" cy="1404620"/>
                        </a:xfrm>
                        <a:prstGeom prst="rect">
                          <a:avLst/>
                        </a:prstGeom>
                        <a:noFill/>
                        <a:ln w="9525">
                          <a:noFill/>
                          <a:miter lim="800000"/>
                          <a:headEnd/>
                          <a:tailEnd/>
                        </a:ln>
                      </wps:spPr>
                      <wps:txbx>
                        <w:txbxContent>
                          <w:p w14:paraId="65D766C4" w14:textId="4C4F2BDD" w:rsidR="00F95A58" w:rsidRPr="009D044B" w:rsidRDefault="00F95A58" w:rsidP="00F95A58">
                            <w:pPr>
                              <w:rPr>
                                <w:rFonts w:ascii="Verdana" w:hAnsi="Verdana"/>
                              </w:rPr>
                            </w:pPr>
                            <w:r>
                              <w:rPr>
                                <w:rFonts w:ascii="Verdana" w:hAnsi="Verdana"/>
                              </w:rPr>
                              <w:t>(</w:t>
                            </w:r>
                            <w:proofErr w:type="spellStart"/>
                            <w:r>
                              <w:rPr>
                                <w:rFonts w:ascii="Verdana" w:hAnsi="Verdana"/>
                              </w:rPr>
                              <w:t>Alcocer</w:t>
                            </w:r>
                            <w:proofErr w:type="spellEnd"/>
                            <w:r>
                              <w:rPr>
                                <w:rFonts w:ascii="Verdana" w:hAnsi="Verdana"/>
                              </w:rPr>
                              <w:t>, 2021)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71F58BE" id="_x0000_s1057" type="#_x0000_t202" style="position:absolute;left:0;text-align:left;margin-left:1.35pt;margin-top:14.8pt;width:191.25pt;height:110.6pt;z-index:-2515589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" filled="f" stroked="f">
                <v:textbox style="mso-fit-shape-to-text:t">
                  <w:txbxContent>
                    <w:p w14:paraId="65D766C4" w14:textId="4C4F2BDD" w:rsidR="00F95A58" w:rsidRPr="009D044B" w:rsidRDefault="00F95A58" w:rsidP="00F95A58">
                      <w:pPr>
                        <w:rPr>
                          <w:rFonts w:ascii="Verdana" w:hAnsi="Verdana"/>
                        </w:rPr>
                      </w:pPr>
                      <w:r>
                        <w:rPr>
                          <w:rFonts w:ascii="Verdana" w:hAnsi="Verdana"/>
                        </w:rPr>
                        <w:t>(</w:t>
                      </w:r>
                      <w:proofErr w:type="spellStart"/>
                      <w:r>
                        <w:rPr>
                          <w:rFonts w:ascii="Verdana" w:hAnsi="Verdana"/>
                        </w:rPr>
                        <w:t>Alcocer</w:t>
                      </w:r>
                      <w:proofErr w:type="spellEnd"/>
                      <w:r>
                        <w:rPr>
                          <w:rFonts w:ascii="Verdana" w:hAnsi="Verdana"/>
                        </w:rPr>
                        <w:t>, 2021)</w:t>
                      </w:r>
                    </w:p>
                  </w:txbxContent>
                </v:textbox>
                <w10:wrap type="tight"/>
              </v:shape>
            </w:pict>
          </mc:Fallback>
        </mc:AlternateContent>
      </w:r>
    </w:p>
    <w:p w14:paraId="4AFE38C5" w14:textId="77FC8938" w:rsidR="004227AD" w:rsidRPr="00A756E3" w:rsidRDefault="004227AD" w:rsidP="00BA1EB2">
      <w:pPr>
        <w:spacing w:line="360" w:lineRule="auto"/>
        <w:jc w:val="both"/>
        <w:rPr>
          <w:rFonts w:ascii="Verdana" w:hAnsi="Verdana"/>
          <w:sz w:val="24"/>
          <w:szCs w:val="24"/>
        </w:rPr>
      </w:pPr>
    </w:p>
    <w:p w14:paraId="3CBBBE47" w14:textId="77777777" w:rsidR="0021168B" w:rsidRPr="00A756E3" w:rsidRDefault="0021168B" w:rsidP="00BA1EB2">
      <w:pPr>
        <w:spacing w:line="360" w:lineRule="auto"/>
        <w:jc w:val="both"/>
        <w:rPr>
          <w:rFonts w:ascii="Verdana" w:hAnsi="Verdana"/>
          <w:sz w:val="24"/>
          <w:szCs w:val="24"/>
        </w:rPr>
      </w:pPr>
    </w:p>
    <w:p w14:paraId="508B8C5F" w14:textId="56105240" w:rsidR="00DB57D2" w:rsidRPr="00A756E3" w:rsidRDefault="00F16EE7" w:rsidP="00BA1EB2">
      <w:pPr>
        <w:spacing w:line="360" w:lineRule="auto"/>
        <w:jc w:val="both"/>
        <w:rPr>
          <w:rFonts w:ascii="Verdana" w:hAnsi="Verdana"/>
          <w:sz w:val="24"/>
          <w:szCs w:val="24"/>
        </w:rPr>
      </w:pPr>
      <w:r w:rsidRPr="00A756E3">
        <w:rPr>
          <w:rFonts w:ascii="Verdana" w:hAnsi="Verdana"/>
          <w:sz w:val="24"/>
          <w:szCs w:val="24"/>
        </w:rPr>
        <w:lastRenderedPageBreak/>
        <w:t>Some learners require more motivation and respond well to positive recognition</w:t>
      </w:r>
      <w:r w:rsidR="00EE40C6" w:rsidRPr="00A756E3">
        <w:rPr>
          <w:rFonts w:ascii="Verdana" w:hAnsi="Verdana"/>
          <w:sz w:val="24"/>
          <w:szCs w:val="24"/>
        </w:rPr>
        <w:t xml:space="preserve"> </w:t>
      </w:r>
      <w:r w:rsidRPr="00A756E3">
        <w:rPr>
          <w:rFonts w:ascii="Verdana" w:hAnsi="Verdana"/>
          <w:sz w:val="24"/>
          <w:szCs w:val="24"/>
        </w:rPr>
        <w:t xml:space="preserve">which incorporates </w:t>
      </w:r>
      <w:r w:rsidR="00EE40C6" w:rsidRPr="00A756E3">
        <w:rPr>
          <w:rFonts w:ascii="Verdana" w:hAnsi="Verdana"/>
          <w:sz w:val="24"/>
          <w:szCs w:val="24"/>
        </w:rPr>
        <w:t>Burrhus</w:t>
      </w:r>
      <w:r w:rsidRPr="00A756E3">
        <w:rPr>
          <w:rFonts w:ascii="Verdana" w:hAnsi="Verdana"/>
          <w:sz w:val="24"/>
          <w:szCs w:val="24"/>
        </w:rPr>
        <w:t xml:space="preserve"> Frederick Skinner’s theory on Operant Conditioning</w:t>
      </w:r>
      <w:r w:rsidR="00EE40C6" w:rsidRPr="00A756E3">
        <w:rPr>
          <w:rFonts w:ascii="Verdana" w:hAnsi="Verdana"/>
          <w:sz w:val="24"/>
          <w:szCs w:val="24"/>
        </w:rPr>
        <w:t xml:space="preserve"> (1948)</w:t>
      </w:r>
      <w:r w:rsidRPr="00A756E3">
        <w:rPr>
          <w:rFonts w:ascii="Verdana" w:hAnsi="Verdana"/>
          <w:sz w:val="24"/>
          <w:szCs w:val="24"/>
        </w:rPr>
        <w:t xml:space="preserve">. </w:t>
      </w:r>
      <w:r w:rsidR="00D23008" w:rsidRPr="00A756E3">
        <w:rPr>
          <w:rFonts w:ascii="Verdana" w:hAnsi="Verdana"/>
          <w:sz w:val="24"/>
          <w:szCs w:val="24"/>
        </w:rPr>
        <w:t xml:space="preserve"> </w:t>
      </w:r>
    </w:p>
    <w:p w14:paraId="17B0BB50" w14:textId="5471DBDC" w:rsidR="004227AD" w:rsidRPr="00A756E3" w:rsidRDefault="004227AD" w:rsidP="00BA1EB2">
      <w:pPr>
        <w:spacing w:line="360" w:lineRule="auto"/>
        <w:jc w:val="both"/>
        <w:rPr>
          <w:rFonts w:ascii="Verdana" w:hAnsi="Verdana"/>
          <w:sz w:val="24"/>
          <w:szCs w:val="24"/>
        </w:rPr>
      </w:pPr>
      <w:r w:rsidRPr="00A756E3">
        <w:rPr>
          <w:rFonts w:ascii="Verdana" w:hAnsi="Verdana"/>
          <w:noProof/>
          <w:sz w:val="24"/>
          <w:szCs w:val="24"/>
        </w:rPr>
        <mc:AlternateContent>
          <mc:Choice Requires="wps">
            <w:drawing>
              <wp:anchor distT="45720" distB="45720" distL="114300" distR="114300" simplePos="0" relativeHeight="251760640" behindDoc="1" locked="0" layoutInCell="1" allowOverlap="1" wp14:anchorId="075FBEB3" wp14:editId="3CD7D123">
                <wp:simplePos x="0" y="0"/>
                <wp:positionH relativeFrom="column">
                  <wp:posOffset>4346262</wp:posOffset>
                </wp:positionH>
                <wp:positionV relativeFrom="paragraph">
                  <wp:posOffset>3895545</wp:posOffset>
                </wp:positionV>
                <wp:extent cx="1384935" cy="1404620"/>
                <wp:effectExtent l="0" t="0" r="0" b="0"/>
                <wp:wrapTight wrapText="bothSides">
                  <wp:wrapPolygon edited="0">
                    <wp:start x="891" y="0"/>
                    <wp:lineTo x="891" y="20283"/>
                    <wp:lineTo x="20501" y="20283"/>
                    <wp:lineTo x="20501" y="0"/>
                    <wp:lineTo x="891" y="0"/>
                  </wp:wrapPolygon>
                </wp:wrapTight>
                <wp:docPr id="2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4935" cy="1404620"/>
                        </a:xfrm>
                        <a:prstGeom prst="rect">
                          <a:avLst/>
                        </a:prstGeom>
                        <a:noFill/>
                        <a:ln w="9525">
                          <a:noFill/>
                          <a:miter lim="800000"/>
                          <a:headEnd/>
                          <a:tailEnd/>
                        </a:ln>
                      </wps:spPr>
                      <wps:txbx>
                        <w:txbxContent>
                          <w:p w14:paraId="09801C22" w14:textId="4E891CCD" w:rsidR="004227AD" w:rsidRPr="009D044B" w:rsidRDefault="004227AD" w:rsidP="004227AD">
                            <w:pPr>
                              <w:rPr>
                                <w:rFonts w:ascii="Verdana" w:hAnsi="Verdana"/>
                              </w:rPr>
                            </w:pPr>
                            <w:r>
                              <w:rPr>
                                <w:rFonts w:ascii="Verdana" w:hAnsi="Verdana"/>
                              </w:rPr>
                              <w:t xml:space="preserve">(Pressbook, </w:t>
                            </w:r>
                            <w:proofErr w:type="spellStart"/>
                            <w:r>
                              <w:rPr>
                                <w:rFonts w:ascii="Verdana" w:hAnsi="Verdana"/>
                              </w:rPr>
                              <w:t>n.d</w:t>
                            </w:r>
                            <w:proofErr w:type="spellEnd"/>
                            <w:r>
                              <w:rPr>
                                <w:rFonts w:ascii="Verdana" w:hAnsi="Verdana"/>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75FBEB3" id="_x0000_s1058" type="#_x0000_t202" style="position:absolute;left:0;text-align:left;margin-left:342.25pt;margin-top:306.75pt;width:109.05pt;height:110.6pt;z-index:-25155584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" filled="f" stroked="f">
                <v:textbox style="mso-fit-shape-to-text:t">
                  <w:txbxContent>
                    <w:p w14:paraId="09801C22" w14:textId="4E891CCD" w:rsidR="004227AD" w:rsidRPr="009D044B" w:rsidRDefault="004227AD" w:rsidP="004227AD">
                      <w:pPr>
                        <w:rPr>
                          <w:rFonts w:ascii="Verdana" w:hAnsi="Verdana"/>
                        </w:rPr>
                      </w:pPr>
                      <w:r>
                        <w:rPr>
                          <w:rFonts w:ascii="Verdana" w:hAnsi="Verdana"/>
                        </w:rPr>
                        <w:t xml:space="preserve">(Pressbook, </w:t>
                      </w:r>
                      <w:proofErr w:type="spellStart"/>
                      <w:r>
                        <w:rPr>
                          <w:rFonts w:ascii="Verdana" w:hAnsi="Verdana"/>
                        </w:rPr>
                        <w:t>n.d</w:t>
                      </w:r>
                      <w:proofErr w:type="spellEnd"/>
                      <w:r>
                        <w:rPr>
                          <w:rFonts w:ascii="Verdana" w:hAnsi="Verdana"/>
                        </w:rPr>
                        <w:t>)</w:t>
                      </w:r>
                    </w:p>
                  </w:txbxContent>
                </v:textbox>
                <w10:wrap type="tight"/>
              </v:shape>
            </w:pict>
          </mc:Fallback>
        </mc:AlternateContent>
      </w:r>
      <w:r w:rsidRPr="00A756E3">
        <w:rPr>
          <w:noProof/>
        </w:rPr>
        <w:drawing>
          <wp:anchor distT="0" distB="0" distL="114300" distR="114300" simplePos="0" relativeHeight="251758592" behindDoc="1" locked="0" layoutInCell="1" allowOverlap="1" wp14:anchorId="6CAEDDBC" wp14:editId="37D102C1">
            <wp:simplePos x="0" y="0"/>
            <wp:positionH relativeFrom="column">
              <wp:posOffset>0</wp:posOffset>
            </wp:positionH>
            <wp:positionV relativeFrom="paragraph">
              <wp:posOffset>-483</wp:posOffset>
            </wp:positionV>
            <wp:extent cx="5731510" cy="3841115"/>
            <wp:effectExtent l="0" t="0" r="2540" b="6985"/>
            <wp:wrapTight wrapText="bothSides">
              <wp:wrapPolygon edited="0">
                <wp:start x="0" y="0"/>
                <wp:lineTo x="0" y="21532"/>
                <wp:lineTo x="21538" y="21532"/>
                <wp:lineTo x="21538" y="0"/>
                <wp:lineTo x="0" y="0"/>
              </wp:wrapPolygon>
            </wp:wrapTight>
            <wp:docPr id="202" name="Picture 202" descr="Operant Conditi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descr="Operant Conditioning"/>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3841115"/>
                    </a:xfrm>
                    <a:prstGeom prst="rect">
                      <a:avLst/>
                    </a:prstGeom>
                    <a:noFill/>
                    <a:ln>
                      <a:noFill/>
                    </a:ln>
                  </pic:spPr>
                </pic:pic>
              </a:graphicData>
            </a:graphic>
          </wp:anchor>
        </w:drawing>
      </w:r>
    </w:p>
    <w:p w14:paraId="609A6DC4" w14:textId="2CCA730E" w:rsidR="0021168B" w:rsidRPr="00A756E3" w:rsidRDefault="0021168B" w:rsidP="00BA1EB2">
      <w:pPr>
        <w:spacing w:line="360" w:lineRule="auto"/>
        <w:jc w:val="both"/>
        <w:rPr>
          <w:rFonts w:ascii="Verdana" w:hAnsi="Verdana"/>
          <w:sz w:val="24"/>
          <w:szCs w:val="24"/>
        </w:rPr>
      </w:pPr>
      <w:r w:rsidRPr="00A756E3">
        <w:rPr>
          <w:rFonts w:ascii="Verdana" w:hAnsi="Verdana"/>
          <w:sz w:val="24"/>
          <w:szCs w:val="24"/>
        </w:rPr>
        <w:t xml:space="preserve">This theory does not work for all learners as I </w:t>
      </w:r>
      <w:r w:rsidR="001E5290" w:rsidRPr="00A756E3">
        <w:rPr>
          <w:rFonts w:ascii="Verdana" w:hAnsi="Verdana"/>
          <w:sz w:val="24"/>
          <w:szCs w:val="24"/>
        </w:rPr>
        <w:t>envisage</w:t>
      </w:r>
      <w:r w:rsidRPr="00A756E3">
        <w:rPr>
          <w:rFonts w:ascii="Verdana" w:hAnsi="Verdana"/>
          <w:sz w:val="24"/>
          <w:szCs w:val="24"/>
        </w:rPr>
        <w:t xml:space="preserve"> that some learners express negative behaviour </w:t>
      </w:r>
      <w:r w:rsidR="00BE0016" w:rsidRPr="00A756E3">
        <w:rPr>
          <w:rFonts w:ascii="Verdana" w:hAnsi="Verdana"/>
          <w:sz w:val="24"/>
          <w:szCs w:val="24"/>
        </w:rPr>
        <w:t xml:space="preserve">by avoidance due to </w:t>
      </w:r>
      <w:r w:rsidRPr="00A756E3">
        <w:rPr>
          <w:rFonts w:ascii="Verdana" w:hAnsi="Verdana"/>
          <w:sz w:val="24"/>
          <w:szCs w:val="24"/>
        </w:rPr>
        <w:t>a fear of getting things</w:t>
      </w:r>
      <w:r w:rsidR="00BE0016" w:rsidRPr="00A756E3">
        <w:rPr>
          <w:rFonts w:ascii="Verdana" w:hAnsi="Verdana"/>
          <w:sz w:val="24"/>
          <w:szCs w:val="24"/>
        </w:rPr>
        <w:t xml:space="preserve"> wrong</w:t>
      </w:r>
      <w:r w:rsidRPr="00A756E3">
        <w:rPr>
          <w:rFonts w:ascii="Verdana" w:hAnsi="Verdana"/>
          <w:sz w:val="24"/>
          <w:szCs w:val="24"/>
        </w:rPr>
        <w:t xml:space="preserve">. </w:t>
      </w:r>
    </w:p>
    <w:p w14:paraId="57C8442F" w14:textId="77777777" w:rsidR="00390CDD" w:rsidRPr="00A756E3" w:rsidRDefault="00390CDD" w:rsidP="00390CDD">
      <w:pPr>
        <w:spacing w:line="360" w:lineRule="auto"/>
        <w:jc w:val="both"/>
        <w:rPr>
          <w:rFonts w:ascii="Verdana" w:hAnsi="Verdana"/>
          <w:sz w:val="24"/>
          <w:szCs w:val="24"/>
        </w:rPr>
      </w:pPr>
      <w:r w:rsidRPr="00A756E3">
        <w:rPr>
          <w:rFonts w:ascii="Verdana" w:hAnsi="Verdana"/>
          <w:sz w:val="24"/>
          <w:szCs w:val="24"/>
        </w:rPr>
        <w:t xml:space="preserve">Ball’s (2012) reflects that through her experience when implementing the approach of allowing learners to investigate and problem-solve she has witnessed an improvement in learner’s attitudes to maths due to giving them responsibility for their own learning. </w:t>
      </w:r>
    </w:p>
    <w:p w14:paraId="74A4FBE4" w14:textId="77777777" w:rsidR="00390CDD" w:rsidRPr="00A756E3" w:rsidRDefault="00390CDD" w:rsidP="00BA1EB2">
      <w:pPr>
        <w:spacing w:line="360" w:lineRule="auto"/>
        <w:jc w:val="both"/>
        <w:rPr>
          <w:rFonts w:ascii="Verdana" w:hAnsi="Verdana"/>
          <w:sz w:val="24"/>
          <w:szCs w:val="24"/>
        </w:rPr>
      </w:pPr>
      <w:r w:rsidRPr="00A756E3">
        <w:rPr>
          <w:rFonts w:ascii="Verdana" w:hAnsi="Verdana"/>
          <w:sz w:val="24"/>
          <w:szCs w:val="24"/>
        </w:rPr>
        <w:t xml:space="preserve">Welsh Government (2020) insists that positive experiences are </w:t>
      </w:r>
      <w:r w:rsidR="00F16EE7" w:rsidRPr="00A756E3">
        <w:rPr>
          <w:rFonts w:ascii="Verdana" w:hAnsi="Verdana"/>
          <w:sz w:val="24"/>
          <w:szCs w:val="24"/>
        </w:rPr>
        <w:t xml:space="preserve">key </w:t>
      </w:r>
      <w:r w:rsidRPr="00A756E3">
        <w:rPr>
          <w:rFonts w:ascii="Verdana" w:hAnsi="Verdana"/>
          <w:sz w:val="24"/>
          <w:szCs w:val="24"/>
        </w:rPr>
        <w:t>to development</w:t>
      </w:r>
      <w:r w:rsidR="00F16EE7" w:rsidRPr="00A756E3">
        <w:rPr>
          <w:rFonts w:ascii="Verdana" w:hAnsi="Verdana"/>
          <w:sz w:val="24"/>
          <w:szCs w:val="24"/>
        </w:rPr>
        <w:t xml:space="preserve"> (Welsh Government, 2020)</w:t>
      </w:r>
      <w:r w:rsidR="00EE40C6" w:rsidRPr="00A756E3">
        <w:rPr>
          <w:rFonts w:ascii="Verdana" w:hAnsi="Verdana"/>
          <w:sz w:val="24"/>
          <w:szCs w:val="24"/>
        </w:rPr>
        <w:t xml:space="preserve">. </w:t>
      </w:r>
    </w:p>
    <w:p w14:paraId="2B59DB15" w14:textId="685B7FCA" w:rsidR="00F16EE7" w:rsidRPr="00A756E3" w:rsidRDefault="00390CDD" w:rsidP="00BA1EB2">
      <w:pPr>
        <w:spacing w:line="360" w:lineRule="auto"/>
        <w:jc w:val="both"/>
        <w:rPr>
          <w:rFonts w:ascii="Verdana" w:hAnsi="Verdana"/>
          <w:sz w:val="24"/>
          <w:szCs w:val="24"/>
        </w:rPr>
      </w:pPr>
      <w:r w:rsidRPr="00A756E3">
        <w:rPr>
          <w:rFonts w:ascii="Verdana" w:hAnsi="Verdana"/>
          <w:sz w:val="24"/>
          <w:szCs w:val="24"/>
        </w:rPr>
        <w:t xml:space="preserve">I believe giving </w:t>
      </w:r>
      <w:r w:rsidR="00EE40C6" w:rsidRPr="00A756E3">
        <w:rPr>
          <w:rFonts w:ascii="Verdana" w:hAnsi="Verdana"/>
          <w:sz w:val="24"/>
          <w:szCs w:val="24"/>
        </w:rPr>
        <w:t xml:space="preserve">teachers </w:t>
      </w:r>
      <w:r w:rsidRPr="00A756E3">
        <w:rPr>
          <w:rFonts w:ascii="Verdana" w:hAnsi="Verdana"/>
          <w:sz w:val="24"/>
          <w:szCs w:val="24"/>
        </w:rPr>
        <w:t>more freedom in</w:t>
      </w:r>
      <w:r w:rsidR="00EE40C6" w:rsidRPr="00A756E3">
        <w:rPr>
          <w:rFonts w:ascii="Verdana" w:hAnsi="Verdana"/>
          <w:sz w:val="24"/>
          <w:szCs w:val="24"/>
        </w:rPr>
        <w:t xml:space="preserve"> adapt</w:t>
      </w:r>
      <w:r w:rsidRPr="00A756E3">
        <w:rPr>
          <w:rFonts w:ascii="Verdana" w:hAnsi="Verdana"/>
          <w:sz w:val="24"/>
          <w:szCs w:val="24"/>
        </w:rPr>
        <w:t>ing</w:t>
      </w:r>
      <w:r w:rsidR="00EE40C6" w:rsidRPr="00A756E3">
        <w:rPr>
          <w:rFonts w:ascii="Verdana" w:hAnsi="Verdana"/>
          <w:sz w:val="24"/>
          <w:szCs w:val="24"/>
        </w:rPr>
        <w:t xml:space="preserve"> their pedagogy to suit the individual learner</w:t>
      </w:r>
      <w:r w:rsidRPr="00A756E3">
        <w:rPr>
          <w:rFonts w:ascii="Verdana" w:hAnsi="Verdana"/>
          <w:sz w:val="24"/>
          <w:szCs w:val="24"/>
        </w:rPr>
        <w:t xml:space="preserve"> will result in increased</w:t>
      </w:r>
      <w:r w:rsidR="00F53B53" w:rsidRPr="00A756E3">
        <w:rPr>
          <w:rFonts w:ascii="Verdana" w:hAnsi="Verdana"/>
          <w:sz w:val="24"/>
          <w:szCs w:val="24"/>
        </w:rPr>
        <w:t xml:space="preserve"> engage</w:t>
      </w:r>
      <w:r w:rsidRPr="00A756E3">
        <w:rPr>
          <w:rFonts w:ascii="Verdana" w:hAnsi="Verdana"/>
          <w:sz w:val="24"/>
          <w:szCs w:val="24"/>
        </w:rPr>
        <w:t xml:space="preserve">ment and </w:t>
      </w:r>
      <w:r w:rsidR="007575ED" w:rsidRPr="00A756E3">
        <w:rPr>
          <w:rFonts w:ascii="Verdana" w:hAnsi="Verdana"/>
          <w:sz w:val="24"/>
          <w:szCs w:val="24"/>
        </w:rPr>
        <w:t>improve outcomes with numeracy skill</w:t>
      </w:r>
      <w:r w:rsidR="00E63F8F" w:rsidRPr="00A756E3">
        <w:rPr>
          <w:rFonts w:ascii="Verdana" w:hAnsi="Verdana"/>
          <w:sz w:val="24"/>
          <w:szCs w:val="24"/>
        </w:rPr>
        <w:t>s</w:t>
      </w:r>
      <w:r w:rsidR="007575ED" w:rsidRPr="00A756E3">
        <w:rPr>
          <w:rFonts w:ascii="Verdana" w:hAnsi="Verdana"/>
          <w:sz w:val="24"/>
          <w:szCs w:val="24"/>
        </w:rPr>
        <w:t>. H</w:t>
      </w:r>
      <w:r w:rsidR="00EE40C6" w:rsidRPr="00A756E3">
        <w:rPr>
          <w:rFonts w:ascii="Verdana" w:hAnsi="Verdana"/>
          <w:sz w:val="24"/>
          <w:szCs w:val="24"/>
        </w:rPr>
        <w:t xml:space="preserve">owever, I </w:t>
      </w:r>
      <w:r w:rsidRPr="00A756E3">
        <w:rPr>
          <w:rFonts w:ascii="Verdana" w:hAnsi="Verdana"/>
          <w:sz w:val="24"/>
          <w:szCs w:val="24"/>
        </w:rPr>
        <w:t xml:space="preserve">believe person centred learning </w:t>
      </w:r>
      <w:r w:rsidRPr="00A756E3">
        <w:rPr>
          <w:rFonts w:ascii="Verdana" w:hAnsi="Verdana"/>
          <w:sz w:val="24"/>
          <w:szCs w:val="24"/>
        </w:rPr>
        <w:lastRenderedPageBreak/>
        <w:t xml:space="preserve">is going to be more time consuming for teachers </w:t>
      </w:r>
      <w:r w:rsidR="001E5290" w:rsidRPr="00A756E3">
        <w:rPr>
          <w:rFonts w:ascii="Verdana" w:hAnsi="Verdana"/>
          <w:sz w:val="24"/>
          <w:szCs w:val="24"/>
        </w:rPr>
        <w:t>as</w:t>
      </w:r>
      <w:r w:rsidRPr="00A756E3">
        <w:rPr>
          <w:rFonts w:ascii="Verdana" w:hAnsi="Verdana"/>
          <w:sz w:val="24"/>
          <w:szCs w:val="24"/>
        </w:rPr>
        <w:t xml:space="preserve"> it involve</w:t>
      </w:r>
      <w:r w:rsidR="001E5290" w:rsidRPr="00A756E3">
        <w:rPr>
          <w:rFonts w:ascii="Verdana" w:hAnsi="Verdana"/>
          <w:sz w:val="24"/>
          <w:szCs w:val="24"/>
        </w:rPr>
        <w:t>s</w:t>
      </w:r>
      <w:r w:rsidRPr="00A756E3">
        <w:rPr>
          <w:rFonts w:ascii="Verdana" w:hAnsi="Verdana"/>
          <w:sz w:val="24"/>
          <w:szCs w:val="24"/>
        </w:rPr>
        <w:t xml:space="preserve"> a lot more planning and assessing</w:t>
      </w:r>
      <w:r w:rsidR="00F53B53" w:rsidRPr="00A756E3">
        <w:rPr>
          <w:rFonts w:ascii="Verdana" w:hAnsi="Verdana"/>
          <w:sz w:val="24"/>
          <w:szCs w:val="24"/>
        </w:rPr>
        <w:t xml:space="preserve">. </w:t>
      </w:r>
      <w:r w:rsidR="00EE40C6" w:rsidRPr="00A756E3">
        <w:rPr>
          <w:rFonts w:ascii="Verdana" w:hAnsi="Verdana"/>
          <w:sz w:val="24"/>
          <w:szCs w:val="24"/>
        </w:rPr>
        <w:t xml:space="preserve"> </w:t>
      </w:r>
    </w:p>
    <w:p w14:paraId="077CC1B1" w14:textId="23546313" w:rsidR="00F16EE7" w:rsidRPr="00A756E3" w:rsidRDefault="00F16EE7" w:rsidP="00BA1EB2">
      <w:pPr>
        <w:spacing w:line="360" w:lineRule="auto"/>
        <w:jc w:val="both"/>
        <w:rPr>
          <w:rFonts w:ascii="Verdana" w:hAnsi="Verdana"/>
          <w:sz w:val="24"/>
          <w:szCs w:val="24"/>
        </w:rPr>
      </w:pPr>
      <w:r w:rsidRPr="00A756E3">
        <w:rPr>
          <w:rFonts w:ascii="Verdana" w:hAnsi="Verdana"/>
          <w:sz w:val="24"/>
          <w:szCs w:val="24"/>
        </w:rPr>
        <w:t>To conclude</w:t>
      </w:r>
      <w:r w:rsidR="00566A20" w:rsidRPr="00A756E3">
        <w:rPr>
          <w:rFonts w:ascii="Verdana" w:hAnsi="Verdana"/>
          <w:sz w:val="24"/>
          <w:szCs w:val="24"/>
        </w:rPr>
        <w:t>,</w:t>
      </w:r>
      <w:r w:rsidRPr="00A756E3">
        <w:rPr>
          <w:rFonts w:ascii="Verdana" w:hAnsi="Verdana"/>
          <w:sz w:val="24"/>
          <w:szCs w:val="24"/>
        </w:rPr>
        <w:t xml:space="preserve"> </w:t>
      </w:r>
      <w:r w:rsidR="00566A20" w:rsidRPr="00A756E3">
        <w:rPr>
          <w:rFonts w:ascii="Verdana" w:hAnsi="Verdana"/>
          <w:sz w:val="24"/>
          <w:szCs w:val="24"/>
        </w:rPr>
        <w:t xml:space="preserve">it is vital that schools encourage </w:t>
      </w:r>
      <w:r w:rsidRPr="00A756E3">
        <w:rPr>
          <w:rFonts w:ascii="Verdana" w:hAnsi="Verdana"/>
          <w:sz w:val="24"/>
          <w:szCs w:val="24"/>
        </w:rPr>
        <w:t xml:space="preserve">learners to </w:t>
      </w:r>
      <w:r w:rsidR="00FE5556" w:rsidRPr="00A756E3">
        <w:rPr>
          <w:rFonts w:ascii="Verdana" w:hAnsi="Verdana"/>
          <w:sz w:val="24"/>
          <w:szCs w:val="24"/>
        </w:rPr>
        <w:t>gain knowledge and develop numeracy skills by creating positive experiences through using a variety of pedagogy and concepts to</w:t>
      </w:r>
      <w:r w:rsidR="00E63F8F" w:rsidRPr="00A756E3">
        <w:rPr>
          <w:rFonts w:ascii="Verdana" w:hAnsi="Verdana"/>
          <w:sz w:val="24"/>
          <w:szCs w:val="24"/>
        </w:rPr>
        <w:t xml:space="preserve"> ensure all learners have an equal opportunity to</w:t>
      </w:r>
      <w:r w:rsidR="00FE5556" w:rsidRPr="00A756E3">
        <w:rPr>
          <w:rFonts w:ascii="Verdana" w:hAnsi="Verdana"/>
          <w:sz w:val="24"/>
          <w:szCs w:val="24"/>
        </w:rPr>
        <w:t xml:space="preserve"> bloom in the 21</w:t>
      </w:r>
      <w:r w:rsidR="00FE5556" w:rsidRPr="00A756E3">
        <w:rPr>
          <w:rFonts w:ascii="Verdana" w:hAnsi="Verdana"/>
          <w:sz w:val="24"/>
          <w:szCs w:val="24"/>
          <w:vertAlign w:val="superscript"/>
        </w:rPr>
        <w:t>st</w:t>
      </w:r>
      <w:r w:rsidR="00FE5556" w:rsidRPr="00A756E3">
        <w:rPr>
          <w:rFonts w:ascii="Verdana" w:hAnsi="Verdana"/>
          <w:sz w:val="24"/>
          <w:szCs w:val="24"/>
        </w:rPr>
        <w:t xml:space="preserve"> Century. </w:t>
      </w:r>
    </w:p>
    <w:p w14:paraId="7C96E39B" w14:textId="2C7D2290" w:rsidR="00DB57D2" w:rsidRPr="00A756E3" w:rsidRDefault="00C627D5" w:rsidP="00BA1EB2">
      <w:pPr>
        <w:spacing w:line="360" w:lineRule="auto"/>
        <w:jc w:val="both"/>
        <w:rPr>
          <w:rFonts w:ascii="Verdana" w:hAnsi="Verdana"/>
          <w:sz w:val="24"/>
          <w:szCs w:val="24"/>
        </w:rPr>
      </w:pPr>
      <w:r w:rsidRPr="00A756E3">
        <w:rPr>
          <w:rFonts w:ascii="Verdana" w:hAnsi="Verdana"/>
          <w:noProof/>
          <w:sz w:val="24"/>
          <w:szCs w:val="24"/>
        </w:rPr>
        <mc:AlternateContent>
          <mc:Choice Requires="wps">
            <w:drawing>
              <wp:anchor distT="45720" distB="45720" distL="114300" distR="114300" simplePos="0" relativeHeight="251763712" behindDoc="1" locked="0" layoutInCell="1" allowOverlap="1" wp14:anchorId="54D46C16" wp14:editId="1C9870DD">
                <wp:simplePos x="0" y="0"/>
                <wp:positionH relativeFrom="column">
                  <wp:posOffset>4421875</wp:posOffset>
                </wp:positionH>
                <wp:positionV relativeFrom="paragraph">
                  <wp:posOffset>5708868</wp:posOffset>
                </wp:positionV>
                <wp:extent cx="1384935" cy="1404620"/>
                <wp:effectExtent l="0" t="0" r="0" b="0"/>
                <wp:wrapTight wrapText="bothSides">
                  <wp:wrapPolygon edited="0">
                    <wp:start x="891" y="0"/>
                    <wp:lineTo x="891" y="20283"/>
                    <wp:lineTo x="20501" y="20283"/>
                    <wp:lineTo x="20501" y="0"/>
                    <wp:lineTo x="891" y="0"/>
                  </wp:wrapPolygon>
                </wp:wrapTight>
                <wp:docPr id="2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4935" cy="1404620"/>
                        </a:xfrm>
                        <a:prstGeom prst="rect">
                          <a:avLst/>
                        </a:prstGeom>
                        <a:noFill/>
                        <a:ln w="9525">
                          <a:noFill/>
                          <a:miter lim="800000"/>
                          <a:headEnd/>
                          <a:tailEnd/>
                        </a:ln>
                      </wps:spPr>
                      <wps:txbx>
                        <w:txbxContent>
                          <w:p w14:paraId="6B4E74F7" w14:textId="53650AF4" w:rsidR="00C627D5" w:rsidRPr="009D044B" w:rsidRDefault="00C627D5" w:rsidP="00C627D5">
                            <w:pPr>
                              <w:rPr>
                                <w:rFonts w:ascii="Verdana" w:hAnsi="Verdana"/>
                              </w:rPr>
                            </w:pPr>
                            <w:r>
                              <w:rPr>
                                <w:rFonts w:ascii="Verdana" w:hAnsi="Verdana"/>
                              </w:rPr>
                              <w:t>(</w:t>
                            </w:r>
                            <w:proofErr w:type="spellStart"/>
                            <w:r>
                              <w:rPr>
                                <w:rFonts w:ascii="Verdana" w:hAnsi="Verdana"/>
                              </w:rPr>
                              <w:t>Cienpies</w:t>
                            </w:r>
                            <w:proofErr w:type="spellEnd"/>
                            <w:r>
                              <w:rPr>
                                <w:rFonts w:ascii="Verdana" w:hAnsi="Verdana"/>
                              </w:rPr>
                              <w:t>, 2018)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4D46C16" id="_x0000_s1059" type="#_x0000_t202" style="position:absolute;left:0;text-align:left;margin-left:348.2pt;margin-top:449.5pt;width:109.05pt;height:110.6pt;z-index:-2515527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" filled="f" stroked="f">
                <v:textbox style="mso-fit-shape-to-text:t">
                  <w:txbxContent>
                    <w:p w14:paraId="6B4E74F7" w14:textId="53650AF4" w:rsidR="00C627D5" w:rsidRPr="009D044B" w:rsidRDefault="00C627D5" w:rsidP="00C627D5">
                      <w:pPr>
                        <w:rPr>
                          <w:rFonts w:ascii="Verdana" w:hAnsi="Verdana"/>
                        </w:rPr>
                      </w:pPr>
                      <w:r>
                        <w:rPr>
                          <w:rFonts w:ascii="Verdana" w:hAnsi="Verdana"/>
                        </w:rPr>
                        <w:t>(</w:t>
                      </w:r>
                      <w:proofErr w:type="spellStart"/>
                      <w:r>
                        <w:rPr>
                          <w:rFonts w:ascii="Verdana" w:hAnsi="Verdana"/>
                        </w:rPr>
                        <w:t>Cienpies</w:t>
                      </w:r>
                      <w:proofErr w:type="spellEnd"/>
                      <w:r>
                        <w:rPr>
                          <w:rFonts w:ascii="Verdana" w:hAnsi="Verdana"/>
                        </w:rPr>
                        <w:t>, 2018)</w:t>
                      </w:r>
                    </w:p>
                  </w:txbxContent>
                </v:textbox>
                <w10:wrap type="tight"/>
              </v:shape>
            </w:pict>
          </mc:Fallback>
        </mc:AlternateContent>
      </w:r>
      <w:r w:rsidRPr="00A756E3">
        <w:rPr>
          <w:noProof/>
        </w:rPr>
        <w:drawing>
          <wp:anchor distT="0" distB="0" distL="114300" distR="114300" simplePos="0" relativeHeight="251761664" behindDoc="1" locked="0" layoutInCell="1" allowOverlap="1" wp14:anchorId="102603BC" wp14:editId="5DA7CE25">
            <wp:simplePos x="0" y="0"/>
            <wp:positionH relativeFrom="column">
              <wp:posOffset>0</wp:posOffset>
            </wp:positionH>
            <wp:positionV relativeFrom="paragraph">
              <wp:posOffset>0</wp:posOffset>
            </wp:positionV>
            <wp:extent cx="5731510" cy="5731510"/>
            <wp:effectExtent l="0" t="0" r="2540" b="2540"/>
            <wp:wrapTight wrapText="bothSides">
              <wp:wrapPolygon edited="0">
                <wp:start x="0" y="0"/>
                <wp:lineTo x="0" y="21538"/>
                <wp:lineTo x="21538" y="21538"/>
                <wp:lineTo x="21538" y="0"/>
                <wp:lineTo x="0" y="0"/>
              </wp:wrapPolygon>
            </wp:wrapTight>
            <wp:docPr id="204" name="Picture 204" descr="Education Pencil Tree Concept For School Learning Stock Illustration -  Download Image Now - Junior High, Mathematics, School Supplies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descr="Education Pencil Tree Concept For School Learning Stock Illustration -  Download Image Now - Junior High, Mathematics, School Supplies - iStock"/>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anchor>
        </w:drawing>
      </w:r>
    </w:p>
    <w:p w14:paraId="6E50909C" w14:textId="3D3EC7A0" w:rsidR="00DB57D2" w:rsidRPr="00A756E3" w:rsidRDefault="00DB57D2" w:rsidP="00BA1EB2">
      <w:pPr>
        <w:spacing w:line="360" w:lineRule="auto"/>
        <w:jc w:val="both"/>
        <w:rPr>
          <w:rFonts w:ascii="Verdana" w:hAnsi="Verdana"/>
          <w:sz w:val="24"/>
          <w:szCs w:val="24"/>
        </w:rPr>
      </w:pPr>
    </w:p>
    <w:p w14:paraId="01ECC26F" w14:textId="77777777" w:rsidR="00C96CBB" w:rsidRPr="00A756E3" w:rsidRDefault="00C96CBB" w:rsidP="00BA1EB2">
      <w:pPr>
        <w:spacing w:line="360" w:lineRule="auto"/>
        <w:jc w:val="both"/>
        <w:rPr>
          <w:rFonts w:ascii="Verdana" w:hAnsi="Verdana"/>
          <w:sz w:val="24"/>
          <w:szCs w:val="24"/>
        </w:rPr>
      </w:pPr>
    </w:p>
    <w:p w14:paraId="66AC6C98" w14:textId="056800A1" w:rsidR="00DB57D2" w:rsidRPr="00A756E3" w:rsidRDefault="00DB57D2" w:rsidP="00BA1EB2">
      <w:pPr>
        <w:spacing w:line="360" w:lineRule="auto"/>
        <w:jc w:val="both"/>
        <w:rPr>
          <w:rFonts w:ascii="Verdana" w:hAnsi="Verdana"/>
          <w:sz w:val="24"/>
          <w:szCs w:val="24"/>
          <w:u w:val="single"/>
        </w:rPr>
      </w:pPr>
      <w:r w:rsidRPr="00A756E3">
        <w:rPr>
          <w:rFonts w:ascii="Verdana" w:hAnsi="Verdana"/>
          <w:sz w:val="24"/>
          <w:szCs w:val="24"/>
          <w:u w:val="single"/>
        </w:rPr>
        <w:lastRenderedPageBreak/>
        <w:t>Reference List for</w:t>
      </w:r>
      <w:r w:rsidR="00B716F0" w:rsidRPr="00A756E3">
        <w:rPr>
          <w:rFonts w:ascii="Verdana" w:hAnsi="Verdana"/>
          <w:sz w:val="24"/>
          <w:szCs w:val="24"/>
          <w:u w:val="single"/>
        </w:rPr>
        <w:t xml:space="preserve"> Element 2 – Guiding learners to be Numerate.</w:t>
      </w:r>
    </w:p>
    <w:p w14:paraId="7216CD2B" w14:textId="6C3247A5" w:rsidR="00F95A58" w:rsidRPr="00A756E3" w:rsidRDefault="00F95A58" w:rsidP="00BA1EB2">
      <w:pPr>
        <w:spacing w:line="360" w:lineRule="auto"/>
        <w:jc w:val="both"/>
        <w:rPr>
          <w:rFonts w:ascii="Verdana" w:hAnsi="Verdana"/>
          <w:sz w:val="24"/>
          <w:szCs w:val="24"/>
        </w:rPr>
      </w:pPr>
      <w:proofErr w:type="spellStart"/>
      <w:r w:rsidRPr="00A756E3">
        <w:rPr>
          <w:rFonts w:ascii="Verdana" w:hAnsi="Verdana"/>
          <w:sz w:val="24"/>
          <w:szCs w:val="24"/>
        </w:rPr>
        <w:t>Alcocer</w:t>
      </w:r>
      <w:proofErr w:type="spellEnd"/>
      <w:r w:rsidRPr="00A756E3">
        <w:rPr>
          <w:rFonts w:ascii="Verdana" w:hAnsi="Verdana"/>
          <w:sz w:val="24"/>
          <w:szCs w:val="24"/>
        </w:rPr>
        <w:t xml:space="preserve">, Y. Y. (2021) </w:t>
      </w:r>
      <w:r w:rsidRPr="00A756E3">
        <w:rPr>
          <w:rFonts w:ascii="Verdana" w:hAnsi="Verdana"/>
          <w:i/>
          <w:iCs/>
          <w:sz w:val="24"/>
          <w:szCs w:val="24"/>
        </w:rPr>
        <w:t xml:space="preserve">Scaffolding in Teaching. </w:t>
      </w:r>
      <w:r w:rsidRPr="00A756E3">
        <w:rPr>
          <w:rFonts w:ascii="Verdana" w:hAnsi="Verdana"/>
          <w:sz w:val="24"/>
          <w:szCs w:val="24"/>
        </w:rPr>
        <w:t>[image] available at: https://study.com/academy/lesson/scaffolding-student-knowledge-in-mathematics.html accessed: 8 May 2023.</w:t>
      </w:r>
    </w:p>
    <w:p w14:paraId="757581AA" w14:textId="08CB15FA" w:rsidR="00DB57D2" w:rsidRPr="00A756E3" w:rsidRDefault="00DB57D2" w:rsidP="00BA1EB2">
      <w:pPr>
        <w:spacing w:line="360" w:lineRule="auto"/>
        <w:jc w:val="both"/>
        <w:rPr>
          <w:rFonts w:ascii="Verdana" w:hAnsi="Verdana"/>
          <w:sz w:val="24"/>
          <w:szCs w:val="24"/>
        </w:rPr>
      </w:pPr>
      <w:r w:rsidRPr="00A756E3">
        <w:rPr>
          <w:rFonts w:ascii="Verdana" w:hAnsi="Verdana"/>
          <w:sz w:val="24"/>
          <w:szCs w:val="24"/>
        </w:rPr>
        <w:t xml:space="preserve">Bates, B. (2019). </w:t>
      </w:r>
      <w:r w:rsidRPr="00A756E3">
        <w:rPr>
          <w:rFonts w:ascii="Verdana" w:hAnsi="Verdana"/>
          <w:i/>
          <w:iCs/>
          <w:sz w:val="24"/>
          <w:szCs w:val="24"/>
        </w:rPr>
        <w:t xml:space="preserve">Learning Theories Simplified…and how to apply them to teaching. </w:t>
      </w:r>
      <w:r w:rsidRPr="00A756E3">
        <w:rPr>
          <w:rFonts w:ascii="Verdana" w:hAnsi="Verdana"/>
          <w:sz w:val="24"/>
          <w:szCs w:val="24"/>
        </w:rPr>
        <w:t>2</w:t>
      </w:r>
      <w:r w:rsidRPr="00A756E3">
        <w:rPr>
          <w:rFonts w:ascii="Verdana" w:hAnsi="Verdana"/>
          <w:sz w:val="24"/>
          <w:szCs w:val="24"/>
          <w:vertAlign w:val="superscript"/>
        </w:rPr>
        <w:t>nd</w:t>
      </w:r>
      <w:r w:rsidRPr="00A756E3">
        <w:rPr>
          <w:rFonts w:ascii="Verdana" w:hAnsi="Verdana"/>
          <w:sz w:val="24"/>
          <w:szCs w:val="24"/>
        </w:rPr>
        <w:t xml:space="preserve"> </w:t>
      </w:r>
      <w:proofErr w:type="spellStart"/>
      <w:r w:rsidRPr="00A756E3">
        <w:rPr>
          <w:rFonts w:ascii="Verdana" w:hAnsi="Verdana"/>
          <w:sz w:val="24"/>
          <w:szCs w:val="24"/>
        </w:rPr>
        <w:t>edn</w:t>
      </w:r>
      <w:proofErr w:type="spellEnd"/>
      <w:r w:rsidRPr="00A756E3">
        <w:rPr>
          <w:rFonts w:ascii="Verdana" w:hAnsi="Verdana"/>
          <w:sz w:val="24"/>
          <w:szCs w:val="24"/>
        </w:rPr>
        <w:t xml:space="preserve">. </w:t>
      </w:r>
      <w:proofErr w:type="spellStart"/>
      <w:r w:rsidRPr="00A756E3">
        <w:rPr>
          <w:rFonts w:ascii="Verdana" w:hAnsi="Verdana"/>
          <w:sz w:val="24"/>
          <w:szCs w:val="24"/>
        </w:rPr>
        <w:t>London:Sage</w:t>
      </w:r>
      <w:proofErr w:type="spellEnd"/>
    </w:p>
    <w:p w14:paraId="6E7F0B1A" w14:textId="4329253D" w:rsidR="002D3BAD" w:rsidRPr="00A756E3" w:rsidRDefault="002D3BAD" w:rsidP="00BA1EB2">
      <w:pPr>
        <w:spacing w:line="360" w:lineRule="auto"/>
        <w:jc w:val="both"/>
        <w:rPr>
          <w:rFonts w:ascii="Verdana" w:hAnsi="Verdana"/>
          <w:sz w:val="24"/>
          <w:szCs w:val="24"/>
        </w:rPr>
      </w:pPr>
      <w:r w:rsidRPr="00A756E3">
        <w:rPr>
          <w:rFonts w:ascii="Verdana" w:hAnsi="Verdana"/>
          <w:sz w:val="24"/>
          <w:szCs w:val="24"/>
        </w:rPr>
        <w:t xml:space="preserve">Ball, B, Cross, K and Knights, G. (2012) </w:t>
      </w:r>
      <w:r w:rsidRPr="00A756E3">
        <w:rPr>
          <w:rFonts w:ascii="Verdana" w:hAnsi="Verdana"/>
          <w:i/>
          <w:iCs/>
          <w:sz w:val="24"/>
          <w:szCs w:val="24"/>
        </w:rPr>
        <w:t xml:space="preserve">Cockcroft – 30 Years on. </w:t>
      </w:r>
      <w:r w:rsidRPr="00A756E3">
        <w:rPr>
          <w:rFonts w:ascii="Verdana" w:hAnsi="Verdana"/>
          <w:sz w:val="24"/>
          <w:szCs w:val="24"/>
        </w:rPr>
        <w:t>[online] available at: https://www.atm.org.uk/journal/archive/mt230files/atm-mt230-30-34.pdf accessed: 8 May 2023.</w:t>
      </w:r>
    </w:p>
    <w:p w14:paraId="1C867512" w14:textId="1896C48B" w:rsidR="000B3D5C" w:rsidRPr="00A756E3" w:rsidRDefault="000B3D5C" w:rsidP="00BA1EB2">
      <w:pPr>
        <w:spacing w:line="360" w:lineRule="auto"/>
        <w:jc w:val="both"/>
        <w:rPr>
          <w:rFonts w:ascii="Verdana" w:hAnsi="Verdana"/>
          <w:sz w:val="24"/>
          <w:szCs w:val="24"/>
        </w:rPr>
      </w:pPr>
      <w:proofErr w:type="spellStart"/>
      <w:r w:rsidRPr="00A756E3">
        <w:rPr>
          <w:rFonts w:ascii="Verdana" w:hAnsi="Verdana"/>
          <w:sz w:val="24"/>
          <w:szCs w:val="24"/>
        </w:rPr>
        <w:t>Bohunt</w:t>
      </w:r>
      <w:proofErr w:type="spellEnd"/>
      <w:r w:rsidRPr="00A756E3">
        <w:rPr>
          <w:rFonts w:ascii="Verdana" w:hAnsi="Verdana"/>
          <w:sz w:val="24"/>
          <w:szCs w:val="24"/>
        </w:rPr>
        <w:t xml:space="preserve"> Wokingham. (2022) </w:t>
      </w:r>
      <w:r w:rsidRPr="00A756E3">
        <w:rPr>
          <w:rFonts w:ascii="Verdana" w:hAnsi="Verdana"/>
          <w:i/>
          <w:iCs/>
          <w:sz w:val="24"/>
          <w:szCs w:val="24"/>
        </w:rPr>
        <w:t xml:space="preserve">Covid-19 Risk Assessment (2nd January 2022). </w:t>
      </w:r>
      <w:r w:rsidRPr="00A756E3">
        <w:rPr>
          <w:rFonts w:ascii="Verdana" w:hAnsi="Verdana"/>
          <w:sz w:val="24"/>
          <w:szCs w:val="24"/>
        </w:rPr>
        <w:t>[image] available at: https://www.bohuntwokingham.com/news-media/covid-19-risk-assessment-2nd-january-2022/ accessed: 8 May 2023.</w:t>
      </w:r>
    </w:p>
    <w:p w14:paraId="6AFEBD78" w14:textId="1EF6A73C" w:rsidR="002A4CCF" w:rsidRPr="00A756E3" w:rsidRDefault="002A4CCF" w:rsidP="00BA1EB2">
      <w:pPr>
        <w:spacing w:line="360" w:lineRule="auto"/>
        <w:jc w:val="both"/>
        <w:rPr>
          <w:rFonts w:ascii="Verdana" w:hAnsi="Verdana"/>
          <w:sz w:val="24"/>
          <w:szCs w:val="24"/>
        </w:rPr>
      </w:pPr>
      <w:r w:rsidRPr="00A756E3">
        <w:rPr>
          <w:rFonts w:ascii="Verdana" w:hAnsi="Verdana"/>
          <w:sz w:val="24"/>
          <w:szCs w:val="24"/>
        </w:rPr>
        <w:t xml:space="preserve">Bosanquet, P, Radford, J and Webster, R (2016). </w:t>
      </w:r>
      <w:r w:rsidRPr="00A756E3">
        <w:rPr>
          <w:rFonts w:ascii="Verdana" w:hAnsi="Verdana"/>
          <w:i/>
          <w:iCs/>
          <w:sz w:val="24"/>
          <w:szCs w:val="24"/>
        </w:rPr>
        <w:t>The Teaching Assistant’s Guide</w:t>
      </w:r>
      <w:r w:rsidR="0040055B" w:rsidRPr="00A756E3">
        <w:rPr>
          <w:rFonts w:ascii="Verdana" w:hAnsi="Verdana"/>
          <w:i/>
          <w:iCs/>
          <w:sz w:val="24"/>
          <w:szCs w:val="24"/>
        </w:rPr>
        <w:t xml:space="preserve"> To Effective Interaction. How To Maximise Your Practice. </w:t>
      </w:r>
      <w:r w:rsidR="0040055B" w:rsidRPr="00A756E3">
        <w:rPr>
          <w:rFonts w:ascii="Verdana" w:hAnsi="Verdana"/>
          <w:sz w:val="24"/>
          <w:szCs w:val="24"/>
        </w:rPr>
        <w:t>Oxon and New York: Routledge</w:t>
      </w:r>
    </w:p>
    <w:p w14:paraId="777A7260" w14:textId="2AA7AB1E" w:rsidR="00A60425" w:rsidRPr="00A756E3" w:rsidRDefault="00A60425" w:rsidP="00BA1EB2">
      <w:pPr>
        <w:spacing w:line="360" w:lineRule="auto"/>
        <w:jc w:val="both"/>
        <w:rPr>
          <w:rFonts w:ascii="Verdana" w:hAnsi="Verdana"/>
          <w:sz w:val="24"/>
          <w:szCs w:val="24"/>
        </w:rPr>
      </w:pPr>
      <w:r w:rsidRPr="00A756E3">
        <w:rPr>
          <w:rFonts w:ascii="Verdana" w:hAnsi="Verdana"/>
          <w:sz w:val="24"/>
          <w:szCs w:val="24"/>
        </w:rPr>
        <w:t xml:space="preserve">Carroll, L. (2022) </w:t>
      </w:r>
      <w:r w:rsidRPr="00A756E3">
        <w:rPr>
          <w:rFonts w:ascii="Verdana" w:hAnsi="Verdana"/>
          <w:i/>
          <w:iCs/>
          <w:sz w:val="24"/>
          <w:szCs w:val="24"/>
        </w:rPr>
        <w:t xml:space="preserve">Curriculum Policy. </w:t>
      </w:r>
      <w:r w:rsidRPr="00A756E3">
        <w:rPr>
          <w:rFonts w:ascii="Verdana" w:hAnsi="Verdana"/>
          <w:sz w:val="24"/>
          <w:szCs w:val="24"/>
        </w:rPr>
        <w:t>Available at: https://static1.squarespace.com/static/63270a1dd03cdf265e581f1f/t/63553cb4f1d121787ea0844f/1666530484633/%28WS%29%2BCurriculum%2BPolicy.pdf accessed: 8 May 2023.</w:t>
      </w:r>
    </w:p>
    <w:p w14:paraId="2E860C62" w14:textId="6BFA17C8" w:rsidR="00C627D5" w:rsidRPr="00A756E3" w:rsidRDefault="00C627D5" w:rsidP="00BA1EB2">
      <w:pPr>
        <w:spacing w:line="360" w:lineRule="auto"/>
        <w:jc w:val="both"/>
        <w:rPr>
          <w:rFonts w:ascii="Verdana" w:hAnsi="Verdana"/>
          <w:sz w:val="24"/>
          <w:szCs w:val="24"/>
        </w:rPr>
      </w:pPr>
      <w:proofErr w:type="spellStart"/>
      <w:r w:rsidRPr="00A756E3">
        <w:rPr>
          <w:rFonts w:ascii="Verdana" w:hAnsi="Verdana"/>
          <w:sz w:val="24"/>
          <w:szCs w:val="24"/>
        </w:rPr>
        <w:t>Cienpies</w:t>
      </w:r>
      <w:proofErr w:type="spellEnd"/>
      <w:r w:rsidRPr="00A756E3">
        <w:rPr>
          <w:rFonts w:ascii="Verdana" w:hAnsi="Verdana"/>
          <w:sz w:val="24"/>
          <w:szCs w:val="24"/>
        </w:rPr>
        <w:t xml:space="preserve">. (2018). </w:t>
      </w:r>
      <w:r w:rsidRPr="00A756E3">
        <w:rPr>
          <w:rFonts w:ascii="Verdana" w:hAnsi="Verdana"/>
          <w:i/>
          <w:iCs/>
          <w:sz w:val="24"/>
          <w:szCs w:val="24"/>
        </w:rPr>
        <w:t xml:space="preserve">Education pencil tree concept for school learning stock illustration. </w:t>
      </w:r>
      <w:r w:rsidRPr="00A756E3">
        <w:rPr>
          <w:rFonts w:ascii="Verdana" w:hAnsi="Verdana"/>
          <w:sz w:val="24"/>
          <w:szCs w:val="24"/>
        </w:rPr>
        <w:t>[image] Available at: https://www.istockphoto.com/vector/education-pencil-tree-concept-for-school-learning-gm985124698-267296544 accessed: 8 May 2023.</w:t>
      </w:r>
    </w:p>
    <w:p w14:paraId="7411D80B" w14:textId="2EA4D875" w:rsidR="00750C07" w:rsidRPr="00A756E3" w:rsidRDefault="00750C07" w:rsidP="00BA1EB2">
      <w:pPr>
        <w:spacing w:line="360" w:lineRule="auto"/>
        <w:jc w:val="both"/>
        <w:rPr>
          <w:rFonts w:ascii="Verdana" w:hAnsi="Verdana"/>
          <w:sz w:val="24"/>
          <w:szCs w:val="24"/>
        </w:rPr>
      </w:pPr>
      <w:r w:rsidRPr="00A756E3">
        <w:rPr>
          <w:rFonts w:ascii="Verdana" w:hAnsi="Verdana"/>
          <w:sz w:val="24"/>
          <w:szCs w:val="24"/>
        </w:rPr>
        <w:t>Clipart. (n.d.)</w:t>
      </w:r>
      <w:r w:rsidRPr="00A756E3">
        <w:t xml:space="preserve"> </w:t>
      </w:r>
      <w:r w:rsidRPr="00A756E3">
        <w:rPr>
          <w:rFonts w:ascii="Verdana" w:hAnsi="Verdana"/>
          <w:i/>
          <w:iCs/>
          <w:sz w:val="24"/>
          <w:szCs w:val="24"/>
        </w:rPr>
        <w:t xml:space="preserve">Collection of Overcoming Barriers </w:t>
      </w:r>
      <w:proofErr w:type="spellStart"/>
      <w:r w:rsidRPr="00A756E3">
        <w:rPr>
          <w:rFonts w:ascii="Verdana" w:hAnsi="Verdana"/>
          <w:i/>
          <w:iCs/>
          <w:sz w:val="24"/>
          <w:szCs w:val="24"/>
        </w:rPr>
        <w:t>Cliparts</w:t>
      </w:r>
      <w:proofErr w:type="spellEnd"/>
      <w:r w:rsidRPr="00A756E3">
        <w:rPr>
          <w:rFonts w:ascii="Verdana" w:hAnsi="Verdana"/>
          <w:i/>
          <w:iCs/>
          <w:sz w:val="24"/>
          <w:szCs w:val="24"/>
        </w:rPr>
        <w:t xml:space="preserve"> (26).</w:t>
      </w:r>
      <w:r w:rsidRPr="00A756E3">
        <w:rPr>
          <w:rFonts w:ascii="Verdana" w:hAnsi="Verdana"/>
          <w:sz w:val="24"/>
          <w:szCs w:val="24"/>
        </w:rPr>
        <w:t xml:space="preserve"> [image] Available at: http://clipart-library.com/overcoming-barriers-cliparts.html accessed: 8 May 2023.</w:t>
      </w:r>
    </w:p>
    <w:p w14:paraId="113A72CE" w14:textId="6ED726A3" w:rsidR="00187E6A" w:rsidRPr="00A756E3" w:rsidRDefault="00187E6A" w:rsidP="00BA1EB2">
      <w:pPr>
        <w:spacing w:line="360" w:lineRule="auto"/>
        <w:jc w:val="both"/>
        <w:rPr>
          <w:rFonts w:ascii="Verdana" w:hAnsi="Verdana"/>
          <w:sz w:val="24"/>
          <w:szCs w:val="24"/>
        </w:rPr>
      </w:pPr>
      <w:r w:rsidRPr="00A756E3">
        <w:rPr>
          <w:rFonts w:ascii="Verdana" w:hAnsi="Verdana"/>
          <w:sz w:val="24"/>
          <w:szCs w:val="24"/>
        </w:rPr>
        <w:lastRenderedPageBreak/>
        <w:t>Cock</w:t>
      </w:r>
      <w:r w:rsidR="00BB1D63" w:rsidRPr="00A756E3">
        <w:rPr>
          <w:rFonts w:ascii="Verdana" w:hAnsi="Verdana"/>
          <w:sz w:val="24"/>
          <w:szCs w:val="24"/>
        </w:rPr>
        <w:t>c</w:t>
      </w:r>
      <w:r w:rsidRPr="00A756E3">
        <w:rPr>
          <w:rFonts w:ascii="Verdana" w:hAnsi="Verdana"/>
          <w:sz w:val="24"/>
          <w:szCs w:val="24"/>
        </w:rPr>
        <w:t>roft,</w:t>
      </w:r>
      <w:r w:rsidR="000E62DB" w:rsidRPr="00A756E3">
        <w:rPr>
          <w:rFonts w:ascii="Verdana" w:hAnsi="Verdana"/>
          <w:sz w:val="24"/>
          <w:szCs w:val="24"/>
        </w:rPr>
        <w:t xml:space="preserve"> W.H. (1982)</w:t>
      </w:r>
      <w:r w:rsidR="000E62DB" w:rsidRPr="00A756E3">
        <w:t xml:space="preserve"> </w:t>
      </w:r>
      <w:r w:rsidR="000E62DB" w:rsidRPr="00A756E3">
        <w:rPr>
          <w:rFonts w:ascii="Verdana" w:hAnsi="Verdana"/>
          <w:i/>
          <w:iCs/>
          <w:sz w:val="24"/>
          <w:szCs w:val="24"/>
        </w:rPr>
        <w:t>The Cockcroft Report (1982) Mathematics counts</w:t>
      </w:r>
      <w:r w:rsidR="000E62DB" w:rsidRPr="00A756E3">
        <w:rPr>
          <w:rFonts w:ascii="Verdana" w:hAnsi="Verdana"/>
          <w:sz w:val="24"/>
          <w:szCs w:val="24"/>
        </w:rPr>
        <w:t>. [online] available at: http://www.educationengland.org.uk/documents/cockcroft/cockcroft1982.html#02 accessed: 8 May 2023.</w:t>
      </w:r>
    </w:p>
    <w:p w14:paraId="4EF21AE6" w14:textId="6956B1C6" w:rsidR="00BB1D63" w:rsidRPr="00A756E3" w:rsidRDefault="00BB1D63" w:rsidP="00BA1EB2">
      <w:pPr>
        <w:spacing w:line="360" w:lineRule="auto"/>
        <w:jc w:val="both"/>
        <w:rPr>
          <w:rFonts w:ascii="Verdana" w:hAnsi="Verdana"/>
          <w:sz w:val="24"/>
          <w:szCs w:val="24"/>
        </w:rPr>
      </w:pPr>
      <w:r w:rsidRPr="00A756E3">
        <w:rPr>
          <w:rFonts w:ascii="Verdana" w:hAnsi="Verdana"/>
          <w:sz w:val="24"/>
          <w:szCs w:val="24"/>
        </w:rPr>
        <w:t xml:space="preserve">Disability Wales. (n.d.) </w:t>
      </w:r>
      <w:r w:rsidRPr="00A756E3">
        <w:rPr>
          <w:rFonts w:ascii="Verdana" w:hAnsi="Verdana"/>
          <w:i/>
          <w:iCs/>
          <w:sz w:val="24"/>
          <w:szCs w:val="24"/>
        </w:rPr>
        <w:t>Social Model.</w:t>
      </w:r>
      <w:r w:rsidRPr="00A756E3">
        <w:rPr>
          <w:rFonts w:ascii="Verdana" w:hAnsi="Verdana"/>
          <w:sz w:val="24"/>
          <w:szCs w:val="24"/>
        </w:rPr>
        <w:t xml:space="preserve"> [online]</w:t>
      </w:r>
      <w:r w:rsidRPr="00A756E3">
        <w:rPr>
          <w:rFonts w:ascii="Verdana" w:hAnsi="Verdana"/>
          <w:i/>
          <w:iCs/>
          <w:sz w:val="24"/>
          <w:szCs w:val="24"/>
        </w:rPr>
        <w:t xml:space="preserve"> </w:t>
      </w:r>
      <w:r w:rsidRPr="00A756E3">
        <w:rPr>
          <w:rFonts w:ascii="Verdana" w:hAnsi="Verdana"/>
          <w:sz w:val="24"/>
          <w:szCs w:val="24"/>
        </w:rPr>
        <w:t>Available at: https://www.disabilitywales.org/social-model/ accessed: 16 October 2022.</w:t>
      </w:r>
    </w:p>
    <w:p w14:paraId="3DEEE14E" w14:textId="794FB90C" w:rsidR="00400B5A" w:rsidRPr="00A756E3" w:rsidRDefault="00400B5A" w:rsidP="00BA1EB2">
      <w:pPr>
        <w:spacing w:line="360" w:lineRule="auto"/>
        <w:jc w:val="both"/>
        <w:rPr>
          <w:rFonts w:ascii="Verdana" w:hAnsi="Verdana"/>
          <w:sz w:val="24"/>
          <w:szCs w:val="24"/>
        </w:rPr>
      </w:pPr>
      <w:r w:rsidRPr="00A756E3">
        <w:rPr>
          <w:rFonts w:ascii="Verdana" w:hAnsi="Verdana"/>
          <w:sz w:val="24"/>
          <w:szCs w:val="24"/>
        </w:rPr>
        <w:t xml:space="preserve">Donaldson, G. (2015) </w:t>
      </w:r>
      <w:r w:rsidRPr="00A756E3">
        <w:rPr>
          <w:rFonts w:ascii="Verdana" w:hAnsi="Verdana"/>
          <w:i/>
          <w:iCs/>
          <w:sz w:val="24"/>
          <w:szCs w:val="24"/>
        </w:rPr>
        <w:t>Successful Futures.</w:t>
      </w:r>
      <w:r w:rsidRPr="00A756E3">
        <w:rPr>
          <w:rFonts w:ascii="Verdana" w:hAnsi="Verdana"/>
          <w:sz w:val="24"/>
          <w:szCs w:val="24"/>
        </w:rPr>
        <w:t xml:space="preserve"> [online] available at: https://www.gov.wales/sites/default/files/publications/2018-03/successful-futures.pdf accessed: 23 April 2023.</w:t>
      </w:r>
    </w:p>
    <w:p w14:paraId="1646F079" w14:textId="42A30E4A" w:rsidR="00A64E17" w:rsidRPr="00A756E3" w:rsidRDefault="00A64E17" w:rsidP="00BA1EB2">
      <w:pPr>
        <w:spacing w:line="360" w:lineRule="auto"/>
        <w:jc w:val="both"/>
        <w:rPr>
          <w:rFonts w:ascii="Verdana" w:hAnsi="Verdana"/>
          <w:sz w:val="24"/>
          <w:szCs w:val="24"/>
        </w:rPr>
      </w:pPr>
      <w:proofErr w:type="spellStart"/>
      <w:r w:rsidRPr="00A756E3">
        <w:rPr>
          <w:rFonts w:ascii="Verdana" w:hAnsi="Verdana"/>
          <w:sz w:val="24"/>
          <w:szCs w:val="24"/>
        </w:rPr>
        <w:t>Dreammasterphotographer</w:t>
      </w:r>
      <w:proofErr w:type="spellEnd"/>
      <w:r w:rsidRPr="00A756E3">
        <w:rPr>
          <w:rFonts w:ascii="Verdana" w:hAnsi="Verdana"/>
          <w:sz w:val="24"/>
          <w:szCs w:val="24"/>
        </w:rPr>
        <w:t xml:space="preserve">. (n.d.) </w:t>
      </w:r>
      <w:r w:rsidRPr="00A756E3">
        <w:rPr>
          <w:rFonts w:ascii="Verdana" w:hAnsi="Verdana"/>
          <w:i/>
          <w:iCs/>
          <w:sz w:val="24"/>
          <w:szCs w:val="24"/>
        </w:rPr>
        <w:t xml:space="preserve">3d Man Thinking With Red Question Mark In Thought Bubble Stock Illustration – Illusion of mind, mystery: 30387489. </w:t>
      </w:r>
      <w:r w:rsidRPr="00A756E3">
        <w:rPr>
          <w:rFonts w:ascii="Verdana" w:hAnsi="Verdana"/>
          <w:sz w:val="24"/>
          <w:szCs w:val="24"/>
        </w:rPr>
        <w:t>[image] available at: https://www.pinterest.co.uk/pin/642185228098844062/ accessed: 8 May 2023.</w:t>
      </w:r>
    </w:p>
    <w:p w14:paraId="0467FFFB" w14:textId="4406022A" w:rsidR="00316B24" w:rsidRPr="00A756E3" w:rsidRDefault="00316B24" w:rsidP="00BA1EB2">
      <w:pPr>
        <w:spacing w:line="360" w:lineRule="auto"/>
        <w:jc w:val="both"/>
        <w:rPr>
          <w:rFonts w:ascii="Verdana" w:hAnsi="Verdana"/>
          <w:sz w:val="24"/>
          <w:szCs w:val="24"/>
        </w:rPr>
      </w:pPr>
      <w:proofErr w:type="spellStart"/>
      <w:r w:rsidRPr="00A756E3">
        <w:rPr>
          <w:rFonts w:ascii="Verdana" w:hAnsi="Verdana"/>
          <w:sz w:val="24"/>
          <w:szCs w:val="24"/>
        </w:rPr>
        <w:t>Dreamstime</w:t>
      </w:r>
      <w:proofErr w:type="spellEnd"/>
      <w:r w:rsidRPr="00A756E3">
        <w:rPr>
          <w:rFonts w:ascii="Verdana" w:hAnsi="Verdana"/>
          <w:sz w:val="24"/>
          <w:szCs w:val="24"/>
        </w:rPr>
        <w:t xml:space="preserve">. (n.d.) </w:t>
      </w:r>
      <w:r w:rsidRPr="00A756E3">
        <w:rPr>
          <w:rFonts w:ascii="Verdana" w:hAnsi="Verdana"/>
          <w:i/>
          <w:iCs/>
          <w:sz w:val="24"/>
          <w:szCs w:val="24"/>
        </w:rPr>
        <w:t>Growth Barriers Illustrations &amp; Vectors.</w:t>
      </w:r>
      <w:r w:rsidRPr="00A756E3">
        <w:rPr>
          <w:rFonts w:ascii="Verdana" w:hAnsi="Verdana"/>
          <w:sz w:val="24"/>
          <w:szCs w:val="24"/>
        </w:rPr>
        <w:t xml:space="preserve"> [image] available at: https://www.dreamstime.com/illustration/growth-barriers.html accessed: 8 May 2023.</w:t>
      </w:r>
    </w:p>
    <w:p w14:paraId="6339E03C" w14:textId="1BF73A21" w:rsidR="006B24DA" w:rsidRPr="00A756E3" w:rsidRDefault="006B24DA" w:rsidP="00BA1EB2">
      <w:pPr>
        <w:spacing w:line="360" w:lineRule="auto"/>
        <w:jc w:val="both"/>
        <w:rPr>
          <w:rFonts w:ascii="Verdana" w:hAnsi="Verdana"/>
          <w:sz w:val="24"/>
          <w:szCs w:val="24"/>
        </w:rPr>
      </w:pPr>
      <w:r w:rsidRPr="00A756E3">
        <w:rPr>
          <w:rFonts w:ascii="Verdana" w:hAnsi="Verdana"/>
          <w:sz w:val="24"/>
          <w:szCs w:val="24"/>
        </w:rPr>
        <w:t xml:space="preserve">Evans, J. (2012) </w:t>
      </w:r>
      <w:r w:rsidRPr="00A756E3">
        <w:rPr>
          <w:rFonts w:ascii="Verdana" w:hAnsi="Verdana"/>
          <w:i/>
          <w:iCs/>
          <w:sz w:val="24"/>
          <w:szCs w:val="24"/>
        </w:rPr>
        <w:t xml:space="preserve">Jerome Bruner and the cultural construction of emotions. </w:t>
      </w:r>
      <w:r w:rsidRPr="00A756E3">
        <w:rPr>
          <w:rFonts w:ascii="Verdana" w:hAnsi="Verdana"/>
          <w:sz w:val="24"/>
          <w:szCs w:val="24"/>
        </w:rPr>
        <w:t>[image] Available at: https://emotionsblog.history.qmul.ac.uk/2012/04/the-role-of-meaning-and-culture-in-emotional-constructions/ accessed: 8 May 2023.</w:t>
      </w:r>
    </w:p>
    <w:p w14:paraId="767DD030" w14:textId="54CC9D03" w:rsidR="00354D81" w:rsidRPr="00A756E3" w:rsidRDefault="00354D81" w:rsidP="00BA1EB2">
      <w:pPr>
        <w:spacing w:line="360" w:lineRule="auto"/>
        <w:jc w:val="both"/>
        <w:rPr>
          <w:rFonts w:ascii="Verdana" w:hAnsi="Verdana"/>
          <w:sz w:val="24"/>
          <w:szCs w:val="24"/>
        </w:rPr>
      </w:pPr>
      <w:r w:rsidRPr="00A756E3">
        <w:rPr>
          <w:rFonts w:ascii="Verdana" w:hAnsi="Verdana"/>
          <w:sz w:val="24"/>
          <w:szCs w:val="24"/>
        </w:rPr>
        <w:t xml:space="preserve">Friesen, N. (2018) </w:t>
      </w:r>
      <w:r w:rsidRPr="00A756E3">
        <w:rPr>
          <w:rFonts w:ascii="Verdana" w:hAnsi="Verdana"/>
          <w:i/>
          <w:iCs/>
          <w:sz w:val="24"/>
          <w:szCs w:val="24"/>
        </w:rPr>
        <w:t xml:space="preserve">Jerome Bruner on Discovery Learning. </w:t>
      </w:r>
      <w:r w:rsidRPr="00A756E3">
        <w:rPr>
          <w:rFonts w:ascii="Verdana" w:hAnsi="Verdana"/>
          <w:sz w:val="24"/>
          <w:szCs w:val="24"/>
        </w:rPr>
        <w:t>[video] available at: https://www.youtube.com/watch?v=pZuHz49CYOA accessed: 8 May 2023.</w:t>
      </w:r>
    </w:p>
    <w:p w14:paraId="48B06BBC" w14:textId="2F0C74D8" w:rsidR="004B2051" w:rsidRPr="00A756E3" w:rsidRDefault="004B2051" w:rsidP="00BA1EB2">
      <w:pPr>
        <w:spacing w:line="360" w:lineRule="auto"/>
        <w:jc w:val="both"/>
        <w:rPr>
          <w:rFonts w:ascii="Verdana" w:hAnsi="Verdana"/>
          <w:sz w:val="24"/>
          <w:szCs w:val="24"/>
        </w:rPr>
      </w:pPr>
      <w:r w:rsidRPr="00A756E3">
        <w:rPr>
          <w:rFonts w:ascii="Verdana" w:hAnsi="Verdana"/>
          <w:sz w:val="24"/>
          <w:szCs w:val="24"/>
        </w:rPr>
        <w:t xml:space="preserve">Learning with Koo. (2021) </w:t>
      </w:r>
      <w:r w:rsidRPr="00A756E3">
        <w:rPr>
          <w:rFonts w:ascii="Verdana" w:hAnsi="Verdana"/>
          <w:i/>
          <w:iCs/>
          <w:sz w:val="24"/>
          <w:szCs w:val="24"/>
        </w:rPr>
        <w:t xml:space="preserve">Cognitive Learning Theory Part 2 (Discovery Learning and Cognitive Apprenticeship) </w:t>
      </w:r>
      <w:r w:rsidRPr="00A756E3">
        <w:rPr>
          <w:rFonts w:ascii="Verdana" w:hAnsi="Verdana"/>
          <w:sz w:val="24"/>
          <w:szCs w:val="24"/>
        </w:rPr>
        <w:t>[image] available at: https://www.youtube.com/watch?v=xw-qixQtq10 accessed: 8 May 2023.</w:t>
      </w:r>
    </w:p>
    <w:p w14:paraId="0BEB47DB" w14:textId="2B5D6DC4" w:rsidR="004227AD" w:rsidRPr="00A756E3" w:rsidRDefault="004227AD" w:rsidP="00BA1EB2">
      <w:pPr>
        <w:spacing w:line="360" w:lineRule="auto"/>
        <w:jc w:val="both"/>
        <w:rPr>
          <w:rFonts w:ascii="Verdana" w:hAnsi="Verdana"/>
          <w:sz w:val="24"/>
          <w:szCs w:val="24"/>
        </w:rPr>
      </w:pPr>
      <w:r w:rsidRPr="00A756E3">
        <w:rPr>
          <w:rFonts w:ascii="Verdana" w:hAnsi="Verdana"/>
          <w:sz w:val="24"/>
          <w:szCs w:val="24"/>
        </w:rPr>
        <w:t xml:space="preserve">Pressbook. (n.d.) </w:t>
      </w:r>
      <w:r w:rsidRPr="00A756E3">
        <w:rPr>
          <w:rFonts w:ascii="Verdana" w:hAnsi="Verdana"/>
          <w:i/>
          <w:iCs/>
          <w:sz w:val="24"/>
          <w:szCs w:val="24"/>
        </w:rPr>
        <w:t xml:space="preserve">Principles of Learning and </w:t>
      </w:r>
      <w:proofErr w:type="spellStart"/>
      <w:r w:rsidRPr="00A756E3">
        <w:rPr>
          <w:rFonts w:ascii="Verdana" w:hAnsi="Verdana"/>
          <w:i/>
          <w:iCs/>
          <w:sz w:val="24"/>
          <w:szCs w:val="24"/>
        </w:rPr>
        <w:t>Behavior</w:t>
      </w:r>
      <w:proofErr w:type="spellEnd"/>
      <w:r w:rsidRPr="00A756E3">
        <w:rPr>
          <w:rFonts w:ascii="Verdana" w:hAnsi="Verdana"/>
          <w:i/>
          <w:iCs/>
          <w:sz w:val="24"/>
          <w:szCs w:val="24"/>
        </w:rPr>
        <w:t xml:space="preserve">: Module 6: Operant Conditioning. </w:t>
      </w:r>
      <w:r w:rsidRPr="00A756E3">
        <w:rPr>
          <w:rFonts w:ascii="Verdana" w:hAnsi="Verdana"/>
          <w:sz w:val="24"/>
          <w:szCs w:val="24"/>
        </w:rPr>
        <w:t>[image] available at: https://opentext.wsu.edu/principles-of-</w:t>
      </w:r>
      <w:r w:rsidRPr="00A756E3">
        <w:rPr>
          <w:rFonts w:ascii="Verdana" w:hAnsi="Verdana"/>
          <w:sz w:val="24"/>
          <w:szCs w:val="24"/>
        </w:rPr>
        <w:lastRenderedPageBreak/>
        <w:t xml:space="preserve">learning-and-behavior/chapter/module-6-operant-conditioning/ accessed: 3 January 2023. </w:t>
      </w:r>
    </w:p>
    <w:p w14:paraId="18BCE4F7" w14:textId="6DA96E0B" w:rsidR="00E55178" w:rsidRPr="00A756E3" w:rsidRDefault="00E55178" w:rsidP="00BA1EB2">
      <w:pPr>
        <w:spacing w:line="360" w:lineRule="auto"/>
        <w:jc w:val="both"/>
        <w:rPr>
          <w:rFonts w:ascii="Verdana" w:hAnsi="Verdana"/>
          <w:sz w:val="24"/>
          <w:szCs w:val="24"/>
        </w:rPr>
      </w:pPr>
      <w:r w:rsidRPr="00A756E3">
        <w:rPr>
          <w:rFonts w:ascii="Verdana" w:hAnsi="Verdana"/>
          <w:sz w:val="24"/>
          <w:szCs w:val="24"/>
        </w:rPr>
        <w:t xml:space="preserve">Sanderson, H. (n.d.) </w:t>
      </w:r>
      <w:r w:rsidRPr="00A756E3">
        <w:rPr>
          <w:rFonts w:ascii="Verdana" w:hAnsi="Verdana"/>
          <w:i/>
          <w:iCs/>
          <w:sz w:val="24"/>
          <w:szCs w:val="24"/>
        </w:rPr>
        <w:t xml:space="preserve">How can I make sure we have person-centred outcomes for people? </w:t>
      </w:r>
      <w:r w:rsidRPr="00A756E3">
        <w:rPr>
          <w:rFonts w:ascii="Verdana" w:hAnsi="Verdana"/>
          <w:sz w:val="24"/>
          <w:szCs w:val="24"/>
        </w:rPr>
        <w:t>[image] available at: http://helensandersonassociates.co.uk/health-social-care/long-term-conditions/can-make-sure-person-centred-outcomes-people/ accessed: 8 May 2023.</w:t>
      </w:r>
    </w:p>
    <w:p w14:paraId="29E9C0D9" w14:textId="5E096EA3" w:rsidR="002C5BFE" w:rsidRPr="00A756E3" w:rsidRDefault="002C5BFE" w:rsidP="00BA1EB2">
      <w:pPr>
        <w:spacing w:line="360" w:lineRule="auto"/>
        <w:jc w:val="both"/>
        <w:rPr>
          <w:rFonts w:ascii="Verdana" w:hAnsi="Verdana"/>
          <w:sz w:val="24"/>
          <w:szCs w:val="24"/>
        </w:rPr>
      </w:pPr>
      <w:r w:rsidRPr="00A756E3">
        <w:rPr>
          <w:rFonts w:ascii="Verdana" w:hAnsi="Verdana"/>
          <w:sz w:val="24"/>
          <w:szCs w:val="24"/>
        </w:rPr>
        <w:t>School A. (2022)</w:t>
      </w:r>
      <w:r w:rsidR="00BA1EB2" w:rsidRPr="00A756E3">
        <w:rPr>
          <w:rFonts w:ascii="Verdana" w:hAnsi="Verdana"/>
          <w:sz w:val="24"/>
          <w:szCs w:val="24"/>
        </w:rPr>
        <w:t xml:space="preserve"> School Motto 2022.</w:t>
      </w:r>
    </w:p>
    <w:p w14:paraId="5102F176" w14:textId="2136D7E4" w:rsidR="00F77C30" w:rsidRPr="00A756E3" w:rsidRDefault="00F77C30" w:rsidP="00BA1EB2">
      <w:pPr>
        <w:spacing w:line="360" w:lineRule="auto"/>
        <w:jc w:val="both"/>
        <w:rPr>
          <w:rFonts w:ascii="Verdana" w:hAnsi="Verdana"/>
          <w:sz w:val="24"/>
          <w:szCs w:val="24"/>
        </w:rPr>
      </w:pPr>
      <w:r w:rsidRPr="00A756E3">
        <w:rPr>
          <w:rFonts w:ascii="Verdana" w:hAnsi="Verdana"/>
          <w:sz w:val="24"/>
          <w:szCs w:val="24"/>
        </w:rPr>
        <w:t xml:space="preserve">Shutterstock. (n.d.) </w:t>
      </w:r>
      <w:r w:rsidRPr="00A756E3">
        <w:rPr>
          <w:rFonts w:ascii="Verdana" w:hAnsi="Verdana"/>
          <w:i/>
          <w:iCs/>
          <w:sz w:val="24"/>
          <w:szCs w:val="24"/>
        </w:rPr>
        <w:t xml:space="preserve">Numeracy royalty-free images. </w:t>
      </w:r>
      <w:r w:rsidRPr="00A756E3">
        <w:rPr>
          <w:rFonts w:ascii="Verdana" w:hAnsi="Verdana"/>
          <w:sz w:val="24"/>
          <w:szCs w:val="24"/>
        </w:rPr>
        <w:t>[image] available at: https://www.shutterstock.com/search/numeracy accessed: 7 May 2023</w:t>
      </w:r>
    </w:p>
    <w:p w14:paraId="50050FEE" w14:textId="69009C6B" w:rsidR="00A14761" w:rsidRPr="00A756E3" w:rsidRDefault="00A14761" w:rsidP="00BA1EB2">
      <w:pPr>
        <w:spacing w:line="360" w:lineRule="auto"/>
        <w:jc w:val="both"/>
        <w:rPr>
          <w:rFonts w:ascii="Verdana" w:hAnsi="Verdana"/>
          <w:sz w:val="24"/>
          <w:szCs w:val="24"/>
        </w:rPr>
      </w:pPr>
      <w:r w:rsidRPr="00A756E3">
        <w:rPr>
          <w:rFonts w:ascii="Verdana" w:hAnsi="Verdana"/>
          <w:sz w:val="24"/>
          <w:szCs w:val="24"/>
        </w:rPr>
        <w:t xml:space="preserve">Singer, F.M. (2008) </w:t>
      </w:r>
      <w:r w:rsidRPr="00A756E3">
        <w:rPr>
          <w:rFonts w:ascii="Verdana" w:hAnsi="Verdana"/>
          <w:i/>
          <w:iCs/>
          <w:sz w:val="24"/>
          <w:szCs w:val="24"/>
        </w:rPr>
        <w:t xml:space="preserve">Teaching and learning cycles in a constructivist approach to instruction. </w:t>
      </w:r>
      <w:r w:rsidRPr="00A756E3">
        <w:rPr>
          <w:rFonts w:ascii="Verdana" w:hAnsi="Verdana"/>
          <w:sz w:val="24"/>
          <w:szCs w:val="24"/>
        </w:rPr>
        <w:t>[image] available at: https://www.researchgate.net/publication/223660203_Teaching_and_learning_cycles_in_a_constructivist_approach_to_instruction accessed: 8 May 2023.</w:t>
      </w:r>
    </w:p>
    <w:p w14:paraId="14DE4306" w14:textId="2F9941BF" w:rsidR="00D73588" w:rsidRPr="00A756E3" w:rsidRDefault="00D73588" w:rsidP="00BA1EB2">
      <w:pPr>
        <w:spacing w:line="360" w:lineRule="auto"/>
        <w:jc w:val="both"/>
        <w:rPr>
          <w:rFonts w:ascii="Verdana" w:hAnsi="Verdana"/>
          <w:sz w:val="24"/>
          <w:szCs w:val="24"/>
        </w:rPr>
      </w:pPr>
      <w:r w:rsidRPr="00A756E3">
        <w:rPr>
          <w:rFonts w:ascii="Verdana" w:hAnsi="Verdana"/>
          <w:sz w:val="24"/>
          <w:szCs w:val="24"/>
        </w:rPr>
        <w:t xml:space="preserve">The Brainwaves Video Anthology. (2014) </w:t>
      </w:r>
      <w:r w:rsidRPr="00A756E3">
        <w:rPr>
          <w:rFonts w:ascii="Verdana" w:hAnsi="Verdana"/>
          <w:i/>
          <w:iCs/>
          <w:sz w:val="24"/>
          <w:szCs w:val="24"/>
        </w:rPr>
        <w:t xml:space="preserve">Jerome Bruner – How Does Teaching Influence Learning? </w:t>
      </w:r>
      <w:r w:rsidRPr="00A756E3">
        <w:rPr>
          <w:rFonts w:ascii="Verdana" w:hAnsi="Verdana"/>
          <w:sz w:val="24"/>
          <w:szCs w:val="24"/>
        </w:rPr>
        <w:t>[Video] available at: https://www.youtube.com/watch?v=aljvAuXqhds accessed 8 May 2023.</w:t>
      </w:r>
    </w:p>
    <w:p w14:paraId="257BFE4A" w14:textId="747F3077" w:rsidR="00FD7FBF" w:rsidRPr="00A756E3" w:rsidRDefault="00FD7FBF" w:rsidP="00BA1EB2">
      <w:pPr>
        <w:spacing w:line="360" w:lineRule="auto"/>
        <w:jc w:val="both"/>
        <w:rPr>
          <w:rFonts w:ascii="Verdana" w:hAnsi="Verdana"/>
          <w:sz w:val="24"/>
          <w:szCs w:val="24"/>
        </w:rPr>
      </w:pPr>
      <w:r w:rsidRPr="00A756E3">
        <w:rPr>
          <w:rFonts w:ascii="Verdana" w:hAnsi="Verdana"/>
          <w:sz w:val="24"/>
          <w:szCs w:val="24"/>
        </w:rPr>
        <w:t xml:space="preserve">The Education People. (2021). </w:t>
      </w:r>
      <w:r w:rsidRPr="00A756E3">
        <w:rPr>
          <w:rFonts w:ascii="Verdana" w:hAnsi="Verdana"/>
          <w:i/>
          <w:iCs/>
          <w:sz w:val="24"/>
          <w:szCs w:val="24"/>
        </w:rPr>
        <w:t xml:space="preserve">Exploring Pedagogy - Introducing Lev Vygotsky. </w:t>
      </w:r>
      <w:r w:rsidRPr="00A756E3">
        <w:rPr>
          <w:rFonts w:ascii="Verdana" w:hAnsi="Verdana"/>
          <w:sz w:val="24"/>
          <w:szCs w:val="24"/>
        </w:rPr>
        <w:t>[image] available at: https://www.theeducationpeople.org/blog/exploring-pedagogy-introducing-lev-vygotsky/ accessed: 8 May 2023.</w:t>
      </w:r>
    </w:p>
    <w:p w14:paraId="17012965" w14:textId="28D09B42" w:rsidR="00420BD4" w:rsidRPr="00A756E3" w:rsidRDefault="00420BD4" w:rsidP="00BA1EB2">
      <w:pPr>
        <w:spacing w:line="360" w:lineRule="auto"/>
        <w:jc w:val="both"/>
        <w:rPr>
          <w:rFonts w:ascii="Verdana" w:hAnsi="Verdana"/>
          <w:sz w:val="24"/>
          <w:szCs w:val="24"/>
        </w:rPr>
      </w:pPr>
      <w:r w:rsidRPr="00A756E3">
        <w:rPr>
          <w:rFonts w:ascii="Verdana" w:hAnsi="Verdana"/>
          <w:sz w:val="24"/>
          <w:szCs w:val="24"/>
        </w:rPr>
        <w:t xml:space="preserve">Time4Learning. (2019). </w:t>
      </w:r>
      <w:r w:rsidRPr="00A756E3">
        <w:rPr>
          <w:rFonts w:ascii="Verdana" w:hAnsi="Verdana"/>
          <w:i/>
          <w:iCs/>
          <w:sz w:val="24"/>
          <w:szCs w:val="24"/>
        </w:rPr>
        <w:t xml:space="preserve">Overcoming Math Anxiety HOMESCHOOL TIPS &amp; ADVICE. </w:t>
      </w:r>
      <w:r w:rsidRPr="00A756E3">
        <w:rPr>
          <w:rFonts w:ascii="Verdana" w:hAnsi="Verdana"/>
          <w:sz w:val="24"/>
          <w:szCs w:val="24"/>
        </w:rPr>
        <w:t>[image] Available at: https://www.time4learning.com/blog/tips-worksheets/overcoming-math-anxiety/ accessed: 8 May 2023.</w:t>
      </w:r>
    </w:p>
    <w:p w14:paraId="3ADB183C" w14:textId="07A97F85" w:rsidR="001C05D2" w:rsidRPr="00A756E3" w:rsidRDefault="001C05D2" w:rsidP="00BA1EB2">
      <w:pPr>
        <w:spacing w:line="360" w:lineRule="auto"/>
        <w:jc w:val="both"/>
        <w:rPr>
          <w:rFonts w:ascii="Verdana" w:hAnsi="Verdana"/>
          <w:sz w:val="24"/>
          <w:szCs w:val="24"/>
        </w:rPr>
      </w:pPr>
      <w:r w:rsidRPr="00A756E3">
        <w:rPr>
          <w:rFonts w:ascii="Verdana" w:hAnsi="Verdana"/>
          <w:sz w:val="24"/>
          <w:szCs w:val="24"/>
        </w:rPr>
        <w:t xml:space="preserve">Welsh Government. A. (n.d.) </w:t>
      </w:r>
      <w:r w:rsidRPr="00A756E3">
        <w:rPr>
          <w:rFonts w:ascii="Verdana" w:hAnsi="Verdana"/>
          <w:i/>
          <w:iCs/>
          <w:sz w:val="24"/>
          <w:szCs w:val="24"/>
        </w:rPr>
        <w:t xml:space="preserve">Education is Changing. </w:t>
      </w:r>
      <w:r w:rsidRPr="00A756E3">
        <w:rPr>
          <w:rFonts w:ascii="Verdana" w:hAnsi="Verdana"/>
          <w:sz w:val="24"/>
          <w:szCs w:val="24"/>
        </w:rPr>
        <w:t>[online] Available at: https://www.gov.wales/education-changing accessed: 8 May 2023.</w:t>
      </w:r>
    </w:p>
    <w:p w14:paraId="0C8DD2F5" w14:textId="60712026" w:rsidR="00CE0155" w:rsidRPr="00A756E3" w:rsidRDefault="00CE0155" w:rsidP="00BA1EB2">
      <w:pPr>
        <w:spacing w:line="360" w:lineRule="auto"/>
        <w:jc w:val="both"/>
        <w:rPr>
          <w:rFonts w:ascii="Verdana" w:hAnsi="Verdana"/>
          <w:sz w:val="24"/>
          <w:szCs w:val="24"/>
        </w:rPr>
      </w:pPr>
      <w:r w:rsidRPr="00A756E3">
        <w:rPr>
          <w:rFonts w:ascii="Verdana" w:hAnsi="Verdana"/>
          <w:sz w:val="24"/>
          <w:szCs w:val="24"/>
        </w:rPr>
        <w:lastRenderedPageBreak/>
        <w:t xml:space="preserve">Welsh Government. B. (2022) </w:t>
      </w:r>
      <w:r w:rsidRPr="00A756E3">
        <w:rPr>
          <w:rFonts w:ascii="Verdana" w:hAnsi="Verdana"/>
          <w:i/>
          <w:iCs/>
          <w:sz w:val="24"/>
          <w:szCs w:val="24"/>
        </w:rPr>
        <w:t>Cross-Curricular Skills Framework</w:t>
      </w:r>
      <w:r w:rsidRPr="00A756E3">
        <w:rPr>
          <w:rFonts w:ascii="Verdana" w:hAnsi="Verdana"/>
          <w:sz w:val="24"/>
          <w:szCs w:val="24"/>
        </w:rPr>
        <w:t>. [online] Available at: https://hwb.gov.wales/curriculum-for-wales/cross-curricular-skills-frameworks accessed: 8 May 2023.</w:t>
      </w:r>
    </w:p>
    <w:p w14:paraId="20771086" w14:textId="06B6958D" w:rsidR="00223F86" w:rsidRPr="00A756E3" w:rsidRDefault="00223F86" w:rsidP="00BA1EB2">
      <w:pPr>
        <w:spacing w:line="360" w:lineRule="auto"/>
        <w:jc w:val="both"/>
        <w:rPr>
          <w:rFonts w:ascii="Verdana" w:hAnsi="Verdana"/>
          <w:sz w:val="24"/>
          <w:szCs w:val="24"/>
        </w:rPr>
      </w:pPr>
      <w:r w:rsidRPr="00A756E3">
        <w:rPr>
          <w:rFonts w:ascii="Verdana" w:hAnsi="Verdana"/>
          <w:sz w:val="24"/>
          <w:szCs w:val="24"/>
        </w:rPr>
        <w:t xml:space="preserve">Welsh Government. B. (n.d.) </w:t>
      </w:r>
      <w:r w:rsidRPr="00A756E3">
        <w:rPr>
          <w:rFonts w:ascii="Verdana" w:hAnsi="Verdana"/>
          <w:i/>
          <w:iCs/>
          <w:sz w:val="24"/>
          <w:szCs w:val="24"/>
        </w:rPr>
        <w:t>Curriculum for Wales: Implementation plan.</w:t>
      </w:r>
      <w:r w:rsidRPr="00A756E3">
        <w:rPr>
          <w:rFonts w:ascii="Verdana" w:hAnsi="Verdana"/>
          <w:sz w:val="24"/>
          <w:szCs w:val="24"/>
        </w:rPr>
        <w:t xml:space="preserve"> [online] available at: https://hwb.gov.wales/curriculum-for-wales/curriculum-for-wales-implementation-plan#page-wrapper Accessed: 8 May 2023.</w:t>
      </w:r>
    </w:p>
    <w:p w14:paraId="68C69D26" w14:textId="03CF2C0C" w:rsidR="00B93A00" w:rsidRPr="00A756E3" w:rsidRDefault="00B93A00" w:rsidP="00BA1EB2">
      <w:pPr>
        <w:spacing w:line="360" w:lineRule="auto"/>
        <w:jc w:val="both"/>
        <w:rPr>
          <w:rFonts w:ascii="Verdana" w:hAnsi="Verdana"/>
          <w:sz w:val="24"/>
          <w:szCs w:val="24"/>
        </w:rPr>
      </w:pPr>
      <w:r w:rsidRPr="00A756E3">
        <w:rPr>
          <w:rFonts w:ascii="Verdana" w:hAnsi="Verdana"/>
          <w:sz w:val="24"/>
          <w:szCs w:val="24"/>
        </w:rPr>
        <w:t>Welsh Government.</w:t>
      </w:r>
      <w:r w:rsidR="00CE0155" w:rsidRPr="00A756E3">
        <w:rPr>
          <w:rFonts w:ascii="Verdana" w:hAnsi="Verdana"/>
          <w:sz w:val="24"/>
          <w:szCs w:val="24"/>
        </w:rPr>
        <w:t xml:space="preserve"> A.</w:t>
      </w:r>
      <w:r w:rsidRPr="00A756E3">
        <w:rPr>
          <w:rFonts w:ascii="Verdana" w:hAnsi="Verdana"/>
          <w:sz w:val="24"/>
          <w:szCs w:val="24"/>
        </w:rPr>
        <w:t xml:space="preserve"> (2022) </w:t>
      </w:r>
      <w:r w:rsidRPr="00A756E3">
        <w:rPr>
          <w:rFonts w:ascii="Verdana" w:hAnsi="Verdana"/>
          <w:i/>
          <w:iCs/>
          <w:sz w:val="24"/>
          <w:szCs w:val="24"/>
        </w:rPr>
        <w:t xml:space="preserve">Six things you may not know about the new Curriculum for Wales. </w:t>
      </w:r>
      <w:r w:rsidRPr="00A756E3">
        <w:rPr>
          <w:rFonts w:ascii="Verdana" w:hAnsi="Verdana"/>
          <w:sz w:val="24"/>
          <w:szCs w:val="24"/>
        </w:rPr>
        <w:t>[online] Available at: https://www.gov.wales/six-things-you-may-not-know-about-new-curriculum-wales accessed 8 May 2023.</w:t>
      </w:r>
    </w:p>
    <w:p w14:paraId="36591F0B" w14:textId="65678BDD" w:rsidR="006E79BF" w:rsidRPr="00A756E3" w:rsidRDefault="006E79BF" w:rsidP="00BA1EB2">
      <w:pPr>
        <w:spacing w:line="360" w:lineRule="auto"/>
        <w:jc w:val="both"/>
        <w:rPr>
          <w:rFonts w:ascii="Verdana" w:hAnsi="Verdana"/>
          <w:sz w:val="24"/>
          <w:szCs w:val="24"/>
        </w:rPr>
      </w:pPr>
      <w:r w:rsidRPr="00A756E3">
        <w:rPr>
          <w:rFonts w:ascii="Verdana" w:hAnsi="Verdana"/>
          <w:sz w:val="24"/>
          <w:szCs w:val="24"/>
        </w:rPr>
        <w:t xml:space="preserve">Welsh Government. </w:t>
      </w:r>
      <w:r w:rsidR="00AE4758" w:rsidRPr="00A756E3">
        <w:rPr>
          <w:rFonts w:ascii="Verdana" w:hAnsi="Verdana"/>
          <w:sz w:val="24"/>
          <w:szCs w:val="24"/>
        </w:rPr>
        <w:t xml:space="preserve">C. </w:t>
      </w:r>
      <w:r w:rsidRPr="00A756E3">
        <w:rPr>
          <w:rFonts w:ascii="Verdana" w:hAnsi="Verdana"/>
          <w:sz w:val="24"/>
          <w:szCs w:val="24"/>
        </w:rPr>
        <w:t xml:space="preserve">(n.d.) </w:t>
      </w:r>
      <w:r w:rsidRPr="00A756E3">
        <w:rPr>
          <w:rFonts w:ascii="Verdana" w:hAnsi="Verdana"/>
          <w:i/>
          <w:iCs/>
          <w:sz w:val="24"/>
          <w:szCs w:val="24"/>
        </w:rPr>
        <w:t>Literacy and Numeracy Framework.</w:t>
      </w:r>
      <w:r w:rsidRPr="00A756E3">
        <w:rPr>
          <w:rFonts w:ascii="Verdana" w:hAnsi="Verdana"/>
          <w:sz w:val="24"/>
          <w:szCs w:val="24"/>
        </w:rPr>
        <w:t xml:space="preserve"> [online] available at: https://hwb.gov.wales/curriculum-for-wales/cross-curricular-skills-frameworks/literacy-and-numeracy-framework accessed: 7 May 2023.</w:t>
      </w:r>
    </w:p>
    <w:p w14:paraId="506D9505" w14:textId="247A0147" w:rsidR="00465268" w:rsidRPr="00A756E3" w:rsidRDefault="00465268" w:rsidP="00BA1EB2">
      <w:pPr>
        <w:spacing w:line="360" w:lineRule="auto"/>
        <w:jc w:val="both"/>
        <w:rPr>
          <w:rFonts w:ascii="Verdana" w:hAnsi="Verdana"/>
          <w:sz w:val="24"/>
          <w:szCs w:val="24"/>
        </w:rPr>
      </w:pPr>
      <w:r w:rsidRPr="00A756E3">
        <w:rPr>
          <w:rFonts w:ascii="Verdana" w:hAnsi="Verdana"/>
          <w:sz w:val="24"/>
          <w:szCs w:val="24"/>
        </w:rPr>
        <w:t xml:space="preserve">Wilson, F. (2016) </w:t>
      </w:r>
      <w:r w:rsidRPr="00A756E3">
        <w:rPr>
          <w:rFonts w:ascii="Verdana" w:hAnsi="Verdana"/>
          <w:i/>
          <w:iCs/>
          <w:sz w:val="24"/>
          <w:szCs w:val="24"/>
        </w:rPr>
        <w:t xml:space="preserve">Why getting it right for the LNF just got even more important. </w:t>
      </w:r>
      <w:r w:rsidRPr="00A756E3">
        <w:rPr>
          <w:rFonts w:ascii="Verdana" w:hAnsi="Verdana"/>
          <w:sz w:val="24"/>
          <w:szCs w:val="24"/>
        </w:rPr>
        <w:t>[image] available at: https://www.linkedin.com/pulse/why-getting-right-lnf-just-got-even-more-important-finola-wilson accessed: 8 May 2023.</w:t>
      </w:r>
    </w:p>
    <w:p w14:paraId="15D34964" w14:textId="2E05A961" w:rsidR="00B93A00" w:rsidRPr="00A756E3" w:rsidRDefault="00B93A00" w:rsidP="00BA1EB2">
      <w:pPr>
        <w:spacing w:line="360" w:lineRule="auto"/>
        <w:jc w:val="both"/>
        <w:rPr>
          <w:rFonts w:ascii="Verdana" w:hAnsi="Verdana"/>
          <w:sz w:val="24"/>
          <w:szCs w:val="24"/>
        </w:rPr>
      </w:pPr>
    </w:p>
    <w:p w14:paraId="728BFC80" w14:textId="77777777" w:rsidR="00A756E3" w:rsidRDefault="00A756E3" w:rsidP="00BA1EB2">
      <w:pPr>
        <w:spacing w:line="360" w:lineRule="auto"/>
        <w:jc w:val="both"/>
        <w:rPr>
          <w:rFonts w:ascii="Verdana" w:hAnsi="Verdana"/>
          <w:sz w:val="24"/>
          <w:szCs w:val="24"/>
        </w:rPr>
        <w:sectPr w:rsidR="00A756E3">
          <w:headerReference w:type="default" r:id="rId42"/>
          <w:footerReference w:type="default" r:id="rId43"/>
          <w:pgSz w:w="11906" w:h="16838"/>
          <w:pgMar w:top="1440" w:right="1440" w:bottom="1440" w:left="1440" w:header="708" w:footer="708" w:gutter="0"/>
          <w:cols w:space="708"/>
          <w:docGrid w:linePitch="360"/>
        </w:sectPr>
      </w:pPr>
    </w:p>
    <w:p w14:paraId="7EB80A71" w14:textId="55FE60C5" w:rsidR="00DB57D2" w:rsidRPr="009A64A7" w:rsidRDefault="00A756E3" w:rsidP="00D0446D">
      <w:pPr>
        <w:spacing w:line="240" w:lineRule="auto"/>
        <w:jc w:val="both"/>
        <w:rPr>
          <w:rFonts w:ascii="Verdana" w:hAnsi="Verdana"/>
        </w:rPr>
      </w:pPr>
      <w:r w:rsidRPr="009A64A7">
        <w:rPr>
          <w:rFonts w:ascii="Verdana" w:hAnsi="Verdana"/>
          <w:sz w:val="16"/>
          <w:szCs w:val="16"/>
        </w:rPr>
        <w:lastRenderedPageBreak/>
        <w:t xml:space="preserve">Element 3 </w:t>
      </w:r>
      <w:r w:rsidRPr="009A64A7">
        <w:rPr>
          <w:rFonts w:ascii="Verdana" w:hAnsi="Verdana"/>
          <w:sz w:val="24"/>
          <w:szCs w:val="24"/>
        </w:rPr>
        <w:t xml:space="preserve">– </w:t>
      </w:r>
      <w:r w:rsidRPr="009A64A7">
        <w:rPr>
          <w:rFonts w:ascii="Verdana" w:hAnsi="Verdana"/>
          <w:b/>
          <w:bCs/>
          <w:sz w:val="28"/>
          <w:szCs w:val="28"/>
          <w:u w:val="single"/>
        </w:rPr>
        <w:t>Number Lines</w:t>
      </w:r>
      <w:r w:rsidRPr="009A64A7">
        <w:rPr>
          <w:rFonts w:ascii="Verdana" w:hAnsi="Verdana"/>
        </w:rPr>
        <w:t xml:space="preserve"> </w:t>
      </w:r>
    </w:p>
    <w:p w14:paraId="1AD358BC" w14:textId="6523C8B5" w:rsidR="00A756E3" w:rsidRPr="009A64A7" w:rsidRDefault="00A756E3" w:rsidP="00D0446D">
      <w:pPr>
        <w:spacing w:line="240" w:lineRule="auto"/>
        <w:jc w:val="both"/>
        <w:rPr>
          <w:rFonts w:ascii="Verdana" w:hAnsi="Verdana"/>
          <w:b/>
          <w:bCs/>
        </w:rPr>
      </w:pPr>
      <w:r w:rsidRPr="009A64A7">
        <w:rPr>
          <w:rFonts w:ascii="Verdana" w:hAnsi="Verdana"/>
          <w:b/>
          <w:bCs/>
        </w:rPr>
        <w:t>What is a Number line?</w:t>
      </w:r>
    </w:p>
    <w:p w14:paraId="28D7A770" w14:textId="7D9F305D" w:rsidR="00841798" w:rsidRPr="009A64A7" w:rsidRDefault="00190277" w:rsidP="00D0446D">
      <w:pPr>
        <w:spacing w:line="240" w:lineRule="auto"/>
        <w:jc w:val="both"/>
        <w:rPr>
          <w:rFonts w:ascii="Verdana" w:hAnsi="Verdana"/>
        </w:rPr>
      </w:pPr>
      <w:r w:rsidRPr="009A64A7">
        <w:rPr>
          <w:noProof/>
          <w:sz w:val="20"/>
          <w:szCs w:val="20"/>
        </w:rPr>
        <w:drawing>
          <wp:anchor distT="0" distB="0" distL="114300" distR="114300" simplePos="0" relativeHeight="251766784" behindDoc="1" locked="0" layoutInCell="1" allowOverlap="1" wp14:anchorId="7DC3B68E" wp14:editId="6D802C08">
            <wp:simplePos x="0" y="0"/>
            <wp:positionH relativeFrom="column">
              <wp:posOffset>13335</wp:posOffset>
            </wp:positionH>
            <wp:positionV relativeFrom="paragraph">
              <wp:posOffset>1412619</wp:posOffset>
            </wp:positionV>
            <wp:extent cx="3097530" cy="1899285"/>
            <wp:effectExtent l="19050" t="19050" r="26670" b="24765"/>
            <wp:wrapTight wrapText="bothSides">
              <wp:wrapPolygon edited="0">
                <wp:start x="-133" y="-217"/>
                <wp:lineTo x="-133" y="21665"/>
                <wp:lineTo x="21653" y="21665"/>
                <wp:lineTo x="21653" y="-217"/>
                <wp:lineTo x="-133" y="-217"/>
              </wp:wrapPolygon>
            </wp:wrapTight>
            <wp:docPr id="56" name="Picture 56" descr="Representation of Irrational Numbers on Number Line - Steps and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Representation of Irrational Numbers on Number Line - Steps and Examples"/>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3097530" cy="1899285"/>
                    </a:xfrm>
                    <a:prstGeom prst="rect">
                      <a:avLst/>
                    </a:prstGeom>
                    <a:noFill/>
                    <a:ln>
                      <a:solidFill>
                        <a:schemeClr val="tx1"/>
                      </a:solidFill>
                    </a:ln>
                  </pic:spPr>
                </pic:pic>
              </a:graphicData>
            </a:graphic>
            <wp14:sizeRelH relativeFrom="margin">
              <wp14:pctWidth>0</wp14:pctWidth>
            </wp14:sizeRelH>
          </wp:anchor>
        </w:drawing>
      </w:r>
      <w:r w:rsidR="00841798" w:rsidRPr="009A64A7">
        <w:rPr>
          <w:rFonts w:ascii="Verdana" w:hAnsi="Verdana"/>
        </w:rPr>
        <w:t xml:space="preserve">A number line is a straight line with even spaces. </w:t>
      </w:r>
      <w:r w:rsidR="00D26CB0" w:rsidRPr="009A64A7">
        <w:rPr>
          <w:rFonts w:ascii="Verdana" w:hAnsi="Verdana"/>
        </w:rPr>
        <w:t>They are mostly presented horizontally but can also be vertical especially when representing things like a Y-axis on a graph or thermometer</w:t>
      </w:r>
      <w:r w:rsidR="008032D4" w:rsidRPr="009A64A7">
        <w:rPr>
          <w:rFonts w:ascii="Verdana" w:hAnsi="Verdana"/>
        </w:rPr>
        <w:t xml:space="preserve"> (NCETM, 2019)</w:t>
      </w:r>
      <w:r w:rsidR="00D26CB0" w:rsidRPr="009A64A7">
        <w:rPr>
          <w:rFonts w:ascii="Verdana" w:hAnsi="Verdana"/>
        </w:rPr>
        <w:t xml:space="preserve">. </w:t>
      </w:r>
    </w:p>
    <w:p w14:paraId="1861BAD5" w14:textId="03F80B1A" w:rsidR="00DE5741" w:rsidRPr="009A64A7" w:rsidRDefault="00D26CB0" w:rsidP="00D0446D">
      <w:pPr>
        <w:spacing w:line="240" w:lineRule="auto"/>
        <w:jc w:val="both"/>
        <w:rPr>
          <w:rFonts w:ascii="Verdana" w:hAnsi="Verdana"/>
        </w:rPr>
      </w:pPr>
      <w:r w:rsidRPr="009A64A7">
        <w:rPr>
          <w:rFonts w:ascii="Verdana" w:hAnsi="Verdana"/>
        </w:rPr>
        <w:t>Numbers will</w:t>
      </w:r>
      <w:r w:rsidR="00391E4B" w:rsidRPr="009A64A7">
        <w:rPr>
          <w:rFonts w:ascii="Verdana" w:hAnsi="Verdana"/>
        </w:rPr>
        <w:t xml:space="preserve"> </w:t>
      </w:r>
      <w:r w:rsidRPr="009A64A7">
        <w:rPr>
          <w:rFonts w:ascii="Verdana" w:hAnsi="Verdana"/>
        </w:rPr>
        <w:t>increase when going to the right and decrease when going to</w:t>
      </w:r>
      <w:r w:rsidR="00391E4B" w:rsidRPr="009A64A7">
        <w:rPr>
          <w:rFonts w:ascii="Verdana" w:hAnsi="Verdana"/>
        </w:rPr>
        <w:t xml:space="preserve"> the</w:t>
      </w:r>
      <w:r w:rsidRPr="009A64A7">
        <w:rPr>
          <w:rFonts w:ascii="Verdana" w:hAnsi="Verdana"/>
        </w:rPr>
        <w:t xml:space="preserve"> left</w:t>
      </w:r>
      <w:r w:rsidR="008032D4" w:rsidRPr="009A64A7">
        <w:rPr>
          <w:rFonts w:ascii="Verdana" w:hAnsi="Verdana"/>
        </w:rPr>
        <w:t xml:space="preserve"> (BBC Bitesize, n.d</w:t>
      </w:r>
      <w:r w:rsidRPr="009A64A7">
        <w:rPr>
          <w:rFonts w:ascii="Verdana" w:hAnsi="Verdana"/>
        </w:rPr>
        <w:t>.</w:t>
      </w:r>
      <w:r w:rsidR="008032D4" w:rsidRPr="009A64A7">
        <w:rPr>
          <w:rFonts w:ascii="Verdana" w:hAnsi="Verdana"/>
        </w:rPr>
        <w:t>)</w:t>
      </w:r>
      <w:r w:rsidRPr="009A64A7">
        <w:rPr>
          <w:rFonts w:ascii="Verdana" w:hAnsi="Verdana"/>
        </w:rPr>
        <w:t xml:space="preserve"> </w:t>
      </w:r>
    </w:p>
    <w:p w14:paraId="34324EF6" w14:textId="7377CA76" w:rsidR="00B8269B" w:rsidRPr="009A64A7" w:rsidRDefault="00C57795" w:rsidP="00D0446D">
      <w:pPr>
        <w:spacing w:after="0" w:line="240" w:lineRule="auto"/>
        <w:jc w:val="both"/>
        <w:rPr>
          <w:rFonts w:ascii="Verdana" w:hAnsi="Verdana"/>
          <w:b/>
          <w:bCs/>
        </w:rPr>
      </w:pPr>
      <w:r w:rsidRPr="009A64A7">
        <w:rPr>
          <w:rFonts w:ascii="Verdana" w:hAnsi="Verdana"/>
          <w:b/>
          <w:bCs/>
        </w:rPr>
        <w:t>What is the purpose of a number line?</w:t>
      </w:r>
    </w:p>
    <w:p w14:paraId="0DC17562" w14:textId="7BE53E8F" w:rsidR="00C57795" w:rsidRPr="009A64A7" w:rsidRDefault="00C57795" w:rsidP="00D0446D">
      <w:pPr>
        <w:spacing w:line="240" w:lineRule="auto"/>
        <w:jc w:val="both"/>
        <w:rPr>
          <w:rFonts w:ascii="Verdana" w:hAnsi="Verdana"/>
          <w:b/>
          <w:bCs/>
        </w:rPr>
      </w:pPr>
      <w:r w:rsidRPr="009A64A7">
        <w:rPr>
          <w:rFonts w:ascii="Verdana" w:hAnsi="Verdana"/>
        </w:rPr>
        <w:t xml:space="preserve">Haylock (2001) explains there are multiple ways in which number lines can be used. </w:t>
      </w:r>
      <w:r w:rsidR="002B5D53" w:rsidRPr="009A64A7">
        <w:rPr>
          <w:rFonts w:ascii="Verdana" w:hAnsi="Verdana"/>
        </w:rPr>
        <w:t>Some of these include:</w:t>
      </w:r>
    </w:p>
    <w:p w14:paraId="4C6589CE" w14:textId="41971C4E" w:rsidR="00C57795" w:rsidRPr="009A64A7" w:rsidRDefault="00C57795" w:rsidP="00D0446D">
      <w:pPr>
        <w:pStyle w:val="ListParagraph"/>
        <w:numPr>
          <w:ilvl w:val="0"/>
          <w:numId w:val="4"/>
        </w:numPr>
        <w:spacing w:line="240" w:lineRule="auto"/>
        <w:jc w:val="both"/>
        <w:rPr>
          <w:rFonts w:ascii="Verdana" w:hAnsi="Verdana"/>
        </w:rPr>
      </w:pPr>
      <w:r w:rsidRPr="009A64A7">
        <w:rPr>
          <w:rFonts w:ascii="Verdana" w:hAnsi="Verdana"/>
        </w:rPr>
        <w:t>Counting</w:t>
      </w:r>
    </w:p>
    <w:p w14:paraId="5D25B07B" w14:textId="1CC2FC91" w:rsidR="00C57795" w:rsidRPr="009A64A7" w:rsidRDefault="00C57795" w:rsidP="00D0446D">
      <w:pPr>
        <w:pStyle w:val="ListParagraph"/>
        <w:numPr>
          <w:ilvl w:val="0"/>
          <w:numId w:val="4"/>
        </w:numPr>
        <w:spacing w:line="240" w:lineRule="auto"/>
        <w:jc w:val="both"/>
        <w:rPr>
          <w:rFonts w:ascii="Verdana" w:hAnsi="Verdana"/>
        </w:rPr>
      </w:pPr>
      <w:r w:rsidRPr="009A64A7">
        <w:rPr>
          <w:rFonts w:ascii="Verdana" w:hAnsi="Verdana"/>
        </w:rPr>
        <w:t>Adding</w:t>
      </w:r>
    </w:p>
    <w:p w14:paraId="3E15E9DF" w14:textId="333C3F37" w:rsidR="00C57795" w:rsidRPr="009A64A7" w:rsidRDefault="00C57795" w:rsidP="00D0446D">
      <w:pPr>
        <w:pStyle w:val="ListParagraph"/>
        <w:numPr>
          <w:ilvl w:val="0"/>
          <w:numId w:val="4"/>
        </w:numPr>
        <w:spacing w:line="240" w:lineRule="auto"/>
        <w:jc w:val="both"/>
        <w:rPr>
          <w:rFonts w:ascii="Verdana" w:hAnsi="Verdana"/>
        </w:rPr>
      </w:pPr>
      <w:r w:rsidRPr="009A64A7">
        <w:rPr>
          <w:rFonts w:ascii="Verdana" w:hAnsi="Verdana"/>
        </w:rPr>
        <w:t>Subtracting</w:t>
      </w:r>
    </w:p>
    <w:p w14:paraId="6B98B9F9" w14:textId="54A27DC4" w:rsidR="00C57795" w:rsidRPr="009A64A7" w:rsidRDefault="00C57795" w:rsidP="00D0446D">
      <w:pPr>
        <w:pStyle w:val="ListParagraph"/>
        <w:numPr>
          <w:ilvl w:val="0"/>
          <w:numId w:val="4"/>
        </w:numPr>
        <w:spacing w:line="240" w:lineRule="auto"/>
        <w:jc w:val="both"/>
        <w:rPr>
          <w:rFonts w:ascii="Verdana" w:hAnsi="Verdana"/>
        </w:rPr>
      </w:pPr>
      <w:r w:rsidRPr="009A64A7">
        <w:rPr>
          <w:rFonts w:ascii="Verdana" w:hAnsi="Verdana"/>
        </w:rPr>
        <w:t>Times tables</w:t>
      </w:r>
    </w:p>
    <w:p w14:paraId="46F62759" w14:textId="155DAEEF" w:rsidR="00C57795" w:rsidRPr="009A64A7" w:rsidRDefault="00C57795" w:rsidP="00D0446D">
      <w:pPr>
        <w:pStyle w:val="ListParagraph"/>
        <w:numPr>
          <w:ilvl w:val="0"/>
          <w:numId w:val="4"/>
        </w:numPr>
        <w:spacing w:line="240" w:lineRule="auto"/>
        <w:jc w:val="both"/>
        <w:rPr>
          <w:rFonts w:ascii="Verdana" w:hAnsi="Verdana"/>
        </w:rPr>
      </w:pPr>
      <w:r w:rsidRPr="009A64A7">
        <w:rPr>
          <w:rFonts w:ascii="Verdana" w:hAnsi="Verdana"/>
        </w:rPr>
        <w:t>Recording temperature</w:t>
      </w:r>
    </w:p>
    <w:p w14:paraId="460CD0C7" w14:textId="6DB67F3B" w:rsidR="00C57795" w:rsidRPr="009A64A7" w:rsidRDefault="00C57795" w:rsidP="00D0446D">
      <w:pPr>
        <w:pStyle w:val="ListParagraph"/>
        <w:numPr>
          <w:ilvl w:val="0"/>
          <w:numId w:val="4"/>
        </w:numPr>
        <w:spacing w:line="240" w:lineRule="auto"/>
        <w:jc w:val="both"/>
        <w:rPr>
          <w:rFonts w:ascii="Verdana" w:hAnsi="Verdana"/>
        </w:rPr>
      </w:pPr>
      <w:r w:rsidRPr="009A64A7">
        <w:rPr>
          <w:rFonts w:ascii="Verdana" w:hAnsi="Verdana"/>
        </w:rPr>
        <w:t>Fractions</w:t>
      </w:r>
    </w:p>
    <w:p w14:paraId="378FFDAE" w14:textId="21058200" w:rsidR="00C57795" w:rsidRPr="009A64A7" w:rsidRDefault="00C57795" w:rsidP="00D0446D">
      <w:pPr>
        <w:pStyle w:val="ListParagraph"/>
        <w:numPr>
          <w:ilvl w:val="0"/>
          <w:numId w:val="4"/>
        </w:numPr>
        <w:spacing w:line="240" w:lineRule="auto"/>
        <w:jc w:val="both"/>
        <w:rPr>
          <w:rFonts w:ascii="Verdana" w:hAnsi="Verdana"/>
        </w:rPr>
      </w:pPr>
      <w:r w:rsidRPr="009A64A7">
        <w:rPr>
          <w:rFonts w:ascii="Verdana" w:hAnsi="Verdana"/>
        </w:rPr>
        <w:t>Decimals</w:t>
      </w:r>
    </w:p>
    <w:p w14:paraId="6C4FFFF1" w14:textId="36D15FEE" w:rsidR="00C57795" w:rsidRPr="009A64A7" w:rsidRDefault="003D14E2" w:rsidP="00D0446D">
      <w:pPr>
        <w:pStyle w:val="ListParagraph"/>
        <w:numPr>
          <w:ilvl w:val="0"/>
          <w:numId w:val="4"/>
        </w:numPr>
        <w:spacing w:line="240" w:lineRule="auto"/>
        <w:jc w:val="both"/>
        <w:rPr>
          <w:rFonts w:ascii="Verdana" w:hAnsi="Verdana"/>
        </w:rPr>
      </w:pPr>
      <w:r w:rsidRPr="009A64A7">
        <w:rPr>
          <w:rFonts w:ascii="Verdana" w:hAnsi="Verdana"/>
        </w:rPr>
        <w:t>C</w:t>
      </w:r>
      <w:r w:rsidR="00C57795" w:rsidRPr="009A64A7">
        <w:rPr>
          <w:rFonts w:ascii="Verdana" w:hAnsi="Verdana"/>
        </w:rPr>
        <w:t>onversions</w:t>
      </w:r>
    </w:p>
    <w:p w14:paraId="195A0654" w14:textId="6F05BD96" w:rsidR="000C651C" w:rsidRPr="009A64A7" w:rsidRDefault="000C651C" w:rsidP="00D0446D">
      <w:pPr>
        <w:spacing w:line="240" w:lineRule="auto"/>
        <w:jc w:val="both"/>
        <w:rPr>
          <w:rFonts w:ascii="Verdana" w:hAnsi="Verdana"/>
        </w:rPr>
      </w:pPr>
      <w:r w:rsidRPr="009A64A7">
        <w:rPr>
          <w:rFonts w:ascii="Verdana" w:hAnsi="Verdana"/>
        </w:rPr>
        <w:t xml:space="preserve">It is used </w:t>
      </w:r>
      <w:r w:rsidR="00D0446D" w:rsidRPr="009A64A7">
        <w:rPr>
          <w:rFonts w:ascii="Verdana" w:hAnsi="Verdana"/>
        </w:rPr>
        <w:t>to</w:t>
      </w:r>
      <w:r w:rsidRPr="009A64A7">
        <w:rPr>
          <w:rFonts w:ascii="Verdana" w:hAnsi="Verdana"/>
        </w:rPr>
        <w:t xml:space="preserve"> help learners visually see patterns within numbers</w:t>
      </w:r>
      <w:r w:rsidR="00D0446D" w:rsidRPr="009A64A7">
        <w:rPr>
          <w:rFonts w:ascii="Verdana" w:hAnsi="Verdana"/>
        </w:rPr>
        <w:t xml:space="preserve">. </w:t>
      </w:r>
    </w:p>
    <w:p w14:paraId="78AD70C0" w14:textId="37FF7FF1" w:rsidR="003D14E2" w:rsidRPr="009A64A7" w:rsidRDefault="003D14E2" w:rsidP="00D0446D">
      <w:pPr>
        <w:spacing w:line="240" w:lineRule="auto"/>
        <w:jc w:val="both"/>
        <w:rPr>
          <w:rFonts w:ascii="Verdana" w:hAnsi="Verdana"/>
          <w:b/>
          <w:bCs/>
        </w:rPr>
      </w:pPr>
      <w:r w:rsidRPr="009A64A7">
        <w:rPr>
          <w:rFonts w:ascii="Verdana" w:hAnsi="Verdana"/>
          <w:b/>
          <w:bCs/>
        </w:rPr>
        <w:t>Who is this resource for?</w:t>
      </w:r>
    </w:p>
    <w:p w14:paraId="47869D5C" w14:textId="0E963947" w:rsidR="003D14E2" w:rsidRPr="009A64A7" w:rsidRDefault="003D14E2" w:rsidP="00D0446D">
      <w:pPr>
        <w:spacing w:line="240" w:lineRule="auto"/>
        <w:jc w:val="both"/>
        <w:rPr>
          <w:rFonts w:ascii="Verdana" w:hAnsi="Verdana"/>
        </w:rPr>
      </w:pPr>
      <w:r w:rsidRPr="009A64A7">
        <w:rPr>
          <w:rFonts w:ascii="Verdana" w:hAnsi="Verdana"/>
        </w:rPr>
        <w:t>Number lines can be used with all learners</w:t>
      </w:r>
      <w:r w:rsidR="00D0446D" w:rsidRPr="009A64A7">
        <w:rPr>
          <w:rFonts w:ascii="Verdana" w:hAnsi="Verdana"/>
        </w:rPr>
        <w:t xml:space="preserve"> from foundation to secondary level</w:t>
      </w:r>
      <w:r w:rsidRPr="009A64A7">
        <w:rPr>
          <w:rFonts w:ascii="Verdana" w:hAnsi="Verdana"/>
        </w:rPr>
        <w:t>. It provides a very good visual especially for l</w:t>
      </w:r>
      <w:r w:rsidR="00510611" w:rsidRPr="009A64A7">
        <w:rPr>
          <w:rFonts w:ascii="Verdana" w:hAnsi="Verdana"/>
        </w:rPr>
        <w:t>ow ability l</w:t>
      </w:r>
      <w:r w:rsidRPr="009A64A7">
        <w:rPr>
          <w:rFonts w:ascii="Verdana" w:hAnsi="Verdana"/>
        </w:rPr>
        <w:t>earners</w:t>
      </w:r>
      <w:r w:rsidR="00510611" w:rsidRPr="009A64A7">
        <w:rPr>
          <w:rFonts w:ascii="Verdana" w:hAnsi="Verdana"/>
        </w:rPr>
        <w:t xml:space="preserve"> and learners </w:t>
      </w:r>
      <w:r w:rsidRPr="009A64A7">
        <w:rPr>
          <w:rFonts w:ascii="Verdana" w:hAnsi="Verdana"/>
        </w:rPr>
        <w:t xml:space="preserve">with additional learning needs such as autism and moderate learning difficulties as the visual helps learners to develop structure, build relationships between numbers and helps with aiding memory </w:t>
      </w:r>
      <w:r w:rsidR="00063BBA" w:rsidRPr="009A64A7">
        <w:rPr>
          <w:rFonts w:ascii="Verdana" w:hAnsi="Verdana"/>
        </w:rPr>
        <w:t>(</w:t>
      </w:r>
      <w:proofErr w:type="spellStart"/>
      <w:r w:rsidR="00063BBA" w:rsidRPr="009A64A7">
        <w:rPr>
          <w:rFonts w:ascii="Verdana" w:hAnsi="Verdana"/>
        </w:rPr>
        <w:t>Frykholm</w:t>
      </w:r>
      <w:proofErr w:type="spellEnd"/>
      <w:r w:rsidR="00063BBA" w:rsidRPr="009A64A7">
        <w:rPr>
          <w:rFonts w:ascii="Verdana" w:hAnsi="Verdana"/>
        </w:rPr>
        <w:t xml:space="preserve">, 2010). </w:t>
      </w:r>
    </w:p>
    <w:p w14:paraId="423A4296" w14:textId="1E3B82EA" w:rsidR="000735C2" w:rsidRPr="009A64A7" w:rsidRDefault="000735C2" w:rsidP="00D0446D">
      <w:pPr>
        <w:spacing w:line="240" w:lineRule="auto"/>
        <w:jc w:val="both"/>
        <w:rPr>
          <w:rFonts w:ascii="Verdana" w:hAnsi="Verdana"/>
        </w:rPr>
      </w:pPr>
      <w:r w:rsidRPr="009A64A7">
        <w:rPr>
          <w:rFonts w:ascii="Verdana" w:hAnsi="Verdana"/>
        </w:rPr>
        <w:t xml:space="preserve">Number lines can be used to represent </w:t>
      </w:r>
      <w:r w:rsidR="002B5D53" w:rsidRPr="009A64A7">
        <w:rPr>
          <w:rFonts w:ascii="Verdana" w:hAnsi="Verdana"/>
        </w:rPr>
        <w:t>several</w:t>
      </w:r>
      <w:r w:rsidRPr="009A64A7">
        <w:rPr>
          <w:rFonts w:ascii="Verdana" w:hAnsi="Verdana"/>
        </w:rPr>
        <w:t xml:space="preserve"> different values for example integers, fractions and decimals and so therefore this resource can be adapted to support the learning </w:t>
      </w:r>
      <w:r w:rsidR="002B5D53" w:rsidRPr="009A64A7">
        <w:rPr>
          <w:rFonts w:ascii="Verdana" w:hAnsi="Verdana"/>
        </w:rPr>
        <w:t>in</w:t>
      </w:r>
      <w:r w:rsidRPr="009A64A7">
        <w:rPr>
          <w:rFonts w:ascii="Verdana" w:hAnsi="Verdana"/>
        </w:rPr>
        <w:t xml:space="preserve"> a range of mathematical topics (BBC Bitesize, n.d.). </w:t>
      </w:r>
    </w:p>
    <w:p w14:paraId="1C3AADD3" w14:textId="73AB6462" w:rsidR="005E53B6" w:rsidRPr="009A64A7" w:rsidRDefault="00510611" w:rsidP="00D0446D">
      <w:pPr>
        <w:spacing w:line="240" w:lineRule="auto"/>
        <w:jc w:val="both"/>
        <w:rPr>
          <w:rFonts w:ascii="Verdana" w:hAnsi="Verdana"/>
        </w:rPr>
      </w:pPr>
      <w:r w:rsidRPr="009A64A7">
        <w:rPr>
          <w:rFonts w:ascii="Verdana" w:hAnsi="Verdana"/>
          <w:noProof/>
        </w:rPr>
        <mc:AlternateContent>
          <mc:Choice Requires="wps">
            <w:drawing>
              <wp:anchor distT="45720" distB="45720" distL="114300" distR="114300" simplePos="0" relativeHeight="251765760" behindDoc="1" locked="0" layoutInCell="1" allowOverlap="1" wp14:anchorId="2B63276A" wp14:editId="678A17FF">
                <wp:simplePos x="0" y="0"/>
                <wp:positionH relativeFrom="column">
                  <wp:posOffset>-1848485</wp:posOffset>
                </wp:positionH>
                <wp:positionV relativeFrom="page">
                  <wp:posOffset>4394342</wp:posOffset>
                </wp:positionV>
                <wp:extent cx="1344295" cy="385445"/>
                <wp:effectExtent l="0" t="0" r="0" b="0"/>
                <wp:wrapTight wrapText="bothSides">
                  <wp:wrapPolygon edited="0">
                    <wp:start x="918" y="0"/>
                    <wp:lineTo x="918" y="20283"/>
                    <wp:lineTo x="20508" y="20283"/>
                    <wp:lineTo x="20508" y="0"/>
                    <wp:lineTo x="918" y="0"/>
                  </wp:wrapPolygon>
                </wp:wrapTight>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4295" cy="385445"/>
                        </a:xfrm>
                        <a:prstGeom prst="rect">
                          <a:avLst/>
                        </a:prstGeom>
                        <a:noFill/>
                        <a:ln w="9525">
                          <a:noFill/>
                          <a:miter lim="800000"/>
                          <a:headEnd/>
                          <a:tailEnd/>
                        </a:ln>
                      </wps:spPr>
                      <wps:txbx>
                        <w:txbxContent>
                          <w:p w14:paraId="42990CCA" w14:textId="4BAF675A" w:rsidR="00643453" w:rsidRPr="009D044B" w:rsidRDefault="00643453" w:rsidP="00643453">
                            <w:pPr>
                              <w:rPr>
                                <w:rFonts w:ascii="Verdana" w:hAnsi="Verdana"/>
                              </w:rPr>
                            </w:pPr>
                            <w:r>
                              <w:rPr>
                                <w:rFonts w:ascii="Verdana" w:hAnsi="Verdana"/>
                              </w:rPr>
                              <w:t>(</w:t>
                            </w:r>
                            <w:proofErr w:type="spellStart"/>
                            <w:r w:rsidR="005B5098">
                              <w:rPr>
                                <w:rFonts w:ascii="Verdana" w:hAnsi="Verdana"/>
                              </w:rPr>
                              <w:t>Cuemath</w:t>
                            </w:r>
                            <w:proofErr w:type="spellEnd"/>
                            <w:r>
                              <w:rPr>
                                <w:rFonts w:ascii="Verdana" w:hAnsi="Verdana"/>
                              </w:rPr>
                              <w:t>, n.d.)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B63276A" id="_x0000_s1060" type="#_x0000_t202" style="position:absolute;left:0;text-align:left;margin-left:-145.55pt;margin-top:346pt;width:105.85pt;height:30.35pt;z-index:-251550720;visibility:visible;mso-wrap-style:square;mso-width-percent:0;mso-height-percent:200;mso-wrap-distance-left:9pt;mso-wrap-distance-top:3.6pt;mso-wrap-distance-right:9pt;mso-wrap-distance-bottom:3.6pt;mso-position-horizontal:absolute;mso-position-horizontal-relative:text;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" filled="f" stroked="f">
                <v:textbox style="mso-fit-shape-to-text:t">
                  <w:txbxContent>
                    <w:p w14:paraId="42990CCA" w14:textId="4BAF675A" w:rsidR="00643453" w:rsidRPr="009D044B" w:rsidRDefault="00643453" w:rsidP="00643453">
                      <w:pPr>
                        <w:rPr>
                          <w:rFonts w:ascii="Verdana" w:hAnsi="Verdana"/>
                        </w:rPr>
                      </w:pPr>
                      <w:r>
                        <w:rPr>
                          <w:rFonts w:ascii="Verdana" w:hAnsi="Verdana"/>
                        </w:rPr>
                        <w:t>(</w:t>
                      </w:r>
                      <w:proofErr w:type="spellStart"/>
                      <w:r w:rsidR="005B5098">
                        <w:rPr>
                          <w:rFonts w:ascii="Verdana" w:hAnsi="Verdana"/>
                        </w:rPr>
                        <w:t>Cuemath</w:t>
                      </w:r>
                      <w:proofErr w:type="spellEnd"/>
                      <w:r>
                        <w:rPr>
                          <w:rFonts w:ascii="Verdana" w:hAnsi="Verdana"/>
                        </w:rPr>
                        <w:t>, n.d.)</w:t>
                      </w:r>
                    </w:p>
                  </w:txbxContent>
                </v:textbox>
                <w10:wrap type="tight" anchory="page"/>
              </v:shape>
            </w:pict>
          </mc:Fallback>
        </mc:AlternateContent>
      </w:r>
      <w:r w:rsidR="006B382E" w:rsidRPr="009A64A7">
        <w:rPr>
          <w:rFonts w:ascii="Verdana" w:hAnsi="Verdana"/>
        </w:rPr>
        <w:t xml:space="preserve">They also </w:t>
      </w:r>
      <w:r w:rsidR="005E53B6" w:rsidRPr="009A64A7">
        <w:rPr>
          <w:rFonts w:ascii="Verdana" w:hAnsi="Verdana"/>
        </w:rPr>
        <w:t xml:space="preserve">link into </w:t>
      </w:r>
      <w:r w:rsidR="006B382E" w:rsidRPr="009A64A7">
        <w:rPr>
          <w:rFonts w:ascii="Verdana" w:hAnsi="Verdana"/>
        </w:rPr>
        <w:t xml:space="preserve">the </w:t>
      </w:r>
      <w:r w:rsidR="005E53B6" w:rsidRPr="009A64A7">
        <w:rPr>
          <w:rFonts w:ascii="Verdana" w:hAnsi="Verdana"/>
        </w:rPr>
        <w:t xml:space="preserve">real world such as </w:t>
      </w:r>
      <w:r w:rsidR="0023312D" w:rsidRPr="009A64A7">
        <w:rPr>
          <w:rFonts w:ascii="Verdana" w:hAnsi="Verdana"/>
        </w:rPr>
        <w:t xml:space="preserve">using </w:t>
      </w:r>
      <w:r w:rsidR="005E53B6" w:rsidRPr="009A64A7">
        <w:rPr>
          <w:rFonts w:ascii="Verdana" w:hAnsi="Verdana"/>
        </w:rPr>
        <w:t>rulers, measuring jugs, thermometers and so on…</w:t>
      </w:r>
      <w:r w:rsidR="009B03F0" w:rsidRPr="009A64A7">
        <w:rPr>
          <w:rFonts w:ascii="Verdana" w:hAnsi="Verdana"/>
        </w:rPr>
        <w:t>(Haylock, 2010)</w:t>
      </w:r>
      <w:r w:rsidR="006B382E" w:rsidRPr="009A64A7">
        <w:rPr>
          <w:rFonts w:ascii="Verdana" w:hAnsi="Verdana"/>
        </w:rPr>
        <w:t xml:space="preserve"> which make them a useful resource</w:t>
      </w:r>
      <w:r w:rsidR="00D82FD1" w:rsidRPr="009A64A7">
        <w:rPr>
          <w:rFonts w:ascii="Verdana" w:hAnsi="Verdana"/>
        </w:rPr>
        <w:t xml:space="preserve"> with everyday purpose that can be adapted</w:t>
      </w:r>
      <w:r w:rsidR="006B382E" w:rsidRPr="009A64A7">
        <w:rPr>
          <w:rFonts w:ascii="Verdana" w:hAnsi="Verdana"/>
        </w:rPr>
        <w:t xml:space="preserve"> for all ages</w:t>
      </w:r>
      <w:r w:rsidR="005E53B6" w:rsidRPr="009A64A7">
        <w:rPr>
          <w:rFonts w:ascii="Verdana" w:hAnsi="Verdana"/>
        </w:rPr>
        <w:t xml:space="preserve"> (</w:t>
      </w:r>
      <w:r w:rsidR="009B03F0" w:rsidRPr="009A64A7">
        <w:rPr>
          <w:rFonts w:ascii="Verdana" w:hAnsi="Verdana"/>
        </w:rPr>
        <w:t>QCAA, n.d.</w:t>
      </w:r>
      <w:r w:rsidR="005E53B6" w:rsidRPr="009A64A7">
        <w:rPr>
          <w:rFonts w:ascii="Verdana" w:hAnsi="Verdana"/>
        </w:rPr>
        <w:t>)</w:t>
      </w:r>
      <w:r w:rsidR="000735C2" w:rsidRPr="009A64A7">
        <w:rPr>
          <w:rFonts w:ascii="Verdana" w:hAnsi="Verdana"/>
        </w:rPr>
        <w:t>.</w:t>
      </w:r>
    </w:p>
    <w:p w14:paraId="2D2722E2" w14:textId="625A0A48" w:rsidR="00262BA3" w:rsidRPr="009A64A7" w:rsidRDefault="009B03F0" w:rsidP="00D0446D">
      <w:pPr>
        <w:spacing w:line="240" w:lineRule="auto"/>
        <w:jc w:val="both"/>
        <w:rPr>
          <w:rFonts w:ascii="Verdana" w:hAnsi="Verdana"/>
        </w:rPr>
      </w:pPr>
      <w:r w:rsidRPr="009A64A7">
        <w:rPr>
          <w:rFonts w:ascii="Verdana" w:hAnsi="Verdana"/>
        </w:rPr>
        <w:t>We even use the concept of number lines when playing board games (QCAA, n.d.) Meaning that this resource can also make learning fun.</w:t>
      </w:r>
    </w:p>
    <w:p w14:paraId="2ACAF4A9" w14:textId="77777777" w:rsidR="00262BA3" w:rsidRPr="009A64A7" w:rsidRDefault="00262BA3" w:rsidP="00D0446D">
      <w:pPr>
        <w:spacing w:line="240" w:lineRule="auto"/>
        <w:jc w:val="both"/>
        <w:rPr>
          <w:rFonts w:ascii="Verdana" w:hAnsi="Verdana"/>
          <w:b/>
          <w:bCs/>
        </w:rPr>
      </w:pPr>
      <w:r w:rsidRPr="009A64A7">
        <w:rPr>
          <w:rFonts w:ascii="Verdana" w:hAnsi="Verdana"/>
          <w:b/>
          <w:bCs/>
        </w:rPr>
        <w:t>How can progress be measured?</w:t>
      </w:r>
    </w:p>
    <w:p w14:paraId="6CA9A41E" w14:textId="12DE21D7" w:rsidR="009B03F0" w:rsidRPr="009A64A7" w:rsidRDefault="004718AE" w:rsidP="00D0446D">
      <w:pPr>
        <w:spacing w:line="240" w:lineRule="auto"/>
        <w:jc w:val="both"/>
        <w:rPr>
          <w:rFonts w:ascii="Verdana" w:hAnsi="Verdana"/>
        </w:rPr>
      </w:pPr>
      <w:r w:rsidRPr="009A64A7">
        <w:rPr>
          <w:rFonts w:ascii="Verdana" w:hAnsi="Verdana"/>
        </w:rPr>
        <w:t xml:space="preserve">Progress can be measured through </w:t>
      </w:r>
      <w:r w:rsidR="00DC042C" w:rsidRPr="009A64A7">
        <w:rPr>
          <w:rFonts w:ascii="Verdana" w:hAnsi="Verdana"/>
        </w:rPr>
        <w:t xml:space="preserve">teachers </w:t>
      </w:r>
      <w:r w:rsidRPr="009A64A7">
        <w:rPr>
          <w:rFonts w:ascii="Verdana" w:hAnsi="Verdana"/>
        </w:rPr>
        <w:t>observing participation within class demonstrations, group and pair working and completion of individual tasks.</w:t>
      </w:r>
      <w:r w:rsidR="00DC042C" w:rsidRPr="009A64A7">
        <w:rPr>
          <w:rFonts w:ascii="Verdana" w:hAnsi="Verdana"/>
        </w:rPr>
        <w:t xml:space="preserve"> </w:t>
      </w:r>
      <w:r w:rsidRPr="009A64A7">
        <w:rPr>
          <w:rFonts w:ascii="Verdana" w:hAnsi="Verdana"/>
        </w:rPr>
        <w:t xml:space="preserve"> </w:t>
      </w:r>
    </w:p>
    <w:p w14:paraId="67736FAA" w14:textId="36963E9C" w:rsidR="005266A8" w:rsidRPr="009A64A7" w:rsidRDefault="00DC042C" w:rsidP="00D0446D">
      <w:pPr>
        <w:spacing w:line="240" w:lineRule="auto"/>
        <w:jc w:val="both"/>
        <w:rPr>
          <w:rFonts w:ascii="Verdana" w:hAnsi="Verdana"/>
        </w:rPr>
      </w:pPr>
      <w:r w:rsidRPr="009A64A7">
        <w:rPr>
          <w:rFonts w:ascii="Verdana" w:hAnsi="Verdana"/>
        </w:rPr>
        <w:t>This can then be monitored alongside the numeracy framework to monitor an individual’s progression (Welsh Government, n.d.)</w:t>
      </w:r>
      <w:r w:rsidR="005266A8" w:rsidRPr="009A64A7">
        <w:rPr>
          <w:rFonts w:ascii="Verdana" w:hAnsi="Verdana"/>
        </w:rPr>
        <w:t>.</w:t>
      </w:r>
    </w:p>
    <w:p w14:paraId="5B54AECF" w14:textId="095FDE80" w:rsidR="000C651C" w:rsidRPr="009A64A7" w:rsidRDefault="009A64A7" w:rsidP="00D0446D">
      <w:pPr>
        <w:spacing w:line="240" w:lineRule="auto"/>
        <w:jc w:val="both"/>
        <w:rPr>
          <w:rFonts w:ascii="Verdana" w:hAnsi="Verdana"/>
        </w:rPr>
      </w:pPr>
      <w:r>
        <w:rPr>
          <w:rFonts w:ascii="Verdana" w:hAnsi="Verdana"/>
          <w:noProof/>
        </w:rPr>
        <w:drawing>
          <wp:anchor distT="0" distB="0" distL="114300" distR="114300" simplePos="0" relativeHeight="251767808" behindDoc="1" locked="0" layoutInCell="1" allowOverlap="1" wp14:anchorId="50701F89" wp14:editId="6F45B79E">
            <wp:simplePos x="0" y="0"/>
            <wp:positionH relativeFrom="column">
              <wp:posOffset>1160145</wp:posOffset>
            </wp:positionH>
            <wp:positionV relativeFrom="paragraph">
              <wp:posOffset>619760</wp:posOffset>
            </wp:positionV>
            <wp:extent cx="1985645" cy="3425190"/>
            <wp:effectExtent l="0" t="0" r="0" b="3810"/>
            <wp:wrapTight wrapText="bothSides">
              <wp:wrapPolygon edited="0">
                <wp:start x="0" y="0"/>
                <wp:lineTo x="0" y="21504"/>
                <wp:lineTo x="21344" y="21504"/>
                <wp:lineTo x="21344"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1985645" cy="34251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C651C" w:rsidRPr="009A64A7">
        <w:rPr>
          <w:rFonts w:ascii="Verdana" w:hAnsi="Verdana"/>
        </w:rPr>
        <w:t xml:space="preserve">Progression through the stages will involve moving from something concrete and gradually building until the concept becomes abstract. </w:t>
      </w:r>
    </w:p>
    <w:p w14:paraId="308A8637" w14:textId="7D3B4065" w:rsidR="00FD2EED" w:rsidRPr="009A64A7" w:rsidRDefault="00F6216F" w:rsidP="00D0446D">
      <w:pPr>
        <w:spacing w:line="240" w:lineRule="auto"/>
        <w:jc w:val="both"/>
        <w:rPr>
          <w:rFonts w:ascii="Verdana" w:hAnsi="Verdana"/>
        </w:rPr>
      </w:pPr>
      <w:r w:rsidRPr="009A64A7">
        <w:rPr>
          <w:rFonts w:ascii="Verdana" w:hAnsi="Verdana"/>
          <w:b/>
          <w:bCs/>
        </w:rPr>
        <w:t>Self-Assessment</w:t>
      </w:r>
      <w:r w:rsidR="00FD2EED" w:rsidRPr="009A64A7">
        <w:rPr>
          <w:rFonts w:ascii="Verdana" w:hAnsi="Verdana"/>
          <w:b/>
          <w:bCs/>
        </w:rPr>
        <w:t>.</w:t>
      </w:r>
    </w:p>
    <w:p w14:paraId="196E282C" w14:textId="0DAEE3A5" w:rsidR="00FD2EED" w:rsidRPr="009A64A7" w:rsidRDefault="00FD2EED" w:rsidP="00D0446D">
      <w:pPr>
        <w:spacing w:line="240" w:lineRule="auto"/>
        <w:jc w:val="both"/>
        <w:rPr>
          <w:rFonts w:ascii="Verdana" w:hAnsi="Verdana"/>
          <w:sz w:val="24"/>
          <w:szCs w:val="24"/>
        </w:rPr>
      </w:pPr>
      <w:r w:rsidRPr="009A64A7">
        <w:rPr>
          <w:rFonts w:ascii="Verdana" w:hAnsi="Verdana"/>
        </w:rPr>
        <w:t>Learners will be able to visually see progress they are making through a visually completed number line</w:t>
      </w:r>
      <w:r w:rsidR="001E51DB" w:rsidRPr="009A64A7">
        <w:rPr>
          <w:rFonts w:ascii="Verdana" w:hAnsi="Verdana"/>
        </w:rPr>
        <w:t xml:space="preserve">. </w:t>
      </w:r>
    </w:p>
    <w:p w14:paraId="608B7F6A" w14:textId="3C19F266" w:rsidR="00DC042C" w:rsidRPr="003D14E2" w:rsidRDefault="00DC042C" w:rsidP="004718AE">
      <w:pPr>
        <w:spacing w:line="276" w:lineRule="auto"/>
        <w:ind w:left="360"/>
        <w:jc w:val="both"/>
        <w:rPr>
          <w:rFonts w:ascii="Verdana" w:hAnsi="Verdana"/>
          <w:sz w:val="24"/>
          <w:szCs w:val="24"/>
        </w:rPr>
      </w:pPr>
    </w:p>
    <w:p w14:paraId="330D13E7" w14:textId="4A750E78" w:rsidR="00A756E3" w:rsidRDefault="009A64A7" w:rsidP="00BA1EB2">
      <w:pPr>
        <w:spacing w:line="360" w:lineRule="auto"/>
        <w:jc w:val="both"/>
        <w:rPr>
          <w:rFonts w:ascii="Verdana" w:hAnsi="Verdana"/>
          <w:b/>
          <w:bCs/>
          <w:sz w:val="24"/>
          <w:szCs w:val="24"/>
        </w:rPr>
      </w:pPr>
      <w:r w:rsidRPr="00A756E3">
        <w:rPr>
          <w:rFonts w:ascii="Verdana" w:hAnsi="Verdana"/>
          <w:noProof/>
          <w:sz w:val="24"/>
          <w:szCs w:val="24"/>
        </w:rPr>
        <mc:AlternateContent>
          <mc:Choice Requires="wps">
            <w:drawing>
              <wp:anchor distT="45720" distB="45720" distL="114300" distR="114300" simplePos="0" relativeHeight="251769856" behindDoc="1" locked="0" layoutInCell="1" allowOverlap="1" wp14:anchorId="0A899062" wp14:editId="426B9C20">
                <wp:simplePos x="0" y="0"/>
                <wp:positionH relativeFrom="column">
                  <wp:posOffset>2030278</wp:posOffset>
                </wp:positionH>
                <wp:positionV relativeFrom="paragraph">
                  <wp:posOffset>702590</wp:posOffset>
                </wp:positionV>
                <wp:extent cx="1384935" cy="1404620"/>
                <wp:effectExtent l="0" t="0" r="0" b="0"/>
                <wp:wrapTight wrapText="bothSides">
                  <wp:wrapPolygon edited="0">
                    <wp:start x="891" y="0"/>
                    <wp:lineTo x="891" y="20283"/>
                    <wp:lineTo x="20501" y="20283"/>
                    <wp:lineTo x="20501" y="0"/>
                    <wp:lineTo x="891" y="0"/>
                  </wp:wrapPolygon>
                </wp:wrapTight>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4935" cy="1404620"/>
                        </a:xfrm>
                        <a:prstGeom prst="rect">
                          <a:avLst/>
                        </a:prstGeom>
                        <a:noFill/>
                        <a:ln w="9525">
                          <a:noFill/>
                          <a:miter lim="800000"/>
                          <a:headEnd/>
                          <a:tailEnd/>
                        </a:ln>
                      </wps:spPr>
                      <wps:txbx>
                        <w:txbxContent>
                          <w:p w14:paraId="5B44B0FD" w14:textId="138FF3FD" w:rsidR="009A64A7" w:rsidRPr="009D044B" w:rsidRDefault="009A64A7" w:rsidP="009A64A7">
                            <w:pPr>
                              <w:rPr>
                                <w:rFonts w:ascii="Verdana" w:hAnsi="Verdana"/>
                              </w:rPr>
                            </w:pPr>
                            <w:r>
                              <w:rPr>
                                <w:rFonts w:ascii="Verdana" w:hAnsi="Verdana"/>
                              </w:rPr>
                              <w:t>(</w:t>
                            </w:r>
                            <w:proofErr w:type="spellStart"/>
                            <w:r>
                              <w:rPr>
                                <w:rFonts w:ascii="Verdana" w:hAnsi="Verdana"/>
                              </w:rPr>
                              <w:t>Eather</w:t>
                            </w:r>
                            <w:proofErr w:type="spellEnd"/>
                            <w:r>
                              <w:rPr>
                                <w:rFonts w:ascii="Verdana" w:hAnsi="Verdana"/>
                              </w:rPr>
                              <w:t>, 2014)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A899062" id="_x0000_s1061" type="#_x0000_t202" style="position:absolute;left:0;text-align:left;margin-left:159.85pt;margin-top:55.3pt;width:109.05pt;height:110.6pt;z-index:-25154662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" filled="f" stroked="f">
                <v:textbox style="mso-fit-shape-to-text:t">
                  <w:txbxContent>
                    <w:p w14:paraId="5B44B0FD" w14:textId="138FF3FD" w:rsidR="009A64A7" w:rsidRPr="009D044B" w:rsidRDefault="009A64A7" w:rsidP="009A64A7">
                      <w:pPr>
                        <w:rPr>
                          <w:rFonts w:ascii="Verdana" w:hAnsi="Verdana"/>
                        </w:rPr>
                      </w:pPr>
                      <w:r>
                        <w:rPr>
                          <w:rFonts w:ascii="Verdana" w:hAnsi="Verdana"/>
                        </w:rPr>
                        <w:t>(</w:t>
                      </w:r>
                      <w:proofErr w:type="spellStart"/>
                      <w:r>
                        <w:rPr>
                          <w:rFonts w:ascii="Verdana" w:hAnsi="Verdana"/>
                        </w:rPr>
                        <w:t>Eather</w:t>
                      </w:r>
                      <w:proofErr w:type="spellEnd"/>
                      <w:r>
                        <w:rPr>
                          <w:rFonts w:ascii="Verdana" w:hAnsi="Verdana"/>
                        </w:rPr>
                        <w:t>, 2014)</w:t>
                      </w:r>
                    </w:p>
                  </w:txbxContent>
                </v:textbox>
                <w10:wrap type="tight"/>
              </v:shape>
            </w:pict>
          </mc:Fallback>
        </mc:AlternateContent>
      </w:r>
    </w:p>
    <w:p w14:paraId="2AC15422" w14:textId="77777777" w:rsidR="008032D4" w:rsidRDefault="008032D4" w:rsidP="00BA1EB2">
      <w:pPr>
        <w:spacing w:line="360" w:lineRule="auto"/>
        <w:jc w:val="both"/>
        <w:rPr>
          <w:rFonts w:ascii="Verdana" w:hAnsi="Verdana"/>
          <w:b/>
          <w:bCs/>
          <w:sz w:val="24"/>
          <w:szCs w:val="24"/>
        </w:rPr>
        <w:sectPr w:rsidR="008032D4" w:rsidSect="00B8269B">
          <w:pgSz w:w="11906" w:h="16838"/>
          <w:pgMar w:top="720" w:right="720" w:bottom="720" w:left="720" w:header="708" w:footer="708" w:gutter="0"/>
          <w:cols w:num="2" w:space="708"/>
          <w:docGrid w:linePitch="360"/>
        </w:sectPr>
      </w:pPr>
    </w:p>
    <w:p w14:paraId="1B26DDCE" w14:textId="77777777" w:rsidR="008032D4" w:rsidRDefault="008032D4" w:rsidP="008032D4">
      <w:pPr>
        <w:spacing w:line="360" w:lineRule="auto"/>
        <w:jc w:val="both"/>
        <w:rPr>
          <w:rFonts w:ascii="Verdana" w:hAnsi="Verdana"/>
          <w:sz w:val="24"/>
          <w:szCs w:val="24"/>
          <w:u w:val="single"/>
        </w:rPr>
      </w:pPr>
      <w:r>
        <w:rPr>
          <w:rFonts w:ascii="Verdana" w:hAnsi="Verdana"/>
          <w:sz w:val="24"/>
          <w:szCs w:val="24"/>
          <w:u w:val="single"/>
        </w:rPr>
        <w:lastRenderedPageBreak/>
        <w:t>Reference List for Element 3.</w:t>
      </w:r>
    </w:p>
    <w:p w14:paraId="1B1F0832" w14:textId="42F45739" w:rsidR="00A756E3" w:rsidRDefault="008032D4" w:rsidP="00BA1EB2">
      <w:pPr>
        <w:spacing w:line="360" w:lineRule="auto"/>
        <w:jc w:val="both"/>
        <w:rPr>
          <w:rFonts w:ascii="Verdana" w:hAnsi="Verdana"/>
          <w:sz w:val="24"/>
          <w:szCs w:val="24"/>
        </w:rPr>
      </w:pPr>
      <w:r>
        <w:rPr>
          <w:rFonts w:ascii="Verdana" w:hAnsi="Verdana"/>
          <w:sz w:val="24"/>
          <w:szCs w:val="24"/>
        </w:rPr>
        <w:t xml:space="preserve">BBC Bitesize. (n.d.) </w:t>
      </w:r>
      <w:r w:rsidRPr="008032D4">
        <w:rPr>
          <w:rFonts w:ascii="Verdana" w:hAnsi="Verdana"/>
          <w:i/>
          <w:iCs/>
          <w:sz w:val="24"/>
          <w:szCs w:val="24"/>
        </w:rPr>
        <w:t>What is a number line?</w:t>
      </w:r>
      <w:r>
        <w:rPr>
          <w:rFonts w:ascii="Verdana" w:hAnsi="Verdana"/>
          <w:i/>
          <w:iCs/>
          <w:sz w:val="24"/>
          <w:szCs w:val="24"/>
        </w:rPr>
        <w:t xml:space="preserve"> </w:t>
      </w:r>
      <w:r>
        <w:rPr>
          <w:rFonts w:ascii="Verdana" w:hAnsi="Verdana"/>
          <w:sz w:val="24"/>
          <w:szCs w:val="24"/>
        </w:rPr>
        <w:t xml:space="preserve">Available at: </w:t>
      </w:r>
      <w:r w:rsidRPr="008032D4">
        <w:rPr>
          <w:rFonts w:ascii="Verdana" w:hAnsi="Verdana"/>
          <w:sz w:val="24"/>
          <w:szCs w:val="24"/>
        </w:rPr>
        <w:t>https://www.bbc.co.uk/bitesize/topics/zc3d7ty/articles/zdhdqhv#:~:text=Game%20-%20Divided%20Islands-,Key%20points,right%20on%20a%20number%20line.</w:t>
      </w:r>
      <w:r>
        <w:rPr>
          <w:rFonts w:ascii="Verdana" w:hAnsi="Verdana"/>
          <w:sz w:val="24"/>
          <w:szCs w:val="24"/>
        </w:rPr>
        <w:t xml:space="preserve"> Accessed: 9 May 2023.</w:t>
      </w:r>
    </w:p>
    <w:p w14:paraId="32C307A4" w14:textId="07B8DC27" w:rsidR="005B5098" w:rsidRDefault="005B5098" w:rsidP="00BA1EB2">
      <w:pPr>
        <w:spacing w:line="360" w:lineRule="auto"/>
        <w:jc w:val="both"/>
        <w:rPr>
          <w:rFonts w:ascii="Verdana" w:hAnsi="Verdana"/>
          <w:sz w:val="24"/>
          <w:szCs w:val="24"/>
        </w:rPr>
      </w:pPr>
      <w:proofErr w:type="spellStart"/>
      <w:r>
        <w:rPr>
          <w:rFonts w:ascii="Verdana" w:hAnsi="Verdana"/>
          <w:sz w:val="24"/>
          <w:szCs w:val="24"/>
        </w:rPr>
        <w:t>Cuemath</w:t>
      </w:r>
      <w:proofErr w:type="spellEnd"/>
      <w:r>
        <w:rPr>
          <w:rFonts w:ascii="Verdana" w:hAnsi="Verdana"/>
          <w:sz w:val="24"/>
          <w:szCs w:val="24"/>
        </w:rPr>
        <w:t xml:space="preserve">. (n.d.) </w:t>
      </w:r>
      <w:r w:rsidRPr="005B5098">
        <w:rPr>
          <w:rFonts w:ascii="Verdana" w:hAnsi="Verdana"/>
          <w:i/>
          <w:iCs/>
          <w:sz w:val="24"/>
          <w:szCs w:val="24"/>
        </w:rPr>
        <w:t>Representation of Irrational Numbers on Number Line</w:t>
      </w:r>
      <w:r>
        <w:rPr>
          <w:rFonts w:ascii="Verdana" w:hAnsi="Verdana"/>
          <w:i/>
          <w:iCs/>
          <w:sz w:val="24"/>
          <w:szCs w:val="24"/>
        </w:rPr>
        <w:t xml:space="preserve">. </w:t>
      </w:r>
      <w:r>
        <w:rPr>
          <w:rFonts w:ascii="Verdana" w:hAnsi="Verdana"/>
          <w:sz w:val="24"/>
          <w:szCs w:val="24"/>
        </w:rPr>
        <w:t xml:space="preserve">Available at: </w:t>
      </w:r>
      <w:r w:rsidRPr="005B5098">
        <w:rPr>
          <w:rFonts w:ascii="Verdana" w:hAnsi="Verdana"/>
          <w:sz w:val="24"/>
          <w:szCs w:val="24"/>
        </w:rPr>
        <w:t>https://www.cuemath.com/numbers/representation-of-irrational-numbers-on-number-line/</w:t>
      </w:r>
      <w:r>
        <w:rPr>
          <w:rFonts w:ascii="Verdana" w:hAnsi="Verdana"/>
          <w:sz w:val="24"/>
          <w:szCs w:val="24"/>
        </w:rPr>
        <w:t xml:space="preserve"> accessed: 9 May 2023.</w:t>
      </w:r>
    </w:p>
    <w:p w14:paraId="59E26D61" w14:textId="7FD4B889" w:rsidR="009A64A7" w:rsidRDefault="009A64A7" w:rsidP="00BA1EB2">
      <w:pPr>
        <w:spacing w:line="360" w:lineRule="auto"/>
        <w:jc w:val="both"/>
        <w:rPr>
          <w:rFonts w:ascii="Verdana" w:hAnsi="Verdana"/>
          <w:sz w:val="24"/>
          <w:szCs w:val="24"/>
        </w:rPr>
      </w:pPr>
      <w:proofErr w:type="spellStart"/>
      <w:r>
        <w:rPr>
          <w:rFonts w:ascii="Verdana" w:hAnsi="Verdana"/>
          <w:sz w:val="24"/>
          <w:szCs w:val="24"/>
        </w:rPr>
        <w:t>Eather</w:t>
      </w:r>
      <w:proofErr w:type="spellEnd"/>
      <w:r>
        <w:rPr>
          <w:rFonts w:ascii="Verdana" w:hAnsi="Verdana"/>
          <w:sz w:val="24"/>
          <w:szCs w:val="24"/>
        </w:rPr>
        <w:t xml:space="preserve">. (2014) A Maths Dictionary For Kids Quick References. Available at: </w:t>
      </w:r>
      <w:r w:rsidRPr="009A64A7">
        <w:rPr>
          <w:rFonts w:ascii="Verdana" w:hAnsi="Verdana"/>
          <w:sz w:val="24"/>
          <w:szCs w:val="24"/>
        </w:rPr>
        <w:t>http://www.amathsdictionaryforkids.com/qr/n/numberLine.html</w:t>
      </w:r>
      <w:r>
        <w:rPr>
          <w:rFonts w:ascii="Verdana" w:hAnsi="Verdana"/>
          <w:sz w:val="24"/>
          <w:szCs w:val="24"/>
        </w:rPr>
        <w:t xml:space="preserve"> accessed: 10 May 2023.</w:t>
      </w:r>
    </w:p>
    <w:p w14:paraId="4D17F612" w14:textId="3E33FBAD" w:rsidR="00063BBA" w:rsidRPr="00063BBA" w:rsidRDefault="00063BBA" w:rsidP="00063BBA">
      <w:pPr>
        <w:spacing w:line="360" w:lineRule="auto"/>
        <w:jc w:val="both"/>
        <w:rPr>
          <w:rFonts w:ascii="Verdana" w:hAnsi="Verdana"/>
          <w:sz w:val="24"/>
          <w:szCs w:val="24"/>
        </w:rPr>
      </w:pPr>
      <w:proofErr w:type="spellStart"/>
      <w:r>
        <w:rPr>
          <w:rFonts w:ascii="Verdana" w:hAnsi="Verdana"/>
          <w:sz w:val="24"/>
          <w:szCs w:val="24"/>
        </w:rPr>
        <w:t>Frykholm</w:t>
      </w:r>
      <w:proofErr w:type="spellEnd"/>
      <w:r>
        <w:rPr>
          <w:rFonts w:ascii="Verdana" w:hAnsi="Verdana"/>
          <w:sz w:val="24"/>
          <w:szCs w:val="24"/>
        </w:rPr>
        <w:t xml:space="preserve">, J. (2010). </w:t>
      </w:r>
      <w:r w:rsidRPr="00063BBA">
        <w:rPr>
          <w:rFonts w:ascii="Verdana" w:hAnsi="Verdana"/>
          <w:i/>
          <w:iCs/>
          <w:sz w:val="24"/>
          <w:szCs w:val="24"/>
        </w:rPr>
        <w:t>Learning to Think Mathematically with the Number Line</w:t>
      </w:r>
      <w:r>
        <w:rPr>
          <w:rFonts w:ascii="Verdana" w:hAnsi="Verdana"/>
          <w:i/>
          <w:iCs/>
          <w:sz w:val="24"/>
          <w:szCs w:val="24"/>
        </w:rPr>
        <w:t xml:space="preserve"> </w:t>
      </w:r>
      <w:r w:rsidRPr="00063BBA">
        <w:rPr>
          <w:rFonts w:ascii="Verdana" w:hAnsi="Verdana"/>
          <w:i/>
          <w:iCs/>
          <w:sz w:val="24"/>
          <w:szCs w:val="24"/>
        </w:rPr>
        <w:t>A Resource for Teachers, A Tool for Young Children</w:t>
      </w:r>
      <w:r>
        <w:rPr>
          <w:rFonts w:ascii="Verdana" w:hAnsi="Verdana"/>
          <w:i/>
          <w:iCs/>
          <w:sz w:val="24"/>
          <w:szCs w:val="24"/>
        </w:rPr>
        <w:t xml:space="preserve">. </w:t>
      </w:r>
      <w:r>
        <w:rPr>
          <w:rFonts w:ascii="Verdana" w:hAnsi="Verdana"/>
          <w:sz w:val="24"/>
          <w:szCs w:val="24"/>
        </w:rPr>
        <w:t xml:space="preserve">Available at: https://www.mathlearningcenter.org/sites/default/files/pdfs/LTM_NumberNumb.pdf accessed: 9 May 2023. </w:t>
      </w:r>
    </w:p>
    <w:p w14:paraId="3E9BD070" w14:textId="53A8A87D" w:rsidR="0090105F" w:rsidRPr="0090105F" w:rsidRDefault="0090105F" w:rsidP="00BA1EB2">
      <w:pPr>
        <w:spacing w:line="360" w:lineRule="auto"/>
        <w:jc w:val="both"/>
        <w:rPr>
          <w:rFonts w:ascii="Verdana" w:hAnsi="Verdana"/>
          <w:sz w:val="24"/>
          <w:szCs w:val="24"/>
        </w:rPr>
      </w:pPr>
      <w:r>
        <w:rPr>
          <w:rFonts w:ascii="Verdana" w:hAnsi="Verdana"/>
          <w:sz w:val="24"/>
          <w:szCs w:val="24"/>
        </w:rPr>
        <w:t xml:space="preserve">Haylock, D. (2001) </w:t>
      </w:r>
      <w:r>
        <w:rPr>
          <w:rFonts w:ascii="Verdana" w:hAnsi="Verdana"/>
          <w:i/>
          <w:iCs/>
          <w:sz w:val="24"/>
          <w:szCs w:val="24"/>
        </w:rPr>
        <w:t xml:space="preserve">Mathematics Explained for Primary Teachers. </w:t>
      </w:r>
      <w:r>
        <w:rPr>
          <w:rFonts w:ascii="Verdana" w:hAnsi="Verdana"/>
          <w:sz w:val="24"/>
          <w:szCs w:val="24"/>
        </w:rPr>
        <w:t>2</w:t>
      </w:r>
      <w:r w:rsidRPr="0090105F">
        <w:rPr>
          <w:rFonts w:ascii="Verdana" w:hAnsi="Verdana"/>
          <w:sz w:val="24"/>
          <w:szCs w:val="24"/>
          <w:vertAlign w:val="superscript"/>
        </w:rPr>
        <w:t>nd</w:t>
      </w:r>
      <w:r>
        <w:rPr>
          <w:rFonts w:ascii="Verdana" w:hAnsi="Verdana"/>
          <w:sz w:val="24"/>
          <w:szCs w:val="24"/>
        </w:rPr>
        <w:t xml:space="preserve"> </w:t>
      </w:r>
      <w:proofErr w:type="spellStart"/>
      <w:r>
        <w:rPr>
          <w:rFonts w:ascii="Verdana" w:hAnsi="Verdana"/>
          <w:sz w:val="24"/>
          <w:szCs w:val="24"/>
        </w:rPr>
        <w:t>edn</w:t>
      </w:r>
      <w:proofErr w:type="spellEnd"/>
      <w:r>
        <w:rPr>
          <w:rFonts w:ascii="Verdana" w:hAnsi="Verdana"/>
          <w:sz w:val="24"/>
          <w:szCs w:val="24"/>
        </w:rPr>
        <w:t>. London: Paul Chapman Publishing A Sage Publications Company</w:t>
      </w:r>
    </w:p>
    <w:p w14:paraId="6F986998" w14:textId="4481413A" w:rsidR="008032D4" w:rsidRDefault="008032D4" w:rsidP="00BA1EB2">
      <w:pPr>
        <w:spacing w:line="360" w:lineRule="auto"/>
        <w:jc w:val="both"/>
        <w:rPr>
          <w:rFonts w:ascii="Verdana" w:hAnsi="Verdana"/>
          <w:sz w:val="24"/>
          <w:szCs w:val="24"/>
        </w:rPr>
      </w:pPr>
      <w:r>
        <w:rPr>
          <w:rFonts w:ascii="Verdana" w:hAnsi="Verdana"/>
          <w:sz w:val="24"/>
          <w:szCs w:val="24"/>
        </w:rPr>
        <w:t xml:space="preserve">NCETM. (2019) </w:t>
      </w:r>
      <w:r w:rsidR="0067577A">
        <w:rPr>
          <w:rFonts w:ascii="Verdana" w:hAnsi="Verdana"/>
          <w:i/>
          <w:iCs/>
          <w:sz w:val="24"/>
          <w:szCs w:val="24"/>
        </w:rPr>
        <w:t xml:space="preserve">Single Number Lines. </w:t>
      </w:r>
      <w:r w:rsidR="0067577A">
        <w:rPr>
          <w:rFonts w:ascii="Verdana" w:hAnsi="Verdana"/>
          <w:sz w:val="24"/>
          <w:szCs w:val="24"/>
        </w:rPr>
        <w:t xml:space="preserve">Available at: </w:t>
      </w:r>
      <w:r w:rsidR="0067577A" w:rsidRPr="0067577A">
        <w:rPr>
          <w:rFonts w:ascii="Verdana" w:hAnsi="Verdana"/>
          <w:sz w:val="24"/>
          <w:szCs w:val="24"/>
        </w:rPr>
        <w:t>https://www.ncetm.org.uk/media/8d84e79498db675/ncetm_ks3_representations_single_number_lines.pdf</w:t>
      </w:r>
      <w:r w:rsidR="0067577A">
        <w:rPr>
          <w:rFonts w:ascii="Verdana" w:hAnsi="Verdana"/>
          <w:sz w:val="24"/>
          <w:szCs w:val="24"/>
        </w:rPr>
        <w:t xml:space="preserve"> accessed: 9 May 2023.</w:t>
      </w:r>
    </w:p>
    <w:p w14:paraId="2DB03446" w14:textId="1E1D09B5" w:rsidR="009B03F0" w:rsidRDefault="009B03F0" w:rsidP="00BC5328">
      <w:pPr>
        <w:spacing w:line="360" w:lineRule="auto"/>
        <w:jc w:val="both"/>
        <w:rPr>
          <w:rFonts w:ascii="Verdana" w:hAnsi="Verdana"/>
          <w:sz w:val="24"/>
          <w:szCs w:val="24"/>
        </w:rPr>
      </w:pPr>
      <w:r>
        <w:rPr>
          <w:rFonts w:ascii="Verdana" w:hAnsi="Verdana"/>
          <w:sz w:val="24"/>
          <w:szCs w:val="24"/>
        </w:rPr>
        <w:t xml:space="preserve">QCAA. (n.d.) </w:t>
      </w:r>
      <w:r w:rsidR="00BC5328" w:rsidRPr="00BC5328">
        <w:rPr>
          <w:rFonts w:ascii="Verdana" w:hAnsi="Verdana"/>
          <w:i/>
          <w:iCs/>
          <w:sz w:val="24"/>
          <w:szCs w:val="24"/>
        </w:rPr>
        <w:t>Using number lines to enhance number sense in Prep – Year 3</w:t>
      </w:r>
      <w:r w:rsidR="00BC5328">
        <w:rPr>
          <w:rFonts w:ascii="Verdana" w:hAnsi="Verdana"/>
          <w:i/>
          <w:iCs/>
          <w:sz w:val="24"/>
          <w:szCs w:val="24"/>
        </w:rPr>
        <w:t xml:space="preserve">. </w:t>
      </w:r>
      <w:r w:rsidR="00BC5328">
        <w:rPr>
          <w:rFonts w:ascii="Verdana" w:hAnsi="Verdana"/>
          <w:sz w:val="24"/>
          <w:szCs w:val="24"/>
        </w:rPr>
        <w:t xml:space="preserve">Available at: </w:t>
      </w:r>
      <w:r w:rsidR="00BC5328" w:rsidRPr="00BC5328">
        <w:rPr>
          <w:rFonts w:ascii="Verdana" w:hAnsi="Verdana"/>
          <w:sz w:val="24"/>
          <w:szCs w:val="24"/>
        </w:rPr>
        <w:t>https://www.qcaa.qld.edu.au/downloads/aciq/general-resources/ac_gc_number_sense_using_number_lines_enhance_P-3.pdf</w:t>
      </w:r>
      <w:r w:rsidR="00BC5328">
        <w:rPr>
          <w:rFonts w:ascii="Verdana" w:hAnsi="Verdana"/>
          <w:sz w:val="24"/>
          <w:szCs w:val="24"/>
        </w:rPr>
        <w:t xml:space="preserve"> accessed: 9 May 2023.</w:t>
      </w:r>
    </w:p>
    <w:p w14:paraId="31751163" w14:textId="355898C4" w:rsidR="00DC042C" w:rsidRPr="00A756E3" w:rsidRDefault="00DC042C" w:rsidP="00DC042C">
      <w:pPr>
        <w:spacing w:line="360" w:lineRule="auto"/>
        <w:jc w:val="both"/>
        <w:rPr>
          <w:rFonts w:ascii="Verdana" w:hAnsi="Verdana"/>
          <w:sz w:val="24"/>
          <w:szCs w:val="24"/>
        </w:rPr>
      </w:pPr>
      <w:r w:rsidRPr="00A756E3">
        <w:rPr>
          <w:rFonts w:ascii="Verdana" w:hAnsi="Verdana"/>
          <w:sz w:val="24"/>
          <w:szCs w:val="24"/>
        </w:rPr>
        <w:t>Welsh Government.</w:t>
      </w:r>
      <w:r>
        <w:rPr>
          <w:rFonts w:ascii="Verdana" w:hAnsi="Verdana"/>
          <w:sz w:val="24"/>
          <w:szCs w:val="24"/>
        </w:rPr>
        <w:t xml:space="preserve"> </w:t>
      </w:r>
      <w:r w:rsidRPr="00A756E3">
        <w:rPr>
          <w:rFonts w:ascii="Verdana" w:hAnsi="Verdana"/>
          <w:sz w:val="24"/>
          <w:szCs w:val="24"/>
        </w:rPr>
        <w:t xml:space="preserve">(n.d.) </w:t>
      </w:r>
      <w:r w:rsidRPr="00A756E3">
        <w:rPr>
          <w:rFonts w:ascii="Verdana" w:hAnsi="Verdana"/>
          <w:i/>
          <w:iCs/>
          <w:sz w:val="24"/>
          <w:szCs w:val="24"/>
        </w:rPr>
        <w:t>Literacy and Numeracy Framework.</w:t>
      </w:r>
      <w:r w:rsidRPr="00A756E3">
        <w:rPr>
          <w:rFonts w:ascii="Verdana" w:hAnsi="Verdana"/>
          <w:sz w:val="24"/>
          <w:szCs w:val="24"/>
        </w:rPr>
        <w:t xml:space="preserve"> [online] available at: https://hwb.gov.wales/curriculum-for-wales/cross-curricular-skills-frameworks/literacy-and-numeracy-framework accessed: 7 May 2023.</w:t>
      </w:r>
    </w:p>
    <w:p w14:paraId="5B0A33E0" w14:textId="77777777" w:rsidR="00DC042C" w:rsidRDefault="00DC042C" w:rsidP="00BC5328">
      <w:pPr>
        <w:spacing w:line="360" w:lineRule="auto"/>
        <w:jc w:val="both"/>
        <w:rPr>
          <w:rFonts w:ascii="Verdana" w:hAnsi="Verdana"/>
          <w:sz w:val="24"/>
          <w:szCs w:val="24"/>
        </w:rPr>
      </w:pPr>
    </w:p>
    <w:p w14:paraId="36963486" w14:textId="2882F901" w:rsidR="0067577A" w:rsidRDefault="00F7782D" w:rsidP="00BA1EB2">
      <w:pPr>
        <w:spacing w:line="360" w:lineRule="auto"/>
        <w:jc w:val="both"/>
        <w:rPr>
          <w:rFonts w:ascii="Verdana" w:hAnsi="Verdana"/>
          <w:sz w:val="24"/>
          <w:szCs w:val="24"/>
        </w:rPr>
      </w:pPr>
      <w:r>
        <w:rPr>
          <w:rFonts w:ascii="Verdana" w:hAnsi="Verdana"/>
          <w:sz w:val="24"/>
          <w:szCs w:val="24"/>
        </w:rPr>
        <w:t>Element 4: Video.</w:t>
      </w:r>
    </w:p>
    <w:p w14:paraId="4397671E" w14:textId="225BCCE1" w:rsidR="00F7782D" w:rsidRDefault="00F7782D" w:rsidP="00BA1EB2">
      <w:pPr>
        <w:spacing w:line="360" w:lineRule="auto"/>
        <w:jc w:val="both"/>
        <w:rPr>
          <w:rFonts w:ascii="Verdana" w:hAnsi="Verdana"/>
          <w:sz w:val="24"/>
          <w:szCs w:val="24"/>
        </w:rPr>
      </w:pPr>
    </w:p>
    <w:p w14:paraId="36CFAB8E" w14:textId="54A9841F" w:rsidR="00F7782D" w:rsidRDefault="00F7782D" w:rsidP="00BA1EB2">
      <w:pPr>
        <w:spacing w:line="360" w:lineRule="auto"/>
        <w:jc w:val="both"/>
        <w:rPr>
          <w:rFonts w:ascii="Verdana" w:hAnsi="Verdana"/>
          <w:sz w:val="24"/>
          <w:szCs w:val="24"/>
        </w:rPr>
      </w:pPr>
      <w:r>
        <w:rPr>
          <w:rFonts w:ascii="Verdana" w:hAnsi="Verdana"/>
          <w:sz w:val="24"/>
          <w:szCs w:val="24"/>
        </w:rPr>
        <w:t xml:space="preserve">An example of one way a number line can be used – working out the seven times table. </w:t>
      </w:r>
    </w:p>
    <w:p w14:paraId="58E0E30F" w14:textId="77777777" w:rsidR="00F7782D" w:rsidRDefault="00F7782D" w:rsidP="00BA1EB2">
      <w:pPr>
        <w:spacing w:line="360" w:lineRule="auto"/>
        <w:jc w:val="both"/>
      </w:pPr>
    </w:p>
    <w:p w14:paraId="5E390D1A" w14:textId="77777777" w:rsidR="00F7782D" w:rsidRDefault="00F7782D" w:rsidP="00BA1EB2">
      <w:pPr>
        <w:spacing w:line="360" w:lineRule="auto"/>
        <w:jc w:val="both"/>
      </w:pPr>
    </w:p>
    <w:p w14:paraId="063E7402" w14:textId="7C1E71C4" w:rsidR="00F7782D" w:rsidRDefault="00000000" w:rsidP="00BA1EB2">
      <w:pPr>
        <w:spacing w:line="360" w:lineRule="auto"/>
        <w:jc w:val="both"/>
      </w:pPr>
      <w:hyperlink r:id="rId46" w:history="1">
        <w:r w:rsidR="00F7782D">
          <w:rPr>
            <w:rStyle w:val="Hyperlink"/>
          </w:rPr>
          <w:t>WIN_20230511_16_27_27_Pro.mp4</w:t>
        </w:r>
      </w:hyperlink>
    </w:p>
    <w:p w14:paraId="36FF5D0C" w14:textId="7DA15E1C" w:rsidR="00C01872" w:rsidRDefault="00C01872" w:rsidP="00BA1EB2">
      <w:pPr>
        <w:spacing w:line="360" w:lineRule="auto"/>
        <w:jc w:val="both"/>
      </w:pPr>
    </w:p>
    <w:p w14:paraId="32A466B0" w14:textId="680433FE" w:rsidR="00C01872" w:rsidRDefault="00C01872" w:rsidP="00BA1EB2">
      <w:pPr>
        <w:spacing w:line="360" w:lineRule="auto"/>
        <w:jc w:val="both"/>
      </w:pPr>
    </w:p>
    <w:p w14:paraId="044B911C" w14:textId="620A9FFC" w:rsidR="00C01872" w:rsidRDefault="00C01872" w:rsidP="00BA1EB2">
      <w:pPr>
        <w:spacing w:line="360" w:lineRule="auto"/>
        <w:jc w:val="both"/>
      </w:pPr>
    </w:p>
    <w:p w14:paraId="4CA864F5" w14:textId="7335DFBF" w:rsidR="00C01872" w:rsidRDefault="00C01872" w:rsidP="00BA1EB2">
      <w:pPr>
        <w:spacing w:line="360" w:lineRule="auto"/>
        <w:jc w:val="both"/>
      </w:pPr>
    </w:p>
    <w:p w14:paraId="74D58CEF" w14:textId="3F8C920D" w:rsidR="00C01872" w:rsidRDefault="00C01872" w:rsidP="00BA1EB2">
      <w:pPr>
        <w:spacing w:line="360" w:lineRule="auto"/>
        <w:jc w:val="both"/>
      </w:pPr>
    </w:p>
    <w:p w14:paraId="0ECBE5DA" w14:textId="3F3D899A" w:rsidR="00C01872" w:rsidRDefault="00C01872" w:rsidP="00BA1EB2">
      <w:pPr>
        <w:spacing w:line="360" w:lineRule="auto"/>
        <w:jc w:val="both"/>
      </w:pPr>
    </w:p>
    <w:p w14:paraId="36D4B5A2" w14:textId="1948D5C8" w:rsidR="00C01872" w:rsidRDefault="00C01872" w:rsidP="00BA1EB2">
      <w:pPr>
        <w:spacing w:line="360" w:lineRule="auto"/>
        <w:jc w:val="both"/>
      </w:pPr>
    </w:p>
    <w:p w14:paraId="1A3E098A" w14:textId="5900A93B" w:rsidR="00C01872" w:rsidRDefault="00C01872" w:rsidP="00BA1EB2">
      <w:pPr>
        <w:spacing w:line="360" w:lineRule="auto"/>
        <w:jc w:val="both"/>
      </w:pPr>
    </w:p>
    <w:p w14:paraId="09691BD2" w14:textId="205D0389" w:rsidR="00C01872" w:rsidRDefault="00C01872" w:rsidP="00BA1EB2">
      <w:pPr>
        <w:spacing w:line="360" w:lineRule="auto"/>
        <w:jc w:val="both"/>
      </w:pPr>
    </w:p>
    <w:p w14:paraId="2B5D53BF" w14:textId="366289F9" w:rsidR="00C01872" w:rsidRDefault="00C01872" w:rsidP="00BA1EB2">
      <w:pPr>
        <w:spacing w:line="360" w:lineRule="auto"/>
        <w:jc w:val="both"/>
      </w:pPr>
    </w:p>
    <w:p w14:paraId="7D53E926" w14:textId="172452E4" w:rsidR="00C01872" w:rsidRDefault="00C01872" w:rsidP="00BA1EB2">
      <w:pPr>
        <w:spacing w:line="360" w:lineRule="auto"/>
        <w:jc w:val="both"/>
      </w:pPr>
    </w:p>
    <w:p w14:paraId="678CA082" w14:textId="18F69776" w:rsidR="00C01872" w:rsidRDefault="00C01872" w:rsidP="00BA1EB2">
      <w:pPr>
        <w:spacing w:line="360" w:lineRule="auto"/>
        <w:jc w:val="both"/>
      </w:pPr>
    </w:p>
    <w:p w14:paraId="471D437D" w14:textId="48B2E009" w:rsidR="00C01872" w:rsidRDefault="00C01872" w:rsidP="00BA1EB2">
      <w:pPr>
        <w:spacing w:line="360" w:lineRule="auto"/>
        <w:jc w:val="both"/>
      </w:pPr>
    </w:p>
    <w:p w14:paraId="11499A01" w14:textId="4FA5DEF2" w:rsidR="00C01872" w:rsidRDefault="00C01872" w:rsidP="00BA1EB2">
      <w:pPr>
        <w:spacing w:line="360" w:lineRule="auto"/>
        <w:jc w:val="both"/>
      </w:pPr>
    </w:p>
    <w:p w14:paraId="2966C7CD" w14:textId="670BCDCD" w:rsidR="00C01872" w:rsidRDefault="00C01872" w:rsidP="00BA1EB2">
      <w:pPr>
        <w:spacing w:line="360" w:lineRule="auto"/>
        <w:jc w:val="both"/>
      </w:pPr>
    </w:p>
    <w:p w14:paraId="4AE31281" w14:textId="0449C153" w:rsidR="00C01872" w:rsidRDefault="00C01872" w:rsidP="00BA1EB2">
      <w:pPr>
        <w:spacing w:line="360" w:lineRule="auto"/>
        <w:jc w:val="both"/>
      </w:pPr>
    </w:p>
    <w:p w14:paraId="3D8B11C2" w14:textId="1B350D7B" w:rsidR="00C01872" w:rsidRDefault="00C01872" w:rsidP="00BA1EB2">
      <w:pPr>
        <w:spacing w:line="360" w:lineRule="auto"/>
        <w:jc w:val="both"/>
      </w:pPr>
    </w:p>
    <w:p w14:paraId="5D52DE88" w14:textId="16E0514F" w:rsidR="00C01872" w:rsidRDefault="00C01872" w:rsidP="00C01872">
      <w:pPr>
        <w:spacing w:line="360" w:lineRule="auto"/>
        <w:jc w:val="both"/>
        <w:rPr>
          <w:rFonts w:ascii="Verdana" w:hAnsi="Verdana"/>
          <w:b/>
          <w:bCs/>
          <w:sz w:val="24"/>
          <w:szCs w:val="24"/>
          <w:u w:val="single"/>
        </w:rPr>
      </w:pPr>
      <w:r w:rsidRPr="00C01872">
        <w:rPr>
          <w:rFonts w:ascii="Verdana" w:hAnsi="Verdana"/>
          <w:b/>
          <w:bCs/>
          <w:sz w:val="24"/>
          <w:szCs w:val="24"/>
          <w:u w:val="single"/>
        </w:rPr>
        <w:lastRenderedPageBreak/>
        <w:t>Element 5 – Evaluation</w:t>
      </w:r>
      <w:r w:rsidR="00AA776A">
        <w:rPr>
          <w:rFonts w:ascii="Verdana" w:hAnsi="Verdana"/>
          <w:b/>
          <w:bCs/>
          <w:sz w:val="24"/>
          <w:szCs w:val="24"/>
          <w:u w:val="single"/>
        </w:rPr>
        <w:t xml:space="preserve"> on Number Lines</w:t>
      </w:r>
      <w:r w:rsidRPr="00C01872">
        <w:rPr>
          <w:rFonts w:ascii="Verdana" w:hAnsi="Verdana"/>
          <w:b/>
          <w:bCs/>
          <w:sz w:val="24"/>
          <w:szCs w:val="24"/>
          <w:u w:val="single"/>
        </w:rPr>
        <w:t>.</w:t>
      </w:r>
    </w:p>
    <w:p w14:paraId="66B16030" w14:textId="7B9490A8" w:rsidR="00C01872" w:rsidRDefault="00C01872" w:rsidP="00C01872">
      <w:pPr>
        <w:spacing w:line="360" w:lineRule="auto"/>
        <w:jc w:val="both"/>
        <w:rPr>
          <w:rFonts w:ascii="Verdana" w:hAnsi="Verdana"/>
          <w:sz w:val="24"/>
          <w:szCs w:val="24"/>
        </w:rPr>
      </w:pPr>
      <w:r>
        <w:rPr>
          <w:rFonts w:ascii="Verdana" w:hAnsi="Verdana"/>
          <w:sz w:val="24"/>
          <w:szCs w:val="24"/>
        </w:rPr>
        <w:t xml:space="preserve">There are many benefits of using number lines within education settings but </w:t>
      </w:r>
      <w:r w:rsidR="0006709C">
        <w:rPr>
          <w:rFonts w:ascii="Verdana" w:hAnsi="Verdana"/>
          <w:sz w:val="24"/>
          <w:szCs w:val="24"/>
        </w:rPr>
        <w:t xml:space="preserve">like anything </w:t>
      </w:r>
      <w:r>
        <w:rPr>
          <w:rFonts w:ascii="Verdana" w:hAnsi="Verdana"/>
          <w:sz w:val="24"/>
          <w:szCs w:val="24"/>
        </w:rPr>
        <w:t xml:space="preserve">there are limitations. </w:t>
      </w:r>
    </w:p>
    <w:p w14:paraId="441A8E1E" w14:textId="77777777" w:rsidR="00FF52A2" w:rsidRDefault="00104BA8" w:rsidP="00C01872">
      <w:pPr>
        <w:spacing w:line="360" w:lineRule="auto"/>
        <w:jc w:val="both"/>
        <w:rPr>
          <w:rFonts w:ascii="Verdana" w:hAnsi="Verdana"/>
          <w:sz w:val="24"/>
          <w:szCs w:val="24"/>
        </w:rPr>
      </w:pPr>
      <w:r>
        <w:rPr>
          <w:rFonts w:ascii="Verdana" w:hAnsi="Verdana"/>
          <w:sz w:val="24"/>
          <w:szCs w:val="24"/>
        </w:rPr>
        <w:t>The purpose of a number line is to help learners acquire concrete understanding of the relationship between numbers needed to be able to see the connections and work out a range of mathematical problems (QCAA, n.d.).</w:t>
      </w:r>
      <w:r w:rsidR="00096F95">
        <w:rPr>
          <w:rFonts w:ascii="Verdana" w:hAnsi="Verdana"/>
          <w:sz w:val="24"/>
          <w:szCs w:val="24"/>
        </w:rPr>
        <w:t xml:space="preserve"> Haylock (2001) recommends using number lines for working out problems such as counting, adding, subtracting, rounding and </w:t>
      </w:r>
      <w:r w:rsidR="00654294">
        <w:rPr>
          <w:rFonts w:ascii="Verdana" w:hAnsi="Verdana"/>
          <w:sz w:val="24"/>
          <w:szCs w:val="24"/>
        </w:rPr>
        <w:t>fractions.</w:t>
      </w:r>
    </w:p>
    <w:p w14:paraId="5D02D4E4" w14:textId="3CB11B44" w:rsidR="00764C20" w:rsidRDefault="00FF52A2" w:rsidP="00C01872">
      <w:pPr>
        <w:spacing w:line="360" w:lineRule="auto"/>
        <w:jc w:val="both"/>
        <w:rPr>
          <w:rFonts w:ascii="Verdana" w:hAnsi="Verdana"/>
          <w:sz w:val="24"/>
          <w:szCs w:val="24"/>
        </w:rPr>
      </w:pPr>
      <w:r>
        <w:rPr>
          <w:rFonts w:ascii="Verdana" w:hAnsi="Verdana"/>
          <w:sz w:val="24"/>
          <w:szCs w:val="24"/>
        </w:rPr>
        <w:t xml:space="preserve">For my video I </w:t>
      </w:r>
      <w:r w:rsidR="00521BAB">
        <w:rPr>
          <w:rFonts w:ascii="Verdana" w:hAnsi="Verdana"/>
          <w:sz w:val="24"/>
          <w:szCs w:val="24"/>
        </w:rPr>
        <w:t xml:space="preserve">selected </w:t>
      </w:r>
      <w:r>
        <w:rPr>
          <w:rFonts w:ascii="Verdana" w:hAnsi="Verdana"/>
          <w:sz w:val="24"/>
          <w:szCs w:val="24"/>
        </w:rPr>
        <w:t xml:space="preserve">to demonstrate how the number line is used to help work out the seven times table. I believe this is a useful way to teach learners with learning their times table as using the visual and through guided questions learners can solve the problem. Jerome Bruner’s theory on discovery learning </w:t>
      </w:r>
      <w:r w:rsidR="00764C20">
        <w:rPr>
          <w:rFonts w:ascii="Verdana" w:hAnsi="Verdana"/>
          <w:sz w:val="24"/>
          <w:szCs w:val="24"/>
        </w:rPr>
        <w:t xml:space="preserve">(1961) </w:t>
      </w:r>
      <w:r w:rsidR="006A2E03">
        <w:rPr>
          <w:rFonts w:ascii="Verdana" w:hAnsi="Verdana"/>
          <w:sz w:val="24"/>
          <w:szCs w:val="24"/>
        </w:rPr>
        <w:t xml:space="preserve">is evident within using the number line as </w:t>
      </w:r>
      <w:r w:rsidR="00764C20">
        <w:rPr>
          <w:rFonts w:ascii="Verdana" w:hAnsi="Verdana"/>
          <w:sz w:val="24"/>
          <w:szCs w:val="24"/>
        </w:rPr>
        <w:t>learners are making connections with discovering different way</w:t>
      </w:r>
      <w:r w:rsidR="006A2E03">
        <w:rPr>
          <w:rFonts w:ascii="Verdana" w:hAnsi="Verdana"/>
          <w:sz w:val="24"/>
          <w:szCs w:val="24"/>
        </w:rPr>
        <w:t>s</w:t>
      </w:r>
      <w:r w:rsidR="00764C20">
        <w:rPr>
          <w:rFonts w:ascii="Verdana" w:hAnsi="Verdana"/>
          <w:sz w:val="24"/>
          <w:szCs w:val="24"/>
        </w:rPr>
        <w:t xml:space="preserve"> in which they can look at solving problems </w:t>
      </w:r>
      <w:r w:rsidR="00C3348E">
        <w:rPr>
          <w:rFonts w:ascii="Verdana" w:hAnsi="Verdana"/>
          <w:sz w:val="24"/>
          <w:szCs w:val="24"/>
        </w:rPr>
        <w:t xml:space="preserve">through </w:t>
      </w:r>
      <w:r w:rsidR="00764C20">
        <w:rPr>
          <w:rFonts w:ascii="Verdana" w:hAnsi="Verdana"/>
          <w:sz w:val="24"/>
          <w:szCs w:val="24"/>
        </w:rPr>
        <w:t xml:space="preserve">using </w:t>
      </w:r>
      <w:r w:rsidR="00C3348E">
        <w:rPr>
          <w:rFonts w:ascii="Verdana" w:hAnsi="Verdana"/>
          <w:sz w:val="24"/>
          <w:szCs w:val="24"/>
        </w:rPr>
        <w:t xml:space="preserve">the </w:t>
      </w:r>
      <w:r w:rsidR="00764C20">
        <w:rPr>
          <w:rFonts w:ascii="Verdana" w:hAnsi="Verdana"/>
          <w:sz w:val="24"/>
          <w:szCs w:val="24"/>
        </w:rPr>
        <w:t xml:space="preserve">number line. </w:t>
      </w:r>
    </w:p>
    <w:p w14:paraId="650F7D86" w14:textId="1675AE34" w:rsidR="00104BA8" w:rsidRDefault="00764C20" w:rsidP="00C01872">
      <w:pPr>
        <w:spacing w:line="360" w:lineRule="auto"/>
        <w:jc w:val="both"/>
        <w:rPr>
          <w:rFonts w:ascii="Verdana" w:hAnsi="Verdana"/>
          <w:sz w:val="24"/>
          <w:szCs w:val="24"/>
        </w:rPr>
      </w:pPr>
      <w:r>
        <w:rPr>
          <w:rFonts w:ascii="Verdana" w:hAnsi="Verdana"/>
          <w:sz w:val="24"/>
          <w:szCs w:val="24"/>
        </w:rPr>
        <w:t xml:space="preserve">Number lines also incorporate Bruner’s concept on scaffolding. Like I demonstrated within my video I </w:t>
      </w:r>
      <w:r w:rsidR="003B73ED">
        <w:rPr>
          <w:rFonts w:ascii="Verdana" w:hAnsi="Verdana"/>
          <w:sz w:val="24"/>
          <w:szCs w:val="24"/>
        </w:rPr>
        <w:t xml:space="preserve">used a number line as a tool to model (QCAA, n.d.) with the use of </w:t>
      </w:r>
      <w:r>
        <w:rPr>
          <w:rFonts w:ascii="Verdana" w:hAnsi="Verdana"/>
          <w:sz w:val="24"/>
          <w:szCs w:val="24"/>
        </w:rPr>
        <w:t xml:space="preserve">guided questions such as what is double </w:t>
      </w:r>
      <w:r w:rsidR="006A2E03">
        <w:rPr>
          <w:rFonts w:ascii="Verdana" w:hAnsi="Verdana"/>
          <w:sz w:val="24"/>
          <w:szCs w:val="24"/>
        </w:rPr>
        <w:t>fourteen</w:t>
      </w:r>
      <w:r>
        <w:rPr>
          <w:rFonts w:ascii="Verdana" w:hAnsi="Verdana"/>
          <w:sz w:val="24"/>
          <w:szCs w:val="24"/>
        </w:rPr>
        <w:t>? And helping learners to look at the three different ways they could solve the answer to 3x7. This also showed learners that it does not</w:t>
      </w:r>
      <w:r w:rsidR="006A2E03">
        <w:rPr>
          <w:rFonts w:ascii="Verdana" w:hAnsi="Verdana"/>
          <w:sz w:val="24"/>
          <w:szCs w:val="24"/>
        </w:rPr>
        <w:t xml:space="preserve"> matter if they find it easier to add seven three times, add seven onto fourteen – as they had already discovered the answer for 2x7, or from already having discovered the answer to 4x7=28 knowing they could take away seven from twenty-eight and get their answer. By knowing the different ways for working out the answer learners can also use a second way as a way of</w:t>
      </w:r>
      <w:r>
        <w:rPr>
          <w:rFonts w:ascii="Verdana" w:hAnsi="Verdana"/>
          <w:sz w:val="24"/>
          <w:szCs w:val="24"/>
        </w:rPr>
        <w:t xml:space="preserve"> </w:t>
      </w:r>
      <w:r w:rsidR="00C10B28">
        <w:rPr>
          <w:rFonts w:ascii="Verdana" w:hAnsi="Verdana"/>
          <w:sz w:val="24"/>
          <w:szCs w:val="24"/>
        </w:rPr>
        <w:t>self-checking</w:t>
      </w:r>
      <w:r>
        <w:rPr>
          <w:rFonts w:ascii="Verdana" w:hAnsi="Verdana"/>
          <w:sz w:val="24"/>
          <w:szCs w:val="24"/>
        </w:rPr>
        <w:t>. Through this guided approach learners would hopefully</w:t>
      </w:r>
      <w:r w:rsidR="00A322C1">
        <w:rPr>
          <w:rFonts w:ascii="Verdana" w:hAnsi="Verdana"/>
          <w:sz w:val="24"/>
          <w:szCs w:val="24"/>
        </w:rPr>
        <w:t xml:space="preserve"> see the patterns and </w:t>
      </w:r>
      <w:r w:rsidR="00C10B28">
        <w:rPr>
          <w:rFonts w:ascii="Verdana" w:hAnsi="Verdana"/>
          <w:sz w:val="24"/>
          <w:szCs w:val="24"/>
        </w:rPr>
        <w:t xml:space="preserve">eventually </w:t>
      </w:r>
      <w:r w:rsidR="00A322C1">
        <w:rPr>
          <w:rFonts w:ascii="Verdana" w:hAnsi="Verdana"/>
          <w:sz w:val="24"/>
          <w:szCs w:val="24"/>
        </w:rPr>
        <w:t>be able to</w:t>
      </w:r>
      <w:r>
        <w:rPr>
          <w:rFonts w:ascii="Verdana" w:hAnsi="Verdana"/>
          <w:sz w:val="24"/>
          <w:szCs w:val="24"/>
        </w:rPr>
        <w:t xml:space="preserve"> use these strategies when working out further numbers independently. </w:t>
      </w:r>
    </w:p>
    <w:p w14:paraId="437214B2" w14:textId="00DCAA7A" w:rsidR="00C10B28" w:rsidRDefault="00C65903" w:rsidP="00C01872">
      <w:pPr>
        <w:spacing w:line="360" w:lineRule="auto"/>
        <w:jc w:val="both"/>
        <w:rPr>
          <w:rFonts w:ascii="Verdana" w:hAnsi="Verdana"/>
          <w:sz w:val="24"/>
          <w:szCs w:val="24"/>
        </w:rPr>
      </w:pPr>
      <w:r>
        <w:rPr>
          <w:rFonts w:ascii="Verdana" w:hAnsi="Verdana"/>
          <w:sz w:val="24"/>
          <w:szCs w:val="24"/>
        </w:rPr>
        <w:t>Number lines can be used throughout a range of year groups (</w:t>
      </w:r>
      <w:proofErr w:type="spellStart"/>
      <w:r>
        <w:rPr>
          <w:rFonts w:ascii="Verdana" w:hAnsi="Verdana"/>
          <w:sz w:val="24"/>
          <w:szCs w:val="24"/>
        </w:rPr>
        <w:t>Koc</w:t>
      </w:r>
      <w:proofErr w:type="spellEnd"/>
      <w:r>
        <w:rPr>
          <w:rFonts w:ascii="Verdana" w:hAnsi="Verdana"/>
          <w:sz w:val="24"/>
          <w:szCs w:val="24"/>
        </w:rPr>
        <w:t xml:space="preserve">, 2019). I agree with this and believe that using a number line with learners </w:t>
      </w:r>
      <w:r>
        <w:rPr>
          <w:rFonts w:ascii="Verdana" w:hAnsi="Verdana"/>
          <w:sz w:val="24"/>
          <w:szCs w:val="24"/>
        </w:rPr>
        <w:lastRenderedPageBreak/>
        <w:t xml:space="preserve">throughout their education journey can help further embed </w:t>
      </w:r>
      <w:r w:rsidR="00A322C1">
        <w:rPr>
          <w:rFonts w:ascii="Verdana" w:hAnsi="Verdana"/>
          <w:sz w:val="24"/>
          <w:szCs w:val="24"/>
        </w:rPr>
        <w:t>an understanding of relationships between numbers (</w:t>
      </w:r>
      <w:proofErr w:type="spellStart"/>
      <w:r w:rsidR="00A322C1">
        <w:rPr>
          <w:rFonts w:ascii="Verdana" w:hAnsi="Verdana"/>
          <w:sz w:val="24"/>
          <w:szCs w:val="24"/>
        </w:rPr>
        <w:t>Frykholm</w:t>
      </w:r>
      <w:proofErr w:type="spellEnd"/>
      <w:r w:rsidR="00A322C1">
        <w:rPr>
          <w:rFonts w:ascii="Verdana" w:hAnsi="Verdana"/>
          <w:sz w:val="24"/>
          <w:szCs w:val="24"/>
        </w:rPr>
        <w:t>, 2010)</w:t>
      </w:r>
      <w:r>
        <w:rPr>
          <w:rFonts w:ascii="Verdana" w:hAnsi="Verdana"/>
          <w:sz w:val="24"/>
          <w:szCs w:val="24"/>
        </w:rPr>
        <w:t xml:space="preserve">. Through Bruner’s belief </w:t>
      </w:r>
      <w:r w:rsidR="00C376C8">
        <w:rPr>
          <w:rFonts w:ascii="Verdana" w:hAnsi="Verdana"/>
          <w:sz w:val="24"/>
          <w:szCs w:val="24"/>
        </w:rPr>
        <w:t>of learning through a ‘Spiral Curriculum’ (1960) learners will be using prior knowledge and experiences of using number lines before discovering how to use them to progress and solve more challenging questions. This also connects with Lev Vygotsky’s ‘</w:t>
      </w:r>
      <w:proofErr w:type="spellStart"/>
      <w:r w:rsidR="00C376C8">
        <w:rPr>
          <w:rFonts w:ascii="Verdana" w:hAnsi="Verdana"/>
          <w:sz w:val="24"/>
          <w:szCs w:val="24"/>
        </w:rPr>
        <w:t>Zone’s</w:t>
      </w:r>
      <w:proofErr w:type="spellEnd"/>
      <w:r w:rsidR="00C376C8">
        <w:rPr>
          <w:rFonts w:ascii="Verdana" w:hAnsi="Verdana"/>
          <w:sz w:val="24"/>
          <w:szCs w:val="24"/>
        </w:rPr>
        <w:t xml:space="preserve"> of proximal development’ (1962). As learners can look at what they can already</w:t>
      </w:r>
      <w:r w:rsidR="006A2E03">
        <w:rPr>
          <w:rFonts w:ascii="Verdana" w:hAnsi="Verdana"/>
          <w:sz w:val="24"/>
          <w:szCs w:val="24"/>
        </w:rPr>
        <w:t xml:space="preserve"> achieve</w:t>
      </w:r>
      <w:r w:rsidR="00C376C8">
        <w:rPr>
          <w:rFonts w:ascii="Verdana" w:hAnsi="Verdana"/>
          <w:sz w:val="24"/>
          <w:szCs w:val="24"/>
        </w:rPr>
        <w:t xml:space="preserve"> independently</w:t>
      </w:r>
      <w:r w:rsidR="006A2E03">
        <w:rPr>
          <w:rFonts w:ascii="Verdana" w:hAnsi="Verdana"/>
          <w:sz w:val="24"/>
          <w:szCs w:val="24"/>
        </w:rPr>
        <w:t>, then</w:t>
      </w:r>
      <w:r w:rsidR="00C376C8">
        <w:rPr>
          <w:rFonts w:ascii="Verdana" w:hAnsi="Verdana"/>
          <w:sz w:val="24"/>
          <w:szCs w:val="24"/>
        </w:rPr>
        <w:t xml:space="preserve"> with the help of the number line </w:t>
      </w:r>
      <w:r w:rsidR="006A2E03">
        <w:rPr>
          <w:rFonts w:ascii="Verdana" w:hAnsi="Verdana"/>
          <w:sz w:val="24"/>
          <w:szCs w:val="24"/>
        </w:rPr>
        <w:t xml:space="preserve">and facilitation by someone with more knowledge </w:t>
      </w:r>
      <w:r w:rsidR="00C376C8">
        <w:rPr>
          <w:rFonts w:ascii="Verdana" w:hAnsi="Verdana"/>
          <w:sz w:val="24"/>
          <w:szCs w:val="24"/>
        </w:rPr>
        <w:t xml:space="preserve">they are able to solve </w:t>
      </w:r>
      <w:r w:rsidR="006A2E03">
        <w:rPr>
          <w:rFonts w:ascii="Verdana" w:hAnsi="Verdana"/>
          <w:sz w:val="24"/>
          <w:szCs w:val="24"/>
        </w:rPr>
        <w:t xml:space="preserve">further challenging </w:t>
      </w:r>
      <w:r w:rsidR="00C376C8">
        <w:rPr>
          <w:rFonts w:ascii="Verdana" w:hAnsi="Verdana"/>
          <w:sz w:val="24"/>
          <w:szCs w:val="24"/>
        </w:rPr>
        <w:t>problems with the end goal of eventually being able to work the problems out mentally</w:t>
      </w:r>
      <w:r w:rsidR="00AA70DE">
        <w:rPr>
          <w:rFonts w:ascii="Verdana" w:hAnsi="Verdana"/>
          <w:sz w:val="24"/>
          <w:szCs w:val="24"/>
        </w:rPr>
        <w:t xml:space="preserve"> (Bates, 2019)</w:t>
      </w:r>
      <w:r w:rsidR="00C376C8">
        <w:rPr>
          <w:rFonts w:ascii="Verdana" w:hAnsi="Verdana"/>
          <w:sz w:val="24"/>
          <w:szCs w:val="24"/>
        </w:rPr>
        <w:t xml:space="preserve">. </w:t>
      </w:r>
    </w:p>
    <w:p w14:paraId="24BFCA62" w14:textId="2D3053BA" w:rsidR="008D7D65" w:rsidRDefault="00C10B28" w:rsidP="00C01872">
      <w:pPr>
        <w:spacing w:line="360" w:lineRule="auto"/>
        <w:jc w:val="both"/>
        <w:rPr>
          <w:rFonts w:ascii="Verdana" w:hAnsi="Verdana"/>
          <w:sz w:val="24"/>
          <w:szCs w:val="24"/>
        </w:rPr>
      </w:pPr>
      <w:r>
        <w:rPr>
          <w:rFonts w:ascii="Verdana" w:hAnsi="Verdana"/>
          <w:sz w:val="24"/>
          <w:szCs w:val="24"/>
        </w:rPr>
        <w:t>Going through these stages also results in facilitating learners to reach the progression stages within the numeracy framework</w:t>
      </w:r>
      <w:r w:rsidR="008D7D65">
        <w:rPr>
          <w:rFonts w:ascii="Verdana" w:hAnsi="Verdana"/>
          <w:sz w:val="24"/>
          <w:szCs w:val="24"/>
        </w:rPr>
        <w:t xml:space="preserve"> (Welsh Government, </w:t>
      </w:r>
      <w:proofErr w:type="spellStart"/>
      <w:r w:rsidR="008D7D65">
        <w:rPr>
          <w:rFonts w:ascii="Verdana" w:hAnsi="Verdana"/>
          <w:sz w:val="24"/>
          <w:szCs w:val="24"/>
        </w:rPr>
        <w:t>n.d</w:t>
      </w:r>
      <w:proofErr w:type="spellEnd"/>
      <w:r w:rsidR="008D7D65">
        <w:rPr>
          <w:rFonts w:ascii="Verdana" w:hAnsi="Verdana"/>
          <w:sz w:val="24"/>
          <w:szCs w:val="24"/>
        </w:rPr>
        <w:t>). By using number lines l</w:t>
      </w:r>
      <w:r>
        <w:rPr>
          <w:rFonts w:ascii="Verdana" w:hAnsi="Verdana"/>
          <w:sz w:val="24"/>
          <w:szCs w:val="24"/>
        </w:rPr>
        <w:t>earners</w:t>
      </w:r>
      <w:r w:rsidR="008D7D65">
        <w:rPr>
          <w:rFonts w:ascii="Verdana" w:hAnsi="Verdana"/>
          <w:sz w:val="24"/>
          <w:szCs w:val="24"/>
        </w:rPr>
        <w:t xml:space="preserve"> can</w:t>
      </w:r>
      <w:r>
        <w:rPr>
          <w:rFonts w:ascii="Verdana" w:hAnsi="Verdana"/>
          <w:sz w:val="24"/>
          <w:szCs w:val="24"/>
        </w:rPr>
        <w:t xml:space="preserve"> understand the number system</w:t>
      </w:r>
      <w:r w:rsidR="008D7D65">
        <w:rPr>
          <w:rFonts w:ascii="Verdana" w:hAnsi="Verdana"/>
          <w:sz w:val="24"/>
          <w:szCs w:val="24"/>
        </w:rPr>
        <w:t xml:space="preserve"> through</w:t>
      </w:r>
      <w:r>
        <w:rPr>
          <w:rFonts w:ascii="Verdana" w:hAnsi="Verdana"/>
          <w:sz w:val="24"/>
          <w:szCs w:val="24"/>
        </w:rPr>
        <w:t xml:space="preserve"> giv</w:t>
      </w:r>
      <w:r w:rsidR="008D7D65">
        <w:rPr>
          <w:rFonts w:ascii="Verdana" w:hAnsi="Verdana"/>
          <w:sz w:val="24"/>
          <w:szCs w:val="24"/>
        </w:rPr>
        <w:t>ing</w:t>
      </w:r>
      <w:r>
        <w:rPr>
          <w:rFonts w:ascii="Verdana" w:hAnsi="Verdana"/>
          <w:sz w:val="24"/>
          <w:szCs w:val="24"/>
        </w:rPr>
        <w:t xml:space="preserve"> learners conceptual understanding</w:t>
      </w:r>
      <w:r w:rsidR="008D7D65">
        <w:rPr>
          <w:rFonts w:ascii="Verdana" w:hAnsi="Verdana"/>
          <w:sz w:val="24"/>
          <w:szCs w:val="24"/>
        </w:rPr>
        <w:t xml:space="preserve"> by having a visual tool. </w:t>
      </w:r>
    </w:p>
    <w:p w14:paraId="3F470C02" w14:textId="3D4FCA38" w:rsidR="00C10B28" w:rsidRDefault="008D7D65" w:rsidP="00C01872">
      <w:pPr>
        <w:spacing w:line="360" w:lineRule="auto"/>
        <w:jc w:val="both"/>
        <w:rPr>
          <w:rFonts w:ascii="Verdana" w:hAnsi="Verdana"/>
          <w:sz w:val="24"/>
          <w:szCs w:val="24"/>
        </w:rPr>
      </w:pPr>
      <w:r>
        <w:rPr>
          <w:rFonts w:ascii="Verdana" w:hAnsi="Verdana"/>
          <w:sz w:val="24"/>
          <w:szCs w:val="24"/>
        </w:rPr>
        <w:t>The ne</w:t>
      </w:r>
      <w:r w:rsidR="00870A59">
        <w:rPr>
          <w:rFonts w:ascii="Verdana" w:hAnsi="Verdana"/>
          <w:sz w:val="24"/>
          <w:szCs w:val="24"/>
        </w:rPr>
        <w:t>w Curriculum for Wales has been reformed with ensuring that learners are able to transfer knowledge and experiences to link between education and day-day life (Welsh Government, 2022).</w:t>
      </w:r>
      <w:r w:rsidR="005C3586">
        <w:rPr>
          <w:rFonts w:ascii="Verdana" w:hAnsi="Verdana"/>
          <w:sz w:val="24"/>
          <w:szCs w:val="24"/>
        </w:rPr>
        <w:t xml:space="preserve"> I believe that a number line is a useful tool that can help learners with day to day. Some equipment that are forms of </w:t>
      </w:r>
      <w:r w:rsidR="003B73ED">
        <w:rPr>
          <w:rFonts w:ascii="Verdana" w:hAnsi="Verdana"/>
          <w:sz w:val="24"/>
          <w:szCs w:val="24"/>
        </w:rPr>
        <w:t xml:space="preserve">visual </w:t>
      </w:r>
      <w:r w:rsidR="005C3586">
        <w:rPr>
          <w:rFonts w:ascii="Verdana" w:hAnsi="Verdana"/>
          <w:sz w:val="24"/>
          <w:szCs w:val="24"/>
        </w:rPr>
        <w:t>number lines that learner</w:t>
      </w:r>
      <w:r w:rsidR="00FB7390">
        <w:rPr>
          <w:rFonts w:ascii="Verdana" w:hAnsi="Verdana"/>
          <w:sz w:val="24"/>
          <w:szCs w:val="24"/>
        </w:rPr>
        <w:t>s</w:t>
      </w:r>
      <w:r w:rsidR="005C3586">
        <w:rPr>
          <w:rFonts w:ascii="Verdana" w:hAnsi="Verdana"/>
          <w:sz w:val="24"/>
          <w:szCs w:val="24"/>
        </w:rPr>
        <w:t xml:space="preserve"> will come across in everyday life include measuring jugs, measuring tapes and thermometers (Haylock, 2001).</w:t>
      </w:r>
      <w:r w:rsidR="003B73ED">
        <w:rPr>
          <w:rFonts w:ascii="Verdana" w:hAnsi="Verdana"/>
          <w:sz w:val="24"/>
          <w:szCs w:val="24"/>
        </w:rPr>
        <w:t xml:space="preserve"> By leaners gaining the concept of </w:t>
      </w:r>
      <w:r w:rsidR="00D2791B">
        <w:rPr>
          <w:rFonts w:ascii="Verdana" w:hAnsi="Verdana"/>
          <w:sz w:val="24"/>
          <w:szCs w:val="24"/>
        </w:rPr>
        <w:t>developing structure within problem solving it will help them with working out day-day problems as they will be able to see the relationship between the number</w:t>
      </w:r>
      <w:r w:rsidR="00C3348E">
        <w:rPr>
          <w:rFonts w:ascii="Verdana" w:hAnsi="Verdana"/>
          <w:sz w:val="24"/>
          <w:szCs w:val="24"/>
        </w:rPr>
        <w:t>s through reading of numbers and working out things like ingredients for a recipe</w:t>
      </w:r>
      <w:r w:rsidR="000549B3">
        <w:rPr>
          <w:rFonts w:ascii="Verdana" w:hAnsi="Verdana"/>
          <w:sz w:val="24"/>
          <w:szCs w:val="24"/>
        </w:rPr>
        <w:t>, budgeting their money and so on</w:t>
      </w:r>
      <w:r w:rsidR="00C3348E">
        <w:rPr>
          <w:rFonts w:ascii="Verdana" w:hAnsi="Verdana"/>
          <w:sz w:val="24"/>
          <w:szCs w:val="24"/>
        </w:rPr>
        <w:t>.</w:t>
      </w:r>
      <w:r w:rsidR="003B73ED">
        <w:rPr>
          <w:rFonts w:ascii="Verdana" w:hAnsi="Verdana"/>
          <w:sz w:val="24"/>
          <w:szCs w:val="24"/>
        </w:rPr>
        <w:t xml:space="preserve"> </w:t>
      </w:r>
    </w:p>
    <w:p w14:paraId="025675A1" w14:textId="5829EEB3" w:rsidR="005C3586" w:rsidRDefault="005C3586" w:rsidP="00C01872">
      <w:pPr>
        <w:spacing w:line="360" w:lineRule="auto"/>
        <w:jc w:val="both"/>
        <w:rPr>
          <w:rFonts w:ascii="Verdana" w:hAnsi="Verdana"/>
          <w:sz w:val="24"/>
          <w:szCs w:val="24"/>
        </w:rPr>
      </w:pPr>
      <w:r>
        <w:rPr>
          <w:rFonts w:ascii="Verdana" w:hAnsi="Verdana"/>
          <w:sz w:val="24"/>
          <w:szCs w:val="24"/>
        </w:rPr>
        <w:t>Number lines also help learners with increasing their understanding and accuracy of estimating. Siegler and Booth (2004)</w:t>
      </w:r>
      <w:r w:rsidR="006F431F">
        <w:rPr>
          <w:rFonts w:ascii="Verdana" w:hAnsi="Verdana"/>
          <w:sz w:val="24"/>
          <w:szCs w:val="24"/>
        </w:rPr>
        <w:t xml:space="preserve"> have acknowledged that through use of number lines they have witnessed an increase in learner progression</w:t>
      </w:r>
      <w:r w:rsidR="00FB7390">
        <w:rPr>
          <w:rFonts w:ascii="Verdana" w:hAnsi="Verdana"/>
          <w:sz w:val="24"/>
          <w:szCs w:val="24"/>
        </w:rPr>
        <w:t xml:space="preserve"> </w:t>
      </w:r>
      <w:r w:rsidR="008C7F85">
        <w:rPr>
          <w:rFonts w:ascii="Verdana" w:hAnsi="Verdana"/>
          <w:sz w:val="24"/>
          <w:szCs w:val="24"/>
        </w:rPr>
        <w:t>through</w:t>
      </w:r>
      <w:r w:rsidR="00FB7390">
        <w:rPr>
          <w:rFonts w:ascii="Verdana" w:hAnsi="Verdana"/>
          <w:sz w:val="24"/>
          <w:szCs w:val="24"/>
        </w:rPr>
        <w:t xml:space="preserve"> learners being more accurate with their answers</w:t>
      </w:r>
      <w:r w:rsidR="008C7F85">
        <w:rPr>
          <w:rFonts w:ascii="Verdana" w:hAnsi="Verdana"/>
          <w:sz w:val="24"/>
          <w:szCs w:val="24"/>
        </w:rPr>
        <w:t xml:space="preserve"> and improved test scores. I believe this is because number lines show the </w:t>
      </w:r>
      <w:r w:rsidR="008C7F85">
        <w:rPr>
          <w:rFonts w:ascii="Verdana" w:hAnsi="Verdana"/>
          <w:sz w:val="24"/>
          <w:szCs w:val="24"/>
        </w:rPr>
        <w:lastRenderedPageBreak/>
        <w:t>spaces between numbers and so by having that visual or being able to mentally picture a number line it helps learners have a better understanding of the sequence of numbers</w:t>
      </w:r>
      <w:r w:rsidR="00285C67">
        <w:rPr>
          <w:rFonts w:ascii="Verdana" w:hAnsi="Verdana"/>
          <w:sz w:val="24"/>
          <w:szCs w:val="24"/>
        </w:rPr>
        <w:t xml:space="preserve"> as the visual provides structure (</w:t>
      </w:r>
      <w:proofErr w:type="spellStart"/>
      <w:r w:rsidR="00285C67">
        <w:rPr>
          <w:rFonts w:ascii="Verdana" w:hAnsi="Verdana"/>
          <w:sz w:val="24"/>
          <w:szCs w:val="24"/>
        </w:rPr>
        <w:t>Frykholm</w:t>
      </w:r>
      <w:proofErr w:type="spellEnd"/>
      <w:r w:rsidR="00285C67">
        <w:rPr>
          <w:rFonts w:ascii="Verdana" w:hAnsi="Verdana"/>
          <w:sz w:val="24"/>
          <w:szCs w:val="24"/>
        </w:rPr>
        <w:t>, 2010)</w:t>
      </w:r>
      <w:r w:rsidR="008C7F85">
        <w:rPr>
          <w:rFonts w:ascii="Verdana" w:hAnsi="Verdana"/>
          <w:sz w:val="24"/>
          <w:szCs w:val="24"/>
        </w:rPr>
        <w:t xml:space="preserve">. </w:t>
      </w:r>
    </w:p>
    <w:p w14:paraId="552F5ED9" w14:textId="1D033C2E" w:rsidR="008C7F85" w:rsidRDefault="007F52C0" w:rsidP="00C01872">
      <w:pPr>
        <w:spacing w:line="360" w:lineRule="auto"/>
        <w:jc w:val="both"/>
        <w:rPr>
          <w:rFonts w:ascii="Verdana" w:hAnsi="Verdana"/>
          <w:sz w:val="24"/>
          <w:szCs w:val="24"/>
        </w:rPr>
      </w:pPr>
      <w:proofErr w:type="spellStart"/>
      <w:r>
        <w:rPr>
          <w:rFonts w:ascii="Verdana" w:hAnsi="Verdana"/>
          <w:sz w:val="24"/>
          <w:szCs w:val="24"/>
        </w:rPr>
        <w:t>Koc</w:t>
      </w:r>
      <w:proofErr w:type="spellEnd"/>
      <w:r>
        <w:rPr>
          <w:rFonts w:ascii="Verdana" w:hAnsi="Verdana"/>
          <w:sz w:val="24"/>
          <w:szCs w:val="24"/>
        </w:rPr>
        <w:t xml:space="preserve"> (2019) has reported through his research he has observed that the number line has positively impacted progression</w:t>
      </w:r>
      <w:r w:rsidR="007E18BA">
        <w:rPr>
          <w:rFonts w:ascii="Verdana" w:hAnsi="Verdana"/>
          <w:sz w:val="24"/>
          <w:szCs w:val="24"/>
        </w:rPr>
        <w:t>. T</w:t>
      </w:r>
      <w:r>
        <w:rPr>
          <w:rFonts w:ascii="Verdana" w:hAnsi="Verdana"/>
          <w:sz w:val="24"/>
          <w:szCs w:val="24"/>
        </w:rPr>
        <w:t xml:space="preserve">hrough classroom observations he has discovered learners were able to solve and explain the process of how to work out the problem more easily. Through questioning learners views they have </w:t>
      </w:r>
      <w:r w:rsidR="007E18BA">
        <w:rPr>
          <w:rFonts w:ascii="Verdana" w:hAnsi="Verdana"/>
          <w:sz w:val="24"/>
          <w:szCs w:val="24"/>
        </w:rPr>
        <w:t xml:space="preserve">also </w:t>
      </w:r>
      <w:r>
        <w:rPr>
          <w:rFonts w:ascii="Verdana" w:hAnsi="Verdana"/>
          <w:sz w:val="24"/>
          <w:szCs w:val="24"/>
        </w:rPr>
        <w:t xml:space="preserve">agreed that they found the number line a helpful tool. </w:t>
      </w:r>
    </w:p>
    <w:p w14:paraId="6734F44B" w14:textId="1D47A721" w:rsidR="00B57C87" w:rsidRDefault="00E90239" w:rsidP="00C01872">
      <w:pPr>
        <w:spacing w:line="360" w:lineRule="auto"/>
        <w:jc w:val="both"/>
        <w:rPr>
          <w:rFonts w:ascii="Verdana" w:hAnsi="Verdana"/>
          <w:sz w:val="24"/>
          <w:szCs w:val="24"/>
        </w:rPr>
      </w:pPr>
      <w:r>
        <w:rPr>
          <w:rFonts w:ascii="Verdana" w:hAnsi="Verdana"/>
          <w:sz w:val="24"/>
          <w:szCs w:val="24"/>
        </w:rPr>
        <w:t>Overall, the number line is a useful tool that not only benefits learners with additional learning needs such as autism and moderate learning difficulties who often need that visual and to be able to break things down into steps</w:t>
      </w:r>
      <w:r w:rsidR="00B57C87">
        <w:rPr>
          <w:rFonts w:ascii="Verdana" w:hAnsi="Verdana"/>
          <w:sz w:val="24"/>
          <w:szCs w:val="24"/>
        </w:rPr>
        <w:t>,</w:t>
      </w:r>
      <w:r>
        <w:rPr>
          <w:rFonts w:ascii="Verdana" w:hAnsi="Verdana"/>
          <w:sz w:val="24"/>
          <w:szCs w:val="24"/>
        </w:rPr>
        <w:t xml:space="preserve"> it is a tool that can help all learners. This tool is a way of </w:t>
      </w:r>
      <w:r w:rsidR="00B57C87">
        <w:rPr>
          <w:rFonts w:ascii="Verdana" w:hAnsi="Verdana"/>
          <w:sz w:val="24"/>
          <w:szCs w:val="24"/>
        </w:rPr>
        <w:t>providing</w:t>
      </w:r>
      <w:r>
        <w:rPr>
          <w:rFonts w:ascii="Verdana" w:hAnsi="Verdana"/>
          <w:sz w:val="24"/>
          <w:szCs w:val="24"/>
        </w:rPr>
        <w:t xml:space="preserve"> a fully inclusive way of teaching some aspects of numeracy as it </w:t>
      </w:r>
      <w:r w:rsidR="00E911B2">
        <w:rPr>
          <w:rFonts w:ascii="Verdana" w:hAnsi="Verdana"/>
          <w:sz w:val="24"/>
          <w:szCs w:val="24"/>
        </w:rPr>
        <w:t xml:space="preserve">is a form of scaffolding which </w:t>
      </w:r>
      <w:r>
        <w:rPr>
          <w:rFonts w:ascii="Verdana" w:hAnsi="Verdana"/>
          <w:sz w:val="24"/>
          <w:szCs w:val="24"/>
        </w:rPr>
        <w:t>incorporates breaking down the problem and giving a visual (Welsh Government,</w:t>
      </w:r>
      <w:r w:rsidR="002A64FE">
        <w:rPr>
          <w:rFonts w:ascii="Verdana" w:hAnsi="Verdana"/>
          <w:sz w:val="24"/>
          <w:szCs w:val="24"/>
        </w:rPr>
        <w:t xml:space="preserve"> 2021)</w:t>
      </w:r>
      <w:r>
        <w:rPr>
          <w:rFonts w:ascii="Verdana" w:hAnsi="Verdana"/>
          <w:sz w:val="24"/>
          <w:szCs w:val="24"/>
        </w:rPr>
        <w:t xml:space="preserve">. </w:t>
      </w:r>
    </w:p>
    <w:p w14:paraId="1E34C458" w14:textId="4140062C" w:rsidR="008C7F85" w:rsidRDefault="00B57C87" w:rsidP="00C01872">
      <w:pPr>
        <w:spacing w:line="360" w:lineRule="auto"/>
        <w:jc w:val="both"/>
        <w:rPr>
          <w:rFonts w:ascii="Verdana" w:hAnsi="Verdana"/>
          <w:sz w:val="24"/>
          <w:szCs w:val="24"/>
        </w:rPr>
      </w:pPr>
      <w:r>
        <w:rPr>
          <w:rFonts w:ascii="Verdana" w:hAnsi="Verdana"/>
          <w:sz w:val="24"/>
          <w:szCs w:val="24"/>
        </w:rPr>
        <w:t xml:space="preserve">A downfall of this tool is that it does involve many assumptions </w:t>
      </w:r>
      <w:r w:rsidR="00651A53">
        <w:rPr>
          <w:rFonts w:ascii="Verdana" w:hAnsi="Verdana"/>
          <w:sz w:val="24"/>
          <w:szCs w:val="24"/>
        </w:rPr>
        <w:t>since</w:t>
      </w:r>
      <w:r>
        <w:rPr>
          <w:rFonts w:ascii="Verdana" w:hAnsi="Verdana"/>
          <w:sz w:val="24"/>
          <w:szCs w:val="24"/>
        </w:rPr>
        <w:t xml:space="preserve"> number lines can represent any numbers and may not be two consecutive numbers. This can be particularly challenging for learners who have dyscalculia as they struggle with grasping concepts of number patterns even though they might know numbers in sequence they do not </w:t>
      </w:r>
      <w:r w:rsidR="00651A53">
        <w:rPr>
          <w:rFonts w:ascii="Verdana" w:hAnsi="Verdana"/>
          <w:sz w:val="24"/>
          <w:szCs w:val="24"/>
        </w:rPr>
        <w:t xml:space="preserve">always </w:t>
      </w:r>
      <w:r>
        <w:rPr>
          <w:rFonts w:ascii="Verdana" w:hAnsi="Verdana"/>
          <w:sz w:val="24"/>
          <w:szCs w:val="24"/>
        </w:rPr>
        <w:t xml:space="preserve">understand the relationship with the numbers which can make </w:t>
      </w:r>
      <w:r w:rsidR="00651A53">
        <w:rPr>
          <w:rFonts w:ascii="Verdana" w:hAnsi="Verdana"/>
          <w:sz w:val="24"/>
          <w:szCs w:val="24"/>
        </w:rPr>
        <w:t>counting number</w:t>
      </w:r>
      <w:r w:rsidR="00A43DC5">
        <w:rPr>
          <w:rFonts w:ascii="Verdana" w:hAnsi="Verdana"/>
          <w:sz w:val="24"/>
          <w:szCs w:val="24"/>
        </w:rPr>
        <w:t>s</w:t>
      </w:r>
      <w:r w:rsidR="00651A53">
        <w:rPr>
          <w:rFonts w:ascii="Verdana" w:hAnsi="Verdana"/>
          <w:sz w:val="24"/>
          <w:szCs w:val="24"/>
        </w:rPr>
        <w:t xml:space="preserve"> tricky. </w:t>
      </w:r>
      <w:r w:rsidR="00A43DC5">
        <w:rPr>
          <w:rFonts w:ascii="Verdana" w:hAnsi="Verdana"/>
          <w:sz w:val="24"/>
          <w:szCs w:val="24"/>
        </w:rPr>
        <w:t>It is imperative that teachers are “aware of these</w:t>
      </w:r>
      <w:r w:rsidR="00A43DC5" w:rsidRPr="00A43DC5">
        <w:t xml:space="preserve"> </w:t>
      </w:r>
      <w:r w:rsidR="00A43DC5" w:rsidRPr="00A43DC5">
        <w:rPr>
          <w:rFonts w:ascii="Verdana" w:hAnsi="Verdana"/>
          <w:sz w:val="24"/>
          <w:szCs w:val="24"/>
        </w:rPr>
        <w:t>assumptions</w:t>
      </w:r>
      <w:r w:rsidR="00A43DC5">
        <w:rPr>
          <w:rFonts w:ascii="Verdana" w:hAnsi="Verdana"/>
          <w:sz w:val="24"/>
          <w:szCs w:val="24"/>
        </w:rPr>
        <w:t xml:space="preserve"> (so)</w:t>
      </w:r>
      <w:r w:rsidR="00A43DC5" w:rsidRPr="00A43DC5">
        <w:rPr>
          <w:rFonts w:ascii="Verdana" w:hAnsi="Verdana"/>
          <w:sz w:val="24"/>
          <w:szCs w:val="24"/>
        </w:rPr>
        <w:t xml:space="preserve"> that we can begin to better understand how those with Dyscalculia work with numbers</w:t>
      </w:r>
      <w:r w:rsidR="00A43DC5">
        <w:rPr>
          <w:rFonts w:ascii="Verdana" w:hAnsi="Verdana"/>
          <w:sz w:val="24"/>
          <w:szCs w:val="24"/>
        </w:rPr>
        <w:t>” (Jackson, 2020).</w:t>
      </w:r>
    </w:p>
    <w:p w14:paraId="0CFCE69C" w14:textId="2E944B1B" w:rsidR="00E911B2" w:rsidRDefault="00E911B2" w:rsidP="00C01872">
      <w:pPr>
        <w:spacing w:line="360" w:lineRule="auto"/>
        <w:jc w:val="both"/>
        <w:rPr>
          <w:rFonts w:ascii="Verdana" w:hAnsi="Verdana"/>
          <w:sz w:val="24"/>
          <w:szCs w:val="24"/>
        </w:rPr>
      </w:pPr>
      <w:r>
        <w:rPr>
          <w:rFonts w:ascii="Verdana" w:hAnsi="Verdana"/>
          <w:sz w:val="24"/>
          <w:szCs w:val="24"/>
        </w:rPr>
        <w:t xml:space="preserve">Another thing that is </w:t>
      </w:r>
      <w:r w:rsidR="00A43DC5">
        <w:rPr>
          <w:rFonts w:ascii="Verdana" w:hAnsi="Verdana"/>
          <w:sz w:val="24"/>
          <w:szCs w:val="24"/>
        </w:rPr>
        <w:t>crucial</w:t>
      </w:r>
      <w:r>
        <w:rPr>
          <w:rFonts w:ascii="Verdana" w:hAnsi="Verdana"/>
          <w:sz w:val="24"/>
          <w:szCs w:val="24"/>
        </w:rPr>
        <w:t xml:space="preserve"> is that number lines are introduced once learners have established an understanding of </w:t>
      </w:r>
      <w:r w:rsidR="00F0579F">
        <w:rPr>
          <w:rFonts w:ascii="Verdana" w:hAnsi="Verdana"/>
          <w:sz w:val="24"/>
          <w:szCs w:val="24"/>
        </w:rPr>
        <w:t>what numbers are by mastering the basics of things such as counting objects, ordering objects and name of objects (</w:t>
      </w:r>
      <w:proofErr w:type="spellStart"/>
      <w:r w:rsidR="00F0579F">
        <w:rPr>
          <w:rFonts w:ascii="Verdana" w:hAnsi="Verdana"/>
          <w:sz w:val="24"/>
          <w:szCs w:val="24"/>
        </w:rPr>
        <w:t>Psarianos</w:t>
      </w:r>
      <w:proofErr w:type="spellEnd"/>
      <w:r w:rsidR="00F0579F">
        <w:rPr>
          <w:rFonts w:ascii="Verdana" w:hAnsi="Verdana"/>
          <w:sz w:val="24"/>
          <w:szCs w:val="24"/>
        </w:rPr>
        <w:t>, 2022).</w:t>
      </w:r>
      <w:r w:rsidR="00A43DC5">
        <w:rPr>
          <w:rFonts w:ascii="Verdana" w:hAnsi="Verdana"/>
          <w:sz w:val="24"/>
          <w:szCs w:val="24"/>
        </w:rPr>
        <w:t xml:space="preserve"> This takes into consideration Jean </w:t>
      </w:r>
      <w:r w:rsidR="00A43DC5">
        <w:rPr>
          <w:rFonts w:ascii="Verdana" w:hAnsi="Verdana"/>
          <w:sz w:val="24"/>
          <w:szCs w:val="24"/>
        </w:rPr>
        <w:lastRenderedPageBreak/>
        <w:t xml:space="preserve">Piaget’s </w:t>
      </w:r>
      <w:r w:rsidR="00B73F80">
        <w:rPr>
          <w:rFonts w:ascii="Verdana" w:hAnsi="Verdana"/>
          <w:sz w:val="24"/>
          <w:szCs w:val="24"/>
        </w:rPr>
        <w:t xml:space="preserve">(1896-1980) </w:t>
      </w:r>
      <w:r w:rsidR="00A43DC5">
        <w:rPr>
          <w:rFonts w:ascii="Verdana" w:hAnsi="Verdana"/>
          <w:sz w:val="24"/>
          <w:szCs w:val="24"/>
        </w:rPr>
        <w:t xml:space="preserve">beliefs on learning through four stages </w:t>
      </w:r>
      <w:r w:rsidR="00B73F80">
        <w:rPr>
          <w:rFonts w:ascii="Verdana" w:hAnsi="Verdana"/>
          <w:sz w:val="24"/>
          <w:szCs w:val="24"/>
        </w:rPr>
        <w:t xml:space="preserve">as learners need to have grasped understanding of numbers through sensorimotor stage first </w:t>
      </w:r>
      <w:r w:rsidR="007A16B5">
        <w:rPr>
          <w:rFonts w:ascii="Verdana" w:hAnsi="Verdana"/>
          <w:sz w:val="24"/>
          <w:szCs w:val="24"/>
        </w:rPr>
        <w:t>such as counting blocks</w:t>
      </w:r>
      <w:r w:rsidR="00B73F80">
        <w:rPr>
          <w:rFonts w:ascii="Verdana" w:hAnsi="Verdana"/>
          <w:sz w:val="24"/>
          <w:szCs w:val="24"/>
        </w:rPr>
        <w:t xml:space="preserve">, pre-operational stage is where learners start grouping numbers and building sequence. Number lines come into play within the concrete operational stage, as this is where learners start looking at the logic behind number patterns and structure before moving onto the formal operational stage where abstract thinking develops which means learners </w:t>
      </w:r>
      <w:r w:rsidR="007A16B5">
        <w:rPr>
          <w:rFonts w:ascii="Verdana" w:hAnsi="Verdana"/>
          <w:sz w:val="24"/>
          <w:szCs w:val="24"/>
        </w:rPr>
        <w:t>can</w:t>
      </w:r>
      <w:r w:rsidR="00B73F80">
        <w:rPr>
          <w:rFonts w:ascii="Verdana" w:hAnsi="Verdana"/>
          <w:sz w:val="24"/>
          <w:szCs w:val="24"/>
        </w:rPr>
        <w:t xml:space="preserve"> use their knowledge and experience of number lines to work out answers to problems mentally (Bates, 2019).</w:t>
      </w:r>
    </w:p>
    <w:p w14:paraId="00AF34B8" w14:textId="7104478F" w:rsidR="003740C6" w:rsidRDefault="003740C6" w:rsidP="00C01872">
      <w:pPr>
        <w:spacing w:line="360" w:lineRule="auto"/>
        <w:jc w:val="both"/>
        <w:rPr>
          <w:rFonts w:ascii="Verdana" w:hAnsi="Verdana"/>
          <w:sz w:val="24"/>
          <w:szCs w:val="24"/>
        </w:rPr>
      </w:pPr>
      <w:r>
        <w:rPr>
          <w:rFonts w:ascii="Verdana" w:hAnsi="Verdana"/>
          <w:sz w:val="24"/>
          <w:szCs w:val="24"/>
        </w:rPr>
        <w:t>Number lines can be presented in many ways, teachers can be quite creative with number lines such as creating games</w:t>
      </w:r>
      <w:r w:rsidR="007D3CC7">
        <w:rPr>
          <w:rFonts w:ascii="Verdana" w:hAnsi="Verdana"/>
          <w:sz w:val="24"/>
          <w:szCs w:val="24"/>
        </w:rPr>
        <w:t xml:space="preserve"> to</w:t>
      </w:r>
      <w:r>
        <w:rPr>
          <w:rFonts w:ascii="Verdana" w:hAnsi="Verdana"/>
          <w:sz w:val="24"/>
          <w:szCs w:val="24"/>
        </w:rPr>
        <w:t xml:space="preserve"> help</w:t>
      </w:r>
      <w:r w:rsidR="007D3CC7">
        <w:rPr>
          <w:rFonts w:ascii="Verdana" w:hAnsi="Verdana"/>
          <w:sz w:val="24"/>
          <w:szCs w:val="24"/>
        </w:rPr>
        <w:t xml:space="preserve"> </w:t>
      </w:r>
      <w:r>
        <w:rPr>
          <w:rFonts w:ascii="Verdana" w:hAnsi="Verdana"/>
          <w:sz w:val="24"/>
          <w:szCs w:val="24"/>
        </w:rPr>
        <w:t>engage learners</w:t>
      </w:r>
      <w:r w:rsidR="007D3CC7">
        <w:rPr>
          <w:rFonts w:ascii="Verdana" w:hAnsi="Verdana"/>
          <w:sz w:val="24"/>
          <w:szCs w:val="24"/>
        </w:rPr>
        <w:t>. Depending on the learner and their needs, teachers can adapt the presentation and demonstration of the number line in a way best suited for the learners they are teaching (</w:t>
      </w:r>
      <w:proofErr w:type="spellStart"/>
      <w:r w:rsidR="007D3CC7">
        <w:rPr>
          <w:rFonts w:ascii="Verdana" w:hAnsi="Verdana"/>
          <w:sz w:val="24"/>
          <w:szCs w:val="24"/>
        </w:rPr>
        <w:t>Staake</w:t>
      </w:r>
      <w:proofErr w:type="spellEnd"/>
      <w:r w:rsidR="007D3CC7">
        <w:rPr>
          <w:rFonts w:ascii="Verdana" w:hAnsi="Verdana"/>
          <w:sz w:val="24"/>
          <w:szCs w:val="24"/>
        </w:rPr>
        <w:t xml:space="preserve">, 2019) for example I demonstrated a number line using a meter ruler that I had divided up into equal sections then used sticky notes with numbers in the seven times table, that I could stick in the correct points when working through the task with learners. </w:t>
      </w:r>
      <w:r>
        <w:rPr>
          <w:rFonts w:ascii="Verdana" w:hAnsi="Verdana"/>
          <w:sz w:val="24"/>
          <w:szCs w:val="24"/>
        </w:rPr>
        <w:t xml:space="preserve">  </w:t>
      </w:r>
    </w:p>
    <w:p w14:paraId="586BC94E" w14:textId="52CB7463" w:rsidR="003740C6" w:rsidRDefault="001703F9" w:rsidP="00C01872">
      <w:pPr>
        <w:spacing w:line="360" w:lineRule="auto"/>
        <w:jc w:val="both"/>
        <w:rPr>
          <w:rFonts w:ascii="Verdana" w:hAnsi="Verdana"/>
          <w:sz w:val="24"/>
          <w:szCs w:val="24"/>
        </w:rPr>
      </w:pPr>
      <w:r>
        <w:rPr>
          <w:rFonts w:ascii="Verdana" w:hAnsi="Verdana"/>
          <w:sz w:val="24"/>
          <w:szCs w:val="24"/>
        </w:rPr>
        <w:t xml:space="preserve">To conclude I believe that number lines </w:t>
      </w:r>
      <w:r w:rsidR="003740C6">
        <w:rPr>
          <w:rFonts w:ascii="Verdana" w:hAnsi="Verdana"/>
          <w:sz w:val="24"/>
          <w:szCs w:val="24"/>
        </w:rPr>
        <w:t>is a</w:t>
      </w:r>
      <w:r>
        <w:rPr>
          <w:rFonts w:ascii="Verdana" w:hAnsi="Verdana"/>
          <w:sz w:val="24"/>
          <w:szCs w:val="24"/>
        </w:rPr>
        <w:t xml:space="preserve"> very useful resource to use throughout education (</w:t>
      </w:r>
      <w:proofErr w:type="spellStart"/>
      <w:r>
        <w:rPr>
          <w:rFonts w:ascii="Verdana" w:hAnsi="Verdana"/>
          <w:sz w:val="24"/>
          <w:szCs w:val="24"/>
        </w:rPr>
        <w:t>Koc</w:t>
      </w:r>
      <w:proofErr w:type="spellEnd"/>
      <w:r>
        <w:rPr>
          <w:rFonts w:ascii="Verdana" w:hAnsi="Verdana"/>
          <w:sz w:val="24"/>
          <w:szCs w:val="24"/>
        </w:rPr>
        <w:t>, 2019).</w:t>
      </w:r>
      <w:r w:rsidR="003740C6">
        <w:rPr>
          <w:rFonts w:ascii="Verdana" w:hAnsi="Verdana"/>
          <w:sz w:val="24"/>
          <w:szCs w:val="24"/>
        </w:rPr>
        <w:t xml:space="preserve"> It is imperative that learners understanding of numbers has been cemented before </w:t>
      </w:r>
      <w:r w:rsidR="00941585">
        <w:rPr>
          <w:rFonts w:ascii="Verdana" w:hAnsi="Verdana"/>
          <w:sz w:val="24"/>
          <w:szCs w:val="24"/>
        </w:rPr>
        <w:t xml:space="preserve">introducing learners to </w:t>
      </w:r>
      <w:r w:rsidR="003740C6">
        <w:rPr>
          <w:rFonts w:ascii="Verdana" w:hAnsi="Verdana"/>
          <w:sz w:val="24"/>
          <w:szCs w:val="24"/>
        </w:rPr>
        <w:t>number lines</w:t>
      </w:r>
      <w:r w:rsidR="00AF1375">
        <w:rPr>
          <w:rFonts w:ascii="Verdana" w:hAnsi="Verdana"/>
          <w:sz w:val="24"/>
          <w:szCs w:val="24"/>
        </w:rPr>
        <w:t xml:space="preserve"> </w:t>
      </w:r>
      <w:r w:rsidR="00941585">
        <w:rPr>
          <w:rFonts w:ascii="Verdana" w:hAnsi="Verdana"/>
          <w:sz w:val="24"/>
          <w:szCs w:val="24"/>
        </w:rPr>
        <w:t>(</w:t>
      </w:r>
      <w:proofErr w:type="spellStart"/>
      <w:r w:rsidR="00941585">
        <w:rPr>
          <w:rFonts w:ascii="Verdana" w:hAnsi="Verdana"/>
          <w:sz w:val="24"/>
          <w:szCs w:val="24"/>
        </w:rPr>
        <w:t>Psarianos</w:t>
      </w:r>
      <w:proofErr w:type="spellEnd"/>
      <w:r w:rsidR="00941585">
        <w:rPr>
          <w:rFonts w:ascii="Verdana" w:hAnsi="Verdana"/>
          <w:sz w:val="24"/>
          <w:szCs w:val="24"/>
        </w:rPr>
        <w:t>, 2022)</w:t>
      </w:r>
      <w:r w:rsidR="009100AA">
        <w:rPr>
          <w:rFonts w:ascii="Verdana" w:hAnsi="Verdana"/>
          <w:sz w:val="24"/>
          <w:szCs w:val="24"/>
        </w:rPr>
        <w:t xml:space="preserve">, but once learners have reached the stage of learning about relationship of numbers for working out problems then number lines can be a good visual way to help learners understand the concept (QCAA, n.d.) with also helping them to see links to everyday life (Haylock, 2001). </w:t>
      </w:r>
    </w:p>
    <w:p w14:paraId="67641DE3" w14:textId="77777777" w:rsidR="00104BA8" w:rsidRDefault="00104BA8" w:rsidP="00C01872">
      <w:pPr>
        <w:spacing w:line="360" w:lineRule="auto"/>
        <w:jc w:val="both"/>
        <w:rPr>
          <w:rFonts w:ascii="Verdana" w:hAnsi="Verdana"/>
          <w:sz w:val="24"/>
          <w:szCs w:val="24"/>
        </w:rPr>
      </w:pPr>
    </w:p>
    <w:p w14:paraId="2ECB56D2" w14:textId="77777777" w:rsidR="00104BA8" w:rsidRDefault="00104BA8" w:rsidP="00C01872">
      <w:pPr>
        <w:spacing w:line="360" w:lineRule="auto"/>
        <w:jc w:val="both"/>
        <w:rPr>
          <w:rFonts w:ascii="Verdana" w:hAnsi="Verdana"/>
          <w:sz w:val="24"/>
          <w:szCs w:val="24"/>
        </w:rPr>
      </w:pPr>
    </w:p>
    <w:p w14:paraId="20C6F836" w14:textId="77777777" w:rsidR="00A571C4" w:rsidRDefault="00A571C4" w:rsidP="00C01872">
      <w:pPr>
        <w:spacing w:line="360" w:lineRule="auto"/>
        <w:jc w:val="both"/>
        <w:rPr>
          <w:rFonts w:ascii="Verdana" w:hAnsi="Verdana"/>
          <w:sz w:val="24"/>
          <w:szCs w:val="24"/>
        </w:rPr>
      </w:pPr>
    </w:p>
    <w:p w14:paraId="3397A44B" w14:textId="77777777" w:rsidR="00A571C4" w:rsidRDefault="00A571C4" w:rsidP="00C01872">
      <w:pPr>
        <w:spacing w:line="360" w:lineRule="auto"/>
        <w:jc w:val="both"/>
        <w:rPr>
          <w:rFonts w:ascii="Verdana" w:hAnsi="Verdana"/>
          <w:sz w:val="24"/>
          <w:szCs w:val="24"/>
        </w:rPr>
      </w:pPr>
    </w:p>
    <w:p w14:paraId="153DDDE8" w14:textId="0C2CF3F5" w:rsidR="008E70ED" w:rsidRDefault="008E70ED" w:rsidP="00C01872">
      <w:pPr>
        <w:spacing w:line="360" w:lineRule="auto"/>
        <w:jc w:val="both"/>
        <w:rPr>
          <w:rFonts w:ascii="Verdana" w:hAnsi="Verdana"/>
          <w:b/>
          <w:bCs/>
          <w:sz w:val="24"/>
          <w:szCs w:val="24"/>
          <w:u w:val="single"/>
        </w:rPr>
      </w:pPr>
      <w:r>
        <w:rPr>
          <w:rFonts w:ascii="Verdana" w:hAnsi="Verdana"/>
          <w:b/>
          <w:bCs/>
          <w:sz w:val="24"/>
          <w:szCs w:val="24"/>
          <w:u w:val="single"/>
        </w:rPr>
        <w:lastRenderedPageBreak/>
        <w:t xml:space="preserve">Reference list for Element 5 – Evaluation. </w:t>
      </w:r>
    </w:p>
    <w:p w14:paraId="5FC2EBED" w14:textId="77777777" w:rsidR="00AA70DE" w:rsidRPr="00A756E3" w:rsidRDefault="00AA70DE" w:rsidP="00AA70DE">
      <w:pPr>
        <w:spacing w:line="360" w:lineRule="auto"/>
        <w:jc w:val="both"/>
        <w:rPr>
          <w:rFonts w:ascii="Verdana" w:hAnsi="Verdana"/>
          <w:sz w:val="24"/>
          <w:szCs w:val="24"/>
        </w:rPr>
      </w:pPr>
      <w:r w:rsidRPr="00A756E3">
        <w:rPr>
          <w:rFonts w:ascii="Verdana" w:hAnsi="Verdana"/>
          <w:sz w:val="24"/>
          <w:szCs w:val="24"/>
        </w:rPr>
        <w:t xml:space="preserve">Bates, B. (2019). </w:t>
      </w:r>
      <w:r w:rsidRPr="00A756E3">
        <w:rPr>
          <w:rFonts w:ascii="Verdana" w:hAnsi="Verdana"/>
          <w:i/>
          <w:iCs/>
          <w:sz w:val="24"/>
          <w:szCs w:val="24"/>
        </w:rPr>
        <w:t xml:space="preserve">Learning Theories Simplified…and how to apply them to teaching. </w:t>
      </w:r>
      <w:r w:rsidRPr="00A756E3">
        <w:rPr>
          <w:rFonts w:ascii="Verdana" w:hAnsi="Verdana"/>
          <w:sz w:val="24"/>
          <w:szCs w:val="24"/>
        </w:rPr>
        <w:t>2</w:t>
      </w:r>
      <w:r w:rsidRPr="00A756E3">
        <w:rPr>
          <w:rFonts w:ascii="Verdana" w:hAnsi="Verdana"/>
          <w:sz w:val="24"/>
          <w:szCs w:val="24"/>
          <w:vertAlign w:val="superscript"/>
        </w:rPr>
        <w:t>nd</w:t>
      </w:r>
      <w:r w:rsidRPr="00A756E3">
        <w:rPr>
          <w:rFonts w:ascii="Verdana" w:hAnsi="Verdana"/>
          <w:sz w:val="24"/>
          <w:szCs w:val="24"/>
        </w:rPr>
        <w:t xml:space="preserve"> </w:t>
      </w:r>
      <w:proofErr w:type="spellStart"/>
      <w:r w:rsidRPr="00A756E3">
        <w:rPr>
          <w:rFonts w:ascii="Verdana" w:hAnsi="Verdana"/>
          <w:sz w:val="24"/>
          <w:szCs w:val="24"/>
        </w:rPr>
        <w:t>edn</w:t>
      </w:r>
      <w:proofErr w:type="spellEnd"/>
      <w:r w:rsidRPr="00A756E3">
        <w:rPr>
          <w:rFonts w:ascii="Verdana" w:hAnsi="Verdana"/>
          <w:sz w:val="24"/>
          <w:szCs w:val="24"/>
        </w:rPr>
        <w:t xml:space="preserve">. </w:t>
      </w:r>
      <w:proofErr w:type="spellStart"/>
      <w:r w:rsidRPr="00A756E3">
        <w:rPr>
          <w:rFonts w:ascii="Verdana" w:hAnsi="Verdana"/>
          <w:sz w:val="24"/>
          <w:szCs w:val="24"/>
        </w:rPr>
        <w:t>London:Sage</w:t>
      </w:r>
      <w:proofErr w:type="spellEnd"/>
    </w:p>
    <w:p w14:paraId="2716475F" w14:textId="2FE3223E" w:rsidR="00A322C1" w:rsidRPr="00063BBA" w:rsidRDefault="00A322C1" w:rsidP="00A322C1">
      <w:pPr>
        <w:spacing w:line="360" w:lineRule="auto"/>
        <w:jc w:val="both"/>
        <w:rPr>
          <w:rFonts w:ascii="Verdana" w:hAnsi="Verdana"/>
          <w:sz w:val="24"/>
          <w:szCs w:val="24"/>
        </w:rPr>
      </w:pPr>
      <w:proofErr w:type="spellStart"/>
      <w:r>
        <w:rPr>
          <w:rFonts w:ascii="Verdana" w:hAnsi="Verdana"/>
          <w:sz w:val="24"/>
          <w:szCs w:val="24"/>
        </w:rPr>
        <w:t>Frykholm</w:t>
      </w:r>
      <w:proofErr w:type="spellEnd"/>
      <w:r>
        <w:rPr>
          <w:rFonts w:ascii="Verdana" w:hAnsi="Verdana"/>
          <w:sz w:val="24"/>
          <w:szCs w:val="24"/>
        </w:rPr>
        <w:t xml:space="preserve">, J. (2010). </w:t>
      </w:r>
      <w:r w:rsidRPr="00063BBA">
        <w:rPr>
          <w:rFonts w:ascii="Verdana" w:hAnsi="Verdana"/>
          <w:i/>
          <w:iCs/>
          <w:sz w:val="24"/>
          <w:szCs w:val="24"/>
        </w:rPr>
        <w:t>Learning to Think Mathematically with the Number Line</w:t>
      </w:r>
      <w:r>
        <w:rPr>
          <w:rFonts w:ascii="Verdana" w:hAnsi="Verdana"/>
          <w:i/>
          <w:iCs/>
          <w:sz w:val="24"/>
          <w:szCs w:val="24"/>
        </w:rPr>
        <w:t xml:space="preserve"> </w:t>
      </w:r>
      <w:r w:rsidRPr="00063BBA">
        <w:rPr>
          <w:rFonts w:ascii="Verdana" w:hAnsi="Verdana"/>
          <w:i/>
          <w:iCs/>
          <w:sz w:val="24"/>
          <w:szCs w:val="24"/>
        </w:rPr>
        <w:t>A Resource for Teachers, A Tool for Young Children</w:t>
      </w:r>
      <w:r>
        <w:rPr>
          <w:rFonts w:ascii="Verdana" w:hAnsi="Verdana"/>
          <w:i/>
          <w:iCs/>
          <w:sz w:val="24"/>
          <w:szCs w:val="24"/>
        </w:rPr>
        <w:t xml:space="preserve">. </w:t>
      </w:r>
      <w:r>
        <w:rPr>
          <w:rFonts w:ascii="Verdana" w:hAnsi="Verdana"/>
          <w:sz w:val="24"/>
          <w:szCs w:val="24"/>
        </w:rPr>
        <w:t xml:space="preserve">Available at: https://www.mathlearningcenter.org/sites/default/files/pdfs/LTM_NumberNumb.pdf accessed: 9 May 2023. </w:t>
      </w:r>
    </w:p>
    <w:p w14:paraId="4A1201C1" w14:textId="48A6782C" w:rsidR="00654294" w:rsidRDefault="00654294" w:rsidP="00654294">
      <w:pPr>
        <w:spacing w:line="360" w:lineRule="auto"/>
        <w:jc w:val="both"/>
        <w:rPr>
          <w:rFonts w:ascii="Verdana" w:hAnsi="Verdana"/>
          <w:sz w:val="24"/>
          <w:szCs w:val="24"/>
        </w:rPr>
      </w:pPr>
      <w:r>
        <w:rPr>
          <w:rFonts w:ascii="Verdana" w:hAnsi="Verdana"/>
          <w:sz w:val="24"/>
          <w:szCs w:val="24"/>
        </w:rPr>
        <w:t xml:space="preserve">Haylock, D. (2001) </w:t>
      </w:r>
      <w:r>
        <w:rPr>
          <w:rFonts w:ascii="Verdana" w:hAnsi="Verdana"/>
          <w:i/>
          <w:iCs/>
          <w:sz w:val="24"/>
          <w:szCs w:val="24"/>
        </w:rPr>
        <w:t xml:space="preserve">Mathematics Explained for Primary Teachers. </w:t>
      </w:r>
      <w:r>
        <w:rPr>
          <w:rFonts w:ascii="Verdana" w:hAnsi="Verdana"/>
          <w:sz w:val="24"/>
          <w:szCs w:val="24"/>
        </w:rPr>
        <w:t>2</w:t>
      </w:r>
      <w:r w:rsidRPr="0090105F">
        <w:rPr>
          <w:rFonts w:ascii="Verdana" w:hAnsi="Verdana"/>
          <w:sz w:val="24"/>
          <w:szCs w:val="24"/>
          <w:vertAlign w:val="superscript"/>
        </w:rPr>
        <w:t>nd</w:t>
      </w:r>
      <w:r>
        <w:rPr>
          <w:rFonts w:ascii="Verdana" w:hAnsi="Verdana"/>
          <w:sz w:val="24"/>
          <w:szCs w:val="24"/>
        </w:rPr>
        <w:t xml:space="preserve"> </w:t>
      </w:r>
      <w:proofErr w:type="spellStart"/>
      <w:r>
        <w:rPr>
          <w:rFonts w:ascii="Verdana" w:hAnsi="Verdana"/>
          <w:sz w:val="24"/>
          <w:szCs w:val="24"/>
        </w:rPr>
        <w:t>edn</w:t>
      </w:r>
      <w:proofErr w:type="spellEnd"/>
      <w:r>
        <w:rPr>
          <w:rFonts w:ascii="Verdana" w:hAnsi="Verdana"/>
          <w:sz w:val="24"/>
          <w:szCs w:val="24"/>
        </w:rPr>
        <w:t>. London: Paul Chapman Publishing A Sage Publications Company</w:t>
      </w:r>
    </w:p>
    <w:p w14:paraId="355D1D61" w14:textId="0EB05139" w:rsidR="00651A53" w:rsidRPr="00651A53" w:rsidRDefault="00651A53" w:rsidP="00654294">
      <w:pPr>
        <w:spacing w:line="360" w:lineRule="auto"/>
        <w:jc w:val="both"/>
        <w:rPr>
          <w:rFonts w:ascii="Verdana" w:hAnsi="Verdana"/>
          <w:sz w:val="24"/>
          <w:szCs w:val="24"/>
        </w:rPr>
      </w:pPr>
      <w:r>
        <w:rPr>
          <w:rFonts w:ascii="Verdana" w:hAnsi="Verdana"/>
          <w:sz w:val="24"/>
          <w:szCs w:val="24"/>
        </w:rPr>
        <w:t xml:space="preserve">Jackson, L.M. (2020) </w:t>
      </w:r>
      <w:r w:rsidRPr="00651A53">
        <w:rPr>
          <w:rFonts w:ascii="Verdana" w:hAnsi="Verdana"/>
          <w:i/>
          <w:iCs/>
          <w:sz w:val="24"/>
          <w:szCs w:val="24"/>
        </w:rPr>
        <w:t>The Problem with Number Lines</w:t>
      </w:r>
      <w:r>
        <w:rPr>
          <w:rFonts w:ascii="Verdana" w:hAnsi="Verdana"/>
          <w:i/>
          <w:iCs/>
          <w:sz w:val="24"/>
          <w:szCs w:val="24"/>
        </w:rPr>
        <w:t xml:space="preserve">. </w:t>
      </w:r>
      <w:r>
        <w:rPr>
          <w:rFonts w:ascii="Verdana" w:hAnsi="Verdana"/>
          <w:sz w:val="24"/>
          <w:szCs w:val="24"/>
        </w:rPr>
        <w:t>[</w:t>
      </w:r>
      <w:r w:rsidR="00F0579F">
        <w:rPr>
          <w:rFonts w:ascii="Verdana" w:hAnsi="Verdana"/>
          <w:sz w:val="24"/>
          <w:szCs w:val="24"/>
        </w:rPr>
        <w:t>online</w:t>
      </w:r>
      <w:r>
        <w:rPr>
          <w:rFonts w:ascii="Verdana" w:hAnsi="Verdana"/>
          <w:sz w:val="24"/>
          <w:szCs w:val="24"/>
        </w:rPr>
        <w:t xml:space="preserve">] available at: </w:t>
      </w:r>
      <w:r w:rsidRPr="00651A53">
        <w:rPr>
          <w:rFonts w:ascii="Verdana" w:hAnsi="Verdana"/>
          <w:sz w:val="24"/>
          <w:szCs w:val="24"/>
        </w:rPr>
        <w:t>https://discoveringdyscalculia.com/blog/the-problem-with-number-lines</w:t>
      </w:r>
      <w:r>
        <w:rPr>
          <w:rFonts w:ascii="Verdana" w:hAnsi="Verdana"/>
          <w:sz w:val="24"/>
          <w:szCs w:val="24"/>
        </w:rPr>
        <w:t xml:space="preserve"> accessed: 12 May 2023.</w:t>
      </w:r>
    </w:p>
    <w:p w14:paraId="2565E903" w14:textId="3C059EDF" w:rsidR="00434FDD" w:rsidRDefault="00434FDD" w:rsidP="00434FDD">
      <w:pPr>
        <w:spacing w:line="360" w:lineRule="auto"/>
        <w:jc w:val="both"/>
        <w:rPr>
          <w:rFonts w:ascii="Verdana" w:hAnsi="Verdana"/>
          <w:sz w:val="24"/>
          <w:szCs w:val="24"/>
        </w:rPr>
      </w:pPr>
      <w:proofErr w:type="spellStart"/>
      <w:r>
        <w:rPr>
          <w:rFonts w:ascii="Verdana" w:hAnsi="Verdana"/>
          <w:sz w:val="24"/>
          <w:szCs w:val="24"/>
        </w:rPr>
        <w:t>Koc</w:t>
      </w:r>
      <w:proofErr w:type="spellEnd"/>
      <w:r>
        <w:rPr>
          <w:rFonts w:ascii="Verdana" w:hAnsi="Verdana"/>
          <w:sz w:val="24"/>
          <w:szCs w:val="24"/>
        </w:rPr>
        <w:t>, S. (2019) ‘</w:t>
      </w:r>
      <w:r w:rsidRPr="00434FDD">
        <w:rPr>
          <w:rFonts w:ascii="Verdana" w:hAnsi="Verdana"/>
          <w:sz w:val="24"/>
          <w:szCs w:val="24"/>
        </w:rPr>
        <w:t xml:space="preserve">Using the Number Line and </w:t>
      </w:r>
      <w:proofErr w:type="spellStart"/>
      <w:r w:rsidRPr="00434FDD">
        <w:rPr>
          <w:rFonts w:ascii="Verdana" w:hAnsi="Verdana"/>
          <w:sz w:val="24"/>
          <w:szCs w:val="24"/>
        </w:rPr>
        <w:t>Educreations</w:t>
      </w:r>
      <w:proofErr w:type="spellEnd"/>
      <w:r w:rsidRPr="00434FDD">
        <w:rPr>
          <w:rFonts w:ascii="Verdana" w:hAnsi="Verdana"/>
          <w:sz w:val="24"/>
          <w:szCs w:val="24"/>
        </w:rPr>
        <w:t xml:space="preserve"> in a Second Grade Classroom: A</w:t>
      </w:r>
      <w:r>
        <w:rPr>
          <w:rFonts w:ascii="Verdana" w:hAnsi="Verdana"/>
          <w:sz w:val="24"/>
          <w:szCs w:val="24"/>
        </w:rPr>
        <w:t xml:space="preserve"> </w:t>
      </w:r>
      <w:r w:rsidRPr="00434FDD">
        <w:rPr>
          <w:rFonts w:ascii="Verdana" w:hAnsi="Verdana"/>
          <w:sz w:val="24"/>
          <w:szCs w:val="24"/>
        </w:rPr>
        <w:t>Collaborative Action Research Project</w:t>
      </w:r>
      <w:r>
        <w:rPr>
          <w:rFonts w:ascii="Verdana" w:hAnsi="Verdana"/>
          <w:sz w:val="24"/>
          <w:szCs w:val="24"/>
        </w:rPr>
        <w:t xml:space="preserve">’ </w:t>
      </w:r>
      <w:r w:rsidRPr="00434FDD">
        <w:rPr>
          <w:rFonts w:ascii="Verdana" w:hAnsi="Verdana"/>
          <w:i/>
          <w:iCs/>
          <w:sz w:val="24"/>
          <w:szCs w:val="24"/>
        </w:rPr>
        <w:t>TOJET: The Turkish Online Journal of Educational Technology</w:t>
      </w:r>
      <w:r>
        <w:rPr>
          <w:rFonts w:ascii="Verdana" w:hAnsi="Verdana"/>
          <w:i/>
          <w:iCs/>
          <w:sz w:val="24"/>
          <w:szCs w:val="24"/>
        </w:rPr>
        <w:t xml:space="preserve">. </w:t>
      </w:r>
      <w:r>
        <w:rPr>
          <w:rFonts w:ascii="Verdana" w:hAnsi="Verdana"/>
          <w:sz w:val="24"/>
          <w:szCs w:val="24"/>
        </w:rPr>
        <w:t xml:space="preserve">18(4) pp. 70-77 Available at: </w:t>
      </w:r>
      <w:r w:rsidRPr="00434FDD">
        <w:rPr>
          <w:rFonts w:ascii="Verdana" w:hAnsi="Verdana"/>
          <w:sz w:val="24"/>
          <w:szCs w:val="24"/>
        </w:rPr>
        <w:t>https://files.eric.ed.gov/fulltext/EJ1232275.pdf</w:t>
      </w:r>
      <w:r>
        <w:rPr>
          <w:rFonts w:ascii="Verdana" w:hAnsi="Verdana"/>
          <w:sz w:val="24"/>
          <w:szCs w:val="24"/>
        </w:rPr>
        <w:t xml:space="preserve"> accessed: 12 May 2023</w:t>
      </w:r>
    </w:p>
    <w:p w14:paraId="3EAC92A6" w14:textId="18221F3F" w:rsidR="00F0579F" w:rsidRPr="00F0579F" w:rsidRDefault="00F0579F" w:rsidP="00434FDD">
      <w:pPr>
        <w:spacing w:line="360" w:lineRule="auto"/>
        <w:jc w:val="both"/>
        <w:rPr>
          <w:rFonts w:ascii="Verdana" w:hAnsi="Verdana"/>
          <w:sz w:val="24"/>
          <w:szCs w:val="24"/>
        </w:rPr>
      </w:pPr>
      <w:proofErr w:type="spellStart"/>
      <w:r>
        <w:rPr>
          <w:rFonts w:ascii="Verdana" w:hAnsi="Verdana"/>
          <w:sz w:val="24"/>
          <w:szCs w:val="24"/>
        </w:rPr>
        <w:t>Psarianos</w:t>
      </w:r>
      <w:proofErr w:type="spellEnd"/>
      <w:r>
        <w:rPr>
          <w:rFonts w:ascii="Verdana" w:hAnsi="Verdana"/>
          <w:sz w:val="24"/>
          <w:szCs w:val="24"/>
        </w:rPr>
        <w:t xml:space="preserve">, A. (2022) </w:t>
      </w:r>
      <w:r w:rsidRPr="00F0579F">
        <w:rPr>
          <w:rFonts w:ascii="Verdana" w:hAnsi="Verdana"/>
          <w:i/>
          <w:iCs/>
          <w:sz w:val="24"/>
          <w:szCs w:val="24"/>
        </w:rPr>
        <w:t>The problem with number lines</w:t>
      </w:r>
      <w:r>
        <w:rPr>
          <w:rFonts w:ascii="Verdana" w:hAnsi="Verdana"/>
          <w:i/>
          <w:iCs/>
          <w:sz w:val="24"/>
          <w:szCs w:val="24"/>
        </w:rPr>
        <w:t xml:space="preserve">. </w:t>
      </w:r>
      <w:r>
        <w:rPr>
          <w:rFonts w:ascii="Verdana" w:hAnsi="Verdana"/>
          <w:sz w:val="24"/>
          <w:szCs w:val="24"/>
        </w:rPr>
        <w:t xml:space="preserve">[online] available at: </w:t>
      </w:r>
      <w:r w:rsidRPr="00F0579F">
        <w:rPr>
          <w:rFonts w:ascii="Verdana" w:hAnsi="Verdana"/>
          <w:sz w:val="24"/>
          <w:szCs w:val="24"/>
        </w:rPr>
        <w:t>https://discoveringdyscalculia.com/blog/the-problem-with-number-lines</w:t>
      </w:r>
      <w:r>
        <w:rPr>
          <w:rFonts w:ascii="Verdana" w:hAnsi="Verdana"/>
          <w:sz w:val="24"/>
          <w:szCs w:val="24"/>
        </w:rPr>
        <w:t xml:space="preserve"> accessed: 12 May 2023.</w:t>
      </w:r>
    </w:p>
    <w:p w14:paraId="0D7E89C0" w14:textId="4835EBE0" w:rsidR="00E0387E" w:rsidRDefault="008E70ED" w:rsidP="008E70ED">
      <w:pPr>
        <w:spacing w:line="360" w:lineRule="auto"/>
        <w:jc w:val="both"/>
        <w:rPr>
          <w:rFonts w:ascii="Verdana" w:hAnsi="Verdana"/>
          <w:sz w:val="24"/>
          <w:szCs w:val="24"/>
        </w:rPr>
      </w:pPr>
      <w:r>
        <w:rPr>
          <w:rFonts w:ascii="Verdana" w:hAnsi="Verdana"/>
          <w:sz w:val="24"/>
          <w:szCs w:val="24"/>
        </w:rPr>
        <w:t>QCAA. (</w:t>
      </w:r>
      <w:proofErr w:type="spellStart"/>
      <w:r>
        <w:rPr>
          <w:rFonts w:ascii="Verdana" w:hAnsi="Verdana"/>
          <w:sz w:val="24"/>
          <w:szCs w:val="24"/>
        </w:rPr>
        <w:t>n.d</w:t>
      </w:r>
      <w:proofErr w:type="spellEnd"/>
      <w:r>
        <w:rPr>
          <w:rFonts w:ascii="Verdana" w:hAnsi="Verdana"/>
          <w:sz w:val="24"/>
          <w:szCs w:val="24"/>
        </w:rPr>
        <w:t xml:space="preserve">) </w:t>
      </w:r>
      <w:r w:rsidRPr="008E70ED">
        <w:rPr>
          <w:rFonts w:ascii="Verdana" w:hAnsi="Verdana"/>
          <w:i/>
          <w:iCs/>
          <w:sz w:val="24"/>
          <w:szCs w:val="24"/>
        </w:rPr>
        <w:t>Using number lines to enhance number sense in Prep – Year 3</w:t>
      </w:r>
      <w:r>
        <w:rPr>
          <w:rFonts w:ascii="Verdana" w:hAnsi="Verdana"/>
          <w:i/>
          <w:iCs/>
          <w:sz w:val="24"/>
          <w:szCs w:val="24"/>
        </w:rPr>
        <w:t xml:space="preserve">. </w:t>
      </w:r>
      <w:r>
        <w:rPr>
          <w:rFonts w:ascii="Verdana" w:hAnsi="Verdana"/>
          <w:sz w:val="24"/>
          <w:szCs w:val="24"/>
        </w:rPr>
        <w:t xml:space="preserve">[online] available at: </w:t>
      </w:r>
      <w:r w:rsidRPr="008E70ED">
        <w:rPr>
          <w:rFonts w:ascii="Verdana" w:hAnsi="Verdana"/>
          <w:sz w:val="24"/>
          <w:szCs w:val="24"/>
        </w:rPr>
        <w:t>https://www.qcaa.qld.edu.au/downloads/aciq/general-resources/ac_gc_number_sense_using_number_lines_enhance_P-3.pdf</w:t>
      </w:r>
      <w:r>
        <w:rPr>
          <w:rFonts w:ascii="Verdana" w:hAnsi="Verdana"/>
          <w:sz w:val="24"/>
          <w:szCs w:val="24"/>
        </w:rPr>
        <w:t xml:space="preserve"> accessed: 12 May 2023.</w:t>
      </w:r>
    </w:p>
    <w:p w14:paraId="57A6D933" w14:textId="696A7FB7" w:rsidR="00A66368" w:rsidRDefault="00A66368" w:rsidP="008E70ED">
      <w:pPr>
        <w:spacing w:line="360" w:lineRule="auto"/>
        <w:jc w:val="both"/>
        <w:rPr>
          <w:rFonts w:ascii="Verdana" w:hAnsi="Verdana"/>
          <w:sz w:val="24"/>
          <w:szCs w:val="24"/>
        </w:rPr>
      </w:pPr>
      <w:proofErr w:type="spellStart"/>
      <w:r>
        <w:rPr>
          <w:rFonts w:ascii="Verdana" w:hAnsi="Verdana"/>
          <w:sz w:val="24"/>
          <w:szCs w:val="24"/>
        </w:rPr>
        <w:t>Segler</w:t>
      </w:r>
      <w:proofErr w:type="spellEnd"/>
      <w:r>
        <w:rPr>
          <w:rFonts w:ascii="Verdana" w:hAnsi="Verdana"/>
          <w:sz w:val="24"/>
          <w:szCs w:val="24"/>
        </w:rPr>
        <w:t>, R.S and Booth, J. L (2004)</w:t>
      </w:r>
      <w:r w:rsidR="008841AB">
        <w:rPr>
          <w:rFonts w:ascii="Verdana" w:hAnsi="Verdana"/>
          <w:sz w:val="24"/>
          <w:szCs w:val="24"/>
        </w:rPr>
        <w:t xml:space="preserve"> ‘Development of Numerical Estimation in Young Children’ </w:t>
      </w:r>
      <w:r w:rsidR="008841AB">
        <w:rPr>
          <w:rFonts w:ascii="Verdana" w:hAnsi="Verdana"/>
          <w:i/>
          <w:iCs/>
          <w:sz w:val="24"/>
          <w:szCs w:val="24"/>
        </w:rPr>
        <w:t>Child Development.</w:t>
      </w:r>
      <w:r w:rsidR="008841AB">
        <w:rPr>
          <w:rFonts w:ascii="Verdana" w:hAnsi="Verdana"/>
          <w:sz w:val="24"/>
          <w:szCs w:val="24"/>
        </w:rPr>
        <w:t xml:space="preserve"> 75(2) pp. 428-444 Available at: </w:t>
      </w:r>
      <w:r w:rsidR="008841AB" w:rsidRPr="008841AB">
        <w:rPr>
          <w:rFonts w:ascii="Verdana" w:hAnsi="Verdana"/>
          <w:sz w:val="24"/>
          <w:szCs w:val="24"/>
        </w:rPr>
        <w:t>http://www.cs.cmu.edu/afs/cs/Web/People/jlbooth/sieglerbooth-cd04.pdf</w:t>
      </w:r>
      <w:r w:rsidR="008841AB">
        <w:rPr>
          <w:rFonts w:ascii="Verdana" w:hAnsi="Verdana"/>
          <w:sz w:val="24"/>
          <w:szCs w:val="24"/>
        </w:rPr>
        <w:t xml:space="preserve"> accessed: 12 May 2023. </w:t>
      </w:r>
    </w:p>
    <w:p w14:paraId="35B27F0D" w14:textId="46451657" w:rsidR="003D6CE5" w:rsidRPr="003D6CE5" w:rsidRDefault="003D6CE5" w:rsidP="008E70ED">
      <w:pPr>
        <w:spacing w:line="360" w:lineRule="auto"/>
        <w:jc w:val="both"/>
        <w:rPr>
          <w:rFonts w:ascii="Verdana" w:hAnsi="Verdana"/>
          <w:sz w:val="24"/>
          <w:szCs w:val="24"/>
        </w:rPr>
      </w:pPr>
      <w:proofErr w:type="spellStart"/>
      <w:r>
        <w:rPr>
          <w:rFonts w:ascii="Verdana" w:hAnsi="Verdana"/>
          <w:sz w:val="24"/>
          <w:szCs w:val="24"/>
        </w:rPr>
        <w:lastRenderedPageBreak/>
        <w:t>Staake</w:t>
      </w:r>
      <w:proofErr w:type="spellEnd"/>
      <w:r>
        <w:rPr>
          <w:rFonts w:ascii="Verdana" w:hAnsi="Verdana"/>
          <w:sz w:val="24"/>
          <w:szCs w:val="24"/>
        </w:rPr>
        <w:t xml:space="preserve">, J. (2019). </w:t>
      </w:r>
      <w:r w:rsidRPr="003D6CE5">
        <w:rPr>
          <w:rFonts w:ascii="Verdana" w:hAnsi="Verdana"/>
          <w:i/>
          <w:iCs/>
          <w:sz w:val="24"/>
          <w:szCs w:val="24"/>
        </w:rPr>
        <w:t>18 Number Line Activities You’ll Want to Try in Your Classroom</w:t>
      </w:r>
      <w:r>
        <w:rPr>
          <w:rFonts w:ascii="Verdana" w:hAnsi="Verdana"/>
          <w:i/>
          <w:iCs/>
          <w:sz w:val="24"/>
          <w:szCs w:val="24"/>
        </w:rPr>
        <w:t xml:space="preserve">. </w:t>
      </w:r>
      <w:r>
        <w:rPr>
          <w:rFonts w:ascii="Verdana" w:hAnsi="Verdana"/>
          <w:sz w:val="24"/>
          <w:szCs w:val="24"/>
        </w:rPr>
        <w:t xml:space="preserve">[online] Available at: </w:t>
      </w:r>
      <w:r w:rsidRPr="003D6CE5">
        <w:rPr>
          <w:rFonts w:ascii="Verdana" w:hAnsi="Verdana"/>
          <w:sz w:val="24"/>
          <w:szCs w:val="24"/>
        </w:rPr>
        <w:t>https://www.weareteachers.com/number-line-activities/</w:t>
      </w:r>
      <w:r>
        <w:rPr>
          <w:rFonts w:ascii="Verdana" w:hAnsi="Verdana"/>
          <w:sz w:val="24"/>
          <w:szCs w:val="24"/>
        </w:rPr>
        <w:t xml:space="preserve"> accessed: 12 May 2023. </w:t>
      </w:r>
    </w:p>
    <w:p w14:paraId="631C7EA0" w14:textId="29ABB6DD" w:rsidR="00870A59" w:rsidRPr="00870A59" w:rsidRDefault="00870A59" w:rsidP="008E70ED">
      <w:pPr>
        <w:spacing w:line="360" w:lineRule="auto"/>
        <w:jc w:val="both"/>
        <w:rPr>
          <w:rFonts w:ascii="Verdana" w:hAnsi="Verdana"/>
          <w:sz w:val="24"/>
          <w:szCs w:val="24"/>
        </w:rPr>
      </w:pPr>
      <w:r>
        <w:rPr>
          <w:rFonts w:ascii="Verdana" w:hAnsi="Verdana"/>
          <w:sz w:val="24"/>
          <w:szCs w:val="24"/>
        </w:rPr>
        <w:t xml:space="preserve">Welsh Government. (2022) </w:t>
      </w:r>
      <w:r w:rsidRPr="00870A59">
        <w:rPr>
          <w:rFonts w:ascii="Verdana" w:hAnsi="Verdana"/>
          <w:i/>
          <w:iCs/>
          <w:sz w:val="24"/>
          <w:szCs w:val="24"/>
        </w:rPr>
        <w:t>Developing a vision for curriculum design</w:t>
      </w:r>
      <w:r>
        <w:rPr>
          <w:rFonts w:ascii="Verdana" w:hAnsi="Verdana"/>
          <w:i/>
          <w:iCs/>
          <w:sz w:val="24"/>
          <w:szCs w:val="24"/>
        </w:rPr>
        <w:t xml:space="preserve">. </w:t>
      </w:r>
      <w:r>
        <w:rPr>
          <w:rFonts w:ascii="Verdana" w:hAnsi="Verdana"/>
          <w:sz w:val="24"/>
          <w:szCs w:val="24"/>
        </w:rPr>
        <w:t xml:space="preserve">[online] available at: </w:t>
      </w:r>
      <w:r w:rsidRPr="00870A59">
        <w:rPr>
          <w:rFonts w:ascii="Verdana" w:hAnsi="Verdana"/>
          <w:sz w:val="24"/>
          <w:szCs w:val="24"/>
        </w:rPr>
        <w:t>https://hwb.gov.wales/curriculum-for-wales/designing-your-curriculum/developing-a-vision-for-curriculum-design/#curriculum-design-and-the-four-purposes</w:t>
      </w:r>
      <w:r>
        <w:rPr>
          <w:rFonts w:ascii="Verdana" w:hAnsi="Verdana"/>
          <w:sz w:val="24"/>
          <w:szCs w:val="24"/>
        </w:rPr>
        <w:t xml:space="preserve"> accessed: 12 May 2023.</w:t>
      </w:r>
    </w:p>
    <w:p w14:paraId="6E3E3418" w14:textId="1D8C37B7" w:rsidR="008D7D65" w:rsidRDefault="008D7D65" w:rsidP="008D7D65">
      <w:pPr>
        <w:spacing w:line="360" w:lineRule="auto"/>
        <w:jc w:val="both"/>
        <w:rPr>
          <w:rFonts w:ascii="Verdana" w:hAnsi="Verdana"/>
          <w:sz w:val="24"/>
          <w:szCs w:val="24"/>
        </w:rPr>
      </w:pPr>
      <w:r w:rsidRPr="00A756E3">
        <w:rPr>
          <w:rFonts w:ascii="Verdana" w:hAnsi="Verdana"/>
          <w:sz w:val="24"/>
          <w:szCs w:val="24"/>
        </w:rPr>
        <w:t>Welsh Government.</w:t>
      </w:r>
      <w:r>
        <w:rPr>
          <w:rFonts w:ascii="Verdana" w:hAnsi="Verdana"/>
          <w:sz w:val="24"/>
          <w:szCs w:val="24"/>
        </w:rPr>
        <w:t xml:space="preserve"> </w:t>
      </w:r>
      <w:r w:rsidRPr="00A756E3">
        <w:rPr>
          <w:rFonts w:ascii="Verdana" w:hAnsi="Verdana"/>
          <w:sz w:val="24"/>
          <w:szCs w:val="24"/>
        </w:rPr>
        <w:t xml:space="preserve">(n.d.) </w:t>
      </w:r>
      <w:r w:rsidRPr="00A756E3">
        <w:rPr>
          <w:rFonts w:ascii="Verdana" w:hAnsi="Verdana"/>
          <w:i/>
          <w:iCs/>
          <w:sz w:val="24"/>
          <w:szCs w:val="24"/>
        </w:rPr>
        <w:t>Literacy and Numeracy Framework.</w:t>
      </w:r>
      <w:r w:rsidRPr="00A756E3">
        <w:rPr>
          <w:rFonts w:ascii="Verdana" w:hAnsi="Verdana"/>
          <w:sz w:val="24"/>
          <w:szCs w:val="24"/>
        </w:rPr>
        <w:t xml:space="preserve"> [online] available at: https://hwb.gov.wales/curriculum-for-wales/cross-curricular-skills-frameworks/literacy-and-numeracy-framework accessed: 7 May 2023.</w:t>
      </w:r>
    </w:p>
    <w:p w14:paraId="27421CD5" w14:textId="261313F2" w:rsidR="002A64FE" w:rsidRPr="002A64FE" w:rsidRDefault="002A64FE" w:rsidP="002A64FE">
      <w:pPr>
        <w:spacing w:line="360" w:lineRule="auto"/>
        <w:jc w:val="both"/>
        <w:rPr>
          <w:rFonts w:ascii="Verdana" w:hAnsi="Verdana"/>
          <w:sz w:val="24"/>
          <w:szCs w:val="24"/>
        </w:rPr>
      </w:pPr>
      <w:r>
        <w:rPr>
          <w:rFonts w:ascii="Verdana" w:hAnsi="Verdana"/>
          <w:sz w:val="24"/>
          <w:szCs w:val="24"/>
        </w:rPr>
        <w:t xml:space="preserve">Welsh Government. (2021). </w:t>
      </w:r>
      <w:r w:rsidRPr="002A64FE">
        <w:rPr>
          <w:rFonts w:ascii="Verdana" w:hAnsi="Verdana"/>
          <w:i/>
          <w:iCs/>
          <w:sz w:val="24"/>
          <w:szCs w:val="24"/>
        </w:rPr>
        <w:t>The Additional Learning Needs Code for Wales 2021</w:t>
      </w:r>
      <w:r>
        <w:rPr>
          <w:rFonts w:ascii="Verdana" w:hAnsi="Verdana"/>
          <w:i/>
          <w:iCs/>
          <w:sz w:val="24"/>
          <w:szCs w:val="24"/>
        </w:rPr>
        <w:t xml:space="preserve">. </w:t>
      </w:r>
      <w:r>
        <w:rPr>
          <w:rFonts w:ascii="Verdana" w:hAnsi="Verdana"/>
          <w:sz w:val="24"/>
          <w:szCs w:val="24"/>
        </w:rPr>
        <w:t xml:space="preserve">[online] available at: </w:t>
      </w:r>
      <w:r w:rsidRPr="002A64FE">
        <w:rPr>
          <w:rFonts w:ascii="Verdana" w:hAnsi="Verdana"/>
          <w:sz w:val="24"/>
          <w:szCs w:val="24"/>
        </w:rPr>
        <w:t>https://www.gov.wales/sites/default/files/publications/2022-06/220622-the-additional-learning-needs-code-for-wales-2021.pdf</w:t>
      </w:r>
      <w:r>
        <w:rPr>
          <w:rFonts w:ascii="Verdana" w:hAnsi="Verdana"/>
          <w:sz w:val="24"/>
          <w:szCs w:val="24"/>
        </w:rPr>
        <w:t xml:space="preserve"> accessed: 12 May 2023.</w:t>
      </w:r>
    </w:p>
    <w:p w14:paraId="79185861" w14:textId="77777777" w:rsidR="008D7D65" w:rsidRPr="008E70ED" w:rsidRDefault="008D7D65" w:rsidP="008E70ED">
      <w:pPr>
        <w:spacing w:line="360" w:lineRule="auto"/>
        <w:jc w:val="both"/>
        <w:rPr>
          <w:rFonts w:ascii="Verdana" w:hAnsi="Verdana"/>
          <w:sz w:val="24"/>
          <w:szCs w:val="24"/>
        </w:rPr>
      </w:pPr>
    </w:p>
    <w:p w14:paraId="67F85482" w14:textId="18D3BA74" w:rsidR="00C01872" w:rsidRDefault="00C01872" w:rsidP="00C01872">
      <w:pPr>
        <w:spacing w:line="360" w:lineRule="auto"/>
        <w:jc w:val="both"/>
        <w:rPr>
          <w:rFonts w:ascii="Verdana" w:hAnsi="Verdana"/>
          <w:sz w:val="24"/>
          <w:szCs w:val="24"/>
        </w:rPr>
      </w:pPr>
    </w:p>
    <w:p w14:paraId="0DA4BC73" w14:textId="03DE461F" w:rsidR="00F034BE" w:rsidRDefault="00F034BE" w:rsidP="00C01872">
      <w:pPr>
        <w:spacing w:line="360" w:lineRule="auto"/>
        <w:jc w:val="both"/>
        <w:rPr>
          <w:rFonts w:ascii="Verdana" w:hAnsi="Verdana"/>
          <w:sz w:val="24"/>
          <w:szCs w:val="24"/>
        </w:rPr>
      </w:pPr>
    </w:p>
    <w:p w14:paraId="0134CB89" w14:textId="61710A0E" w:rsidR="00F034BE" w:rsidRDefault="00F034BE" w:rsidP="00C01872">
      <w:pPr>
        <w:spacing w:line="360" w:lineRule="auto"/>
        <w:jc w:val="both"/>
        <w:rPr>
          <w:rFonts w:ascii="Verdana" w:hAnsi="Verdana"/>
          <w:sz w:val="24"/>
          <w:szCs w:val="24"/>
        </w:rPr>
      </w:pPr>
    </w:p>
    <w:p w14:paraId="489B9946" w14:textId="1453DDBC" w:rsidR="00F034BE" w:rsidRDefault="00F034BE" w:rsidP="00C01872">
      <w:pPr>
        <w:spacing w:line="360" w:lineRule="auto"/>
        <w:jc w:val="both"/>
        <w:rPr>
          <w:rFonts w:ascii="Verdana" w:hAnsi="Verdana"/>
          <w:sz w:val="24"/>
          <w:szCs w:val="24"/>
        </w:rPr>
      </w:pPr>
    </w:p>
    <w:p w14:paraId="706E3DD3" w14:textId="5046C143" w:rsidR="00F034BE" w:rsidRDefault="00F034BE" w:rsidP="00C01872">
      <w:pPr>
        <w:spacing w:line="360" w:lineRule="auto"/>
        <w:jc w:val="both"/>
        <w:rPr>
          <w:rFonts w:ascii="Verdana" w:hAnsi="Verdana"/>
          <w:sz w:val="24"/>
          <w:szCs w:val="24"/>
        </w:rPr>
      </w:pPr>
    </w:p>
    <w:p w14:paraId="4570F9B0" w14:textId="1A27A051" w:rsidR="00F034BE" w:rsidRDefault="00F034BE" w:rsidP="00C01872">
      <w:pPr>
        <w:spacing w:line="360" w:lineRule="auto"/>
        <w:jc w:val="both"/>
        <w:rPr>
          <w:rFonts w:ascii="Verdana" w:hAnsi="Verdana"/>
          <w:sz w:val="24"/>
          <w:szCs w:val="24"/>
        </w:rPr>
      </w:pPr>
    </w:p>
    <w:p w14:paraId="7D3E12EC" w14:textId="5168DD39" w:rsidR="00F034BE" w:rsidRDefault="00F034BE" w:rsidP="00C01872">
      <w:pPr>
        <w:spacing w:line="360" w:lineRule="auto"/>
        <w:jc w:val="both"/>
        <w:rPr>
          <w:rFonts w:ascii="Verdana" w:hAnsi="Verdana"/>
          <w:sz w:val="24"/>
          <w:szCs w:val="24"/>
        </w:rPr>
      </w:pPr>
    </w:p>
    <w:p w14:paraId="3EFBA65A" w14:textId="5729B1F2" w:rsidR="00F034BE" w:rsidRDefault="00F034BE" w:rsidP="00C01872">
      <w:pPr>
        <w:spacing w:line="360" w:lineRule="auto"/>
        <w:jc w:val="both"/>
        <w:rPr>
          <w:rFonts w:ascii="Verdana" w:hAnsi="Verdana"/>
          <w:sz w:val="24"/>
          <w:szCs w:val="24"/>
        </w:rPr>
      </w:pPr>
    </w:p>
    <w:p w14:paraId="759C764A" w14:textId="187B56AB" w:rsidR="00F034BE" w:rsidRDefault="00F034BE" w:rsidP="00C01872">
      <w:pPr>
        <w:spacing w:line="360" w:lineRule="auto"/>
        <w:jc w:val="both"/>
        <w:rPr>
          <w:rFonts w:ascii="Verdana" w:hAnsi="Verdana"/>
          <w:b/>
          <w:bCs/>
          <w:sz w:val="24"/>
          <w:szCs w:val="24"/>
          <w:u w:val="single"/>
        </w:rPr>
      </w:pPr>
      <w:r>
        <w:rPr>
          <w:rFonts w:ascii="Verdana" w:hAnsi="Verdana"/>
          <w:b/>
          <w:bCs/>
          <w:sz w:val="24"/>
          <w:szCs w:val="24"/>
          <w:u w:val="single"/>
        </w:rPr>
        <w:lastRenderedPageBreak/>
        <w:t xml:space="preserve">Element 6 – </w:t>
      </w:r>
      <w:r w:rsidR="00F55C75">
        <w:rPr>
          <w:rFonts w:ascii="Verdana" w:hAnsi="Verdana"/>
          <w:b/>
          <w:bCs/>
          <w:sz w:val="24"/>
          <w:szCs w:val="24"/>
          <w:u w:val="single"/>
        </w:rPr>
        <w:t>A Reflection of My Experience o</w:t>
      </w:r>
      <w:r w:rsidR="00921E4D">
        <w:rPr>
          <w:rFonts w:ascii="Verdana" w:hAnsi="Verdana"/>
          <w:b/>
          <w:bCs/>
          <w:sz w:val="24"/>
          <w:szCs w:val="24"/>
          <w:u w:val="single"/>
        </w:rPr>
        <w:t>n</w:t>
      </w:r>
      <w:r w:rsidR="00F55C75">
        <w:rPr>
          <w:rFonts w:ascii="Verdana" w:hAnsi="Verdana"/>
          <w:b/>
          <w:bCs/>
          <w:sz w:val="24"/>
          <w:szCs w:val="24"/>
          <w:u w:val="single"/>
        </w:rPr>
        <w:t xml:space="preserve"> The Module ‘Numbers Count’</w:t>
      </w:r>
      <w:r>
        <w:rPr>
          <w:rFonts w:ascii="Verdana" w:hAnsi="Verdana"/>
          <w:b/>
          <w:bCs/>
          <w:sz w:val="24"/>
          <w:szCs w:val="24"/>
          <w:u w:val="single"/>
        </w:rPr>
        <w:t xml:space="preserve">. </w:t>
      </w:r>
    </w:p>
    <w:p w14:paraId="55C439D7" w14:textId="626C678D" w:rsidR="00844540" w:rsidRDefault="00F33708" w:rsidP="00C01872">
      <w:pPr>
        <w:spacing w:line="360" w:lineRule="auto"/>
        <w:jc w:val="both"/>
        <w:rPr>
          <w:rFonts w:ascii="Verdana" w:hAnsi="Verdana"/>
          <w:sz w:val="24"/>
          <w:szCs w:val="24"/>
        </w:rPr>
      </w:pPr>
      <w:r>
        <w:rPr>
          <w:rFonts w:ascii="Verdana" w:hAnsi="Verdana"/>
          <w:sz w:val="24"/>
          <w:szCs w:val="24"/>
        </w:rPr>
        <w:t xml:space="preserve">I have come to the end of my learning experience on the module for ‘Numbers Count’ and now going to critically reflect on my experience. </w:t>
      </w:r>
    </w:p>
    <w:p w14:paraId="7D35C707" w14:textId="5821B849" w:rsidR="00844540" w:rsidRDefault="00844540" w:rsidP="00C01872">
      <w:pPr>
        <w:spacing w:line="360" w:lineRule="auto"/>
        <w:jc w:val="both"/>
        <w:rPr>
          <w:rFonts w:ascii="Verdana" w:hAnsi="Verdana"/>
          <w:sz w:val="24"/>
          <w:szCs w:val="24"/>
        </w:rPr>
      </w:pPr>
      <w:r>
        <w:rPr>
          <w:rFonts w:ascii="Verdana" w:hAnsi="Verdana"/>
          <w:sz w:val="24"/>
          <w:szCs w:val="24"/>
        </w:rPr>
        <w:t>Reflecting plays an important part within developing and improving practices and experiences</w:t>
      </w:r>
      <w:r w:rsidR="00CB24D6">
        <w:rPr>
          <w:rFonts w:ascii="Verdana" w:hAnsi="Verdana"/>
          <w:sz w:val="24"/>
          <w:szCs w:val="24"/>
        </w:rPr>
        <w:t>, by</w:t>
      </w:r>
      <w:r>
        <w:rPr>
          <w:rFonts w:ascii="Verdana" w:hAnsi="Verdana"/>
          <w:sz w:val="24"/>
          <w:szCs w:val="24"/>
        </w:rPr>
        <w:t xml:space="preserve"> giving opportunities to critically reflect on what happened, what went well and what could be done differently if there was opportunity to repeat or</w:t>
      </w:r>
      <w:r w:rsidR="0028288D">
        <w:rPr>
          <w:rFonts w:ascii="Verdana" w:hAnsi="Verdana"/>
          <w:sz w:val="24"/>
          <w:szCs w:val="24"/>
        </w:rPr>
        <w:t xml:space="preserve"> </w:t>
      </w:r>
      <w:r w:rsidR="002F749C">
        <w:rPr>
          <w:rFonts w:ascii="Verdana" w:hAnsi="Verdana"/>
          <w:sz w:val="24"/>
          <w:szCs w:val="24"/>
        </w:rPr>
        <w:t>consider when in</w:t>
      </w:r>
      <w:r w:rsidR="0028288D">
        <w:rPr>
          <w:rFonts w:ascii="Verdana" w:hAnsi="Verdana"/>
          <w:sz w:val="24"/>
          <w:szCs w:val="24"/>
        </w:rPr>
        <w:t xml:space="preserve"> similar situations (Martin-Dunham and Watts, 2019).</w:t>
      </w:r>
    </w:p>
    <w:p w14:paraId="4296F8EC" w14:textId="6D3BB2CB" w:rsidR="002A14B8" w:rsidRDefault="002A14B8" w:rsidP="00C01872">
      <w:pPr>
        <w:spacing w:line="360" w:lineRule="auto"/>
        <w:jc w:val="both"/>
        <w:rPr>
          <w:rFonts w:ascii="Verdana" w:hAnsi="Verdana"/>
          <w:sz w:val="24"/>
          <w:szCs w:val="24"/>
        </w:rPr>
      </w:pPr>
      <w:r>
        <w:rPr>
          <w:rFonts w:ascii="Verdana" w:hAnsi="Verdana"/>
          <w:sz w:val="24"/>
          <w:szCs w:val="24"/>
        </w:rPr>
        <w:t>To help me with my reflection I am going to use ‘Gibbs’ Reflective Cycle’ (1988) model to help me organise and structure my critical thinking of my experience on the module ‘Numbers Count’.</w:t>
      </w:r>
    </w:p>
    <w:p w14:paraId="26471533" w14:textId="1938FC33" w:rsidR="002A14B8" w:rsidRDefault="007F498C" w:rsidP="00C01872">
      <w:pPr>
        <w:spacing w:line="360" w:lineRule="auto"/>
        <w:jc w:val="both"/>
        <w:rPr>
          <w:rFonts w:ascii="Verdana" w:hAnsi="Verdana"/>
          <w:sz w:val="24"/>
          <w:szCs w:val="24"/>
          <w:u w:val="single"/>
        </w:rPr>
      </w:pPr>
      <w:r w:rsidRPr="007F498C">
        <w:rPr>
          <w:rFonts w:ascii="Verdana" w:hAnsi="Verdana"/>
          <w:sz w:val="24"/>
          <w:szCs w:val="24"/>
          <w:u w:val="single"/>
        </w:rPr>
        <w:t>Description.</w:t>
      </w:r>
    </w:p>
    <w:p w14:paraId="36767725" w14:textId="421716FF" w:rsidR="00CB24D6" w:rsidRDefault="00CB24D6" w:rsidP="00C01872">
      <w:pPr>
        <w:spacing w:line="360" w:lineRule="auto"/>
        <w:jc w:val="both"/>
        <w:rPr>
          <w:rFonts w:ascii="Verdana" w:hAnsi="Verdana"/>
          <w:sz w:val="24"/>
          <w:szCs w:val="24"/>
        </w:rPr>
      </w:pPr>
      <w:r>
        <w:rPr>
          <w:rFonts w:ascii="Verdana" w:hAnsi="Verdana"/>
          <w:sz w:val="24"/>
          <w:szCs w:val="24"/>
        </w:rPr>
        <w:t xml:space="preserve">My studying journey for the module ‘Numbers Count’ began in January 2023. There were four lectures to help guide the learning before independently completing an assignment. </w:t>
      </w:r>
      <w:r w:rsidR="00631F72">
        <w:rPr>
          <w:rFonts w:ascii="Verdana" w:hAnsi="Verdana"/>
          <w:sz w:val="24"/>
          <w:szCs w:val="24"/>
        </w:rPr>
        <w:t xml:space="preserve">Before the lectures </w:t>
      </w:r>
      <w:r w:rsidR="00220665">
        <w:rPr>
          <w:rFonts w:ascii="Verdana" w:hAnsi="Verdana"/>
          <w:sz w:val="24"/>
          <w:szCs w:val="24"/>
        </w:rPr>
        <w:t>began,</w:t>
      </w:r>
      <w:r w:rsidR="00631F72">
        <w:rPr>
          <w:rFonts w:ascii="Verdana" w:hAnsi="Verdana"/>
          <w:sz w:val="24"/>
          <w:szCs w:val="24"/>
        </w:rPr>
        <w:t xml:space="preserve"> I prepared by printing off the </w:t>
      </w:r>
      <w:proofErr w:type="spellStart"/>
      <w:r w:rsidR="00631F72">
        <w:rPr>
          <w:rFonts w:ascii="Verdana" w:hAnsi="Verdana"/>
          <w:sz w:val="24"/>
          <w:szCs w:val="24"/>
        </w:rPr>
        <w:t>powerpoints</w:t>
      </w:r>
      <w:proofErr w:type="spellEnd"/>
      <w:r w:rsidR="00631F72">
        <w:rPr>
          <w:rFonts w:ascii="Verdana" w:hAnsi="Verdana"/>
          <w:sz w:val="24"/>
          <w:szCs w:val="24"/>
        </w:rPr>
        <w:t xml:space="preserve"> of the lectures ready for note taking. </w:t>
      </w:r>
    </w:p>
    <w:p w14:paraId="1CD34223" w14:textId="035B077F" w:rsidR="00CB24D6" w:rsidRDefault="00CB24D6" w:rsidP="00C01872">
      <w:pPr>
        <w:spacing w:line="360" w:lineRule="auto"/>
        <w:jc w:val="both"/>
        <w:rPr>
          <w:rFonts w:ascii="Verdana" w:hAnsi="Verdana"/>
          <w:sz w:val="24"/>
          <w:szCs w:val="24"/>
        </w:rPr>
      </w:pPr>
      <w:r>
        <w:rPr>
          <w:rFonts w:ascii="Verdana" w:hAnsi="Verdana"/>
          <w:sz w:val="24"/>
          <w:szCs w:val="24"/>
        </w:rPr>
        <w:t xml:space="preserve">I attended three out of the four lectures through joining on the Teams meetings. </w:t>
      </w:r>
    </w:p>
    <w:p w14:paraId="563B530D" w14:textId="788B3CAD" w:rsidR="00CB24D6" w:rsidRDefault="00CB24D6" w:rsidP="00C01872">
      <w:pPr>
        <w:spacing w:line="360" w:lineRule="auto"/>
        <w:jc w:val="both"/>
        <w:rPr>
          <w:rFonts w:ascii="Verdana" w:hAnsi="Verdana"/>
          <w:sz w:val="24"/>
          <w:szCs w:val="24"/>
        </w:rPr>
      </w:pPr>
      <w:r>
        <w:rPr>
          <w:rFonts w:ascii="Verdana" w:hAnsi="Verdana"/>
          <w:sz w:val="24"/>
          <w:szCs w:val="24"/>
        </w:rPr>
        <w:t xml:space="preserve">The first lecture helped to prepare for the topic of ‘Numbers Count’ </w:t>
      </w:r>
      <w:r w:rsidR="005C104B">
        <w:rPr>
          <w:rFonts w:ascii="Verdana" w:hAnsi="Verdana"/>
          <w:sz w:val="24"/>
          <w:szCs w:val="24"/>
        </w:rPr>
        <w:t>with an overview on the aims and the learning outcomes of this module and the assignment we would be looking to complete at the end. Within this lecture there was opportunity for reflective thinking of personal experiences of Maths lessons and opportunity to discuss as a cohort regarding personal experiences of when we were learning Maths to how Maths is now currently taught.</w:t>
      </w:r>
      <w:r w:rsidR="00E40D78">
        <w:rPr>
          <w:rFonts w:ascii="Verdana" w:hAnsi="Verdana"/>
          <w:sz w:val="24"/>
          <w:szCs w:val="24"/>
        </w:rPr>
        <w:t xml:space="preserve"> </w:t>
      </w:r>
      <w:r w:rsidR="005C104B">
        <w:rPr>
          <w:rFonts w:ascii="Verdana" w:hAnsi="Verdana"/>
          <w:sz w:val="24"/>
          <w:szCs w:val="24"/>
        </w:rPr>
        <w:t xml:space="preserve"> </w:t>
      </w:r>
    </w:p>
    <w:p w14:paraId="21A38E55" w14:textId="6FC075C7" w:rsidR="00EB2B1B" w:rsidRDefault="005C104B" w:rsidP="00C01872">
      <w:pPr>
        <w:spacing w:line="360" w:lineRule="auto"/>
        <w:jc w:val="both"/>
        <w:rPr>
          <w:rFonts w:ascii="Verdana" w:hAnsi="Verdana"/>
          <w:sz w:val="24"/>
          <w:szCs w:val="24"/>
        </w:rPr>
      </w:pPr>
      <w:r>
        <w:rPr>
          <w:rFonts w:ascii="Verdana" w:hAnsi="Verdana"/>
          <w:sz w:val="24"/>
          <w:szCs w:val="24"/>
        </w:rPr>
        <w:t xml:space="preserve">Lecture two we investigated how theorists linked into the pedagogy. This was addressed through a video and class discussion. We worked in groups </w:t>
      </w:r>
      <w:r>
        <w:rPr>
          <w:rFonts w:ascii="Verdana" w:hAnsi="Verdana"/>
          <w:sz w:val="24"/>
          <w:szCs w:val="24"/>
        </w:rPr>
        <w:lastRenderedPageBreak/>
        <w:t xml:space="preserve">then with jigsaw reading of a journal article discussing our thoughts and feelings on </w:t>
      </w:r>
      <w:r w:rsidR="00EB2B1B">
        <w:rPr>
          <w:rFonts w:ascii="Verdana" w:hAnsi="Verdana"/>
          <w:sz w:val="24"/>
          <w:szCs w:val="24"/>
        </w:rPr>
        <w:t xml:space="preserve">the key points the author made, looking at the key theories and concepts </w:t>
      </w:r>
      <w:r w:rsidR="00220665">
        <w:rPr>
          <w:rFonts w:ascii="Verdana" w:hAnsi="Verdana"/>
          <w:sz w:val="24"/>
          <w:szCs w:val="24"/>
        </w:rPr>
        <w:t xml:space="preserve">the author </w:t>
      </w:r>
      <w:r w:rsidR="00EB2B1B">
        <w:rPr>
          <w:rFonts w:ascii="Verdana" w:hAnsi="Verdana"/>
          <w:sz w:val="24"/>
          <w:szCs w:val="24"/>
        </w:rPr>
        <w:t xml:space="preserve">discussed </w:t>
      </w:r>
      <w:r w:rsidR="0046281E">
        <w:rPr>
          <w:rFonts w:ascii="Verdana" w:hAnsi="Verdana"/>
          <w:sz w:val="24"/>
          <w:szCs w:val="24"/>
        </w:rPr>
        <w:t>and</w:t>
      </w:r>
      <w:r w:rsidR="00EB2B1B">
        <w:rPr>
          <w:rFonts w:ascii="Verdana" w:hAnsi="Verdana"/>
          <w:sz w:val="24"/>
          <w:szCs w:val="24"/>
        </w:rPr>
        <w:t xml:space="preserve"> reflected on what we had discovered from this article. </w:t>
      </w:r>
    </w:p>
    <w:p w14:paraId="16D45629" w14:textId="77777777" w:rsidR="00EB2B1B" w:rsidRDefault="00EB2B1B" w:rsidP="00C01872">
      <w:pPr>
        <w:spacing w:line="360" w:lineRule="auto"/>
        <w:jc w:val="both"/>
        <w:rPr>
          <w:rFonts w:ascii="Verdana" w:hAnsi="Verdana"/>
          <w:sz w:val="24"/>
          <w:szCs w:val="24"/>
        </w:rPr>
      </w:pPr>
      <w:r>
        <w:rPr>
          <w:rFonts w:ascii="Verdana" w:hAnsi="Verdana"/>
          <w:sz w:val="24"/>
          <w:szCs w:val="24"/>
        </w:rPr>
        <w:t xml:space="preserve">Lecture 3. I was unable to attend due to personal circumstances. I read through the PowerPoint and added notes of my thoughts and drawing on any previous knowledge that related to the slides. </w:t>
      </w:r>
    </w:p>
    <w:p w14:paraId="461AF667" w14:textId="4C7E3D74" w:rsidR="00EB2B1B" w:rsidRDefault="00EB2B1B" w:rsidP="00C01872">
      <w:pPr>
        <w:spacing w:line="360" w:lineRule="auto"/>
        <w:jc w:val="both"/>
        <w:rPr>
          <w:rFonts w:ascii="Verdana" w:hAnsi="Verdana"/>
          <w:sz w:val="24"/>
          <w:szCs w:val="24"/>
        </w:rPr>
      </w:pPr>
      <w:r>
        <w:rPr>
          <w:rFonts w:ascii="Verdana" w:hAnsi="Verdana"/>
          <w:sz w:val="24"/>
          <w:szCs w:val="24"/>
        </w:rPr>
        <w:t>The finale lecture helped to ensure we understood what we needed to do to complete our assignment.</w:t>
      </w:r>
    </w:p>
    <w:p w14:paraId="22086D73" w14:textId="11131F9C" w:rsidR="00EB2B1B" w:rsidRDefault="00BC2319" w:rsidP="00C01872">
      <w:pPr>
        <w:spacing w:line="360" w:lineRule="auto"/>
        <w:jc w:val="both"/>
        <w:rPr>
          <w:rFonts w:ascii="Verdana" w:hAnsi="Verdana"/>
          <w:sz w:val="24"/>
          <w:szCs w:val="24"/>
        </w:rPr>
      </w:pPr>
      <w:r>
        <w:rPr>
          <w:rFonts w:ascii="Verdana" w:hAnsi="Verdana"/>
          <w:sz w:val="24"/>
          <w:szCs w:val="24"/>
        </w:rPr>
        <w:t xml:space="preserve">The following weeks were designated to completing the assignment independently. </w:t>
      </w:r>
    </w:p>
    <w:p w14:paraId="70334227" w14:textId="097CED92" w:rsidR="00EB2B1B" w:rsidRDefault="00BC2319" w:rsidP="00C01872">
      <w:pPr>
        <w:spacing w:line="360" w:lineRule="auto"/>
        <w:jc w:val="both"/>
        <w:rPr>
          <w:rFonts w:ascii="Verdana" w:hAnsi="Verdana"/>
          <w:sz w:val="24"/>
          <w:szCs w:val="24"/>
        </w:rPr>
      </w:pPr>
      <w:r>
        <w:rPr>
          <w:rFonts w:ascii="Verdana" w:hAnsi="Verdana"/>
          <w:sz w:val="24"/>
          <w:szCs w:val="24"/>
          <w:u w:val="single"/>
        </w:rPr>
        <w:t xml:space="preserve">Feelings. </w:t>
      </w:r>
    </w:p>
    <w:p w14:paraId="18B2B8D5" w14:textId="0AD2B5EC" w:rsidR="00BC2319" w:rsidRDefault="00BC2319" w:rsidP="00C01872">
      <w:pPr>
        <w:spacing w:line="360" w:lineRule="auto"/>
        <w:jc w:val="both"/>
        <w:rPr>
          <w:rFonts w:ascii="Verdana" w:hAnsi="Verdana"/>
          <w:sz w:val="24"/>
          <w:szCs w:val="24"/>
        </w:rPr>
      </w:pPr>
      <w:r>
        <w:rPr>
          <w:rFonts w:ascii="Verdana" w:hAnsi="Verdana"/>
          <w:sz w:val="24"/>
          <w:szCs w:val="24"/>
        </w:rPr>
        <w:t>When I found out that this module was on Numeracy</w:t>
      </w:r>
      <w:r w:rsidR="00631F72">
        <w:rPr>
          <w:rFonts w:ascii="Verdana" w:hAnsi="Verdana"/>
          <w:sz w:val="24"/>
          <w:szCs w:val="24"/>
        </w:rPr>
        <w:t>,</w:t>
      </w:r>
      <w:r>
        <w:rPr>
          <w:rFonts w:ascii="Verdana" w:hAnsi="Verdana"/>
          <w:sz w:val="24"/>
          <w:szCs w:val="24"/>
        </w:rPr>
        <w:t xml:space="preserve"> I felt excited and curious as my experience of Maths was positive</w:t>
      </w:r>
      <w:r w:rsidR="00DF3A3E">
        <w:rPr>
          <w:rFonts w:ascii="Verdana" w:hAnsi="Verdana"/>
          <w:sz w:val="24"/>
          <w:szCs w:val="24"/>
        </w:rPr>
        <w:t xml:space="preserve">. I believe this because the teachers who taught me broke things down and went at a good pace with plenty of opportunities to practice </w:t>
      </w:r>
      <w:r w:rsidR="00631F72">
        <w:rPr>
          <w:rFonts w:ascii="Verdana" w:hAnsi="Verdana"/>
          <w:sz w:val="24"/>
          <w:szCs w:val="24"/>
        </w:rPr>
        <w:t xml:space="preserve">new knowledge and concepts. </w:t>
      </w:r>
    </w:p>
    <w:p w14:paraId="2F19783F" w14:textId="1DEE9A30" w:rsidR="00631F72" w:rsidRDefault="00631F72" w:rsidP="00C01872">
      <w:pPr>
        <w:spacing w:line="360" w:lineRule="auto"/>
        <w:jc w:val="both"/>
        <w:rPr>
          <w:rFonts w:ascii="Verdana" w:hAnsi="Verdana"/>
          <w:sz w:val="24"/>
          <w:szCs w:val="24"/>
        </w:rPr>
      </w:pPr>
      <w:r>
        <w:rPr>
          <w:rFonts w:ascii="Verdana" w:hAnsi="Verdana"/>
          <w:sz w:val="24"/>
          <w:szCs w:val="24"/>
        </w:rPr>
        <w:t xml:space="preserve">The downside for myself was during this time I had several personal things that were causing barriers and challenges to my commitment and learning for this module. This made me feel frustrated, stressed, overwhelmed and scared that I would have to end my university course journey. </w:t>
      </w:r>
    </w:p>
    <w:p w14:paraId="59F9CD0C" w14:textId="77777777" w:rsidR="00D86792" w:rsidRDefault="00631F72" w:rsidP="00C01872">
      <w:pPr>
        <w:spacing w:line="360" w:lineRule="auto"/>
        <w:jc w:val="both"/>
        <w:rPr>
          <w:rFonts w:ascii="Verdana" w:hAnsi="Verdana"/>
          <w:sz w:val="24"/>
          <w:szCs w:val="24"/>
        </w:rPr>
      </w:pPr>
      <w:r>
        <w:rPr>
          <w:rFonts w:ascii="Verdana" w:hAnsi="Verdana"/>
          <w:sz w:val="24"/>
          <w:szCs w:val="24"/>
        </w:rPr>
        <w:t>Through</w:t>
      </w:r>
      <w:r w:rsidR="00D86792">
        <w:rPr>
          <w:rFonts w:ascii="Verdana" w:hAnsi="Verdana"/>
          <w:sz w:val="24"/>
          <w:szCs w:val="24"/>
        </w:rPr>
        <w:t xml:space="preserve"> support I was able to apply for extenuating circumstances which made me feel relieved because I have been enjoying my learning experience and have found that what I have gained so far from this course I am able to link into my job role as well as some family situations. I have also recognised that my confidence has grown significantly with the knowledge I have gained. </w:t>
      </w:r>
    </w:p>
    <w:p w14:paraId="1F2A86A3" w14:textId="511E53FD" w:rsidR="00631F72" w:rsidRDefault="00D86792" w:rsidP="00C01872">
      <w:pPr>
        <w:spacing w:line="360" w:lineRule="auto"/>
        <w:jc w:val="both"/>
        <w:rPr>
          <w:rFonts w:ascii="Verdana" w:hAnsi="Verdana"/>
          <w:sz w:val="24"/>
          <w:szCs w:val="24"/>
        </w:rPr>
      </w:pPr>
      <w:r>
        <w:rPr>
          <w:rFonts w:ascii="Verdana" w:hAnsi="Verdana"/>
          <w:sz w:val="24"/>
          <w:szCs w:val="24"/>
        </w:rPr>
        <w:t xml:space="preserve">When I was finally able to work through my assignment, I had mixed feelings of anxiousness and excitement. I felt </w:t>
      </w:r>
      <w:r w:rsidR="00220665">
        <w:rPr>
          <w:rFonts w:ascii="Verdana" w:hAnsi="Verdana"/>
          <w:sz w:val="24"/>
          <w:szCs w:val="24"/>
        </w:rPr>
        <w:t>positive</w:t>
      </w:r>
      <w:r>
        <w:rPr>
          <w:rFonts w:ascii="Verdana" w:hAnsi="Verdana"/>
          <w:sz w:val="24"/>
          <w:szCs w:val="24"/>
        </w:rPr>
        <w:t xml:space="preserve"> and knew I could do </w:t>
      </w:r>
      <w:r>
        <w:rPr>
          <w:rFonts w:ascii="Verdana" w:hAnsi="Verdana"/>
          <w:sz w:val="24"/>
          <w:szCs w:val="24"/>
        </w:rPr>
        <w:lastRenderedPageBreak/>
        <w:t>this!</w:t>
      </w:r>
      <w:r w:rsidR="003E5FF3">
        <w:rPr>
          <w:rFonts w:ascii="Verdana" w:hAnsi="Verdana"/>
          <w:sz w:val="24"/>
          <w:szCs w:val="24"/>
        </w:rPr>
        <w:t xml:space="preserve"> While working through I have found my enjoyment of discovering and enhancing my knowledge.</w:t>
      </w:r>
    </w:p>
    <w:p w14:paraId="030C8C91" w14:textId="77777777" w:rsidR="00336C0D" w:rsidRDefault="003E5FF3" w:rsidP="00C01872">
      <w:pPr>
        <w:spacing w:line="360" w:lineRule="auto"/>
        <w:jc w:val="both"/>
        <w:rPr>
          <w:rFonts w:ascii="Verdana" w:hAnsi="Verdana"/>
          <w:sz w:val="24"/>
          <w:szCs w:val="24"/>
          <w:u w:val="single"/>
        </w:rPr>
      </w:pPr>
      <w:r>
        <w:rPr>
          <w:rFonts w:ascii="Verdana" w:hAnsi="Verdana"/>
          <w:sz w:val="24"/>
          <w:szCs w:val="24"/>
          <w:u w:val="single"/>
        </w:rPr>
        <w:t>Evaluation and Analysis.</w:t>
      </w:r>
    </w:p>
    <w:p w14:paraId="36EFB0FD" w14:textId="4186AF7C" w:rsidR="00416613" w:rsidRDefault="00416613" w:rsidP="00C01872">
      <w:pPr>
        <w:spacing w:line="360" w:lineRule="auto"/>
        <w:jc w:val="both"/>
        <w:rPr>
          <w:rFonts w:ascii="Verdana" w:hAnsi="Verdana"/>
          <w:sz w:val="24"/>
          <w:szCs w:val="24"/>
        </w:rPr>
      </w:pPr>
      <w:r>
        <w:rPr>
          <w:rFonts w:ascii="Verdana" w:hAnsi="Verdana"/>
          <w:sz w:val="24"/>
          <w:szCs w:val="24"/>
        </w:rPr>
        <w:t xml:space="preserve">I have had a challenging experience of this module. Through overcoming personal barriers to expanding my skills and completing the different elements to make up this assignment. </w:t>
      </w:r>
    </w:p>
    <w:p w14:paraId="6706EFE7" w14:textId="017AA344" w:rsidR="00E34697" w:rsidRDefault="00E34697" w:rsidP="00C01872">
      <w:pPr>
        <w:spacing w:line="360" w:lineRule="auto"/>
        <w:jc w:val="both"/>
        <w:rPr>
          <w:rFonts w:ascii="Verdana" w:hAnsi="Verdana"/>
          <w:sz w:val="24"/>
          <w:szCs w:val="24"/>
        </w:rPr>
      </w:pPr>
      <w:r>
        <w:rPr>
          <w:rFonts w:ascii="Verdana" w:hAnsi="Verdana"/>
          <w:sz w:val="24"/>
          <w:szCs w:val="24"/>
        </w:rPr>
        <w:t>I could have better prepared myself by</w:t>
      </w:r>
      <w:r w:rsidR="001A6FD9">
        <w:rPr>
          <w:rFonts w:ascii="Verdana" w:hAnsi="Verdana"/>
          <w:sz w:val="24"/>
          <w:szCs w:val="24"/>
        </w:rPr>
        <w:t xml:space="preserve"> </w:t>
      </w:r>
      <w:r>
        <w:rPr>
          <w:rFonts w:ascii="Verdana" w:hAnsi="Verdana"/>
          <w:sz w:val="24"/>
          <w:szCs w:val="24"/>
        </w:rPr>
        <w:t>researching and doing some pre-reading like Cottrell (2019) recommends around the topic of Numeracy.</w:t>
      </w:r>
    </w:p>
    <w:p w14:paraId="695C0154" w14:textId="50051CC5" w:rsidR="001647A6" w:rsidRDefault="00416613" w:rsidP="00C01872">
      <w:pPr>
        <w:spacing w:line="360" w:lineRule="auto"/>
        <w:jc w:val="both"/>
        <w:rPr>
          <w:rFonts w:ascii="Verdana" w:hAnsi="Verdana"/>
          <w:sz w:val="24"/>
          <w:szCs w:val="24"/>
        </w:rPr>
      </w:pPr>
      <w:r>
        <w:rPr>
          <w:rFonts w:ascii="Verdana" w:hAnsi="Verdana"/>
          <w:sz w:val="24"/>
          <w:szCs w:val="24"/>
        </w:rPr>
        <w:t>Within lectures I was still lacking confidence and finding it difficult to be able to verbalise and partake within discussions. I have a hearing impairment and a strategy that I use to support me is having the transcript on during lectures. Personally, for myself I am someone who needs time to process information before I respond and often find that by the time I have fully digested and able to piece together my thoughts the lecture has either moved onto something else, someone has already verbalised what I was thinking or there has been times where I have felt intimidated and inadequate to other members of the group</w:t>
      </w:r>
      <w:r w:rsidR="00220665">
        <w:rPr>
          <w:rFonts w:ascii="Verdana" w:hAnsi="Verdana"/>
          <w:sz w:val="24"/>
          <w:szCs w:val="24"/>
        </w:rPr>
        <w:t xml:space="preserve"> which has caused fear of making mistakes and misinterpreting what has been said. </w:t>
      </w:r>
    </w:p>
    <w:p w14:paraId="6F2D85A2" w14:textId="21612AEC" w:rsidR="000765CA" w:rsidRDefault="000765CA" w:rsidP="00C01872">
      <w:pPr>
        <w:spacing w:line="360" w:lineRule="auto"/>
        <w:jc w:val="both"/>
        <w:rPr>
          <w:rFonts w:ascii="Verdana" w:hAnsi="Verdana"/>
          <w:sz w:val="24"/>
          <w:szCs w:val="24"/>
        </w:rPr>
      </w:pPr>
      <w:r>
        <w:rPr>
          <w:rFonts w:ascii="Verdana" w:hAnsi="Verdana"/>
          <w:sz w:val="24"/>
          <w:szCs w:val="24"/>
        </w:rPr>
        <w:t>But despite not taking verbal part myself I have learned a lot from my fellow cohort and feel that we are learning through Lev Vygotsky’s theory on ‘Zones of Proximal Development’ (1962). I believe this because we have been expanding on our prior knowledge through social interactions</w:t>
      </w:r>
      <w:r w:rsidR="005654A5">
        <w:rPr>
          <w:rFonts w:ascii="Verdana" w:hAnsi="Verdana"/>
          <w:sz w:val="24"/>
          <w:szCs w:val="24"/>
        </w:rPr>
        <w:t xml:space="preserve"> (Bates, 2015)</w:t>
      </w:r>
      <w:r>
        <w:rPr>
          <w:rFonts w:ascii="Verdana" w:hAnsi="Verdana"/>
          <w:sz w:val="24"/>
          <w:szCs w:val="24"/>
        </w:rPr>
        <w:t xml:space="preserve"> and with guidance we have been able to complete the elements to our assignment. </w:t>
      </w:r>
    </w:p>
    <w:p w14:paraId="4264CA78" w14:textId="7B267749" w:rsidR="001647A6" w:rsidRDefault="00F94C2F" w:rsidP="00C01872">
      <w:pPr>
        <w:spacing w:line="360" w:lineRule="auto"/>
        <w:jc w:val="both"/>
        <w:rPr>
          <w:rFonts w:ascii="Verdana" w:hAnsi="Verdana"/>
          <w:sz w:val="24"/>
          <w:szCs w:val="24"/>
        </w:rPr>
      </w:pPr>
      <w:r>
        <w:rPr>
          <w:rFonts w:ascii="Verdana" w:hAnsi="Verdana"/>
          <w:sz w:val="24"/>
          <w:szCs w:val="24"/>
        </w:rPr>
        <w:t>I have gained many positive experiences within this module including even being able to link my prior knowledge and experiences more easily as my confidence and memory have expanded.</w:t>
      </w:r>
      <w:r w:rsidR="00D671E6">
        <w:rPr>
          <w:rFonts w:ascii="Verdana" w:hAnsi="Verdana"/>
          <w:sz w:val="24"/>
          <w:szCs w:val="24"/>
        </w:rPr>
        <w:t xml:space="preserve"> However, I do </w:t>
      </w:r>
      <w:r w:rsidR="001647A6">
        <w:rPr>
          <w:rFonts w:ascii="Verdana" w:hAnsi="Verdana"/>
          <w:sz w:val="24"/>
          <w:szCs w:val="24"/>
        </w:rPr>
        <w:t>feel due to my personal circumstances it has caused restraints on how much research I have been able to complete</w:t>
      </w:r>
      <w:r w:rsidR="00D671E6">
        <w:rPr>
          <w:rFonts w:ascii="Verdana" w:hAnsi="Verdana"/>
          <w:sz w:val="24"/>
          <w:szCs w:val="24"/>
        </w:rPr>
        <w:t xml:space="preserve"> and believe I could have gained a lot more out of this module. </w:t>
      </w:r>
    </w:p>
    <w:p w14:paraId="0DBB170C" w14:textId="5035EB3B" w:rsidR="00D671E6" w:rsidRDefault="00D671E6" w:rsidP="00C01872">
      <w:pPr>
        <w:spacing w:line="360" w:lineRule="auto"/>
        <w:jc w:val="both"/>
        <w:rPr>
          <w:rFonts w:ascii="Verdana" w:hAnsi="Verdana"/>
          <w:sz w:val="24"/>
          <w:szCs w:val="24"/>
        </w:rPr>
      </w:pPr>
      <w:r>
        <w:rPr>
          <w:rFonts w:ascii="Verdana" w:hAnsi="Verdana"/>
          <w:sz w:val="24"/>
          <w:szCs w:val="24"/>
        </w:rPr>
        <w:lastRenderedPageBreak/>
        <w:t>When completing my assignment</w:t>
      </w:r>
      <w:r w:rsidR="002208D0">
        <w:rPr>
          <w:rFonts w:ascii="Verdana" w:hAnsi="Verdana"/>
          <w:sz w:val="24"/>
          <w:szCs w:val="24"/>
        </w:rPr>
        <w:t>,</w:t>
      </w:r>
      <w:r>
        <w:rPr>
          <w:rFonts w:ascii="Verdana" w:hAnsi="Verdana"/>
          <w:sz w:val="24"/>
          <w:szCs w:val="24"/>
        </w:rPr>
        <w:t xml:space="preserve"> I ensured that I looked at each element separately and one at a time as I have learnt from my first experiences of completing multi element assignments that when I look</w:t>
      </w:r>
      <w:r w:rsidR="003133FE">
        <w:rPr>
          <w:rFonts w:ascii="Verdana" w:hAnsi="Verdana"/>
          <w:sz w:val="24"/>
          <w:szCs w:val="24"/>
        </w:rPr>
        <w:t>ed</w:t>
      </w:r>
      <w:r>
        <w:rPr>
          <w:rFonts w:ascii="Verdana" w:hAnsi="Verdana"/>
          <w:sz w:val="24"/>
          <w:szCs w:val="24"/>
        </w:rPr>
        <w:t xml:space="preserve"> at them as a whole</w:t>
      </w:r>
      <w:r w:rsidR="00220665">
        <w:rPr>
          <w:rFonts w:ascii="Verdana" w:hAnsi="Verdana"/>
          <w:sz w:val="24"/>
          <w:szCs w:val="24"/>
        </w:rPr>
        <w:t>,</w:t>
      </w:r>
      <w:r>
        <w:rPr>
          <w:rFonts w:ascii="Verdana" w:hAnsi="Verdana"/>
          <w:sz w:val="24"/>
          <w:szCs w:val="24"/>
        </w:rPr>
        <w:t xml:space="preserve"> it cause</w:t>
      </w:r>
      <w:r w:rsidR="00220665">
        <w:rPr>
          <w:rFonts w:ascii="Verdana" w:hAnsi="Verdana"/>
          <w:sz w:val="24"/>
          <w:szCs w:val="24"/>
        </w:rPr>
        <w:t>d</w:t>
      </w:r>
      <w:r>
        <w:rPr>
          <w:rFonts w:ascii="Verdana" w:hAnsi="Verdana"/>
          <w:sz w:val="24"/>
          <w:szCs w:val="24"/>
        </w:rPr>
        <w:t xml:space="preserve"> me to feel overwhelmed and anxious </w:t>
      </w:r>
      <w:r w:rsidR="00220665">
        <w:rPr>
          <w:rFonts w:ascii="Verdana" w:hAnsi="Verdana"/>
          <w:sz w:val="24"/>
          <w:szCs w:val="24"/>
        </w:rPr>
        <w:t>which resulted in procrastinating</w:t>
      </w:r>
      <w:r>
        <w:rPr>
          <w:rFonts w:ascii="Verdana" w:hAnsi="Verdana"/>
          <w:sz w:val="24"/>
          <w:szCs w:val="24"/>
        </w:rPr>
        <w:t xml:space="preserve">. </w:t>
      </w:r>
    </w:p>
    <w:p w14:paraId="5FDC6543" w14:textId="35548C3C" w:rsidR="00D671E6" w:rsidRDefault="002208D0" w:rsidP="00C01872">
      <w:pPr>
        <w:spacing w:line="360" w:lineRule="auto"/>
        <w:jc w:val="both"/>
        <w:rPr>
          <w:rFonts w:ascii="Verdana" w:hAnsi="Verdana"/>
          <w:sz w:val="24"/>
          <w:szCs w:val="24"/>
        </w:rPr>
      </w:pPr>
      <w:r>
        <w:rPr>
          <w:rFonts w:ascii="Verdana" w:hAnsi="Verdana"/>
          <w:sz w:val="24"/>
          <w:szCs w:val="24"/>
        </w:rPr>
        <w:t xml:space="preserve">During this assignment I was able to use previous research and knowledge to link and firm up understanding. </w:t>
      </w:r>
    </w:p>
    <w:p w14:paraId="1F4913CB" w14:textId="5CC9D757" w:rsidR="00220665" w:rsidRDefault="002208D0" w:rsidP="003133FE">
      <w:pPr>
        <w:spacing w:line="360" w:lineRule="auto"/>
        <w:jc w:val="both"/>
        <w:rPr>
          <w:rFonts w:ascii="Verdana" w:hAnsi="Verdana"/>
          <w:sz w:val="24"/>
          <w:szCs w:val="24"/>
        </w:rPr>
      </w:pPr>
      <w:r>
        <w:rPr>
          <w:rFonts w:ascii="Verdana" w:hAnsi="Verdana"/>
          <w:sz w:val="24"/>
          <w:szCs w:val="24"/>
        </w:rPr>
        <w:t>Through my research on this module, I believe that I have acquired lots of knowledge and skills that I will transfer to my job role when supporting learners with developing their numeracy skills.</w:t>
      </w:r>
      <w:r w:rsidR="00234E68">
        <w:rPr>
          <w:rFonts w:ascii="Verdana" w:hAnsi="Verdana"/>
          <w:sz w:val="24"/>
          <w:szCs w:val="24"/>
        </w:rPr>
        <w:t xml:space="preserve"> </w:t>
      </w:r>
      <w:r w:rsidR="00220665">
        <w:rPr>
          <w:rFonts w:ascii="Verdana" w:hAnsi="Verdana"/>
          <w:sz w:val="24"/>
          <w:szCs w:val="24"/>
        </w:rPr>
        <w:t>I believe that there is more understanding of learners and that the changes that the Welsh Government have made within the curriculum (2023)</w:t>
      </w:r>
      <w:r w:rsidR="00234E68">
        <w:rPr>
          <w:rFonts w:ascii="Verdana" w:hAnsi="Verdana"/>
          <w:sz w:val="24"/>
          <w:szCs w:val="24"/>
        </w:rPr>
        <w:t xml:space="preserve"> and the Numeracy Framework (n.d.)</w:t>
      </w:r>
      <w:r w:rsidR="00392EDF">
        <w:rPr>
          <w:rFonts w:ascii="Verdana" w:hAnsi="Verdana"/>
          <w:sz w:val="24"/>
          <w:szCs w:val="24"/>
        </w:rPr>
        <w:t xml:space="preserve"> are positive changes that moving forward shall help learners gain positive experiences of using numeracy and help them to thrive as citizens in the 21</w:t>
      </w:r>
      <w:r w:rsidR="00392EDF" w:rsidRPr="00392EDF">
        <w:rPr>
          <w:rFonts w:ascii="Verdana" w:hAnsi="Verdana"/>
          <w:sz w:val="24"/>
          <w:szCs w:val="24"/>
          <w:vertAlign w:val="superscript"/>
        </w:rPr>
        <w:t>st</w:t>
      </w:r>
      <w:r w:rsidR="00392EDF">
        <w:rPr>
          <w:rFonts w:ascii="Verdana" w:hAnsi="Verdana"/>
          <w:sz w:val="24"/>
          <w:szCs w:val="24"/>
        </w:rPr>
        <w:t xml:space="preserve"> century. </w:t>
      </w:r>
    </w:p>
    <w:p w14:paraId="78487C7E" w14:textId="700F3171" w:rsidR="00392EDF" w:rsidRDefault="00392EDF" w:rsidP="00220665">
      <w:pPr>
        <w:spacing w:before="240" w:line="360" w:lineRule="auto"/>
        <w:jc w:val="both"/>
        <w:rPr>
          <w:rFonts w:ascii="Verdana" w:hAnsi="Verdana"/>
          <w:sz w:val="24"/>
          <w:szCs w:val="24"/>
        </w:rPr>
      </w:pPr>
      <w:r>
        <w:rPr>
          <w:rFonts w:ascii="Verdana" w:hAnsi="Verdana"/>
          <w:sz w:val="24"/>
          <w:szCs w:val="24"/>
        </w:rPr>
        <w:t xml:space="preserve">By teachers getting to adapt their pedagogy to suit the individual’s stage of learning this reinforces the beliefs of many theorists </w:t>
      </w:r>
      <w:r w:rsidR="003133FE">
        <w:rPr>
          <w:rFonts w:ascii="Verdana" w:hAnsi="Verdana"/>
          <w:sz w:val="24"/>
          <w:szCs w:val="24"/>
        </w:rPr>
        <w:t>whose</w:t>
      </w:r>
      <w:r>
        <w:rPr>
          <w:rFonts w:ascii="Verdana" w:hAnsi="Verdana"/>
          <w:sz w:val="24"/>
          <w:szCs w:val="24"/>
        </w:rPr>
        <w:t xml:space="preserve"> research has </w:t>
      </w:r>
      <w:r w:rsidR="003133FE">
        <w:rPr>
          <w:rFonts w:ascii="Verdana" w:hAnsi="Verdana"/>
          <w:sz w:val="24"/>
          <w:szCs w:val="24"/>
        </w:rPr>
        <w:t xml:space="preserve">positively </w:t>
      </w:r>
      <w:r>
        <w:rPr>
          <w:rFonts w:ascii="Verdana" w:hAnsi="Verdana"/>
          <w:sz w:val="24"/>
          <w:szCs w:val="24"/>
        </w:rPr>
        <w:t>influenced education today</w:t>
      </w:r>
      <w:r w:rsidR="003133FE">
        <w:rPr>
          <w:rFonts w:ascii="Verdana" w:hAnsi="Verdana"/>
          <w:sz w:val="24"/>
          <w:szCs w:val="24"/>
        </w:rPr>
        <w:t xml:space="preserve"> through giving understanding of the way that learners cognition work</w:t>
      </w:r>
      <w:r w:rsidR="00212826">
        <w:rPr>
          <w:rFonts w:ascii="Verdana" w:hAnsi="Verdana"/>
          <w:sz w:val="24"/>
          <w:szCs w:val="24"/>
        </w:rPr>
        <w:t>s</w:t>
      </w:r>
      <w:r w:rsidR="003133FE">
        <w:rPr>
          <w:rFonts w:ascii="Verdana" w:hAnsi="Verdana"/>
          <w:sz w:val="24"/>
          <w:szCs w:val="24"/>
        </w:rPr>
        <w:t xml:space="preserve"> and how this can also link to their thought</w:t>
      </w:r>
      <w:r w:rsidR="00212826">
        <w:rPr>
          <w:rFonts w:ascii="Verdana" w:hAnsi="Verdana"/>
          <w:sz w:val="24"/>
          <w:szCs w:val="24"/>
        </w:rPr>
        <w:t>s,</w:t>
      </w:r>
      <w:r w:rsidR="003133FE">
        <w:rPr>
          <w:rFonts w:ascii="Verdana" w:hAnsi="Verdana"/>
          <w:sz w:val="24"/>
          <w:szCs w:val="24"/>
        </w:rPr>
        <w:t xml:space="preserve"> feelings and behaviours.</w:t>
      </w:r>
      <w:r w:rsidR="00BC642C">
        <w:rPr>
          <w:rFonts w:ascii="Verdana" w:hAnsi="Verdana"/>
          <w:sz w:val="24"/>
          <w:szCs w:val="24"/>
        </w:rPr>
        <w:t xml:space="preserve"> By having this understanding teachers can ensure they can be inclusive within their teaching practices and help all learners get equal opportunities to thrive.  </w:t>
      </w:r>
    </w:p>
    <w:p w14:paraId="6A3CBDB6" w14:textId="150D884F" w:rsidR="004B62D2" w:rsidRDefault="004B62D2" w:rsidP="00C01872">
      <w:pPr>
        <w:spacing w:line="360" w:lineRule="auto"/>
        <w:jc w:val="both"/>
        <w:rPr>
          <w:rFonts w:ascii="Verdana" w:hAnsi="Verdana"/>
          <w:sz w:val="24"/>
          <w:szCs w:val="24"/>
          <w:u w:val="single"/>
        </w:rPr>
      </w:pPr>
      <w:r w:rsidRPr="004B62D2">
        <w:rPr>
          <w:rFonts w:ascii="Verdana" w:hAnsi="Verdana"/>
          <w:sz w:val="24"/>
          <w:szCs w:val="24"/>
          <w:u w:val="single"/>
        </w:rPr>
        <w:t>Conclusion</w:t>
      </w:r>
    </w:p>
    <w:p w14:paraId="3C13C2F7" w14:textId="6B1B670B" w:rsidR="004B62D2" w:rsidRDefault="004B62D2" w:rsidP="00C01872">
      <w:pPr>
        <w:spacing w:line="360" w:lineRule="auto"/>
        <w:jc w:val="both"/>
        <w:rPr>
          <w:rFonts w:ascii="Verdana" w:hAnsi="Verdana"/>
          <w:sz w:val="24"/>
          <w:szCs w:val="24"/>
        </w:rPr>
      </w:pPr>
      <w:r>
        <w:rPr>
          <w:rFonts w:ascii="Verdana" w:hAnsi="Verdana"/>
          <w:sz w:val="24"/>
          <w:szCs w:val="24"/>
        </w:rPr>
        <w:t>I conclude that this has been an insightful module that has been a positive challenge in expanding my knowledge and growing my skillset through opportunities of recalling previous knowledge and expanding my thoughts and research further.</w:t>
      </w:r>
      <w:r w:rsidR="00E34697">
        <w:rPr>
          <w:rFonts w:ascii="Verdana" w:hAnsi="Verdana"/>
          <w:sz w:val="24"/>
          <w:szCs w:val="24"/>
        </w:rPr>
        <w:t xml:space="preserve"> I personally need to work on my preparation for modules and time management. </w:t>
      </w:r>
    </w:p>
    <w:p w14:paraId="74761F3F" w14:textId="77777777" w:rsidR="007361D9" w:rsidRDefault="007361D9" w:rsidP="00C01872">
      <w:pPr>
        <w:spacing w:line="360" w:lineRule="auto"/>
        <w:jc w:val="both"/>
        <w:rPr>
          <w:rFonts w:ascii="Verdana" w:hAnsi="Verdana"/>
          <w:sz w:val="24"/>
          <w:szCs w:val="24"/>
        </w:rPr>
      </w:pPr>
      <w:r>
        <w:rPr>
          <w:rFonts w:ascii="Verdana" w:hAnsi="Verdana"/>
          <w:sz w:val="24"/>
          <w:szCs w:val="24"/>
          <w:u w:val="single"/>
        </w:rPr>
        <w:t>Action Points.</w:t>
      </w:r>
    </w:p>
    <w:p w14:paraId="78C628BB" w14:textId="6C758CEB" w:rsidR="007361D9" w:rsidRDefault="007361D9" w:rsidP="00C01872">
      <w:pPr>
        <w:spacing w:line="360" w:lineRule="auto"/>
        <w:jc w:val="both"/>
        <w:rPr>
          <w:rFonts w:ascii="Verdana" w:hAnsi="Verdana"/>
          <w:sz w:val="24"/>
          <w:szCs w:val="24"/>
        </w:rPr>
      </w:pPr>
      <w:r>
        <w:rPr>
          <w:rFonts w:ascii="Verdana" w:hAnsi="Verdana"/>
          <w:sz w:val="24"/>
          <w:szCs w:val="24"/>
        </w:rPr>
        <w:lastRenderedPageBreak/>
        <w:t xml:space="preserve">I am hopeful that moving on to further modules, I will not have so many personal barriers and will be able to time manage better and </w:t>
      </w:r>
      <w:r w:rsidR="00E815DC">
        <w:rPr>
          <w:rFonts w:ascii="Verdana" w:hAnsi="Verdana"/>
          <w:sz w:val="24"/>
          <w:szCs w:val="24"/>
        </w:rPr>
        <w:t>can</w:t>
      </w:r>
      <w:r>
        <w:rPr>
          <w:rFonts w:ascii="Verdana" w:hAnsi="Verdana"/>
          <w:sz w:val="24"/>
          <w:szCs w:val="24"/>
        </w:rPr>
        <w:t xml:space="preserve"> be able to expand my research. </w:t>
      </w:r>
    </w:p>
    <w:p w14:paraId="34D1C67E" w14:textId="6180762E" w:rsidR="007361D9" w:rsidRPr="004B62D2" w:rsidRDefault="00AF156B" w:rsidP="00C01872">
      <w:pPr>
        <w:spacing w:line="360" w:lineRule="auto"/>
        <w:jc w:val="both"/>
        <w:rPr>
          <w:rFonts w:ascii="Verdana" w:hAnsi="Verdana"/>
          <w:sz w:val="24"/>
          <w:szCs w:val="24"/>
        </w:rPr>
      </w:pPr>
      <w:r>
        <w:rPr>
          <w:rFonts w:ascii="Verdana" w:hAnsi="Verdana"/>
          <w:sz w:val="24"/>
          <w:szCs w:val="24"/>
        </w:rPr>
        <w:t>I also need to</w:t>
      </w:r>
      <w:r w:rsidR="007361D9">
        <w:rPr>
          <w:rFonts w:ascii="Verdana" w:hAnsi="Verdana"/>
          <w:sz w:val="24"/>
          <w:szCs w:val="24"/>
        </w:rPr>
        <w:t xml:space="preserve"> buil</w:t>
      </w:r>
      <w:r>
        <w:rPr>
          <w:rFonts w:ascii="Verdana" w:hAnsi="Verdana"/>
          <w:sz w:val="24"/>
          <w:szCs w:val="24"/>
        </w:rPr>
        <w:t>d</w:t>
      </w:r>
      <w:r w:rsidR="007361D9">
        <w:rPr>
          <w:rFonts w:ascii="Verdana" w:hAnsi="Verdana"/>
          <w:sz w:val="24"/>
          <w:szCs w:val="24"/>
        </w:rPr>
        <w:t xml:space="preserve"> up my confidence so that further down the line I might feel comfortable with verbalising my thoughts and </w:t>
      </w:r>
      <w:r>
        <w:rPr>
          <w:rFonts w:ascii="Verdana" w:hAnsi="Verdana"/>
          <w:sz w:val="24"/>
          <w:szCs w:val="24"/>
        </w:rPr>
        <w:t xml:space="preserve">share my </w:t>
      </w:r>
      <w:r w:rsidR="007361D9">
        <w:rPr>
          <w:rFonts w:ascii="Verdana" w:hAnsi="Verdana"/>
          <w:sz w:val="24"/>
          <w:szCs w:val="24"/>
        </w:rPr>
        <w:t>experiences to the group</w:t>
      </w:r>
      <w:r w:rsidR="00E34697">
        <w:rPr>
          <w:rFonts w:ascii="Verdana" w:hAnsi="Verdana"/>
          <w:sz w:val="24"/>
          <w:szCs w:val="24"/>
        </w:rPr>
        <w:t xml:space="preserve">. One way </w:t>
      </w:r>
      <w:r w:rsidR="00212826">
        <w:rPr>
          <w:rFonts w:ascii="Verdana" w:hAnsi="Verdana"/>
          <w:sz w:val="24"/>
          <w:szCs w:val="24"/>
        </w:rPr>
        <w:t>to help build m</w:t>
      </w:r>
      <w:r>
        <w:rPr>
          <w:rFonts w:ascii="Verdana" w:hAnsi="Verdana"/>
          <w:sz w:val="24"/>
          <w:szCs w:val="24"/>
        </w:rPr>
        <w:t xml:space="preserve">y </w:t>
      </w:r>
      <w:r w:rsidR="00212826">
        <w:rPr>
          <w:rFonts w:ascii="Verdana" w:hAnsi="Verdana"/>
          <w:sz w:val="24"/>
          <w:szCs w:val="24"/>
        </w:rPr>
        <w:t>confidence</w:t>
      </w:r>
      <w:r w:rsidR="00E34697">
        <w:rPr>
          <w:rFonts w:ascii="Verdana" w:hAnsi="Verdana"/>
          <w:sz w:val="24"/>
          <w:szCs w:val="24"/>
        </w:rPr>
        <w:t xml:space="preserve"> could be through researching key points that link within the current module of work before lectures (Cottrell, 2019). </w:t>
      </w:r>
    </w:p>
    <w:p w14:paraId="61E470F8" w14:textId="71FC6DF8" w:rsidR="00AF156B" w:rsidRDefault="00AF156B" w:rsidP="00AF156B">
      <w:pPr>
        <w:spacing w:line="360" w:lineRule="auto"/>
        <w:jc w:val="both"/>
        <w:rPr>
          <w:rFonts w:ascii="Verdana" w:hAnsi="Verdana"/>
          <w:sz w:val="24"/>
          <w:szCs w:val="24"/>
        </w:rPr>
      </w:pPr>
      <w:r>
        <w:rPr>
          <w:rFonts w:ascii="Verdana" w:hAnsi="Verdana"/>
          <w:sz w:val="24"/>
          <w:szCs w:val="24"/>
        </w:rPr>
        <w:t xml:space="preserve">Moving on </w:t>
      </w:r>
      <w:r>
        <w:rPr>
          <w:rFonts w:ascii="Verdana" w:hAnsi="Verdana"/>
          <w:sz w:val="24"/>
          <w:szCs w:val="24"/>
        </w:rPr>
        <w:t xml:space="preserve">I will take the knowledge I have gained from this module and embed it within practice of supporting and understanding learners I work with and include in my own further learning. </w:t>
      </w:r>
    </w:p>
    <w:p w14:paraId="56BF7957" w14:textId="77777777" w:rsidR="002208D0" w:rsidRDefault="002208D0" w:rsidP="00C01872">
      <w:pPr>
        <w:spacing w:line="360" w:lineRule="auto"/>
        <w:jc w:val="both"/>
        <w:rPr>
          <w:rFonts w:ascii="Verdana" w:hAnsi="Verdana"/>
          <w:sz w:val="24"/>
          <w:szCs w:val="24"/>
        </w:rPr>
      </w:pPr>
    </w:p>
    <w:p w14:paraId="57458D92" w14:textId="77777777" w:rsidR="002208D0" w:rsidRDefault="002208D0" w:rsidP="00C01872">
      <w:pPr>
        <w:spacing w:line="360" w:lineRule="auto"/>
        <w:jc w:val="both"/>
        <w:rPr>
          <w:rFonts w:ascii="Verdana" w:hAnsi="Verdana"/>
          <w:sz w:val="24"/>
          <w:szCs w:val="24"/>
        </w:rPr>
      </w:pPr>
    </w:p>
    <w:p w14:paraId="30B30713" w14:textId="77777777" w:rsidR="003E5FF3" w:rsidRPr="003E5FF3" w:rsidRDefault="003E5FF3" w:rsidP="00C01872">
      <w:pPr>
        <w:spacing w:line="360" w:lineRule="auto"/>
        <w:jc w:val="both"/>
        <w:rPr>
          <w:rFonts w:ascii="Verdana" w:hAnsi="Verdana"/>
          <w:sz w:val="24"/>
          <w:szCs w:val="24"/>
          <w:u w:val="single"/>
        </w:rPr>
      </w:pPr>
    </w:p>
    <w:p w14:paraId="361E681F" w14:textId="497387F3" w:rsidR="005C104B" w:rsidRDefault="005C104B" w:rsidP="00C01872">
      <w:pPr>
        <w:spacing w:line="360" w:lineRule="auto"/>
        <w:jc w:val="both"/>
        <w:rPr>
          <w:rFonts w:ascii="Verdana" w:hAnsi="Verdana"/>
          <w:sz w:val="24"/>
          <w:szCs w:val="24"/>
        </w:rPr>
      </w:pPr>
      <w:r>
        <w:rPr>
          <w:rFonts w:ascii="Verdana" w:hAnsi="Verdana"/>
          <w:sz w:val="24"/>
          <w:szCs w:val="24"/>
        </w:rPr>
        <w:t xml:space="preserve">  </w:t>
      </w:r>
    </w:p>
    <w:p w14:paraId="3A300187" w14:textId="2C859C8B" w:rsidR="007F498C" w:rsidRPr="00CB24D6" w:rsidRDefault="00CB24D6" w:rsidP="00C01872">
      <w:pPr>
        <w:spacing w:line="360" w:lineRule="auto"/>
        <w:jc w:val="both"/>
        <w:rPr>
          <w:rFonts w:ascii="Verdana" w:hAnsi="Verdana"/>
          <w:sz w:val="24"/>
          <w:szCs w:val="24"/>
        </w:rPr>
      </w:pPr>
      <w:r>
        <w:rPr>
          <w:rFonts w:ascii="Verdana" w:hAnsi="Verdana"/>
          <w:sz w:val="24"/>
          <w:szCs w:val="24"/>
        </w:rPr>
        <w:t xml:space="preserve"> </w:t>
      </w:r>
    </w:p>
    <w:p w14:paraId="794BCCC9" w14:textId="77777777" w:rsidR="003133FE" w:rsidRDefault="003133FE" w:rsidP="0028288D">
      <w:pPr>
        <w:spacing w:line="360" w:lineRule="auto"/>
        <w:jc w:val="both"/>
        <w:rPr>
          <w:rFonts w:ascii="Verdana" w:hAnsi="Verdana"/>
          <w:sz w:val="24"/>
          <w:szCs w:val="24"/>
          <w:u w:val="single"/>
        </w:rPr>
      </w:pPr>
    </w:p>
    <w:p w14:paraId="43FAA82A" w14:textId="77777777" w:rsidR="003133FE" w:rsidRDefault="003133FE" w:rsidP="0028288D">
      <w:pPr>
        <w:spacing w:line="360" w:lineRule="auto"/>
        <w:jc w:val="both"/>
        <w:rPr>
          <w:rFonts w:ascii="Verdana" w:hAnsi="Verdana"/>
          <w:sz w:val="24"/>
          <w:szCs w:val="24"/>
          <w:u w:val="single"/>
        </w:rPr>
      </w:pPr>
    </w:p>
    <w:p w14:paraId="0E75A877" w14:textId="77777777" w:rsidR="003133FE" w:rsidRDefault="003133FE" w:rsidP="0028288D">
      <w:pPr>
        <w:spacing w:line="360" w:lineRule="auto"/>
        <w:jc w:val="both"/>
        <w:rPr>
          <w:rFonts w:ascii="Verdana" w:hAnsi="Verdana"/>
          <w:sz w:val="24"/>
          <w:szCs w:val="24"/>
          <w:u w:val="single"/>
        </w:rPr>
      </w:pPr>
    </w:p>
    <w:p w14:paraId="0C59DE1F" w14:textId="77777777" w:rsidR="003133FE" w:rsidRDefault="003133FE" w:rsidP="0028288D">
      <w:pPr>
        <w:spacing w:line="360" w:lineRule="auto"/>
        <w:jc w:val="both"/>
        <w:rPr>
          <w:rFonts w:ascii="Verdana" w:hAnsi="Verdana"/>
          <w:sz w:val="24"/>
          <w:szCs w:val="24"/>
          <w:u w:val="single"/>
        </w:rPr>
      </w:pPr>
    </w:p>
    <w:p w14:paraId="33BBAAA6" w14:textId="77777777" w:rsidR="003133FE" w:rsidRDefault="003133FE" w:rsidP="0028288D">
      <w:pPr>
        <w:spacing w:line="360" w:lineRule="auto"/>
        <w:jc w:val="both"/>
        <w:rPr>
          <w:rFonts w:ascii="Verdana" w:hAnsi="Verdana"/>
          <w:sz w:val="24"/>
          <w:szCs w:val="24"/>
          <w:u w:val="single"/>
        </w:rPr>
      </w:pPr>
    </w:p>
    <w:p w14:paraId="105A7ED8" w14:textId="77777777" w:rsidR="003133FE" w:rsidRDefault="003133FE" w:rsidP="0028288D">
      <w:pPr>
        <w:spacing w:line="360" w:lineRule="auto"/>
        <w:jc w:val="both"/>
        <w:rPr>
          <w:rFonts w:ascii="Verdana" w:hAnsi="Verdana"/>
          <w:sz w:val="24"/>
          <w:szCs w:val="24"/>
          <w:u w:val="single"/>
        </w:rPr>
      </w:pPr>
    </w:p>
    <w:p w14:paraId="7F7A8D4D" w14:textId="084F2188" w:rsidR="0028288D" w:rsidRDefault="0028288D" w:rsidP="0028288D">
      <w:pPr>
        <w:spacing w:line="360" w:lineRule="auto"/>
        <w:jc w:val="both"/>
        <w:rPr>
          <w:rFonts w:ascii="Verdana" w:hAnsi="Verdana"/>
          <w:sz w:val="24"/>
          <w:szCs w:val="24"/>
          <w:u w:val="single"/>
        </w:rPr>
      </w:pPr>
      <w:r w:rsidRPr="0028288D">
        <w:rPr>
          <w:rFonts w:ascii="Verdana" w:hAnsi="Verdana"/>
          <w:sz w:val="24"/>
          <w:szCs w:val="24"/>
          <w:u w:val="single"/>
        </w:rPr>
        <w:t>Reference list for</w:t>
      </w:r>
      <w:r>
        <w:rPr>
          <w:rFonts w:ascii="Verdana" w:hAnsi="Verdana"/>
          <w:sz w:val="24"/>
          <w:szCs w:val="24"/>
          <w:u w:val="single"/>
        </w:rPr>
        <w:t xml:space="preserve"> Element 6 - </w:t>
      </w:r>
      <w:r w:rsidRPr="0028288D">
        <w:rPr>
          <w:rFonts w:ascii="Verdana" w:hAnsi="Verdana"/>
          <w:sz w:val="24"/>
          <w:szCs w:val="24"/>
          <w:u w:val="single"/>
        </w:rPr>
        <w:t xml:space="preserve">A Reflection of My Experience on The Module ‘Numbers Count’. </w:t>
      </w:r>
    </w:p>
    <w:p w14:paraId="44A63C2A" w14:textId="77777777" w:rsidR="005654A5" w:rsidRPr="00A756E3" w:rsidRDefault="005654A5" w:rsidP="005654A5">
      <w:pPr>
        <w:spacing w:line="360" w:lineRule="auto"/>
        <w:jc w:val="both"/>
        <w:rPr>
          <w:rFonts w:ascii="Verdana" w:hAnsi="Verdana"/>
          <w:sz w:val="24"/>
          <w:szCs w:val="24"/>
        </w:rPr>
      </w:pPr>
      <w:r w:rsidRPr="00A756E3">
        <w:rPr>
          <w:rFonts w:ascii="Verdana" w:hAnsi="Verdana"/>
          <w:sz w:val="24"/>
          <w:szCs w:val="24"/>
        </w:rPr>
        <w:t xml:space="preserve">Bates, B. (2019). </w:t>
      </w:r>
      <w:r w:rsidRPr="00A756E3">
        <w:rPr>
          <w:rFonts w:ascii="Verdana" w:hAnsi="Verdana"/>
          <w:i/>
          <w:iCs/>
          <w:sz w:val="24"/>
          <w:szCs w:val="24"/>
        </w:rPr>
        <w:t xml:space="preserve">Learning Theories Simplified…and how to apply them to teaching. </w:t>
      </w:r>
      <w:r w:rsidRPr="00A756E3">
        <w:rPr>
          <w:rFonts w:ascii="Verdana" w:hAnsi="Verdana"/>
          <w:sz w:val="24"/>
          <w:szCs w:val="24"/>
        </w:rPr>
        <w:t>2</w:t>
      </w:r>
      <w:r w:rsidRPr="00A756E3">
        <w:rPr>
          <w:rFonts w:ascii="Verdana" w:hAnsi="Verdana"/>
          <w:sz w:val="24"/>
          <w:szCs w:val="24"/>
          <w:vertAlign w:val="superscript"/>
        </w:rPr>
        <w:t>nd</w:t>
      </w:r>
      <w:r w:rsidRPr="00A756E3">
        <w:rPr>
          <w:rFonts w:ascii="Verdana" w:hAnsi="Verdana"/>
          <w:sz w:val="24"/>
          <w:szCs w:val="24"/>
        </w:rPr>
        <w:t xml:space="preserve"> </w:t>
      </w:r>
      <w:proofErr w:type="spellStart"/>
      <w:r w:rsidRPr="00A756E3">
        <w:rPr>
          <w:rFonts w:ascii="Verdana" w:hAnsi="Verdana"/>
          <w:sz w:val="24"/>
          <w:szCs w:val="24"/>
        </w:rPr>
        <w:t>edn</w:t>
      </w:r>
      <w:proofErr w:type="spellEnd"/>
      <w:r w:rsidRPr="00A756E3">
        <w:rPr>
          <w:rFonts w:ascii="Verdana" w:hAnsi="Verdana"/>
          <w:sz w:val="24"/>
          <w:szCs w:val="24"/>
        </w:rPr>
        <w:t xml:space="preserve">. </w:t>
      </w:r>
      <w:proofErr w:type="spellStart"/>
      <w:r w:rsidRPr="00A756E3">
        <w:rPr>
          <w:rFonts w:ascii="Verdana" w:hAnsi="Verdana"/>
          <w:sz w:val="24"/>
          <w:szCs w:val="24"/>
        </w:rPr>
        <w:t>London:Sage</w:t>
      </w:r>
      <w:proofErr w:type="spellEnd"/>
    </w:p>
    <w:p w14:paraId="684B3A82" w14:textId="00E33C63" w:rsidR="00CB7454" w:rsidRPr="00CB7454" w:rsidRDefault="00CB7454" w:rsidP="0028288D">
      <w:pPr>
        <w:spacing w:line="360" w:lineRule="auto"/>
        <w:jc w:val="both"/>
        <w:rPr>
          <w:rFonts w:ascii="Verdana" w:hAnsi="Verdana"/>
          <w:sz w:val="24"/>
          <w:szCs w:val="24"/>
        </w:rPr>
      </w:pPr>
      <w:r>
        <w:rPr>
          <w:rFonts w:ascii="Verdana" w:hAnsi="Verdana"/>
          <w:sz w:val="24"/>
          <w:szCs w:val="24"/>
        </w:rPr>
        <w:lastRenderedPageBreak/>
        <w:t xml:space="preserve">Cottrell, S. (2019) </w:t>
      </w:r>
      <w:r>
        <w:rPr>
          <w:rFonts w:ascii="Verdana" w:hAnsi="Verdana"/>
          <w:i/>
          <w:iCs/>
          <w:sz w:val="24"/>
          <w:szCs w:val="24"/>
        </w:rPr>
        <w:t xml:space="preserve">The Study Skills Handbook. </w:t>
      </w:r>
      <w:r>
        <w:rPr>
          <w:rFonts w:ascii="Verdana" w:hAnsi="Verdana"/>
          <w:sz w:val="24"/>
          <w:szCs w:val="24"/>
        </w:rPr>
        <w:t>5</w:t>
      </w:r>
      <w:r w:rsidRPr="00CB7454">
        <w:rPr>
          <w:rFonts w:ascii="Verdana" w:hAnsi="Verdana"/>
          <w:sz w:val="24"/>
          <w:szCs w:val="24"/>
          <w:vertAlign w:val="superscript"/>
        </w:rPr>
        <w:t>th</w:t>
      </w:r>
      <w:r>
        <w:rPr>
          <w:rFonts w:ascii="Verdana" w:hAnsi="Verdana"/>
          <w:sz w:val="24"/>
          <w:szCs w:val="24"/>
        </w:rPr>
        <w:t xml:space="preserve"> </w:t>
      </w:r>
      <w:proofErr w:type="spellStart"/>
      <w:r>
        <w:rPr>
          <w:rFonts w:ascii="Verdana" w:hAnsi="Verdana"/>
          <w:sz w:val="24"/>
          <w:szCs w:val="24"/>
        </w:rPr>
        <w:t>edn</w:t>
      </w:r>
      <w:proofErr w:type="spellEnd"/>
      <w:r>
        <w:rPr>
          <w:rFonts w:ascii="Verdana" w:hAnsi="Verdana"/>
          <w:sz w:val="24"/>
          <w:szCs w:val="24"/>
        </w:rPr>
        <w:t xml:space="preserve">. England: RED GLOBE press. </w:t>
      </w:r>
    </w:p>
    <w:p w14:paraId="087C74D8" w14:textId="77777777" w:rsidR="00220665" w:rsidRDefault="0028288D" w:rsidP="0028288D">
      <w:pPr>
        <w:spacing w:line="360" w:lineRule="auto"/>
        <w:jc w:val="both"/>
        <w:rPr>
          <w:rFonts w:ascii="Verdana" w:hAnsi="Verdana"/>
          <w:sz w:val="24"/>
          <w:szCs w:val="24"/>
        </w:rPr>
      </w:pPr>
      <w:r>
        <w:rPr>
          <w:rFonts w:ascii="Verdana" w:hAnsi="Verdana"/>
          <w:sz w:val="24"/>
          <w:szCs w:val="24"/>
        </w:rPr>
        <w:t xml:space="preserve">Martin-Denham, S and Watts, S. (2019) </w:t>
      </w:r>
      <w:r w:rsidRPr="0028288D">
        <w:rPr>
          <w:rFonts w:ascii="Verdana" w:hAnsi="Verdana"/>
          <w:i/>
          <w:iCs/>
          <w:sz w:val="24"/>
          <w:szCs w:val="24"/>
        </w:rPr>
        <w:t>The SENCO Handbook Leading Provision and Practice.</w:t>
      </w:r>
      <w:r>
        <w:rPr>
          <w:rFonts w:ascii="Verdana" w:hAnsi="Verdana"/>
          <w:sz w:val="24"/>
          <w:szCs w:val="24"/>
        </w:rPr>
        <w:t xml:space="preserve"> California: Corwin a Sage Publishing Company.</w:t>
      </w:r>
    </w:p>
    <w:p w14:paraId="079CA14A" w14:textId="747056D5" w:rsidR="0028288D" w:rsidRDefault="00220665" w:rsidP="002C3646">
      <w:pPr>
        <w:spacing w:line="360" w:lineRule="auto"/>
        <w:jc w:val="both"/>
        <w:rPr>
          <w:rFonts w:ascii="Verdana" w:hAnsi="Verdana"/>
          <w:sz w:val="24"/>
          <w:szCs w:val="24"/>
          <w:u w:val="single"/>
        </w:rPr>
      </w:pPr>
      <w:r>
        <w:rPr>
          <w:rFonts w:ascii="Verdana" w:hAnsi="Verdana"/>
          <w:sz w:val="24"/>
          <w:szCs w:val="24"/>
        </w:rPr>
        <w:t xml:space="preserve">Welsh Government. (2023) </w:t>
      </w:r>
      <w:r w:rsidRPr="00220665">
        <w:rPr>
          <w:rFonts w:ascii="Verdana" w:hAnsi="Verdana"/>
          <w:i/>
          <w:iCs/>
          <w:sz w:val="24"/>
          <w:szCs w:val="24"/>
        </w:rPr>
        <w:t>C</w:t>
      </w:r>
      <w:r w:rsidRPr="00220665">
        <w:rPr>
          <w:rFonts w:ascii="Verdana" w:hAnsi="Verdana"/>
          <w:i/>
          <w:iCs/>
          <w:sz w:val="24"/>
          <w:szCs w:val="24"/>
        </w:rPr>
        <w:t>urriculum for Wales: overview</w:t>
      </w:r>
      <w:r w:rsidR="002C3646">
        <w:rPr>
          <w:rFonts w:ascii="Verdana" w:hAnsi="Verdana"/>
          <w:sz w:val="24"/>
          <w:szCs w:val="24"/>
        </w:rPr>
        <w:t xml:space="preserve">. [online] Available at: </w:t>
      </w:r>
      <w:r w:rsidR="002C3646" w:rsidRPr="002C3646">
        <w:rPr>
          <w:rFonts w:ascii="Verdana" w:hAnsi="Verdana"/>
          <w:sz w:val="24"/>
          <w:szCs w:val="24"/>
        </w:rPr>
        <w:t>https://www.gov.wales/curriculum-wales-overview</w:t>
      </w:r>
      <w:r w:rsidR="002C3646">
        <w:rPr>
          <w:rFonts w:ascii="Verdana" w:hAnsi="Verdana"/>
          <w:sz w:val="24"/>
          <w:szCs w:val="24"/>
        </w:rPr>
        <w:t xml:space="preserve"> accessed: 13 May 2023.</w:t>
      </w:r>
      <w:r w:rsidR="0028288D" w:rsidRPr="00220665">
        <w:rPr>
          <w:rFonts w:ascii="Verdana" w:hAnsi="Verdana"/>
          <w:sz w:val="24"/>
          <w:szCs w:val="24"/>
          <w:u w:val="single"/>
        </w:rPr>
        <w:t xml:space="preserve">  </w:t>
      </w:r>
    </w:p>
    <w:p w14:paraId="23CED8DA" w14:textId="77777777" w:rsidR="00234E68" w:rsidRDefault="00234E68" w:rsidP="00234E68">
      <w:pPr>
        <w:spacing w:line="360" w:lineRule="auto"/>
        <w:jc w:val="both"/>
        <w:rPr>
          <w:rFonts w:ascii="Verdana" w:hAnsi="Verdana"/>
          <w:sz w:val="24"/>
          <w:szCs w:val="24"/>
        </w:rPr>
      </w:pPr>
      <w:r w:rsidRPr="00A756E3">
        <w:rPr>
          <w:rFonts w:ascii="Verdana" w:hAnsi="Verdana"/>
          <w:sz w:val="24"/>
          <w:szCs w:val="24"/>
        </w:rPr>
        <w:t>Welsh Government.</w:t>
      </w:r>
      <w:r>
        <w:rPr>
          <w:rFonts w:ascii="Verdana" w:hAnsi="Verdana"/>
          <w:sz w:val="24"/>
          <w:szCs w:val="24"/>
        </w:rPr>
        <w:t xml:space="preserve"> </w:t>
      </w:r>
      <w:r w:rsidRPr="00A756E3">
        <w:rPr>
          <w:rFonts w:ascii="Verdana" w:hAnsi="Verdana"/>
          <w:sz w:val="24"/>
          <w:szCs w:val="24"/>
        </w:rPr>
        <w:t xml:space="preserve">(n.d.) </w:t>
      </w:r>
      <w:r w:rsidRPr="00A756E3">
        <w:rPr>
          <w:rFonts w:ascii="Verdana" w:hAnsi="Verdana"/>
          <w:i/>
          <w:iCs/>
          <w:sz w:val="24"/>
          <w:szCs w:val="24"/>
        </w:rPr>
        <w:t>Literacy and Numeracy Framework.</w:t>
      </w:r>
      <w:r w:rsidRPr="00A756E3">
        <w:rPr>
          <w:rFonts w:ascii="Verdana" w:hAnsi="Verdana"/>
          <w:sz w:val="24"/>
          <w:szCs w:val="24"/>
        </w:rPr>
        <w:t xml:space="preserve"> [online] available at: https://hwb.gov.wales/curriculum-for-wales/cross-curricular-skills-frameworks/literacy-and-numeracy-framework accessed: 7 May 2023.</w:t>
      </w:r>
    </w:p>
    <w:p w14:paraId="058925B0" w14:textId="06D29AA3" w:rsidR="0028288D" w:rsidRPr="0028288D" w:rsidRDefault="0028288D" w:rsidP="00C01872">
      <w:pPr>
        <w:spacing w:line="360" w:lineRule="auto"/>
        <w:jc w:val="both"/>
        <w:rPr>
          <w:rFonts w:ascii="Verdana" w:hAnsi="Verdana"/>
          <w:sz w:val="24"/>
          <w:szCs w:val="24"/>
          <w:u w:val="single"/>
        </w:rPr>
      </w:pPr>
    </w:p>
    <w:sectPr w:rsidR="0028288D" w:rsidRPr="0028288D" w:rsidSect="008032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DE6678" w14:textId="77777777" w:rsidR="003B3161" w:rsidRDefault="003B3161" w:rsidP="003F190A">
      <w:pPr>
        <w:spacing w:after="0" w:line="240" w:lineRule="auto"/>
      </w:pPr>
      <w:r>
        <w:separator/>
      </w:r>
    </w:p>
  </w:endnote>
  <w:endnote w:type="continuationSeparator" w:id="0">
    <w:p w14:paraId="31201367" w14:textId="77777777" w:rsidR="003B3161" w:rsidRDefault="003B3161" w:rsidP="003F19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7832803"/>
      <w:docPartObj>
        <w:docPartGallery w:val="Page Numbers (Bottom of Page)"/>
        <w:docPartUnique/>
      </w:docPartObj>
    </w:sdtPr>
    <w:sdtEndPr>
      <w:rPr>
        <w:noProof/>
      </w:rPr>
    </w:sdtEndPr>
    <w:sdtContent>
      <w:p w14:paraId="7FC1076B" w14:textId="4D01D634" w:rsidR="003F190A" w:rsidRDefault="003F190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5D12F3" w14:textId="77777777" w:rsidR="003F190A" w:rsidRDefault="003F19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7FA8BD" w14:textId="77777777" w:rsidR="003B3161" w:rsidRDefault="003B3161" w:rsidP="003F190A">
      <w:pPr>
        <w:spacing w:after="0" w:line="240" w:lineRule="auto"/>
      </w:pPr>
      <w:r>
        <w:separator/>
      </w:r>
    </w:p>
  </w:footnote>
  <w:footnote w:type="continuationSeparator" w:id="0">
    <w:p w14:paraId="3FAFB469" w14:textId="77777777" w:rsidR="003B3161" w:rsidRDefault="003B3161" w:rsidP="003F19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7763D8" w14:textId="4968BC33" w:rsidR="003F190A" w:rsidRDefault="003F190A">
    <w:pPr>
      <w:pStyle w:val="Header"/>
    </w:pPr>
    <w:r>
      <w:t>2112098</w:t>
    </w:r>
  </w:p>
  <w:p w14:paraId="2559D239" w14:textId="77777777" w:rsidR="003F190A" w:rsidRDefault="003F19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52EC2"/>
    <w:multiLevelType w:val="hybridMultilevel"/>
    <w:tmpl w:val="1BEC9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BB03C1"/>
    <w:multiLevelType w:val="hybridMultilevel"/>
    <w:tmpl w:val="738C1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2E2332"/>
    <w:multiLevelType w:val="hybridMultilevel"/>
    <w:tmpl w:val="8C5AC5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211755"/>
    <w:multiLevelType w:val="hybridMultilevel"/>
    <w:tmpl w:val="F1F83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8988454">
    <w:abstractNumId w:val="2"/>
  </w:num>
  <w:num w:numId="2" w16cid:durableId="1889997281">
    <w:abstractNumId w:val="1"/>
  </w:num>
  <w:num w:numId="3" w16cid:durableId="828328681">
    <w:abstractNumId w:val="0"/>
  </w:num>
  <w:num w:numId="4" w16cid:durableId="19752841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6E84"/>
    <w:rsid w:val="00014163"/>
    <w:rsid w:val="00026972"/>
    <w:rsid w:val="0003087E"/>
    <w:rsid w:val="000549B3"/>
    <w:rsid w:val="000636AC"/>
    <w:rsid w:val="00063BBA"/>
    <w:rsid w:val="0006709C"/>
    <w:rsid w:val="000735C2"/>
    <w:rsid w:val="00073E12"/>
    <w:rsid w:val="000765CA"/>
    <w:rsid w:val="00080478"/>
    <w:rsid w:val="00083DB8"/>
    <w:rsid w:val="0008635C"/>
    <w:rsid w:val="00091445"/>
    <w:rsid w:val="00093C35"/>
    <w:rsid w:val="00096F95"/>
    <w:rsid w:val="000A4FFE"/>
    <w:rsid w:val="000B3D5C"/>
    <w:rsid w:val="000B4B65"/>
    <w:rsid w:val="000C54B2"/>
    <w:rsid w:val="000C651C"/>
    <w:rsid w:val="000C7AEF"/>
    <w:rsid w:val="000D19AA"/>
    <w:rsid w:val="000D58B5"/>
    <w:rsid w:val="000D7B8F"/>
    <w:rsid w:val="000E62DB"/>
    <w:rsid w:val="000E7E07"/>
    <w:rsid w:val="00104BA8"/>
    <w:rsid w:val="00117676"/>
    <w:rsid w:val="001574FE"/>
    <w:rsid w:val="001647A6"/>
    <w:rsid w:val="00166B33"/>
    <w:rsid w:val="001703F9"/>
    <w:rsid w:val="00187E6A"/>
    <w:rsid w:val="00190277"/>
    <w:rsid w:val="001A6FD9"/>
    <w:rsid w:val="001B72AC"/>
    <w:rsid w:val="001C05D2"/>
    <w:rsid w:val="001C421C"/>
    <w:rsid w:val="001C5B31"/>
    <w:rsid w:val="001D0DF7"/>
    <w:rsid w:val="001D4C7A"/>
    <w:rsid w:val="001E51DB"/>
    <w:rsid w:val="001E5290"/>
    <w:rsid w:val="001F56EF"/>
    <w:rsid w:val="001F76B0"/>
    <w:rsid w:val="0021168B"/>
    <w:rsid w:val="002116A3"/>
    <w:rsid w:val="00212826"/>
    <w:rsid w:val="00220665"/>
    <w:rsid w:val="002208D0"/>
    <w:rsid w:val="00223F86"/>
    <w:rsid w:val="0022726A"/>
    <w:rsid w:val="0023312D"/>
    <w:rsid w:val="00234E68"/>
    <w:rsid w:val="00247725"/>
    <w:rsid w:val="00247C72"/>
    <w:rsid w:val="00250E1A"/>
    <w:rsid w:val="00262BA3"/>
    <w:rsid w:val="00264553"/>
    <w:rsid w:val="00273E53"/>
    <w:rsid w:val="0028288D"/>
    <w:rsid w:val="00285C67"/>
    <w:rsid w:val="00287E26"/>
    <w:rsid w:val="00290833"/>
    <w:rsid w:val="002A14B8"/>
    <w:rsid w:val="002A2F70"/>
    <w:rsid w:val="002A4CCF"/>
    <w:rsid w:val="002A64FE"/>
    <w:rsid w:val="002B5D53"/>
    <w:rsid w:val="002B7CE7"/>
    <w:rsid w:val="002C2083"/>
    <w:rsid w:val="002C3646"/>
    <w:rsid w:val="002C5BFE"/>
    <w:rsid w:val="002D32D6"/>
    <w:rsid w:val="002D3BAD"/>
    <w:rsid w:val="002E6F5B"/>
    <w:rsid w:val="002F66AC"/>
    <w:rsid w:val="002F749C"/>
    <w:rsid w:val="003133FE"/>
    <w:rsid w:val="00316B24"/>
    <w:rsid w:val="00336C0D"/>
    <w:rsid w:val="00337B80"/>
    <w:rsid w:val="00354D81"/>
    <w:rsid w:val="00363D31"/>
    <w:rsid w:val="003740C6"/>
    <w:rsid w:val="00390CDD"/>
    <w:rsid w:val="00391E4B"/>
    <w:rsid w:val="00392EDF"/>
    <w:rsid w:val="003967A2"/>
    <w:rsid w:val="003A103E"/>
    <w:rsid w:val="003A1D5D"/>
    <w:rsid w:val="003B3161"/>
    <w:rsid w:val="003B42FD"/>
    <w:rsid w:val="003B73ED"/>
    <w:rsid w:val="003D14E2"/>
    <w:rsid w:val="003D6CE5"/>
    <w:rsid w:val="003E0CD4"/>
    <w:rsid w:val="003E2CD9"/>
    <w:rsid w:val="003E5FF3"/>
    <w:rsid w:val="003F190A"/>
    <w:rsid w:val="003F2D2E"/>
    <w:rsid w:val="0040055B"/>
    <w:rsid w:val="00400B5A"/>
    <w:rsid w:val="00405372"/>
    <w:rsid w:val="00411A3C"/>
    <w:rsid w:val="00416613"/>
    <w:rsid w:val="00420BD4"/>
    <w:rsid w:val="00421C56"/>
    <w:rsid w:val="004227AD"/>
    <w:rsid w:val="004231E9"/>
    <w:rsid w:val="00426910"/>
    <w:rsid w:val="00426E21"/>
    <w:rsid w:val="00433FBA"/>
    <w:rsid w:val="00434FDD"/>
    <w:rsid w:val="00453C72"/>
    <w:rsid w:val="00456207"/>
    <w:rsid w:val="0046281E"/>
    <w:rsid w:val="00465268"/>
    <w:rsid w:val="0046728A"/>
    <w:rsid w:val="004718AE"/>
    <w:rsid w:val="00472279"/>
    <w:rsid w:val="004A6E84"/>
    <w:rsid w:val="004B0032"/>
    <w:rsid w:val="004B0D69"/>
    <w:rsid w:val="004B2051"/>
    <w:rsid w:val="004B2054"/>
    <w:rsid w:val="004B458B"/>
    <w:rsid w:val="004B62D2"/>
    <w:rsid w:val="004D4834"/>
    <w:rsid w:val="00510611"/>
    <w:rsid w:val="00521BAB"/>
    <w:rsid w:val="00525BA2"/>
    <w:rsid w:val="005266A8"/>
    <w:rsid w:val="005344C7"/>
    <w:rsid w:val="00561BD7"/>
    <w:rsid w:val="005654A5"/>
    <w:rsid w:val="00566A20"/>
    <w:rsid w:val="00593D76"/>
    <w:rsid w:val="005B5098"/>
    <w:rsid w:val="005B6F05"/>
    <w:rsid w:val="005C104B"/>
    <w:rsid w:val="005C2C3A"/>
    <w:rsid w:val="005C3586"/>
    <w:rsid w:val="005E53B6"/>
    <w:rsid w:val="005F2319"/>
    <w:rsid w:val="006012F9"/>
    <w:rsid w:val="00607CCC"/>
    <w:rsid w:val="00610532"/>
    <w:rsid w:val="00631F72"/>
    <w:rsid w:val="00643453"/>
    <w:rsid w:val="00647F8A"/>
    <w:rsid w:val="00651A53"/>
    <w:rsid w:val="00654294"/>
    <w:rsid w:val="0065462A"/>
    <w:rsid w:val="0067577A"/>
    <w:rsid w:val="006A2E03"/>
    <w:rsid w:val="006B24DA"/>
    <w:rsid w:val="006B382E"/>
    <w:rsid w:val="006C48DE"/>
    <w:rsid w:val="006E79BF"/>
    <w:rsid w:val="006F431F"/>
    <w:rsid w:val="0073502A"/>
    <w:rsid w:val="007361D9"/>
    <w:rsid w:val="007461D4"/>
    <w:rsid w:val="00750C07"/>
    <w:rsid w:val="007575ED"/>
    <w:rsid w:val="00763FE7"/>
    <w:rsid w:val="00764C20"/>
    <w:rsid w:val="00794B7B"/>
    <w:rsid w:val="007A16B5"/>
    <w:rsid w:val="007B3532"/>
    <w:rsid w:val="007D0ACB"/>
    <w:rsid w:val="007D1FA5"/>
    <w:rsid w:val="007D3CC7"/>
    <w:rsid w:val="007E18BA"/>
    <w:rsid w:val="007F498C"/>
    <w:rsid w:val="007F52C0"/>
    <w:rsid w:val="008032D4"/>
    <w:rsid w:val="00810863"/>
    <w:rsid w:val="008314DE"/>
    <w:rsid w:val="00841798"/>
    <w:rsid w:val="00844540"/>
    <w:rsid w:val="0086567C"/>
    <w:rsid w:val="00870A59"/>
    <w:rsid w:val="008841AB"/>
    <w:rsid w:val="008C7F85"/>
    <w:rsid w:val="008D77D4"/>
    <w:rsid w:val="008D7D65"/>
    <w:rsid w:val="008E70ED"/>
    <w:rsid w:val="0090105F"/>
    <w:rsid w:val="009100AA"/>
    <w:rsid w:val="009109A1"/>
    <w:rsid w:val="00921E4D"/>
    <w:rsid w:val="00941585"/>
    <w:rsid w:val="00993B74"/>
    <w:rsid w:val="009A64A7"/>
    <w:rsid w:val="009B03F0"/>
    <w:rsid w:val="009C38A2"/>
    <w:rsid w:val="009C556D"/>
    <w:rsid w:val="009D044B"/>
    <w:rsid w:val="009D3316"/>
    <w:rsid w:val="009D6432"/>
    <w:rsid w:val="009D7D39"/>
    <w:rsid w:val="009E7FBF"/>
    <w:rsid w:val="009F6855"/>
    <w:rsid w:val="00A14761"/>
    <w:rsid w:val="00A23189"/>
    <w:rsid w:val="00A322C1"/>
    <w:rsid w:val="00A43DC5"/>
    <w:rsid w:val="00A571C4"/>
    <w:rsid w:val="00A60425"/>
    <w:rsid w:val="00A64E17"/>
    <w:rsid w:val="00A66368"/>
    <w:rsid w:val="00A7255F"/>
    <w:rsid w:val="00A73947"/>
    <w:rsid w:val="00A756E3"/>
    <w:rsid w:val="00A77352"/>
    <w:rsid w:val="00A912E7"/>
    <w:rsid w:val="00AA70DE"/>
    <w:rsid w:val="00AA776A"/>
    <w:rsid w:val="00AB323A"/>
    <w:rsid w:val="00AB5DBC"/>
    <w:rsid w:val="00AC728D"/>
    <w:rsid w:val="00AE2864"/>
    <w:rsid w:val="00AE4758"/>
    <w:rsid w:val="00AF1375"/>
    <w:rsid w:val="00AF156B"/>
    <w:rsid w:val="00AF5C8E"/>
    <w:rsid w:val="00B2012D"/>
    <w:rsid w:val="00B41391"/>
    <w:rsid w:val="00B57C87"/>
    <w:rsid w:val="00B66AA9"/>
    <w:rsid w:val="00B716F0"/>
    <w:rsid w:val="00B73F80"/>
    <w:rsid w:val="00B8269B"/>
    <w:rsid w:val="00B8594C"/>
    <w:rsid w:val="00B927FF"/>
    <w:rsid w:val="00B93A00"/>
    <w:rsid w:val="00B979A1"/>
    <w:rsid w:val="00BA1EB2"/>
    <w:rsid w:val="00BA6458"/>
    <w:rsid w:val="00BB1D63"/>
    <w:rsid w:val="00BB4B59"/>
    <w:rsid w:val="00BC2319"/>
    <w:rsid w:val="00BC5328"/>
    <w:rsid w:val="00BC642C"/>
    <w:rsid w:val="00BC76C3"/>
    <w:rsid w:val="00BD109A"/>
    <w:rsid w:val="00BD6CDE"/>
    <w:rsid w:val="00BE0016"/>
    <w:rsid w:val="00C01872"/>
    <w:rsid w:val="00C04A84"/>
    <w:rsid w:val="00C10B28"/>
    <w:rsid w:val="00C3348E"/>
    <w:rsid w:val="00C376C8"/>
    <w:rsid w:val="00C46A3B"/>
    <w:rsid w:val="00C57795"/>
    <w:rsid w:val="00C627D5"/>
    <w:rsid w:val="00C65903"/>
    <w:rsid w:val="00C77619"/>
    <w:rsid w:val="00C96CBB"/>
    <w:rsid w:val="00CB24D6"/>
    <w:rsid w:val="00CB542E"/>
    <w:rsid w:val="00CB7454"/>
    <w:rsid w:val="00CD4174"/>
    <w:rsid w:val="00CD7E82"/>
    <w:rsid w:val="00CE0155"/>
    <w:rsid w:val="00D0446D"/>
    <w:rsid w:val="00D11AE7"/>
    <w:rsid w:val="00D15F37"/>
    <w:rsid w:val="00D23008"/>
    <w:rsid w:val="00D26CB0"/>
    <w:rsid w:val="00D2791B"/>
    <w:rsid w:val="00D338B7"/>
    <w:rsid w:val="00D411C4"/>
    <w:rsid w:val="00D444CE"/>
    <w:rsid w:val="00D51ED1"/>
    <w:rsid w:val="00D60B8A"/>
    <w:rsid w:val="00D612C8"/>
    <w:rsid w:val="00D671E6"/>
    <w:rsid w:val="00D71A0E"/>
    <w:rsid w:val="00D724A8"/>
    <w:rsid w:val="00D73588"/>
    <w:rsid w:val="00D82FD1"/>
    <w:rsid w:val="00D86792"/>
    <w:rsid w:val="00DB57D2"/>
    <w:rsid w:val="00DB6716"/>
    <w:rsid w:val="00DC042C"/>
    <w:rsid w:val="00DC625D"/>
    <w:rsid w:val="00DC6C60"/>
    <w:rsid w:val="00DD1C0F"/>
    <w:rsid w:val="00DD2156"/>
    <w:rsid w:val="00DD3E07"/>
    <w:rsid w:val="00DE5741"/>
    <w:rsid w:val="00DF3A3E"/>
    <w:rsid w:val="00E0387E"/>
    <w:rsid w:val="00E34090"/>
    <w:rsid w:val="00E34697"/>
    <w:rsid w:val="00E350EE"/>
    <w:rsid w:val="00E40D78"/>
    <w:rsid w:val="00E44DDA"/>
    <w:rsid w:val="00E55178"/>
    <w:rsid w:val="00E63F8F"/>
    <w:rsid w:val="00E70EED"/>
    <w:rsid w:val="00E73ED2"/>
    <w:rsid w:val="00E815DC"/>
    <w:rsid w:val="00E90239"/>
    <w:rsid w:val="00E911B2"/>
    <w:rsid w:val="00EA6BB4"/>
    <w:rsid w:val="00EB2B1B"/>
    <w:rsid w:val="00EC37F5"/>
    <w:rsid w:val="00EC5AF1"/>
    <w:rsid w:val="00ED06F9"/>
    <w:rsid w:val="00EE40C6"/>
    <w:rsid w:val="00EE787D"/>
    <w:rsid w:val="00F0039C"/>
    <w:rsid w:val="00F034BE"/>
    <w:rsid w:val="00F0579F"/>
    <w:rsid w:val="00F14832"/>
    <w:rsid w:val="00F16EE7"/>
    <w:rsid w:val="00F33708"/>
    <w:rsid w:val="00F34503"/>
    <w:rsid w:val="00F52E4F"/>
    <w:rsid w:val="00F53B53"/>
    <w:rsid w:val="00F55C75"/>
    <w:rsid w:val="00F6216F"/>
    <w:rsid w:val="00F623BE"/>
    <w:rsid w:val="00F62C61"/>
    <w:rsid w:val="00F6580D"/>
    <w:rsid w:val="00F741A3"/>
    <w:rsid w:val="00F7782D"/>
    <w:rsid w:val="00F77C30"/>
    <w:rsid w:val="00F94C2F"/>
    <w:rsid w:val="00F95A58"/>
    <w:rsid w:val="00FB1C47"/>
    <w:rsid w:val="00FB2061"/>
    <w:rsid w:val="00FB7390"/>
    <w:rsid w:val="00FD2EED"/>
    <w:rsid w:val="00FD7FBF"/>
    <w:rsid w:val="00FE1DB5"/>
    <w:rsid w:val="00FE5556"/>
    <w:rsid w:val="00FF3DA3"/>
    <w:rsid w:val="00FF52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4F718"/>
  <w15:chartTrackingRefBased/>
  <w15:docId w15:val="{36ED39D6-E496-45D7-B703-81A6ED75E4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54A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314DE"/>
    <w:rPr>
      <w:color w:val="0563C1" w:themeColor="hyperlink"/>
      <w:u w:val="single"/>
    </w:rPr>
  </w:style>
  <w:style w:type="character" w:styleId="UnresolvedMention">
    <w:name w:val="Unresolved Mention"/>
    <w:basedOn w:val="DefaultParagraphFont"/>
    <w:uiPriority w:val="99"/>
    <w:semiHidden/>
    <w:unhideWhenUsed/>
    <w:rsid w:val="008314DE"/>
    <w:rPr>
      <w:color w:val="605E5C"/>
      <w:shd w:val="clear" w:color="auto" w:fill="E1DFDD"/>
    </w:rPr>
  </w:style>
  <w:style w:type="paragraph" w:styleId="Header">
    <w:name w:val="header"/>
    <w:basedOn w:val="Normal"/>
    <w:link w:val="HeaderChar"/>
    <w:uiPriority w:val="99"/>
    <w:unhideWhenUsed/>
    <w:rsid w:val="003F19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190A"/>
  </w:style>
  <w:style w:type="paragraph" w:styleId="Footer">
    <w:name w:val="footer"/>
    <w:basedOn w:val="Normal"/>
    <w:link w:val="FooterChar"/>
    <w:uiPriority w:val="99"/>
    <w:unhideWhenUsed/>
    <w:rsid w:val="003F19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190A"/>
  </w:style>
  <w:style w:type="paragraph" w:styleId="ListParagraph">
    <w:name w:val="List Paragraph"/>
    <w:basedOn w:val="Normal"/>
    <w:uiPriority w:val="34"/>
    <w:qFormat/>
    <w:rsid w:val="003F190A"/>
    <w:pPr>
      <w:ind w:left="720"/>
      <w:contextualSpacing/>
    </w:pPr>
  </w:style>
  <w:style w:type="character" w:styleId="FollowedHyperlink">
    <w:name w:val="FollowedHyperlink"/>
    <w:basedOn w:val="DefaultParagraphFont"/>
    <w:uiPriority w:val="99"/>
    <w:semiHidden/>
    <w:unhideWhenUsed/>
    <w:rsid w:val="00F7782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9697">
      <w:bodyDiv w:val="1"/>
      <w:marLeft w:val="0"/>
      <w:marRight w:val="0"/>
      <w:marTop w:val="0"/>
      <w:marBottom w:val="0"/>
      <w:divBdr>
        <w:top w:val="none" w:sz="0" w:space="0" w:color="auto"/>
        <w:left w:val="none" w:sz="0" w:space="0" w:color="auto"/>
        <w:bottom w:val="none" w:sz="0" w:space="0" w:color="auto"/>
        <w:right w:val="none" w:sz="0" w:space="0" w:color="auto"/>
      </w:divBdr>
    </w:div>
    <w:div w:id="24136422">
      <w:bodyDiv w:val="1"/>
      <w:marLeft w:val="0"/>
      <w:marRight w:val="0"/>
      <w:marTop w:val="0"/>
      <w:marBottom w:val="0"/>
      <w:divBdr>
        <w:top w:val="none" w:sz="0" w:space="0" w:color="auto"/>
        <w:left w:val="none" w:sz="0" w:space="0" w:color="auto"/>
        <w:bottom w:val="none" w:sz="0" w:space="0" w:color="auto"/>
        <w:right w:val="none" w:sz="0" w:space="0" w:color="auto"/>
      </w:divBdr>
    </w:div>
    <w:div w:id="32652875">
      <w:bodyDiv w:val="1"/>
      <w:marLeft w:val="0"/>
      <w:marRight w:val="0"/>
      <w:marTop w:val="0"/>
      <w:marBottom w:val="0"/>
      <w:divBdr>
        <w:top w:val="none" w:sz="0" w:space="0" w:color="auto"/>
        <w:left w:val="none" w:sz="0" w:space="0" w:color="auto"/>
        <w:bottom w:val="none" w:sz="0" w:space="0" w:color="auto"/>
        <w:right w:val="none" w:sz="0" w:space="0" w:color="auto"/>
      </w:divBdr>
    </w:div>
    <w:div w:id="47731236">
      <w:bodyDiv w:val="1"/>
      <w:marLeft w:val="0"/>
      <w:marRight w:val="0"/>
      <w:marTop w:val="0"/>
      <w:marBottom w:val="0"/>
      <w:divBdr>
        <w:top w:val="none" w:sz="0" w:space="0" w:color="auto"/>
        <w:left w:val="none" w:sz="0" w:space="0" w:color="auto"/>
        <w:bottom w:val="none" w:sz="0" w:space="0" w:color="auto"/>
        <w:right w:val="none" w:sz="0" w:space="0" w:color="auto"/>
      </w:divBdr>
    </w:div>
    <w:div w:id="110983171">
      <w:bodyDiv w:val="1"/>
      <w:marLeft w:val="0"/>
      <w:marRight w:val="0"/>
      <w:marTop w:val="0"/>
      <w:marBottom w:val="0"/>
      <w:divBdr>
        <w:top w:val="none" w:sz="0" w:space="0" w:color="auto"/>
        <w:left w:val="none" w:sz="0" w:space="0" w:color="auto"/>
        <w:bottom w:val="none" w:sz="0" w:space="0" w:color="auto"/>
        <w:right w:val="none" w:sz="0" w:space="0" w:color="auto"/>
      </w:divBdr>
    </w:div>
    <w:div w:id="309871059">
      <w:bodyDiv w:val="1"/>
      <w:marLeft w:val="0"/>
      <w:marRight w:val="0"/>
      <w:marTop w:val="0"/>
      <w:marBottom w:val="0"/>
      <w:divBdr>
        <w:top w:val="none" w:sz="0" w:space="0" w:color="auto"/>
        <w:left w:val="none" w:sz="0" w:space="0" w:color="auto"/>
        <w:bottom w:val="none" w:sz="0" w:space="0" w:color="auto"/>
        <w:right w:val="none" w:sz="0" w:space="0" w:color="auto"/>
      </w:divBdr>
    </w:div>
    <w:div w:id="344400421">
      <w:bodyDiv w:val="1"/>
      <w:marLeft w:val="0"/>
      <w:marRight w:val="0"/>
      <w:marTop w:val="0"/>
      <w:marBottom w:val="0"/>
      <w:divBdr>
        <w:top w:val="none" w:sz="0" w:space="0" w:color="auto"/>
        <w:left w:val="none" w:sz="0" w:space="0" w:color="auto"/>
        <w:bottom w:val="none" w:sz="0" w:space="0" w:color="auto"/>
        <w:right w:val="none" w:sz="0" w:space="0" w:color="auto"/>
      </w:divBdr>
    </w:div>
    <w:div w:id="370156202">
      <w:bodyDiv w:val="1"/>
      <w:marLeft w:val="0"/>
      <w:marRight w:val="0"/>
      <w:marTop w:val="0"/>
      <w:marBottom w:val="0"/>
      <w:divBdr>
        <w:top w:val="none" w:sz="0" w:space="0" w:color="auto"/>
        <w:left w:val="none" w:sz="0" w:space="0" w:color="auto"/>
        <w:bottom w:val="none" w:sz="0" w:space="0" w:color="auto"/>
        <w:right w:val="none" w:sz="0" w:space="0" w:color="auto"/>
      </w:divBdr>
    </w:div>
    <w:div w:id="375742554">
      <w:bodyDiv w:val="1"/>
      <w:marLeft w:val="0"/>
      <w:marRight w:val="0"/>
      <w:marTop w:val="0"/>
      <w:marBottom w:val="0"/>
      <w:divBdr>
        <w:top w:val="none" w:sz="0" w:space="0" w:color="auto"/>
        <w:left w:val="none" w:sz="0" w:space="0" w:color="auto"/>
        <w:bottom w:val="none" w:sz="0" w:space="0" w:color="auto"/>
        <w:right w:val="none" w:sz="0" w:space="0" w:color="auto"/>
      </w:divBdr>
    </w:div>
    <w:div w:id="464590151">
      <w:bodyDiv w:val="1"/>
      <w:marLeft w:val="0"/>
      <w:marRight w:val="0"/>
      <w:marTop w:val="0"/>
      <w:marBottom w:val="0"/>
      <w:divBdr>
        <w:top w:val="none" w:sz="0" w:space="0" w:color="auto"/>
        <w:left w:val="none" w:sz="0" w:space="0" w:color="auto"/>
        <w:bottom w:val="none" w:sz="0" w:space="0" w:color="auto"/>
        <w:right w:val="none" w:sz="0" w:space="0" w:color="auto"/>
      </w:divBdr>
    </w:div>
    <w:div w:id="529799135">
      <w:bodyDiv w:val="1"/>
      <w:marLeft w:val="0"/>
      <w:marRight w:val="0"/>
      <w:marTop w:val="0"/>
      <w:marBottom w:val="0"/>
      <w:divBdr>
        <w:top w:val="none" w:sz="0" w:space="0" w:color="auto"/>
        <w:left w:val="none" w:sz="0" w:space="0" w:color="auto"/>
        <w:bottom w:val="none" w:sz="0" w:space="0" w:color="auto"/>
        <w:right w:val="none" w:sz="0" w:space="0" w:color="auto"/>
      </w:divBdr>
    </w:div>
    <w:div w:id="566108726">
      <w:bodyDiv w:val="1"/>
      <w:marLeft w:val="0"/>
      <w:marRight w:val="0"/>
      <w:marTop w:val="0"/>
      <w:marBottom w:val="0"/>
      <w:divBdr>
        <w:top w:val="none" w:sz="0" w:space="0" w:color="auto"/>
        <w:left w:val="none" w:sz="0" w:space="0" w:color="auto"/>
        <w:bottom w:val="none" w:sz="0" w:space="0" w:color="auto"/>
        <w:right w:val="none" w:sz="0" w:space="0" w:color="auto"/>
      </w:divBdr>
    </w:div>
    <w:div w:id="627660366">
      <w:bodyDiv w:val="1"/>
      <w:marLeft w:val="0"/>
      <w:marRight w:val="0"/>
      <w:marTop w:val="0"/>
      <w:marBottom w:val="0"/>
      <w:divBdr>
        <w:top w:val="none" w:sz="0" w:space="0" w:color="auto"/>
        <w:left w:val="none" w:sz="0" w:space="0" w:color="auto"/>
        <w:bottom w:val="none" w:sz="0" w:space="0" w:color="auto"/>
        <w:right w:val="none" w:sz="0" w:space="0" w:color="auto"/>
      </w:divBdr>
    </w:div>
    <w:div w:id="629239301">
      <w:bodyDiv w:val="1"/>
      <w:marLeft w:val="0"/>
      <w:marRight w:val="0"/>
      <w:marTop w:val="0"/>
      <w:marBottom w:val="0"/>
      <w:divBdr>
        <w:top w:val="none" w:sz="0" w:space="0" w:color="auto"/>
        <w:left w:val="none" w:sz="0" w:space="0" w:color="auto"/>
        <w:bottom w:val="none" w:sz="0" w:space="0" w:color="auto"/>
        <w:right w:val="none" w:sz="0" w:space="0" w:color="auto"/>
      </w:divBdr>
    </w:div>
    <w:div w:id="720175173">
      <w:bodyDiv w:val="1"/>
      <w:marLeft w:val="0"/>
      <w:marRight w:val="0"/>
      <w:marTop w:val="0"/>
      <w:marBottom w:val="0"/>
      <w:divBdr>
        <w:top w:val="none" w:sz="0" w:space="0" w:color="auto"/>
        <w:left w:val="none" w:sz="0" w:space="0" w:color="auto"/>
        <w:bottom w:val="none" w:sz="0" w:space="0" w:color="auto"/>
        <w:right w:val="none" w:sz="0" w:space="0" w:color="auto"/>
      </w:divBdr>
    </w:div>
    <w:div w:id="779027223">
      <w:bodyDiv w:val="1"/>
      <w:marLeft w:val="0"/>
      <w:marRight w:val="0"/>
      <w:marTop w:val="0"/>
      <w:marBottom w:val="0"/>
      <w:divBdr>
        <w:top w:val="none" w:sz="0" w:space="0" w:color="auto"/>
        <w:left w:val="none" w:sz="0" w:space="0" w:color="auto"/>
        <w:bottom w:val="none" w:sz="0" w:space="0" w:color="auto"/>
        <w:right w:val="none" w:sz="0" w:space="0" w:color="auto"/>
      </w:divBdr>
      <w:divsChild>
        <w:div w:id="1391923954">
          <w:marLeft w:val="0"/>
          <w:marRight w:val="0"/>
          <w:marTop w:val="0"/>
          <w:marBottom w:val="0"/>
          <w:divBdr>
            <w:top w:val="none" w:sz="0" w:space="0" w:color="auto"/>
            <w:left w:val="none" w:sz="0" w:space="0" w:color="auto"/>
            <w:bottom w:val="none" w:sz="0" w:space="0" w:color="auto"/>
            <w:right w:val="none" w:sz="0" w:space="0" w:color="auto"/>
          </w:divBdr>
          <w:divsChild>
            <w:div w:id="1347058355">
              <w:marLeft w:val="0"/>
              <w:marRight w:val="0"/>
              <w:marTop w:val="0"/>
              <w:marBottom w:val="0"/>
              <w:divBdr>
                <w:top w:val="none" w:sz="0" w:space="0" w:color="auto"/>
                <w:left w:val="none" w:sz="0" w:space="0" w:color="auto"/>
                <w:bottom w:val="none" w:sz="0" w:space="0" w:color="auto"/>
                <w:right w:val="none" w:sz="0" w:space="0" w:color="auto"/>
              </w:divBdr>
              <w:divsChild>
                <w:div w:id="16543210">
                  <w:marLeft w:val="0"/>
                  <w:marRight w:val="0"/>
                  <w:marTop w:val="0"/>
                  <w:marBottom w:val="0"/>
                  <w:divBdr>
                    <w:top w:val="none" w:sz="0" w:space="0" w:color="auto"/>
                    <w:left w:val="none" w:sz="0" w:space="0" w:color="auto"/>
                    <w:bottom w:val="none" w:sz="0" w:space="0" w:color="auto"/>
                    <w:right w:val="none" w:sz="0" w:space="0" w:color="auto"/>
                  </w:divBdr>
                  <w:divsChild>
                    <w:div w:id="1529836782">
                      <w:marLeft w:val="0"/>
                      <w:marRight w:val="0"/>
                      <w:marTop w:val="0"/>
                      <w:marBottom w:val="0"/>
                      <w:divBdr>
                        <w:top w:val="none" w:sz="0" w:space="0" w:color="auto"/>
                        <w:left w:val="none" w:sz="0" w:space="0" w:color="auto"/>
                        <w:bottom w:val="none" w:sz="0" w:space="0" w:color="auto"/>
                        <w:right w:val="none" w:sz="0" w:space="0" w:color="auto"/>
                      </w:divBdr>
                      <w:divsChild>
                        <w:div w:id="469834402">
                          <w:marLeft w:val="0"/>
                          <w:marRight w:val="0"/>
                          <w:marTop w:val="0"/>
                          <w:marBottom w:val="0"/>
                          <w:divBdr>
                            <w:top w:val="none" w:sz="0" w:space="0" w:color="auto"/>
                            <w:left w:val="none" w:sz="0" w:space="0" w:color="auto"/>
                            <w:bottom w:val="none" w:sz="0" w:space="0" w:color="auto"/>
                            <w:right w:val="none" w:sz="0" w:space="0" w:color="auto"/>
                          </w:divBdr>
                          <w:divsChild>
                            <w:div w:id="659193620">
                              <w:marLeft w:val="0"/>
                              <w:marRight w:val="0"/>
                              <w:marTop w:val="0"/>
                              <w:marBottom w:val="0"/>
                              <w:divBdr>
                                <w:top w:val="none" w:sz="0" w:space="0" w:color="auto"/>
                                <w:left w:val="none" w:sz="0" w:space="0" w:color="auto"/>
                                <w:bottom w:val="none" w:sz="0" w:space="0" w:color="auto"/>
                                <w:right w:val="none" w:sz="0" w:space="0" w:color="auto"/>
                              </w:divBdr>
                              <w:divsChild>
                                <w:div w:id="820004199">
                                  <w:marLeft w:val="0"/>
                                  <w:marRight w:val="0"/>
                                  <w:marTop w:val="0"/>
                                  <w:marBottom w:val="0"/>
                                  <w:divBdr>
                                    <w:top w:val="none" w:sz="0" w:space="0" w:color="auto"/>
                                    <w:left w:val="none" w:sz="0" w:space="0" w:color="auto"/>
                                    <w:bottom w:val="none" w:sz="0" w:space="0" w:color="auto"/>
                                    <w:right w:val="none" w:sz="0" w:space="0" w:color="auto"/>
                                  </w:divBdr>
                                  <w:divsChild>
                                    <w:div w:id="1116487664">
                                      <w:marLeft w:val="0"/>
                                      <w:marRight w:val="0"/>
                                      <w:marTop w:val="0"/>
                                      <w:marBottom w:val="0"/>
                                      <w:divBdr>
                                        <w:top w:val="none" w:sz="0" w:space="0" w:color="auto"/>
                                        <w:left w:val="none" w:sz="0" w:space="0" w:color="auto"/>
                                        <w:bottom w:val="none" w:sz="0" w:space="0" w:color="auto"/>
                                        <w:right w:val="none" w:sz="0" w:space="0" w:color="auto"/>
                                      </w:divBdr>
                                      <w:divsChild>
                                        <w:div w:id="989673849">
                                          <w:marLeft w:val="0"/>
                                          <w:marRight w:val="0"/>
                                          <w:marTop w:val="0"/>
                                          <w:marBottom w:val="0"/>
                                          <w:divBdr>
                                            <w:top w:val="none" w:sz="0" w:space="0" w:color="auto"/>
                                            <w:left w:val="none" w:sz="0" w:space="0" w:color="auto"/>
                                            <w:bottom w:val="none" w:sz="0" w:space="0" w:color="auto"/>
                                            <w:right w:val="none" w:sz="0" w:space="0" w:color="auto"/>
                                          </w:divBdr>
                                        </w:div>
                                        <w:div w:id="1711570137">
                                          <w:marLeft w:val="0"/>
                                          <w:marRight w:val="0"/>
                                          <w:marTop w:val="0"/>
                                          <w:marBottom w:val="0"/>
                                          <w:divBdr>
                                            <w:top w:val="none" w:sz="0" w:space="0" w:color="auto"/>
                                            <w:left w:val="none" w:sz="0" w:space="0" w:color="auto"/>
                                            <w:bottom w:val="none" w:sz="0" w:space="0" w:color="auto"/>
                                            <w:right w:val="none" w:sz="0" w:space="0" w:color="auto"/>
                                          </w:divBdr>
                                          <w:divsChild>
                                            <w:div w:id="605699696">
                                              <w:marLeft w:val="0"/>
                                              <w:marRight w:val="0"/>
                                              <w:marTop w:val="0"/>
                                              <w:marBottom w:val="0"/>
                                              <w:divBdr>
                                                <w:top w:val="none" w:sz="0" w:space="0" w:color="auto"/>
                                                <w:left w:val="none" w:sz="0" w:space="0" w:color="auto"/>
                                                <w:bottom w:val="none" w:sz="0" w:space="0" w:color="auto"/>
                                                <w:right w:val="none" w:sz="0" w:space="0" w:color="auto"/>
                                              </w:divBdr>
                                              <w:divsChild>
                                                <w:div w:id="385296662">
                                                  <w:marLeft w:val="0"/>
                                                  <w:marRight w:val="0"/>
                                                  <w:marTop w:val="150"/>
                                                  <w:marBottom w:val="0"/>
                                                  <w:divBdr>
                                                    <w:top w:val="none" w:sz="0" w:space="0" w:color="auto"/>
                                                    <w:left w:val="none" w:sz="0" w:space="0" w:color="auto"/>
                                                    <w:bottom w:val="none" w:sz="0" w:space="0" w:color="auto"/>
                                                    <w:right w:val="none" w:sz="0" w:space="0" w:color="auto"/>
                                                  </w:divBdr>
                                                  <w:divsChild>
                                                    <w:div w:id="2097555096">
                                                      <w:marLeft w:val="0"/>
                                                      <w:marRight w:val="0"/>
                                                      <w:marTop w:val="0"/>
                                                      <w:marBottom w:val="0"/>
                                                      <w:divBdr>
                                                        <w:top w:val="none" w:sz="0" w:space="0" w:color="auto"/>
                                                        <w:left w:val="none" w:sz="0" w:space="0" w:color="auto"/>
                                                        <w:bottom w:val="none" w:sz="0" w:space="0" w:color="auto"/>
                                                        <w:right w:val="none" w:sz="0" w:space="0" w:color="auto"/>
                                                      </w:divBdr>
                                                    </w:div>
                                                  </w:divsChild>
                                                </w:div>
                                                <w:div w:id="1949192545">
                                                  <w:marLeft w:val="0"/>
                                                  <w:marRight w:val="0"/>
                                                  <w:marTop w:val="45"/>
                                                  <w:marBottom w:val="0"/>
                                                  <w:divBdr>
                                                    <w:top w:val="none" w:sz="0" w:space="0" w:color="auto"/>
                                                    <w:left w:val="none" w:sz="0" w:space="0" w:color="auto"/>
                                                    <w:bottom w:val="none" w:sz="0" w:space="0" w:color="auto"/>
                                                    <w:right w:val="none" w:sz="0" w:space="0" w:color="auto"/>
                                                  </w:divBdr>
                                                  <w:divsChild>
                                                    <w:div w:id="990670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7857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8975949">
                                      <w:marLeft w:val="0"/>
                                      <w:marRight w:val="0"/>
                                      <w:marTop w:val="0"/>
                                      <w:marBottom w:val="0"/>
                                      <w:divBdr>
                                        <w:top w:val="none" w:sz="0" w:space="0" w:color="auto"/>
                                        <w:left w:val="none" w:sz="0" w:space="0" w:color="auto"/>
                                        <w:bottom w:val="none" w:sz="0" w:space="0" w:color="auto"/>
                                        <w:right w:val="none" w:sz="0" w:space="0" w:color="auto"/>
                                      </w:divBdr>
                                      <w:divsChild>
                                        <w:div w:id="126778878">
                                          <w:marLeft w:val="0"/>
                                          <w:marRight w:val="0"/>
                                          <w:marTop w:val="0"/>
                                          <w:marBottom w:val="0"/>
                                          <w:divBdr>
                                            <w:top w:val="none" w:sz="0" w:space="0" w:color="auto"/>
                                            <w:left w:val="none" w:sz="0" w:space="0" w:color="auto"/>
                                            <w:bottom w:val="none" w:sz="0" w:space="0" w:color="auto"/>
                                            <w:right w:val="none" w:sz="0" w:space="0" w:color="auto"/>
                                          </w:divBdr>
                                        </w:div>
                                        <w:div w:id="379592043">
                                          <w:marLeft w:val="0"/>
                                          <w:marRight w:val="0"/>
                                          <w:marTop w:val="0"/>
                                          <w:marBottom w:val="0"/>
                                          <w:divBdr>
                                            <w:top w:val="none" w:sz="0" w:space="0" w:color="auto"/>
                                            <w:left w:val="none" w:sz="0" w:space="0" w:color="auto"/>
                                            <w:bottom w:val="none" w:sz="0" w:space="0" w:color="auto"/>
                                            <w:right w:val="none" w:sz="0" w:space="0" w:color="auto"/>
                                          </w:divBdr>
                                        </w:div>
                                      </w:divsChild>
                                    </w:div>
                                    <w:div w:id="857541617">
                                      <w:marLeft w:val="0"/>
                                      <w:marRight w:val="0"/>
                                      <w:marTop w:val="0"/>
                                      <w:marBottom w:val="0"/>
                                      <w:divBdr>
                                        <w:top w:val="none" w:sz="0" w:space="0" w:color="auto"/>
                                        <w:left w:val="none" w:sz="0" w:space="0" w:color="auto"/>
                                        <w:bottom w:val="none" w:sz="0" w:space="0" w:color="auto"/>
                                        <w:right w:val="none" w:sz="0" w:space="0" w:color="auto"/>
                                      </w:divBdr>
                                      <w:divsChild>
                                        <w:div w:id="671105347">
                                          <w:marLeft w:val="0"/>
                                          <w:marRight w:val="0"/>
                                          <w:marTop w:val="0"/>
                                          <w:marBottom w:val="0"/>
                                          <w:divBdr>
                                            <w:top w:val="none" w:sz="0" w:space="0" w:color="auto"/>
                                            <w:left w:val="none" w:sz="0" w:space="0" w:color="auto"/>
                                            <w:bottom w:val="none" w:sz="0" w:space="0" w:color="auto"/>
                                            <w:right w:val="none" w:sz="0" w:space="0" w:color="auto"/>
                                          </w:divBdr>
                                          <w:divsChild>
                                            <w:div w:id="651788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9356906">
                              <w:marLeft w:val="0"/>
                              <w:marRight w:val="0"/>
                              <w:marTop w:val="0"/>
                              <w:marBottom w:val="0"/>
                              <w:divBdr>
                                <w:top w:val="none" w:sz="0" w:space="0" w:color="auto"/>
                                <w:left w:val="none" w:sz="0" w:space="0" w:color="auto"/>
                                <w:bottom w:val="none" w:sz="0" w:space="0" w:color="auto"/>
                                <w:right w:val="none" w:sz="0" w:space="0" w:color="auto"/>
                              </w:divBdr>
                              <w:divsChild>
                                <w:div w:id="1247348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7562187">
          <w:marLeft w:val="0"/>
          <w:marRight w:val="0"/>
          <w:marTop w:val="0"/>
          <w:marBottom w:val="0"/>
          <w:divBdr>
            <w:top w:val="none" w:sz="0" w:space="0" w:color="auto"/>
            <w:left w:val="none" w:sz="0" w:space="0" w:color="auto"/>
            <w:bottom w:val="none" w:sz="0" w:space="0" w:color="auto"/>
            <w:right w:val="none" w:sz="0" w:space="0" w:color="auto"/>
          </w:divBdr>
          <w:divsChild>
            <w:div w:id="759987698">
              <w:marLeft w:val="0"/>
              <w:marRight w:val="0"/>
              <w:marTop w:val="0"/>
              <w:marBottom w:val="0"/>
              <w:divBdr>
                <w:top w:val="none" w:sz="0" w:space="0" w:color="auto"/>
                <w:left w:val="none" w:sz="0" w:space="0" w:color="auto"/>
                <w:bottom w:val="none" w:sz="0" w:space="0" w:color="auto"/>
                <w:right w:val="none" w:sz="0" w:space="0" w:color="auto"/>
              </w:divBdr>
              <w:divsChild>
                <w:div w:id="1538422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5004466">
      <w:bodyDiv w:val="1"/>
      <w:marLeft w:val="0"/>
      <w:marRight w:val="0"/>
      <w:marTop w:val="0"/>
      <w:marBottom w:val="0"/>
      <w:divBdr>
        <w:top w:val="none" w:sz="0" w:space="0" w:color="auto"/>
        <w:left w:val="none" w:sz="0" w:space="0" w:color="auto"/>
        <w:bottom w:val="none" w:sz="0" w:space="0" w:color="auto"/>
        <w:right w:val="none" w:sz="0" w:space="0" w:color="auto"/>
      </w:divBdr>
    </w:div>
    <w:div w:id="805776595">
      <w:bodyDiv w:val="1"/>
      <w:marLeft w:val="0"/>
      <w:marRight w:val="0"/>
      <w:marTop w:val="0"/>
      <w:marBottom w:val="0"/>
      <w:divBdr>
        <w:top w:val="none" w:sz="0" w:space="0" w:color="auto"/>
        <w:left w:val="none" w:sz="0" w:space="0" w:color="auto"/>
        <w:bottom w:val="none" w:sz="0" w:space="0" w:color="auto"/>
        <w:right w:val="none" w:sz="0" w:space="0" w:color="auto"/>
      </w:divBdr>
    </w:div>
    <w:div w:id="916475745">
      <w:bodyDiv w:val="1"/>
      <w:marLeft w:val="0"/>
      <w:marRight w:val="0"/>
      <w:marTop w:val="0"/>
      <w:marBottom w:val="0"/>
      <w:divBdr>
        <w:top w:val="none" w:sz="0" w:space="0" w:color="auto"/>
        <w:left w:val="none" w:sz="0" w:space="0" w:color="auto"/>
        <w:bottom w:val="none" w:sz="0" w:space="0" w:color="auto"/>
        <w:right w:val="none" w:sz="0" w:space="0" w:color="auto"/>
      </w:divBdr>
    </w:div>
    <w:div w:id="925308382">
      <w:bodyDiv w:val="1"/>
      <w:marLeft w:val="0"/>
      <w:marRight w:val="0"/>
      <w:marTop w:val="0"/>
      <w:marBottom w:val="0"/>
      <w:divBdr>
        <w:top w:val="none" w:sz="0" w:space="0" w:color="auto"/>
        <w:left w:val="none" w:sz="0" w:space="0" w:color="auto"/>
        <w:bottom w:val="none" w:sz="0" w:space="0" w:color="auto"/>
        <w:right w:val="none" w:sz="0" w:space="0" w:color="auto"/>
      </w:divBdr>
    </w:div>
    <w:div w:id="1079404269">
      <w:bodyDiv w:val="1"/>
      <w:marLeft w:val="0"/>
      <w:marRight w:val="0"/>
      <w:marTop w:val="0"/>
      <w:marBottom w:val="0"/>
      <w:divBdr>
        <w:top w:val="none" w:sz="0" w:space="0" w:color="auto"/>
        <w:left w:val="none" w:sz="0" w:space="0" w:color="auto"/>
        <w:bottom w:val="none" w:sz="0" w:space="0" w:color="auto"/>
        <w:right w:val="none" w:sz="0" w:space="0" w:color="auto"/>
      </w:divBdr>
    </w:div>
    <w:div w:id="1129202156">
      <w:bodyDiv w:val="1"/>
      <w:marLeft w:val="0"/>
      <w:marRight w:val="0"/>
      <w:marTop w:val="0"/>
      <w:marBottom w:val="0"/>
      <w:divBdr>
        <w:top w:val="none" w:sz="0" w:space="0" w:color="auto"/>
        <w:left w:val="none" w:sz="0" w:space="0" w:color="auto"/>
        <w:bottom w:val="none" w:sz="0" w:space="0" w:color="auto"/>
        <w:right w:val="none" w:sz="0" w:space="0" w:color="auto"/>
      </w:divBdr>
    </w:div>
    <w:div w:id="1201239823">
      <w:bodyDiv w:val="1"/>
      <w:marLeft w:val="0"/>
      <w:marRight w:val="0"/>
      <w:marTop w:val="0"/>
      <w:marBottom w:val="0"/>
      <w:divBdr>
        <w:top w:val="none" w:sz="0" w:space="0" w:color="auto"/>
        <w:left w:val="none" w:sz="0" w:space="0" w:color="auto"/>
        <w:bottom w:val="none" w:sz="0" w:space="0" w:color="auto"/>
        <w:right w:val="none" w:sz="0" w:space="0" w:color="auto"/>
      </w:divBdr>
    </w:div>
    <w:div w:id="1397122789">
      <w:bodyDiv w:val="1"/>
      <w:marLeft w:val="0"/>
      <w:marRight w:val="0"/>
      <w:marTop w:val="0"/>
      <w:marBottom w:val="0"/>
      <w:divBdr>
        <w:top w:val="none" w:sz="0" w:space="0" w:color="auto"/>
        <w:left w:val="none" w:sz="0" w:space="0" w:color="auto"/>
        <w:bottom w:val="none" w:sz="0" w:space="0" w:color="auto"/>
        <w:right w:val="none" w:sz="0" w:space="0" w:color="auto"/>
      </w:divBdr>
    </w:div>
    <w:div w:id="1399674105">
      <w:bodyDiv w:val="1"/>
      <w:marLeft w:val="0"/>
      <w:marRight w:val="0"/>
      <w:marTop w:val="0"/>
      <w:marBottom w:val="0"/>
      <w:divBdr>
        <w:top w:val="none" w:sz="0" w:space="0" w:color="auto"/>
        <w:left w:val="none" w:sz="0" w:space="0" w:color="auto"/>
        <w:bottom w:val="none" w:sz="0" w:space="0" w:color="auto"/>
        <w:right w:val="none" w:sz="0" w:space="0" w:color="auto"/>
      </w:divBdr>
    </w:div>
    <w:div w:id="1402025446">
      <w:bodyDiv w:val="1"/>
      <w:marLeft w:val="0"/>
      <w:marRight w:val="0"/>
      <w:marTop w:val="0"/>
      <w:marBottom w:val="0"/>
      <w:divBdr>
        <w:top w:val="none" w:sz="0" w:space="0" w:color="auto"/>
        <w:left w:val="none" w:sz="0" w:space="0" w:color="auto"/>
        <w:bottom w:val="none" w:sz="0" w:space="0" w:color="auto"/>
        <w:right w:val="none" w:sz="0" w:space="0" w:color="auto"/>
      </w:divBdr>
      <w:divsChild>
        <w:div w:id="1206523313">
          <w:marLeft w:val="0"/>
          <w:marRight w:val="0"/>
          <w:marTop w:val="0"/>
          <w:marBottom w:val="0"/>
          <w:divBdr>
            <w:top w:val="none" w:sz="0" w:space="0" w:color="auto"/>
            <w:left w:val="none" w:sz="0" w:space="0" w:color="auto"/>
            <w:bottom w:val="none" w:sz="0" w:space="0" w:color="auto"/>
            <w:right w:val="none" w:sz="0" w:space="0" w:color="auto"/>
          </w:divBdr>
          <w:divsChild>
            <w:div w:id="782191756">
              <w:marLeft w:val="0"/>
              <w:marRight w:val="0"/>
              <w:marTop w:val="0"/>
              <w:marBottom w:val="0"/>
              <w:divBdr>
                <w:top w:val="none" w:sz="0" w:space="0" w:color="auto"/>
                <w:left w:val="none" w:sz="0" w:space="0" w:color="auto"/>
                <w:bottom w:val="none" w:sz="0" w:space="0" w:color="auto"/>
                <w:right w:val="none" w:sz="0" w:space="0" w:color="auto"/>
              </w:divBdr>
              <w:divsChild>
                <w:div w:id="1276673701">
                  <w:marLeft w:val="0"/>
                  <w:marRight w:val="0"/>
                  <w:marTop w:val="0"/>
                  <w:marBottom w:val="0"/>
                  <w:divBdr>
                    <w:top w:val="none" w:sz="0" w:space="0" w:color="auto"/>
                    <w:left w:val="none" w:sz="0" w:space="0" w:color="auto"/>
                    <w:bottom w:val="none" w:sz="0" w:space="0" w:color="auto"/>
                    <w:right w:val="none" w:sz="0" w:space="0" w:color="auto"/>
                  </w:divBdr>
                  <w:divsChild>
                    <w:div w:id="1389576135">
                      <w:marLeft w:val="0"/>
                      <w:marRight w:val="0"/>
                      <w:marTop w:val="0"/>
                      <w:marBottom w:val="0"/>
                      <w:divBdr>
                        <w:top w:val="none" w:sz="0" w:space="0" w:color="auto"/>
                        <w:left w:val="none" w:sz="0" w:space="0" w:color="auto"/>
                        <w:bottom w:val="none" w:sz="0" w:space="0" w:color="auto"/>
                        <w:right w:val="none" w:sz="0" w:space="0" w:color="auto"/>
                      </w:divBdr>
                      <w:divsChild>
                        <w:div w:id="103773197">
                          <w:marLeft w:val="0"/>
                          <w:marRight w:val="0"/>
                          <w:marTop w:val="0"/>
                          <w:marBottom w:val="0"/>
                          <w:divBdr>
                            <w:top w:val="none" w:sz="0" w:space="0" w:color="auto"/>
                            <w:left w:val="none" w:sz="0" w:space="0" w:color="auto"/>
                            <w:bottom w:val="none" w:sz="0" w:space="0" w:color="auto"/>
                            <w:right w:val="none" w:sz="0" w:space="0" w:color="auto"/>
                          </w:divBdr>
                          <w:divsChild>
                            <w:div w:id="1342849932">
                              <w:marLeft w:val="0"/>
                              <w:marRight w:val="0"/>
                              <w:marTop w:val="0"/>
                              <w:marBottom w:val="0"/>
                              <w:divBdr>
                                <w:top w:val="none" w:sz="0" w:space="0" w:color="auto"/>
                                <w:left w:val="none" w:sz="0" w:space="0" w:color="auto"/>
                                <w:bottom w:val="none" w:sz="0" w:space="0" w:color="auto"/>
                                <w:right w:val="none" w:sz="0" w:space="0" w:color="auto"/>
                              </w:divBdr>
                              <w:divsChild>
                                <w:div w:id="1145588159">
                                  <w:marLeft w:val="0"/>
                                  <w:marRight w:val="0"/>
                                  <w:marTop w:val="0"/>
                                  <w:marBottom w:val="0"/>
                                  <w:divBdr>
                                    <w:top w:val="none" w:sz="0" w:space="0" w:color="auto"/>
                                    <w:left w:val="none" w:sz="0" w:space="0" w:color="auto"/>
                                    <w:bottom w:val="none" w:sz="0" w:space="0" w:color="auto"/>
                                    <w:right w:val="none" w:sz="0" w:space="0" w:color="auto"/>
                                  </w:divBdr>
                                  <w:divsChild>
                                    <w:div w:id="95904947">
                                      <w:marLeft w:val="0"/>
                                      <w:marRight w:val="0"/>
                                      <w:marTop w:val="0"/>
                                      <w:marBottom w:val="0"/>
                                      <w:divBdr>
                                        <w:top w:val="none" w:sz="0" w:space="0" w:color="auto"/>
                                        <w:left w:val="none" w:sz="0" w:space="0" w:color="auto"/>
                                        <w:bottom w:val="none" w:sz="0" w:space="0" w:color="auto"/>
                                        <w:right w:val="none" w:sz="0" w:space="0" w:color="auto"/>
                                      </w:divBdr>
                                      <w:divsChild>
                                        <w:div w:id="2093121086">
                                          <w:marLeft w:val="0"/>
                                          <w:marRight w:val="0"/>
                                          <w:marTop w:val="0"/>
                                          <w:marBottom w:val="0"/>
                                          <w:divBdr>
                                            <w:top w:val="none" w:sz="0" w:space="0" w:color="auto"/>
                                            <w:left w:val="none" w:sz="0" w:space="0" w:color="auto"/>
                                            <w:bottom w:val="none" w:sz="0" w:space="0" w:color="auto"/>
                                            <w:right w:val="none" w:sz="0" w:space="0" w:color="auto"/>
                                          </w:divBdr>
                                        </w:div>
                                        <w:div w:id="927805994">
                                          <w:marLeft w:val="0"/>
                                          <w:marRight w:val="0"/>
                                          <w:marTop w:val="0"/>
                                          <w:marBottom w:val="0"/>
                                          <w:divBdr>
                                            <w:top w:val="none" w:sz="0" w:space="0" w:color="auto"/>
                                            <w:left w:val="none" w:sz="0" w:space="0" w:color="auto"/>
                                            <w:bottom w:val="none" w:sz="0" w:space="0" w:color="auto"/>
                                            <w:right w:val="none" w:sz="0" w:space="0" w:color="auto"/>
                                          </w:divBdr>
                                          <w:divsChild>
                                            <w:div w:id="1590313630">
                                              <w:marLeft w:val="0"/>
                                              <w:marRight w:val="0"/>
                                              <w:marTop w:val="0"/>
                                              <w:marBottom w:val="0"/>
                                              <w:divBdr>
                                                <w:top w:val="none" w:sz="0" w:space="0" w:color="auto"/>
                                                <w:left w:val="none" w:sz="0" w:space="0" w:color="auto"/>
                                                <w:bottom w:val="none" w:sz="0" w:space="0" w:color="auto"/>
                                                <w:right w:val="none" w:sz="0" w:space="0" w:color="auto"/>
                                              </w:divBdr>
                                              <w:divsChild>
                                                <w:div w:id="626743984">
                                                  <w:marLeft w:val="0"/>
                                                  <w:marRight w:val="0"/>
                                                  <w:marTop w:val="150"/>
                                                  <w:marBottom w:val="0"/>
                                                  <w:divBdr>
                                                    <w:top w:val="none" w:sz="0" w:space="0" w:color="auto"/>
                                                    <w:left w:val="none" w:sz="0" w:space="0" w:color="auto"/>
                                                    <w:bottom w:val="none" w:sz="0" w:space="0" w:color="auto"/>
                                                    <w:right w:val="none" w:sz="0" w:space="0" w:color="auto"/>
                                                  </w:divBdr>
                                                  <w:divsChild>
                                                    <w:div w:id="946472831">
                                                      <w:marLeft w:val="0"/>
                                                      <w:marRight w:val="0"/>
                                                      <w:marTop w:val="0"/>
                                                      <w:marBottom w:val="0"/>
                                                      <w:divBdr>
                                                        <w:top w:val="none" w:sz="0" w:space="0" w:color="auto"/>
                                                        <w:left w:val="none" w:sz="0" w:space="0" w:color="auto"/>
                                                        <w:bottom w:val="none" w:sz="0" w:space="0" w:color="auto"/>
                                                        <w:right w:val="none" w:sz="0" w:space="0" w:color="auto"/>
                                                      </w:divBdr>
                                                    </w:div>
                                                  </w:divsChild>
                                                </w:div>
                                                <w:div w:id="322973421">
                                                  <w:marLeft w:val="0"/>
                                                  <w:marRight w:val="0"/>
                                                  <w:marTop w:val="45"/>
                                                  <w:marBottom w:val="0"/>
                                                  <w:divBdr>
                                                    <w:top w:val="none" w:sz="0" w:space="0" w:color="auto"/>
                                                    <w:left w:val="none" w:sz="0" w:space="0" w:color="auto"/>
                                                    <w:bottom w:val="none" w:sz="0" w:space="0" w:color="auto"/>
                                                    <w:right w:val="none" w:sz="0" w:space="0" w:color="auto"/>
                                                  </w:divBdr>
                                                  <w:divsChild>
                                                    <w:div w:id="756512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0936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1820982">
                                      <w:marLeft w:val="0"/>
                                      <w:marRight w:val="0"/>
                                      <w:marTop w:val="0"/>
                                      <w:marBottom w:val="0"/>
                                      <w:divBdr>
                                        <w:top w:val="none" w:sz="0" w:space="0" w:color="auto"/>
                                        <w:left w:val="none" w:sz="0" w:space="0" w:color="auto"/>
                                        <w:bottom w:val="none" w:sz="0" w:space="0" w:color="auto"/>
                                        <w:right w:val="none" w:sz="0" w:space="0" w:color="auto"/>
                                      </w:divBdr>
                                      <w:divsChild>
                                        <w:div w:id="1327170096">
                                          <w:marLeft w:val="0"/>
                                          <w:marRight w:val="0"/>
                                          <w:marTop w:val="0"/>
                                          <w:marBottom w:val="0"/>
                                          <w:divBdr>
                                            <w:top w:val="none" w:sz="0" w:space="0" w:color="auto"/>
                                            <w:left w:val="none" w:sz="0" w:space="0" w:color="auto"/>
                                            <w:bottom w:val="none" w:sz="0" w:space="0" w:color="auto"/>
                                            <w:right w:val="none" w:sz="0" w:space="0" w:color="auto"/>
                                          </w:divBdr>
                                        </w:div>
                                        <w:div w:id="2081975313">
                                          <w:marLeft w:val="0"/>
                                          <w:marRight w:val="0"/>
                                          <w:marTop w:val="0"/>
                                          <w:marBottom w:val="0"/>
                                          <w:divBdr>
                                            <w:top w:val="none" w:sz="0" w:space="0" w:color="auto"/>
                                            <w:left w:val="none" w:sz="0" w:space="0" w:color="auto"/>
                                            <w:bottom w:val="none" w:sz="0" w:space="0" w:color="auto"/>
                                            <w:right w:val="none" w:sz="0" w:space="0" w:color="auto"/>
                                          </w:divBdr>
                                        </w:div>
                                      </w:divsChild>
                                    </w:div>
                                    <w:div w:id="411395391">
                                      <w:marLeft w:val="0"/>
                                      <w:marRight w:val="0"/>
                                      <w:marTop w:val="0"/>
                                      <w:marBottom w:val="0"/>
                                      <w:divBdr>
                                        <w:top w:val="none" w:sz="0" w:space="0" w:color="auto"/>
                                        <w:left w:val="none" w:sz="0" w:space="0" w:color="auto"/>
                                        <w:bottom w:val="none" w:sz="0" w:space="0" w:color="auto"/>
                                        <w:right w:val="none" w:sz="0" w:space="0" w:color="auto"/>
                                      </w:divBdr>
                                      <w:divsChild>
                                        <w:div w:id="808132637">
                                          <w:marLeft w:val="0"/>
                                          <w:marRight w:val="0"/>
                                          <w:marTop w:val="0"/>
                                          <w:marBottom w:val="0"/>
                                          <w:divBdr>
                                            <w:top w:val="none" w:sz="0" w:space="0" w:color="auto"/>
                                            <w:left w:val="none" w:sz="0" w:space="0" w:color="auto"/>
                                            <w:bottom w:val="none" w:sz="0" w:space="0" w:color="auto"/>
                                            <w:right w:val="none" w:sz="0" w:space="0" w:color="auto"/>
                                          </w:divBdr>
                                          <w:divsChild>
                                            <w:div w:id="1520466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9466720">
                              <w:marLeft w:val="0"/>
                              <w:marRight w:val="0"/>
                              <w:marTop w:val="0"/>
                              <w:marBottom w:val="0"/>
                              <w:divBdr>
                                <w:top w:val="none" w:sz="0" w:space="0" w:color="auto"/>
                                <w:left w:val="none" w:sz="0" w:space="0" w:color="auto"/>
                                <w:bottom w:val="none" w:sz="0" w:space="0" w:color="auto"/>
                                <w:right w:val="none" w:sz="0" w:space="0" w:color="auto"/>
                              </w:divBdr>
                              <w:divsChild>
                                <w:div w:id="1594970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032248">
          <w:marLeft w:val="0"/>
          <w:marRight w:val="0"/>
          <w:marTop w:val="0"/>
          <w:marBottom w:val="0"/>
          <w:divBdr>
            <w:top w:val="none" w:sz="0" w:space="0" w:color="auto"/>
            <w:left w:val="none" w:sz="0" w:space="0" w:color="auto"/>
            <w:bottom w:val="none" w:sz="0" w:space="0" w:color="auto"/>
            <w:right w:val="none" w:sz="0" w:space="0" w:color="auto"/>
          </w:divBdr>
          <w:divsChild>
            <w:div w:id="680547027">
              <w:marLeft w:val="0"/>
              <w:marRight w:val="0"/>
              <w:marTop w:val="0"/>
              <w:marBottom w:val="0"/>
              <w:divBdr>
                <w:top w:val="none" w:sz="0" w:space="0" w:color="auto"/>
                <w:left w:val="none" w:sz="0" w:space="0" w:color="auto"/>
                <w:bottom w:val="none" w:sz="0" w:space="0" w:color="auto"/>
                <w:right w:val="none" w:sz="0" w:space="0" w:color="auto"/>
              </w:divBdr>
              <w:divsChild>
                <w:div w:id="680745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2101296">
      <w:bodyDiv w:val="1"/>
      <w:marLeft w:val="0"/>
      <w:marRight w:val="0"/>
      <w:marTop w:val="0"/>
      <w:marBottom w:val="0"/>
      <w:divBdr>
        <w:top w:val="none" w:sz="0" w:space="0" w:color="auto"/>
        <w:left w:val="none" w:sz="0" w:space="0" w:color="auto"/>
        <w:bottom w:val="none" w:sz="0" w:space="0" w:color="auto"/>
        <w:right w:val="none" w:sz="0" w:space="0" w:color="auto"/>
      </w:divBdr>
    </w:div>
    <w:div w:id="1452475736">
      <w:bodyDiv w:val="1"/>
      <w:marLeft w:val="0"/>
      <w:marRight w:val="0"/>
      <w:marTop w:val="0"/>
      <w:marBottom w:val="0"/>
      <w:divBdr>
        <w:top w:val="none" w:sz="0" w:space="0" w:color="auto"/>
        <w:left w:val="none" w:sz="0" w:space="0" w:color="auto"/>
        <w:bottom w:val="none" w:sz="0" w:space="0" w:color="auto"/>
        <w:right w:val="none" w:sz="0" w:space="0" w:color="auto"/>
      </w:divBdr>
    </w:div>
    <w:div w:id="1474908382">
      <w:bodyDiv w:val="1"/>
      <w:marLeft w:val="0"/>
      <w:marRight w:val="0"/>
      <w:marTop w:val="0"/>
      <w:marBottom w:val="0"/>
      <w:divBdr>
        <w:top w:val="none" w:sz="0" w:space="0" w:color="auto"/>
        <w:left w:val="none" w:sz="0" w:space="0" w:color="auto"/>
        <w:bottom w:val="none" w:sz="0" w:space="0" w:color="auto"/>
        <w:right w:val="none" w:sz="0" w:space="0" w:color="auto"/>
      </w:divBdr>
    </w:div>
    <w:div w:id="1598975253">
      <w:bodyDiv w:val="1"/>
      <w:marLeft w:val="0"/>
      <w:marRight w:val="0"/>
      <w:marTop w:val="0"/>
      <w:marBottom w:val="0"/>
      <w:divBdr>
        <w:top w:val="none" w:sz="0" w:space="0" w:color="auto"/>
        <w:left w:val="none" w:sz="0" w:space="0" w:color="auto"/>
        <w:bottom w:val="none" w:sz="0" w:space="0" w:color="auto"/>
        <w:right w:val="none" w:sz="0" w:space="0" w:color="auto"/>
      </w:divBdr>
    </w:div>
    <w:div w:id="1600138606">
      <w:bodyDiv w:val="1"/>
      <w:marLeft w:val="0"/>
      <w:marRight w:val="0"/>
      <w:marTop w:val="0"/>
      <w:marBottom w:val="0"/>
      <w:divBdr>
        <w:top w:val="none" w:sz="0" w:space="0" w:color="auto"/>
        <w:left w:val="none" w:sz="0" w:space="0" w:color="auto"/>
        <w:bottom w:val="none" w:sz="0" w:space="0" w:color="auto"/>
        <w:right w:val="none" w:sz="0" w:space="0" w:color="auto"/>
      </w:divBdr>
    </w:div>
    <w:div w:id="1683631553">
      <w:bodyDiv w:val="1"/>
      <w:marLeft w:val="0"/>
      <w:marRight w:val="0"/>
      <w:marTop w:val="0"/>
      <w:marBottom w:val="0"/>
      <w:divBdr>
        <w:top w:val="none" w:sz="0" w:space="0" w:color="auto"/>
        <w:left w:val="none" w:sz="0" w:space="0" w:color="auto"/>
        <w:bottom w:val="none" w:sz="0" w:space="0" w:color="auto"/>
        <w:right w:val="none" w:sz="0" w:space="0" w:color="auto"/>
      </w:divBdr>
    </w:div>
    <w:div w:id="1701274093">
      <w:bodyDiv w:val="1"/>
      <w:marLeft w:val="0"/>
      <w:marRight w:val="0"/>
      <w:marTop w:val="0"/>
      <w:marBottom w:val="0"/>
      <w:divBdr>
        <w:top w:val="none" w:sz="0" w:space="0" w:color="auto"/>
        <w:left w:val="none" w:sz="0" w:space="0" w:color="auto"/>
        <w:bottom w:val="none" w:sz="0" w:space="0" w:color="auto"/>
        <w:right w:val="none" w:sz="0" w:space="0" w:color="auto"/>
      </w:divBdr>
    </w:div>
    <w:div w:id="1715807239">
      <w:bodyDiv w:val="1"/>
      <w:marLeft w:val="0"/>
      <w:marRight w:val="0"/>
      <w:marTop w:val="0"/>
      <w:marBottom w:val="0"/>
      <w:divBdr>
        <w:top w:val="none" w:sz="0" w:space="0" w:color="auto"/>
        <w:left w:val="none" w:sz="0" w:space="0" w:color="auto"/>
        <w:bottom w:val="none" w:sz="0" w:space="0" w:color="auto"/>
        <w:right w:val="none" w:sz="0" w:space="0" w:color="auto"/>
      </w:divBdr>
    </w:div>
    <w:div w:id="1839926555">
      <w:bodyDiv w:val="1"/>
      <w:marLeft w:val="0"/>
      <w:marRight w:val="0"/>
      <w:marTop w:val="0"/>
      <w:marBottom w:val="0"/>
      <w:divBdr>
        <w:top w:val="none" w:sz="0" w:space="0" w:color="auto"/>
        <w:left w:val="none" w:sz="0" w:space="0" w:color="auto"/>
        <w:bottom w:val="none" w:sz="0" w:space="0" w:color="auto"/>
        <w:right w:val="none" w:sz="0" w:space="0" w:color="auto"/>
      </w:divBdr>
    </w:div>
    <w:div w:id="1911886617">
      <w:bodyDiv w:val="1"/>
      <w:marLeft w:val="0"/>
      <w:marRight w:val="0"/>
      <w:marTop w:val="0"/>
      <w:marBottom w:val="0"/>
      <w:divBdr>
        <w:top w:val="none" w:sz="0" w:space="0" w:color="auto"/>
        <w:left w:val="none" w:sz="0" w:space="0" w:color="auto"/>
        <w:bottom w:val="none" w:sz="0" w:space="0" w:color="auto"/>
        <w:right w:val="none" w:sz="0" w:space="0" w:color="auto"/>
      </w:divBdr>
    </w:div>
    <w:div w:id="1924295330">
      <w:bodyDiv w:val="1"/>
      <w:marLeft w:val="0"/>
      <w:marRight w:val="0"/>
      <w:marTop w:val="0"/>
      <w:marBottom w:val="0"/>
      <w:divBdr>
        <w:top w:val="none" w:sz="0" w:space="0" w:color="auto"/>
        <w:left w:val="none" w:sz="0" w:space="0" w:color="auto"/>
        <w:bottom w:val="none" w:sz="0" w:space="0" w:color="auto"/>
        <w:right w:val="none" w:sz="0" w:space="0" w:color="auto"/>
      </w:divBdr>
    </w:div>
    <w:div w:id="1996373027">
      <w:bodyDiv w:val="1"/>
      <w:marLeft w:val="0"/>
      <w:marRight w:val="0"/>
      <w:marTop w:val="0"/>
      <w:marBottom w:val="0"/>
      <w:divBdr>
        <w:top w:val="none" w:sz="0" w:space="0" w:color="auto"/>
        <w:left w:val="none" w:sz="0" w:space="0" w:color="auto"/>
        <w:bottom w:val="none" w:sz="0" w:space="0" w:color="auto"/>
        <w:right w:val="none" w:sz="0" w:space="0" w:color="auto"/>
      </w:divBdr>
    </w:div>
    <w:div w:id="2105877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4.jpeg"/><Relationship Id="rId34" Type="http://schemas.openxmlformats.org/officeDocument/2006/relationships/image" Target="media/image26.png"/><Relationship Id="rId42" Type="http://schemas.openxmlformats.org/officeDocument/2006/relationships/header" Target="header1.xm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1.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4.jpeg"/><Relationship Id="rId37" Type="http://schemas.openxmlformats.org/officeDocument/2006/relationships/image" Target="media/image29.jpeg"/><Relationship Id="rId40" Type="http://schemas.openxmlformats.org/officeDocument/2006/relationships/image" Target="media/image32.jpeg"/><Relationship Id="rId45" Type="http://schemas.openxmlformats.org/officeDocument/2006/relationships/image" Target="media/image3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image" Target="media/image20.jpeg"/><Relationship Id="rId36" Type="http://schemas.openxmlformats.org/officeDocument/2006/relationships/image" Target="media/image28.jpeg"/><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image" Target="media/image23.jpeg"/><Relationship Id="rId44" Type="http://schemas.openxmlformats.org/officeDocument/2006/relationships/image" Target="media/image34.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19.jpe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footer" Target="footer1.xml"/><Relationship Id="rId48" Type="http://schemas.openxmlformats.org/officeDocument/2006/relationships/theme" Target="theme/theme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jpeg"/><Relationship Id="rId25" Type="http://schemas.microsoft.com/office/2007/relationships/hdphoto" Target="media/hdphoto1.wdp"/><Relationship Id="rId33" Type="http://schemas.openxmlformats.org/officeDocument/2006/relationships/image" Target="media/image25.jpeg"/><Relationship Id="rId38" Type="http://schemas.openxmlformats.org/officeDocument/2006/relationships/image" Target="media/image30.jpeg"/><Relationship Id="rId46" Type="http://schemas.openxmlformats.org/officeDocument/2006/relationships/hyperlink" Target="https://uowtsd.sharepoint.com/:v:/r/teams/JoyBowenNumbersCount2022_GRP/Shared%20Documents/General/WIN_20230511_16_27_27_Pro.mp4?csf=1&amp;web=1&amp;e=zOdtKa" TargetMode="External"/><Relationship Id="rId20" Type="http://schemas.openxmlformats.org/officeDocument/2006/relationships/image" Target="media/image13.png"/><Relationship Id="rId41" Type="http://schemas.openxmlformats.org/officeDocument/2006/relationships/image" Target="media/image3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E97779-DA1F-4C36-A4B8-3EE68422BD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4358</TotalTime>
  <Pages>41</Pages>
  <Words>6485</Words>
  <Characters>36970</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Bowen (Pentrehafod School)</dc:creator>
  <cp:keywords/>
  <dc:description/>
  <cp:lastModifiedBy>J Bowen (Pentrehafod School)</cp:lastModifiedBy>
  <cp:revision>301</cp:revision>
  <cp:lastPrinted>2023-05-13T13:39:00Z</cp:lastPrinted>
  <dcterms:created xsi:type="dcterms:W3CDTF">2023-05-07T13:32:00Z</dcterms:created>
  <dcterms:modified xsi:type="dcterms:W3CDTF">2023-05-13T15:42:00Z</dcterms:modified>
</cp:coreProperties>
</file>