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ptos" w:hAnsi="Aptos"/>
        </w:rPr>
        <w:id w:val="689266770"/>
        <w:docPartObj>
          <w:docPartGallery w:val="Cover Pages"/>
          <w:docPartUnique/>
        </w:docPartObj>
      </w:sdtPr>
      <w:sdtContent>
        <w:p w14:paraId="4C6F048A" w14:textId="55DF42FF" w:rsidR="002C3F5C" w:rsidRPr="00D02B47" w:rsidRDefault="002C3F5C">
          <w:pPr>
            <w:rPr>
              <w:rFonts w:ascii="Aptos" w:hAnsi="Aptos"/>
            </w:rPr>
          </w:pPr>
          <w:r w:rsidRPr="00D02B47">
            <w:rPr>
              <w:rFonts w:ascii="Aptos" w:hAnsi="Aptos"/>
              <w:noProof/>
            </w:rPr>
            <mc:AlternateContent>
              <mc:Choice Requires="wps">
                <w:drawing>
                  <wp:anchor distT="0" distB="0" distL="114300" distR="114300" simplePos="0" relativeHeight="251660288" behindDoc="0" locked="0" layoutInCell="1" allowOverlap="1" wp14:anchorId="4B9508B3" wp14:editId="28E465C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5CE331A" w14:textId="376347D1" w:rsidR="002C3F5C" w:rsidRDefault="002C3F5C">
                                    <w:pPr>
                                      <w:pStyle w:val="NoSpacing"/>
                                      <w:jc w:val="right"/>
                                      <w:rPr>
                                        <w:color w:val="595959" w:themeColor="text1" w:themeTint="A6"/>
                                        <w:sz w:val="28"/>
                                        <w:szCs w:val="28"/>
                                      </w:rPr>
                                    </w:pPr>
                                    <w:r>
                                      <w:rPr>
                                        <w:color w:val="595959" w:themeColor="text1" w:themeTint="A6"/>
                                        <w:sz w:val="28"/>
                                        <w:szCs w:val="28"/>
                                      </w:rPr>
                                      <w:t>Daniel Bridgewater (2218703)</w:t>
                                    </w:r>
                                  </w:p>
                                </w:sdtContent>
                              </w:sdt>
                              <w:p w14:paraId="728B3174" w14:textId="41BF7D78" w:rsidR="002C3F5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C3F5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B9508B3"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5CE331A" w14:textId="376347D1" w:rsidR="002C3F5C" w:rsidRDefault="002C3F5C">
                              <w:pPr>
                                <w:pStyle w:val="NoSpacing"/>
                                <w:jc w:val="right"/>
                                <w:rPr>
                                  <w:color w:val="595959" w:themeColor="text1" w:themeTint="A6"/>
                                  <w:sz w:val="28"/>
                                  <w:szCs w:val="28"/>
                                </w:rPr>
                              </w:pPr>
                              <w:r>
                                <w:rPr>
                                  <w:color w:val="595959" w:themeColor="text1" w:themeTint="A6"/>
                                  <w:sz w:val="28"/>
                                  <w:szCs w:val="28"/>
                                </w:rPr>
                                <w:t>Daniel Bridgewater (2218703)</w:t>
                              </w:r>
                            </w:p>
                          </w:sdtContent>
                        </w:sdt>
                        <w:p w14:paraId="728B3174" w14:textId="41BF7D78" w:rsidR="002C3F5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C3F5C">
                                <w:rPr>
                                  <w:color w:val="595959" w:themeColor="text1" w:themeTint="A6"/>
                                  <w:sz w:val="18"/>
                                  <w:szCs w:val="18"/>
                                </w:rPr>
                                <w:t xml:space="preserve">     </w:t>
                              </w:r>
                            </w:sdtContent>
                          </w:sdt>
                        </w:p>
                      </w:txbxContent>
                    </v:textbox>
                    <w10:wrap type="square" anchorx="page" anchory="page"/>
                  </v:shape>
                </w:pict>
              </mc:Fallback>
            </mc:AlternateContent>
          </w:r>
          <w:r w:rsidRPr="00D02B47">
            <w:rPr>
              <w:rFonts w:ascii="Aptos" w:hAnsi="Aptos"/>
              <w:noProof/>
            </w:rPr>
            <mc:AlternateContent>
              <mc:Choice Requires="wps">
                <w:drawing>
                  <wp:anchor distT="0" distB="0" distL="114300" distR="114300" simplePos="0" relativeHeight="251659264" behindDoc="0" locked="0" layoutInCell="1" allowOverlap="1" wp14:anchorId="2CA99F54" wp14:editId="711A267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7AFA98" w14:textId="065687C5" w:rsidR="002C3F5C" w:rsidRDefault="00886721">
                                <w:pPr>
                                  <w:jc w:val="right"/>
                                  <w:rPr>
                                    <w:color w:val="4F81BD" w:themeColor="accent1"/>
                                    <w:sz w:val="64"/>
                                    <w:szCs w:val="64"/>
                                  </w:rPr>
                                </w:pPr>
                                <w:sdt>
                                  <w:sdtPr>
                                    <w:rPr>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86721">
                                      <w:rPr>
                                        <w:color w:val="4F81BD" w:themeColor="accent1"/>
                                        <w:sz w:val="64"/>
                                        <w:szCs w:val="64"/>
                                      </w:rPr>
                                      <w:t>G</w:t>
                                    </w:r>
                                    <w:r>
                                      <w:rPr>
                                        <w:color w:val="4F81BD" w:themeColor="accent1"/>
                                        <w:sz w:val="64"/>
                                        <w:szCs w:val="64"/>
                                      </w:rPr>
                                      <w:t>ROUP PROJECT</w:t>
                                    </w:r>
                                    <w:r>
                                      <w:rPr>
                                        <w:color w:val="4F81BD" w:themeColor="accent1"/>
                                        <w:sz w:val="64"/>
                                        <w:szCs w:val="64"/>
                                      </w:rPr>
                                      <w:br/>
                                      <w:t>INDIVIDUAL REPORT</w:t>
                                    </w:r>
                                    <w:r w:rsidRPr="00886721">
                                      <w:rPr>
                                        <w:color w:val="4F81BD" w:themeColor="accent1"/>
                                        <w:sz w:val="64"/>
                                        <w:szCs w:val="64"/>
                                      </w:rPr>
                                      <w:t>:</w:t>
                                    </w:r>
                                    <w:r w:rsidRPr="00886721">
                                      <w:rPr>
                                        <w:color w:val="4F81BD" w:themeColor="accent1"/>
                                        <w:sz w:val="64"/>
                                        <w:szCs w:val="64"/>
                                      </w:rPr>
                                      <w:br/>
                                      <w:t>Intrusion Detection System</w:t>
                                    </w:r>
                                  </w:sdtContent>
                                </w:sdt>
                              </w:p>
                              <w:sdt>
                                <w:sdtPr>
                                  <w:rPr>
                                    <w:rFonts w:ascii="Segoe UI" w:eastAsia="Times New Roman" w:hAnsi="Segoe UI" w:cs="Segoe UI"/>
                                    <w:b/>
                                    <w:bCs/>
                                    <w:color w:val="1D2125"/>
                                    <w:kern w:val="36"/>
                                    <w:sz w:val="48"/>
                                    <w:szCs w:val="48"/>
                                    <w:lang w:eastAsia="en-GB"/>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BEC8A70" w14:textId="23531E45" w:rsidR="002C3F5C" w:rsidRDefault="00D02B47">
                                    <w:pPr>
                                      <w:jc w:val="right"/>
                                      <w:rPr>
                                        <w:rFonts w:ascii="Segoe UI" w:eastAsia="Times New Roman" w:hAnsi="Segoe UI" w:cs="Segoe UI"/>
                                        <w:b/>
                                        <w:bCs/>
                                        <w:color w:val="1D2125"/>
                                        <w:kern w:val="36"/>
                                        <w:sz w:val="48"/>
                                        <w:szCs w:val="48"/>
                                        <w:lang w:eastAsia="en-GB"/>
                                        <w14:ligatures w14:val="none"/>
                                      </w:rPr>
                                    </w:pPr>
                                    <w:r w:rsidRPr="00D02B47">
                                      <w:rPr>
                                        <w:rFonts w:ascii="Segoe UI" w:eastAsia="Times New Roman" w:hAnsi="Segoe UI" w:cs="Segoe UI"/>
                                        <w:b/>
                                        <w:bCs/>
                                        <w:color w:val="1D2125"/>
                                        <w:kern w:val="36"/>
                                        <w:sz w:val="48"/>
                                        <w:szCs w:val="48"/>
                                        <w:lang w:eastAsia="en-GB"/>
                                        <w14:ligatures w14:val="none"/>
                                      </w:rPr>
                                      <w:t>ACDA5017</w:t>
                                    </w:r>
                                  </w:p>
                                </w:sdtContent>
                              </w:sdt>
                              <w:p w14:paraId="2CFB69A1" w14:textId="2B3C34E9" w:rsidR="00D02B47" w:rsidRDefault="00D02B47">
                                <w:pPr>
                                  <w:jc w:val="right"/>
                                  <w:rPr>
                                    <w:smallCaps/>
                                    <w:color w:val="404040" w:themeColor="text1" w:themeTint="BF"/>
                                    <w:sz w:val="36"/>
                                    <w:szCs w:val="36"/>
                                  </w:rPr>
                                </w:pPr>
                                <w:r>
                                  <w:rPr>
                                    <w:rFonts w:ascii="Segoe UI" w:eastAsia="Times New Roman" w:hAnsi="Segoe UI" w:cs="Segoe UI"/>
                                    <w:b/>
                                    <w:bCs/>
                                    <w:color w:val="1D2125"/>
                                    <w:kern w:val="36"/>
                                    <w:sz w:val="48"/>
                                    <w:szCs w:val="48"/>
                                    <w:lang w:eastAsia="en-GB"/>
                                    <w14:ligatures w14:val="none"/>
                                  </w:rPr>
                                  <w:t>2024/06/28</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CA99F54" id="_x0000_t202" coordsize="21600,21600" o:spt="202" path="m,l,21600r21600,l21600,xe">
                    <v:stroke joinstyle="miter"/>
                    <v:path gradientshapeok="t" o:connecttype="rect"/>
                  </v:shapetype>
                  <v:shape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F7AFA98" w14:textId="065687C5" w:rsidR="002C3F5C" w:rsidRDefault="00886721">
                          <w:pPr>
                            <w:jc w:val="right"/>
                            <w:rPr>
                              <w:color w:val="4F81BD" w:themeColor="accent1"/>
                              <w:sz w:val="64"/>
                              <w:szCs w:val="64"/>
                            </w:rPr>
                          </w:pPr>
                          <w:sdt>
                            <w:sdtPr>
                              <w:rPr>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86721">
                                <w:rPr>
                                  <w:color w:val="4F81BD" w:themeColor="accent1"/>
                                  <w:sz w:val="64"/>
                                  <w:szCs w:val="64"/>
                                </w:rPr>
                                <w:t>G</w:t>
                              </w:r>
                              <w:r>
                                <w:rPr>
                                  <w:color w:val="4F81BD" w:themeColor="accent1"/>
                                  <w:sz w:val="64"/>
                                  <w:szCs w:val="64"/>
                                </w:rPr>
                                <w:t>ROUP PROJECT</w:t>
                              </w:r>
                              <w:r>
                                <w:rPr>
                                  <w:color w:val="4F81BD" w:themeColor="accent1"/>
                                  <w:sz w:val="64"/>
                                  <w:szCs w:val="64"/>
                                </w:rPr>
                                <w:br/>
                                <w:t>INDIVIDUAL REPORT</w:t>
                              </w:r>
                              <w:r w:rsidRPr="00886721">
                                <w:rPr>
                                  <w:color w:val="4F81BD" w:themeColor="accent1"/>
                                  <w:sz w:val="64"/>
                                  <w:szCs w:val="64"/>
                                </w:rPr>
                                <w:t>:</w:t>
                              </w:r>
                              <w:r w:rsidRPr="00886721">
                                <w:rPr>
                                  <w:color w:val="4F81BD" w:themeColor="accent1"/>
                                  <w:sz w:val="64"/>
                                  <w:szCs w:val="64"/>
                                </w:rPr>
                                <w:br/>
                                <w:t>Intrusion Detection System</w:t>
                              </w:r>
                            </w:sdtContent>
                          </w:sdt>
                        </w:p>
                        <w:sdt>
                          <w:sdtPr>
                            <w:rPr>
                              <w:rFonts w:ascii="Segoe UI" w:eastAsia="Times New Roman" w:hAnsi="Segoe UI" w:cs="Segoe UI"/>
                              <w:b/>
                              <w:bCs/>
                              <w:color w:val="1D2125"/>
                              <w:kern w:val="36"/>
                              <w:sz w:val="48"/>
                              <w:szCs w:val="48"/>
                              <w:lang w:eastAsia="en-GB"/>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BEC8A70" w14:textId="23531E45" w:rsidR="002C3F5C" w:rsidRDefault="00D02B47">
                              <w:pPr>
                                <w:jc w:val="right"/>
                                <w:rPr>
                                  <w:rFonts w:ascii="Segoe UI" w:eastAsia="Times New Roman" w:hAnsi="Segoe UI" w:cs="Segoe UI"/>
                                  <w:b/>
                                  <w:bCs/>
                                  <w:color w:val="1D2125"/>
                                  <w:kern w:val="36"/>
                                  <w:sz w:val="48"/>
                                  <w:szCs w:val="48"/>
                                  <w:lang w:eastAsia="en-GB"/>
                                  <w14:ligatures w14:val="none"/>
                                </w:rPr>
                              </w:pPr>
                              <w:r w:rsidRPr="00D02B47">
                                <w:rPr>
                                  <w:rFonts w:ascii="Segoe UI" w:eastAsia="Times New Roman" w:hAnsi="Segoe UI" w:cs="Segoe UI"/>
                                  <w:b/>
                                  <w:bCs/>
                                  <w:color w:val="1D2125"/>
                                  <w:kern w:val="36"/>
                                  <w:sz w:val="48"/>
                                  <w:szCs w:val="48"/>
                                  <w:lang w:eastAsia="en-GB"/>
                                  <w14:ligatures w14:val="none"/>
                                </w:rPr>
                                <w:t>ACDA5017</w:t>
                              </w:r>
                            </w:p>
                          </w:sdtContent>
                        </w:sdt>
                        <w:p w14:paraId="2CFB69A1" w14:textId="2B3C34E9" w:rsidR="00D02B47" w:rsidRDefault="00D02B47">
                          <w:pPr>
                            <w:jc w:val="right"/>
                            <w:rPr>
                              <w:smallCaps/>
                              <w:color w:val="404040" w:themeColor="text1" w:themeTint="BF"/>
                              <w:sz w:val="36"/>
                              <w:szCs w:val="36"/>
                            </w:rPr>
                          </w:pPr>
                          <w:r>
                            <w:rPr>
                              <w:rFonts w:ascii="Segoe UI" w:eastAsia="Times New Roman" w:hAnsi="Segoe UI" w:cs="Segoe UI"/>
                              <w:b/>
                              <w:bCs/>
                              <w:color w:val="1D2125"/>
                              <w:kern w:val="36"/>
                              <w:sz w:val="48"/>
                              <w:szCs w:val="48"/>
                              <w:lang w:eastAsia="en-GB"/>
                              <w14:ligatures w14:val="none"/>
                            </w:rPr>
                            <w:t>2024/06/28</w:t>
                          </w:r>
                        </w:p>
                      </w:txbxContent>
                    </v:textbox>
                    <w10:wrap type="square" anchorx="page" anchory="page"/>
                  </v:shape>
                </w:pict>
              </mc:Fallback>
            </mc:AlternateContent>
          </w:r>
        </w:p>
        <w:p w14:paraId="183AD345" w14:textId="24B72A92" w:rsidR="002C3F5C" w:rsidRPr="00D02B47" w:rsidRDefault="002C3F5C">
          <w:pPr>
            <w:rPr>
              <w:rFonts w:ascii="Aptos" w:hAnsi="Aptos"/>
            </w:rPr>
          </w:pPr>
          <w:r w:rsidRPr="00D02B47">
            <w:rPr>
              <w:rFonts w:ascii="Aptos" w:hAnsi="Aptos"/>
            </w:rPr>
            <w:br w:type="page"/>
          </w:r>
        </w:p>
      </w:sdtContent>
    </w:sdt>
    <w:sdt>
      <w:sdtPr>
        <w:rPr>
          <w:rFonts w:ascii="Aptos" w:eastAsiaTheme="minorHAnsi" w:hAnsi="Aptos" w:cstheme="minorBidi"/>
          <w:color w:val="auto"/>
          <w:kern w:val="2"/>
          <w:sz w:val="22"/>
          <w:szCs w:val="22"/>
          <w:lang w:val="en-GB"/>
          <w14:ligatures w14:val="standardContextual"/>
        </w:rPr>
        <w:id w:val="-2020919079"/>
        <w:docPartObj>
          <w:docPartGallery w:val="Table of Contents"/>
          <w:docPartUnique/>
        </w:docPartObj>
      </w:sdtPr>
      <w:sdtEndPr>
        <w:rPr>
          <w:b/>
          <w:bCs/>
          <w:noProof/>
        </w:rPr>
      </w:sdtEndPr>
      <w:sdtContent>
        <w:p w14:paraId="51475AFD" w14:textId="32500B15" w:rsidR="00D02B47" w:rsidRPr="00D02B47" w:rsidRDefault="00D02B47">
          <w:pPr>
            <w:pStyle w:val="TOCHeading"/>
            <w:rPr>
              <w:rFonts w:ascii="Aptos" w:hAnsi="Aptos"/>
            </w:rPr>
          </w:pPr>
          <w:r w:rsidRPr="00D02B47">
            <w:rPr>
              <w:rFonts w:ascii="Aptos" w:hAnsi="Aptos"/>
            </w:rPr>
            <w:t>Contents</w:t>
          </w:r>
        </w:p>
        <w:p w14:paraId="7A64936E" w14:textId="2E61CAD2" w:rsidR="00D02B47" w:rsidRPr="00D02B47" w:rsidRDefault="00D02B47">
          <w:pPr>
            <w:pStyle w:val="TOC1"/>
            <w:tabs>
              <w:tab w:val="right" w:leader="dot" w:pos="9016"/>
            </w:tabs>
            <w:rPr>
              <w:rFonts w:ascii="Aptos" w:eastAsiaTheme="minorEastAsia" w:hAnsi="Aptos"/>
              <w:noProof/>
              <w:sz w:val="24"/>
              <w:szCs w:val="24"/>
              <w:lang w:eastAsia="en-GB"/>
            </w:rPr>
          </w:pPr>
          <w:r w:rsidRPr="00D02B47">
            <w:rPr>
              <w:rFonts w:ascii="Aptos" w:hAnsi="Aptos"/>
            </w:rPr>
            <w:fldChar w:fldCharType="begin"/>
          </w:r>
          <w:r w:rsidRPr="00D02B47">
            <w:rPr>
              <w:rFonts w:ascii="Aptos" w:hAnsi="Aptos"/>
            </w:rPr>
            <w:instrText xml:space="preserve"> TOC \o "1-3" \h \z \u </w:instrText>
          </w:r>
          <w:r w:rsidRPr="00D02B47">
            <w:rPr>
              <w:rFonts w:ascii="Aptos" w:hAnsi="Aptos"/>
            </w:rPr>
            <w:fldChar w:fldCharType="separate"/>
          </w:r>
          <w:hyperlink w:anchor="_Toc170818474" w:history="1">
            <w:r w:rsidRPr="00D02B47">
              <w:rPr>
                <w:rStyle w:val="Hyperlink"/>
                <w:rFonts w:ascii="Aptos" w:hAnsi="Aptos"/>
                <w:noProof/>
              </w:rPr>
              <w:t>Literature Comparison</w:t>
            </w:r>
            <w:r w:rsidRPr="00D02B47">
              <w:rPr>
                <w:rFonts w:ascii="Aptos" w:hAnsi="Aptos"/>
                <w:noProof/>
                <w:webHidden/>
              </w:rPr>
              <w:tab/>
            </w:r>
            <w:r w:rsidRPr="00D02B47">
              <w:rPr>
                <w:rFonts w:ascii="Aptos" w:hAnsi="Aptos"/>
                <w:noProof/>
                <w:webHidden/>
              </w:rPr>
              <w:fldChar w:fldCharType="begin"/>
            </w:r>
            <w:r w:rsidRPr="00D02B47">
              <w:rPr>
                <w:rFonts w:ascii="Aptos" w:hAnsi="Aptos"/>
                <w:noProof/>
                <w:webHidden/>
              </w:rPr>
              <w:instrText xml:space="preserve"> PAGEREF _Toc170818474 \h </w:instrText>
            </w:r>
            <w:r w:rsidRPr="00D02B47">
              <w:rPr>
                <w:rFonts w:ascii="Aptos" w:hAnsi="Aptos"/>
                <w:noProof/>
                <w:webHidden/>
              </w:rPr>
            </w:r>
            <w:r w:rsidRPr="00D02B47">
              <w:rPr>
                <w:rFonts w:ascii="Aptos" w:hAnsi="Aptos"/>
                <w:noProof/>
                <w:webHidden/>
              </w:rPr>
              <w:fldChar w:fldCharType="separate"/>
            </w:r>
            <w:r w:rsidRPr="00D02B47">
              <w:rPr>
                <w:rFonts w:ascii="Aptos" w:hAnsi="Aptos"/>
                <w:noProof/>
                <w:webHidden/>
              </w:rPr>
              <w:t>2</w:t>
            </w:r>
            <w:r w:rsidRPr="00D02B47">
              <w:rPr>
                <w:rFonts w:ascii="Aptos" w:hAnsi="Aptos"/>
                <w:noProof/>
                <w:webHidden/>
              </w:rPr>
              <w:fldChar w:fldCharType="end"/>
            </w:r>
          </w:hyperlink>
        </w:p>
        <w:p w14:paraId="7F78EBC7" w14:textId="23B35C9E" w:rsidR="00D02B47" w:rsidRPr="00D02B47" w:rsidRDefault="00000000">
          <w:pPr>
            <w:pStyle w:val="TOC1"/>
            <w:tabs>
              <w:tab w:val="right" w:leader="dot" w:pos="9016"/>
            </w:tabs>
            <w:rPr>
              <w:rFonts w:ascii="Aptos" w:eastAsiaTheme="minorEastAsia" w:hAnsi="Aptos"/>
              <w:noProof/>
              <w:sz w:val="24"/>
              <w:szCs w:val="24"/>
              <w:lang w:eastAsia="en-GB"/>
            </w:rPr>
          </w:pPr>
          <w:hyperlink w:anchor="_Toc170818475" w:history="1">
            <w:r w:rsidR="00D02B47" w:rsidRPr="00D02B47">
              <w:rPr>
                <w:rStyle w:val="Hyperlink"/>
                <w:rFonts w:ascii="Aptos" w:hAnsi="Aptos" w:cs="Calibri"/>
                <w:noProof/>
              </w:rPr>
              <w:t>Background Research</w:t>
            </w:r>
            <w:r w:rsidR="00D02B47" w:rsidRPr="00D02B47">
              <w:rPr>
                <w:rFonts w:ascii="Aptos" w:hAnsi="Aptos"/>
                <w:noProof/>
                <w:webHidden/>
              </w:rPr>
              <w:tab/>
            </w:r>
            <w:r w:rsidR="00D02B47" w:rsidRPr="00D02B47">
              <w:rPr>
                <w:rFonts w:ascii="Aptos" w:hAnsi="Aptos"/>
                <w:noProof/>
                <w:webHidden/>
              </w:rPr>
              <w:fldChar w:fldCharType="begin"/>
            </w:r>
            <w:r w:rsidR="00D02B47" w:rsidRPr="00D02B47">
              <w:rPr>
                <w:rFonts w:ascii="Aptos" w:hAnsi="Aptos"/>
                <w:noProof/>
                <w:webHidden/>
              </w:rPr>
              <w:instrText xml:space="preserve"> PAGEREF _Toc170818475 \h </w:instrText>
            </w:r>
            <w:r w:rsidR="00D02B47" w:rsidRPr="00D02B47">
              <w:rPr>
                <w:rFonts w:ascii="Aptos" w:hAnsi="Aptos"/>
                <w:noProof/>
                <w:webHidden/>
              </w:rPr>
            </w:r>
            <w:r w:rsidR="00D02B47" w:rsidRPr="00D02B47">
              <w:rPr>
                <w:rFonts w:ascii="Aptos" w:hAnsi="Aptos"/>
                <w:noProof/>
                <w:webHidden/>
              </w:rPr>
              <w:fldChar w:fldCharType="separate"/>
            </w:r>
            <w:r w:rsidR="00D02B47" w:rsidRPr="00D02B47">
              <w:rPr>
                <w:rFonts w:ascii="Aptos" w:hAnsi="Aptos"/>
                <w:noProof/>
                <w:webHidden/>
              </w:rPr>
              <w:t>2</w:t>
            </w:r>
            <w:r w:rsidR="00D02B47" w:rsidRPr="00D02B47">
              <w:rPr>
                <w:rFonts w:ascii="Aptos" w:hAnsi="Aptos"/>
                <w:noProof/>
                <w:webHidden/>
              </w:rPr>
              <w:fldChar w:fldCharType="end"/>
            </w:r>
          </w:hyperlink>
        </w:p>
        <w:p w14:paraId="5CFA2535" w14:textId="6B1142D0" w:rsidR="00D02B47" w:rsidRPr="00D02B47" w:rsidRDefault="00000000">
          <w:pPr>
            <w:pStyle w:val="TOC2"/>
            <w:tabs>
              <w:tab w:val="right" w:leader="dot" w:pos="9016"/>
            </w:tabs>
            <w:rPr>
              <w:rFonts w:ascii="Aptos" w:eastAsiaTheme="minorEastAsia" w:hAnsi="Aptos"/>
              <w:noProof/>
              <w:sz w:val="24"/>
              <w:szCs w:val="24"/>
              <w:lang w:eastAsia="en-GB"/>
            </w:rPr>
          </w:pPr>
          <w:hyperlink w:anchor="_Toc170818476" w:history="1">
            <w:r w:rsidR="00D02B47" w:rsidRPr="00D02B47">
              <w:rPr>
                <w:rStyle w:val="Hyperlink"/>
                <w:rFonts w:ascii="Aptos" w:hAnsi="Aptos"/>
                <w:noProof/>
              </w:rPr>
              <w:t>Radio Module Comparisons</w:t>
            </w:r>
            <w:r w:rsidR="00D02B47" w:rsidRPr="00D02B47">
              <w:rPr>
                <w:rFonts w:ascii="Aptos" w:hAnsi="Aptos"/>
                <w:noProof/>
                <w:webHidden/>
              </w:rPr>
              <w:tab/>
            </w:r>
            <w:r w:rsidR="00D02B47" w:rsidRPr="00D02B47">
              <w:rPr>
                <w:rFonts w:ascii="Aptos" w:hAnsi="Aptos"/>
                <w:noProof/>
                <w:webHidden/>
              </w:rPr>
              <w:fldChar w:fldCharType="begin"/>
            </w:r>
            <w:r w:rsidR="00D02B47" w:rsidRPr="00D02B47">
              <w:rPr>
                <w:rFonts w:ascii="Aptos" w:hAnsi="Aptos"/>
                <w:noProof/>
                <w:webHidden/>
              </w:rPr>
              <w:instrText xml:space="preserve"> PAGEREF _Toc170818476 \h </w:instrText>
            </w:r>
            <w:r w:rsidR="00D02B47" w:rsidRPr="00D02B47">
              <w:rPr>
                <w:rFonts w:ascii="Aptos" w:hAnsi="Aptos"/>
                <w:noProof/>
                <w:webHidden/>
              </w:rPr>
            </w:r>
            <w:r w:rsidR="00D02B47" w:rsidRPr="00D02B47">
              <w:rPr>
                <w:rFonts w:ascii="Aptos" w:hAnsi="Aptos"/>
                <w:noProof/>
                <w:webHidden/>
              </w:rPr>
              <w:fldChar w:fldCharType="separate"/>
            </w:r>
            <w:r w:rsidR="00D02B47" w:rsidRPr="00D02B47">
              <w:rPr>
                <w:rFonts w:ascii="Aptos" w:hAnsi="Aptos"/>
                <w:noProof/>
                <w:webHidden/>
              </w:rPr>
              <w:t>2</w:t>
            </w:r>
            <w:r w:rsidR="00D02B47" w:rsidRPr="00D02B47">
              <w:rPr>
                <w:rFonts w:ascii="Aptos" w:hAnsi="Aptos"/>
                <w:noProof/>
                <w:webHidden/>
              </w:rPr>
              <w:fldChar w:fldCharType="end"/>
            </w:r>
          </w:hyperlink>
        </w:p>
        <w:p w14:paraId="03723C19" w14:textId="467324CF" w:rsidR="00D02B47" w:rsidRPr="00D02B47" w:rsidRDefault="00000000">
          <w:pPr>
            <w:pStyle w:val="TOC2"/>
            <w:tabs>
              <w:tab w:val="right" w:leader="dot" w:pos="9016"/>
            </w:tabs>
            <w:rPr>
              <w:rFonts w:ascii="Aptos" w:eastAsiaTheme="minorEastAsia" w:hAnsi="Aptos"/>
              <w:noProof/>
              <w:sz w:val="24"/>
              <w:szCs w:val="24"/>
              <w:lang w:eastAsia="en-GB"/>
            </w:rPr>
          </w:pPr>
          <w:hyperlink w:anchor="_Toc170818477" w:history="1">
            <w:r w:rsidR="00D02B47" w:rsidRPr="00D02B47">
              <w:rPr>
                <w:rStyle w:val="Hyperlink"/>
                <w:rFonts w:ascii="Aptos" w:hAnsi="Aptos"/>
                <w:noProof/>
              </w:rPr>
              <w:t>Programming Language Comparison</w:t>
            </w:r>
            <w:r w:rsidR="00D02B47" w:rsidRPr="00D02B47">
              <w:rPr>
                <w:rFonts w:ascii="Aptos" w:hAnsi="Aptos"/>
                <w:noProof/>
                <w:webHidden/>
              </w:rPr>
              <w:tab/>
            </w:r>
            <w:r w:rsidR="00D02B47" w:rsidRPr="00D02B47">
              <w:rPr>
                <w:rFonts w:ascii="Aptos" w:hAnsi="Aptos"/>
                <w:noProof/>
                <w:webHidden/>
              </w:rPr>
              <w:fldChar w:fldCharType="begin"/>
            </w:r>
            <w:r w:rsidR="00D02B47" w:rsidRPr="00D02B47">
              <w:rPr>
                <w:rFonts w:ascii="Aptos" w:hAnsi="Aptos"/>
                <w:noProof/>
                <w:webHidden/>
              </w:rPr>
              <w:instrText xml:space="preserve"> PAGEREF _Toc170818477 \h </w:instrText>
            </w:r>
            <w:r w:rsidR="00D02B47" w:rsidRPr="00D02B47">
              <w:rPr>
                <w:rFonts w:ascii="Aptos" w:hAnsi="Aptos"/>
                <w:noProof/>
                <w:webHidden/>
              </w:rPr>
            </w:r>
            <w:r w:rsidR="00D02B47" w:rsidRPr="00D02B47">
              <w:rPr>
                <w:rFonts w:ascii="Aptos" w:hAnsi="Aptos"/>
                <w:noProof/>
                <w:webHidden/>
              </w:rPr>
              <w:fldChar w:fldCharType="separate"/>
            </w:r>
            <w:r w:rsidR="00D02B47" w:rsidRPr="00D02B47">
              <w:rPr>
                <w:rFonts w:ascii="Aptos" w:hAnsi="Aptos"/>
                <w:noProof/>
                <w:webHidden/>
              </w:rPr>
              <w:t>3</w:t>
            </w:r>
            <w:r w:rsidR="00D02B47" w:rsidRPr="00D02B47">
              <w:rPr>
                <w:rFonts w:ascii="Aptos" w:hAnsi="Aptos"/>
                <w:noProof/>
                <w:webHidden/>
              </w:rPr>
              <w:fldChar w:fldCharType="end"/>
            </w:r>
          </w:hyperlink>
        </w:p>
        <w:p w14:paraId="50783664" w14:textId="1BBBD6A4" w:rsidR="00D02B47" w:rsidRPr="00D02B47" w:rsidRDefault="00000000">
          <w:pPr>
            <w:pStyle w:val="TOC1"/>
            <w:tabs>
              <w:tab w:val="right" w:leader="dot" w:pos="9016"/>
            </w:tabs>
            <w:rPr>
              <w:rFonts w:ascii="Aptos" w:eastAsiaTheme="minorEastAsia" w:hAnsi="Aptos"/>
              <w:noProof/>
              <w:sz w:val="24"/>
              <w:szCs w:val="24"/>
              <w:lang w:eastAsia="en-GB"/>
            </w:rPr>
          </w:pPr>
          <w:hyperlink w:anchor="_Toc170818478" w:history="1">
            <w:r w:rsidR="00D02B47" w:rsidRPr="00D02B47">
              <w:rPr>
                <w:rStyle w:val="Hyperlink"/>
                <w:rFonts w:ascii="Aptos" w:hAnsi="Aptos"/>
                <w:noProof/>
              </w:rPr>
              <w:t>Software Design</w:t>
            </w:r>
            <w:r w:rsidR="00D02B47" w:rsidRPr="00D02B47">
              <w:rPr>
                <w:rFonts w:ascii="Aptos" w:hAnsi="Aptos"/>
                <w:noProof/>
                <w:webHidden/>
              </w:rPr>
              <w:tab/>
            </w:r>
            <w:r w:rsidR="00D02B47" w:rsidRPr="00D02B47">
              <w:rPr>
                <w:rFonts w:ascii="Aptos" w:hAnsi="Aptos"/>
                <w:noProof/>
                <w:webHidden/>
              </w:rPr>
              <w:fldChar w:fldCharType="begin"/>
            </w:r>
            <w:r w:rsidR="00D02B47" w:rsidRPr="00D02B47">
              <w:rPr>
                <w:rFonts w:ascii="Aptos" w:hAnsi="Aptos"/>
                <w:noProof/>
                <w:webHidden/>
              </w:rPr>
              <w:instrText xml:space="preserve"> PAGEREF _Toc170818478 \h </w:instrText>
            </w:r>
            <w:r w:rsidR="00D02B47" w:rsidRPr="00D02B47">
              <w:rPr>
                <w:rFonts w:ascii="Aptos" w:hAnsi="Aptos"/>
                <w:noProof/>
                <w:webHidden/>
              </w:rPr>
            </w:r>
            <w:r w:rsidR="00D02B47" w:rsidRPr="00D02B47">
              <w:rPr>
                <w:rFonts w:ascii="Aptos" w:hAnsi="Aptos"/>
                <w:noProof/>
                <w:webHidden/>
              </w:rPr>
              <w:fldChar w:fldCharType="separate"/>
            </w:r>
            <w:r w:rsidR="00D02B47" w:rsidRPr="00D02B47">
              <w:rPr>
                <w:rFonts w:ascii="Aptos" w:hAnsi="Aptos"/>
                <w:noProof/>
                <w:webHidden/>
              </w:rPr>
              <w:t>3</w:t>
            </w:r>
            <w:r w:rsidR="00D02B47" w:rsidRPr="00D02B47">
              <w:rPr>
                <w:rFonts w:ascii="Aptos" w:hAnsi="Aptos"/>
                <w:noProof/>
                <w:webHidden/>
              </w:rPr>
              <w:fldChar w:fldCharType="end"/>
            </w:r>
          </w:hyperlink>
        </w:p>
        <w:p w14:paraId="2ECB73B8" w14:textId="092F5E5B" w:rsidR="00D02B47" w:rsidRPr="00D02B47" w:rsidRDefault="00000000">
          <w:pPr>
            <w:pStyle w:val="TOC2"/>
            <w:tabs>
              <w:tab w:val="right" w:leader="dot" w:pos="9016"/>
            </w:tabs>
            <w:rPr>
              <w:rFonts w:ascii="Aptos" w:eastAsiaTheme="minorEastAsia" w:hAnsi="Aptos"/>
              <w:noProof/>
              <w:sz w:val="24"/>
              <w:szCs w:val="24"/>
              <w:lang w:eastAsia="en-GB"/>
            </w:rPr>
          </w:pPr>
          <w:hyperlink w:anchor="_Toc170818479" w:history="1">
            <w:r w:rsidR="00D02B47" w:rsidRPr="00D02B47">
              <w:rPr>
                <w:rStyle w:val="Hyperlink"/>
                <w:rFonts w:ascii="Aptos" w:hAnsi="Aptos"/>
                <w:noProof/>
              </w:rPr>
              <w:t>Receiver</w:t>
            </w:r>
            <w:r w:rsidR="00D02B47" w:rsidRPr="00D02B47">
              <w:rPr>
                <w:rFonts w:ascii="Aptos" w:hAnsi="Aptos"/>
                <w:noProof/>
                <w:webHidden/>
              </w:rPr>
              <w:tab/>
            </w:r>
            <w:r w:rsidR="00D02B47" w:rsidRPr="00D02B47">
              <w:rPr>
                <w:rFonts w:ascii="Aptos" w:hAnsi="Aptos"/>
                <w:noProof/>
                <w:webHidden/>
              </w:rPr>
              <w:fldChar w:fldCharType="begin"/>
            </w:r>
            <w:r w:rsidR="00D02B47" w:rsidRPr="00D02B47">
              <w:rPr>
                <w:rFonts w:ascii="Aptos" w:hAnsi="Aptos"/>
                <w:noProof/>
                <w:webHidden/>
              </w:rPr>
              <w:instrText xml:space="preserve"> PAGEREF _Toc170818479 \h </w:instrText>
            </w:r>
            <w:r w:rsidR="00D02B47" w:rsidRPr="00D02B47">
              <w:rPr>
                <w:rFonts w:ascii="Aptos" w:hAnsi="Aptos"/>
                <w:noProof/>
                <w:webHidden/>
              </w:rPr>
            </w:r>
            <w:r w:rsidR="00D02B47" w:rsidRPr="00D02B47">
              <w:rPr>
                <w:rFonts w:ascii="Aptos" w:hAnsi="Aptos"/>
                <w:noProof/>
                <w:webHidden/>
              </w:rPr>
              <w:fldChar w:fldCharType="separate"/>
            </w:r>
            <w:r w:rsidR="00D02B47" w:rsidRPr="00D02B47">
              <w:rPr>
                <w:rFonts w:ascii="Aptos" w:hAnsi="Aptos"/>
                <w:noProof/>
                <w:webHidden/>
              </w:rPr>
              <w:t>3</w:t>
            </w:r>
            <w:r w:rsidR="00D02B47" w:rsidRPr="00D02B47">
              <w:rPr>
                <w:rFonts w:ascii="Aptos" w:hAnsi="Aptos"/>
                <w:noProof/>
                <w:webHidden/>
              </w:rPr>
              <w:fldChar w:fldCharType="end"/>
            </w:r>
          </w:hyperlink>
        </w:p>
        <w:p w14:paraId="4E232811" w14:textId="3AF8EDF7" w:rsidR="00D02B47" w:rsidRPr="00D02B47" w:rsidRDefault="00000000">
          <w:pPr>
            <w:pStyle w:val="TOC2"/>
            <w:tabs>
              <w:tab w:val="right" w:leader="dot" w:pos="9016"/>
            </w:tabs>
            <w:rPr>
              <w:rFonts w:ascii="Aptos" w:eastAsiaTheme="minorEastAsia" w:hAnsi="Aptos"/>
              <w:noProof/>
              <w:sz w:val="24"/>
              <w:szCs w:val="24"/>
              <w:lang w:eastAsia="en-GB"/>
            </w:rPr>
          </w:pPr>
          <w:hyperlink w:anchor="_Toc170818480" w:history="1">
            <w:r w:rsidR="00D02B47" w:rsidRPr="00D02B47">
              <w:rPr>
                <w:rStyle w:val="Hyperlink"/>
                <w:rFonts w:ascii="Aptos" w:hAnsi="Aptos"/>
                <w:noProof/>
              </w:rPr>
              <w:t>Transmitter</w:t>
            </w:r>
            <w:r w:rsidR="00D02B47" w:rsidRPr="00D02B47">
              <w:rPr>
                <w:rFonts w:ascii="Aptos" w:hAnsi="Aptos"/>
                <w:noProof/>
                <w:webHidden/>
              </w:rPr>
              <w:tab/>
            </w:r>
            <w:r w:rsidR="00D02B47" w:rsidRPr="00D02B47">
              <w:rPr>
                <w:rFonts w:ascii="Aptos" w:hAnsi="Aptos"/>
                <w:noProof/>
                <w:webHidden/>
              </w:rPr>
              <w:fldChar w:fldCharType="begin"/>
            </w:r>
            <w:r w:rsidR="00D02B47" w:rsidRPr="00D02B47">
              <w:rPr>
                <w:rFonts w:ascii="Aptos" w:hAnsi="Aptos"/>
                <w:noProof/>
                <w:webHidden/>
              </w:rPr>
              <w:instrText xml:space="preserve"> PAGEREF _Toc170818480 \h </w:instrText>
            </w:r>
            <w:r w:rsidR="00D02B47" w:rsidRPr="00D02B47">
              <w:rPr>
                <w:rFonts w:ascii="Aptos" w:hAnsi="Aptos"/>
                <w:noProof/>
                <w:webHidden/>
              </w:rPr>
            </w:r>
            <w:r w:rsidR="00D02B47" w:rsidRPr="00D02B47">
              <w:rPr>
                <w:rFonts w:ascii="Aptos" w:hAnsi="Aptos"/>
                <w:noProof/>
                <w:webHidden/>
              </w:rPr>
              <w:fldChar w:fldCharType="separate"/>
            </w:r>
            <w:r w:rsidR="00D02B47" w:rsidRPr="00D02B47">
              <w:rPr>
                <w:rFonts w:ascii="Aptos" w:hAnsi="Aptos"/>
                <w:noProof/>
                <w:webHidden/>
              </w:rPr>
              <w:t>4</w:t>
            </w:r>
            <w:r w:rsidR="00D02B47" w:rsidRPr="00D02B47">
              <w:rPr>
                <w:rFonts w:ascii="Aptos" w:hAnsi="Aptos"/>
                <w:noProof/>
                <w:webHidden/>
              </w:rPr>
              <w:fldChar w:fldCharType="end"/>
            </w:r>
          </w:hyperlink>
        </w:p>
        <w:p w14:paraId="35C5064B" w14:textId="5507080F" w:rsidR="00D02B47" w:rsidRPr="00D02B47" w:rsidRDefault="00000000">
          <w:pPr>
            <w:pStyle w:val="TOC1"/>
            <w:tabs>
              <w:tab w:val="right" w:leader="dot" w:pos="9016"/>
            </w:tabs>
            <w:rPr>
              <w:rFonts w:ascii="Aptos" w:eastAsiaTheme="minorEastAsia" w:hAnsi="Aptos"/>
              <w:noProof/>
              <w:sz w:val="24"/>
              <w:szCs w:val="24"/>
              <w:lang w:eastAsia="en-GB"/>
            </w:rPr>
          </w:pPr>
          <w:hyperlink w:anchor="_Toc170818481" w:history="1">
            <w:r w:rsidR="00D02B47" w:rsidRPr="00D02B47">
              <w:rPr>
                <w:rStyle w:val="Hyperlink"/>
                <w:rFonts w:ascii="Aptos" w:hAnsi="Aptos"/>
                <w:noProof/>
              </w:rPr>
              <w:t>My reflection</w:t>
            </w:r>
            <w:r w:rsidR="00D02B47" w:rsidRPr="00D02B47">
              <w:rPr>
                <w:rFonts w:ascii="Aptos" w:hAnsi="Aptos"/>
                <w:noProof/>
                <w:webHidden/>
              </w:rPr>
              <w:tab/>
            </w:r>
            <w:r w:rsidR="00D02B47" w:rsidRPr="00D02B47">
              <w:rPr>
                <w:rFonts w:ascii="Aptos" w:hAnsi="Aptos"/>
                <w:noProof/>
                <w:webHidden/>
              </w:rPr>
              <w:fldChar w:fldCharType="begin"/>
            </w:r>
            <w:r w:rsidR="00D02B47" w:rsidRPr="00D02B47">
              <w:rPr>
                <w:rFonts w:ascii="Aptos" w:hAnsi="Aptos"/>
                <w:noProof/>
                <w:webHidden/>
              </w:rPr>
              <w:instrText xml:space="preserve"> PAGEREF _Toc170818481 \h </w:instrText>
            </w:r>
            <w:r w:rsidR="00D02B47" w:rsidRPr="00D02B47">
              <w:rPr>
                <w:rFonts w:ascii="Aptos" w:hAnsi="Aptos"/>
                <w:noProof/>
                <w:webHidden/>
              </w:rPr>
            </w:r>
            <w:r w:rsidR="00D02B47" w:rsidRPr="00D02B47">
              <w:rPr>
                <w:rFonts w:ascii="Aptos" w:hAnsi="Aptos"/>
                <w:noProof/>
                <w:webHidden/>
              </w:rPr>
              <w:fldChar w:fldCharType="separate"/>
            </w:r>
            <w:r w:rsidR="00D02B47" w:rsidRPr="00D02B47">
              <w:rPr>
                <w:rFonts w:ascii="Aptos" w:hAnsi="Aptos"/>
                <w:noProof/>
                <w:webHidden/>
              </w:rPr>
              <w:t>5</w:t>
            </w:r>
            <w:r w:rsidR="00D02B47" w:rsidRPr="00D02B47">
              <w:rPr>
                <w:rFonts w:ascii="Aptos" w:hAnsi="Aptos"/>
                <w:noProof/>
                <w:webHidden/>
              </w:rPr>
              <w:fldChar w:fldCharType="end"/>
            </w:r>
          </w:hyperlink>
        </w:p>
        <w:p w14:paraId="628F3739" w14:textId="3022972F" w:rsidR="00D02B47" w:rsidRPr="00D02B47" w:rsidRDefault="00000000">
          <w:pPr>
            <w:pStyle w:val="TOC1"/>
            <w:tabs>
              <w:tab w:val="right" w:leader="dot" w:pos="9016"/>
            </w:tabs>
            <w:rPr>
              <w:rFonts w:ascii="Aptos" w:eastAsiaTheme="minorEastAsia" w:hAnsi="Aptos"/>
              <w:noProof/>
              <w:sz w:val="24"/>
              <w:szCs w:val="24"/>
              <w:lang w:eastAsia="en-GB"/>
            </w:rPr>
          </w:pPr>
          <w:hyperlink w:anchor="_Toc170818482" w:history="1">
            <w:r w:rsidR="00D02B47" w:rsidRPr="00D02B47">
              <w:rPr>
                <w:rStyle w:val="Hyperlink"/>
                <w:rFonts w:ascii="Aptos" w:hAnsi="Aptos"/>
                <w:noProof/>
              </w:rPr>
              <w:t>References</w:t>
            </w:r>
            <w:r w:rsidR="00D02B47" w:rsidRPr="00D02B47">
              <w:rPr>
                <w:rFonts w:ascii="Aptos" w:hAnsi="Aptos"/>
                <w:noProof/>
                <w:webHidden/>
              </w:rPr>
              <w:tab/>
            </w:r>
            <w:r w:rsidR="00D02B47" w:rsidRPr="00D02B47">
              <w:rPr>
                <w:rFonts w:ascii="Aptos" w:hAnsi="Aptos"/>
                <w:noProof/>
                <w:webHidden/>
              </w:rPr>
              <w:fldChar w:fldCharType="begin"/>
            </w:r>
            <w:r w:rsidR="00D02B47" w:rsidRPr="00D02B47">
              <w:rPr>
                <w:rFonts w:ascii="Aptos" w:hAnsi="Aptos"/>
                <w:noProof/>
                <w:webHidden/>
              </w:rPr>
              <w:instrText xml:space="preserve"> PAGEREF _Toc170818482 \h </w:instrText>
            </w:r>
            <w:r w:rsidR="00D02B47" w:rsidRPr="00D02B47">
              <w:rPr>
                <w:rFonts w:ascii="Aptos" w:hAnsi="Aptos"/>
                <w:noProof/>
                <w:webHidden/>
              </w:rPr>
            </w:r>
            <w:r w:rsidR="00D02B47" w:rsidRPr="00D02B47">
              <w:rPr>
                <w:rFonts w:ascii="Aptos" w:hAnsi="Aptos"/>
                <w:noProof/>
                <w:webHidden/>
              </w:rPr>
              <w:fldChar w:fldCharType="separate"/>
            </w:r>
            <w:r w:rsidR="00D02B47" w:rsidRPr="00D02B47">
              <w:rPr>
                <w:rFonts w:ascii="Aptos" w:hAnsi="Aptos"/>
                <w:noProof/>
                <w:webHidden/>
              </w:rPr>
              <w:t>6</w:t>
            </w:r>
            <w:r w:rsidR="00D02B47" w:rsidRPr="00D02B47">
              <w:rPr>
                <w:rFonts w:ascii="Aptos" w:hAnsi="Aptos"/>
                <w:noProof/>
                <w:webHidden/>
              </w:rPr>
              <w:fldChar w:fldCharType="end"/>
            </w:r>
          </w:hyperlink>
        </w:p>
        <w:p w14:paraId="397A7D18" w14:textId="2B466697" w:rsidR="00D02B47" w:rsidRPr="00D02B47" w:rsidRDefault="00D02B47">
          <w:pPr>
            <w:rPr>
              <w:rFonts w:ascii="Aptos" w:hAnsi="Aptos"/>
            </w:rPr>
          </w:pPr>
          <w:r w:rsidRPr="00D02B47">
            <w:rPr>
              <w:rFonts w:ascii="Aptos" w:hAnsi="Aptos"/>
              <w:b/>
              <w:bCs/>
              <w:noProof/>
            </w:rPr>
            <w:fldChar w:fldCharType="end"/>
          </w:r>
        </w:p>
      </w:sdtContent>
    </w:sdt>
    <w:p w14:paraId="0EDFE02C" w14:textId="626FB64C" w:rsidR="00D02B47" w:rsidRPr="00D02B47" w:rsidRDefault="00D02B47" w:rsidP="00D02B47">
      <w:pPr>
        <w:pStyle w:val="Heading1"/>
        <w:rPr>
          <w:rFonts w:ascii="Aptos" w:hAnsi="Aptos"/>
        </w:rPr>
      </w:pPr>
      <w:r w:rsidRPr="00D02B47">
        <w:rPr>
          <w:rFonts w:ascii="Aptos" w:hAnsi="Aptos"/>
        </w:rPr>
        <w:br w:type="page"/>
      </w:r>
    </w:p>
    <w:p w14:paraId="326C4977" w14:textId="7A1B92E9" w:rsidR="000A5991" w:rsidRPr="00D02B47" w:rsidRDefault="002C3F5C" w:rsidP="00D02B47">
      <w:pPr>
        <w:pStyle w:val="Heading1"/>
        <w:rPr>
          <w:rFonts w:ascii="Aptos" w:hAnsi="Aptos"/>
        </w:rPr>
      </w:pPr>
      <w:bookmarkStart w:id="0" w:name="_Toc170818474"/>
      <w:r w:rsidRPr="00D02B47">
        <w:rPr>
          <w:rFonts w:ascii="Aptos" w:hAnsi="Aptos"/>
        </w:rPr>
        <w:lastRenderedPageBreak/>
        <w:t xml:space="preserve">Literature </w:t>
      </w:r>
      <w:r w:rsidR="003861E8" w:rsidRPr="00D02B47">
        <w:rPr>
          <w:rFonts w:ascii="Aptos" w:hAnsi="Aptos"/>
        </w:rPr>
        <w:t>Comparison</w:t>
      </w:r>
      <w:bookmarkEnd w:id="0"/>
    </w:p>
    <w:p w14:paraId="43CFFCF6" w14:textId="76E7B734" w:rsidR="002A65C8" w:rsidRPr="00D02B47" w:rsidRDefault="002A65C8" w:rsidP="002A65C8">
      <w:pPr>
        <w:rPr>
          <w:rFonts w:ascii="Aptos" w:hAnsi="Aptos"/>
        </w:rPr>
      </w:pPr>
      <w:r w:rsidRPr="00D02B47">
        <w:rPr>
          <w:rFonts w:ascii="Aptos" w:hAnsi="Aptos"/>
        </w:rPr>
        <w:t xml:space="preserve">Both prior works yield useful insight into how the aims of our project can be achieved. Regrettably, scarecrows have no effect on humans and fences are expensive, so building an electronic device of some description is justified. Ideally our device would not require a subscription to operate, so it can be deployed for long periods of time, and distinguishing between different heights is not necessary because it only needs to detect movement and not form. </w:t>
      </w:r>
    </w:p>
    <w:p w14:paraId="2A87D25F" w14:textId="3CF3A83F" w:rsidR="002A65C8" w:rsidRPr="00D02B47" w:rsidRDefault="002A65C8" w:rsidP="002A65C8">
      <w:pPr>
        <w:rPr>
          <w:rFonts w:ascii="Aptos" w:hAnsi="Aptos"/>
        </w:rPr>
      </w:pPr>
      <w:r w:rsidRPr="00D02B47">
        <w:rPr>
          <w:rFonts w:ascii="Aptos" w:hAnsi="Aptos"/>
        </w:rPr>
        <w:t xml:space="preserve">The aim is for the system to function independently of human oversight, although due to cost and time constraints it won’t be possible to automatically determine the identity of the human intruder. Because of this constraint, video cameras won’t be feasible to implement, so just using PIR sensors is perfectly suitable for our purposes. </w:t>
      </w:r>
    </w:p>
    <w:p w14:paraId="72C75E5B" w14:textId="15CFAFA7" w:rsidR="002A65C8" w:rsidRPr="00D02B47" w:rsidRDefault="002A65C8" w:rsidP="002A65C8">
      <w:pPr>
        <w:rPr>
          <w:rFonts w:ascii="Aptos" w:hAnsi="Aptos"/>
        </w:rPr>
      </w:pPr>
      <w:r w:rsidRPr="00D02B47">
        <w:rPr>
          <w:rFonts w:ascii="Aptos" w:hAnsi="Aptos"/>
        </w:rPr>
        <w:t>Considering the aim for no ongoing subscriptions, GSM won’t be a suitable method of alerting the facility owner of an intrusion because cellular mobile connections require a regular payment to operate. Therefore, we’ve explored alternative reliable radio communication technologies in the next section.</w:t>
      </w:r>
    </w:p>
    <w:p w14:paraId="51D73AC9" w14:textId="77777777" w:rsidR="000A5991" w:rsidRPr="00D02B47" w:rsidRDefault="000A5991" w:rsidP="000A5991">
      <w:pPr>
        <w:pStyle w:val="Heading1"/>
        <w:rPr>
          <w:rFonts w:ascii="Aptos" w:hAnsi="Aptos" w:cs="Calibri"/>
        </w:rPr>
      </w:pPr>
      <w:bookmarkStart w:id="1" w:name="_Toc1042734699"/>
      <w:bookmarkStart w:id="2" w:name="_Toc170818475"/>
      <w:r w:rsidRPr="00D02B47">
        <w:rPr>
          <w:rFonts w:ascii="Aptos" w:hAnsi="Aptos" w:cs="Calibri"/>
        </w:rPr>
        <w:t>Background Research</w:t>
      </w:r>
      <w:bookmarkEnd w:id="1"/>
      <w:bookmarkEnd w:id="2"/>
    </w:p>
    <w:p w14:paraId="48F7120D" w14:textId="77777777" w:rsidR="000A5991" w:rsidRPr="00D02B47" w:rsidRDefault="000A5991" w:rsidP="000A5991">
      <w:pPr>
        <w:pStyle w:val="Heading2"/>
        <w:rPr>
          <w:rFonts w:ascii="Aptos" w:hAnsi="Aptos"/>
        </w:rPr>
      </w:pPr>
      <w:bookmarkStart w:id="3" w:name="_Toc1619388524"/>
      <w:bookmarkStart w:id="4" w:name="_Toc170818476"/>
      <w:r w:rsidRPr="00D02B47">
        <w:rPr>
          <w:rFonts w:ascii="Aptos" w:hAnsi="Aptos"/>
        </w:rPr>
        <w:t>Radio Module Comparisons</w:t>
      </w:r>
      <w:bookmarkEnd w:id="3"/>
      <w:bookmarkEnd w:id="4"/>
    </w:p>
    <w:p w14:paraId="497C5F2E" w14:textId="77777777" w:rsidR="000A5991" w:rsidRPr="00D02B47" w:rsidRDefault="000A5991" w:rsidP="000A5991">
      <w:pPr>
        <w:rPr>
          <w:rFonts w:ascii="Aptos" w:eastAsia="Aptos" w:hAnsi="Aptos" w:cs="Aptos"/>
        </w:rPr>
      </w:pPr>
      <w:r w:rsidRPr="00D02B47">
        <w:rPr>
          <w:rFonts w:ascii="Aptos" w:eastAsia="Aptos" w:hAnsi="Aptos" w:cs="Aptos"/>
        </w:rPr>
        <w:t xml:space="preserve">The system will require some form of wireless communication, so two different radio modules were compared. The first module is the FS1000A, which a simple amplitude-modulated one-way design operating at 433MHz. According to its datasheet, the range is dependent on the supply voltage, and is approximately 20 meters at 3 volts. This is much shorter than an ideal range of at least 100 meters, and boosting the supply voltage would increase power draw. Furthermore, an amplitude modulated signal means the communication is more susceptible to interference, which is </w:t>
      </w:r>
      <w:r w:rsidRPr="00D02B47">
        <w:rPr>
          <w:rFonts w:ascii="Aptos" w:eastAsia="Aptos" w:hAnsi="Aptos" w:cs="Aptos"/>
          <w:sz w:val="24"/>
          <w:szCs w:val="24"/>
        </w:rPr>
        <w:t>undesirable</w:t>
      </w:r>
      <w:r w:rsidRPr="00D02B47">
        <w:rPr>
          <w:rFonts w:ascii="Aptos" w:eastAsia="Aptos" w:hAnsi="Aptos" w:cs="Aptos"/>
        </w:rPr>
        <w:t xml:space="preserve"> for an alarm system where reliability is paramount.</w:t>
      </w:r>
    </w:p>
    <w:p w14:paraId="7D97C227" w14:textId="77777777" w:rsidR="00D02B47" w:rsidRPr="00D02B47" w:rsidRDefault="000A5991" w:rsidP="000A5991">
      <w:pPr>
        <w:rPr>
          <w:rFonts w:ascii="Aptos" w:eastAsia="Aptos" w:hAnsi="Aptos" w:cs="Aptos"/>
        </w:rPr>
      </w:pPr>
      <w:r w:rsidRPr="00D02B47">
        <w:rPr>
          <w:rFonts w:ascii="Aptos" w:eastAsia="Aptos" w:hAnsi="Aptos" w:cs="Aptos"/>
        </w:rPr>
        <w:t>The second radio module, the RYLR896, utilises LoRa technology to achieve multiple kilometres of range by frequency-modulating the signal. This is possible because changes in frequency are much easier to distinguish from interference as opposed to changes in amplitude. As a result, this module is far more suitable for our system, the chances for messages to be received successfully received by the base station is greatly improved. The operating frequency is also much higher, at 868MHz, which possibly contributes to the data rate being much higher than that offered by the FS1000A. Additionally, each RYLR896 module can both send and receive signals, potentially allowing for mesh network topologies to repeat messages from other nodes, further increasing range and reliability. We will therefore be choosing this module for use in our alarm system.</w:t>
      </w:r>
    </w:p>
    <w:p w14:paraId="435C351D" w14:textId="57589D4F" w:rsidR="00D02B47" w:rsidRPr="00D02B47" w:rsidRDefault="00D02B47" w:rsidP="000A5991">
      <w:pPr>
        <w:rPr>
          <w:rFonts w:ascii="Aptos" w:eastAsia="Aptos" w:hAnsi="Aptos" w:cs="Aptos"/>
        </w:rPr>
      </w:pPr>
      <w:r w:rsidRPr="00D02B47">
        <w:rPr>
          <w:rFonts w:ascii="Aptos" w:eastAsia="Aptos" w:hAnsi="Aptos" w:cs="Aptos"/>
        </w:rPr>
        <w:br w:type="page"/>
      </w:r>
    </w:p>
    <w:tbl>
      <w:tblPr>
        <w:tblStyle w:val="TableGrid"/>
        <w:tblW w:w="0" w:type="auto"/>
        <w:jc w:val="center"/>
        <w:tblLayout w:type="fixed"/>
        <w:tblLook w:val="06A0" w:firstRow="1" w:lastRow="0" w:firstColumn="1" w:lastColumn="0" w:noHBand="1" w:noVBand="1"/>
      </w:tblPr>
      <w:tblGrid>
        <w:gridCol w:w="1620"/>
        <w:gridCol w:w="1919"/>
        <w:gridCol w:w="2596"/>
      </w:tblGrid>
      <w:tr w:rsidR="000A5991" w:rsidRPr="00D02B47" w14:paraId="62748DCF" w14:textId="77777777" w:rsidTr="005C443C">
        <w:trPr>
          <w:trHeight w:val="300"/>
          <w:jc w:val="center"/>
        </w:trPr>
        <w:tc>
          <w:tcPr>
            <w:tcW w:w="1620" w:type="dxa"/>
          </w:tcPr>
          <w:p w14:paraId="7D3373BA" w14:textId="77777777" w:rsidR="000A5991" w:rsidRPr="00D02B47" w:rsidRDefault="000A5991" w:rsidP="00E755E0">
            <w:pPr>
              <w:rPr>
                <w:rFonts w:ascii="Aptos" w:hAnsi="Aptos"/>
              </w:rPr>
            </w:pPr>
            <w:r w:rsidRPr="00D02B47">
              <w:rPr>
                <w:rFonts w:ascii="Aptos" w:hAnsi="Aptos"/>
              </w:rPr>
              <w:lastRenderedPageBreak/>
              <w:t>Device</w:t>
            </w:r>
          </w:p>
        </w:tc>
        <w:tc>
          <w:tcPr>
            <w:tcW w:w="1919" w:type="dxa"/>
          </w:tcPr>
          <w:p w14:paraId="39EBA9B2" w14:textId="77777777" w:rsidR="000A5991" w:rsidRPr="00D02B47" w:rsidRDefault="000A5991" w:rsidP="00E755E0">
            <w:pPr>
              <w:rPr>
                <w:rFonts w:ascii="Aptos" w:hAnsi="Aptos"/>
                <w:color w:val="000000" w:themeColor="text1"/>
              </w:rPr>
            </w:pPr>
            <w:r w:rsidRPr="00D02B47">
              <w:rPr>
                <w:rFonts w:ascii="Aptos" w:hAnsi="Aptos"/>
                <w:color w:val="000000" w:themeColor="text1"/>
              </w:rPr>
              <w:t xml:space="preserve">RYLR896 </w:t>
            </w:r>
          </w:p>
        </w:tc>
        <w:tc>
          <w:tcPr>
            <w:tcW w:w="2596" w:type="dxa"/>
          </w:tcPr>
          <w:p w14:paraId="20D9E6B6" w14:textId="77777777" w:rsidR="000A5991" w:rsidRPr="00D02B47" w:rsidRDefault="000A5991" w:rsidP="00E755E0">
            <w:pPr>
              <w:rPr>
                <w:rFonts w:ascii="Aptos" w:hAnsi="Aptos"/>
                <w:color w:val="000000" w:themeColor="text1"/>
              </w:rPr>
            </w:pPr>
            <w:r w:rsidRPr="00D02B47">
              <w:rPr>
                <w:rFonts w:ascii="Aptos" w:hAnsi="Aptos"/>
                <w:color w:val="000000" w:themeColor="text1"/>
              </w:rPr>
              <w:t>FS1000A</w:t>
            </w:r>
          </w:p>
        </w:tc>
      </w:tr>
      <w:tr w:rsidR="000A5991" w:rsidRPr="00D02B47" w14:paraId="092AFD6C" w14:textId="77777777" w:rsidTr="005C443C">
        <w:trPr>
          <w:trHeight w:val="300"/>
          <w:jc w:val="center"/>
        </w:trPr>
        <w:tc>
          <w:tcPr>
            <w:tcW w:w="1620" w:type="dxa"/>
          </w:tcPr>
          <w:p w14:paraId="2C713928" w14:textId="77777777" w:rsidR="000A5991" w:rsidRPr="00D02B47" w:rsidRDefault="000A5991" w:rsidP="00E755E0">
            <w:pPr>
              <w:rPr>
                <w:rFonts w:ascii="Aptos" w:hAnsi="Aptos"/>
              </w:rPr>
            </w:pPr>
            <w:r w:rsidRPr="00D02B47">
              <w:rPr>
                <w:rFonts w:ascii="Aptos" w:hAnsi="Aptos"/>
              </w:rPr>
              <w:t>Range</w:t>
            </w:r>
          </w:p>
        </w:tc>
        <w:tc>
          <w:tcPr>
            <w:tcW w:w="1919" w:type="dxa"/>
          </w:tcPr>
          <w:p w14:paraId="0EAA9025" w14:textId="77777777" w:rsidR="000A5991" w:rsidRPr="00D02B47" w:rsidRDefault="000A5991" w:rsidP="00E755E0">
            <w:pPr>
              <w:rPr>
                <w:rFonts w:ascii="Aptos" w:hAnsi="Aptos"/>
                <w:color w:val="000000" w:themeColor="text1"/>
              </w:rPr>
            </w:pPr>
            <w:r w:rsidRPr="00D02B47">
              <w:rPr>
                <w:rFonts w:ascii="Aptos" w:hAnsi="Aptos"/>
                <w:color w:val="000000" w:themeColor="text1"/>
              </w:rPr>
              <w:t>4.5-15km</w:t>
            </w:r>
          </w:p>
        </w:tc>
        <w:tc>
          <w:tcPr>
            <w:tcW w:w="2596" w:type="dxa"/>
          </w:tcPr>
          <w:p w14:paraId="4068A266" w14:textId="77777777" w:rsidR="000A5991" w:rsidRPr="00D02B47" w:rsidRDefault="000A5991" w:rsidP="00E755E0">
            <w:pPr>
              <w:rPr>
                <w:rFonts w:ascii="Aptos" w:hAnsi="Aptos"/>
                <w:color w:val="000000" w:themeColor="text1"/>
              </w:rPr>
            </w:pPr>
            <w:r w:rsidRPr="00D02B47">
              <w:rPr>
                <w:rFonts w:ascii="Aptos" w:hAnsi="Aptos"/>
                <w:color w:val="000000" w:themeColor="text1"/>
              </w:rPr>
              <w:t>20-200m (depending on supply voltage)</w:t>
            </w:r>
          </w:p>
        </w:tc>
      </w:tr>
      <w:tr w:rsidR="000A5991" w:rsidRPr="00D02B47" w14:paraId="1DB2CC51" w14:textId="77777777" w:rsidTr="005C443C">
        <w:trPr>
          <w:trHeight w:val="300"/>
          <w:jc w:val="center"/>
        </w:trPr>
        <w:tc>
          <w:tcPr>
            <w:tcW w:w="1620" w:type="dxa"/>
          </w:tcPr>
          <w:p w14:paraId="5148CDF5" w14:textId="77777777" w:rsidR="000A5991" w:rsidRPr="00D02B47" w:rsidRDefault="000A5991" w:rsidP="00E755E0">
            <w:pPr>
              <w:rPr>
                <w:rFonts w:ascii="Aptos" w:hAnsi="Aptos"/>
              </w:rPr>
            </w:pPr>
            <w:r w:rsidRPr="00D02B47">
              <w:rPr>
                <w:rFonts w:ascii="Aptos" w:hAnsi="Aptos"/>
              </w:rPr>
              <w:t>Speed</w:t>
            </w:r>
          </w:p>
        </w:tc>
        <w:tc>
          <w:tcPr>
            <w:tcW w:w="1919" w:type="dxa"/>
          </w:tcPr>
          <w:p w14:paraId="711212E8" w14:textId="77777777" w:rsidR="000A5991" w:rsidRPr="00D02B47" w:rsidRDefault="000A5991" w:rsidP="00E755E0">
            <w:pPr>
              <w:rPr>
                <w:rFonts w:ascii="Aptos" w:hAnsi="Aptos"/>
                <w:color w:val="000000" w:themeColor="text1"/>
              </w:rPr>
            </w:pPr>
            <w:r w:rsidRPr="00D02B47">
              <w:rPr>
                <w:rFonts w:ascii="Aptos" w:hAnsi="Aptos"/>
                <w:color w:val="000000" w:themeColor="text1"/>
              </w:rPr>
              <w:t>115200 baud</w:t>
            </w:r>
          </w:p>
        </w:tc>
        <w:tc>
          <w:tcPr>
            <w:tcW w:w="2596" w:type="dxa"/>
          </w:tcPr>
          <w:p w14:paraId="5D6C457E" w14:textId="77777777" w:rsidR="000A5991" w:rsidRPr="00D02B47" w:rsidRDefault="000A5991" w:rsidP="00E755E0">
            <w:pPr>
              <w:rPr>
                <w:rFonts w:ascii="Aptos" w:hAnsi="Aptos"/>
                <w:color w:val="000000" w:themeColor="text1"/>
              </w:rPr>
            </w:pPr>
            <w:r w:rsidRPr="00D02B47">
              <w:rPr>
                <w:rFonts w:ascii="Aptos" w:hAnsi="Aptos"/>
                <w:color w:val="000000" w:themeColor="text1"/>
              </w:rPr>
              <w:t>4KB/s</w:t>
            </w:r>
          </w:p>
        </w:tc>
      </w:tr>
      <w:tr w:rsidR="000A5991" w:rsidRPr="00D02B47" w14:paraId="4F400845" w14:textId="77777777" w:rsidTr="005C443C">
        <w:trPr>
          <w:trHeight w:val="300"/>
          <w:jc w:val="center"/>
        </w:trPr>
        <w:tc>
          <w:tcPr>
            <w:tcW w:w="1620" w:type="dxa"/>
          </w:tcPr>
          <w:p w14:paraId="6F54F539" w14:textId="77777777" w:rsidR="000A5991" w:rsidRPr="00D02B47" w:rsidRDefault="000A5991" w:rsidP="00E755E0">
            <w:pPr>
              <w:rPr>
                <w:rFonts w:ascii="Aptos" w:hAnsi="Aptos"/>
              </w:rPr>
            </w:pPr>
            <w:r w:rsidRPr="00D02B47">
              <w:rPr>
                <w:rFonts w:ascii="Aptos" w:hAnsi="Aptos"/>
              </w:rPr>
              <w:t>Bidirectional</w:t>
            </w:r>
          </w:p>
        </w:tc>
        <w:tc>
          <w:tcPr>
            <w:tcW w:w="1919" w:type="dxa"/>
          </w:tcPr>
          <w:p w14:paraId="29507595" w14:textId="77777777" w:rsidR="000A5991" w:rsidRPr="00D02B47" w:rsidRDefault="000A5991" w:rsidP="00E755E0">
            <w:pPr>
              <w:rPr>
                <w:rFonts w:ascii="Aptos" w:hAnsi="Aptos"/>
              </w:rPr>
            </w:pPr>
            <w:r w:rsidRPr="00D02B47">
              <w:rPr>
                <w:rFonts w:ascii="Aptos" w:hAnsi="Aptos"/>
              </w:rPr>
              <w:t>Yes</w:t>
            </w:r>
          </w:p>
        </w:tc>
        <w:tc>
          <w:tcPr>
            <w:tcW w:w="2596" w:type="dxa"/>
          </w:tcPr>
          <w:p w14:paraId="0EBBA1EF" w14:textId="77777777" w:rsidR="000A5991" w:rsidRPr="00D02B47" w:rsidRDefault="000A5991" w:rsidP="00E755E0">
            <w:pPr>
              <w:rPr>
                <w:rFonts w:ascii="Aptos" w:hAnsi="Aptos"/>
              </w:rPr>
            </w:pPr>
            <w:r w:rsidRPr="00D02B47">
              <w:rPr>
                <w:rFonts w:ascii="Aptos" w:hAnsi="Aptos"/>
              </w:rPr>
              <w:t>No</w:t>
            </w:r>
          </w:p>
        </w:tc>
      </w:tr>
      <w:tr w:rsidR="000A5991" w:rsidRPr="00D02B47" w14:paraId="04A996E2" w14:textId="77777777" w:rsidTr="005C443C">
        <w:trPr>
          <w:trHeight w:val="300"/>
          <w:jc w:val="center"/>
        </w:trPr>
        <w:tc>
          <w:tcPr>
            <w:tcW w:w="1620" w:type="dxa"/>
          </w:tcPr>
          <w:p w14:paraId="668A0C9D" w14:textId="77777777" w:rsidR="000A5991" w:rsidRPr="00D02B47" w:rsidRDefault="000A5991" w:rsidP="00E755E0">
            <w:pPr>
              <w:rPr>
                <w:rFonts w:ascii="Aptos" w:hAnsi="Aptos"/>
              </w:rPr>
            </w:pPr>
            <w:r w:rsidRPr="00D02B47">
              <w:rPr>
                <w:rFonts w:ascii="Aptos" w:hAnsi="Aptos"/>
              </w:rPr>
              <w:t>RF Power</w:t>
            </w:r>
          </w:p>
        </w:tc>
        <w:tc>
          <w:tcPr>
            <w:tcW w:w="1919" w:type="dxa"/>
          </w:tcPr>
          <w:p w14:paraId="5912E329" w14:textId="77777777" w:rsidR="000A5991" w:rsidRPr="00D02B47" w:rsidRDefault="000A5991" w:rsidP="00E755E0">
            <w:pPr>
              <w:rPr>
                <w:rFonts w:ascii="Aptos" w:hAnsi="Aptos"/>
                <w:color w:val="000000" w:themeColor="text1"/>
              </w:rPr>
            </w:pPr>
            <w:r w:rsidRPr="00D02B47">
              <w:rPr>
                <w:rFonts w:ascii="Aptos" w:hAnsi="Aptos"/>
                <w:color w:val="000000" w:themeColor="text1"/>
              </w:rPr>
              <w:t>15dBm</w:t>
            </w:r>
          </w:p>
        </w:tc>
        <w:tc>
          <w:tcPr>
            <w:tcW w:w="2596" w:type="dxa"/>
          </w:tcPr>
          <w:p w14:paraId="44A18CF6" w14:textId="77777777" w:rsidR="000A5991" w:rsidRPr="00D02B47" w:rsidRDefault="000A5991" w:rsidP="00E755E0">
            <w:pPr>
              <w:rPr>
                <w:rFonts w:ascii="Aptos" w:hAnsi="Aptos"/>
                <w:color w:val="000000" w:themeColor="text1"/>
              </w:rPr>
            </w:pPr>
            <w:r w:rsidRPr="00D02B47">
              <w:rPr>
                <w:rFonts w:ascii="Aptos" w:hAnsi="Aptos"/>
                <w:color w:val="000000" w:themeColor="text1"/>
              </w:rPr>
              <w:t>10mW</w:t>
            </w:r>
          </w:p>
        </w:tc>
      </w:tr>
      <w:tr w:rsidR="000A5991" w:rsidRPr="00D02B47" w14:paraId="66EEC8CA" w14:textId="77777777" w:rsidTr="005C443C">
        <w:trPr>
          <w:trHeight w:val="300"/>
          <w:jc w:val="center"/>
        </w:trPr>
        <w:tc>
          <w:tcPr>
            <w:tcW w:w="1620" w:type="dxa"/>
          </w:tcPr>
          <w:p w14:paraId="790E0396" w14:textId="77777777" w:rsidR="000A5991" w:rsidRPr="00D02B47" w:rsidRDefault="000A5991" w:rsidP="00E755E0">
            <w:pPr>
              <w:rPr>
                <w:rFonts w:ascii="Aptos" w:hAnsi="Aptos"/>
              </w:rPr>
            </w:pPr>
            <w:r w:rsidRPr="00D02B47">
              <w:rPr>
                <w:rFonts w:ascii="Aptos" w:hAnsi="Aptos"/>
              </w:rPr>
              <w:t>Modulation</w:t>
            </w:r>
          </w:p>
        </w:tc>
        <w:tc>
          <w:tcPr>
            <w:tcW w:w="1919" w:type="dxa"/>
          </w:tcPr>
          <w:p w14:paraId="29AC8722" w14:textId="77777777" w:rsidR="000A5991" w:rsidRPr="00D02B47" w:rsidRDefault="000A5991" w:rsidP="00E755E0">
            <w:pPr>
              <w:rPr>
                <w:rFonts w:ascii="Aptos" w:hAnsi="Aptos"/>
              </w:rPr>
            </w:pPr>
            <w:r w:rsidRPr="00D02B47">
              <w:rPr>
                <w:rFonts w:ascii="Aptos" w:hAnsi="Aptos"/>
              </w:rPr>
              <w:t>FM</w:t>
            </w:r>
          </w:p>
        </w:tc>
        <w:tc>
          <w:tcPr>
            <w:tcW w:w="2596" w:type="dxa"/>
          </w:tcPr>
          <w:p w14:paraId="5AC8DDB8" w14:textId="77777777" w:rsidR="000A5991" w:rsidRPr="00D02B47" w:rsidRDefault="000A5991" w:rsidP="00E755E0">
            <w:pPr>
              <w:rPr>
                <w:rFonts w:ascii="Aptos" w:hAnsi="Aptos"/>
              </w:rPr>
            </w:pPr>
            <w:r w:rsidRPr="00D02B47">
              <w:rPr>
                <w:rFonts w:ascii="Aptos" w:hAnsi="Aptos"/>
              </w:rPr>
              <w:t>AM</w:t>
            </w:r>
          </w:p>
        </w:tc>
      </w:tr>
      <w:tr w:rsidR="000A5991" w:rsidRPr="00D02B47" w14:paraId="43E692AA" w14:textId="77777777" w:rsidTr="005C443C">
        <w:trPr>
          <w:trHeight w:val="300"/>
          <w:jc w:val="center"/>
        </w:trPr>
        <w:tc>
          <w:tcPr>
            <w:tcW w:w="1620" w:type="dxa"/>
          </w:tcPr>
          <w:p w14:paraId="7199CB44" w14:textId="77777777" w:rsidR="000A5991" w:rsidRPr="00D02B47" w:rsidRDefault="000A5991" w:rsidP="00E755E0">
            <w:pPr>
              <w:rPr>
                <w:rFonts w:ascii="Aptos" w:hAnsi="Aptos"/>
              </w:rPr>
            </w:pPr>
            <w:r w:rsidRPr="00D02B47">
              <w:rPr>
                <w:rFonts w:ascii="Aptos" w:hAnsi="Aptos"/>
              </w:rPr>
              <w:t>Frequency</w:t>
            </w:r>
          </w:p>
        </w:tc>
        <w:tc>
          <w:tcPr>
            <w:tcW w:w="1919" w:type="dxa"/>
          </w:tcPr>
          <w:p w14:paraId="3417E065" w14:textId="77777777" w:rsidR="000A5991" w:rsidRPr="00D02B47" w:rsidRDefault="000A5991" w:rsidP="00E755E0">
            <w:pPr>
              <w:rPr>
                <w:rFonts w:ascii="Aptos" w:hAnsi="Aptos"/>
                <w:color w:val="000000" w:themeColor="text1"/>
              </w:rPr>
            </w:pPr>
            <w:r w:rsidRPr="00D02B47">
              <w:rPr>
                <w:rFonts w:ascii="Aptos" w:hAnsi="Aptos"/>
                <w:color w:val="000000" w:themeColor="text1"/>
              </w:rPr>
              <w:t>868MHz</w:t>
            </w:r>
          </w:p>
        </w:tc>
        <w:tc>
          <w:tcPr>
            <w:tcW w:w="2596" w:type="dxa"/>
          </w:tcPr>
          <w:p w14:paraId="130863BA" w14:textId="77777777" w:rsidR="000A5991" w:rsidRPr="00D02B47" w:rsidRDefault="000A5991" w:rsidP="00E755E0">
            <w:pPr>
              <w:rPr>
                <w:rFonts w:ascii="Aptos" w:hAnsi="Aptos"/>
                <w:color w:val="000000" w:themeColor="text1"/>
              </w:rPr>
            </w:pPr>
            <w:r w:rsidRPr="00D02B47">
              <w:rPr>
                <w:rFonts w:ascii="Aptos" w:hAnsi="Aptos"/>
                <w:color w:val="000000" w:themeColor="text1"/>
              </w:rPr>
              <w:t>433MHz</w:t>
            </w:r>
          </w:p>
        </w:tc>
      </w:tr>
      <w:tr w:rsidR="000A5991" w:rsidRPr="00D02B47" w14:paraId="32D695EE" w14:textId="77777777" w:rsidTr="005C443C">
        <w:trPr>
          <w:trHeight w:val="300"/>
          <w:jc w:val="center"/>
        </w:trPr>
        <w:tc>
          <w:tcPr>
            <w:tcW w:w="1620" w:type="dxa"/>
          </w:tcPr>
          <w:p w14:paraId="7F955128" w14:textId="77777777" w:rsidR="000A5991" w:rsidRPr="00D02B47" w:rsidRDefault="000A5991" w:rsidP="00E755E0">
            <w:pPr>
              <w:rPr>
                <w:rFonts w:ascii="Aptos" w:hAnsi="Aptos"/>
              </w:rPr>
            </w:pPr>
            <w:r w:rsidRPr="00D02B47">
              <w:rPr>
                <w:rFonts w:ascii="Aptos" w:hAnsi="Aptos"/>
              </w:rPr>
              <w:t>Datasheet</w:t>
            </w:r>
          </w:p>
        </w:tc>
        <w:tc>
          <w:tcPr>
            <w:tcW w:w="1919" w:type="dxa"/>
          </w:tcPr>
          <w:p w14:paraId="1E575DB9" w14:textId="55F84ABA" w:rsidR="000A5991" w:rsidRPr="00D02B47" w:rsidRDefault="00350A63" w:rsidP="00E755E0">
            <w:pPr>
              <w:rPr>
                <w:rFonts w:ascii="Aptos" w:hAnsi="Aptos"/>
              </w:rPr>
            </w:pPr>
            <w:r w:rsidRPr="00D02B47">
              <w:rPr>
                <w:rFonts w:ascii="Aptos" w:hAnsi="Aptos"/>
              </w:rPr>
              <w:t>See [1]</w:t>
            </w:r>
          </w:p>
        </w:tc>
        <w:tc>
          <w:tcPr>
            <w:tcW w:w="2596" w:type="dxa"/>
          </w:tcPr>
          <w:p w14:paraId="18B35528" w14:textId="0C7BBB33" w:rsidR="000A5991" w:rsidRPr="00D02B47" w:rsidRDefault="00350A63" w:rsidP="00E755E0">
            <w:pPr>
              <w:rPr>
                <w:rFonts w:ascii="Aptos" w:hAnsi="Aptos"/>
              </w:rPr>
            </w:pPr>
            <w:r w:rsidRPr="00D02B47">
              <w:rPr>
                <w:rFonts w:ascii="Aptos" w:hAnsi="Aptos"/>
              </w:rPr>
              <w:t>See [2]</w:t>
            </w:r>
          </w:p>
        </w:tc>
      </w:tr>
    </w:tbl>
    <w:p w14:paraId="6D42A05A" w14:textId="77777777" w:rsidR="000A5991" w:rsidRPr="00D02B47" w:rsidRDefault="000A5991" w:rsidP="000A5991">
      <w:pPr>
        <w:pStyle w:val="Caption"/>
        <w:jc w:val="center"/>
        <w:rPr>
          <w:rFonts w:ascii="Aptos" w:hAnsi="Aptos"/>
        </w:rPr>
      </w:pPr>
      <w:bookmarkStart w:id="5" w:name="_Toc167972079"/>
      <w:r w:rsidRPr="00D02B47">
        <w:rPr>
          <w:rFonts w:ascii="Aptos" w:hAnsi="Aptos"/>
        </w:rPr>
        <w:t xml:space="preserve">Table </w:t>
      </w:r>
      <w:r w:rsidRPr="00D02B47">
        <w:rPr>
          <w:rFonts w:ascii="Aptos" w:hAnsi="Aptos"/>
        </w:rPr>
        <w:fldChar w:fldCharType="begin"/>
      </w:r>
      <w:r w:rsidRPr="00D02B47">
        <w:rPr>
          <w:rFonts w:ascii="Aptos" w:hAnsi="Aptos"/>
        </w:rPr>
        <w:instrText xml:space="preserve"> SEQ Table \* ARABIC </w:instrText>
      </w:r>
      <w:r w:rsidRPr="00D02B47">
        <w:rPr>
          <w:rFonts w:ascii="Aptos" w:hAnsi="Aptos"/>
        </w:rPr>
        <w:fldChar w:fldCharType="separate"/>
      </w:r>
      <w:r w:rsidRPr="00D02B47">
        <w:rPr>
          <w:rFonts w:ascii="Aptos" w:hAnsi="Aptos"/>
          <w:noProof/>
        </w:rPr>
        <w:t>1</w:t>
      </w:r>
      <w:r w:rsidRPr="00D02B47">
        <w:rPr>
          <w:rFonts w:ascii="Aptos" w:hAnsi="Aptos"/>
        </w:rPr>
        <w:fldChar w:fldCharType="end"/>
      </w:r>
      <w:r w:rsidRPr="00D02B47">
        <w:rPr>
          <w:rFonts w:ascii="Aptos" w:hAnsi="Aptos"/>
        </w:rPr>
        <w:t>. Summarised comparison of radio modules.</w:t>
      </w:r>
      <w:bookmarkEnd w:id="5"/>
    </w:p>
    <w:p w14:paraId="300E952E" w14:textId="77777777" w:rsidR="000A5991" w:rsidRPr="00D02B47" w:rsidRDefault="000A5991" w:rsidP="000A5991">
      <w:pPr>
        <w:rPr>
          <w:rFonts w:ascii="Aptos" w:hAnsi="Aptos"/>
        </w:rPr>
      </w:pPr>
    </w:p>
    <w:p w14:paraId="32C78490" w14:textId="77777777" w:rsidR="00E05960" w:rsidRPr="00D02B47" w:rsidRDefault="00E05960" w:rsidP="00D02B47">
      <w:pPr>
        <w:pStyle w:val="Heading2"/>
        <w:rPr>
          <w:rFonts w:ascii="Aptos" w:hAnsi="Aptos"/>
        </w:rPr>
      </w:pPr>
      <w:bookmarkStart w:id="6" w:name="_Toc170818477"/>
      <w:r w:rsidRPr="00D02B47">
        <w:rPr>
          <w:rFonts w:ascii="Aptos" w:hAnsi="Aptos"/>
        </w:rPr>
        <w:t>Programming Language Comparison</w:t>
      </w:r>
      <w:bookmarkEnd w:id="6"/>
    </w:p>
    <w:p w14:paraId="2B3565C0" w14:textId="77777777" w:rsidR="00E05960" w:rsidRPr="00D02B47" w:rsidRDefault="00E05960" w:rsidP="00E05960">
      <w:pPr>
        <w:rPr>
          <w:rFonts w:ascii="Aptos" w:hAnsi="Aptos"/>
        </w:rPr>
      </w:pPr>
      <w:r w:rsidRPr="00D02B47">
        <w:rPr>
          <w:rFonts w:ascii="Aptos" w:hAnsi="Aptos"/>
        </w:rPr>
        <w:t>Since our circuit makes use of a PIC microcontroller to process digital information, it would be necessary to write some software to control its behaviour. Initially we considered the possibility of writing the software in native Assembly instructions.</w:t>
      </w:r>
    </w:p>
    <w:p w14:paraId="3A8D3DA2" w14:textId="77777777" w:rsidR="00E05960" w:rsidRPr="00D02B47" w:rsidRDefault="00E05960" w:rsidP="00E05960">
      <w:pPr>
        <w:rPr>
          <w:rFonts w:ascii="Aptos" w:hAnsi="Aptos"/>
        </w:rPr>
      </w:pPr>
      <w:r w:rsidRPr="00D02B47">
        <w:rPr>
          <w:rFonts w:ascii="Aptos" w:hAnsi="Aptos"/>
        </w:rPr>
        <w:t>While Assembly could work, complex operations are difficult to implement due to the verbose nature of processor instructions, as the programmer must tediously write every single step involved. Consequently, controlling peripherals by precisely manipulating file registers and even writing simple flow control becomes quite challenging, with the resulting code being difficult to read by a human. This would therefore constrain the system's complexity.</w:t>
      </w:r>
    </w:p>
    <w:p w14:paraId="5782433F" w14:textId="26355B37" w:rsidR="00E05960" w:rsidRPr="00D02B47" w:rsidRDefault="00E05960" w:rsidP="00E05960">
      <w:pPr>
        <w:rPr>
          <w:rFonts w:ascii="Aptos" w:hAnsi="Aptos"/>
        </w:rPr>
      </w:pPr>
      <w:r w:rsidRPr="00D02B47">
        <w:rPr>
          <w:rFonts w:ascii="Aptos" w:hAnsi="Aptos"/>
        </w:rPr>
        <w:t xml:space="preserve">Then we explored the possibility of using </w:t>
      </w:r>
      <w:proofErr w:type="spellStart"/>
      <w:r w:rsidRPr="00D02B47">
        <w:rPr>
          <w:rFonts w:ascii="Aptos" w:hAnsi="Aptos"/>
        </w:rPr>
        <w:t>MicroPython</w:t>
      </w:r>
      <w:proofErr w:type="spellEnd"/>
      <w:r w:rsidRPr="00D02B47">
        <w:rPr>
          <w:rFonts w:ascii="Aptos" w:hAnsi="Aptos"/>
        </w:rPr>
        <w:t>, which offers a friendly development environment for microcontrollers. Some PICs are supported [</w:t>
      </w:r>
      <w:r w:rsidR="00350A63" w:rsidRPr="00D02B47">
        <w:rPr>
          <w:rFonts w:ascii="Aptos" w:hAnsi="Aptos"/>
        </w:rPr>
        <w:t>3</w:t>
      </w:r>
      <w:r w:rsidRPr="00D02B47">
        <w:rPr>
          <w:rFonts w:ascii="Aptos" w:hAnsi="Aptos"/>
        </w:rPr>
        <w:t>], however the minimum requirements state it would need to possess relatively vast amounts of memory [</w:t>
      </w:r>
      <w:r w:rsidR="00350A63" w:rsidRPr="00D02B47">
        <w:rPr>
          <w:rFonts w:ascii="Aptos" w:hAnsi="Aptos"/>
        </w:rPr>
        <w:t>4</w:t>
      </w:r>
      <w:r w:rsidRPr="00D02B47">
        <w:rPr>
          <w:rFonts w:ascii="Aptos" w:hAnsi="Aptos"/>
        </w:rPr>
        <w:t>], which is expensive and would significantly increase the material costs.</w:t>
      </w:r>
    </w:p>
    <w:p w14:paraId="68DD02B7" w14:textId="28C7D8AA" w:rsidR="0075783D" w:rsidRPr="00D02B47" w:rsidRDefault="00E05960">
      <w:pPr>
        <w:rPr>
          <w:rFonts w:ascii="Aptos" w:hAnsi="Aptos"/>
        </w:rPr>
      </w:pPr>
      <w:r w:rsidRPr="00D02B47">
        <w:rPr>
          <w:rFonts w:ascii="Aptos" w:hAnsi="Aptos"/>
        </w:rPr>
        <w:t>Eventually we settled on using C, as it struck a balance between readability, performance, and features. C was designed when computers had limited resources, which make it perfect for operating within the constricted memory of microcontrollers, while still abstracting enough complexity for a human to easily follow the program’s behaviour.</w:t>
      </w:r>
    </w:p>
    <w:p w14:paraId="51B03A9A" w14:textId="79929975" w:rsidR="00DD128E" w:rsidRPr="00D02B47" w:rsidRDefault="00DD128E" w:rsidP="00D02B47">
      <w:pPr>
        <w:pStyle w:val="Heading1"/>
        <w:rPr>
          <w:rFonts w:ascii="Aptos" w:hAnsi="Aptos"/>
        </w:rPr>
      </w:pPr>
      <w:bookmarkStart w:id="7" w:name="_Toc170818478"/>
      <w:r w:rsidRPr="00D02B47">
        <w:rPr>
          <w:rFonts w:ascii="Aptos" w:hAnsi="Aptos"/>
        </w:rPr>
        <w:t xml:space="preserve">Software </w:t>
      </w:r>
      <w:r w:rsidR="00696555" w:rsidRPr="00D02B47">
        <w:rPr>
          <w:rFonts w:ascii="Aptos" w:hAnsi="Aptos"/>
        </w:rPr>
        <w:t>Design</w:t>
      </w:r>
      <w:bookmarkEnd w:id="7"/>
    </w:p>
    <w:p w14:paraId="2CF96EEB" w14:textId="0F0F1BF5" w:rsidR="0075783D" w:rsidRPr="00D02B47" w:rsidRDefault="008374D3" w:rsidP="00D02B47">
      <w:pPr>
        <w:pStyle w:val="Heading2"/>
        <w:rPr>
          <w:rFonts w:ascii="Aptos" w:hAnsi="Aptos"/>
        </w:rPr>
      </w:pPr>
      <w:bookmarkStart w:id="8" w:name="_Toc170818479"/>
      <w:r w:rsidRPr="00D02B47">
        <w:rPr>
          <w:rFonts w:ascii="Aptos" w:hAnsi="Aptos"/>
        </w:rPr>
        <w:t>Receiver</w:t>
      </w:r>
      <w:bookmarkEnd w:id="8"/>
    </w:p>
    <w:p w14:paraId="5A64DA18" w14:textId="6A941511" w:rsidR="00974C19" w:rsidRPr="00D02B47" w:rsidRDefault="00C16AD3" w:rsidP="00591B7F">
      <w:pPr>
        <w:pStyle w:val="ListParagraph"/>
        <w:ind w:left="0"/>
        <w:rPr>
          <w:rFonts w:ascii="Aptos" w:hAnsi="Aptos"/>
        </w:rPr>
      </w:pPr>
      <w:r w:rsidRPr="00D02B47">
        <w:rPr>
          <w:rFonts w:ascii="Aptos" w:hAnsi="Aptos"/>
        </w:rPr>
        <w:t xml:space="preserve">A </w:t>
      </w:r>
      <w:r w:rsidR="003E6DAF" w:rsidRPr="00D02B47">
        <w:rPr>
          <w:rFonts w:ascii="Aptos" w:hAnsi="Aptos"/>
        </w:rPr>
        <w:t>30-byte</w:t>
      </w:r>
      <w:r w:rsidRPr="00D02B47">
        <w:rPr>
          <w:rFonts w:ascii="Aptos" w:hAnsi="Aptos"/>
        </w:rPr>
        <w:t xml:space="preserve"> character buffer is reserved </w:t>
      </w:r>
      <w:r w:rsidR="00170289" w:rsidRPr="00D02B47">
        <w:rPr>
          <w:rFonts w:ascii="Aptos" w:hAnsi="Aptos"/>
        </w:rPr>
        <w:t xml:space="preserve">in global scope </w:t>
      </w:r>
      <w:r w:rsidR="00A02A7E" w:rsidRPr="00D02B47">
        <w:rPr>
          <w:rFonts w:ascii="Aptos" w:hAnsi="Aptos"/>
        </w:rPr>
        <w:t xml:space="preserve">so that all functions can store and access </w:t>
      </w:r>
      <w:r w:rsidR="00170289" w:rsidRPr="00D02B47">
        <w:rPr>
          <w:rFonts w:ascii="Aptos" w:hAnsi="Aptos"/>
        </w:rPr>
        <w:t>incoming radio messages</w:t>
      </w:r>
      <w:r w:rsidR="00A02A7E" w:rsidRPr="00D02B47">
        <w:rPr>
          <w:rFonts w:ascii="Aptos" w:hAnsi="Aptos"/>
        </w:rPr>
        <w:t xml:space="preserve">. </w:t>
      </w:r>
      <w:r w:rsidR="00631B74" w:rsidRPr="00D02B47">
        <w:rPr>
          <w:rFonts w:ascii="Aptos" w:hAnsi="Aptos"/>
        </w:rPr>
        <w:t xml:space="preserve">This isn’t currently used in the receiver, but in future versions it may </w:t>
      </w:r>
      <w:r w:rsidR="00A748E3" w:rsidRPr="00D02B47">
        <w:rPr>
          <w:rFonts w:ascii="Aptos" w:hAnsi="Aptos"/>
        </w:rPr>
        <w:t>process LoRa messages to identify which specific node has sent the message, which it could then show on a screen or trigger</w:t>
      </w:r>
      <w:r w:rsidR="00493165" w:rsidRPr="00D02B47">
        <w:rPr>
          <w:rFonts w:ascii="Aptos" w:hAnsi="Aptos"/>
        </w:rPr>
        <w:t xml:space="preserve"> some node-specific behaviour</w:t>
      </w:r>
      <w:r w:rsidR="00C2353B" w:rsidRPr="00D02B47">
        <w:rPr>
          <w:rFonts w:ascii="Aptos" w:hAnsi="Aptos"/>
        </w:rPr>
        <w:t>. For example, the pattern of beeps could be determined by which node has sent the intrusion alert.</w:t>
      </w:r>
    </w:p>
    <w:p w14:paraId="79C6761E" w14:textId="739934FD" w:rsidR="00C21802" w:rsidRPr="00D02B47" w:rsidRDefault="00090C0B" w:rsidP="00AD100F">
      <w:pPr>
        <w:rPr>
          <w:rFonts w:ascii="Aptos" w:hAnsi="Aptos"/>
        </w:rPr>
      </w:pPr>
      <w:r w:rsidRPr="00D02B47">
        <w:rPr>
          <w:rFonts w:ascii="Aptos" w:hAnsi="Aptos"/>
        </w:rPr>
        <w:t xml:space="preserve">The </w:t>
      </w:r>
      <w:r w:rsidR="00F828B0" w:rsidRPr="00D02B47">
        <w:rPr>
          <w:rFonts w:ascii="Aptos" w:hAnsi="Aptos"/>
        </w:rPr>
        <w:t xml:space="preserve">first </w:t>
      </w:r>
      <w:r w:rsidR="007D6D51" w:rsidRPr="00D02B47">
        <w:rPr>
          <w:rFonts w:ascii="Aptos" w:hAnsi="Aptos"/>
        </w:rPr>
        <w:t xml:space="preserve">thing done by the </w:t>
      </w:r>
      <w:r w:rsidRPr="00D02B47">
        <w:rPr>
          <w:rFonts w:ascii="Aptos" w:hAnsi="Aptos"/>
        </w:rPr>
        <w:t xml:space="preserve">receiver </w:t>
      </w:r>
      <w:r w:rsidR="007D6D51" w:rsidRPr="00D02B47">
        <w:rPr>
          <w:rFonts w:ascii="Aptos" w:hAnsi="Aptos"/>
        </w:rPr>
        <w:t xml:space="preserve">is to invoke </w:t>
      </w:r>
      <w:r w:rsidR="00C71322" w:rsidRPr="00D02B47">
        <w:rPr>
          <w:rFonts w:ascii="Aptos" w:hAnsi="Aptos"/>
        </w:rPr>
        <w:t>our</w:t>
      </w:r>
      <w:r w:rsidR="007D6D51" w:rsidRPr="00D02B47">
        <w:rPr>
          <w:rFonts w:ascii="Aptos" w:hAnsi="Aptos"/>
        </w:rPr>
        <w:t xml:space="preserve"> LoRa radio setup function</w:t>
      </w:r>
      <w:r w:rsidR="00C71322" w:rsidRPr="00D02B47">
        <w:rPr>
          <w:rFonts w:ascii="Aptos" w:hAnsi="Aptos"/>
        </w:rPr>
        <w:t xml:space="preserve">, passing the unique address for this node as an argument. </w:t>
      </w:r>
      <w:r w:rsidR="008C271F" w:rsidRPr="00D02B47">
        <w:rPr>
          <w:rFonts w:ascii="Aptos" w:hAnsi="Aptos"/>
        </w:rPr>
        <w:t xml:space="preserve">Among other </w:t>
      </w:r>
      <w:r w:rsidR="00C626E7" w:rsidRPr="00D02B47">
        <w:rPr>
          <w:rFonts w:ascii="Aptos" w:hAnsi="Aptos"/>
        </w:rPr>
        <w:t>things, t</w:t>
      </w:r>
      <w:r w:rsidR="002C3F29" w:rsidRPr="00D02B47">
        <w:rPr>
          <w:rFonts w:ascii="Aptos" w:hAnsi="Aptos"/>
        </w:rPr>
        <w:t xml:space="preserve">his will </w:t>
      </w:r>
      <w:r w:rsidR="008C271F" w:rsidRPr="00D02B47">
        <w:rPr>
          <w:rFonts w:ascii="Aptos" w:hAnsi="Aptos"/>
        </w:rPr>
        <w:t xml:space="preserve">configure the radio’s </w:t>
      </w:r>
      <w:r w:rsidR="008C271F" w:rsidRPr="00D02B47">
        <w:rPr>
          <w:rFonts w:ascii="Aptos" w:hAnsi="Aptos"/>
        </w:rPr>
        <w:lastRenderedPageBreak/>
        <w:t xml:space="preserve">address </w:t>
      </w:r>
      <w:r w:rsidR="00C626E7" w:rsidRPr="00D02B47">
        <w:rPr>
          <w:rFonts w:ascii="Aptos" w:hAnsi="Aptos"/>
        </w:rPr>
        <w:t xml:space="preserve">to be 1. All </w:t>
      </w:r>
      <w:r w:rsidR="00281F10" w:rsidRPr="00D02B47">
        <w:rPr>
          <w:rFonts w:ascii="Aptos" w:hAnsi="Aptos"/>
        </w:rPr>
        <w:t xml:space="preserve">transmitters </w:t>
      </w:r>
      <w:r w:rsidR="00F64E7B" w:rsidRPr="00D02B47">
        <w:rPr>
          <w:rFonts w:ascii="Aptos" w:hAnsi="Aptos"/>
        </w:rPr>
        <w:t>are programmed to</w:t>
      </w:r>
      <w:r w:rsidR="00117E4A" w:rsidRPr="00D02B47">
        <w:rPr>
          <w:rFonts w:ascii="Aptos" w:hAnsi="Aptos"/>
        </w:rPr>
        <w:t xml:space="preserve"> send their messages to </w:t>
      </w:r>
      <w:r w:rsidR="00F64E7B" w:rsidRPr="00D02B47">
        <w:rPr>
          <w:rFonts w:ascii="Aptos" w:hAnsi="Aptos"/>
        </w:rPr>
        <w:t>address 1, which is th</w:t>
      </w:r>
      <w:r w:rsidR="00281F10" w:rsidRPr="00D02B47">
        <w:rPr>
          <w:rFonts w:ascii="Aptos" w:hAnsi="Aptos"/>
        </w:rPr>
        <w:t>e receiver.</w:t>
      </w:r>
      <w:r w:rsidR="00AD100F" w:rsidRPr="00D02B47">
        <w:rPr>
          <w:rFonts w:ascii="Aptos" w:hAnsi="Aptos"/>
        </w:rPr>
        <w:t xml:space="preserve"> Following successful initialisation, </w:t>
      </w:r>
      <w:r w:rsidR="00F01FD3" w:rsidRPr="00D02B47">
        <w:rPr>
          <w:rFonts w:ascii="Aptos" w:hAnsi="Aptos"/>
        </w:rPr>
        <w:t>a short beep</w:t>
      </w:r>
      <w:r w:rsidR="00305A46" w:rsidRPr="00D02B47">
        <w:rPr>
          <w:rFonts w:ascii="Aptos" w:hAnsi="Aptos"/>
        </w:rPr>
        <w:t xml:space="preserve"> is </w:t>
      </w:r>
      <w:r w:rsidR="00C52CC8" w:rsidRPr="00D02B47">
        <w:rPr>
          <w:rFonts w:ascii="Aptos" w:hAnsi="Aptos"/>
        </w:rPr>
        <w:t>emitted,</w:t>
      </w:r>
      <w:r w:rsidR="00305A46" w:rsidRPr="00D02B47">
        <w:rPr>
          <w:rFonts w:ascii="Aptos" w:hAnsi="Aptos"/>
        </w:rPr>
        <w:t xml:space="preserve"> </w:t>
      </w:r>
      <w:r w:rsidR="009F7985" w:rsidRPr="00D02B47">
        <w:rPr>
          <w:rFonts w:ascii="Aptos" w:hAnsi="Aptos"/>
        </w:rPr>
        <w:t xml:space="preserve">and the onboard LED </w:t>
      </w:r>
      <w:r w:rsidR="00C52CC8" w:rsidRPr="00D02B47">
        <w:rPr>
          <w:rFonts w:ascii="Aptos" w:hAnsi="Aptos"/>
        </w:rPr>
        <w:t xml:space="preserve">are </w:t>
      </w:r>
      <w:r w:rsidR="009F7985" w:rsidRPr="00D02B47">
        <w:rPr>
          <w:rFonts w:ascii="Aptos" w:hAnsi="Aptos"/>
        </w:rPr>
        <w:t>turned on to</w:t>
      </w:r>
      <w:r w:rsidR="00C52CC8" w:rsidRPr="00D02B47">
        <w:rPr>
          <w:rFonts w:ascii="Aptos" w:hAnsi="Aptos"/>
        </w:rPr>
        <w:t xml:space="preserve"> indicate the device is armed.</w:t>
      </w:r>
    </w:p>
    <w:p w14:paraId="5AB5B446" w14:textId="5F45C9EC" w:rsidR="00C21802" w:rsidRPr="00D02B47" w:rsidRDefault="0067675E" w:rsidP="0067675E">
      <w:pPr>
        <w:rPr>
          <w:rFonts w:ascii="Aptos" w:hAnsi="Aptos"/>
        </w:rPr>
      </w:pPr>
      <w:r w:rsidRPr="00D02B47">
        <w:rPr>
          <w:rFonts w:ascii="Aptos" w:hAnsi="Aptos"/>
        </w:rPr>
        <w:t xml:space="preserve">Then the </w:t>
      </w:r>
      <w:r w:rsidR="007025BF" w:rsidRPr="00D02B47">
        <w:rPr>
          <w:rFonts w:ascii="Aptos" w:hAnsi="Aptos"/>
        </w:rPr>
        <w:t xml:space="preserve">PIC enters an infinite loop to wait until the </w:t>
      </w:r>
      <w:r w:rsidR="008E4C68" w:rsidRPr="00D02B47">
        <w:rPr>
          <w:rFonts w:ascii="Aptos" w:hAnsi="Aptos"/>
        </w:rPr>
        <w:t>radio reports an incoming message over RS232.</w:t>
      </w:r>
      <w:r w:rsidR="00EC4916" w:rsidRPr="00D02B47">
        <w:rPr>
          <w:rFonts w:ascii="Aptos" w:hAnsi="Aptos"/>
        </w:rPr>
        <w:t xml:space="preserve"> Currently </w:t>
      </w:r>
      <w:r w:rsidR="00D83342" w:rsidRPr="00D02B47">
        <w:rPr>
          <w:rFonts w:ascii="Aptos" w:hAnsi="Aptos"/>
        </w:rPr>
        <w:t>any communication from the radio will trigger the alarm, because</w:t>
      </w:r>
      <w:r w:rsidR="00C44C82" w:rsidRPr="00D02B47">
        <w:rPr>
          <w:rFonts w:ascii="Aptos" w:hAnsi="Aptos"/>
        </w:rPr>
        <w:t xml:space="preserve"> the radio will </w:t>
      </w:r>
      <w:r w:rsidR="005B2175" w:rsidRPr="00D02B47">
        <w:rPr>
          <w:rFonts w:ascii="Aptos" w:hAnsi="Aptos"/>
        </w:rPr>
        <w:t xml:space="preserve">only alert </w:t>
      </w:r>
      <w:r w:rsidR="00C44C82" w:rsidRPr="00D02B47">
        <w:rPr>
          <w:rFonts w:ascii="Aptos" w:hAnsi="Aptos"/>
        </w:rPr>
        <w:t>the PIC when a message is received</w:t>
      </w:r>
      <w:r w:rsidR="00D83342" w:rsidRPr="00D02B47">
        <w:rPr>
          <w:rFonts w:ascii="Aptos" w:hAnsi="Aptos"/>
        </w:rPr>
        <w:t>,</w:t>
      </w:r>
      <w:r w:rsidR="00C44C82" w:rsidRPr="00D02B47">
        <w:rPr>
          <w:rFonts w:ascii="Aptos" w:hAnsi="Aptos"/>
        </w:rPr>
        <w:t xml:space="preserve"> </w:t>
      </w:r>
      <w:r w:rsidR="009D5043" w:rsidRPr="00D02B47">
        <w:rPr>
          <w:rFonts w:ascii="Aptos" w:hAnsi="Aptos"/>
        </w:rPr>
        <w:t>there is only one transmitter</w:t>
      </w:r>
      <w:r w:rsidR="005B2175" w:rsidRPr="00D02B47">
        <w:rPr>
          <w:rFonts w:ascii="Aptos" w:hAnsi="Aptos"/>
        </w:rPr>
        <w:t xml:space="preserve"> capable of generating that message</w:t>
      </w:r>
      <w:r w:rsidR="00C44C82" w:rsidRPr="00D02B47">
        <w:rPr>
          <w:rFonts w:ascii="Aptos" w:hAnsi="Aptos"/>
        </w:rPr>
        <w:t>.</w:t>
      </w:r>
    </w:p>
    <w:p w14:paraId="273B3DCC" w14:textId="14A2C8D2" w:rsidR="009232E2" w:rsidRPr="00D02B47" w:rsidRDefault="009F7985" w:rsidP="00945396">
      <w:pPr>
        <w:rPr>
          <w:rFonts w:ascii="Aptos" w:hAnsi="Aptos"/>
        </w:rPr>
      </w:pPr>
      <w:r w:rsidRPr="00D02B47">
        <w:rPr>
          <w:rFonts w:ascii="Aptos" w:hAnsi="Aptos"/>
          <w:noProof/>
        </w:rPr>
        <w:drawing>
          <wp:inline distT="0" distB="0" distL="0" distR="0" wp14:anchorId="2986767F" wp14:editId="6C8F04DD">
            <wp:extent cx="4366260" cy="2942321"/>
            <wp:effectExtent l="0" t="0" r="0" b="0"/>
            <wp:docPr id="272860358"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860358" name="Picture 1" descr="A screenshot of a computer code&#10;&#10;Description automatically generated"/>
                    <pic:cNvPicPr/>
                  </pic:nvPicPr>
                  <pic:blipFill>
                    <a:blip r:embed="rId7"/>
                    <a:stretch>
                      <a:fillRect/>
                    </a:stretch>
                  </pic:blipFill>
                  <pic:spPr>
                    <a:xfrm>
                      <a:off x="0" y="0"/>
                      <a:ext cx="4375119" cy="2948291"/>
                    </a:xfrm>
                    <a:prstGeom prst="rect">
                      <a:avLst/>
                    </a:prstGeom>
                  </pic:spPr>
                </pic:pic>
              </a:graphicData>
            </a:graphic>
          </wp:inline>
        </w:drawing>
      </w:r>
    </w:p>
    <w:p w14:paraId="66F46EDB" w14:textId="47EEBC9D" w:rsidR="00333CF1" w:rsidRPr="00D02B47" w:rsidRDefault="00333CF1" w:rsidP="00D02B47">
      <w:pPr>
        <w:pStyle w:val="Heading2"/>
        <w:rPr>
          <w:rFonts w:ascii="Aptos" w:hAnsi="Aptos"/>
        </w:rPr>
      </w:pPr>
      <w:bookmarkStart w:id="9" w:name="_Toc170818480"/>
      <w:r w:rsidRPr="00D02B47">
        <w:rPr>
          <w:rFonts w:ascii="Aptos" w:hAnsi="Aptos"/>
        </w:rPr>
        <w:t>Transmitter</w:t>
      </w:r>
      <w:bookmarkEnd w:id="9"/>
    </w:p>
    <w:p w14:paraId="1108CE0E" w14:textId="59CBF7C8" w:rsidR="00810BB9" w:rsidRPr="00D02B47" w:rsidRDefault="00F63B7D" w:rsidP="00945396">
      <w:pPr>
        <w:rPr>
          <w:rFonts w:ascii="Aptos" w:hAnsi="Aptos"/>
        </w:rPr>
      </w:pPr>
      <w:r w:rsidRPr="00D02B47">
        <w:rPr>
          <w:rFonts w:ascii="Aptos" w:hAnsi="Aptos"/>
        </w:rPr>
        <w:t>There are some notable differences with the code running on the transmitter</w:t>
      </w:r>
      <w:r w:rsidR="00385232" w:rsidRPr="00D02B47">
        <w:rPr>
          <w:rFonts w:ascii="Aptos" w:hAnsi="Aptos"/>
        </w:rPr>
        <w:t>. Firstly, a different node identifier and address are specified. No two LoRa radios may occupy the same address, and the identifier is a human-readable name for th</w:t>
      </w:r>
      <w:r w:rsidR="00937F8A" w:rsidRPr="00D02B47">
        <w:rPr>
          <w:rFonts w:ascii="Aptos" w:hAnsi="Aptos"/>
        </w:rPr>
        <w:t>is</w:t>
      </w:r>
      <w:r w:rsidR="00385232" w:rsidRPr="00D02B47">
        <w:rPr>
          <w:rFonts w:ascii="Aptos" w:hAnsi="Aptos"/>
        </w:rPr>
        <w:t xml:space="preserve"> particular </w:t>
      </w:r>
      <w:r w:rsidR="00DF6130" w:rsidRPr="00D02B47">
        <w:rPr>
          <w:rFonts w:ascii="Aptos" w:hAnsi="Aptos"/>
        </w:rPr>
        <w:t>device.</w:t>
      </w:r>
    </w:p>
    <w:p w14:paraId="267D7B03" w14:textId="3C43E709" w:rsidR="00333CF1" w:rsidRPr="00D02B47" w:rsidRDefault="00333CF1" w:rsidP="00945396">
      <w:pPr>
        <w:rPr>
          <w:rFonts w:ascii="Aptos" w:hAnsi="Aptos"/>
        </w:rPr>
      </w:pPr>
      <w:r w:rsidRPr="00D02B47">
        <w:rPr>
          <w:rFonts w:ascii="Aptos" w:hAnsi="Aptos"/>
          <w:noProof/>
        </w:rPr>
        <w:drawing>
          <wp:inline distT="0" distB="0" distL="0" distR="0" wp14:anchorId="51F59DD1" wp14:editId="493D2CA6">
            <wp:extent cx="4175760" cy="304523"/>
            <wp:effectExtent l="0" t="0" r="0" b="635"/>
            <wp:docPr id="409457458"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457458" name="Picture 1" descr="A close up of a text&#10;&#10;Description automatically generated"/>
                    <pic:cNvPicPr/>
                  </pic:nvPicPr>
                  <pic:blipFill rotWithShape="1">
                    <a:blip r:embed="rId8"/>
                    <a:srcRect t="33579" b="-1"/>
                    <a:stretch/>
                  </pic:blipFill>
                  <pic:spPr bwMode="auto">
                    <a:xfrm>
                      <a:off x="0" y="0"/>
                      <a:ext cx="4649356" cy="339061"/>
                    </a:xfrm>
                    <a:prstGeom prst="rect">
                      <a:avLst/>
                    </a:prstGeom>
                    <a:ln>
                      <a:noFill/>
                    </a:ln>
                    <a:extLst>
                      <a:ext uri="{53640926-AAD7-44D8-BBD7-CCE9431645EC}">
                        <a14:shadowObscured xmlns:a14="http://schemas.microsoft.com/office/drawing/2010/main"/>
                      </a:ext>
                    </a:extLst>
                  </pic:spPr>
                </pic:pic>
              </a:graphicData>
            </a:graphic>
          </wp:inline>
        </w:drawing>
      </w:r>
    </w:p>
    <w:p w14:paraId="7CB40B17" w14:textId="4196D088" w:rsidR="00972366" w:rsidRPr="00D02B47" w:rsidRDefault="00DF6130" w:rsidP="00945396">
      <w:pPr>
        <w:rPr>
          <w:rFonts w:ascii="Aptos" w:hAnsi="Aptos"/>
        </w:rPr>
      </w:pPr>
      <w:r w:rsidRPr="00D02B47">
        <w:rPr>
          <w:rFonts w:ascii="Aptos" w:hAnsi="Aptos"/>
        </w:rPr>
        <w:t>The LoRa setup proceeds as normal</w:t>
      </w:r>
      <w:r w:rsidR="006540E7" w:rsidRPr="00D02B47">
        <w:rPr>
          <w:rFonts w:ascii="Aptos" w:hAnsi="Aptos"/>
        </w:rPr>
        <w:t>. A</w:t>
      </w:r>
      <w:r w:rsidR="00F151DD" w:rsidRPr="00D02B47">
        <w:rPr>
          <w:rFonts w:ascii="Aptos" w:hAnsi="Aptos"/>
        </w:rPr>
        <w:t xml:space="preserve"> 90 second wait period is included </w:t>
      </w:r>
      <w:r w:rsidR="006540E7" w:rsidRPr="00D02B47">
        <w:rPr>
          <w:rFonts w:ascii="Aptos" w:hAnsi="Aptos"/>
        </w:rPr>
        <w:t xml:space="preserve">afterwards </w:t>
      </w:r>
      <w:r w:rsidR="00F151DD" w:rsidRPr="00D02B47">
        <w:rPr>
          <w:rFonts w:ascii="Aptos" w:hAnsi="Aptos"/>
        </w:rPr>
        <w:t xml:space="preserve">so the PIR sensor has enough time to </w:t>
      </w:r>
      <w:r w:rsidR="006540E7" w:rsidRPr="00D02B47">
        <w:rPr>
          <w:rFonts w:ascii="Aptos" w:hAnsi="Aptos"/>
        </w:rPr>
        <w:t>stabilise</w:t>
      </w:r>
      <w:r w:rsidR="00F151DD" w:rsidRPr="00D02B47">
        <w:rPr>
          <w:rFonts w:ascii="Aptos" w:hAnsi="Aptos"/>
        </w:rPr>
        <w:t>. This period is requested by the datasheet</w:t>
      </w:r>
      <w:r w:rsidR="00475617" w:rsidRPr="00D02B47">
        <w:rPr>
          <w:rFonts w:ascii="Aptos" w:hAnsi="Aptos"/>
        </w:rPr>
        <w:t xml:space="preserve">, </w:t>
      </w:r>
      <w:r w:rsidR="000B554D" w:rsidRPr="00D02B47">
        <w:rPr>
          <w:rFonts w:ascii="Aptos" w:hAnsi="Aptos"/>
        </w:rPr>
        <w:t xml:space="preserve">so a </w:t>
      </w:r>
      <w:r w:rsidR="00DF32DD" w:rsidRPr="00D02B47">
        <w:rPr>
          <w:rFonts w:ascii="Aptos" w:hAnsi="Aptos"/>
        </w:rPr>
        <w:t xml:space="preserve">busy loop is included to indicate the PIC is waiting by blinking the LED. Once the </w:t>
      </w:r>
      <w:r w:rsidR="00F63FB3" w:rsidRPr="00D02B47">
        <w:rPr>
          <w:rFonts w:ascii="Aptos" w:hAnsi="Aptos"/>
        </w:rPr>
        <w:t>PIR sensor has been given enough time</w:t>
      </w:r>
      <w:r w:rsidR="00BE60AF" w:rsidRPr="00D02B47">
        <w:rPr>
          <w:rFonts w:ascii="Aptos" w:hAnsi="Aptos"/>
        </w:rPr>
        <w:t xml:space="preserve"> to calibrate,</w:t>
      </w:r>
      <w:r w:rsidR="005C7116" w:rsidRPr="00D02B47">
        <w:rPr>
          <w:rFonts w:ascii="Aptos" w:hAnsi="Aptos"/>
        </w:rPr>
        <w:t xml:space="preserve"> the blinking stops, and a short beep is emitted to indicate the device is armed. The LED is kept off to conserve battery power.</w:t>
      </w:r>
    </w:p>
    <w:p w14:paraId="1FD426BE" w14:textId="24A45446" w:rsidR="00AC04B4" w:rsidRPr="00D02B47" w:rsidRDefault="00AC04B4" w:rsidP="00945396">
      <w:pPr>
        <w:rPr>
          <w:rFonts w:ascii="Aptos" w:hAnsi="Aptos"/>
        </w:rPr>
      </w:pPr>
      <w:r w:rsidRPr="00D02B47">
        <w:rPr>
          <w:rFonts w:ascii="Aptos" w:hAnsi="Aptos"/>
        </w:rPr>
        <w:t>The PIC then enters a loop to wait until any of the PIR sensors detect a pers</w:t>
      </w:r>
      <w:r w:rsidR="001553B9" w:rsidRPr="00D02B47">
        <w:rPr>
          <w:rFonts w:ascii="Aptos" w:hAnsi="Aptos"/>
        </w:rPr>
        <w:t>on.</w:t>
      </w:r>
      <w:r w:rsidR="00BD4CAD" w:rsidRPr="00D02B47">
        <w:rPr>
          <w:rFonts w:ascii="Aptos" w:hAnsi="Aptos"/>
        </w:rPr>
        <w:t xml:space="preserve"> Once this happens</w:t>
      </w:r>
      <w:r w:rsidR="008B284D" w:rsidRPr="00D02B47">
        <w:rPr>
          <w:rFonts w:ascii="Aptos" w:hAnsi="Aptos"/>
        </w:rPr>
        <w:t>, a message is pre</w:t>
      </w:r>
      <w:r w:rsidR="00D1311E" w:rsidRPr="00D02B47">
        <w:rPr>
          <w:rFonts w:ascii="Aptos" w:hAnsi="Aptos"/>
        </w:rPr>
        <w:t xml:space="preserve">pared by copying text to the global buffer. In this case, NODE_ID is “North Fence”, so the buffer </w:t>
      </w:r>
      <w:r w:rsidR="00AB0210" w:rsidRPr="00D02B47">
        <w:rPr>
          <w:rFonts w:ascii="Aptos" w:hAnsi="Aptos"/>
        </w:rPr>
        <w:t xml:space="preserve">will contain “North Fence alarm tripped!”. </w:t>
      </w:r>
      <w:r w:rsidR="009C7881" w:rsidRPr="00D02B47">
        <w:rPr>
          <w:rFonts w:ascii="Aptos" w:hAnsi="Aptos"/>
        </w:rPr>
        <w:t>Next, o</w:t>
      </w:r>
      <w:r w:rsidR="00AB0210" w:rsidRPr="00D02B47">
        <w:rPr>
          <w:rFonts w:ascii="Aptos" w:hAnsi="Aptos"/>
        </w:rPr>
        <w:t xml:space="preserve">ur routine for </w:t>
      </w:r>
      <w:r w:rsidR="009C7881" w:rsidRPr="00D02B47">
        <w:rPr>
          <w:rFonts w:ascii="Aptos" w:hAnsi="Aptos"/>
        </w:rPr>
        <w:t>transmitting messages to the base station is invoked, which</w:t>
      </w:r>
      <w:r w:rsidR="00343F35" w:rsidRPr="00D02B47">
        <w:rPr>
          <w:rFonts w:ascii="Aptos" w:hAnsi="Aptos"/>
        </w:rPr>
        <w:t xml:space="preserve"> reads from the buffer and instructs the radio to send the message.</w:t>
      </w:r>
    </w:p>
    <w:p w14:paraId="27063D25" w14:textId="332D2847" w:rsidR="00543419" w:rsidRPr="00D02B47" w:rsidRDefault="00543419" w:rsidP="00945396">
      <w:pPr>
        <w:rPr>
          <w:rFonts w:ascii="Aptos" w:hAnsi="Aptos"/>
        </w:rPr>
      </w:pPr>
      <w:r w:rsidRPr="00D02B47">
        <w:rPr>
          <w:rFonts w:ascii="Aptos" w:hAnsi="Aptos"/>
        </w:rPr>
        <w:t xml:space="preserve">Following transmission of the message, there is a minimum </w:t>
      </w:r>
      <w:r w:rsidR="003E4102" w:rsidRPr="00D02B47">
        <w:rPr>
          <w:rFonts w:ascii="Aptos" w:hAnsi="Aptos"/>
        </w:rPr>
        <w:t>5 second wait period to prevent the message from being sent repeatedly.</w:t>
      </w:r>
      <w:r w:rsidR="008705AE" w:rsidRPr="00D02B47">
        <w:rPr>
          <w:rFonts w:ascii="Aptos" w:hAnsi="Aptos"/>
        </w:rPr>
        <w:t xml:space="preserve"> Additionally, </w:t>
      </w:r>
      <w:r w:rsidR="00C3330E" w:rsidRPr="00D02B47">
        <w:rPr>
          <w:rFonts w:ascii="Aptos" w:hAnsi="Aptos"/>
        </w:rPr>
        <w:t xml:space="preserve">if the PIR sensor does not reset within the 5 </w:t>
      </w:r>
      <w:r w:rsidR="00C3330E" w:rsidRPr="00D02B47">
        <w:rPr>
          <w:rFonts w:ascii="Aptos" w:hAnsi="Aptos"/>
        </w:rPr>
        <w:lastRenderedPageBreak/>
        <w:t xml:space="preserve">second period, </w:t>
      </w:r>
      <w:r w:rsidR="008705AE" w:rsidRPr="00D02B47">
        <w:rPr>
          <w:rFonts w:ascii="Aptos" w:hAnsi="Aptos"/>
        </w:rPr>
        <w:t xml:space="preserve">the PIC will continue waiting </w:t>
      </w:r>
      <w:r w:rsidR="00C3330E" w:rsidRPr="00D02B47">
        <w:rPr>
          <w:rFonts w:ascii="Aptos" w:hAnsi="Aptos"/>
        </w:rPr>
        <w:t xml:space="preserve">until it does. This behaviour is </w:t>
      </w:r>
      <w:r w:rsidR="00BB344E" w:rsidRPr="00D02B47">
        <w:rPr>
          <w:rFonts w:ascii="Aptos" w:hAnsi="Aptos"/>
        </w:rPr>
        <w:t>to minimise the number of duplicated transmissions</w:t>
      </w:r>
      <w:r w:rsidR="00682965" w:rsidRPr="00D02B47">
        <w:rPr>
          <w:rFonts w:ascii="Aptos" w:hAnsi="Aptos"/>
        </w:rPr>
        <w:t xml:space="preserve"> and reduce the chance for </w:t>
      </w:r>
      <w:r w:rsidR="00E53755" w:rsidRPr="00D02B47">
        <w:rPr>
          <w:rFonts w:ascii="Aptos" w:hAnsi="Aptos"/>
        </w:rPr>
        <w:t xml:space="preserve">message collision </w:t>
      </w:r>
      <w:r w:rsidR="00841B32" w:rsidRPr="00D02B47">
        <w:rPr>
          <w:rFonts w:ascii="Aptos" w:hAnsi="Aptos"/>
        </w:rPr>
        <w:t xml:space="preserve">if </w:t>
      </w:r>
      <w:r w:rsidR="00E53755" w:rsidRPr="00D02B47">
        <w:rPr>
          <w:rFonts w:ascii="Aptos" w:hAnsi="Aptos"/>
        </w:rPr>
        <w:t>multiple nodes</w:t>
      </w:r>
      <w:r w:rsidR="00841B32" w:rsidRPr="00D02B47">
        <w:rPr>
          <w:rFonts w:ascii="Aptos" w:hAnsi="Aptos"/>
        </w:rPr>
        <w:t xml:space="preserve"> were</w:t>
      </w:r>
      <w:r w:rsidR="00E53755" w:rsidRPr="00D02B47">
        <w:rPr>
          <w:rFonts w:ascii="Aptos" w:hAnsi="Aptos"/>
        </w:rPr>
        <w:t xml:space="preserve"> to transmit simultaneously</w:t>
      </w:r>
      <w:r w:rsidR="00841B32" w:rsidRPr="00D02B47">
        <w:rPr>
          <w:rFonts w:ascii="Aptos" w:hAnsi="Aptos"/>
        </w:rPr>
        <w:t>.</w:t>
      </w:r>
    </w:p>
    <w:p w14:paraId="6FA4C435" w14:textId="69830ED6" w:rsidR="004F5CB6" w:rsidRPr="00D02B47" w:rsidRDefault="0019393C" w:rsidP="00945396">
      <w:pPr>
        <w:rPr>
          <w:rFonts w:ascii="Aptos" w:hAnsi="Aptos"/>
        </w:rPr>
      </w:pPr>
      <w:r w:rsidRPr="00D02B47">
        <w:rPr>
          <w:rFonts w:ascii="Aptos" w:hAnsi="Aptos"/>
          <w:noProof/>
        </w:rPr>
        <w:drawing>
          <wp:inline distT="0" distB="0" distL="0" distR="0" wp14:anchorId="63DD2399" wp14:editId="03DAF4CC">
            <wp:extent cx="5731510" cy="3354705"/>
            <wp:effectExtent l="0" t="0" r="2540" b="0"/>
            <wp:docPr id="834671401"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671401" name="Picture 1" descr="A screenshot of a computer program&#10;&#10;Description automatically generated"/>
                    <pic:cNvPicPr/>
                  </pic:nvPicPr>
                  <pic:blipFill>
                    <a:blip r:embed="rId9"/>
                    <a:stretch>
                      <a:fillRect/>
                    </a:stretch>
                  </pic:blipFill>
                  <pic:spPr>
                    <a:xfrm>
                      <a:off x="0" y="0"/>
                      <a:ext cx="5731510" cy="3354705"/>
                    </a:xfrm>
                    <a:prstGeom prst="rect">
                      <a:avLst/>
                    </a:prstGeom>
                  </pic:spPr>
                </pic:pic>
              </a:graphicData>
            </a:graphic>
          </wp:inline>
        </w:drawing>
      </w:r>
    </w:p>
    <w:p w14:paraId="60974A92" w14:textId="081A3E7B" w:rsidR="00FA218D" w:rsidRPr="00D02B47" w:rsidRDefault="00D02B47" w:rsidP="00D02B47">
      <w:pPr>
        <w:pStyle w:val="Heading1"/>
        <w:rPr>
          <w:rFonts w:ascii="Aptos" w:hAnsi="Aptos"/>
        </w:rPr>
      </w:pPr>
      <w:bookmarkStart w:id="10" w:name="_Toc170818481"/>
      <w:r w:rsidRPr="00D02B47">
        <w:rPr>
          <w:rFonts w:ascii="Aptos" w:hAnsi="Aptos"/>
        </w:rPr>
        <w:t>My r</w:t>
      </w:r>
      <w:r w:rsidR="002437D6" w:rsidRPr="00D02B47">
        <w:rPr>
          <w:rFonts w:ascii="Aptos" w:hAnsi="Aptos"/>
        </w:rPr>
        <w:t>eflection</w:t>
      </w:r>
      <w:bookmarkEnd w:id="10"/>
    </w:p>
    <w:p w14:paraId="43B42074" w14:textId="77777777" w:rsidR="00954D62" w:rsidRPr="00D02B47" w:rsidRDefault="009004D4" w:rsidP="00077E8A">
      <w:pPr>
        <w:rPr>
          <w:rFonts w:ascii="Aptos" w:hAnsi="Aptos"/>
        </w:rPr>
      </w:pPr>
      <w:r w:rsidRPr="00D02B47">
        <w:rPr>
          <w:rFonts w:ascii="Aptos" w:hAnsi="Aptos"/>
        </w:rPr>
        <w:t xml:space="preserve">This project has been an invaluable learning experience for me, </w:t>
      </w:r>
      <w:r w:rsidR="00FF647B" w:rsidRPr="00D02B47">
        <w:rPr>
          <w:rFonts w:ascii="Aptos" w:hAnsi="Aptos"/>
        </w:rPr>
        <w:t xml:space="preserve">for a number of technical and organisational elements. Before this project </w:t>
      </w:r>
      <w:r w:rsidR="001B1E5A" w:rsidRPr="00D02B47">
        <w:rPr>
          <w:rFonts w:ascii="Aptos" w:hAnsi="Aptos"/>
        </w:rPr>
        <w:t>I’d never cre</w:t>
      </w:r>
      <w:r w:rsidR="00077E8A" w:rsidRPr="00D02B47">
        <w:rPr>
          <w:rFonts w:ascii="Aptos" w:hAnsi="Aptos"/>
        </w:rPr>
        <w:t>ated a PCB before</w:t>
      </w:r>
      <w:r w:rsidR="00DE24A8" w:rsidRPr="00D02B47">
        <w:rPr>
          <w:rFonts w:ascii="Aptos" w:hAnsi="Aptos"/>
        </w:rPr>
        <w:t xml:space="preserve">, never used </w:t>
      </w:r>
      <w:r w:rsidR="00B450B4" w:rsidRPr="00D02B47">
        <w:rPr>
          <w:rFonts w:ascii="Aptos" w:hAnsi="Aptos"/>
        </w:rPr>
        <w:t>PIC microprocessors in a real circui</w:t>
      </w:r>
      <w:r w:rsidR="00DE24A8" w:rsidRPr="00D02B47">
        <w:rPr>
          <w:rFonts w:ascii="Aptos" w:hAnsi="Aptos"/>
        </w:rPr>
        <w:t>t, and had little experience working with others</w:t>
      </w:r>
      <w:r w:rsidR="00B450B4" w:rsidRPr="00D02B47">
        <w:rPr>
          <w:rFonts w:ascii="Aptos" w:hAnsi="Aptos"/>
        </w:rPr>
        <w:t>.</w:t>
      </w:r>
      <w:r w:rsidR="00660709" w:rsidRPr="00D02B47">
        <w:rPr>
          <w:rFonts w:ascii="Aptos" w:hAnsi="Aptos"/>
        </w:rPr>
        <w:t xml:space="preserve"> </w:t>
      </w:r>
      <w:r w:rsidR="00DE24A8" w:rsidRPr="00D02B47">
        <w:rPr>
          <w:rFonts w:ascii="Aptos" w:hAnsi="Aptos"/>
        </w:rPr>
        <w:t xml:space="preserve">All of my skills in these areas have improved </w:t>
      </w:r>
      <w:r w:rsidR="00954D62" w:rsidRPr="00D02B47">
        <w:rPr>
          <w:rFonts w:ascii="Aptos" w:hAnsi="Aptos"/>
        </w:rPr>
        <w:t>significantly.</w:t>
      </w:r>
    </w:p>
    <w:p w14:paraId="7E92D32E" w14:textId="197B7319" w:rsidR="00A967E1" w:rsidRPr="00D02B47" w:rsidRDefault="00660709" w:rsidP="00077E8A">
      <w:pPr>
        <w:rPr>
          <w:rFonts w:ascii="Aptos" w:hAnsi="Aptos"/>
        </w:rPr>
      </w:pPr>
      <w:r w:rsidRPr="00D02B47">
        <w:rPr>
          <w:rFonts w:ascii="Aptos" w:hAnsi="Aptos"/>
        </w:rPr>
        <w:t xml:space="preserve">When the PCB was </w:t>
      </w:r>
      <w:r w:rsidR="002F1439" w:rsidRPr="00D02B47">
        <w:rPr>
          <w:rFonts w:ascii="Aptos" w:hAnsi="Aptos"/>
        </w:rPr>
        <w:t xml:space="preserve">being manufactured, I’d accidentally omitted one of the copper layers in the zip file we gave to the fabricator. This led to the backside of the </w:t>
      </w:r>
      <w:r w:rsidR="00D310C1" w:rsidRPr="00D02B47">
        <w:rPr>
          <w:rFonts w:ascii="Aptos" w:hAnsi="Aptos"/>
        </w:rPr>
        <w:t>transmitter boards being blank, forcing us to spend extra time carefully soldering the topside.</w:t>
      </w:r>
      <w:r w:rsidR="00954D62" w:rsidRPr="00D02B47">
        <w:rPr>
          <w:rFonts w:ascii="Aptos" w:hAnsi="Aptos"/>
        </w:rPr>
        <w:t xml:space="preserve"> </w:t>
      </w:r>
      <w:r w:rsidR="005A5671" w:rsidRPr="00D02B47">
        <w:rPr>
          <w:rFonts w:ascii="Aptos" w:hAnsi="Aptos"/>
        </w:rPr>
        <w:t xml:space="preserve">When the boards were assembled, I </w:t>
      </w:r>
      <w:r w:rsidR="00452B56" w:rsidRPr="00D02B47">
        <w:rPr>
          <w:rFonts w:ascii="Aptos" w:hAnsi="Aptos"/>
        </w:rPr>
        <w:t xml:space="preserve">then </w:t>
      </w:r>
      <w:r w:rsidR="005A5671" w:rsidRPr="00D02B47">
        <w:rPr>
          <w:rFonts w:ascii="Aptos" w:hAnsi="Aptos"/>
        </w:rPr>
        <w:t xml:space="preserve">spent multiple days troubleshooting why the PIC </w:t>
      </w:r>
      <w:r w:rsidR="00AD5B05" w:rsidRPr="00D02B47">
        <w:rPr>
          <w:rFonts w:ascii="Aptos" w:hAnsi="Aptos"/>
        </w:rPr>
        <w:t>wasn’t functioning</w:t>
      </w:r>
      <w:r w:rsidR="003A7FD6" w:rsidRPr="00D02B47">
        <w:rPr>
          <w:rFonts w:ascii="Aptos" w:hAnsi="Aptos"/>
        </w:rPr>
        <w:t xml:space="preserve"> due to my unfamiliarity</w:t>
      </w:r>
      <w:r w:rsidR="001D01E0" w:rsidRPr="00D02B47">
        <w:rPr>
          <w:rFonts w:ascii="Aptos" w:hAnsi="Aptos"/>
        </w:rPr>
        <w:t xml:space="preserve"> with the platform</w:t>
      </w:r>
      <w:r w:rsidR="00765EBA" w:rsidRPr="00D02B47">
        <w:rPr>
          <w:rFonts w:ascii="Aptos" w:hAnsi="Aptos"/>
        </w:rPr>
        <w:t>, which cost a lot of valuable assembly time</w:t>
      </w:r>
      <w:r w:rsidR="00AD5B05" w:rsidRPr="00D02B47">
        <w:rPr>
          <w:rFonts w:ascii="Aptos" w:hAnsi="Aptos"/>
        </w:rPr>
        <w:t>. While I did manage to get it working reliably in the breadboard, it did not</w:t>
      </w:r>
      <w:r w:rsidR="00765EBA" w:rsidRPr="00D02B47">
        <w:rPr>
          <w:rFonts w:ascii="Aptos" w:hAnsi="Aptos"/>
        </w:rPr>
        <w:t xml:space="preserve"> </w:t>
      </w:r>
      <w:r w:rsidR="001D01E0" w:rsidRPr="00D02B47">
        <w:rPr>
          <w:rFonts w:ascii="Aptos" w:hAnsi="Aptos"/>
        </w:rPr>
        <w:t>work properly in the PCB</w:t>
      </w:r>
      <w:r w:rsidR="003A7FD6" w:rsidRPr="00D02B47">
        <w:rPr>
          <w:rFonts w:ascii="Aptos" w:hAnsi="Aptos"/>
        </w:rPr>
        <w:t xml:space="preserve">, and there wasn’t any remaining time to </w:t>
      </w:r>
      <w:r w:rsidR="00B019B8" w:rsidRPr="00D02B47">
        <w:rPr>
          <w:rFonts w:ascii="Aptos" w:hAnsi="Aptos"/>
        </w:rPr>
        <w:t xml:space="preserve">both </w:t>
      </w:r>
      <w:r w:rsidR="003A7FD6" w:rsidRPr="00D02B47">
        <w:rPr>
          <w:rFonts w:ascii="Aptos" w:hAnsi="Aptos"/>
        </w:rPr>
        <w:t>fully troubleshoot the hardware</w:t>
      </w:r>
      <w:r w:rsidR="00B019B8" w:rsidRPr="00D02B47">
        <w:rPr>
          <w:rFonts w:ascii="Aptos" w:hAnsi="Aptos"/>
        </w:rPr>
        <w:t xml:space="preserve"> and </w:t>
      </w:r>
      <w:r w:rsidR="00142B5F" w:rsidRPr="00D02B47">
        <w:rPr>
          <w:rFonts w:ascii="Aptos" w:hAnsi="Aptos"/>
        </w:rPr>
        <w:t>adjust the code to get the peripherals working.</w:t>
      </w:r>
      <w:r w:rsidR="004F0C1C" w:rsidRPr="00D02B47">
        <w:rPr>
          <w:rFonts w:ascii="Aptos" w:hAnsi="Aptos"/>
        </w:rPr>
        <w:t xml:space="preserve"> In future, I will make sure to allow proper time for troubleshooting unforeseen problems, especially when using unfamiliar equipment.</w:t>
      </w:r>
    </w:p>
    <w:p w14:paraId="59AB3982" w14:textId="77777777" w:rsidR="001E2D77" w:rsidRPr="00D02B47" w:rsidRDefault="00267A01" w:rsidP="002437D6">
      <w:pPr>
        <w:rPr>
          <w:rFonts w:ascii="Aptos" w:hAnsi="Aptos"/>
        </w:rPr>
      </w:pPr>
      <w:r w:rsidRPr="00D02B47">
        <w:rPr>
          <w:rFonts w:ascii="Aptos" w:hAnsi="Aptos"/>
        </w:rPr>
        <w:t>Aside from technical aspects, I also learnt a lot about how to w</w:t>
      </w:r>
      <w:r w:rsidR="00220F62" w:rsidRPr="00D02B47">
        <w:rPr>
          <w:rFonts w:ascii="Aptos" w:hAnsi="Aptos"/>
        </w:rPr>
        <w:t>ork</w:t>
      </w:r>
      <w:r w:rsidRPr="00D02B47">
        <w:rPr>
          <w:rFonts w:ascii="Aptos" w:hAnsi="Aptos"/>
        </w:rPr>
        <w:t xml:space="preserve"> </w:t>
      </w:r>
      <w:r w:rsidR="00220F62" w:rsidRPr="00D02B47">
        <w:rPr>
          <w:rFonts w:ascii="Aptos" w:hAnsi="Aptos"/>
        </w:rPr>
        <w:t xml:space="preserve">as a </w:t>
      </w:r>
      <w:r w:rsidRPr="00D02B47">
        <w:rPr>
          <w:rFonts w:ascii="Aptos" w:hAnsi="Aptos"/>
        </w:rPr>
        <w:t xml:space="preserve">member of a </w:t>
      </w:r>
      <w:r w:rsidR="00220F62" w:rsidRPr="00D02B47">
        <w:rPr>
          <w:rFonts w:ascii="Aptos" w:hAnsi="Aptos"/>
        </w:rPr>
        <w:t>tea</w:t>
      </w:r>
      <w:r w:rsidRPr="00D02B47">
        <w:rPr>
          <w:rFonts w:ascii="Aptos" w:hAnsi="Aptos"/>
        </w:rPr>
        <w:t>m</w:t>
      </w:r>
      <w:r w:rsidR="00424D1D" w:rsidRPr="00D02B47">
        <w:rPr>
          <w:rFonts w:ascii="Aptos" w:hAnsi="Aptos"/>
        </w:rPr>
        <w:t>. The vast majority of my prior professional and personal work has</w:t>
      </w:r>
      <w:r w:rsidR="002350EA" w:rsidRPr="00D02B47">
        <w:rPr>
          <w:rFonts w:ascii="Aptos" w:hAnsi="Aptos"/>
        </w:rPr>
        <w:t xml:space="preserve"> been solo endeavours, and this project has prepared me for</w:t>
      </w:r>
      <w:r w:rsidR="00673F35" w:rsidRPr="00D02B47">
        <w:rPr>
          <w:rFonts w:ascii="Aptos" w:hAnsi="Aptos"/>
        </w:rPr>
        <w:t xml:space="preserve"> how to interact with other team members to achieve </w:t>
      </w:r>
      <w:r w:rsidR="001E2D77" w:rsidRPr="00D02B47">
        <w:rPr>
          <w:rFonts w:ascii="Aptos" w:hAnsi="Aptos"/>
        </w:rPr>
        <w:t>more than would be possible by myself.</w:t>
      </w:r>
    </w:p>
    <w:p w14:paraId="7FCB40A5" w14:textId="2BF6B2EA" w:rsidR="00350A63" w:rsidRPr="00D02B47" w:rsidRDefault="00D02B47" w:rsidP="00D02B47">
      <w:pPr>
        <w:pStyle w:val="Heading1"/>
        <w:rPr>
          <w:rFonts w:ascii="Aptos" w:hAnsi="Aptos"/>
        </w:rPr>
      </w:pPr>
      <w:bookmarkStart w:id="11" w:name="_Toc170818482"/>
      <w:r w:rsidRPr="00D02B47">
        <w:rPr>
          <w:rFonts w:ascii="Aptos" w:hAnsi="Aptos"/>
        </w:rPr>
        <w:lastRenderedPageBreak/>
        <w:t>References</w:t>
      </w:r>
      <w:bookmarkEnd w:id="11"/>
    </w:p>
    <w:tbl>
      <w:tblPr>
        <w:tblStyle w:val="TableGrid"/>
        <w:tblW w:w="0" w:type="auto"/>
        <w:tblLook w:val="04A0" w:firstRow="1" w:lastRow="0" w:firstColumn="1" w:lastColumn="0" w:noHBand="0" w:noVBand="1"/>
      </w:tblPr>
      <w:tblGrid>
        <w:gridCol w:w="562"/>
        <w:gridCol w:w="8454"/>
      </w:tblGrid>
      <w:tr w:rsidR="00350A63" w:rsidRPr="00D02B47" w14:paraId="3188BD92" w14:textId="77777777" w:rsidTr="00350A63">
        <w:tc>
          <w:tcPr>
            <w:tcW w:w="562" w:type="dxa"/>
          </w:tcPr>
          <w:p w14:paraId="25B1B1C9" w14:textId="6EDFB041" w:rsidR="00350A63" w:rsidRPr="00D02B47" w:rsidRDefault="00350A63" w:rsidP="00350A63">
            <w:pPr>
              <w:rPr>
                <w:rFonts w:ascii="Aptos" w:hAnsi="Aptos"/>
              </w:rPr>
            </w:pPr>
            <w:r w:rsidRPr="00D02B47">
              <w:rPr>
                <w:rFonts w:ascii="Aptos" w:hAnsi="Aptos"/>
              </w:rPr>
              <w:t>[1]</w:t>
            </w:r>
          </w:p>
        </w:tc>
        <w:tc>
          <w:tcPr>
            <w:tcW w:w="8454" w:type="dxa"/>
          </w:tcPr>
          <w:p w14:paraId="0C945F2C" w14:textId="2885ACC9" w:rsidR="00D02B47" w:rsidRPr="00D02B47" w:rsidRDefault="009F3761" w:rsidP="009F3761">
            <w:pPr>
              <w:rPr>
                <w:rFonts w:ascii="Aptos" w:hAnsi="Aptos"/>
              </w:rPr>
            </w:pPr>
            <w:r w:rsidRPr="00D02B47">
              <w:rPr>
                <w:rFonts w:ascii="Aptos" w:hAnsi="Aptos"/>
              </w:rPr>
              <w:t xml:space="preserve">REYAX, “UART Interface 868/915MHz LoRa® Antenna Transceiver Module”, RYLR896 Datasheet, Nov. 01, 2021. </w:t>
            </w:r>
            <w:hyperlink r:id="rId10" w:history="1">
              <w:r w:rsidR="00D02B47" w:rsidRPr="00D02B47">
                <w:rPr>
                  <w:rStyle w:val="Hyperlink"/>
                  <w:rFonts w:ascii="Aptos" w:hAnsi="Aptos"/>
                </w:rPr>
                <w:t>https://reyax.com/upload/products_download/download_file/RYLR896_EN.pdf</w:t>
              </w:r>
            </w:hyperlink>
          </w:p>
          <w:p w14:paraId="2CFE4423" w14:textId="0B31B25D" w:rsidR="00350A63" w:rsidRPr="00D02B47" w:rsidRDefault="00E86F8A" w:rsidP="009F3761">
            <w:pPr>
              <w:rPr>
                <w:rFonts w:ascii="Aptos" w:hAnsi="Aptos"/>
              </w:rPr>
            </w:pPr>
            <w:r w:rsidRPr="00D02B47">
              <w:rPr>
                <w:rFonts w:ascii="Aptos" w:hAnsi="Aptos"/>
              </w:rPr>
              <w:t>(accessed Jun. 10, 2024).</w:t>
            </w:r>
          </w:p>
        </w:tc>
      </w:tr>
      <w:tr w:rsidR="00350A63" w:rsidRPr="00D02B47" w14:paraId="5B1381D2" w14:textId="77777777" w:rsidTr="00350A63">
        <w:tc>
          <w:tcPr>
            <w:tcW w:w="562" w:type="dxa"/>
          </w:tcPr>
          <w:p w14:paraId="65DD4F1F" w14:textId="7761273D" w:rsidR="00350A63" w:rsidRPr="00D02B47" w:rsidRDefault="00350A63" w:rsidP="00350A63">
            <w:pPr>
              <w:rPr>
                <w:rFonts w:ascii="Aptos" w:hAnsi="Aptos"/>
              </w:rPr>
            </w:pPr>
            <w:r w:rsidRPr="00D02B47">
              <w:rPr>
                <w:rFonts w:ascii="Aptos" w:hAnsi="Aptos"/>
              </w:rPr>
              <w:t>[2]</w:t>
            </w:r>
          </w:p>
        </w:tc>
        <w:tc>
          <w:tcPr>
            <w:tcW w:w="8454" w:type="dxa"/>
          </w:tcPr>
          <w:p w14:paraId="4F101115" w14:textId="0929431C" w:rsidR="00D02B47" w:rsidRPr="00D02B47" w:rsidRDefault="00E86F8A" w:rsidP="00D02B47">
            <w:pPr>
              <w:rPr>
                <w:rFonts w:ascii="Aptos" w:hAnsi="Aptos"/>
              </w:rPr>
            </w:pPr>
            <w:proofErr w:type="spellStart"/>
            <w:r w:rsidRPr="00D02B47">
              <w:rPr>
                <w:rFonts w:ascii="Aptos" w:hAnsi="Aptos"/>
              </w:rPr>
              <w:t>Mantech</w:t>
            </w:r>
            <w:proofErr w:type="spellEnd"/>
            <w:r w:rsidRPr="00D02B47">
              <w:rPr>
                <w:rFonts w:ascii="Aptos" w:hAnsi="Aptos"/>
              </w:rPr>
              <w:t xml:space="preserve"> Electronics, “433Mhz RF Transmitter </w:t>
            </w:r>
            <w:proofErr w:type="gramStart"/>
            <w:r w:rsidRPr="00D02B47">
              <w:rPr>
                <w:rFonts w:ascii="Aptos" w:hAnsi="Aptos"/>
              </w:rPr>
              <w:t>With</w:t>
            </w:r>
            <w:proofErr w:type="gramEnd"/>
            <w:r w:rsidRPr="00D02B47">
              <w:rPr>
                <w:rFonts w:ascii="Aptos" w:hAnsi="Aptos"/>
              </w:rPr>
              <w:t xml:space="preserve"> Receiver Kit For Arduino ARM MCU Wireless”, XD-FST Datasheet </w:t>
            </w:r>
            <w:hyperlink r:id="rId11" w:history="1">
              <w:r w:rsidR="00D02B47" w:rsidRPr="00D02B47">
                <w:rPr>
                  <w:rStyle w:val="Hyperlink"/>
                  <w:rFonts w:ascii="Aptos" w:hAnsi="Aptos"/>
                </w:rPr>
                <w:t>https://www.mantech.co.za/datasheets/products/433mhz_rf-tx&amp;rx.pdf</w:t>
              </w:r>
            </w:hyperlink>
          </w:p>
          <w:p w14:paraId="7631443B" w14:textId="2B67FADF" w:rsidR="00E86F8A" w:rsidRPr="00D02B47" w:rsidRDefault="00E86F8A" w:rsidP="00D02B47">
            <w:pPr>
              <w:rPr>
                <w:rFonts w:ascii="Aptos" w:hAnsi="Aptos"/>
              </w:rPr>
            </w:pPr>
            <w:r w:rsidRPr="00D02B47">
              <w:rPr>
                <w:rFonts w:ascii="Aptos" w:hAnsi="Aptos"/>
              </w:rPr>
              <w:t>(accessed Jun. 10, 2024).</w:t>
            </w:r>
          </w:p>
        </w:tc>
      </w:tr>
      <w:tr w:rsidR="00350A63" w:rsidRPr="00D02B47" w14:paraId="6DF24338" w14:textId="77777777" w:rsidTr="00350A63">
        <w:tc>
          <w:tcPr>
            <w:tcW w:w="562" w:type="dxa"/>
          </w:tcPr>
          <w:p w14:paraId="16682ED5" w14:textId="576DDEC4" w:rsidR="00350A63" w:rsidRPr="00D02B47" w:rsidRDefault="00350A63" w:rsidP="00350A63">
            <w:pPr>
              <w:rPr>
                <w:rFonts w:ascii="Aptos" w:hAnsi="Aptos"/>
              </w:rPr>
            </w:pPr>
            <w:r w:rsidRPr="00D02B47">
              <w:rPr>
                <w:rFonts w:ascii="Aptos" w:hAnsi="Aptos"/>
              </w:rPr>
              <w:t>[3]</w:t>
            </w:r>
          </w:p>
        </w:tc>
        <w:tc>
          <w:tcPr>
            <w:tcW w:w="8454" w:type="dxa"/>
          </w:tcPr>
          <w:p w14:paraId="4618F18F" w14:textId="04859C2B" w:rsidR="00D02B47" w:rsidRPr="00D02B47" w:rsidRDefault="00350A63" w:rsidP="00350A63">
            <w:pPr>
              <w:rPr>
                <w:rFonts w:ascii="Aptos" w:hAnsi="Aptos"/>
              </w:rPr>
            </w:pPr>
            <w:r w:rsidRPr="00D02B47">
              <w:rPr>
                <w:rFonts w:ascii="Aptos" w:hAnsi="Aptos"/>
              </w:rPr>
              <w:t>D. P. George, “</w:t>
            </w:r>
            <w:proofErr w:type="spellStart"/>
            <w:r w:rsidRPr="00D02B47">
              <w:rPr>
                <w:rFonts w:ascii="Aptos" w:hAnsi="Aptos"/>
              </w:rPr>
              <w:t>MicroPython</w:t>
            </w:r>
            <w:proofErr w:type="spellEnd"/>
            <w:r w:rsidRPr="00D02B47">
              <w:rPr>
                <w:rFonts w:ascii="Aptos" w:hAnsi="Aptos"/>
              </w:rPr>
              <w:t xml:space="preserve"> for PIC,” GitHub, Apr. 03, 2015. </w:t>
            </w:r>
            <w:hyperlink r:id="rId12" w:history="1">
              <w:r w:rsidR="00D02B47" w:rsidRPr="00D02B47">
                <w:rPr>
                  <w:rStyle w:val="Hyperlink"/>
                  <w:rFonts w:ascii="Aptos" w:hAnsi="Aptos"/>
                </w:rPr>
                <w:t>https://github.com/micropython/micropython/tree/master/ports/pic16bit</w:t>
              </w:r>
            </w:hyperlink>
          </w:p>
          <w:p w14:paraId="35D9572E" w14:textId="73F7B0D9" w:rsidR="00350A63" w:rsidRPr="00D02B47" w:rsidRDefault="00350A63" w:rsidP="00350A63">
            <w:pPr>
              <w:rPr>
                <w:rFonts w:ascii="Aptos" w:hAnsi="Aptos"/>
                <w:color w:val="0000FF" w:themeColor="hyperlink"/>
                <w:u w:val="single"/>
              </w:rPr>
            </w:pPr>
            <w:r w:rsidRPr="00D02B47">
              <w:rPr>
                <w:rFonts w:ascii="Aptos" w:hAnsi="Aptos"/>
              </w:rPr>
              <w:t>(accessed Jun. 18, 2024).</w:t>
            </w:r>
          </w:p>
        </w:tc>
      </w:tr>
      <w:tr w:rsidR="00350A63" w:rsidRPr="00D02B47" w14:paraId="6640C6EE" w14:textId="77777777" w:rsidTr="00350A63">
        <w:tc>
          <w:tcPr>
            <w:tcW w:w="562" w:type="dxa"/>
          </w:tcPr>
          <w:p w14:paraId="0209AE70" w14:textId="03244B7D" w:rsidR="00350A63" w:rsidRPr="00D02B47" w:rsidRDefault="00350A63" w:rsidP="00350A63">
            <w:pPr>
              <w:rPr>
                <w:rFonts w:ascii="Aptos" w:hAnsi="Aptos"/>
              </w:rPr>
            </w:pPr>
            <w:r w:rsidRPr="00D02B47">
              <w:rPr>
                <w:rFonts w:ascii="Aptos" w:hAnsi="Aptos"/>
              </w:rPr>
              <w:t>[4]</w:t>
            </w:r>
          </w:p>
        </w:tc>
        <w:tc>
          <w:tcPr>
            <w:tcW w:w="8454" w:type="dxa"/>
          </w:tcPr>
          <w:p w14:paraId="60E6471A" w14:textId="7A26B04F" w:rsidR="00D02B47" w:rsidRPr="00D02B47" w:rsidRDefault="00A81D8E" w:rsidP="00350A63">
            <w:pPr>
              <w:rPr>
                <w:rFonts w:ascii="Aptos" w:hAnsi="Aptos"/>
              </w:rPr>
            </w:pPr>
            <w:r w:rsidRPr="00D02B47">
              <w:rPr>
                <w:rFonts w:ascii="Aptos" w:hAnsi="Aptos"/>
              </w:rPr>
              <w:t xml:space="preserve">J. </w:t>
            </w:r>
            <w:proofErr w:type="spellStart"/>
            <w:r w:rsidRPr="00D02B47">
              <w:rPr>
                <w:rFonts w:ascii="Aptos" w:hAnsi="Aptos"/>
              </w:rPr>
              <w:t>Mussared</w:t>
            </w:r>
            <w:proofErr w:type="spellEnd"/>
            <w:r w:rsidRPr="00D02B47">
              <w:rPr>
                <w:rFonts w:ascii="Aptos" w:hAnsi="Aptos"/>
              </w:rPr>
              <w:t>, “</w:t>
            </w:r>
            <w:proofErr w:type="spellStart"/>
            <w:r w:rsidRPr="00D02B47">
              <w:rPr>
                <w:rFonts w:ascii="Aptos" w:hAnsi="Aptos"/>
              </w:rPr>
              <w:t>MicroPython</w:t>
            </w:r>
            <w:proofErr w:type="spellEnd"/>
            <w:r w:rsidRPr="00D02B47">
              <w:rPr>
                <w:rFonts w:ascii="Aptos" w:hAnsi="Aptos"/>
              </w:rPr>
              <w:t xml:space="preserve"> Readme,” GitHub, Aug. 30, 2022. </w:t>
            </w:r>
            <w:hyperlink r:id="rId13" w:history="1">
              <w:r w:rsidR="00D02B47" w:rsidRPr="00D02B47">
                <w:rPr>
                  <w:rStyle w:val="Hyperlink"/>
                  <w:rFonts w:ascii="Aptos" w:hAnsi="Aptos"/>
                </w:rPr>
                <w:t>https://github.com/micropython/micropython/blob/master/README.md</w:t>
              </w:r>
            </w:hyperlink>
          </w:p>
          <w:p w14:paraId="4875B22A" w14:textId="57A08D7A" w:rsidR="00350A63" w:rsidRPr="00D02B47" w:rsidRDefault="00D02B47" w:rsidP="00350A63">
            <w:pPr>
              <w:rPr>
                <w:rFonts w:ascii="Aptos" w:hAnsi="Aptos"/>
              </w:rPr>
            </w:pPr>
            <w:r w:rsidRPr="00D02B47">
              <w:rPr>
                <w:rFonts w:ascii="Aptos" w:hAnsi="Aptos"/>
              </w:rPr>
              <w:t>(</w:t>
            </w:r>
            <w:r w:rsidR="00A81D8E" w:rsidRPr="00D02B47">
              <w:rPr>
                <w:rFonts w:ascii="Aptos" w:hAnsi="Aptos"/>
              </w:rPr>
              <w:t>accessed Jun. 18, 2024).</w:t>
            </w:r>
          </w:p>
        </w:tc>
      </w:tr>
    </w:tbl>
    <w:p w14:paraId="6F22553F" w14:textId="77777777" w:rsidR="00350A63" w:rsidRPr="00D02B47" w:rsidRDefault="00350A63" w:rsidP="00350A63">
      <w:pPr>
        <w:rPr>
          <w:rFonts w:ascii="Aptos" w:hAnsi="Aptos"/>
        </w:rPr>
      </w:pPr>
    </w:p>
    <w:sectPr w:rsidR="00350A63" w:rsidRPr="00D02B47" w:rsidSect="002C3F5C">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07CC5C" w14:textId="77777777" w:rsidR="00A8323C" w:rsidRDefault="00A8323C" w:rsidP="00D02B47">
      <w:pPr>
        <w:spacing w:after="0" w:line="240" w:lineRule="auto"/>
      </w:pPr>
      <w:r>
        <w:separator/>
      </w:r>
    </w:p>
  </w:endnote>
  <w:endnote w:type="continuationSeparator" w:id="0">
    <w:p w14:paraId="33668260" w14:textId="77777777" w:rsidR="00A8323C" w:rsidRDefault="00A8323C" w:rsidP="00D02B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B03A8C" w14:textId="18842528" w:rsidR="00D02B47" w:rsidRDefault="00D02B47" w:rsidP="00D02B47">
    <w:pPr>
      <w:pStyle w:val="Footer"/>
      <w:jc w:val="right"/>
    </w:pPr>
    <w:r>
      <w:fldChar w:fldCharType="begin"/>
    </w:r>
    <w:r>
      <w:instrText xml:space="preserve"> PAGE   \* MERGEFORMAT </w:instrText>
    </w:r>
    <w:r>
      <w:fldChar w:fldCharType="separate"/>
    </w:r>
    <w:r>
      <w:rPr>
        <w:noProof/>
      </w:rPr>
      <w:t>1</w:t>
    </w:r>
    <w:r>
      <w:fldChar w:fldCharType="end"/>
    </w:r>
    <w:r>
      <w:t>/</w:t>
    </w:r>
    <w:fldSimple w:instr=" NUMPAGES   \* MERGEFORMAT ">
      <w:r>
        <w:rPr>
          <w:noProof/>
        </w:rPr>
        <w:t>6</w:t>
      </w:r>
    </w:fldSimple>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858099" w14:textId="77777777" w:rsidR="00A8323C" w:rsidRDefault="00A8323C" w:rsidP="00D02B47">
      <w:pPr>
        <w:spacing w:after="0" w:line="240" w:lineRule="auto"/>
      </w:pPr>
      <w:r>
        <w:separator/>
      </w:r>
    </w:p>
  </w:footnote>
  <w:footnote w:type="continuationSeparator" w:id="0">
    <w:p w14:paraId="21819A31" w14:textId="77777777" w:rsidR="00A8323C" w:rsidRDefault="00A8323C" w:rsidP="00D02B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F92462"/>
    <w:multiLevelType w:val="hybridMultilevel"/>
    <w:tmpl w:val="1C32269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3045015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396"/>
    <w:rsid w:val="00041A30"/>
    <w:rsid w:val="00046D94"/>
    <w:rsid w:val="00061DE0"/>
    <w:rsid w:val="00077E8A"/>
    <w:rsid w:val="00090C0B"/>
    <w:rsid w:val="000A5991"/>
    <w:rsid w:val="000B554D"/>
    <w:rsid w:val="00117E4A"/>
    <w:rsid w:val="001208B0"/>
    <w:rsid w:val="00142B5F"/>
    <w:rsid w:val="00152BBC"/>
    <w:rsid w:val="001553B9"/>
    <w:rsid w:val="00170289"/>
    <w:rsid w:val="0019393C"/>
    <w:rsid w:val="001B1E5A"/>
    <w:rsid w:val="001D01E0"/>
    <w:rsid w:val="001D0835"/>
    <w:rsid w:val="001D6652"/>
    <w:rsid w:val="001E2D77"/>
    <w:rsid w:val="001E7CE7"/>
    <w:rsid w:val="002056EB"/>
    <w:rsid w:val="00220F62"/>
    <w:rsid w:val="00230DBB"/>
    <w:rsid w:val="002350EA"/>
    <w:rsid w:val="002437D6"/>
    <w:rsid w:val="0026104C"/>
    <w:rsid w:val="00267A01"/>
    <w:rsid w:val="0027367D"/>
    <w:rsid w:val="002753E9"/>
    <w:rsid w:val="00281F10"/>
    <w:rsid w:val="00291776"/>
    <w:rsid w:val="002A65C8"/>
    <w:rsid w:val="002C3F29"/>
    <w:rsid w:val="002C3F5C"/>
    <w:rsid w:val="002F1439"/>
    <w:rsid w:val="00305A46"/>
    <w:rsid w:val="00333CF1"/>
    <w:rsid w:val="003420E1"/>
    <w:rsid w:val="00343F35"/>
    <w:rsid w:val="00350A63"/>
    <w:rsid w:val="0038440D"/>
    <w:rsid w:val="00385232"/>
    <w:rsid w:val="003861E8"/>
    <w:rsid w:val="003A7FD6"/>
    <w:rsid w:val="003E4102"/>
    <w:rsid w:val="003E6DAF"/>
    <w:rsid w:val="00407675"/>
    <w:rsid w:val="00413F44"/>
    <w:rsid w:val="00422D1D"/>
    <w:rsid w:val="00424D1D"/>
    <w:rsid w:val="0044232E"/>
    <w:rsid w:val="00452B56"/>
    <w:rsid w:val="00475617"/>
    <w:rsid w:val="00483470"/>
    <w:rsid w:val="0049304B"/>
    <w:rsid w:val="00493165"/>
    <w:rsid w:val="004A5DBE"/>
    <w:rsid w:val="004B7D28"/>
    <w:rsid w:val="004F0C1C"/>
    <w:rsid w:val="004F5CB6"/>
    <w:rsid w:val="00543419"/>
    <w:rsid w:val="005444F5"/>
    <w:rsid w:val="00591B7F"/>
    <w:rsid w:val="005A0E82"/>
    <w:rsid w:val="005A5671"/>
    <w:rsid w:val="005B2175"/>
    <w:rsid w:val="005B7BF0"/>
    <w:rsid w:val="005C443C"/>
    <w:rsid w:val="005C7116"/>
    <w:rsid w:val="005F5AF4"/>
    <w:rsid w:val="00601E4C"/>
    <w:rsid w:val="00631B74"/>
    <w:rsid w:val="006540E7"/>
    <w:rsid w:val="00660709"/>
    <w:rsid w:val="00673F35"/>
    <w:rsid w:val="0067675E"/>
    <w:rsid w:val="00682965"/>
    <w:rsid w:val="00696555"/>
    <w:rsid w:val="006C4F63"/>
    <w:rsid w:val="007025BF"/>
    <w:rsid w:val="00717406"/>
    <w:rsid w:val="00737FC1"/>
    <w:rsid w:val="0075783D"/>
    <w:rsid w:val="00765EBA"/>
    <w:rsid w:val="007A0606"/>
    <w:rsid w:val="007D6D51"/>
    <w:rsid w:val="007F7509"/>
    <w:rsid w:val="00810BB9"/>
    <w:rsid w:val="008374D3"/>
    <w:rsid w:val="00841B32"/>
    <w:rsid w:val="008705AE"/>
    <w:rsid w:val="00886721"/>
    <w:rsid w:val="008B284D"/>
    <w:rsid w:val="008C271F"/>
    <w:rsid w:val="008E0F99"/>
    <w:rsid w:val="008E4C68"/>
    <w:rsid w:val="009004D4"/>
    <w:rsid w:val="00920492"/>
    <w:rsid w:val="009232E2"/>
    <w:rsid w:val="00937B8B"/>
    <w:rsid w:val="00937F8A"/>
    <w:rsid w:val="00945396"/>
    <w:rsid w:val="00954D62"/>
    <w:rsid w:val="00972366"/>
    <w:rsid w:val="00974C19"/>
    <w:rsid w:val="009C7881"/>
    <w:rsid w:val="009D5043"/>
    <w:rsid w:val="009F3761"/>
    <w:rsid w:val="009F7985"/>
    <w:rsid w:val="00A01290"/>
    <w:rsid w:val="00A02A7E"/>
    <w:rsid w:val="00A748E3"/>
    <w:rsid w:val="00A81D8E"/>
    <w:rsid w:val="00A8323C"/>
    <w:rsid w:val="00A967E1"/>
    <w:rsid w:val="00AB0210"/>
    <w:rsid w:val="00AC04B4"/>
    <w:rsid w:val="00AC3E83"/>
    <w:rsid w:val="00AC6DEE"/>
    <w:rsid w:val="00AD034B"/>
    <w:rsid w:val="00AD100F"/>
    <w:rsid w:val="00AD5B05"/>
    <w:rsid w:val="00B019B8"/>
    <w:rsid w:val="00B450B4"/>
    <w:rsid w:val="00B66C04"/>
    <w:rsid w:val="00BB344E"/>
    <w:rsid w:val="00BD4CAD"/>
    <w:rsid w:val="00BE60AF"/>
    <w:rsid w:val="00C16AD3"/>
    <w:rsid w:val="00C21802"/>
    <w:rsid w:val="00C2353B"/>
    <w:rsid w:val="00C3330E"/>
    <w:rsid w:val="00C4022D"/>
    <w:rsid w:val="00C44C82"/>
    <w:rsid w:val="00C52CC8"/>
    <w:rsid w:val="00C626E7"/>
    <w:rsid w:val="00C71322"/>
    <w:rsid w:val="00D02B47"/>
    <w:rsid w:val="00D1311E"/>
    <w:rsid w:val="00D16AF9"/>
    <w:rsid w:val="00D310C1"/>
    <w:rsid w:val="00D74E5D"/>
    <w:rsid w:val="00D83342"/>
    <w:rsid w:val="00D86274"/>
    <w:rsid w:val="00D963C7"/>
    <w:rsid w:val="00DD128E"/>
    <w:rsid w:val="00DE24A8"/>
    <w:rsid w:val="00DE505B"/>
    <w:rsid w:val="00DF32DD"/>
    <w:rsid w:val="00DF6130"/>
    <w:rsid w:val="00E05960"/>
    <w:rsid w:val="00E53755"/>
    <w:rsid w:val="00E86F8A"/>
    <w:rsid w:val="00EC4916"/>
    <w:rsid w:val="00ED283F"/>
    <w:rsid w:val="00F01FD3"/>
    <w:rsid w:val="00F151DD"/>
    <w:rsid w:val="00F63B7D"/>
    <w:rsid w:val="00F63FB3"/>
    <w:rsid w:val="00F64E7B"/>
    <w:rsid w:val="00F67154"/>
    <w:rsid w:val="00F828B0"/>
    <w:rsid w:val="00F938E7"/>
    <w:rsid w:val="00FA218D"/>
    <w:rsid w:val="00FD03A6"/>
    <w:rsid w:val="00FF34F2"/>
    <w:rsid w:val="00FF64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C6640"/>
  <w15:docId w15:val="{C332AC65-18A6-44A6-B116-BC479FF6F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5396"/>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945396"/>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945396"/>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945396"/>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945396"/>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9453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53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53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53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5396"/>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945396"/>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945396"/>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945396"/>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945396"/>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9453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53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53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5396"/>
    <w:rPr>
      <w:rFonts w:eastAsiaTheme="majorEastAsia" w:cstheme="majorBidi"/>
      <w:color w:val="272727" w:themeColor="text1" w:themeTint="D8"/>
    </w:rPr>
  </w:style>
  <w:style w:type="paragraph" w:styleId="Title">
    <w:name w:val="Title"/>
    <w:basedOn w:val="Normal"/>
    <w:next w:val="Normal"/>
    <w:link w:val="TitleChar"/>
    <w:uiPriority w:val="10"/>
    <w:qFormat/>
    <w:rsid w:val="009453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53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539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53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539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45396"/>
    <w:rPr>
      <w:i/>
      <w:iCs/>
      <w:color w:val="404040" w:themeColor="text1" w:themeTint="BF"/>
    </w:rPr>
  </w:style>
  <w:style w:type="paragraph" w:styleId="ListParagraph">
    <w:name w:val="List Paragraph"/>
    <w:basedOn w:val="Normal"/>
    <w:uiPriority w:val="34"/>
    <w:qFormat/>
    <w:rsid w:val="00945396"/>
    <w:pPr>
      <w:ind w:left="720"/>
      <w:contextualSpacing/>
    </w:pPr>
  </w:style>
  <w:style w:type="character" w:styleId="IntenseEmphasis">
    <w:name w:val="Intense Emphasis"/>
    <w:basedOn w:val="DefaultParagraphFont"/>
    <w:uiPriority w:val="21"/>
    <w:qFormat/>
    <w:rsid w:val="00945396"/>
    <w:rPr>
      <w:i/>
      <w:iCs/>
      <w:color w:val="365F91" w:themeColor="accent1" w:themeShade="BF"/>
    </w:rPr>
  </w:style>
  <w:style w:type="paragraph" w:styleId="IntenseQuote">
    <w:name w:val="Intense Quote"/>
    <w:basedOn w:val="Normal"/>
    <w:next w:val="Normal"/>
    <w:link w:val="IntenseQuoteChar"/>
    <w:uiPriority w:val="30"/>
    <w:qFormat/>
    <w:rsid w:val="00945396"/>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945396"/>
    <w:rPr>
      <w:i/>
      <w:iCs/>
      <w:color w:val="365F91" w:themeColor="accent1" w:themeShade="BF"/>
    </w:rPr>
  </w:style>
  <w:style w:type="character" w:styleId="IntenseReference">
    <w:name w:val="Intense Reference"/>
    <w:basedOn w:val="DefaultParagraphFont"/>
    <w:uiPriority w:val="32"/>
    <w:qFormat/>
    <w:rsid w:val="00945396"/>
    <w:rPr>
      <w:b/>
      <w:bCs/>
      <w:smallCaps/>
      <w:color w:val="365F91" w:themeColor="accent1" w:themeShade="BF"/>
      <w:spacing w:val="5"/>
    </w:rPr>
  </w:style>
  <w:style w:type="paragraph" w:styleId="Caption">
    <w:name w:val="caption"/>
    <w:basedOn w:val="Normal"/>
    <w:next w:val="Normal"/>
    <w:uiPriority w:val="35"/>
    <w:unhideWhenUsed/>
    <w:qFormat/>
    <w:rsid w:val="000A5991"/>
    <w:pPr>
      <w:spacing w:line="240" w:lineRule="auto"/>
    </w:pPr>
    <w:rPr>
      <w:rFonts w:eastAsiaTheme="minorEastAsia"/>
      <w:i/>
      <w:iCs/>
      <w:color w:val="1F497D" w:themeColor="text2"/>
      <w:kern w:val="0"/>
      <w:sz w:val="18"/>
      <w:szCs w:val="18"/>
      <w:lang w:eastAsia="ja-JP"/>
      <w14:ligatures w14:val="none"/>
    </w:rPr>
  </w:style>
  <w:style w:type="character" w:styleId="Hyperlink">
    <w:name w:val="Hyperlink"/>
    <w:basedOn w:val="DefaultParagraphFont"/>
    <w:uiPriority w:val="99"/>
    <w:unhideWhenUsed/>
    <w:rsid w:val="000A5991"/>
    <w:rPr>
      <w:color w:val="0000FF" w:themeColor="hyperlink"/>
      <w:u w:val="single"/>
    </w:rPr>
  </w:style>
  <w:style w:type="table" w:styleId="TableGrid">
    <w:name w:val="Table Grid"/>
    <w:basedOn w:val="TableNormal"/>
    <w:uiPriority w:val="59"/>
    <w:rsid w:val="000A5991"/>
    <w:pPr>
      <w:spacing w:after="0" w:line="240" w:lineRule="auto"/>
    </w:pPr>
    <w:rPr>
      <w:rFonts w:eastAsiaTheme="minorEastAsia"/>
      <w:kern w:val="0"/>
      <w:sz w:val="24"/>
      <w:szCs w:val="24"/>
      <w:lang w:val="en-US" w:eastAsia="ja-JP"/>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5C7116"/>
    <w:rPr>
      <w:color w:val="800080" w:themeColor="followedHyperlink"/>
      <w:u w:val="single"/>
    </w:rPr>
  </w:style>
  <w:style w:type="paragraph" w:styleId="NoSpacing">
    <w:name w:val="No Spacing"/>
    <w:link w:val="NoSpacingChar"/>
    <w:uiPriority w:val="1"/>
    <w:qFormat/>
    <w:rsid w:val="002C3F5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C3F5C"/>
    <w:rPr>
      <w:rFonts w:eastAsiaTheme="minorEastAsia"/>
      <w:kern w:val="0"/>
      <w:lang w:val="en-US"/>
      <w14:ligatures w14:val="none"/>
    </w:rPr>
  </w:style>
  <w:style w:type="character" w:styleId="UnresolvedMention">
    <w:name w:val="Unresolved Mention"/>
    <w:basedOn w:val="DefaultParagraphFont"/>
    <w:uiPriority w:val="99"/>
    <w:semiHidden/>
    <w:unhideWhenUsed/>
    <w:rsid w:val="00E86F8A"/>
    <w:rPr>
      <w:color w:val="605E5C"/>
      <w:shd w:val="clear" w:color="auto" w:fill="E1DFDD"/>
    </w:rPr>
  </w:style>
  <w:style w:type="paragraph" w:styleId="TOCHeading">
    <w:name w:val="TOC Heading"/>
    <w:basedOn w:val="Heading1"/>
    <w:next w:val="Normal"/>
    <w:uiPriority w:val="39"/>
    <w:unhideWhenUsed/>
    <w:qFormat/>
    <w:rsid w:val="00D02B4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02B47"/>
    <w:pPr>
      <w:spacing w:after="100"/>
    </w:pPr>
  </w:style>
  <w:style w:type="paragraph" w:styleId="TOC2">
    <w:name w:val="toc 2"/>
    <w:basedOn w:val="Normal"/>
    <w:next w:val="Normal"/>
    <w:autoRedefine/>
    <w:uiPriority w:val="39"/>
    <w:unhideWhenUsed/>
    <w:rsid w:val="00D02B47"/>
    <w:pPr>
      <w:spacing w:after="100"/>
      <w:ind w:left="220"/>
    </w:pPr>
  </w:style>
  <w:style w:type="paragraph" w:styleId="TOC3">
    <w:name w:val="toc 3"/>
    <w:basedOn w:val="Normal"/>
    <w:next w:val="Normal"/>
    <w:autoRedefine/>
    <w:uiPriority w:val="39"/>
    <w:unhideWhenUsed/>
    <w:rsid w:val="00D02B47"/>
    <w:pPr>
      <w:spacing w:after="100"/>
      <w:ind w:left="440"/>
    </w:pPr>
  </w:style>
  <w:style w:type="paragraph" w:styleId="Header">
    <w:name w:val="header"/>
    <w:basedOn w:val="Normal"/>
    <w:link w:val="HeaderChar"/>
    <w:uiPriority w:val="99"/>
    <w:unhideWhenUsed/>
    <w:rsid w:val="00D02B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2B47"/>
  </w:style>
  <w:style w:type="paragraph" w:styleId="Footer">
    <w:name w:val="footer"/>
    <w:basedOn w:val="Normal"/>
    <w:link w:val="FooterChar"/>
    <w:uiPriority w:val="99"/>
    <w:unhideWhenUsed/>
    <w:rsid w:val="00D02B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2B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35797">
      <w:bodyDiv w:val="1"/>
      <w:marLeft w:val="0"/>
      <w:marRight w:val="0"/>
      <w:marTop w:val="0"/>
      <w:marBottom w:val="0"/>
      <w:divBdr>
        <w:top w:val="none" w:sz="0" w:space="0" w:color="auto"/>
        <w:left w:val="none" w:sz="0" w:space="0" w:color="auto"/>
        <w:bottom w:val="none" w:sz="0" w:space="0" w:color="auto"/>
        <w:right w:val="none" w:sz="0" w:space="0" w:color="auto"/>
      </w:divBdr>
    </w:div>
    <w:div w:id="94597137">
      <w:bodyDiv w:val="1"/>
      <w:marLeft w:val="0"/>
      <w:marRight w:val="0"/>
      <w:marTop w:val="0"/>
      <w:marBottom w:val="0"/>
      <w:divBdr>
        <w:top w:val="none" w:sz="0" w:space="0" w:color="auto"/>
        <w:left w:val="none" w:sz="0" w:space="0" w:color="auto"/>
        <w:bottom w:val="none" w:sz="0" w:space="0" w:color="auto"/>
        <w:right w:val="none" w:sz="0" w:space="0" w:color="auto"/>
      </w:divBdr>
    </w:div>
    <w:div w:id="175853872">
      <w:bodyDiv w:val="1"/>
      <w:marLeft w:val="0"/>
      <w:marRight w:val="0"/>
      <w:marTop w:val="0"/>
      <w:marBottom w:val="0"/>
      <w:divBdr>
        <w:top w:val="none" w:sz="0" w:space="0" w:color="auto"/>
        <w:left w:val="none" w:sz="0" w:space="0" w:color="auto"/>
        <w:bottom w:val="none" w:sz="0" w:space="0" w:color="auto"/>
        <w:right w:val="none" w:sz="0" w:space="0" w:color="auto"/>
      </w:divBdr>
      <w:divsChild>
        <w:div w:id="1529829505">
          <w:marLeft w:val="0"/>
          <w:marRight w:val="0"/>
          <w:marTop w:val="0"/>
          <w:marBottom w:val="0"/>
          <w:divBdr>
            <w:top w:val="none" w:sz="0" w:space="0" w:color="auto"/>
            <w:left w:val="none" w:sz="0" w:space="0" w:color="auto"/>
            <w:bottom w:val="none" w:sz="0" w:space="0" w:color="auto"/>
            <w:right w:val="none" w:sz="0" w:space="0" w:color="auto"/>
          </w:divBdr>
        </w:div>
        <w:div w:id="1601526886">
          <w:marLeft w:val="0"/>
          <w:marRight w:val="0"/>
          <w:marTop w:val="0"/>
          <w:marBottom w:val="0"/>
          <w:divBdr>
            <w:top w:val="none" w:sz="0" w:space="0" w:color="auto"/>
            <w:left w:val="none" w:sz="0" w:space="0" w:color="auto"/>
            <w:bottom w:val="none" w:sz="0" w:space="0" w:color="auto"/>
            <w:right w:val="none" w:sz="0" w:space="0" w:color="auto"/>
          </w:divBdr>
        </w:div>
        <w:div w:id="1566067107">
          <w:marLeft w:val="0"/>
          <w:marRight w:val="0"/>
          <w:marTop w:val="0"/>
          <w:marBottom w:val="0"/>
          <w:divBdr>
            <w:top w:val="none" w:sz="0" w:space="0" w:color="auto"/>
            <w:left w:val="none" w:sz="0" w:space="0" w:color="auto"/>
            <w:bottom w:val="none" w:sz="0" w:space="0" w:color="auto"/>
            <w:right w:val="none" w:sz="0" w:space="0" w:color="auto"/>
          </w:divBdr>
        </w:div>
      </w:divsChild>
    </w:div>
    <w:div w:id="177894447">
      <w:bodyDiv w:val="1"/>
      <w:marLeft w:val="0"/>
      <w:marRight w:val="0"/>
      <w:marTop w:val="0"/>
      <w:marBottom w:val="0"/>
      <w:divBdr>
        <w:top w:val="none" w:sz="0" w:space="0" w:color="auto"/>
        <w:left w:val="none" w:sz="0" w:space="0" w:color="auto"/>
        <w:bottom w:val="none" w:sz="0" w:space="0" w:color="auto"/>
        <w:right w:val="none" w:sz="0" w:space="0" w:color="auto"/>
      </w:divBdr>
      <w:divsChild>
        <w:div w:id="1300576868">
          <w:marLeft w:val="0"/>
          <w:marRight w:val="0"/>
          <w:marTop w:val="0"/>
          <w:marBottom w:val="0"/>
          <w:divBdr>
            <w:top w:val="none" w:sz="0" w:space="0" w:color="auto"/>
            <w:left w:val="none" w:sz="0" w:space="0" w:color="auto"/>
            <w:bottom w:val="none" w:sz="0" w:space="0" w:color="auto"/>
            <w:right w:val="none" w:sz="0" w:space="0" w:color="auto"/>
          </w:divBdr>
        </w:div>
        <w:div w:id="649092228">
          <w:marLeft w:val="0"/>
          <w:marRight w:val="0"/>
          <w:marTop w:val="0"/>
          <w:marBottom w:val="0"/>
          <w:divBdr>
            <w:top w:val="none" w:sz="0" w:space="0" w:color="auto"/>
            <w:left w:val="none" w:sz="0" w:space="0" w:color="auto"/>
            <w:bottom w:val="none" w:sz="0" w:space="0" w:color="auto"/>
            <w:right w:val="none" w:sz="0" w:space="0" w:color="auto"/>
          </w:divBdr>
        </w:div>
        <w:div w:id="1692294909">
          <w:marLeft w:val="0"/>
          <w:marRight w:val="0"/>
          <w:marTop w:val="0"/>
          <w:marBottom w:val="0"/>
          <w:divBdr>
            <w:top w:val="none" w:sz="0" w:space="0" w:color="auto"/>
            <w:left w:val="none" w:sz="0" w:space="0" w:color="auto"/>
            <w:bottom w:val="none" w:sz="0" w:space="0" w:color="auto"/>
            <w:right w:val="none" w:sz="0" w:space="0" w:color="auto"/>
          </w:divBdr>
        </w:div>
        <w:div w:id="1135417660">
          <w:marLeft w:val="0"/>
          <w:marRight w:val="0"/>
          <w:marTop w:val="0"/>
          <w:marBottom w:val="0"/>
          <w:divBdr>
            <w:top w:val="none" w:sz="0" w:space="0" w:color="auto"/>
            <w:left w:val="none" w:sz="0" w:space="0" w:color="auto"/>
            <w:bottom w:val="none" w:sz="0" w:space="0" w:color="auto"/>
            <w:right w:val="none" w:sz="0" w:space="0" w:color="auto"/>
          </w:divBdr>
        </w:div>
        <w:div w:id="1077676856">
          <w:marLeft w:val="0"/>
          <w:marRight w:val="0"/>
          <w:marTop w:val="0"/>
          <w:marBottom w:val="0"/>
          <w:divBdr>
            <w:top w:val="none" w:sz="0" w:space="0" w:color="auto"/>
            <w:left w:val="none" w:sz="0" w:space="0" w:color="auto"/>
            <w:bottom w:val="none" w:sz="0" w:space="0" w:color="auto"/>
            <w:right w:val="none" w:sz="0" w:space="0" w:color="auto"/>
          </w:divBdr>
          <w:divsChild>
            <w:div w:id="1505322696">
              <w:marLeft w:val="-75"/>
              <w:marRight w:val="0"/>
              <w:marTop w:val="30"/>
              <w:marBottom w:val="30"/>
              <w:divBdr>
                <w:top w:val="none" w:sz="0" w:space="0" w:color="auto"/>
                <w:left w:val="none" w:sz="0" w:space="0" w:color="auto"/>
                <w:bottom w:val="none" w:sz="0" w:space="0" w:color="auto"/>
                <w:right w:val="none" w:sz="0" w:space="0" w:color="auto"/>
              </w:divBdr>
              <w:divsChild>
                <w:div w:id="200099213">
                  <w:marLeft w:val="0"/>
                  <w:marRight w:val="0"/>
                  <w:marTop w:val="0"/>
                  <w:marBottom w:val="0"/>
                  <w:divBdr>
                    <w:top w:val="none" w:sz="0" w:space="0" w:color="auto"/>
                    <w:left w:val="none" w:sz="0" w:space="0" w:color="auto"/>
                    <w:bottom w:val="none" w:sz="0" w:space="0" w:color="auto"/>
                    <w:right w:val="none" w:sz="0" w:space="0" w:color="auto"/>
                  </w:divBdr>
                  <w:divsChild>
                    <w:div w:id="602490892">
                      <w:marLeft w:val="0"/>
                      <w:marRight w:val="0"/>
                      <w:marTop w:val="0"/>
                      <w:marBottom w:val="0"/>
                      <w:divBdr>
                        <w:top w:val="none" w:sz="0" w:space="0" w:color="auto"/>
                        <w:left w:val="none" w:sz="0" w:space="0" w:color="auto"/>
                        <w:bottom w:val="none" w:sz="0" w:space="0" w:color="auto"/>
                        <w:right w:val="none" w:sz="0" w:space="0" w:color="auto"/>
                      </w:divBdr>
                    </w:div>
                  </w:divsChild>
                </w:div>
                <w:div w:id="1606694224">
                  <w:marLeft w:val="0"/>
                  <w:marRight w:val="0"/>
                  <w:marTop w:val="0"/>
                  <w:marBottom w:val="0"/>
                  <w:divBdr>
                    <w:top w:val="none" w:sz="0" w:space="0" w:color="auto"/>
                    <w:left w:val="none" w:sz="0" w:space="0" w:color="auto"/>
                    <w:bottom w:val="none" w:sz="0" w:space="0" w:color="auto"/>
                    <w:right w:val="none" w:sz="0" w:space="0" w:color="auto"/>
                  </w:divBdr>
                  <w:divsChild>
                    <w:div w:id="1330447463">
                      <w:marLeft w:val="0"/>
                      <w:marRight w:val="0"/>
                      <w:marTop w:val="0"/>
                      <w:marBottom w:val="0"/>
                      <w:divBdr>
                        <w:top w:val="none" w:sz="0" w:space="0" w:color="auto"/>
                        <w:left w:val="none" w:sz="0" w:space="0" w:color="auto"/>
                        <w:bottom w:val="none" w:sz="0" w:space="0" w:color="auto"/>
                        <w:right w:val="none" w:sz="0" w:space="0" w:color="auto"/>
                      </w:divBdr>
                    </w:div>
                  </w:divsChild>
                </w:div>
                <w:div w:id="362093498">
                  <w:marLeft w:val="0"/>
                  <w:marRight w:val="0"/>
                  <w:marTop w:val="0"/>
                  <w:marBottom w:val="0"/>
                  <w:divBdr>
                    <w:top w:val="none" w:sz="0" w:space="0" w:color="auto"/>
                    <w:left w:val="none" w:sz="0" w:space="0" w:color="auto"/>
                    <w:bottom w:val="none" w:sz="0" w:space="0" w:color="auto"/>
                    <w:right w:val="none" w:sz="0" w:space="0" w:color="auto"/>
                  </w:divBdr>
                  <w:divsChild>
                    <w:div w:id="1198349866">
                      <w:marLeft w:val="0"/>
                      <w:marRight w:val="0"/>
                      <w:marTop w:val="0"/>
                      <w:marBottom w:val="0"/>
                      <w:divBdr>
                        <w:top w:val="none" w:sz="0" w:space="0" w:color="auto"/>
                        <w:left w:val="none" w:sz="0" w:space="0" w:color="auto"/>
                        <w:bottom w:val="none" w:sz="0" w:space="0" w:color="auto"/>
                        <w:right w:val="none" w:sz="0" w:space="0" w:color="auto"/>
                      </w:divBdr>
                    </w:div>
                  </w:divsChild>
                </w:div>
                <w:div w:id="815684250">
                  <w:marLeft w:val="0"/>
                  <w:marRight w:val="0"/>
                  <w:marTop w:val="0"/>
                  <w:marBottom w:val="0"/>
                  <w:divBdr>
                    <w:top w:val="none" w:sz="0" w:space="0" w:color="auto"/>
                    <w:left w:val="none" w:sz="0" w:space="0" w:color="auto"/>
                    <w:bottom w:val="none" w:sz="0" w:space="0" w:color="auto"/>
                    <w:right w:val="none" w:sz="0" w:space="0" w:color="auto"/>
                  </w:divBdr>
                  <w:divsChild>
                    <w:div w:id="1367366557">
                      <w:marLeft w:val="0"/>
                      <w:marRight w:val="0"/>
                      <w:marTop w:val="0"/>
                      <w:marBottom w:val="0"/>
                      <w:divBdr>
                        <w:top w:val="none" w:sz="0" w:space="0" w:color="auto"/>
                        <w:left w:val="none" w:sz="0" w:space="0" w:color="auto"/>
                        <w:bottom w:val="none" w:sz="0" w:space="0" w:color="auto"/>
                        <w:right w:val="none" w:sz="0" w:space="0" w:color="auto"/>
                      </w:divBdr>
                    </w:div>
                  </w:divsChild>
                </w:div>
                <w:div w:id="1424180591">
                  <w:marLeft w:val="0"/>
                  <w:marRight w:val="0"/>
                  <w:marTop w:val="0"/>
                  <w:marBottom w:val="0"/>
                  <w:divBdr>
                    <w:top w:val="none" w:sz="0" w:space="0" w:color="auto"/>
                    <w:left w:val="none" w:sz="0" w:space="0" w:color="auto"/>
                    <w:bottom w:val="none" w:sz="0" w:space="0" w:color="auto"/>
                    <w:right w:val="none" w:sz="0" w:space="0" w:color="auto"/>
                  </w:divBdr>
                  <w:divsChild>
                    <w:div w:id="1833712493">
                      <w:marLeft w:val="0"/>
                      <w:marRight w:val="0"/>
                      <w:marTop w:val="0"/>
                      <w:marBottom w:val="0"/>
                      <w:divBdr>
                        <w:top w:val="none" w:sz="0" w:space="0" w:color="auto"/>
                        <w:left w:val="none" w:sz="0" w:space="0" w:color="auto"/>
                        <w:bottom w:val="none" w:sz="0" w:space="0" w:color="auto"/>
                        <w:right w:val="none" w:sz="0" w:space="0" w:color="auto"/>
                      </w:divBdr>
                    </w:div>
                  </w:divsChild>
                </w:div>
                <w:div w:id="236012372">
                  <w:marLeft w:val="0"/>
                  <w:marRight w:val="0"/>
                  <w:marTop w:val="0"/>
                  <w:marBottom w:val="0"/>
                  <w:divBdr>
                    <w:top w:val="none" w:sz="0" w:space="0" w:color="auto"/>
                    <w:left w:val="none" w:sz="0" w:space="0" w:color="auto"/>
                    <w:bottom w:val="none" w:sz="0" w:space="0" w:color="auto"/>
                    <w:right w:val="none" w:sz="0" w:space="0" w:color="auto"/>
                  </w:divBdr>
                  <w:divsChild>
                    <w:div w:id="1124352619">
                      <w:marLeft w:val="0"/>
                      <w:marRight w:val="0"/>
                      <w:marTop w:val="0"/>
                      <w:marBottom w:val="0"/>
                      <w:divBdr>
                        <w:top w:val="none" w:sz="0" w:space="0" w:color="auto"/>
                        <w:left w:val="none" w:sz="0" w:space="0" w:color="auto"/>
                        <w:bottom w:val="none" w:sz="0" w:space="0" w:color="auto"/>
                        <w:right w:val="none" w:sz="0" w:space="0" w:color="auto"/>
                      </w:divBdr>
                    </w:div>
                  </w:divsChild>
                </w:div>
                <w:div w:id="1349332681">
                  <w:marLeft w:val="0"/>
                  <w:marRight w:val="0"/>
                  <w:marTop w:val="0"/>
                  <w:marBottom w:val="0"/>
                  <w:divBdr>
                    <w:top w:val="none" w:sz="0" w:space="0" w:color="auto"/>
                    <w:left w:val="none" w:sz="0" w:space="0" w:color="auto"/>
                    <w:bottom w:val="none" w:sz="0" w:space="0" w:color="auto"/>
                    <w:right w:val="none" w:sz="0" w:space="0" w:color="auto"/>
                  </w:divBdr>
                  <w:divsChild>
                    <w:div w:id="242379679">
                      <w:marLeft w:val="0"/>
                      <w:marRight w:val="0"/>
                      <w:marTop w:val="0"/>
                      <w:marBottom w:val="0"/>
                      <w:divBdr>
                        <w:top w:val="none" w:sz="0" w:space="0" w:color="auto"/>
                        <w:left w:val="none" w:sz="0" w:space="0" w:color="auto"/>
                        <w:bottom w:val="none" w:sz="0" w:space="0" w:color="auto"/>
                        <w:right w:val="none" w:sz="0" w:space="0" w:color="auto"/>
                      </w:divBdr>
                    </w:div>
                  </w:divsChild>
                </w:div>
                <w:div w:id="343286200">
                  <w:marLeft w:val="0"/>
                  <w:marRight w:val="0"/>
                  <w:marTop w:val="0"/>
                  <w:marBottom w:val="0"/>
                  <w:divBdr>
                    <w:top w:val="none" w:sz="0" w:space="0" w:color="auto"/>
                    <w:left w:val="none" w:sz="0" w:space="0" w:color="auto"/>
                    <w:bottom w:val="none" w:sz="0" w:space="0" w:color="auto"/>
                    <w:right w:val="none" w:sz="0" w:space="0" w:color="auto"/>
                  </w:divBdr>
                  <w:divsChild>
                    <w:div w:id="2103213756">
                      <w:marLeft w:val="0"/>
                      <w:marRight w:val="0"/>
                      <w:marTop w:val="0"/>
                      <w:marBottom w:val="0"/>
                      <w:divBdr>
                        <w:top w:val="none" w:sz="0" w:space="0" w:color="auto"/>
                        <w:left w:val="none" w:sz="0" w:space="0" w:color="auto"/>
                        <w:bottom w:val="none" w:sz="0" w:space="0" w:color="auto"/>
                        <w:right w:val="none" w:sz="0" w:space="0" w:color="auto"/>
                      </w:divBdr>
                    </w:div>
                  </w:divsChild>
                </w:div>
                <w:div w:id="1130054748">
                  <w:marLeft w:val="0"/>
                  <w:marRight w:val="0"/>
                  <w:marTop w:val="0"/>
                  <w:marBottom w:val="0"/>
                  <w:divBdr>
                    <w:top w:val="none" w:sz="0" w:space="0" w:color="auto"/>
                    <w:left w:val="none" w:sz="0" w:space="0" w:color="auto"/>
                    <w:bottom w:val="none" w:sz="0" w:space="0" w:color="auto"/>
                    <w:right w:val="none" w:sz="0" w:space="0" w:color="auto"/>
                  </w:divBdr>
                  <w:divsChild>
                    <w:div w:id="677729608">
                      <w:marLeft w:val="0"/>
                      <w:marRight w:val="0"/>
                      <w:marTop w:val="0"/>
                      <w:marBottom w:val="0"/>
                      <w:divBdr>
                        <w:top w:val="none" w:sz="0" w:space="0" w:color="auto"/>
                        <w:left w:val="none" w:sz="0" w:space="0" w:color="auto"/>
                        <w:bottom w:val="none" w:sz="0" w:space="0" w:color="auto"/>
                        <w:right w:val="none" w:sz="0" w:space="0" w:color="auto"/>
                      </w:divBdr>
                    </w:div>
                  </w:divsChild>
                </w:div>
                <w:div w:id="352804666">
                  <w:marLeft w:val="0"/>
                  <w:marRight w:val="0"/>
                  <w:marTop w:val="0"/>
                  <w:marBottom w:val="0"/>
                  <w:divBdr>
                    <w:top w:val="none" w:sz="0" w:space="0" w:color="auto"/>
                    <w:left w:val="none" w:sz="0" w:space="0" w:color="auto"/>
                    <w:bottom w:val="none" w:sz="0" w:space="0" w:color="auto"/>
                    <w:right w:val="none" w:sz="0" w:space="0" w:color="auto"/>
                  </w:divBdr>
                  <w:divsChild>
                    <w:div w:id="145829161">
                      <w:marLeft w:val="0"/>
                      <w:marRight w:val="0"/>
                      <w:marTop w:val="0"/>
                      <w:marBottom w:val="0"/>
                      <w:divBdr>
                        <w:top w:val="none" w:sz="0" w:space="0" w:color="auto"/>
                        <w:left w:val="none" w:sz="0" w:space="0" w:color="auto"/>
                        <w:bottom w:val="none" w:sz="0" w:space="0" w:color="auto"/>
                        <w:right w:val="none" w:sz="0" w:space="0" w:color="auto"/>
                      </w:divBdr>
                    </w:div>
                  </w:divsChild>
                </w:div>
                <w:div w:id="1550454002">
                  <w:marLeft w:val="0"/>
                  <w:marRight w:val="0"/>
                  <w:marTop w:val="0"/>
                  <w:marBottom w:val="0"/>
                  <w:divBdr>
                    <w:top w:val="none" w:sz="0" w:space="0" w:color="auto"/>
                    <w:left w:val="none" w:sz="0" w:space="0" w:color="auto"/>
                    <w:bottom w:val="none" w:sz="0" w:space="0" w:color="auto"/>
                    <w:right w:val="none" w:sz="0" w:space="0" w:color="auto"/>
                  </w:divBdr>
                  <w:divsChild>
                    <w:div w:id="1580213026">
                      <w:marLeft w:val="0"/>
                      <w:marRight w:val="0"/>
                      <w:marTop w:val="0"/>
                      <w:marBottom w:val="0"/>
                      <w:divBdr>
                        <w:top w:val="none" w:sz="0" w:space="0" w:color="auto"/>
                        <w:left w:val="none" w:sz="0" w:space="0" w:color="auto"/>
                        <w:bottom w:val="none" w:sz="0" w:space="0" w:color="auto"/>
                        <w:right w:val="none" w:sz="0" w:space="0" w:color="auto"/>
                      </w:divBdr>
                    </w:div>
                  </w:divsChild>
                </w:div>
                <w:div w:id="2058775541">
                  <w:marLeft w:val="0"/>
                  <w:marRight w:val="0"/>
                  <w:marTop w:val="0"/>
                  <w:marBottom w:val="0"/>
                  <w:divBdr>
                    <w:top w:val="none" w:sz="0" w:space="0" w:color="auto"/>
                    <w:left w:val="none" w:sz="0" w:space="0" w:color="auto"/>
                    <w:bottom w:val="none" w:sz="0" w:space="0" w:color="auto"/>
                    <w:right w:val="none" w:sz="0" w:space="0" w:color="auto"/>
                  </w:divBdr>
                  <w:divsChild>
                    <w:div w:id="947395596">
                      <w:marLeft w:val="0"/>
                      <w:marRight w:val="0"/>
                      <w:marTop w:val="0"/>
                      <w:marBottom w:val="0"/>
                      <w:divBdr>
                        <w:top w:val="none" w:sz="0" w:space="0" w:color="auto"/>
                        <w:left w:val="none" w:sz="0" w:space="0" w:color="auto"/>
                        <w:bottom w:val="none" w:sz="0" w:space="0" w:color="auto"/>
                        <w:right w:val="none" w:sz="0" w:space="0" w:color="auto"/>
                      </w:divBdr>
                    </w:div>
                  </w:divsChild>
                </w:div>
                <w:div w:id="1972516947">
                  <w:marLeft w:val="0"/>
                  <w:marRight w:val="0"/>
                  <w:marTop w:val="0"/>
                  <w:marBottom w:val="0"/>
                  <w:divBdr>
                    <w:top w:val="none" w:sz="0" w:space="0" w:color="auto"/>
                    <w:left w:val="none" w:sz="0" w:space="0" w:color="auto"/>
                    <w:bottom w:val="none" w:sz="0" w:space="0" w:color="auto"/>
                    <w:right w:val="none" w:sz="0" w:space="0" w:color="auto"/>
                  </w:divBdr>
                  <w:divsChild>
                    <w:div w:id="920330482">
                      <w:marLeft w:val="0"/>
                      <w:marRight w:val="0"/>
                      <w:marTop w:val="0"/>
                      <w:marBottom w:val="0"/>
                      <w:divBdr>
                        <w:top w:val="none" w:sz="0" w:space="0" w:color="auto"/>
                        <w:left w:val="none" w:sz="0" w:space="0" w:color="auto"/>
                        <w:bottom w:val="none" w:sz="0" w:space="0" w:color="auto"/>
                        <w:right w:val="none" w:sz="0" w:space="0" w:color="auto"/>
                      </w:divBdr>
                    </w:div>
                  </w:divsChild>
                </w:div>
                <w:div w:id="574781895">
                  <w:marLeft w:val="0"/>
                  <w:marRight w:val="0"/>
                  <w:marTop w:val="0"/>
                  <w:marBottom w:val="0"/>
                  <w:divBdr>
                    <w:top w:val="none" w:sz="0" w:space="0" w:color="auto"/>
                    <w:left w:val="none" w:sz="0" w:space="0" w:color="auto"/>
                    <w:bottom w:val="none" w:sz="0" w:space="0" w:color="auto"/>
                    <w:right w:val="none" w:sz="0" w:space="0" w:color="auto"/>
                  </w:divBdr>
                  <w:divsChild>
                    <w:div w:id="1884098495">
                      <w:marLeft w:val="0"/>
                      <w:marRight w:val="0"/>
                      <w:marTop w:val="0"/>
                      <w:marBottom w:val="0"/>
                      <w:divBdr>
                        <w:top w:val="none" w:sz="0" w:space="0" w:color="auto"/>
                        <w:left w:val="none" w:sz="0" w:space="0" w:color="auto"/>
                        <w:bottom w:val="none" w:sz="0" w:space="0" w:color="auto"/>
                        <w:right w:val="none" w:sz="0" w:space="0" w:color="auto"/>
                      </w:divBdr>
                    </w:div>
                  </w:divsChild>
                </w:div>
                <w:div w:id="1044673451">
                  <w:marLeft w:val="0"/>
                  <w:marRight w:val="0"/>
                  <w:marTop w:val="0"/>
                  <w:marBottom w:val="0"/>
                  <w:divBdr>
                    <w:top w:val="none" w:sz="0" w:space="0" w:color="auto"/>
                    <w:left w:val="none" w:sz="0" w:space="0" w:color="auto"/>
                    <w:bottom w:val="none" w:sz="0" w:space="0" w:color="auto"/>
                    <w:right w:val="none" w:sz="0" w:space="0" w:color="auto"/>
                  </w:divBdr>
                  <w:divsChild>
                    <w:div w:id="1931769496">
                      <w:marLeft w:val="0"/>
                      <w:marRight w:val="0"/>
                      <w:marTop w:val="0"/>
                      <w:marBottom w:val="0"/>
                      <w:divBdr>
                        <w:top w:val="none" w:sz="0" w:space="0" w:color="auto"/>
                        <w:left w:val="none" w:sz="0" w:space="0" w:color="auto"/>
                        <w:bottom w:val="none" w:sz="0" w:space="0" w:color="auto"/>
                        <w:right w:val="none" w:sz="0" w:space="0" w:color="auto"/>
                      </w:divBdr>
                    </w:div>
                  </w:divsChild>
                </w:div>
                <w:div w:id="609166279">
                  <w:marLeft w:val="0"/>
                  <w:marRight w:val="0"/>
                  <w:marTop w:val="0"/>
                  <w:marBottom w:val="0"/>
                  <w:divBdr>
                    <w:top w:val="none" w:sz="0" w:space="0" w:color="auto"/>
                    <w:left w:val="none" w:sz="0" w:space="0" w:color="auto"/>
                    <w:bottom w:val="none" w:sz="0" w:space="0" w:color="auto"/>
                    <w:right w:val="none" w:sz="0" w:space="0" w:color="auto"/>
                  </w:divBdr>
                  <w:divsChild>
                    <w:div w:id="533812211">
                      <w:marLeft w:val="0"/>
                      <w:marRight w:val="0"/>
                      <w:marTop w:val="0"/>
                      <w:marBottom w:val="0"/>
                      <w:divBdr>
                        <w:top w:val="none" w:sz="0" w:space="0" w:color="auto"/>
                        <w:left w:val="none" w:sz="0" w:space="0" w:color="auto"/>
                        <w:bottom w:val="none" w:sz="0" w:space="0" w:color="auto"/>
                        <w:right w:val="none" w:sz="0" w:space="0" w:color="auto"/>
                      </w:divBdr>
                    </w:div>
                  </w:divsChild>
                </w:div>
                <w:div w:id="1439832174">
                  <w:marLeft w:val="0"/>
                  <w:marRight w:val="0"/>
                  <w:marTop w:val="0"/>
                  <w:marBottom w:val="0"/>
                  <w:divBdr>
                    <w:top w:val="none" w:sz="0" w:space="0" w:color="auto"/>
                    <w:left w:val="none" w:sz="0" w:space="0" w:color="auto"/>
                    <w:bottom w:val="none" w:sz="0" w:space="0" w:color="auto"/>
                    <w:right w:val="none" w:sz="0" w:space="0" w:color="auto"/>
                  </w:divBdr>
                  <w:divsChild>
                    <w:div w:id="516651936">
                      <w:marLeft w:val="0"/>
                      <w:marRight w:val="0"/>
                      <w:marTop w:val="0"/>
                      <w:marBottom w:val="0"/>
                      <w:divBdr>
                        <w:top w:val="none" w:sz="0" w:space="0" w:color="auto"/>
                        <w:left w:val="none" w:sz="0" w:space="0" w:color="auto"/>
                        <w:bottom w:val="none" w:sz="0" w:space="0" w:color="auto"/>
                        <w:right w:val="none" w:sz="0" w:space="0" w:color="auto"/>
                      </w:divBdr>
                    </w:div>
                  </w:divsChild>
                </w:div>
                <w:div w:id="1022826959">
                  <w:marLeft w:val="0"/>
                  <w:marRight w:val="0"/>
                  <w:marTop w:val="0"/>
                  <w:marBottom w:val="0"/>
                  <w:divBdr>
                    <w:top w:val="none" w:sz="0" w:space="0" w:color="auto"/>
                    <w:left w:val="none" w:sz="0" w:space="0" w:color="auto"/>
                    <w:bottom w:val="none" w:sz="0" w:space="0" w:color="auto"/>
                    <w:right w:val="none" w:sz="0" w:space="0" w:color="auto"/>
                  </w:divBdr>
                  <w:divsChild>
                    <w:div w:id="871188266">
                      <w:marLeft w:val="0"/>
                      <w:marRight w:val="0"/>
                      <w:marTop w:val="0"/>
                      <w:marBottom w:val="0"/>
                      <w:divBdr>
                        <w:top w:val="none" w:sz="0" w:space="0" w:color="auto"/>
                        <w:left w:val="none" w:sz="0" w:space="0" w:color="auto"/>
                        <w:bottom w:val="none" w:sz="0" w:space="0" w:color="auto"/>
                        <w:right w:val="none" w:sz="0" w:space="0" w:color="auto"/>
                      </w:divBdr>
                    </w:div>
                  </w:divsChild>
                </w:div>
                <w:div w:id="1589658509">
                  <w:marLeft w:val="0"/>
                  <w:marRight w:val="0"/>
                  <w:marTop w:val="0"/>
                  <w:marBottom w:val="0"/>
                  <w:divBdr>
                    <w:top w:val="none" w:sz="0" w:space="0" w:color="auto"/>
                    <w:left w:val="none" w:sz="0" w:space="0" w:color="auto"/>
                    <w:bottom w:val="none" w:sz="0" w:space="0" w:color="auto"/>
                    <w:right w:val="none" w:sz="0" w:space="0" w:color="auto"/>
                  </w:divBdr>
                  <w:divsChild>
                    <w:div w:id="894631952">
                      <w:marLeft w:val="0"/>
                      <w:marRight w:val="0"/>
                      <w:marTop w:val="0"/>
                      <w:marBottom w:val="0"/>
                      <w:divBdr>
                        <w:top w:val="none" w:sz="0" w:space="0" w:color="auto"/>
                        <w:left w:val="none" w:sz="0" w:space="0" w:color="auto"/>
                        <w:bottom w:val="none" w:sz="0" w:space="0" w:color="auto"/>
                        <w:right w:val="none" w:sz="0" w:space="0" w:color="auto"/>
                      </w:divBdr>
                    </w:div>
                  </w:divsChild>
                </w:div>
                <w:div w:id="1296713997">
                  <w:marLeft w:val="0"/>
                  <w:marRight w:val="0"/>
                  <w:marTop w:val="0"/>
                  <w:marBottom w:val="0"/>
                  <w:divBdr>
                    <w:top w:val="none" w:sz="0" w:space="0" w:color="auto"/>
                    <w:left w:val="none" w:sz="0" w:space="0" w:color="auto"/>
                    <w:bottom w:val="none" w:sz="0" w:space="0" w:color="auto"/>
                    <w:right w:val="none" w:sz="0" w:space="0" w:color="auto"/>
                  </w:divBdr>
                  <w:divsChild>
                    <w:div w:id="562567652">
                      <w:marLeft w:val="0"/>
                      <w:marRight w:val="0"/>
                      <w:marTop w:val="0"/>
                      <w:marBottom w:val="0"/>
                      <w:divBdr>
                        <w:top w:val="none" w:sz="0" w:space="0" w:color="auto"/>
                        <w:left w:val="none" w:sz="0" w:space="0" w:color="auto"/>
                        <w:bottom w:val="none" w:sz="0" w:space="0" w:color="auto"/>
                        <w:right w:val="none" w:sz="0" w:space="0" w:color="auto"/>
                      </w:divBdr>
                    </w:div>
                  </w:divsChild>
                </w:div>
                <w:div w:id="1459909124">
                  <w:marLeft w:val="0"/>
                  <w:marRight w:val="0"/>
                  <w:marTop w:val="0"/>
                  <w:marBottom w:val="0"/>
                  <w:divBdr>
                    <w:top w:val="none" w:sz="0" w:space="0" w:color="auto"/>
                    <w:left w:val="none" w:sz="0" w:space="0" w:color="auto"/>
                    <w:bottom w:val="none" w:sz="0" w:space="0" w:color="auto"/>
                    <w:right w:val="none" w:sz="0" w:space="0" w:color="auto"/>
                  </w:divBdr>
                  <w:divsChild>
                    <w:div w:id="392579062">
                      <w:marLeft w:val="0"/>
                      <w:marRight w:val="0"/>
                      <w:marTop w:val="0"/>
                      <w:marBottom w:val="0"/>
                      <w:divBdr>
                        <w:top w:val="none" w:sz="0" w:space="0" w:color="auto"/>
                        <w:left w:val="none" w:sz="0" w:space="0" w:color="auto"/>
                        <w:bottom w:val="none" w:sz="0" w:space="0" w:color="auto"/>
                        <w:right w:val="none" w:sz="0" w:space="0" w:color="auto"/>
                      </w:divBdr>
                    </w:div>
                  </w:divsChild>
                </w:div>
                <w:div w:id="1198932949">
                  <w:marLeft w:val="0"/>
                  <w:marRight w:val="0"/>
                  <w:marTop w:val="0"/>
                  <w:marBottom w:val="0"/>
                  <w:divBdr>
                    <w:top w:val="none" w:sz="0" w:space="0" w:color="auto"/>
                    <w:left w:val="none" w:sz="0" w:space="0" w:color="auto"/>
                    <w:bottom w:val="none" w:sz="0" w:space="0" w:color="auto"/>
                    <w:right w:val="none" w:sz="0" w:space="0" w:color="auto"/>
                  </w:divBdr>
                  <w:divsChild>
                    <w:div w:id="747726660">
                      <w:marLeft w:val="0"/>
                      <w:marRight w:val="0"/>
                      <w:marTop w:val="0"/>
                      <w:marBottom w:val="0"/>
                      <w:divBdr>
                        <w:top w:val="none" w:sz="0" w:space="0" w:color="auto"/>
                        <w:left w:val="none" w:sz="0" w:space="0" w:color="auto"/>
                        <w:bottom w:val="none" w:sz="0" w:space="0" w:color="auto"/>
                        <w:right w:val="none" w:sz="0" w:space="0" w:color="auto"/>
                      </w:divBdr>
                    </w:div>
                  </w:divsChild>
                </w:div>
                <w:div w:id="1915581219">
                  <w:marLeft w:val="0"/>
                  <w:marRight w:val="0"/>
                  <w:marTop w:val="0"/>
                  <w:marBottom w:val="0"/>
                  <w:divBdr>
                    <w:top w:val="none" w:sz="0" w:space="0" w:color="auto"/>
                    <w:left w:val="none" w:sz="0" w:space="0" w:color="auto"/>
                    <w:bottom w:val="none" w:sz="0" w:space="0" w:color="auto"/>
                    <w:right w:val="none" w:sz="0" w:space="0" w:color="auto"/>
                  </w:divBdr>
                  <w:divsChild>
                    <w:div w:id="1274752673">
                      <w:marLeft w:val="0"/>
                      <w:marRight w:val="0"/>
                      <w:marTop w:val="0"/>
                      <w:marBottom w:val="0"/>
                      <w:divBdr>
                        <w:top w:val="none" w:sz="0" w:space="0" w:color="auto"/>
                        <w:left w:val="none" w:sz="0" w:space="0" w:color="auto"/>
                        <w:bottom w:val="none" w:sz="0" w:space="0" w:color="auto"/>
                        <w:right w:val="none" w:sz="0" w:space="0" w:color="auto"/>
                      </w:divBdr>
                    </w:div>
                  </w:divsChild>
                </w:div>
                <w:div w:id="248975685">
                  <w:marLeft w:val="0"/>
                  <w:marRight w:val="0"/>
                  <w:marTop w:val="0"/>
                  <w:marBottom w:val="0"/>
                  <w:divBdr>
                    <w:top w:val="none" w:sz="0" w:space="0" w:color="auto"/>
                    <w:left w:val="none" w:sz="0" w:space="0" w:color="auto"/>
                    <w:bottom w:val="none" w:sz="0" w:space="0" w:color="auto"/>
                    <w:right w:val="none" w:sz="0" w:space="0" w:color="auto"/>
                  </w:divBdr>
                  <w:divsChild>
                    <w:div w:id="1034187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506995">
          <w:marLeft w:val="0"/>
          <w:marRight w:val="0"/>
          <w:marTop w:val="0"/>
          <w:marBottom w:val="0"/>
          <w:divBdr>
            <w:top w:val="none" w:sz="0" w:space="0" w:color="auto"/>
            <w:left w:val="none" w:sz="0" w:space="0" w:color="auto"/>
            <w:bottom w:val="none" w:sz="0" w:space="0" w:color="auto"/>
            <w:right w:val="none" w:sz="0" w:space="0" w:color="auto"/>
          </w:divBdr>
        </w:div>
      </w:divsChild>
    </w:div>
    <w:div w:id="313485282">
      <w:bodyDiv w:val="1"/>
      <w:marLeft w:val="0"/>
      <w:marRight w:val="0"/>
      <w:marTop w:val="0"/>
      <w:marBottom w:val="0"/>
      <w:divBdr>
        <w:top w:val="none" w:sz="0" w:space="0" w:color="auto"/>
        <w:left w:val="none" w:sz="0" w:space="0" w:color="auto"/>
        <w:bottom w:val="none" w:sz="0" w:space="0" w:color="auto"/>
        <w:right w:val="none" w:sz="0" w:space="0" w:color="auto"/>
      </w:divBdr>
      <w:divsChild>
        <w:div w:id="1317102566">
          <w:marLeft w:val="0"/>
          <w:marRight w:val="0"/>
          <w:marTop w:val="0"/>
          <w:marBottom w:val="0"/>
          <w:divBdr>
            <w:top w:val="none" w:sz="0" w:space="0" w:color="auto"/>
            <w:left w:val="none" w:sz="0" w:space="0" w:color="auto"/>
            <w:bottom w:val="none" w:sz="0" w:space="0" w:color="auto"/>
            <w:right w:val="none" w:sz="0" w:space="0" w:color="auto"/>
          </w:divBdr>
        </w:div>
        <w:div w:id="262538601">
          <w:marLeft w:val="0"/>
          <w:marRight w:val="0"/>
          <w:marTop w:val="0"/>
          <w:marBottom w:val="0"/>
          <w:divBdr>
            <w:top w:val="none" w:sz="0" w:space="0" w:color="auto"/>
            <w:left w:val="none" w:sz="0" w:space="0" w:color="auto"/>
            <w:bottom w:val="none" w:sz="0" w:space="0" w:color="auto"/>
            <w:right w:val="none" w:sz="0" w:space="0" w:color="auto"/>
          </w:divBdr>
        </w:div>
        <w:div w:id="86116571">
          <w:marLeft w:val="0"/>
          <w:marRight w:val="0"/>
          <w:marTop w:val="0"/>
          <w:marBottom w:val="0"/>
          <w:divBdr>
            <w:top w:val="none" w:sz="0" w:space="0" w:color="auto"/>
            <w:left w:val="none" w:sz="0" w:space="0" w:color="auto"/>
            <w:bottom w:val="none" w:sz="0" w:space="0" w:color="auto"/>
            <w:right w:val="none" w:sz="0" w:space="0" w:color="auto"/>
          </w:divBdr>
        </w:div>
        <w:div w:id="982850069">
          <w:marLeft w:val="0"/>
          <w:marRight w:val="0"/>
          <w:marTop w:val="0"/>
          <w:marBottom w:val="0"/>
          <w:divBdr>
            <w:top w:val="none" w:sz="0" w:space="0" w:color="auto"/>
            <w:left w:val="none" w:sz="0" w:space="0" w:color="auto"/>
            <w:bottom w:val="none" w:sz="0" w:space="0" w:color="auto"/>
            <w:right w:val="none" w:sz="0" w:space="0" w:color="auto"/>
          </w:divBdr>
        </w:div>
        <w:div w:id="2028410748">
          <w:marLeft w:val="0"/>
          <w:marRight w:val="0"/>
          <w:marTop w:val="0"/>
          <w:marBottom w:val="0"/>
          <w:divBdr>
            <w:top w:val="none" w:sz="0" w:space="0" w:color="auto"/>
            <w:left w:val="none" w:sz="0" w:space="0" w:color="auto"/>
            <w:bottom w:val="none" w:sz="0" w:space="0" w:color="auto"/>
            <w:right w:val="none" w:sz="0" w:space="0" w:color="auto"/>
          </w:divBdr>
          <w:divsChild>
            <w:div w:id="1316644991">
              <w:marLeft w:val="-75"/>
              <w:marRight w:val="0"/>
              <w:marTop w:val="30"/>
              <w:marBottom w:val="30"/>
              <w:divBdr>
                <w:top w:val="none" w:sz="0" w:space="0" w:color="auto"/>
                <w:left w:val="none" w:sz="0" w:space="0" w:color="auto"/>
                <w:bottom w:val="none" w:sz="0" w:space="0" w:color="auto"/>
                <w:right w:val="none" w:sz="0" w:space="0" w:color="auto"/>
              </w:divBdr>
              <w:divsChild>
                <w:div w:id="1100835850">
                  <w:marLeft w:val="0"/>
                  <w:marRight w:val="0"/>
                  <w:marTop w:val="0"/>
                  <w:marBottom w:val="0"/>
                  <w:divBdr>
                    <w:top w:val="none" w:sz="0" w:space="0" w:color="auto"/>
                    <w:left w:val="none" w:sz="0" w:space="0" w:color="auto"/>
                    <w:bottom w:val="none" w:sz="0" w:space="0" w:color="auto"/>
                    <w:right w:val="none" w:sz="0" w:space="0" w:color="auto"/>
                  </w:divBdr>
                  <w:divsChild>
                    <w:div w:id="801535910">
                      <w:marLeft w:val="0"/>
                      <w:marRight w:val="0"/>
                      <w:marTop w:val="0"/>
                      <w:marBottom w:val="0"/>
                      <w:divBdr>
                        <w:top w:val="none" w:sz="0" w:space="0" w:color="auto"/>
                        <w:left w:val="none" w:sz="0" w:space="0" w:color="auto"/>
                        <w:bottom w:val="none" w:sz="0" w:space="0" w:color="auto"/>
                        <w:right w:val="none" w:sz="0" w:space="0" w:color="auto"/>
                      </w:divBdr>
                    </w:div>
                  </w:divsChild>
                </w:div>
                <w:div w:id="1989240603">
                  <w:marLeft w:val="0"/>
                  <w:marRight w:val="0"/>
                  <w:marTop w:val="0"/>
                  <w:marBottom w:val="0"/>
                  <w:divBdr>
                    <w:top w:val="none" w:sz="0" w:space="0" w:color="auto"/>
                    <w:left w:val="none" w:sz="0" w:space="0" w:color="auto"/>
                    <w:bottom w:val="none" w:sz="0" w:space="0" w:color="auto"/>
                    <w:right w:val="none" w:sz="0" w:space="0" w:color="auto"/>
                  </w:divBdr>
                  <w:divsChild>
                    <w:div w:id="1388265306">
                      <w:marLeft w:val="0"/>
                      <w:marRight w:val="0"/>
                      <w:marTop w:val="0"/>
                      <w:marBottom w:val="0"/>
                      <w:divBdr>
                        <w:top w:val="none" w:sz="0" w:space="0" w:color="auto"/>
                        <w:left w:val="none" w:sz="0" w:space="0" w:color="auto"/>
                        <w:bottom w:val="none" w:sz="0" w:space="0" w:color="auto"/>
                        <w:right w:val="none" w:sz="0" w:space="0" w:color="auto"/>
                      </w:divBdr>
                    </w:div>
                  </w:divsChild>
                </w:div>
                <w:div w:id="2016572625">
                  <w:marLeft w:val="0"/>
                  <w:marRight w:val="0"/>
                  <w:marTop w:val="0"/>
                  <w:marBottom w:val="0"/>
                  <w:divBdr>
                    <w:top w:val="none" w:sz="0" w:space="0" w:color="auto"/>
                    <w:left w:val="none" w:sz="0" w:space="0" w:color="auto"/>
                    <w:bottom w:val="none" w:sz="0" w:space="0" w:color="auto"/>
                    <w:right w:val="none" w:sz="0" w:space="0" w:color="auto"/>
                  </w:divBdr>
                  <w:divsChild>
                    <w:div w:id="776605924">
                      <w:marLeft w:val="0"/>
                      <w:marRight w:val="0"/>
                      <w:marTop w:val="0"/>
                      <w:marBottom w:val="0"/>
                      <w:divBdr>
                        <w:top w:val="none" w:sz="0" w:space="0" w:color="auto"/>
                        <w:left w:val="none" w:sz="0" w:space="0" w:color="auto"/>
                        <w:bottom w:val="none" w:sz="0" w:space="0" w:color="auto"/>
                        <w:right w:val="none" w:sz="0" w:space="0" w:color="auto"/>
                      </w:divBdr>
                    </w:div>
                  </w:divsChild>
                </w:div>
                <w:div w:id="1901555122">
                  <w:marLeft w:val="0"/>
                  <w:marRight w:val="0"/>
                  <w:marTop w:val="0"/>
                  <w:marBottom w:val="0"/>
                  <w:divBdr>
                    <w:top w:val="none" w:sz="0" w:space="0" w:color="auto"/>
                    <w:left w:val="none" w:sz="0" w:space="0" w:color="auto"/>
                    <w:bottom w:val="none" w:sz="0" w:space="0" w:color="auto"/>
                    <w:right w:val="none" w:sz="0" w:space="0" w:color="auto"/>
                  </w:divBdr>
                  <w:divsChild>
                    <w:div w:id="548567351">
                      <w:marLeft w:val="0"/>
                      <w:marRight w:val="0"/>
                      <w:marTop w:val="0"/>
                      <w:marBottom w:val="0"/>
                      <w:divBdr>
                        <w:top w:val="none" w:sz="0" w:space="0" w:color="auto"/>
                        <w:left w:val="none" w:sz="0" w:space="0" w:color="auto"/>
                        <w:bottom w:val="none" w:sz="0" w:space="0" w:color="auto"/>
                        <w:right w:val="none" w:sz="0" w:space="0" w:color="auto"/>
                      </w:divBdr>
                    </w:div>
                  </w:divsChild>
                </w:div>
                <w:div w:id="192810627">
                  <w:marLeft w:val="0"/>
                  <w:marRight w:val="0"/>
                  <w:marTop w:val="0"/>
                  <w:marBottom w:val="0"/>
                  <w:divBdr>
                    <w:top w:val="none" w:sz="0" w:space="0" w:color="auto"/>
                    <w:left w:val="none" w:sz="0" w:space="0" w:color="auto"/>
                    <w:bottom w:val="none" w:sz="0" w:space="0" w:color="auto"/>
                    <w:right w:val="none" w:sz="0" w:space="0" w:color="auto"/>
                  </w:divBdr>
                  <w:divsChild>
                    <w:div w:id="1793474321">
                      <w:marLeft w:val="0"/>
                      <w:marRight w:val="0"/>
                      <w:marTop w:val="0"/>
                      <w:marBottom w:val="0"/>
                      <w:divBdr>
                        <w:top w:val="none" w:sz="0" w:space="0" w:color="auto"/>
                        <w:left w:val="none" w:sz="0" w:space="0" w:color="auto"/>
                        <w:bottom w:val="none" w:sz="0" w:space="0" w:color="auto"/>
                        <w:right w:val="none" w:sz="0" w:space="0" w:color="auto"/>
                      </w:divBdr>
                    </w:div>
                  </w:divsChild>
                </w:div>
                <w:div w:id="1871457311">
                  <w:marLeft w:val="0"/>
                  <w:marRight w:val="0"/>
                  <w:marTop w:val="0"/>
                  <w:marBottom w:val="0"/>
                  <w:divBdr>
                    <w:top w:val="none" w:sz="0" w:space="0" w:color="auto"/>
                    <w:left w:val="none" w:sz="0" w:space="0" w:color="auto"/>
                    <w:bottom w:val="none" w:sz="0" w:space="0" w:color="auto"/>
                    <w:right w:val="none" w:sz="0" w:space="0" w:color="auto"/>
                  </w:divBdr>
                  <w:divsChild>
                    <w:div w:id="1096632468">
                      <w:marLeft w:val="0"/>
                      <w:marRight w:val="0"/>
                      <w:marTop w:val="0"/>
                      <w:marBottom w:val="0"/>
                      <w:divBdr>
                        <w:top w:val="none" w:sz="0" w:space="0" w:color="auto"/>
                        <w:left w:val="none" w:sz="0" w:space="0" w:color="auto"/>
                        <w:bottom w:val="none" w:sz="0" w:space="0" w:color="auto"/>
                        <w:right w:val="none" w:sz="0" w:space="0" w:color="auto"/>
                      </w:divBdr>
                    </w:div>
                  </w:divsChild>
                </w:div>
                <w:div w:id="137460294">
                  <w:marLeft w:val="0"/>
                  <w:marRight w:val="0"/>
                  <w:marTop w:val="0"/>
                  <w:marBottom w:val="0"/>
                  <w:divBdr>
                    <w:top w:val="none" w:sz="0" w:space="0" w:color="auto"/>
                    <w:left w:val="none" w:sz="0" w:space="0" w:color="auto"/>
                    <w:bottom w:val="none" w:sz="0" w:space="0" w:color="auto"/>
                    <w:right w:val="none" w:sz="0" w:space="0" w:color="auto"/>
                  </w:divBdr>
                  <w:divsChild>
                    <w:div w:id="1035932009">
                      <w:marLeft w:val="0"/>
                      <w:marRight w:val="0"/>
                      <w:marTop w:val="0"/>
                      <w:marBottom w:val="0"/>
                      <w:divBdr>
                        <w:top w:val="none" w:sz="0" w:space="0" w:color="auto"/>
                        <w:left w:val="none" w:sz="0" w:space="0" w:color="auto"/>
                        <w:bottom w:val="none" w:sz="0" w:space="0" w:color="auto"/>
                        <w:right w:val="none" w:sz="0" w:space="0" w:color="auto"/>
                      </w:divBdr>
                    </w:div>
                  </w:divsChild>
                </w:div>
                <w:div w:id="1800027690">
                  <w:marLeft w:val="0"/>
                  <w:marRight w:val="0"/>
                  <w:marTop w:val="0"/>
                  <w:marBottom w:val="0"/>
                  <w:divBdr>
                    <w:top w:val="none" w:sz="0" w:space="0" w:color="auto"/>
                    <w:left w:val="none" w:sz="0" w:space="0" w:color="auto"/>
                    <w:bottom w:val="none" w:sz="0" w:space="0" w:color="auto"/>
                    <w:right w:val="none" w:sz="0" w:space="0" w:color="auto"/>
                  </w:divBdr>
                  <w:divsChild>
                    <w:div w:id="1951087413">
                      <w:marLeft w:val="0"/>
                      <w:marRight w:val="0"/>
                      <w:marTop w:val="0"/>
                      <w:marBottom w:val="0"/>
                      <w:divBdr>
                        <w:top w:val="none" w:sz="0" w:space="0" w:color="auto"/>
                        <w:left w:val="none" w:sz="0" w:space="0" w:color="auto"/>
                        <w:bottom w:val="none" w:sz="0" w:space="0" w:color="auto"/>
                        <w:right w:val="none" w:sz="0" w:space="0" w:color="auto"/>
                      </w:divBdr>
                    </w:div>
                  </w:divsChild>
                </w:div>
                <w:div w:id="580410544">
                  <w:marLeft w:val="0"/>
                  <w:marRight w:val="0"/>
                  <w:marTop w:val="0"/>
                  <w:marBottom w:val="0"/>
                  <w:divBdr>
                    <w:top w:val="none" w:sz="0" w:space="0" w:color="auto"/>
                    <w:left w:val="none" w:sz="0" w:space="0" w:color="auto"/>
                    <w:bottom w:val="none" w:sz="0" w:space="0" w:color="auto"/>
                    <w:right w:val="none" w:sz="0" w:space="0" w:color="auto"/>
                  </w:divBdr>
                  <w:divsChild>
                    <w:div w:id="1597440885">
                      <w:marLeft w:val="0"/>
                      <w:marRight w:val="0"/>
                      <w:marTop w:val="0"/>
                      <w:marBottom w:val="0"/>
                      <w:divBdr>
                        <w:top w:val="none" w:sz="0" w:space="0" w:color="auto"/>
                        <w:left w:val="none" w:sz="0" w:space="0" w:color="auto"/>
                        <w:bottom w:val="none" w:sz="0" w:space="0" w:color="auto"/>
                        <w:right w:val="none" w:sz="0" w:space="0" w:color="auto"/>
                      </w:divBdr>
                    </w:div>
                  </w:divsChild>
                </w:div>
                <w:div w:id="1909268040">
                  <w:marLeft w:val="0"/>
                  <w:marRight w:val="0"/>
                  <w:marTop w:val="0"/>
                  <w:marBottom w:val="0"/>
                  <w:divBdr>
                    <w:top w:val="none" w:sz="0" w:space="0" w:color="auto"/>
                    <w:left w:val="none" w:sz="0" w:space="0" w:color="auto"/>
                    <w:bottom w:val="none" w:sz="0" w:space="0" w:color="auto"/>
                    <w:right w:val="none" w:sz="0" w:space="0" w:color="auto"/>
                  </w:divBdr>
                  <w:divsChild>
                    <w:div w:id="1830486069">
                      <w:marLeft w:val="0"/>
                      <w:marRight w:val="0"/>
                      <w:marTop w:val="0"/>
                      <w:marBottom w:val="0"/>
                      <w:divBdr>
                        <w:top w:val="none" w:sz="0" w:space="0" w:color="auto"/>
                        <w:left w:val="none" w:sz="0" w:space="0" w:color="auto"/>
                        <w:bottom w:val="none" w:sz="0" w:space="0" w:color="auto"/>
                        <w:right w:val="none" w:sz="0" w:space="0" w:color="auto"/>
                      </w:divBdr>
                    </w:div>
                  </w:divsChild>
                </w:div>
                <w:div w:id="861629397">
                  <w:marLeft w:val="0"/>
                  <w:marRight w:val="0"/>
                  <w:marTop w:val="0"/>
                  <w:marBottom w:val="0"/>
                  <w:divBdr>
                    <w:top w:val="none" w:sz="0" w:space="0" w:color="auto"/>
                    <w:left w:val="none" w:sz="0" w:space="0" w:color="auto"/>
                    <w:bottom w:val="none" w:sz="0" w:space="0" w:color="auto"/>
                    <w:right w:val="none" w:sz="0" w:space="0" w:color="auto"/>
                  </w:divBdr>
                  <w:divsChild>
                    <w:div w:id="1076780700">
                      <w:marLeft w:val="0"/>
                      <w:marRight w:val="0"/>
                      <w:marTop w:val="0"/>
                      <w:marBottom w:val="0"/>
                      <w:divBdr>
                        <w:top w:val="none" w:sz="0" w:space="0" w:color="auto"/>
                        <w:left w:val="none" w:sz="0" w:space="0" w:color="auto"/>
                        <w:bottom w:val="none" w:sz="0" w:space="0" w:color="auto"/>
                        <w:right w:val="none" w:sz="0" w:space="0" w:color="auto"/>
                      </w:divBdr>
                    </w:div>
                  </w:divsChild>
                </w:div>
                <w:div w:id="459541728">
                  <w:marLeft w:val="0"/>
                  <w:marRight w:val="0"/>
                  <w:marTop w:val="0"/>
                  <w:marBottom w:val="0"/>
                  <w:divBdr>
                    <w:top w:val="none" w:sz="0" w:space="0" w:color="auto"/>
                    <w:left w:val="none" w:sz="0" w:space="0" w:color="auto"/>
                    <w:bottom w:val="none" w:sz="0" w:space="0" w:color="auto"/>
                    <w:right w:val="none" w:sz="0" w:space="0" w:color="auto"/>
                  </w:divBdr>
                  <w:divsChild>
                    <w:div w:id="1848252388">
                      <w:marLeft w:val="0"/>
                      <w:marRight w:val="0"/>
                      <w:marTop w:val="0"/>
                      <w:marBottom w:val="0"/>
                      <w:divBdr>
                        <w:top w:val="none" w:sz="0" w:space="0" w:color="auto"/>
                        <w:left w:val="none" w:sz="0" w:space="0" w:color="auto"/>
                        <w:bottom w:val="none" w:sz="0" w:space="0" w:color="auto"/>
                        <w:right w:val="none" w:sz="0" w:space="0" w:color="auto"/>
                      </w:divBdr>
                    </w:div>
                  </w:divsChild>
                </w:div>
                <w:div w:id="1920094182">
                  <w:marLeft w:val="0"/>
                  <w:marRight w:val="0"/>
                  <w:marTop w:val="0"/>
                  <w:marBottom w:val="0"/>
                  <w:divBdr>
                    <w:top w:val="none" w:sz="0" w:space="0" w:color="auto"/>
                    <w:left w:val="none" w:sz="0" w:space="0" w:color="auto"/>
                    <w:bottom w:val="none" w:sz="0" w:space="0" w:color="auto"/>
                    <w:right w:val="none" w:sz="0" w:space="0" w:color="auto"/>
                  </w:divBdr>
                  <w:divsChild>
                    <w:div w:id="1744599568">
                      <w:marLeft w:val="0"/>
                      <w:marRight w:val="0"/>
                      <w:marTop w:val="0"/>
                      <w:marBottom w:val="0"/>
                      <w:divBdr>
                        <w:top w:val="none" w:sz="0" w:space="0" w:color="auto"/>
                        <w:left w:val="none" w:sz="0" w:space="0" w:color="auto"/>
                        <w:bottom w:val="none" w:sz="0" w:space="0" w:color="auto"/>
                        <w:right w:val="none" w:sz="0" w:space="0" w:color="auto"/>
                      </w:divBdr>
                    </w:div>
                  </w:divsChild>
                </w:div>
                <w:div w:id="1914704482">
                  <w:marLeft w:val="0"/>
                  <w:marRight w:val="0"/>
                  <w:marTop w:val="0"/>
                  <w:marBottom w:val="0"/>
                  <w:divBdr>
                    <w:top w:val="none" w:sz="0" w:space="0" w:color="auto"/>
                    <w:left w:val="none" w:sz="0" w:space="0" w:color="auto"/>
                    <w:bottom w:val="none" w:sz="0" w:space="0" w:color="auto"/>
                    <w:right w:val="none" w:sz="0" w:space="0" w:color="auto"/>
                  </w:divBdr>
                  <w:divsChild>
                    <w:div w:id="1352418412">
                      <w:marLeft w:val="0"/>
                      <w:marRight w:val="0"/>
                      <w:marTop w:val="0"/>
                      <w:marBottom w:val="0"/>
                      <w:divBdr>
                        <w:top w:val="none" w:sz="0" w:space="0" w:color="auto"/>
                        <w:left w:val="none" w:sz="0" w:space="0" w:color="auto"/>
                        <w:bottom w:val="none" w:sz="0" w:space="0" w:color="auto"/>
                        <w:right w:val="none" w:sz="0" w:space="0" w:color="auto"/>
                      </w:divBdr>
                    </w:div>
                  </w:divsChild>
                </w:div>
                <w:div w:id="23753455">
                  <w:marLeft w:val="0"/>
                  <w:marRight w:val="0"/>
                  <w:marTop w:val="0"/>
                  <w:marBottom w:val="0"/>
                  <w:divBdr>
                    <w:top w:val="none" w:sz="0" w:space="0" w:color="auto"/>
                    <w:left w:val="none" w:sz="0" w:space="0" w:color="auto"/>
                    <w:bottom w:val="none" w:sz="0" w:space="0" w:color="auto"/>
                    <w:right w:val="none" w:sz="0" w:space="0" w:color="auto"/>
                  </w:divBdr>
                  <w:divsChild>
                    <w:div w:id="892546581">
                      <w:marLeft w:val="0"/>
                      <w:marRight w:val="0"/>
                      <w:marTop w:val="0"/>
                      <w:marBottom w:val="0"/>
                      <w:divBdr>
                        <w:top w:val="none" w:sz="0" w:space="0" w:color="auto"/>
                        <w:left w:val="none" w:sz="0" w:space="0" w:color="auto"/>
                        <w:bottom w:val="none" w:sz="0" w:space="0" w:color="auto"/>
                        <w:right w:val="none" w:sz="0" w:space="0" w:color="auto"/>
                      </w:divBdr>
                    </w:div>
                  </w:divsChild>
                </w:div>
                <w:div w:id="138771691">
                  <w:marLeft w:val="0"/>
                  <w:marRight w:val="0"/>
                  <w:marTop w:val="0"/>
                  <w:marBottom w:val="0"/>
                  <w:divBdr>
                    <w:top w:val="none" w:sz="0" w:space="0" w:color="auto"/>
                    <w:left w:val="none" w:sz="0" w:space="0" w:color="auto"/>
                    <w:bottom w:val="none" w:sz="0" w:space="0" w:color="auto"/>
                    <w:right w:val="none" w:sz="0" w:space="0" w:color="auto"/>
                  </w:divBdr>
                  <w:divsChild>
                    <w:div w:id="1589387833">
                      <w:marLeft w:val="0"/>
                      <w:marRight w:val="0"/>
                      <w:marTop w:val="0"/>
                      <w:marBottom w:val="0"/>
                      <w:divBdr>
                        <w:top w:val="none" w:sz="0" w:space="0" w:color="auto"/>
                        <w:left w:val="none" w:sz="0" w:space="0" w:color="auto"/>
                        <w:bottom w:val="none" w:sz="0" w:space="0" w:color="auto"/>
                        <w:right w:val="none" w:sz="0" w:space="0" w:color="auto"/>
                      </w:divBdr>
                    </w:div>
                  </w:divsChild>
                </w:div>
                <w:div w:id="1277559280">
                  <w:marLeft w:val="0"/>
                  <w:marRight w:val="0"/>
                  <w:marTop w:val="0"/>
                  <w:marBottom w:val="0"/>
                  <w:divBdr>
                    <w:top w:val="none" w:sz="0" w:space="0" w:color="auto"/>
                    <w:left w:val="none" w:sz="0" w:space="0" w:color="auto"/>
                    <w:bottom w:val="none" w:sz="0" w:space="0" w:color="auto"/>
                    <w:right w:val="none" w:sz="0" w:space="0" w:color="auto"/>
                  </w:divBdr>
                  <w:divsChild>
                    <w:div w:id="1891917766">
                      <w:marLeft w:val="0"/>
                      <w:marRight w:val="0"/>
                      <w:marTop w:val="0"/>
                      <w:marBottom w:val="0"/>
                      <w:divBdr>
                        <w:top w:val="none" w:sz="0" w:space="0" w:color="auto"/>
                        <w:left w:val="none" w:sz="0" w:space="0" w:color="auto"/>
                        <w:bottom w:val="none" w:sz="0" w:space="0" w:color="auto"/>
                        <w:right w:val="none" w:sz="0" w:space="0" w:color="auto"/>
                      </w:divBdr>
                    </w:div>
                  </w:divsChild>
                </w:div>
                <w:div w:id="169948952">
                  <w:marLeft w:val="0"/>
                  <w:marRight w:val="0"/>
                  <w:marTop w:val="0"/>
                  <w:marBottom w:val="0"/>
                  <w:divBdr>
                    <w:top w:val="none" w:sz="0" w:space="0" w:color="auto"/>
                    <w:left w:val="none" w:sz="0" w:space="0" w:color="auto"/>
                    <w:bottom w:val="none" w:sz="0" w:space="0" w:color="auto"/>
                    <w:right w:val="none" w:sz="0" w:space="0" w:color="auto"/>
                  </w:divBdr>
                  <w:divsChild>
                    <w:div w:id="1259406073">
                      <w:marLeft w:val="0"/>
                      <w:marRight w:val="0"/>
                      <w:marTop w:val="0"/>
                      <w:marBottom w:val="0"/>
                      <w:divBdr>
                        <w:top w:val="none" w:sz="0" w:space="0" w:color="auto"/>
                        <w:left w:val="none" w:sz="0" w:space="0" w:color="auto"/>
                        <w:bottom w:val="none" w:sz="0" w:space="0" w:color="auto"/>
                        <w:right w:val="none" w:sz="0" w:space="0" w:color="auto"/>
                      </w:divBdr>
                    </w:div>
                  </w:divsChild>
                </w:div>
                <w:div w:id="1824809771">
                  <w:marLeft w:val="0"/>
                  <w:marRight w:val="0"/>
                  <w:marTop w:val="0"/>
                  <w:marBottom w:val="0"/>
                  <w:divBdr>
                    <w:top w:val="none" w:sz="0" w:space="0" w:color="auto"/>
                    <w:left w:val="none" w:sz="0" w:space="0" w:color="auto"/>
                    <w:bottom w:val="none" w:sz="0" w:space="0" w:color="auto"/>
                    <w:right w:val="none" w:sz="0" w:space="0" w:color="auto"/>
                  </w:divBdr>
                  <w:divsChild>
                    <w:div w:id="1027023036">
                      <w:marLeft w:val="0"/>
                      <w:marRight w:val="0"/>
                      <w:marTop w:val="0"/>
                      <w:marBottom w:val="0"/>
                      <w:divBdr>
                        <w:top w:val="none" w:sz="0" w:space="0" w:color="auto"/>
                        <w:left w:val="none" w:sz="0" w:space="0" w:color="auto"/>
                        <w:bottom w:val="none" w:sz="0" w:space="0" w:color="auto"/>
                        <w:right w:val="none" w:sz="0" w:space="0" w:color="auto"/>
                      </w:divBdr>
                    </w:div>
                  </w:divsChild>
                </w:div>
                <w:div w:id="1031999082">
                  <w:marLeft w:val="0"/>
                  <w:marRight w:val="0"/>
                  <w:marTop w:val="0"/>
                  <w:marBottom w:val="0"/>
                  <w:divBdr>
                    <w:top w:val="none" w:sz="0" w:space="0" w:color="auto"/>
                    <w:left w:val="none" w:sz="0" w:space="0" w:color="auto"/>
                    <w:bottom w:val="none" w:sz="0" w:space="0" w:color="auto"/>
                    <w:right w:val="none" w:sz="0" w:space="0" w:color="auto"/>
                  </w:divBdr>
                  <w:divsChild>
                    <w:div w:id="2136094071">
                      <w:marLeft w:val="0"/>
                      <w:marRight w:val="0"/>
                      <w:marTop w:val="0"/>
                      <w:marBottom w:val="0"/>
                      <w:divBdr>
                        <w:top w:val="none" w:sz="0" w:space="0" w:color="auto"/>
                        <w:left w:val="none" w:sz="0" w:space="0" w:color="auto"/>
                        <w:bottom w:val="none" w:sz="0" w:space="0" w:color="auto"/>
                        <w:right w:val="none" w:sz="0" w:space="0" w:color="auto"/>
                      </w:divBdr>
                    </w:div>
                  </w:divsChild>
                </w:div>
                <w:div w:id="2056536721">
                  <w:marLeft w:val="0"/>
                  <w:marRight w:val="0"/>
                  <w:marTop w:val="0"/>
                  <w:marBottom w:val="0"/>
                  <w:divBdr>
                    <w:top w:val="none" w:sz="0" w:space="0" w:color="auto"/>
                    <w:left w:val="none" w:sz="0" w:space="0" w:color="auto"/>
                    <w:bottom w:val="none" w:sz="0" w:space="0" w:color="auto"/>
                    <w:right w:val="none" w:sz="0" w:space="0" w:color="auto"/>
                  </w:divBdr>
                  <w:divsChild>
                    <w:div w:id="1952468997">
                      <w:marLeft w:val="0"/>
                      <w:marRight w:val="0"/>
                      <w:marTop w:val="0"/>
                      <w:marBottom w:val="0"/>
                      <w:divBdr>
                        <w:top w:val="none" w:sz="0" w:space="0" w:color="auto"/>
                        <w:left w:val="none" w:sz="0" w:space="0" w:color="auto"/>
                        <w:bottom w:val="none" w:sz="0" w:space="0" w:color="auto"/>
                        <w:right w:val="none" w:sz="0" w:space="0" w:color="auto"/>
                      </w:divBdr>
                    </w:div>
                  </w:divsChild>
                </w:div>
                <w:div w:id="1121146977">
                  <w:marLeft w:val="0"/>
                  <w:marRight w:val="0"/>
                  <w:marTop w:val="0"/>
                  <w:marBottom w:val="0"/>
                  <w:divBdr>
                    <w:top w:val="none" w:sz="0" w:space="0" w:color="auto"/>
                    <w:left w:val="none" w:sz="0" w:space="0" w:color="auto"/>
                    <w:bottom w:val="none" w:sz="0" w:space="0" w:color="auto"/>
                    <w:right w:val="none" w:sz="0" w:space="0" w:color="auto"/>
                  </w:divBdr>
                  <w:divsChild>
                    <w:div w:id="1254776453">
                      <w:marLeft w:val="0"/>
                      <w:marRight w:val="0"/>
                      <w:marTop w:val="0"/>
                      <w:marBottom w:val="0"/>
                      <w:divBdr>
                        <w:top w:val="none" w:sz="0" w:space="0" w:color="auto"/>
                        <w:left w:val="none" w:sz="0" w:space="0" w:color="auto"/>
                        <w:bottom w:val="none" w:sz="0" w:space="0" w:color="auto"/>
                        <w:right w:val="none" w:sz="0" w:space="0" w:color="auto"/>
                      </w:divBdr>
                    </w:div>
                  </w:divsChild>
                </w:div>
                <w:div w:id="187179086">
                  <w:marLeft w:val="0"/>
                  <w:marRight w:val="0"/>
                  <w:marTop w:val="0"/>
                  <w:marBottom w:val="0"/>
                  <w:divBdr>
                    <w:top w:val="none" w:sz="0" w:space="0" w:color="auto"/>
                    <w:left w:val="none" w:sz="0" w:space="0" w:color="auto"/>
                    <w:bottom w:val="none" w:sz="0" w:space="0" w:color="auto"/>
                    <w:right w:val="none" w:sz="0" w:space="0" w:color="auto"/>
                  </w:divBdr>
                  <w:divsChild>
                    <w:div w:id="493960190">
                      <w:marLeft w:val="0"/>
                      <w:marRight w:val="0"/>
                      <w:marTop w:val="0"/>
                      <w:marBottom w:val="0"/>
                      <w:divBdr>
                        <w:top w:val="none" w:sz="0" w:space="0" w:color="auto"/>
                        <w:left w:val="none" w:sz="0" w:space="0" w:color="auto"/>
                        <w:bottom w:val="none" w:sz="0" w:space="0" w:color="auto"/>
                        <w:right w:val="none" w:sz="0" w:space="0" w:color="auto"/>
                      </w:divBdr>
                    </w:div>
                  </w:divsChild>
                </w:div>
                <w:div w:id="1381520081">
                  <w:marLeft w:val="0"/>
                  <w:marRight w:val="0"/>
                  <w:marTop w:val="0"/>
                  <w:marBottom w:val="0"/>
                  <w:divBdr>
                    <w:top w:val="none" w:sz="0" w:space="0" w:color="auto"/>
                    <w:left w:val="none" w:sz="0" w:space="0" w:color="auto"/>
                    <w:bottom w:val="none" w:sz="0" w:space="0" w:color="auto"/>
                    <w:right w:val="none" w:sz="0" w:space="0" w:color="auto"/>
                  </w:divBdr>
                  <w:divsChild>
                    <w:div w:id="1837113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2614472">
          <w:marLeft w:val="0"/>
          <w:marRight w:val="0"/>
          <w:marTop w:val="0"/>
          <w:marBottom w:val="0"/>
          <w:divBdr>
            <w:top w:val="none" w:sz="0" w:space="0" w:color="auto"/>
            <w:left w:val="none" w:sz="0" w:space="0" w:color="auto"/>
            <w:bottom w:val="none" w:sz="0" w:space="0" w:color="auto"/>
            <w:right w:val="none" w:sz="0" w:space="0" w:color="auto"/>
          </w:divBdr>
        </w:div>
      </w:divsChild>
    </w:div>
    <w:div w:id="316688918">
      <w:bodyDiv w:val="1"/>
      <w:marLeft w:val="0"/>
      <w:marRight w:val="0"/>
      <w:marTop w:val="0"/>
      <w:marBottom w:val="0"/>
      <w:divBdr>
        <w:top w:val="none" w:sz="0" w:space="0" w:color="auto"/>
        <w:left w:val="none" w:sz="0" w:space="0" w:color="auto"/>
        <w:bottom w:val="none" w:sz="0" w:space="0" w:color="auto"/>
        <w:right w:val="none" w:sz="0" w:space="0" w:color="auto"/>
      </w:divBdr>
      <w:divsChild>
        <w:div w:id="1738547826">
          <w:marLeft w:val="0"/>
          <w:marRight w:val="0"/>
          <w:marTop w:val="0"/>
          <w:marBottom w:val="0"/>
          <w:divBdr>
            <w:top w:val="none" w:sz="0" w:space="0" w:color="auto"/>
            <w:left w:val="none" w:sz="0" w:space="0" w:color="auto"/>
            <w:bottom w:val="none" w:sz="0" w:space="0" w:color="auto"/>
            <w:right w:val="none" w:sz="0" w:space="0" w:color="auto"/>
          </w:divBdr>
          <w:divsChild>
            <w:div w:id="632056959">
              <w:marLeft w:val="0"/>
              <w:marRight w:val="0"/>
              <w:marTop w:val="0"/>
              <w:marBottom w:val="0"/>
              <w:divBdr>
                <w:top w:val="none" w:sz="0" w:space="0" w:color="auto"/>
                <w:left w:val="none" w:sz="0" w:space="0" w:color="auto"/>
                <w:bottom w:val="none" w:sz="0" w:space="0" w:color="auto"/>
                <w:right w:val="none" w:sz="0" w:space="0" w:color="auto"/>
              </w:divBdr>
            </w:div>
          </w:divsChild>
        </w:div>
        <w:div w:id="2027755221">
          <w:marLeft w:val="0"/>
          <w:marRight w:val="0"/>
          <w:marTop w:val="0"/>
          <w:marBottom w:val="0"/>
          <w:divBdr>
            <w:top w:val="none" w:sz="0" w:space="0" w:color="auto"/>
            <w:left w:val="none" w:sz="0" w:space="0" w:color="auto"/>
            <w:bottom w:val="none" w:sz="0" w:space="0" w:color="auto"/>
            <w:right w:val="none" w:sz="0" w:space="0" w:color="auto"/>
          </w:divBdr>
          <w:divsChild>
            <w:div w:id="2111581390">
              <w:marLeft w:val="0"/>
              <w:marRight w:val="0"/>
              <w:marTop w:val="0"/>
              <w:marBottom w:val="0"/>
              <w:divBdr>
                <w:top w:val="none" w:sz="0" w:space="0" w:color="auto"/>
                <w:left w:val="none" w:sz="0" w:space="0" w:color="auto"/>
                <w:bottom w:val="none" w:sz="0" w:space="0" w:color="auto"/>
                <w:right w:val="none" w:sz="0" w:space="0" w:color="auto"/>
              </w:divBdr>
            </w:div>
          </w:divsChild>
        </w:div>
        <w:div w:id="390151085">
          <w:marLeft w:val="0"/>
          <w:marRight w:val="0"/>
          <w:marTop w:val="0"/>
          <w:marBottom w:val="0"/>
          <w:divBdr>
            <w:top w:val="none" w:sz="0" w:space="0" w:color="auto"/>
            <w:left w:val="none" w:sz="0" w:space="0" w:color="auto"/>
            <w:bottom w:val="none" w:sz="0" w:space="0" w:color="auto"/>
            <w:right w:val="none" w:sz="0" w:space="0" w:color="auto"/>
          </w:divBdr>
          <w:divsChild>
            <w:div w:id="2078673921">
              <w:marLeft w:val="0"/>
              <w:marRight w:val="0"/>
              <w:marTop w:val="0"/>
              <w:marBottom w:val="0"/>
              <w:divBdr>
                <w:top w:val="none" w:sz="0" w:space="0" w:color="auto"/>
                <w:left w:val="none" w:sz="0" w:space="0" w:color="auto"/>
                <w:bottom w:val="none" w:sz="0" w:space="0" w:color="auto"/>
                <w:right w:val="none" w:sz="0" w:space="0" w:color="auto"/>
              </w:divBdr>
            </w:div>
          </w:divsChild>
        </w:div>
        <w:div w:id="133067384">
          <w:marLeft w:val="0"/>
          <w:marRight w:val="0"/>
          <w:marTop w:val="0"/>
          <w:marBottom w:val="0"/>
          <w:divBdr>
            <w:top w:val="none" w:sz="0" w:space="0" w:color="auto"/>
            <w:left w:val="none" w:sz="0" w:space="0" w:color="auto"/>
            <w:bottom w:val="none" w:sz="0" w:space="0" w:color="auto"/>
            <w:right w:val="none" w:sz="0" w:space="0" w:color="auto"/>
          </w:divBdr>
          <w:divsChild>
            <w:div w:id="1767577128">
              <w:marLeft w:val="0"/>
              <w:marRight w:val="0"/>
              <w:marTop w:val="0"/>
              <w:marBottom w:val="0"/>
              <w:divBdr>
                <w:top w:val="none" w:sz="0" w:space="0" w:color="auto"/>
                <w:left w:val="none" w:sz="0" w:space="0" w:color="auto"/>
                <w:bottom w:val="none" w:sz="0" w:space="0" w:color="auto"/>
                <w:right w:val="none" w:sz="0" w:space="0" w:color="auto"/>
              </w:divBdr>
            </w:div>
          </w:divsChild>
        </w:div>
        <w:div w:id="1617523342">
          <w:marLeft w:val="0"/>
          <w:marRight w:val="0"/>
          <w:marTop w:val="0"/>
          <w:marBottom w:val="0"/>
          <w:divBdr>
            <w:top w:val="none" w:sz="0" w:space="0" w:color="auto"/>
            <w:left w:val="none" w:sz="0" w:space="0" w:color="auto"/>
            <w:bottom w:val="none" w:sz="0" w:space="0" w:color="auto"/>
            <w:right w:val="none" w:sz="0" w:space="0" w:color="auto"/>
          </w:divBdr>
          <w:divsChild>
            <w:div w:id="106244258">
              <w:marLeft w:val="0"/>
              <w:marRight w:val="0"/>
              <w:marTop w:val="0"/>
              <w:marBottom w:val="0"/>
              <w:divBdr>
                <w:top w:val="none" w:sz="0" w:space="0" w:color="auto"/>
                <w:left w:val="none" w:sz="0" w:space="0" w:color="auto"/>
                <w:bottom w:val="none" w:sz="0" w:space="0" w:color="auto"/>
                <w:right w:val="none" w:sz="0" w:space="0" w:color="auto"/>
              </w:divBdr>
            </w:div>
          </w:divsChild>
        </w:div>
        <w:div w:id="1338535897">
          <w:marLeft w:val="0"/>
          <w:marRight w:val="0"/>
          <w:marTop w:val="0"/>
          <w:marBottom w:val="0"/>
          <w:divBdr>
            <w:top w:val="none" w:sz="0" w:space="0" w:color="auto"/>
            <w:left w:val="none" w:sz="0" w:space="0" w:color="auto"/>
            <w:bottom w:val="none" w:sz="0" w:space="0" w:color="auto"/>
            <w:right w:val="none" w:sz="0" w:space="0" w:color="auto"/>
          </w:divBdr>
          <w:divsChild>
            <w:div w:id="1276600215">
              <w:marLeft w:val="0"/>
              <w:marRight w:val="0"/>
              <w:marTop w:val="0"/>
              <w:marBottom w:val="0"/>
              <w:divBdr>
                <w:top w:val="none" w:sz="0" w:space="0" w:color="auto"/>
                <w:left w:val="none" w:sz="0" w:space="0" w:color="auto"/>
                <w:bottom w:val="none" w:sz="0" w:space="0" w:color="auto"/>
                <w:right w:val="none" w:sz="0" w:space="0" w:color="auto"/>
              </w:divBdr>
            </w:div>
          </w:divsChild>
        </w:div>
        <w:div w:id="1478497269">
          <w:marLeft w:val="0"/>
          <w:marRight w:val="0"/>
          <w:marTop w:val="0"/>
          <w:marBottom w:val="0"/>
          <w:divBdr>
            <w:top w:val="none" w:sz="0" w:space="0" w:color="auto"/>
            <w:left w:val="none" w:sz="0" w:space="0" w:color="auto"/>
            <w:bottom w:val="none" w:sz="0" w:space="0" w:color="auto"/>
            <w:right w:val="none" w:sz="0" w:space="0" w:color="auto"/>
          </w:divBdr>
          <w:divsChild>
            <w:div w:id="157772046">
              <w:marLeft w:val="0"/>
              <w:marRight w:val="0"/>
              <w:marTop w:val="0"/>
              <w:marBottom w:val="0"/>
              <w:divBdr>
                <w:top w:val="none" w:sz="0" w:space="0" w:color="auto"/>
                <w:left w:val="none" w:sz="0" w:space="0" w:color="auto"/>
                <w:bottom w:val="none" w:sz="0" w:space="0" w:color="auto"/>
                <w:right w:val="none" w:sz="0" w:space="0" w:color="auto"/>
              </w:divBdr>
            </w:div>
          </w:divsChild>
        </w:div>
        <w:div w:id="787309603">
          <w:marLeft w:val="0"/>
          <w:marRight w:val="0"/>
          <w:marTop w:val="0"/>
          <w:marBottom w:val="0"/>
          <w:divBdr>
            <w:top w:val="none" w:sz="0" w:space="0" w:color="auto"/>
            <w:left w:val="none" w:sz="0" w:space="0" w:color="auto"/>
            <w:bottom w:val="none" w:sz="0" w:space="0" w:color="auto"/>
            <w:right w:val="none" w:sz="0" w:space="0" w:color="auto"/>
          </w:divBdr>
          <w:divsChild>
            <w:div w:id="875776547">
              <w:marLeft w:val="0"/>
              <w:marRight w:val="0"/>
              <w:marTop w:val="0"/>
              <w:marBottom w:val="0"/>
              <w:divBdr>
                <w:top w:val="none" w:sz="0" w:space="0" w:color="auto"/>
                <w:left w:val="none" w:sz="0" w:space="0" w:color="auto"/>
                <w:bottom w:val="none" w:sz="0" w:space="0" w:color="auto"/>
                <w:right w:val="none" w:sz="0" w:space="0" w:color="auto"/>
              </w:divBdr>
            </w:div>
          </w:divsChild>
        </w:div>
        <w:div w:id="178935200">
          <w:marLeft w:val="0"/>
          <w:marRight w:val="0"/>
          <w:marTop w:val="0"/>
          <w:marBottom w:val="0"/>
          <w:divBdr>
            <w:top w:val="none" w:sz="0" w:space="0" w:color="auto"/>
            <w:left w:val="none" w:sz="0" w:space="0" w:color="auto"/>
            <w:bottom w:val="none" w:sz="0" w:space="0" w:color="auto"/>
            <w:right w:val="none" w:sz="0" w:space="0" w:color="auto"/>
          </w:divBdr>
          <w:divsChild>
            <w:div w:id="1031757771">
              <w:marLeft w:val="0"/>
              <w:marRight w:val="0"/>
              <w:marTop w:val="0"/>
              <w:marBottom w:val="0"/>
              <w:divBdr>
                <w:top w:val="none" w:sz="0" w:space="0" w:color="auto"/>
                <w:left w:val="none" w:sz="0" w:space="0" w:color="auto"/>
                <w:bottom w:val="none" w:sz="0" w:space="0" w:color="auto"/>
                <w:right w:val="none" w:sz="0" w:space="0" w:color="auto"/>
              </w:divBdr>
            </w:div>
          </w:divsChild>
        </w:div>
        <w:div w:id="854424893">
          <w:marLeft w:val="0"/>
          <w:marRight w:val="0"/>
          <w:marTop w:val="0"/>
          <w:marBottom w:val="0"/>
          <w:divBdr>
            <w:top w:val="none" w:sz="0" w:space="0" w:color="auto"/>
            <w:left w:val="none" w:sz="0" w:space="0" w:color="auto"/>
            <w:bottom w:val="none" w:sz="0" w:space="0" w:color="auto"/>
            <w:right w:val="none" w:sz="0" w:space="0" w:color="auto"/>
          </w:divBdr>
          <w:divsChild>
            <w:div w:id="1776946185">
              <w:marLeft w:val="0"/>
              <w:marRight w:val="0"/>
              <w:marTop w:val="0"/>
              <w:marBottom w:val="0"/>
              <w:divBdr>
                <w:top w:val="none" w:sz="0" w:space="0" w:color="auto"/>
                <w:left w:val="none" w:sz="0" w:space="0" w:color="auto"/>
                <w:bottom w:val="none" w:sz="0" w:space="0" w:color="auto"/>
                <w:right w:val="none" w:sz="0" w:space="0" w:color="auto"/>
              </w:divBdr>
            </w:div>
          </w:divsChild>
        </w:div>
        <w:div w:id="683434510">
          <w:marLeft w:val="0"/>
          <w:marRight w:val="0"/>
          <w:marTop w:val="0"/>
          <w:marBottom w:val="0"/>
          <w:divBdr>
            <w:top w:val="none" w:sz="0" w:space="0" w:color="auto"/>
            <w:left w:val="none" w:sz="0" w:space="0" w:color="auto"/>
            <w:bottom w:val="none" w:sz="0" w:space="0" w:color="auto"/>
            <w:right w:val="none" w:sz="0" w:space="0" w:color="auto"/>
          </w:divBdr>
          <w:divsChild>
            <w:div w:id="1002198643">
              <w:marLeft w:val="0"/>
              <w:marRight w:val="0"/>
              <w:marTop w:val="0"/>
              <w:marBottom w:val="0"/>
              <w:divBdr>
                <w:top w:val="none" w:sz="0" w:space="0" w:color="auto"/>
                <w:left w:val="none" w:sz="0" w:space="0" w:color="auto"/>
                <w:bottom w:val="none" w:sz="0" w:space="0" w:color="auto"/>
                <w:right w:val="none" w:sz="0" w:space="0" w:color="auto"/>
              </w:divBdr>
            </w:div>
          </w:divsChild>
        </w:div>
        <w:div w:id="110130744">
          <w:marLeft w:val="0"/>
          <w:marRight w:val="0"/>
          <w:marTop w:val="0"/>
          <w:marBottom w:val="0"/>
          <w:divBdr>
            <w:top w:val="none" w:sz="0" w:space="0" w:color="auto"/>
            <w:left w:val="none" w:sz="0" w:space="0" w:color="auto"/>
            <w:bottom w:val="none" w:sz="0" w:space="0" w:color="auto"/>
            <w:right w:val="none" w:sz="0" w:space="0" w:color="auto"/>
          </w:divBdr>
          <w:divsChild>
            <w:div w:id="1776826122">
              <w:marLeft w:val="0"/>
              <w:marRight w:val="0"/>
              <w:marTop w:val="0"/>
              <w:marBottom w:val="0"/>
              <w:divBdr>
                <w:top w:val="none" w:sz="0" w:space="0" w:color="auto"/>
                <w:left w:val="none" w:sz="0" w:space="0" w:color="auto"/>
                <w:bottom w:val="none" w:sz="0" w:space="0" w:color="auto"/>
                <w:right w:val="none" w:sz="0" w:space="0" w:color="auto"/>
              </w:divBdr>
            </w:div>
          </w:divsChild>
        </w:div>
        <w:div w:id="408230384">
          <w:marLeft w:val="0"/>
          <w:marRight w:val="0"/>
          <w:marTop w:val="0"/>
          <w:marBottom w:val="0"/>
          <w:divBdr>
            <w:top w:val="none" w:sz="0" w:space="0" w:color="auto"/>
            <w:left w:val="none" w:sz="0" w:space="0" w:color="auto"/>
            <w:bottom w:val="none" w:sz="0" w:space="0" w:color="auto"/>
            <w:right w:val="none" w:sz="0" w:space="0" w:color="auto"/>
          </w:divBdr>
          <w:divsChild>
            <w:div w:id="1533035615">
              <w:marLeft w:val="0"/>
              <w:marRight w:val="0"/>
              <w:marTop w:val="0"/>
              <w:marBottom w:val="0"/>
              <w:divBdr>
                <w:top w:val="none" w:sz="0" w:space="0" w:color="auto"/>
                <w:left w:val="none" w:sz="0" w:space="0" w:color="auto"/>
                <w:bottom w:val="none" w:sz="0" w:space="0" w:color="auto"/>
                <w:right w:val="none" w:sz="0" w:space="0" w:color="auto"/>
              </w:divBdr>
            </w:div>
          </w:divsChild>
        </w:div>
        <w:div w:id="1865244096">
          <w:marLeft w:val="0"/>
          <w:marRight w:val="0"/>
          <w:marTop w:val="0"/>
          <w:marBottom w:val="0"/>
          <w:divBdr>
            <w:top w:val="none" w:sz="0" w:space="0" w:color="auto"/>
            <w:left w:val="none" w:sz="0" w:space="0" w:color="auto"/>
            <w:bottom w:val="none" w:sz="0" w:space="0" w:color="auto"/>
            <w:right w:val="none" w:sz="0" w:space="0" w:color="auto"/>
          </w:divBdr>
          <w:divsChild>
            <w:div w:id="342316681">
              <w:marLeft w:val="0"/>
              <w:marRight w:val="0"/>
              <w:marTop w:val="0"/>
              <w:marBottom w:val="0"/>
              <w:divBdr>
                <w:top w:val="none" w:sz="0" w:space="0" w:color="auto"/>
                <w:left w:val="none" w:sz="0" w:space="0" w:color="auto"/>
                <w:bottom w:val="none" w:sz="0" w:space="0" w:color="auto"/>
                <w:right w:val="none" w:sz="0" w:space="0" w:color="auto"/>
              </w:divBdr>
            </w:div>
          </w:divsChild>
        </w:div>
        <w:div w:id="954095512">
          <w:marLeft w:val="0"/>
          <w:marRight w:val="0"/>
          <w:marTop w:val="0"/>
          <w:marBottom w:val="0"/>
          <w:divBdr>
            <w:top w:val="none" w:sz="0" w:space="0" w:color="auto"/>
            <w:left w:val="none" w:sz="0" w:space="0" w:color="auto"/>
            <w:bottom w:val="none" w:sz="0" w:space="0" w:color="auto"/>
            <w:right w:val="none" w:sz="0" w:space="0" w:color="auto"/>
          </w:divBdr>
          <w:divsChild>
            <w:div w:id="1013187108">
              <w:marLeft w:val="0"/>
              <w:marRight w:val="0"/>
              <w:marTop w:val="0"/>
              <w:marBottom w:val="0"/>
              <w:divBdr>
                <w:top w:val="none" w:sz="0" w:space="0" w:color="auto"/>
                <w:left w:val="none" w:sz="0" w:space="0" w:color="auto"/>
                <w:bottom w:val="none" w:sz="0" w:space="0" w:color="auto"/>
                <w:right w:val="none" w:sz="0" w:space="0" w:color="auto"/>
              </w:divBdr>
            </w:div>
          </w:divsChild>
        </w:div>
        <w:div w:id="1904412790">
          <w:marLeft w:val="0"/>
          <w:marRight w:val="0"/>
          <w:marTop w:val="0"/>
          <w:marBottom w:val="0"/>
          <w:divBdr>
            <w:top w:val="none" w:sz="0" w:space="0" w:color="auto"/>
            <w:left w:val="none" w:sz="0" w:space="0" w:color="auto"/>
            <w:bottom w:val="none" w:sz="0" w:space="0" w:color="auto"/>
            <w:right w:val="none" w:sz="0" w:space="0" w:color="auto"/>
          </w:divBdr>
          <w:divsChild>
            <w:div w:id="66389706">
              <w:marLeft w:val="0"/>
              <w:marRight w:val="0"/>
              <w:marTop w:val="0"/>
              <w:marBottom w:val="0"/>
              <w:divBdr>
                <w:top w:val="none" w:sz="0" w:space="0" w:color="auto"/>
                <w:left w:val="none" w:sz="0" w:space="0" w:color="auto"/>
                <w:bottom w:val="none" w:sz="0" w:space="0" w:color="auto"/>
                <w:right w:val="none" w:sz="0" w:space="0" w:color="auto"/>
              </w:divBdr>
            </w:div>
          </w:divsChild>
        </w:div>
        <w:div w:id="317072228">
          <w:marLeft w:val="0"/>
          <w:marRight w:val="0"/>
          <w:marTop w:val="0"/>
          <w:marBottom w:val="0"/>
          <w:divBdr>
            <w:top w:val="none" w:sz="0" w:space="0" w:color="auto"/>
            <w:left w:val="none" w:sz="0" w:space="0" w:color="auto"/>
            <w:bottom w:val="none" w:sz="0" w:space="0" w:color="auto"/>
            <w:right w:val="none" w:sz="0" w:space="0" w:color="auto"/>
          </w:divBdr>
          <w:divsChild>
            <w:div w:id="632097393">
              <w:marLeft w:val="0"/>
              <w:marRight w:val="0"/>
              <w:marTop w:val="0"/>
              <w:marBottom w:val="0"/>
              <w:divBdr>
                <w:top w:val="none" w:sz="0" w:space="0" w:color="auto"/>
                <w:left w:val="none" w:sz="0" w:space="0" w:color="auto"/>
                <w:bottom w:val="none" w:sz="0" w:space="0" w:color="auto"/>
                <w:right w:val="none" w:sz="0" w:space="0" w:color="auto"/>
              </w:divBdr>
            </w:div>
          </w:divsChild>
        </w:div>
        <w:div w:id="115562938">
          <w:marLeft w:val="0"/>
          <w:marRight w:val="0"/>
          <w:marTop w:val="0"/>
          <w:marBottom w:val="0"/>
          <w:divBdr>
            <w:top w:val="none" w:sz="0" w:space="0" w:color="auto"/>
            <w:left w:val="none" w:sz="0" w:space="0" w:color="auto"/>
            <w:bottom w:val="none" w:sz="0" w:space="0" w:color="auto"/>
            <w:right w:val="none" w:sz="0" w:space="0" w:color="auto"/>
          </w:divBdr>
          <w:divsChild>
            <w:div w:id="947739468">
              <w:marLeft w:val="0"/>
              <w:marRight w:val="0"/>
              <w:marTop w:val="0"/>
              <w:marBottom w:val="0"/>
              <w:divBdr>
                <w:top w:val="none" w:sz="0" w:space="0" w:color="auto"/>
                <w:left w:val="none" w:sz="0" w:space="0" w:color="auto"/>
                <w:bottom w:val="none" w:sz="0" w:space="0" w:color="auto"/>
                <w:right w:val="none" w:sz="0" w:space="0" w:color="auto"/>
              </w:divBdr>
            </w:div>
          </w:divsChild>
        </w:div>
        <w:div w:id="919680590">
          <w:marLeft w:val="0"/>
          <w:marRight w:val="0"/>
          <w:marTop w:val="0"/>
          <w:marBottom w:val="0"/>
          <w:divBdr>
            <w:top w:val="none" w:sz="0" w:space="0" w:color="auto"/>
            <w:left w:val="none" w:sz="0" w:space="0" w:color="auto"/>
            <w:bottom w:val="none" w:sz="0" w:space="0" w:color="auto"/>
            <w:right w:val="none" w:sz="0" w:space="0" w:color="auto"/>
          </w:divBdr>
          <w:divsChild>
            <w:div w:id="1618489572">
              <w:marLeft w:val="0"/>
              <w:marRight w:val="0"/>
              <w:marTop w:val="0"/>
              <w:marBottom w:val="0"/>
              <w:divBdr>
                <w:top w:val="none" w:sz="0" w:space="0" w:color="auto"/>
                <w:left w:val="none" w:sz="0" w:space="0" w:color="auto"/>
                <w:bottom w:val="none" w:sz="0" w:space="0" w:color="auto"/>
                <w:right w:val="none" w:sz="0" w:space="0" w:color="auto"/>
              </w:divBdr>
            </w:div>
          </w:divsChild>
        </w:div>
        <w:div w:id="1274434552">
          <w:marLeft w:val="0"/>
          <w:marRight w:val="0"/>
          <w:marTop w:val="0"/>
          <w:marBottom w:val="0"/>
          <w:divBdr>
            <w:top w:val="none" w:sz="0" w:space="0" w:color="auto"/>
            <w:left w:val="none" w:sz="0" w:space="0" w:color="auto"/>
            <w:bottom w:val="none" w:sz="0" w:space="0" w:color="auto"/>
            <w:right w:val="none" w:sz="0" w:space="0" w:color="auto"/>
          </w:divBdr>
          <w:divsChild>
            <w:div w:id="1397782605">
              <w:marLeft w:val="0"/>
              <w:marRight w:val="0"/>
              <w:marTop w:val="0"/>
              <w:marBottom w:val="0"/>
              <w:divBdr>
                <w:top w:val="none" w:sz="0" w:space="0" w:color="auto"/>
                <w:left w:val="none" w:sz="0" w:space="0" w:color="auto"/>
                <w:bottom w:val="none" w:sz="0" w:space="0" w:color="auto"/>
                <w:right w:val="none" w:sz="0" w:space="0" w:color="auto"/>
              </w:divBdr>
            </w:div>
          </w:divsChild>
        </w:div>
        <w:div w:id="1448428739">
          <w:marLeft w:val="0"/>
          <w:marRight w:val="0"/>
          <w:marTop w:val="0"/>
          <w:marBottom w:val="0"/>
          <w:divBdr>
            <w:top w:val="none" w:sz="0" w:space="0" w:color="auto"/>
            <w:left w:val="none" w:sz="0" w:space="0" w:color="auto"/>
            <w:bottom w:val="none" w:sz="0" w:space="0" w:color="auto"/>
            <w:right w:val="none" w:sz="0" w:space="0" w:color="auto"/>
          </w:divBdr>
          <w:divsChild>
            <w:div w:id="67534435">
              <w:marLeft w:val="0"/>
              <w:marRight w:val="0"/>
              <w:marTop w:val="0"/>
              <w:marBottom w:val="0"/>
              <w:divBdr>
                <w:top w:val="none" w:sz="0" w:space="0" w:color="auto"/>
                <w:left w:val="none" w:sz="0" w:space="0" w:color="auto"/>
                <w:bottom w:val="none" w:sz="0" w:space="0" w:color="auto"/>
                <w:right w:val="none" w:sz="0" w:space="0" w:color="auto"/>
              </w:divBdr>
            </w:div>
          </w:divsChild>
        </w:div>
        <w:div w:id="1423379435">
          <w:marLeft w:val="0"/>
          <w:marRight w:val="0"/>
          <w:marTop w:val="0"/>
          <w:marBottom w:val="0"/>
          <w:divBdr>
            <w:top w:val="none" w:sz="0" w:space="0" w:color="auto"/>
            <w:left w:val="none" w:sz="0" w:space="0" w:color="auto"/>
            <w:bottom w:val="none" w:sz="0" w:space="0" w:color="auto"/>
            <w:right w:val="none" w:sz="0" w:space="0" w:color="auto"/>
          </w:divBdr>
          <w:divsChild>
            <w:div w:id="2007174047">
              <w:marLeft w:val="0"/>
              <w:marRight w:val="0"/>
              <w:marTop w:val="0"/>
              <w:marBottom w:val="0"/>
              <w:divBdr>
                <w:top w:val="none" w:sz="0" w:space="0" w:color="auto"/>
                <w:left w:val="none" w:sz="0" w:space="0" w:color="auto"/>
                <w:bottom w:val="none" w:sz="0" w:space="0" w:color="auto"/>
                <w:right w:val="none" w:sz="0" w:space="0" w:color="auto"/>
              </w:divBdr>
            </w:div>
          </w:divsChild>
        </w:div>
        <w:div w:id="681514350">
          <w:marLeft w:val="0"/>
          <w:marRight w:val="0"/>
          <w:marTop w:val="0"/>
          <w:marBottom w:val="0"/>
          <w:divBdr>
            <w:top w:val="none" w:sz="0" w:space="0" w:color="auto"/>
            <w:left w:val="none" w:sz="0" w:space="0" w:color="auto"/>
            <w:bottom w:val="none" w:sz="0" w:space="0" w:color="auto"/>
            <w:right w:val="none" w:sz="0" w:space="0" w:color="auto"/>
          </w:divBdr>
          <w:divsChild>
            <w:div w:id="900796678">
              <w:marLeft w:val="0"/>
              <w:marRight w:val="0"/>
              <w:marTop w:val="0"/>
              <w:marBottom w:val="0"/>
              <w:divBdr>
                <w:top w:val="none" w:sz="0" w:space="0" w:color="auto"/>
                <w:left w:val="none" w:sz="0" w:space="0" w:color="auto"/>
                <w:bottom w:val="none" w:sz="0" w:space="0" w:color="auto"/>
                <w:right w:val="none" w:sz="0" w:space="0" w:color="auto"/>
              </w:divBdr>
            </w:div>
          </w:divsChild>
        </w:div>
        <w:div w:id="361637776">
          <w:marLeft w:val="0"/>
          <w:marRight w:val="0"/>
          <w:marTop w:val="0"/>
          <w:marBottom w:val="0"/>
          <w:divBdr>
            <w:top w:val="none" w:sz="0" w:space="0" w:color="auto"/>
            <w:left w:val="none" w:sz="0" w:space="0" w:color="auto"/>
            <w:bottom w:val="none" w:sz="0" w:space="0" w:color="auto"/>
            <w:right w:val="none" w:sz="0" w:space="0" w:color="auto"/>
          </w:divBdr>
          <w:divsChild>
            <w:div w:id="949124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986663">
      <w:bodyDiv w:val="1"/>
      <w:marLeft w:val="0"/>
      <w:marRight w:val="0"/>
      <w:marTop w:val="0"/>
      <w:marBottom w:val="0"/>
      <w:divBdr>
        <w:top w:val="none" w:sz="0" w:space="0" w:color="auto"/>
        <w:left w:val="none" w:sz="0" w:space="0" w:color="auto"/>
        <w:bottom w:val="none" w:sz="0" w:space="0" w:color="auto"/>
        <w:right w:val="none" w:sz="0" w:space="0" w:color="auto"/>
      </w:divBdr>
    </w:div>
    <w:div w:id="620379427">
      <w:bodyDiv w:val="1"/>
      <w:marLeft w:val="0"/>
      <w:marRight w:val="0"/>
      <w:marTop w:val="0"/>
      <w:marBottom w:val="0"/>
      <w:divBdr>
        <w:top w:val="none" w:sz="0" w:space="0" w:color="auto"/>
        <w:left w:val="none" w:sz="0" w:space="0" w:color="auto"/>
        <w:bottom w:val="none" w:sz="0" w:space="0" w:color="auto"/>
        <w:right w:val="none" w:sz="0" w:space="0" w:color="auto"/>
      </w:divBdr>
    </w:div>
    <w:div w:id="1021980045">
      <w:bodyDiv w:val="1"/>
      <w:marLeft w:val="0"/>
      <w:marRight w:val="0"/>
      <w:marTop w:val="0"/>
      <w:marBottom w:val="0"/>
      <w:divBdr>
        <w:top w:val="none" w:sz="0" w:space="0" w:color="auto"/>
        <w:left w:val="none" w:sz="0" w:space="0" w:color="auto"/>
        <w:bottom w:val="none" w:sz="0" w:space="0" w:color="auto"/>
        <w:right w:val="none" w:sz="0" w:space="0" w:color="auto"/>
      </w:divBdr>
    </w:div>
    <w:div w:id="1092630492">
      <w:bodyDiv w:val="1"/>
      <w:marLeft w:val="0"/>
      <w:marRight w:val="0"/>
      <w:marTop w:val="0"/>
      <w:marBottom w:val="0"/>
      <w:divBdr>
        <w:top w:val="none" w:sz="0" w:space="0" w:color="auto"/>
        <w:left w:val="none" w:sz="0" w:space="0" w:color="auto"/>
        <w:bottom w:val="none" w:sz="0" w:space="0" w:color="auto"/>
        <w:right w:val="none" w:sz="0" w:space="0" w:color="auto"/>
      </w:divBdr>
    </w:div>
    <w:div w:id="1225489735">
      <w:bodyDiv w:val="1"/>
      <w:marLeft w:val="0"/>
      <w:marRight w:val="0"/>
      <w:marTop w:val="0"/>
      <w:marBottom w:val="0"/>
      <w:divBdr>
        <w:top w:val="none" w:sz="0" w:space="0" w:color="auto"/>
        <w:left w:val="none" w:sz="0" w:space="0" w:color="auto"/>
        <w:bottom w:val="none" w:sz="0" w:space="0" w:color="auto"/>
        <w:right w:val="none" w:sz="0" w:space="0" w:color="auto"/>
      </w:divBdr>
      <w:divsChild>
        <w:div w:id="207030543">
          <w:marLeft w:val="0"/>
          <w:marRight w:val="0"/>
          <w:marTop w:val="0"/>
          <w:marBottom w:val="0"/>
          <w:divBdr>
            <w:top w:val="none" w:sz="0" w:space="0" w:color="auto"/>
            <w:left w:val="none" w:sz="0" w:space="0" w:color="auto"/>
            <w:bottom w:val="none" w:sz="0" w:space="0" w:color="auto"/>
            <w:right w:val="none" w:sz="0" w:space="0" w:color="auto"/>
          </w:divBdr>
        </w:div>
        <w:div w:id="2093817877">
          <w:marLeft w:val="0"/>
          <w:marRight w:val="0"/>
          <w:marTop w:val="0"/>
          <w:marBottom w:val="0"/>
          <w:divBdr>
            <w:top w:val="none" w:sz="0" w:space="0" w:color="auto"/>
            <w:left w:val="none" w:sz="0" w:space="0" w:color="auto"/>
            <w:bottom w:val="none" w:sz="0" w:space="0" w:color="auto"/>
            <w:right w:val="none" w:sz="0" w:space="0" w:color="auto"/>
          </w:divBdr>
        </w:div>
        <w:div w:id="1605723246">
          <w:marLeft w:val="0"/>
          <w:marRight w:val="0"/>
          <w:marTop w:val="0"/>
          <w:marBottom w:val="0"/>
          <w:divBdr>
            <w:top w:val="none" w:sz="0" w:space="0" w:color="auto"/>
            <w:left w:val="none" w:sz="0" w:space="0" w:color="auto"/>
            <w:bottom w:val="none" w:sz="0" w:space="0" w:color="auto"/>
            <w:right w:val="none" w:sz="0" w:space="0" w:color="auto"/>
          </w:divBdr>
        </w:div>
        <w:div w:id="64840364">
          <w:marLeft w:val="0"/>
          <w:marRight w:val="0"/>
          <w:marTop w:val="0"/>
          <w:marBottom w:val="0"/>
          <w:divBdr>
            <w:top w:val="none" w:sz="0" w:space="0" w:color="auto"/>
            <w:left w:val="none" w:sz="0" w:space="0" w:color="auto"/>
            <w:bottom w:val="none" w:sz="0" w:space="0" w:color="auto"/>
            <w:right w:val="none" w:sz="0" w:space="0" w:color="auto"/>
          </w:divBdr>
        </w:div>
        <w:div w:id="1914201538">
          <w:marLeft w:val="0"/>
          <w:marRight w:val="0"/>
          <w:marTop w:val="0"/>
          <w:marBottom w:val="0"/>
          <w:divBdr>
            <w:top w:val="none" w:sz="0" w:space="0" w:color="auto"/>
            <w:left w:val="none" w:sz="0" w:space="0" w:color="auto"/>
            <w:bottom w:val="none" w:sz="0" w:space="0" w:color="auto"/>
            <w:right w:val="none" w:sz="0" w:space="0" w:color="auto"/>
          </w:divBdr>
          <w:divsChild>
            <w:div w:id="1708143723">
              <w:marLeft w:val="-75"/>
              <w:marRight w:val="0"/>
              <w:marTop w:val="30"/>
              <w:marBottom w:val="30"/>
              <w:divBdr>
                <w:top w:val="none" w:sz="0" w:space="0" w:color="auto"/>
                <w:left w:val="none" w:sz="0" w:space="0" w:color="auto"/>
                <w:bottom w:val="none" w:sz="0" w:space="0" w:color="auto"/>
                <w:right w:val="none" w:sz="0" w:space="0" w:color="auto"/>
              </w:divBdr>
              <w:divsChild>
                <w:div w:id="11566682">
                  <w:marLeft w:val="0"/>
                  <w:marRight w:val="0"/>
                  <w:marTop w:val="0"/>
                  <w:marBottom w:val="0"/>
                  <w:divBdr>
                    <w:top w:val="none" w:sz="0" w:space="0" w:color="auto"/>
                    <w:left w:val="none" w:sz="0" w:space="0" w:color="auto"/>
                    <w:bottom w:val="none" w:sz="0" w:space="0" w:color="auto"/>
                    <w:right w:val="none" w:sz="0" w:space="0" w:color="auto"/>
                  </w:divBdr>
                  <w:divsChild>
                    <w:div w:id="411394668">
                      <w:marLeft w:val="0"/>
                      <w:marRight w:val="0"/>
                      <w:marTop w:val="0"/>
                      <w:marBottom w:val="0"/>
                      <w:divBdr>
                        <w:top w:val="none" w:sz="0" w:space="0" w:color="auto"/>
                        <w:left w:val="none" w:sz="0" w:space="0" w:color="auto"/>
                        <w:bottom w:val="none" w:sz="0" w:space="0" w:color="auto"/>
                        <w:right w:val="none" w:sz="0" w:space="0" w:color="auto"/>
                      </w:divBdr>
                    </w:div>
                  </w:divsChild>
                </w:div>
                <w:div w:id="1590889960">
                  <w:marLeft w:val="0"/>
                  <w:marRight w:val="0"/>
                  <w:marTop w:val="0"/>
                  <w:marBottom w:val="0"/>
                  <w:divBdr>
                    <w:top w:val="none" w:sz="0" w:space="0" w:color="auto"/>
                    <w:left w:val="none" w:sz="0" w:space="0" w:color="auto"/>
                    <w:bottom w:val="none" w:sz="0" w:space="0" w:color="auto"/>
                    <w:right w:val="none" w:sz="0" w:space="0" w:color="auto"/>
                  </w:divBdr>
                  <w:divsChild>
                    <w:div w:id="1572501908">
                      <w:marLeft w:val="0"/>
                      <w:marRight w:val="0"/>
                      <w:marTop w:val="0"/>
                      <w:marBottom w:val="0"/>
                      <w:divBdr>
                        <w:top w:val="none" w:sz="0" w:space="0" w:color="auto"/>
                        <w:left w:val="none" w:sz="0" w:space="0" w:color="auto"/>
                        <w:bottom w:val="none" w:sz="0" w:space="0" w:color="auto"/>
                        <w:right w:val="none" w:sz="0" w:space="0" w:color="auto"/>
                      </w:divBdr>
                    </w:div>
                  </w:divsChild>
                </w:div>
                <w:div w:id="1496340300">
                  <w:marLeft w:val="0"/>
                  <w:marRight w:val="0"/>
                  <w:marTop w:val="0"/>
                  <w:marBottom w:val="0"/>
                  <w:divBdr>
                    <w:top w:val="none" w:sz="0" w:space="0" w:color="auto"/>
                    <w:left w:val="none" w:sz="0" w:space="0" w:color="auto"/>
                    <w:bottom w:val="none" w:sz="0" w:space="0" w:color="auto"/>
                    <w:right w:val="none" w:sz="0" w:space="0" w:color="auto"/>
                  </w:divBdr>
                  <w:divsChild>
                    <w:div w:id="246504630">
                      <w:marLeft w:val="0"/>
                      <w:marRight w:val="0"/>
                      <w:marTop w:val="0"/>
                      <w:marBottom w:val="0"/>
                      <w:divBdr>
                        <w:top w:val="none" w:sz="0" w:space="0" w:color="auto"/>
                        <w:left w:val="none" w:sz="0" w:space="0" w:color="auto"/>
                        <w:bottom w:val="none" w:sz="0" w:space="0" w:color="auto"/>
                        <w:right w:val="none" w:sz="0" w:space="0" w:color="auto"/>
                      </w:divBdr>
                    </w:div>
                  </w:divsChild>
                </w:div>
                <w:div w:id="923417859">
                  <w:marLeft w:val="0"/>
                  <w:marRight w:val="0"/>
                  <w:marTop w:val="0"/>
                  <w:marBottom w:val="0"/>
                  <w:divBdr>
                    <w:top w:val="none" w:sz="0" w:space="0" w:color="auto"/>
                    <w:left w:val="none" w:sz="0" w:space="0" w:color="auto"/>
                    <w:bottom w:val="none" w:sz="0" w:space="0" w:color="auto"/>
                    <w:right w:val="none" w:sz="0" w:space="0" w:color="auto"/>
                  </w:divBdr>
                  <w:divsChild>
                    <w:div w:id="867648131">
                      <w:marLeft w:val="0"/>
                      <w:marRight w:val="0"/>
                      <w:marTop w:val="0"/>
                      <w:marBottom w:val="0"/>
                      <w:divBdr>
                        <w:top w:val="none" w:sz="0" w:space="0" w:color="auto"/>
                        <w:left w:val="none" w:sz="0" w:space="0" w:color="auto"/>
                        <w:bottom w:val="none" w:sz="0" w:space="0" w:color="auto"/>
                        <w:right w:val="none" w:sz="0" w:space="0" w:color="auto"/>
                      </w:divBdr>
                    </w:div>
                  </w:divsChild>
                </w:div>
                <w:div w:id="1865089343">
                  <w:marLeft w:val="0"/>
                  <w:marRight w:val="0"/>
                  <w:marTop w:val="0"/>
                  <w:marBottom w:val="0"/>
                  <w:divBdr>
                    <w:top w:val="none" w:sz="0" w:space="0" w:color="auto"/>
                    <w:left w:val="none" w:sz="0" w:space="0" w:color="auto"/>
                    <w:bottom w:val="none" w:sz="0" w:space="0" w:color="auto"/>
                    <w:right w:val="none" w:sz="0" w:space="0" w:color="auto"/>
                  </w:divBdr>
                  <w:divsChild>
                    <w:div w:id="710766102">
                      <w:marLeft w:val="0"/>
                      <w:marRight w:val="0"/>
                      <w:marTop w:val="0"/>
                      <w:marBottom w:val="0"/>
                      <w:divBdr>
                        <w:top w:val="none" w:sz="0" w:space="0" w:color="auto"/>
                        <w:left w:val="none" w:sz="0" w:space="0" w:color="auto"/>
                        <w:bottom w:val="none" w:sz="0" w:space="0" w:color="auto"/>
                        <w:right w:val="none" w:sz="0" w:space="0" w:color="auto"/>
                      </w:divBdr>
                    </w:div>
                  </w:divsChild>
                </w:div>
                <w:div w:id="1131287249">
                  <w:marLeft w:val="0"/>
                  <w:marRight w:val="0"/>
                  <w:marTop w:val="0"/>
                  <w:marBottom w:val="0"/>
                  <w:divBdr>
                    <w:top w:val="none" w:sz="0" w:space="0" w:color="auto"/>
                    <w:left w:val="none" w:sz="0" w:space="0" w:color="auto"/>
                    <w:bottom w:val="none" w:sz="0" w:space="0" w:color="auto"/>
                    <w:right w:val="none" w:sz="0" w:space="0" w:color="auto"/>
                  </w:divBdr>
                  <w:divsChild>
                    <w:div w:id="1669792723">
                      <w:marLeft w:val="0"/>
                      <w:marRight w:val="0"/>
                      <w:marTop w:val="0"/>
                      <w:marBottom w:val="0"/>
                      <w:divBdr>
                        <w:top w:val="none" w:sz="0" w:space="0" w:color="auto"/>
                        <w:left w:val="none" w:sz="0" w:space="0" w:color="auto"/>
                        <w:bottom w:val="none" w:sz="0" w:space="0" w:color="auto"/>
                        <w:right w:val="none" w:sz="0" w:space="0" w:color="auto"/>
                      </w:divBdr>
                    </w:div>
                  </w:divsChild>
                </w:div>
                <w:div w:id="1043405863">
                  <w:marLeft w:val="0"/>
                  <w:marRight w:val="0"/>
                  <w:marTop w:val="0"/>
                  <w:marBottom w:val="0"/>
                  <w:divBdr>
                    <w:top w:val="none" w:sz="0" w:space="0" w:color="auto"/>
                    <w:left w:val="none" w:sz="0" w:space="0" w:color="auto"/>
                    <w:bottom w:val="none" w:sz="0" w:space="0" w:color="auto"/>
                    <w:right w:val="none" w:sz="0" w:space="0" w:color="auto"/>
                  </w:divBdr>
                  <w:divsChild>
                    <w:div w:id="1683387342">
                      <w:marLeft w:val="0"/>
                      <w:marRight w:val="0"/>
                      <w:marTop w:val="0"/>
                      <w:marBottom w:val="0"/>
                      <w:divBdr>
                        <w:top w:val="none" w:sz="0" w:space="0" w:color="auto"/>
                        <w:left w:val="none" w:sz="0" w:space="0" w:color="auto"/>
                        <w:bottom w:val="none" w:sz="0" w:space="0" w:color="auto"/>
                        <w:right w:val="none" w:sz="0" w:space="0" w:color="auto"/>
                      </w:divBdr>
                    </w:div>
                  </w:divsChild>
                </w:div>
                <w:div w:id="827088417">
                  <w:marLeft w:val="0"/>
                  <w:marRight w:val="0"/>
                  <w:marTop w:val="0"/>
                  <w:marBottom w:val="0"/>
                  <w:divBdr>
                    <w:top w:val="none" w:sz="0" w:space="0" w:color="auto"/>
                    <w:left w:val="none" w:sz="0" w:space="0" w:color="auto"/>
                    <w:bottom w:val="none" w:sz="0" w:space="0" w:color="auto"/>
                    <w:right w:val="none" w:sz="0" w:space="0" w:color="auto"/>
                  </w:divBdr>
                  <w:divsChild>
                    <w:div w:id="579753294">
                      <w:marLeft w:val="0"/>
                      <w:marRight w:val="0"/>
                      <w:marTop w:val="0"/>
                      <w:marBottom w:val="0"/>
                      <w:divBdr>
                        <w:top w:val="none" w:sz="0" w:space="0" w:color="auto"/>
                        <w:left w:val="none" w:sz="0" w:space="0" w:color="auto"/>
                        <w:bottom w:val="none" w:sz="0" w:space="0" w:color="auto"/>
                        <w:right w:val="none" w:sz="0" w:space="0" w:color="auto"/>
                      </w:divBdr>
                    </w:div>
                  </w:divsChild>
                </w:div>
                <w:div w:id="548490566">
                  <w:marLeft w:val="0"/>
                  <w:marRight w:val="0"/>
                  <w:marTop w:val="0"/>
                  <w:marBottom w:val="0"/>
                  <w:divBdr>
                    <w:top w:val="none" w:sz="0" w:space="0" w:color="auto"/>
                    <w:left w:val="none" w:sz="0" w:space="0" w:color="auto"/>
                    <w:bottom w:val="none" w:sz="0" w:space="0" w:color="auto"/>
                    <w:right w:val="none" w:sz="0" w:space="0" w:color="auto"/>
                  </w:divBdr>
                  <w:divsChild>
                    <w:div w:id="1230068396">
                      <w:marLeft w:val="0"/>
                      <w:marRight w:val="0"/>
                      <w:marTop w:val="0"/>
                      <w:marBottom w:val="0"/>
                      <w:divBdr>
                        <w:top w:val="none" w:sz="0" w:space="0" w:color="auto"/>
                        <w:left w:val="none" w:sz="0" w:space="0" w:color="auto"/>
                        <w:bottom w:val="none" w:sz="0" w:space="0" w:color="auto"/>
                        <w:right w:val="none" w:sz="0" w:space="0" w:color="auto"/>
                      </w:divBdr>
                    </w:div>
                  </w:divsChild>
                </w:div>
                <w:div w:id="1096096151">
                  <w:marLeft w:val="0"/>
                  <w:marRight w:val="0"/>
                  <w:marTop w:val="0"/>
                  <w:marBottom w:val="0"/>
                  <w:divBdr>
                    <w:top w:val="none" w:sz="0" w:space="0" w:color="auto"/>
                    <w:left w:val="none" w:sz="0" w:space="0" w:color="auto"/>
                    <w:bottom w:val="none" w:sz="0" w:space="0" w:color="auto"/>
                    <w:right w:val="none" w:sz="0" w:space="0" w:color="auto"/>
                  </w:divBdr>
                  <w:divsChild>
                    <w:div w:id="164127029">
                      <w:marLeft w:val="0"/>
                      <w:marRight w:val="0"/>
                      <w:marTop w:val="0"/>
                      <w:marBottom w:val="0"/>
                      <w:divBdr>
                        <w:top w:val="none" w:sz="0" w:space="0" w:color="auto"/>
                        <w:left w:val="none" w:sz="0" w:space="0" w:color="auto"/>
                        <w:bottom w:val="none" w:sz="0" w:space="0" w:color="auto"/>
                        <w:right w:val="none" w:sz="0" w:space="0" w:color="auto"/>
                      </w:divBdr>
                    </w:div>
                  </w:divsChild>
                </w:div>
                <w:div w:id="1784224089">
                  <w:marLeft w:val="0"/>
                  <w:marRight w:val="0"/>
                  <w:marTop w:val="0"/>
                  <w:marBottom w:val="0"/>
                  <w:divBdr>
                    <w:top w:val="none" w:sz="0" w:space="0" w:color="auto"/>
                    <w:left w:val="none" w:sz="0" w:space="0" w:color="auto"/>
                    <w:bottom w:val="none" w:sz="0" w:space="0" w:color="auto"/>
                    <w:right w:val="none" w:sz="0" w:space="0" w:color="auto"/>
                  </w:divBdr>
                  <w:divsChild>
                    <w:div w:id="1418407024">
                      <w:marLeft w:val="0"/>
                      <w:marRight w:val="0"/>
                      <w:marTop w:val="0"/>
                      <w:marBottom w:val="0"/>
                      <w:divBdr>
                        <w:top w:val="none" w:sz="0" w:space="0" w:color="auto"/>
                        <w:left w:val="none" w:sz="0" w:space="0" w:color="auto"/>
                        <w:bottom w:val="none" w:sz="0" w:space="0" w:color="auto"/>
                        <w:right w:val="none" w:sz="0" w:space="0" w:color="auto"/>
                      </w:divBdr>
                    </w:div>
                  </w:divsChild>
                </w:div>
                <w:div w:id="1674920277">
                  <w:marLeft w:val="0"/>
                  <w:marRight w:val="0"/>
                  <w:marTop w:val="0"/>
                  <w:marBottom w:val="0"/>
                  <w:divBdr>
                    <w:top w:val="none" w:sz="0" w:space="0" w:color="auto"/>
                    <w:left w:val="none" w:sz="0" w:space="0" w:color="auto"/>
                    <w:bottom w:val="none" w:sz="0" w:space="0" w:color="auto"/>
                    <w:right w:val="none" w:sz="0" w:space="0" w:color="auto"/>
                  </w:divBdr>
                  <w:divsChild>
                    <w:div w:id="91977158">
                      <w:marLeft w:val="0"/>
                      <w:marRight w:val="0"/>
                      <w:marTop w:val="0"/>
                      <w:marBottom w:val="0"/>
                      <w:divBdr>
                        <w:top w:val="none" w:sz="0" w:space="0" w:color="auto"/>
                        <w:left w:val="none" w:sz="0" w:space="0" w:color="auto"/>
                        <w:bottom w:val="none" w:sz="0" w:space="0" w:color="auto"/>
                        <w:right w:val="none" w:sz="0" w:space="0" w:color="auto"/>
                      </w:divBdr>
                    </w:div>
                  </w:divsChild>
                </w:div>
                <w:div w:id="361367976">
                  <w:marLeft w:val="0"/>
                  <w:marRight w:val="0"/>
                  <w:marTop w:val="0"/>
                  <w:marBottom w:val="0"/>
                  <w:divBdr>
                    <w:top w:val="none" w:sz="0" w:space="0" w:color="auto"/>
                    <w:left w:val="none" w:sz="0" w:space="0" w:color="auto"/>
                    <w:bottom w:val="none" w:sz="0" w:space="0" w:color="auto"/>
                    <w:right w:val="none" w:sz="0" w:space="0" w:color="auto"/>
                  </w:divBdr>
                  <w:divsChild>
                    <w:div w:id="1695493150">
                      <w:marLeft w:val="0"/>
                      <w:marRight w:val="0"/>
                      <w:marTop w:val="0"/>
                      <w:marBottom w:val="0"/>
                      <w:divBdr>
                        <w:top w:val="none" w:sz="0" w:space="0" w:color="auto"/>
                        <w:left w:val="none" w:sz="0" w:space="0" w:color="auto"/>
                        <w:bottom w:val="none" w:sz="0" w:space="0" w:color="auto"/>
                        <w:right w:val="none" w:sz="0" w:space="0" w:color="auto"/>
                      </w:divBdr>
                    </w:div>
                  </w:divsChild>
                </w:div>
                <w:div w:id="1429346920">
                  <w:marLeft w:val="0"/>
                  <w:marRight w:val="0"/>
                  <w:marTop w:val="0"/>
                  <w:marBottom w:val="0"/>
                  <w:divBdr>
                    <w:top w:val="none" w:sz="0" w:space="0" w:color="auto"/>
                    <w:left w:val="none" w:sz="0" w:space="0" w:color="auto"/>
                    <w:bottom w:val="none" w:sz="0" w:space="0" w:color="auto"/>
                    <w:right w:val="none" w:sz="0" w:space="0" w:color="auto"/>
                  </w:divBdr>
                  <w:divsChild>
                    <w:div w:id="1917323203">
                      <w:marLeft w:val="0"/>
                      <w:marRight w:val="0"/>
                      <w:marTop w:val="0"/>
                      <w:marBottom w:val="0"/>
                      <w:divBdr>
                        <w:top w:val="none" w:sz="0" w:space="0" w:color="auto"/>
                        <w:left w:val="none" w:sz="0" w:space="0" w:color="auto"/>
                        <w:bottom w:val="none" w:sz="0" w:space="0" w:color="auto"/>
                        <w:right w:val="none" w:sz="0" w:space="0" w:color="auto"/>
                      </w:divBdr>
                    </w:div>
                  </w:divsChild>
                </w:div>
                <w:div w:id="1940018650">
                  <w:marLeft w:val="0"/>
                  <w:marRight w:val="0"/>
                  <w:marTop w:val="0"/>
                  <w:marBottom w:val="0"/>
                  <w:divBdr>
                    <w:top w:val="none" w:sz="0" w:space="0" w:color="auto"/>
                    <w:left w:val="none" w:sz="0" w:space="0" w:color="auto"/>
                    <w:bottom w:val="none" w:sz="0" w:space="0" w:color="auto"/>
                    <w:right w:val="none" w:sz="0" w:space="0" w:color="auto"/>
                  </w:divBdr>
                  <w:divsChild>
                    <w:div w:id="156386562">
                      <w:marLeft w:val="0"/>
                      <w:marRight w:val="0"/>
                      <w:marTop w:val="0"/>
                      <w:marBottom w:val="0"/>
                      <w:divBdr>
                        <w:top w:val="none" w:sz="0" w:space="0" w:color="auto"/>
                        <w:left w:val="none" w:sz="0" w:space="0" w:color="auto"/>
                        <w:bottom w:val="none" w:sz="0" w:space="0" w:color="auto"/>
                        <w:right w:val="none" w:sz="0" w:space="0" w:color="auto"/>
                      </w:divBdr>
                    </w:div>
                  </w:divsChild>
                </w:div>
                <w:div w:id="1168786197">
                  <w:marLeft w:val="0"/>
                  <w:marRight w:val="0"/>
                  <w:marTop w:val="0"/>
                  <w:marBottom w:val="0"/>
                  <w:divBdr>
                    <w:top w:val="none" w:sz="0" w:space="0" w:color="auto"/>
                    <w:left w:val="none" w:sz="0" w:space="0" w:color="auto"/>
                    <w:bottom w:val="none" w:sz="0" w:space="0" w:color="auto"/>
                    <w:right w:val="none" w:sz="0" w:space="0" w:color="auto"/>
                  </w:divBdr>
                  <w:divsChild>
                    <w:div w:id="964969382">
                      <w:marLeft w:val="0"/>
                      <w:marRight w:val="0"/>
                      <w:marTop w:val="0"/>
                      <w:marBottom w:val="0"/>
                      <w:divBdr>
                        <w:top w:val="none" w:sz="0" w:space="0" w:color="auto"/>
                        <w:left w:val="none" w:sz="0" w:space="0" w:color="auto"/>
                        <w:bottom w:val="none" w:sz="0" w:space="0" w:color="auto"/>
                        <w:right w:val="none" w:sz="0" w:space="0" w:color="auto"/>
                      </w:divBdr>
                    </w:div>
                  </w:divsChild>
                </w:div>
                <w:div w:id="958950813">
                  <w:marLeft w:val="0"/>
                  <w:marRight w:val="0"/>
                  <w:marTop w:val="0"/>
                  <w:marBottom w:val="0"/>
                  <w:divBdr>
                    <w:top w:val="none" w:sz="0" w:space="0" w:color="auto"/>
                    <w:left w:val="none" w:sz="0" w:space="0" w:color="auto"/>
                    <w:bottom w:val="none" w:sz="0" w:space="0" w:color="auto"/>
                    <w:right w:val="none" w:sz="0" w:space="0" w:color="auto"/>
                  </w:divBdr>
                  <w:divsChild>
                    <w:div w:id="593317731">
                      <w:marLeft w:val="0"/>
                      <w:marRight w:val="0"/>
                      <w:marTop w:val="0"/>
                      <w:marBottom w:val="0"/>
                      <w:divBdr>
                        <w:top w:val="none" w:sz="0" w:space="0" w:color="auto"/>
                        <w:left w:val="none" w:sz="0" w:space="0" w:color="auto"/>
                        <w:bottom w:val="none" w:sz="0" w:space="0" w:color="auto"/>
                        <w:right w:val="none" w:sz="0" w:space="0" w:color="auto"/>
                      </w:divBdr>
                    </w:div>
                  </w:divsChild>
                </w:div>
                <w:div w:id="247466961">
                  <w:marLeft w:val="0"/>
                  <w:marRight w:val="0"/>
                  <w:marTop w:val="0"/>
                  <w:marBottom w:val="0"/>
                  <w:divBdr>
                    <w:top w:val="none" w:sz="0" w:space="0" w:color="auto"/>
                    <w:left w:val="none" w:sz="0" w:space="0" w:color="auto"/>
                    <w:bottom w:val="none" w:sz="0" w:space="0" w:color="auto"/>
                    <w:right w:val="none" w:sz="0" w:space="0" w:color="auto"/>
                  </w:divBdr>
                  <w:divsChild>
                    <w:div w:id="914124841">
                      <w:marLeft w:val="0"/>
                      <w:marRight w:val="0"/>
                      <w:marTop w:val="0"/>
                      <w:marBottom w:val="0"/>
                      <w:divBdr>
                        <w:top w:val="none" w:sz="0" w:space="0" w:color="auto"/>
                        <w:left w:val="none" w:sz="0" w:space="0" w:color="auto"/>
                        <w:bottom w:val="none" w:sz="0" w:space="0" w:color="auto"/>
                        <w:right w:val="none" w:sz="0" w:space="0" w:color="auto"/>
                      </w:divBdr>
                    </w:div>
                  </w:divsChild>
                </w:div>
                <w:div w:id="303434635">
                  <w:marLeft w:val="0"/>
                  <w:marRight w:val="0"/>
                  <w:marTop w:val="0"/>
                  <w:marBottom w:val="0"/>
                  <w:divBdr>
                    <w:top w:val="none" w:sz="0" w:space="0" w:color="auto"/>
                    <w:left w:val="none" w:sz="0" w:space="0" w:color="auto"/>
                    <w:bottom w:val="none" w:sz="0" w:space="0" w:color="auto"/>
                    <w:right w:val="none" w:sz="0" w:space="0" w:color="auto"/>
                  </w:divBdr>
                  <w:divsChild>
                    <w:div w:id="1228415979">
                      <w:marLeft w:val="0"/>
                      <w:marRight w:val="0"/>
                      <w:marTop w:val="0"/>
                      <w:marBottom w:val="0"/>
                      <w:divBdr>
                        <w:top w:val="none" w:sz="0" w:space="0" w:color="auto"/>
                        <w:left w:val="none" w:sz="0" w:space="0" w:color="auto"/>
                        <w:bottom w:val="none" w:sz="0" w:space="0" w:color="auto"/>
                        <w:right w:val="none" w:sz="0" w:space="0" w:color="auto"/>
                      </w:divBdr>
                    </w:div>
                  </w:divsChild>
                </w:div>
                <w:div w:id="1927222068">
                  <w:marLeft w:val="0"/>
                  <w:marRight w:val="0"/>
                  <w:marTop w:val="0"/>
                  <w:marBottom w:val="0"/>
                  <w:divBdr>
                    <w:top w:val="none" w:sz="0" w:space="0" w:color="auto"/>
                    <w:left w:val="none" w:sz="0" w:space="0" w:color="auto"/>
                    <w:bottom w:val="none" w:sz="0" w:space="0" w:color="auto"/>
                    <w:right w:val="none" w:sz="0" w:space="0" w:color="auto"/>
                  </w:divBdr>
                  <w:divsChild>
                    <w:div w:id="1879048338">
                      <w:marLeft w:val="0"/>
                      <w:marRight w:val="0"/>
                      <w:marTop w:val="0"/>
                      <w:marBottom w:val="0"/>
                      <w:divBdr>
                        <w:top w:val="none" w:sz="0" w:space="0" w:color="auto"/>
                        <w:left w:val="none" w:sz="0" w:space="0" w:color="auto"/>
                        <w:bottom w:val="none" w:sz="0" w:space="0" w:color="auto"/>
                        <w:right w:val="none" w:sz="0" w:space="0" w:color="auto"/>
                      </w:divBdr>
                    </w:div>
                  </w:divsChild>
                </w:div>
                <w:div w:id="1212882761">
                  <w:marLeft w:val="0"/>
                  <w:marRight w:val="0"/>
                  <w:marTop w:val="0"/>
                  <w:marBottom w:val="0"/>
                  <w:divBdr>
                    <w:top w:val="none" w:sz="0" w:space="0" w:color="auto"/>
                    <w:left w:val="none" w:sz="0" w:space="0" w:color="auto"/>
                    <w:bottom w:val="none" w:sz="0" w:space="0" w:color="auto"/>
                    <w:right w:val="none" w:sz="0" w:space="0" w:color="auto"/>
                  </w:divBdr>
                  <w:divsChild>
                    <w:div w:id="1053236778">
                      <w:marLeft w:val="0"/>
                      <w:marRight w:val="0"/>
                      <w:marTop w:val="0"/>
                      <w:marBottom w:val="0"/>
                      <w:divBdr>
                        <w:top w:val="none" w:sz="0" w:space="0" w:color="auto"/>
                        <w:left w:val="none" w:sz="0" w:space="0" w:color="auto"/>
                        <w:bottom w:val="none" w:sz="0" w:space="0" w:color="auto"/>
                        <w:right w:val="none" w:sz="0" w:space="0" w:color="auto"/>
                      </w:divBdr>
                    </w:div>
                  </w:divsChild>
                </w:div>
                <w:div w:id="1857425280">
                  <w:marLeft w:val="0"/>
                  <w:marRight w:val="0"/>
                  <w:marTop w:val="0"/>
                  <w:marBottom w:val="0"/>
                  <w:divBdr>
                    <w:top w:val="none" w:sz="0" w:space="0" w:color="auto"/>
                    <w:left w:val="none" w:sz="0" w:space="0" w:color="auto"/>
                    <w:bottom w:val="none" w:sz="0" w:space="0" w:color="auto"/>
                    <w:right w:val="none" w:sz="0" w:space="0" w:color="auto"/>
                  </w:divBdr>
                  <w:divsChild>
                    <w:div w:id="1345091231">
                      <w:marLeft w:val="0"/>
                      <w:marRight w:val="0"/>
                      <w:marTop w:val="0"/>
                      <w:marBottom w:val="0"/>
                      <w:divBdr>
                        <w:top w:val="none" w:sz="0" w:space="0" w:color="auto"/>
                        <w:left w:val="none" w:sz="0" w:space="0" w:color="auto"/>
                        <w:bottom w:val="none" w:sz="0" w:space="0" w:color="auto"/>
                        <w:right w:val="none" w:sz="0" w:space="0" w:color="auto"/>
                      </w:divBdr>
                    </w:div>
                  </w:divsChild>
                </w:div>
                <w:div w:id="1144859577">
                  <w:marLeft w:val="0"/>
                  <w:marRight w:val="0"/>
                  <w:marTop w:val="0"/>
                  <w:marBottom w:val="0"/>
                  <w:divBdr>
                    <w:top w:val="none" w:sz="0" w:space="0" w:color="auto"/>
                    <w:left w:val="none" w:sz="0" w:space="0" w:color="auto"/>
                    <w:bottom w:val="none" w:sz="0" w:space="0" w:color="auto"/>
                    <w:right w:val="none" w:sz="0" w:space="0" w:color="auto"/>
                  </w:divBdr>
                  <w:divsChild>
                    <w:div w:id="945962587">
                      <w:marLeft w:val="0"/>
                      <w:marRight w:val="0"/>
                      <w:marTop w:val="0"/>
                      <w:marBottom w:val="0"/>
                      <w:divBdr>
                        <w:top w:val="none" w:sz="0" w:space="0" w:color="auto"/>
                        <w:left w:val="none" w:sz="0" w:space="0" w:color="auto"/>
                        <w:bottom w:val="none" w:sz="0" w:space="0" w:color="auto"/>
                        <w:right w:val="none" w:sz="0" w:space="0" w:color="auto"/>
                      </w:divBdr>
                    </w:div>
                  </w:divsChild>
                </w:div>
                <w:div w:id="2047945270">
                  <w:marLeft w:val="0"/>
                  <w:marRight w:val="0"/>
                  <w:marTop w:val="0"/>
                  <w:marBottom w:val="0"/>
                  <w:divBdr>
                    <w:top w:val="none" w:sz="0" w:space="0" w:color="auto"/>
                    <w:left w:val="none" w:sz="0" w:space="0" w:color="auto"/>
                    <w:bottom w:val="none" w:sz="0" w:space="0" w:color="auto"/>
                    <w:right w:val="none" w:sz="0" w:space="0" w:color="auto"/>
                  </w:divBdr>
                  <w:divsChild>
                    <w:div w:id="1845166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544669">
          <w:marLeft w:val="0"/>
          <w:marRight w:val="0"/>
          <w:marTop w:val="0"/>
          <w:marBottom w:val="0"/>
          <w:divBdr>
            <w:top w:val="none" w:sz="0" w:space="0" w:color="auto"/>
            <w:left w:val="none" w:sz="0" w:space="0" w:color="auto"/>
            <w:bottom w:val="none" w:sz="0" w:space="0" w:color="auto"/>
            <w:right w:val="none" w:sz="0" w:space="0" w:color="auto"/>
          </w:divBdr>
        </w:div>
      </w:divsChild>
    </w:div>
    <w:div w:id="1414398746">
      <w:bodyDiv w:val="1"/>
      <w:marLeft w:val="0"/>
      <w:marRight w:val="0"/>
      <w:marTop w:val="0"/>
      <w:marBottom w:val="0"/>
      <w:divBdr>
        <w:top w:val="none" w:sz="0" w:space="0" w:color="auto"/>
        <w:left w:val="none" w:sz="0" w:space="0" w:color="auto"/>
        <w:bottom w:val="none" w:sz="0" w:space="0" w:color="auto"/>
        <w:right w:val="none" w:sz="0" w:space="0" w:color="auto"/>
      </w:divBdr>
    </w:div>
    <w:div w:id="1465849125">
      <w:bodyDiv w:val="1"/>
      <w:marLeft w:val="0"/>
      <w:marRight w:val="0"/>
      <w:marTop w:val="0"/>
      <w:marBottom w:val="0"/>
      <w:divBdr>
        <w:top w:val="none" w:sz="0" w:space="0" w:color="auto"/>
        <w:left w:val="none" w:sz="0" w:space="0" w:color="auto"/>
        <w:bottom w:val="none" w:sz="0" w:space="0" w:color="auto"/>
        <w:right w:val="none" w:sz="0" w:space="0" w:color="auto"/>
      </w:divBdr>
    </w:div>
    <w:div w:id="1682003511">
      <w:bodyDiv w:val="1"/>
      <w:marLeft w:val="0"/>
      <w:marRight w:val="0"/>
      <w:marTop w:val="0"/>
      <w:marBottom w:val="0"/>
      <w:divBdr>
        <w:top w:val="none" w:sz="0" w:space="0" w:color="auto"/>
        <w:left w:val="none" w:sz="0" w:space="0" w:color="auto"/>
        <w:bottom w:val="none" w:sz="0" w:space="0" w:color="auto"/>
        <w:right w:val="none" w:sz="0" w:space="0" w:color="auto"/>
      </w:divBdr>
    </w:div>
    <w:div w:id="1861308608">
      <w:bodyDiv w:val="1"/>
      <w:marLeft w:val="0"/>
      <w:marRight w:val="0"/>
      <w:marTop w:val="0"/>
      <w:marBottom w:val="0"/>
      <w:divBdr>
        <w:top w:val="none" w:sz="0" w:space="0" w:color="auto"/>
        <w:left w:val="none" w:sz="0" w:space="0" w:color="auto"/>
        <w:bottom w:val="none" w:sz="0" w:space="0" w:color="auto"/>
        <w:right w:val="none" w:sz="0" w:space="0" w:color="auto"/>
      </w:divBdr>
      <w:divsChild>
        <w:div w:id="1358966082">
          <w:marLeft w:val="0"/>
          <w:marRight w:val="0"/>
          <w:marTop w:val="0"/>
          <w:marBottom w:val="0"/>
          <w:divBdr>
            <w:top w:val="none" w:sz="0" w:space="0" w:color="auto"/>
            <w:left w:val="none" w:sz="0" w:space="0" w:color="auto"/>
            <w:bottom w:val="none" w:sz="0" w:space="0" w:color="auto"/>
            <w:right w:val="none" w:sz="0" w:space="0" w:color="auto"/>
          </w:divBdr>
        </w:div>
        <w:div w:id="1531842190">
          <w:marLeft w:val="0"/>
          <w:marRight w:val="0"/>
          <w:marTop w:val="0"/>
          <w:marBottom w:val="0"/>
          <w:divBdr>
            <w:top w:val="none" w:sz="0" w:space="0" w:color="auto"/>
            <w:left w:val="none" w:sz="0" w:space="0" w:color="auto"/>
            <w:bottom w:val="none" w:sz="0" w:space="0" w:color="auto"/>
            <w:right w:val="none" w:sz="0" w:space="0" w:color="auto"/>
          </w:divBdr>
        </w:div>
        <w:div w:id="1882816243">
          <w:marLeft w:val="0"/>
          <w:marRight w:val="0"/>
          <w:marTop w:val="0"/>
          <w:marBottom w:val="0"/>
          <w:divBdr>
            <w:top w:val="none" w:sz="0" w:space="0" w:color="auto"/>
            <w:left w:val="none" w:sz="0" w:space="0" w:color="auto"/>
            <w:bottom w:val="none" w:sz="0" w:space="0" w:color="auto"/>
            <w:right w:val="none" w:sz="0" w:space="0" w:color="auto"/>
          </w:divBdr>
        </w:div>
      </w:divsChild>
    </w:div>
    <w:div w:id="20268635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github.com/micropython/micropython/blob/master/README.md"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github.com/micropython/micropython/tree/master/ports/pic16bi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ntech.co.za/datasheets/products/433mhz_rf-tx&amp;rx.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reyax.com/upload/products_download/download_file/RYLR896_EN.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742</TotalTime>
  <Pages>7</Pages>
  <Words>1554</Words>
  <Characters>8864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
INDIVIDUAL REPORT:
Intrusion Detection System</dc:title>
  <dc:subject>ACDA5017</dc:subject>
  <dc:creator>Daniel Bridgewater (2218703)</dc:creator>
  <cp:keywords/>
  <dc:description/>
  <cp:lastModifiedBy>Daniel Bridgewater (2218703)</cp:lastModifiedBy>
  <cp:revision>147</cp:revision>
  <dcterms:created xsi:type="dcterms:W3CDTF">2024-05-30T08:46:00Z</dcterms:created>
  <dcterms:modified xsi:type="dcterms:W3CDTF">2024-07-02T12:17:00Z</dcterms:modified>
</cp:coreProperties>
</file>