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6D66" w:rsidRDefault="00A26D66" w:rsidP="00024D37">
      <w:pPr>
        <w:jc w:val="center"/>
        <w:rPr>
          <w:rFonts w:cs="Times New Roman"/>
          <w:b/>
          <w:szCs w:val="24"/>
        </w:rPr>
      </w:pPr>
    </w:p>
    <w:p w:rsidR="00A26D66" w:rsidRDefault="00A26D66" w:rsidP="00024D37">
      <w:pPr>
        <w:jc w:val="center"/>
        <w:rPr>
          <w:rFonts w:cs="Times New Roman"/>
          <w:b/>
          <w:szCs w:val="24"/>
        </w:rPr>
      </w:pPr>
    </w:p>
    <w:p w:rsidR="00A26D66" w:rsidRDefault="00A26D66" w:rsidP="00024D37">
      <w:pPr>
        <w:jc w:val="center"/>
        <w:rPr>
          <w:rFonts w:cs="Times New Roman"/>
          <w:b/>
          <w:szCs w:val="24"/>
        </w:rPr>
      </w:pPr>
    </w:p>
    <w:p w:rsidR="00A26D66" w:rsidRDefault="00A26D66" w:rsidP="00024D37">
      <w:pPr>
        <w:jc w:val="center"/>
        <w:rPr>
          <w:rFonts w:cs="Times New Roman"/>
          <w:b/>
          <w:szCs w:val="24"/>
        </w:rPr>
      </w:pPr>
    </w:p>
    <w:p w:rsidR="00A26D66" w:rsidRDefault="00A26D66" w:rsidP="00024D37">
      <w:pPr>
        <w:jc w:val="center"/>
        <w:rPr>
          <w:rFonts w:cs="Times New Roman"/>
          <w:b/>
          <w:szCs w:val="24"/>
        </w:rPr>
      </w:pPr>
    </w:p>
    <w:p w:rsidR="00A26D66" w:rsidRPr="00A26D66" w:rsidRDefault="00A26D66" w:rsidP="00A26D66">
      <w:pPr>
        <w:jc w:val="center"/>
        <w:rPr>
          <w:rFonts w:cs="Times New Roman"/>
          <w:b/>
          <w:szCs w:val="24"/>
        </w:rPr>
      </w:pPr>
      <w:r w:rsidRPr="00A26D66">
        <w:rPr>
          <w:rFonts w:cs="Times New Roman"/>
          <w:b/>
          <w:szCs w:val="24"/>
        </w:rPr>
        <w:t>Assignment Title: Task 1 Business plan, and reflection</w:t>
      </w:r>
    </w:p>
    <w:p w:rsidR="00A26D66" w:rsidRPr="00A26D66" w:rsidRDefault="00A26D66" w:rsidP="00A26D66">
      <w:pPr>
        <w:jc w:val="center"/>
        <w:rPr>
          <w:rFonts w:cs="Times New Roman"/>
          <w:b/>
          <w:szCs w:val="24"/>
        </w:rPr>
      </w:pPr>
      <w:r w:rsidRPr="00A26D66">
        <w:rPr>
          <w:rFonts w:cs="Times New Roman"/>
          <w:b/>
          <w:szCs w:val="24"/>
        </w:rPr>
        <w:t xml:space="preserve"> Certificate in Higher Education – Skills for the Workplace</w:t>
      </w:r>
    </w:p>
    <w:p w:rsidR="00A26D66" w:rsidRPr="00A26D66" w:rsidRDefault="00A26D66" w:rsidP="00A26D66">
      <w:pPr>
        <w:jc w:val="center"/>
        <w:rPr>
          <w:rFonts w:cs="Times New Roman"/>
          <w:b/>
          <w:szCs w:val="24"/>
        </w:rPr>
      </w:pPr>
      <w:r w:rsidRPr="00A26D66">
        <w:rPr>
          <w:rFonts w:cs="Times New Roman"/>
          <w:b/>
          <w:szCs w:val="24"/>
        </w:rPr>
        <w:t>Module: Managing Enterprise</w:t>
      </w:r>
    </w:p>
    <w:p w:rsidR="00A26D66" w:rsidRPr="00A26D66" w:rsidRDefault="00A26D66" w:rsidP="00A26D66">
      <w:pPr>
        <w:jc w:val="center"/>
        <w:rPr>
          <w:rFonts w:cs="Times New Roman"/>
          <w:b/>
          <w:szCs w:val="24"/>
        </w:rPr>
      </w:pPr>
      <w:r w:rsidRPr="00A26D66">
        <w:rPr>
          <w:rFonts w:cs="Times New Roman"/>
          <w:b/>
          <w:szCs w:val="24"/>
        </w:rPr>
        <w:t xml:space="preserve">Words count </w:t>
      </w:r>
      <w:r w:rsidR="0046700E">
        <w:rPr>
          <w:rFonts w:cs="Times New Roman"/>
          <w:b/>
          <w:szCs w:val="24"/>
        </w:rPr>
        <w:t>1755</w:t>
      </w:r>
    </w:p>
    <w:p w:rsidR="00A26D66" w:rsidRPr="00A26D66" w:rsidRDefault="00A26D66" w:rsidP="00A26D66">
      <w:pPr>
        <w:jc w:val="center"/>
        <w:rPr>
          <w:rFonts w:cs="Times New Roman"/>
          <w:b/>
          <w:szCs w:val="24"/>
        </w:rPr>
      </w:pPr>
      <w:r w:rsidRPr="00A26D66">
        <w:rPr>
          <w:rFonts w:cs="Times New Roman"/>
          <w:b/>
          <w:szCs w:val="24"/>
        </w:rPr>
        <w:t>Module code: BMSW4011</w:t>
      </w:r>
    </w:p>
    <w:p w:rsidR="00A26D66" w:rsidRDefault="00A26D66" w:rsidP="00A26D66">
      <w:pPr>
        <w:jc w:val="center"/>
        <w:rPr>
          <w:rFonts w:cs="Times New Roman"/>
          <w:b/>
          <w:szCs w:val="24"/>
        </w:rPr>
      </w:pPr>
      <w:r w:rsidRPr="00A26D66">
        <w:rPr>
          <w:rFonts w:cs="Times New Roman"/>
          <w:b/>
          <w:szCs w:val="24"/>
        </w:rPr>
        <w:t>Lecturer: Mel Squire</w:t>
      </w:r>
    </w:p>
    <w:p w:rsidR="00A26D66" w:rsidRDefault="00A26D66" w:rsidP="00A26D66">
      <w:pPr>
        <w:jc w:val="center"/>
        <w:rPr>
          <w:rFonts w:cs="Times New Roman"/>
          <w:b/>
          <w:szCs w:val="24"/>
        </w:rPr>
      </w:pPr>
      <w:r>
        <w:rPr>
          <w:rFonts w:cs="Times New Roman"/>
          <w:b/>
          <w:szCs w:val="24"/>
        </w:rPr>
        <w:t>Student name: Ana -</w:t>
      </w:r>
      <w:proofErr w:type="spellStart"/>
      <w:r>
        <w:rPr>
          <w:rFonts w:cs="Times New Roman"/>
          <w:b/>
          <w:szCs w:val="24"/>
        </w:rPr>
        <w:t>Ecaterina</w:t>
      </w:r>
      <w:proofErr w:type="spellEnd"/>
      <w:r>
        <w:rPr>
          <w:rFonts w:cs="Times New Roman"/>
          <w:b/>
          <w:szCs w:val="24"/>
        </w:rPr>
        <w:t xml:space="preserve"> </w:t>
      </w:r>
      <w:proofErr w:type="spellStart"/>
      <w:r>
        <w:rPr>
          <w:rFonts w:cs="Times New Roman"/>
          <w:b/>
          <w:szCs w:val="24"/>
        </w:rPr>
        <w:t>Pirvu</w:t>
      </w:r>
      <w:proofErr w:type="spellEnd"/>
    </w:p>
    <w:p w:rsidR="00A26D66" w:rsidRDefault="00A26D66" w:rsidP="00A26D66">
      <w:pPr>
        <w:jc w:val="center"/>
        <w:rPr>
          <w:rFonts w:cs="Times New Roman"/>
          <w:b/>
          <w:szCs w:val="24"/>
        </w:rPr>
      </w:pPr>
      <w:r>
        <w:rPr>
          <w:rFonts w:cs="Times New Roman"/>
          <w:b/>
          <w:szCs w:val="24"/>
        </w:rPr>
        <w:t xml:space="preserve">Student number: </w:t>
      </w:r>
      <w:r w:rsidR="00772D7B">
        <w:rPr>
          <w:rFonts w:cs="Times New Roman"/>
          <w:b/>
          <w:szCs w:val="24"/>
        </w:rPr>
        <w:t>2326148</w:t>
      </w:r>
    </w:p>
    <w:p w:rsidR="00A26D66" w:rsidRPr="00A26D66" w:rsidRDefault="00A26D66" w:rsidP="00A26D66">
      <w:pPr>
        <w:jc w:val="center"/>
        <w:rPr>
          <w:rFonts w:cs="Times New Roman"/>
          <w:b/>
          <w:szCs w:val="24"/>
        </w:rPr>
      </w:pPr>
    </w:p>
    <w:p w:rsidR="006D48BD" w:rsidRPr="00024D37" w:rsidRDefault="006D48BD" w:rsidP="00A26D66">
      <w:pPr>
        <w:rPr>
          <w:rFonts w:cs="Times New Roman"/>
          <w:b/>
          <w:szCs w:val="24"/>
        </w:rPr>
      </w:pPr>
    </w:p>
    <w:p w:rsidR="00024D37" w:rsidRPr="00024D37" w:rsidRDefault="00E60081" w:rsidP="00024D37">
      <w:pPr>
        <w:jc w:val="center"/>
        <w:rPr>
          <w:rFonts w:cs="Times New Roman"/>
          <w:b/>
          <w:szCs w:val="24"/>
        </w:rPr>
      </w:pPr>
      <w:r w:rsidRPr="00024D37">
        <w:rPr>
          <w:rFonts w:cs="Times New Roman"/>
          <w:b/>
          <w:szCs w:val="24"/>
        </w:rPr>
        <w:br w:type="page"/>
      </w:r>
    </w:p>
    <w:sdt>
      <w:sdtPr>
        <w:rPr>
          <w:rFonts w:ascii="Times New Roman" w:eastAsiaTheme="minorHAnsi" w:hAnsi="Times New Roman" w:cs="Times New Roman"/>
          <w:b/>
          <w:color w:val="auto"/>
          <w:sz w:val="24"/>
          <w:szCs w:val="24"/>
        </w:rPr>
        <w:id w:val="16358509"/>
        <w:docPartObj>
          <w:docPartGallery w:val="Table of Contents"/>
          <w:docPartUnique/>
        </w:docPartObj>
      </w:sdtPr>
      <w:sdtEndPr>
        <w:rPr>
          <w:bCs/>
          <w:noProof/>
        </w:rPr>
      </w:sdtEndPr>
      <w:sdtContent>
        <w:p w:rsidR="00024D37" w:rsidRPr="00024D37" w:rsidRDefault="00E60081" w:rsidP="00024D37">
          <w:pPr>
            <w:pStyle w:val="TOCHeading"/>
            <w:jc w:val="center"/>
            <w:rPr>
              <w:rFonts w:ascii="Times New Roman" w:hAnsi="Times New Roman" w:cs="Times New Roman"/>
              <w:b/>
              <w:color w:val="auto"/>
              <w:sz w:val="24"/>
              <w:szCs w:val="24"/>
            </w:rPr>
          </w:pPr>
          <w:r w:rsidRPr="00024D37">
            <w:rPr>
              <w:rFonts w:ascii="Times New Roman" w:hAnsi="Times New Roman" w:cs="Times New Roman"/>
              <w:b/>
              <w:color w:val="auto"/>
              <w:sz w:val="24"/>
              <w:szCs w:val="24"/>
            </w:rPr>
            <w:t>Table of Contents</w:t>
          </w:r>
        </w:p>
        <w:p w:rsidR="00EF4F3D" w:rsidRDefault="00E60081">
          <w:pPr>
            <w:pStyle w:val="TOC1"/>
            <w:tabs>
              <w:tab w:val="left" w:pos="480"/>
              <w:tab w:val="right" w:leader="dot" w:pos="9350"/>
            </w:tabs>
            <w:rPr>
              <w:rFonts w:asciiTheme="minorHAnsi" w:eastAsiaTheme="minorEastAsia" w:hAnsiTheme="minorHAnsi"/>
              <w:noProof/>
              <w:sz w:val="22"/>
            </w:rPr>
          </w:pPr>
          <w:r w:rsidRPr="00024D37">
            <w:rPr>
              <w:rFonts w:cs="Times New Roman"/>
              <w:szCs w:val="24"/>
            </w:rPr>
            <w:fldChar w:fldCharType="begin"/>
          </w:r>
          <w:r w:rsidRPr="00024D37">
            <w:rPr>
              <w:rFonts w:cs="Times New Roman"/>
              <w:szCs w:val="24"/>
            </w:rPr>
            <w:instrText xml:space="preserve"> TOC \o "1-3" \h \z \u </w:instrText>
          </w:r>
          <w:r w:rsidRPr="00024D37">
            <w:rPr>
              <w:rFonts w:cs="Times New Roman"/>
              <w:szCs w:val="24"/>
            </w:rPr>
            <w:fldChar w:fldCharType="separate"/>
          </w:r>
          <w:hyperlink w:anchor="_Toc180834788" w:history="1">
            <w:r w:rsidR="00EF4F3D" w:rsidRPr="0066695E">
              <w:rPr>
                <w:rStyle w:val="Hyperlink"/>
                <w:rFonts w:cs="Times New Roman"/>
                <w:noProof/>
              </w:rPr>
              <w:t>1.</w:t>
            </w:r>
            <w:r w:rsidR="00EF4F3D">
              <w:rPr>
                <w:rFonts w:asciiTheme="minorHAnsi" w:eastAsiaTheme="minorEastAsia" w:hAnsiTheme="minorHAnsi"/>
                <w:noProof/>
                <w:sz w:val="22"/>
              </w:rPr>
              <w:tab/>
            </w:r>
            <w:r w:rsidR="00EF4F3D" w:rsidRPr="0066695E">
              <w:rPr>
                <w:rStyle w:val="Hyperlink"/>
                <w:rFonts w:cs="Times New Roman"/>
                <w:noProof/>
              </w:rPr>
              <w:t>Task 1: Business Plan</w:t>
            </w:r>
            <w:r w:rsidR="00EF4F3D">
              <w:rPr>
                <w:noProof/>
                <w:webHidden/>
              </w:rPr>
              <w:tab/>
            </w:r>
            <w:r w:rsidR="00EF4F3D">
              <w:rPr>
                <w:noProof/>
                <w:webHidden/>
              </w:rPr>
              <w:fldChar w:fldCharType="begin"/>
            </w:r>
            <w:r w:rsidR="00EF4F3D">
              <w:rPr>
                <w:noProof/>
                <w:webHidden/>
              </w:rPr>
              <w:instrText xml:space="preserve"> PAGEREF _Toc180834788 \h </w:instrText>
            </w:r>
            <w:r w:rsidR="00EF4F3D">
              <w:rPr>
                <w:noProof/>
                <w:webHidden/>
              </w:rPr>
            </w:r>
            <w:r w:rsidR="00EF4F3D">
              <w:rPr>
                <w:noProof/>
                <w:webHidden/>
              </w:rPr>
              <w:fldChar w:fldCharType="separate"/>
            </w:r>
            <w:r w:rsidR="00EF4F3D">
              <w:rPr>
                <w:noProof/>
                <w:webHidden/>
              </w:rPr>
              <w:t>2</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89" w:history="1">
            <w:r w:rsidR="00EF4F3D" w:rsidRPr="0066695E">
              <w:rPr>
                <w:rStyle w:val="Hyperlink"/>
                <w:rFonts w:cs="Times New Roman"/>
                <w:noProof/>
              </w:rPr>
              <w:t>1.1</w:t>
            </w:r>
            <w:r w:rsidR="00EF4F3D">
              <w:rPr>
                <w:rFonts w:asciiTheme="minorHAnsi" w:eastAsiaTheme="minorEastAsia" w:hAnsiTheme="minorHAnsi"/>
                <w:noProof/>
                <w:sz w:val="22"/>
              </w:rPr>
              <w:tab/>
            </w:r>
            <w:r w:rsidR="00EF4F3D" w:rsidRPr="0066695E">
              <w:rPr>
                <w:rStyle w:val="Hyperlink"/>
                <w:rFonts w:cs="Times New Roman"/>
                <w:noProof/>
              </w:rPr>
              <w:t>Business Proposition</w:t>
            </w:r>
            <w:r w:rsidR="00EF4F3D">
              <w:rPr>
                <w:noProof/>
                <w:webHidden/>
              </w:rPr>
              <w:tab/>
            </w:r>
            <w:r w:rsidR="00EF4F3D">
              <w:rPr>
                <w:noProof/>
                <w:webHidden/>
              </w:rPr>
              <w:fldChar w:fldCharType="begin"/>
            </w:r>
            <w:r w:rsidR="00EF4F3D">
              <w:rPr>
                <w:noProof/>
                <w:webHidden/>
              </w:rPr>
              <w:instrText xml:space="preserve"> PAGEREF _Toc180834789 \h </w:instrText>
            </w:r>
            <w:r w:rsidR="00EF4F3D">
              <w:rPr>
                <w:noProof/>
                <w:webHidden/>
              </w:rPr>
            </w:r>
            <w:r w:rsidR="00EF4F3D">
              <w:rPr>
                <w:noProof/>
                <w:webHidden/>
              </w:rPr>
              <w:fldChar w:fldCharType="separate"/>
            </w:r>
            <w:r w:rsidR="00EF4F3D">
              <w:rPr>
                <w:noProof/>
                <w:webHidden/>
              </w:rPr>
              <w:t>2</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0" w:history="1">
            <w:r w:rsidR="00EF4F3D" w:rsidRPr="0066695E">
              <w:rPr>
                <w:rStyle w:val="Hyperlink"/>
                <w:rFonts w:cs="Times New Roman"/>
                <w:noProof/>
              </w:rPr>
              <w:t>1.2</w:t>
            </w:r>
            <w:r w:rsidR="00EF4F3D">
              <w:rPr>
                <w:rFonts w:asciiTheme="minorHAnsi" w:eastAsiaTheme="minorEastAsia" w:hAnsiTheme="minorHAnsi"/>
                <w:noProof/>
                <w:sz w:val="22"/>
              </w:rPr>
              <w:tab/>
            </w:r>
            <w:r w:rsidR="00EF4F3D" w:rsidRPr="0066695E">
              <w:rPr>
                <w:rStyle w:val="Hyperlink"/>
                <w:rFonts w:cs="Times New Roman"/>
                <w:noProof/>
              </w:rPr>
              <w:t>Business Description</w:t>
            </w:r>
            <w:r w:rsidR="00EF4F3D">
              <w:rPr>
                <w:noProof/>
                <w:webHidden/>
              </w:rPr>
              <w:tab/>
            </w:r>
            <w:r w:rsidR="00EF4F3D">
              <w:rPr>
                <w:noProof/>
                <w:webHidden/>
              </w:rPr>
              <w:fldChar w:fldCharType="begin"/>
            </w:r>
            <w:r w:rsidR="00EF4F3D">
              <w:rPr>
                <w:noProof/>
                <w:webHidden/>
              </w:rPr>
              <w:instrText xml:space="preserve"> PAGEREF _Toc180834790 \h </w:instrText>
            </w:r>
            <w:r w:rsidR="00EF4F3D">
              <w:rPr>
                <w:noProof/>
                <w:webHidden/>
              </w:rPr>
            </w:r>
            <w:r w:rsidR="00EF4F3D">
              <w:rPr>
                <w:noProof/>
                <w:webHidden/>
              </w:rPr>
              <w:fldChar w:fldCharType="separate"/>
            </w:r>
            <w:r w:rsidR="00EF4F3D">
              <w:rPr>
                <w:noProof/>
                <w:webHidden/>
              </w:rPr>
              <w:t>3</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791" w:history="1">
            <w:r w:rsidR="00EF4F3D" w:rsidRPr="0066695E">
              <w:rPr>
                <w:rStyle w:val="Hyperlink"/>
                <w:rFonts w:cs="Times New Roman"/>
                <w:noProof/>
              </w:rPr>
              <w:t>1.2.1</w:t>
            </w:r>
            <w:r w:rsidR="00EF4F3D">
              <w:rPr>
                <w:rFonts w:asciiTheme="minorHAnsi" w:eastAsiaTheme="minorEastAsia" w:hAnsiTheme="minorHAnsi"/>
                <w:noProof/>
                <w:sz w:val="22"/>
              </w:rPr>
              <w:tab/>
            </w:r>
            <w:r w:rsidR="00EF4F3D" w:rsidRPr="0066695E">
              <w:rPr>
                <w:rStyle w:val="Hyperlink"/>
                <w:rFonts w:cs="Times New Roman"/>
                <w:noProof/>
              </w:rPr>
              <w:t>Aims and Objectives</w:t>
            </w:r>
            <w:r w:rsidR="00EF4F3D">
              <w:rPr>
                <w:noProof/>
                <w:webHidden/>
              </w:rPr>
              <w:tab/>
            </w:r>
            <w:r w:rsidR="00EF4F3D">
              <w:rPr>
                <w:noProof/>
                <w:webHidden/>
              </w:rPr>
              <w:fldChar w:fldCharType="begin"/>
            </w:r>
            <w:r w:rsidR="00EF4F3D">
              <w:rPr>
                <w:noProof/>
                <w:webHidden/>
              </w:rPr>
              <w:instrText xml:space="preserve"> PAGEREF _Toc180834791 \h </w:instrText>
            </w:r>
            <w:r w:rsidR="00EF4F3D">
              <w:rPr>
                <w:noProof/>
                <w:webHidden/>
              </w:rPr>
            </w:r>
            <w:r w:rsidR="00EF4F3D">
              <w:rPr>
                <w:noProof/>
                <w:webHidden/>
              </w:rPr>
              <w:fldChar w:fldCharType="separate"/>
            </w:r>
            <w:r w:rsidR="00EF4F3D">
              <w:rPr>
                <w:noProof/>
                <w:webHidden/>
              </w:rPr>
              <w:t>3</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792" w:history="1">
            <w:r w:rsidR="00EF4F3D" w:rsidRPr="0066695E">
              <w:rPr>
                <w:rStyle w:val="Hyperlink"/>
                <w:rFonts w:cs="Times New Roman"/>
                <w:noProof/>
              </w:rPr>
              <w:t>1.2.2</w:t>
            </w:r>
            <w:r w:rsidR="00EF4F3D">
              <w:rPr>
                <w:rFonts w:asciiTheme="minorHAnsi" w:eastAsiaTheme="minorEastAsia" w:hAnsiTheme="minorHAnsi"/>
                <w:noProof/>
                <w:sz w:val="22"/>
              </w:rPr>
              <w:tab/>
            </w:r>
            <w:r w:rsidR="00EF4F3D" w:rsidRPr="0066695E">
              <w:rPr>
                <w:rStyle w:val="Hyperlink"/>
                <w:rFonts w:cs="Times New Roman"/>
                <w:noProof/>
              </w:rPr>
              <w:t>Pros:</w:t>
            </w:r>
            <w:r w:rsidR="00EF4F3D">
              <w:rPr>
                <w:noProof/>
                <w:webHidden/>
              </w:rPr>
              <w:tab/>
            </w:r>
            <w:r w:rsidR="00EF4F3D">
              <w:rPr>
                <w:noProof/>
                <w:webHidden/>
              </w:rPr>
              <w:fldChar w:fldCharType="begin"/>
            </w:r>
            <w:r w:rsidR="00EF4F3D">
              <w:rPr>
                <w:noProof/>
                <w:webHidden/>
              </w:rPr>
              <w:instrText xml:space="preserve"> PAGEREF _Toc180834792 \h </w:instrText>
            </w:r>
            <w:r w:rsidR="00EF4F3D">
              <w:rPr>
                <w:noProof/>
                <w:webHidden/>
              </w:rPr>
            </w:r>
            <w:r w:rsidR="00EF4F3D">
              <w:rPr>
                <w:noProof/>
                <w:webHidden/>
              </w:rPr>
              <w:fldChar w:fldCharType="separate"/>
            </w:r>
            <w:r w:rsidR="00EF4F3D">
              <w:rPr>
                <w:noProof/>
                <w:webHidden/>
              </w:rPr>
              <w:t>3</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793" w:history="1">
            <w:r w:rsidR="00EF4F3D" w:rsidRPr="0066695E">
              <w:rPr>
                <w:rStyle w:val="Hyperlink"/>
                <w:rFonts w:cs="Times New Roman"/>
                <w:noProof/>
              </w:rPr>
              <w:t>1.2.3</w:t>
            </w:r>
            <w:r w:rsidR="00EF4F3D">
              <w:rPr>
                <w:rFonts w:asciiTheme="minorHAnsi" w:eastAsiaTheme="minorEastAsia" w:hAnsiTheme="minorHAnsi"/>
                <w:noProof/>
                <w:sz w:val="22"/>
              </w:rPr>
              <w:tab/>
            </w:r>
            <w:r w:rsidR="00EF4F3D" w:rsidRPr="0066695E">
              <w:rPr>
                <w:rStyle w:val="Hyperlink"/>
                <w:rFonts w:cs="Times New Roman"/>
                <w:noProof/>
              </w:rPr>
              <w:t>Cons:</w:t>
            </w:r>
            <w:r w:rsidR="00EF4F3D">
              <w:rPr>
                <w:noProof/>
                <w:webHidden/>
              </w:rPr>
              <w:tab/>
            </w:r>
            <w:r w:rsidR="00EF4F3D">
              <w:rPr>
                <w:noProof/>
                <w:webHidden/>
              </w:rPr>
              <w:fldChar w:fldCharType="begin"/>
            </w:r>
            <w:r w:rsidR="00EF4F3D">
              <w:rPr>
                <w:noProof/>
                <w:webHidden/>
              </w:rPr>
              <w:instrText xml:space="preserve"> PAGEREF _Toc180834793 \h </w:instrText>
            </w:r>
            <w:r w:rsidR="00EF4F3D">
              <w:rPr>
                <w:noProof/>
                <w:webHidden/>
              </w:rPr>
            </w:r>
            <w:r w:rsidR="00EF4F3D">
              <w:rPr>
                <w:noProof/>
                <w:webHidden/>
              </w:rPr>
              <w:fldChar w:fldCharType="separate"/>
            </w:r>
            <w:r w:rsidR="00EF4F3D">
              <w:rPr>
                <w:noProof/>
                <w:webHidden/>
              </w:rPr>
              <w:t>4</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4" w:history="1">
            <w:r w:rsidR="00EF4F3D" w:rsidRPr="0066695E">
              <w:rPr>
                <w:rStyle w:val="Hyperlink"/>
                <w:rFonts w:cs="Times New Roman"/>
                <w:noProof/>
              </w:rPr>
              <w:t>1.3</w:t>
            </w:r>
            <w:r w:rsidR="00EF4F3D">
              <w:rPr>
                <w:rFonts w:asciiTheme="minorHAnsi" w:eastAsiaTheme="minorEastAsia" w:hAnsiTheme="minorHAnsi"/>
                <w:noProof/>
                <w:sz w:val="22"/>
              </w:rPr>
              <w:tab/>
            </w:r>
            <w:r w:rsidR="00EF4F3D" w:rsidRPr="0066695E">
              <w:rPr>
                <w:rStyle w:val="Hyperlink"/>
                <w:rFonts w:cs="Times New Roman"/>
                <w:noProof/>
              </w:rPr>
              <w:t>Physical Location</w:t>
            </w:r>
            <w:r w:rsidR="00EF4F3D">
              <w:rPr>
                <w:noProof/>
                <w:webHidden/>
              </w:rPr>
              <w:tab/>
            </w:r>
            <w:r w:rsidR="00EF4F3D">
              <w:rPr>
                <w:noProof/>
                <w:webHidden/>
              </w:rPr>
              <w:fldChar w:fldCharType="begin"/>
            </w:r>
            <w:r w:rsidR="00EF4F3D">
              <w:rPr>
                <w:noProof/>
                <w:webHidden/>
              </w:rPr>
              <w:instrText xml:space="preserve"> PAGEREF _Toc180834794 \h </w:instrText>
            </w:r>
            <w:r w:rsidR="00EF4F3D">
              <w:rPr>
                <w:noProof/>
                <w:webHidden/>
              </w:rPr>
            </w:r>
            <w:r w:rsidR="00EF4F3D">
              <w:rPr>
                <w:noProof/>
                <w:webHidden/>
              </w:rPr>
              <w:fldChar w:fldCharType="separate"/>
            </w:r>
            <w:r w:rsidR="00EF4F3D">
              <w:rPr>
                <w:noProof/>
                <w:webHidden/>
              </w:rPr>
              <w:t>4</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5" w:history="1">
            <w:r w:rsidR="00EF4F3D" w:rsidRPr="0066695E">
              <w:rPr>
                <w:rStyle w:val="Hyperlink"/>
                <w:rFonts w:cs="Times New Roman"/>
                <w:noProof/>
              </w:rPr>
              <w:t>1.4</w:t>
            </w:r>
            <w:r w:rsidR="00EF4F3D">
              <w:rPr>
                <w:rFonts w:asciiTheme="minorHAnsi" w:eastAsiaTheme="minorEastAsia" w:hAnsiTheme="minorHAnsi"/>
                <w:noProof/>
                <w:sz w:val="22"/>
              </w:rPr>
              <w:tab/>
            </w:r>
            <w:r w:rsidR="00EF4F3D" w:rsidRPr="0066695E">
              <w:rPr>
                <w:rStyle w:val="Hyperlink"/>
                <w:rFonts w:cs="Times New Roman"/>
                <w:noProof/>
              </w:rPr>
              <w:t>Human Resource</w:t>
            </w:r>
            <w:r w:rsidR="00EF4F3D">
              <w:rPr>
                <w:noProof/>
                <w:webHidden/>
              </w:rPr>
              <w:tab/>
            </w:r>
            <w:r w:rsidR="00EF4F3D">
              <w:rPr>
                <w:noProof/>
                <w:webHidden/>
              </w:rPr>
              <w:fldChar w:fldCharType="begin"/>
            </w:r>
            <w:r w:rsidR="00EF4F3D">
              <w:rPr>
                <w:noProof/>
                <w:webHidden/>
              </w:rPr>
              <w:instrText xml:space="preserve"> PAGEREF _Toc180834795 \h </w:instrText>
            </w:r>
            <w:r w:rsidR="00EF4F3D">
              <w:rPr>
                <w:noProof/>
                <w:webHidden/>
              </w:rPr>
            </w:r>
            <w:r w:rsidR="00EF4F3D">
              <w:rPr>
                <w:noProof/>
                <w:webHidden/>
              </w:rPr>
              <w:fldChar w:fldCharType="separate"/>
            </w:r>
            <w:r w:rsidR="00EF4F3D">
              <w:rPr>
                <w:noProof/>
                <w:webHidden/>
              </w:rPr>
              <w:t>4</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6" w:history="1">
            <w:r w:rsidR="00EF4F3D" w:rsidRPr="0066695E">
              <w:rPr>
                <w:rStyle w:val="Hyperlink"/>
                <w:rFonts w:cs="Times New Roman"/>
                <w:noProof/>
              </w:rPr>
              <w:t>1.5</w:t>
            </w:r>
            <w:r w:rsidR="00EF4F3D">
              <w:rPr>
                <w:rFonts w:asciiTheme="minorHAnsi" w:eastAsiaTheme="minorEastAsia" w:hAnsiTheme="minorHAnsi"/>
                <w:noProof/>
                <w:sz w:val="22"/>
              </w:rPr>
              <w:tab/>
            </w:r>
            <w:r w:rsidR="00EF4F3D" w:rsidRPr="0066695E">
              <w:rPr>
                <w:rStyle w:val="Hyperlink"/>
                <w:rFonts w:cs="Times New Roman"/>
                <w:noProof/>
              </w:rPr>
              <w:t>Marketing activities and</w:t>
            </w:r>
            <w:r w:rsidR="00EF4F3D">
              <w:rPr>
                <w:noProof/>
                <w:webHidden/>
              </w:rPr>
              <w:tab/>
            </w:r>
            <w:r w:rsidR="00EF4F3D">
              <w:rPr>
                <w:noProof/>
                <w:webHidden/>
              </w:rPr>
              <w:fldChar w:fldCharType="begin"/>
            </w:r>
            <w:r w:rsidR="00EF4F3D">
              <w:rPr>
                <w:noProof/>
                <w:webHidden/>
              </w:rPr>
              <w:instrText xml:space="preserve"> PAGEREF _Toc180834796 \h </w:instrText>
            </w:r>
            <w:r w:rsidR="00EF4F3D">
              <w:rPr>
                <w:noProof/>
                <w:webHidden/>
              </w:rPr>
            </w:r>
            <w:r w:rsidR="00EF4F3D">
              <w:rPr>
                <w:noProof/>
                <w:webHidden/>
              </w:rPr>
              <w:fldChar w:fldCharType="separate"/>
            </w:r>
            <w:r w:rsidR="00EF4F3D">
              <w:rPr>
                <w:noProof/>
                <w:webHidden/>
              </w:rPr>
              <w:t>5</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7" w:history="1">
            <w:r w:rsidR="00EF4F3D" w:rsidRPr="0066695E">
              <w:rPr>
                <w:rStyle w:val="Hyperlink"/>
                <w:rFonts w:cs="Times New Roman"/>
                <w:noProof/>
              </w:rPr>
              <w:t>1.6</w:t>
            </w:r>
            <w:r w:rsidR="00EF4F3D">
              <w:rPr>
                <w:rFonts w:asciiTheme="minorHAnsi" w:eastAsiaTheme="minorEastAsia" w:hAnsiTheme="minorHAnsi"/>
                <w:noProof/>
                <w:sz w:val="22"/>
              </w:rPr>
              <w:tab/>
            </w:r>
            <w:r w:rsidR="00EF4F3D" w:rsidRPr="0066695E">
              <w:rPr>
                <w:rStyle w:val="Hyperlink"/>
                <w:rFonts w:cs="Times New Roman"/>
                <w:noProof/>
              </w:rPr>
              <w:t>Financial Plan</w:t>
            </w:r>
            <w:r w:rsidR="00EF4F3D">
              <w:rPr>
                <w:noProof/>
                <w:webHidden/>
              </w:rPr>
              <w:tab/>
            </w:r>
            <w:r w:rsidR="00EF4F3D">
              <w:rPr>
                <w:noProof/>
                <w:webHidden/>
              </w:rPr>
              <w:fldChar w:fldCharType="begin"/>
            </w:r>
            <w:r w:rsidR="00EF4F3D">
              <w:rPr>
                <w:noProof/>
                <w:webHidden/>
              </w:rPr>
              <w:instrText xml:space="preserve"> PAGEREF _Toc180834797 \h </w:instrText>
            </w:r>
            <w:r w:rsidR="00EF4F3D">
              <w:rPr>
                <w:noProof/>
                <w:webHidden/>
              </w:rPr>
            </w:r>
            <w:r w:rsidR="00EF4F3D">
              <w:rPr>
                <w:noProof/>
                <w:webHidden/>
              </w:rPr>
              <w:fldChar w:fldCharType="separate"/>
            </w:r>
            <w:r w:rsidR="00EF4F3D">
              <w:rPr>
                <w:noProof/>
                <w:webHidden/>
              </w:rPr>
              <w:t>8</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8" w:history="1">
            <w:r w:rsidR="00EF4F3D" w:rsidRPr="0066695E">
              <w:rPr>
                <w:rStyle w:val="Hyperlink"/>
                <w:rFonts w:cs="Times New Roman"/>
                <w:noProof/>
              </w:rPr>
              <w:t>1.7</w:t>
            </w:r>
            <w:r w:rsidR="00EF4F3D">
              <w:rPr>
                <w:rFonts w:asciiTheme="minorHAnsi" w:eastAsiaTheme="minorEastAsia" w:hAnsiTheme="minorHAnsi"/>
                <w:noProof/>
                <w:sz w:val="22"/>
              </w:rPr>
              <w:tab/>
            </w:r>
            <w:r w:rsidR="00EF4F3D" w:rsidRPr="0066695E">
              <w:rPr>
                <w:rStyle w:val="Hyperlink"/>
                <w:rFonts w:cs="Times New Roman"/>
                <w:noProof/>
              </w:rPr>
              <w:t>Risk Analysis</w:t>
            </w:r>
            <w:r w:rsidR="00EF4F3D">
              <w:rPr>
                <w:noProof/>
                <w:webHidden/>
              </w:rPr>
              <w:tab/>
            </w:r>
            <w:r w:rsidR="00EF4F3D">
              <w:rPr>
                <w:noProof/>
                <w:webHidden/>
              </w:rPr>
              <w:fldChar w:fldCharType="begin"/>
            </w:r>
            <w:r w:rsidR="00EF4F3D">
              <w:rPr>
                <w:noProof/>
                <w:webHidden/>
              </w:rPr>
              <w:instrText xml:space="preserve"> PAGEREF _Toc180834798 \h </w:instrText>
            </w:r>
            <w:r w:rsidR="00EF4F3D">
              <w:rPr>
                <w:noProof/>
                <w:webHidden/>
              </w:rPr>
            </w:r>
            <w:r w:rsidR="00EF4F3D">
              <w:rPr>
                <w:noProof/>
                <w:webHidden/>
              </w:rPr>
              <w:fldChar w:fldCharType="separate"/>
            </w:r>
            <w:r w:rsidR="00EF4F3D">
              <w:rPr>
                <w:noProof/>
                <w:webHidden/>
              </w:rPr>
              <w:t>9</w:t>
            </w:r>
            <w:r w:rsidR="00EF4F3D">
              <w:rPr>
                <w:noProof/>
                <w:webHidden/>
              </w:rPr>
              <w:fldChar w:fldCharType="end"/>
            </w:r>
          </w:hyperlink>
        </w:p>
        <w:p w:rsidR="00EF4F3D" w:rsidRDefault="00072FED">
          <w:pPr>
            <w:pStyle w:val="TOC2"/>
            <w:tabs>
              <w:tab w:val="left" w:pos="880"/>
              <w:tab w:val="right" w:leader="dot" w:pos="9350"/>
            </w:tabs>
            <w:rPr>
              <w:rFonts w:asciiTheme="minorHAnsi" w:eastAsiaTheme="minorEastAsia" w:hAnsiTheme="minorHAnsi"/>
              <w:noProof/>
              <w:sz w:val="22"/>
            </w:rPr>
          </w:pPr>
          <w:hyperlink w:anchor="_Toc180834799" w:history="1">
            <w:r w:rsidR="00EF4F3D" w:rsidRPr="0066695E">
              <w:rPr>
                <w:rStyle w:val="Hyperlink"/>
                <w:rFonts w:cs="Times New Roman"/>
                <w:noProof/>
              </w:rPr>
              <w:t>1.8</w:t>
            </w:r>
            <w:r w:rsidR="00EF4F3D">
              <w:rPr>
                <w:rFonts w:asciiTheme="minorHAnsi" w:eastAsiaTheme="minorEastAsia" w:hAnsiTheme="minorHAnsi"/>
                <w:noProof/>
                <w:sz w:val="22"/>
              </w:rPr>
              <w:tab/>
            </w:r>
            <w:r w:rsidR="00EF4F3D" w:rsidRPr="0066695E">
              <w:rPr>
                <w:rStyle w:val="Hyperlink"/>
                <w:rFonts w:cs="Times New Roman"/>
                <w:noProof/>
              </w:rPr>
              <w:t>Personal Reflection (Kolb’s Reflection Model)</w:t>
            </w:r>
            <w:r w:rsidR="00EF4F3D">
              <w:rPr>
                <w:noProof/>
                <w:webHidden/>
              </w:rPr>
              <w:tab/>
            </w:r>
            <w:r w:rsidR="00EF4F3D">
              <w:rPr>
                <w:noProof/>
                <w:webHidden/>
              </w:rPr>
              <w:fldChar w:fldCharType="begin"/>
            </w:r>
            <w:r w:rsidR="00EF4F3D">
              <w:rPr>
                <w:noProof/>
                <w:webHidden/>
              </w:rPr>
              <w:instrText xml:space="preserve"> PAGEREF _Toc180834799 \h </w:instrText>
            </w:r>
            <w:r w:rsidR="00EF4F3D">
              <w:rPr>
                <w:noProof/>
                <w:webHidden/>
              </w:rPr>
            </w:r>
            <w:r w:rsidR="00EF4F3D">
              <w:rPr>
                <w:noProof/>
                <w:webHidden/>
              </w:rPr>
              <w:fldChar w:fldCharType="separate"/>
            </w:r>
            <w:r w:rsidR="00EF4F3D">
              <w:rPr>
                <w:noProof/>
                <w:webHidden/>
              </w:rPr>
              <w:t>10</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800" w:history="1">
            <w:r w:rsidR="00EF4F3D" w:rsidRPr="0066695E">
              <w:rPr>
                <w:rStyle w:val="Hyperlink"/>
                <w:rFonts w:cs="Times New Roman"/>
                <w:noProof/>
              </w:rPr>
              <w:t>1.8.1</w:t>
            </w:r>
            <w:r w:rsidR="00EF4F3D">
              <w:rPr>
                <w:rFonts w:asciiTheme="minorHAnsi" w:eastAsiaTheme="minorEastAsia" w:hAnsiTheme="minorHAnsi"/>
                <w:noProof/>
                <w:sz w:val="22"/>
              </w:rPr>
              <w:tab/>
            </w:r>
            <w:r w:rsidR="00EF4F3D" w:rsidRPr="0066695E">
              <w:rPr>
                <w:rStyle w:val="Hyperlink"/>
                <w:rFonts w:cs="Times New Roman"/>
                <w:noProof/>
              </w:rPr>
              <w:t>Concrete Experience</w:t>
            </w:r>
            <w:r w:rsidR="00EF4F3D">
              <w:rPr>
                <w:noProof/>
                <w:webHidden/>
              </w:rPr>
              <w:tab/>
            </w:r>
            <w:r w:rsidR="00EF4F3D">
              <w:rPr>
                <w:noProof/>
                <w:webHidden/>
              </w:rPr>
              <w:fldChar w:fldCharType="begin"/>
            </w:r>
            <w:r w:rsidR="00EF4F3D">
              <w:rPr>
                <w:noProof/>
                <w:webHidden/>
              </w:rPr>
              <w:instrText xml:space="preserve"> PAGEREF _Toc180834800 \h </w:instrText>
            </w:r>
            <w:r w:rsidR="00EF4F3D">
              <w:rPr>
                <w:noProof/>
                <w:webHidden/>
              </w:rPr>
            </w:r>
            <w:r w:rsidR="00EF4F3D">
              <w:rPr>
                <w:noProof/>
                <w:webHidden/>
              </w:rPr>
              <w:fldChar w:fldCharType="separate"/>
            </w:r>
            <w:r w:rsidR="00EF4F3D">
              <w:rPr>
                <w:noProof/>
                <w:webHidden/>
              </w:rPr>
              <w:t>10</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801" w:history="1">
            <w:r w:rsidR="00EF4F3D" w:rsidRPr="0066695E">
              <w:rPr>
                <w:rStyle w:val="Hyperlink"/>
                <w:rFonts w:cs="Times New Roman"/>
                <w:noProof/>
              </w:rPr>
              <w:t>1.8.2</w:t>
            </w:r>
            <w:r w:rsidR="00EF4F3D">
              <w:rPr>
                <w:rFonts w:asciiTheme="minorHAnsi" w:eastAsiaTheme="minorEastAsia" w:hAnsiTheme="minorHAnsi"/>
                <w:noProof/>
                <w:sz w:val="22"/>
              </w:rPr>
              <w:tab/>
            </w:r>
            <w:r w:rsidR="00EF4F3D" w:rsidRPr="0066695E">
              <w:rPr>
                <w:rStyle w:val="Hyperlink"/>
                <w:rFonts w:cs="Times New Roman"/>
                <w:noProof/>
              </w:rPr>
              <w:t>Reflective Observation</w:t>
            </w:r>
            <w:r w:rsidR="00EF4F3D">
              <w:rPr>
                <w:noProof/>
                <w:webHidden/>
              </w:rPr>
              <w:tab/>
            </w:r>
            <w:r w:rsidR="00EF4F3D">
              <w:rPr>
                <w:noProof/>
                <w:webHidden/>
              </w:rPr>
              <w:fldChar w:fldCharType="begin"/>
            </w:r>
            <w:r w:rsidR="00EF4F3D">
              <w:rPr>
                <w:noProof/>
                <w:webHidden/>
              </w:rPr>
              <w:instrText xml:space="preserve"> PAGEREF _Toc180834801 \h </w:instrText>
            </w:r>
            <w:r w:rsidR="00EF4F3D">
              <w:rPr>
                <w:noProof/>
                <w:webHidden/>
              </w:rPr>
            </w:r>
            <w:r w:rsidR="00EF4F3D">
              <w:rPr>
                <w:noProof/>
                <w:webHidden/>
              </w:rPr>
              <w:fldChar w:fldCharType="separate"/>
            </w:r>
            <w:r w:rsidR="00EF4F3D">
              <w:rPr>
                <w:noProof/>
                <w:webHidden/>
              </w:rPr>
              <w:t>10</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802" w:history="1">
            <w:r w:rsidR="00EF4F3D" w:rsidRPr="0066695E">
              <w:rPr>
                <w:rStyle w:val="Hyperlink"/>
                <w:rFonts w:cs="Times New Roman"/>
                <w:noProof/>
              </w:rPr>
              <w:t>1.8.3</w:t>
            </w:r>
            <w:r w:rsidR="00EF4F3D">
              <w:rPr>
                <w:rFonts w:asciiTheme="minorHAnsi" w:eastAsiaTheme="minorEastAsia" w:hAnsiTheme="minorHAnsi"/>
                <w:noProof/>
                <w:sz w:val="22"/>
              </w:rPr>
              <w:tab/>
            </w:r>
            <w:r w:rsidR="00EF4F3D" w:rsidRPr="0066695E">
              <w:rPr>
                <w:rStyle w:val="Hyperlink"/>
                <w:rFonts w:cs="Times New Roman"/>
                <w:noProof/>
              </w:rPr>
              <w:t>Abstract Conceptualization</w:t>
            </w:r>
            <w:r w:rsidR="00EF4F3D">
              <w:rPr>
                <w:noProof/>
                <w:webHidden/>
              </w:rPr>
              <w:tab/>
            </w:r>
            <w:r w:rsidR="00EF4F3D">
              <w:rPr>
                <w:noProof/>
                <w:webHidden/>
              </w:rPr>
              <w:fldChar w:fldCharType="begin"/>
            </w:r>
            <w:r w:rsidR="00EF4F3D">
              <w:rPr>
                <w:noProof/>
                <w:webHidden/>
              </w:rPr>
              <w:instrText xml:space="preserve"> PAGEREF _Toc180834802 \h </w:instrText>
            </w:r>
            <w:r w:rsidR="00EF4F3D">
              <w:rPr>
                <w:noProof/>
                <w:webHidden/>
              </w:rPr>
            </w:r>
            <w:r w:rsidR="00EF4F3D">
              <w:rPr>
                <w:noProof/>
                <w:webHidden/>
              </w:rPr>
              <w:fldChar w:fldCharType="separate"/>
            </w:r>
            <w:r w:rsidR="00EF4F3D">
              <w:rPr>
                <w:noProof/>
                <w:webHidden/>
              </w:rPr>
              <w:t>11</w:t>
            </w:r>
            <w:r w:rsidR="00EF4F3D">
              <w:rPr>
                <w:noProof/>
                <w:webHidden/>
              </w:rPr>
              <w:fldChar w:fldCharType="end"/>
            </w:r>
          </w:hyperlink>
        </w:p>
        <w:p w:rsidR="00EF4F3D" w:rsidRDefault="00072FED">
          <w:pPr>
            <w:pStyle w:val="TOC3"/>
            <w:tabs>
              <w:tab w:val="left" w:pos="1320"/>
              <w:tab w:val="right" w:leader="dot" w:pos="9350"/>
            </w:tabs>
            <w:rPr>
              <w:rFonts w:asciiTheme="minorHAnsi" w:eastAsiaTheme="minorEastAsia" w:hAnsiTheme="minorHAnsi"/>
              <w:noProof/>
              <w:sz w:val="22"/>
            </w:rPr>
          </w:pPr>
          <w:hyperlink w:anchor="_Toc180834803" w:history="1">
            <w:r w:rsidR="00EF4F3D" w:rsidRPr="0066695E">
              <w:rPr>
                <w:rStyle w:val="Hyperlink"/>
                <w:rFonts w:cs="Times New Roman"/>
                <w:noProof/>
              </w:rPr>
              <w:t>1.8.4</w:t>
            </w:r>
            <w:r w:rsidR="00EF4F3D">
              <w:rPr>
                <w:rFonts w:asciiTheme="minorHAnsi" w:eastAsiaTheme="minorEastAsia" w:hAnsiTheme="minorHAnsi"/>
                <w:noProof/>
                <w:sz w:val="22"/>
              </w:rPr>
              <w:tab/>
            </w:r>
            <w:r w:rsidR="00EF4F3D" w:rsidRPr="0066695E">
              <w:rPr>
                <w:rStyle w:val="Hyperlink"/>
                <w:rFonts w:cs="Times New Roman"/>
                <w:noProof/>
              </w:rPr>
              <w:t>Active Experimentation</w:t>
            </w:r>
            <w:r w:rsidR="00EF4F3D">
              <w:rPr>
                <w:noProof/>
                <w:webHidden/>
              </w:rPr>
              <w:tab/>
            </w:r>
            <w:r w:rsidR="00EF4F3D">
              <w:rPr>
                <w:noProof/>
                <w:webHidden/>
              </w:rPr>
              <w:fldChar w:fldCharType="begin"/>
            </w:r>
            <w:r w:rsidR="00EF4F3D">
              <w:rPr>
                <w:noProof/>
                <w:webHidden/>
              </w:rPr>
              <w:instrText xml:space="preserve"> PAGEREF _Toc180834803 \h </w:instrText>
            </w:r>
            <w:r w:rsidR="00EF4F3D">
              <w:rPr>
                <w:noProof/>
                <w:webHidden/>
              </w:rPr>
            </w:r>
            <w:r w:rsidR="00EF4F3D">
              <w:rPr>
                <w:noProof/>
                <w:webHidden/>
              </w:rPr>
              <w:fldChar w:fldCharType="separate"/>
            </w:r>
            <w:r w:rsidR="00EF4F3D">
              <w:rPr>
                <w:noProof/>
                <w:webHidden/>
              </w:rPr>
              <w:t>11</w:t>
            </w:r>
            <w:r w:rsidR="00EF4F3D">
              <w:rPr>
                <w:noProof/>
                <w:webHidden/>
              </w:rPr>
              <w:fldChar w:fldCharType="end"/>
            </w:r>
          </w:hyperlink>
        </w:p>
        <w:p w:rsidR="00EF4F3D" w:rsidRDefault="00072FED">
          <w:pPr>
            <w:pStyle w:val="TOC1"/>
            <w:tabs>
              <w:tab w:val="left" w:pos="480"/>
              <w:tab w:val="right" w:leader="dot" w:pos="9350"/>
            </w:tabs>
            <w:rPr>
              <w:rFonts w:asciiTheme="minorHAnsi" w:eastAsiaTheme="minorEastAsia" w:hAnsiTheme="minorHAnsi"/>
              <w:noProof/>
              <w:sz w:val="22"/>
            </w:rPr>
          </w:pPr>
          <w:hyperlink w:anchor="_Toc180834804" w:history="1">
            <w:r w:rsidR="00EF4F3D" w:rsidRPr="0066695E">
              <w:rPr>
                <w:rStyle w:val="Hyperlink"/>
                <w:rFonts w:cs="Times New Roman"/>
                <w:noProof/>
              </w:rPr>
              <w:t>2</w:t>
            </w:r>
            <w:r w:rsidR="00EF4F3D">
              <w:rPr>
                <w:rFonts w:asciiTheme="minorHAnsi" w:eastAsiaTheme="minorEastAsia" w:hAnsiTheme="minorHAnsi"/>
                <w:noProof/>
                <w:sz w:val="22"/>
              </w:rPr>
              <w:tab/>
            </w:r>
            <w:r w:rsidR="00EF4F3D" w:rsidRPr="0066695E">
              <w:rPr>
                <w:rStyle w:val="Hyperlink"/>
                <w:rFonts w:cs="Times New Roman"/>
                <w:noProof/>
              </w:rPr>
              <w:t>References</w:t>
            </w:r>
            <w:r w:rsidR="00EF4F3D">
              <w:rPr>
                <w:noProof/>
                <w:webHidden/>
              </w:rPr>
              <w:tab/>
            </w:r>
            <w:r w:rsidR="00EF4F3D">
              <w:rPr>
                <w:noProof/>
                <w:webHidden/>
              </w:rPr>
              <w:fldChar w:fldCharType="begin"/>
            </w:r>
            <w:r w:rsidR="00EF4F3D">
              <w:rPr>
                <w:noProof/>
                <w:webHidden/>
              </w:rPr>
              <w:instrText xml:space="preserve"> PAGEREF _Toc180834804 \h </w:instrText>
            </w:r>
            <w:r w:rsidR="00EF4F3D">
              <w:rPr>
                <w:noProof/>
                <w:webHidden/>
              </w:rPr>
            </w:r>
            <w:r w:rsidR="00EF4F3D">
              <w:rPr>
                <w:noProof/>
                <w:webHidden/>
              </w:rPr>
              <w:fldChar w:fldCharType="separate"/>
            </w:r>
            <w:r w:rsidR="00EF4F3D">
              <w:rPr>
                <w:noProof/>
                <w:webHidden/>
              </w:rPr>
              <w:t>12</w:t>
            </w:r>
            <w:r w:rsidR="00EF4F3D">
              <w:rPr>
                <w:noProof/>
                <w:webHidden/>
              </w:rPr>
              <w:fldChar w:fldCharType="end"/>
            </w:r>
          </w:hyperlink>
        </w:p>
        <w:p w:rsidR="00EF4F3D" w:rsidRDefault="00072FED">
          <w:pPr>
            <w:pStyle w:val="TOC1"/>
            <w:tabs>
              <w:tab w:val="left" w:pos="480"/>
              <w:tab w:val="right" w:leader="dot" w:pos="9350"/>
            </w:tabs>
            <w:rPr>
              <w:rFonts w:asciiTheme="minorHAnsi" w:eastAsiaTheme="minorEastAsia" w:hAnsiTheme="minorHAnsi"/>
              <w:noProof/>
              <w:sz w:val="22"/>
            </w:rPr>
          </w:pPr>
          <w:hyperlink w:anchor="_Toc180834805" w:history="1">
            <w:r w:rsidR="00EF4F3D" w:rsidRPr="0066695E">
              <w:rPr>
                <w:rStyle w:val="Hyperlink"/>
                <w:noProof/>
              </w:rPr>
              <w:t>3</w:t>
            </w:r>
            <w:r w:rsidR="00EF4F3D">
              <w:rPr>
                <w:rFonts w:asciiTheme="minorHAnsi" w:eastAsiaTheme="minorEastAsia" w:hAnsiTheme="minorHAnsi"/>
                <w:noProof/>
                <w:sz w:val="22"/>
              </w:rPr>
              <w:tab/>
            </w:r>
            <w:r w:rsidR="00EF4F3D" w:rsidRPr="0066695E">
              <w:rPr>
                <w:rStyle w:val="Hyperlink"/>
                <w:noProof/>
                <w:shd w:val="clear" w:color="auto" w:fill="FFFFFF"/>
              </w:rPr>
              <w:t>Appendix: Questionnaire</w:t>
            </w:r>
            <w:r w:rsidR="00EF4F3D">
              <w:rPr>
                <w:noProof/>
                <w:webHidden/>
              </w:rPr>
              <w:tab/>
            </w:r>
            <w:r w:rsidR="00EF4F3D">
              <w:rPr>
                <w:noProof/>
                <w:webHidden/>
              </w:rPr>
              <w:fldChar w:fldCharType="begin"/>
            </w:r>
            <w:r w:rsidR="00EF4F3D">
              <w:rPr>
                <w:noProof/>
                <w:webHidden/>
              </w:rPr>
              <w:instrText xml:space="preserve"> PAGEREF _Toc180834805 \h </w:instrText>
            </w:r>
            <w:r w:rsidR="00EF4F3D">
              <w:rPr>
                <w:noProof/>
                <w:webHidden/>
              </w:rPr>
            </w:r>
            <w:r w:rsidR="00EF4F3D">
              <w:rPr>
                <w:noProof/>
                <w:webHidden/>
              </w:rPr>
              <w:fldChar w:fldCharType="separate"/>
            </w:r>
            <w:r w:rsidR="00EF4F3D">
              <w:rPr>
                <w:noProof/>
                <w:webHidden/>
              </w:rPr>
              <w:t>14</w:t>
            </w:r>
            <w:r w:rsidR="00EF4F3D">
              <w:rPr>
                <w:noProof/>
                <w:webHidden/>
              </w:rPr>
              <w:fldChar w:fldCharType="end"/>
            </w:r>
          </w:hyperlink>
        </w:p>
        <w:p w:rsidR="00826C61" w:rsidRPr="00024D37" w:rsidRDefault="00E60081" w:rsidP="00024D37">
          <w:pPr>
            <w:rPr>
              <w:rFonts w:cs="Times New Roman"/>
              <w:szCs w:val="24"/>
            </w:rPr>
          </w:pPr>
          <w:r w:rsidRPr="00024D37">
            <w:rPr>
              <w:rFonts w:cs="Times New Roman"/>
              <w:b/>
              <w:bCs/>
              <w:noProof/>
              <w:szCs w:val="24"/>
            </w:rPr>
            <w:fldChar w:fldCharType="end"/>
          </w:r>
        </w:p>
      </w:sdtContent>
    </w:sdt>
    <w:p w:rsidR="00EF4F3D" w:rsidRDefault="00EF4F3D">
      <w:pPr>
        <w:spacing w:line="259" w:lineRule="auto"/>
        <w:jc w:val="left"/>
        <w:rPr>
          <w:rFonts w:eastAsiaTheme="majorEastAsia" w:cs="Times New Roman"/>
          <w:b/>
          <w:szCs w:val="24"/>
        </w:rPr>
      </w:pPr>
      <w:bookmarkStart w:id="0" w:name="_Toc180834788"/>
      <w:r>
        <w:rPr>
          <w:rFonts w:cs="Times New Roman"/>
          <w:szCs w:val="24"/>
        </w:rPr>
        <w:br w:type="page"/>
      </w:r>
    </w:p>
    <w:p w:rsidR="00826C61" w:rsidRPr="00024D37" w:rsidRDefault="00E60081" w:rsidP="00024D37">
      <w:pPr>
        <w:pStyle w:val="Heading1"/>
        <w:numPr>
          <w:ilvl w:val="0"/>
          <w:numId w:val="3"/>
        </w:numPr>
        <w:spacing w:line="360" w:lineRule="auto"/>
        <w:jc w:val="both"/>
        <w:rPr>
          <w:rFonts w:cs="Times New Roman"/>
          <w:szCs w:val="24"/>
        </w:rPr>
      </w:pPr>
      <w:r w:rsidRPr="00024D37">
        <w:rPr>
          <w:rFonts w:cs="Times New Roman"/>
          <w:szCs w:val="24"/>
        </w:rPr>
        <w:t>Task 1: Business Plan</w:t>
      </w:r>
      <w:bookmarkEnd w:id="0"/>
      <w:r w:rsidR="00890748" w:rsidRPr="00024D37">
        <w:rPr>
          <w:rFonts w:cs="Times New Roman"/>
          <w:szCs w:val="24"/>
        </w:rPr>
        <w:t xml:space="preserve"> </w:t>
      </w:r>
    </w:p>
    <w:p w:rsidR="00826C61" w:rsidRPr="00024D37" w:rsidRDefault="00826C61" w:rsidP="00024D37">
      <w:pPr>
        <w:pStyle w:val="Heading2"/>
        <w:numPr>
          <w:ilvl w:val="0"/>
          <w:numId w:val="0"/>
        </w:numPr>
        <w:spacing w:line="360" w:lineRule="auto"/>
        <w:ind w:left="576" w:hanging="576"/>
        <w:jc w:val="both"/>
        <w:rPr>
          <w:rFonts w:cs="Times New Roman"/>
          <w:szCs w:val="24"/>
        </w:rPr>
      </w:pPr>
    </w:p>
    <w:p w:rsidR="00826C61" w:rsidRPr="00024D37" w:rsidRDefault="00E60081" w:rsidP="00024D37">
      <w:pPr>
        <w:pStyle w:val="Heading2"/>
        <w:spacing w:line="360" w:lineRule="auto"/>
        <w:jc w:val="both"/>
        <w:rPr>
          <w:rFonts w:cs="Times New Roman"/>
          <w:szCs w:val="24"/>
        </w:rPr>
      </w:pPr>
      <w:bookmarkStart w:id="1" w:name="_Toc180834789"/>
      <w:r w:rsidRPr="00024D37">
        <w:rPr>
          <w:rFonts w:cs="Times New Roman"/>
          <w:szCs w:val="24"/>
        </w:rPr>
        <w:t>Business Proposition</w:t>
      </w:r>
      <w:bookmarkEnd w:id="1"/>
      <w:r w:rsidR="00813673" w:rsidRPr="00024D37">
        <w:rPr>
          <w:rFonts w:cs="Times New Roman"/>
          <w:szCs w:val="24"/>
        </w:rPr>
        <w:t xml:space="preserve"> </w:t>
      </w:r>
    </w:p>
    <w:p w:rsidR="00032F44" w:rsidRPr="00024D37" w:rsidRDefault="00E60081" w:rsidP="00024D37">
      <w:pPr>
        <w:rPr>
          <w:rFonts w:cs="Times New Roman"/>
          <w:szCs w:val="24"/>
        </w:rPr>
      </w:pPr>
      <w:r w:rsidRPr="00024D37">
        <w:rPr>
          <w:rFonts w:cs="Times New Roman"/>
          <w:szCs w:val="24"/>
        </w:rPr>
        <w:t xml:space="preserve">The name of the business is Ana-Belle-Cardiff in a beauty salon business nature context. In addition, the ownership of this business lies under sole proprietorship which provides the owner full </w:t>
      </w:r>
      <w:r w:rsidR="00C05642" w:rsidRPr="00024D37">
        <w:rPr>
          <w:rFonts w:cs="Times New Roman"/>
          <w:szCs w:val="24"/>
        </w:rPr>
        <w:t>authority</w:t>
      </w:r>
      <w:r w:rsidRPr="00024D37">
        <w:rPr>
          <w:rFonts w:cs="Times New Roman"/>
          <w:szCs w:val="24"/>
        </w:rPr>
        <w:t xml:space="preserve"> to make instant decisions for business </w:t>
      </w:r>
      <w:r w:rsidR="00C05642" w:rsidRPr="00024D37">
        <w:rPr>
          <w:rFonts w:cs="Times New Roman"/>
          <w:szCs w:val="24"/>
        </w:rPr>
        <w:t>growth and opportunity. The significance of this business is that the structure is in synergy with the vision of offering more personalized services, and service to market requirements with efficiency.</w:t>
      </w:r>
    </w:p>
    <w:p w:rsidR="00C05642" w:rsidRPr="00024D37" w:rsidRDefault="00E60081" w:rsidP="00024D37">
      <w:pPr>
        <w:pStyle w:val="Heading2"/>
        <w:spacing w:line="360" w:lineRule="auto"/>
        <w:jc w:val="both"/>
        <w:rPr>
          <w:rFonts w:cs="Times New Roman"/>
          <w:szCs w:val="24"/>
        </w:rPr>
      </w:pPr>
      <w:bookmarkStart w:id="2" w:name="_Toc180834790"/>
      <w:r w:rsidRPr="00024D37">
        <w:rPr>
          <w:rFonts w:cs="Times New Roman"/>
          <w:szCs w:val="24"/>
        </w:rPr>
        <w:t>Business Description</w:t>
      </w:r>
      <w:bookmarkEnd w:id="2"/>
      <w:r w:rsidRPr="00024D37">
        <w:rPr>
          <w:rFonts w:cs="Times New Roman"/>
          <w:szCs w:val="24"/>
        </w:rPr>
        <w:t xml:space="preserve"> </w:t>
      </w:r>
    </w:p>
    <w:p w:rsidR="00C05642" w:rsidRPr="00024D37" w:rsidRDefault="00E60081" w:rsidP="00024D37">
      <w:pPr>
        <w:rPr>
          <w:rFonts w:cs="Times New Roman"/>
          <w:szCs w:val="24"/>
        </w:rPr>
      </w:pPr>
      <w:proofErr w:type="spellStart"/>
      <w:r w:rsidRPr="00024D37">
        <w:rPr>
          <w:rFonts w:cs="Times New Roman"/>
          <w:szCs w:val="24"/>
        </w:rPr>
        <w:t>Ana_Belle_Cardiff</w:t>
      </w:r>
      <w:proofErr w:type="spellEnd"/>
      <w:r w:rsidRPr="00024D37">
        <w:rPr>
          <w:rFonts w:cs="Times New Roman"/>
          <w:szCs w:val="24"/>
        </w:rPr>
        <w:t xml:space="preserve"> is a beauty salon specializing in services that make clients beautiful and confident. The salon offers facial and body treatments, manicures, nail services, hair care, and styling services, waxing, and makeover services</w:t>
      </w:r>
      <w:r w:rsidR="005C2B6C" w:rsidRPr="00024D37">
        <w:rPr>
          <w:rFonts w:cs="Times New Roman"/>
          <w:szCs w:val="24"/>
        </w:rPr>
        <w:t xml:space="preserve"> (</w:t>
      </w:r>
      <w:r w:rsidR="005C2B6C" w:rsidRPr="00024D37">
        <w:rPr>
          <w:rFonts w:cs="Times New Roman"/>
          <w:szCs w:val="24"/>
          <w:shd w:val="clear" w:color="auto" w:fill="FFFFFF"/>
        </w:rPr>
        <w:t>Ana-Belle-Cardiff, 2024</w:t>
      </w:r>
      <w:r w:rsidR="005C2B6C" w:rsidRPr="00024D37">
        <w:rPr>
          <w:rFonts w:cs="Times New Roman"/>
          <w:szCs w:val="24"/>
        </w:rPr>
        <w:t>)</w:t>
      </w:r>
      <w:r w:rsidRPr="00024D37">
        <w:rPr>
          <w:rFonts w:cs="Times New Roman"/>
          <w:szCs w:val="24"/>
        </w:rPr>
        <w:t>. Moreover, all the treatments are served with consideration of providing clients with the best experience possible. With quality service and work tools and equipment, serves people who seek to feel relaxed and get a new look</w:t>
      </w:r>
      <w:r w:rsidR="005C2B6C" w:rsidRPr="00024D37">
        <w:rPr>
          <w:rFonts w:cs="Times New Roman"/>
          <w:szCs w:val="24"/>
        </w:rPr>
        <w:t xml:space="preserve"> (</w:t>
      </w:r>
      <w:proofErr w:type="spellStart"/>
      <w:r w:rsidR="005C2B6C" w:rsidRPr="00024D37">
        <w:rPr>
          <w:rFonts w:cs="Times New Roman"/>
          <w:szCs w:val="24"/>
          <w:shd w:val="clear" w:color="auto" w:fill="FFFFFF"/>
        </w:rPr>
        <w:t>Jocevski</w:t>
      </w:r>
      <w:proofErr w:type="spellEnd"/>
      <w:r w:rsidR="005C2B6C" w:rsidRPr="00024D37">
        <w:rPr>
          <w:rFonts w:cs="Times New Roman"/>
          <w:szCs w:val="24"/>
          <w:shd w:val="clear" w:color="auto" w:fill="FFFFFF"/>
        </w:rPr>
        <w:t>, 2020</w:t>
      </w:r>
      <w:r w:rsidR="005C2B6C" w:rsidRPr="00024D37">
        <w:rPr>
          <w:rFonts w:cs="Times New Roman"/>
          <w:szCs w:val="24"/>
        </w:rPr>
        <w:t>)</w:t>
      </w:r>
      <w:r w:rsidRPr="00024D37">
        <w:rPr>
          <w:rFonts w:cs="Times New Roman"/>
          <w:szCs w:val="24"/>
        </w:rPr>
        <w:t xml:space="preserve">. By providing soft warm colors and cheerful music on their website, </w:t>
      </w:r>
      <w:proofErr w:type="spellStart"/>
      <w:r w:rsidRPr="00024D37">
        <w:rPr>
          <w:rFonts w:cs="Times New Roman"/>
          <w:szCs w:val="24"/>
        </w:rPr>
        <w:t>Ana_Belle_Cardiff</w:t>
      </w:r>
      <w:proofErr w:type="spellEnd"/>
      <w:r w:rsidRPr="00024D37">
        <w:rPr>
          <w:rFonts w:cs="Times New Roman"/>
          <w:szCs w:val="24"/>
        </w:rPr>
        <w:t xml:space="preserve"> ensures that clients get the relaxation they seek from the bustle of day-to-day city life.</w:t>
      </w:r>
    </w:p>
    <w:p w:rsidR="00D87011" w:rsidRPr="00024D37" w:rsidRDefault="00E60081" w:rsidP="00024D37">
      <w:pPr>
        <w:rPr>
          <w:rFonts w:cs="Times New Roman"/>
          <w:szCs w:val="24"/>
        </w:rPr>
      </w:pPr>
      <w:r w:rsidRPr="00024D37">
        <w:rPr>
          <w:rFonts w:cs="Times New Roman"/>
          <w:szCs w:val="24"/>
        </w:rPr>
        <w:t xml:space="preserve">The major selling point of </w:t>
      </w:r>
      <w:proofErr w:type="spellStart"/>
      <w:r w:rsidRPr="00024D37">
        <w:rPr>
          <w:rFonts w:cs="Times New Roman"/>
          <w:szCs w:val="24"/>
        </w:rPr>
        <w:t>Ana_Belle_Cardiff</w:t>
      </w:r>
      <w:proofErr w:type="spellEnd"/>
      <w:r w:rsidRPr="00024D37">
        <w:rPr>
          <w:rFonts w:cs="Times New Roman"/>
          <w:szCs w:val="24"/>
        </w:rPr>
        <w:t xml:space="preserve"> is that it offers a beauty retreat by elevating the music and warm-toned aesthetics of the company while delivering beauty treatments tailored to clients</w:t>
      </w:r>
      <w:r w:rsidR="005C2B6C" w:rsidRPr="00024D37">
        <w:rPr>
          <w:rFonts w:cs="Times New Roman"/>
          <w:szCs w:val="24"/>
        </w:rPr>
        <w:t xml:space="preserve"> (</w:t>
      </w:r>
      <w:r w:rsidR="005C2B6C" w:rsidRPr="00024D37">
        <w:rPr>
          <w:rFonts w:cs="Times New Roman"/>
          <w:szCs w:val="24"/>
          <w:shd w:val="clear" w:color="auto" w:fill="FFFFFF"/>
        </w:rPr>
        <w:t>Kwon et al., 2019</w:t>
      </w:r>
      <w:r w:rsidR="005C2B6C" w:rsidRPr="00024D37">
        <w:rPr>
          <w:rFonts w:cs="Times New Roman"/>
          <w:szCs w:val="24"/>
        </w:rPr>
        <w:t>)</w:t>
      </w:r>
      <w:r w:rsidRPr="00024D37">
        <w:rPr>
          <w:rFonts w:cs="Times New Roman"/>
          <w:szCs w:val="24"/>
        </w:rPr>
        <w:t>.  The USP includes serenity in Every Service, Cardiff's Tranquil Beauty Escape, Elevating Beauty, Enhancing Calm, and Personalized Luxury every Visit.</w:t>
      </w:r>
    </w:p>
    <w:p w:rsidR="00D87011" w:rsidRPr="00024D37" w:rsidRDefault="00E60081" w:rsidP="00024D37">
      <w:pPr>
        <w:pStyle w:val="Heading3"/>
        <w:rPr>
          <w:rFonts w:cs="Times New Roman"/>
          <w:szCs w:val="24"/>
        </w:rPr>
      </w:pPr>
      <w:bookmarkStart w:id="3" w:name="_Toc180834791"/>
      <w:r w:rsidRPr="00024D37">
        <w:rPr>
          <w:rFonts w:cs="Times New Roman"/>
          <w:szCs w:val="24"/>
        </w:rPr>
        <w:t>Aims and Objectives</w:t>
      </w:r>
      <w:bookmarkEnd w:id="3"/>
      <w:r w:rsidRPr="00024D37">
        <w:rPr>
          <w:rFonts w:cs="Times New Roman"/>
          <w:szCs w:val="24"/>
        </w:rPr>
        <w:t xml:space="preserve"> </w:t>
      </w:r>
    </w:p>
    <w:p w:rsidR="00D87011" w:rsidRPr="00024D37" w:rsidRDefault="00E60081" w:rsidP="00024D37">
      <w:pPr>
        <w:rPr>
          <w:rFonts w:cs="Times New Roman"/>
          <w:szCs w:val="24"/>
        </w:rPr>
      </w:pPr>
      <w:proofErr w:type="spellStart"/>
      <w:r w:rsidRPr="00024D37">
        <w:rPr>
          <w:rFonts w:cs="Times New Roman"/>
          <w:szCs w:val="24"/>
        </w:rPr>
        <w:t>Ana_Belle_Cardiff</w:t>
      </w:r>
      <w:proofErr w:type="spellEnd"/>
      <w:r w:rsidRPr="00024D37">
        <w:rPr>
          <w:rFonts w:cs="Times New Roman"/>
          <w:szCs w:val="24"/>
        </w:rPr>
        <w:t xml:space="preserve"> is set to become the number one beauty salon body in Cardiff with focus of providing superior beauty services offered by knowledgeable beauticians in serene surrounding. </w:t>
      </w:r>
    </w:p>
    <w:p w:rsidR="00D87011" w:rsidRPr="00024D37" w:rsidRDefault="00E60081" w:rsidP="00024D37">
      <w:pPr>
        <w:pStyle w:val="ListParagraph"/>
        <w:numPr>
          <w:ilvl w:val="0"/>
          <w:numId w:val="7"/>
        </w:numPr>
        <w:rPr>
          <w:rFonts w:cs="Times New Roman"/>
          <w:szCs w:val="24"/>
        </w:rPr>
      </w:pPr>
      <w:r w:rsidRPr="00024D37">
        <w:rPr>
          <w:rFonts w:cs="Times New Roman"/>
          <w:szCs w:val="24"/>
        </w:rPr>
        <w:t>To launch an online store for beauty products for more diversification of income and ensure it earns not less than 15% of the center’s revenue in the first year.</w:t>
      </w:r>
    </w:p>
    <w:p w:rsidR="00D87011" w:rsidRPr="00024D37" w:rsidRDefault="00E60081" w:rsidP="00024D37">
      <w:pPr>
        <w:pStyle w:val="ListParagraph"/>
        <w:numPr>
          <w:ilvl w:val="0"/>
          <w:numId w:val="7"/>
        </w:numPr>
        <w:rPr>
          <w:rFonts w:cs="Times New Roman"/>
          <w:szCs w:val="24"/>
        </w:rPr>
      </w:pPr>
      <w:r w:rsidRPr="00024D37">
        <w:rPr>
          <w:rFonts w:cs="Times New Roman"/>
          <w:szCs w:val="24"/>
        </w:rPr>
        <w:t>To raise repeat customer visits by 20% within the next 6 months mainly with added credibility and certain levels of diner satisfaction.</w:t>
      </w:r>
    </w:p>
    <w:p w:rsidR="00D87011" w:rsidRPr="00024D37" w:rsidRDefault="00E60081" w:rsidP="00024D37">
      <w:pPr>
        <w:pStyle w:val="ListParagraph"/>
        <w:numPr>
          <w:ilvl w:val="0"/>
          <w:numId w:val="7"/>
        </w:numPr>
        <w:rPr>
          <w:rFonts w:cs="Times New Roman"/>
          <w:szCs w:val="24"/>
        </w:rPr>
      </w:pPr>
      <w:r w:rsidRPr="00024D37">
        <w:rPr>
          <w:rFonts w:cs="Times New Roman"/>
          <w:szCs w:val="24"/>
        </w:rPr>
        <w:t>To launch an online store of beauty products and reach at least 15% of revenue from the online store in the first year.</w:t>
      </w:r>
    </w:p>
    <w:p w:rsidR="00C05642" w:rsidRPr="00024D37" w:rsidRDefault="00E60081" w:rsidP="00024D37">
      <w:pPr>
        <w:pStyle w:val="Heading3"/>
        <w:rPr>
          <w:rFonts w:cs="Times New Roman"/>
          <w:szCs w:val="24"/>
        </w:rPr>
      </w:pPr>
      <w:bookmarkStart w:id="4" w:name="_Toc180834792"/>
      <w:r w:rsidRPr="00024D37">
        <w:rPr>
          <w:rFonts w:cs="Times New Roman"/>
          <w:szCs w:val="24"/>
        </w:rPr>
        <w:t>Pros:</w:t>
      </w:r>
      <w:bookmarkEnd w:id="4"/>
    </w:p>
    <w:p w:rsidR="00C05642" w:rsidRPr="00024D37" w:rsidRDefault="00E60081" w:rsidP="00024D37">
      <w:pPr>
        <w:pStyle w:val="ListParagraph"/>
        <w:numPr>
          <w:ilvl w:val="0"/>
          <w:numId w:val="5"/>
        </w:numPr>
        <w:rPr>
          <w:rFonts w:cs="Times New Roman"/>
          <w:szCs w:val="24"/>
        </w:rPr>
      </w:pPr>
      <w:r w:rsidRPr="00024D37">
        <w:rPr>
          <w:rFonts w:cs="Times New Roman"/>
          <w:szCs w:val="24"/>
        </w:rPr>
        <w:t>Autonomy of the business organization in its operations.</w:t>
      </w:r>
    </w:p>
    <w:p w:rsidR="00C05642" w:rsidRPr="00024D37" w:rsidRDefault="00E60081" w:rsidP="00024D37">
      <w:pPr>
        <w:pStyle w:val="ListParagraph"/>
        <w:numPr>
          <w:ilvl w:val="0"/>
          <w:numId w:val="5"/>
        </w:numPr>
        <w:rPr>
          <w:rFonts w:cs="Times New Roman"/>
          <w:szCs w:val="24"/>
        </w:rPr>
      </w:pPr>
      <w:r w:rsidRPr="00024D37">
        <w:rPr>
          <w:rFonts w:cs="Times New Roman"/>
          <w:szCs w:val="24"/>
        </w:rPr>
        <w:t>Direct claim to all profits.</w:t>
      </w:r>
    </w:p>
    <w:p w:rsidR="00C05642" w:rsidRPr="00024D37" w:rsidRDefault="00E60081" w:rsidP="00024D37">
      <w:pPr>
        <w:pStyle w:val="ListParagraph"/>
        <w:numPr>
          <w:ilvl w:val="0"/>
          <w:numId w:val="5"/>
        </w:numPr>
        <w:rPr>
          <w:rFonts w:cs="Times New Roman"/>
          <w:szCs w:val="24"/>
        </w:rPr>
      </w:pPr>
      <w:r w:rsidRPr="00024D37">
        <w:rPr>
          <w:rFonts w:cs="Times New Roman"/>
          <w:szCs w:val="24"/>
        </w:rPr>
        <w:t>Easy and cheap to manage.</w:t>
      </w:r>
    </w:p>
    <w:p w:rsidR="00C05642" w:rsidRPr="00024D37" w:rsidRDefault="00E60081" w:rsidP="00024D37">
      <w:pPr>
        <w:pStyle w:val="ListParagraph"/>
        <w:numPr>
          <w:ilvl w:val="0"/>
          <w:numId w:val="5"/>
        </w:numPr>
        <w:rPr>
          <w:rFonts w:cs="Times New Roman"/>
          <w:szCs w:val="24"/>
        </w:rPr>
      </w:pPr>
      <w:r w:rsidRPr="00024D37">
        <w:rPr>
          <w:rFonts w:cs="Times New Roman"/>
          <w:szCs w:val="24"/>
        </w:rPr>
        <w:t>Independent working style in which a worker does not need approvals to make changes in operating procedures.</w:t>
      </w:r>
    </w:p>
    <w:p w:rsidR="00C05642" w:rsidRPr="00024D37" w:rsidRDefault="00E60081" w:rsidP="00024D37">
      <w:pPr>
        <w:pStyle w:val="Heading3"/>
        <w:rPr>
          <w:rFonts w:cs="Times New Roman"/>
          <w:szCs w:val="24"/>
        </w:rPr>
      </w:pPr>
      <w:bookmarkStart w:id="5" w:name="_Toc180834793"/>
      <w:r w:rsidRPr="00024D37">
        <w:rPr>
          <w:rFonts w:cs="Times New Roman"/>
          <w:szCs w:val="24"/>
        </w:rPr>
        <w:t>Cons:</w:t>
      </w:r>
      <w:bookmarkEnd w:id="5"/>
    </w:p>
    <w:p w:rsidR="00C05642" w:rsidRPr="00024D37" w:rsidRDefault="00E60081" w:rsidP="00024D37">
      <w:pPr>
        <w:pStyle w:val="ListParagraph"/>
        <w:numPr>
          <w:ilvl w:val="0"/>
          <w:numId w:val="6"/>
        </w:numPr>
        <w:rPr>
          <w:rFonts w:cs="Times New Roman"/>
          <w:szCs w:val="24"/>
        </w:rPr>
      </w:pPr>
      <w:r w:rsidRPr="00024D37">
        <w:rPr>
          <w:rFonts w:cs="Times New Roman"/>
          <w:szCs w:val="24"/>
        </w:rPr>
        <w:t>Inability to enjoy limited personal liability becau</w:t>
      </w:r>
      <w:r w:rsidR="0008175F" w:rsidRPr="00024D37">
        <w:rPr>
          <w:rFonts w:cs="Times New Roman"/>
          <w:szCs w:val="24"/>
        </w:rPr>
        <w:t xml:space="preserve">se the business risks are managed </w:t>
      </w:r>
      <w:r w:rsidRPr="00024D37">
        <w:rPr>
          <w:rFonts w:cs="Times New Roman"/>
          <w:szCs w:val="24"/>
        </w:rPr>
        <w:t>by the owners.</w:t>
      </w:r>
    </w:p>
    <w:p w:rsidR="00C05642" w:rsidRPr="00024D37" w:rsidRDefault="00E60081" w:rsidP="00024D37">
      <w:pPr>
        <w:pStyle w:val="ListParagraph"/>
        <w:numPr>
          <w:ilvl w:val="0"/>
          <w:numId w:val="6"/>
        </w:numPr>
        <w:rPr>
          <w:rFonts w:cs="Times New Roman"/>
          <w:szCs w:val="24"/>
        </w:rPr>
      </w:pPr>
      <w:r w:rsidRPr="00024D37">
        <w:rPr>
          <w:rFonts w:cs="Times New Roman"/>
          <w:szCs w:val="24"/>
        </w:rPr>
        <w:t>Resource constraints for instance capital and funding.</w:t>
      </w:r>
    </w:p>
    <w:p w:rsidR="00C05642" w:rsidRPr="00024D37" w:rsidRDefault="00E60081" w:rsidP="00024D37">
      <w:pPr>
        <w:pStyle w:val="ListParagraph"/>
        <w:numPr>
          <w:ilvl w:val="0"/>
          <w:numId w:val="6"/>
        </w:numPr>
        <w:rPr>
          <w:rFonts w:cs="Times New Roman"/>
          <w:szCs w:val="24"/>
        </w:rPr>
      </w:pPr>
      <w:r w:rsidRPr="00024D37">
        <w:rPr>
          <w:rFonts w:cs="Times New Roman"/>
          <w:szCs w:val="24"/>
        </w:rPr>
        <w:t>Earnings depend strictly on the owner’s contribution, which is one of the main peculiarities of business.</w:t>
      </w:r>
    </w:p>
    <w:p w:rsidR="00C05642" w:rsidRPr="00024D37" w:rsidRDefault="00E60081" w:rsidP="00024D37">
      <w:pPr>
        <w:pStyle w:val="ListParagraph"/>
        <w:numPr>
          <w:ilvl w:val="0"/>
          <w:numId w:val="6"/>
        </w:numPr>
        <w:rPr>
          <w:rFonts w:cs="Times New Roman"/>
          <w:szCs w:val="24"/>
        </w:rPr>
      </w:pPr>
      <w:r w:rsidRPr="00024D37">
        <w:rPr>
          <w:rFonts w:cs="Times New Roman"/>
          <w:szCs w:val="24"/>
        </w:rPr>
        <w:t>More difficult to scale, especially when you have no external collaborators or shareholders.</w:t>
      </w:r>
    </w:p>
    <w:p w:rsidR="00386A7D" w:rsidRPr="00024D37" w:rsidRDefault="00E60081" w:rsidP="00024D37">
      <w:pPr>
        <w:pStyle w:val="Heading2"/>
        <w:spacing w:line="360" w:lineRule="auto"/>
        <w:jc w:val="both"/>
        <w:rPr>
          <w:rFonts w:cs="Times New Roman"/>
          <w:szCs w:val="24"/>
        </w:rPr>
      </w:pPr>
      <w:bookmarkStart w:id="6" w:name="_Toc180834794"/>
      <w:r w:rsidRPr="00024D37">
        <w:rPr>
          <w:rFonts w:cs="Times New Roman"/>
          <w:szCs w:val="24"/>
        </w:rPr>
        <w:t>Physical Location</w:t>
      </w:r>
      <w:bookmarkEnd w:id="6"/>
      <w:r w:rsidRPr="00024D37">
        <w:rPr>
          <w:rFonts w:cs="Times New Roman"/>
          <w:szCs w:val="24"/>
        </w:rPr>
        <w:t xml:space="preserve"> </w:t>
      </w:r>
    </w:p>
    <w:p w:rsidR="00D87011" w:rsidRPr="00024D37" w:rsidRDefault="00E60081" w:rsidP="00024D37">
      <w:pPr>
        <w:rPr>
          <w:rFonts w:cs="Times New Roman"/>
          <w:szCs w:val="24"/>
        </w:rPr>
      </w:pPr>
      <w:r w:rsidRPr="00024D37">
        <w:rPr>
          <w:rFonts w:cs="Times New Roman"/>
          <w:noProof/>
          <w:szCs w:val="24"/>
        </w:rPr>
        <w:drawing>
          <wp:inline distT="0" distB="0" distL="0" distR="0" wp14:anchorId="38045FFD" wp14:editId="1AE3469A">
            <wp:extent cx="6568134" cy="2971800"/>
            <wp:effectExtent l="76200" t="76200" r="137795"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6"/>
                    <a:stretch>
                      <a:fillRect/>
                    </a:stretch>
                  </pic:blipFill>
                  <pic:spPr>
                    <a:xfrm>
                      <a:off x="0" y="0"/>
                      <a:ext cx="6577965" cy="29762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26C61" w:rsidRPr="00024D37" w:rsidRDefault="00E60081" w:rsidP="00024D37">
      <w:pPr>
        <w:pStyle w:val="Heading2"/>
        <w:spacing w:line="360" w:lineRule="auto"/>
        <w:jc w:val="both"/>
        <w:rPr>
          <w:rFonts w:cs="Times New Roman"/>
          <w:szCs w:val="24"/>
        </w:rPr>
      </w:pPr>
      <w:bookmarkStart w:id="7" w:name="_Toc180834795"/>
      <w:r w:rsidRPr="00024D37">
        <w:rPr>
          <w:rFonts w:cs="Times New Roman"/>
          <w:szCs w:val="24"/>
        </w:rPr>
        <w:t>Human Resource</w:t>
      </w:r>
      <w:bookmarkEnd w:id="7"/>
      <w:r w:rsidR="007D3C08" w:rsidRPr="00024D37">
        <w:rPr>
          <w:rFonts w:cs="Times New Roman"/>
          <w:szCs w:val="24"/>
        </w:rPr>
        <w:t xml:space="preserve"> </w:t>
      </w:r>
    </w:p>
    <w:p w:rsidR="00386A7D" w:rsidRPr="00024D37" w:rsidRDefault="00E60081" w:rsidP="00024D37">
      <w:pPr>
        <w:rPr>
          <w:rFonts w:cs="Times New Roman"/>
          <w:szCs w:val="24"/>
        </w:rPr>
      </w:pPr>
      <w:r w:rsidRPr="00024D37">
        <w:rPr>
          <w:rFonts w:cs="Times New Roman"/>
          <w:szCs w:val="24"/>
        </w:rPr>
        <w:t xml:space="preserve">The recruitment method of the salon is to target only experienced people who are residents of Cardiff or nearby places, which can help in building up a local talent presence. </w:t>
      </w:r>
      <w:r w:rsidR="0015230E" w:rsidRPr="00024D37">
        <w:rPr>
          <w:rFonts w:cs="Times New Roman"/>
          <w:szCs w:val="24"/>
        </w:rPr>
        <w:t>The staffing plan is to have 5-7 employees including beauticians, hair stylists, nail technicians, and a receptionist.</w:t>
      </w:r>
      <w:r w:rsidR="005C2B6C" w:rsidRPr="00024D37">
        <w:rPr>
          <w:rFonts w:cs="Times New Roman"/>
          <w:szCs w:val="24"/>
        </w:rPr>
        <w:t xml:space="preserve"> (</w:t>
      </w:r>
      <w:r w:rsidR="005C2B6C" w:rsidRPr="00024D37">
        <w:rPr>
          <w:rFonts w:cs="Times New Roman"/>
          <w:szCs w:val="24"/>
          <w:shd w:val="clear" w:color="auto" w:fill="FFFFFF"/>
        </w:rPr>
        <w:t xml:space="preserve">Mehrotra and </w:t>
      </w:r>
      <w:proofErr w:type="spellStart"/>
      <w:r w:rsidR="005C2B6C" w:rsidRPr="00024D37">
        <w:rPr>
          <w:rFonts w:cs="Times New Roman"/>
          <w:szCs w:val="24"/>
          <w:shd w:val="clear" w:color="auto" w:fill="FFFFFF"/>
        </w:rPr>
        <w:t>Jaladi</w:t>
      </w:r>
      <w:proofErr w:type="spellEnd"/>
      <w:r w:rsidR="005C2B6C" w:rsidRPr="00024D37">
        <w:rPr>
          <w:rFonts w:cs="Times New Roman"/>
          <w:szCs w:val="24"/>
          <w:shd w:val="clear" w:color="auto" w:fill="FFFFFF"/>
        </w:rPr>
        <w:t>, 2022).</w:t>
      </w:r>
      <w:r w:rsidR="0015230E" w:rsidRPr="00024D37">
        <w:rPr>
          <w:rFonts w:cs="Times New Roman"/>
          <w:szCs w:val="24"/>
        </w:rPr>
        <w:t xml:space="preserve"> </w:t>
      </w:r>
      <w:r w:rsidRPr="00024D37">
        <w:rPr>
          <w:rFonts w:cs="Times New Roman"/>
          <w:szCs w:val="24"/>
        </w:rPr>
        <w:t>The team will include a salon manager and the beauticians who operate shears, showers, and general body wash persons at the salon, clients, and telephone operators. All staff will receive certain specialized training programs manner as Dermalogica Skincare Training, NVQ Level 3 in Beauty Therapy, Advanced Nail Technician course, etc., to update them with existing reform in this sector</w:t>
      </w:r>
      <w:r w:rsidR="005C2B6C" w:rsidRPr="00024D37">
        <w:rPr>
          <w:rFonts w:cs="Times New Roman"/>
          <w:szCs w:val="24"/>
        </w:rPr>
        <w:t xml:space="preserve"> (</w:t>
      </w:r>
      <w:r w:rsidR="005C2B6C" w:rsidRPr="00024D37">
        <w:rPr>
          <w:rFonts w:cs="Times New Roman"/>
          <w:szCs w:val="24"/>
          <w:shd w:val="clear" w:color="auto" w:fill="FFFFFF"/>
        </w:rPr>
        <w:t xml:space="preserve">Butler and </w:t>
      </w:r>
      <w:proofErr w:type="spellStart"/>
      <w:r w:rsidR="005C2B6C" w:rsidRPr="00024D37">
        <w:rPr>
          <w:rFonts w:cs="Times New Roman"/>
          <w:szCs w:val="24"/>
          <w:shd w:val="clear" w:color="auto" w:fill="FFFFFF"/>
        </w:rPr>
        <w:t>Szromek</w:t>
      </w:r>
      <w:proofErr w:type="spellEnd"/>
      <w:r w:rsidR="005C2B6C" w:rsidRPr="00024D37">
        <w:rPr>
          <w:rFonts w:cs="Times New Roman"/>
          <w:szCs w:val="24"/>
          <w:shd w:val="clear" w:color="auto" w:fill="FFFFFF"/>
        </w:rPr>
        <w:t>, 2019</w:t>
      </w:r>
      <w:r w:rsidR="005C2B6C" w:rsidRPr="00024D37">
        <w:rPr>
          <w:rFonts w:cs="Times New Roman"/>
          <w:szCs w:val="24"/>
        </w:rPr>
        <w:t>)</w:t>
      </w:r>
      <w:r w:rsidRPr="00024D37">
        <w:rPr>
          <w:rFonts w:cs="Times New Roman"/>
          <w:szCs w:val="24"/>
        </w:rPr>
        <w:t>. This means that this focus on continued professional development guarantees the client's quality services.</w:t>
      </w:r>
    </w:p>
    <w:p w:rsidR="00386A7D" w:rsidRPr="00024D37" w:rsidRDefault="00E60081" w:rsidP="00024D37">
      <w:pPr>
        <w:pStyle w:val="Heading2"/>
        <w:spacing w:line="360" w:lineRule="auto"/>
        <w:jc w:val="both"/>
        <w:rPr>
          <w:rFonts w:cs="Times New Roman"/>
          <w:szCs w:val="24"/>
        </w:rPr>
      </w:pPr>
      <w:bookmarkStart w:id="8" w:name="_Toc180834796"/>
      <w:r w:rsidRPr="00024D37">
        <w:rPr>
          <w:rFonts w:cs="Times New Roman"/>
          <w:szCs w:val="24"/>
        </w:rPr>
        <w:t xml:space="preserve">Marketing </w:t>
      </w:r>
      <w:r w:rsidR="00890748" w:rsidRPr="00024D37">
        <w:rPr>
          <w:rFonts w:cs="Times New Roman"/>
          <w:szCs w:val="24"/>
        </w:rPr>
        <w:t>activities and</w:t>
      </w:r>
      <w:bookmarkEnd w:id="8"/>
      <w:r w:rsidR="00890748" w:rsidRPr="00024D37">
        <w:rPr>
          <w:rFonts w:cs="Times New Roman"/>
          <w:szCs w:val="24"/>
        </w:rPr>
        <w:t xml:space="preserve"> </w:t>
      </w:r>
    </w:p>
    <w:p w:rsidR="00386A7D" w:rsidRPr="00024D37" w:rsidRDefault="00E60081" w:rsidP="00024D37">
      <w:pPr>
        <w:rPr>
          <w:rFonts w:cs="Times New Roman"/>
          <w:szCs w:val="24"/>
        </w:rPr>
      </w:pPr>
      <w:r w:rsidRPr="00024D37">
        <w:rPr>
          <w:rFonts w:cs="Times New Roman"/>
          <w:szCs w:val="24"/>
        </w:rPr>
        <w:t>Sp</w:t>
      </w:r>
      <w:r w:rsidR="006D48BD" w:rsidRPr="00024D37">
        <w:rPr>
          <w:rFonts w:cs="Times New Roman"/>
          <w:szCs w:val="24"/>
        </w:rPr>
        <w:t>ecial Promotions: Special offers like the</w:t>
      </w:r>
      <w:r w:rsidRPr="00024D37">
        <w:rPr>
          <w:rFonts w:cs="Times New Roman"/>
          <w:szCs w:val="24"/>
        </w:rPr>
        <w:t xml:space="preserve"> first five customers get a 30% discount </w:t>
      </w:r>
      <w:r w:rsidR="006D48BD" w:rsidRPr="00024D37">
        <w:rPr>
          <w:rFonts w:cs="Times New Roman"/>
          <w:szCs w:val="24"/>
        </w:rPr>
        <w:t xml:space="preserve">to draw in the first customers. Additionally, Digital Marketing and Online advertising through </w:t>
      </w:r>
      <w:r w:rsidR="005C2B6C" w:rsidRPr="00024D37">
        <w:rPr>
          <w:rFonts w:cs="Times New Roman"/>
          <w:szCs w:val="24"/>
        </w:rPr>
        <w:t>Facebook and Instagram (</w:t>
      </w:r>
      <w:r w:rsidR="005C2B6C" w:rsidRPr="00024D37">
        <w:rPr>
          <w:rFonts w:cs="Times New Roman"/>
          <w:szCs w:val="24"/>
          <w:shd w:val="clear" w:color="auto" w:fill="FFFFFF"/>
        </w:rPr>
        <w:t>Key et al., 2020</w:t>
      </w:r>
      <w:r w:rsidR="005C2B6C" w:rsidRPr="00024D37">
        <w:rPr>
          <w:rFonts w:cs="Times New Roman"/>
          <w:szCs w:val="24"/>
        </w:rPr>
        <w:t xml:space="preserve">). In addition, a Website is an </w:t>
      </w:r>
      <w:r w:rsidRPr="00024D37">
        <w:rPr>
          <w:rFonts w:cs="Times New Roman"/>
          <w:szCs w:val="24"/>
        </w:rPr>
        <w:t>easy</w:t>
      </w:r>
      <w:r w:rsidR="005C2B6C" w:rsidRPr="00024D37">
        <w:rPr>
          <w:rFonts w:cs="Times New Roman"/>
          <w:szCs w:val="24"/>
        </w:rPr>
        <w:t xml:space="preserve"> way</w:t>
      </w:r>
      <w:r w:rsidRPr="00024D37">
        <w:rPr>
          <w:rFonts w:cs="Times New Roman"/>
          <w:szCs w:val="24"/>
        </w:rPr>
        <w:t xml:space="preserve"> to navigate the site with information on service offerings and availability of bookings in advance besides a beauty</w:t>
      </w:r>
      <w:r w:rsidR="005C2B6C" w:rsidRPr="00024D37">
        <w:rPr>
          <w:rFonts w:cs="Times New Roman"/>
          <w:szCs w:val="24"/>
        </w:rPr>
        <w:t xml:space="preserve"> products store. Target Market is considered as l</w:t>
      </w:r>
      <w:r w:rsidRPr="00024D37">
        <w:rPr>
          <w:rFonts w:cs="Times New Roman"/>
          <w:szCs w:val="24"/>
        </w:rPr>
        <w:t xml:space="preserve">argely, female targets within the 18 to 45 age-age </w:t>
      </w:r>
      <w:proofErr w:type="gramStart"/>
      <w:r w:rsidRPr="00024D37">
        <w:rPr>
          <w:rFonts w:cs="Times New Roman"/>
          <w:szCs w:val="24"/>
        </w:rPr>
        <w:t>bracket</w:t>
      </w:r>
      <w:proofErr w:type="gramEnd"/>
      <w:r w:rsidRPr="00024D37">
        <w:rPr>
          <w:rFonts w:cs="Times New Roman"/>
          <w:szCs w:val="24"/>
        </w:rPr>
        <w:t xml:space="preserve"> within the Cardiff city who are in the hunt for the best beauty solutions.</w:t>
      </w:r>
    </w:p>
    <w:p w:rsidR="00386A7D" w:rsidRPr="00024D37" w:rsidRDefault="00E60081" w:rsidP="00024D37">
      <w:pPr>
        <w:rPr>
          <w:rFonts w:cs="Times New Roman"/>
          <w:szCs w:val="24"/>
        </w:rPr>
      </w:pPr>
      <w:r w:rsidRPr="00024D37">
        <w:rPr>
          <w:rFonts w:cs="Times New Roman"/>
          <w:szCs w:val="24"/>
        </w:rPr>
        <w:t xml:space="preserve">Market Research </w:t>
      </w:r>
    </w:p>
    <w:p w:rsidR="0069786C" w:rsidRPr="00024D37" w:rsidRDefault="00E60081" w:rsidP="00024D37">
      <w:pPr>
        <w:rPr>
          <w:rFonts w:cs="Times New Roman"/>
          <w:szCs w:val="24"/>
        </w:rPr>
      </w:pPr>
      <w:r w:rsidRPr="00024D37">
        <w:rPr>
          <w:rFonts w:cs="Times New Roman"/>
          <w:szCs w:val="24"/>
        </w:rPr>
        <w:t xml:space="preserve">This research adopts a quantitative method using the deductive approach with a survey questionnaire in which around 50 participants have been elected to participate in this report. </w:t>
      </w:r>
    </w:p>
    <w:p w:rsidR="0069786C" w:rsidRPr="00024D37" w:rsidRDefault="00E60081" w:rsidP="00024D37">
      <w:pPr>
        <w:rPr>
          <w:rFonts w:cs="Times New Roman"/>
          <w:szCs w:val="24"/>
        </w:rPr>
      </w:pPr>
      <w:r w:rsidRPr="00024D37">
        <w:rPr>
          <w:rFonts w:cs="Times New Roman"/>
          <w:noProof/>
          <w:szCs w:val="24"/>
        </w:rPr>
        <w:drawing>
          <wp:inline distT="0" distB="0" distL="0" distR="0" wp14:anchorId="1C1845AF" wp14:editId="6A3605D7">
            <wp:extent cx="57531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53100" cy="2857500"/>
                    </a:xfrm>
                    <a:prstGeom prst="rect">
                      <a:avLst/>
                    </a:prstGeom>
                  </pic:spPr>
                </pic:pic>
              </a:graphicData>
            </a:graphic>
          </wp:inline>
        </w:drawing>
      </w:r>
    </w:p>
    <w:p w:rsidR="0069786C" w:rsidRPr="00024D37" w:rsidRDefault="00E60081" w:rsidP="00024D37">
      <w:pPr>
        <w:rPr>
          <w:rFonts w:cs="Times New Roman"/>
          <w:szCs w:val="24"/>
        </w:rPr>
      </w:pPr>
      <w:r w:rsidRPr="00024D37">
        <w:rPr>
          <w:rFonts w:cs="Times New Roman"/>
          <w:szCs w:val="24"/>
        </w:rPr>
        <w:t xml:space="preserve">The above-mentioned graph represents </w:t>
      </w:r>
      <w:r w:rsidR="00B61F14" w:rsidRPr="00024D37">
        <w:rPr>
          <w:rFonts w:cs="Times New Roman"/>
          <w:szCs w:val="24"/>
        </w:rPr>
        <w:t xml:space="preserve">the product proposition is stands out with its market competitive. In the findings, 26% agree, 18% disagree   20% strongly agree, and 20% neutral as they have any ambiguity in understanding the above statement. This shows that the audience has a positive brand position for the new business.  </w:t>
      </w:r>
    </w:p>
    <w:p w:rsidR="0069786C" w:rsidRPr="00024D37" w:rsidRDefault="00E60081" w:rsidP="00024D37">
      <w:pPr>
        <w:rPr>
          <w:rFonts w:cs="Times New Roman"/>
          <w:szCs w:val="24"/>
        </w:rPr>
      </w:pPr>
      <w:r w:rsidRPr="00024D37">
        <w:rPr>
          <w:rFonts w:cs="Times New Roman"/>
          <w:noProof/>
          <w:szCs w:val="24"/>
        </w:rPr>
        <w:drawing>
          <wp:inline distT="0" distB="0" distL="0" distR="0" wp14:anchorId="358AFCF2" wp14:editId="3016A2B6">
            <wp:extent cx="5810250" cy="3086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810250" cy="3086100"/>
                    </a:xfrm>
                    <a:prstGeom prst="rect">
                      <a:avLst/>
                    </a:prstGeom>
                  </pic:spPr>
                </pic:pic>
              </a:graphicData>
            </a:graphic>
          </wp:inline>
        </w:drawing>
      </w:r>
    </w:p>
    <w:p w:rsidR="00B61F14" w:rsidRPr="00024D37" w:rsidRDefault="00E60081" w:rsidP="00024D37">
      <w:pPr>
        <w:rPr>
          <w:rFonts w:cs="Times New Roman"/>
          <w:szCs w:val="24"/>
        </w:rPr>
      </w:pPr>
      <w:r w:rsidRPr="00024D37">
        <w:rPr>
          <w:rFonts w:cs="Times New Roman"/>
          <w:szCs w:val="24"/>
        </w:rPr>
        <w:t>The above-mentioned graph demonstrates that the higher ratio is 44% strongly agree, 24% agree, 6% neutral and 26% disagree with the above statement. Significantly, the response rate reflects that promotional strategies digital and traditional both highly influence on purchase intention of consumers</w:t>
      </w:r>
      <w:r w:rsidR="005C2B6C" w:rsidRPr="00024D37">
        <w:rPr>
          <w:rFonts w:cs="Times New Roman"/>
          <w:szCs w:val="24"/>
        </w:rPr>
        <w:t xml:space="preserve"> (</w:t>
      </w:r>
      <w:r w:rsidR="005C2B6C" w:rsidRPr="00024D37">
        <w:rPr>
          <w:rFonts w:cs="Times New Roman"/>
          <w:szCs w:val="24"/>
          <w:shd w:val="clear" w:color="auto" w:fill="FFFFFF"/>
        </w:rPr>
        <w:t>Evans, 2022</w:t>
      </w:r>
      <w:r w:rsidR="005C2B6C" w:rsidRPr="00024D37">
        <w:rPr>
          <w:rFonts w:cs="Times New Roman"/>
          <w:szCs w:val="24"/>
        </w:rPr>
        <w:t>)</w:t>
      </w:r>
      <w:r w:rsidRPr="00024D37">
        <w:rPr>
          <w:rFonts w:cs="Times New Roman"/>
          <w:szCs w:val="24"/>
        </w:rPr>
        <w:t xml:space="preserve">. </w:t>
      </w:r>
    </w:p>
    <w:p w:rsidR="0069786C" w:rsidRPr="00024D37" w:rsidRDefault="00E60081" w:rsidP="00024D37">
      <w:pPr>
        <w:rPr>
          <w:rFonts w:cs="Times New Roman"/>
          <w:szCs w:val="24"/>
        </w:rPr>
      </w:pPr>
      <w:r w:rsidRPr="00024D37">
        <w:rPr>
          <w:rFonts w:cs="Times New Roman"/>
          <w:noProof/>
          <w:szCs w:val="24"/>
        </w:rPr>
        <w:drawing>
          <wp:inline distT="0" distB="0" distL="0" distR="0" wp14:anchorId="6F6CEEF0" wp14:editId="411770B0">
            <wp:extent cx="5676900" cy="2990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676900" cy="2990850"/>
                    </a:xfrm>
                    <a:prstGeom prst="rect">
                      <a:avLst/>
                    </a:prstGeom>
                  </pic:spPr>
                </pic:pic>
              </a:graphicData>
            </a:graphic>
          </wp:inline>
        </w:drawing>
      </w:r>
    </w:p>
    <w:p w:rsidR="00B61F14" w:rsidRPr="00024D37" w:rsidRDefault="00E60081" w:rsidP="00024D37">
      <w:pPr>
        <w:rPr>
          <w:rFonts w:cs="Times New Roman"/>
          <w:szCs w:val="24"/>
        </w:rPr>
      </w:pPr>
      <w:r w:rsidRPr="00024D37">
        <w:rPr>
          <w:rFonts w:cs="Times New Roman"/>
          <w:szCs w:val="24"/>
        </w:rPr>
        <w:t xml:space="preserve">The graph represents the response rate 54% strongly agree, 22% agree, 10% neutral, and rarely disagree with the above statement. According to the findings, the impact-providing strategy of the products of Ana Beauty Salon has a significant impact on the purchasing power of consumers. </w:t>
      </w:r>
    </w:p>
    <w:p w:rsidR="0069786C" w:rsidRPr="00024D37" w:rsidRDefault="00E60081" w:rsidP="00024D37">
      <w:pPr>
        <w:rPr>
          <w:rFonts w:cs="Times New Roman"/>
          <w:szCs w:val="24"/>
        </w:rPr>
      </w:pPr>
      <w:r w:rsidRPr="00024D37">
        <w:rPr>
          <w:rFonts w:cs="Times New Roman"/>
          <w:noProof/>
          <w:szCs w:val="24"/>
        </w:rPr>
        <w:drawing>
          <wp:inline distT="0" distB="0" distL="0" distR="0" wp14:anchorId="3B4AE163" wp14:editId="42B55773">
            <wp:extent cx="5810250" cy="2867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810250" cy="2867025"/>
                    </a:xfrm>
                    <a:prstGeom prst="rect">
                      <a:avLst/>
                    </a:prstGeom>
                  </pic:spPr>
                </pic:pic>
              </a:graphicData>
            </a:graphic>
          </wp:inline>
        </w:drawing>
      </w:r>
    </w:p>
    <w:p w:rsidR="00B61F14" w:rsidRPr="00024D37" w:rsidRDefault="00E60081" w:rsidP="00024D37">
      <w:pPr>
        <w:rPr>
          <w:rFonts w:cs="Times New Roman"/>
          <w:szCs w:val="24"/>
        </w:rPr>
      </w:pPr>
      <w:r w:rsidRPr="00024D37">
        <w:rPr>
          <w:rFonts w:cs="Times New Roman"/>
          <w:szCs w:val="24"/>
        </w:rPr>
        <w:t xml:space="preserve">The graph reflects the </w:t>
      </w:r>
      <w:r w:rsidR="00901E58" w:rsidRPr="00024D37">
        <w:rPr>
          <w:rFonts w:cs="Times New Roman"/>
          <w:szCs w:val="24"/>
        </w:rPr>
        <w:t>purchasing</w:t>
      </w:r>
      <w:r w:rsidRPr="00024D37">
        <w:rPr>
          <w:rFonts w:cs="Times New Roman"/>
          <w:szCs w:val="24"/>
        </w:rPr>
        <w:t xml:space="preserve"> decision of Ana brand saloon again. The response rate shows that 50% strongly agree, 22% disagree, 8% neutral, and 20% agree with the above statement. </w:t>
      </w:r>
      <w:r w:rsidR="00901E58" w:rsidRPr="00024D37">
        <w:rPr>
          <w:rFonts w:cs="Times New Roman"/>
          <w:szCs w:val="24"/>
        </w:rPr>
        <w:t>This increases the ratio of sportive online comments and recommendations to other audiences which enhances the brand visibility</w:t>
      </w:r>
      <w:r w:rsidR="005C2B6C" w:rsidRPr="00024D37">
        <w:rPr>
          <w:rFonts w:cs="Times New Roman"/>
          <w:szCs w:val="24"/>
        </w:rPr>
        <w:t xml:space="preserve"> (</w:t>
      </w:r>
      <w:proofErr w:type="spellStart"/>
      <w:r w:rsidR="005C2B6C" w:rsidRPr="00024D37">
        <w:rPr>
          <w:rFonts w:cs="Times New Roman"/>
          <w:szCs w:val="24"/>
          <w:shd w:val="clear" w:color="auto" w:fill="FFFFFF"/>
        </w:rPr>
        <w:t>Beausoleil</w:t>
      </w:r>
      <w:proofErr w:type="spellEnd"/>
      <w:r w:rsidR="005C2B6C" w:rsidRPr="00024D37">
        <w:rPr>
          <w:rFonts w:cs="Times New Roman"/>
          <w:szCs w:val="24"/>
          <w:shd w:val="clear" w:color="auto" w:fill="FFFFFF"/>
        </w:rPr>
        <w:t>, 2022</w:t>
      </w:r>
      <w:r w:rsidR="005C2B6C" w:rsidRPr="00024D37">
        <w:rPr>
          <w:rFonts w:cs="Times New Roman"/>
          <w:szCs w:val="24"/>
        </w:rPr>
        <w:t>)</w:t>
      </w:r>
      <w:r w:rsidR="00901E58" w:rsidRPr="00024D37">
        <w:rPr>
          <w:rFonts w:cs="Times New Roman"/>
          <w:szCs w:val="24"/>
        </w:rPr>
        <w:t xml:space="preserve">. </w:t>
      </w:r>
    </w:p>
    <w:p w:rsidR="0069786C" w:rsidRPr="00024D37" w:rsidRDefault="00E60081" w:rsidP="00024D37">
      <w:pPr>
        <w:rPr>
          <w:rFonts w:cs="Times New Roman"/>
          <w:szCs w:val="24"/>
        </w:rPr>
      </w:pPr>
      <w:r w:rsidRPr="00024D37">
        <w:rPr>
          <w:rFonts w:cs="Times New Roman"/>
          <w:noProof/>
          <w:szCs w:val="24"/>
        </w:rPr>
        <w:drawing>
          <wp:inline distT="0" distB="0" distL="0" distR="0" wp14:anchorId="41E8B15E" wp14:editId="16E92DC8">
            <wp:extent cx="5943600" cy="23558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5943600" cy="2355850"/>
                    </a:xfrm>
                    <a:prstGeom prst="rect">
                      <a:avLst/>
                    </a:prstGeom>
                  </pic:spPr>
                </pic:pic>
              </a:graphicData>
            </a:graphic>
          </wp:inline>
        </w:drawing>
      </w:r>
    </w:p>
    <w:p w:rsidR="00901E58" w:rsidRPr="00024D37" w:rsidRDefault="00E60081" w:rsidP="00024D37">
      <w:pPr>
        <w:rPr>
          <w:rFonts w:cs="Times New Roman"/>
          <w:szCs w:val="24"/>
        </w:rPr>
      </w:pPr>
      <w:r w:rsidRPr="00024D37">
        <w:rPr>
          <w:rFonts w:cs="Times New Roman"/>
          <w:szCs w:val="24"/>
        </w:rPr>
        <w:t xml:space="preserve">The graph demonstrates that around 50% go for online comments and recommendations before purchasing the product from this brand. In contrast, 34% show that the quality of the product influences them to purchase. Significantly, 16% for affordable prices which enhances their purchase intention. </w:t>
      </w:r>
    </w:p>
    <w:p w:rsidR="0069786C" w:rsidRPr="00024D37" w:rsidRDefault="00E60081" w:rsidP="00024D37">
      <w:pPr>
        <w:rPr>
          <w:rFonts w:cs="Times New Roman"/>
          <w:szCs w:val="24"/>
        </w:rPr>
      </w:pPr>
      <w:r w:rsidRPr="00024D37">
        <w:rPr>
          <w:rFonts w:cs="Times New Roman"/>
          <w:noProof/>
          <w:szCs w:val="24"/>
        </w:rPr>
        <w:drawing>
          <wp:inline distT="0" distB="0" distL="0" distR="0" wp14:anchorId="0A8E01D7" wp14:editId="04E940B8">
            <wp:extent cx="5695950" cy="29813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5695950" cy="2981325"/>
                    </a:xfrm>
                    <a:prstGeom prst="rect">
                      <a:avLst/>
                    </a:prstGeom>
                  </pic:spPr>
                </pic:pic>
              </a:graphicData>
            </a:graphic>
          </wp:inline>
        </w:drawing>
      </w:r>
    </w:p>
    <w:p w:rsidR="00901E58" w:rsidRPr="00024D37" w:rsidRDefault="00E60081" w:rsidP="00024D37">
      <w:pPr>
        <w:rPr>
          <w:rFonts w:cs="Times New Roman"/>
          <w:szCs w:val="24"/>
        </w:rPr>
      </w:pPr>
      <w:r w:rsidRPr="00024D37">
        <w:rPr>
          <w:rFonts w:cs="Times New Roman"/>
          <w:szCs w:val="24"/>
        </w:rPr>
        <w:t xml:space="preserve">The response rate reflects 52% strongly agreeing to pay more for additional services and new features in the Ana business. Significantly, 20% agree, 10% neutral and 18% disagree. </w:t>
      </w:r>
    </w:p>
    <w:p w:rsidR="00826C61" w:rsidRPr="00024D37" w:rsidRDefault="00E60081" w:rsidP="00024D37">
      <w:pPr>
        <w:pStyle w:val="Heading2"/>
        <w:spacing w:line="360" w:lineRule="auto"/>
        <w:jc w:val="both"/>
        <w:rPr>
          <w:rFonts w:cs="Times New Roman"/>
          <w:szCs w:val="24"/>
        </w:rPr>
      </w:pPr>
      <w:bookmarkStart w:id="9" w:name="_Toc180834797"/>
      <w:r w:rsidRPr="00024D37">
        <w:rPr>
          <w:rFonts w:cs="Times New Roman"/>
          <w:szCs w:val="24"/>
        </w:rPr>
        <w:t>Financial Plan</w:t>
      </w:r>
      <w:bookmarkEnd w:id="9"/>
      <w:r w:rsidR="003E64C5" w:rsidRPr="00024D37">
        <w:rPr>
          <w:rFonts w:cs="Times New Roman"/>
          <w:szCs w:val="24"/>
        </w:rPr>
        <w:t xml:space="preserve"> </w:t>
      </w:r>
    </w:p>
    <w:tbl>
      <w:tblPr>
        <w:tblStyle w:val="TableGrid"/>
        <w:tblW w:w="0" w:type="auto"/>
        <w:tblLook w:val="04A0" w:firstRow="1" w:lastRow="0" w:firstColumn="1" w:lastColumn="0" w:noHBand="0" w:noVBand="1"/>
      </w:tblPr>
      <w:tblGrid>
        <w:gridCol w:w="4675"/>
        <w:gridCol w:w="4675"/>
      </w:tblGrid>
      <w:tr w:rsidR="00FD349B" w:rsidTr="00206C74">
        <w:tc>
          <w:tcPr>
            <w:tcW w:w="4675" w:type="dxa"/>
            <w:tcBorders>
              <w:bottom w:val="nil"/>
            </w:tcBorders>
            <w:shd w:val="clear" w:color="auto" w:fill="DEEAF6" w:themeFill="accent1" w:themeFillTint="33"/>
          </w:tcPr>
          <w:p w:rsidR="00206C74" w:rsidRPr="00024D37" w:rsidRDefault="00E60081" w:rsidP="00024D37">
            <w:pPr>
              <w:rPr>
                <w:rFonts w:cs="Times New Roman"/>
                <w:b/>
                <w:szCs w:val="24"/>
              </w:rPr>
            </w:pPr>
            <w:r w:rsidRPr="00024D37">
              <w:rPr>
                <w:rFonts w:cs="Times New Roman"/>
                <w:b/>
                <w:szCs w:val="24"/>
              </w:rPr>
              <w:t>Financial Resource</w:t>
            </w:r>
          </w:p>
        </w:tc>
        <w:tc>
          <w:tcPr>
            <w:tcW w:w="4675" w:type="dxa"/>
            <w:tcBorders>
              <w:bottom w:val="nil"/>
            </w:tcBorders>
            <w:shd w:val="clear" w:color="auto" w:fill="DEEAF6" w:themeFill="accent1" w:themeFillTint="33"/>
          </w:tcPr>
          <w:p w:rsidR="00206C74" w:rsidRPr="00024D37" w:rsidRDefault="00E60081" w:rsidP="00024D37">
            <w:pPr>
              <w:rPr>
                <w:rFonts w:cs="Times New Roman"/>
                <w:b/>
                <w:szCs w:val="24"/>
              </w:rPr>
            </w:pPr>
            <w:r w:rsidRPr="00024D37">
              <w:rPr>
                <w:rFonts w:cs="Times New Roman"/>
                <w:b/>
                <w:szCs w:val="24"/>
              </w:rPr>
              <w:t>Details</w:t>
            </w:r>
          </w:p>
        </w:tc>
      </w:tr>
      <w:tr w:rsidR="00FD349B" w:rsidTr="00B20547">
        <w:tc>
          <w:tcPr>
            <w:tcW w:w="4675" w:type="dxa"/>
            <w:tcBorders>
              <w:top w:val="nil"/>
            </w:tcBorders>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Startup Costs</w:t>
            </w:r>
          </w:p>
        </w:tc>
        <w:tc>
          <w:tcPr>
            <w:tcW w:w="4675" w:type="dxa"/>
            <w:tcBorders>
              <w:top w:val="nil"/>
            </w:tcBorders>
            <w:shd w:val="clear" w:color="auto" w:fill="B4C6E7" w:themeFill="accent5" w:themeFillTint="66"/>
          </w:tcPr>
          <w:p w:rsidR="00206C74" w:rsidRPr="00024D37" w:rsidRDefault="00206C74" w:rsidP="00024D37">
            <w:pPr>
              <w:rPr>
                <w:rFonts w:cs="Times New Roman"/>
                <w:b/>
                <w:szCs w:val="24"/>
              </w:rPr>
            </w:pP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Initial Setup</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£20,000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Monthly Operating Expenses</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£7,000</w:t>
            </w:r>
          </w:p>
        </w:tc>
      </w:tr>
      <w:tr w:rsidR="00FD349B" w:rsidTr="00B20547">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Cost Breakdown</w:t>
            </w:r>
          </w:p>
        </w:tc>
        <w:tc>
          <w:tcPr>
            <w:tcW w:w="4675" w:type="dxa"/>
            <w:shd w:val="clear" w:color="auto" w:fill="B4C6E7" w:themeFill="accent5" w:themeFillTint="66"/>
          </w:tcPr>
          <w:p w:rsidR="00206C74" w:rsidRPr="00024D37" w:rsidRDefault="00206C74" w:rsidP="00024D37">
            <w:pPr>
              <w:rPr>
                <w:rFonts w:cs="Times New Roman"/>
                <w:szCs w:val="24"/>
              </w:rPr>
            </w:pP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Rent</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£2,000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Staff Salaries</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£3,000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Beauty Products</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£1,500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Equipment</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£500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Utilities</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£500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Marketing</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£500</w:t>
            </w:r>
          </w:p>
        </w:tc>
      </w:tr>
      <w:tr w:rsidR="00FD349B" w:rsidTr="00B20547">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Sources of Finance</w:t>
            </w:r>
          </w:p>
        </w:tc>
        <w:tc>
          <w:tcPr>
            <w:tcW w:w="4675" w:type="dxa"/>
            <w:shd w:val="clear" w:color="auto" w:fill="B4C6E7" w:themeFill="accent5" w:themeFillTint="66"/>
          </w:tcPr>
          <w:p w:rsidR="00206C74" w:rsidRPr="00024D37" w:rsidRDefault="00206C74" w:rsidP="00024D37">
            <w:pPr>
              <w:rPr>
                <w:rFonts w:cs="Times New Roman"/>
                <w:szCs w:val="24"/>
              </w:rPr>
            </w:pP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Personal Savings</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£5,000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Small Business Loan</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£10,000</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Government</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£5,000</w:t>
            </w:r>
          </w:p>
        </w:tc>
      </w:tr>
      <w:tr w:rsidR="00FD349B" w:rsidTr="00B20547">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Revenue Projections</w:t>
            </w:r>
          </w:p>
        </w:tc>
        <w:tc>
          <w:tcPr>
            <w:tcW w:w="4675" w:type="dxa"/>
            <w:shd w:val="clear" w:color="auto" w:fill="B4C6E7" w:themeFill="accent5" w:themeFillTint="66"/>
          </w:tcPr>
          <w:p w:rsidR="00206C74" w:rsidRPr="00024D37" w:rsidRDefault="00206C74" w:rsidP="00024D37">
            <w:pPr>
              <w:rPr>
                <w:rFonts w:cs="Times New Roman"/>
                <w:szCs w:val="24"/>
              </w:rPr>
            </w:pP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Cash Flow Forecast</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12-month projection</w:t>
            </w:r>
          </w:p>
        </w:tc>
      </w:tr>
      <w:tr w:rsidR="00FD349B" w:rsidTr="00B20547">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 xml:space="preserve"> Revenue Growth</w:t>
            </w:r>
          </w:p>
        </w:tc>
        <w:tc>
          <w:tcPr>
            <w:tcW w:w="4675" w:type="dxa"/>
            <w:shd w:val="clear" w:color="auto" w:fill="DEEAF6" w:themeFill="accent1" w:themeFillTint="33"/>
          </w:tcPr>
          <w:p w:rsidR="00206C74" w:rsidRPr="00024D37" w:rsidRDefault="00E60081" w:rsidP="00024D37">
            <w:pPr>
              <w:rPr>
                <w:rFonts w:cs="Times New Roman"/>
                <w:szCs w:val="24"/>
              </w:rPr>
            </w:pPr>
            <w:r w:rsidRPr="00024D37">
              <w:rPr>
                <w:rFonts w:cs="Times New Roman"/>
                <w:szCs w:val="24"/>
              </w:rPr>
              <w:t>Focus on website sales and special offers</w:t>
            </w:r>
          </w:p>
        </w:tc>
      </w:tr>
      <w:tr w:rsidR="00FD349B" w:rsidTr="00B20547">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Profitability Expectation</w:t>
            </w:r>
          </w:p>
        </w:tc>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Expected by Month 6</w:t>
            </w:r>
          </w:p>
        </w:tc>
      </w:tr>
      <w:tr w:rsidR="00FD349B" w:rsidTr="00B20547">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Budgeting Strategy</w:t>
            </w:r>
          </w:p>
        </w:tc>
        <w:tc>
          <w:tcPr>
            <w:tcW w:w="4675" w:type="dxa"/>
            <w:shd w:val="clear" w:color="auto" w:fill="B4C6E7" w:themeFill="accent5" w:themeFillTint="66"/>
          </w:tcPr>
          <w:p w:rsidR="00206C74" w:rsidRPr="00024D37" w:rsidRDefault="00E60081" w:rsidP="00024D37">
            <w:pPr>
              <w:rPr>
                <w:rFonts w:cs="Times New Roman"/>
                <w:b/>
                <w:szCs w:val="24"/>
              </w:rPr>
            </w:pPr>
            <w:r w:rsidRPr="00024D37">
              <w:rPr>
                <w:rFonts w:cs="Times New Roman"/>
                <w:b/>
                <w:szCs w:val="24"/>
              </w:rPr>
              <w:t>Strict budgeting for sustainability</w:t>
            </w:r>
          </w:p>
        </w:tc>
      </w:tr>
    </w:tbl>
    <w:p w:rsidR="00206C74" w:rsidRPr="00024D37" w:rsidRDefault="00206C74" w:rsidP="00024D37">
      <w:pPr>
        <w:rPr>
          <w:rFonts w:cs="Times New Roman"/>
          <w:szCs w:val="24"/>
        </w:rPr>
      </w:pPr>
    </w:p>
    <w:p w:rsidR="00826C61" w:rsidRPr="00024D37" w:rsidRDefault="00E60081" w:rsidP="00024D37">
      <w:pPr>
        <w:pStyle w:val="Heading2"/>
        <w:spacing w:line="360" w:lineRule="auto"/>
        <w:jc w:val="both"/>
        <w:rPr>
          <w:rFonts w:cs="Times New Roman"/>
          <w:szCs w:val="24"/>
        </w:rPr>
      </w:pPr>
      <w:bookmarkStart w:id="10" w:name="_Toc180834798"/>
      <w:r w:rsidRPr="00024D37">
        <w:rPr>
          <w:rFonts w:cs="Times New Roman"/>
          <w:szCs w:val="24"/>
        </w:rPr>
        <w:t>Risk Analysis</w:t>
      </w:r>
      <w:bookmarkEnd w:id="10"/>
      <w:r w:rsidR="003E64C5" w:rsidRPr="00024D37">
        <w:rPr>
          <w:rFonts w:cs="Times New Roman"/>
          <w:szCs w:val="24"/>
        </w:rPr>
        <w:t xml:space="preserve"> </w:t>
      </w:r>
    </w:p>
    <w:tbl>
      <w:tblPr>
        <w:tblStyle w:val="TableGrid"/>
        <w:tblW w:w="10350" w:type="dxa"/>
        <w:tblInd w:w="-545" w:type="dxa"/>
        <w:tblLook w:val="04A0" w:firstRow="1" w:lastRow="0" w:firstColumn="1" w:lastColumn="0" w:noHBand="0" w:noVBand="1"/>
      </w:tblPr>
      <w:tblGrid>
        <w:gridCol w:w="1800"/>
        <w:gridCol w:w="2610"/>
        <w:gridCol w:w="1350"/>
        <w:gridCol w:w="1530"/>
        <w:gridCol w:w="3060"/>
      </w:tblGrid>
      <w:tr w:rsidR="00FD349B" w:rsidTr="00B20547">
        <w:tc>
          <w:tcPr>
            <w:tcW w:w="1800" w:type="dxa"/>
            <w:shd w:val="clear" w:color="auto" w:fill="DEEAF6" w:themeFill="accent1" w:themeFillTint="33"/>
          </w:tcPr>
          <w:p w:rsidR="00353B1D" w:rsidRPr="00024D37" w:rsidRDefault="00E60081" w:rsidP="00024D37">
            <w:pPr>
              <w:rPr>
                <w:rFonts w:cs="Times New Roman"/>
                <w:b/>
                <w:szCs w:val="24"/>
              </w:rPr>
            </w:pPr>
            <w:r w:rsidRPr="00024D37">
              <w:rPr>
                <w:rFonts w:cs="Times New Roman"/>
                <w:b/>
                <w:szCs w:val="24"/>
              </w:rPr>
              <w:t>Risk</w:t>
            </w:r>
          </w:p>
        </w:tc>
        <w:tc>
          <w:tcPr>
            <w:tcW w:w="2610" w:type="dxa"/>
            <w:shd w:val="clear" w:color="auto" w:fill="DEEAF6" w:themeFill="accent1" w:themeFillTint="33"/>
          </w:tcPr>
          <w:p w:rsidR="00353B1D" w:rsidRPr="00024D37" w:rsidRDefault="00E60081" w:rsidP="00024D37">
            <w:pPr>
              <w:rPr>
                <w:rFonts w:cs="Times New Roman"/>
                <w:b/>
                <w:szCs w:val="24"/>
              </w:rPr>
            </w:pPr>
            <w:r w:rsidRPr="00024D37">
              <w:rPr>
                <w:rFonts w:cs="Times New Roman"/>
                <w:b/>
                <w:szCs w:val="24"/>
              </w:rPr>
              <w:t>Description</w:t>
            </w:r>
          </w:p>
        </w:tc>
        <w:tc>
          <w:tcPr>
            <w:tcW w:w="1350" w:type="dxa"/>
            <w:shd w:val="clear" w:color="auto" w:fill="DEEAF6" w:themeFill="accent1" w:themeFillTint="33"/>
          </w:tcPr>
          <w:p w:rsidR="00353B1D" w:rsidRPr="00024D37" w:rsidRDefault="00E60081" w:rsidP="00024D37">
            <w:pPr>
              <w:rPr>
                <w:rFonts w:cs="Times New Roman"/>
                <w:b/>
                <w:szCs w:val="24"/>
              </w:rPr>
            </w:pPr>
            <w:r w:rsidRPr="00024D37">
              <w:rPr>
                <w:rFonts w:cs="Times New Roman"/>
                <w:b/>
                <w:szCs w:val="24"/>
              </w:rPr>
              <w:t>Likelihood</w:t>
            </w:r>
          </w:p>
        </w:tc>
        <w:tc>
          <w:tcPr>
            <w:tcW w:w="1530" w:type="dxa"/>
            <w:shd w:val="clear" w:color="auto" w:fill="DEEAF6" w:themeFill="accent1" w:themeFillTint="33"/>
          </w:tcPr>
          <w:p w:rsidR="00353B1D" w:rsidRPr="00024D37" w:rsidRDefault="00E60081" w:rsidP="00024D37">
            <w:pPr>
              <w:rPr>
                <w:rFonts w:cs="Times New Roman"/>
                <w:b/>
                <w:szCs w:val="24"/>
              </w:rPr>
            </w:pPr>
            <w:r w:rsidRPr="00024D37">
              <w:rPr>
                <w:rFonts w:cs="Times New Roman"/>
                <w:b/>
                <w:szCs w:val="24"/>
              </w:rPr>
              <w:t>Impact</w:t>
            </w:r>
          </w:p>
        </w:tc>
        <w:tc>
          <w:tcPr>
            <w:tcW w:w="3060" w:type="dxa"/>
            <w:shd w:val="clear" w:color="auto" w:fill="DEEAF6" w:themeFill="accent1" w:themeFillTint="33"/>
          </w:tcPr>
          <w:p w:rsidR="00353B1D" w:rsidRPr="00024D37" w:rsidRDefault="00E60081" w:rsidP="00024D37">
            <w:pPr>
              <w:rPr>
                <w:rFonts w:cs="Times New Roman"/>
                <w:b/>
                <w:szCs w:val="24"/>
              </w:rPr>
            </w:pPr>
            <w:r w:rsidRPr="00024D37">
              <w:rPr>
                <w:rFonts w:cs="Times New Roman"/>
                <w:b/>
                <w:szCs w:val="24"/>
              </w:rPr>
              <w:t>Mitigation Strategy</w:t>
            </w:r>
          </w:p>
        </w:tc>
      </w:tr>
      <w:tr w:rsidR="00FD349B" w:rsidTr="00B20547">
        <w:tc>
          <w:tcPr>
            <w:tcW w:w="1800" w:type="dxa"/>
            <w:shd w:val="clear" w:color="auto" w:fill="DEEAF6" w:themeFill="accent1" w:themeFillTint="33"/>
          </w:tcPr>
          <w:p w:rsidR="00353B1D" w:rsidRPr="00024D37" w:rsidRDefault="00E60081" w:rsidP="00024D37">
            <w:pPr>
              <w:rPr>
                <w:rFonts w:cs="Times New Roman"/>
                <w:szCs w:val="24"/>
              </w:rPr>
            </w:pPr>
            <w:r w:rsidRPr="00024D37">
              <w:rPr>
                <w:rFonts w:cs="Times New Roman"/>
                <w:szCs w:val="24"/>
              </w:rPr>
              <w:t>Competition from Established Salons</w:t>
            </w:r>
          </w:p>
        </w:tc>
        <w:tc>
          <w:tcPr>
            <w:tcW w:w="261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Many salons in Cardiff with loyal customer bases.</w:t>
            </w:r>
          </w:p>
        </w:tc>
        <w:tc>
          <w:tcPr>
            <w:tcW w:w="1350" w:type="dxa"/>
            <w:shd w:val="clear" w:color="auto" w:fill="92D050"/>
          </w:tcPr>
          <w:p w:rsidR="00353B1D" w:rsidRPr="00024D37" w:rsidRDefault="00E60081" w:rsidP="00024D37">
            <w:pPr>
              <w:rPr>
                <w:rFonts w:cs="Times New Roman"/>
                <w:szCs w:val="24"/>
              </w:rPr>
            </w:pPr>
            <w:r w:rsidRPr="00024D37">
              <w:rPr>
                <w:rFonts w:cs="Times New Roman"/>
                <w:szCs w:val="24"/>
              </w:rPr>
              <w:t>High</w:t>
            </w:r>
          </w:p>
        </w:tc>
        <w:tc>
          <w:tcPr>
            <w:tcW w:w="1530" w:type="dxa"/>
            <w:shd w:val="clear" w:color="auto" w:fill="92D050"/>
          </w:tcPr>
          <w:p w:rsidR="00353B1D" w:rsidRPr="00024D37" w:rsidRDefault="00E60081" w:rsidP="00024D37">
            <w:pPr>
              <w:rPr>
                <w:rFonts w:cs="Times New Roman"/>
                <w:szCs w:val="24"/>
              </w:rPr>
            </w:pPr>
            <w:r w:rsidRPr="00024D37">
              <w:rPr>
                <w:rFonts w:cs="Times New Roman"/>
                <w:szCs w:val="24"/>
              </w:rPr>
              <w:t>High</w:t>
            </w:r>
          </w:p>
        </w:tc>
        <w:tc>
          <w:tcPr>
            <w:tcW w:w="306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Focus on unique customer experience, tranquil ambiance, and personalized treatments.</w:t>
            </w:r>
          </w:p>
        </w:tc>
      </w:tr>
      <w:tr w:rsidR="00FD349B" w:rsidTr="00B20547">
        <w:tc>
          <w:tcPr>
            <w:tcW w:w="1800" w:type="dxa"/>
            <w:shd w:val="clear" w:color="auto" w:fill="DEEAF6" w:themeFill="accent1" w:themeFillTint="33"/>
          </w:tcPr>
          <w:p w:rsidR="00353B1D" w:rsidRPr="00024D37" w:rsidRDefault="00E60081" w:rsidP="00024D37">
            <w:pPr>
              <w:rPr>
                <w:rFonts w:cs="Times New Roman"/>
                <w:szCs w:val="24"/>
              </w:rPr>
            </w:pPr>
            <w:r w:rsidRPr="00024D37">
              <w:rPr>
                <w:rFonts w:cs="Times New Roman"/>
                <w:szCs w:val="24"/>
              </w:rPr>
              <w:t>Economic Downturn</w:t>
            </w:r>
          </w:p>
        </w:tc>
        <w:tc>
          <w:tcPr>
            <w:tcW w:w="261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Potential decrease in disposable income affecting luxury services.</w:t>
            </w:r>
          </w:p>
        </w:tc>
        <w:tc>
          <w:tcPr>
            <w:tcW w:w="1350" w:type="dxa"/>
            <w:shd w:val="clear" w:color="auto" w:fill="FF0D1E"/>
          </w:tcPr>
          <w:p w:rsidR="00353B1D" w:rsidRPr="00024D37" w:rsidRDefault="00E60081" w:rsidP="00024D37">
            <w:pPr>
              <w:rPr>
                <w:rFonts w:cs="Times New Roman"/>
                <w:szCs w:val="24"/>
              </w:rPr>
            </w:pPr>
            <w:r w:rsidRPr="00024D37">
              <w:rPr>
                <w:rFonts w:cs="Times New Roman"/>
                <w:szCs w:val="24"/>
              </w:rPr>
              <w:t>Medium</w:t>
            </w:r>
          </w:p>
        </w:tc>
        <w:tc>
          <w:tcPr>
            <w:tcW w:w="1530" w:type="dxa"/>
            <w:shd w:val="clear" w:color="auto" w:fill="92D050"/>
          </w:tcPr>
          <w:p w:rsidR="00353B1D" w:rsidRPr="00024D37" w:rsidRDefault="00E60081" w:rsidP="00024D37">
            <w:pPr>
              <w:rPr>
                <w:rFonts w:cs="Times New Roman"/>
                <w:szCs w:val="24"/>
              </w:rPr>
            </w:pPr>
            <w:r w:rsidRPr="00024D37">
              <w:rPr>
                <w:rFonts w:cs="Times New Roman"/>
                <w:szCs w:val="24"/>
              </w:rPr>
              <w:t>High</w:t>
            </w:r>
          </w:p>
        </w:tc>
        <w:tc>
          <w:tcPr>
            <w:tcW w:w="306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Diversify services and offer promotions to attract budget-conscious clients.</w:t>
            </w:r>
          </w:p>
        </w:tc>
      </w:tr>
      <w:tr w:rsidR="00FD349B" w:rsidTr="00B20547">
        <w:tc>
          <w:tcPr>
            <w:tcW w:w="1800" w:type="dxa"/>
            <w:shd w:val="clear" w:color="auto" w:fill="DEEAF6" w:themeFill="accent1" w:themeFillTint="33"/>
          </w:tcPr>
          <w:p w:rsidR="00353B1D" w:rsidRPr="00024D37" w:rsidRDefault="00E60081" w:rsidP="00024D37">
            <w:pPr>
              <w:rPr>
                <w:rFonts w:cs="Times New Roman"/>
                <w:szCs w:val="24"/>
              </w:rPr>
            </w:pPr>
            <w:r w:rsidRPr="00024D37">
              <w:rPr>
                <w:rFonts w:cs="Times New Roman"/>
                <w:szCs w:val="24"/>
              </w:rPr>
              <w:t>Regulatory Changes</w:t>
            </w:r>
          </w:p>
        </w:tc>
        <w:tc>
          <w:tcPr>
            <w:tcW w:w="261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Changes in beauty industry regulations affecting operations.</w:t>
            </w:r>
          </w:p>
        </w:tc>
        <w:tc>
          <w:tcPr>
            <w:tcW w:w="1350" w:type="dxa"/>
            <w:shd w:val="clear" w:color="auto" w:fill="B4C6E7" w:themeFill="accent5" w:themeFillTint="66"/>
          </w:tcPr>
          <w:p w:rsidR="00353B1D" w:rsidRPr="00024D37" w:rsidRDefault="00E60081" w:rsidP="00024D37">
            <w:pPr>
              <w:rPr>
                <w:rFonts w:cs="Times New Roman"/>
                <w:szCs w:val="24"/>
              </w:rPr>
            </w:pPr>
            <w:r w:rsidRPr="00024D37">
              <w:rPr>
                <w:rFonts w:cs="Times New Roman"/>
                <w:szCs w:val="24"/>
              </w:rPr>
              <w:t>Low</w:t>
            </w:r>
          </w:p>
        </w:tc>
        <w:tc>
          <w:tcPr>
            <w:tcW w:w="1530" w:type="dxa"/>
            <w:shd w:val="clear" w:color="auto" w:fill="FF0D1E"/>
          </w:tcPr>
          <w:p w:rsidR="00353B1D" w:rsidRPr="00024D37" w:rsidRDefault="00E60081" w:rsidP="00024D37">
            <w:pPr>
              <w:rPr>
                <w:rFonts w:cs="Times New Roman"/>
                <w:szCs w:val="24"/>
              </w:rPr>
            </w:pPr>
            <w:r w:rsidRPr="00024D37">
              <w:rPr>
                <w:rFonts w:cs="Times New Roman"/>
                <w:szCs w:val="24"/>
              </w:rPr>
              <w:t>Medium</w:t>
            </w:r>
          </w:p>
        </w:tc>
        <w:tc>
          <w:tcPr>
            <w:tcW w:w="306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Stay updated on regulations and adapt services accordingly.</w:t>
            </w:r>
          </w:p>
        </w:tc>
      </w:tr>
      <w:tr w:rsidR="00FD349B" w:rsidTr="00B20547">
        <w:tc>
          <w:tcPr>
            <w:tcW w:w="1800" w:type="dxa"/>
            <w:shd w:val="clear" w:color="auto" w:fill="DEEAF6" w:themeFill="accent1" w:themeFillTint="33"/>
          </w:tcPr>
          <w:p w:rsidR="00353B1D" w:rsidRPr="00024D37" w:rsidRDefault="00E60081" w:rsidP="00024D37">
            <w:pPr>
              <w:rPr>
                <w:rFonts w:cs="Times New Roman"/>
                <w:szCs w:val="24"/>
              </w:rPr>
            </w:pPr>
            <w:r w:rsidRPr="00024D37">
              <w:rPr>
                <w:rFonts w:cs="Times New Roman"/>
                <w:szCs w:val="24"/>
              </w:rPr>
              <w:t>Staff Turnover</w:t>
            </w:r>
          </w:p>
        </w:tc>
        <w:tc>
          <w:tcPr>
            <w:tcW w:w="261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Loss of skilled staff impacting service quality.</w:t>
            </w:r>
          </w:p>
        </w:tc>
        <w:tc>
          <w:tcPr>
            <w:tcW w:w="1350" w:type="dxa"/>
            <w:shd w:val="clear" w:color="auto" w:fill="FF0D1E"/>
          </w:tcPr>
          <w:p w:rsidR="00353B1D" w:rsidRPr="00024D37" w:rsidRDefault="00E60081" w:rsidP="00024D37">
            <w:pPr>
              <w:rPr>
                <w:rFonts w:cs="Times New Roman"/>
                <w:szCs w:val="24"/>
              </w:rPr>
            </w:pPr>
            <w:r w:rsidRPr="00024D37">
              <w:rPr>
                <w:rFonts w:cs="Times New Roman"/>
                <w:szCs w:val="24"/>
              </w:rPr>
              <w:t>Medium</w:t>
            </w:r>
          </w:p>
        </w:tc>
        <w:tc>
          <w:tcPr>
            <w:tcW w:w="1530" w:type="dxa"/>
            <w:shd w:val="clear" w:color="auto" w:fill="92D050"/>
          </w:tcPr>
          <w:p w:rsidR="00353B1D" w:rsidRPr="00024D37" w:rsidRDefault="00E60081" w:rsidP="00024D37">
            <w:pPr>
              <w:rPr>
                <w:rFonts w:cs="Times New Roman"/>
                <w:szCs w:val="24"/>
              </w:rPr>
            </w:pPr>
            <w:r w:rsidRPr="00024D37">
              <w:rPr>
                <w:rFonts w:cs="Times New Roman"/>
                <w:szCs w:val="24"/>
              </w:rPr>
              <w:t>High</w:t>
            </w:r>
          </w:p>
        </w:tc>
        <w:tc>
          <w:tcPr>
            <w:tcW w:w="306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Implement competitive salaries, training, and a positive work culture to retain staff.</w:t>
            </w:r>
          </w:p>
        </w:tc>
      </w:tr>
      <w:tr w:rsidR="00FD349B" w:rsidTr="00B20547">
        <w:tc>
          <w:tcPr>
            <w:tcW w:w="1800" w:type="dxa"/>
            <w:shd w:val="clear" w:color="auto" w:fill="DEEAF6" w:themeFill="accent1" w:themeFillTint="33"/>
          </w:tcPr>
          <w:p w:rsidR="00353B1D" w:rsidRPr="00024D37" w:rsidRDefault="00E60081" w:rsidP="00024D37">
            <w:pPr>
              <w:rPr>
                <w:rFonts w:cs="Times New Roman"/>
                <w:szCs w:val="24"/>
              </w:rPr>
            </w:pPr>
            <w:r w:rsidRPr="00024D37">
              <w:rPr>
                <w:rFonts w:cs="Times New Roman"/>
                <w:szCs w:val="24"/>
              </w:rPr>
              <w:t>Supply Chain Disruptions</w:t>
            </w:r>
          </w:p>
        </w:tc>
        <w:tc>
          <w:tcPr>
            <w:tcW w:w="261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Delays or shortages in beauty products and equipment.</w:t>
            </w:r>
          </w:p>
        </w:tc>
        <w:tc>
          <w:tcPr>
            <w:tcW w:w="1350" w:type="dxa"/>
            <w:shd w:val="clear" w:color="auto" w:fill="FF0D1E"/>
          </w:tcPr>
          <w:p w:rsidR="00353B1D" w:rsidRPr="00024D37" w:rsidRDefault="00E60081" w:rsidP="00024D37">
            <w:pPr>
              <w:rPr>
                <w:rFonts w:cs="Times New Roman"/>
                <w:szCs w:val="24"/>
              </w:rPr>
            </w:pPr>
            <w:r w:rsidRPr="00024D37">
              <w:rPr>
                <w:rFonts w:cs="Times New Roman"/>
                <w:szCs w:val="24"/>
              </w:rPr>
              <w:t>Medium</w:t>
            </w:r>
          </w:p>
        </w:tc>
        <w:tc>
          <w:tcPr>
            <w:tcW w:w="1530" w:type="dxa"/>
            <w:shd w:val="clear" w:color="auto" w:fill="FF0D1E"/>
          </w:tcPr>
          <w:p w:rsidR="00353B1D" w:rsidRPr="00024D37" w:rsidRDefault="00E60081" w:rsidP="00024D37">
            <w:pPr>
              <w:rPr>
                <w:rFonts w:cs="Times New Roman"/>
                <w:szCs w:val="24"/>
              </w:rPr>
            </w:pPr>
            <w:r w:rsidRPr="00024D37">
              <w:rPr>
                <w:rFonts w:cs="Times New Roman"/>
                <w:szCs w:val="24"/>
              </w:rPr>
              <w:t>Medium</w:t>
            </w:r>
          </w:p>
        </w:tc>
        <w:tc>
          <w:tcPr>
            <w:tcW w:w="3060" w:type="dxa"/>
            <w:shd w:val="clear" w:color="auto" w:fill="FFF2CC" w:themeFill="accent4" w:themeFillTint="33"/>
          </w:tcPr>
          <w:p w:rsidR="00353B1D" w:rsidRPr="00024D37" w:rsidRDefault="00E60081" w:rsidP="00024D37">
            <w:pPr>
              <w:rPr>
                <w:rFonts w:cs="Times New Roman"/>
                <w:szCs w:val="24"/>
              </w:rPr>
            </w:pPr>
            <w:r w:rsidRPr="00024D37">
              <w:rPr>
                <w:rFonts w:cs="Times New Roman"/>
                <w:szCs w:val="24"/>
              </w:rPr>
              <w:t>Establish relationships with multiple suppliers to ensure product availability.</w:t>
            </w:r>
          </w:p>
        </w:tc>
      </w:tr>
    </w:tbl>
    <w:p w:rsidR="003E64C5" w:rsidRPr="00024D37" w:rsidRDefault="00E60081" w:rsidP="00024D37">
      <w:pPr>
        <w:rPr>
          <w:rFonts w:cs="Times New Roman"/>
          <w:szCs w:val="24"/>
        </w:rPr>
      </w:pPr>
      <w:r w:rsidRPr="00024D37">
        <w:rPr>
          <w:rFonts w:cs="Times New Roman"/>
          <w:szCs w:val="24"/>
        </w:rPr>
        <w:t>Summarizing the main areas to overcome the challenges the salons can highly focus on their unique selling points and enhance customer experience through personalized treatment which increases the quality and credibility of the services</w:t>
      </w:r>
      <w:r w:rsidR="005C2B6C" w:rsidRPr="00024D37">
        <w:rPr>
          <w:rFonts w:cs="Times New Roman"/>
          <w:szCs w:val="24"/>
        </w:rPr>
        <w:t xml:space="preserve"> (</w:t>
      </w:r>
      <w:proofErr w:type="spellStart"/>
      <w:r w:rsidR="005C2B6C" w:rsidRPr="00024D37">
        <w:rPr>
          <w:rFonts w:cs="Times New Roman"/>
          <w:szCs w:val="24"/>
          <w:shd w:val="clear" w:color="auto" w:fill="FFFFFF"/>
        </w:rPr>
        <w:t>Ahl</w:t>
      </w:r>
      <w:proofErr w:type="spellEnd"/>
      <w:r w:rsidR="005C2B6C" w:rsidRPr="00024D37">
        <w:rPr>
          <w:rFonts w:cs="Times New Roman"/>
          <w:szCs w:val="24"/>
          <w:shd w:val="clear" w:color="auto" w:fill="FFFFFF"/>
        </w:rPr>
        <w:t xml:space="preserve"> and Marlow, 2021</w:t>
      </w:r>
      <w:r w:rsidR="005C2B6C" w:rsidRPr="00024D37">
        <w:rPr>
          <w:rFonts w:cs="Times New Roman"/>
          <w:szCs w:val="24"/>
        </w:rPr>
        <w:t>)</w:t>
      </w:r>
      <w:r w:rsidRPr="00024D37">
        <w:rPr>
          <w:rFonts w:cs="Times New Roman"/>
          <w:szCs w:val="24"/>
        </w:rPr>
        <w:t>.</w:t>
      </w:r>
    </w:p>
    <w:p w:rsidR="00353B1D" w:rsidRPr="00024D37" w:rsidRDefault="00E60081" w:rsidP="00024D37">
      <w:pPr>
        <w:pStyle w:val="Heading2"/>
        <w:spacing w:line="360" w:lineRule="auto"/>
        <w:jc w:val="both"/>
        <w:rPr>
          <w:rFonts w:cs="Times New Roman"/>
          <w:szCs w:val="24"/>
        </w:rPr>
      </w:pPr>
      <w:bookmarkStart w:id="11" w:name="_Toc180834799"/>
      <w:r w:rsidRPr="00024D37">
        <w:rPr>
          <w:rFonts w:cs="Times New Roman"/>
          <w:szCs w:val="24"/>
        </w:rPr>
        <w:t>Personal Reflection</w:t>
      </w:r>
      <w:r w:rsidR="00CC4564" w:rsidRPr="00024D37">
        <w:rPr>
          <w:rFonts w:cs="Times New Roman"/>
          <w:szCs w:val="24"/>
        </w:rPr>
        <w:t xml:space="preserve"> </w:t>
      </w:r>
      <w:r w:rsidR="00B20547" w:rsidRPr="00024D37">
        <w:rPr>
          <w:rFonts w:cs="Times New Roman"/>
          <w:szCs w:val="24"/>
        </w:rPr>
        <w:t>(Kolb’s Reflection Model)</w:t>
      </w:r>
      <w:bookmarkEnd w:id="11"/>
    </w:p>
    <w:p w:rsidR="008E60B5" w:rsidRPr="00024D37" w:rsidRDefault="00E60081" w:rsidP="00024D37">
      <w:pPr>
        <w:pStyle w:val="Heading3"/>
        <w:rPr>
          <w:rFonts w:cs="Times New Roman"/>
          <w:szCs w:val="24"/>
        </w:rPr>
      </w:pPr>
      <w:bookmarkStart w:id="12" w:name="_Toc180834800"/>
      <w:r w:rsidRPr="00024D37">
        <w:rPr>
          <w:rFonts w:cs="Times New Roman"/>
          <w:szCs w:val="24"/>
        </w:rPr>
        <w:t>Concrete Experience</w:t>
      </w:r>
      <w:bookmarkEnd w:id="12"/>
    </w:p>
    <w:p w:rsidR="008E60B5" w:rsidRPr="00024D37" w:rsidRDefault="00E60081" w:rsidP="00024D37">
      <w:pPr>
        <w:rPr>
          <w:rFonts w:cs="Times New Roman"/>
          <w:szCs w:val="24"/>
        </w:rPr>
      </w:pPr>
      <w:r w:rsidRPr="00024D37">
        <w:rPr>
          <w:rFonts w:cs="Times New Roman"/>
          <w:szCs w:val="24"/>
        </w:rPr>
        <w:t xml:space="preserve">Developing a business proposal for </w:t>
      </w:r>
      <w:proofErr w:type="spellStart"/>
      <w:r w:rsidRPr="00024D37">
        <w:rPr>
          <w:rFonts w:cs="Times New Roman"/>
          <w:szCs w:val="24"/>
        </w:rPr>
        <w:t>Ana_Belle_Cardiff</w:t>
      </w:r>
      <w:proofErr w:type="spellEnd"/>
      <w:r w:rsidRPr="00024D37">
        <w:rPr>
          <w:rFonts w:cs="Times New Roman"/>
          <w:szCs w:val="24"/>
        </w:rPr>
        <w:t xml:space="preserve"> was very enlightening and enabled me to learn more about entrepreneurship and business management. </w:t>
      </w:r>
      <w:r w:rsidR="005C2B6C" w:rsidRPr="00024D37">
        <w:rPr>
          <w:rFonts w:cs="Times New Roman"/>
          <w:szCs w:val="24"/>
          <w:shd w:val="clear" w:color="auto" w:fill="FFFFFF"/>
        </w:rPr>
        <w:t>Park, (2021</w:t>
      </w:r>
      <w:r w:rsidR="005C2B6C" w:rsidRPr="00024D37">
        <w:rPr>
          <w:rFonts w:cs="Times New Roman"/>
          <w:szCs w:val="24"/>
        </w:rPr>
        <w:t xml:space="preserve">), </w:t>
      </w:r>
      <w:r w:rsidRPr="00024D37">
        <w:rPr>
          <w:rFonts w:cs="Times New Roman"/>
          <w:szCs w:val="24"/>
        </w:rPr>
        <w:t xml:space="preserve">the salon's services which include face and body treatments, manicures, hair care, and make pushed me to explore the domain of customer experience and services. </w:t>
      </w:r>
      <w:proofErr w:type="spellStart"/>
      <w:r w:rsidR="006D48BD" w:rsidRPr="00024D37">
        <w:rPr>
          <w:rFonts w:cs="Times New Roman"/>
          <w:szCs w:val="24"/>
          <w:shd w:val="clear" w:color="auto" w:fill="FFFFFF"/>
        </w:rPr>
        <w:t>Kampani</w:t>
      </w:r>
      <w:proofErr w:type="spellEnd"/>
      <w:r w:rsidR="006D48BD" w:rsidRPr="00024D37">
        <w:rPr>
          <w:rFonts w:cs="Times New Roman"/>
          <w:szCs w:val="24"/>
          <w:shd w:val="clear" w:color="auto" w:fill="FFFFFF"/>
        </w:rPr>
        <w:t xml:space="preserve"> and </w:t>
      </w:r>
      <w:proofErr w:type="spellStart"/>
      <w:r w:rsidR="006D48BD" w:rsidRPr="00024D37">
        <w:rPr>
          <w:rFonts w:cs="Times New Roman"/>
          <w:szCs w:val="24"/>
          <w:shd w:val="clear" w:color="auto" w:fill="FFFFFF"/>
        </w:rPr>
        <w:t>Jhamb</w:t>
      </w:r>
      <w:proofErr w:type="spellEnd"/>
      <w:r w:rsidR="006D48BD" w:rsidRPr="00024D37">
        <w:rPr>
          <w:rFonts w:cs="Times New Roman"/>
          <w:szCs w:val="24"/>
          <w:shd w:val="clear" w:color="auto" w:fill="FFFFFF"/>
        </w:rPr>
        <w:t>, (2021</w:t>
      </w:r>
      <w:r w:rsidR="006D48BD" w:rsidRPr="00024D37">
        <w:rPr>
          <w:rFonts w:cs="Times New Roman"/>
          <w:szCs w:val="24"/>
        </w:rPr>
        <w:t xml:space="preserve">), </w:t>
      </w:r>
      <w:r w:rsidRPr="00024D37">
        <w:rPr>
          <w:rFonts w:cs="Times New Roman"/>
          <w:szCs w:val="24"/>
        </w:rPr>
        <w:t>When implementing the plan, I got to know about very important facets such as market analysis, business forecasting, and human resource management. Among the positions, the description of which I particularly liked, was the creation of a relaxing atmosphere for the customers: choosing the color to be used in t</w:t>
      </w:r>
      <w:r w:rsidR="00CF324C" w:rsidRPr="00024D37">
        <w:rPr>
          <w:rFonts w:cs="Times New Roman"/>
          <w:szCs w:val="24"/>
        </w:rPr>
        <w:t>he salon, as well as the music.</w:t>
      </w:r>
    </w:p>
    <w:p w:rsidR="008E60B5" w:rsidRPr="00024D37" w:rsidRDefault="00E60081" w:rsidP="00024D37">
      <w:pPr>
        <w:pStyle w:val="Heading3"/>
        <w:rPr>
          <w:rFonts w:cs="Times New Roman"/>
          <w:szCs w:val="24"/>
        </w:rPr>
      </w:pPr>
      <w:bookmarkStart w:id="13" w:name="_Toc180834801"/>
      <w:r w:rsidRPr="00024D37">
        <w:rPr>
          <w:rFonts w:cs="Times New Roman"/>
          <w:szCs w:val="24"/>
        </w:rPr>
        <w:t>Reflective Observation</w:t>
      </w:r>
      <w:bookmarkEnd w:id="13"/>
    </w:p>
    <w:p w:rsidR="008E60B5" w:rsidRPr="00024D37" w:rsidRDefault="00E60081" w:rsidP="00024D37">
      <w:pPr>
        <w:rPr>
          <w:rFonts w:cs="Times New Roman"/>
          <w:szCs w:val="24"/>
        </w:rPr>
      </w:pPr>
      <w:r w:rsidRPr="00024D37">
        <w:rPr>
          <w:rFonts w:cs="Times New Roman"/>
          <w:szCs w:val="24"/>
        </w:rPr>
        <w:t>In this journey of learning, probably the two most important areas of new business skills for me were market investigation and matters to do with finance</w:t>
      </w:r>
      <w:r w:rsidR="006D48BD" w:rsidRPr="00024D37">
        <w:rPr>
          <w:rFonts w:cs="Times New Roman"/>
          <w:szCs w:val="24"/>
        </w:rPr>
        <w:t xml:space="preserve"> (</w:t>
      </w:r>
      <w:r w:rsidR="006D48BD" w:rsidRPr="00024D37">
        <w:rPr>
          <w:rFonts w:cs="Times New Roman"/>
          <w:szCs w:val="24"/>
          <w:shd w:val="clear" w:color="auto" w:fill="FFFFFF"/>
        </w:rPr>
        <w:t>Morgan, 2022)</w:t>
      </w:r>
      <w:r w:rsidRPr="00024D37">
        <w:rPr>
          <w:rFonts w:cs="Times New Roman"/>
          <w:szCs w:val="24"/>
        </w:rPr>
        <w:t>. I got to understand how to evaluate the market trends, and the customers' needs and incline this information to adjust the business plan. Moreover, constructing the 12-month cash flow projection was also essential for me to grasp financial management and revenue predictability. The other notable improvement area was human resources where I found out how to predict staffing requirements, positions, and training to deliver services to our clients.</w:t>
      </w:r>
    </w:p>
    <w:p w:rsidR="008E60B5" w:rsidRPr="00024D37" w:rsidRDefault="00E60081" w:rsidP="00024D37">
      <w:pPr>
        <w:rPr>
          <w:rFonts w:cs="Times New Roman"/>
          <w:szCs w:val="24"/>
        </w:rPr>
      </w:pPr>
      <w:r w:rsidRPr="00024D37">
        <w:rPr>
          <w:rFonts w:cs="Times New Roman"/>
          <w:szCs w:val="24"/>
        </w:rPr>
        <w:t xml:space="preserve">Considering my entrepreneurial strengths, I noticed that creativity and customer perspective are my powerful guns. I will highlight these skills while developing </w:t>
      </w:r>
      <w:proofErr w:type="spellStart"/>
      <w:r w:rsidRPr="00024D37">
        <w:rPr>
          <w:rFonts w:cs="Times New Roman"/>
          <w:szCs w:val="24"/>
        </w:rPr>
        <w:t>Ana_Belle_Cardiff’s</w:t>
      </w:r>
      <w:proofErr w:type="spellEnd"/>
      <w:r w:rsidRPr="00024D37">
        <w:rPr>
          <w:rFonts w:cs="Times New Roman"/>
          <w:szCs w:val="24"/>
        </w:rPr>
        <w:t xml:space="preserve"> unique selling proposition (USP) which is founded on competent beauty treatments that will make customers relax in a luxurious environment after escaping the pressure</w:t>
      </w:r>
      <w:r w:rsidR="006D48BD" w:rsidRPr="00024D37">
        <w:rPr>
          <w:rFonts w:cs="Times New Roman"/>
          <w:szCs w:val="24"/>
        </w:rPr>
        <w:t xml:space="preserve"> in the UK (</w:t>
      </w:r>
      <w:proofErr w:type="spellStart"/>
      <w:r w:rsidR="006D48BD" w:rsidRPr="00024D37">
        <w:rPr>
          <w:rFonts w:cs="Times New Roman"/>
          <w:szCs w:val="24"/>
          <w:shd w:val="clear" w:color="auto" w:fill="FFFFFF"/>
        </w:rPr>
        <w:t>Szromek</w:t>
      </w:r>
      <w:proofErr w:type="spellEnd"/>
      <w:r w:rsidR="006D48BD" w:rsidRPr="00024D37">
        <w:rPr>
          <w:rFonts w:cs="Times New Roman"/>
          <w:szCs w:val="24"/>
          <w:shd w:val="clear" w:color="auto" w:fill="FFFFFF"/>
        </w:rPr>
        <w:t xml:space="preserve">, 2021). </w:t>
      </w:r>
      <w:r w:rsidRPr="00024D37">
        <w:rPr>
          <w:rFonts w:cs="Times New Roman"/>
          <w:szCs w:val="24"/>
        </w:rPr>
        <w:t>I paid much attention to business organization as well as the way the consumers’ needs and wants are met in the process of developing my business, which is reflected in t</w:t>
      </w:r>
      <w:r w:rsidR="00CF324C" w:rsidRPr="00024D37">
        <w:rPr>
          <w:rFonts w:cs="Times New Roman"/>
          <w:szCs w:val="24"/>
        </w:rPr>
        <w:t>he business plan I presented c</w:t>
      </w:r>
      <w:r w:rsidRPr="00024D37">
        <w:rPr>
          <w:rFonts w:cs="Times New Roman"/>
          <w:szCs w:val="24"/>
        </w:rPr>
        <w:t>ustomer satisfaction is a priority</w:t>
      </w:r>
      <w:r w:rsidR="00CF324C" w:rsidRPr="00024D37">
        <w:rPr>
          <w:rFonts w:cs="Times New Roman"/>
          <w:szCs w:val="24"/>
        </w:rPr>
        <w:t>, as are the financial profits.</w:t>
      </w:r>
    </w:p>
    <w:p w:rsidR="008E60B5" w:rsidRPr="00024D37" w:rsidRDefault="00E60081" w:rsidP="00024D37">
      <w:pPr>
        <w:pStyle w:val="Heading3"/>
        <w:rPr>
          <w:rFonts w:cs="Times New Roman"/>
          <w:szCs w:val="24"/>
        </w:rPr>
      </w:pPr>
      <w:bookmarkStart w:id="14" w:name="_Toc180834802"/>
      <w:r w:rsidRPr="00024D37">
        <w:rPr>
          <w:rFonts w:cs="Times New Roman"/>
          <w:szCs w:val="24"/>
        </w:rPr>
        <w:t>Abstract Conceptualization</w:t>
      </w:r>
      <w:bookmarkEnd w:id="14"/>
    </w:p>
    <w:p w:rsidR="008E60B5" w:rsidRPr="00024D37" w:rsidRDefault="00E60081" w:rsidP="00024D37">
      <w:pPr>
        <w:rPr>
          <w:rFonts w:cs="Times New Roman"/>
          <w:szCs w:val="24"/>
        </w:rPr>
      </w:pPr>
      <w:r w:rsidRPr="00024D37">
        <w:rPr>
          <w:rFonts w:cs="Times New Roman"/>
          <w:szCs w:val="24"/>
        </w:rPr>
        <w:t>The major problem that will be facing this business will be the challenge of proper management of cash for the initial period of the business</w:t>
      </w:r>
      <w:r w:rsidR="006D48BD" w:rsidRPr="00024D37">
        <w:rPr>
          <w:rFonts w:cs="Times New Roman"/>
          <w:szCs w:val="24"/>
        </w:rPr>
        <w:t xml:space="preserve"> (</w:t>
      </w:r>
      <w:r w:rsidR="006D48BD" w:rsidRPr="00024D37">
        <w:rPr>
          <w:rFonts w:cs="Times New Roman"/>
          <w:szCs w:val="24"/>
          <w:shd w:val="clear" w:color="auto" w:fill="FFFFFF"/>
        </w:rPr>
        <w:t>Morris, 2020)</w:t>
      </w:r>
      <w:r w:rsidRPr="00024D37">
        <w:rPr>
          <w:rFonts w:cs="Times New Roman"/>
          <w:szCs w:val="24"/>
        </w:rPr>
        <w:t>.</w:t>
      </w:r>
      <w:r w:rsidR="00CF324C" w:rsidRPr="00024D37">
        <w:rPr>
          <w:rFonts w:cs="Times New Roman"/>
          <w:szCs w:val="24"/>
        </w:rPr>
        <w:t xml:space="preserve"> </w:t>
      </w:r>
      <w:r w:rsidRPr="00024D37">
        <w:rPr>
          <w:rFonts w:cs="Times New Roman"/>
          <w:szCs w:val="24"/>
        </w:rPr>
        <w:t>Furthermore, branding the salon to avoid convergence with the other salons in the beauty salon market will also be challenging and will need constant promotion</w:t>
      </w:r>
      <w:r w:rsidR="006D48BD" w:rsidRPr="00024D37">
        <w:rPr>
          <w:rFonts w:cs="Times New Roman"/>
          <w:szCs w:val="24"/>
        </w:rPr>
        <w:t xml:space="preserve"> (</w:t>
      </w:r>
      <w:proofErr w:type="spellStart"/>
      <w:r w:rsidR="006D48BD" w:rsidRPr="00024D37">
        <w:rPr>
          <w:rFonts w:cs="Times New Roman"/>
          <w:szCs w:val="24"/>
          <w:shd w:val="clear" w:color="auto" w:fill="FFFFFF"/>
        </w:rPr>
        <w:t>Szromek</w:t>
      </w:r>
      <w:proofErr w:type="spellEnd"/>
      <w:r w:rsidR="006D48BD" w:rsidRPr="00024D37">
        <w:rPr>
          <w:rFonts w:cs="Times New Roman"/>
          <w:szCs w:val="24"/>
          <w:shd w:val="clear" w:color="auto" w:fill="FFFFFF"/>
        </w:rPr>
        <w:t xml:space="preserve"> and </w:t>
      </w:r>
      <w:proofErr w:type="spellStart"/>
      <w:r w:rsidR="006D48BD" w:rsidRPr="00024D37">
        <w:rPr>
          <w:rFonts w:cs="Times New Roman"/>
          <w:szCs w:val="24"/>
          <w:shd w:val="clear" w:color="auto" w:fill="FFFFFF"/>
        </w:rPr>
        <w:t>Wybrańczyk</w:t>
      </w:r>
      <w:proofErr w:type="spellEnd"/>
      <w:r w:rsidR="006D48BD" w:rsidRPr="00024D37">
        <w:rPr>
          <w:rFonts w:cs="Times New Roman"/>
          <w:szCs w:val="24"/>
          <w:shd w:val="clear" w:color="auto" w:fill="FFFFFF"/>
        </w:rPr>
        <w:t>, 2019</w:t>
      </w:r>
      <w:r w:rsidR="006D48BD" w:rsidRPr="00024D37">
        <w:rPr>
          <w:rFonts w:cs="Times New Roman"/>
          <w:szCs w:val="24"/>
        </w:rPr>
        <w:t>)</w:t>
      </w:r>
      <w:r w:rsidRPr="00024D37">
        <w:rPr>
          <w:rFonts w:cs="Times New Roman"/>
          <w:szCs w:val="24"/>
        </w:rPr>
        <w:t>.</w:t>
      </w:r>
      <w:r w:rsidR="00B20547" w:rsidRPr="00024D37">
        <w:rPr>
          <w:rFonts w:cs="Times New Roman"/>
          <w:szCs w:val="24"/>
        </w:rPr>
        <w:t xml:space="preserve"> Moreover,</w:t>
      </w:r>
      <w:r w:rsidRPr="00024D37">
        <w:rPr>
          <w:rFonts w:cs="Times New Roman"/>
          <w:szCs w:val="24"/>
        </w:rPr>
        <w:t xml:space="preserve"> </w:t>
      </w:r>
      <w:r w:rsidR="00B20547" w:rsidRPr="00024D37">
        <w:rPr>
          <w:rFonts w:cs="Times New Roman"/>
          <w:szCs w:val="24"/>
        </w:rPr>
        <w:t>several</w:t>
      </w:r>
      <w:r w:rsidRPr="00024D37">
        <w:rPr>
          <w:rFonts w:cs="Times New Roman"/>
          <w:szCs w:val="24"/>
        </w:rPr>
        <w:t xml:space="preserve"> risks also might come with the task of making sure the salon branding looks good while at the same time having a branding that conveys the image of the salon as a place where people could find solace from their busy lives. The other possible disadvantage is recruiting and training of the intended employees. There is always the challenge of searching for talented beauty specialists fully committed to the beauty goals of </w:t>
      </w:r>
      <w:proofErr w:type="spellStart"/>
      <w:r w:rsidRPr="00024D37">
        <w:rPr>
          <w:rFonts w:cs="Times New Roman"/>
          <w:szCs w:val="24"/>
        </w:rPr>
        <w:t>Ana_Belle_Cardiff</w:t>
      </w:r>
      <w:proofErr w:type="spellEnd"/>
      <w:r w:rsidRPr="00024D37">
        <w:rPr>
          <w:rFonts w:cs="Times New Roman"/>
          <w:szCs w:val="24"/>
        </w:rPr>
        <w:t xml:space="preserve"> and willing to provide excellent customer service.  Therefore, initial orientation and further education will be essential to reta</w:t>
      </w:r>
      <w:r w:rsidR="00CC4564" w:rsidRPr="00024D37">
        <w:rPr>
          <w:rFonts w:cs="Times New Roman"/>
          <w:szCs w:val="24"/>
        </w:rPr>
        <w:t>ining the quality of the salon.</w:t>
      </w:r>
    </w:p>
    <w:p w:rsidR="008E60B5" w:rsidRPr="00024D37" w:rsidRDefault="00E60081" w:rsidP="00024D37">
      <w:pPr>
        <w:pStyle w:val="Heading3"/>
        <w:rPr>
          <w:rFonts w:cs="Times New Roman"/>
          <w:szCs w:val="24"/>
        </w:rPr>
      </w:pPr>
      <w:bookmarkStart w:id="15" w:name="_Toc180834803"/>
      <w:r w:rsidRPr="00024D37">
        <w:rPr>
          <w:rFonts w:cs="Times New Roman"/>
          <w:szCs w:val="24"/>
        </w:rPr>
        <w:t>Active Experimentation</w:t>
      </w:r>
      <w:bookmarkEnd w:id="15"/>
    </w:p>
    <w:p w:rsidR="008E60B5" w:rsidRPr="00024D37" w:rsidRDefault="00E60081" w:rsidP="00024D37">
      <w:pPr>
        <w:rPr>
          <w:rFonts w:cs="Times New Roman"/>
          <w:szCs w:val="24"/>
        </w:rPr>
      </w:pPr>
      <w:r w:rsidRPr="00024D37">
        <w:rPr>
          <w:rFonts w:cs="Times New Roman"/>
          <w:szCs w:val="24"/>
        </w:rPr>
        <w:t>I will have to improve the risk management plan in order to solve the problem of cash flow as the salon owner should create the financial cushion for less productive months and might expand the services offered by the salon to attract more clients during the winter months</w:t>
      </w:r>
      <w:r w:rsidR="005C2B6C" w:rsidRPr="00024D37">
        <w:rPr>
          <w:rFonts w:cs="Times New Roman"/>
          <w:szCs w:val="24"/>
        </w:rPr>
        <w:t xml:space="preserve"> (</w:t>
      </w:r>
      <w:r w:rsidR="005C2B6C" w:rsidRPr="00024D37">
        <w:rPr>
          <w:rFonts w:cs="Times New Roman"/>
          <w:szCs w:val="24"/>
          <w:shd w:val="clear" w:color="auto" w:fill="FFFFFF"/>
        </w:rPr>
        <w:t>Aldrich et al., 2023</w:t>
      </w:r>
      <w:r w:rsidR="005C2B6C" w:rsidRPr="00024D37">
        <w:rPr>
          <w:rFonts w:cs="Times New Roman"/>
          <w:szCs w:val="24"/>
        </w:rPr>
        <w:t>)</w:t>
      </w:r>
      <w:r w:rsidRPr="00024D37">
        <w:rPr>
          <w:rFonts w:cs="Times New Roman"/>
          <w:szCs w:val="24"/>
        </w:rPr>
        <w:t>. I will also look at online marketing and local affiliations to guarantee effective marketing of the brand and create a faithful customer base.</w:t>
      </w:r>
    </w:p>
    <w:p w:rsidR="006D48BD" w:rsidRPr="00024D37" w:rsidRDefault="00A26D66" w:rsidP="00A26D66">
      <w:pPr>
        <w:jc w:val="left"/>
        <w:rPr>
          <w:rFonts w:cs="Times New Roman"/>
          <w:szCs w:val="24"/>
        </w:rPr>
      </w:pPr>
      <w:bookmarkStart w:id="16" w:name="_Toc180834804"/>
      <w:r>
        <w:rPr>
          <w:rFonts w:cs="Times New Roman"/>
          <w:szCs w:val="24"/>
        </w:rPr>
        <w:t xml:space="preserve">   </w:t>
      </w:r>
      <w:r w:rsidR="00E60081" w:rsidRPr="00024D37">
        <w:rPr>
          <w:rFonts w:cs="Times New Roman"/>
          <w:szCs w:val="24"/>
        </w:rPr>
        <w:t>References</w:t>
      </w:r>
      <w:bookmarkEnd w:id="16"/>
    </w:p>
    <w:p w:rsidR="005C2B6C" w:rsidRPr="00024D37" w:rsidRDefault="00E60081" w:rsidP="00EF4F3D">
      <w:pPr>
        <w:ind w:left="720" w:hanging="720"/>
        <w:jc w:val="left"/>
        <w:rPr>
          <w:rFonts w:cs="Times New Roman"/>
          <w:szCs w:val="24"/>
          <w:shd w:val="clear" w:color="auto" w:fill="FFFFFF"/>
        </w:rPr>
      </w:pPr>
      <w:proofErr w:type="spellStart"/>
      <w:r w:rsidRPr="00024D37">
        <w:rPr>
          <w:rFonts w:cs="Times New Roman"/>
          <w:szCs w:val="24"/>
          <w:shd w:val="clear" w:color="auto" w:fill="FFFFFF"/>
        </w:rPr>
        <w:t>Ahl</w:t>
      </w:r>
      <w:proofErr w:type="spellEnd"/>
      <w:r w:rsidRPr="00024D37">
        <w:rPr>
          <w:rFonts w:cs="Times New Roman"/>
          <w:szCs w:val="24"/>
          <w:shd w:val="clear" w:color="auto" w:fill="FFFFFF"/>
        </w:rPr>
        <w:t>, H. and Marlow, S., 2021. Exploring the false promise of entrepreneurship through a postfeminist critique of the enterprise policy discourse in Sweden and the UK. </w:t>
      </w:r>
      <w:r w:rsidRPr="00024D37">
        <w:rPr>
          <w:rFonts w:cs="Times New Roman"/>
          <w:i/>
          <w:iCs/>
          <w:szCs w:val="24"/>
          <w:shd w:val="clear" w:color="auto" w:fill="FFFFFF"/>
        </w:rPr>
        <w:t>Human Relations</w:t>
      </w:r>
      <w:r w:rsidRPr="00024D37">
        <w:rPr>
          <w:rFonts w:cs="Times New Roman"/>
          <w:szCs w:val="24"/>
          <w:shd w:val="clear" w:color="auto" w:fill="FFFFFF"/>
        </w:rPr>
        <w:t>, </w:t>
      </w:r>
      <w:r w:rsidRPr="00024D37">
        <w:rPr>
          <w:rFonts w:cs="Times New Roman"/>
          <w:i/>
          <w:iCs/>
          <w:szCs w:val="24"/>
          <w:shd w:val="clear" w:color="auto" w:fill="FFFFFF"/>
        </w:rPr>
        <w:t>74</w:t>
      </w:r>
      <w:r w:rsidRPr="00024D37">
        <w:rPr>
          <w:rFonts w:cs="Times New Roman"/>
          <w:szCs w:val="24"/>
          <w:shd w:val="clear" w:color="auto" w:fill="FFFFFF"/>
        </w:rPr>
        <w:t>(1), pp.41-68.</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Aldrich, H.E., Cater, J.C., Jones, T.P. and McEvoy, D., 2023. Business development and self-segregation: Asian enterprise in three British cities. In </w:t>
      </w:r>
      <w:r w:rsidRPr="00024D37">
        <w:rPr>
          <w:rFonts w:cs="Times New Roman"/>
          <w:i/>
          <w:iCs/>
          <w:szCs w:val="24"/>
          <w:shd w:val="clear" w:color="auto" w:fill="FFFFFF"/>
        </w:rPr>
        <w:t>Ethnic segregation in cities</w:t>
      </w:r>
      <w:r w:rsidRPr="00024D37">
        <w:rPr>
          <w:rFonts w:cs="Times New Roman"/>
          <w:szCs w:val="24"/>
          <w:shd w:val="clear" w:color="auto" w:fill="FFFFFF"/>
        </w:rPr>
        <w:t> (pp. 170-190). Routledge.</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 xml:space="preserve">Ana </w:t>
      </w:r>
      <w:proofErr w:type="spellStart"/>
      <w:r w:rsidRPr="00024D37">
        <w:rPr>
          <w:rFonts w:cs="Times New Roman"/>
          <w:szCs w:val="24"/>
          <w:shd w:val="clear" w:color="auto" w:fill="FFFFFF"/>
        </w:rPr>
        <w:t>elle-cardiff</w:t>
      </w:r>
      <w:proofErr w:type="spellEnd"/>
      <w:r w:rsidRPr="00024D37">
        <w:rPr>
          <w:rFonts w:cs="Times New Roman"/>
          <w:szCs w:val="24"/>
          <w:shd w:val="clear" w:color="auto" w:fill="FFFFFF"/>
        </w:rPr>
        <w:t xml:space="preserve">, 2024. Online available at </w:t>
      </w:r>
      <w:hyperlink r:id="rId13" w:history="1">
        <w:r w:rsidRPr="00024D37">
          <w:rPr>
            <w:rStyle w:val="Hyperlink"/>
            <w:rFonts w:cs="Times New Roman"/>
            <w:color w:val="auto"/>
            <w:szCs w:val="24"/>
            <w:shd w:val="clear" w:color="auto" w:fill="FFFFFF"/>
          </w:rPr>
          <w:t>https://www.fresha.com/lvp/ana-belle-cardiff-cowbridge-road-east-RvGl9b</w:t>
        </w:r>
      </w:hyperlink>
      <w:r w:rsidRPr="00024D37">
        <w:rPr>
          <w:rFonts w:cs="Times New Roman"/>
          <w:szCs w:val="24"/>
          <w:shd w:val="clear" w:color="auto" w:fill="FFFFFF"/>
        </w:rPr>
        <w:t>. [Accessible on 23</w:t>
      </w:r>
      <w:r w:rsidRPr="00024D37">
        <w:rPr>
          <w:rFonts w:cs="Times New Roman"/>
          <w:szCs w:val="24"/>
          <w:shd w:val="clear" w:color="auto" w:fill="FFFFFF"/>
          <w:vertAlign w:val="superscript"/>
        </w:rPr>
        <w:t>rd</w:t>
      </w:r>
      <w:r w:rsidRPr="00024D37">
        <w:rPr>
          <w:rFonts w:cs="Times New Roman"/>
          <w:szCs w:val="24"/>
          <w:shd w:val="clear" w:color="auto" w:fill="FFFFFF"/>
        </w:rPr>
        <w:t xml:space="preserve"> October 2024]. </w:t>
      </w:r>
    </w:p>
    <w:p w:rsidR="005C2B6C" w:rsidRPr="00024D37" w:rsidRDefault="00E60081" w:rsidP="00024D37">
      <w:pPr>
        <w:ind w:left="720" w:hanging="720"/>
        <w:rPr>
          <w:rFonts w:cs="Times New Roman"/>
          <w:szCs w:val="24"/>
          <w:shd w:val="clear" w:color="auto" w:fill="FFFFFF"/>
        </w:rPr>
      </w:pPr>
      <w:proofErr w:type="spellStart"/>
      <w:r w:rsidRPr="00024D37">
        <w:rPr>
          <w:rFonts w:cs="Times New Roman"/>
          <w:szCs w:val="24"/>
          <w:shd w:val="clear" w:color="auto" w:fill="FFFFFF"/>
        </w:rPr>
        <w:t>Beausoleil</w:t>
      </w:r>
      <w:proofErr w:type="spellEnd"/>
      <w:r w:rsidRPr="00024D37">
        <w:rPr>
          <w:rFonts w:cs="Times New Roman"/>
          <w:szCs w:val="24"/>
          <w:shd w:val="clear" w:color="auto" w:fill="FFFFFF"/>
        </w:rPr>
        <w:t>, A.M., 2022. </w:t>
      </w:r>
      <w:r w:rsidRPr="00024D37">
        <w:rPr>
          <w:rFonts w:cs="Times New Roman"/>
          <w:i/>
          <w:iCs/>
          <w:szCs w:val="24"/>
          <w:shd w:val="clear" w:color="auto" w:fill="FFFFFF"/>
        </w:rPr>
        <w:t>Business Design Thinking and Doing</w:t>
      </w:r>
      <w:r w:rsidRPr="00024D37">
        <w:rPr>
          <w:rFonts w:cs="Times New Roman"/>
          <w:szCs w:val="24"/>
          <w:shd w:val="clear" w:color="auto" w:fill="FFFFFF"/>
        </w:rPr>
        <w:t>. Springer International Publishing.</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 xml:space="preserve">Butler, R.W. and </w:t>
      </w:r>
      <w:proofErr w:type="spellStart"/>
      <w:r w:rsidRPr="00024D37">
        <w:rPr>
          <w:rFonts w:cs="Times New Roman"/>
          <w:szCs w:val="24"/>
          <w:shd w:val="clear" w:color="auto" w:fill="FFFFFF"/>
        </w:rPr>
        <w:t>Szromek</w:t>
      </w:r>
      <w:proofErr w:type="spellEnd"/>
      <w:r w:rsidRPr="00024D37">
        <w:rPr>
          <w:rFonts w:cs="Times New Roman"/>
          <w:szCs w:val="24"/>
          <w:shd w:val="clear" w:color="auto" w:fill="FFFFFF"/>
        </w:rPr>
        <w:t>, A.R., 2019. Incorporating the value proposition for society with business models of health tourism enterprises. </w:t>
      </w:r>
      <w:r w:rsidRPr="00024D37">
        <w:rPr>
          <w:rFonts w:cs="Times New Roman"/>
          <w:i/>
          <w:iCs/>
          <w:szCs w:val="24"/>
          <w:shd w:val="clear" w:color="auto" w:fill="FFFFFF"/>
        </w:rPr>
        <w:t>Sustainability</w:t>
      </w:r>
      <w:r w:rsidRPr="00024D37">
        <w:rPr>
          <w:rFonts w:cs="Times New Roman"/>
          <w:szCs w:val="24"/>
          <w:shd w:val="clear" w:color="auto" w:fill="FFFFFF"/>
        </w:rPr>
        <w:t>, </w:t>
      </w:r>
      <w:r w:rsidRPr="00024D37">
        <w:rPr>
          <w:rFonts w:cs="Times New Roman"/>
          <w:i/>
          <w:iCs/>
          <w:szCs w:val="24"/>
          <w:shd w:val="clear" w:color="auto" w:fill="FFFFFF"/>
        </w:rPr>
        <w:t>11</w:t>
      </w:r>
      <w:r w:rsidRPr="00024D37">
        <w:rPr>
          <w:rFonts w:cs="Times New Roman"/>
          <w:szCs w:val="24"/>
          <w:shd w:val="clear" w:color="auto" w:fill="FFFFFF"/>
        </w:rPr>
        <w:t>(23), p.6711.</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Evans, V., 2022. The FT Essential Guide to Writing a Business Plan. Pearson UK.</w:t>
      </w:r>
    </w:p>
    <w:p w:rsidR="005C2B6C" w:rsidRPr="00024D37" w:rsidRDefault="00E60081" w:rsidP="00024D37">
      <w:pPr>
        <w:ind w:left="720" w:hanging="720"/>
        <w:rPr>
          <w:rFonts w:cs="Times New Roman"/>
          <w:szCs w:val="24"/>
          <w:shd w:val="clear" w:color="auto" w:fill="FFFFFF"/>
        </w:rPr>
      </w:pPr>
      <w:proofErr w:type="spellStart"/>
      <w:r w:rsidRPr="00024D37">
        <w:rPr>
          <w:rFonts w:cs="Times New Roman"/>
          <w:szCs w:val="24"/>
          <w:shd w:val="clear" w:color="auto" w:fill="FFFFFF"/>
        </w:rPr>
        <w:t>Jocevski</w:t>
      </w:r>
      <w:proofErr w:type="spellEnd"/>
      <w:r w:rsidRPr="00024D37">
        <w:rPr>
          <w:rFonts w:cs="Times New Roman"/>
          <w:szCs w:val="24"/>
          <w:shd w:val="clear" w:color="auto" w:fill="FFFFFF"/>
        </w:rPr>
        <w:t>, M., 2020. Blurring the lines between physical and digital spaces: business model innovation in retailing. </w:t>
      </w:r>
      <w:r w:rsidRPr="00024D37">
        <w:rPr>
          <w:rFonts w:cs="Times New Roman"/>
          <w:i/>
          <w:iCs/>
          <w:szCs w:val="24"/>
          <w:shd w:val="clear" w:color="auto" w:fill="FFFFFF"/>
        </w:rPr>
        <w:t>California Management Review</w:t>
      </w:r>
      <w:r w:rsidRPr="00024D37">
        <w:rPr>
          <w:rFonts w:cs="Times New Roman"/>
          <w:szCs w:val="24"/>
          <w:shd w:val="clear" w:color="auto" w:fill="FFFFFF"/>
        </w:rPr>
        <w:t>, </w:t>
      </w:r>
      <w:r w:rsidRPr="00024D37">
        <w:rPr>
          <w:rFonts w:cs="Times New Roman"/>
          <w:i/>
          <w:iCs/>
          <w:szCs w:val="24"/>
          <w:shd w:val="clear" w:color="auto" w:fill="FFFFFF"/>
        </w:rPr>
        <w:t>63</w:t>
      </w:r>
      <w:r w:rsidRPr="00024D37">
        <w:rPr>
          <w:rFonts w:cs="Times New Roman"/>
          <w:szCs w:val="24"/>
          <w:shd w:val="clear" w:color="auto" w:fill="FFFFFF"/>
        </w:rPr>
        <w:t>(1), pp.99-117.</w:t>
      </w:r>
    </w:p>
    <w:p w:rsidR="005C2B6C" w:rsidRPr="00024D37" w:rsidRDefault="00E60081" w:rsidP="00024D37">
      <w:pPr>
        <w:ind w:left="720" w:hanging="720"/>
        <w:rPr>
          <w:rFonts w:cs="Times New Roman"/>
          <w:szCs w:val="24"/>
          <w:shd w:val="clear" w:color="auto" w:fill="FFFFFF"/>
        </w:rPr>
      </w:pPr>
      <w:proofErr w:type="spellStart"/>
      <w:r w:rsidRPr="00024D37">
        <w:rPr>
          <w:rFonts w:cs="Times New Roman"/>
          <w:szCs w:val="24"/>
          <w:shd w:val="clear" w:color="auto" w:fill="FFFFFF"/>
        </w:rPr>
        <w:t>Kampani</w:t>
      </w:r>
      <w:proofErr w:type="spellEnd"/>
      <w:r w:rsidRPr="00024D37">
        <w:rPr>
          <w:rFonts w:cs="Times New Roman"/>
          <w:szCs w:val="24"/>
          <w:shd w:val="clear" w:color="auto" w:fill="FFFFFF"/>
        </w:rPr>
        <w:t xml:space="preserve">, N. and </w:t>
      </w:r>
      <w:proofErr w:type="spellStart"/>
      <w:r w:rsidRPr="00024D37">
        <w:rPr>
          <w:rFonts w:cs="Times New Roman"/>
          <w:szCs w:val="24"/>
          <w:shd w:val="clear" w:color="auto" w:fill="FFFFFF"/>
        </w:rPr>
        <w:t>Jhamb</w:t>
      </w:r>
      <w:proofErr w:type="spellEnd"/>
      <w:r w:rsidRPr="00024D37">
        <w:rPr>
          <w:rFonts w:cs="Times New Roman"/>
          <w:szCs w:val="24"/>
          <w:shd w:val="clear" w:color="auto" w:fill="FFFFFF"/>
        </w:rPr>
        <w:t xml:space="preserve">, D., 2021. Uncovering the dimensions of </w:t>
      </w:r>
      <w:proofErr w:type="spellStart"/>
      <w:r w:rsidRPr="00024D37">
        <w:rPr>
          <w:rFonts w:cs="Times New Roman"/>
          <w:szCs w:val="24"/>
          <w:shd w:val="clear" w:color="auto" w:fill="FFFFFF"/>
        </w:rPr>
        <w:t>servicescape</w:t>
      </w:r>
      <w:proofErr w:type="spellEnd"/>
      <w:r w:rsidRPr="00024D37">
        <w:rPr>
          <w:rFonts w:cs="Times New Roman"/>
          <w:szCs w:val="24"/>
          <w:shd w:val="clear" w:color="auto" w:fill="FFFFFF"/>
        </w:rPr>
        <w:t xml:space="preserve"> using mixed method approach–A study of beauty salons. </w:t>
      </w:r>
      <w:r w:rsidRPr="00024D37">
        <w:rPr>
          <w:rFonts w:cs="Times New Roman"/>
          <w:i/>
          <w:iCs/>
          <w:szCs w:val="24"/>
          <w:shd w:val="clear" w:color="auto" w:fill="FFFFFF"/>
        </w:rPr>
        <w:t>Benchmarking: An International Journal</w:t>
      </w:r>
      <w:r w:rsidRPr="00024D37">
        <w:rPr>
          <w:rFonts w:cs="Times New Roman"/>
          <w:szCs w:val="24"/>
          <w:shd w:val="clear" w:color="auto" w:fill="FFFFFF"/>
        </w:rPr>
        <w:t>, </w:t>
      </w:r>
      <w:r w:rsidRPr="00024D37">
        <w:rPr>
          <w:rFonts w:cs="Times New Roman"/>
          <w:i/>
          <w:iCs/>
          <w:szCs w:val="24"/>
          <w:shd w:val="clear" w:color="auto" w:fill="FFFFFF"/>
        </w:rPr>
        <w:t>28</w:t>
      </w:r>
      <w:r w:rsidRPr="00024D37">
        <w:rPr>
          <w:rFonts w:cs="Times New Roman"/>
          <w:szCs w:val="24"/>
          <w:shd w:val="clear" w:color="auto" w:fill="FFFFFF"/>
        </w:rPr>
        <w:t>(4), pp.1247-1272.</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Key, T.M., Clark, T., Ferrell, O.C., Stewart, D.W. and Pitt, L., 2020. Marketing’s theoretical and conceptual value proposition: Opportunities to address marketing’s influence. </w:t>
      </w:r>
      <w:r w:rsidRPr="00024D37">
        <w:rPr>
          <w:rFonts w:cs="Times New Roman"/>
          <w:i/>
          <w:iCs/>
          <w:szCs w:val="24"/>
          <w:shd w:val="clear" w:color="auto" w:fill="FFFFFF"/>
        </w:rPr>
        <w:t>AMS Review</w:t>
      </w:r>
      <w:r w:rsidRPr="00024D37">
        <w:rPr>
          <w:rFonts w:cs="Times New Roman"/>
          <w:szCs w:val="24"/>
          <w:shd w:val="clear" w:color="auto" w:fill="FFFFFF"/>
        </w:rPr>
        <w:t>, </w:t>
      </w:r>
      <w:r w:rsidRPr="00024D37">
        <w:rPr>
          <w:rFonts w:cs="Times New Roman"/>
          <w:i/>
          <w:iCs/>
          <w:szCs w:val="24"/>
          <w:shd w:val="clear" w:color="auto" w:fill="FFFFFF"/>
        </w:rPr>
        <w:t>10</w:t>
      </w:r>
      <w:r w:rsidRPr="00024D37">
        <w:rPr>
          <w:rFonts w:cs="Times New Roman"/>
          <w:szCs w:val="24"/>
          <w:shd w:val="clear" w:color="auto" w:fill="FFFFFF"/>
        </w:rPr>
        <w:t>, pp.151-167.</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 xml:space="preserve">Kwon, M., Lee, J. and Hong, Y.S., 2019. Product-service system business modeling methodology using morphological analysis. </w:t>
      </w:r>
      <w:r w:rsidRPr="00024D37">
        <w:rPr>
          <w:rFonts w:cs="Times New Roman"/>
          <w:i/>
          <w:iCs/>
          <w:szCs w:val="24"/>
          <w:shd w:val="clear" w:color="auto" w:fill="FFFFFF"/>
        </w:rPr>
        <w:t>Sustainability</w:t>
      </w:r>
      <w:r w:rsidRPr="00024D37">
        <w:rPr>
          <w:rFonts w:cs="Times New Roman"/>
          <w:szCs w:val="24"/>
          <w:shd w:val="clear" w:color="auto" w:fill="FFFFFF"/>
        </w:rPr>
        <w:t>, </w:t>
      </w:r>
      <w:r w:rsidRPr="00024D37">
        <w:rPr>
          <w:rFonts w:cs="Times New Roman"/>
          <w:i/>
          <w:iCs/>
          <w:szCs w:val="24"/>
          <w:shd w:val="clear" w:color="auto" w:fill="FFFFFF"/>
        </w:rPr>
        <w:t>11</w:t>
      </w:r>
      <w:r w:rsidRPr="00024D37">
        <w:rPr>
          <w:rFonts w:cs="Times New Roman"/>
          <w:szCs w:val="24"/>
          <w:shd w:val="clear" w:color="auto" w:fill="FFFFFF"/>
        </w:rPr>
        <w:t>(5), p.1376.</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 xml:space="preserve">Mehrotra, S. and </w:t>
      </w:r>
      <w:proofErr w:type="spellStart"/>
      <w:r w:rsidRPr="00024D37">
        <w:rPr>
          <w:rFonts w:cs="Times New Roman"/>
          <w:szCs w:val="24"/>
          <w:shd w:val="clear" w:color="auto" w:fill="FFFFFF"/>
        </w:rPr>
        <w:t>Jaladi</w:t>
      </w:r>
      <w:proofErr w:type="spellEnd"/>
      <w:r w:rsidRPr="00024D37">
        <w:rPr>
          <w:rFonts w:cs="Times New Roman"/>
          <w:szCs w:val="24"/>
          <w:shd w:val="clear" w:color="auto" w:fill="FFFFFF"/>
        </w:rPr>
        <w:t>, S.R., 2022. How start-ups in emerging economies embrace circular business models and contribute towards a circular economy. </w:t>
      </w:r>
      <w:r w:rsidRPr="00024D37">
        <w:rPr>
          <w:rFonts w:cs="Times New Roman"/>
          <w:i/>
          <w:iCs/>
          <w:szCs w:val="24"/>
          <w:shd w:val="clear" w:color="auto" w:fill="FFFFFF"/>
        </w:rPr>
        <w:t>Journal of Entrepreneurship in Emerging Economies</w:t>
      </w:r>
      <w:r w:rsidRPr="00024D37">
        <w:rPr>
          <w:rFonts w:cs="Times New Roman"/>
          <w:szCs w:val="24"/>
          <w:shd w:val="clear" w:color="auto" w:fill="FFFFFF"/>
        </w:rPr>
        <w:t>, </w:t>
      </w:r>
      <w:r w:rsidRPr="00024D37">
        <w:rPr>
          <w:rFonts w:cs="Times New Roman"/>
          <w:i/>
          <w:iCs/>
          <w:szCs w:val="24"/>
          <w:shd w:val="clear" w:color="auto" w:fill="FFFFFF"/>
        </w:rPr>
        <w:t>14</w:t>
      </w:r>
      <w:r w:rsidRPr="00024D37">
        <w:rPr>
          <w:rFonts w:cs="Times New Roman"/>
          <w:szCs w:val="24"/>
          <w:shd w:val="clear" w:color="auto" w:fill="FFFFFF"/>
        </w:rPr>
        <w:t>(5), pp.727-753.</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 xml:space="preserve">Morgan, E., 2022. 'Plan A': analyzing business model innovation for sustainable consumption in mass-market clothes retailing. In </w:t>
      </w:r>
      <w:r w:rsidRPr="00024D37">
        <w:rPr>
          <w:rFonts w:cs="Times New Roman"/>
          <w:i/>
          <w:iCs/>
          <w:szCs w:val="24"/>
          <w:shd w:val="clear" w:color="auto" w:fill="FFFFFF"/>
        </w:rPr>
        <w:t>New Business Models for Sustainable Fashion</w:t>
      </w:r>
      <w:r w:rsidRPr="00024D37">
        <w:rPr>
          <w:rFonts w:cs="Times New Roman"/>
          <w:szCs w:val="24"/>
          <w:shd w:val="clear" w:color="auto" w:fill="FFFFFF"/>
        </w:rPr>
        <w:t> (pp. 73-98). Routledge.</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Morris, T.H., 2020. Experiential learning–a systematic review and revision of Kolb’s model. </w:t>
      </w:r>
      <w:r w:rsidRPr="00024D37">
        <w:rPr>
          <w:rFonts w:cs="Times New Roman"/>
          <w:i/>
          <w:iCs/>
          <w:szCs w:val="24"/>
          <w:shd w:val="clear" w:color="auto" w:fill="FFFFFF"/>
        </w:rPr>
        <w:t>Interactive learning environments</w:t>
      </w:r>
      <w:r w:rsidRPr="00024D37">
        <w:rPr>
          <w:rFonts w:cs="Times New Roman"/>
          <w:szCs w:val="24"/>
          <w:shd w:val="clear" w:color="auto" w:fill="FFFFFF"/>
        </w:rPr>
        <w:t>, </w:t>
      </w:r>
      <w:r w:rsidRPr="00024D37">
        <w:rPr>
          <w:rFonts w:cs="Times New Roman"/>
          <w:i/>
          <w:iCs/>
          <w:szCs w:val="24"/>
          <w:shd w:val="clear" w:color="auto" w:fill="FFFFFF"/>
        </w:rPr>
        <w:t>28</w:t>
      </w:r>
      <w:r w:rsidRPr="00024D37">
        <w:rPr>
          <w:rFonts w:cs="Times New Roman"/>
          <w:szCs w:val="24"/>
          <w:shd w:val="clear" w:color="auto" w:fill="FFFFFF"/>
        </w:rPr>
        <w:t>(8), pp.1064-1077.</w:t>
      </w:r>
    </w:p>
    <w:p w:rsidR="005C2B6C" w:rsidRPr="00024D37" w:rsidRDefault="00E60081" w:rsidP="00024D37">
      <w:pPr>
        <w:ind w:left="720" w:hanging="720"/>
        <w:rPr>
          <w:rFonts w:cs="Times New Roman"/>
          <w:szCs w:val="24"/>
          <w:shd w:val="clear" w:color="auto" w:fill="FFFFFF"/>
        </w:rPr>
      </w:pPr>
      <w:r w:rsidRPr="00024D37">
        <w:rPr>
          <w:rFonts w:cs="Times New Roman"/>
          <w:szCs w:val="24"/>
          <w:shd w:val="clear" w:color="auto" w:fill="FFFFFF"/>
        </w:rPr>
        <w:t xml:space="preserve">Park, H., Kim, S., </w:t>
      </w:r>
      <w:proofErr w:type="spellStart"/>
      <w:r w:rsidRPr="00024D37">
        <w:rPr>
          <w:rFonts w:cs="Times New Roman"/>
          <w:szCs w:val="24"/>
          <w:shd w:val="clear" w:color="auto" w:fill="FFFFFF"/>
        </w:rPr>
        <w:t>Jeong</w:t>
      </w:r>
      <w:proofErr w:type="spellEnd"/>
      <w:r w:rsidRPr="00024D37">
        <w:rPr>
          <w:rFonts w:cs="Times New Roman"/>
          <w:szCs w:val="24"/>
          <w:shd w:val="clear" w:color="auto" w:fill="FFFFFF"/>
        </w:rPr>
        <w:t xml:space="preserve">, Y. and </w:t>
      </w:r>
      <w:proofErr w:type="spellStart"/>
      <w:r w:rsidRPr="00024D37">
        <w:rPr>
          <w:rFonts w:cs="Times New Roman"/>
          <w:szCs w:val="24"/>
          <w:shd w:val="clear" w:color="auto" w:fill="FFFFFF"/>
        </w:rPr>
        <w:t>Minshall</w:t>
      </w:r>
      <w:proofErr w:type="spellEnd"/>
      <w:r w:rsidRPr="00024D37">
        <w:rPr>
          <w:rFonts w:cs="Times New Roman"/>
          <w:szCs w:val="24"/>
          <w:shd w:val="clear" w:color="auto" w:fill="FFFFFF"/>
        </w:rPr>
        <w:t>, T., 2021. Customer entrepreneurship on digital platforms: Challenges and solutions for platform business models. </w:t>
      </w:r>
      <w:r w:rsidRPr="00024D37">
        <w:rPr>
          <w:rFonts w:cs="Times New Roman"/>
          <w:i/>
          <w:iCs/>
          <w:szCs w:val="24"/>
          <w:shd w:val="clear" w:color="auto" w:fill="FFFFFF"/>
        </w:rPr>
        <w:t>Creativity and Innovation Management</w:t>
      </w:r>
      <w:r w:rsidRPr="00024D37">
        <w:rPr>
          <w:rFonts w:cs="Times New Roman"/>
          <w:szCs w:val="24"/>
          <w:shd w:val="clear" w:color="auto" w:fill="FFFFFF"/>
        </w:rPr>
        <w:t>, </w:t>
      </w:r>
      <w:r w:rsidRPr="00024D37">
        <w:rPr>
          <w:rFonts w:cs="Times New Roman"/>
          <w:i/>
          <w:iCs/>
          <w:szCs w:val="24"/>
          <w:shd w:val="clear" w:color="auto" w:fill="FFFFFF"/>
        </w:rPr>
        <w:t>30</w:t>
      </w:r>
      <w:r w:rsidRPr="00024D37">
        <w:rPr>
          <w:rFonts w:cs="Times New Roman"/>
          <w:szCs w:val="24"/>
          <w:shd w:val="clear" w:color="auto" w:fill="FFFFFF"/>
        </w:rPr>
        <w:t>(1), pp.96-115.</w:t>
      </w:r>
    </w:p>
    <w:p w:rsidR="005C2B6C" w:rsidRPr="00024D37" w:rsidRDefault="00E60081" w:rsidP="00024D37">
      <w:pPr>
        <w:ind w:left="720" w:hanging="720"/>
        <w:rPr>
          <w:rFonts w:cs="Times New Roman"/>
          <w:szCs w:val="24"/>
          <w:shd w:val="clear" w:color="auto" w:fill="FFFFFF"/>
        </w:rPr>
      </w:pPr>
      <w:proofErr w:type="spellStart"/>
      <w:r w:rsidRPr="00024D37">
        <w:rPr>
          <w:rFonts w:cs="Times New Roman"/>
          <w:szCs w:val="24"/>
          <w:shd w:val="clear" w:color="auto" w:fill="FFFFFF"/>
        </w:rPr>
        <w:t>Szromek</w:t>
      </w:r>
      <w:proofErr w:type="spellEnd"/>
      <w:r w:rsidRPr="00024D37">
        <w:rPr>
          <w:rFonts w:cs="Times New Roman"/>
          <w:szCs w:val="24"/>
          <w:shd w:val="clear" w:color="auto" w:fill="FFFFFF"/>
        </w:rPr>
        <w:t xml:space="preserve">, A.R. and </w:t>
      </w:r>
      <w:proofErr w:type="spellStart"/>
      <w:r w:rsidRPr="00024D37">
        <w:rPr>
          <w:rFonts w:cs="Times New Roman"/>
          <w:szCs w:val="24"/>
          <w:shd w:val="clear" w:color="auto" w:fill="FFFFFF"/>
        </w:rPr>
        <w:t>Wybrańczyk</w:t>
      </w:r>
      <w:proofErr w:type="spellEnd"/>
      <w:r w:rsidRPr="00024D37">
        <w:rPr>
          <w:rFonts w:cs="Times New Roman"/>
          <w:szCs w:val="24"/>
          <w:shd w:val="clear" w:color="auto" w:fill="FFFFFF"/>
        </w:rPr>
        <w:t xml:space="preserve">, K., 2019. Proposal of value for customers of spas: expectations of spa patients and tourists in Polish spas. </w:t>
      </w:r>
      <w:r w:rsidRPr="00024D37">
        <w:rPr>
          <w:rFonts w:cs="Times New Roman"/>
          <w:i/>
          <w:iCs/>
          <w:szCs w:val="24"/>
          <w:shd w:val="clear" w:color="auto" w:fill="FFFFFF"/>
        </w:rPr>
        <w:t>Sustainability</w:t>
      </w:r>
      <w:r w:rsidRPr="00024D37">
        <w:rPr>
          <w:rFonts w:cs="Times New Roman"/>
          <w:szCs w:val="24"/>
          <w:shd w:val="clear" w:color="auto" w:fill="FFFFFF"/>
        </w:rPr>
        <w:t>, </w:t>
      </w:r>
      <w:r w:rsidRPr="00024D37">
        <w:rPr>
          <w:rFonts w:cs="Times New Roman"/>
          <w:i/>
          <w:iCs/>
          <w:szCs w:val="24"/>
          <w:shd w:val="clear" w:color="auto" w:fill="FFFFFF"/>
        </w:rPr>
        <w:t>11</w:t>
      </w:r>
      <w:r w:rsidRPr="00024D37">
        <w:rPr>
          <w:rFonts w:cs="Times New Roman"/>
          <w:szCs w:val="24"/>
          <w:shd w:val="clear" w:color="auto" w:fill="FFFFFF"/>
        </w:rPr>
        <w:t>(13), p.3598.</w:t>
      </w:r>
    </w:p>
    <w:p w:rsidR="005C2B6C" w:rsidRPr="00024D37" w:rsidRDefault="00E60081" w:rsidP="00024D37">
      <w:pPr>
        <w:ind w:left="720" w:hanging="720"/>
        <w:rPr>
          <w:rFonts w:cs="Times New Roman"/>
          <w:szCs w:val="24"/>
          <w:shd w:val="clear" w:color="auto" w:fill="FFFFFF"/>
        </w:rPr>
      </w:pPr>
      <w:proofErr w:type="spellStart"/>
      <w:r w:rsidRPr="00024D37">
        <w:rPr>
          <w:rFonts w:cs="Times New Roman"/>
          <w:szCs w:val="24"/>
          <w:shd w:val="clear" w:color="auto" w:fill="FFFFFF"/>
        </w:rPr>
        <w:t>Szromek</w:t>
      </w:r>
      <w:proofErr w:type="spellEnd"/>
      <w:r w:rsidRPr="00024D37">
        <w:rPr>
          <w:rFonts w:cs="Times New Roman"/>
          <w:szCs w:val="24"/>
          <w:shd w:val="clear" w:color="auto" w:fill="FFFFFF"/>
        </w:rPr>
        <w:t>, A.R., 2021. Transformation of business models in spa enterprises for medical purposes in situations of epidemic threats. </w:t>
      </w:r>
      <w:r w:rsidRPr="00024D37">
        <w:rPr>
          <w:rFonts w:cs="Times New Roman"/>
          <w:i/>
          <w:iCs/>
          <w:szCs w:val="24"/>
          <w:shd w:val="clear" w:color="auto" w:fill="FFFFFF"/>
        </w:rPr>
        <w:t>Journal of Open Innovation: Technology, Market, and Complexity</w:t>
      </w:r>
      <w:r w:rsidRPr="00024D37">
        <w:rPr>
          <w:rFonts w:cs="Times New Roman"/>
          <w:szCs w:val="24"/>
          <w:shd w:val="clear" w:color="auto" w:fill="FFFFFF"/>
        </w:rPr>
        <w:t>, </w:t>
      </w:r>
      <w:r w:rsidRPr="00024D37">
        <w:rPr>
          <w:rFonts w:cs="Times New Roman"/>
          <w:i/>
          <w:iCs/>
          <w:szCs w:val="24"/>
          <w:shd w:val="clear" w:color="auto" w:fill="FFFFFF"/>
        </w:rPr>
        <w:t>7</w:t>
      </w:r>
      <w:r w:rsidRPr="00024D37">
        <w:rPr>
          <w:rFonts w:cs="Times New Roman"/>
          <w:szCs w:val="24"/>
          <w:shd w:val="clear" w:color="auto" w:fill="FFFFFF"/>
        </w:rPr>
        <w:t>(2), p.143.</w:t>
      </w:r>
    </w:p>
    <w:p w:rsidR="006D48BD" w:rsidRPr="00024D37" w:rsidRDefault="006D48BD" w:rsidP="00024D37">
      <w:pPr>
        <w:rPr>
          <w:rFonts w:cs="Times New Roman"/>
          <w:szCs w:val="24"/>
        </w:rPr>
      </w:pPr>
    </w:p>
    <w:p w:rsidR="003E64C5" w:rsidRPr="00024D37" w:rsidRDefault="00E60081" w:rsidP="00024D37">
      <w:pPr>
        <w:rPr>
          <w:rFonts w:eastAsiaTheme="majorEastAsia" w:cs="Times New Roman"/>
          <w:b/>
          <w:szCs w:val="24"/>
        </w:rPr>
      </w:pPr>
      <w:r w:rsidRPr="00024D37">
        <w:rPr>
          <w:rFonts w:cs="Times New Roman"/>
          <w:szCs w:val="24"/>
        </w:rPr>
        <w:br w:type="page"/>
      </w:r>
    </w:p>
    <w:p w:rsidR="005C2B6C" w:rsidRDefault="00D53B86" w:rsidP="00D53B86">
      <w:pPr>
        <w:pStyle w:val="Heading1"/>
        <w:rPr>
          <w:shd w:val="clear" w:color="auto" w:fill="FFFFFF"/>
        </w:rPr>
      </w:pPr>
      <w:bookmarkStart w:id="17" w:name="_Toc180834805"/>
      <w:r>
        <w:rPr>
          <w:shd w:val="clear" w:color="auto" w:fill="FFFFFF"/>
        </w:rPr>
        <w:t>Appendix: Questionnaire</w:t>
      </w:r>
      <w:bookmarkEnd w:id="17"/>
    </w:p>
    <w:p w:rsidR="00D53B86" w:rsidRPr="00024D37" w:rsidRDefault="00D53B86" w:rsidP="00D53B86">
      <w:pPr>
        <w:jc w:val="center"/>
        <w:rPr>
          <w:rFonts w:cs="Times New Roman"/>
          <w:szCs w:val="24"/>
          <w:shd w:val="clear" w:color="auto" w:fill="FFFFFF"/>
        </w:rPr>
      </w:pPr>
      <w:r>
        <w:rPr>
          <w:noProof/>
        </w:rPr>
        <w:drawing>
          <wp:inline distT="0" distB="0" distL="0" distR="0" wp14:anchorId="03647B62" wp14:editId="40DE1C58">
            <wp:extent cx="3876675" cy="5067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76675" cy="5067300"/>
                    </a:xfrm>
                    <a:prstGeom prst="rect">
                      <a:avLst/>
                    </a:prstGeom>
                  </pic:spPr>
                </pic:pic>
              </a:graphicData>
            </a:graphic>
          </wp:inline>
        </w:drawing>
      </w:r>
    </w:p>
    <w:sectPr w:rsidR="00D53B86" w:rsidRPr="00024D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31494"/>
    <w:multiLevelType w:val="hybridMultilevel"/>
    <w:tmpl w:val="2DEC088E"/>
    <w:lvl w:ilvl="0" w:tplc="C23E5B3E">
      <w:start w:val="1"/>
      <w:numFmt w:val="bullet"/>
      <w:lvlText w:val=""/>
      <w:lvlJc w:val="left"/>
      <w:pPr>
        <w:ind w:left="720" w:hanging="360"/>
      </w:pPr>
      <w:rPr>
        <w:rFonts w:ascii="Symbol" w:hAnsi="Symbol" w:hint="default"/>
      </w:rPr>
    </w:lvl>
    <w:lvl w:ilvl="1" w:tplc="ECB44C24" w:tentative="1">
      <w:start w:val="1"/>
      <w:numFmt w:val="bullet"/>
      <w:lvlText w:val="o"/>
      <w:lvlJc w:val="left"/>
      <w:pPr>
        <w:ind w:left="1440" w:hanging="360"/>
      </w:pPr>
      <w:rPr>
        <w:rFonts w:ascii="Courier New" w:hAnsi="Courier New" w:cs="Courier New" w:hint="default"/>
      </w:rPr>
    </w:lvl>
    <w:lvl w:ilvl="2" w:tplc="91BC6898" w:tentative="1">
      <w:start w:val="1"/>
      <w:numFmt w:val="bullet"/>
      <w:lvlText w:val=""/>
      <w:lvlJc w:val="left"/>
      <w:pPr>
        <w:ind w:left="2160" w:hanging="360"/>
      </w:pPr>
      <w:rPr>
        <w:rFonts w:ascii="Wingdings" w:hAnsi="Wingdings" w:hint="default"/>
      </w:rPr>
    </w:lvl>
    <w:lvl w:ilvl="3" w:tplc="F2EE3F6C" w:tentative="1">
      <w:start w:val="1"/>
      <w:numFmt w:val="bullet"/>
      <w:lvlText w:val=""/>
      <w:lvlJc w:val="left"/>
      <w:pPr>
        <w:ind w:left="2880" w:hanging="360"/>
      </w:pPr>
      <w:rPr>
        <w:rFonts w:ascii="Symbol" w:hAnsi="Symbol" w:hint="default"/>
      </w:rPr>
    </w:lvl>
    <w:lvl w:ilvl="4" w:tplc="64FA4664" w:tentative="1">
      <w:start w:val="1"/>
      <w:numFmt w:val="bullet"/>
      <w:lvlText w:val="o"/>
      <w:lvlJc w:val="left"/>
      <w:pPr>
        <w:ind w:left="3600" w:hanging="360"/>
      </w:pPr>
      <w:rPr>
        <w:rFonts w:ascii="Courier New" w:hAnsi="Courier New" w:cs="Courier New" w:hint="default"/>
      </w:rPr>
    </w:lvl>
    <w:lvl w:ilvl="5" w:tplc="F112DEFE" w:tentative="1">
      <w:start w:val="1"/>
      <w:numFmt w:val="bullet"/>
      <w:lvlText w:val=""/>
      <w:lvlJc w:val="left"/>
      <w:pPr>
        <w:ind w:left="4320" w:hanging="360"/>
      </w:pPr>
      <w:rPr>
        <w:rFonts w:ascii="Wingdings" w:hAnsi="Wingdings" w:hint="default"/>
      </w:rPr>
    </w:lvl>
    <w:lvl w:ilvl="6" w:tplc="74185D4A" w:tentative="1">
      <w:start w:val="1"/>
      <w:numFmt w:val="bullet"/>
      <w:lvlText w:val=""/>
      <w:lvlJc w:val="left"/>
      <w:pPr>
        <w:ind w:left="5040" w:hanging="360"/>
      </w:pPr>
      <w:rPr>
        <w:rFonts w:ascii="Symbol" w:hAnsi="Symbol" w:hint="default"/>
      </w:rPr>
    </w:lvl>
    <w:lvl w:ilvl="7" w:tplc="742415EA" w:tentative="1">
      <w:start w:val="1"/>
      <w:numFmt w:val="bullet"/>
      <w:lvlText w:val="o"/>
      <w:lvlJc w:val="left"/>
      <w:pPr>
        <w:ind w:left="5760" w:hanging="360"/>
      </w:pPr>
      <w:rPr>
        <w:rFonts w:ascii="Courier New" w:hAnsi="Courier New" w:cs="Courier New" w:hint="default"/>
      </w:rPr>
    </w:lvl>
    <w:lvl w:ilvl="8" w:tplc="EF1824AC" w:tentative="1">
      <w:start w:val="1"/>
      <w:numFmt w:val="bullet"/>
      <w:lvlText w:val=""/>
      <w:lvlJc w:val="left"/>
      <w:pPr>
        <w:ind w:left="6480" w:hanging="360"/>
      </w:pPr>
      <w:rPr>
        <w:rFonts w:ascii="Wingdings" w:hAnsi="Wingdings" w:hint="default"/>
      </w:rPr>
    </w:lvl>
  </w:abstractNum>
  <w:abstractNum w:abstractNumId="1" w15:restartNumberingAfterBreak="0">
    <w:nsid w:val="14953E3C"/>
    <w:multiLevelType w:val="hybridMultilevel"/>
    <w:tmpl w:val="996AE2E0"/>
    <w:lvl w:ilvl="0" w:tplc="12325368">
      <w:start w:val="1"/>
      <w:numFmt w:val="decimal"/>
      <w:lvlText w:val="%1."/>
      <w:lvlJc w:val="left"/>
      <w:pPr>
        <w:ind w:left="720" w:hanging="360"/>
      </w:pPr>
    </w:lvl>
    <w:lvl w:ilvl="1" w:tplc="3C12CB82" w:tentative="1">
      <w:start w:val="1"/>
      <w:numFmt w:val="lowerLetter"/>
      <w:lvlText w:val="%2."/>
      <w:lvlJc w:val="left"/>
      <w:pPr>
        <w:ind w:left="1440" w:hanging="360"/>
      </w:pPr>
    </w:lvl>
    <w:lvl w:ilvl="2" w:tplc="BB10033A" w:tentative="1">
      <w:start w:val="1"/>
      <w:numFmt w:val="lowerRoman"/>
      <w:lvlText w:val="%3."/>
      <w:lvlJc w:val="right"/>
      <w:pPr>
        <w:ind w:left="2160" w:hanging="180"/>
      </w:pPr>
    </w:lvl>
    <w:lvl w:ilvl="3" w:tplc="3A68F546" w:tentative="1">
      <w:start w:val="1"/>
      <w:numFmt w:val="decimal"/>
      <w:lvlText w:val="%4."/>
      <w:lvlJc w:val="left"/>
      <w:pPr>
        <w:ind w:left="2880" w:hanging="360"/>
      </w:pPr>
    </w:lvl>
    <w:lvl w:ilvl="4" w:tplc="0DBC269C" w:tentative="1">
      <w:start w:val="1"/>
      <w:numFmt w:val="lowerLetter"/>
      <w:lvlText w:val="%5."/>
      <w:lvlJc w:val="left"/>
      <w:pPr>
        <w:ind w:left="3600" w:hanging="360"/>
      </w:pPr>
    </w:lvl>
    <w:lvl w:ilvl="5" w:tplc="8BD28800" w:tentative="1">
      <w:start w:val="1"/>
      <w:numFmt w:val="lowerRoman"/>
      <w:lvlText w:val="%6."/>
      <w:lvlJc w:val="right"/>
      <w:pPr>
        <w:ind w:left="4320" w:hanging="180"/>
      </w:pPr>
    </w:lvl>
    <w:lvl w:ilvl="6" w:tplc="E50EC6FE" w:tentative="1">
      <w:start w:val="1"/>
      <w:numFmt w:val="decimal"/>
      <w:lvlText w:val="%7."/>
      <w:lvlJc w:val="left"/>
      <w:pPr>
        <w:ind w:left="5040" w:hanging="360"/>
      </w:pPr>
    </w:lvl>
    <w:lvl w:ilvl="7" w:tplc="8D0688F0" w:tentative="1">
      <w:start w:val="1"/>
      <w:numFmt w:val="lowerLetter"/>
      <w:lvlText w:val="%8."/>
      <w:lvlJc w:val="left"/>
      <w:pPr>
        <w:ind w:left="5760" w:hanging="360"/>
      </w:pPr>
    </w:lvl>
    <w:lvl w:ilvl="8" w:tplc="D51A046E" w:tentative="1">
      <w:start w:val="1"/>
      <w:numFmt w:val="lowerRoman"/>
      <w:lvlText w:val="%9."/>
      <w:lvlJc w:val="right"/>
      <w:pPr>
        <w:ind w:left="6480" w:hanging="180"/>
      </w:pPr>
    </w:lvl>
  </w:abstractNum>
  <w:abstractNum w:abstractNumId="2" w15:restartNumberingAfterBreak="0">
    <w:nsid w:val="17E017B8"/>
    <w:multiLevelType w:val="hybridMultilevel"/>
    <w:tmpl w:val="410020E8"/>
    <w:lvl w:ilvl="0" w:tplc="157E038C">
      <w:start w:val="1"/>
      <w:numFmt w:val="decimal"/>
      <w:lvlText w:val="%1."/>
      <w:lvlJc w:val="left"/>
      <w:pPr>
        <w:ind w:left="720" w:hanging="360"/>
      </w:pPr>
    </w:lvl>
    <w:lvl w:ilvl="1" w:tplc="57C6D89C" w:tentative="1">
      <w:start w:val="1"/>
      <w:numFmt w:val="lowerLetter"/>
      <w:lvlText w:val="%2."/>
      <w:lvlJc w:val="left"/>
      <w:pPr>
        <w:ind w:left="1440" w:hanging="360"/>
      </w:pPr>
    </w:lvl>
    <w:lvl w:ilvl="2" w:tplc="96084A30" w:tentative="1">
      <w:start w:val="1"/>
      <w:numFmt w:val="lowerRoman"/>
      <w:lvlText w:val="%3."/>
      <w:lvlJc w:val="right"/>
      <w:pPr>
        <w:ind w:left="2160" w:hanging="180"/>
      </w:pPr>
    </w:lvl>
    <w:lvl w:ilvl="3" w:tplc="A7841B3A" w:tentative="1">
      <w:start w:val="1"/>
      <w:numFmt w:val="decimal"/>
      <w:lvlText w:val="%4."/>
      <w:lvlJc w:val="left"/>
      <w:pPr>
        <w:ind w:left="2880" w:hanging="360"/>
      </w:pPr>
    </w:lvl>
    <w:lvl w:ilvl="4" w:tplc="C35ACC98" w:tentative="1">
      <w:start w:val="1"/>
      <w:numFmt w:val="lowerLetter"/>
      <w:lvlText w:val="%5."/>
      <w:lvlJc w:val="left"/>
      <w:pPr>
        <w:ind w:left="3600" w:hanging="360"/>
      </w:pPr>
    </w:lvl>
    <w:lvl w:ilvl="5" w:tplc="77C2E1D0" w:tentative="1">
      <w:start w:val="1"/>
      <w:numFmt w:val="lowerRoman"/>
      <w:lvlText w:val="%6."/>
      <w:lvlJc w:val="right"/>
      <w:pPr>
        <w:ind w:left="4320" w:hanging="180"/>
      </w:pPr>
    </w:lvl>
    <w:lvl w:ilvl="6" w:tplc="815C3798" w:tentative="1">
      <w:start w:val="1"/>
      <w:numFmt w:val="decimal"/>
      <w:lvlText w:val="%7."/>
      <w:lvlJc w:val="left"/>
      <w:pPr>
        <w:ind w:left="5040" w:hanging="360"/>
      </w:pPr>
    </w:lvl>
    <w:lvl w:ilvl="7" w:tplc="1A1AAE30" w:tentative="1">
      <w:start w:val="1"/>
      <w:numFmt w:val="lowerLetter"/>
      <w:lvlText w:val="%8."/>
      <w:lvlJc w:val="left"/>
      <w:pPr>
        <w:ind w:left="5760" w:hanging="360"/>
      </w:pPr>
    </w:lvl>
    <w:lvl w:ilvl="8" w:tplc="DAE4F4AE" w:tentative="1">
      <w:start w:val="1"/>
      <w:numFmt w:val="lowerRoman"/>
      <w:lvlText w:val="%9."/>
      <w:lvlJc w:val="right"/>
      <w:pPr>
        <w:ind w:left="6480" w:hanging="180"/>
      </w:pPr>
    </w:lvl>
  </w:abstractNum>
  <w:abstractNum w:abstractNumId="3" w15:restartNumberingAfterBreak="0">
    <w:nsid w:val="1E8C1B31"/>
    <w:multiLevelType w:val="hybridMultilevel"/>
    <w:tmpl w:val="B29C9056"/>
    <w:lvl w:ilvl="0" w:tplc="9CD89D08">
      <w:start w:val="1"/>
      <w:numFmt w:val="decimal"/>
      <w:lvlText w:val="%1."/>
      <w:lvlJc w:val="left"/>
      <w:pPr>
        <w:ind w:left="720" w:hanging="360"/>
      </w:pPr>
    </w:lvl>
    <w:lvl w:ilvl="1" w:tplc="A7CCBFCA" w:tentative="1">
      <w:start w:val="1"/>
      <w:numFmt w:val="lowerLetter"/>
      <w:lvlText w:val="%2."/>
      <w:lvlJc w:val="left"/>
      <w:pPr>
        <w:ind w:left="1440" w:hanging="360"/>
      </w:pPr>
    </w:lvl>
    <w:lvl w:ilvl="2" w:tplc="1AE4FCF4" w:tentative="1">
      <w:start w:val="1"/>
      <w:numFmt w:val="lowerRoman"/>
      <w:lvlText w:val="%3."/>
      <w:lvlJc w:val="right"/>
      <w:pPr>
        <w:ind w:left="2160" w:hanging="180"/>
      </w:pPr>
    </w:lvl>
    <w:lvl w:ilvl="3" w:tplc="BDE222C2" w:tentative="1">
      <w:start w:val="1"/>
      <w:numFmt w:val="decimal"/>
      <w:lvlText w:val="%4."/>
      <w:lvlJc w:val="left"/>
      <w:pPr>
        <w:ind w:left="2880" w:hanging="360"/>
      </w:pPr>
    </w:lvl>
    <w:lvl w:ilvl="4" w:tplc="E7E28C68" w:tentative="1">
      <w:start w:val="1"/>
      <w:numFmt w:val="lowerLetter"/>
      <w:lvlText w:val="%5."/>
      <w:lvlJc w:val="left"/>
      <w:pPr>
        <w:ind w:left="3600" w:hanging="360"/>
      </w:pPr>
    </w:lvl>
    <w:lvl w:ilvl="5" w:tplc="E1F2A3C4" w:tentative="1">
      <w:start w:val="1"/>
      <w:numFmt w:val="lowerRoman"/>
      <w:lvlText w:val="%6."/>
      <w:lvlJc w:val="right"/>
      <w:pPr>
        <w:ind w:left="4320" w:hanging="180"/>
      </w:pPr>
    </w:lvl>
    <w:lvl w:ilvl="6" w:tplc="0B284472" w:tentative="1">
      <w:start w:val="1"/>
      <w:numFmt w:val="decimal"/>
      <w:lvlText w:val="%7."/>
      <w:lvlJc w:val="left"/>
      <w:pPr>
        <w:ind w:left="5040" w:hanging="360"/>
      </w:pPr>
    </w:lvl>
    <w:lvl w:ilvl="7" w:tplc="2DB863A6" w:tentative="1">
      <w:start w:val="1"/>
      <w:numFmt w:val="lowerLetter"/>
      <w:lvlText w:val="%8."/>
      <w:lvlJc w:val="left"/>
      <w:pPr>
        <w:ind w:left="5760" w:hanging="360"/>
      </w:pPr>
    </w:lvl>
    <w:lvl w:ilvl="8" w:tplc="74DA5518" w:tentative="1">
      <w:start w:val="1"/>
      <w:numFmt w:val="lowerRoman"/>
      <w:lvlText w:val="%9."/>
      <w:lvlJc w:val="right"/>
      <w:pPr>
        <w:ind w:left="6480" w:hanging="180"/>
      </w:pPr>
    </w:lvl>
  </w:abstractNum>
  <w:abstractNum w:abstractNumId="4" w15:restartNumberingAfterBreak="0">
    <w:nsid w:val="208C5D33"/>
    <w:multiLevelType w:val="hybridMultilevel"/>
    <w:tmpl w:val="9482BFE6"/>
    <w:lvl w:ilvl="0" w:tplc="B08CA1D8">
      <w:start w:val="1"/>
      <w:numFmt w:val="bullet"/>
      <w:lvlText w:val=""/>
      <w:lvlJc w:val="left"/>
      <w:pPr>
        <w:ind w:left="720" w:hanging="360"/>
      </w:pPr>
      <w:rPr>
        <w:rFonts w:ascii="Symbol" w:hAnsi="Symbol" w:hint="default"/>
      </w:rPr>
    </w:lvl>
    <w:lvl w:ilvl="1" w:tplc="6D5239D0" w:tentative="1">
      <w:start w:val="1"/>
      <w:numFmt w:val="bullet"/>
      <w:lvlText w:val="o"/>
      <w:lvlJc w:val="left"/>
      <w:pPr>
        <w:ind w:left="1440" w:hanging="360"/>
      </w:pPr>
      <w:rPr>
        <w:rFonts w:ascii="Courier New" w:hAnsi="Courier New" w:cs="Courier New" w:hint="default"/>
      </w:rPr>
    </w:lvl>
    <w:lvl w:ilvl="2" w:tplc="3F9231A2" w:tentative="1">
      <w:start w:val="1"/>
      <w:numFmt w:val="bullet"/>
      <w:lvlText w:val=""/>
      <w:lvlJc w:val="left"/>
      <w:pPr>
        <w:ind w:left="2160" w:hanging="360"/>
      </w:pPr>
      <w:rPr>
        <w:rFonts w:ascii="Wingdings" w:hAnsi="Wingdings" w:hint="default"/>
      </w:rPr>
    </w:lvl>
    <w:lvl w:ilvl="3" w:tplc="74600CAA" w:tentative="1">
      <w:start w:val="1"/>
      <w:numFmt w:val="bullet"/>
      <w:lvlText w:val=""/>
      <w:lvlJc w:val="left"/>
      <w:pPr>
        <w:ind w:left="2880" w:hanging="360"/>
      </w:pPr>
      <w:rPr>
        <w:rFonts w:ascii="Symbol" w:hAnsi="Symbol" w:hint="default"/>
      </w:rPr>
    </w:lvl>
    <w:lvl w:ilvl="4" w:tplc="521A1F80" w:tentative="1">
      <w:start w:val="1"/>
      <w:numFmt w:val="bullet"/>
      <w:lvlText w:val="o"/>
      <w:lvlJc w:val="left"/>
      <w:pPr>
        <w:ind w:left="3600" w:hanging="360"/>
      </w:pPr>
      <w:rPr>
        <w:rFonts w:ascii="Courier New" w:hAnsi="Courier New" w:cs="Courier New" w:hint="default"/>
      </w:rPr>
    </w:lvl>
    <w:lvl w:ilvl="5" w:tplc="EB82724A" w:tentative="1">
      <w:start w:val="1"/>
      <w:numFmt w:val="bullet"/>
      <w:lvlText w:val=""/>
      <w:lvlJc w:val="left"/>
      <w:pPr>
        <w:ind w:left="4320" w:hanging="360"/>
      </w:pPr>
      <w:rPr>
        <w:rFonts w:ascii="Wingdings" w:hAnsi="Wingdings" w:hint="default"/>
      </w:rPr>
    </w:lvl>
    <w:lvl w:ilvl="6" w:tplc="F4F4D16C" w:tentative="1">
      <w:start w:val="1"/>
      <w:numFmt w:val="bullet"/>
      <w:lvlText w:val=""/>
      <w:lvlJc w:val="left"/>
      <w:pPr>
        <w:ind w:left="5040" w:hanging="360"/>
      </w:pPr>
      <w:rPr>
        <w:rFonts w:ascii="Symbol" w:hAnsi="Symbol" w:hint="default"/>
      </w:rPr>
    </w:lvl>
    <w:lvl w:ilvl="7" w:tplc="AF04A75E" w:tentative="1">
      <w:start w:val="1"/>
      <w:numFmt w:val="bullet"/>
      <w:lvlText w:val="o"/>
      <w:lvlJc w:val="left"/>
      <w:pPr>
        <w:ind w:left="5760" w:hanging="360"/>
      </w:pPr>
      <w:rPr>
        <w:rFonts w:ascii="Courier New" w:hAnsi="Courier New" w:cs="Courier New" w:hint="default"/>
      </w:rPr>
    </w:lvl>
    <w:lvl w:ilvl="8" w:tplc="70A4C1D0" w:tentative="1">
      <w:start w:val="1"/>
      <w:numFmt w:val="bullet"/>
      <w:lvlText w:val=""/>
      <w:lvlJc w:val="left"/>
      <w:pPr>
        <w:ind w:left="6480" w:hanging="360"/>
      </w:pPr>
      <w:rPr>
        <w:rFonts w:ascii="Wingdings" w:hAnsi="Wingdings" w:hint="default"/>
      </w:rPr>
    </w:lvl>
  </w:abstractNum>
  <w:abstractNum w:abstractNumId="5" w15:restartNumberingAfterBreak="0">
    <w:nsid w:val="20981473"/>
    <w:multiLevelType w:val="hybridMultilevel"/>
    <w:tmpl w:val="5CB284A6"/>
    <w:lvl w:ilvl="0" w:tplc="1400A286">
      <w:start w:val="1"/>
      <w:numFmt w:val="bullet"/>
      <w:lvlText w:val=""/>
      <w:lvlJc w:val="left"/>
      <w:pPr>
        <w:ind w:left="720" w:hanging="360"/>
      </w:pPr>
      <w:rPr>
        <w:rFonts w:ascii="Symbol" w:hAnsi="Symbol" w:hint="default"/>
      </w:rPr>
    </w:lvl>
    <w:lvl w:ilvl="1" w:tplc="8D6A7E6E" w:tentative="1">
      <w:start w:val="1"/>
      <w:numFmt w:val="bullet"/>
      <w:lvlText w:val="o"/>
      <w:lvlJc w:val="left"/>
      <w:pPr>
        <w:ind w:left="1440" w:hanging="360"/>
      </w:pPr>
      <w:rPr>
        <w:rFonts w:ascii="Courier New" w:hAnsi="Courier New" w:cs="Courier New" w:hint="default"/>
      </w:rPr>
    </w:lvl>
    <w:lvl w:ilvl="2" w:tplc="CC649F6A" w:tentative="1">
      <w:start w:val="1"/>
      <w:numFmt w:val="bullet"/>
      <w:lvlText w:val=""/>
      <w:lvlJc w:val="left"/>
      <w:pPr>
        <w:ind w:left="2160" w:hanging="360"/>
      </w:pPr>
      <w:rPr>
        <w:rFonts w:ascii="Wingdings" w:hAnsi="Wingdings" w:hint="default"/>
      </w:rPr>
    </w:lvl>
    <w:lvl w:ilvl="3" w:tplc="2078F9B0" w:tentative="1">
      <w:start w:val="1"/>
      <w:numFmt w:val="bullet"/>
      <w:lvlText w:val=""/>
      <w:lvlJc w:val="left"/>
      <w:pPr>
        <w:ind w:left="2880" w:hanging="360"/>
      </w:pPr>
      <w:rPr>
        <w:rFonts w:ascii="Symbol" w:hAnsi="Symbol" w:hint="default"/>
      </w:rPr>
    </w:lvl>
    <w:lvl w:ilvl="4" w:tplc="5ADAF8BC" w:tentative="1">
      <w:start w:val="1"/>
      <w:numFmt w:val="bullet"/>
      <w:lvlText w:val="o"/>
      <w:lvlJc w:val="left"/>
      <w:pPr>
        <w:ind w:left="3600" w:hanging="360"/>
      </w:pPr>
      <w:rPr>
        <w:rFonts w:ascii="Courier New" w:hAnsi="Courier New" w:cs="Courier New" w:hint="default"/>
      </w:rPr>
    </w:lvl>
    <w:lvl w:ilvl="5" w:tplc="F24E243C" w:tentative="1">
      <w:start w:val="1"/>
      <w:numFmt w:val="bullet"/>
      <w:lvlText w:val=""/>
      <w:lvlJc w:val="left"/>
      <w:pPr>
        <w:ind w:left="4320" w:hanging="360"/>
      </w:pPr>
      <w:rPr>
        <w:rFonts w:ascii="Wingdings" w:hAnsi="Wingdings" w:hint="default"/>
      </w:rPr>
    </w:lvl>
    <w:lvl w:ilvl="6" w:tplc="5D2A9F6E" w:tentative="1">
      <w:start w:val="1"/>
      <w:numFmt w:val="bullet"/>
      <w:lvlText w:val=""/>
      <w:lvlJc w:val="left"/>
      <w:pPr>
        <w:ind w:left="5040" w:hanging="360"/>
      </w:pPr>
      <w:rPr>
        <w:rFonts w:ascii="Symbol" w:hAnsi="Symbol" w:hint="default"/>
      </w:rPr>
    </w:lvl>
    <w:lvl w:ilvl="7" w:tplc="C4D4A85C" w:tentative="1">
      <w:start w:val="1"/>
      <w:numFmt w:val="bullet"/>
      <w:lvlText w:val="o"/>
      <w:lvlJc w:val="left"/>
      <w:pPr>
        <w:ind w:left="5760" w:hanging="360"/>
      </w:pPr>
      <w:rPr>
        <w:rFonts w:ascii="Courier New" w:hAnsi="Courier New" w:cs="Courier New" w:hint="default"/>
      </w:rPr>
    </w:lvl>
    <w:lvl w:ilvl="8" w:tplc="3F028D98" w:tentative="1">
      <w:start w:val="1"/>
      <w:numFmt w:val="bullet"/>
      <w:lvlText w:val=""/>
      <w:lvlJc w:val="left"/>
      <w:pPr>
        <w:ind w:left="6480" w:hanging="360"/>
      </w:pPr>
      <w:rPr>
        <w:rFonts w:ascii="Wingdings" w:hAnsi="Wingdings" w:hint="default"/>
      </w:rPr>
    </w:lvl>
  </w:abstractNum>
  <w:abstractNum w:abstractNumId="6"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AB944EB"/>
    <w:multiLevelType w:val="hybridMultilevel"/>
    <w:tmpl w:val="67C6B102"/>
    <w:lvl w:ilvl="0" w:tplc="39CA5116">
      <w:start w:val="1"/>
      <w:numFmt w:val="bullet"/>
      <w:lvlText w:val=""/>
      <w:lvlJc w:val="left"/>
      <w:pPr>
        <w:ind w:left="720" w:hanging="360"/>
      </w:pPr>
      <w:rPr>
        <w:rFonts w:ascii="Symbol" w:hAnsi="Symbol" w:hint="default"/>
      </w:rPr>
    </w:lvl>
    <w:lvl w:ilvl="1" w:tplc="167C17A6" w:tentative="1">
      <w:start w:val="1"/>
      <w:numFmt w:val="bullet"/>
      <w:lvlText w:val="o"/>
      <w:lvlJc w:val="left"/>
      <w:pPr>
        <w:ind w:left="1440" w:hanging="360"/>
      </w:pPr>
      <w:rPr>
        <w:rFonts w:ascii="Courier New" w:hAnsi="Courier New" w:cs="Courier New" w:hint="default"/>
      </w:rPr>
    </w:lvl>
    <w:lvl w:ilvl="2" w:tplc="8E721DA2" w:tentative="1">
      <w:start w:val="1"/>
      <w:numFmt w:val="bullet"/>
      <w:lvlText w:val=""/>
      <w:lvlJc w:val="left"/>
      <w:pPr>
        <w:ind w:left="2160" w:hanging="360"/>
      </w:pPr>
      <w:rPr>
        <w:rFonts w:ascii="Wingdings" w:hAnsi="Wingdings" w:hint="default"/>
      </w:rPr>
    </w:lvl>
    <w:lvl w:ilvl="3" w:tplc="2B3AB560" w:tentative="1">
      <w:start w:val="1"/>
      <w:numFmt w:val="bullet"/>
      <w:lvlText w:val=""/>
      <w:lvlJc w:val="left"/>
      <w:pPr>
        <w:ind w:left="2880" w:hanging="360"/>
      </w:pPr>
      <w:rPr>
        <w:rFonts w:ascii="Symbol" w:hAnsi="Symbol" w:hint="default"/>
      </w:rPr>
    </w:lvl>
    <w:lvl w:ilvl="4" w:tplc="BFCC76AA" w:tentative="1">
      <w:start w:val="1"/>
      <w:numFmt w:val="bullet"/>
      <w:lvlText w:val="o"/>
      <w:lvlJc w:val="left"/>
      <w:pPr>
        <w:ind w:left="3600" w:hanging="360"/>
      </w:pPr>
      <w:rPr>
        <w:rFonts w:ascii="Courier New" w:hAnsi="Courier New" w:cs="Courier New" w:hint="default"/>
      </w:rPr>
    </w:lvl>
    <w:lvl w:ilvl="5" w:tplc="EF2AD1DE" w:tentative="1">
      <w:start w:val="1"/>
      <w:numFmt w:val="bullet"/>
      <w:lvlText w:val=""/>
      <w:lvlJc w:val="left"/>
      <w:pPr>
        <w:ind w:left="4320" w:hanging="360"/>
      </w:pPr>
      <w:rPr>
        <w:rFonts w:ascii="Wingdings" w:hAnsi="Wingdings" w:hint="default"/>
      </w:rPr>
    </w:lvl>
    <w:lvl w:ilvl="6" w:tplc="DC2E7A3A" w:tentative="1">
      <w:start w:val="1"/>
      <w:numFmt w:val="bullet"/>
      <w:lvlText w:val=""/>
      <w:lvlJc w:val="left"/>
      <w:pPr>
        <w:ind w:left="5040" w:hanging="360"/>
      </w:pPr>
      <w:rPr>
        <w:rFonts w:ascii="Symbol" w:hAnsi="Symbol" w:hint="default"/>
      </w:rPr>
    </w:lvl>
    <w:lvl w:ilvl="7" w:tplc="86863B7C" w:tentative="1">
      <w:start w:val="1"/>
      <w:numFmt w:val="bullet"/>
      <w:lvlText w:val="o"/>
      <w:lvlJc w:val="left"/>
      <w:pPr>
        <w:ind w:left="5760" w:hanging="360"/>
      </w:pPr>
      <w:rPr>
        <w:rFonts w:ascii="Courier New" w:hAnsi="Courier New" w:cs="Courier New" w:hint="default"/>
      </w:rPr>
    </w:lvl>
    <w:lvl w:ilvl="8" w:tplc="895E56E2" w:tentative="1">
      <w:start w:val="1"/>
      <w:numFmt w:val="bullet"/>
      <w:lvlText w:val=""/>
      <w:lvlJc w:val="left"/>
      <w:pPr>
        <w:ind w:left="6480" w:hanging="360"/>
      </w:pPr>
      <w:rPr>
        <w:rFonts w:ascii="Wingdings" w:hAnsi="Wingdings" w:hint="default"/>
      </w:rPr>
    </w:lvl>
  </w:abstractNum>
  <w:abstractNum w:abstractNumId="8" w15:restartNumberingAfterBreak="0">
    <w:nsid w:val="2B9E7C0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394B20D6"/>
    <w:multiLevelType w:val="multilevel"/>
    <w:tmpl w:val="CBD41E2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A6210FA"/>
    <w:multiLevelType w:val="hybridMultilevel"/>
    <w:tmpl w:val="D438E43E"/>
    <w:lvl w:ilvl="0" w:tplc="71F09BAC">
      <w:start w:val="1"/>
      <w:numFmt w:val="bullet"/>
      <w:lvlText w:val=""/>
      <w:lvlJc w:val="left"/>
      <w:pPr>
        <w:ind w:left="720" w:hanging="360"/>
      </w:pPr>
      <w:rPr>
        <w:rFonts w:ascii="Symbol" w:hAnsi="Symbol" w:hint="default"/>
      </w:rPr>
    </w:lvl>
    <w:lvl w:ilvl="1" w:tplc="9E84D47C">
      <w:start w:val="1"/>
      <w:numFmt w:val="bullet"/>
      <w:lvlText w:val=""/>
      <w:lvlJc w:val="left"/>
      <w:pPr>
        <w:ind w:left="1800" w:hanging="720"/>
      </w:pPr>
      <w:rPr>
        <w:rFonts w:ascii="Wingdings" w:hAnsi="Wingdings" w:hint="default"/>
      </w:rPr>
    </w:lvl>
    <w:lvl w:ilvl="2" w:tplc="43A0E2D2" w:tentative="1">
      <w:start w:val="1"/>
      <w:numFmt w:val="bullet"/>
      <w:lvlText w:val=""/>
      <w:lvlJc w:val="left"/>
      <w:pPr>
        <w:ind w:left="2160" w:hanging="360"/>
      </w:pPr>
      <w:rPr>
        <w:rFonts w:ascii="Wingdings" w:hAnsi="Wingdings" w:hint="default"/>
      </w:rPr>
    </w:lvl>
    <w:lvl w:ilvl="3" w:tplc="2D22CFEA" w:tentative="1">
      <w:start w:val="1"/>
      <w:numFmt w:val="bullet"/>
      <w:lvlText w:val=""/>
      <w:lvlJc w:val="left"/>
      <w:pPr>
        <w:ind w:left="2880" w:hanging="360"/>
      </w:pPr>
      <w:rPr>
        <w:rFonts w:ascii="Symbol" w:hAnsi="Symbol" w:hint="default"/>
      </w:rPr>
    </w:lvl>
    <w:lvl w:ilvl="4" w:tplc="E30C0546" w:tentative="1">
      <w:start w:val="1"/>
      <w:numFmt w:val="bullet"/>
      <w:lvlText w:val="o"/>
      <w:lvlJc w:val="left"/>
      <w:pPr>
        <w:ind w:left="3600" w:hanging="360"/>
      </w:pPr>
      <w:rPr>
        <w:rFonts w:ascii="Courier New" w:hAnsi="Courier New" w:cs="Courier New" w:hint="default"/>
      </w:rPr>
    </w:lvl>
    <w:lvl w:ilvl="5" w:tplc="8656338A" w:tentative="1">
      <w:start w:val="1"/>
      <w:numFmt w:val="bullet"/>
      <w:lvlText w:val=""/>
      <w:lvlJc w:val="left"/>
      <w:pPr>
        <w:ind w:left="4320" w:hanging="360"/>
      </w:pPr>
      <w:rPr>
        <w:rFonts w:ascii="Wingdings" w:hAnsi="Wingdings" w:hint="default"/>
      </w:rPr>
    </w:lvl>
    <w:lvl w:ilvl="6" w:tplc="7C6A8EA2" w:tentative="1">
      <w:start w:val="1"/>
      <w:numFmt w:val="bullet"/>
      <w:lvlText w:val=""/>
      <w:lvlJc w:val="left"/>
      <w:pPr>
        <w:ind w:left="5040" w:hanging="360"/>
      </w:pPr>
      <w:rPr>
        <w:rFonts w:ascii="Symbol" w:hAnsi="Symbol" w:hint="default"/>
      </w:rPr>
    </w:lvl>
    <w:lvl w:ilvl="7" w:tplc="5728108C" w:tentative="1">
      <w:start w:val="1"/>
      <w:numFmt w:val="bullet"/>
      <w:lvlText w:val="o"/>
      <w:lvlJc w:val="left"/>
      <w:pPr>
        <w:ind w:left="5760" w:hanging="360"/>
      </w:pPr>
      <w:rPr>
        <w:rFonts w:ascii="Courier New" w:hAnsi="Courier New" w:cs="Courier New" w:hint="default"/>
      </w:rPr>
    </w:lvl>
    <w:lvl w:ilvl="8" w:tplc="07C09382" w:tentative="1">
      <w:start w:val="1"/>
      <w:numFmt w:val="bullet"/>
      <w:lvlText w:val=""/>
      <w:lvlJc w:val="left"/>
      <w:pPr>
        <w:ind w:left="6480" w:hanging="360"/>
      </w:pPr>
      <w:rPr>
        <w:rFonts w:ascii="Wingdings" w:hAnsi="Wingdings" w:hint="default"/>
      </w:rPr>
    </w:lvl>
  </w:abstractNum>
  <w:abstractNum w:abstractNumId="11" w15:restartNumberingAfterBreak="0">
    <w:nsid w:val="3CD1716D"/>
    <w:multiLevelType w:val="multilevel"/>
    <w:tmpl w:val="AA087B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5E2574BB"/>
    <w:multiLevelType w:val="hybridMultilevel"/>
    <w:tmpl w:val="E6E68BCA"/>
    <w:lvl w:ilvl="0" w:tplc="6BEA85BC">
      <w:start w:val="1"/>
      <w:numFmt w:val="bullet"/>
      <w:lvlText w:val=""/>
      <w:lvlJc w:val="left"/>
      <w:pPr>
        <w:ind w:left="720" w:hanging="360"/>
      </w:pPr>
      <w:rPr>
        <w:rFonts w:ascii="Symbol" w:hAnsi="Symbol" w:hint="default"/>
      </w:rPr>
    </w:lvl>
    <w:lvl w:ilvl="1" w:tplc="2348FD50" w:tentative="1">
      <w:start w:val="1"/>
      <w:numFmt w:val="bullet"/>
      <w:lvlText w:val="o"/>
      <w:lvlJc w:val="left"/>
      <w:pPr>
        <w:ind w:left="1440" w:hanging="360"/>
      </w:pPr>
      <w:rPr>
        <w:rFonts w:ascii="Courier New" w:hAnsi="Courier New" w:cs="Courier New" w:hint="default"/>
      </w:rPr>
    </w:lvl>
    <w:lvl w:ilvl="2" w:tplc="9D44DFB2" w:tentative="1">
      <w:start w:val="1"/>
      <w:numFmt w:val="bullet"/>
      <w:lvlText w:val=""/>
      <w:lvlJc w:val="left"/>
      <w:pPr>
        <w:ind w:left="2160" w:hanging="360"/>
      </w:pPr>
      <w:rPr>
        <w:rFonts w:ascii="Wingdings" w:hAnsi="Wingdings" w:hint="default"/>
      </w:rPr>
    </w:lvl>
    <w:lvl w:ilvl="3" w:tplc="5106D59C" w:tentative="1">
      <w:start w:val="1"/>
      <w:numFmt w:val="bullet"/>
      <w:lvlText w:val=""/>
      <w:lvlJc w:val="left"/>
      <w:pPr>
        <w:ind w:left="2880" w:hanging="360"/>
      </w:pPr>
      <w:rPr>
        <w:rFonts w:ascii="Symbol" w:hAnsi="Symbol" w:hint="default"/>
      </w:rPr>
    </w:lvl>
    <w:lvl w:ilvl="4" w:tplc="844865A0" w:tentative="1">
      <w:start w:val="1"/>
      <w:numFmt w:val="bullet"/>
      <w:lvlText w:val="o"/>
      <w:lvlJc w:val="left"/>
      <w:pPr>
        <w:ind w:left="3600" w:hanging="360"/>
      </w:pPr>
      <w:rPr>
        <w:rFonts w:ascii="Courier New" w:hAnsi="Courier New" w:cs="Courier New" w:hint="default"/>
      </w:rPr>
    </w:lvl>
    <w:lvl w:ilvl="5" w:tplc="140A4A6A" w:tentative="1">
      <w:start w:val="1"/>
      <w:numFmt w:val="bullet"/>
      <w:lvlText w:val=""/>
      <w:lvlJc w:val="left"/>
      <w:pPr>
        <w:ind w:left="4320" w:hanging="360"/>
      </w:pPr>
      <w:rPr>
        <w:rFonts w:ascii="Wingdings" w:hAnsi="Wingdings" w:hint="default"/>
      </w:rPr>
    </w:lvl>
    <w:lvl w:ilvl="6" w:tplc="4B1CDCD6" w:tentative="1">
      <w:start w:val="1"/>
      <w:numFmt w:val="bullet"/>
      <w:lvlText w:val=""/>
      <w:lvlJc w:val="left"/>
      <w:pPr>
        <w:ind w:left="5040" w:hanging="360"/>
      </w:pPr>
      <w:rPr>
        <w:rFonts w:ascii="Symbol" w:hAnsi="Symbol" w:hint="default"/>
      </w:rPr>
    </w:lvl>
    <w:lvl w:ilvl="7" w:tplc="B0AA09CE" w:tentative="1">
      <w:start w:val="1"/>
      <w:numFmt w:val="bullet"/>
      <w:lvlText w:val="o"/>
      <w:lvlJc w:val="left"/>
      <w:pPr>
        <w:ind w:left="5760" w:hanging="360"/>
      </w:pPr>
      <w:rPr>
        <w:rFonts w:ascii="Courier New" w:hAnsi="Courier New" w:cs="Courier New" w:hint="default"/>
      </w:rPr>
    </w:lvl>
    <w:lvl w:ilvl="8" w:tplc="8A1CC828" w:tentative="1">
      <w:start w:val="1"/>
      <w:numFmt w:val="bullet"/>
      <w:lvlText w:val=""/>
      <w:lvlJc w:val="left"/>
      <w:pPr>
        <w:ind w:left="6480" w:hanging="360"/>
      </w:pPr>
      <w:rPr>
        <w:rFonts w:ascii="Wingdings" w:hAnsi="Wingdings" w:hint="default"/>
      </w:rPr>
    </w:lvl>
  </w:abstractNum>
  <w:abstractNum w:abstractNumId="13" w15:restartNumberingAfterBreak="0">
    <w:nsid w:val="6F27019E"/>
    <w:multiLevelType w:val="hybridMultilevel"/>
    <w:tmpl w:val="592094BC"/>
    <w:lvl w:ilvl="0" w:tplc="FBB4EFAA">
      <w:start w:val="1"/>
      <w:numFmt w:val="bullet"/>
      <w:lvlText w:val=""/>
      <w:lvlJc w:val="left"/>
      <w:pPr>
        <w:ind w:left="720" w:hanging="360"/>
      </w:pPr>
      <w:rPr>
        <w:rFonts w:ascii="Symbol" w:hAnsi="Symbol" w:hint="default"/>
      </w:rPr>
    </w:lvl>
    <w:lvl w:ilvl="1" w:tplc="E102C9EC" w:tentative="1">
      <w:start w:val="1"/>
      <w:numFmt w:val="bullet"/>
      <w:lvlText w:val="o"/>
      <w:lvlJc w:val="left"/>
      <w:pPr>
        <w:ind w:left="1440" w:hanging="360"/>
      </w:pPr>
      <w:rPr>
        <w:rFonts w:ascii="Courier New" w:hAnsi="Courier New" w:cs="Courier New" w:hint="default"/>
      </w:rPr>
    </w:lvl>
    <w:lvl w:ilvl="2" w:tplc="21EE0A84" w:tentative="1">
      <w:start w:val="1"/>
      <w:numFmt w:val="bullet"/>
      <w:lvlText w:val=""/>
      <w:lvlJc w:val="left"/>
      <w:pPr>
        <w:ind w:left="2160" w:hanging="360"/>
      </w:pPr>
      <w:rPr>
        <w:rFonts w:ascii="Wingdings" w:hAnsi="Wingdings" w:hint="default"/>
      </w:rPr>
    </w:lvl>
    <w:lvl w:ilvl="3" w:tplc="A6A214D0" w:tentative="1">
      <w:start w:val="1"/>
      <w:numFmt w:val="bullet"/>
      <w:lvlText w:val=""/>
      <w:lvlJc w:val="left"/>
      <w:pPr>
        <w:ind w:left="2880" w:hanging="360"/>
      </w:pPr>
      <w:rPr>
        <w:rFonts w:ascii="Symbol" w:hAnsi="Symbol" w:hint="default"/>
      </w:rPr>
    </w:lvl>
    <w:lvl w:ilvl="4" w:tplc="D88AD1E2" w:tentative="1">
      <w:start w:val="1"/>
      <w:numFmt w:val="bullet"/>
      <w:lvlText w:val="o"/>
      <w:lvlJc w:val="left"/>
      <w:pPr>
        <w:ind w:left="3600" w:hanging="360"/>
      </w:pPr>
      <w:rPr>
        <w:rFonts w:ascii="Courier New" w:hAnsi="Courier New" w:cs="Courier New" w:hint="default"/>
      </w:rPr>
    </w:lvl>
    <w:lvl w:ilvl="5" w:tplc="5096E23C" w:tentative="1">
      <w:start w:val="1"/>
      <w:numFmt w:val="bullet"/>
      <w:lvlText w:val=""/>
      <w:lvlJc w:val="left"/>
      <w:pPr>
        <w:ind w:left="4320" w:hanging="360"/>
      </w:pPr>
      <w:rPr>
        <w:rFonts w:ascii="Wingdings" w:hAnsi="Wingdings" w:hint="default"/>
      </w:rPr>
    </w:lvl>
    <w:lvl w:ilvl="6" w:tplc="C252454E" w:tentative="1">
      <w:start w:val="1"/>
      <w:numFmt w:val="bullet"/>
      <w:lvlText w:val=""/>
      <w:lvlJc w:val="left"/>
      <w:pPr>
        <w:ind w:left="5040" w:hanging="360"/>
      </w:pPr>
      <w:rPr>
        <w:rFonts w:ascii="Symbol" w:hAnsi="Symbol" w:hint="default"/>
      </w:rPr>
    </w:lvl>
    <w:lvl w:ilvl="7" w:tplc="14EE57B2" w:tentative="1">
      <w:start w:val="1"/>
      <w:numFmt w:val="bullet"/>
      <w:lvlText w:val="o"/>
      <w:lvlJc w:val="left"/>
      <w:pPr>
        <w:ind w:left="5760" w:hanging="360"/>
      </w:pPr>
      <w:rPr>
        <w:rFonts w:ascii="Courier New" w:hAnsi="Courier New" w:cs="Courier New" w:hint="default"/>
      </w:rPr>
    </w:lvl>
    <w:lvl w:ilvl="8" w:tplc="DA38375C" w:tentative="1">
      <w:start w:val="1"/>
      <w:numFmt w:val="bullet"/>
      <w:lvlText w:val=""/>
      <w:lvlJc w:val="left"/>
      <w:pPr>
        <w:ind w:left="6480" w:hanging="360"/>
      </w:pPr>
      <w:rPr>
        <w:rFonts w:ascii="Wingdings" w:hAnsi="Wingdings" w:hint="default"/>
      </w:rPr>
    </w:lvl>
  </w:abstractNum>
  <w:abstractNum w:abstractNumId="14" w15:restartNumberingAfterBreak="0">
    <w:nsid w:val="72FA34D2"/>
    <w:multiLevelType w:val="hybridMultilevel"/>
    <w:tmpl w:val="2F5A1BEA"/>
    <w:lvl w:ilvl="0" w:tplc="80ACAC1C">
      <w:start w:val="1"/>
      <w:numFmt w:val="bullet"/>
      <w:lvlText w:val=""/>
      <w:lvlJc w:val="left"/>
      <w:pPr>
        <w:ind w:left="720" w:hanging="360"/>
      </w:pPr>
      <w:rPr>
        <w:rFonts w:ascii="Symbol" w:hAnsi="Symbol" w:hint="default"/>
      </w:rPr>
    </w:lvl>
    <w:lvl w:ilvl="1" w:tplc="2D849914" w:tentative="1">
      <w:start w:val="1"/>
      <w:numFmt w:val="bullet"/>
      <w:lvlText w:val="o"/>
      <w:lvlJc w:val="left"/>
      <w:pPr>
        <w:ind w:left="1440" w:hanging="360"/>
      </w:pPr>
      <w:rPr>
        <w:rFonts w:ascii="Courier New" w:hAnsi="Courier New" w:cs="Courier New" w:hint="default"/>
      </w:rPr>
    </w:lvl>
    <w:lvl w:ilvl="2" w:tplc="243C9ABC" w:tentative="1">
      <w:start w:val="1"/>
      <w:numFmt w:val="bullet"/>
      <w:lvlText w:val=""/>
      <w:lvlJc w:val="left"/>
      <w:pPr>
        <w:ind w:left="2160" w:hanging="360"/>
      </w:pPr>
      <w:rPr>
        <w:rFonts w:ascii="Wingdings" w:hAnsi="Wingdings" w:hint="default"/>
      </w:rPr>
    </w:lvl>
    <w:lvl w:ilvl="3" w:tplc="845C6144" w:tentative="1">
      <w:start w:val="1"/>
      <w:numFmt w:val="bullet"/>
      <w:lvlText w:val=""/>
      <w:lvlJc w:val="left"/>
      <w:pPr>
        <w:ind w:left="2880" w:hanging="360"/>
      </w:pPr>
      <w:rPr>
        <w:rFonts w:ascii="Symbol" w:hAnsi="Symbol" w:hint="default"/>
      </w:rPr>
    </w:lvl>
    <w:lvl w:ilvl="4" w:tplc="F1329C9A" w:tentative="1">
      <w:start w:val="1"/>
      <w:numFmt w:val="bullet"/>
      <w:lvlText w:val="o"/>
      <w:lvlJc w:val="left"/>
      <w:pPr>
        <w:ind w:left="3600" w:hanging="360"/>
      </w:pPr>
      <w:rPr>
        <w:rFonts w:ascii="Courier New" w:hAnsi="Courier New" w:cs="Courier New" w:hint="default"/>
      </w:rPr>
    </w:lvl>
    <w:lvl w:ilvl="5" w:tplc="5D806AF8" w:tentative="1">
      <w:start w:val="1"/>
      <w:numFmt w:val="bullet"/>
      <w:lvlText w:val=""/>
      <w:lvlJc w:val="left"/>
      <w:pPr>
        <w:ind w:left="4320" w:hanging="360"/>
      </w:pPr>
      <w:rPr>
        <w:rFonts w:ascii="Wingdings" w:hAnsi="Wingdings" w:hint="default"/>
      </w:rPr>
    </w:lvl>
    <w:lvl w:ilvl="6" w:tplc="1068C2A0" w:tentative="1">
      <w:start w:val="1"/>
      <w:numFmt w:val="bullet"/>
      <w:lvlText w:val=""/>
      <w:lvlJc w:val="left"/>
      <w:pPr>
        <w:ind w:left="5040" w:hanging="360"/>
      </w:pPr>
      <w:rPr>
        <w:rFonts w:ascii="Symbol" w:hAnsi="Symbol" w:hint="default"/>
      </w:rPr>
    </w:lvl>
    <w:lvl w:ilvl="7" w:tplc="0882CBA8" w:tentative="1">
      <w:start w:val="1"/>
      <w:numFmt w:val="bullet"/>
      <w:lvlText w:val="o"/>
      <w:lvlJc w:val="left"/>
      <w:pPr>
        <w:ind w:left="5760" w:hanging="360"/>
      </w:pPr>
      <w:rPr>
        <w:rFonts w:ascii="Courier New" w:hAnsi="Courier New" w:cs="Courier New" w:hint="default"/>
      </w:rPr>
    </w:lvl>
    <w:lvl w:ilvl="8" w:tplc="A22E412E" w:tentative="1">
      <w:start w:val="1"/>
      <w:numFmt w:val="bullet"/>
      <w:lvlText w:val=""/>
      <w:lvlJc w:val="left"/>
      <w:pPr>
        <w:ind w:left="6480" w:hanging="360"/>
      </w:pPr>
      <w:rPr>
        <w:rFonts w:ascii="Wingdings" w:hAnsi="Wingdings" w:hint="default"/>
      </w:rPr>
    </w:lvl>
  </w:abstractNum>
  <w:abstractNum w:abstractNumId="15" w15:restartNumberingAfterBreak="0">
    <w:nsid w:val="7ABD6870"/>
    <w:multiLevelType w:val="hybridMultilevel"/>
    <w:tmpl w:val="9FF892DE"/>
    <w:lvl w:ilvl="0" w:tplc="950A060A">
      <w:start w:val="1"/>
      <w:numFmt w:val="bullet"/>
      <w:lvlText w:val=""/>
      <w:lvlJc w:val="left"/>
      <w:pPr>
        <w:ind w:left="720" w:hanging="360"/>
      </w:pPr>
      <w:rPr>
        <w:rFonts w:ascii="Symbol" w:hAnsi="Symbol" w:hint="default"/>
      </w:rPr>
    </w:lvl>
    <w:lvl w:ilvl="1" w:tplc="0BE6BAAA" w:tentative="1">
      <w:start w:val="1"/>
      <w:numFmt w:val="bullet"/>
      <w:lvlText w:val="o"/>
      <w:lvlJc w:val="left"/>
      <w:pPr>
        <w:ind w:left="1440" w:hanging="360"/>
      </w:pPr>
      <w:rPr>
        <w:rFonts w:ascii="Courier New" w:hAnsi="Courier New" w:cs="Courier New" w:hint="default"/>
      </w:rPr>
    </w:lvl>
    <w:lvl w:ilvl="2" w:tplc="B1885FB4" w:tentative="1">
      <w:start w:val="1"/>
      <w:numFmt w:val="bullet"/>
      <w:lvlText w:val=""/>
      <w:lvlJc w:val="left"/>
      <w:pPr>
        <w:ind w:left="2160" w:hanging="360"/>
      </w:pPr>
      <w:rPr>
        <w:rFonts w:ascii="Wingdings" w:hAnsi="Wingdings" w:hint="default"/>
      </w:rPr>
    </w:lvl>
    <w:lvl w:ilvl="3" w:tplc="FDAAF50A" w:tentative="1">
      <w:start w:val="1"/>
      <w:numFmt w:val="bullet"/>
      <w:lvlText w:val=""/>
      <w:lvlJc w:val="left"/>
      <w:pPr>
        <w:ind w:left="2880" w:hanging="360"/>
      </w:pPr>
      <w:rPr>
        <w:rFonts w:ascii="Symbol" w:hAnsi="Symbol" w:hint="default"/>
      </w:rPr>
    </w:lvl>
    <w:lvl w:ilvl="4" w:tplc="0DFAA990" w:tentative="1">
      <w:start w:val="1"/>
      <w:numFmt w:val="bullet"/>
      <w:lvlText w:val="o"/>
      <w:lvlJc w:val="left"/>
      <w:pPr>
        <w:ind w:left="3600" w:hanging="360"/>
      </w:pPr>
      <w:rPr>
        <w:rFonts w:ascii="Courier New" w:hAnsi="Courier New" w:cs="Courier New" w:hint="default"/>
      </w:rPr>
    </w:lvl>
    <w:lvl w:ilvl="5" w:tplc="AE209EE6" w:tentative="1">
      <w:start w:val="1"/>
      <w:numFmt w:val="bullet"/>
      <w:lvlText w:val=""/>
      <w:lvlJc w:val="left"/>
      <w:pPr>
        <w:ind w:left="4320" w:hanging="360"/>
      </w:pPr>
      <w:rPr>
        <w:rFonts w:ascii="Wingdings" w:hAnsi="Wingdings" w:hint="default"/>
      </w:rPr>
    </w:lvl>
    <w:lvl w:ilvl="6" w:tplc="7376F5E0" w:tentative="1">
      <w:start w:val="1"/>
      <w:numFmt w:val="bullet"/>
      <w:lvlText w:val=""/>
      <w:lvlJc w:val="left"/>
      <w:pPr>
        <w:ind w:left="5040" w:hanging="360"/>
      </w:pPr>
      <w:rPr>
        <w:rFonts w:ascii="Symbol" w:hAnsi="Symbol" w:hint="default"/>
      </w:rPr>
    </w:lvl>
    <w:lvl w:ilvl="7" w:tplc="4A7CD53A" w:tentative="1">
      <w:start w:val="1"/>
      <w:numFmt w:val="bullet"/>
      <w:lvlText w:val="o"/>
      <w:lvlJc w:val="left"/>
      <w:pPr>
        <w:ind w:left="5760" w:hanging="360"/>
      </w:pPr>
      <w:rPr>
        <w:rFonts w:ascii="Courier New" w:hAnsi="Courier New" w:cs="Courier New" w:hint="default"/>
      </w:rPr>
    </w:lvl>
    <w:lvl w:ilvl="8" w:tplc="D21C3126" w:tentative="1">
      <w:start w:val="1"/>
      <w:numFmt w:val="bullet"/>
      <w:lvlText w:val=""/>
      <w:lvlJc w:val="left"/>
      <w:pPr>
        <w:ind w:left="6480" w:hanging="360"/>
      </w:pPr>
      <w:rPr>
        <w:rFonts w:ascii="Wingdings" w:hAnsi="Wingdings" w:hint="default"/>
      </w:rPr>
    </w:lvl>
  </w:abstractNum>
  <w:abstractNum w:abstractNumId="16" w15:restartNumberingAfterBreak="0">
    <w:nsid w:val="7CE41824"/>
    <w:multiLevelType w:val="hybridMultilevel"/>
    <w:tmpl w:val="31D62E78"/>
    <w:lvl w:ilvl="0" w:tplc="3E34C9B0">
      <w:start w:val="1"/>
      <w:numFmt w:val="bullet"/>
      <w:lvlText w:val=""/>
      <w:lvlJc w:val="left"/>
      <w:pPr>
        <w:ind w:left="720" w:hanging="360"/>
      </w:pPr>
      <w:rPr>
        <w:rFonts w:ascii="Symbol" w:hAnsi="Symbol" w:hint="default"/>
      </w:rPr>
    </w:lvl>
    <w:lvl w:ilvl="1" w:tplc="DCE26E42">
      <w:start w:val="1"/>
      <w:numFmt w:val="bullet"/>
      <w:lvlText w:val="•"/>
      <w:lvlJc w:val="left"/>
      <w:pPr>
        <w:ind w:left="1800" w:hanging="720"/>
      </w:pPr>
      <w:rPr>
        <w:rFonts w:ascii="Times New Roman" w:eastAsiaTheme="minorHAnsi" w:hAnsi="Times New Roman" w:cs="Times New Roman" w:hint="default"/>
      </w:rPr>
    </w:lvl>
    <w:lvl w:ilvl="2" w:tplc="45AA1BDE" w:tentative="1">
      <w:start w:val="1"/>
      <w:numFmt w:val="bullet"/>
      <w:lvlText w:val=""/>
      <w:lvlJc w:val="left"/>
      <w:pPr>
        <w:ind w:left="2160" w:hanging="360"/>
      </w:pPr>
      <w:rPr>
        <w:rFonts w:ascii="Wingdings" w:hAnsi="Wingdings" w:hint="default"/>
      </w:rPr>
    </w:lvl>
    <w:lvl w:ilvl="3" w:tplc="93ACD33C" w:tentative="1">
      <w:start w:val="1"/>
      <w:numFmt w:val="bullet"/>
      <w:lvlText w:val=""/>
      <w:lvlJc w:val="left"/>
      <w:pPr>
        <w:ind w:left="2880" w:hanging="360"/>
      </w:pPr>
      <w:rPr>
        <w:rFonts w:ascii="Symbol" w:hAnsi="Symbol" w:hint="default"/>
      </w:rPr>
    </w:lvl>
    <w:lvl w:ilvl="4" w:tplc="4CB429C0" w:tentative="1">
      <w:start w:val="1"/>
      <w:numFmt w:val="bullet"/>
      <w:lvlText w:val="o"/>
      <w:lvlJc w:val="left"/>
      <w:pPr>
        <w:ind w:left="3600" w:hanging="360"/>
      </w:pPr>
      <w:rPr>
        <w:rFonts w:ascii="Courier New" w:hAnsi="Courier New" w:cs="Courier New" w:hint="default"/>
      </w:rPr>
    </w:lvl>
    <w:lvl w:ilvl="5" w:tplc="00F8A3D8" w:tentative="1">
      <w:start w:val="1"/>
      <w:numFmt w:val="bullet"/>
      <w:lvlText w:val=""/>
      <w:lvlJc w:val="left"/>
      <w:pPr>
        <w:ind w:left="4320" w:hanging="360"/>
      </w:pPr>
      <w:rPr>
        <w:rFonts w:ascii="Wingdings" w:hAnsi="Wingdings" w:hint="default"/>
      </w:rPr>
    </w:lvl>
    <w:lvl w:ilvl="6" w:tplc="06F8C85A" w:tentative="1">
      <w:start w:val="1"/>
      <w:numFmt w:val="bullet"/>
      <w:lvlText w:val=""/>
      <w:lvlJc w:val="left"/>
      <w:pPr>
        <w:ind w:left="5040" w:hanging="360"/>
      </w:pPr>
      <w:rPr>
        <w:rFonts w:ascii="Symbol" w:hAnsi="Symbol" w:hint="default"/>
      </w:rPr>
    </w:lvl>
    <w:lvl w:ilvl="7" w:tplc="D612F5B2" w:tentative="1">
      <w:start w:val="1"/>
      <w:numFmt w:val="bullet"/>
      <w:lvlText w:val="o"/>
      <w:lvlJc w:val="left"/>
      <w:pPr>
        <w:ind w:left="5760" w:hanging="360"/>
      </w:pPr>
      <w:rPr>
        <w:rFonts w:ascii="Courier New" w:hAnsi="Courier New" w:cs="Courier New" w:hint="default"/>
      </w:rPr>
    </w:lvl>
    <w:lvl w:ilvl="8" w:tplc="5540F844"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1"/>
  </w:num>
  <w:num w:numId="4">
    <w:abstractNumId w:val="8"/>
  </w:num>
  <w:num w:numId="5">
    <w:abstractNumId w:val="0"/>
  </w:num>
  <w:num w:numId="6">
    <w:abstractNumId w:val="16"/>
  </w:num>
  <w:num w:numId="7">
    <w:abstractNumId w:val="13"/>
  </w:num>
  <w:num w:numId="8">
    <w:abstractNumId w:val="7"/>
  </w:num>
  <w:num w:numId="9">
    <w:abstractNumId w:val="15"/>
  </w:num>
  <w:num w:numId="10">
    <w:abstractNumId w:val="5"/>
  </w:num>
  <w:num w:numId="11">
    <w:abstractNumId w:val="4"/>
  </w:num>
  <w:num w:numId="12">
    <w:abstractNumId w:val="14"/>
  </w:num>
  <w:num w:numId="13">
    <w:abstractNumId w:val="12"/>
  </w:num>
  <w:num w:numId="14">
    <w:abstractNumId w:val="10"/>
  </w:num>
  <w:num w:numId="15">
    <w:abstractNumId w:val="9"/>
  </w:num>
  <w:num w:numId="16">
    <w:abstractNumId w:val="3"/>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A84"/>
    <w:rsid w:val="00024D37"/>
    <w:rsid w:val="00032F44"/>
    <w:rsid w:val="0008175F"/>
    <w:rsid w:val="0015230E"/>
    <w:rsid w:val="001B6CD5"/>
    <w:rsid w:val="00206C74"/>
    <w:rsid w:val="00246FF6"/>
    <w:rsid w:val="00270469"/>
    <w:rsid w:val="00353B1D"/>
    <w:rsid w:val="00386A7D"/>
    <w:rsid w:val="003A40DC"/>
    <w:rsid w:val="003E64C5"/>
    <w:rsid w:val="0046700E"/>
    <w:rsid w:val="00534A84"/>
    <w:rsid w:val="005C2B6C"/>
    <w:rsid w:val="005D531C"/>
    <w:rsid w:val="00606CA5"/>
    <w:rsid w:val="0069786C"/>
    <w:rsid w:val="006D48BD"/>
    <w:rsid w:val="006E06BB"/>
    <w:rsid w:val="00772D7B"/>
    <w:rsid w:val="007D3C08"/>
    <w:rsid w:val="00813673"/>
    <w:rsid w:val="00826C61"/>
    <w:rsid w:val="00850C5A"/>
    <w:rsid w:val="00852D2C"/>
    <w:rsid w:val="00890748"/>
    <w:rsid w:val="008E60B5"/>
    <w:rsid w:val="00901E58"/>
    <w:rsid w:val="00A178E4"/>
    <w:rsid w:val="00A26D66"/>
    <w:rsid w:val="00B20547"/>
    <w:rsid w:val="00B61F14"/>
    <w:rsid w:val="00BB1269"/>
    <w:rsid w:val="00C05642"/>
    <w:rsid w:val="00CC4564"/>
    <w:rsid w:val="00CF324C"/>
    <w:rsid w:val="00D26391"/>
    <w:rsid w:val="00D53B86"/>
    <w:rsid w:val="00D87011"/>
    <w:rsid w:val="00E60081"/>
    <w:rsid w:val="00EF4F3D"/>
    <w:rsid w:val="00F04C10"/>
    <w:rsid w:val="00FD349B"/>
    <w:rsid w:val="00FE27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B2FB5"/>
  <w15:chartTrackingRefBased/>
  <w15:docId w15:val="{A94EB333-FF8F-4FF9-B19A-D788F4506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2D2C"/>
    <w:pPr>
      <w:keepNext/>
      <w:keepLines/>
      <w:numPr>
        <w:numId w:val="4"/>
      </w:numPr>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6CD5"/>
    <w:pPr>
      <w:keepNext/>
      <w:keepLines/>
      <w:numPr>
        <w:ilvl w:val="1"/>
        <w:numId w:val="4"/>
      </w:numPr>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4"/>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890748"/>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90748"/>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90748"/>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90748"/>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90748"/>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90748"/>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6CD5"/>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890748"/>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90748"/>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90748"/>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90748"/>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9074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9074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C05642"/>
    <w:pPr>
      <w:ind w:left="720"/>
      <w:contextualSpacing/>
    </w:pPr>
  </w:style>
  <w:style w:type="character" w:styleId="CommentReference">
    <w:name w:val="annotation reference"/>
    <w:basedOn w:val="DefaultParagraphFont"/>
    <w:uiPriority w:val="99"/>
    <w:semiHidden/>
    <w:unhideWhenUsed/>
    <w:rsid w:val="00901E58"/>
    <w:rPr>
      <w:sz w:val="16"/>
      <w:szCs w:val="16"/>
    </w:rPr>
  </w:style>
  <w:style w:type="paragraph" w:styleId="CommentText">
    <w:name w:val="annotation text"/>
    <w:basedOn w:val="Normal"/>
    <w:link w:val="CommentTextChar"/>
    <w:uiPriority w:val="99"/>
    <w:semiHidden/>
    <w:unhideWhenUsed/>
    <w:rsid w:val="00901E58"/>
    <w:pPr>
      <w:spacing w:line="240" w:lineRule="auto"/>
    </w:pPr>
    <w:rPr>
      <w:sz w:val="20"/>
      <w:szCs w:val="20"/>
    </w:rPr>
  </w:style>
  <w:style w:type="character" w:customStyle="1" w:styleId="CommentTextChar">
    <w:name w:val="Comment Text Char"/>
    <w:basedOn w:val="DefaultParagraphFont"/>
    <w:link w:val="CommentText"/>
    <w:uiPriority w:val="99"/>
    <w:semiHidden/>
    <w:rsid w:val="00901E5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01E58"/>
    <w:rPr>
      <w:b/>
      <w:bCs/>
    </w:rPr>
  </w:style>
  <w:style w:type="character" w:customStyle="1" w:styleId="CommentSubjectChar">
    <w:name w:val="Comment Subject Char"/>
    <w:basedOn w:val="CommentTextChar"/>
    <w:link w:val="CommentSubject"/>
    <w:uiPriority w:val="99"/>
    <w:semiHidden/>
    <w:rsid w:val="00901E58"/>
    <w:rPr>
      <w:rFonts w:ascii="Times New Roman" w:hAnsi="Times New Roman"/>
      <w:b/>
      <w:bCs/>
      <w:sz w:val="20"/>
      <w:szCs w:val="20"/>
    </w:rPr>
  </w:style>
  <w:style w:type="paragraph" w:styleId="BalloonText">
    <w:name w:val="Balloon Text"/>
    <w:basedOn w:val="Normal"/>
    <w:link w:val="BalloonTextChar"/>
    <w:uiPriority w:val="99"/>
    <w:semiHidden/>
    <w:unhideWhenUsed/>
    <w:rsid w:val="00901E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1E58"/>
    <w:rPr>
      <w:rFonts w:ascii="Segoe UI" w:hAnsi="Segoe UI" w:cs="Segoe UI"/>
      <w:sz w:val="18"/>
      <w:szCs w:val="18"/>
    </w:rPr>
  </w:style>
  <w:style w:type="table" w:styleId="TableGrid">
    <w:name w:val="Table Grid"/>
    <w:basedOn w:val="TableNormal"/>
    <w:uiPriority w:val="39"/>
    <w:rsid w:val="00206C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06C74"/>
    <w:rPr>
      <w:b/>
      <w:bCs/>
    </w:rPr>
  </w:style>
  <w:style w:type="character" w:styleId="Hyperlink">
    <w:name w:val="Hyperlink"/>
    <w:basedOn w:val="DefaultParagraphFont"/>
    <w:uiPriority w:val="99"/>
    <w:unhideWhenUsed/>
    <w:rsid w:val="006D48BD"/>
    <w:rPr>
      <w:color w:val="0563C1" w:themeColor="hyperlink"/>
      <w:u w:val="single"/>
    </w:rPr>
  </w:style>
  <w:style w:type="paragraph" w:styleId="TOCHeading">
    <w:name w:val="TOC Heading"/>
    <w:basedOn w:val="Heading1"/>
    <w:next w:val="Normal"/>
    <w:uiPriority w:val="39"/>
    <w:unhideWhenUsed/>
    <w:qFormat/>
    <w:rsid w:val="00024D37"/>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24D37"/>
    <w:pPr>
      <w:spacing w:after="100"/>
    </w:pPr>
  </w:style>
  <w:style w:type="paragraph" w:styleId="TOC2">
    <w:name w:val="toc 2"/>
    <w:basedOn w:val="Normal"/>
    <w:next w:val="Normal"/>
    <w:autoRedefine/>
    <w:uiPriority w:val="39"/>
    <w:unhideWhenUsed/>
    <w:rsid w:val="00024D37"/>
    <w:pPr>
      <w:spacing w:after="100"/>
      <w:ind w:left="240"/>
    </w:pPr>
  </w:style>
  <w:style w:type="paragraph" w:styleId="TOC3">
    <w:name w:val="toc 3"/>
    <w:basedOn w:val="Normal"/>
    <w:next w:val="Normal"/>
    <w:autoRedefine/>
    <w:uiPriority w:val="39"/>
    <w:unhideWhenUsed/>
    <w:rsid w:val="00024D37"/>
    <w:pPr>
      <w:spacing w:after="100"/>
      <w:ind w:left="480"/>
    </w:pPr>
  </w:style>
  <w:style w:type="paragraph" w:styleId="NoSpacing">
    <w:name w:val="No Spacing"/>
    <w:uiPriority w:val="1"/>
    <w:qFormat/>
    <w:rsid w:val="00D53B86"/>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resha.com/lvp/ana-belle-cardiff-cowbridge-road-east-RvGl9b"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0AAE4-89C3-4154-82F7-F9050A9EA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Florentina Barbulescu</cp:lastModifiedBy>
  <cp:revision>4</cp:revision>
  <dcterms:created xsi:type="dcterms:W3CDTF">2024-11-26T19:42:00Z</dcterms:created>
  <dcterms:modified xsi:type="dcterms:W3CDTF">2024-11-26T20:14:00Z</dcterms:modified>
</cp:coreProperties>
</file>