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4C5EB" w14:textId="02459EFB" w:rsidR="003B1606" w:rsidRPr="007C05FE" w:rsidRDefault="0046183F" w:rsidP="00804987">
      <w:pPr>
        <w:pBdr>
          <w:bottom w:val="single" w:sz="6" w:space="1" w:color="auto"/>
        </w:pBdr>
        <w:autoSpaceDE w:val="0"/>
        <w:autoSpaceDN w:val="0"/>
        <w:adjustRightInd w:val="0"/>
        <w:jc w:val="center"/>
        <w:rPr>
          <w:rFonts w:ascii="Arial" w:hAnsi="Arial" w:cs="Arial"/>
        </w:rPr>
      </w:pPr>
      <w:r w:rsidRPr="007C05FE">
        <w:rPr>
          <w:rFonts w:ascii="Arial" w:hAnsi="Arial" w:cs="Arial"/>
        </w:rPr>
        <w:t>UNIVERSITY OF WALES TRINITY SAINT DAVID</w:t>
      </w:r>
      <w:r w:rsidR="001C7EB2" w:rsidRPr="007C05FE">
        <w:rPr>
          <w:rFonts w:ascii="Arial" w:hAnsi="Arial" w:cs="Arial"/>
        </w:rPr>
        <w:t xml:space="preserve"> - LONDON</w:t>
      </w:r>
    </w:p>
    <w:p w14:paraId="0519830C" w14:textId="288E4FF0" w:rsidR="00804987" w:rsidRPr="007C05FE" w:rsidRDefault="00804987" w:rsidP="00804987">
      <w:pPr>
        <w:autoSpaceDE w:val="0"/>
        <w:autoSpaceDN w:val="0"/>
        <w:adjustRightInd w:val="0"/>
        <w:spacing w:line="360" w:lineRule="auto"/>
        <w:jc w:val="center"/>
        <w:rPr>
          <w:rFonts w:ascii="Arial" w:hAnsi="Arial" w:cs="Arial"/>
          <w:b/>
          <w:bCs/>
          <w:noProof/>
          <w:sz w:val="24"/>
          <w:szCs w:val="24"/>
        </w:rPr>
      </w:pPr>
    </w:p>
    <w:p w14:paraId="769D7AE2" w14:textId="77777777" w:rsidR="00FB026B" w:rsidRPr="007C05FE" w:rsidRDefault="00FB026B" w:rsidP="00804987">
      <w:pPr>
        <w:autoSpaceDE w:val="0"/>
        <w:autoSpaceDN w:val="0"/>
        <w:adjustRightInd w:val="0"/>
        <w:spacing w:line="360" w:lineRule="auto"/>
        <w:jc w:val="center"/>
        <w:rPr>
          <w:rFonts w:ascii="Arial" w:hAnsi="Arial" w:cs="Arial"/>
          <w:b/>
          <w:bCs/>
          <w:noProof/>
          <w:sz w:val="24"/>
          <w:szCs w:val="24"/>
        </w:rPr>
      </w:pPr>
    </w:p>
    <w:tbl>
      <w:tblPr>
        <w:tblStyle w:val="a3"/>
        <w:tblpPr w:leftFromText="180" w:rightFromText="180" w:vertAnchor="text" w:horzAnchor="page" w:tblpX="286" w:tblpY="152"/>
        <w:tblW w:w="11641" w:type="dxa"/>
        <w:tblLook w:val="04A0" w:firstRow="1" w:lastRow="0" w:firstColumn="1" w:lastColumn="0" w:noHBand="0" w:noVBand="1"/>
      </w:tblPr>
      <w:tblGrid>
        <w:gridCol w:w="7508"/>
        <w:gridCol w:w="4133"/>
      </w:tblGrid>
      <w:tr w:rsidR="00FB026B" w:rsidRPr="007C05FE" w14:paraId="71A278DE" w14:textId="77777777" w:rsidTr="00AE663D">
        <w:trPr>
          <w:trHeight w:val="6086"/>
        </w:trPr>
        <w:tc>
          <w:tcPr>
            <w:tcW w:w="75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003EEA53" w14:textId="77777777" w:rsidR="00FB026B" w:rsidRPr="007C05FE" w:rsidRDefault="004C713B" w:rsidP="00FB026B">
            <w:pPr>
              <w:autoSpaceDE w:val="0"/>
              <w:autoSpaceDN w:val="0"/>
              <w:adjustRightInd w:val="0"/>
              <w:spacing w:line="360" w:lineRule="auto"/>
              <w:jc w:val="center"/>
              <w:rPr>
                <w:rFonts w:ascii="Arial" w:hAnsi="Arial" w:cs="Arial"/>
                <w:b/>
                <w:bCs/>
                <w:color w:val="365F91" w:themeColor="accent1" w:themeShade="BF"/>
                <w:sz w:val="24"/>
                <w:szCs w:val="24"/>
              </w:rPr>
            </w:pPr>
            <w:r w:rsidRPr="007C05FE">
              <w:rPr>
                <w:rFonts w:ascii="Arial" w:hAnsi="Arial" w:cs="Arial"/>
                <w:b/>
                <w:bCs/>
                <w:noProof/>
                <w:color w:val="365F91" w:themeColor="accent1" w:themeShade="BF"/>
                <w:sz w:val="24"/>
                <w:szCs w:val="24"/>
              </w:rPr>
              <w:drawing>
                <wp:inline distT="0" distB="0" distL="0" distR="0" wp14:anchorId="0654EE44" wp14:editId="29724409">
                  <wp:extent cx="3413760" cy="2880360"/>
                  <wp:effectExtent l="0" t="0" r="0" b="0"/>
                  <wp:docPr id="18884893"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3760" cy="2880360"/>
                          </a:xfrm>
                          <a:prstGeom prst="rect">
                            <a:avLst/>
                          </a:prstGeom>
                          <a:noFill/>
                          <a:ln>
                            <a:noFill/>
                          </a:ln>
                        </pic:spPr>
                      </pic:pic>
                    </a:graphicData>
                  </a:graphic>
                </wp:inline>
              </w:drawing>
            </w:r>
          </w:p>
          <w:p w14:paraId="1BE49807" w14:textId="3188F784" w:rsidR="0064080C" w:rsidRPr="007C05FE" w:rsidRDefault="0064080C" w:rsidP="00FB026B">
            <w:pPr>
              <w:autoSpaceDE w:val="0"/>
              <w:autoSpaceDN w:val="0"/>
              <w:adjustRightInd w:val="0"/>
              <w:spacing w:line="360" w:lineRule="auto"/>
              <w:jc w:val="center"/>
              <w:rPr>
                <w:rFonts w:ascii="Arial" w:hAnsi="Arial" w:cs="Arial"/>
                <w:b/>
                <w:bCs/>
                <w:color w:val="365F91" w:themeColor="accent1" w:themeShade="BF"/>
                <w:sz w:val="24"/>
                <w:szCs w:val="24"/>
              </w:rPr>
            </w:pPr>
            <w:hyperlink r:id="rId9" w:history="1">
              <w:proofErr w:type="spellStart"/>
              <w:r w:rsidRPr="007C05FE">
                <w:rPr>
                  <w:rStyle w:val="a5"/>
                  <w:rFonts w:ascii="Arial" w:hAnsi="Arial" w:cs="Arial"/>
                </w:rPr>
                <w:t>uwtsd</w:t>
              </w:r>
              <w:proofErr w:type="spellEnd"/>
              <w:r w:rsidRPr="007C05FE">
                <w:rPr>
                  <w:rStyle w:val="a5"/>
                  <w:rFonts w:ascii="Arial" w:hAnsi="Arial" w:cs="Arial"/>
                </w:rPr>
                <w:t xml:space="preserve"> logo - Bing images</w:t>
              </w:r>
            </w:hyperlink>
          </w:p>
        </w:tc>
        <w:tc>
          <w:tcPr>
            <w:tcW w:w="413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4C23EC54" w14:textId="77777777" w:rsidR="00FB026B" w:rsidRPr="007C05FE" w:rsidRDefault="00FB026B" w:rsidP="007F7E86">
            <w:pPr>
              <w:autoSpaceDE w:val="0"/>
              <w:autoSpaceDN w:val="0"/>
              <w:adjustRightInd w:val="0"/>
              <w:spacing w:line="360" w:lineRule="auto"/>
              <w:rPr>
                <w:rFonts w:ascii="Arial" w:hAnsi="Arial" w:cs="Arial"/>
                <w:b/>
                <w:bCs/>
                <w:color w:val="365F91" w:themeColor="accent1" w:themeShade="BF"/>
                <w:sz w:val="28"/>
                <w:szCs w:val="28"/>
              </w:rPr>
            </w:pPr>
            <w:r w:rsidRPr="007C05FE">
              <w:rPr>
                <w:rFonts w:ascii="Arial" w:hAnsi="Arial" w:cs="Arial"/>
                <w:b/>
                <w:bCs/>
                <w:color w:val="365F91" w:themeColor="accent1" w:themeShade="BF"/>
                <w:sz w:val="28"/>
                <w:szCs w:val="28"/>
              </w:rPr>
              <w:t>Individual Reflective Report</w:t>
            </w:r>
          </w:p>
          <w:p w14:paraId="192E2C49" w14:textId="77777777" w:rsidR="00FB026B" w:rsidRPr="007C05FE" w:rsidRDefault="00FB026B" w:rsidP="007F7E86">
            <w:pPr>
              <w:autoSpaceDE w:val="0"/>
              <w:autoSpaceDN w:val="0"/>
              <w:adjustRightInd w:val="0"/>
              <w:spacing w:line="360" w:lineRule="auto"/>
              <w:rPr>
                <w:rFonts w:ascii="Arial" w:hAnsi="Arial" w:cs="Arial"/>
                <w:b/>
                <w:bCs/>
                <w:color w:val="365F91" w:themeColor="accent1" w:themeShade="BF"/>
                <w:sz w:val="28"/>
                <w:szCs w:val="28"/>
              </w:rPr>
            </w:pPr>
            <w:r w:rsidRPr="007C05FE">
              <w:rPr>
                <w:rFonts w:ascii="Arial" w:hAnsi="Arial" w:cs="Arial"/>
                <w:b/>
                <w:bCs/>
                <w:color w:val="365F91" w:themeColor="accent1" w:themeShade="BF"/>
                <w:sz w:val="28"/>
                <w:szCs w:val="28"/>
              </w:rPr>
              <w:t>On Group Presentation</w:t>
            </w:r>
          </w:p>
          <w:p w14:paraId="70DD653E" w14:textId="77777777" w:rsidR="00D31E5B" w:rsidRPr="007C05FE" w:rsidRDefault="00D31E5B" w:rsidP="007F7E86">
            <w:pPr>
              <w:autoSpaceDE w:val="0"/>
              <w:autoSpaceDN w:val="0"/>
              <w:adjustRightInd w:val="0"/>
              <w:spacing w:line="360" w:lineRule="auto"/>
              <w:rPr>
                <w:rFonts w:ascii="Arial" w:hAnsi="Arial" w:cs="Arial"/>
                <w:b/>
                <w:bCs/>
                <w:color w:val="000000" w:themeColor="text1"/>
                <w:sz w:val="28"/>
                <w:szCs w:val="28"/>
              </w:rPr>
            </w:pPr>
          </w:p>
          <w:p w14:paraId="77BA646E" w14:textId="77777777" w:rsidR="00FF06C6" w:rsidRPr="007C05FE" w:rsidRDefault="00FB026B" w:rsidP="007F7E86">
            <w:pPr>
              <w:autoSpaceDE w:val="0"/>
              <w:autoSpaceDN w:val="0"/>
              <w:adjustRightInd w:val="0"/>
              <w:spacing w:line="360" w:lineRule="auto"/>
              <w:rPr>
                <w:rFonts w:ascii="Arial" w:hAnsi="Arial" w:cs="Arial"/>
                <w:b/>
                <w:bCs/>
                <w:color w:val="000000" w:themeColor="text1"/>
                <w:sz w:val="28"/>
                <w:szCs w:val="28"/>
              </w:rPr>
            </w:pPr>
            <w:r w:rsidRPr="007C05FE">
              <w:rPr>
                <w:rFonts w:ascii="Arial" w:hAnsi="Arial" w:cs="Arial"/>
                <w:b/>
                <w:bCs/>
                <w:color w:val="000000" w:themeColor="text1"/>
                <w:sz w:val="28"/>
                <w:szCs w:val="28"/>
              </w:rPr>
              <w:t>Submitted</w:t>
            </w:r>
            <w:r w:rsidR="00FF06C6" w:rsidRPr="007C05FE">
              <w:rPr>
                <w:rFonts w:ascii="Arial" w:hAnsi="Arial" w:cs="Arial"/>
                <w:b/>
                <w:bCs/>
                <w:color w:val="000000" w:themeColor="text1"/>
                <w:sz w:val="28"/>
                <w:szCs w:val="28"/>
              </w:rPr>
              <w:t xml:space="preserve"> </w:t>
            </w:r>
            <w:r w:rsidRPr="007C05FE">
              <w:rPr>
                <w:rFonts w:ascii="Arial" w:hAnsi="Arial" w:cs="Arial"/>
                <w:b/>
                <w:bCs/>
                <w:color w:val="000000" w:themeColor="text1"/>
                <w:sz w:val="28"/>
                <w:szCs w:val="28"/>
              </w:rPr>
              <w:t>by:</w:t>
            </w:r>
            <w:r w:rsidR="00FF06C6" w:rsidRPr="007C05FE">
              <w:rPr>
                <w:rFonts w:ascii="Arial" w:hAnsi="Arial" w:cs="Arial"/>
                <w:b/>
                <w:bCs/>
                <w:color w:val="000000" w:themeColor="text1"/>
                <w:sz w:val="28"/>
                <w:szCs w:val="28"/>
              </w:rPr>
              <w:t xml:space="preserve"> </w:t>
            </w:r>
          </w:p>
          <w:p w14:paraId="25E59DBB" w14:textId="4FA7E99F" w:rsidR="00FB026B" w:rsidRPr="007C05FE" w:rsidRDefault="00FB026B" w:rsidP="007F7E86">
            <w:pPr>
              <w:autoSpaceDE w:val="0"/>
              <w:autoSpaceDN w:val="0"/>
              <w:adjustRightInd w:val="0"/>
              <w:spacing w:line="360" w:lineRule="auto"/>
              <w:rPr>
                <w:rFonts w:ascii="Arial" w:hAnsi="Arial" w:cs="Arial"/>
                <w:b/>
                <w:bCs/>
                <w:color w:val="365F91" w:themeColor="accent1" w:themeShade="BF"/>
                <w:sz w:val="28"/>
                <w:szCs w:val="28"/>
              </w:rPr>
            </w:pPr>
            <w:r w:rsidRPr="007C05FE">
              <w:rPr>
                <w:rFonts w:ascii="Arial" w:hAnsi="Arial" w:cs="Arial"/>
                <w:b/>
                <w:bCs/>
                <w:color w:val="365F91" w:themeColor="accent1" w:themeShade="BF"/>
                <w:sz w:val="28"/>
                <w:szCs w:val="28"/>
              </w:rPr>
              <w:t>Yanislav</w:t>
            </w:r>
            <w:r w:rsidR="00FF06C6" w:rsidRPr="007C05FE">
              <w:rPr>
                <w:rFonts w:ascii="Arial" w:hAnsi="Arial" w:cs="Arial"/>
                <w:b/>
                <w:bCs/>
                <w:color w:val="365F91" w:themeColor="accent1" w:themeShade="BF"/>
                <w:sz w:val="28"/>
                <w:szCs w:val="28"/>
              </w:rPr>
              <w:t xml:space="preserve"> </w:t>
            </w:r>
            <w:r w:rsidRPr="007C05FE">
              <w:rPr>
                <w:rFonts w:ascii="Arial" w:hAnsi="Arial" w:cs="Arial"/>
                <w:b/>
                <w:bCs/>
                <w:color w:val="365F91" w:themeColor="accent1" w:themeShade="BF"/>
                <w:sz w:val="28"/>
                <w:szCs w:val="28"/>
              </w:rPr>
              <w:t>Georgiev</w:t>
            </w:r>
          </w:p>
          <w:p w14:paraId="2AAC0276" w14:textId="09D51EBF" w:rsidR="00D31E5B" w:rsidRPr="007C05FE" w:rsidRDefault="008B7A8F" w:rsidP="007F7E86">
            <w:pPr>
              <w:autoSpaceDE w:val="0"/>
              <w:autoSpaceDN w:val="0"/>
              <w:adjustRightInd w:val="0"/>
              <w:spacing w:line="360" w:lineRule="auto"/>
              <w:rPr>
                <w:rFonts w:ascii="Arial" w:hAnsi="Arial" w:cs="Arial"/>
                <w:b/>
                <w:bCs/>
                <w:color w:val="365F91" w:themeColor="accent1" w:themeShade="BF"/>
                <w:sz w:val="28"/>
                <w:szCs w:val="28"/>
              </w:rPr>
            </w:pPr>
            <w:r w:rsidRPr="007C05FE">
              <w:rPr>
                <w:rFonts w:ascii="Arial" w:hAnsi="Arial" w:cs="Arial"/>
                <w:b/>
                <w:bCs/>
                <w:color w:val="365F91" w:themeColor="accent1" w:themeShade="BF"/>
                <w:sz w:val="28"/>
                <w:szCs w:val="28"/>
              </w:rPr>
              <w:t xml:space="preserve">Student ID: </w:t>
            </w:r>
            <w:r w:rsidR="00EE4A2C" w:rsidRPr="007C05FE">
              <w:rPr>
                <w:rFonts w:ascii="Arial" w:hAnsi="Arial" w:cs="Arial"/>
                <w:b/>
                <w:bCs/>
                <w:color w:val="365F91" w:themeColor="accent1" w:themeShade="BF"/>
                <w:sz w:val="28"/>
                <w:szCs w:val="28"/>
              </w:rPr>
              <w:t xml:space="preserve">    </w:t>
            </w:r>
            <w:r w:rsidRPr="007C05FE">
              <w:rPr>
                <w:rFonts w:ascii="Arial" w:hAnsi="Arial" w:cs="Arial"/>
                <w:b/>
                <w:bCs/>
                <w:color w:val="365F91" w:themeColor="accent1" w:themeShade="BF"/>
                <w:sz w:val="28"/>
                <w:szCs w:val="28"/>
              </w:rPr>
              <w:t>2219323</w:t>
            </w:r>
          </w:p>
          <w:p w14:paraId="01349DDC" w14:textId="1B00D416" w:rsidR="00234730" w:rsidRPr="007C05FE" w:rsidRDefault="00234730" w:rsidP="007F7E86">
            <w:pPr>
              <w:autoSpaceDE w:val="0"/>
              <w:autoSpaceDN w:val="0"/>
              <w:adjustRightInd w:val="0"/>
              <w:spacing w:line="360" w:lineRule="auto"/>
              <w:rPr>
                <w:rFonts w:ascii="Arial" w:hAnsi="Arial" w:cs="Arial"/>
                <w:b/>
                <w:bCs/>
                <w:color w:val="365F91" w:themeColor="accent1" w:themeShade="BF"/>
                <w:sz w:val="28"/>
                <w:szCs w:val="28"/>
              </w:rPr>
            </w:pPr>
            <w:r w:rsidRPr="007C05FE">
              <w:rPr>
                <w:rFonts w:ascii="Arial" w:hAnsi="Arial" w:cs="Arial"/>
                <w:b/>
                <w:bCs/>
                <w:color w:val="365F91" w:themeColor="accent1" w:themeShade="BF"/>
                <w:sz w:val="28"/>
                <w:szCs w:val="28"/>
              </w:rPr>
              <w:t>Module:</w:t>
            </w:r>
            <w:r w:rsidR="00EE4A2C" w:rsidRPr="007C05FE">
              <w:rPr>
                <w:rFonts w:ascii="Arial" w:hAnsi="Arial" w:cs="Arial"/>
                <w:b/>
                <w:bCs/>
                <w:color w:val="365F91" w:themeColor="accent1" w:themeShade="BF"/>
                <w:sz w:val="28"/>
                <w:szCs w:val="28"/>
              </w:rPr>
              <w:t xml:space="preserve">          </w:t>
            </w:r>
            <w:r w:rsidRPr="007C05FE">
              <w:rPr>
                <w:rFonts w:ascii="Arial" w:hAnsi="Arial" w:cs="Arial"/>
                <w:b/>
                <w:bCs/>
                <w:color w:val="365F91" w:themeColor="accent1" w:themeShade="BF"/>
                <w:sz w:val="28"/>
                <w:szCs w:val="28"/>
              </w:rPr>
              <w:t xml:space="preserve">Introducing the </w:t>
            </w:r>
            <w:r w:rsidR="00EE4A2C" w:rsidRPr="007C05FE">
              <w:rPr>
                <w:rFonts w:ascii="Arial" w:hAnsi="Arial" w:cs="Arial"/>
                <w:b/>
                <w:bCs/>
                <w:color w:val="365F91" w:themeColor="accent1" w:themeShade="BF"/>
                <w:sz w:val="28"/>
                <w:szCs w:val="28"/>
              </w:rPr>
              <w:t>Modern Workplace</w:t>
            </w:r>
          </w:p>
          <w:p w14:paraId="39C6E914" w14:textId="16822CE4" w:rsidR="00057DD3" w:rsidRPr="007C05FE" w:rsidRDefault="00057DD3" w:rsidP="007F7E86">
            <w:pPr>
              <w:autoSpaceDE w:val="0"/>
              <w:autoSpaceDN w:val="0"/>
              <w:adjustRightInd w:val="0"/>
              <w:spacing w:line="360" w:lineRule="auto"/>
              <w:rPr>
                <w:rFonts w:ascii="Arial" w:hAnsi="Arial" w:cs="Arial"/>
                <w:b/>
                <w:bCs/>
                <w:color w:val="365F91" w:themeColor="accent1" w:themeShade="BF"/>
                <w:sz w:val="28"/>
                <w:szCs w:val="28"/>
              </w:rPr>
            </w:pPr>
            <w:r w:rsidRPr="007C05FE">
              <w:rPr>
                <w:rFonts w:ascii="Arial" w:hAnsi="Arial" w:cs="Arial"/>
                <w:b/>
                <w:bCs/>
                <w:color w:val="365F91" w:themeColor="accent1" w:themeShade="BF"/>
                <w:sz w:val="28"/>
                <w:szCs w:val="28"/>
              </w:rPr>
              <w:t xml:space="preserve">Module code: </w:t>
            </w:r>
            <w:r w:rsidR="003F66DD" w:rsidRPr="007C05FE">
              <w:rPr>
                <w:rFonts w:ascii="Arial" w:hAnsi="Arial" w:cs="Arial"/>
                <w:b/>
                <w:bCs/>
                <w:color w:val="365F91" w:themeColor="accent1" w:themeShade="BF"/>
                <w:sz w:val="28"/>
                <w:szCs w:val="28"/>
              </w:rPr>
              <w:t>LCBB4003</w:t>
            </w:r>
          </w:p>
          <w:p w14:paraId="3634C5F9" w14:textId="63C84EC1" w:rsidR="003F66DD" w:rsidRPr="007C05FE" w:rsidRDefault="003F66DD" w:rsidP="007F7E86">
            <w:pPr>
              <w:autoSpaceDE w:val="0"/>
              <w:autoSpaceDN w:val="0"/>
              <w:adjustRightInd w:val="0"/>
              <w:spacing w:line="360" w:lineRule="auto"/>
              <w:rPr>
                <w:rFonts w:ascii="Arial" w:hAnsi="Arial" w:cs="Arial"/>
                <w:b/>
                <w:bCs/>
                <w:color w:val="365F91" w:themeColor="accent1" w:themeShade="BF"/>
                <w:sz w:val="28"/>
                <w:szCs w:val="28"/>
              </w:rPr>
            </w:pPr>
            <w:r w:rsidRPr="007C05FE">
              <w:rPr>
                <w:rFonts w:ascii="Arial" w:hAnsi="Arial" w:cs="Arial"/>
                <w:b/>
                <w:bCs/>
                <w:color w:val="365F91" w:themeColor="accent1" w:themeShade="BF"/>
                <w:sz w:val="28"/>
                <w:szCs w:val="28"/>
              </w:rPr>
              <w:t>Lecturer:</w:t>
            </w:r>
            <w:r w:rsidR="001868F3" w:rsidRPr="007C05FE">
              <w:rPr>
                <w:rFonts w:ascii="Arial" w:hAnsi="Arial" w:cs="Arial"/>
                <w:b/>
                <w:bCs/>
                <w:color w:val="365F91" w:themeColor="accent1" w:themeShade="BF"/>
                <w:sz w:val="28"/>
                <w:szCs w:val="28"/>
              </w:rPr>
              <w:t xml:space="preserve">        Dr</w:t>
            </w:r>
            <w:r w:rsidRPr="007C05FE">
              <w:rPr>
                <w:rFonts w:ascii="Arial" w:hAnsi="Arial" w:cs="Arial"/>
                <w:b/>
                <w:bCs/>
                <w:color w:val="365F91" w:themeColor="accent1" w:themeShade="BF"/>
                <w:sz w:val="28"/>
                <w:szCs w:val="28"/>
              </w:rPr>
              <w:t xml:space="preserve"> Dudley </w:t>
            </w:r>
            <w:r w:rsidR="001868F3" w:rsidRPr="007C05FE">
              <w:rPr>
                <w:rFonts w:ascii="Arial" w:hAnsi="Arial" w:cs="Arial"/>
                <w:b/>
                <w:bCs/>
                <w:color w:val="365F91" w:themeColor="accent1" w:themeShade="BF"/>
                <w:sz w:val="28"/>
                <w:szCs w:val="28"/>
              </w:rPr>
              <w:t>Ofori</w:t>
            </w:r>
          </w:p>
          <w:p w14:paraId="74E0DD9B" w14:textId="77777777" w:rsidR="00FB026B" w:rsidRPr="007C05FE" w:rsidRDefault="00FB026B" w:rsidP="00FB026B">
            <w:pPr>
              <w:autoSpaceDE w:val="0"/>
              <w:autoSpaceDN w:val="0"/>
              <w:adjustRightInd w:val="0"/>
              <w:spacing w:line="360" w:lineRule="auto"/>
              <w:jc w:val="center"/>
              <w:rPr>
                <w:rFonts w:ascii="Arial" w:hAnsi="Arial" w:cs="Arial"/>
                <w:b/>
                <w:bCs/>
                <w:color w:val="365F91" w:themeColor="accent1" w:themeShade="BF"/>
                <w:sz w:val="28"/>
                <w:szCs w:val="28"/>
              </w:rPr>
            </w:pPr>
          </w:p>
        </w:tc>
      </w:tr>
    </w:tbl>
    <w:p w14:paraId="404854B8" w14:textId="77777777" w:rsidR="00804987" w:rsidRPr="007C05FE" w:rsidRDefault="00804987" w:rsidP="00804987">
      <w:pPr>
        <w:autoSpaceDE w:val="0"/>
        <w:autoSpaceDN w:val="0"/>
        <w:adjustRightInd w:val="0"/>
        <w:spacing w:line="360" w:lineRule="auto"/>
        <w:jc w:val="center"/>
        <w:rPr>
          <w:rFonts w:ascii="Arial" w:hAnsi="Arial" w:cs="Arial"/>
          <w:b/>
          <w:bCs/>
          <w:noProof/>
          <w:sz w:val="24"/>
          <w:szCs w:val="24"/>
        </w:rPr>
      </w:pPr>
    </w:p>
    <w:p w14:paraId="2AC798E1" w14:textId="77777777" w:rsidR="00804987" w:rsidRPr="007C05FE" w:rsidRDefault="00804987" w:rsidP="00804987">
      <w:pPr>
        <w:autoSpaceDE w:val="0"/>
        <w:autoSpaceDN w:val="0"/>
        <w:adjustRightInd w:val="0"/>
        <w:spacing w:line="360" w:lineRule="auto"/>
        <w:jc w:val="center"/>
        <w:rPr>
          <w:rFonts w:ascii="Arial" w:hAnsi="Arial" w:cs="Arial"/>
          <w:b/>
          <w:bCs/>
          <w:color w:val="365F91" w:themeColor="accent1" w:themeShade="BF"/>
          <w:sz w:val="24"/>
          <w:szCs w:val="24"/>
        </w:rPr>
      </w:pPr>
    </w:p>
    <w:p w14:paraId="23057BA9" w14:textId="77777777" w:rsidR="009447EC" w:rsidRPr="007C05FE" w:rsidRDefault="009447EC" w:rsidP="003B1606">
      <w:pPr>
        <w:autoSpaceDE w:val="0"/>
        <w:autoSpaceDN w:val="0"/>
        <w:adjustRightInd w:val="0"/>
        <w:spacing w:line="360" w:lineRule="auto"/>
        <w:jc w:val="both"/>
        <w:rPr>
          <w:rFonts w:ascii="Arial" w:hAnsi="Arial" w:cs="Arial"/>
          <w:b/>
          <w:bCs/>
          <w:sz w:val="24"/>
          <w:szCs w:val="24"/>
        </w:rPr>
      </w:pPr>
    </w:p>
    <w:p w14:paraId="72432107" w14:textId="77777777" w:rsidR="009447EC" w:rsidRPr="007C05FE" w:rsidRDefault="009447EC" w:rsidP="003B1606">
      <w:pPr>
        <w:autoSpaceDE w:val="0"/>
        <w:autoSpaceDN w:val="0"/>
        <w:adjustRightInd w:val="0"/>
        <w:spacing w:line="360" w:lineRule="auto"/>
        <w:jc w:val="both"/>
        <w:rPr>
          <w:rFonts w:ascii="Arial" w:hAnsi="Arial" w:cs="Arial"/>
          <w:b/>
          <w:bCs/>
          <w:sz w:val="24"/>
          <w:szCs w:val="24"/>
        </w:rPr>
      </w:pPr>
    </w:p>
    <w:p w14:paraId="0344BFE8" w14:textId="77777777" w:rsidR="00804987" w:rsidRPr="007C05FE" w:rsidRDefault="00804987" w:rsidP="003B1606">
      <w:pPr>
        <w:autoSpaceDE w:val="0"/>
        <w:autoSpaceDN w:val="0"/>
        <w:adjustRightInd w:val="0"/>
        <w:spacing w:line="360" w:lineRule="auto"/>
        <w:jc w:val="both"/>
        <w:rPr>
          <w:rFonts w:ascii="Arial" w:hAnsi="Arial" w:cs="Arial"/>
          <w:b/>
          <w:bCs/>
          <w:sz w:val="24"/>
          <w:szCs w:val="24"/>
        </w:rPr>
      </w:pPr>
    </w:p>
    <w:p w14:paraId="593A5FB8" w14:textId="77777777" w:rsidR="00804987" w:rsidRPr="007C05FE" w:rsidRDefault="00804987" w:rsidP="003B1606">
      <w:pPr>
        <w:autoSpaceDE w:val="0"/>
        <w:autoSpaceDN w:val="0"/>
        <w:adjustRightInd w:val="0"/>
        <w:spacing w:line="360" w:lineRule="auto"/>
        <w:jc w:val="both"/>
        <w:rPr>
          <w:rFonts w:ascii="Arial" w:hAnsi="Arial" w:cs="Arial"/>
          <w:b/>
          <w:bCs/>
          <w:sz w:val="24"/>
          <w:szCs w:val="24"/>
        </w:rPr>
      </w:pPr>
    </w:p>
    <w:p w14:paraId="03EF3A8E" w14:textId="77777777" w:rsidR="00804987" w:rsidRPr="007C05FE" w:rsidRDefault="00804987" w:rsidP="003B1606">
      <w:pPr>
        <w:autoSpaceDE w:val="0"/>
        <w:autoSpaceDN w:val="0"/>
        <w:adjustRightInd w:val="0"/>
        <w:spacing w:line="360" w:lineRule="auto"/>
        <w:jc w:val="both"/>
        <w:rPr>
          <w:rFonts w:ascii="Arial" w:hAnsi="Arial" w:cs="Arial"/>
          <w:b/>
          <w:bCs/>
          <w:sz w:val="24"/>
          <w:szCs w:val="24"/>
        </w:rPr>
      </w:pPr>
    </w:p>
    <w:p w14:paraId="7E4419FA" w14:textId="77777777" w:rsidR="00804987" w:rsidRPr="007C05FE" w:rsidRDefault="00804987" w:rsidP="003B1606">
      <w:pPr>
        <w:autoSpaceDE w:val="0"/>
        <w:autoSpaceDN w:val="0"/>
        <w:adjustRightInd w:val="0"/>
        <w:spacing w:line="360" w:lineRule="auto"/>
        <w:jc w:val="both"/>
        <w:rPr>
          <w:rFonts w:ascii="Arial" w:hAnsi="Arial" w:cs="Arial"/>
          <w:b/>
          <w:bCs/>
          <w:sz w:val="24"/>
          <w:szCs w:val="24"/>
        </w:rPr>
      </w:pPr>
    </w:p>
    <w:p w14:paraId="2C55B06E" w14:textId="38222FEA" w:rsidR="00804987" w:rsidRPr="007C05FE" w:rsidRDefault="00804987" w:rsidP="003B1606">
      <w:pPr>
        <w:autoSpaceDE w:val="0"/>
        <w:autoSpaceDN w:val="0"/>
        <w:adjustRightInd w:val="0"/>
        <w:spacing w:line="360" w:lineRule="auto"/>
        <w:jc w:val="both"/>
        <w:rPr>
          <w:rFonts w:ascii="Arial" w:hAnsi="Arial" w:cs="Arial"/>
          <w:b/>
          <w:bCs/>
          <w:sz w:val="32"/>
          <w:szCs w:val="32"/>
        </w:rPr>
      </w:pPr>
    </w:p>
    <w:sdt>
      <w:sdtPr>
        <w:rPr>
          <w:rFonts w:ascii="Arial" w:eastAsiaTheme="minorHAnsi" w:hAnsi="Arial" w:cs="Arial"/>
          <w:color w:val="auto"/>
          <w:lang w:val="en-GB"/>
        </w:rPr>
        <w:id w:val="2028441607"/>
        <w:docPartObj>
          <w:docPartGallery w:val="Table of Contents"/>
          <w:docPartUnique/>
        </w:docPartObj>
      </w:sdtPr>
      <w:sdtEndPr>
        <w:rPr>
          <w:b/>
          <w:bCs/>
          <w:noProof/>
        </w:rPr>
      </w:sdtEndPr>
      <w:sdtContent>
        <w:p w14:paraId="0228588A" w14:textId="0BC63E1D" w:rsidR="00FB026B" w:rsidRPr="007C05FE" w:rsidRDefault="00FB026B">
          <w:pPr>
            <w:pStyle w:val="a4"/>
            <w:rPr>
              <w:rFonts w:ascii="Arial" w:hAnsi="Arial" w:cs="Arial"/>
              <w:sz w:val="44"/>
              <w:szCs w:val="44"/>
            </w:rPr>
          </w:pPr>
          <w:r w:rsidRPr="007C05FE">
            <w:rPr>
              <w:rFonts w:ascii="Arial" w:hAnsi="Arial" w:cs="Arial"/>
              <w:sz w:val="44"/>
              <w:szCs w:val="44"/>
            </w:rPr>
            <w:t>Table of Contents</w:t>
          </w:r>
        </w:p>
        <w:p w14:paraId="62807E9F" w14:textId="77777777" w:rsidR="00067A05" w:rsidRPr="007C05FE" w:rsidRDefault="00067A05" w:rsidP="00067A05">
          <w:pPr>
            <w:rPr>
              <w:rFonts w:ascii="Arial" w:hAnsi="Arial" w:cs="Arial"/>
              <w:sz w:val="32"/>
              <w:szCs w:val="32"/>
              <w:lang w:val="en-US"/>
            </w:rPr>
          </w:pPr>
        </w:p>
        <w:p w14:paraId="177A1DF8" w14:textId="36C5DEF9" w:rsidR="00FB026B" w:rsidRPr="007C05FE" w:rsidRDefault="00FB026B">
          <w:pPr>
            <w:pStyle w:val="11"/>
            <w:tabs>
              <w:tab w:val="right" w:leader="dot" w:pos="9350"/>
            </w:tabs>
            <w:rPr>
              <w:rFonts w:ascii="Arial" w:hAnsi="Arial" w:cs="Arial"/>
              <w:noProof/>
              <w:sz w:val="32"/>
              <w:szCs w:val="32"/>
            </w:rPr>
          </w:pPr>
          <w:r w:rsidRPr="007C05FE">
            <w:rPr>
              <w:rFonts w:ascii="Arial" w:hAnsi="Arial" w:cs="Arial"/>
              <w:sz w:val="32"/>
              <w:szCs w:val="32"/>
            </w:rPr>
            <w:fldChar w:fldCharType="begin"/>
          </w:r>
          <w:r w:rsidRPr="007C05FE">
            <w:rPr>
              <w:rFonts w:ascii="Arial" w:hAnsi="Arial" w:cs="Arial"/>
              <w:sz w:val="32"/>
              <w:szCs w:val="32"/>
            </w:rPr>
            <w:instrText xml:space="preserve"> TOC \o "1-3" \h \z \u </w:instrText>
          </w:r>
          <w:r w:rsidRPr="007C05FE">
            <w:rPr>
              <w:rFonts w:ascii="Arial" w:hAnsi="Arial" w:cs="Arial"/>
              <w:sz w:val="32"/>
              <w:szCs w:val="32"/>
            </w:rPr>
            <w:fldChar w:fldCharType="separate"/>
          </w:r>
          <w:hyperlink w:anchor="_Toc141382040" w:history="1">
            <w:r w:rsidRPr="007C05FE">
              <w:rPr>
                <w:rStyle w:val="a5"/>
                <w:rFonts w:ascii="Arial" w:hAnsi="Arial" w:cs="Arial"/>
                <w:b/>
                <w:noProof/>
                <w:sz w:val="32"/>
                <w:szCs w:val="32"/>
              </w:rPr>
              <w:t>Introduction:</w:t>
            </w:r>
            <w:r w:rsidRPr="007C05FE">
              <w:rPr>
                <w:rFonts w:ascii="Arial" w:hAnsi="Arial" w:cs="Arial"/>
                <w:noProof/>
                <w:webHidden/>
                <w:sz w:val="32"/>
                <w:szCs w:val="32"/>
              </w:rPr>
              <w:tab/>
            </w:r>
            <w:r w:rsidR="00E71058" w:rsidRPr="007C05FE">
              <w:rPr>
                <w:rFonts w:ascii="Arial" w:hAnsi="Arial" w:cs="Arial"/>
                <w:noProof/>
                <w:webHidden/>
                <w:sz w:val="32"/>
                <w:szCs w:val="32"/>
              </w:rPr>
              <w:t>3</w:t>
            </w:r>
          </w:hyperlink>
        </w:p>
        <w:p w14:paraId="42DC660C" w14:textId="65781A5A" w:rsidR="00FB026B" w:rsidRPr="007C05FE" w:rsidRDefault="00471698">
          <w:pPr>
            <w:pStyle w:val="11"/>
            <w:tabs>
              <w:tab w:val="right" w:leader="dot" w:pos="9350"/>
            </w:tabs>
            <w:rPr>
              <w:rFonts w:ascii="Arial" w:hAnsi="Arial" w:cs="Arial"/>
              <w:noProof/>
              <w:sz w:val="32"/>
              <w:szCs w:val="32"/>
            </w:rPr>
          </w:pPr>
          <w:hyperlink w:anchor="_Toc141382041" w:history="1">
            <w:r w:rsidR="00FB026B" w:rsidRPr="007C05FE">
              <w:rPr>
                <w:rStyle w:val="a5"/>
                <w:rFonts w:ascii="Arial" w:hAnsi="Arial" w:cs="Arial"/>
                <w:b/>
                <w:noProof/>
                <w:sz w:val="32"/>
                <w:szCs w:val="32"/>
              </w:rPr>
              <w:t>Description:</w:t>
            </w:r>
            <w:r w:rsidR="00FB026B" w:rsidRPr="007C05FE">
              <w:rPr>
                <w:rFonts w:ascii="Arial" w:hAnsi="Arial" w:cs="Arial"/>
                <w:noProof/>
                <w:webHidden/>
                <w:sz w:val="32"/>
                <w:szCs w:val="32"/>
              </w:rPr>
              <w:tab/>
            </w:r>
            <w:r w:rsidR="00193354" w:rsidRPr="007C05FE">
              <w:rPr>
                <w:rFonts w:ascii="Arial" w:hAnsi="Arial" w:cs="Arial"/>
                <w:noProof/>
                <w:webHidden/>
                <w:sz w:val="32"/>
                <w:szCs w:val="32"/>
              </w:rPr>
              <w:t>4</w:t>
            </w:r>
          </w:hyperlink>
        </w:p>
        <w:p w14:paraId="1C43A19E" w14:textId="1E478425" w:rsidR="00FB026B" w:rsidRPr="007C05FE" w:rsidRDefault="00471698">
          <w:pPr>
            <w:pStyle w:val="11"/>
            <w:tabs>
              <w:tab w:val="right" w:leader="dot" w:pos="9350"/>
            </w:tabs>
            <w:rPr>
              <w:rFonts w:ascii="Arial" w:hAnsi="Arial" w:cs="Arial"/>
              <w:noProof/>
              <w:sz w:val="32"/>
              <w:szCs w:val="32"/>
            </w:rPr>
          </w:pPr>
          <w:hyperlink w:anchor="_Toc141382042" w:history="1">
            <w:r w:rsidR="00FB026B" w:rsidRPr="007C05FE">
              <w:rPr>
                <w:rStyle w:val="a5"/>
                <w:rFonts w:ascii="Arial" w:hAnsi="Arial" w:cs="Arial"/>
                <w:b/>
                <w:noProof/>
                <w:sz w:val="32"/>
                <w:szCs w:val="32"/>
              </w:rPr>
              <w:t>Feelings:</w:t>
            </w:r>
            <w:r w:rsidR="00FB026B" w:rsidRPr="007C05FE">
              <w:rPr>
                <w:rFonts w:ascii="Arial" w:hAnsi="Arial" w:cs="Arial"/>
                <w:noProof/>
                <w:webHidden/>
                <w:sz w:val="32"/>
                <w:szCs w:val="32"/>
              </w:rPr>
              <w:tab/>
            </w:r>
            <w:r w:rsidR="00193354" w:rsidRPr="007C05FE">
              <w:rPr>
                <w:rFonts w:ascii="Arial" w:hAnsi="Arial" w:cs="Arial"/>
                <w:noProof/>
                <w:webHidden/>
                <w:sz w:val="32"/>
                <w:szCs w:val="32"/>
              </w:rPr>
              <w:t>4</w:t>
            </w:r>
          </w:hyperlink>
        </w:p>
        <w:p w14:paraId="699BFA45" w14:textId="18DD5DED" w:rsidR="00FB026B" w:rsidRPr="007C05FE" w:rsidRDefault="00471698">
          <w:pPr>
            <w:pStyle w:val="11"/>
            <w:tabs>
              <w:tab w:val="right" w:leader="dot" w:pos="9350"/>
            </w:tabs>
            <w:rPr>
              <w:rFonts w:ascii="Arial" w:hAnsi="Arial" w:cs="Arial"/>
              <w:noProof/>
              <w:sz w:val="32"/>
              <w:szCs w:val="32"/>
            </w:rPr>
          </w:pPr>
          <w:hyperlink w:anchor="_Toc141382043" w:history="1">
            <w:r w:rsidR="00FB026B" w:rsidRPr="007C05FE">
              <w:rPr>
                <w:rStyle w:val="a5"/>
                <w:rFonts w:ascii="Arial" w:hAnsi="Arial" w:cs="Arial"/>
                <w:b/>
                <w:noProof/>
                <w:sz w:val="32"/>
                <w:szCs w:val="32"/>
              </w:rPr>
              <w:t>Evaluation:</w:t>
            </w:r>
            <w:r w:rsidR="00FB026B" w:rsidRPr="007C05FE">
              <w:rPr>
                <w:rFonts w:ascii="Arial" w:hAnsi="Arial" w:cs="Arial"/>
                <w:noProof/>
                <w:webHidden/>
                <w:sz w:val="32"/>
                <w:szCs w:val="32"/>
              </w:rPr>
              <w:tab/>
            </w:r>
            <w:r w:rsidR="00193354" w:rsidRPr="007C05FE">
              <w:rPr>
                <w:rFonts w:ascii="Arial" w:hAnsi="Arial" w:cs="Arial"/>
                <w:noProof/>
                <w:webHidden/>
                <w:sz w:val="32"/>
                <w:szCs w:val="32"/>
              </w:rPr>
              <w:t>4</w:t>
            </w:r>
          </w:hyperlink>
          <w:r w:rsidR="003755D0" w:rsidRPr="007C05FE">
            <w:rPr>
              <w:rFonts w:ascii="Arial" w:hAnsi="Arial" w:cs="Arial"/>
              <w:noProof/>
              <w:sz w:val="32"/>
              <w:szCs w:val="32"/>
            </w:rPr>
            <w:t>,5</w:t>
          </w:r>
        </w:p>
        <w:p w14:paraId="1FDD1B09" w14:textId="7CA93DA7" w:rsidR="00FB026B" w:rsidRPr="007C05FE" w:rsidRDefault="00471698">
          <w:pPr>
            <w:pStyle w:val="11"/>
            <w:tabs>
              <w:tab w:val="right" w:leader="dot" w:pos="9350"/>
            </w:tabs>
            <w:rPr>
              <w:rFonts w:ascii="Arial" w:hAnsi="Arial" w:cs="Arial"/>
              <w:noProof/>
              <w:sz w:val="32"/>
              <w:szCs w:val="32"/>
            </w:rPr>
          </w:pPr>
          <w:hyperlink w:anchor="_Toc141382044" w:history="1">
            <w:r w:rsidR="00FB026B" w:rsidRPr="007C05FE">
              <w:rPr>
                <w:rStyle w:val="a5"/>
                <w:rFonts w:ascii="Arial" w:hAnsi="Arial" w:cs="Arial"/>
                <w:b/>
                <w:noProof/>
                <w:sz w:val="32"/>
                <w:szCs w:val="32"/>
              </w:rPr>
              <w:t>Analysis:</w:t>
            </w:r>
            <w:r w:rsidR="00FB026B" w:rsidRPr="007C05FE">
              <w:rPr>
                <w:rFonts w:ascii="Arial" w:hAnsi="Arial" w:cs="Arial"/>
                <w:noProof/>
                <w:webHidden/>
                <w:sz w:val="32"/>
                <w:szCs w:val="32"/>
              </w:rPr>
              <w:tab/>
            </w:r>
            <w:r w:rsidR="003755D0" w:rsidRPr="007C05FE">
              <w:rPr>
                <w:rFonts w:ascii="Arial" w:hAnsi="Arial" w:cs="Arial"/>
                <w:noProof/>
                <w:webHidden/>
                <w:sz w:val="32"/>
                <w:szCs w:val="32"/>
              </w:rPr>
              <w:t>5</w:t>
            </w:r>
          </w:hyperlink>
        </w:p>
        <w:p w14:paraId="0062E650" w14:textId="740E4145" w:rsidR="00FB026B" w:rsidRPr="007C05FE" w:rsidRDefault="00471698">
          <w:pPr>
            <w:pStyle w:val="11"/>
            <w:tabs>
              <w:tab w:val="right" w:leader="dot" w:pos="9350"/>
            </w:tabs>
            <w:rPr>
              <w:rFonts w:ascii="Arial" w:hAnsi="Arial" w:cs="Arial"/>
              <w:noProof/>
              <w:sz w:val="32"/>
              <w:szCs w:val="32"/>
            </w:rPr>
          </w:pPr>
          <w:hyperlink w:anchor="_Toc141382045" w:history="1">
            <w:r w:rsidR="00FB026B" w:rsidRPr="007C05FE">
              <w:rPr>
                <w:rStyle w:val="a5"/>
                <w:rFonts w:ascii="Arial" w:hAnsi="Arial" w:cs="Arial"/>
                <w:b/>
                <w:noProof/>
                <w:sz w:val="32"/>
                <w:szCs w:val="32"/>
              </w:rPr>
              <w:t>Conclusion:</w:t>
            </w:r>
            <w:r w:rsidR="00FB026B" w:rsidRPr="007C05FE">
              <w:rPr>
                <w:rFonts w:ascii="Arial" w:hAnsi="Arial" w:cs="Arial"/>
                <w:noProof/>
                <w:webHidden/>
                <w:sz w:val="32"/>
                <w:szCs w:val="32"/>
              </w:rPr>
              <w:tab/>
            </w:r>
            <w:r w:rsidR="003755D0" w:rsidRPr="007C05FE">
              <w:rPr>
                <w:rFonts w:ascii="Arial" w:hAnsi="Arial" w:cs="Arial"/>
                <w:noProof/>
                <w:webHidden/>
                <w:sz w:val="32"/>
                <w:szCs w:val="32"/>
              </w:rPr>
              <w:t>6</w:t>
            </w:r>
          </w:hyperlink>
        </w:p>
        <w:p w14:paraId="6D2A4DD2" w14:textId="5C01CFE1" w:rsidR="00FB026B" w:rsidRPr="007C05FE" w:rsidRDefault="00471698">
          <w:pPr>
            <w:pStyle w:val="11"/>
            <w:tabs>
              <w:tab w:val="right" w:leader="dot" w:pos="9350"/>
            </w:tabs>
            <w:rPr>
              <w:rFonts w:ascii="Arial" w:hAnsi="Arial" w:cs="Arial"/>
              <w:noProof/>
              <w:sz w:val="32"/>
              <w:szCs w:val="32"/>
            </w:rPr>
          </w:pPr>
          <w:hyperlink w:anchor="_Toc141382046" w:history="1">
            <w:r w:rsidR="00FB026B" w:rsidRPr="007C05FE">
              <w:rPr>
                <w:rStyle w:val="a5"/>
                <w:rFonts w:ascii="Arial" w:hAnsi="Arial" w:cs="Arial"/>
                <w:b/>
                <w:noProof/>
                <w:sz w:val="32"/>
                <w:szCs w:val="32"/>
              </w:rPr>
              <w:t>Action Plan:</w:t>
            </w:r>
            <w:r w:rsidR="00FB026B" w:rsidRPr="007C05FE">
              <w:rPr>
                <w:rFonts w:ascii="Arial" w:hAnsi="Arial" w:cs="Arial"/>
                <w:noProof/>
                <w:webHidden/>
                <w:sz w:val="32"/>
                <w:szCs w:val="32"/>
              </w:rPr>
              <w:tab/>
            </w:r>
            <w:r w:rsidR="007C05FE" w:rsidRPr="007C05FE">
              <w:rPr>
                <w:rFonts w:ascii="Arial" w:hAnsi="Arial" w:cs="Arial"/>
                <w:noProof/>
                <w:webHidden/>
                <w:sz w:val="32"/>
                <w:szCs w:val="32"/>
              </w:rPr>
              <w:t>6</w:t>
            </w:r>
          </w:hyperlink>
        </w:p>
        <w:p w14:paraId="0AF86B6D" w14:textId="6BA972B7" w:rsidR="00FB026B" w:rsidRPr="007C05FE" w:rsidRDefault="00471698">
          <w:pPr>
            <w:pStyle w:val="11"/>
            <w:tabs>
              <w:tab w:val="right" w:leader="dot" w:pos="9350"/>
            </w:tabs>
            <w:rPr>
              <w:rFonts w:ascii="Arial" w:hAnsi="Arial" w:cs="Arial"/>
              <w:noProof/>
              <w:sz w:val="32"/>
              <w:szCs w:val="32"/>
            </w:rPr>
          </w:pPr>
          <w:hyperlink w:anchor="_Toc141382047" w:history="1">
            <w:r w:rsidR="00FB026B" w:rsidRPr="007C05FE">
              <w:rPr>
                <w:rStyle w:val="a5"/>
                <w:rFonts w:ascii="Arial" w:hAnsi="Arial" w:cs="Arial"/>
                <w:b/>
                <w:bCs/>
                <w:noProof/>
                <w:sz w:val="32"/>
                <w:szCs w:val="32"/>
              </w:rPr>
              <w:t>References:</w:t>
            </w:r>
            <w:r w:rsidR="00FB026B" w:rsidRPr="007C05FE">
              <w:rPr>
                <w:rFonts w:ascii="Arial" w:hAnsi="Arial" w:cs="Arial"/>
                <w:noProof/>
                <w:webHidden/>
                <w:sz w:val="32"/>
                <w:szCs w:val="32"/>
              </w:rPr>
              <w:tab/>
            </w:r>
            <w:r w:rsidR="007C05FE" w:rsidRPr="007C05FE">
              <w:rPr>
                <w:rFonts w:ascii="Arial" w:hAnsi="Arial" w:cs="Arial"/>
                <w:noProof/>
                <w:webHidden/>
                <w:sz w:val="32"/>
                <w:szCs w:val="32"/>
              </w:rPr>
              <w:t>7</w:t>
            </w:r>
          </w:hyperlink>
        </w:p>
        <w:p w14:paraId="60D94EAB" w14:textId="6C5B75E2" w:rsidR="00FB026B" w:rsidRPr="007C05FE" w:rsidRDefault="00FB026B">
          <w:pPr>
            <w:rPr>
              <w:rFonts w:ascii="Arial" w:hAnsi="Arial" w:cs="Arial"/>
            </w:rPr>
          </w:pPr>
          <w:r w:rsidRPr="007C05FE">
            <w:rPr>
              <w:rFonts w:ascii="Arial" w:hAnsi="Arial" w:cs="Arial"/>
              <w:b/>
              <w:bCs/>
              <w:noProof/>
              <w:sz w:val="32"/>
              <w:szCs w:val="32"/>
            </w:rPr>
            <w:fldChar w:fldCharType="end"/>
          </w:r>
        </w:p>
      </w:sdtContent>
    </w:sdt>
    <w:p w14:paraId="12950677" w14:textId="619DE84F" w:rsidR="00FB026B" w:rsidRPr="007C05FE" w:rsidRDefault="00FB026B" w:rsidP="003B1606">
      <w:pPr>
        <w:autoSpaceDE w:val="0"/>
        <w:autoSpaceDN w:val="0"/>
        <w:adjustRightInd w:val="0"/>
        <w:spacing w:line="360" w:lineRule="auto"/>
        <w:jc w:val="both"/>
        <w:rPr>
          <w:rFonts w:ascii="Arial" w:hAnsi="Arial" w:cs="Arial"/>
          <w:b/>
          <w:bCs/>
          <w:sz w:val="24"/>
          <w:szCs w:val="24"/>
        </w:rPr>
      </w:pPr>
    </w:p>
    <w:p w14:paraId="01E611DE" w14:textId="3656E1D6" w:rsidR="00FB026B" w:rsidRPr="007C05FE" w:rsidRDefault="00FB026B" w:rsidP="003B1606">
      <w:pPr>
        <w:autoSpaceDE w:val="0"/>
        <w:autoSpaceDN w:val="0"/>
        <w:adjustRightInd w:val="0"/>
        <w:spacing w:line="360" w:lineRule="auto"/>
        <w:jc w:val="both"/>
        <w:rPr>
          <w:rFonts w:ascii="Arial" w:hAnsi="Arial" w:cs="Arial"/>
          <w:b/>
          <w:bCs/>
          <w:sz w:val="24"/>
          <w:szCs w:val="24"/>
        </w:rPr>
      </w:pPr>
    </w:p>
    <w:p w14:paraId="04CE37BA" w14:textId="77777777" w:rsidR="009E54EE" w:rsidRPr="007C05FE" w:rsidRDefault="009E54EE" w:rsidP="003B1606">
      <w:pPr>
        <w:autoSpaceDE w:val="0"/>
        <w:autoSpaceDN w:val="0"/>
        <w:adjustRightInd w:val="0"/>
        <w:spacing w:line="360" w:lineRule="auto"/>
        <w:jc w:val="both"/>
        <w:rPr>
          <w:rFonts w:ascii="Arial" w:hAnsi="Arial" w:cs="Arial"/>
          <w:b/>
          <w:bCs/>
          <w:sz w:val="24"/>
          <w:szCs w:val="24"/>
        </w:rPr>
      </w:pPr>
    </w:p>
    <w:p w14:paraId="0EEB13F6" w14:textId="77777777" w:rsidR="009E54EE" w:rsidRPr="007C05FE" w:rsidRDefault="009E54EE" w:rsidP="003B1606">
      <w:pPr>
        <w:autoSpaceDE w:val="0"/>
        <w:autoSpaceDN w:val="0"/>
        <w:adjustRightInd w:val="0"/>
        <w:spacing w:line="360" w:lineRule="auto"/>
        <w:jc w:val="both"/>
        <w:rPr>
          <w:rFonts w:ascii="Arial" w:hAnsi="Arial" w:cs="Arial"/>
          <w:b/>
          <w:bCs/>
          <w:sz w:val="24"/>
          <w:szCs w:val="24"/>
        </w:rPr>
      </w:pPr>
    </w:p>
    <w:p w14:paraId="4A2CD3DD" w14:textId="77777777" w:rsidR="009E54EE" w:rsidRPr="007C05FE" w:rsidRDefault="009E54EE" w:rsidP="003B1606">
      <w:pPr>
        <w:autoSpaceDE w:val="0"/>
        <w:autoSpaceDN w:val="0"/>
        <w:adjustRightInd w:val="0"/>
        <w:spacing w:line="360" w:lineRule="auto"/>
        <w:jc w:val="both"/>
        <w:rPr>
          <w:rFonts w:ascii="Arial" w:hAnsi="Arial" w:cs="Arial"/>
          <w:b/>
          <w:bCs/>
          <w:sz w:val="24"/>
          <w:szCs w:val="24"/>
        </w:rPr>
      </w:pPr>
    </w:p>
    <w:p w14:paraId="0D937710" w14:textId="77777777" w:rsidR="009E54EE" w:rsidRPr="007C05FE" w:rsidRDefault="009E54EE" w:rsidP="003B1606">
      <w:pPr>
        <w:autoSpaceDE w:val="0"/>
        <w:autoSpaceDN w:val="0"/>
        <w:adjustRightInd w:val="0"/>
        <w:spacing w:line="360" w:lineRule="auto"/>
        <w:jc w:val="both"/>
        <w:rPr>
          <w:rFonts w:ascii="Arial" w:hAnsi="Arial" w:cs="Arial"/>
          <w:b/>
          <w:bCs/>
          <w:sz w:val="24"/>
          <w:szCs w:val="24"/>
        </w:rPr>
      </w:pPr>
    </w:p>
    <w:p w14:paraId="7D523389" w14:textId="77777777" w:rsidR="009E54EE" w:rsidRPr="007C05FE" w:rsidRDefault="009E54EE" w:rsidP="003B1606">
      <w:pPr>
        <w:autoSpaceDE w:val="0"/>
        <w:autoSpaceDN w:val="0"/>
        <w:adjustRightInd w:val="0"/>
        <w:spacing w:line="360" w:lineRule="auto"/>
        <w:jc w:val="both"/>
        <w:rPr>
          <w:rFonts w:ascii="Arial" w:hAnsi="Arial" w:cs="Arial"/>
          <w:b/>
          <w:bCs/>
          <w:sz w:val="24"/>
          <w:szCs w:val="24"/>
        </w:rPr>
      </w:pPr>
    </w:p>
    <w:p w14:paraId="1164C62D" w14:textId="77777777" w:rsidR="009E54EE" w:rsidRPr="007C05FE" w:rsidRDefault="009E54EE" w:rsidP="003B1606">
      <w:pPr>
        <w:autoSpaceDE w:val="0"/>
        <w:autoSpaceDN w:val="0"/>
        <w:adjustRightInd w:val="0"/>
        <w:spacing w:line="360" w:lineRule="auto"/>
        <w:jc w:val="both"/>
        <w:rPr>
          <w:rFonts w:ascii="Arial" w:hAnsi="Arial" w:cs="Arial"/>
          <w:b/>
          <w:bCs/>
          <w:sz w:val="24"/>
          <w:szCs w:val="24"/>
        </w:rPr>
      </w:pPr>
    </w:p>
    <w:p w14:paraId="1AFFA275" w14:textId="77777777" w:rsidR="009E54EE" w:rsidRPr="007C05FE" w:rsidRDefault="009E54EE" w:rsidP="003B1606">
      <w:pPr>
        <w:autoSpaceDE w:val="0"/>
        <w:autoSpaceDN w:val="0"/>
        <w:adjustRightInd w:val="0"/>
        <w:spacing w:line="360" w:lineRule="auto"/>
        <w:jc w:val="both"/>
        <w:rPr>
          <w:rFonts w:ascii="Arial" w:hAnsi="Arial" w:cs="Arial"/>
          <w:b/>
          <w:bCs/>
          <w:sz w:val="24"/>
          <w:szCs w:val="24"/>
        </w:rPr>
      </w:pPr>
    </w:p>
    <w:p w14:paraId="40734AFF" w14:textId="77777777" w:rsidR="009E54EE" w:rsidRPr="007C05FE" w:rsidRDefault="009E54EE" w:rsidP="003B1606">
      <w:pPr>
        <w:autoSpaceDE w:val="0"/>
        <w:autoSpaceDN w:val="0"/>
        <w:adjustRightInd w:val="0"/>
        <w:spacing w:line="360" w:lineRule="auto"/>
        <w:jc w:val="both"/>
        <w:rPr>
          <w:rFonts w:ascii="Arial" w:hAnsi="Arial" w:cs="Arial"/>
          <w:b/>
          <w:bCs/>
          <w:sz w:val="24"/>
          <w:szCs w:val="24"/>
        </w:rPr>
      </w:pPr>
    </w:p>
    <w:p w14:paraId="3E229061" w14:textId="77777777" w:rsidR="00FB026B" w:rsidRPr="007C05FE" w:rsidRDefault="00FB026B" w:rsidP="003B1606">
      <w:pPr>
        <w:autoSpaceDE w:val="0"/>
        <w:autoSpaceDN w:val="0"/>
        <w:adjustRightInd w:val="0"/>
        <w:spacing w:line="360" w:lineRule="auto"/>
        <w:jc w:val="both"/>
        <w:rPr>
          <w:rFonts w:ascii="Arial" w:hAnsi="Arial" w:cs="Arial"/>
          <w:b/>
          <w:bCs/>
          <w:sz w:val="24"/>
          <w:szCs w:val="24"/>
        </w:rPr>
      </w:pPr>
    </w:p>
    <w:p w14:paraId="17C1A2AF" w14:textId="77777777" w:rsidR="00FB026B" w:rsidRPr="007C05FE" w:rsidRDefault="00FB026B" w:rsidP="003B1606">
      <w:pPr>
        <w:autoSpaceDE w:val="0"/>
        <w:autoSpaceDN w:val="0"/>
        <w:adjustRightInd w:val="0"/>
        <w:spacing w:line="360" w:lineRule="auto"/>
        <w:jc w:val="both"/>
        <w:rPr>
          <w:rFonts w:ascii="Arial" w:hAnsi="Arial" w:cs="Arial"/>
          <w:b/>
          <w:bCs/>
          <w:sz w:val="24"/>
          <w:szCs w:val="24"/>
        </w:rPr>
      </w:pPr>
    </w:p>
    <w:p w14:paraId="0246CCA9" w14:textId="3FD0A8EB" w:rsidR="00153464" w:rsidRPr="007C05FE" w:rsidRDefault="00153464" w:rsidP="00FB026B">
      <w:pPr>
        <w:pStyle w:val="1"/>
        <w:jc w:val="both"/>
        <w:rPr>
          <w:rFonts w:ascii="Arial" w:hAnsi="Arial" w:cs="Arial"/>
          <w:b/>
          <w:color w:val="000000" w:themeColor="text1"/>
          <w:lang w:val="en-GB"/>
        </w:rPr>
      </w:pPr>
      <w:bookmarkStart w:id="0" w:name="_Toc141382040"/>
      <w:r w:rsidRPr="007C05FE">
        <w:rPr>
          <w:rFonts w:ascii="Arial" w:hAnsi="Arial" w:cs="Arial"/>
          <w:b/>
          <w:bCs/>
          <w:noProof/>
          <w:color w:val="4F81BD" w:themeColor="accent1"/>
          <w:sz w:val="24"/>
          <w:szCs w:val="24"/>
        </w:rPr>
        <w:drawing>
          <wp:inline distT="0" distB="0" distL="0" distR="0" wp14:anchorId="42ED1DB5" wp14:editId="6E5A3DD7">
            <wp:extent cx="5882640" cy="2880360"/>
            <wp:effectExtent l="0" t="0" r="0" b="0"/>
            <wp:docPr id="584957223" name="Picture 2" descr="Картина, която съдържа текст, екранна снимка, кръг, Шриф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957223" name="Picture 2" descr="Картина, която съдържа текст, екранна снимка, кръг, Шрифт&#10;&#10;Описанието е генерирано автоматично"/>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82640" cy="2880360"/>
                    </a:xfrm>
                    <a:prstGeom prst="rect">
                      <a:avLst/>
                    </a:prstGeom>
                  </pic:spPr>
                </pic:pic>
              </a:graphicData>
            </a:graphic>
          </wp:inline>
        </w:drawing>
      </w:r>
    </w:p>
    <w:p w14:paraId="4CBA2872" w14:textId="77777777" w:rsidR="00153464" w:rsidRPr="007C05FE" w:rsidRDefault="00153464" w:rsidP="00153464">
      <w:pPr>
        <w:rPr>
          <w:rFonts w:ascii="Arial" w:hAnsi="Arial" w:cs="Arial"/>
        </w:rPr>
      </w:pPr>
    </w:p>
    <w:p w14:paraId="5F47E4D1" w14:textId="2AE83ECE" w:rsidR="00BC2EE9" w:rsidRPr="007C05FE" w:rsidRDefault="00BC2EE9" w:rsidP="00153464">
      <w:pPr>
        <w:rPr>
          <w:rFonts w:ascii="Arial" w:hAnsi="Arial" w:cs="Arial"/>
        </w:rPr>
      </w:pPr>
    </w:p>
    <w:p w14:paraId="5279FAB2" w14:textId="77777777" w:rsidR="00153464" w:rsidRPr="007C05FE" w:rsidRDefault="00153464" w:rsidP="00FB026B">
      <w:pPr>
        <w:pStyle w:val="1"/>
        <w:jc w:val="both"/>
        <w:rPr>
          <w:rFonts w:ascii="Arial" w:hAnsi="Arial" w:cs="Arial"/>
          <w:b/>
          <w:color w:val="000000" w:themeColor="text1"/>
          <w:lang w:val="en-GB"/>
        </w:rPr>
      </w:pPr>
    </w:p>
    <w:p w14:paraId="2CBF92A3" w14:textId="77777777" w:rsidR="00153464" w:rsidRPr="00471698" w:rsidRDefault="00153464" w:rsidP="00FB026B">
      <w:pPr>
        <w:pStyle w:val="1"/>
        <w:jc w:val="both"/>
        <w:rPr>
          <w:rFonts w:ascii="Arial" w:hAnsi="Arial" w:cs="Arial"/>
          <w:b/>
          <w:color w:val="000000" w:themeColor="text1"/>
          <w:sz w:val="24"/>
          <w:szCs w:val="24"/>
          <w:lang w:val="en-GB"/>
        </w:rPr>
      </w:pPr>
    </w:p>
    <w:p w14:paraId="7FF290C5" w14:textId="77777777" w:rsidR="00153464" w:rsidRPr="00471698" w:rsidRDefault="00153464" w:rsidP="00FB026B">
      <w:pPr>
        <w:pStyle w:val="1"/>
        <w:jc w:val="both"/>
        <w:rPr>
          <w:rFonts w:ascii="Arial" w:hAnsi="Arial" w:cs="Arial"/>
          <w:b/>
          <w:color w:val="000000" w:themeColor="text1"/>
          <w:sz w:val="24"/>
          <w:szCs w:val="24"/>
          <w:lang w:val="en-GB"/>
        </w:rPr>
      </w:pPr>
    </w:p>
    <w:p w14:paraId="66C99FA9" w14:textId="409C6AED" w:rsidR="003B1606" w:rsidRPr="00471698" w:rsidRDefault="003B1606" w:rsidP="00FB026B">
      <w:pPr>
        <w:pStyle w:val="1"/>
        <w:jc w:val="both"/>
        <w:rPr>
          <w:rFonts w:ascii="Arial" w:hAnsi="Arial" w:cs="Arial"/>
          <w:b/>
          <w:color w:val="000000" w:themeColor="text1"/>
          <w:sz w:val="24"/>
          <w:szCs w:val="24"/>
          <w:lang w:val="en-GB"/>
        </w:rPr>
      </w:pPr>
      <w:r w:rsidRPr="00471698">
        <w:rPr>
          <w:rFonts w:ascii="Arial" w:hAnsi="Arial" w:cs="Arial"/>
          <w:b/>
          <w:color w:val="000000" w:themeColor="text1"/>
          <w:sz w:val="24"/>
          <w:szCs w:val="24"/>
          <w:lang w:val="en-GB"/>
        </w:rPr>
        <w:t>Introduction:</w:t>
      </w:r>
      <w:bookmarkEnd w:id="0"/>
    </w:p>
    <w:p w14:paraId="5FFF07AF" w14:textId="1ABD2D6B" w:rsidR="003B1606" w:rsidRPr="00471698" w:rsidRDefault="003B1606" w:rsidP="003B1606">
      <w:pPr>
        <w:autoSpaceDE w:val="0"/>
        <w:autoSpaceDN w:val="0"/>
        <w:adjustRightInd w:val="0"/>
        <w:spacing w:line="360" w:lineRule="auto"/>
        <w:jc w:val="both"/>
        <w:rPr>
          <w:rFonts w:ascii="Arial" w:hAnsi="Arial" w:cs="Arial"/>
          <w:sz w:val="24"/>
          <w:szCs w:val="24"/>
        </w:rPr>
      </w:pPr>
      <w:r w:rsidRPr="00471698">
        <w:rPr>
          <w:rFonts w:ascii="Arial" w:hAnsi="Arial" w:cs="Arial"/>
          <w:sz w:val="24"/>
          <w:szCs w:val="24"/>
        </w:rPr>
        <w:t xml:space="preserve">This reflective report critically scrutinises my experience participating in a group presentation as part of our academic assessment. Our team of five – my self Yanislav Georgiev, Valentin (the group leader), </w:t>
      </w:r>
      <w:proofErr w:type="spellStart"/>
      <w:r w:rsidRPr="00471698">
        <w:rPr>
          <w:rFonts w:ascii="Arial" w:hAnsi="Arial" w:cs="Arial"/>
          <w:sz w:val="24"/>
          <w:szCs w:val="24"/>
        </w:rPr>
        <w:t>Yavor</w:t>
      </w:r>
      <w:proofErr w:type="spellEnd"/>
      <w:r w:rsidRPr="00471698">
        <w:rPr>
          <w:rFonts w:ascii="Arial" w:hAnsi="Arial" w:cs="Arial"/>
          <w:sz w:val="24"/>
          <w:szCs w:val="24"/>
        </w:rPr>
        <w:t xml:space="preserve">, </w:t>
      </w:r>
      <w:proofErr w:type="spellStart"/>
      <w:r w:rsidRPr="00471698">
        <w:rPr>
          <w:rFonts w:ascii="Arial" w:hAnsi="Arial" w:cs="Arial"/>
          <w:sz w:val="24"/>
          <w:szCs w:val="24"/>
        </w:rPr>
        <w:t>Tsonyo</w:t>
      </w:r>
      <w:proofErr w:type="spellEnd"/>
      <w:r w:rsidRPr="00471698">
        <w:rPr>
          <w:rFonts w:ascii="Arial" w:hAnsi="Arial" w:cs="Arial"/>
          <w:sz w:val="24"/>
          <w:szCs w:val="24"/>
        </w:rPr>
        <w:t>, Linda - collaborated to manage tasks and deliver the group presentation. For dissecting and reflecting on my experiences, I have chosen Gibbs' Reflective Model. This model, featuring a six-stage cycle, encourages detailed reflection spanning experiences, feelings, evaluations, analysis, and plans for future actions. This model aptly aligns with our group dynamics and individual experiences, providing an effective framework for this reflective report</w:t>
      </w:r>
      <w:r w:rsidR="00FD762C" w:rsidRPr="00471698">
        <w:rPr>
          <w:rFonts w:ascii="Arial" w:hAnsi="Arial" w:cs="Arial"/>
          <w:sz w:val="24"/>
          <w:szCs w:val="24"/>
        </w:rPr>
        <w:t xml:space="preserve"> (Gibbs, 1988).</w:t>
      </w:r>
    </w:p>
    <w:p w14:paraId="4A742E86" w14:textId="77777777" w:rsidR="003B1606" w:rsidRPr="00471698" w:rsidRDefault="003B1606" w:rsidP="003B1606">
      <w:pPr>
        <w:autoSpaceDE w:val="0"/>
        <w:autoSpaceDN w:val="0"/>
        <w:adjustRightInd w:val="0"/>
        <w:spacing w:line="360" w:lineRule="auto"/>
        <w:jc w:val="both"/>
        <w:rPr>
          <w:rFonts w:ascii="Arial" w:hAnsi="Arial" w:cs="Arial"/>
          <w:sz w:val="24"/>
          <w:szCs w:val="24"/>
        </w:rPr>
      </w:pPr>
    </w:p>
    <w:p w14:paraId="6629B334" w14:textId="77777777" w:rsidR="003B1606" w:rsidRPr="00471698" w:rsidRDefault="003B1606" w:rsidP="00FB026B">
      <w:pPr>
        <w:pStyle w:val="1"/>
        <w:jc w:val="both"/>
        <w:rPr>
          <w:rFonts w:ascii="Arial" w:hAnsi="Arial" w:cs="Arial"/>
          <w:b/>
          <w:color w:val="000000" w:themeColor="text1"/>
          <w:sz w:val="24"/>
          <w:szCs w:val="24"/>
          <w:lang w:val="en-GB"/>
        </w:rPr>
      </w:pPr>
      <w:bookmarkStart w:id="1" w:name="_Toc141382041"/>
      <w:r w:rsidRPr="00471698">
        <w:rPr>
          <w:rFonts w:ascii="Arial" w:hAnsi="Arial" w:cs="Arial"/>
          <w:b/>
          <w:color w:val="000000" w:themeColor="text1"/>
          <w:sz w:val="24"/>
          <w:szCs w:val="24"/>
          <w:lang w:val="en-GB"/>
        </w:rPr>
        <w:lastRenderedPageBreak/>
        <w:t>Description:</w:t>
      </w:r>
      <w:bookmarkEnd w:id="1"/>
    </w:p>
    <w:p w14:paraId="68CCBAA3" w14:textId="70850822" w:rsidR="003B1606" w:rsidRPr="00471698" w:rsidRDefault="003B1606" w:rsidP="003B1606">
      <w:pPr>
        <w:autoSpaceDE w:val="0"/>
        <w:autoSpaceDN w:val="0"/>
        <w:adjustRightInd w:val="0"/>
        <w:spacing w:line="360" w:lineRule="auto"/>
        <w:jc w:val="both"/>
        <w:rPr>
          <w:rFonts w:ascii="Arial" w:hAnsi="Arial" w:cs="Arial"/>
          <w:sz w:val="24"/>
          <w:szCs w:val="24"/>
        </w:rPr>
      </w:pPr>
      <w:r w:rsidRPr="00471698">
        <w:rPr>
          <w:rFonts w:ascii="Arial" w:hAnsi="Arial" w:cs="Arial"/>
          <w:sz w:val="24"/>
          <w:szCs w:val="24"/>
        </w:rPr>
        <w:t xml:space="preserve">Our group task was to deliver a group presentation on five predetermined topics. The group consisted of five members: Valentin, our team leader; </w:t>
      </w:r>
      <w:proofErr w:type="spellStart"/>
      <w:r w:rsidRPr="00471698">
        <w:rPr>
          <w:rFonts w:ascii="Arial" w:hAnsi="Arial" w:cs="Arial"/>
          <w:sz w:val="24"/>
          <w:szCs w:val="24"/>
        </w:rPr>
        <w:t>Yavor</w:t>
      </w:r>
      <w:proofErr w:type="spellEnd"/>
      <w:r w:rsidRPr="00471698">
        <w:rPr>
          <w:rFonts w:ascii="Arial" w:hAnsi="Arial" w:cs="Arial"/>
          <w:sz w:val="24"/>
          <w:szCs w:val="24"/>
        </w:rPr>
        <w:t xml:space="preserve">, who presented second; </w:t>
      </w:r>
      <w:proofErr w:type="spellStart"/>
      <w:r w:rsidRPr="00471698">
        <w:rPr>
          <w:rFonts w:ascii="Arial" w:hAnsi="Arial" w:cs="Arial"/>
          <w:sz w:val="24"/>
          <w:szCs w:val="24"/>
        </w:rPr>
        <w:t>Tsonyo</w:t>
      </w:r>
      <w:proofErr w:type="spellEnd"/>
      <w:r w:rsidRPr="00471698">
        <w:rPr>
          <w:rFonts w:ascii="Arial" w:hAnsi="Arial" w:cs="Arial"/>
          <w:sz w:val="24"/>
          <w:szCs w:val="24"/>
        </w:rPr>
        <w:t xml:space="preserve">, who presented fourth; Linda, who presented last; and </w:t>
      </w:r>
      <w:proofErr w:type="gramStart"/>
      <w:r w:rsidRPr="00471698">
        <w:rPr>
          <w:rFonts w:ascii="Arial" w:hAnsi="Arial" w:cs="Arial"/>
          <w:sz w:val="24"/>
          <w:szCs w:val="24"/>
        </w:rPr>
        <w:t>myself</w:t>
      </w:r>
      <w:proofErr w:type="gramEnd"/>
      <w:r w:rsidRPr="00471698">
        <w:rPr>
          <w:rFonts w:ascii="Arial" w:hAnsi="Arial" w:cs="Arial"/>
          <w:sz w:val="24"/>
          <w:szCs w:val="24"/>
        </w:rPr>
        <w:t>, Yanislav Georgiev. I was responsible for the third presentation segment, titled "Discuss task and skills that a manager uses to run his organisation". Initially assigned the fifth topic, I switched roles with Linda to present the third segment, a process that required substantial preparation and coordination to ensure cohesive content delivery</w:t>
      </w:r>
      <w:r w:rsidR="00804987" w:rsidRPr="00471698">
        <w:rPr>
          <w:rFonts w:ascii="Arial" w:hAnsi="Arial" w:cs="Arial"/>
          <w:sz w:val="24"/>
          <w:szCs w:val="24"/>
        </w:rPr>
        <w:t>.</w:t>
      </w:r>
    </w:p>
    <w:p w14:paraId="2C8C4782" w14:textId="77777777" w:rsidR="003B1606" w:rsidRPr="00471698" w:rsidRDefault="003B1606" w:rsidP="003B1606">
      <w:pPr>
        <w:autoSpaceDE w:val="0"/>
        <w:autoSpaceDN w:val="0"/>
        <w:adjustRightInd w:val="0"/>
        <w:spacing w:line="360" w:lineRule="auto"/>
        <w:jc w:val="both"/>
        <w:rPr>
          <w:rFonts w:ascii="Arial" w:hAnsi="Arial" w:cs="Arial"/>
          <w:sz w:val="24"/>
          <w:szCs w:val="24"/>
        </w:rPr>
      </w:pPr>
    </w:p>
    <w:p w14:paraId="1CA01C3F" w14:textId="77777777" w:rsidR="003B1606" w:rsidRPr="00471698" w:rsidRDefault="003B1606" w:rsidP="00FB026B">
      <w:pPr>
        <w:pStyle w:val="1"/>
        <w:jc w:val="both"/>
        <w:rPr>
          <w:rFonts w:ascii="Arial" w:hAnsi="Arial" w:cs="Arial"/>
          <w:b/>
          <w:color w:val="000000" w:themeColor="text1"/>
          <w:sz w:val="24"/>
          <w:szCs w:val="24"/>
          <w:lang w:val="en-GB"/>
        </w:rPr>
      </w:pPr>
      <w:bookmarkStart w:id="2" w:name="_Toc141382042"/>
      <w:r w:rsidRPr="00471698">
        <w:rPr>
          <w:rFonts w:ascii="Arial" w:hAnsi="Arial" w:cs="Arial"/>
          <w:b/>
          <w:color w:val="000000" w:themeColor="text1"/>
          <w:sz w:val="24"/>
          <w:szCs w:val="24"/>
          <w:lang w:val="en-GB"/>
        </w:rPr>
        <w:t>Feelings:</w:t>
      </w:r>
      <w:bookmarkEnd w:id="2"/>
    </w:p>
    <w:p w14:paraId="45686471" w14:textId="4D9EF9E2" w:rsidR="003B1606" w:rsidRPr="00471698" w:rsidRDefault="003B1606" w:rsidP="003B1606">
      <w:pPr>
        <w:autoSpaceDE w:val="0"/>
        <w:autoSpaceDN w:val="0"/>
        <w:adjustRightInd w:val="0"/>
        <w:spacing w:line="360" w:lineRule="auto"/>
        <w:jc w:val="both"/>
        <w:rPr>
          <w:rFonts w:ascii="Arial" w:hAnsi="Arial" w:cs="Arial"/>
          <w:sz w:val="24"/>
          <w:szCs w:val="24"/>
        </w:rPr>
      </w:pPr>
      <w:r w:rsidRPr="00471698">
        <w:rPr>
          <w:rFonts w:ascii="Arial" w:hAnsi="Arial" w:cs="Arial"/>
          <w:sz w:val="24"/>
          <w:szCs w:val="24"/>
        </w:rPr>
        <w:t>During the initial stages, I was away on holiday, and as a result, was chosen last to select my role. This led to mixed feelings of anticipation and apprehension; anticipation to contribute despite my late assignment, and apprehension about fulfilling my responsibilities effectively. When Valentin asked me to cut down my slides, I initially felt disappointed as I had invested substantial effort into creating them. The fact that he further reduced the content without prior consultation instigated feelings of frustration. Despite these challenges, I acknowledged his leadership role and respected his decision, understanding the necessity of maintaining time limits and coherence in the group presentation (Tuckman and Jensen, 1977).</w:t>
      </w:r>
    </w:p>
    <w:p w14:paraId="6A589AB8" w14:textId="77777777" w:rsidR="003B1606" w:rsidRPr="00471698" w:rsidRDefault="003B1606" w:rsidP="003B1606">
      <w:pPr>
        <w:autoSpaceDE w:val="0"/>
        <w:autoSpaceDN w:val="0"/>
        <w:adjustRightInd w:val="0"/>
        <w:spacing w:line="360" w:lineRule="auto"/>
        <w:jc w:val="both"/>
        <w:rPr>
          <w:rFonts w:ascii="Arial" w:hAnsi="Arial" w:cs="Arial"/>
          <w:sz w:val="24"/>
          <w:szCs w:val="24"/>
        </w:rPr>
      </w:pPr>
    </w:p>
    <w:p w14:paraId="64347F6D" w14:textId="77777777" w:rsidR="003B1606" w:rsidRPr="00471698" w:rsidRDefault="003B1606" w:rsidP="00FB026B">
      <w:pPr>
        <w:pStyle w:val="1"/>
        <w:jc w:val="both"/>
        <w:rPr>
          <w:rFonts w:ascii="Arial" w:hAnsi="Arial" w:cs="Arial"/>
          <w:b/>
          <w:color w:val="000000" w:themeColor="text1"/>
          <w:sz w:val="24"/>
          <w:szCs w:val="24"/>
          <w:lang w:val="en-GB"/>
        </w:rPr>
      </w:pPr>
      <w:bookmarkStart w:id="3" w:name="_Toc141382043"/>
      <w:r w:rsidRPr="00471698">
        <w:rPr>
          <w:rFonts w:ascii="Arial" w:hAnsi="Arial" w:cs="Arial"/>
          <w:b/>
          <w:color w:val="000000" w:themeColor="text1"/>
          <w:sz w:val="24"/>
          <w:szCs w:val="24"/>
          <w:lang w:val="en-GB"/>
        </w:rPr>
        <w:t>Evaluation:</w:t>
      </w:r>
      <w:bookmarkEnd w:id="3"/>
    </w:p>
    <w:p w14:paraId="4D0958BB" w14:textId="74F81B55" w:rsidR="003B1606" w:rsidRPr="00471698" w:rsidRDefault="003B1606" w:rsidP="003B1606">
      <w:pPr>
        <w:autoSpaceDE w:val="0"/>
        <w:autoSpaceDN w:val="0"/>
        <w:adjustRightInd w:val="0"/>
        <w:spacing w:line="360" w:lineRule="auto"/>
        <w:jc w:val="both"/>
        <w:rPr>
          <w:rFonts w:ascii="Arial" w:hAnsi="Arial" w:cs="Arial"/>
          <w:sz w:val="24"/>
          <w:szCs w:val="24"/>
        </w:rPr>
      </w:pPr>
      <w:r w:rsidRPr="00471698">
        <w:rPr>
          <w:rFonts w:ascii="Arial" w:hAnsi="Arial" w:cs="Arial"/>
          <w:sz w:val="24"/>
          <w:szCs w:val="24"/>
        </w:rPr>
        <w:t>The overall group work process was a blend of diverse experiences, creating an environment of shared learning and constructive critique. The initial stages were challenging, especially being the last one to choose my role. This circumstance made me question the fairness of the group’s decision-making process. However, it also provided me with an opportunity to adapt to the situation and perform to the best of my ability, reflecting my resilience in unforeseen situations.</w:t>
      </w:r>
    </w:p>
    <w:p w14:paraId="7A9DD97E" w14:textId="4C423EC2" w:rsidR="003B1606" w:rsidRPr="00471698" w:rsidRDefault="003B1606" w:rsidP="003B1606">
      <w:pPr>
        <w:autoSpaceDE w:val="0"/>
        <w:autoSpaceDN w:val="0"/>
        <w:adjustRightInd w:val="0"/>
        <w:spacing w:line="360" w:lineRule="auto"/>
        <w:jc w:val="both"/>
        <w:rPr>
          <w:rFonts w:ascii="Arial" w:hAnsi="Arial" w:cs="Arial"/>
          <w:sz w:val="24"/>
          <w:szCs w:val="24"/>
        </w:rPr>
      </w:pPr>
      <w:r w:rsidRPr="00471698">
        <w:rPr>
          <w:rFonts w:ascii="Arial" w:hAnsi="Arial" w:cs="Arial"/>
          <w:sz w:val="24"/>
          <w:szCs w:val="24"/>
        </w:rPr>
        <w:t xml:space="preserve">When Valentin asked me to cut down my slides, it made me realise the importance of brevity and precision in conveying complex ideas. Although it was initially disheartening </w:t>
      </w:r>
      <w:r w:rsidRPr="00471698">
        <w:rPr>
          <w:rFonts w:ascii="Arial" w:hAnsi="Arial" w:cs="Arial"/>
          <w:sz w:val="24"/>
          <w:szCs w:val="24"/>
        </w:rPr>
        <w:lastRenderedPageBreak/>
        <w:t>to see my content being cut down, it ultimately led me to create a more concise and effective presentation. It is crucial to note that Valentin's further reduction of my slides without consultation led to feelings of disappointment and disregarded, highlighting potential areas for improvement in our team communication process. Despite this, I acknowledged the situation as part of a learning process that is inherent in teamwork (Bolton, 2010).</w:t>
      </w:r>
    </w:p>
    <w:p w14:paraId="7FC02394" w14:textId="77777777" w:rsidR="003B1606" w:rsidRPr="00471698" w:rsidRDefault="003B1606" w:rsidP="003B1606">
      <w:pPr>
        <w:autoSpaceDE w:val="0"/>
        <w:autoSpaceDN w:val="0"/>
        <w:adjustRightInd w:val="0"/>
        <w:spacing w:line="360" w:lineRule="auto"/>
        <w:jc w:val="both"/>
        <w:rPr>
          <w:rFonts w:ascii="Arial" w:hAnsi="Arial" w:cs="Arial"/>
          <w:sz w:val="24"/>
          <w:szCs w:val="24"/>
        </w:rPr>
      </w:pPr>
    </w:p>
    <w:p w14:paraId="0921E4E6" w14:textId="77777777" w:rsidR="003B1606" w:rsidRPr="00471698" w:rsidRDefault="003B1606" w:rsidP="00FB026B">
      <w:pPr>
        <w:pStyle w:val="1"/>
        <w:jc w:val="both"/>
        <w:rPr>
          <w:rFonts w:ascii="Arial" w:hAnsi="Arial" w:cs="Arial"/>
          <w:b/>
          <w:color w:val="000000" w:themeColor="text1"/>
          <w:sz w:val="24"/>
          <w:szCs w:val="24"/>
          <w:lang w:val="en-GB"/>
        </w:rPr>
      </w:pPr>
      <w:bookmarkStart w:id="4" w:name="_Toc141382044"/>
      <w:r w:rsidRPr="00471698">
        <w:rPr>
          <w:rFonts w:ascii="Arial" w:hAnsi="Arial" w:cs="Arial"/>
          <w:b/>
          <w:color w:val="000000" w:themeColor="text1"/>
          <w:sz w:val="24"/>
          <w:szCs w:val="24"/>
          <w:lang w:val="en-GB"/>
        </w:rPr>
        <w:t>Analysis:</w:t>
      </w:r>
      <w:bookmarkEnd w:id="4"/>
    </w:p>
    <w:p w14:paraId="7456F00B" w14:textId="3E0A707B" w:rsidR="003B1606" w:rsidRPr="00471698" w:rsidRDefault="003B1606" w:rsidP="003B1606">
      <w:pPr>
        <w:autoSpaceDE w:val="0"/>
        <w:autoSpaceDN w:val="0"/>
        <w:adjustRightInd w:val="0"/>
        <w:spacing w:line="360" w:lineRule="auto"/>
        <w:jc w:val="both"/>
        <w:rPr>
          <w:rFonts w:ascii="Arial" w:hAnsi="Arial" w:cs="Arial"/>
          <w:sz w:val="24"/>
          <w:szCs w:val="24"/>
        </w:rPr>
      </w:pPr>
      <w:r w:rsidRPr="00471698">
        <w:rPr>
          <w:rFonts w:ascii="Arial" w:hAnsi="Arial" w:cs="Arial"/>
          <w:sz w:val="24"/>
          <w:szCs w:val="24"/>
        </w:rPr>
        <w:t xml:space="preserve">Reflecting on the group experience, I find that several situational aspects might be explained using relevant theoretical concepts. For instance, the circumstances that led to me being the last to select my role can be linked to the concept of "absence of groupthink", which advocates for collective decision-making. </w:t>
      </w:r>
      <w:r w:rsidR="00D4169C" w:rsidRPr="00471698">
        <w:rPr>
          <w:rFonts w:ascii="Arial" w:hAnsi="Arial" w:cs="Arial"/>
          <w:sz w:val="24"/>
          <w:szCs w:val="24"/>
        </w:rPr>
        <w:t>As</w:t>
      </w:r>
      <w:r w:rsidRPr="00471698">
        <w:rPr>
          <w:rFonts w:ascii="Arial" w:hAnsi="Arial" w:cs="Arial"/>
          <w:sz w:val="24"/>
          <w:szCs w:val="24"/>
        </w:rPr>
        <w:t xml:space="preserve"> I was away on holiday, this led to me accepting what was left, highlighting the significance of active participation in group discussions (Forsyth, 2018).</w:t>
      </w:r>
    </w:p>
    <w:p w14:paraId="4643C171" w14:textId="562954D6" w:rsidR="003B1606" w:rsidRPr="00471698" w:rsidRDefault="003B1606" w:rsidP="003B1606">
      <w:pPr>
        <w:autoSpaceDE w:val="0"/>
        <w:autoSpaceDN w:val="0"/>
        <w:adjustRightInd w:val="0"/>
        <w:spacing w:line="360" w:lineRule="auto"/>
        <w:jc w:val="both"/>
        <w:rPr>
          <w:rFonts w:ascii="Arial" w:hAnsi="Arial" w:cs="Arial"/>
          <w:sz w:val="24"/>
          <w:szCs w:val="24"/>
        </w:rPr>
      </w:pPr>
      <w:r w:rsidRPr="00471698">
        <w:rPr>
          <w:rFonts w:ascii="Arial" w:hAnsi="Arial" w:cs="Arial"/>
          <w:sz w:val="24"/>
          <w:szCs w:val="24"/>
        </w:rPr>
        <w:t>Similarly, when Valentin reduced my slide content without consulting me, it demonstrated an authoritative leadership style, which can sometimes lead to decreased team morale. Nevertheless, it also reflected the necessity to maintain a concise and coherent presentation, reinforcing the importance of effective communication within the team</w:t>
      </w:r>
      <w:r w:rsidR="00FD762C" w:rsidRPr="00471698">
        <w:rPr>
          <w:rFonts w:ascii="Arial" w:hAnsi="Arial" w:cs="Arial"/>
          <w:sz w:val="24"/>
          <w:szCs w:val="24"/>
        </w:rPr>
        <w:t>.</w:t>
      </w:r>
    </w:p>
    <w:p w14:paraId="3060F82C" w14:textId="79D80DE5" w:rsidR="003B1606" w:rsidRPr="00471698" w:rsidRDefault="003B1606" w:rsidP="003B1606">
      <w:pPr>
        <w:autoSpaceDE w:val="0"/>
        <w:autoSpaceDN w:val="0"/>
        <w:adjustRightInd w:val="0"/>
        <w:spacing w:line="360" w:lineRule="auto"/>
        <w:jc w:val="both"/>
        <w:rPr>
          <w:rFonts w:ascii="Arial" w:hAnsi="Arial" w:cs="Arial"/>
          <w:sz w:val="24"/>
          <w:szCs w:val="24"/>
        </w:rPr>
      </w:pPr>
      <w:r w:rsidRPr="00471698">
        <w:rPr>
          <w:rFonts w:ascii="Arial" w:hAnsi="Arial" w:cs="Arial"/>
          <w:sz w:val="24"/>
          <w:szCs w:val="24"/>
        </w:rPr>
        <w:t>Despite these issues, our group worked effectively to overcome challenges, demonstrating problem-solving capabilities and adaptability. This is consistent with Tuckman's (1965) stages of group development, where we initially faced 'storming' but eventually moved to 'performing' by cooperating and accomplishing our task. This analysis reinforces the importance of reflective practice in understanding group dynamics and improving future performance.</w:t>
      </w:r>
    </w:p>
    <w:p w14:paraId="1777D5CB" w14:textId="77777777" w:rsidR="003B1606" w:rsidRPr="00471698" w:rsidRDefault="003B1606" w:rsidP="003B1606">
      <w:pPr>
        <w:autoSpaceDE w:val="0"/>
        <w:autoSpaceDN w:val="0"/>
        <w:adjustRightInd w:val="0"/>
        <w:spacing w:line="360" w:lineRule="auto"/>
        <w:jc w:val="both"/>
        <w:rPr>
          <w:rFonts w:ascii="Arial" w:hAnsi="Arial" w:cs="Arial"/>
          <w:sz w:val="24"/>
          <w:szCs w:val="24"/>
        </w:rPr>
      </w:pPr>
    </w:p>
    <w:p w14:paraId="43CBEDF4" w14:textId="77777777" w:rsidR="009C1572" w:rsidRPr="00471698" w:rsidRDefault="009C1572" w:rsidP="003B1606">
      <w:pPr>
        <w:autoSpaceDE w:val="0"/>
        <w:autoSpaceDN w:val="0"/>
        <w:adjustRightInd w:val="0"/>
        <w:spacing w:line="360" w:lineRule="auto"/>
        <w:jc w:val="both"/>
        <w:rPr>
          <w:rFonts w:ascii="Arial" w:hAnsi="Arial" w:cs="Arial"/>
          <w:sz w:val="24"/>
          <w:szCs w:val="24"/>
        </w:rPr>
      </w:pPr>
    </w:p>
    <w:p w14:paraId="6B5197E6" w14:textId="77777777" w:rsidR="003B1606" w:rsidRPr="00471698" w:rsidRDefault="003B1606" w:rsidP="00FB026B">
      <w:pPr>
        <w:pStyle w:val="1"/>
        <w:jc w:val="both"/>
        <w:rPr>
          <w:rFonts w:ascii="Arial" w:hAnsi="Arial" w:cs="Arial"/>
          <w:b/>
          <w:color w:val="000000" w:themeColor="text1"/>
          <w:sz w:val="24"/>
          <w:szCs w:val="24"/>
          <w:lang w:val="en-GB"/>
        </w:rPr>
      </w:pPr>
      <w:bookmarkStart w:id="5" w:name="_Toc141382045"/>
      <w:r w:rsidRPr="00471698">
        <w:rPr>
          <w:rFonts w:ascii="Arial" w:hAnsi="Arial" w:cs="Arial"/>
          <w:b/>
          <w:color w:val="000000" w:themeColor="text1"/>
          <w:sz w:val="24"/>
          <w:szCs w:val="24"/>
          <w:lang w:val="en-GB"/>
        </w:rPr>
        <w:lastRenderedPageBreak/>
        <w:t>Conclusion:</w:t>
      </w:r>
      <w:bookmarkEnd w:id="5"/>
    </w:p>
    <w:p w14:paraId="343D3383" w14:textId="1E1605FC" w:rsidR="003B1606" w:rsidRPr="00471698" w:rsidRDefault="003B1606" w:rsidP="003B1606">
      <w:pPr>
        <w:autoSpaceDE w:val="0"/>
        <w:autoSpaceDN w:val="0"/>
        <w:adjustRightInd w:val="0"/>
        <w:spacing w:line="360" w:lineRule="auto"/>
        <w:jc w:val="both"/>
        <w:rPr>
          <w:rFonts w:ascii="Arial" w:hAnsi="Arial" w:cs="Arial"/>
          <w:sz w:val="24"/>
          <w:szCs w:val="24"/>
        </w:rPr>
      </w:pPr>
      <w:r w:rsidRPr="00471698">
        <w:rPr>
          <w:rFonts w:ascii="Arial" w:hAnsi="Arial" w:cs="Arial"/>
          <w:sz w:val="24"/>
          <w:szCs w:val="24"/>
        </w:rPr>
        <w:t>Reflecting upon the group experience has led me to crucial insights about teamwork, decision-making, communication, and leadership. The assignment presented an opportunity to explore my adaptability, particularly when I was the last one to choose my role. It reinforced the importance of active participation in group decisions and sparked growth in my ability to handle unforeseen situations</w:t>
      </w:r>
      <w:r w:rsidR="00FD762C" w:rsidRPr="00471698">
        <w:rPr>
          <w:rFonts w:ascii="Arial" w:hAnsi="Arial" w:cs="Arial"/>
          <w:sz w:val="24"/>
          <w:szCs w:val="24"/>
        </w:rPr>
        <w:t>.</w:t>
      </w:r>
    </w:p>
    <w:p w14:paraId="2AEE043B" w14:textId="4DF05E47" w:rsidR="003B1606" w:rsidRPr="00471698" w:rsidRDefault="003B1606" w:rsidP="003B1606">
      <w:pPr>
        <w:autoSpaceDE w:val="0"/>
        <w:autoSpaceDN w:val="0"/>
        <w:adjustRightInd w:val="0"/>
        <w:spacing w:line="360" w:lineRule="auto"/>
        <w:jc w:val="both"/>
        <w:rPr>
          <w:rFonts w:ascii="Arial" w:hAnsi="Arial" w:cs="Arial"/>
          <w:sz w:val="24"/>
          <w:szCs w:val="24"/>
        </w:rPr>
      </w:pPr>
      <w:r w:rsidRPr="00471698">
        <w:rPr>
          <w:rFonts w:ascii="Arial" w:hAnsi="Arial" w:cs="Arial"/>
          <w:sz w:val="24"/>
          <w:szCs w:val="24"/>
        </w:rPr>
        <w:t>Valentin's leadership style demonstrated a mixed approach. While his authoritative decisions concerning slide reduction were initially disheartening, they underscored the importance of concise communication and time management during presentations (Yukl, 2012</w:t>
      </w:r>
      <w:r w:rsidR="00FD762C" w:rsidRPr="00471698">
        <w:rPr>
          <w:rFonts w:ascii="Arial" w:hAnsi="Arial" w:cs="Arial"/>
          <w:sz w:val="24"/>
          <w:szCs w:val="24"/>
        </w:rPr>
        <w:t>)</w:t>
      </w:r>
      <w:r w:rsidRPr="00471698">
        <w:rPr>
          <w:rFonts w:ascii="Arial" w:hAnsi="Arial" w:cs="Arial"/>
          <w:sz w:val="24"/>
          <w:szCs w:val="24"/>
        </w:rPr>
        <w:t>. His approach promoted a focus on effectiveness over individual contributions, a valuable lesson for future team projects.</w:t>
      </w:r>
    </w:p>
    <w:p w14:paraId="08250488" w14:textId="14DDFC38" w:rsidR="003B1606" w:rsidRPr="00471698" w:rsidRDefault="003B1606" w:rsidP="003B1606">
      <w:pPr>
        <w:autoSpaceDE w:val="0"/>
        <w:autoSpaceDN w:val="0"/>
        <w:adjustRightInd w:val="0"/>
        <w:spacing w:line="360" w:lineRule="auto"/>
        <w:jc w:val="both"/>
        <w:rPr>
          <w:rFonts w:ascii="Arial" w:hAnsi="Arial" w:cs="Arial"/>
          <w:sz w:val="24"/>
          <w:szCs w:val="24"/>
        </w:rPr>
      </w:pPr>
      <w:r w:rsidRPr="00471698">
        <w:rPr>
          <w:rFonts w:ascii="Arial" w:hAnsi="Arial" w:cs="Arial"/>
          <w:sz w:val="24"/>
          <w:szCs w:val="24"/>
        </w:rPr>
        <w:t>The experience significantly influenced my approach to group tasks, emphasising the need for open communication, mutual respect, and collective decision-making. It underscored the value of compromise and effective coordination in achieving group goals.</w:t>
      </w:r>
    </w:p>
    <w:p w14:paraId="0F2B989F" w14:textId="0685A923" w:rsidR="003B1606" w:rsidRPr="00471698" w:rsidRDefault="003B1606" w:rsidP="003B1606">
      <w:pPr>
        <w:autoSpaceDE w:val="0"/>
        <w:autoSpaceDN w:val="0"/>
        <w:adjustRightInd w:val="0"/>
        <w:spacing w:line="360" w:lineRule="auto"/>
        <w:jc w:val="both"/>
        <w:rPr>
          <w:rFonts w:ascii="Arial" w:hAnsi="Arial" w:cs="Arial"/>
          <w:sz w:val="24"/>
          <w:szCs w:val="24"/>
        </w:rPr>
      </w:pPr>
      <w:r w:rsidRPr="00471698">
        <w:rPr>
          <w:rFonts w:ascii="Arial" w:hAnsi="Arial" w:cs="Arial"/>
          <w:sz w:val="24"/>
          <w:szCs w:val="24"/>
        </w:rPr>
        <w:t>In conclusion, the experience provided an environment for practical learning beyond academic concepts, enhancing my skills in teamwork, communication, and adaptability. Reflecting on these experiences using Gibbs' model has been enlightening, illuminating areas of improvement and strengths that I will carry forward in my future team interactions and professional life.</w:t>
      </w:r>
    </w:p>
    <w:p w14:paraId="24B10C1A" w14:textId="77777777" w:rsidR="003B1606" w:rsidRPr="00471698" w:rsidRDefault="003B1606" w:rsidP="003B1606">
      <w:pPr>
        <w:autoSpaceDE w:val="0"/>
        <w:autoSpaceDN w:val="0"/>
        <w:adjustRightInd w:val="0"/>
        <w:spacing w:line="360" w:lineRule="auto"/>
        <w:jc w:val="both"/>
        <w:rPr>
          <w:rFonts w:ascii="Arial" w:hAnsi="Arial" w:cs="Arial"/>
          <w:sz w:val="24"/>
          <w:szCs w:val="24"/>
        </w:rPr>
      </w:pPr>
    </w:p>
    <w:p w14:paraId="372A16DD" w14:textId="77777777" w:rsidR="003B1606" w:rsidRPr="00471698" w:rsidRDefault="003B1606" w:rsidP="00FB026B">
      <w:pPr>
        <w:pStyle w:val="1"/>
        <w:jc w:val="both"/>
        <w:rPr>
          <w:rFonts w:ascii="Arial" w:hAnsi="Arial" w:cs="Arial"/>
          <w:b/>
          <w:color w:val="000000" w:themeColor="text1"/>
          <w:sz w:val="24"/>
          <w:szCs w:val="24"/>
          <w:lang w:val="en-GB"/>
        </w:rPr>
      </w:pPr>
      <w:bookmarkStart w:id="6" w:name="_Toc141382046"/>
      <w:r w:rsidRPr="00471698">
        <w:rPr>
          <w:rFonts w:ascii="Arial" w:hAnsi="Arial" w:cs="Arial"/>
          <w:b/>
          <w:color w:val="000000" w:themeColor="text1"/>
          <w:sz w:val="24"/>
          <w:szCs w:val="24"/>
          <w:lang w:val="en-GB"/>
        </w:rPr>
        <w:t>Action Plan:</w:t>
      </w:r>
      <w:bookmarkEnd w:id="6"/>
    </w:p>
    <w:p w14:paraId="64BBF8D2" w14:textId="7A2573BC" w:rsidR="003B1606" w:rsidRPr="00471698" w:rsidRDefault="003B1606" w:rsidP="003B1606">
      <w:pPr>
        <w:autoSpaceDE w:val="0"/>
        <w:autoSpaceDN w:val="0"/>
        <w:adjustRightInd w:val="0"/>
        <w:spacing w:line="360" w:lineRule="auto"/>
        <w:jc w:val="both"/>
        <w:rPr>
          <w:rFonts w:ascii="Arial" w:hAnsi="Arial" w:cs="Arial"/>
          <w:sz w:val="24"/>
          <w:szCs w:val="24"/>
        </w:rPr>
      </w:pPr>
      <w:r w:rsidRPr="00471698">
        <w:rPr>
          <w:rFonts w:ascii="Arial" w:hAnsi="Arial" w:cs="Arial"/>
          <w:sz w:val="24"/>
          <w:szCs w:val="24"/>
        </w:rPr>
        <w:t>Given the lessons learned from this group work experience, I would certainly adopt some changes in future collaborative scenarios. Firstly, I would ensure active participation in decision-making processes, aiming to be more assertive with my inputs. Secondly, in the face of leadership decisions like the slide reduction, I would engage in constructive dialogue, articulating my viewpoints while respecting the team leader's perspective. Finally, I would strive for open, two-way communication within the team, fostering a collaborative environment that values every team member's contribution.</w:t>
      </w:r>
    </w:p>
    <w:p w14:paraId="71911051" w14:textId="77777777" w:rsidR="00CC49AF" w:rsidRPr="00471698" w:rsidRDefault="00CC49AF" w:rsidP="003B1606">
      <w:pPr>
        <w:autoSpaceDE w:val="0"/>
        <w:autoSpaceDN w:val="0"/>
        <w:adjustRightInd w:val="0"/>
        <w:spacing w:line="360" w:lineRule="auto"/>
        <w:jc w:val="both"/>
        <w:rPr>
          <w:rFonts w:ascii="Arial" w:hAnsi="Arial" w:cs="Arial"/>
          <w:sz w:val="24"/>
          <w:szCs w:val="24"/>
        </w:rPr>
      </w:pPr>
    </w:p>
    <w:p w14:paraId="0A25AA2D" w14:textId="77777777" w:rsidR="003B1606" w:rsidRPr="00471698" w:rsidRDefault="003B1606" w:rsidP="003B1606">
      <w:pPr>
        <w:autoSpaceDE w:val="0"/>
        <w:autoSpaceDN w:val="0"/>
        <w:adjustRightInd w:val="0"/>
        <w:rPr>
          <w:rFonts w:ascii="Arial" w:hAnsi="Arial" w:cs="Arial"/>
          <w:sz w:val="24"/>
          <w:szCs w:val="24"/>
        </w:rPr>
      </w:pPr>
    </w:p>
    <w:bookmarkStart w:id="7" w:name="_Toc141382047" w:displacedByCustomXml="next"/>
    <w:sdt>
      <w:sdtPr>
        <w:rPr>
          <w:rFonts w:ascii="Arial" w:eastAsiaTheme="minorHAnsi" w:hAnsi="Arial" w:cs="Arial"/>
          <w:color w:val="auto"/>
          <w:sz w:val="24"/>
          <w:szCs w:val="24"/>
          <w:lang w:val="en-GB"/>
        </w:rPr>
        <w:id w:val="-1218964508"/>
        <w:docPartObj>
          <w:docPartGallery w:val="Bibliographies"/>
          <w:docPartUnique/>
        </w:docPartObj>
      </w:sdtPr>
      <w:sdtEndPr/>
      <w:sdtContent>
        <w:p w14:paraId="17CA5379" w14:textId="77777777" w:rsidR="00804987" w:rsidRPr="00471698" w:rsidRDefault="00804987" w:rsidP="00804987">
          <w:pPr>
            <w:pStyle w:val="1"/>
            <w:rPr>
              <w:rFonts w:ascii="Arial" w:hAnsi="Arial" w:cs="Arial"/>
              <w:b/>
              <w:bCs/>
              <w:color w:val="000000" w:themeColor="text1"/>
              <w:sz w:val="24"/>
              <w:szCs w:val="24"/>
              <w:lang w:val="en-GB"/>
            </w:rPr>
          </w:pPr>
          <w:r w:rsidRPr="00471698">
            <w:rPr>
              <w:rFonts w:ascii="Arial" w:hAnsi="Arial" w:cs="Arial"/>
              <w:b/>
              <w:bCs/>
              <w:color w:val="000000" w:themeColor="text1"/>
              <w:sz w:val="24"/>
              <w:szCs w:val="24"/>
              <w:lang w:val="en-GB"/>
            </w:rPr>
            <w:t>References:</w:t>
          </w:r>
          <w:bookmarkEnd w:id="7"/>
        </w:p>
        <w:p w14:paraId="47F10F2A" w14:textId="77777777" w:rsidR="00804987" w:rsidRPr="00471698" w:rsidRDefault="00804987" w:rsidP="00804987">
          <w:pPr>
            <w:rPr>
              <w:rFonts w:ascii="Arial" w:hAnsi="Arial" w:cs="Arial"/>
              <w:sz w:val="24"/>
              <w:szCs w:val="24"/>
            </w:rPr>
          </w:pPr>
        </w:p>
        <w:p w14:paraId="4DAFFA2F" w14:textId="77777777" w:rsidR="00804987" w:rsidRPr="00471698" w:rsidRDefault="00804987" w:rsidP="00804987">
          <w:pPr>
            <w:autoSpaceDE w:val="0"/>
            <w:autoSpaceDN w:val="0"/>
            <w:adjustRightInd w:val="0"/>
            <w:rPr>
              <w:rFonts w:ascii="Arial" w:hAnsi="Arial" w:cs="Arial"/>
              <w:sz w:val="24"/>
              <w:szCs w:val="24"/>
            </w:rPr>
          </w:pPr>
          <w:r w:rsidRPr="00471698">
            <w:rPr>
              <w:rFonts w:ascii="Arial" w:hAnsi="Arial" w:cs="Arial"/>
              <w:sz w:val="24"/>
              <w:szCs w:val="24"/>
            </w:rPr>
            <w:t>Gibbs, G. (1988). Learning by doing: A guide to teaching and learning methods. Further Education Unit.</w:t>
          </w:r>
        </w:p>
        <w:p w14:paraId="40EB9F18" w14:textId="77777777" w:rsidR="00804987" w:rsidRPr="00471698" w:rsidRDefault="00804987" w:rsidP="00804987">
          <w:pPr>
            <w:autoSpaceDE w:val="0"/>
            <w:autoSpaceDN w:val="0"/>
            <w:adjustRightInd w:val="0"/>
            <w:rPr>
              <w:rFonts w:ascii="Arial" w:hAnsi="Arial" w:cs="Arial"/>
              <w:sz w:val="24"/>
              <w:szCs w:val="24"/>
            </w:rPr>
          </w:pPr>
          <w:r w:rsidRPr="00471698">
            <w:rPr>
              <w:rFonts w:ascii="Arial" w:hAnsi="Arial" w:cs="Arial"/>
              <w:sz w:val="24"/>
              <w:szCs w:val="24"/>
            </w:rPr>
            <w:t>Tuckman, B. W., &amp; Jensen, M. A. (1977). Stages of small-group development revisited. Group &amp; Organization Studies, 2(4), 419-427.</w:t>
          </w:r>
        </w:p>
        <w:p w14:paraId="3531740A" w14:textId="77777777" w:rsidR="00804987" w:rsidRPr="00471698" w:rsidRDefault="00804987" w:rsidP="00804987">
          <w:pPr>
            <w:autoSpaceDE w:val="0"/>
            <w:autoSpaceDN w:val="0"/>
            <w:adjustRightInd w:val="0"/>
            <w:rPr>
              <w:rFonts w:ascii="Arial" w:hAnsi="Arial" w:cs="Arial"/>
              <w:sz w:val="24"/>
              <w:szCs w:val="24"/>
            </w:rPr>
          </w:pPr>
          <w:r w:rsidRPr="00471698">
            <w:rPr>
              <w:rFonts w:ascii="Arial" w:hAnsi="Arial" w:cs="Arial"/>
              <w:sz w:val="24"/>
              <w:szCs w:val="24"/>
            </w:rPr>
            <w:t>Bolton, G. (2010). Reflective practice: Writing and professional development. Sage.</w:t>
          </w:r>
        </w:p>
        <w:p w14:paraId="64568D5E" w14:textId="77777777" w:rsidR="00804987" w:rsidRPr="00471698" w:rsidRDefault="00804987" w:rsidP="00804987">
          <w:pPr>
            <w:autoSpaceDE w:val="0"/>
            <w:autoSpaceDN w:val="0"/>
            <w:adjustRightInd w:val="0"/>
            <w:rPr>
              <w:rFonts w:ascii="Arial" w:hAnsi="Arial" w:cs="Arial"/>
              <w:sz w:val="24"/>
              <w:szCs w:val="24"/>
            </w:rPr>
          </w:pPr>
          <w:r w:rsidRPr="00471698">
            <w:rPr>
              <w:rFonts w:ascii="Arial" w:hAnsi="Arial" w:cs="Arial"/>
              <w:sz w:val="24"/>
              <w:szCs w:val="24"/>
            </w:rPr>
            <w:t>Forsyth, D. R. (2018). Group dynamics. Cengage Learning.</w:t>
          </w:r>
        </w:p>
        <w:p w14:paraId="386D8455" w14:textId="77777777" w:rsidR="00804987" w:rsidRPr="00471698" w:rsidRDefault="00804987" w:rsidP="00804987">
          <w:pPr>
            <w:autoSpaceDE w:val="0"/>
            <w:autoSpaceDN w:val="0"/>
            <w:adjustRightInd w:val="0"/>
            <w:rPr>
              <w:rFonts w:ascii="Arial" w:hAnsi="Arial" w:cs="Arial"/>
              <w:sz w:val="24"/>
              <w:szCs w:val="24"/>
            </w:rPr>
          </w:pPr>
          <w:r w:rsidRPr="00471698">
            <w:rPr>
              <w:rFonts w:ascii="Arial" w:hAnsi="Arial" w:cs="Arial"/>
              <w:sz w:val="24"/>
              <w:szCs w:val="24"/>
            </w:rPr>
            <w:t>Yukl, G. (2012). Leadership in Organizations. Prentice Hall.</w:t>
          </w:r>
        </w:p>
        <w:p w14:paraId="05DF9FAB" w14:textId="7A035194" w:rsidR="00804987" w:rsidRPr="00471698" w:rsidRDefault="00471698" w:rsidP="00804987">
          <w:pPr>
            <w:rPr>
              <w:rFonts w:ascii="Arial" w:hAnsi="Arial" w:cs="Arial"/>
              <w:sz w:val="24"/>
              <w:szCs w:val="24"/>
            </w:rPr>
          </w:pPr>
        </w:p>
      </w:sdtContent>
    </w:sdt>
    <w:bookmarkStart w:id="8" w:name="_Hlk122380350" w:displacedByCustomXml="prev"/>
    <w:bookmarkEnd w:id="8"/>
    <w:p w14:paraId="6EFD1BB0" w14:textId="77777777" w:rsidR="00804987" w:rsidRPr="00471698" w:rsidRDefault="00804987" w:rsidP="00804987">
      <w:pPr>
        <w:rPr>
          <w:rFonts w:ascii="Arial" w:hAnsi="Arial" w:cs="Arial"/>
          <w:sz w:val="24"/>
          <w:szCs w:val="24"/>
        </w:rPr>
      </w:pPr>
    </w:p>
    <w:p w14:paraId="67B5F6CD" w14:textId="77777777" w:rsidR="003B1606" w:rsidRPr="00471698" w:rsidRDefault="003B1606" w:rsidP="003B1606">
      <w:pPr>
        <w:autoSpaceDE w:val="0"/>
        <w:autoSpaceDN w:val="0"/>
        <w:adjustRightInd w:val="0"/>
        <w:rPr>
          <w:rFonts w:ascii="Arial" w:hAnsi="Arial" w:cs="Arial"/>
          <w:sz w:val="24"/>
          <w:szCs w:val="24"/>
        </w:rPr>
      </w:pPr>
    </w:p>
    <w:p w14:paraId="09EECCCF" w14:textId="77777777" w:rsidR="00C64C27" w:rsidRPr="00471698" w:rsidRDefault="00C64C27">
      <w:pPr>
        <w:rPr>
          <w:rFonts w:ascii="Arial" w:hAnsi="Arial" w:cs="Arial"/>
          <w:sz w:val="24"/>
          <w:szCs w:val="24"/>
        </w:rPr>
      </w:pPr>
    </w:p>
    <w:sectPr w:rsidR="00C64C27" w:rsidRPr="00471698" w:rsidSect="00685BA9">
      <w:footerReference w:type="default" r:id="rId11"/>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7450D" w14:textId="77777777" w:rsidR="00593F90" w:rsidRDefault="00593F90" w:rsidP="00593F90">
      <w:pPr>
        <w:spacing w:after="0" w:line="240" w:lineRule="auto"/>
      </w:pPr>
      <w:r>
        <w:separator/>
      </w:r>
    </w:p>
  </w:endnote>
  <w:endnote w:type="continuationSeparator" w:id="0">
    <w:p w14:paraId="0BE23522" w14:textId="77777777" w:rsidR="00593F90" w:rsidRDefault="00593F90" w:rsidP="00593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0373274"/>
      <w:docPartObj>
        <w:docPartGallery w:val="Page Numbers (Bottom of Page)"/>
        <w:docPartUnique/>
      </w:docPartObj>
    </w:sdtPr>
    <w:sdtContent>
      <w:p w14:paraId="41B8755E" w14:textId="79ACAF36" w:rsidR="002A0968" w:rsidRDefault="002A0968">
        <w:pPr>
          <w:pStyle w:val="a8"/>
          <w:jc w:val="center"/>
        </w:pPr>
        <w:r>
          <w:fldChar w:fldCharType="begin"/>
        </w:r>
        <w:r>
          <w:instrText>PAGE   \* MERGEFORMAT</w:instrText>
        </w:r>
        <w:r>
          <w:fldChar w:fldCharType="separate"/>
        </w:r>
        <w:r>
          <w:rPr>
            <w:lang w:val="bg-BG"/>
          </w:rPr>
          <w:t>2</w:t>
        </w:r>
        <w:r>
          <w:fldChar w:fldCharType="end"/>
        </w:r>
      </w:p>
    </w:sdtContent>
  </w:sdt>
  <w:p w14:paraId="68ED02A8" w14:textId="78E97D07" w:rsidR="00664073" w:rsidRDefault="00664073">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F3AA9" w14:textId="77777777" w:rsidR="00593F90" w:rsidRDefault="00593F90" w:rsidP="00593F90">
      <w:pPr>
        <w:spacing w:after="0" w:line="240" w:lineRule="auto"/>
      </w:pPr>
      <w:r>
        <w:separator/>
      </w:r>
    </w:p>
  </w:footnote>
  <w:footnote w:type="continuationSeparator" w:id="0">
    <w:p w14:paraId="5B43F527" w14:textId="77777777" w:rsidR="00593F90" w:rsidRDefault="00593F90" w:rsidP="00593F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16D8B"/>
    <w:multiLevelType w:val="hybridMultilevel"/>
    <w:tmpl w:val="8CC0202A"/>
    <w:lvl w:ilvl="0" w:tplc="68E6AAA6">
      <w:start w:val="1"/>
      <w:numFmt w:val="bullet"/>
      <w:lvlText w:val=""/>
      <w:lvlJc w:val="left"/>
      <w:pPr>
        <w:tabs>
          <w:tab w:val="num" w:pos="720"/>
        </w:tabs>
        <w:ind w:left="720" w:hanging="360"/>
      </w:pPr>
      <w:rPr>
        <w:rFonts w:ascii="Wingdings 3" w:hAnsi="Wingdings 3" w:hint="default"/>
      </w:rPr>
    </w:lvl>
    <w:lvl w:ilvl="1" w:tplc="53A8BD12" w:tentative="1">
      <w:start w:val="1"/>
      <w:numFmt w:val="bullet"/>
      <w:lvlText w:val=""/>
      <w:lvlJc w:val="left"/>
      <w:pPr>
        <w:tabs>
          <w:tab w:val="num" w:pos="1440"/>
        </w:tabs>
        <w:ind w:left="1440" w:hanging="360"/>
      </w:pPr>
      <w:rPr>
        <w:rFonts w:ascii="Wingdings 3" w:hAnsi="Wingdings 3" w:hint="default"/>
      </w:rPr>
    </w:lvl>
    <w:lvl w:ilvl="2" w:tplc="E168EED4" w:tentative="1">
      <w:start w:val="1"/>
      <w:numFmt w:val="bullet"/>
      <w:lvlText w:val=""/>
      <w:lvlJc w:val="left"/>
      <w:pPr>
        <w:tabs>
          <w:tab w:val="num" w:pos="2160"/>
        </w:tabs>
        <w:ind w:left="2160" w:hanging="360"/>
      </w:pPr>
      <w:rPr>
        <w:rFonts w:ascii="Wingdings 3" w:hAnsi="Wingdings 3" w:hint="default"/>
      </w:rPr>
    </w:lvl>
    <w:lvl w:ilvl="3" w:tplc="E6AA9A5E" w:tentative="1">
      <w:start w:val="1"/>
      <w:numFmt w:val="bullet"/>
      <w:lvlText w:val=""/>
      <w:lvlJc w:val="left"/>
      <w:pPr>
        <w:tabs>
          <w:tab w:val="num" w:pos="2880"/>
        </w:tabs>
        <w:ind w:left="2880" w:hanging="360"/>
      </w:pPr>
      <w:rPr>
        <w:rFonts w:ascii="Wingdings 3" w:hAnsi="Wingdings 3" w:hint="default"/>
      </w:rPr>
    </w:lvl>
    <w:lvl w:ilvl="4" w:tplc="ADFC3960" w:tentative="1">
      <w:start w:val="1"/>
      <w:numFmt w:val="bullet"/>
      <w:lvlText w:val=""/>
      <w:lvlJc w:val="left"/>
      <w:pPr>
        <w:tabs>
          <w:tab w:val="num" w:pos="3600"/>
        </w:tabs>
        <w:ind w:left="3600" w:hanging="360"/>
      </w:pPr>
      <w:rPr>
        <w:rFonts w:ascii="Wingdings 3" w:hAnsi="Wingdings 3" w:hint="default"/>
      </w:rPr>
    </w:lvl>
    <w:lvl w:ilvl="5" w:tplc="6A20BCA8" w:tentative="1">
      <w:start w:val="1"/>
      <w:numFmt w:val="bullet"/>
      <w:lvlText w:val=""/>
      <w:lvlJc w:val="left"/>
      <w:pPr>
        <w:tabs>
          <w:tab w:val="num" w:pos="4320"/>
        </w:tabs>
        <w:ind w:left="4320" w:hanging="360"/>
      </w:pPr>
      <w:rPr>
        <w:rFonts w:ascii="Wingdings 3" w:hAnsi="Wingdings 3" w:hint="default"/>
      </w:rPr>
    </w:lvl>
    <w:lvl w:ilvl="6" w:tplc="27A89D60" w:tentative="1">
      <w:start w:val="1"/>
      <w:numFmt w:val="bullet"/>
      <w:lvlText w:val=""/>
      <w:lvlJc w:val="left"/>
      <w:pPr>
        <w:tabs>
          <w:tab w:val="num" w:pos="5040"/>
        </w:tabs>
        <w:ind w:left="5040" w:hanging="360"/>
      </w:pPr>
      <w:rPr>
        <w:rFonts w:ascii="Wingdings 3" w:hAnsi="Wingdings 3" w:hint="default"/>
      </w:rPr>
    </w:lvl>
    <w:lvl w:ilvl="7" w:tplc="F59ACCAC" w:tentative="1">
      <w:start w:val="1"/>
      <w:numFmt w:val="bullet"/>
      <w:lvlText w:val=""/>
      <w:lvlJc w:val="left"/>
      <w:pPr>
        <w:tabs>
          <w:tab w:val="num" w:pos="5760"/>
        </w:tabs>
        <w:ind w:left="5760" w:hanging="360"/>
      </w:pPr>
      <w:rPr>
        <w:rFonts w:ascii="Wingdings 3" w:hAnsi="Wingdings 3" w:hint="default"/>
      </w:rPr>
    </w:lvl>
    <w:lvl w:ilvl="8" w:tplc="7044677C" w:tentative="1">
      <w:start w:val="1"/>
      <w:numFmt w:val="bullet"/>
      <w:lvlText w:val=""/>
      <w:lvlJc w:val="left"/>
      <w:pPr>
        <w:tabs>
          <w:tab w:val="num" w:pos="6480"/>
        </w:tabs>
        <w:ind w:left="6480" w:hanging="360"/>
      </w:pPr>
      <w:rPr>
        <w:rFonts w:ascii="Wingdings 3" w:hAnsi="Wingdings 3" w:hint="default"/>
      </w:rPr>
    </w:lvl>
  </w:abstractNum>
  <w:num w:numId="1" w16cid:durableId="1001542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606"/>
    <w:rsid w:val="00032652"/>
    <w:rsid w:val="00057DD3"/>
    <w:rsid w:val="00067A05"/>
    <w:rsid w:val="000957B0"/>
    <w:rsid w:val="000A60AF"/>
    <w:rsid w:val="00153464"/>
    <w:rsid w:val="001868F3"/>
    <w:rsid w:val="00193354"/>
    <w:rsid w:val="001C7EB2"/>
    <w:rsid w:val="00234730"/>
    <w:rsid w:val="002A0968"/>
    <w:rsid w:val="00302D50"/>
    <w:rsid w:val="003755D0"/>
    <w:rsid w:val="003B1606"/>
    <w:rsid w:val="003F66DD"/>
    <w:rsid w:val="0046183F"/>
    <w:rsid w:val="00471698"/>
    <w:rsid w:val="004C713B"/>
    <w:rsid w:val="004C7F86"/>
    <w:rsid w:val="00593F90"/>
    <w:rsid w:val="005B7767"/>
    <w:rsid w:val="0064080C"/>
    <w:rsid w:val="00664073"/>
    <w:rsid w:val="00741265"/>
    <w:rsid w:val="007C05FE"/>
    <w:rsid w:val="007E2B8F"/>
    <w:rsid w:val="007F37DA"/>
    <w:rsid w:val="007F7E86"/>
    <w:rsid w:val="00804987"/>
    <w:rsid w:val="008A0ADE"/>
    <w:rsid w:val="008B7A8F"/>
    <w:rsid w:val="009447EC"/>
    <w:rsid w:val="00997D8B"/>
    <w:rsid w:val="009C1572"/>
    <w:rsid w:val="009E54EE"/>
    <w:rsid w:val="00AE663D"/>
    <w:rsid w:val="00B50255"/>
    <w:rsid w:val="00B52B48"/>
    <w:rsid w:val="00BC2EE9"/>
    <w:rsid w:val="00BD4BC6"/>
    <w:rsid w:val="00C64C27"/>
    <w:rsid w:val="00C675F7"/>
    <w:rsid w:val="00CC49AF"/>
    <w:rsid w:val="00D31E5B"/>
    <w:rsid w:val="00D4169C"/>
    <w:rsid w:val="00D542AC"/>
    <w:rsid w:val="00D62ECC"/>
    <w:rsid w:val="00DA5108"/>
    <w:rsid w:val="00E71058"/>
    <w:rsid w:val="00E73155"/>
    <w:rsid w:val="00EE4A2C"/>
    <w:rsid w:val="00F455C9"/>
    <w:rsid w:val="00F53B3E"/>
    <w:rsid w:val="00FB026B"/>
    <w:rsid w:val="00FB2D94"/>
    <w:rsid w:val="00FD762C"/>
    <w:rsid w:val="00FF0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69F766"/>
  <w15:chartTrackingRefBased/>
  <w15:docId w15:val="{A50E1362-7068-4545-A65D-60B607F67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804987"/>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049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лавие 1 Знак"/>
    <w:basedOn w:val="a0"/>
    <w:link w:val="1"/>
    <w:uiPriority w:val="9"/>
    <w:rsid w:val="00804987"/>
    <w:rPr>
      <w:rFonts w:asciiTheme="majorHAnsi" w:eastAsiaTheme="majorEastAsia" w:hAnsiTheme="majorHAnsi" w:cstheme="majorBidi"/>
      <w:color w:val="365F91" w:themeColor="accent1" w:themeShade="BF"/>
      <w:sz w:val="32"/>
      <w:szCs w:val="32"/>
      <w:lang w:val="en-US"/>
    </w:rPr>
  </w:style>
  <w:style w:type="paragraph" w:styleId="a4">
    <w:name w:val="TOC Heading"/>
    <w:basedOn w:val="1"/>
    <w:next w:val="a"/>
    <w:uiPriority w:val="39"/>
    <w:unhideWhenUsed/>
    <w:qFormat/>
    <w:rsid w:val="00FB026B"/>
    <w:pPr>
      <w:outlineLvl w:val="9"/>
    </w:pPr>
  </w:style>
  <w:style w:type="paragraph" w:styleId="11">
    <w:name w:val="toc 1"/>
    <w:basedOn w:val="a"/>
    <w:next w:val="a"/>
    <w:autoRedefine/>
    <w:uiPriority w:val="39"/>
    <w:unhideWhenUsed/>
    <w:rsid w:val="00FB026B"/>
    <w:pPr>
      <w:spacing w:after="100"/>
    </w:pPr>
  </w:style>
  <w:style w:type="character" w:styleId="a5">
    <w:name w:val="Hyperlink"/>
    <w:basedOn w:val="a0"/>
    <w:uiPriority w:val="99"/>
    <w:unhideWhenUsed/>
    <w:rsid w:val="00FB026B"/>
    <w:rPr>
      <w:color w:val="0000FF" w:themeColor="hyperlink"/>
      <w:u w:val="single"/>
    </w:rPr>
  </w:style>
  <w:style w:type="paragraph" w:styleId="a6">
    <w:name w:val="header"/>
    <w:basedOn w:val="a"/>
    <w:link w:val="a7"/>
    <w:uiPriority w:val="99"/>
    <w:unhideWhenUsed/>
    <w:rsid w:val="00593F90"/>
    <w:pPr>
      <w:tabs>
        <w:tab w:val="center" w:pos="4513"/>
        <w:tab w:val="right" w:pos="9026"/>
      </w:tabs>
      <w:spacing w:after="0" w:line="240" w:lineRule="auto"/>
    </w:pPr>
  </w:style>
  <w:style w:type="character" w:customStyle="1" w:styleId="a7">
    <w:name w:val="Горен колонтитул Знак"/>
    <w:basedOn w:val="a0"/>
    <w:link w:val="a6"/>
    <w:uiPriority w:val="99"/>
    <w:rsid w:val="00593F90"/>
  </w:style>
  <w:style w:type="paragraph" w:styleId="a8">
    <w:name w:val="footer"/>
    <w:basedOn w:val="a"/>
    <w:link w:val="a9"/>
    <w:uiPriority w:val="99"/>
    <w:unhideWhenUsed/>
    <w:rsid w:val="00593F90"/>
    <w:pPr>
      <w:tabs>
        <w:tab w:val="center" w:pos="4513"/>
        <w:tab w:val="right" w:pos="9026"/>
      </w:tabs>
      <w:spacing w:after="0" w:line="240" w:lineRule="auto"/>
    </w:pPr>
  </w:style>
  <w:style w:type="character" w:customStyle="1" w:styleId="a9">
    <w:name w:val="Долен колонтитул Знак"/>
    <w:basedOn w:val="a0"/>
    <w:link w:val="a8"/>
    <w:uiPriority w:val="99"/>
    <w:rsid w:val="00593F90"/>
  </w:style>
  <w:style w:type="paragraph" w:styleId="2">
    <w:name w:val="toc 2"/>
    <w:basedOn w:val="a"/>
    <w:next w:val="a"/>
    <w:autoRedefine/>
    <w:uiPriority w:val="39"/>
    <w:unhideWhenUsed/>
    <w:rsid w:val="00E71058"/>
    <w:pPr>
      <w:spacing w:after="100" w:line="259" w:lineRule="auto"/>
      <w:ind w:left="220"/>
    </w:pPr>
    <w:rPr>
      <w:rFonts w:eastAsiaTheme="minorEastAsia" w:cs="Times New Roman"/>
      <w:lang w:val="bg-BG" w:eastAsia="bg-BG"/>
    </w:rPr>
  </w:style>
  <w:style w:type="paragraph" w:styleId="3">
    <w:name w:val="toc 3"/>
    <w:basedOn w:val="a"/>
    <w:next w:val="a"/>
    <w:autoRedefine/>
    <w:uiPriority w:val="39"/>
    <w:unhideWhenUsed/>
    <w:rsid w:val="00E71058"/>
    <w:pPr>
      <w:spacing w:after="100" w:line="259" w:lineRule="auto"/>
      <w:ind w:left="440"/>
    </w:pPr>
    <w:rPr>
      <w:rFonts w:eastAsiaTheme="minorEastAsia" w:cs="Times New Roman"/>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bing.com/images/search?view=detailV2&amp;ccid=gKRmpLnC&amp;id=7482DF0E752833BE396E3BE7ADBA228DEFCE4BAF&amp;thid=OIP.gKRmpLnCpd_OvtKVDGcUigAAAA&amp;mediaurl=https%3a%2f%2fmedia-exp1.licdn.com%2fdms%2fimage%2fC4D0BAQEa8QHm0IuPyA%2fcompany-logo_200_200%2f0%3fe%3d2159024400%26v%3dbeta%26t%3dGhswxsdLyU2bES7UlVOb_iXBumeOURs3fC8hN3-cpQM&amp;cdnurl=https%3a%2f%2fth.bing.com%2fth%2fid%2fR.80a466a4b9c2a5dfcebed2950c67148a%3frik%3dr0vO740iuq3nOw%26pid%3dImgRaw%26r%3d0&amp;exph=200&amp;expw=200&amp;q=uwtsd+logo&amp;simid=608011883243202422&amp;FORM=IRPRST&amp;ck=6A79055E069B4F6C39516B10CC062F32&amp;selectedIndex=8&amp;ajaxhist=0&amp;ajaxserp=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F7368A0-37D4-4A8A-B382-ECD36190F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7</Pages>
  <Words>1235</Words>
  <Characters>7044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Yanislav Georgiev</cp:lastModifiedBy>
  <cp:revision>46</cp:revision>
  <dcterms:created xsi:type="dcterms:W3CDTF">2023-07-27T17:32:00Z</dcterms:created>
  <dcterms:modified xsi:type="dcterms:W3CDTF">2023-07-29T04:20:00Z</dcterms:modified>
</cp:coreProperties>
</file>