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A468C" w14:textId="7A5C220E" w:rsidR="000678FB" w:rsidRDefault="009355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F7FCF">
        <w:rPr>
          <w:rFonts w:ascii="Times New Roman" w:eastAsia="Times New Roman" w:hAnsi="Times New Roman" w:cs="Times New Roman"/>
          <w:sz w:val="24"/>
          <w:szCs w:val="24"/>
        </w:rPr>
        <w:t>Topic: Marketing Essentials</w:t>
      </w:r>
      <w:r w:rsidR="00216937">
        <w:rPr>
          <w:rFonts w:ascii="Times New Roman" w:eastAsia="Times New Roman" w:hAnsi="Times New Roman" w:cs="Times New Roman"/>
          <w:sz w:val="24"/>
          <w:szCs w:val="24"/>
        </w:rPr>
        <w:t xml:space="preserve"> (BM</w:t>
      </w:r>
      <w:r w:rsidR="004A70DD">
        <w:rPr>
          <w:rFonts w:ascii="Times New Roman" w:eastAsia="Times New Roman" w:hAnsi="Times New Roman" w:cs="Times New Roman"/>
          <w:sz w:val="24"/>
          <w:szCs w:val="24"/>
        </w:rPr>
        <w:t>IH4005)</w:t>
      </w:r>
    </w:p>
    <w:p w14:paraId="0BD15A01" w14:textId="5207FC39" w:rsidR="000678FB" w:rsidRDefault="009355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F7FCF">
        <w:rPr>
          <w:rFonts w:ascii="Times New Roman" w:eastAsia="Times New Roman" w:hAnsi="Times New Roman" w:cs="Times New Roman"/>
          <w:sz w:val="24"/>
          <w:szCs w:val="24"/>
        </w:rPr>
        <w:t>Student name:</w:t>
      </w:r>
      <w:r>
        <w:rPr>
          <w:rFonts w:ascii="Times New Roman" w:eastAsia="Times New Roman" w:hAnsi="Times New Roman" w:cs="Times New Roman"/>
          <w:sz w:val="24"/>
          <w:szCs w:val="24"/>
        </w:rPr>
        <w:t xml:space="preserve"> SILVANA MIHAELA LORENCZ</w:t>
      </w:r>
    </w:p>
    <w:p w14:paraId="797696A0" w14:textId="2B096766" w:rsidR="000678FB" w:rsidRDefault="009355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F7FCF">
        <w:rPr>
          <w:rFonts w:ascii="Times New Roman" w:eastAsia="Times New Roman" w:hAnsi="Times New Roman" w:cs="Times New Roman"/>
          <w:sz w:val="24"/>
          <w:szCs w:val="24"/>
        </w:rPr>
        <w:t>ID:</w:t>
      </w:r>
      <w:r w:rsidR="00FE0F68">
        <w:rPr>
          <w:rFonts w:ascii="Times New Roman" w:eastAsia="Times New Roman" w:hAnsi="Times New Roman" w:cs="Times New Roman"/>
          <w:sz w:val="24"/>
          <w:szCs w:val="24"/>
        </w:rPr>
        <w:t>2231303</w:t>
      </w:r>
    </w:p>
    <w:p w14:paraId="557D7627" w14:textId="4092D671" w:rsidR="000678FB" w:rsidRDefault="00FE0F6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F7FCF">
        <w:rPr>
          <w:rFonts w:ascii="Times New Roman" w:eastAsia="Times New Roman" w:hAnsi="Times New Roman" w:cs="Times New Roman"/>
          <w:sz w:val="24"/>
          <w:szCs w:val="24"/>
        </w:rPr>
        <w:t>Word Count: 14</w:t>
      </w:r>
      <w:r w:rsidR="00791956">
        <w:rPr>
          <w:rFonts w:ascii="Times New Roman" w:eastAsia="Times New Roman" w:hAnsi="Times New Roman" w:cs="Times New Roman"/>
          <w:sz w:val="24"/>
          <w:szCs w:val="24"/>
        </w:rPr>
        <w:t>21</w:t>
      </w:r>
    </w:p>
    <w:p w14:paraId="492AA416" w14:textId="77777777" w:rsidR="000678FB" w:rsidRDefault="001F7FCF">
      <w:pPr>
        <w:spacing w:line="360" w:lineRule="auto"/>
        <w:jc w:val="both"/>
        <w:rPr>
          <w:rFonts w:ascii="Times New Roman" w:eastAsia="Times New Roman" w:hAnsi="Times New Roman" w:cs="Times New Roman"/>
          <w:sz w:val="24"/>
          <w:szCs w:val="24"/>
        </w:rPr>
      </w:pPr>
      <w:r>
        <w:br w:type="page"/>
      </w:r>
    </w:p>
    <w:p w14:paraId="03E5CBBE" w14:textId="77777777" w:rsidR="000678FB" w:rsidRDefault="001F7FCF">
      <w:pPr>
        <w:spacing w:line="36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lastRenderedPageBreak/>
        <w:t>Table of Contents</w:t>
      </w:r>
    </w:p>
    <w:sdt>
      <w:sdtPr>
        <w:id w:val="-200009104"/>
        <w:docPartObj>
          <w:docPartGallery w:val="Table of Contents"/>
          <w:docPartUnique/>
        </w:docPartObj>
      </w:sdtPr>
      <w:sdtEndPr/>
      <w:sdtContent>
        <w:p w14:paraId="21C5F325" w14:textId="77777777" w:rsidR="000678FB" w:rsidRDefault="001F7FCF">
          <w:pPr>
            <w:widowControl w:val="0"/>
            <w:tabs>
              <w:tab w:val="right" w:pos="12000"/>
            </w:tabs>
            <w:spacing w:before="60" w:line="240" w:lineRule="auto"/>
            <w:rPr>
              <w:b/>
              <w:color w:val="000000"/>
            </w:rPr>
          </w:pPr>
          <w:r>
            <w:fldChar w:fldCharType="begin"/>
          </w:r>
          <w:r>
            <w:instrText xml:space="preserve"> TOC \h \u \z </w:instrText>
          </w:r>
          <w:r>
            <w:fldChar w:fldCharType="separate"/>
          </w:r>
          <w:hyperlink w:anchor="_n1vccfbj77cv">
            <w:r>
              <w:rPr>
                <w:b/>
                <w:color w:val="000000"/>
              </w:rPr>
              <w:t>Introduction</w:t>
            </w:r>
            <w:r>
              <w:rPr>
                <w:b/>
                <w:color w:val="000000"/>
              </w:rPr>
              <w:tab/>
              <w:t>3</w:t>
            </w:r>
          </w:hyperlink>
        </w:p>
        <w:p w14:paraId="420D91FB" w14:textId="77777777" w:rsidR="000678FB" w:rsidRDefault="004A70DD">
          <w:pPr>
            <w:widowControl w:val="0"/>
            <w:tabs>
              <w:tab w:val="right" w:pos="12000"/>
            </w:tabs>
            <w:spacing w:before="60" w:line="240" w:lineRule="auto"/>
            <w:rPr>
              <w:b/>
              <w:color w:val="000000"/>
            </w:rPr>
          </w:pPr>
          <w:hyperlink w:anchor="_aub9mliy4rle">
            <w:r w:rsidR="001F7FCF">
              <w:rPr>
                <w:b/>
                <w:color w:val="000000"/>
              </w:rPr>
              <w:t>Situation Analysis</w:t>
            </w:r>
            <w:r w:rsidR="001F7FCF">
              <w:rPr>
                <w:b/>
                <w:color w:val="000000"/>
              </w:rPr>
              <w:tab/>
              <w:t>3</w:t>
            </w:r>
          </w:hyperlink>
        </w:p>
        <w:p w14:paraId="1DA62539" w14:textId="77777777" w:rsidR="000678FB" w:rsidRDefault="004A70DD">
          <w:pPr>
            <w:widowControl w:val="0"/>
            <w:tabs>
              <w:tab w:val="right" w:pos="12000"/>
            </w:tabs>
            <w:spacing w:before="60" w:line="240" w:lineRule="auto"/>
            <w:ind w:left="360"/>
            <w:rPr>
              <w:color w:val="000000"/>
            </w:rPr>
          </w:pPr>
          <w:hyperlink w:anchor="_sni54lmgbby1">
            <w:r w:rsidR="001F7FCF">
              <w:rPr>
                <w:color w:val="000000"/>
              </w:rPr>
              <w:t>Company: SWOT analysis</w:t>
            </w:r>
            <w:r w:rsidR="001F7FCF">
              <w:rPr>
                <w:color w:val="000000"/>
              </w:rPr>
              <w:tab/>
              <w:t>3</w:t>
            </w:r>
          </w:hyperlink>
        </w:p>
        <w:p w14:paraId="09EEC9C9" w14:textId="77777777" w:rsidR="000678FB" w:rsidRDefault="004A70DD">
          <w:pPr>
            <w:widowControl w:val="0"/>
            <w:tabs>
              <w:tab w:val="right" w:pos="12000"/>
            </w:tabs>
            <w:spacing w:before="60" w:line="240" w:lineRule="auto"/>
            <w:ind w:left="360"/>
            <w:rPr>
              <w:color w:val="000000"/>
            </w:rPr>
          </w:pPr>
          <w:hyperlink w:anchor="_le8ajufmv0y3">
            <w:r w:rsidR="001F7FCF">
              <w:rPr>
                <w:color w:val="000000"/>
              </w:rPr>
              <w:t>Customers:</w:t>
            </w:r>
            <w:r w:rsidR="001F7FCF">
              <w:rPr>
                <w:color w:val="000000"/>
              </w:rPr>
              <w:tab/>
              <w:t>4</w:t>
            </w:r>
          </w:hyperlink>
        </w:p>
        <w:p w14:paraId="28BFE1D6" w14:textId="77777777" w:rsidR="000678FB" w:rsidRDefault="004A70DD">
          <w:pPr>
            <w:widowControl w:val="0"/>
            <w:tabs>
              <w:tab w:val="right" w:pos="12000"/>
            </w:tabs>
            <w:spacing w:before="60" w:line="240" w:lineRule="auto"/>
            <w:ind w:left="360"/>
            <w:rPr>
              <w:color w:val="000000"/>
            </w:rPr>
          </w:pPr>
          <w:hyperlink w:anchor="_ttvodlt1ao52">
            <w:r w:rsidR="001F7FCF">
              <w:rPr>
                <w:color w:val="000000"/>
              </w:rPr>
              <w:t>Competitors</w:t>
            </w:r>
            <w:r w:rsidR="001F7FCF">
              <w:rPr>
                <w:color w:val="000000"/>
              </w:rPr>
              <w:tab/>
              <w:t>4</w:t>
            </w:r>
          </w:hyperlink>
        </w:p>
        <w:p w14:paraId="6447A2F6" w14:textId="77777777" w:rsidR="000678FB" w:rsidRDefault="004A70DD">
          <w:pPr>
            <w:widowControl w:val="0"/>
            <w:tabs>
              <w:tab w:val="right" w:pos="12000"/>
            </w:tabs>
            <w:spacing w:before="60" w:line="240" w:lineRule="auto"/>
            <w:ind w:left="360"/>
            <w:rPr>
              <w:color w:val="000000"/>
            </w:rPr>
          </w:pPr>
          <w:hyperlink w:anchor="_n5183j7ic27f">
            <w:r w:rsidR="001F7FCF">
              <w:rPr>
                <w:color w:val="000000"/>
              </w:rPr>
              <w:t>Collaborators</w:t>
            </w:r>
            <w:r w:rsidR="001F7FCF">
              <w:rPr>
                <w:color w:val="000000"/>
              </w:rPr>
              <w:tab/>
              <w:t>4</w:t>
            </w:r>
          </w:hyperlink>
        </w:p>
        <w:p w14:paraId="2B439780" w14:textId="77777777" w:rsidR="000678FB" w:rsidRDefault="004A70DD">
          <w:pPr>
            <w:widowControl w:val="0"/>
            <w:tabs>
              <w:tab w:val="right" w:pos="12000"/>
            </w:tabs>
            <w:spacing w:before="60" w:line="240" w:lineRule="auto"/>
            <w:ind w:left="360"/>
            <w:rPr>
              <w:color w:val="000000"/>
            </w:rPr>
          </w:pPr>
          <w:hyperlink w:anchor="_4amfiptsczz2">
            <w:r w:rsidR="001F7FCF">
              <w:rPr>
                <w:color w:val="000000"/>
              </w:rPr>
              <w:t>Climate</w:t>
            </w:r>
            <w:r w:rsidR="001F7FCF">
              <w:rPr>
                <w:color w:val="000000"/>
              </w:rPr>
              <w:tab/>
              <w:t>4</w:t>
            </w:r>
          </w:hyperlink>
        </w:p>
        <w:p w14:paraId="5B17E510" w14:textId="77777777" w:rsidR="000678FB" w:rsidRDefault="004A70DD">
          <w:pPr>
            <w:widowControl w:val="0"/>
            <w:tabs>
              <w:tab w:val="right" w:pos="12000"/>
            </w:tabs>
            <w:spacing w:before="60" w:line="240" w:lineRule="auto"/>
            <w:rPr>
              <w:b/>
              <w:color w:val="000000"/>
            </w:rPr>
          </w:pPr>
          <w:hyperlink w:anchor="_sb750u4uyay6">
            <w:r w:rsidR="001F7FCF">
              <w:rPr>
                <w:b/>
                <w:color w:val="000000"/>
              </w:rPr>
              <w:t>Objectives</w:t>
            </w:r>
            <w:r w:rsidR="001F7FCF">
              <w:rPr>
                <w:b/>
                <w:color w:val="000000"/>
              </w:rPr>
              <w:tab/>
              <w:t>5</w:t>
            </w:r>
          </w:hyperlink>
        </w:p>
        <w:p w14:paraId="3EBB6F4E" w14:textId="77777777" w:rsidR="000678FB" w:rsidRDefault="004A70DD">
          <w:pPr>
            <w:widowControl w:val="0"/>
            <w:tabs>
              <w:tab w:val="right" w:pos="12000"/>
            </w:tabs>
            <w:spacing w:before="60" w:line="240" w:lineRule="auto"/>
            <w:rPr>
              <w:b/>
              <w:color w:val="000000"/>
            </w:rPr>
          </w:pPr>
          <w:hyperlink w:anchor="_uldep8l5473q">
            <w:r w:rsidR="001F7FCF">
              <w:rPr>
                <w:b/>
                <w:color w:val="000000"/>
              </w:rPr>
              <w:t>Strategy</w:t>
            </w:r>
            <w:r w:rsidR="001F7FCF">
              <w:rPr>
                <w:b/>
                <w:color w:val="000000"/>
              </w:rPr>
              <w:tab/>
              <w:t>5</w:t>
            </w:r>
          </w:hyperlink>
        </w:p>
        <w:p w14:paraId="37A9CAAB" w14:textId="77777777" w:rsidR="000678FB" w:rsidRDefault="004A70DD">
          <w:pPr>
            <w:widowControl w:val="0"/>
            <w:tabs>
              <w:tab w:val="right" w:pos="12000"/>
            </w:tabs>
            <w:spacing w:before="60" w:line="240" w:lineRule="auto"/>
            <w:rPr>
              <w:b/>
              <w:color w:val="000000"/>
            </w:rPr>
          </w:pPr>
          <w:hyperlink w:anchor="_xplyjtoxu3us">
            <w:r w:rsidR="001F7FCF">
              <w:rPr>
                <w:b/>
                <w:color w:val="000000"/>
              </w:rPr>
              <w:t>Tactics</w:t>
            </w:r>
            <w:r w:rsidR="001F7FCF">
              <w:rPr>
                <w:b/>
                <w:color w:val="000000"/>
              </w:rPr>
              <w:tab/>
              <w:t>6</w:t>
            </w:r>
          </w:hyperlink>
        </w:p>
        <w:p w14:paraId="07D0D8F7" w14:textId="77777777" w:rsidR="000678FB" w:rsidRDefault="004A70DD">
          <w:pPr>
            <w:widowControl w:val="0"/>
            <w:tabs>
              <w:tab w:val="right" w:pos="12000"/>
            </w:tabs>
            <w:spacing w:before="60" w:line="240" w:lineRule="auto"/>
            <w:rPr>
              <w:b/>
              <w:color w:val="000000"/>
            </w:rPr>
          </w:pPr>
          <w:hyperlink w:anchor="_av1e4s3p6i62">
            <w:r w:rsidR="001F7FCF">
              <w:rPr>
                <w:b/>
                <w:color w:val="000000"/>
              </w:rPr>
              <w:t>Action</w:t>
            </w:r>
            <w:r w:rsidR="001F7FCF">
              <w:rPr>
                <w:b/>
                <w:color w:val="000000"/>
              </w:rPr>
              <w:tab/>
              <w:t>6</w:t>
            </w:r>
          </w:hyperlink>
        </w:p>
        <w:p w14:paraId="72204336" w14:textId="77777777" w:rsidR="000678FB" w:rsidRDefault="004A70DD">
          <w:pPr>
            <w:widowControl w:val="0"/>
            <w:tabs>
              <w:tab w:val="right" w:pos="12000"/>
            </w:tabs>
            <w:spacing w:before="60" w:line="240" w:lineRule="auto"/>
            <w:rPr>
              <w:b/>
              <w:color w:val="000000"/>
            </w:rPr>
          </w:pPr>
          <w:hyperlink w:anchor="_619pswlzrdx">
            <w:r w:rsidR="001F7FCF">
              <w:rPr>
                <w:b/>
                <w:color w:val="000000"/>
              </w:rPr>
              <w:t>Control</w:t>
            </w:r>
            <w:r w:rsidR="001F7FCF">
              <w:rPr>
                <w:b/>
                <w:color w:val="000000"/>
              </w:rPr>
              <w:tab/>
              <w:t>7</w:t>
            </w:r>
          </w:hyperlink>
        </w:p>
        <w:p w14:paraId="5ABF5365" w14:textId="77777777" w:rsidR="000678FB" w:rsidRDefault="004A70DD">
          <w:pPr>
            <w:widowControl w:val="0"/>
            <w:tabs>
              <w:tab w:val="right" w:pos="12000"/>
            </w:tabs>
            <w:spacing w:before="60" w:line="240" w:lineRule="auto"/>
            <w:rPr>
              <w:b/>
              <w:color w:val="000000"/>
            </w:rPr>
          </w:pPr>
          <w:hyperlink w:anchor="_g6yv93yol2ph">
            <w:r w:rsidR="001F7FCF">
              <w:rPr>
                <w:b/>
                <w:color w:val="000000"/>
              </w:rPr>
              <w:t>Conclusion</w:t>
            </w:r>
            <w:r w:rsidR="001F7FCF">
              <w:rPr>
                <w:b/>
                <w:color w:val="000000"/>
              </w:rPr>
              <w:tab/>
              <w:t>8</w:t>
            </w:r>
          </w:hyperlink>
        </w:p>
        <w:p w14:paraId="78EF2F5E" w14:textId="77777777" w:rsidR="000678FB" w:rsidRDefault="004A70DD">
          <w:pPr>
            <w:widowControl w:val="0"/>
            <w:tabs>
              <w:tab w:val="right" w:pos="12000"/>
            </w:tabs>
            <w:spacing w:before="60" w:line="240" w:lineRule="auto"/>
            <w:rPr>
              <w:b/>
              <w:color w:val="000000"/>
            </w:rPr>
          </w:pPr>
          <w:hyperlink w:anchor="_ec8y2djyjnud">
            <w:r w:rsidR="001F7FCF">
              <w:rPr>
                <w:b/>
                <w:color w:val="000000"/>
              </w:rPr>
              <w:t>References</w:t>
            </w:r>
            <w:r w:rsidR="001F7FCF">
              <w:rPr>
                <w:b/>
                <w:color w:val="000000"/>
              </w:rPr>
              <w:tab/>
              <w:t>9</w:t>
            </w:r>
          </w:hyperlink>
        </w:p>
        <w:p w14:paraId="0AF915A6" w14:textId="77777777" w:rsidR="000678FB" w:rsidRDefault="004A70DD">
          <w:pPr>
            <w:widowControl w:val="0"/>
            <w:tabs>
              <w:tab w:val="right" w:pos="12000"/>
            </w:tabs>
            <w:spacing w:before="60" w:line="240" w:lineRule="auto"/>
            <w:rPr>
              <w:b/>
              <w:color w:val="000000"/>
            </w:rPr>
          </w:pPr>
          <w:hyperlink w:anchor="_dorw0oyjl8z5">
            <w:r w:rsidR="001F7FCF">
              <w:rPr>
                <w:b/>
                <w:color w:val="000000"/>
              </w:rPr>
              <w:t>Appendices</w:t>
            </w:r>
            <w:r w:rsidR="001F7FCF">
              <w:rPr>
                <w:b/>
                <w:color w:val="000000"/>
              </w:rPr>
              <w:tab/>
              <w:t>10</w:t>
            </w:r>
          </w:hyperlink>
          <w:r w:rsidR="001F7FCF">
            <w:fldChar w:fldCharType="end"/>
          </w:r>
        </w:p>
      </w:sdtContent>
    </w:sdt>
    <w:p w14:paraId="10C03562" w14:textId="77777777" w:rsidR="000678FB" w:rsidRDefault="000678FB">
      <w:pPr>
        <w:spacing w:line="360" w:lineRule="auto"/>
        <w:jc w:val="both"/>
        <w:rPr>
          <w:rFonts w:ascii="Times New Roman" w:eastAsia="Times New Roman" w:hAnsi="Times New Roman" w:cs="Times New Roman"/>
          <w:sz w:val="24"/>
          <w:szCs w:val="24"/>
        </w:rPr>
      </w:pPr>
    </w:p>
    <w:p w14:paraId="38CCAD4B" w14:textId="77777777" w:rsidR="000678FB" w:rsidRDefault="001F7FCF">
      <w:pPr>
        <w:pStyle w:val="Heading1"/>
      </w:pPr>
      <w:bookmarkStart w:id="0" w:name="_kmpvdugki61f" w:colFirst="0" w:colLast="0"/>
      <w:bookmarkEnd w:id="0"/>
      <w:r>
        <w:br w:type="page"/>
      </w:r>
    </w:p>
    <w:p w14:paraId="1F20F508" w14:textId="77777777" w:rsidR="000678FB" w:rsidRDefault="001F7FCF">
      <w:pPr>
        <w:pStyle w:val="Heading1"/>
        <w:rPr>
          <w:sz w:val="30"/>
          <w:szCs w:val="30"/>
        </w:rPr>
      </w:pPr>
      <w:bookmarkStart w:id="1" w:name="_n1vccfbj77cv" w:colFirst="0" w:colLast="0"/>
      <w:bookmarkEnd w:id="1"/>
      <w:r>
        <w:rPr>
          <w:sz w:val="30"/>
          <w:szCs w:val="30"/>
        </w:rPr>
        <w:lastRenderedPageBreak/>
        <w:t>Introduction</w:t>
      </w:r>
    </w:p>
    <w:p w14:paraId="4E650521"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is a part and parcel of an organization to attract, generate new customers and make the potential customer satisfied through various post marketing processes. Six Senses is a multinational hotel brand that is facing less traffic because of its service providing method. For increasing the traffic in its websites and increasing the customer base the external and internal environment is very important. In this report a holistic marketing strategy for Six Sense has been provided. The 5C of the organization has been analyzed, marketing mix has been discussed. and the Gantt chart for achieving success is shown.</w:t>
      </w:r>
    </w:p>
    <w:p w14:paraId="148298EF" w14:textId="77777777" w:rsidR="000678FB" w:rsidRDefault="000678FB">
      <w:pPr>
        <w:spacing w:line="360" w:lineRule="auto"/>
        <w:jc w:val="both"/>
        <w:rPr>
          <w:rFonts w:ascii="Times New Roman" w:eastAsia="Times New Roman" w:hAnsi="Times New Roman" w:cs="Times New Roman"/>
          <w:sz w:val="24"/>
          <w:szCs w:val="24"/>
        </w:rPr>
      </w:pPr>
    </w:p>
    <w:p w14:paraId="7131C969" w14:textId="77777777" w:rsidR="000678FB" w:rsidRDefault="001F7FCF">
      <w:pPr>
        <w:pStyle w:val="Heading1"/>
      </w:pPr>
      <w:bookmarkStart w:id="2" w:name="_aub9mliy4rle" w:colFirst="0" w:colLast="0"/>
      <w:bookmarkEnd w:id="2"/>
      <w:r>
        <w:rPr>
          <w:sz w:val="30"/>
          <w:szCs w:val="30"/>
        </w:rPr>
        <w:t>Situation Analysis</w:t>
      </w:r>
    </w:p>
    <w:p w14:paraId="1E08B104" w14:textId="77777777" w:rsidR="000678FB" w:rsidRDefault="001F7FCF">
      <w:pPr>
        <w:pStyle w:val="Heading2"/>
      </w:pPr>
      <w:bookmarkStart w:id="3" w:name="_sni54lmgbby1" w:colFirst="0" w:colLast="0"/>
      <w:bookmarkEnd w:id="3"/>
      <w:r>
        <w:rPr>
          <w:u w:val="single"/>
        </w:rPr>
        <w:t>Company</w:t>
      </w:r>
      <w:r>
        <w:t>: SWOT analysis</w:t>
      </w:r>
    </w:p>
    <w:p w14:paraId="4E7BA145"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Strengths: </w:t>
      </w:r>
    </w:p>
    <w:p w14:paraId="77E6C475" w14:textId="77777777" w:rsidR="000678FB" w:rsidRDefault="001F7FCF">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Quality and luxury service to the customers</w:t>
      </w:r>
    </w:p>
    <w:p w14:paraId="6B0BA806" w14:textId="77777777" w:rsidR="000678FB" w:rsidRDefault="001F7FCF">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Trained and skillful employees</w:t>
      </w:r>
    </w:p>
    <w:p w14:paraId="3939E132" w14:textId="77777777" w:rsidR="000678FB" w:rsidRDefault="001F7FCF">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Extraordinary and sustainable design of the hotels (</w:t>
      </w:r>
      <w:r>
        <w:rPr>
          <w:rFonts w:ascii="Times New Roman" w:eastAsia="Times New Roman" w:hAnsi="Times New Roman" w:cs="Times New Roman"/>
          <w:color w:val="222222"/>
          <w:sz w:val="24"/>
          <w:szCs w:val="24"/>
          <w:highlight w:val="white"/>
        </w:rPr>
        <w:t>Coughlan, 2007</w:t>
      </w:r>
      <w:r>
        <w:rPr>
          <w:rFonts w:ascii="Times New Roman" w:eastAsia="Times New Roman" w:hAnsi="Times New Roman" w:cs="Times New Roman"/>
          <w:sz w:val="24"/>
          <w:szCs w:val="24"/>
        </w:rPr>
        <w:t>)</w:t>
      </w:r>
    </w:p>
    <w:p w14:paraId="7C810E1B" w14:textId="77777777" w:rsidR="000678FB" w:rsidRDefault="001F7FCF">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Farming method for serving organic food.</w:t>
      </w:r>
    </w:p>
    <w:p w14:paraId="7E0724EE"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Weaknesses</w:t>
      </w:r>
    </w:p>
    <w:p w14:paraId="7320B9DD" w14:textId="77777777" w:rsidR="000678FB" w:rsidRDefault="001F7FCF">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Old technologies in the hotels</w:t>
      </w:r>
    </w:p>
    <w:p w14:paraId="498759C8" w14:textId="77777777" w:rsidR="000678FB" w:rsidRDefault="001F7FCF">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competitors provide high quality service at a low price.</w:t>
      </w:r>
    </w:p>
    <w:p w14:paraId="688C294B" w14:textId="77777777" w:rsidR="000678FB" w:rsidRDefault="001F7FCF">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Old methods for communication</w:t>
      </w:r>
    </w:p>
    <w:p w14:paraId="641901B4"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Opportunities </w:t>
      </w:r>
    </w:p>
    <w:p w14:paraId="2E633FF7" w14:textId="77777777" w:rsidR="000678FB" w:rsidRDefault="001F7FCF">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demand for organic foods served by Six Senses is </w:t>
      </w:r>
      <w:proofErr w:type="gramStart"/>
      <w:r>
        <w:rPr>
          <w:rFonts w:ascii="Times New Roman" w:eastAsia="Times New Roman" w:hAnsi="Times New Roman" w:cs="Times New Roman"/>
          <w:sz w:val="24"/>
          <w:szCs w:val="24"/>
        </w:rPr>
        <w:t>increasing</w:t>
      </w:r>
      <w:proofErr w:type="gramEnd"/>
    </w:p>
    <w:p w14:paraId="3099BDF3" w14:textId="77777777" w:rsidR="000678FB" w:rsidRDefault="001F7FCF">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Big number of satisfied customers</w:t>
      </w:r>
    </w:p>
    <w:p w14:paraId="1518D73E" w14:textId="77777777" w:rsidR="000678FB" w:rsidRDefault="001F7FCF">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Good media coverage for Six Senses</w:t>
      </w:r>
    </w:p>
    <w:p w14:paraId="75060F55"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Threats</w:t>
      </w:r>
    </w:p>
    <w:p w14:paraId="0487175C" w14:textId="77777777" w:rsidR="000678FB" w:rsidRDefault="001F7FCF">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Too many competitors in the market</w:t>
      </w:r>
    </w:p>
    <w:p w14:paraId="4D97D20D" w14:textId="77777777" w:rsidR="000678FB" w:rsidRDefault="001F7FCF">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 environment is continuously </w:t>
      </w:r>
      <w:proofErr w:type="gramStart"/>
      <w:r>
        <w:rPr>
          <w:rFonts w:ascii="Times New Roman" w:eastAsia="Times New Roman" w:hAnsi="Times New Roman" w:cs="Times New Roman"/>
          <w:sz w:val="24"/>
          <w:szCs w:val="24"/>
        </w:rPr>
        <w:t>changing</w:t>
      </w:r>
      <w:proofErr w:type="gramEnd"/>
    </w:p>
    <w:p w14:paraId="54622E50" w14:textId="77777777" w:rsidR="000678FB" w:rsidRDefault="001F7FCF">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new rules and regulation</w:t>
      </w:r>
    </w:p>
    <w:p w14:paraId="55979AFD" w14:textId="77777777" w:rsidR="000678FB" w:rsidRDefault="000678FB">
      <w:pPr>
        <w:spacing w:line="360" w:lineRule="auto"/>
        <w:jc w:val="both"/>
        <w:rPr>
          <w:rFonts w:ascii="Times New Roman" w:eastAsia="Times New Roman" w:hAnsi="Times New Roman" w:cs="Times New Roman"/>
          <w:sz w:val="24"/>
          <w:szCs w:val="24"/>
        </w:rPr>
      </w:pPr>
    </w:p>
    <w:p w14:paraId="3421B347" w14:textId="77777777" w:rsidR="000678FB" w:rsidRDefault="001F7FCF">
      <w:pPr>
        <w:pStyle w:val="Heading2"/>
      </w:pPr>
      <w:bookmarkStart w:id="4" w:name="_le8ajufmv0y3" w:colFirst="0" w:colLast="0"/>
      <w:bookmarkEnd w:id="4"/>
      <w:r>
        <w:rPr>
          <w:u w:val="single"/>
        </w:rPr>
        <w:lastRenderedPageBreak/>
        <w:t>Customers</w:t>
      </w:r>
      <w:r>
        <w:t>:</w:t>
      </w:r>
    </w:p>
    <w:p w14:paraId="0BE77CB1"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Six Senses serves one of the luxurious services at a high cost (</w:t>
      </w:r>
      <w:r>
        <w:rPr>
          <w:rFonts w:ascii="Times New Roman" w:eastAsia="Times New Roman" w:hAnsi="Times New Roman" w:cs="Times New Roman"/>
          <w:color w:val="222222"/>
          <w:sz w:val="24"/>
          <w:szCs w:val="24"/>
          <w:highlight w:val="white"/>
        </w:rPr>
        <w:t>GURL, 2017</w:t>
      </w:r>
      <w:r>
        <w:rPr>
          <w:rFonts w:ascii="Times New Roman" w:eastAsia="Times New Roman" w:hAnsi="Times New Roman" w:cs="Times New Roman"/>
          <w:sz w:val="24"/>
          <w:szCs w:val="24"/>
        </w:rPr>
        <w:t xml:space="preserve">). The targeted customers of Six Senses are wealthy and rich customers. The percentage of male customers is higher than the female customers in </w:t>
      </w:r>
      <w:r w:rsidR="00056C21">
        <w:rPr>
          <w:rFonts w:ascii="Times New Roman" w:eastAsia="Times New Roman" w:hAnsi="Times New Roman" w:cs="Times New Roman"/>
          <w:sz w:val="24"/>
          <w:szCs w:val="24"/>
        </w:rPr>
        <w:t>Six</w:t>
      </w:r>
      <w:r>
        <w:rPr>
          <w:rFonts w:ascii="Times New Roman" w:eastAsia="Times New Roman" w:hAnsi="Times New Roman" w:cs="Times New Roman"/>
          <w:sz w:val="24"/>
          <w:szCs w:val="24"/>
        </w:rPr>
        <w:t xml:space="preserve"> Senses. And age between 25-34 are taking the service of Six Senses more than other age groups.</w:t>
      </w:r>
    </w:p>
    <w:p w14:paraId="4AA75A3B" w14:textId="77777777" w:rsidR="000678FB" w:rsidRDefault="000678FB">
      <w:pPr>
        <w:spacing w:line="360" w:lineRule="auto"/>
        <w:jc w:val="both"/>
        <w:rPr>
          <w:rFonts w:ascii="Times New Roman" w:eastAsia="Times New Roman" w:hAnsi="Times New Roman" w:cs="Times New Roman"/>
          <w:sz w:val="24"/>
          <w:szCs w:val="24"/>
        </w:rPr>
      </w:pPr>
    </w:p>
    <w:p w14:paraId="113D71A9" w14:textId="77777777" w:rsidR="000678FB" w:rsidRDefault="001F7FCF">
      <w:pPr>
        <w:pStyle w:val="Heading2"/>
        <w:rPr>
          <w:u w:val="single"/>
        </w:rPr>
      </w:pPr>
      <w:bookmarkStart w:id="5" w:name="_ttvodlt1ao52" w:colFirst="0" w:colLast="0"/>
      <w:bookmarkEnd w:id="5"/>
      <w:r>
        <w:rPr>
          <w:u w:val="single"/>
        </w:rPr>
        <w:t>Competitors</w:t>
      </w:r>
    </w:p>
    <w:p w14:paraId="7D3E2D44"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many competitors in the industry and the market position of some competitors are similar and some are different (</w:t>
      </w:r>
      <w:r>
        <w:rPr>
          <w:rFonts w:ascii="Times New Roman" w:eastAsia="Times New Roman" w:hAnsi="Times New Roman" w:cs="Times New Roman"/>
          <w:color w:val="222222"/>
          <w:sz w:val="24"/>
          <w:szCs w:val="24"/>
          <w:highlight w:val="white"/>
        </w:rPr>
        <w:t>Goi, 2009</w:t>
      </w:r>
      <w:r>
        <w:rPr>
          <w:rFonts w:ascii="Times New Roman" w:eastAsia="Times New Roman" w:hAnsi="Times New Roman" w:cs="Times New Roman"/>
          <w:sz w:val="24"/>
          <w:szCs w:val="24"/>
        </w:rPr>
        <w:t xml:space="preserve">). Some are providing high quality service at a high price like Six Senses. And on the other </w:t>
      </w:r>
      <w:r w:rsidR="00056C21">
        <w:rPr>
          <w:rFonts w:ascii="Times New Roman" w:eastAsia="Times New Roman" w:hAnsi="Times New Roman" w:cs="Times New Roman"/>
          <w:sz w:val="24"/>
          <w:szCs w:val="24"/>
        </w:rPr>
        <w:t>hand,</w:t>
      </w:r>
      <w:r>
        <w:rPr>
          <w:rFonts w:ascii="Times New Roman" w:eastAsia="Times New Roman" w:hAnsi="Times New Roman" w:cs="Times New Roman"/>
          <w:sz w:val="24"/>
          <w:szCs w:val="24"/>
        </w:rPr>
        <w:t xml:space="preserve"> some competitors are providing high quality service at a low price.</w:t>
      </w:r>
    </w:p>
    <w:p w14:paraId="555B97D7"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competitors are using the differentiation strategy and </w:t>
      </w:r>
      <w:r w:rsidR="00056C21">
        <w:rPr>
          <w:rFonts w:ascii="Times New Roman" w:eastAsia="Times New Roman" w:hAnsi="Times New Roman" w:cs="Times New Roman"/>
          <w:sz w:val="24"/>
          <w:szCs w:val="24"/>
        </w:rPr>
        <w:t>low-price</w:t>
      </w:r>
      <w:r>
        <w:rPr>
          <w:rFonts w:ascii="Times New Roman" w:eastAsia="Times New Roman" w:hAnsi="Times New Roman" w:cs="Times New Roman"/>
          <w:sz w:val="24"/>
          <w:szCs w:val="24"/>
        </w:rPr>
        <w:t xml:space="preserve"> strategy in the market. They are making the price low and providing quality service to the customers. But the difference is Six Senses is providing high quality service at a high price. The competitors are increasing and their strategy for serving customers is also changing.</w:t>
      </w:r>
    </w:p>
    <w:p w14:paraId="35DD02F9" w14:textId="77777777" w:rsidR="000678FB" w:rsidRDefault="000678FB">
      <w:pPr>
        <w:spacing w:line="360" w:lineRule="auto"/>
        <w:jc w:val="both"/>
        <w:rPr>
          <w:rFonts w:ascii="Times New Roman" w:eastAsia="Times New Roman" w:hAnsi="Times New Roman" w:cs="Times New Roman"/>
          <w:sz w:val="24"/>
          <w:szCs w:val="24"/>
        </w:rPr>
      </w:pPr>
    </w:p>
    <w:p w14:paraId="7AC7EB90" w14:textId="77777777" w:rsidR="000678FB" w:rsidRDefault="001F7FCF">
      <w:pPr>
        <w:pStyle w:val="Heading2"/>
        <w:rPr>
          <w:u w:val="single"/>
        </w:rPr>
      </w:pPr>
      <w:bookmarkStart w:id="6" w:name="_n5183j7ic27f" w:colFirst="0" w:colLast="0"/>
      <w:bookmarkEnd w:id="6"/>
      <w:r>
        <w:rPr>
          <w:u w:val="single"/>
        </w:rPr>
        <w:t>Collaborators</w:t>
      </w:r>
    </w:p>
    <w:p w14:paraId="62A4DCBC"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Six Senses has made partnership with US Coalition and Lighting Science recently. It has made the partnership with the US Coalition because it wants to make sustainable changes in the environment. For reducing the use of </w:t>
      </w:r>
      <w:r w:rsidR="00056C21">
        <w:rPr>
          <w:rFonts w:ascii="Times New Roman" w:eastAsia="Times New Roman" w:hAnsi="Times New Roman" w:cs="Times New Roman"/>
          <w:sz w:val="24"/>
          <w:szCs w:val="24"/>
        </w:rPr>
        <w:t>plastic,</w:t>
      </w:r>
      <w:r>
        <w:rPr>
          <w:rFonts w:ascii="Times New Roman" w:eastAsia="Times New Roman" w:hAnsi="Times New Roman" w:cs="Times New Roman"/>
          <w:sz w:val="24"/>
          <w:szCs w:val="24"/>
        </w:rPr>
        <w:t xml:space="preserve"> it has done this partnership. And it has a partnership with Lighting Science to provide holistic and sustainable lighting experience to the customers. </w:t>
      </w:r>
    </w:p>
    <w:p w14:paraId="69B50803" w14:textId="77777777" w:rsidR="000678FB" w:rsidRDefault="000678FB">
      <w:pPr>
        <w:spacing w:line="360" w:lineRule="auto"/>
        <w:jc w:val="both"/>
        <w:rPr>
          <w:rFonts w:ascii="Times New Roman" w:eastAsia="Times New Roman" w:hAnsi="Times New Roman" w:cs="Times New Roman"/>
          <w:sz w:val="24"/>
          <w:szCs w:val="24"/>
        </w:rPr>
      </w:pPr>
    </w:p>
    <w:p w14:paraId="6101549F" w14:textId="77777777" w:rsidR="000678FB" w:rsidRDefault="001F7FCF">
      <w:pPr>
        <w:pStyle w:val="Heading2"/>
        <w:rPr>
          <w:u w:val="single"/>
        </w:rPr>
      </w:pPr>
      <w:bookmarkStart w:id="7" w:name="_4amfiptsczz2" w:colFirst="0" w:colLast="0"/>
      <w:bookmarkEnd w:id="7"/>
      <w:r>
        <w:rPr>
          <w:u w:val="single"/>
        </w:rPr>
        <w:t>Climate</w:t>
      </w:r>
    </w:p>
    <w:p w14:paraId="0B18496E"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Political factors</w:t>
      </w:r>
      <w:r>
        <w:rPr>
          <w:rFonts w:ascii="Times New Roman" w:eastAsia="Times New Roman" w:hAnsi="Times New Roman" w:cs="Times New Roman"/>
          <w:sz w:val="24"/>
          <w:szCs w:val="24"/>
        </w:rPr>
        <w:t>: Many political issues have been created recently because of Brexit, war and other economic situations. But most of the political factors are favorable for Six Senses ((</w:t>
      </w:r>
      <w:r>
        <w:rPr>
          <w:rFonts w:ascii="Times New Roman" w:eastAsia="Times New Roman" w:hAnsi="Times New Roman" w:cs="Times New Roman"/>
          <w:color w:val="222222"/>
          <w:sz w:val="24"/>
          <w:szCs w:val="24"/>
          <w:highlight w:val="white"/>
        </w:rPr>
        <w:t>Hsu, and Assaf, 2012</w:t>
      </w:r>
      <w:r>
        <w:rPr>
          <w:rFonts w:ascii="Times New Roman" w:eastAsia="Times New Roman" w:hAnsi="Times New Roman" w:cs="Times New Roman"/>
          <w:sz w:val="24"/>
          <w:szCs w:val="24"/>
        </w:rPr>
        <w:t xml:space="preserve">)). </w:t>
      </w:r>
    </w:p>
    <w:p w14:paraId="3DC5C97E"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 factors</w:t>
      </w:r>
      <w:r>
        <w:rPr>
          <w:rFonts w:ascii="Times New Roman" w:eastAsia="Times New Roman" w:hAnsi="Times New Roman" w:cs="Times New Roman"/>
          <w:sz w:val="24"/>
          <w:szCs w:val="24"/>
        </w:rPr>
        <w:t>: Inflation, price hike, recession and so on are economic factors (</w:t>
      </w:r>
      <w:r>
        <w:rPr>
          <w:rFonts w:ascii="Times New Roman" w:eastAsia="Times New Roman" w:hAnsi="Times New Roman" w:cs="Times New Roman"/>
          <w:color w:val="222222"/>
          <w:sz w:val="24"/>
          <w:szCs w:val="24"/>
          <w:highlight w:val="white"/>
        </w:rPr>
        <w:t>Rosenbloom, 2012</w:t>
      </w:r>
      <w:r>
        <w:rPr>
          <w:rFonts w:ascii="Times New Roman" w:eastAsia="Times New Roman" w:hAnsi="Times New Roman" w:cs="Times New Roman"/>
          <w:sz w:val="24"/>
          <w:szCs w:val="24"/>
        </w:rPr>
        <w:t xml:space="preserve">). Inflation and price hike created some issues for Six Senses. For these the service cost for the hotels and spa are increased and as a result many customers were demotivated to come to the hotels and spa. </w:t>
      </w:r>
    </w:p>
    <w:p w14:paraId="67CFBA04"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Social factors</w:t>
      </w:r>
      <w:r>
        <w:rPr>
          <w:rFonts w:ascii="Times New Roman" w:eastAsia="Times New Roman" w:hAnsi="Times New Roman" w:cs="Times New Roman"/>
          <w:sz w:val="24"/>
          <w:szCs w:val="24"/>
        </w:rPr>
        <w:t xml:space="preserve">: Six Senses has done many things for the community, culture and tradition. It provides many empowering opportunities to the poor people of the community.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it is investing for the poor farmers and children in the community.</w:t>
      </w:r>
    </w:p>
    <w:p w14:paraId="27202417"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Technological factors</w:t>
      </w:r>
      <w:r>
        <w:rPr>
          <w:rFonts w:ascii="Times New Roman" w:eastAsia="Times New Roman" w:hAnsi="Times New Roman" w:cs="Times New Roman"/>
          <w:sz w:val="24"/>
          <w:szCs w:val="24"/>
        </w:rPr>
        <w:t>: The technologies are changing rapidly (</w:t>
      </w:r>
      <w:r>
        <w:rPr>
          <w:rFonts w:ascii="Times New Roman" w:eastAsia="Times New Roman" w:hAnsi="Times New Roman" w:cs="Times New Roman"/>
          <w:color w:val="222222"/>
          <w:sz w:val="24"/>
          <w:szCs w:val="24"/>
          <w:highlight w:val="white"/>
        </w:rPr>
        <w:t>Peng, and Nunes, 2007</w:t>
      </w:r>
      <w:r>
        <w:rPr>
          <w:rFonts w:ascii="Times New Roman" w:eastAsia="Times New Roman" w:hAnsi="Times New Roman" w:cs="Times New Roman"/>
          <w:sz w:val="24"/>
          <w:szCs w:val="24"/>
        </w:rPr>
        <w:t xml:space="preserve">). And many technologies of Six Senses are old technology. Many customers are not satisfied with the technologies. The technological factors are not in favor of Six Senses. </w:t>
      </w:r>
    </w:p>
    <w:p w14:paraId="17154AC5"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Legal factors</w:t>
      </w:r>
      <w:r>
        <w:rPr>
          <w:rFonts w:ascii="Times New Roman" w:eastAsia="Times New Roman" w:hAnsi="Times New Roman" w:cs="Times New Roman"/>
          <w:sz w:val="24"/>
          <w:szCs w:val="24"/>
        </w:rPr>
        <w:t>: As it is a multinational hotel, there are many legal restrictions and boundaries after Brexit. These legal restrictions have created problems in the operation of this hotel brand (</w:t>
      </w:r>
      <w:proofErr w:type="spellStart"/>
      <w:r>
        <w:rPr>
          <w:rFonts w:ascii="Times New Roman" w:eastAsia="Times New Roman" w:hAnsi="Times New Roman" w:cs="Times New Roman"/>
          <w:color w:val="222222"/>
          <w:sz w:val="24"/>
          <w:szCs w:val="24"/>
          <w:highlight w:val="white"/>
        </w:rPr>
        <w:t>Teoli</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Sanvictores</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But the customer base is not affected much because of it.</w:t>
      </w:r>
    </w:p>
    <w:p w14:paraId="26E214D3"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Environmental factors</w:t>
      </w:r>
      <w:r>
        <w:rPr>
          <w:rFonts w:ascii="Times New Roman" w:eastAsia="Times New Roman" w:hAnsi="Times New Roman" w:cs="Times New Roman"/>
          <w:sz w:val="24"/>
          <w:szCs w:val="24"/>
        </w:rPr>
        <w:t>: Six Senses have taken many initiatives to make a sustainable environment (</w:t>
      </w:r>
      <w:r>
        <w:rPr>
          <w:rFonts w:ascii="Times New Roman" w:eastAsia="Times New Roman" w:hAnsi="Times New Roman" w:cs="Times New Roman"/>
          <w:color w:val="222222"/>
          <w:sz w:val="24"/>
          <w:szCs w:val="24"/>
          <w:highlight w:val="white"/>
        </w:rPr>
        <w:t>Walker, 2011</w:t>
      </w:r>
      <w:r>
        <w:rPr>
          <w:rFonts w:ascii="Times New Roman" w:eastAsia="Times New Roman" w:hAnsi="Times New Roman" w:cs="Times New Roman"/>
          <w:sz w:val="24"/>
          <w:szCs w:val="24"/>
        </w:rPr>
        <w:t xml:space="preserve">). They are investing in farming foods for its customers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investing in sustainable energy. </w:t>
      </w:r>
    </w:p>
    <w:p w14:paraId="4A45B167" w14:textId="77777777" w:rsidR="000678FB" w:rsidRDefault="000678FB">
      <w:pPr>
        <w:spacing w:line="360" w:lineRule="auto"/>
        <w:jc w:val="both"/>
        <w:rPr>
          <w:rFonts w:ascii="Times New Roman" w:eastAsia="Times New Roman" w:hAnsi="Times New Roman" w:cs="Times New Roman"/>
          <w:sz w:val="24"/>
          <w:szCs w:val="24"/>
        </w:rPr>
      </w:pPr>
    </w:p>
    <w:p w14:paraId="6EB39295" w14:textId="77777777" w:rsidR="000678FB" w:rsidRDefault="001F7FCF">
      <w:pPr>
        <w:pStyle w:val="Heading1"/>
        <w:rPr>
          <w:sz w:val="30"/>
          <w:szCs w:val="30"/>
        </w:rPr>
      </w:pPr>
      <w:bookmarkStart w:id="8" w:name="_sb750u4uyay6" w:colFirst="0" w:colLast="0"/>
      <w:bookmarkEnd w:id="8"/>
      <w:r>
        <w:rPr>
          <w:sz w:val="30"/>
          <w:szCs w:val="30"/>
        </w:rPr>
        <w:t>Objectives</w:t>
      </w:r>
    </w:p>
    <w:p w14:paraId="7A0B59FB"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SMART target: To increase brand awareness and customer base.</w:t>
      </w:r>
    </w:p>
    <w:p w14:paraId="2087FC21" w14:textId="77777777" w:rsidR="000678FB" w:rsidRDefault="00056C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Objectives:</w:t>
      </w:r>
      <w:r w:rsidR="001F7FCF">
        <w:rPr>
          <w:rFonts w:ascii="Times New Roman" w:eastAsia="Times New Roman" w:hAnsi="Times New Roman" w:cs="Times New Roman"/>
          <w:sz w:val="24"/>
          <w:szCs w:val="24"/>
        </w:rPr>
        <w:t xml:space="preserve"> </w:t>
      </w:r>
    </w:p>
    <w:p w14:paraId="1BE040E7" w14:textId="77777777" w:rsidR="000678FB" w:rsidRDefault="001F7FCF">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 brand </w:t>
      </w:r>
      <w:proofErr w:type="gramStart"/>
      <w:r>
        <w:rPr>
          <w:rFonts w:ascii="Times New Roman" w:eastAsia="Times New Roman" w:hAnsi="Times New Roman" w:cs="Times New Roman"/>
          <w:sz w:val="24"/>
          <w:szCs w:val="24"/>
        </w:rPr>
        <w:t>awareness</w:t>
      </w:r>
      <w:proofErr w:type="gramEnd"/>
    </w:p>
    <w:p w14:paraId="05269944" w14:textId="77777777" w:rsidR="000678FB" w:rsidRDefault="001F7FCF">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 potential </w:t>
      </w:r>
      <w:proofErr w:type="gramStart"/>
      <w:r>
        <w:rPr>
          <w:rFonts w:ascii="Times New Roman" w:eastAsia="Times New Roman" w:hAnsi="Times New Roman" w:cs="Times New Roman"/>
          <w:sz w:val="24"/>
          <w:szCs w:val="24"/>
        </w:rPr>
        <w:t>customers</w:t>
      </w:r>
      <w:proofErr w:type="gramEnd"/>
    </w:p>
    <w:p w14:paraId="34D273C9" w14:textId="77777777" w:rsidR="000678FB" w:rsidRDefault="001F7FCF">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Generating new customers</w:t>
      </w:r>
    </w:p>
    <w:p w14:paraId="08B0B4B3" w14:textId="77777777" w:rsidR="000678FB" w:rsidRDefault="001F7FCF">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healthy relationships with the customers.</w:t>
      </w:r>
    </w:p>
    <w:p w14:paraId="7E10DFDC" w14:textId="77777777" w:rsidR="000678FB" w:rsidRDefault="000678FB">
      <w:pPr>
        <w:spacing w:line="360" w:lineRule="auto"/>
        <w:jc w:val="both"/>
        <w:rPr>
          <w:rFonts w:ascii="Times New Roman" w:eastAsia="Times New Roman" w:hAnsi="Times New Roman" w:cs="Times New Roman"/>
          <w:sz w:val="24"/>
          <w:szCs w:val="24"/>
        </w:rPr>
      </w:pPr>
    </w:p>
    <w:p w14:paraId="6868FAE6"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 of the customers of Six Senses are from direct search method and organic search method. But the number of customers from direct methods is decreasing regularly. Only 24% of the total customers are attracted by the direct marketing method and 7% from the paid marketing methods (</w:t>
      </w:r>
      <w:r>
        <w:rPr>
          <w:rFonts w:ascii="Times New Roman" w:eastAsia="Times New Roman" w:hAnsi="Times New Roman" w:cs="Times New Roman"/>
          <w:color w:val="222222"/>
          <w:sz w:val="24"/>
          <w:szCs w:val="24"/>
          <w:highlight w:val="white"/>
        </w:rPr>
        <w:t>Mayrhofer et al., 2016</w:t>
      </w:r>
      <w:r>
        <w:rPr>
          <w:rFonts w:ascii="Times New Roman" w:eastAsia="Times New Roman" w:hAnsi="Times New Roman" w:cs="Times New Roman"/>
          <w:sz w:val="24"/>
          <w:szCs w:val="24"/>
        </w:rPr>
        <w:t xml:space="preserve">). For this </w:t>
      </w:r>
      <w:r w:rsidR="00056C21">
        <w:rPr>
          <w:rFonts w:ascii="Times New Roman" w:eastAsia="Times New Roman" w:hAnsi="Times New Roman" w:cs="Times New Roman"/>
          <w:sz w:val="24"/>
          <w:szCs w:val="24"/>
        </w:rPr>
        <w:t>reason,</w:t>
      </w:r>
      <w:r>
        <w:rPr>
          <w:rFonts w:ascii="Times New Roman" w:eastAsia="Times New Roman" w:hAnsi="Times New Roman" w:cs="Times New Roman"/>
          <w:sz w:val="24"/>
          <w:szCs w:val="24"/>
        </w:rPr>
        <w:t xml:space="preserve"> to increase the customers display ads and PPC marketing can be a good way. Through display ads and social media marketing a lot of people can know about the </w:t>
      </w:r>
      <w:proofErr w:type="gramStart"/>
      <w:r>
        <w:rPr>
          <w:rFonts w:ascii="Times New Roman" w:eastAsia="Times New Roman" w:hAnsi="Times New Roman" w:cs="Times New Roman"/>
          <w:sz w:val="24"/>
          <w:szCs w:val="24"/>
        </w:rPr>
        <w:t>organization</w:t>
      </w:r>
      <w:proofErr w:type="gramEnd"/>
      <w:r>
        <w:rPr>
          <w:rFonts w:ascii="Times New Roman" w:eastAsia="Times New Roman" w:hAnsi="Times New Roman" w:cs="Times New Roman"/>
          <w:sz w:val="24"/>
          <w:szCs w:val="24"/>
        </w:rPr>
        <w:t xml:space="preserve"> and they can be turned into potential customers.</w:t>
      </w:r>
    </w:p>
    <w:p w14:paraId="1E6E2CB0" w14:textId="77777777" w:rsidR="000678FB" w:rsidRDefault="000678FB">
      <w:pPr>
        <w:spacing w:line="360" w:lineRule="auto"/>
        <w:jc w:val="both"/>
        <w:rPr>
          <w:rFonts w:ascii="Times New Roman" w:eastAsia="Times New Roman" w:hAnsi="Times New Roman" w:cs="Times New Roman"/>
          <w:sz w:val="24"/>
          <w:szCs w:val="24"/>
        </w:rPr>
      </w:pPr>
    </w:p>
    <w:p w14:paraId="03B51B55" w14:textId="77777777" w:rsidR="000678FB" w:rsidRDefault="001F7FCF">
      <w:pPr>
        <w:pStyle w:val="Heading1"/>
        <w:rPr>
          <w:sz w:val="30"/>
          <w:szCs w:val="30"/>
        </w:rPr>
      </w:pPr>
      <w:bookmarkStart w:id="9" w:name="_uldep8l5473q" w:colFirst="0" w:colLast="0"/>
      <w:bookmarkEnd w:id="9"/>
      <w:r>
        <w:rPr>
          <w:sz w:val="30"/>
          <w:szCs w:val="30"/>
        </w:rPr>
        <w:t>Strategy</w:t>
      </w:r>
    </w:p>
    <w:p w14:paraId="55E6329E"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value proposition of Six Sense is it connects its customers with nature and makes everything sustainable so that the customers can enjoy every moment (</w:t>
      </w:r>
      <w:r>
        <w:rPr>
          <w:rFonts w:ascii="Times New Roman" w:eastAsia="Times New Roman" w:hAnsi="Times New Roman" w:cs="Times New Roman"/>
          <w:color w:val="222222"/>
          <w:sz w:val="24"/>
          <w:szCs w:val="24"/>
          <w:highlight w:val="white"/>
        </w:rPr>
        <w:t>Kim, and Kim, 2008</w:t>
      </w:r>
      <w:r>
        <w:rPr>
          <w:rFonts w:ascii="Times New Roman" w:eastAsia="Times New Roman" w:hAnsi="Times New Roman" w:cs="Times New Roman"/>
          <w:sz w:val="24"/>
          <w:szCs w:val="24"/>
        </w:rPr>
        <w:t xml:space="preserve">). For this the </w:t>
      </w:r>
      <w:r>
        <w:rPr>
          <w:rFonts w:ascii="Times New Roman" w:eastAsia="Times New Roman" w:hAnsi="Times New Roman" w:cs="Times New Roman"/>
          <w:sz w:val="24"/>
          <w:szCs w:val="24"/>
        </w:rPr>
        <w:lastRenderedPageBreak/>
        <w:t xml:space="preserve">service quality is high. </w:t>
      </w:r>
      <w:r w:rsidR="00056C21">
        <w:rPr>
          <w:rFonts w:ascii="Times New Roman" w:eastAsia="Times New Roman" w:hAnsi="Times New Roman" w:cs="Times New Roman"/>
          <w:sz w:val="24"/>
          <w:szCs w:val="24"/>
        </w:rPr>
        <w:t>Moreover,</w:t>
      </w:r>
      <w:r>
        <w:rPr>
          <w:rFonts w:ascii="Times New Roman" w:eastAsia="Times New Roman" w:hAnsi="Times New Roman" w:cs="Times New Roman"/>
          <w:sz w:val="24"/>
          <w:szCs w:val="24"/>
        </w:rPr>
        <w:t xml:space="preserve"> the eco-friendly design and organic foods for the customers create more value for the organization. By the display ads and PPC marketing method the organization will capture mass people. But mass people don't have the ability to afford the service of Six Senses. </w:t>
      </w:r>
      <w:r w:rsidR="00056C21">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for making potential customers from the mass people it will use the regular direct method. The customer range will be increased in this way, and referral method and email marketing will be also helpful in this moment for increasing the customer base. </w:t>
      </w:r>
    </w:p>
    <w:p w14:paraId="7B30ADB6" w14:textId="77777777" w:rsidR="000678FB" w:rsidRDefault="000678FB">
      <w:pPr>
        <w:spacing w:line="360" w:lineRule="auto"/>
        <w:jc w:val="both"/>
        <w:rPr>
          <w:rFonts w:ascii="Times New Roman" w:eastAsia="Times New Roman" w:hAnsi="Times New Roman" w:cs="Times New Roman"/>
          <w:sz w:val="24"/>
          <w:szCs w:val="24"/>
        </w:rPr>
      </w:pPr>
    </w:p>
    <w:p w14:paraId="158528EA" w14:textId="77777777" w:rsidR="000678FB" w:rsidRDefault="001F7FCF">
      <w:pPr>
        <w:pStyle w:val="Heading1"/>
        <w:rPr>
          <w:sz w:val="30"/>
          <w:szCs w:val="30"/>
        </w:rPr>
      </w:pPr>
      <w:bookmarkStart w:id="10" w:name="_xplyjtoxu3us" w:colFirst="0" w:colLast="0"/>
      <w:bookmarkEnd w:id="10"/>
      <w:r>
        <w:rPr>
          <w:sz w:val="30"/>
          <w:szCs w:val="30"/>
        </w:rPr>
        <w:t>Tactics</w:t>
      </w:r>
    </w:p>
    <w:p w14:paraId="307F4DFC" w14:textId="77777777" w:rsidR="000678FB" w:rsidRDefault="001F7FCF">
      <w:pPr>
        <w:spacing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Marketing mix:</w:t>
      </w:r>
    </w:p>
    <w:p w14:paraId="1EDF8022"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Product</w:t>
      </w:r>
      <w:r>
        <w:rPr>
          <w:rFonts w:ascii="Times New Roman" w:eastAsia="Times New Roman" w:hAnsi="Times New Roman" w:cs="Times New Roman"/>
          <w:sz w:val="24"/>
          <w:szCs w:val="24"/>
        </w:rPr>
        <w:t xml:space="preserve"> - Six Sense is currently offering hotel and spa service to the customers (</w:t>
      </w:r>
      <w:r>
        <w:rPr>
          <w:rFonts w:ascii="Times New Roman" w:eastAsia="Times New Roman" w:hAnsi="Times New Roman" w:cs="Times New Roman"/>
          <w:color w:val="222222"/>
          <w:sz w:val="24"/>
          <w:szCs w:val="24"/>
          <w:highlight w:val="white"/>
        </w:rPr>
        <w:t>Bonnici, and Galea, 2014</w:t>
      </w:r>
      <w:r>
        <w:rPr>
          <w:rFonts w:ascii="Times New Roman" w:eastAsia="Times New Roman" w:hAnsi="Times New Roman" w:cs="Times New Roman"/>
          <w:sz w:val="24"/>
          <w:szCs w:val="24"/>
        </w:rPr>
        <w:t xml:space="preserve">). The hotels are eco-friendly and sustainable in design. And the hotels offer organic foods and natural experiences to the customers so that they can connect with nature. </w:t>
      </w:r>
    </w:p>
    <w:p w14:paraId="7F436C0B"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Place</w:t>
      </w:r>
      <w:r>
        <w:rPr>
          <w:rFonts w:ascii="Times New Roman" w:eastAsia="Times New Roman" w:hAnsi="Times New Roman" w:cs="Times New Roman"/>
          <w:sz w:val="24"/>
          <w:szCs w:val="24"/>
        </w:rPr>
        <w:t xml:space="preserve"> - In around 20 countries the service of Six Senses is provided (</w:t>
      </w:r>
      <w:proofErr w:type="spellStart"/>
      <w:r>
        <w:rPr>
          <w:rFonts w:ascii="Times New Roman" w:eastAsia="Times New Roman" w:hAnsi="Times New Roman" w:cs="Times New Roman"/>
          <w:color w:val="222222"/>
          <w:sz w:val="24"/>
          <w:szCs w:val="24"/>
          <w:highlight w:val="white"/>
        </w:rPr>
        <w:t>Constantinides</w:t>
      </w:r>
      <w:proofErr w:type="spellEnd"/>
      <w:r>
        <w:rPr>
          <w:rFonts w:ascii="Times New Roman" w:eastAsia="Times New Roman" w:hAnsi="Times New Roman" w:cs="Times New Roman"/>
          <w:color w:val="222222"/>
          <w:sz w:val="24"/>
          <w:szCs w:val="24"/>
          <w:highlight w:val="white"/>
        </w:rPr>
        <w:t>, 2006</w:t>
      </w:r>
      <w:r>
        <w:rPr>
          <w:rFonts w:ascii="Times New Roman" w:eastAsia="Times New Roman" w:hAnsi="Times New Roman" w:cs="Times New Roman"/>
          <w:sz w:val="24"/>
          <w:szCs w:val="24"/>
        </w:rPr>
        <w:t>). The customers can book their hotels online or in person. There are 22 hotels and 6 spas and most of the hotels are situated in Asia and the Middle East and 9 hotels in Europe.</w:t>
      </w:r>
    </w:p>
    <w:p w14:paraId="5894DE13"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Price</w:t>
      </w:r>
      <w:r>
        <w:rPr>
          <w:rFonts w:ascii="Times New Roman" w:eastAsia="Times New Roman" w:hAnsi="Times New Roman" w:cs="Times New Roman"/>
          <w:sz w:val="24"/>
          <w:szCs w:val="24"/>
        </w:rPr>
        <w:t xml:space="preserve"> – The price of the service is very high in Six Senses. As the organization provides quality service to the customers it charges a high price (</w:t>
      </w:r>
      <w:r>
        <w:rPr>
          <w:rFonts w:ascii="Times New Roman" w:eastAsia="Times New Roman" w:hAnsi="Times New Roman" w:cs="Times New Roman"/>
          <w:color w:val="222222"/>
          <w:sz w:val="24"/>
          <w:szCs w:val="24"/>
          <w:highlight w:val="white"/>
        </w:rPr>
        <w:t>Leigh, 2009</w:t>
      </w:r>
      <w:r>
        <w:rPr>
          <w:rFonts w:ascii="Times New Roman" w:eastAsia="Times New Roman" w:hAnsi="Times New Roman" w:cs="Times New Roman"/>
          <w:sz w:val="24"/>
          <w:szCs w:val="24"/>
        </w:rPr>
        <w:t xml:space="preserve">). Because of it most of the customers of Six Senses are rich. </w:t>
      </w:r>
      <w:r w:rsidR="00056C21">
        <w:rPr>
          <w:rFonts w:ascii="Times New Roman" w:eastAsia="Times New Roman" w:hAnsi="Times New Roman" w:cs="Times New Roman"/>
          <w:sz w:val="24"/>
          <w:szCs w:val="24"/>
        </w:rPr>
        <w:t>Generally,</w:t>
      </w:r>
      <w:r>
        <w:rPr>
          <w:rFonts w:ascii="Times New Roman" w:eastAsia="Times New Roman" w:hAnsi="Times New Roman" w:cs="Times New Roman"/>
          <w:sz w:val="24"/>
          <w:szCs w:val="24"/>
        </w:rPr>
        <w:t xml:space="preserve"> in November, December and January the number of customers increase rapidly. And in this pick time the price of the hotels and spas are more than the normal price.</w:t>
      </w:r>
    </w:p>
    <w:p w14:paraId="6218774F"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Promotion</w:t>
      </w:r>
      <w:r>
        <w:rPr>
          <w:rFonts w:ascii="Times New Roman" w:eastAsia="Times New Roman" w:hAnsi="Times New Roman" w:cs="Times New Roman"/>
          <w:sz w:val="24"/>
          <w:szCs w:val="24"/>
        </w:rPr>
        <w:t xml:space="preserve"> – Six Sense will use the display ads and social media method for generating a customer base. To these customers direct marketing method and paid method of marketing will be applied. And after their check out email marketing will be used. Several events and campaigns will be initiated for making a big number of customers.</w:t>
      </w:r>
    </w:p>
    <w:p w14:paraId="5FA60DEE" w14:textId="77777777" w:rsidR="000678FB" w:rsidRDefault="000678FB">
      <w:pPr>
        <w:spacing w:line="360" w:lineRule="auto"/>
        <w:jc w:val="both"/>
        <w:rPr>
          <w:rFonts w:ascii="Times New Roman" w:eastAsia="Times New Roman" w:hAnsi="Times New Roman" w:cs="Times New Roman"/>
          <w:sz w:val="24"/>
          <w:szCs w:val="24"/>
        </w:rPr>
      </w:pPr>
    </w:p>
    <w:p w14:paraId="00714373" w14:textId="77777777" w:rsidR="000678FB" w:rsidRDefault="001F7FCF">
      <w:pPr>
        <w:pStyle w:val="Heading1"/>
        <w:rPr>
          <w:sz w:val="30"/>
          <w:szCs w:val="30"/>
        </w:rPr>
      </w:pPr>
      <w:bookmarkStart w:id="11" w:name="_av1e4s3p6i62" w:colFirst="0" w:colLast="0"/>
      <w:bookmarkEnd w:id="11"/>
      <w:r>
        <w:rPr>
          <w:sz w:val="30"/>
          <w:szCs w:val="30"/>
        </w:rPr>
        <w:t>Action</w:t>
      </w:r>
    </w:p>
    <w:p w14:paraId="14353A0B" w14:textId="77777777" w:rsidR="000678FB" w:rsidRDefault="001F7FC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Gantt Chart of marketing activities</w:t>
      </w:r>
    </w:p>
    <w:p w14:paraId="5900725D"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Mainly six marketing channels will be used for Six Senses. They are social media, direct marketing, email marketing, marketing campaigns, influencer marketing and marketing events. For these marketing planning, market research, </w:t>
      </w:r>
      <w:r w:rsidR="00056C21">
        <w:rPr>
          <w:rFonts w:ascii="Times New Roman" w:eastAsia="Times New Roman" w:hAnsi="Times New Roman" w:cs="Times New Roman"/>
          <w:sz w:val="24"/>
          <w:szCs w:val="24"/>
        </w:rPr>
        <w:t>competitor’s</w:t>
      </w:r>
      <w:r>
        <w:rPr>
          <w:rFonts w:ascii="Times New Roman" w:eastAsia="Times New Roman" w:hAnsi="Times New Roman" w:cs="Times New Roman"/>
          <w:sz w:val="24"/>
          <w:szCs w:val="24"/>
        </w:rPr>
        <w:t xml:space="preserve"> analysis is very important (</w:t>
      </w:r>
      <w:r>
        <w:rPr>
          <w:rFonts w:ascii="Times New Roman" w:eastAsia="Times New Roman" w:hAnsi="Times New Roman" w:cs="Times New Roman"/>
          <w:color w:val="222222"/>
          <w:sz w:val="24"/>
          <w:szCs w:val="24"/>
          <w:highlight w:val="white"/>
        </w:rPr>
        <w:t xml:space="preserve">Kumar, </w:t>
      </w:r>
      <w:r>
        <w:rPr>
          <w:rFonts w:ascii="Times New Roman" w:eastAsia="Times New Roman" w:hAnsi="Times New Roman" w:cs="Times New Roman"/>
          <w:color w:val="222222"/>
          <w:sz w:val="24"/>
          <w:szCs w:val="24"/>
          <w:highlight w:val="white"/>
        </w:rPr>
        <w:lastRenderedPageBreak/>
        <w:t>2005</w:t>
      </w:r>
      <w:r>
        <w:rPr>
          <w:rFonts w:ascii="Times New Roman" w:eastAsia="Times New Roman" w:hAnsi="Times New Roman" w:cs="Times New Roman"/>
          <w:sz w:val="24"/>
          <w:szCs w:val="24"/>
        </w:rPr>
        <w:t xml:space="preserve">). And the time needed for these tasks is 14 weeks. The Gantt chart for these tasks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given below.</w:t>
      </w:r>
    </w:p>
    <w:tbl>
      <w:tblPr>
        <w:tblStyle w:val="a"/>
        <w:tblW w:w="94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570"/>
        <w:gridCol w:w="585"/>
        <w:gridCol w:w="555"/>
        <w:gridCol w:w="450"/>
        <w:gridCol w:w="495"/>
        <w:gridCol w:w="495"/>
        <w:gridCol w:w="510"/>
        <w:gridCol w:w="465"/>
        <w:gridCol w:w="585"/>
        <w:gridCol w:w="495"/>
        <w:gridCol w:w="480"/>
        <w:gridCol w:w="540"/>
        <w:gridCol w:w="540"/>
        <w:gridCol w:w="495"/>
      </w:tblGrid>
      <w:tr w:rsidR="000678FB" w14:paraId="695C5FD7" w14:textId="77777777">
        <w:tc>
          <w:tcPr>
            <w:tcW w:w="2160" w:type="dxa"/>
            <w:shd w:val="clear" w:color="auto" w:fill="auto"/>
            <w:tcMar>
              <w:top w:w="100" w:type="dxa"/>
              <w:left w:w="100" w:type="dxa"/>
              <w:bottom w:w="100" w:type="dxa"/>
              <w:right w:w="100" w:type="dxa"/>
            </w:tcMar>
          </w:tcPr>
          <w:p w14:paraId="0130523D"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Task name / weeks</w:t>
            </w:r>
          </w:p>
        </w:tc>
        <w:tc>
          <w:tcPr>
            <w:tcW w:w="570" w:type="dxa"/>
            <w:shd w:val="clear" w:color="auto" w:fill="auto"/>
            <w:tcMar>
              <w:top w:w="100" w:type="dxa"/>
              <w:left w:w="100" w:type="dxa"/>
              <w:bottom w:w="100" w:type="dxa"/>
              <w:right w:w="100" w:type="dxa"/>
            </w:tcMar>
          </w:tcPr>
          <w:p w14:paraId="35CF8DEE"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1st</w:t>
            </w:r>
          </w:p>
        </w:tc>
        <w:tc>
          <w:tcPr>
            <w:tcW w:w="585" w:type="dxa"/>
            <w:shd w:val="clear" w:color="auto" w:fill="auto"/>
            <w:tcMar>
              <w:top w:w="100" w:type="dxa"/>
              <w:left w:w="100" w:type="dxa"/>
              <w:bottom w:w="100" w:type="dxa"/>
              <w:right w:w="100" w:type="dxa"/>
            </w:tcMar>
          </w:tcPr>
          <w:p w14:paraId="7684BDE6"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2nd</w:t>
            </w:r>
          </w:p>
        </w:tc>
        <w:tc>
          <w:tcPr>
            <w:tcW w:w="555" w:type="dxa"/>
            <w:shd w:val="clear" w:color="auto" w:fill="auto"/>
            <w:tcMar>
              <w:top w:w="100" w:type="dxa"/>
              <w:left w:w="100" w:type="dxa"/>
              <w:bottom w:w="100" w:type="dxa"/>
              <w:right w:w="100" w:type="dxa"/>
            </w:tcMar>
          </w:tcPr>
          <w:p w14:paraId="5D760F13"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3rd</w:t>
            </w:r>
          </w:p>
        </w:tc>
        <w:tc>
          <w:tcPr>
            <w:tcW w:w="450" w:type="dxa"/>
            <w:shd w:val="clear" w:color="auto" w:fill="auto"/>
            <w:tcMar>
              <w:top w:w="100" w:type="dxa"/>
              <w:left w:w="100" w:type="dxa"/>
              <w:bottom w:w="100" w:type="dxa"/>
              <w:right w:w="100" w:type="dxa"/>
            </w:tcMar>
          </w:tcPr>
          <w:p w14:paraId="152D22BF"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4th</w:t>
            </w:r>
          </w:p>
        </w:tc>
        <w:tc>
          <w:tcPr>
            <w:tcW w:w="495" w:type="dxa"/>
            <w:shd w:val="clear" w:color="auto" w:fill="auto"/>
            <w:tcMar>
              <w:top w:w="100" w:type="dxa"/>
              <w:left w:w="100" w:type="dxa"/>
              <w:bottom w:w="100" w:type="dxa"/>
              <w:right w:w="100" w:type="dxa"/>
            </w:tcMar>
          </w:tcPr>
          <w:p w14:paraId="7F9AC0DD"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5th</w:t>
            </w:r>
          </w:p>
        </w:tc>
        <w:tc>
          <w:tcPr>
            <w:tcW w:w="495" w:type="dxa"/>
            <w:shd w:val="clear" w:color="auto" w:fill="auto"/>
            <w:tcMar>
              <w:top w:w="100" w:type="dxa"/>
              <w:left w:w="100" w:type="dxa"/>
              <w:bottom w:w="100" w:type="dxa"/>
              <w:right w:w="100" w:type="dxa"/>
            </w:tcMar>
          </w:tcPr>
          <w:p w14:paraId="6EE5E96D"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6th</w:t>
            </w:r>
          </w:p>
        </w:tc>
        <w:tc>
          <w:tcPr>
            <w:tcW w:w="510" w:type="dxa"/>
            <w:shd w:val="clear" w:color="auto" w:fill="auto"/>
            <w:tcMar>
              <w:top w:w="100" w:type="dxa"/>
              <w:left w:w="100" w:type="dxa"/>
              <w:bottom w:w="100" w:type="dxa"/>
              <w:right w:w="100" w:type="dxa"/>
            </w:tcMar>
          </w:tcPr>
          <w:p w14:paraId="0538E047"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7th</w:t>
            </w:r>
          </w:p>
        </w:tc>
        <w:tc>
          <w:tcPr>
            <w:tcW w:w="465" w:type="dxa"/>
            <w:shd w:val="clear" w:color="auto" w:fill="auto"/>
            <w:tcMar>
              <w:top w:w="100" w:type="dxa"/>
              <w:left w:w="100" w:type="dxa"/>
              <w:bottom w:w="100" w:type="dxa"/>
              <w:right w:w="100" w:type="dxa"/>
            </w:tcMar>
          </w:tcPr>
          <w:p w14:paraId="7200CA00"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8th</w:t>
            </w:r>
          </w:p>
        </w:tc>
        <w:tc>
          <w:tcPr>
            <w:tcW w:w="585" w:type="dxa"/>
            <w:shd w:val="clear" w:color="auto" w:fill="auto"/>
            <w:tcMar>
              <w:top w:w="100" w:type="dxa"/>
              <w:left w:w="100" w:type="dxa"/>
              <w:bottom w:w="100" w:type="dxa"/>
              <w:right w:w="100" w:type="dxa"/>
            </w:tcMar>
          </w:tcPr>
          <w:p w14:paraId="23524369"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9th</w:t>
            </w:r>
          </w:p>
        </w:tc>
        <w:tc>
          <w:tcPr>
            <w:tcW w:w="495" w:type="dxa"/>
            <w:shd w:val="clear" w:color="auto" w:fill="auto"/>
            <w:tcMar>
              <w:top w:w="100" w:type="dxa"/>
              <w:left w:w="100" w:type="dxa"/>
              <w:bottom w:w="100" w:type="dxa"/>
              <w:right w:w="100" w:type="dxa"/>
            </w:tcMar>
          </w:tcPr>
          <w:p w14:paraId="25F0CBB8"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10th</w:t>
            </w:r>
          </w:p>
        </w:tc>
        <w:tc>
          <w:tcPr>
            <w:tcW w:w="480" w:type="dxa"/>
            <w:shd w:val="clear" w:color="auto" w:fill="auto"/>
            <w:tcMar>
              <w:top w:w="100" w:type="dxa"/>
              <w:left w:w="100" w:type="dxa"/>
              <w:bottom w:w="100" w:type="dxa"/>
              <w:right w:w="100" w:type="dxa"/>
            </w:tcMar>
          </w:tcPr>
          <w:p w14:paraId="21C40AA4"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11th</w:t>
            </w:r>
          </w:p>
        </w:tc>
        <w:tc>
          <w:tcPr>
            <w:tcW w:w="540" w:type="dxa"/>
            <w:shd w:val="clear" w:color="auto" w:fill="auto"/>
            <w:tcMar>
              <w:top w:w="100" w:type="dxa"/>
              <w:left w:w="100" w:type="dxa"/>
              <w:bottom w:w="100" w:type="dxa"/>
              <w:right w:w="100" w:type="dxa"/>
            </w:tcMar>
          </w:tcPr>
          <w:p w14:paraId="78D90347"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12th</w:t>
            </w:r>
          </w:p>
        </w:tc>
        <w:tc>
          <w:tcPr>
            <w:tcW w:w="540" w:type="dxa"/>
            <w:shd w:val="clear" w:color="auto" w:fill="auto"/>
            <w:tcMar>
              <w:top w:w="100" w:type="dxa"/>
              <w:left w:w="100" w:type="dxa"/>
              <w:bottom w:w="100" w:type="dxa"/>
              <w:right w:w="100" w:type="dxa"/>
            </w:tcMar>
          </w:tcPr>
          <w:p w14:paraId="385FA27F"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13th</w:t>
            </w:r>
          </w:p>
        </w:tc>
        <w:tc>
          <w:tcPr>
            <w:tcW w:w="495" w:type="dxa"/>
            <w:shd w:val="clear" w:color="auto" w:fill="auto"/>
            <w:tcMar>
              <w:top w:w="100" w:type="dxa"/>
              <w:left w:w="100" w:type="dxa"/>
              <w:bottom w:w="100" w:type="dxa"/>
              <w:right w:w="100" w:type="dxa"/>
            </w:tcMar>
          </w:tcPr>
          <w:p w14:paraId="47E9A499"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14th</w:t>
            </w:r>
          </w:p>
        </w:tc>
      </w:tr>
      <w:tr w:rsidR="000678FB" w14:paraId="7921D5BF" w14:textId="77777777">
        <w:tc>
          <w:tcPr>
            <w:tcW w:w="2160" w:type="dxa"/>
            <w:shd w:val="clear" w:color="auto" w:fill="auto"/>
            <w:tcMar>
              <w:top w:w="100" w:type="dxa"/>
              <w:left w:w="100" w:type="dxa"/>
              <w:bottom w:w="100" w:type="dxa"/>
              <w:right w:w="100" w:type="dxa"/>
            </w:tcMar>
          </w:tcPr>
          <w:p w14:paraId="17D5A847"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Planning</w:t>
            </w:r>
          </w:p>
        </w:tc>
        <w:tc>
          <w:tcPr>
            <w:tcW w:w="570" w:type="dxa"/>
            <w:shd w:val="clear" w:color="auto" w:fill="FF9900"/>
            <w:tcMar>
              <w:top w:w="100" w:type="dxa"/>
              <w:left w:w="100" w:type="dxa"/>
              <w:bottom w:w="100" w:type="dxa"/>
              <w:right w:w="100" w:type="dxa"/>
            </w:tcMar>
          </w:tcPr>
          <w:p w14:paraId="7AA57837"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black"/>
              </w:rPr>
            </w:pPr>
          </w:p>
        </w:tc>
        <w:tc>
          <w:tcPr>
            <w:tcW w:w="585" w:type="dxa"/>
            <w:shd w:val="clear" w:color="auto" w:fill="FF9900"/>
            <w:tcMar>
              <w:top w:w="100" w:type="dxa"/>
              <w:left w:w="100" w:type="dxa"/>
              <w:bottom w:w="100" w:type="dxa"/>
              <w:right w:w="100" w:type="dxa"/>
            </w:tcMar>
          </w:tcPr>
          <w:p w14:paraId="3901E0AC"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14:paraId="181508B8"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79FC3356"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5B4A68CB"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50A32C01"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10" w:type="dxa"/>
            <w:shd w:val="clear" w:color="auto" w:fill="auto"/>
            <w:tcMar>
              <w:top w:w="100" w:type="dxa"/>
              <w:left w:w="100" w:type="dxa"/>
              <w:bottom w:w="100" w:type="dxa"/>
              <w:right w:w="100" w:type="dxa"/>
            </w:tcMar>
          </w:tcPr>
          <w:p w14:paraId="1EDC10A9"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65" w:type="dxa"/>
            <w:shd w:val="clear" w:color="auto" w:fill="auto"/>
            <w:tcMar>
              <w:top w:w="100" w:type="dxa"/>
              <w:left w:w="100" w:type="dxa"/>
              <w:bottom w:w="100" w:type="dxa"/>
              <w:right w:w="100" w:type="dxa"/>
            </w:tcMar>
          </w:tcPr>
          <w:p w14:paraId="7B77E541"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41A2E1DA"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20BF5020"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80" w:type="dxa"/>
            <w:shd w:val="clear" w:color="auto" w:fill="auto"/>
            <w:tcMar>
              <w:top w:w="100" w:type="dxa"/>
              <w:left w:w="100" w:type="dxa"/>
              <w:bottom w:w="100" w:type="dxa"/>
              <w:right w:w="100" w:type="dxa"/>
            </w:tcMar>
          </w:tcPr>
          <w:p w14:paraId="66718CA0"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shd w:val="clear" w:color="auto" w:fill="auto"/>
            <w:tcMar>
              <w:top w:w="100" w:type="dxa"/>
              <w:left w:w="100" w:type="dxa"/>
              <w:bottom w:w="100" w:type="dxa"/>
              <w:right w:w="100" w:type="dxa"/>
            </w:tcMar>
          </w:tcPr>
          <w:p w14:paraId="2D2CCE63"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shd w:val="clear" w:color="auto" w:fill="auto"/>
            <w:tcMar>
              <w:top w:w="100" w:type="dxa"/>
              <w:left w:w="100" w:type="dxa"/>
              <w:bottom w:w="100" w:type="dxa"/>
              <w:right w:w="100" w:type="dxa"/>
            </w:tcMar>
          </w:tcPr>
          <w:p w14:paraId="2AF673E6"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4BC9006B"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0678FB" w14:paraId="5A1043A7" w14:textId="77777777">
        <w:tc>
          <w:tcPr>
            <w:tcW w:w="2160" w:type="dxa"/>
            <w:shd w:val="clear" w:color="auto" w:fill="auto"/>
            <w:tcMar>
              <w:top w:w="100" w:type="dxa"/>
              <w:left w:w="100" w:type="dxa"/>
              <w:bottom w:w="100" w:type="dxa"/>
              <w:right w:w="100" w:type="dxa"/>
            </w:tcMar>
          </w:tcPr>
          <w:p w14:paraId="2211E82A"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research</w:t>
            </w:r>
          </w:p>
        </w:tc>
        <w:tc>
          <w:tcPr>
            <w:tcW w:w="570" w:type="dxa"/>
            <w:shd w:val="clear" w:color="auto" w:fill="auto"/>
            <w:tcMar>
              <w:top w:w="100" w:type="dxa"/>
              <w:left w:w="100" w:type="dxa"/>
              <w:bottom w:w="100" w:type="dxa"/>
              <w:right w:w="100" w:type="dxa"/>
            </w:tcMar>
          </w:tcPr>
          <w:p w14:paraId="24045CC4"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FFFF00"/>
            <w:tcMar>
              <w:top w:w="100" w:type="dxa"/>
              <w:left w:w="100" w:type="dxa"/>
              <w:bottom w:w="100" w:type="dxa"/>
              <w:right w:w="100" w:type="dxa"/>
            </w:tcMar>
          </w:tcPr>
          <w:p w14:paraId="566785F2"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55" w:type="dxa"/>
            <w:shd w:val="clear" w:color="auto" w:fill="FFFF00"/>
            <w:tcMar>
              <w:top w:w="100" w:type="dxa"/>
              <w:left w:w="100" w:type="dxa"/>
              <w:bottom w:w="100" w:type="dxa"/>
              <w:right w:w="100" w:type="dxa"/>
            </w:tcMar>
          </w:tcPr>
          <w:p w14:paraId="5C8A7E56"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0" w:type="dxa"/>
            <w:shd w:val="clear" w:color="auto" w:fill="FFFF00"/>
            <w:tcMar>
              <w:top w:w="100" w:type="dxa"/>
              <w:left w:w="100" w:type="dxa"/>
              <w:bottom w:w="100" w:type="dxa"/>
              <w:right w:w="100" w:type="dxa"/>
            </w:tcMar>
          </w:tcPr>
          <w:p w14:paraId="481D98E3"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327F08AB"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4E7C578B"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10" w:type="dxa"/>
            <w:shd w:val="clear" w:color="auto" w:fill="auto"/>
            <w:tcMar>
              <w:top w:w="100" w:type="dxa"/>
              <w:left w:w="100" w:type="dxa"/>
              <w:bottom w:w="100" w:type="dxa"/>
              <w:right w:w="100" w:type="dxa"/>
            </w:tcMar>
          </w:tcPr>
          <w:p w14:paraId="13375E05"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65" w:type="dxa"/>
            <w:shd w:val="clear" w:color="auto" w:fill="auto"/>
            <w:tcMar>
              <w:top w:w="100" w:type="dxa"/>
              <w:left w:w="100" w:type="dxa"/>
              <w:bottom w:w="100" w:type="dxa"/>
              <w:right w:w="100" w:type="dxa"/>
            </w:tcMar>
          </w:tcPr>
          <w:p w14:paraId="4E1E9638"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0675C939"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6FB5523E"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80" w:type="dxa"/>
            <w:shd w:val="clear" w:color="auto" w:fill="auto"/>
            <w:tcMar>
              <w:top w:w="100" w:type="dxa"/>
              <w:left w:w="100" w:type="dxa"/>
              <w:bottom w:w="100" w:type="dxa"/>
              <w:right w:w="100" w:type="dxa"/>
            </w:tcMar>
          </w:tcPr>
          <w:p w14:paraId="1A20F9C1"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shd w:val="clear" w:color="auto" w:fill="auto"/>
            <w:tcMar>
              <w:top w:w="100" w:type="dxa"/>
              <w:left w:w="100" w:type="dxa"/>
              <w:bottom w:w="100" w:type="dxa"/>
              <w:right w:w="100" w:type="dxa"/>
            </w:tcMar>
          </w:tcPr>
          <w:p w14:paraId="7E1A23DF"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shd w:val="clear" w:color="auto" w:fill="auto"/>
            <w:tcMar>
              <w:top w:w="100" w:type="dxa"/>
              <w:left w:w="100" w:type="dxa"/>
              <w:bottom w:w="100" w:type="dxa"/>
              <w:right w:w="100" w:type="dxa"/>
            </w:tcMar>
          </w:tcPr>
          <w:p w14:paraId="4BDF1C25"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49479447"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0678FB" w14:paraId="05881008" w14:textId="77777777">
        <w:tc>
          <w:tcPr>
            <w:tcW w:w="2160" w:type="dxa"/>
            <w:shd w:val="clear" w:color="auto" w:fill="auto"/>
            <w:tcMar>
              <w:top w:w="100" w:type="dxa"/>
              <w:left w:w="100" w:type="dxa"/>
              <w:bottom w:w="100" w:type="dxa"/>
              <w:right w:w="100" w:type="dxa"/>
            </w:tcMar>
          </w:tcPr>
          <w:p w14:paraId="3D005208"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Competitors analysis</w:t>
            </w:r>
          </w:p>
        </w:tc>
        <w:tc>
          <w:tcPr>
            <w:tcW w:w="570" w:type="dxa"/>
            <w:shd w:val="clear" w:color="auto" w:fill="auto"/>
            <w:tcMar>
              <w:top w:w="100" w:type="dxa"/>
              <w:left w:w="100" w:type="dxa"/>
              <w:bottom w:w="100" w:type="dxa"/>
              <w:right w:w="100" w:type="dxa"/>
            </w:tcMar>
          </w:tcPr>
          <w:p w14:paraId="5057DA1E"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5557893D"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14:paraId="1A38C8EC"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0" w:type="dxa"/>
            <w:shd w:val="clear" w:color="auto" w:fill="00FF00"/>
            <w:tcMar>
              <w:top w:w="100" w:type="dxa"/>
              <w:left w:w="100" w:type="dxa"/>
              <w:bottom w:w="100" w:type="dxa"/>
              <w:right w:w="100" w:type="dxa"/>
            </w:tcMar>
          </w:tcPr>
          <w:p w14:paraId="0F80BE75"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00FF00"/>
            <w:tcMar>
              <w:top w:w="100" w:type="dxa"/>
              <w:left w:w="100" w:type="dxa"/>
              <w:bottom w:w="100" w:type="dxa"/>
              <w:right w:w="100" w:type="dxa"/>
            </w:tcMar>
          </w:tcPr>
          <w:p w14:paraId="5917553C"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6F2DCA9E"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10" w:type="dxa"/>
            <w:shd w:val="clear" w:color="auto" w:fill="auto"/>
            <w:tcMar>
              <w:top w:w="100" w:type="dxa"/>
              <w:left w:w="100" w:type="dxa"/>
              <w:bottom w:w="100" w:type="dxa"/>
              <w:right w:w="100" w:type="dxa"/>
            </w:tcMar>
          </w:tcPr>
          <w:p w14:paraId="4AC2F7D9"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65" w:type="dxa"/>
            <w:shd w:val="clear" w:color="auto" w:fill="auto"/>
            <w:tcMar>
              <w:top w:w="100" w:type="dxa"/>
              <w:left w:w="100" w:type="dxa"/>
              <w:bottom w:w="100" w:type="dxa"/>
              <w:right w:w="100" w:type="dxa"/>
            </w:tcMar>
          </w:tcPr>
          <w:p w14:paraId="34AB21C4"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243B1F31"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0B285D1E"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80" w:type="dxa"/>
            <w:shd w:val="clear" w:color="auto" w:fill="auto"/>
            <w:tcMar>
              <w:top w:w="100" w:type="dxa"/>
              <w:left w:w="100" w:type="dxa"/>
              <w:bottom w:w="100" w:type="dxa"/>
              <w:right w:w="100" w:type="dxa"/>
            </w:tcMar>
          </w:tcPr>
          <w:p w14:paraId="2688F1DC"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shd w:val="clear" w:color="auto" w:fill="auto"/>
            <w:tcMar>
              <w:top w:w="100" w:type="dxa"/>
              <w:left w:w="100" w:type="dxa"/>
              <w:bottom w:w="100" w:type="dxa"/>
              <w:right w:w="100" w:type="dxa"/>
            </w:tcMar>
          </w:tcPr>
          <w:p w14:paraId="6EB353F8"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shd w:val="clear" w:color="auto" w:fill="auto"/>
            <w:tcMar>
              <w:top w:w="100" w:type="dxa"/>
              <w:left w:w="100" w:type="dxa"/>
              <w:bottom w:w="100" w:type="dxa"/>
              <w:right w:w="100" w:type="dxa"/>
            </w:tcMar>
          </w:tcPr>
          <w:p w14:paraId="70A94322"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28815AE0"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0678FB" w14:paraId="6C3E55A8" w14:textId="77777777">
        <w:tc>
          <w:tcPr>
            <w:tcW w:w="2160" w:type="dxa"/>
            <w:shd w:val="clear" w:color="auto" w:fill="auto"/>
            <w:tcMar>
              <w:top w:w="100" w:type="dxa"/>
              <w:left w:w="100" w:type="dxa"/>
              <w:bottom w:w="100" w:type="dxa"/>
              <w:right w:w="100" w:type="dxa"/>
            </w:tcMar>
          </w:tcPr>
          <w:p w14:paraId="4FDBAF6A"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 design, online posters and content making</w:t>
            </w:r>
          </w:p>
        </w:tc>
        <w:tc>
          <w:tcPr>
            <w:tcW w:w="570" w:type="dxa"/>
            <w:shd w:val="clear" w:color="auto" w:fill="auto"/>
            <w:tcMar>
              <w:top w:w="100" w:type="dxa"/>
              <w:left w:w="100" w:type="dxa"/>
              <w:bottom w:w="100" w:type="dxa"/>
              <w:right w:w="100" w:type="dxa"/>
            </w:tcMar>
          </w:tcPr>
          <w:p w14:paraId="39E54B4D"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2C86A1FD"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14:paraId="440138A8"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7DE76563"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3129776F"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4A86E8"/>
            <w:tcMar>
              <w:top w:w="100" w:type="dxa"/>
              <w:left w:w="100" w:type="dxa"/>
              <w:bottom w:w="100" w:type="dxa"/>
              <w:right w:w="100" w:type="dxa"/>
            </w:tcMar>
          </w:tcPr>
          <w:p w14:paraId="1ED7A987"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10" w:type="dxa"/>
            <w:shd w:val="clear" w:color="auto" w:fill="4A86E8"/>
            <w:tcMar>
              <w:top w:w="100" w:type="dxa"/>
              <w:left w:w="100" w:type="dxa"/>
              <w:bottom w:w="100" w:type="dxa"/>
              <w:right w:w="100" w:type="dxa"/>
            </w:tcMar>
          </w:tcPr>
          <w:p w14:paraId="528F6F77"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65" w:type="dxa"/>
            <w:shd w:val="clear" w:color="auto" w:fill="auto"/>
            <w:tcMar>
              <w:top w:w="100" w:type="dxa"/>
              <w:left w:w="100" w:type="dxa"/>
              <w:bottom w:w="100" w:type="dxa"/>
              <w:right w:w="100" w:type="dxa"/>
            </w:tcMar>
          </w:tcPr>
          <w:p w14:paraId="63B416BF"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0ED99A85"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4D09A0D4"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80" w:type="dxa"/>
            <w:shd w:val="clear" w:color="auto" w:fill="auto"/>
            <w:tcMar>
              <w:top w:w="100" w:type="dxa"/>
              <w:left w:w="100" w:type="dxa"/>
              <w:bottom w:w="100" w:type="dxa"/>
              <w:right w:w="100" w:type="dxa"/>
            </w:tcMar>
          </w:tcPr>
          <w:p w14:paraId="056BCDEB"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shd w:val="clear" w:color="auto" w:fill="auto"/>
            <w:tcMar>
              <w:top w:w="100" w:type="dxa"/>
              <w:left w:w="100" w:type="dxa"/>
              <w:bottom w:w="100" w:type="dxa"/>
              <w:right w:w="100" w:type="dxa"/>
            </w:tcMar>
          </w:tcPr>
          <w:p w14:paraId="13C76F3D"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shd w:val="clear" w:color="auto" w:fill="auto"/>
            <w:tcMar>
              <w:top w:w="100" w:type="dxa"/>
              <w:left w:w="100" w:type="dxa"/>
              <w:bottom w:w="100" w:type="dxa"/>
              <w:right w:w="100" w:type="dxa"/>
            </w:tcMar>
          </w:tcPr>
          <w:p w14:paraId="650339D8"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47CF06A2"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0678FB" w14:paraId="57FAE551" w14:textId="77777777">
        <w:tc>
          <w:tcPr>
            <w:tcW w:w="2160" w:type="dxa"/>
            <w:shd w:val="clear" w:color="auto" w:fill="auto"/>
            <w:tcMar>
              <w:top w:w="100" w:type="dxa"/>
              <w:left w:w="100" w:type="dxa"/>
              <w:bottom w:w="100" w:type="dxa"/>
              <w:right w:w="100" w:type="dxa"/>
            </w:tcMar>
          </w:tcPr>
          <w:p w14:paraId="2E6901F2"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Sharing ads and posters in social media</w:t>
            </w:r>
          </w:p>
        </w:tc>
        <w:tc>
          <w:tcPr>
            <w:tcW w:w="570" w:type="dxa"/>
            <w:shd w:val="clear" w:color="auto" w:fill="auto"/>
            <w:tcMar>
              <w:top w:w="100" w:type="dxa"/>
              <w:left w:w="100" w:type="dxa"/>
              <w:bottom w:w="100" w:type="dxa"/>
              <w:right w:w="100" w:type="dxa"/>
            </w:tcMar>
          </w:tcPr>
          <w:p w14:paraId="0D7C7AC2"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7B7E0FC8"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14:paraId="2E306B69"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12956973"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08FB0D23"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2233BF93"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10" w:type="dxa"/>
            <w:shd w:val="clear" w:color="auto" w:fill="auto"/>
            <w:tcMar>
              <w:top w:w="100" w:type="dxa"/>
              <w:left w:w="100" w:type="dxa"/>
              <w:bottom w:w="100" w:type="dxa"/>
              <w:right w:w="100" w:type="dxa"/>
            </w:tcMar>
          </w:tcPr>
          <w:p w14:paraId="3649254C"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65" w:type="dxa"/>
            <w:shd w:val="clear" w:color="auto" w:fill="0000FF"/>
            <w:tcMar>
              <w:top w:w="100" w:type="dxa"/>
              <w:left w:w="100" w:type="dxa"/>
              <w:bottom w:w="100" w:type="dxa"/>
              <w:right w:w="100" w:type="dxa"/>
            </w:tcMar>
          </w:tcPr>
          <w:p w14:paraId="2F28A59C"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456612B6"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77E89D11"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80" w:type="dxa"/>
            <w:shd w:val="clear" w:color="auto" w:fill="auto"/>
            <w:tcMar>
              <w:top w:w="100" w:type="dxa"/>
              <w:left w:w="100" w:type="dxa"/>
              <w:bottom w:w="100" w:type="dxa"/>
              <w:right w:w="100" w:type="dxa"/>
            </w:tcMar>
          </w:tcPr>
          <w:p w14:paraId="31DE83EC"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shd w:val="clear" w:color="auto" w:fill="auto"/>
            <w:tcMar>
              <w:top w:w="100" w:type="dxa"/>
              <w:left w:w="100" w:type="dxa"/>
              <w:bottom w:w="100" w:type="dxa"/>
              <w:right w:w="100" w:type="dxa"/>
            </w:tcMar>
          </w:tcPr>
          <w:p w14:paraId="4077BA31"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shd w:val="clear" w:color="auto" w:fill="auto"/>
            <w:tcMar>
              <w:top w:w="100" w:type="dxa"/>
              <w:left w:w="100" w:type="dxa"/>
              <w:bottom w:w="100" w:type="dxa"/>
              <w:right w:w="100" w:type="dxa"/>
            </w:tcMar>
          </w:tcPr>
          <w:p w14:paraId="4C2ED240"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3B44C308"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0678FB" w14:paraId="626404B1" w14:textId="77777777">
        <w:tc>
          <w:tcPr>
            <w:tcW w:w="2160" w:type="dxa"/>
            <w:shd w:val="clear" w:color="auto" w:fill="auto"/>
            <w:tcMar>
              <w:top w:w="100" w:type="dxa"/>
              <w:left w:w="100" w:type="dxa"/>
              <w:bottom w:w="100" w:type="dxa"/>
              <w:right w:w="100" w:type="dxa"/>
            </w:tcMar>
          </w:tcPr>
          <w:p w14:paraId="4F3C4558"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Direct marketing and email marketing</w:t>
            </w:r>
          </w:p>
        </w:tc>
        <w:tc>
          <w:tcPr>
            <w:tcW w:w="570" w:type="dxa"/>
            <w:shd w:val="clear" w:color="auto" w:fill="auto"/>
            <w:tcMar>
              <w:top w:w="100" w:type="dxa"/>
              <w:left w:w="100" w:type="dxa"/>
              <w:bottom w:w="100" w:type="dxa"/>
              <w:right w:w="100" w:type="dxa"/>
            </w:tcMar>
          </w:tcPr>
          <w:p w14:paraId="563D108B"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7FB07A96"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14:paraId="305BC162"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4B168DDD"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3B4D3924"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1C95FC76"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10" w:type="dxa"/>
            <w:shd w:val="clear" w:color="auto" w:fill="auto"/>
            <w:tcMar>
              <w:top w:w="100" w:type="dxa"/>
              <w:left w:w="100" w:type="dxa"/>
              <w:bottom w:w="100" w:type="dxa"/>
              <w:right w:w="100" w:type="dxa"/>
            </w:tcMar>
          </w:tcPr>
          <w:p w14:paraId="4103014D"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65" w:type="dxa"/>
            <w:shd w:val="clear" w:color="auto" w:fill="auto"/>
            <w:tcMar>
              <w:top w:w="100" w:type="dxa"/>
              <w:left w:w="100" w:type="dxa"/>
              <w:bottom w:w="100" w:type="dxa"/>
              <w:right w:w="100" w:type="dxa"/>
            </w:tcMar>
          </w:tcPr>
          <w:p w14:paraId="2B55B6EC"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9900FF"/>
            <w:tcMar>
              <w:top w:w="100" w:type="dxa"/>
              <w:left w:w="100" w:type="dxa"/>
              <w:bottom w:w="100" w:type="dxa"/>
              <w:right w:w="100" w:type="dxa"/>
            </w:tcMar>
          </w:tcPr>
          <w:p w14:paraId="12574E4F"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tcMar>
              <w:top w:w="100" w:type="dxa"/>
              <w:left w:w="100" w:type="dxa"/>
              <w:bottom w:w="100" w:type="dxa"/>
              <w:right w:w="100" w:type="dxa"/>
            </w:tcMar>
          </w:tcPr>
          <w:p w14:paraId="3A63E69F"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80" w:type="dxa"/>
            <w:tcMar>
              <w:top w:w="100" w:type="dxa"/>
              <w:left w:w="100" w:type="dxa"/>
              <w:bottom w:w="100" w:type="dxa"/>
              <w:right w:w="100" w:type="dxa"/>
            </w:tcMar>
          </w:tcPr>
          <w:p w14:paraId="259324E6"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tcMar>
              <w:top w:w="100" w:type="dxa"/>
              <w:left w:w="100" w:type="dxa"/>
              <w:bottom w:w="100" w:type="dxa"/>
              <w:right w:w="100" w:type="dxa"/>
            </w:tcMar>
          </w:tcPr>
          <w:p w14:paraId="18FB5BCE"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tcMar>
              <w:top w:w="100" w:type="dxa"/>
              <w:left w:w="100" w:type="dxa"/>
              <w:bottom w:w="100" w:type="dxa"/>
              <w:right w:w="100" w:type="dxa"/>
            </w:tcMar>
          </w:tcPr>
          <w:p w14:paraId="7DFDB5EA"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tcMar>
              <w:top w:w="100" w:type="dxa"/>
              <w:left w:w="100" w:type="dxa"/>
              <w:bottom w:w="100" w:type="dxa"/>
              <w:right w:w="100" w:type="dxa"/>
            </w:tcMar>
          </w:tcPr>
          <w:p w14:paraId="0938C82C"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0678FB" w14:paraId="2F6E1A39" w14:textId="77777777">
        <w:tc>
          <w:tcPr>
            <w:tcW w:w="2160" w:type="dxa"/>
            <w:shd w:val="clear" w:color="auto" w:fill="auto"/>
            <w:tcMar>
              <w:top w:w="100" w:type="dxa"/>
              <w:left w:w="100" w:type="dxa"/>
              <w:bottom w:w="100" w:type="dxa"/>
              <w:right w:w="100" w:type="dxa"/>
            </w:tcMar>
          </w:tcPr>
          <w:p w14:paraId="3214E9CC"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Launching campaigns and influencer marketing</w:t>
            </w:r>
          </w:p>
        </w:tc>
        <w:tc>
          <w:tcPr>
            <w:tcW w:w="570" w:type="dxa"/>
            <w:shd w:val="clear" w:color="auto" w:fill="auto"/>
            <w:tcMar>
              <w:top w:w="100" w:type="dxa"/>
              <w:left w:w="100" w:type="dxa"/>
              <w:bottom w:w="100" w:type="dxa"/>
              <w:right w:w="100" w:type="dxa"/>
            </w:tcMar>
          </w:tcPr>
          <w:p w14:paraId="6759F55F"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01273B8C"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14:paraId="59240AE7"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56C31DBA"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16585DC3"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5711B89D"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10" w:type="dxa"/>
            <w:shd w:val="clear" w:color="auto" w:fill="auto"/>
            <w:tcMar>
              <w:top w:w="100" w:type="dxa"/>
              <w:left w:w="100" w:type="dxa"/>
              <w:bottom w:w="100" w:type="dxa"/>
              <w:right w:w="100" w:type="dxa"/>
            </w:tcMar>
          </w:tcPr>
          <w:p w14:paraId="5DE43068"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65" w:type="dxa"/>
            <w:shd w:val="clear" w:color="auto" w:fill="auto"/>
            <w:tcMar>
              <w:top w:w="100" w:type="dxa"/>
              <w:left w:w="100" w:type="dxa"/>
              <w:bottom w:w="100" w:type="dxa"/>
              <w:right w:w="100" w:type="dxa"/>
            </w:tcMar>
          </w:tcPr>
          <w:p w14:paraId="1621E9AA"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2E0DD71B"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FF00FF"/>
            <w:tcMar>
              <w:top w:w="100" w:type="dxa"/>
              <w:left w:w="100" w:type="dxa"/>
              <w:bottom w:w="100" w:type="dxa"/>
              <w:right w:w="100" w:type="dxa"/>
            </w:tcMar>
          </w:tcPr>
          <w:p w14:paraId="6401F110"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80" w:type="dxa"/>
            <w:shd w:val="clear" w:color="auto" w:fill="FF00FF"/>
            <w:tcMar>
              <w:top w:w="100" w:type="dxa"/>
              <w:left w:w="100" w:type="dxa"/>
              <w:bottom w:w="100" w:type="dxa"/>
              <w:right w:w="100" w:type="dxa"/>
            </w:tcMar>
          </w:tcPr>
          <w:p w14:paraId="3989CCE1"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tcMar>
              <w:top w:w="100" w:type="dxa"/>
              <w:left w:w="100" w:type="dxa"/>
              <w:bottom w:w="100" w:type="dxa"/>
              <w:right w:w="100" w:type="dxa"/>
            </w:tcMar>
          </w:tcPr>
          <w:p w14:paraId="768593F3"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tcMar>
              <w:top w:w="100" w:type="dxa"/>
              <w:left w:w="100" w:type="dxa"/>
              <w:bottom w:w="100" w:type="dxa"/>
              <w:right w:w="100" w:type="dxa"/>
            </w:tcMar>
          </w:tcPr>
          <w:p w14:paraId="7D89C4AA"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tcMar>
              <w:top w:w="100" w:type="dxa"/>
              <w:left w:w="100" w:type="dxa"/>
              <w:bottom w:w="100" w:type="dxa"/>
              <w:right w:w="100" w:type="dxa"/>
            </w:tcMar>
          </w:tcPr>
          <w:p w14:paraId="294AA379"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0678FB" w14:paraId="1F48C125" w14:textId="77777777">
        <w:tc>
          <w:tcPr>
            <w:tcW w:w="2160" w:type="dxa"/>
            <w:shd w:val="clear" w:color="auto" w:fill="auto"/>
            <w:tcMar>
              <w:top w:w="100" w:type="dxa"/>
              <w:left w:w="100" w:type="dxa"/>
              <w:bottom w:w="100" w:type="dxa"/>
              <w:right w:w="100" w:type="dxa"/>
            </w:tcMar>
          </w:tcPr>
          <w:p w14:paraId="2DF0B834" w14:textId="77777777" w:rsidR="000678FB" w:rsidRDefault="001F7FC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Launching events</w:t>
            </w:r>
          </w:p>
        </w:tc>
        <w:tc>
          <w:tcPr>
            <w:tcW w:w="570" w:type="dxa"/>
            <w:shd w:val="clear" w:color="auto" w:fill="auto"/>
            <w:tcMar>
              <w:top w:w="100" w:type="dxa"/>
              <w:left w:w="100" w:type="dxa"/>
              <w:bottom w:w="100" w:type="dxa"/>
              <w:right w:w="100" w:type="dxa"/>
            </w:tcMar>
          </w:tcPr>
          <w:p w14:paraId="06D75EE9"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0F60D715"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55" w:type="dxa"/>
            <w:shd w:val="clear" w:color="auto" w:fill="auto"/>
            <w:tcMar>
              <w:top w:w="100" w:type="dxa"/>
              <w:left w:w="100" w:type="dxa"/>
              <w:bottom w:w="100" w:type="dxa"/>
              <w:right w:w="100" w:type="dxa"/>
            </w:tcMar>
          </w:tcPr>
          <w:p w14:paraId="1127EA38"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0" w:type="dxa"/>
            <w:shd w:val="clear" w:color="auto" w:fill="auto"/>
            <w:tcMar>
              <w:top w:w="100" w:type="dxa"/>
              <w:left w:w="100" w:type="dxa"/>
              <w:bottom w:w="100" w:type="dxa"/>
              <w:right w:w="100" w:type="dxa"/>
            </w:tcMar>
          </w:tcPr>
          <w:p w14:paraId="4351128D"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18418B82"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2591BD5D"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10" w:type="dxa"/>
            <w:shd w:val="clear" w:color="auto" w:fill="auto"/>
            <w:tcMar>
              <w:top w:w="100" w:type="dxa"/>
              <w:left w:w="100" w:type="dxa"/>
              <w:bottom w:w="100" w:type="dxa"/>
              <w:right w:w="100" w:type="dxa"/>
            </w:tcMar>
          </w:tcPr>
          <w:p w14:paraId="631A6908"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65" w:type="dxa"/>
            <w:shd w:val="clear" w:color="auto" w:fill="auto"/>
            <w:tcMar>
              <w:top w:w="100" w:type="dxa"/>
              <w:left w:w="100" w:type="dxa"/>
              <w:bottom w:w="100" w:type="dxa"/>
              <w:right w:w="100" w:type="dxa"/>
            </w:tcMar>
          </w:tcPr>
          <w:p w14:paraId="073C465B"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85" w:type="dxa"/>
            <w:shd w:val="clear" w:color="auto" w:fill="auto"/>
            <w:tcMar>
              <w:top w:w="100" w:type="dxa"/>
              <w:left w:w="100" w:type="dxa"/>
              <w:bottom w:w="100" w:type="dxa"/>
              <w:right w:w="100" w:type="dxa"/>
            </w:tcMar>
          </w:tcPr>
          <w:p w14:paraId="2E63BA7F"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auto"/>
            <w:tcMar>
              <w:top w:w="100" w:type="dxa"/>
              <w:left w:w="100" w:type="dxa"/>
              <w:bottom w:w="100" w:type="dxa"/>
              <w:right w:w="100" w:type="dxa"/>
            </w:tcMar>
          </w:tcPr>
          <w:p w14:paraId="42F65EC5"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80" w:type="dxa"/>
            <w:shd w:val="clear" w:color="auto" w:fill="auto"/>
            <w:tcMar>
              <w:top w:w="100" w:type="dxa"/>
              <w:left w:w="100" w:type="dxa"/>
              <w:bottom w:w="100" w:type="dxa"/>
              <w:right w:w="100" w:type="dxa"/>
            </w:tcMar>
          </w:tcPr>
          <w:p w14:paraId="009E9418"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shd w:val="clear" w:color="auto" w:fill="FFE599"/>
            <w:tcMar>
              <w:top w:w="100" w:type="dxa"/>
              <w:left w:w="100" w:type="dxa"/>
              <w:bottom w:w="100" w:type="dxa"/>
              <w:right w:w="100" w:type="dxa"/>
            </w:tcMar>
          </w:tcPr>
          <w:p w14:paraId="5EA41F1B"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540" w:type="dxa"/>
            <w:shd w:val="clear" w:color="auto" w:fill="FFE599"/>
            <w:tcMar>
              <w:top w:w="100" w:type="dxa"/>
              <w:left w:w="100" w:type="dxa"/>
              <w:bottom w:w="100" w:type="dxa"/>
              <w:right w:w="100" w:type="dxa"/>
            </w:tcMar>
          </w:tcPr>
          <w:p w14:paraId="594A261A"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95" w:type="dxa"/>
            <w:shd w:val="clear" w:color="auto" w:fill="FFE599"/>
            <w:tcMar>
              <w:top w:w="100" w:type="dxa"/>
              <w:left w:w="100" w:type="dxa"/>
              <w:bottom w:w="100" w:type="dxa"/>
              <w:right w:w="100" w:type="dxa"/>
            </w:tcMar>
          </w:tcPr>
          <w:p w14:paraId="0CA489D7" w14:textId="77777777" w:rsidR="000678FB" w:rsidRDefault="000678F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bl>
    <w:p w14:paraId="45265938" w14:textId="77777777" w:rsidR="000678FB" w:rsidRDefault="000678FB">
      <w:pPr>
        <w:spacing w:line="360" w:lineRule="auto"/>
        <w:jc w:val="both"/>
        <w:rPr>
          <w:rFonts w:ascii="Times New Roman" w:eastAsia="Times New Roman" w:hAnsi="Times New Roman" w:cs="Times New Roman"/>
          <w:sz w:val="24"/>
          <w:szCs w:val="24"/>
        </w:rPr>
      </w:pPr>
    </w:p>
    <w:p w14:paraId="6B399CB2" w14:textId="77777777" w:rsidR="000678FB" w:rsidRDefault="001F7FC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Justification of marketing channels.</w:t>
      </w:r>
    </w:p>
    <w:p w14:paraId="1C3D5353"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six marketing channels will be used to bring more customers for Six Senses. First through social media marketing </w:t>
      </w:r>
      <w:proofErr w:type="gramStart"/>
      <w:r>
        <w:rPr>
          <w:rFonts w:ascii="Times New Roman" w:eastAsia="Times New Roman" w:hAnsi="Times New Roman" w:cs="Times New Roman"/>
          <w:sz w:val="24"/>
          <w:szCs w:val="24"/>
        </w:rPr>
        <w:t>a large number of</w:t>
      </w:r>
      <w:proofErr w:type="gramEnd"/>
      <w:r>
        <w:rPr>
          <w:rFonts w:ascii="Times New Roman" w:eastAsia="Times New Roman" w:hAnsi="Times New Roman" w:cs="Times New Roman"/>
          <w:sz w:val="24"/>
          <w:szCs w:val="24"/>
        </w:rPr>
        <w:t xml:space="preserve"> customers will be generated and then through the direct </w:t>
      </w:r>
      <w:r>
        <w:rPr>
          <w:rFonts w:ascii="Times New Roman" w:eastAsia="Times New Roman" w:hAnsi="Times New Roman" w:cs="Times New Roman"/>
          <w:sz w:val="24"/>
          <w:szCs w:val="24"/>
        </w:rPr>
        <w:lastRenderedPageBreak/>
        <w:t>marketing and other methods the customers will be turned into potential customers for the organization.</w:t>
      </w:r>
    </w:p>
    <w:p w14:paraId="77B257F6" w14:textId="77777777" w:rsidR="000678FB" w:rsidRDefault="001F7FCF">
      <w:pPr>
        <w:pStyle w:val="Heading1"/>
        <w:rPr>
          <w:sz w:val="30"/>
          <w:szCs w:val="30"/>
        </w:rPr>
      </w:pPr>
      <w:bookmarkStart w:id="12" w:name="_619pswlzrdx" w:colFirst="0" w:colLast="0"/>
      <w:bookmarkEnd w:id="12"/>
      <w:r>
        <w:rPr>
          <w:sz w:val="30"/>
          <w:szCs w:val="30"/>
        </w:rPr>
        <w:t>Control</w:t>
      </w:r>
    </w:p>
    <w:p w14:paraId="0FE57D25"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success of these marketing strategies will be measured through the increase of traffic in the websites and in the hotels. The percentage of social media influence is now only 3% (</w:t>
      </w:r>
      <w:r>
        <w:rPr>
          <w:rFonts w:ascii="Times New Roman" w:eastAsia="Times New Roman" w:hAnsi="Times New Roman" w:cs="Times New Roman"/>
          <w:color w:val="222222"/>
          <w:sz w:val="24"/>
          <w:szCs w:val="24"/>
          <w:highlight w:val="white"/>
        </w:rPr>
        <w:t xml:space="preserve">Huang, and </w:t>
      </w:r>
      <w:proofErr w:type="spellStart"/>
      <w:r>
        <w:rPr>
          <w:rFonts w:ascii="Times New Roman" w:eastAsia="Times New Roman" w:hAnsi="Times New Roman" w:cs="Times New Roman"/>
          <w:color w:val="222222"/>
          <w:sz w:val="24"/>
          <w:szCs w:val="24"/>
          <w:highlight w:val="white"/>
        </w:rPr>
        <w:t>Sarigöllü</w:t>
      </w:r>
      <w:proofErr w:type="spellEnd"/>
      <w:r>
        <w:rPr>
          <w:rFonts w:ascii="Times New Roman" w:eastAsia="Times New Roman" w:hAnsi="Times New Roman" w:cs="Times New Roman"/>
          <w:color w:val="222222"/>
          <w:sz w:val="24"/>
          <w:szCs w:val="24"/>
          <w:highlight w:val="white"/>
        </w:rPr>
        <w:t>, 2012</w:t>
      </w:r>
      <w:r>
        <w:rPr>
          <w:rFonts w:ascii="Times New Roman" w:eastAsia="Times New Roman" w:hAnsi="Times New Roman" w:cs="Times New Roman"/>
          <w:sz w:val="24"/>
          <w:szCs w:val="24"/>
        </w:rPr>
        <w:t xml:space="preserve">). If the influence increases after the marketing </w:t>
      </w:r>
      <w:proofErr w:type="gramStart"/>
      <w:r>
        <w:rPr>
          <w:rFonts w:ascii="Times New Roman" w:eastAsia="Times New Roman" w:hAnsi="Times New Roman" w:cs="Times New Roman"/>
          <w:sz w:val="24"/>
          <w:szCs w:val="24"/>
        </w:rPr>
        <w:t>strategy</w:t>
      </w:r>
      <w:proofErr w:type="gramEnd"/>
      <w:r>
        <w:rPr>
          <w:rFonts w:ascii="Times New Roman" w:eastAsia="Times New Roman" w:hAnsi="Times New Roman" w:cs="Times New Roman"/>
          <w:sz w:val="24"/>
          <w:szCs w:val="24"/>
        </w:rPr>
        <w:t xml:space="preserve"> then it can be determined that the marketing is successful.</w:t>
      </w:r>
    </w:p>
    <w:p w14:paraId="71FEA2D2" w14:textId="77777777" w:rsidR="000678FB" w:rsidRDefault="000678FB">
      <w:pPr>
        <w:spacing w:line="360" w:lineRule="auto"/>
        <w:jc w:val="both"/>
        <w:rPr>
          <w:rFonts w:ascii="Times New Roman" w:eastAsia="Times New Roman" w:hAnsi="Times New Roman" w:cs="Times New Roman"/>
          <w:sz w:val="24"/>
          <w:szCs w:val="24"/>
        </w:rPr>
      </w:pPr>
    </w:p>
    <w:p w14:paraId="50B93CD6" w14:textId="77777777" w:rsidR="000678FB" w:rsidRDefault="001F7FCF">
      <w:pPr>
        <w:pStyle w:val="Heading1"/>
        <w:rPr>
          <w:sz w:val="30"/>
          <w:szCs w:val="30"/>
        </w:rPr>
      </w:pPr>
      <w:bookmarkStart w:id="13" w:name="_g6yv93yol2ph" w:colFirst="0" w:colLast="0"/>
      <w:bookmarkEnd w:id="13"/>
      <w:r>
        <w:rPr>
          <w:sz w:val="30"/>
          <w:szCs w:val="30"/>
        </w:rPr>
        <w:t>Conclusion</w:t>
      </w:r>
    </w:p>
    <w:p w14:paraId="6D5FC2F8" w14:textId="77777777" w:rsidR="000678FB" w:rsidRDefault="001F7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Six Senses is a giant organization but the strategy for generating a good number of customers is poor. Because of it the organization is losing many customers. In this report the strategy for generating new customers through various channels is discussed and the overall position of the organization is evaluated. The marketing strategy will be effective not only to generate new traffic but also to maintain a good relationship with the customers.</w:t>
      </w:r>
    </w:p>
    <w:p w14:paraId="0DC78D26" w14:textId="77777777" w:rsidR="000678FB" w:rsidRDefault="000678FB">
      <w:pPr>
        <w:spacing w:line="360" w:lineRule="auto"/>
        <w:jc w:val="both"/>
        <w:rPr>
          <w:rFonts w:ascii="Times New Roman" w:eastAsia="Times New Roman" w:hAnsi="Times New Roman" w:cs="Times New Roman"/>
          <w:sz w:val="24"/>
          <w:szCs w:val="24"/>
        </w:rPr>
      </w:pPr>
    </w:p>
    <w:p w14:paraId="3B7E9165" w14:textId="77777777" w:rsidR="000678FB" w:rsidRDefault="001F7FCF">
      <w:pPr>
        <w:pStyle w:val="Heading1"/>
      </w:pPr>
      <w:bookmarkStart w:id="14" w:name="_qhlq6hqpynju" w:colFirst="0" w:colLast="0"/>
      <w:bookmarkEnd w:id="14"/>
      <w:r>
        <w:br w:type="page"/>
      </w:r>
    </w:p>
    <w:p w14:paraId="019C9814" w14:textId="77777777" w:rsidR="000678FB" w:rsidRPr="00056C21" w:rsidRDefault="001F7FCF">
      <w:pPr>
        <w:pStyle w:val="Heading1"/>
        <w:rPr>
          <w:sz w:val="30"/>
          <w:szCs w:val="30"/>
        </w:rPr>
      </w:pPr>
      <w:bookmarkStart w:id="15" w:name="_ec8y2djyjnud" w:colFirst="0" w:colLast="0"/>
      <w:bookmarkEnd w:id="15"/>
      <w:r w:rsidRPr="00056C21">
        <w:rPr>
          <w:sz w:val="30"/>
          <w:szCs w:val="30"/>
        </w:rPr>
        <w:lastRenderedPageBreak/>
        <w:t>References</w:t>
      </w:r>
    </w:p>
    <w:p w14:paraId="6F82D635"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Constantinides</w:t>
      </w:r>
      <w:proofErr w:type="spellEnd"/>
      <w:r>
        <w:rPr>
          <w:rFonts w:ascii="Times New Roman" w:eastAsia="Times New Roman" w:hAnsi="Times New Roman" w:cs="Times New Roman"/>
          <w:color w:val="222222"/>
          <w:sz w:val="24"/>
          <w:szCs w:val="24"/>
          <w:highlight w:val="white"/>
        </w:rPr>
        <w:t xml:space="preserve">, E., 2006. The marketing </w:t>
      </w:r>
      <w:r w:rsidR="00056C21">
        <w:rPr>
          <w:rFonts w:ascii="Times New Roman" w:eastAsia="Times New Roman" w:hAnsi="Times New Roman" w:cs="Times New Roman"/>
          <w:color w:val="222222"/>
          <w:sz w:val="24"/>
          <w:szCs w:val="24"/>
          <w:highlight w:val="white"/>
        </w:rPr>
        <w:t>mixes</w:t>
      </w:r>
      <w:r>
        <w:rPr>
          <w:rFonts w:ascii="Times New Roman" w:eastAsia="Times New Roman" w:hAnsi="Times New Roman" w:cs="Times New Roman"/>
          <w:color w:val="222222"/>
          <w:sz w:val="24"/>
          <w:szCs w:val="24"/>
          <w:highlight w:val="white"/>
        </w:rPr>
        <w:t xml:space="preserve"> revisited: towards the 21st century marketing. </w:t>
      </w:r>
      <w:r>
        <w:rPr>
          <w:rFonts w:ascii="Times New Roman" w:eastAsia="Times New Roman" w:hAnsi="Times New Roman" w:cs="Times New Roman"/>
          <w:i/>
          <w:color w:val="222222"/>
          <w:sz w:val="24"/>
          <w:szCs w:val="24"/>
          <w:highlight w:val="white"/>
        </w:rPr>
        <w:t>Journal of marketing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(3-4), pp.407-438.</w:t>
      </w:r>
    </w:p>
    <w:p w14:paraId="0960B023"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Coughlan, A.T., 2007. Marketing channels. Pearson Education India.</w:t>
      </w:r>
    </w:p>
    <w:p w14:paraId="5D51D78D"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Goi, C.L., 2009. A review of marketing mix: 4Ps or more. </w:t>
      </w:r>
      <w:r>
        <w:rPr>
          <w:rFonts w:ascii="Times New Roman" w:eastAsia="Times New Roman" w:hAnsi="Times New Roman" w:cs="Times New Roman"/>
          <w:i/>
          <w:color w:val="222222"/>
          <w:sz w:val="24"/>
          <w:szCs w:val="24"/>
          <w:highlight w:val="white"/>
        </w:rPr>
        <w:t>International journal of marketing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(1), pp.2-15.</w:t>
      </w:r>
    </w:p>
    <w:p w14:paraId="27C715D7"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GURL, E., 2017. SWOT analysis: a theoretical review.</w:t>
      </w:r>
    </w:p>
    <w:p w14:paraId="1B9D95E0"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Hsu, C.H., Oh, H. and Assaf, A.G., 2012. A customer-based brand equity model for upscale hotels. </w:t>
      </w:r>
      <w:r>
        <w:rPr>
          <w:rFonts w:ascii="Times New Roman" w:eastAsia="Times New Roman" w:hAnsi="Times New Roman" w:cs="Times New Roman"/>
          <w:i/>
          <w:color w:val="222222"/>
          <w:sz w:val="24"/>
          <w:szCs w:val="24"/>
          <w:highlight w:val="white"/>
        </w:rPr>
        <w:t>Journal of travel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51</w:t>
      </w:r>
      <w:r>
        <w:rPr>
          <w:rFonts w:ascii="Times New Roman" w:eastAsia="Times New Roman" w:hAnsi="Times New Roman" w:cs="Times New Roman"/>
          <w:color w:val="222222"/>
          <w:sz w:val="24"/>
          <w:szCs w:val="24"/>
          <w:highlight w:val="white"/>
        </w:rPr>
        <w:t>(1), pp.81-93.</w:t>
      </w:r>
    </w:p>
    <w:p w14:paraId="078B71C5"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Huang, R. and </w:t>
      </w:r>
      <w:proofErr w:type="spellStart"/>
      <w:r>
        <w:rPr>
          <w:rFonts w:ascii="Times New Roman" w:eastAsia="Times New Roman" w:hAnsi="Times New Roman" w:cs="Times New Roman"/>
          <w:color w:val="222222"/>
          <w:sz w:val="24"/>
          <w:szCs w:val="24"/>
          <w:highlight w:val="white"/>
        </w:rPr>
        <w:t>Sarigöllü</w:t>
      </w:r>
      <w:proofErr w:type="spellEnd"/>
      <w:r>
        <w:rPr>
          <w:rFonts w:ascii="Times New Roman" w:eastAsia="Times New Roman" w:hAnsi="Times New Roman" w:cs="Times New Roman"/>
          <w:color w:val="222222"/>
          <w:sz w:val="24"/>
          <w:szCs w:val="24"/>
          <w:highlight w:val="white"/>
        </w:rPr>
        <w:t xml:space="preserve">, E., 2012. How brand awareness relates to market outcome, brand equity, and the marketing mix.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65</w:t>
      </w:r>
      <w:r>
        <w:rPr>
          <w:rFonts w:ascii="Times New Roman" w:eastAsia="Times New Roman" w:hAnsi="Times New Roman" w:cs="Times New Roman"/>
          <w:color w:val="222222"/>
          <w:sz w:val="24"/>
          <w:szCs w:val="24"/>
          <w:highlight w:val="white"/>
        </w:rPr>
        <w:t>(1), pp.92-99.</w:t>
      </w:r>
    </w:p>
    <w:p w14:paraId="0B98394F"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Kim, W.G., </w:t>
      </w:r>
      <w:proofErr w:type="spellStart"/>
      <w:r>
        <w:rPr>
          <w:rFonts w:ascii="Times New Roman" w:eastAsia="Times New Roman" w:hAnsi="Times New Roman" w:cs="Times New Roman"/>
          <w:color w:val="222222"/>
          <w:sz w:val="24"/>
          <w:szCs w:val="24"/>
          <w:highlight w:val="white"/>
        </w:rPr>
        <w:t>Jin</w:t>
      </w:r>
      <w:proofErr w:type="spellEnd"/>
      <w:r>
        <w:rPr>
          <w:rFonts w:ascii="Times New Roman" w:eastAsia="Times New Roman" w:hAnsi="Times New Roman" w:cs="Times New Roman"/>
          <w:color w:val="222222"/>
          <w:sz w:val="24"/>
          <w:szCs w:val="24"/>
          <w:highlight w:val="white"/>
        </w:rPr>
        <w:t xml:space="preserve">-Sun, B. and Kim, H.J., 2008. Multidimensional customer-based brand equity and its consequences in </w:t>
      </w:r>
      <w:proofErr w:type="spellStart"/>
      <w:r>
        <w:rPr>
          <w:rFonts w:ascii="Times New Roman" w:eastAsia="Times New Roman" w:hAnsi="Times New Roman" w:cs="Times New Roman"/>
          <w:color w:val="222222"/>
          <w:sz w:val="24"/>
          <w:szCs w:val="24"/>
          <w:highlight w:val="white"/>
        </w:rPr>
        <w:t>midpriced</w:t>
      </w:r>
      <w:proofErr w:type="spellEnd"/>
      <w:r>
        <w:rPr>
          <w:rFonts w:ascii="Times New Roman" w:eastAsia="Times New Roman" w:hAnsi="Times New Roman" w:cs="Times New Roman"/>
          <w:color w:val="222222"/>
          <w:sz w:val="24"/>
          <w:szCs w:val="24"/>
          <w:highlight w:val="white"/>
        </w:rPr>
        <w:t xml:space="preserve"> hotels. </w:t>
      </w:r>
      <w:r>
        <w:rPr>
          <w:rFonts w:ascii="Times New Roman" w:eastAsia="Times New Roman" w:hAnsi="Times New Roman" w:cs="Times New Roman"/>
          <w:i/>
          <w:color w:val="222222"/>
          <w:sz w:val="24"/>
          <w:szCs w:val="24"/>
          <w:highlight w:val="white"/>
        </w:rPr>
        <w:t>Journal of Hospitality &amp; Tourism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32</w:t>
      </w:r>
      <w:r>
        <w:rPr>
          <w:rFonts w:ascii="Times New Roman" w:eastAsia="Times New Roman" w:hAnsi="Times New Roman" w:cs="Times New Roman"/>
          <w:color w:val="222222"/>
          <w:sz w:val="24"/>
          <w:szCs w:val="24"/>
          <w:highlight w:val="white"/>
        </w:rPr>
        <w:t>(2), pp.235-254.</w:t>
      </w:r>
    </w:p>
    <w:p w14:paraId="69DB3BA7"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Kumar, P.P., 2005. Effective use of Gantt chart for managing large scale projects. </w:t>
      </w:r>
      <w:r>
        <w:rPr>
          <w:rFonts w:ascii="Times New Roman" w:eastAsia="Times New Roman" w:hAnsi="Times New Roman" w:cs="Times New Roman"/>
          <w:i/>
          <w:color w:val="222222"/>
          <w:sz w:val="24"/>
          <w:szCs w:val="24"/>
          <w:highlight w:val="white"/>
        </w:rPr>
        <w:t>Cost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47</w:t>
      </w:r>
      <w:r>
        <w:rPr>
          <w:rFonts w:ascii="Times New Roman" w:eastAsia="Times New Roman" w:hAnsi="Times New Roman" w:cs="Times New Roman"/>
          <w:color w:val="222222"/>
          <w:sz w:val="24"/>
          <w:szCs w:val="24"/>
          <w:highlight w:val="white"/>
        </w:rPr>
        <w:t>(7), p.14.</w:t>
      </w:r>
    </w:p>
    <w:p w14:paraId="1A8C591A"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Leigh, D., 2009. SWOT analysis. </w:t>
      </w:r>
      <w:r>
        <w:rPr>
          <w:rFonts w:ascii="Times New Roman" w:eastAsia="Times New Roman" w:hAnsi="Times New Roman" w:cs="Times New Roman"/>
          <w:i/>
          <w:color w:val="222222"/>
          <w:sz w:val="24"/>
          <w:szCs w:val="24"/>
          <w:highlight w:val="white"/>
        </w:rPr>
        <w:t>Handbook of Improving Performance in the Workplace: Volumes 1‐3</w:t>
      </w:r>
      <w:r>
        <w:rPr>
          <w:rFonts w:ascii="Times New Roman" w:eastAsia="Times New Roman" w:hAnsi="Times New Roman" w:cs="Times New Roman"/>
          <w:color w:val="222222"/>
          <w:sz w:val="24"/>
          <w:szCs w:val="24"/>
          <w:highlight w:val="white"/>
        </w:rPr>
        <w:t>, pp.115-140.</w:t>
      </w:r>
    </w:p>
    <w:p w14:paraId="1542EF59"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Mayrhofer, W., Briscoe, J.P., Hall, D., </w:t>
      </w:r>
      <w:proofErr w:type="spellStart"/>
      <w:r>
        <w:rPr>
          <w:rFonts w:ascii="Times New Roman" w:eastAsia="Times New Roman" w:hAnsi="Times New Roman" w:cs="Times New Roman"/>
          <w:color w:val="222222"/>
          <w:sz w:val="24"/>
          <w:szCs w:val="24"/>
          <w:highlight w:val="white"/>
        </w:rPr>
        <w:t>Dickmann</w:t>
      </w:r>
      <w:proofErr w:type="spellEnd"/>
      <w:r>
        <w:rPr>
          <w:rFonts w:ascii="Times New Roman" w:eastAsia="Times New Roman" w:hAnsi="Times New Roman" w:cs="Times New Roman"/>
          <w:color w:val="222222"/>
          <w:sz w:val="24"/>
          <w:szCs w:val="24"/>
          <w:highlight w:val="white"/>
        </w:rPr>
        <w:t xml:space="preserve">, M., Dries, N., </w:t>
      </w:r>
      <w:proofErr w:type="spellStart"/>
      <w:r>
        <w:rPr>
          <w:rFonts w:ascii="Times New Roman" w:eastAsia="Times New Roman" w:hAnsi="Times New Roman" w:cs="Times New Roman"/>
          <w:color w:val="222222"/>
          <w:sz w:val="24"/>
          <w:szCs w:val="24"/>
          <w:highlight w:val="white"/>
        </w:rPr>
        <w:t>Dysvik</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Kaše</w:t>
      </w:r>
      <w:proofErr w:type="spellEnd"/>
      <w:r>
        <w:rPr>
          <w:rFonts w:ascii="Times New Roman" w:eastAsia="Times New Roman" w:hAnsi="Times New Roman" w:cs="Times New Roman"/>
          <w:color w:val="222222"/>
          <w:sz w:val="24"/>
          <w:szCs w:val="24"/>
          <w:highlight w:val="white"/>
        </w:rPr>
        <w:t>, R., Parry, E. and Unite, J., 2016. Career success across the globe: Insights from the 5C project.</w:t>
      </w:r>
    </w:p>
    <w:p w14:paraId="43E4E5F3"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Peng, G.C.A. and Nunes, M.B., 2007, July. Using PEST analysis as a tool for refining and focusing contexts for information systems research. In </w:t>
      </w:r>
      <w:r>
        <w:rPr>
          <w:rFonts w:ascii="Times New Roman" w:eastAsia="Times New Roman" w:hAnsi="Times New Roman" w:cs="Times New Roman"/>
          <w:i/>
          <w:color w:val="222222"/>
          <w:sz w:val="24"/>
          <w:szCs w:val="24"/>
          <w:highlight w:val="white"/>
        </w:rPr>
        <w:t>6th European conference on research methodology for business and management studies, Lisbon, Portugal</w:t>
      </w:r>
      <w:r>
        <w:rPr>
          <w:rFonts w:ascii="Times New Roman" w:eastAsia="Times New Roman" w:hAnsi="Times New Roman" w:cs="Times New Roman"/>
          <w:color w:val="222222"/>
          <w:sz w:val="24"/>
          <w:szCs w:val="24"/>
          <w:highlight w:val="white"/>
        </w:rPr>
        <w:t xml:space="preserve"> (pp. 229-236).</w:t>
      </w:r>
    </w:p>
    <w:p w14:paraId="3F567318"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Rosenbloom, B., 2012. Marketing channels. Cengage Learning.</w:t>
      </w:r>
    </w:p>
    <w:p w14:paraId="728A350F"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Sammut</w:t>
      </w:r>
      <w:proofErr w:type="spellEnd"/>
      <w:r>
        <w:rPr>
          <w:rFonts w:ascii="Times New Roman" w:eastAsia="Times New Roman" w:hAnsi="Times New Roman" w:cs="Times New Roman"/>
          <w:color w:val="222222"/>
          <w:sz w:val="24"/>
          <w:szCs w:val="24"/>
          <w:highlight w:val="white"/>
        </w:rPr>
        <w:t>-Bonnici, T. and Galea, D., 2014. PEST analysis.</w:t>
      </w:r>
    </w:p>
    <w:p w14:paraId="3B227C62"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Teoli</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Sanvictores</w:t>
      </w:r>
      <w:proofErr w:type="spellEnd"/>
      <w:r>
        <w:rPr>
          <w:rFonts w:ascii="Times New Roman" w:eastAsia="Times New Roman" w:hAnsi="Times New Roman" w:cs="Times New Roman"/>
          <w:color w:val="222222"/>
          <w:sz w:val="24"/>
          <w:szCs w:val="24"/>
          <w:highlight w:val="white"/>
        </w:rPr>
        <w:t>, T. and An, J., 2019. SWOT analysis.</w:t>
      </w:r>
    </w:p>
    <w:p w14:paraId="350A7FDD" w14:textId="77777777" w:rsidR="000678FB" w:rsidRDefault="001F7FCF">
      <w:pPr>
        <w:numPr>
          <w:ilvl w:val="0"/>
          <w:numId w:val="3"/>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Walker, O.C., 2011. </w:t>
      </w:r>
      <w:r>
        <w:rPr>
          <w:rFonts w:ascii="Times New Roman" w:eastAsia="Times New Roman" w:hAnsi="Times New Roman" w:cs="Times New Roman"/>
          <w:i/>
          <w:color w:val="222222"/>
          <w:sz w:val="24"/>
          <w:szCs w:val="24"/>
          <w:highlight w:val="white"/>
        </w:rPr>
        <w:t>Marketing strategy: a decision-focused approach</w:t>
      </w:r>
      <w:r>
        <w:rPr>
          <w:rFonts w:ascii="Times New Roman" w:eastAsia="Times New Roman" w:hAnsi="Times New Roman" w:cs="Times New Roman"/>
          <w:color w:val="222222"/>
          <w:sz w:val="24"/>
          <w:szCs w:val="24"/>
          <w:highlight w:val="white"/>
        </w:rPr>
        <w:t>. McGraw-Hill.</w:t>
      </w:r>
    </w:p>
    <w:p w14:paraId="6ED806F7" w14:textId="77777777" w:rsidR="000678FB" w:rsidRDefault="001F7FCF">
      <w:pPr>
        <w:spacing w:line="360" w:lineRule="auto"/>
        <w:jc w:val="both"/>
        <w:rPr>
          <w:rFonts w:ascii="Times New Roman" w:eastAsia="Times New Roman" w:hAnsi="Times New Roman" w:cs="Times New Roman"/>
          <w:sz w:val="24"/>
          <w:szCs w:val="24"/>
        </w:rPr>
      </w:pPr>
      <w:r>
        <w:br w:type="page"/>
      </w:r>
    </w:p>
    <w:p w14:paraId="70902F15" w14:textId="77777777" w:rsidR="000678FB" w:rsidRDefault="001F7FCF">
      <w:pPr>
        <w:pStyle w:val="Heading1"/>
        <w:rPr>
          <w:sz w:val="30"/>
          <w:szCs w:val="30"/>
        </w:rPr>
      </w:pPr>
      <w:bookmarkStart w:id="16" w:name="_dorw0oyjl8z5" w:colFirst="0" w:colLast="0"/>
      <w:bookmarkEnd w:id="16"/>
      <w:r>
        <w:rPr>
          <w:sz w:val="30"/>
          <w:szCs w:val="30"/>
        </w:rPr>
        <w:lastRenderedPageBreak/>
        <w:t>Appendices</w:t>
      </w:r>
    </w:p>
    <w:p w14:paraId="666B347C" w14:textId="77777777" w:rsidR="000678FB" w:rsidRDefault="00056C21">
      <w:pPr>
        <w:spacing w:line="360" w:lineRule="auto"/>
        <w:jc w:val="both"/>
        <w:rPr>
          <w:rFonts w:ascii="Times New Roman" w:eastAsia="Times New Roman" w:hAnsi="Times New Roman" w:cs="Times New Roman"/>
          <w:sz w:val="24"/>
          <w:szCs w:val="24"/>
        </w:rPr>
      </w:pPr>
      <w:r>
        <w:rPr>
          <w:noProof/>
        </w:rPr>
        <w:drawing>
          <wp:inline distT="0" distB="0" distL="0" distR="0" wp14:anchorId="7CF34F52" wp14:editId="1D36FDE5">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Pr>
          <w:noProof/>
        </w:rPr>
        <w:drawing>
          <wp:inline distT="0" distB="0" distL="0" distR="0" wp14:anchorId="61B6EC77" wp14:editId="419A8CDD">
            <wp:extent cx="5943600" cy="33428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2814"/>
                    </a:xfrm>
                    <a:prstGeom prst="rect">
                      <a:avLst/>
                    </a:prstGeom>
                    <a:noFill/>
                    <a:ln>
                      <a:noFill/>
                    </a:ln>
                  </pic:spPr>
                </pic:pic>
              </a:graphicData>
            </a:graphic>
          </wp:inline>
        </w:drawing>
      </w:r>
      <w:r>
        <w:rPr>
          <w:noProof/>
        </w:rPr>
        <w:lastRenderedPageBreak/>
        <w:drawing>
          <wp:inline distT="0" distB="0" distL="0" distR="0" wp14:anchorId="611AC8E2" wp14:editId="5B9974B2">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r>
        <w:rPr>
          <w:noProof/>
        </w:rPr>
        <w:drawing>
          <wp:inline distT="0" distB="0" distL="0" distR="0" wp14:anchorId="291EAE67" wp14:editId="191561D0">
            <wp:extent cx="5943600" cy="33430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3041"/>
                    </a:xfrm>
                    <a:prstGeom prst="rect">
                      <a:avLst/>
                    </a:prstGeom>
                    <a:noFill/>
                    <a:ln>
                      <a:noFill/>
                    </a:ln>
                  </pic:spPr>
                </pic:pic>
              </a:graphicData>
            </a:graphic>
          </wp:inline>
        </w:drawing>
      </w:r>
      <w:r>
        <w:rPr>
          <w:noProof/>
        </w:rPr>
        <w:lastRenderedPageBreak/>
        <w:drawing>
          <wp:inline distT="0" distB="0" distL="0" distR="0" wp14:anchorId="64562B79" wp14:editId="58CEA2AA">
            <wp:extent cx="5800725" cy="326290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06999" cy="3266437"/>
                    </a:xfrm>
                    <a:prstGeom prst="rect">
                      <a:avLst/>
                    </a:prstGeom>
                    <a:noFill/>
                    <a:ln>
                      <a:noFill/>
                    </a:ln>
                  </pic:spPr>
                </pic:pic>
              </a:graphicData>
            </a:graphic>
          </wp:inline>
        </w:drawing>
      </w:r>
      <w:r>
        <w:rPr>
          <w:noProof/>
        </w:rPr>
        <w:drawing>
          <wp:inline distT="0" distB="0" distL="0" distR="0" wp14:anchorId="0A432835" wp14:editId="4D6A2191">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Pr>
          <w:noProof/>
        </w:rPr>
        <w:lastRenderedPageBreak/>
        <w:drawing>
          <wp:inline distT="0" distB="0" distL="0" distR="0" wp14:anchorId="7B9686DF" wp14:editId="58C118FD">
            <wp:extent cx="6045835" cy="3400783"/>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1022" cy="3414950"/>
                    </a:xfrm>
                    <a:prstGeom prst="rect">
                      <a:avLst/>
                    </a:prstGeom>
                    <a:noFill/>
                    <a:ln>
                      <a:noFill/>
                    </a:ln>
                  </pic:spPr>
                </pic:pic>
              </a:graphicData>
            </a:graphic>
          </wp:inline>
        </w:drawing>
      </w:r>
      <w:r>
        <w:rPr>
          <w:noProof/>
        </w:rPr>
        <w:drawing>
          <wp:inline distT="0" distB="0" distL="0" distR="0" wp14:anchorId="02E8850B" wp14:editId="2D44B663">
            <wp:extent cx="6524625" cy="367010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39270" cy="3678340"/>
                    </a:xfrm>
                    <a:prstGeom prst="rect">
                      <a:avLst/>
                    </a:prstGeom>
                    <a:noFill/>
                    <a:ln>
                      <a:noFill/>
                    </a:ln>
                  </pic:spPr>
                </pic:pic>
              </a:graphicData>
            </a:graphic>
          </wp:inline>
        </w:drawing>
      </w:r>
    </w:p>
    <w:p w14:paraId="39C95CA1" w14:textId="77777777" w:rsidR="000678FB" w:rsidRDefault="000678FB">
      <w:pPr>
        <w:spacing w:line="360" w:lineRule="auto"/>
        <w:jc w:val="both"/>
        <w:rPr>
          <w:rFonts w:ascii="Times New Roman" w:eastAsia="Times New Roman" w:hAnsi="Times New Roman" w:cs="Times New Roman"/>
          <w:sz w:val="24"/>
          <w:szCs w:val="24"/>
        </w:rPr>
      </w:pPr>
    </w:p>
    <w:sectPr w:rsidR="000678FB">
      <w:headerReference w:type="default" r:id="rId15"/>
      <w:headerReference w:type="first" r:id="rId16"/>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EA269" w14:textId="77777777" w:rsidR="001D319C" w:rsidRDefault="001D319C">
      <w:pPr>
        <w:spacing w:line="240" w:lineRule="auto"/>
      </w:pPr>
      <w:r>
        <w:separator/>
      </w:r>
    </w:p>
  </w:endnote>
  <w:endnote w:type="continuationSeparator" w:id="0">
    <w:p w14:paraId="26DD0241" w14:textId="77777777" w:rsidR="001D319C" w:rsidRDefault="001D31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84FF5" w14:textId="77777777" w:rsidR="001D319C" w:rsidRDefault="001D319C">
      <w:pPr>
        <w:spacing w:line="240" w:lineRule="auto"/>
      </w:pPr>
      <w:r>
        <w:separator/>
      </w:r>
    </w:p>
  </w:footnote>
  <w:footnote w:type="continuationSeparator" w:id="0">
    <w:p w14:paraId="05E11336" w14:textId="77777777" w:rsidR="001D319C" w:rsidRDefault="001D31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0C8BD" w14:textId="77777777" w:rsidR="000678FB" w:rsidRDefault="001F7FCF">
    <w:pPr>
      <w:jc w:val="right"/>
    </w:pPr>
    <w:r>
      <w:fldChar w:fldCharType="begin"/>
    </w:r>
    <w:r>
      <w:instrText>PAGE</w:instrText>
    </w:r>
    <w:r>
      <w:fldChar w:fldCharType="separate"/>
    </w:r>
    <w:r w:rsidR="00056C21">
      <w:rPr>
        <w:noProof/>
      </w:rP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5950" w14:textId="77777777" w:rsidR="000678FB" w:rsidRDefault="000678F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03999"/>
    <w:multiLevelType w:val="multilevel"/>
    <w:tmpl w:val="C87E3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307B3F"/>
    <w:multiLevelType w:val="multilevel"/>
    <w:tmpl w:val="0262CE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0A23D0"/>
    <w:multiLevelType w:val="multilevel"/>
    <w:tmpl w:val="13D408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B7D301B"/>
    <w:multiLevelType w:val="multilevel"/>
    <w:tmpl w:val="74F67A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12A73EF"/>
    <w:multiLevelType w:val="multilevel"/>
    <w:tmpl w:val="E26A7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688157F"/>
    <w:multiLevelType w:val="multilevel"/>
    <w:tmpl w:val="E1065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43499620">
    <w:abstractNumId w:val="3"/>
  </w:num>
  <w:num w:numId="2" w16cid:durableId="1495753966">
    <w:abstractNumId w:val="0"/>
  </w:num>
  <w:num w:numId="3" w16cid:durableId="614950622">
    <w:abstractNumId w:val="2"/>
  </w:num>
  <w:num w:numId="4" w16cid:durableId="47611212">
    <w:abstractNumId w:val="1"/>
  </w:num>
  <w:num w:numId="5" w16cid:durableId="521286054">
    <w:abstractNumId w:val="5"/>
  </w:num>
  <w:num w:numId="6" w16cid:durableId="9364506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8FB"/>
    <w:rsid w:val="00056C21"/>
    <w:rsid w:val="000678FB"/>
    <w:rsid w:val="001D319C"/>
    <w:rsid w:val="001F7FCF"/>
    <w:rsid w:val="00216937"/>
    <w:rsid w:val="004577B1"/>
    <w:rsid w:val="00484EED"/>
    <w:rsid w:val="004A70DD"/>
    <w:rsid w:val="00791956"/>
    <w:rsid w:val="0093553D"/>
    <w:rsid w:val="00FE0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B4BCF"/>
  <w15:docId w15:val="{1DA03F57-DC8E-4CF8-826F-97DCF7F8F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1773</Words>
  <Characters>10107</Characters>
  <Application>Microsoft Office Word</Application>
  <DocSecurity>0</DocSecurity>
  <Lines>84</Lines>
  <Paragraphs>23</Paragraphs>
  <ScaleCrop>false</ScaleCrop>
  <Company/>
  <LinksUpToDate>false</LinksUpToDate>
  <CharactersWithSpaces>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Silvana Lorencz</cp:lastModifiedBy>
  <cp:revision>7</cp:revision>
  <dcterms:created xsi:type="dcterms:W3CDTF">2023-03-08T17:43:00Z</dcterms:created>
  <dcterms:modified xsi:type="dcterms:W3CDTF">2023-03-08T17:50:00Z</dcterms:modified>
</cp:coreProperties>
</file>