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9074D8" w:rsidRDefault="00833470" w:rsidP="008D6C4F">
      <w:pPr>
        <w:spacing w:after="0" w:line="360" w:lineRule="auto"/>
        <w:rPr>
          <w:rFonts w:ascii="Times New Roman" w:hAnsi="Times New Roman" w:cs="Times New Roman"/>
          <w:szCs w:val="24"/>
        </w:rPr>
      </w:pPr>
      <w:r w:rsidRPr="009074D8">
        <w:rPr>
          <w:rFonts w:ascii="Times New Roman" w:hAnsi="Times New Roman" w:cs="Times New Roman"/>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9074D8" w:rsidRDefault="00833470" w:rsidP="008D6C4F">
      <w:pPr>
        <w:spacing w:after="0" w:line="360" w:lineRule="auto"/>
        <w:rPr>
          <w:rFonts w:ascii="Times New Roman" w:hAnsi="Times New Roman" w:cs="Times New Roman"/>
          <w:szCs w:val="24"/>
        </w:rPr>
      </w:pPr>
    </w:p>
    <w:p w14:paraId="624F191C" w14:textId="77777777" w:rsidR="00833470" w:rsidRPr="009074D8" w:rsidRDefault="00833470" w:rsidP="008D6C4F">
      <w:pPr>
        <w:spacing w:after="0" w:line="360" w:lineRule="auto"/>
        <w:rPr>
          <w:rFonts w:ascii="Times New Roman" w:hAnsi="Times New Roman" w:cs="Times New Roman"/>
          <w:szCs w:val="24"/>
        </w:rPr>
      </w:pPr>
    </w:p>
    <w:p w14:paraId="0F83201D" w14:textId="77777777" w:rsidR="00833470" w:rsidRPr="009074D8" w:rsidRDefault="00833470" w:rsidP="008D6C4F">
      <w:pPr>
        <w:spacing w:after="0" w:line="360" w:lineRule="auto"/>
        <w:rPr>
          <w:rFonts w:ascii="Times New Roman" w:hAnsi="Times New Roman" w:cs="Times New Roman"/>
          <w:szCs w:val="24"/>
        </w:rPr>
      </w:pPr>
    </w:p>
    <w:p w14:paraId="3473C351" w14:textId="77777777" w:rsidR="00833470" w:rsidRPr="009074D8" w:rsidRDefault="00833470" w:rsidP="008D6C4F">
      <w:pPr>
        <w:tabs>
          <w:tab w:val="left" w:pos="6540"/>
        </w:tabs>
        <w:spacing w:after="0" w:line="360" w:lineRule="auto"/>
        <w:rPr>
          <w:rFonts w:ascii="Times New Roman" w:hAnsi="Times New Roman" w:cs="Times New Roman"/>
          <w:sz w:val="28"/>
          <w:szCs w:val="28"/>
        </w:rPr>
      </w:pPr>
    </w:p>
    <w:p w14:paraId="5818B88A" w14:textId="047F5DB1" w:rsidR="00833470" w:rsidRPr="009074D8" w:rsidRDefault="00833470" w:rsidP="008D6C4F">
      <w:pPr>
        <w:tabs>
          <w:tab w:val="left" w:pos="6540"/>
        </w:tabs>
        <w:spacing w:after="0" w:line="360" w:lineRule="auto"/>
        <w:rPr>
          <w:rFonts w:ascii="Times New Roman" w:hAnsi="Times New Roman" w:cs="Times New Roman"/>
          <w:sz w:val="28"/>
          <w:szCs w:val="28"/>
        </w:rPr>
      </w:pPr>
      <w:bookmarkStart w:id="0" w:name="_Hlk119323191"/>
      <w:r w:rsidRPr="009074D8">
        <w:rPr>
          <w:rFonts w:ascii="Times New Roman" w:hAnsi="Times New Roman" w:cs="Times New Roman"/>
          <w:b/>
          <w:bCs/>
          <w:sz w:val="28"/>
          <w:szCs w:val="28"/>
        </w:rPr>
        <w:t>Student name</w:t>
      </w:r>
      <w:r w:rsidRPr="009074D8">
        <w:rPr>
          <w:rFonts w:ascii="Times New Roman" w:hAnsi="Times New Roman" w:cs="Times New Roman"/>
          <w:sz w:val="28"/>
          <w:szCs w:val="28"/>
        </w:rPr>
        <w:t xml:space="preserve">: </w:t>
      </w:r>
      <w:r w:rsidR="00176874" w:rsidRPr="009074D8">
        <w:rPr>
          <w:rFonts w:ascii="Times New Roman" w:hAnsi="Times New Roman" w:cs="Times New Roman"/>
          <w:sz w:val="28"/>
          <w:szCs w:val="28"/>
        </w:rPr>
        <w:t>Ser Bahadur Roka Magar</w:t>
      </w:r>
    </w:p>
    <w:p w14:paraId="476C763A" w14:textId="7BB8155C" w:rsidR="00833470" w:rsidRPr="009074D8" w:rsidRDefault="00833470" w:rsidP="008D6C4F">
      <w:pPr>
        <w:tabs>
          <w:tab w:val="left" w:pos="6540"/>
        </w:tabs>
        <w:spacing w:after="0" w:line="360" w:lineRule="auto"/>
        <w:rPr>
          <w:rFonts w:ascii="Times New Roman" w:hAnsi="Times New Roman" w:cs="Times New Roman"/>
          <w:sz w:val="28"/>
          <w:szCs w:val="28"/>
          <w:lang w:val="nl-NL"/>
        </w:rPr>
      </w:pPr>
      <w:r w:rsidRPr="009074D8">
        <w:rPr>
          <w:rFonts w:ascii="Times New Roman" w:hAnsi="Times New Roman" w:cs="Times New Roman"/>
          <w:b/>
          <w:bCs/>
          <w:sz w:val="28"/>
          <w:szCs w:val="28"/>
          <w:lang w:val="nl-NL"/>
        </w:rPr>
        <w:t>Student ID</w:t>
      </w:r>
      <w:r w:rsidRPr="009074D8">
        <w:rPr>
          <w:rFonts w:ascii="Times New Roman" w:hAnsi="Times New Roman" w:cs="Times New Roman"/>
          <w:sz w:val="28"/>
          <w:szCs w:val="28"/>
          <w:lang w:val="nl-NL"/>
        </w:rPr>
        <w:t>:</w:t>
      </w:r>
      <w:r w:rsidR="00176874" w:rsidRPr="009074D8">
        <w:rPr>
          <w:rFonts w:ascii="Times New Roman" w:hAnsi="Times New Roman" w:cs="Times New Roman"/>
          <w:sz w:val="28"/>
          <w:szCs w:val="28"/>
          <w:lang w:val="nl-NL"/>
        </w:rPr>
        <w:t>2512525</w:t>
      </w:r>
    </w:p>
    <w:p w14:paraId="27005EB9" w14:textId="77777777" w:rsidR="00833470" w:rsidRPr="009074D8" w:rsidRDefault="00833470" w:rsidP="008D6C4F">
      <w:pPr>
        <w:tabs>
          <w:tab w:val="left" w:pos="6540"/>
        </w:tabs>
        <w:spacing w:after="0" w:line="360" w:lineRule="auto"/>
        <w:rPr>
          <w:rFonts w:ascii="Times New Roman" w:hAnsi="Times New Roman" w:cs="Times New Roman"/>
          <w:sz w:val="28"/>
          <w:szCs w:val="28"/>
          <w:lang w:val="nl-NL"/>
        </w:rPr>
      </w:pPr>
    </w:p>
    <w:p w14:paraId="543E95E7" w14:textId="65A4D2C3" w:rsidR="00833470" w:rsidRPr="009074D8" w:rsidRDefault="00833470" w:rsidP="008D6C4F">
      <w:pPr>
        <w:tabs>
          <w:tab w:val="left" w:pos="6540"/>
        </w:tabs>
        <w:spacing w:after="0" w:line="360" w:lineRule="auto"/>
        <w:rPr>
          <w:rFonts w:ascii="Times New Roman" w:hAnsi="Times New Roman" w:cs="Times New Roman"/>
          <w:sz w:val="28"/>
          <w:szCs w:val="28"/>
          <w:lang w:val="nl-NL"/>
        </w:rPr>
      </w:pPr>
      <w:r w:rsidRPr="009074D8">
        <w:rPr>
          <w:rFonts w:ascii="Times New Roman" w:hAnsi="Times New Roman" w:cs="Times New Roman"/>
          <w:b/>
          <w:bCs/>
          <w:sz w:val="28"/>
          <w:szCs w:val="28"/>
          <w:lang w:val="nl-NL"/>
        </w:rPr>
        <w:t>Module name</w:t>
      </w:r>
      <w:r w:rsidRPr="009074D8">
        <w:rPr>
          <w:rFonts w:ascii="Times New Roman" w:hAnsi="Times New Roman" w:cs="Times New Roman"/>
          <w:sz w:val="28"/>
          <w:szCs w:val="28"/>
          <w:lang w:val="nl-NL"/>
        </w:rPr>
        <w:t xml:space="preserve">: </w:t>
      </w:r>
      <w:r w:rsidR="00176874" w:rsidRPr="009074D8">
        <w:rPr>
          <w:rFonts w:ascii="Times New Roman" w:hAnsi="Times New Roman" w:cs="Times New Roman"/>
          <w:sz w:val="28"/>
          <w:szCs w:val="28"/>
          <w:lang w:val="nl-NL"/>
        </w:rPr>
        <w:t>Health and Social Care</w:t>
      </w:r>
    </w:p>
    <w:p w14:paraId="0009AFB0" w14:textId="4E8B6BD8" w:rsidR="00833470" w:rsidRPr="009074D8" w:rsidRDefault="00833470" w:rsidP="008D6C4F">
      <w:pPr>
        <w:tabs>
          <w:tab w:val="left" w:pos="6540"/>
        </w:tabs>
        <w:spacing w:after="0" w:line="360" w:lineRule="auto"/>
        <w:rPr>
          <w:rFonts w:ascii="Times New Roman" w:hAnsi="Times New Roman" w:cs="Times New Roman"/>
          <w:sz w:val="28"/>
          <w:szCs w:val="28"/>
        </w:rPr>
      </w:pPr>
      <w:r w:rsidRPr="009074D8">
        <w:rPr>
          <w:rFonts w:ascii="Times New Roman" w:hAnsi="Times New Roman" w:cs="Times New Roman"/>
          <w:b/>
          <w:bCs/>
          <w:sz w:val="28"/>
          <w:szCs w:val="28"/>
        </w:rPr>
        <w:t xml:space="preserve">Module </w:t>
      </w:r>
      <w:proofErr w:type="spellStart"/>
      <w:r w:rsidRPr="009074D8">
        <w:rPr>
          <w:rFonts w:ascii="Times New Roman" w:hAnsi="Times New Roman" w:cs="Times New Roman"/>
          <w:b/>
          <w:bCs/>
          <w:sz w:val="28"/>
          <w:szCs w:val="28"/>
        </w:rPr>
        <w:t>code</w:t>
      </w:r>
      <w:r w:rsidRPr="009074D8">
        <w:rPr>
          <w:rFonts w:ascii="Times New Roman" w:hAnsi="Times New Roman" w:cs="Times New Roman"/>
          <w:sz w:val="28"/>
          <w:szCs w:val="28"/>
        </w:rPr>
        <w:t>:</w:t>
      </w:r>
      <w:r w:rsidR="00176874" w:rsidRPr="009074D8">
        <w:rPr>
          <w:rFonts w:ascii="Times New Roman" w:hAnsi="Times New Roman" w:cs="Times New Roman"/>
          <w:sz w:val="28"/>
          <w:szCs w:val="28"/>
        </w:rPr>
        <w:t>LCHS</w:t>
      </w:r>
      <w:proofErr w:type="spellEnd"/>
      <w:r w:rsidR="00176874" w:rsidRPr="009074D8">
        <w:rPr>
          <w:rFonts w:ascii="Times New Roman" w:hAnsi="Times New Roman" w:cs="Times New Roman"/>
          <w:sz w:val="28"/>
          <w:szCs w:val="28"/>
        </w:rPr>
        <w:t xml:space="preserve"> 400</w:t>
      </w:r>
      <w:r w:rsidR="00524DAA" w:rsidRPr="009074D8">
        <w:rPr>
          <w:rFonts w:ascii="Times New Roman" w:hAnsi="Times New Roman" w:cs="Times New Roman"/>
          <w:sz w:val="28"/>
          <w:szCs w:val="28"/>
        </w:rPr>
        <w:t>3</w:t>
      </w:r>
    </w:p>
    <w:p w14:paraId="05A67670" w14:textId="77777777" w:rsidR="00925D5E" w:rsidRPr="009074D8" w:rsidRDefault="00833470" w:rsidP="008D6C4F">
      <w:pPr>
        <w:spacing w:after="0" w:line="360" w:lineRule="auto"/>
        <w:rPr>
          <w:rFonts w:ascii="Times New Roman" w:hAnsi="Times New Roman" w:cs="Times New Roman"/>
          <w:b/>
          <w:bCs/>
          <w:sz w:val="28"/>
          <w:szCs w:val="28"/>
        </w:rPr>
      </w:pPr>
      <w:r w:rsidRPr="009074D8">
        <w:rPr>
          <w:rFonts w:ascii="Times New Roman" w:hAnsi="Times New Roman" w:cs="Times New Roman"/>
          <w:b/>
          <w:bCs/>
          <w:sz w:val="28"/>
          <w:szCs w:val="28"/>
        </w:rPr>
        <w:t>Lecturer nam</w:t>
      </w:r>
      <w:bookmarkEnd w:id="0"/>
      <w:r w:rsidR="00176874" w:rsidRPr="009074D8">
        <w:rPr>
          <w:rFonts w:ascii="Times New Roman" w:hAnsi="Times New Roman" w:cs="Times New Roman"/>
          <w:b/>
          <w:bCs/>
          <w:sz w:val="28"/>
          <w:szCs w:val="28"/>
        </w:rPr>
        <w:t>e: Muhammad Aliyu</w:t>
      </w:r>
    </w:p>
    <w:p w14:paraId="351E6221" w14:textId="77777777" w:rsidR="0042740D" w:rsidRPr="009074D8" w:rsidRDefault="0042740D" w:rsidP="008D6C4F">
      <w:pPr>
        <w:spacing w:after="0" w:line="360" w:lineRule="auto"/>
        <w:rPr>
          <w:rFonts w:ascii="Times New Roman" w:hAnsi="Times New Roman" w:cs="Times New Roman"/>
          <w:b/>
          <w:bCs/>
          <w:sz w:val="28"/>
          <w:szCs w:val="28"/>
        </w:rPr>
      </w:pPr>
    </w:p>
    <w:p w14:paraId="754DF7F5" w14:textId="77777777" w:rsidR="0042740D" w:rsidRPr="009074D8" w:rsidRDefault="0042740D" w:rsidP="008D6C4F">
      <w:pPr>
        <w:spacing w:after="0" w:line="360" w:lineRule="auto"/>
        <w:rPr>
          <w:rFonts w:ascii="Times New Roman" w:hAnsi="Times New Roman" w:cs="Times New Roman"/>
          <w:b/>
          <w:bCs/>
          <w:sz w:val="28"/>
          <w:szCs w:val="28"/>
        </w:rPr>
      </w:pPr>
    </w:p>
    <w:p w14:paraId="4D6AB4C9" w14:textId="77777777" w:rsidR="0042740D" w:rsidRPr="009074D8" w:rsidRDefault="0042740D" w:rsidP="008D6C4F">
      <w:pPr>
        <w:spacing w:after="0" w:line="360" w:lineRule="auto"/>
        <w:rPr>
          <w:rFonts w:ascii="Times New Roman" w:hAnsi="Times New Roman" w:cs="Times New Roman"/>
          <w:b/>
          <w:bCs/>
          <w:sz w:val="28"/>
          <w:szCs w:val="28"/>
        </w:rPr>
      </w:pPr>
    </w:p>
    <w:p w14:paraId="3910F564" w14:textId="77777777" w:rsidR="0042740D" w:rsidRPr="009074D8" w:rsidRDefault="0042740D" w:rsidP="008D6C4F">
      <w:pPr>
        <w:spacing w:after="0" w:line="360" w:lineRule="auto"/>
        <w:rPr>
          <w:rFonts w:ascii="Times New Roman" w:hAnsi="Times New Roman" w:cs="Times New Roman"/>
          <w:b/>
          <w:bCs/>
          <w:sz w:val="28"/>
          <w:szCs w:val="28"/>
        </w:rPr>
      </w:pPr>
    </w:p>
    <w:p w14:paraId="3586EE63" w14:textId="77777777" w:rsidR="0042740D" w:rsidRPr="009074D8" w:rsidRDefault="0042740D" w:rsidP="008D6C4F">
      <w:pPr>
        <w:spacing w:after="0" w:line="360" w:lineRule="auto"/>
        <w:rPr>
          <w:rFonts w:ascii="Times New Roman" w:hAnsi="Times New Roman" w:cs="Times New Roman"/>
          <w:b/>
          <w:bCs/>
          <w:sz w:val="28"/>
          <w:szCs w:val="28"/>
        </w:rPr>
      </w:pPr>
    </w:p>
    <w:p w14:paraId="45909061" w14:textId="77777777" w:rsidR="0042740D" w:rsidRPr="009074D8" w:rsidRDefault="0042740D" w:rsidP="008D6C4F">
      <w:pPr>
        <w:spacing w:after="0" w:line="360" w:lineRule="auto"/>
        <w:rPr>
          <w:rFonts w:ascii="Times New Roman" w:hAnsi="Times New Roman" w:cs="Times New Roman"/>
          <w:b/>
          <w:bCs/>
          <w:sz w:val="28"/>
          <w:szCs w:val="28"/>
        </w:rPr>
      </w:pPr>
    </w:p>
    <w:p w14:paraId="4F7CE14E" w14:textId="77777777" w:rsidR="0042740D" w:rsidRPr="009074D8" w:rsidRDefault="0042740D" w:rsidP="008D6C4F">
      <w:pPr>
        <w:spacing w:after="0" w:line="360" w:lineRule="auto"/>
        <w:rPr>
          <w:rFonts w:ascii="Times New Roman" w:hAnsi="Times New Roman" w:cs="Times New Roman"/>
          <w:b/>
          <w:bCs/>
          <w:sz w:val="28"/>
          <w:szCs w:val="28"/>
        </w:rPr>
      </w:pPr>
    </w:p>
    <w:p w14:paraId="12BA2E7A" w14:textId="77777777" w:rsidR="0042740D" w:rsidRPr="009074D8" w:rsidRDefault="0042740D" w:rsidP="008D6C4F">
      <w:pPr>
        <w:spacing w:after="0" w:line="360" w:lineRule="auto"/>
        <w:rPr>
          <w:rFonts w:ascii="Times New Roman" w:hAnsi="Times New Roman" w:cs="Times New Roman"/>
          <w:b/>
          <w:bCs/>
          <w:sz w:val="28"/>
          <w:szCs w:val="28"/>
        </w:rPr>
      </w:pPr>
    </w:p>
    <w:p w14:paraId="0C172B27" w14:textId="77777777" w:rsidR="0042740D" w:rsidRPr="009074D8" w:rsidRDefault="0042740D" w:rsidP="008D6C4F">
      <w:pPr>
        <w:spacing w:after="0" w:line="360" w:lineRule="auto"/>
        <w:rPr>
          <w:rFonts w:ascii="Times New Roman" w:hAnsi="Times New Roman" w:cs="Times New Roman"/>
          <w:b/>
          <w:bCs/>
          <w:sz w:val="28"/>
          <w:szCs w:val="28"/>
        </w:rPr>
      </w:pPr>
    </w:p>
    <w:p w14:paraId="5DE43F97" w14:textId="77777777" w:rsidR="0042740D" w:rsidRPr="009074D8" w:rsidRDefault="0042740D" w:rsidP="008D6C4F">
      <w:pPr>
        <w:spacing w:after="0" w:line="360" w:lineRule="auto"/>
        <w:rPr>
          <w:rFonts w:ascii="Times New Roman" w:hAnsi="Times New Roman" w:cs="Times New Roman"/>
          <w:b/>
          <w:bCs/>
          <w:sz w:val="28"/>
          <w:szCs w:val="28"/>
        </w:rPr>
      </w:pPr>
    </w:p>
    <w:p w14:paraId="766C4C82" w14:textId="77777777" w:rsidR="0042740D" w:rsidRPr="009074D8" w:rsidRDefault="0042740D" w:rsidP="008D6C4F">
      <w:pPr>
        <w:spacing w:after="0" w:line="360" w:lineRule="auto"/>
        <w:rPr>
          <w:rFonts w:ascii="Times New Roman" w:hAnsi="Times New Roman" w:cs="Times New Roman"/>
          <w:b/>
          <w:bCs/>
          <w:sz w:val="28"/>
          <w:szCs w:val="28"/>
        </w:rPr>
      </w:pPr>
    </w:p>
    <w:p w14:paraId="6733980A" w14:textId="77777777" w:rsidR="0042740D" w:rsidRPr="009074D8" w:rsidRDefault="0042740D" w:rsidP="008D6C4F">
      <w:pPr>
        <w:spacing w:after="0" w:line="360" w:lineRule="auto"/>
        <w:rPr>
          <w:rFonts w:ascii="Times New Roman" w:hAnsi="Times New Roman" w:cs="Times New Roman"/>
          <w:b/>
          <w:bCs/>
          <w:sz w:val="28"/>
          <w:szCs w:val="28"/>
        </w:rPr>
      </w:pPr>
    </w:p>
    <w:p w14:paraId="1A11606E" w14:textId="77777777" w:rsidR="0042740D" w:rsidRPr="009074D8" w:rsidRDefault="0042740D" w:rsidP="008D6C4F">
      <w:pPr>
        <w:spacing w:after="0" w:line="360" w:lineRule="auto"/>
        <w:rPr>
          <w:rFonts w:ascii="Times New Roman" w:hAnsi="Times New Roman" w:cs="Times New Roman"/>
          <w:b/>
          <w:bCs/>
          <w:sz w:val="28"/>
          <w:szCs w:val="28"/>
        </w:rPr>
      </w:pPr>
    </w:p>
    <w:p w14:paraId="76F1BA0F" w14:textId="77777777" w:rsidR="008D6C4F" w:rsidRPr="009074D8" w:rsidRDefault="008D6C4F" w:rsidP="008D6C4F">
      <w:pPr>
        <w:spacing w:after="0" w:line="360" w:lineRule="auto"/>
        <w:rPr>
          <w:rFonts w:ascii="Times New Roman" w:hAnsi="Times New Roman" w:cs="Times New Roman"/>
          <w:b/>
          <w:bCs/>
          <w:sz w:val="28"/>
          <w:szCs w:val="28"/>
        </w:rPr>
      </w:pPr>
    </w:p>
    <w:p w14:paraId="52A86208" w14:textId="77777777" w:rsidR="008D6C4F" w:rsidRPr="009074D8" w:rsidRDefault="008D6C4F" w:rsidP="008D6C4F">
      <w:pPr>
        <w:spacing w:after="0" w:line="360" w:lineRule="auto"/>
        <w:rPr>
          <w:rFonts w:ascii="Times New Roman" w:hAnsi="Times New Roman" w:cs="Times New Roman"/>
          <w:b/>
          <w:bCs/>
          <w:sz w:val="28"/>
          <w:szCs w:val="28"/>
        </w:rPr>
      </w:pPr>
    </w:p>
    <w:p w14:paraId="5C5AFF5F" w14:textId="77777777" w:rsidR="008D6C4F" w:rsidRPr="009074D8" w:rsidRDefault="008D6C4F" w:rsidP="008D6C4F">
      <w:pPr>
        <w:spacing w:after="0" w:line="360" w:lineRule="auto"/>
        <w:rPr>
          <w:rFonts w:ascii="Times New Roman" w:hAnsi="Times New Roman" w:cs="Times New Roman"/>
          <w:b/>
          <w:bCs/>
          <w:sz w:val="28"/>
          <w:szCs w:val="28"/>
        </w:rPr>
      </w:pPr>
    </w:p>
    <w:p w14:paraId="6FC47701" w14:textId="77777777" w:rsidR="008D6C4F" w:rsidRPr="009074D8" w:rsidRDefault="008D6C4F" w:rsidP="008D6C4F">
      <w:pPr>
        <w:spacing w:after="0" w:line="360" w:lineRule="auto"/>
        <w:rPr>
          <w:rFonts w:ascii="Times New Roman" w:hAnsi="Times New Roman" w:cs="Times New Roman"/>
          <w:b/>
          <w:bCs/>
          <w:sz w:val="28"/>
          <w:szCs w:val="28"/>
        </w:rPr>
      </w:pPr>
    </w:p>
    <w:p w14:paraId="36979D74" w14:textId="77777777" w:rsidR="0042740D" w:rsidRPr="009074D8" w:rsidRDefault="0042740D" w:rsidP="008D6C4F">
      <w:pPr>
        <w:spacing w:after="0" w:line="360" w:lineRule="auto"/>
        <w:rPr>
          <w:rFonts w:ascii="Times New Roman" w:hAnsi="Times New Roman" w:cs="Times New Roman"/>
          <w:b/>
          <w:bCs/>
          <w:sz w:val="28"/>
          <w:szCs w:val="28"/>
        </w:rPr>
      </w:pPr>
    </w:p>
    <w:sdt>
      <w:sdtPr>
        <w:rPr>
          <w:rFonts w:ascii="Times New Roman" w:eastAsiaTheme="minorEastAsia" w:hAnsi="Times New Roman" w:cs="Times New Roman"/>
          <w:color w:val="auto"/>
          <w:sz w:val="22"/>
          <w:szCs w:val="22"/>
          <w:lang w:val="en-GB" w:eastAsia="zh-CN"/>
        </w:rPr>
        <w:id w:val="-1394352997"/>
        <w:docPartObj>
          <w:docPartGallery w:val="Table of Contents"/>
          <w:docPartUnique/>
        </w:docPartObj>
      </w:sdtPr>
      <w:sdtEndPr>
        <w:rPr>
          <w:b/>
          <w:bCs/>
          <w:noProof/>
        </w:rPr>
      </w:sdtEndPr>
      <w:sdtContent>
        <w:p w14:paraId="4A2F1C54" w14:textId="34B23A53" w:rsidR="0042740D" w:rsidRPr="009074D8" w:rsidRDefault="0042740D" w:rsidP="008D6C4F">
          <w:pPr>
            <w:pStyle w:val="TOCHeading"/>
            <w:spacing w:line="360" w:lineRule="auto"/>
            <w:rPr>
              <w:rFonts w:ascii="Times New Roman" w:hAnsi="Times New Roman" w:cs="Times New Roman"/>
              <w:sz w:val="24"/>
              <w:szCs w:val="24"/>
            </w:rPr>
          </w:pPr>
          <w:r w:rsidRPr="009074D8">
            <w:rPr>
              <w:rFonts w:ascii="Times New Roman" w:hAnsi="Times New Roman" w:cs="Times New Roman"/>
              <w:sz w:val="24"/>
              <w:szCs w:val="24"/>
            </w:rPr>
            <w:t>Contents</w:t>
          </w:r>
        </w:p>
        <w:p w14:paraId="230B01D9" w14:textId="15D0AC84"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r w:rsidRPr="009074D8">
            <w:rPr>
              <w:rFonts w:ascii="Times New Roman" w:hAnsi="Times New Roman" w:cs="Times New Roman"/>
              <w:sz w:val="24"/>
              <w:szCs w:val="24"/>
            </w:rPr>
            <w:fldChar w:fldCharType="begin"/>
          </w:r>
          <w:r w:rsidRPr="009074D8">
            <w:rPr>
              <w:rFonts w:ascii="Times New Roman" w:hAnsi="Times New Roman" w:cs="Times New Roman"/>
              <w:sz w:val="24"/>
              <w:szCs w:val="24"/>
            </w:rPr>
            <w:instrText xml:space="preserve"> TOC \o "1-3" \h \z \u </w:instrText>
          </w:r>
          <w:r w:rsidRPr="009074D8">
            <w:rPr>
              <w:rFonts w:ascii="Times New Roman" w:hAnsi="Times New Roman" w:cs="Times New Roman"/>
              <w:sz w:val="24"/>
              <w:szCs w:val="24"/>
            </w:rPr>
            <w:fldChar w:fldCharType="separate"/>
          </w:r>
          <w:hyperlink w:anchor="_Toc224568980" w:history="1">
            <w:r w:rsidRPr="009074D8">
              <w:rPr>
                <w:rStyle w:val="Hyperlink"/>
                <w:rFonts w:ascii="Times New Roman" w:hAnsi="Times New Roman" w:cs="Times New Roman"/>
                <w:b/>
                <w:bCs/>
                <w:noProof/>
                <w:sz w:val="24"/>
                <w:szCs w:val="24"/>
              </w:rPr>
              <w:t>Introduction</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_Toc224568980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3</w:t>
            </w:r>
            <w:r w:rsidRPr="009074D8">
              <w:rPr>
                <w:rFonts w:ascii="Times New Roman" w:hAnsi="Times New Roman" w:cs="Times New Roman"/>
                <w:noProof/>
                <w:webHidden/>
                <w:sz w:val="24"/>
                <w:szCs w:val="24"/>
              </w:rPr>
              <w:fldChar w:fldCharType="end"/>
            </w:r>
          </w:hyperlink>
        </w:p>
        <w:p w14:paraId="78529441" w14:textId="4F4662DE"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hyperlink w:anchor="_Toc224568981" w:history="1">
            <w:r w:rsidRPr="009074D8">
              <w:rPr>
                <w:rStyle w:val="Hyperlink"/>
                <w:rFonts w:ascii="Times New Roman" w:hAnsi="Times New Roman" w:cs="Times New Roman"/>
                <w:b/>
                <w:bCs/>
                <w:noProof/>
                <w:sz w:val="24"/>
                <w:szCs w:val="24"/>
              </w:rPr>
              <w:t>Origins and Historical Development</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_Toc224568981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3</w:t>
            </w:r>
            <w:r w:rsidRPr="009074D8">
              <w:rPr>
                <w:rFonts w:ascii="Times New Roman" w:hAnsi="Times New Roman" w:cs="Times New Roman"/>
                <w:noProof/>
                <w:webHidden/>
                <w:sz w:val="24"/>
                <w:szCs w:val="24"/>
              </w:rPr>
              <w:fldChar w:fldCharType="end"/>
            </w:r>
          </w:hyperlink>
        </w:p>
        <w:p w14:paraId="130E8B2F" w14:textId="2983876C"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hyperlink w:anchor="_Toc224568982" w:history="1">
            <w:r w:rsidRPr="009074D8">
              <w:rPr>
                <w:rStyle w:val="Hyperlink"/>
                <w:rFonts w:ascii="Times New Roman" w:hAnsi="Times New Roman" w:cs="Times New Roman"/>
                <w:b/>
                <w:bCs/>
                <w:noProof/>
                <w:sz w:val="24"/>
                <w:szCs w:val="24"/>
              </w:rPr>
              <w:t>The Function of Ambulance Services Today</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_Toc224568982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4</w:t>
            </w:r>
            <w:r w:rsidRPr="009074D8">
              <w:rPr>
                <w:rFonts w:ascii="Times New Roman" w:hAnsi="Times New Roman" w:cs="Times New Roman"/>
                <w:noProof/>
                <w:webHidden/>
                <w:sz w:val="24"/>
                <w:szCs w:val="24"/>
              </w:rPr>
              <w:fldChar w:fldCharType="end"/>
            </w:r>
          </w:hyperlink>
        </w:p>
        <w:p w14:paraId="2FFE506F" w14:textId="2DB167CB"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hyperlink w:anchor="_Toc224568983" w:history="1">
            <w:r w:rsidRPr="009074D8">
              <w:rPr>
                <w:rStyle w:val="Hyperlink"/>
                <w:rFonts w:ascii="Times New Roman" w:hAnsi="Times New Roman" w:cs="Times New Roman"/>
                <w:b/>
                <w:bCs/>
                <w:noProof/>
                <w:sz w:val="24"/>
                <w:szCs w:val="24"/>
              </w:rPr>
              <w:t>Significance for Service Users Quality of Life</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_Toc224568983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4</w:t>
            </w:r>
            <w:r w:rsidRPr="009074D8">
              <w:rPr>
                <w:rFonts w:ascii="Times New Roman" w:hAnsi="Times New Roman" w:cs="Times New Roman"/>
                <w:noProof/>
                <w:webHidden/>
                <w:sz w:val="24"/>
                <w:szCs w:val="24"/>
              </w:rPr>
              <w:fldChar w:fldCharType="end"/>
            </w:r>
          </w:hyperlink>
        </w:p>
        <w:p w14:paraId="4A607B4E" w14:textId="180F606F"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hyperlink w:anchor="_Toc224568984" w:history="1">
            <w:r w:rsidRPr="009074D8">
              <w:rPr>
                <w:rStyle w:val="Hyperlink"/>
                <w:rFonts w:ascii="Times New Roman" w:hAnsi="Times New Roman" w:cs="Times New Roman"/>
                <w:b/>
                <w:bCs/>
                <w:noProof/>
                <w:sz w:val="24"/>
                <w:szCs w:val="24"/>
              </w:rPr>
              <w:t>Conclusion</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_Toc224568984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5</w:t>
            </w:r>
            <w:r w:rsidRPr="009074D8">
              <w:rPr>
                <w:rFonts w:ascii="Times New Roman" w:hAnsi="Times New Roman" w:cs="Times New Roman"/>
                <w:noProof/>
                <w:webHidden/>
                <w:sz w:val="24"/>
                <w:szCs w:val="24"/>
              </w:rPr>
              <w:fldChar w:fldCharType="end"/>
            </w:r>
          </w:hyperlink>
        </w:p>
        <w:p w14:paraId="72673606" w14:textId="307487D7" w:rsidR="0042740D" w:rsidRPr="009074D8" w:rsidRDefault="0042740D" w:rsidP="008D6C4F">
          <w:pPr>
            <w:pStyle w:val="TOC1"/>
            <w:tabs>
              <w:tab w:val="right" w:leader="dot" w:pos="9016"/>
            </w:tabs>
            <w:spacing w:after="0" w:line="360" w:lineRule="auto"/>
            <w:rPr>
              <w:rFonts w:ascii="Times New Roman" w:hAnsi="Times New Roman" w:cs="Times New Roman"/>
              <w:noProof/>
              <w:sz w:val="24"/>
              <w:szCs w:val="24"/>
            </w:rPr>
          </w:pPr>
          <w:hyperlink w:anchor="_Toc224568985" w:history="1">
            <w:r w:rsidRPr="009074D8">
              <w:rPr>
                <w:rStyle w:val="Hyperlink"/>
                <w:rFonts w:ascii="Times New Roman" w:hAnsi="Times New Roman" w:cs="Times New Roman"/>
                <w:b/>
                <w:bCs/>
                <w:noProof/>
                <w:sz w:val="24"/>
                <w:szCs w:val="24"/>
              </w:rPr>
              <w:t>References</w:t>
            </w:r>
            <w:r w:rsidRPr="009074D8">
              <w:rPr>
                <w:rFonts w:ascii="Times New Roman" w:hAnsi="Times New Roman" w:cs="Times New Roman"/>
                <w:noProof/>
                <w:webHidden/>
                <w:sz w:val="24"/>
                <w:szCs w:val="24"/>
              </w:rPr>
              <w:tab/>
            </w:r>
            <w:r w:rsidRPr="009074D8">
              <w:rPr>
                <w:rFonts w:ascii="Times New Roman" w:hAnsi="Times New Roman" w:cs="Times New Roman"/>
                <w:noProof/>
                <w:webHidden/>
                <w:sz w:val="24"/>
                <w:szCs w:val="24"/>
              </w:rPr>
              <w:fldChar w:fldCharType="begin"/>
            </w:r>
            <w:r w:rsidRPr="009074D8">
              <w:rPr>
                <w:rFonts w:ascii="Times New Roman" w:hAnsi="Times New Roman" w:cs="Times New Roman"/>
                <w:noProof/>
                <w:webHidden/>
                <w:sz w:val="24"/>
                <w:szCs w:val="24"/>
              </w:rPr>
              <w:instrText xml:space="preserve"> PAGEREF _Toc224568985 \h </w:instrText>
            </w:r>
            <w:r w:rsidRPr="009074D8">
              <w:rPr>
                <w:rFonts w:ascii="Times New Roman" w:hAnsi="Times New Roman" w:cs="Times New Roman"/>
                <w:noProof/>
                <w:webHidden/>
                <w:sz w:val="24"/>
                <w:szCs w:val="24"/>
              </w:rPr>
            </w:r>
            <w:r w:rsidRPr="009074D8">
              <w:rPr>
                <w:rFonts w:ascii="Times New Roman" w:hAnsi="Times New Roman" w:cs="Times New Roman"/>
                <w:noProof/>
                <w:webHidden/>
                <w:sz w:val="24"/>
                <w:szCs w:val="24"/>
              </w:rPr>
              <w:fldChar w:fldCharType="separate"/>
            </w:r>
            <w:r w:rsidRPr="009074D8">
              <w:rPr>
                <w:rFonts w:ascii="Times New Roman" w:hAnsi="Times New Roman" w:cs="Times New Roman"/>
                <w:noProof/>
                <w:webHidden/>
                <w:sz w:val="24"/>
                <w:szCs w:val="24"/>
              </w:rPr>
              <w:t>6</w:t>
            </w:r>
            <w:r w:rsidRPr="009074D8">
              <w:rPr>
                <w:rFonts w:ascii="Times New Roman" w:hAnsi="Times New Roman" w:cs="Times New Roman"/>
                <w:noProof/>
                <w:webHidden/>
                <w:sz w:val="24"/>
                <w:szCs w:val="24"/>
              </w:rPr>
              <w:fldChar w:fldCharType="end"/>
            </w:r>
          </w:hyperlink>
        </w:p>
        <w:p w14:paraId="0C5E976A" w14:textId="7C908A73" w:rsidR="0042740D" w:rsidRPr="009074D8" w:rsidRDefault="0042740D" w:rsidP="008D6C4F">
          <w:pPr>
            <w:spacing w:after="0" w:line="360" w:lineRule="auto"/>
            <w:rPr>
              <w:rFonts w:ascii="Times New Roman" w:hAnsi="Times New Roman" w:cs="Times New Roman"/>
            </w:rPr>
          </w:pPr>
          <w:r w:rsidRPr="009074D8">
            <w:rPr>
              <w:rFonts w:ascii="Times New Roman" w:hAnsi="Times New Roman" w:cs="Times New Roman"/>
              <w:b/>
              <w:bCs/>
              <w:noProof/>
              <w:sz w:val="24"/>
              <w:szCs w:val="24"/>
            </w:rPr>
            <w:fldChar w:fldCharType="end"/>
          </w:r>
        </w:p>
      </w:sdtContent>
    </w:sdt>
    <w:p w14:paraId="410C101D" w14:textId="317C70D8" w:rsidR="0042740D" w:rsidRPr="009074D8" w:rsidRDefault="0042740D" w:rsidP="008D6C4F">
      <w:pPr>
        <w:spacing w:after="0" w:line="360" w:lineRule="auto"/>
        <w:rPr>
          <w:rFonts w:ascii="Times New Roman" w:hAnsi="Times New Roman" w:cs="Times New Roman"/>
        </w:rPr>
        <w:sectPr w:rsidR="0042740D" w:rsidRPr="009074D8">
          <w:headerReference w:type="default" r:id="rId10"/>
          <w:footerReference w:type="default" r:id="rId11"/>
          <w:pgSz w:w="11906" w:h="16838"/>
          <w:pgMar w:top="1440" w:right="1440" w:bottom="1440" w:left="1440" w:header="708" w:footer="708" w:gutter="0"/>
          <w:cols w:space="708"/>
          <w:docGrid w:linePitch="360"/>
        </w:sectPr>
      </w:pPr>
    </w:p>
    <w:p w14:paraId="3BF185BD" w14:textId="2E9DE87F" w:rsidR="00833470" w:rsidRPr="009074D8" w:rsidRDefault="00FF6D74" w:rsidP="008D6C4F">
      <w:pPr>
        <w:spacing w:after="0" w:line="360" w:lineRule="auto"/>
        <w:rPr>
          <w:rFonts w:ascii="Times New Roman" w:hAnsi="Times New Roman" w:cs="Times New Roman"/>
          <w:b/>
          <w:bCs/>
          <w:sz w:val="28"/>
          <w:szCs w:val="28"/>
        </w:rPr>
      </w:pPr>
      <w:r w:rsidRPr="009074D8">
        <w:rPr>
          <w:rFonts w:ascii="Times New Roman" w:hAnsi="Times New Roman" w:cs="Times New Roman"/>
          <w:noProof/>
        </w:rPr>
        <w:lastRenderedPageBreak/>
        <w:drawing>
          <wp:anchor distT="0" distB="0" distL="114300" distR="114300" simplePos="0" relativeHeight="251680768" behindDoc="0" locked="0" layoutInCell="1" allowOverlap="1" wp14:anchorId="7AED0CD3" wp14:editId="06670A6E">
            <wp:simplePos x="0" y="0"/>
            <wp:positionH relativeFrom="page">
              <wp:align>right</wp:align>
            </wp:positionH>
            <wp:positionV relativeFrom="paragraph">
              <wp:posOffset>-898635</wp:posOffset>
            </wp:positionV>
            <wp:extent cx="10675620" cy="7534275"/>
            <wp:effectExtent l="0" t="0" r="0" b="9525"/>
            <wp:wrapNone/>
            <wp:docPr id="11224298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429896" name="Picture 11224298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675620" cy="7534275"/>
                    </a:xfrm>
                    <a:prstGeom prst="rect">
                      <a:avLst/>
                    </a:prstGeom>
                  </pic:spPr>
                </pic:pic>
              </a:graphicData>
            </a:graphic>
            <wp14:sizeRelH relativeFrom="margin">
              <wp14:pctWidth>0</wp14:pctWidth>
            </wp14:sizeRelH>
            <wp14:sizeRelV relativeFrom="margin">
              <wp14:pctHeight>0</wp14:pctHeight>
            </wp14:sizeRelV>
          </wp:anchor>
        </w:drawing>
      </w:r>
      <w:r w:rsidR="0042740D" w:rsidRPr="009074D8">
        <w:rPr>
          <w:rFonts w:ascii="Times New Roman" w:hAnsi="Times New Roman" w:cs="Times New Roman"/>
          <w:noProof/>
        </w:rPr>
        <w:drawing>
          <wp:anchor distT="0" distB="0" distL="114300" distR="114300" simplePos="0" relativeHeight="251679744" behindDoc="0" locked="0" layoutInCell="1" allowOverlap="1" wp14:anchorId="5747531A" wp14:editId="0580DCE0">
            <wp:simplePos x="0" y="0"/>
            <wp:positionH relativeFrom="page">
              <wp:posOffset>-19050</wp:posOffset>
            </wp:positionH>
            <wp:positionV relativeFrom="paragraph">
              <wp:posOffset>-904875</wp:posOffset>
            </wp:positionV>
            <wp:extent cx="10683240" cy="7534275"/>
            <wp:effectExtent l="0" t="0" r="3810" b="9525"/>
            <wp:wrapNone/>
            <wp:docPr id="16032179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17928" name="Picture 1603217928"/>
                    <pic:cNvPicPr/>
                  </pic:nvPicPr>
                  <pic:blipFill>
                    <a:blip r:embed="rId13">
                      <a:extLst>
                        <a:ext uri="{28A0092B-C50C-407E-A947-70E740481C1C}">
                          <a14:useLocalDpi xmlns:a14="http://schemas.microsoft.com/office/drawing/2010/main" val="0"/>
                        </a:ext>
                      </a:extLst>
                    </a:blip>
                    <a:stretch>
                      <a:fillRect/>
                    </a:stretch>
                  </pic:blipFill>
                  <pic:spPr>
                    <a:xfrm>
                      <a:off x="0" y="0"/>
                      <a:ext cx="10683301" cy="7534318"/>
                    </a:xfrm>
                    <a:prstGeom prst="rect">
                      <a:avLst/>
                    </a:prstGeom>
                  </pic:spPr>
                </pic:pic>
              </a:graphicData>
            </a:graphic>
            <wp14:sizeRelH relativeFrom="margin">
              <wp14:pctWidth>0</wp14:pctWidth>
            </wp14:sizeRelH>
            <wp14:sizeRelV relativeFrom="margin">
              <wp14:pctHeight>0</wp14:pctHeight>
            </wp14:sizeRelV>
          </wp:anchor>
        </w:drawing>
      </w:r>
      <w:r w:rsidR="00833470" w:rsidRPr="009074D8">
        <w:rPr>
          <w:rFonts w:ascii="Times New Roman" w:hAnsi="Times New Roman" w:cs="Times New Roman"/>
          <w:b/>
          <w:bCs/>
          <w:sz w:val="28"/>
          <w:szCs w:val="28"/>
        </w:rPr>
        <w:t xml:space="preserve">Content page </w:t>
      </w:r>
    </w:p>
    <w:p w14:paraId="3BA4751C" w14:textId="27CF2146" w:rsidR="00833470" w:rsidRPr="009074D8" w:rsidRDefault="00833470" w:rsidP="008D6C4F">
      <w:pPr>
        <w:spacing w:after="0" w:line="360" w:lineRule="auto"/>
        <w:rPr>
          <w:rFonts w:ascii="Times New Roman" w:hAnsi="Times New Roman" w:cs="Times New Roman"/>
          <w:b/>
          <w:bCs/>
          <w:sz w:val="28"/>
          <w:szCs w:val="28"/>
        </w:rPr>
      </w:pPr>
    </w:p>
    <w:p w14:paraId="5AFFC33B" w14:textId="7E66DC69" w:rsidR="003A000F" w:rsidRPr="009074D8" w:rsidRDefault="00176874" w:rsidP="008D6C4F">
      <w:pPr>
        <w:spacing w:after="0" w:line="360" w:lineRule="auto"/>
        <w:rPr>
          <w:rFonts w:ascii="Times New Roman" w:hAnsi="Times New Roman" w:cs="Times New Roman"/>
        </w:rPr>
        <w:sectPr w:rsidR="003A000F" w:rsidRPr="009074D8" w:rsidSect="003A000F">
          <w:pgSz w:w="16838" w:h="11906" w:orient="landscape"/>
          <w:pgMar w:top="1440" w:right="1440" w:bottom="1440" w:left="1440" w:header="708" w:footer="708" w:gutter="0"/>
          <w:cols w:space="708"/>
          <w:docGrid w:linePitch="360"/>
        </w:sectPr>
      </w:pPr>
      <w:r w:rsidRPr="009074D8">
        <w:rPr>
          <w:rFonts w:ascii="Times New Roman" w:hAnsi="Times New Roman" w:cs="Times New Roman"/>
          <w:noProof/>
        </w:rPr>
        <mc:AlternateContent>
          <mc:Choice Requires="wps">
            <w:drawing>
              <wp:anchor distT="45720" distB="45720" distL="114300" distR="114300" simplePos="0" relativeHeight="251669504" behindDoc="0" locked="0" layoutInCell="1" allowOverlap="1" wp14:anchorId="298766ED" wp14:editId="6241CE16">
                <wp:simplePos x="0" y="0"/>
                <wp:positionH relativeFrom="column">
                  <wp:posOffset>5695950</wp:posOffset>
                </wp:positionH>
                <wp:positionV relativeFrom="paragraph">
                  <wp:posOffset>1323975</wp:posOffset>
                </wp:positionV>
                <wp:extent cx="2938780" cy="2333625"/>
                <wp:effectExtent l="19050" t="19050" r="13970"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8780" cy="2333625"/>
                        </a:xfrm>
                        <a:prstGeom prst="rect">
                          <a:avLst/>
                        </a:prstGeom>
                        <a:solidFill>
                          <a:srgbClr val="FFFFFF"/>
                        </a:solidFill>
                        <a:ln w="44450">
                          <a:solidFill>
                            <a:srgbClr val="000000"/>
                          </a:solidFill>
                          <a:miter lim="800000"/>
                          <a:headEnd/>
                          <a:tailEnd/>
                        </a:ln>
                        <a:effectLst>
                          <a:softEdge rad="25400"/>
                        </a:effectLst>
                      </wps:spPr>
                      <wps:txbx>
                        <w:txbxContent>
                          <w:p w14:paraId="2F2C6041" w14:textId="55CA4400" w:rsidR="00BE6BE0" w:rsidRPr="007829C4" w:rsidRDefault="00BE6BE0" w:rsidP="007829C4">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448.5pt;margin-top:104.25pt;width:231.4pt;height:183.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" strokeweight="3.5pt">
                <v:textbox>
                  <w:txbxContent>
                    <w:p w14:paraId="2F2C6041" w14:textId="55CA4400" w:rsidR="00BE6BE0" w:rsidRPr="007829C4" w:rsidRDefault="00BE6BE0" w:rsidP="007829C4">
                      <w:pPr>
                        <w:jc w:val="both"/>
                        <w:rPr>
                          <w:sz w:val="11"/>
                          <w:szCs w:val="11"/>
                        </w:rPr>
                      </w:pPr>
                    </w:p>
                  </w:txbxContent>
                </v:textbox>
                <w10:wrap type="square"/>
              </v:shape>
            </w:pict>
          </mc:Fallback>
        </mc:AlternateContent>
      </w:r>
      <w:r w:rsidR="00DD6CE9" w:rsidRPr="009074D8">
        <w:rPr>
          <w:rFonts w:ascii="Times New Roman" w:hAnsi="Times New Roman" w:cs="Times New Roman"/>
          <w:noProof/>
        </w:rPr>
        <w:drawing>
          <wp:anchor distT="0" distB="0" distL="114300" distR="114300" simplePos="0" relativeHeight="251678720" behindDoc="1" locked="0" layoutInCell="1" allowOverlap="1" wp14:anchorId="3CB1E029" wp14:editId="4A7F6A31">
            <wp:simplePos x="0" y="0"/>
            <wp:positionH relativeFrom="margin">
              <wp:posOffset>7326630</wp:posOffset>
            </wp:positionH>
            <wp:positionV relativeFrom="paragraph">
              <wp:posOffset>71120</wp:posOffset>
            </wp:positionV>
            <wp:extent cx="1637030" cy="1009650"/>
            <wp:effectExtent l="0" t="0" r="1270" b="0"/>
            <wp:wrapTight wrapText="bothSides">
              <wp:wrapPolygon edited="0">
                <wp:start x="0" y="0"/>
                <wp:lineTo x="0" y="21192"/>
                <wp:lineTo x="21365" y="21192"/>
                <wp:lineTo x="21365" y="0"/>
                <wp:lineTo x="0" y="0"/>
              </wp:wrapPolygon>
            </wp:wrapTight>
            <wp:docPr id="19393784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78407" name="Picture 193937840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37030" cy="1009650"/>
                    </a:xfrm>
                    <a:prstGeom prst="rect">
                      <a:avLst/>
                    </a:prstGeom>
                  </pic:spPr>
                </pic:pic>
              </a:graphicData>
            </a:graphic>
            <wp14:sizeRelH relativeFrom="margin">
              <wp14:pctWidth>0</wp14:pctWidth>
            </wp14:sizeRelH>
            <wp14:sizeRelV relativeFrom="margin">
              <wp14:pctHeight>0</wp14:pctHeight>
            </wp14:sizeRelV>
          </wp:anchor>
        </w:drawing>
      </w:r>
      <w:r w:rsidR="007829C4" w:rsidRPr="009074D8">
        <w:rPr>
          <w:rFonts w:ascii="Times New Roman" w:hAnsi="Times New Roman" w:cs="Times New Roman"/>
          <w:noProof/>
        </w:rPr>
        <mc:AlternateContent>
          <mc:Choice Requires="wps">
            <w:drawing>
              <wp:anchor distT="45720" distB="45720" distL="114300" distR="114300" simplePos="0" relativeHeight="251665408" behindDoc="0" locked="0" layoutInCell="1" allowOverlap="1" wp14:anchorId="21A64788" wp14:editId="441311E3">
                <wp:simplePos x="0" y="0"/>
                <wp:positionH relativeFrom="margin">
                  <wp:posOffset>3114675</wp:posOffset>
                </wp:positionH>
                <wp:positionV relativeFrom="paragraph">
                  <wp:posOffset>1285875</wp:posOffset>
                </wp:positionV>
                <wp:extent cx="2367280" cy="23564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56485"/>
                        </a:xfrm>
                        <a:prstGeom prst="rect">
                          <a:avLst/>
                        </a:prstGeom>
                        <a:solidFill>
                          <a:srgbClr val="FFFFFF"/>
                        </a:solidFill>
                        <a:ln w="44450">
                          <a:solidFill>
                            <a:srgbClr val="000000"/>
                          </a:solidFill>
                          <a:miter lim="800000"/>
                          <a:headEnd/>
                          <a:tailEnd/>
                        </a:ln>
                        <a:effectLst>
                          <a:softEdge rad="25400"/>
                        </a:effectLst>
                      </wps:spPr>
                      <wps:txbx>
                        <w:txbxContent>
                          <w:p w14:paraId="2A6CE679" w14:textId="3B8E1BB8" w:rsidR="00BE6BE0" w:rsidRPr="007829C4" w:rsidRDefault="00BE6BE0" w:rsidP="007829C4">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45.25pt;margin-top:101.25pt;width:186.4pt;height:185.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" strokeweight="3.5pt">
                <v:textbox>
                  <w:txbxContent>
                    <w:p w14:paraId="2A6CE679" w14:textId="3B8E1BB8" w:rsidR="00BE6BE0" w:rsidRPr="007829C4" w:rsidRDefault="00BE6BE0" w:rsidP="007829C4">
                      <w:pPr>
                        <w:jc w:val="both"/>
                        <w:rPr>
                          <w:sz w:val="11"/>
                          <w:szCs w:val="11"/>
                        </w:rPr>
                      </w:pPr>
                    </w:p>
                  </w:txbxContent>
                </v:textbox>
                <w10:wrap type="square" anchorx="margin"/>
              </v:shape>
            </w:pict>
          </mc:Fallback>
        </mc:AlternateContent>
      </w:r>
      <w:r w:rsidR="00F64FBC" w:rsidRPr="009074D8">
        <w:rPr>
          <w:rFonts w:ascii="Times New Roman" w:hAnsi="Times New Roman" w:cs="Times New Roman"/>
          <w:noProof/>
        </w:rPr>
        <mc:AlternateContent>
          <mc:Choice Requires="wps">
            <w:drawing>
              <wp:anchor distT="45720" distB="45720" distL="114300" distR="114300" simplePos="0" relativeHeight="251663360" behindDoc="0" locked="0" layoutInCell="1" allowOverlap="1" wp14:anchorId="04CAE92E" wp14:editId="7EE186C1">
                <wp:simplePos x="0" y="0"/>
                <wp:positionH relativeFrom="page">
                  <wp:posOffset>961390</wp:posOffset>
                </wp:positionH>
                <wp:positionV relativeFrom="paragraph">
                  <wp:posOffset>1266825</wp:posOffset>
                </wp:positionV>
                <wp:extent cx="2828925" cy="2470150"/>
                <wp:effectExtent l="19050" t="19050" r="47625"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4701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4B9F8BE4" w:rsidR="00BE6BE0" w:rsidRPr="007829C4" w:rsidRDefault="00BE6BE0" w:rsidP="007829C4">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75.7pt;margin-top:99.75pt;width:222.7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" strokecolor="#ed7d31 [3205]" strokeweight="3.75pt">
                <v:textbox>
                  <w:txbxContent>
                    <w:p w14:paraId="44A2397F" w14:textId="4B9F8BE4" w:rsidR="00BE6BE0" w:rsidRPr="007829C4" w:rsidRDefault="00BE6BE0" w:rsidP="007829C4">
                      <w:pPr>
                        <w:jc w:val="both"/>
                        <w:rPr>
                          <w:sz w:val="11"/>
                          <w:szCs w:val="11"/>
                        </w:rPr>
                      </w:pPr>
                    </w:p>
                  </w:txbxContent>
                </v:textbox>
                <w10:wrap type="square" anchorx="page"/>
              </v:shape>
            </w:pict>
          </mc:Fallback>
        </mc:AlternateContent>
      </w:r>
      <w:r w:rsidR="00F64FBC" w:rsidRPr="009074D8">
        <w:rPr>
          <w:rFonts w:ascii="Times New Roman" w:hAnsi="Times New Roman" w:cs="Times New Roman"/>
          <w:noProof/>
        </w:rPr>
        <mc:AlternateContent>
          <mc:Choice Requires="wps">
            <w:drawing>
              <wp:anchor distT="45720" distB="45720" distL="114300" distR="114300" simplePos="0" relativeHeight="251667456" behindDoc="0" locked="0" layoutInCell="1" allowOverlap="1" wp14:anchorId="2F5030E1" wp14:editId="43532B9D">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42C68624" w:rsidR="00BE6BE0" w:rsidRPr="007829C4" w:rsidRDefault="00BE6BE0" w:rsidP="007829C4">
                            <w:pPr>
                              <w:spacing w:after="0"/>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" strokeweight="3.5pt">
                <v:textbox>
                  <w:txbxContent>
                    <w:p w14:paraId="69461F56" w14:textId="42C68624" w:rsidR="00BE6BE0" w:rsidRPr="007829C4" w:rsidRDefault="00BE6BE0" w:rsidP="007829C4">
                      <w:pPr>
                        <w:spacing w:after="0"/>
                        <w:rPr>
                          <w:sz w:val="11"/>
                          <w:szCs w:val="11"/>
                        </w:rPr>
                      </w:pPr>
                    </w:p>
                  </w:txbxContent>
                </v:textbox>
                <w10:wrap type="square" anchorx="margin"/>
              </v:shape>
            </w:pict>
          </mc:Fallback>
        </mc:AlternateContent>
      </w:r>
      <w:r w:rsidR="009E257B" w:rsidRPr="009074D8">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777A8668" wp14:editId="51D56EA1">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D3A28"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sidRPr="009074D8">
        <w:rPr>
          <w:rFonts w:ascii="Times New Roman" w:hAnsi="Times New Roman" w:cs="Times New Roman"/>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509CCEFE" w14:textId="77777777" w:rsidR="00BE6BE0" w:rsidRPr="007829C4" w:rsidRDefault="00BE6BE0" w:rsidP="007829C4">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lbc2Ey8CAABcBAAADgAAAAAAAAAAAAAAAAAu&#10;AgAAZHJzL2Uyb0RvYy54bWxQSwECLQAUAAYACAAAACEAh8AP4+EAAAAMAQAADwAAAAAAAAAAAAAA&#10;AACJBAAAZHJzL2Rvd25yZXYueG1sUEsFBgAAAAAEAAQA8wAAAJcFAAAAAA==&#10;" strokeweight="3.75pt">
                <v:textbox>
                  <w:txbxContent>
                    <w:p w14:paraId="509CCEFE" w14:textId="77777777" w:rsidR="00BE6BE0" w:rsidRPr="007829C4" w:rsidRDefault="00BE6BE0" w:rsidP="007829C4">
                      <w:pPr>
                        <w:jc w:val="both"/>
                        <w:rPr>
                          <w:sz w:val="11"/>
                          <w:szCs w:val="11"/>
                        </w:rPr>
                      </w:pPr>
                    </w:p>
                  </w:txbxContent>
                </v:textbox>
                <w10:wrap type="square" anchorx="page"/>
              </v:shape>
            </w:pict>
          </mc:Fallback>
        </mc:AlternateContent>
      </w:r>
      <w:r w:rsidR="00BE6BE0" w:rsidRPr="009074D8">
        <w:rPr>
          <w:rFonts w:ascii="Times New Roman" w:hAnsi="Times New Roman" w:cs="Times New Roman"/>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7B69BC2F" w14:textId="77777777" w:rsidR="00BE6BE0" w:rsidRPr="007829C4" w:rsidRDefault="00BE6BE0" w:rsidP="007829C4">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7B69BC2F" w14:textId="77777777" w:rsidR="00BE6BE0" w:rsidRPr="007829C4" w:rsidRDefault="00BE6BE0" w:rsidP="007829C4">
                      <w:pPr>
                        <w:jc w:val="both"/>
                        <w:rPr>
                          <w:sz w:val="11"/>
                          <w:szCs w:val="11"/>
                        </w:rPr>
                      </w:pPr>
                    </w:p>
                  </w:txbxContent>
                </v:textbox>
                <w10:wrap type="square" anchorx="page"/>
              </v:shape>
            </w:pict>
          </mc:Fallback>
        </mc:AlternateContent>
      </w:r>
      <w:r w:rsidR="00BE6BE0" w:rsidRPr="009074D8">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23B500BD" w14:textId="168858CA" w:rsidR="00BE6BE0" w:rsidRPr="00EF21B5" w:rsidRDefault="00BE6BE0" w:rsidP="007829C4">
                            <w:pPr>
                              <w:shd w:val="clear" w:color="auto" w:fill="F4B083" w:themeFill="accent2" w:themeFillTint="99"/>
                              <w:jc w:val="center"/>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23B500BD" w14:textId="168858CA" w:rsidR="00BE6BE0" w:rsidRPr="00EF21B5" w:rsidRDefault="00BE6BE0" w:rsidP="007829C4">
                      <w:pPr>
                        <w:shd w:val="clear" w:color="auto" w:fill="F4B083" w:themeFill="accent2" w:themeFillTint="99"/>
                        <w:jc w:val="center"/>
                        <w:rPr>
                          <w:color w:val="00B0F0"/>
                          <w:sz w:val="70"/>
                          <w:szCs w:val="70"/>
                        </w:rPr>
                      </w:pPr>
                    </w:p>
                  </w:txbxContent>
                </v:textbox>
                <w10:wrap type="square" anchorx="margin"/>
              </v:shape>
            </w:pict>
          </mc:Fallback>
        </mc:AlternateContent>
      </w:r>
    </w:p>
    <w:p w14:paraId="304E6CAE" w14:textId="5D80E163" w:rsidR="00A4317A" w:rsidRPr="009074D8" w:rsidRDefault="00833470" w:rsidP="008D6C4F">
      <w:pPr>
        <w:spacing w:after="0" w:line="360" w:lineRule="auto"/>
        <w:jc w:val="center"/>
        <w:rPr>
          <w:rFonts w:ascii="Times New Roman" w:hAnsi="Times New Roman" w:cs="Times New Roman"/>
          <w:b/>
          <w:bCs/>
        </w:rPr>
      </w:pPr>
      <w:r w:rsidRPr="009074D8">
        <w:rPr>
          <w:rFonts w:ascii="Times New Roman" w:hAnsi="Times New Roman" w:cs="Times New Roman"/>
          <w:b/>
          <w:bCs/>
        </w:rPr>
        <w:lastRenderedPageBreak/>
        <w:t>Element 2</w:t>
      </w:r>
    </w:p>
    <w:p w14:paraId="54AF6C7D" w14:textId="110E8044" w:rsidR="00A4317A" w:rsidRPr="009074D8" w:rsidRDefault="00A4317A" w:rsidP="008D6C4F">
      <w:pPr>
        <w:spacing w:after="0" w:line="360" w:lineRule="auto"/>
        <w:jc w:val="center"/>
        <w:rPr>
          <w:rFonts w:ascii="Times New Roman" w:hAnsi="Times New Roman" w:cs="Times New Roman"/>
          <w:b/>
          <w:bCs/>
          <w:sz w:val="32"/>
          <w:szCs w:val="32"/>
        </w:rPr>
      </w:pPr>
      <w:r w:rsidRPr="009074D8">
        <w:rPr>
          <w:rFonts w:ascii="Times New Roman" w:hAnsi="Times New Roman" w:cs="Times New Roman"/>
          <w:b/>
          <w:bCs/>
          <w:sz w:val="32"/>
          <w:szCs w:val="32"/>
        </w:rPr>
        <w:t>Ambulance Services in the United Kingdom</w:t>
      </w:r>
    </w:p>
    <w:p w14:paraId="68E1D00C"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w:t>
      </w:r>
    </w:p>
    <w:p w14:paraId="39F757FE" w14:textId="77777777" w:rsidR="00A4317A" w:rsidRPr="009074D8" w:rsidRDefault="00A4317A" w:rsidP="008D6C4F">
      <w:pPr>
        <w:pStyle w:val="Heading1"/>
        <w:spacing w:line="360" w:lineRule="auto"/>
        <w:rPr>
          <w:rFonts w:ascii="Times New Roman" w:hAnsi="Times New Roman" w:cs="Times New Roman"/>
          <w:b/>
          <w:bCs/>
          <w:sz w:val="24"/>
          <w:szCs w:val="24"/>
        </w:rPr>
      </w:pPr>
      <w:bookmarkStart w:id="1" w:name="_Toc224568980"/>
      <w:r w:rsidRPr="009074D8">
        <w:rPr>
          <w:rFonts w:ascii="Times New Roman" w:hAnsi="Times New Roman" w:cs="Times New Roman"/>
          <w:b/>
          <w:bCs/>
          <w:sz w:val="24"/>
          <w:szCs w:val="24"/>
          <w:u w:val="single"/>
        </w:rPr>
        <w:t>Introduction</w:t>
      </w:r>
      <w:bookmarkEnd w:id="1"/>
      <w:r w:rsidRPr="009074D8">
        <w:rPr>
          <w:rFonts w:ascii="Times New Roman" w:hAnsi="Times New Roman" w:cs="Times New Roman"/>
          <w:b/>
          <w:bCs/>
          <w:sz w:val="24"/>
          <w:szCs w:val="24"/>
        </w:rPr>
        <w:t> </w:t>
      </w:r>
    </w:p>
    <w:p w14:paraId="110B4E9C" w14:textId="17BFD60B"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Ambulance services form a vital part of the United Kingdom’s emergency healthcare system. Operating under the National Health Service (NHS), these services provide rapid medical response, emergency treatment and transportation for individuals experiencing urgent health crisis. Overtime, ambulance services have evolved significantly from basic transport systems to advanced mobile healthcare units staffed by highly trained clinicians. This essay explores the origins of London Ambulance Service, examines the historical context that shaped its development, critically evaluates how ambulance services function today and discusses their significance in improving the quality of life for service users. </w:t>
      </w:r>
    </w:p>
    <w:p w14:paraId="79D36E0A" w14:textId="77777777" w:rsidR="00A4317A" w:rsidRPr="009074D8" w:rsidRDefault="00A4317A" w:rsidP="008D6C4F">
      <w:pPr>
        <w:pStyle w:val="Heading1"/>
        <w:spacing w:line="360" w:lineRule="auto"/>
        <w:rPr>
          <w:rFonts w:ascii="Times New Roman" w:hAnsi="Times New Roman" w:cs="Times New Roman"/>
          <w:b/>
          <w:bCs/>
          <w:sz w:val="24"/>
          <w:szCs w:val="24"/>
        </w:rPr>
      </w:pPr>
      <w:bookmarkStart w:id="2" w:name="_Toc224568981"/>
      <w:r w:rsidRPr="009074D8">
        <w:rPr>
          <w:rFonts w:ascii="Times New Roman" w:hAnsi="Times New Roman" w:cs="Times New Roman"/>
          <w:b/>
          <w:bCs/>
          <w:sz w:val="24"/>
          <w:szCs w:val="24"/>
          <w:u w:val="single"/>
        </w:rPr>
        <w:t>Origins and Historical Development</w:t>
      </w:r>
      <w:bookmarkEnd w:id="2"/>
      <w:r w:rsidRPr="009074D8">
        <w:rPr>
          <w:rFonts w:ascii="Times New Roman" w:hAnsi="Times New Roman" w:cs="Times New Roman"/>
          <w:b/>
          <w:bCs/>
          <w:sz w:val="24"/>
          <w:szCs w:val="24"/>
          <w:u w:val="single"/>
        </w:rPr>
        <w:t> </w:t>
      </w:r>
      <w:r w:rsidRPr="009074D8">
        <w:rPr>
          <w:rFonts w:ascii="Times New Roman" w:hAnsi="Times New Roman" w:cs="Times New Roman"/>
          <w:b/>
          <w:bCs/>
          <w:sz w:val="24"/>
          <w:szCs w:val="24"/>
        </w:rPr>
        <w:t> </w:t>
      </w:r>
    </w:p>
    <w:p w14:paraId="3F317EC1"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The development of ambulance services in the UK was influence by public health challenges during the nineteenth century. One of the earliest organised systems appeared in London when the Metropolitan Asylums Board introduced horse drawn ambulances in 1879. These vehicles were design primarily to transport patients suffering from infectious diseases such as smallpox and cholera to specialised hospitals (London Ambulance Service NHS Trust, 2025). Currently, the primary role of ambulances was transportation rather than treatment. </w:t>
      </w:r>
    </w:p>
    <w:p w14:paraId="68D8752C"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A major turning point in the organisation of ambulance services occurred following the establishment of the NHS in 1948. The National Health Service Act 1946 made the provision of ambulance services a statutory responsibility for local authorities, ensuring that emergency medical transport became universally accessible to the public (NHS England, 2023). Later reforms in 1965 brought together several local services to create the London Ambulance Service (LAS), forming a coordinated city-wide emergency response system (London Ambulance Service NHS Trust, 2025). </w:t>
      </w:r>
    </w:p>
    <w:p w14:paraId="429BD4B1" w14:textId="0316B864"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xml:space="preserve">Advances in medical knowledge and technology during the late twentieth century further transformed ambulance services. The introduction of paramedic training programmes in the 1970s expanded the clinical capabilities of ambulance staff, enabling them to deliver </w:t>
      </w:r>
      <w:r w:rsidR="003051F4" w:rsidRPr="009074D8">
        <w:rPr>
          <w:rFonts w:ascii="Times New Roman" w:hAnsi="Times New Roman" w:cs="Times New Roman"/>
          <w:sz w:val="24"/>
          <w:szCs w:val="24"/>
        </w:rPr>
        <w:t>lifesaving</w:t>
      </w:r>
      <w:r w:rsidRPr="009074D8">
        <w:rPr>
          <w:rFonts w:ascii="Times New Roman" w:hAnsi="Times New Roman" w:cs="Times New Roman"/>
          <w:sz w:val="24"/>
          <w:szCs w:val="24"/>
        </w:rPr>
        <w:t> interventions before patients reached hospital. This shift reflected growing recognition of the importance of prehospital emergency care in improving patient survival rates. </w:t>
      </w:r>
    </w:p>
    <w:p w14:paraId="6F3B59B9" w14:textId="77777777" w:rsidR="00A4317A" w:rsidRPr="009074D8" w:rsidRDefault="00A4317A" w:rsidP="008D6C4F">
      <w:pPr>
        <w:pStyle w:val="Heading1"/>
        <w:spacing w:line="360" w:lineRule="auto"/>
        <w:rPr>
          <w:rFonts w:ascii="Times New Roman" w:hAnsi="Times New Roman" w:cs="Times New Roman"/>
          <w:b/>
          <w:bCs/>
          <w:sz w:val="24"/>
          <w:szCs w:val="24"/>
        </w:rPr>
      </w:pPr>
      <w:bookmarkStart w:id="3" w:name="_Toc224568982"/>
      <w:r w:rsidRPr="009074D8">
        <w:rPr>
          <w:rFonts w:ascii="Times New Roman" w:hAnsi="Times New Roman" w:cs="Times New Roman"/>
          <w:b/>
          <w:bCs/>
          <w:sz w:val="24"/>
          <w:szCs w:val="24"/>
          <w:u w:val="single"/>
        </w:rPr>
        <w:lastRenderedPageBreak/>
        <w:t>The Function of Ambulance Services Today</w:t>
      </w:r>
      <w:bookmarkEnd w:id="3"/>
      <w:r w:rsidRPr="009074D8">
        <w:rPr>
          <w:rFonts w:ascii="Times New Roman" w:hAnsi="Times New Roman" w:cs="Times New Roman"/>
          <w:b/>
          <w:bCs/>
          <w:sz w:val="24"/>
          <w:szCs w:val="24"/>
          <w:u w:val="single"/>
        </w:rPr>
        <w:t> </w:t>
      </w:r>
      <w:r w:rsidRPr="009074D8">
        <w:rPr>
          <w:rFonts w:ascii="Times New Roman" w:hAnsi="Times New Roman" w:cs="Times New Roman"/>
          <w:b/>
          <w:bCs/>
          <w:sz w:val="24"/>
          <w:szCs w:val="24"/>
        </w:rPr>
        <w:t> </w:t>
      </w:r>
    </w:p>
    <w:p w14:paraId="52EDFCBA"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Modern ambulance services run as complex mobile healthcare systems rather than simple transport providers. Paramedics are now highly trained healthcare professionals who can administer medications, perform advanced life support procedures, and make clinical decisions at the scene of an emergency. Ambulances are quite equipped with advanced medical equipment such as defibrillators, oxygen therapy systems, and electrocardiogram monitors, allowing clinicians to stabilise patients during transport (London Ambulance Service NHS Trust, 2025). </w:t>
      </w:r>
    </w:p>
    <w:p w14:paraId="0F05426A"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Ambulance services also play a broader role in managing urgent healthcare demand. In addition to responding to life threatening emergencies, paramedics increasingly assess patients and refer them to alternative services such as urgent treatment centres or community healthcare teams. This approach helps reduce unnecessary hospital admissions and ensures patients receive the rightest care pathway (NHS England, 2023). </w:t>
      </w:r>
    </w:p>
    <w:p w14:paraId="208D05B1" w14:textId="08141BD8"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Despite these developments, ambulance services face significant operational challenges. Demand for emergency care has increased due to population growth, an ageing population, and higher rates of chronic illness. According to the Association of Ambulance Chief Executives, ambulance services in England responded to approximately 8.8 million incidents in 2024, highlighting the growing pressure on the system (Association of Ambulance Chief Executive, 2024). Delays in hospital handovers and limited resources have also affected response times, creating ongoing concerns about service capacity and efficiency. </w:t>
      </w:r>
    </w:p>
    <w:p w14:paraId="5D20168A" w14:textId="77777777" w:rsidR="00A4317A" w:rsidRPr="009074D8" w:rsidRDefault="00A4317A" w:rsidP="008D6C4F">
      <w:pPr>
        <w:pStyle w:val="Heading1"/>
        <w:spacing w:line="360" w:lineRule="auto"/>
        <w:rPr>
          <w:rFonts w:ascii="Times New Roman" w:hAnsi="Times New Roman" w:cs="Times New Roman"/>
          <w:b/>
          <w:bCs/>
          <w:sz w:val="24"/>
          <w:szCs w:val="24"/>
        </w:rPr>
      </w:pPr>
      <w:bookmarkStart w:id="4" w:name="_Toc224568983"/>
      <w:r w:rsidRPr="009074D8">
        <w:rPr>
          <w:rFonts w:ascii="Times New Roman" w:hAnsi="Times New Roman" w:cs="Times New Roman"/>
          <w:b/>
          <w:bCs/>
          <w:sz w:val="24"/>
          <w:szCs w:val="24"/>
          <w:u w:val="single"/>
        </w:rPr>
        <w:t>Significance for Service Users Quality of Life</w:t>
      </w:r>
      <w:bookmarkEnd w:id="4"/>
      <w:r w:rsidRPr="009074D8">
        <w:rPr>
          <w:rFonts w:ascii="Times New Roman" w:hAnsi="Times New Roman" w:cs="Times New Roman"/>
          <w:b/>
          <w:bCs/>
          <w:sz w:val="24"/>
          <w:szCs w:val="24"/>
        </w:rPr>
        <w:t> </w:t>
      </w:r>
    </w:p>
    <w:p w14:paraId="330D91A9"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Ambulance services play a crucial role in improving the quality of life for individuals who require urgent medical aid. Rapid response and early intervention can significantly reduce mortality and prevent long term health complications. For example, immediate treatment for cardiac arrest or severe trauma can dramatically improve survival outcomes when delivered quickly by trained paramedics. </w:t>
      </w:r>
    </w:p>
    <w:p w14:paraId="4FD2837E" w14:textId="067CF1F5" w:rsidR="003051F4"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In addition to emergency care, ambulance services support individuals experiencing mental health crises, accidents, and sudden illness. By providing prompt medical assessment and connecting patients with right healthcare services, ambulance teams contribute to improved patient outcomes and overall wellbeing. Furthermore, community-based initiatives and integrated healthcare pathways enable ambulance services to deliver care closer to patients, homes, promoting accessibility and patient centred care (NHS England, 2023). </w:t>
      </w:r>
    </w:p>
    <w:p w14:paraId="6C0B1952" w14:textId="77777777" w:rsidR="00A4317A" w:rsidRPr="009074D8" w:rsidRDefault="00A4317A" w:rsidP="008D6C4F">
      <w:pPr>
        <w:pStyle w:val="Heading1"/>
        <w:spacing w:line="360" w:lineRule="auto"/>
        <w:rPr>
          <w:rFonts w:ascii="Times New Roman" w:hAnsi="Times New Roman" w:cs="Times New Roman"/>
          <w:b/>
          <w:bCs/>
          <w:sz w:val="24"/>
          <w:szCs w:val="24"/>
        </w:rPr>
      </w:pPr>
      <w:bookmarkStart w:id="5" w:name="_Toc224568984"/>
      <w:r w:rsidRPr="009074D8">
        <w:rPr>
          <w:rFonts w:ascii="Times New Roman" w:hAnsi="Times New Roman" w:cs="Times New Roman"/>
          <w:b/>
          <w:bCs/>
          <w:sz w:val="24"/>
          <w:szCs w:val="24"/>
          <w:u w:val="single"/>
        </w:rPr>
        <w:lastRenderedPageBreak/>
        <w:t>Conclusion</w:t>
      </w:r>
      <w:bookmarkEnd w:id="5"/>
      <w:r w:rsidRPr="009074D8">
        <w:rPr>
          <w:rFonts w:ascii="Times New Roman" w:hAnsi="Times New Roman" w:cs="Times New Roman"/>
          <w:b/>
          <w:bCs/>
          <w:sz w:val="24"/>
          <w:szCs w:val="24"/>
          <w:u w:val="single"/>
        </w:rPr>
        <w:t> </w:t>
      </w:r>
      <w:r w:rsidRPr="009074D8">
        <w:rPr>
          <w:rFonts w:ascii="Times New Roman" w:hAnsi="Times New Roman" w:cs="Times New Roman"/>
          <w:b/>
          <w:bCs/>
          <w:sz w:val="24"/>
          <w:szCs w:val="24"/>
        </w:rPr>
        <w:t> </w:t>
      </w:r>
    </w:p>
    <w:p w14:paraId="00D74119"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In conclusion, ambulance services in the United Kingdom have developed from simple transport systems into highly specialised providers of prehospital emergency care. The establishment and evolution of the London Ambulance Service prove how historical public health challenges, legislative reforms, and medical advancements shaped the development of modern emergency healthcare systems. Although ambulance services currently face increasing demand and operational pressures, they are still essential in protecting public health and enhancing the quality of life for service users by providing rapid, effective, and accessible emergency medical care. </w:t>
      </w:r>
    </w:p>
    <w:p w14:paraId="5CE91B8B" w14:textId="77777777" w:rsidR="00A4317A" w:rsidRPr="009074D8" w:rsidRDefault="00A4317A"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w:t>
      </w:r>
    </w:p>
    <w:p w14:paraId="48073534" w14:textId="77777777" w:rsidR="00A4317A" w:rsidRPr="009074D8" w:rsidRDefault="00A4317A" w:rsidP="008D6C4F">
      <w:pPr>
        <w:spacing w:after="0" w:line="360" w:lineRule="auto"/>
        <w:rPr>
          <w:rFonts w:ascii="Times New Roman" w:hAnsi="Times New Roman" w:cs="Times New Roman"/>
          <w:b/>
          <w:bCs/>
          <w:sz w:val="24"/>
          <w:szCs w:val="24"/>
        </w:rPr>
      </w:pPr>
      <w:r w:rsidRPr="009074D8">
        <w:rPr>
          <w:rFonts w:ascii="Times New Roman" w:hAnsi="Times New Roman" w:cs="Times New Roman"/>
          <w:b/>
          <w:bCs/>
          <w:sz w:val="24"/>
          <w:szCs w:val="24"/>
        </w:rPr>
        <w:t> </w:t>
      </w:r>
    </w:p>
    <w:p w14:paraId="20F1A3B3" w14:textId="60395207" w:rsidR="00A4317A" w:rsidRPr="009074D8" w:rsidRDefault="00A4317A" w:rsidP="008D6C4F">
      <w:pPr>
        <w:spacing w:after="0" w:line="360" w:lineRule="auto"/>
        <w:rPr>
          <w:rFonts w:ascii="Times New Roman" w:hAnsi="Times New Roman" w:cs="Times New Roman"/>
          <w:b/>
          <w:bCs/>
          <w:sz w:val="24"/>
          <w:szCs w:val="24"/>
        </w:rPr>
        <w:sectPr w:rsidR="00A4317A" w:rsidRPr="009074D8" w:rsidSect="003A000F">
          <w:pgSz w:w="11906" w:h="16838"/>
          <w:pgMar w:top="1440" w:right="1440" w:bottom="1440" w:left="1440" w:header="708" w:footer="708" w:gutter="0"/>
          <w:cols w:space="708"/>
          <w:docGrid w:linePitch="360"/>
        </w:sectPr>
      </w:pPr>
    </w:p>
    <w:p w14:paraId="23578436" w14:textId="77777777" w:rsidR="00833470" w:rsidRPr="009074D8" w:rsidRDefault="00833470" w:rsidP="008D6C4F">
      <w:pPr>
        <w:pStyle w:val="Heading1"/>
        <w:spacing w:line="360" w:lineRule="auto"/>
        <w:rPr>
          <w:rFonts w:ascii="Times New Roman" w:hAnsi="Times New Roman" w:cs="Times New Roman"/>
          <w:b/>
          <w:bCs/>
          <w:sz w:val="24"/>
          <w:szCs w:val="24"/>
        </w:rPr>
      </w:pPr>
      <w:bookmarkStart w:id="6" w:name="_Toc224568985"/>
      <w:r w:rsidRPr="009074D8">
        <w:rPr>
          <w:rFonts w:ascii="Times New Roman" w:hAnsi="Times New Roman" w:cs="Times New Roman"/>
          <w:b/>
          <w:bCs/>
          <w:sz w:val="24"/>
          <w:szCs w:val="24"/>
        </w:rPr>
        <w:lastRenderedPageBreak/>
        <w:t>References</w:t>
      </w:r>
      <w:bookmarkEnd w:id="6"/>
    </w:p>
    <w:p w14:paraId="0F6E74FA"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Association of Ambulance Chief Executives (2024)</w:t>
      </w:r>
      <w:r w:rsidRPr="009074D8">
        <w:rPr>
          <w:rFonts w:ascii="Times New Roman" w:hAnsi="Times New Roman" w:cs="Times New Roman"/>
          <w:i/>
          <w:iCs/>
          <w:sz w:val="24"/>
          <w:szCs w:val="24"/>
        </w:rPr>
        <w:t xml:space="preserve"> NHS ambulance services achieve performance improvements despite significant growth in demand</w:t>
      </w:r>
      <w:r w:rsidRPr="009074D8">
        <w:rPr>
          <w:rFonts w:ascii="Times New Roman" w:hAnsi="Times New Roman" w:cs="Times New Roman"/>
          <w:sz w:val="24"/>
          <w:szCs w:val="24"/>
        </w:rPr>
        <w:t>. Available at: </w:t>
      </w:r>
      <w:hyperlink r:id="rId15" w:tgtFrame="_blank" w:history="1">
        <w:r w:rsidRPr="009074D8">
          <w:rPr>
            <w:rStyle w:val="Hyperlink"/>
            <w:rFonts w:ascii="Times New Roman" w:hAnsi="Times New Roman" w:cs="Times New Roman"/>
            <w:sz w:val="24"/>
            <w:szCs w:val="24"/>
          </w:rPr>
          <w:t>https://aace.org.uk</w:t>
        </w:r>
      </w:hyperlink>
      <w:r w:rsidRPr="009074D8">
        <w:rPr>
          <w:rFonts w:ascii="Times New Roman" w:hAnsi="Times New Roman" w:cs="Times New Roman"/>
          <w:sz w:val="24"/>
          <w:szCs w:val="24"/>
        </w:rPr>
        <w:t> (Accessed: 9 March 2026). </w:t>
      </w:r>
    </w:p>
    <w:p w14:paraId="1B8A4828"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w:t>
      </w:r>
    </w:p>
    <w:p w14:paraId="22FED5E3"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xml:space="preserve">London Ambulance Service NHS Trust (2025) </w:t>
      </w:r>
      <w:r w:rsidRPr="009074D8">
        <w:rPr>
          <w:rFonts w:ascii="Times New Roman" w:hAnsi="Times New Roman" w:cs="Times New Roman"/>
          <w:i/>
          <w:iCs/>
          <w:sz w:val="24"/>
          <w:szCs w:val="24"/>
        </w:rPr>
        <w:t xml:space="preserve">Our history. </w:t>
      </w:r>
      <w:r w:rsidRPr="009074D8">
        <w:rPr>
          <w:rFonts w:ascii="Times New Roman" w:hAnsi="Times New Roman" w:cs="Times New Roman"/>
          <w:sz w:val="24"/>
          <w:szCs w:val="24"/>
        </w:rPr>
        <w:t>Available at </w:t>
      </w:r>
      <w:hyperlink r:id="rId16" w:tgtFrame="_blank" w:history="1">
        <w:r w:rsidRPr="009074D8">
          <w:rPr>
            <w:rStyle w:val="Hyperlink"/>
            <w:rFonts w:ascii="Times New Roman" w:hAnsi="Times New Roman" w:cs="Times New Roman"/>
            <w:sz w:val="24"/>
            <w:szCs w:val="24"/>
          </w:rPr>
          <w:t>https://www.londonambulalance.nhs.uk</w:t>
        </w:r>
      </w:hyperlink>
      <w:r w:rsidRPr="009074D8">
        <w:rPr>
          <w:rFonts w:ascii="Times New Roman" w:hAnsi="Times New Roman" w:cs="Times New Roman"/>
          <w:sz w:val="24"/>
          <w:szCs w:val="24"/>
        </w:rPr>
        <w:t> (Accessed: 9 March 2026). </w:t>
      </w:r>
    </w:p>
    <w:p w14:paraId="25603783"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w:t>
      </w:r>
    </w:p>
    <w:p w14:paraId="773E7274"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London Ambulance Service NHS Trust (2025</w:t>
      </w:r>
      <w:r w:rsidRPr="009074D8">
        <w:rPr>
          <w:rFonts w:ascii="Times New Roman" w:hAnsi="Times New Roman" w:cs="Times New Roman"/>
          <w:i/>
          <w:iCs/>
          <w:sz w:val="24"/>
          <w:szCs w:val="24"/>
        </w:rPr>
        <w:t>) London Ambulance Service celebrates 60 years of saving lives</w:t>
      </w:r>
      <w:r w:rsidRPr="009074D8">
        <w:rPr>
          <w:rFonts w:ascii="Times New Roman" w:hAnsi="Times New Roman" w:cs="Times New Roman"/>
          <w:sz w:val="24"/>
          <w:szCs w:val="24"/>
        </w:rPr>
        <w:t>. Available at: </w:t>
      </w:r>
      <w:hyperlink r:id="rId17" w:tgtFrame="_blank" w:history="1">
        <w:r w:rsidRPr="009074D8">
          <w:rPr>
            <w:rStyle w:val="Hyperlink"/>
            <w:rFonts w:ascii="Times New Roman" w:hAnsi="Times New Roman" w:cs="Times New Roman"/>
            <w:sz w:val="24"/>
            <w:szCs w:val="24"/>
          </w:rPr>
          <w:t>https://www.londonambulance.nhs.uk</w:t>
        </w:r>
      </w:hyperlink>
      <w:r w:rsidRPr="009074D8">
        <w:rPr>
          <w:rFonts w:ascii="Times New Roman" w:hAnsi="Times New Roman" w:cs="Times New Roman"/>
          <w:sz w:val="24"/>
          <w:szCs w:val="24"/>
        </w:rPr>
        <w:t> (Accessed: 9 March 2026). </w:t>
      </w:r>
    </w:p>
    <w:p w14:paraId="31B9D27D"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 </w:t>
      </w:r>
    </w:p>
    <w:p w14:paraId="40CCD31C" w14:textId="77777777" w:rsidR="003051F4" w:rsidRPr="009074D8" w:rsidRDefault="003051F4" w:rsidP="008D6C4F">
      <w:pPr>
        <w:spacing w:after="0" w:line="360" w:lineRule="auto"/>
        <w:jc w:val="both"/>
        <w:rPr>
          <w:rFonts w:ascii="Times New Roman" w:hAnsi="Times New Roman" w:cs="Times New Roman"/>
          <w:sz w:val="24"/>
          <w:szCs w:val="24"/>
        </w:rPr>
      </w:pPr>
      <w:r w:rsidRPr="009074D8">
        <w:rPr>
          <w:rFonts w:ascii="Times New Roman" w:hAnsi="Times New Roman" w:cs="Times New Roman"/>
          <w:sz w:val="24"/>
          <w:szCs w:val="24"/>
        </w:rPr>
        <w:t>NHS England (2023) </w:t>
      </w:r>
      <w:r w:rsidRPr="009074D8">
        <w:rPr>
          <w:rFonts w:ascii="Times New Roman" w:hAnsi="Times New Roman" w:cs="Times New Roman"/>
          <w:i/>
          <w:iCs/>
          <w:sz w:val="24"/>
          <w:szCs w:val="24"/>
        </w:rPr>
        <w:t>Urgent community response and ambulance referral resource.</w:t>
      </w:r>
      <w:r w:rsidRPr="009074D8">
        <w:rPr>
          <w:rFonts w:ascii="Times New Roman" w:hAnsi="Times New Roman" w:cs="Times New Roman"/>
          <w:sz w:val="24"/>
          <w:szCs w:val="24"/>
        </w:rPr>
        <w:t xml:space="preserve"> Available at: </w:t>
      </w:r>
      <w:hyperlink r:id="rId18" w:tgtFrame="_blank" w:history="1">
        <w:r w:rsidRPr="009074D8">
          <w:rPr>
            <w:rStyle w:val="Hyperlink"/>
            <w:rFonts w:ascii="Times New Roman" w:hAnsi="Times New Roman" w:cs="Times New Roman"/>
            <w:sz w:val="24"/>
            <w:szCs w:val="24"/>
          </w:rPr>
          <w:t>https://www.england.nhs.uk</w:t>
        </w:r>
      </w:hyperlink>
      <w:r w:rsidRPr="009074D8">
        <w:rPr>
          <w:rFonts w:ascii="Times New Roman" w:hAnsi="Times New Roman" w:cs="Times New Roman"/>
          <w:sz w:val="24"/>
          <w:szCs w:val="24"/>
        </w:rPr>
        <w:t> (Accessed: 9 March 2026). </w:t>
      </w:r>
    </w:p>
    <w:p w14:paraId="27EBF8A3" w14:textId="77777777" w:rsidR="00EF3E35" w:rsidRPr="009074D8" w:rsidRDefault="00EF3E35" w:rsidP="008D6C4F">
      <w:pPr>
        <w:spacing w:after="0" w:line="360" w:lineRule="auto"/>
        <w:rPr>
          <w:rFonts w:ascii="Times New Roman" w:hAnsi="Times New Roman" w:cs="Times New Roman"/>
        </w:rPr>
      </w:pPr>
    </w:p>
    <w:p w14:paraId="150E9E72" w14:textId="77777777" w:rsidR="00EF3E35" w:rsidRPr="009074D8" w:rsidRDefault="00EF3E35" w:rsidP="008D6C4F">
      <w:pPr>
        <w:spacing w:after="0" w:line="360" w:lineRule="auto"/>
        <w:rPr>
          <w:rFonts w:ascii="Times New Roman" w:hAnsi="Times New Roman" w:cs="Times New Roman"/>
        </w:rPr>
      </w:pPr>
    </w:p>
    <w:p w14:paraId="14ED9CB8" w14:textId="77777777" w:rsidR="00EF3E35" w:rsidRPr="009074D8" w:rsidRDefault="00EF3E35" w:rsidP="008D6C4F">
      <w:pPr>
        <w:spacing w:after="0" w:line="360" w:lineRule="auto"/>
        <w:rPr>
          <w:rFonts w:ascii="Times New Roman" w:hAnsi="Times New Roman" w:cs="Times New Roman"/>
        </w:rPr>
      </w:pPr>
    </w:p>
    <w:p w14:paraId="349765E8" w14:textId="77777777" w:rsidR="00EF3E35" w:rsidRPr="009074D8" w:rsidRDefault="00EF3E35" w:rsidP="008D6C4F">
      <w:pPr>
        <w:spacing w:after="0" w:line="360" w:lineRule="auto"/>
        <w:rPr>
          <w:rFonts w:ascii="Times New Roman" w:hAnsi="Times New Roman" w:cs="Times New Roman"/>
        </w:rPr>
      </w:pPr>
    </w:p>
    <w:sectPr w:rsidR="00EF3E35" w:rsidRPr="009074D8"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ADD12" w14:textId="77777777" w:rsidR="009248CC" w:rsidRDefault="009248CC" w:rsidP="00BE6BE0">
      <w:pPr>
        <w:spacing w:after="0" w:line="240" w:lineRule="auto"/>
      </w:pPr>
      <w:r>
        <w:separator/>
      </w:r>
    </w:p>
  </w:endnote>
  <w:endnote w:type="continuationSeparator" w:id="0">
    <w:p w14:paraId="14187870" w14:textId="77777777" w:rsidR="009248CC" w:rsidRDefault="009248C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513286"/>
      <w:docPartObj>
        <w:docPartGallery w:val="Page Numbers (Bottom of Page)"/>
        <w:docPartUnique/>
      </w:docPartObj>
    </w:sdtPr>
    <w:sdtEndPr>
      <w:rPr>
        <w:noProof/>
      </w:rPr>
    </w:sdtEndPr>
    <w:sdtContent>
      <w:p w14:paraId="1993884E" w14:textId="04B14B00" w:rsidR="0042740D" w:rsidRDefault="004274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9B27A" w14:textId="77777777" w:rsidR="009248CC" w:rsidRDefault="009248CC" w:rsidP="00BE6BE0">
      <w:pPr>
        <w:spacing w:after="0" w:line="240" w:lineRule="auto"/>
      </w:pPr>
      <w:r>
        <w:separator/>
      </w:r>
    </w:p>
  </w:footnote>
  <w:footnote w:type="continuationSeparator" w:id="0">
    <w:p w14:paraId="6B888BAC" w14:textId="77777777" w:rsidR="009248CC" w:rsidRDefault="009248C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3B228A"/>
    <w:multiLevelType w:val="multilevel"/>
    <w:tmpl w:val="8B885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0102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70E84"/>
    <w:rsid w:val="00101A0D"/>
    <w:rsid w:val="00176874"/>
    <w:rsid w:val="002767BF"/>
    <w:rsid w:val="003051F4"/>
    <w:rsid w:val="003A000F"/>
    <w:rsid w:val="0042740D"/>
    <w:rsid w:val="00507D6D"/>
    <w:rsid w:val="00524DAA"/>
    <w:rsid w:val="0052506D"/>
    <w:rsid w:val="00534E80"/>
    <w:rsid w:val="005A476B"/>
    <w:rsid w:val="005C4CBB"/>
    <w:rsid w:val="00645B3A"/>
    <w:rsid w:val="006A6816"/>
    <w:rsid w:val="007829C4"/>
    <w:rsid w:val="007E1FD2"/>
    <w:rsid w:val="00804A7F"/>
    <w:rsid w:val="00833470"/>
    <w:rsid w:val="008D6C4F"/>
    <w:rsid w:val="009074D8"/>
    <w:rsid w:val="009248CC"/>
    <w:rsid w:val="00925D5E"/>
    <w:rsid w:val="009E257B"/>
    <w:rsid w:val="00A4317A"/>
    <w:rsid w:val="00A6165E"/>
    <w:rsid w:val="00A82690"/>
    <w:rsid w:val="00B642EF"/>
    <w:rsid w:val="00BE4D8B"/>
    <w:rsid w:val="00BE6BE0"/>
    <w:rsid w:val="00C83A82"/>
    <w:rsid w:val="00DD6CE9"/>
    <w:rsid w:val="00E8488A"/>
    <w:rsid w:val="00ED0D33"/>
    <w:rsid w:val="00EF3E35"/>
    <w:rsid w:val="00EF7E40"/>
    <w:rsid w:val="00F01AB7"/>
    <w:rsid w:val="00F36D02"/>
    <w:rsid w:val="00F64FBC"/>
    <w:rsid w:val="00FF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4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A4317A"/>
    <w:rPr>
      <w:color w:val="0563C1" w:themeColor="hyperlink"/>
      <w:u w:val="single"/>
    </w:rPr>
  </w:style>
  <w:style w:type="character" w:styleId="UnresolvedMention">
    <w:name w:val="Unresolved Mention"/>
    <w:basedOn w:val="DefaultParagraphFont"/>
    <w:uiPriority w:val="99"/>
    <w:semiHidden/>
    <w:unhideWhenUsed/>
    <w:rsid w:val="00A4317A"/>
    <w:rPr>
      <w:color w:val="605E5C"/>
      <w:shd w:val="clear" w:color="auto" w:fill="E1DFDD"/>
    </w:rPr>
  </w:style>
  <w:style w:type="character" w:customStyle="1" w:styleId="Heading1Char">
    <w:name w:val="Heading 1 Char"/>
    <w:basedOn w:val="DefaultParagraphFont"/>
    <w:link w:val="Heading1"/>
    <w:uiPriority w:val="9"/>
    <w:rsid w:val="004274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740D"/>
    <w:pPr>
      <w:outlineLvl w:val="9"/>
    </w:pPr>
    <w:rPr>
      <w:lang w:val="en-US" w:eastAsia="en-US"/>
    </w:rPr>
  </w:style>
  <w:style w:type="paragraph" w:styleId="TOC1">
    <w:name w:val="toc 1"/>
    <w:basedOn w:val="Normal"/>
    <w:next w:val="Normal"/>
    <w:autoRedefine/>
    <w:uiPriority w:val="39"/>
    <w:unhideWhenUsed/>
    <w:rsid w:val="004274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londonambulance.nhs.uk/" TargetMode="External"/><Relationship Id="rId2" Type="http://schemas.openxmlformats.org/officeDocument/2006/relationships/numbering" Target="numbering.xml"/><Relationship Id="rId16" Type="http://schemas.openxmlformats.org/officeDocument/2006/relationships/hyperlink" Target="https://www.londonambulalance.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ace.org.uk/" TargetMode="Externa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Ser Bahadur Roka Magar (2512525)</cp:lastModifiedBy>
  <cp:revision>14</cp:revision>
  <dcterms:created xsi:type="dcterms:W3CDTF">2023-07-06T11:47:00Z</dcterms:created>
  <dcterms:modified xsi:type="dcterms:W3CDTF">2026-03-16T18:07:00Z</dcterms:modified>
</cp:coreProperties>
</file>