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1173A71" w:rsidR="0054116B" w:rsidRDefault="2417DF3E" w:rsidP="290C00CC">
      <w:pPr>
        <w:rPr>
          <w:rFonts w:ascii="Calibri" w:eastAsia="Calibri" w:hAnsi="Calibri" w:cs="Calibri"/>
          <w:b/>
          <w:bCs/>
          <w:sz w:val="28"/>
          <w:szCs w:val="28"/>
          <w:u w:val="single"/>
        </w:rPr>
      </w:pPr>
      <w:r w:rsidRPr="290C00CC">
        <w:rPr>
          <w:rFonts w:ascii="Arial" w:eastAsia="Arial" w:hAnsi="Arial" w:cs="Arial"/>
          <w:b/>
          <w:bCs/>
          <w:sz w:val="28"/>
          <w:szCs w:val="28"/>
          <w:u w:val="single"/>
        </w:rPr>
        <w:t>It is crucial to read and understand the guidance for students contained within this document including the assessment criteria upon which assessments are marked.</w:t>
      </w:r>
    </w:p>
    <w:p w14:paraId="3793E10E" w14:textId="20CE2238" w:rsidR="290C00CC" w:rsidRDefault="290C00CC" w:rsidP="290C00CC">
      <w:pPr>
        <w:rPr>
          <w:rFonts w:ascii="Arial" w:eastAsia="Arial" w:hAnsi="Arial" w:cs="Arial"/>
          <w:b/>
          <w:bCs/>
          <w:sz w:val="28"/>
          <w:szCs w:val="28"/>
          <w:u w:val="single"/>
        </w:rPr>
      </w:pPr>
    </w:p>
    <w:p w14:paraId="7391749E" w14:textId="00FA046B" w:rsidR="00BE712F" w:rsidRPr="00BE712F" w:rsidRDefault="5419A834" w:rsidP="290C00CC">
      <w:pPr>
        <w:rPr>
          <w:rFonts w:ascii="Arial" w:eastAsia="Arial" w:hAnsi="Arial" w:cs="Arial"/>
          <w:b/>
          <w:bCs/>
          <w:sz w:val="28"/>
          <w:szCs w:val="28"/>
          <w:u w:val="single"/>
        </w:rPr>
      </w:pPr>
      <w:r w:rsidRPr="290C00CC">
        <w:rPr>
          <w:rFonts w:ascii="Arial" w:eastAsia="Arial" w:hAnsi="Arial" w:cs="Arial"/>
          <w:b/>
          <w:bCs/>
          <w:sz w:val="28"/>
          <w:szCs w:val="28"/>
          <w:u w:val="single"/>
        </w:rPr>
        <w:t>Evaluate how can policing models support evidence-based policing (EBP)?</w:t>
      </w:r>
    </w:p>
    <w:p w14:paraId="0BE1ECF6" w14:textId="77777777" w:rsidR="00BE712F" w:rsidRDefault="00BE712F" w:rsidP="2C49C02A">
      <w:pPr>
        <w:rPr>
          <w:rFonts w:ascii="Arial" w:eastAsia="Arial" w:hAnsi="Arial" w:cs="Arial"/>
          <w:sz w:val="24"/>
          <w:szCs w:val="24"/>
        </w:rPr>
      </w:pPr>
    </w:p>
    <w:p w14:paraId="1C1C8B7D" w14:textId="77777777" w:rsidR="00BF0159" w:rsidRDefault="004E0C55" w:rsidP="2C49C02A">
      <w:pPr>
        <w:rPr>
          <w:rFonts w:ascii="Arial" w:eastAsia="Arial" w:hAnsi="Arial" w:cs="Arial"/>
          <w:color w:val="FF0000"/>
          <w:sz w:val="24"/>
          <w:szCs w:val="24"/>
        </w:rPr>
      </w:pPr>
      <w:r>
        <w:rPr>
          <w:rFonts w:ascii="Arial" w:eastAsia="Arial" w:hAnsi="Arial" w:cs="Arial"/>
          <w:color w:val="FF0000"/>
          <w:sz w:val="24"/>
          <w:szCs w:val="24"/>
        </w:rPr>
        <w:t>This essay is</w:t>
      </w:r>
      <w:r w:rsidR="00BE712F" w:rsidRPr="00BE712F">
        <w:rPr>
          <w:rFonts w:ascii="Arial" w:eastAsia="Arial" w:hAnsi="Arial" w:cs="Arial"/>
          <w:color w:val="FF0000"/>
          <w:sz w:val="24"/>
          <w:szCs w:val="24"/>
        </w:rPr>
        <w:t xml:space="preserve"> going to explore the current</w:t>
      </w:r>
      <w:r w:rsidR="00BE712F">
        <w:rPr>
          <w:rFonts w:ascii="Arial" w:eastAsia="Arial" w:hAnsi="Arial" w:cs="Arial"/>
          <w:color w:val="FF0000"/>
          <w:sz w:val="24"/>
          <w:szCs w:val="24"/>
        </w:rPr>
        <w:t xml:space="preserve">, </w:t>
      </w:r>
      <w:r w:rsidR="00BE712F" w:rsidRPr="00BE712F">
        <w:rPr>
          <w:rFonts w:ascii="Arial" w:eastAsia="Arial" w:hAnsi="Arial" w:cs="Arial"/>
          <w:color w:val="FF0000"/>
          <w:sz w:val="24"/>
          <w:szCs w:val="24"/>
        </w:rPr>
        <w:t xml:space="preserve">different policing models and how </w:t>
      </w:r>
      <w:r w:rsidR="00BE712F">
        <w:rPr>
          <w:rFonts w:ascii="Arial" w:eastAsia="Arial" w:hAnsi="Arial" w:cs="Arial"/>
          <w:color w:val="FF0000"/>
          <w:sz w:val="24"/>
          <w:szCs w:val="24"/>
        </w:rPr>
        <w:t xml:space="preserve">they </w:t>
      </w:r>
      <w:r w:rsidR="00BE712F" w:rsidRPr="00BE712F">
        <w:rPr>
          <w:rFonts w:ascii="Arial" w:eastAsia="Arial" w:hAnsi="Arial" w:cs="Arial"/>
          <w:color w:val="FF0000"/>
          <w:sz w:val="24"/>
          <w:szCs w:val="24"/>
        </w:rPr>
        <w:t xml:space="preserve">contribute towards </w:t>
      </w:r>
      <w:proofErr w:type="gramStart"/>
      <w:r w:rsidR="00BE712F" w:rsidRPr="00BE712F">
        <w:rPr>
          <w:rFonts w:ascii="Arial" w:eastAsia="Arial" w:hAnsi="Arial" w:cs="Arial"/>
          <w:color w:val="FF0000"/>
          <w:sz w:val="24"/>
          <w:szCs w:val="24"/>
        </w:rPr>
        <w:t>evidence based</w:t>
      </w:r>
      <w:proofErr w:type="gramEnd"/>
      <w:r w:rsidR="00BE712F" w:rsidRPr="00BE712F">
        <w:rPr>
          <w:rFonts w:ascii="Arial" w:eastAsia="Arial" w:hAnsi="Arial" w:cs="Arial"/>
          <w:color w:val="FF0000"/>
          <w:sz w:val="24"/>
          <w:szCs w:val="24"/>
        </w:rPr>
        <w:t xml:space="preserve"> policing</w:t>
      </w:r>
      <w:r w:rsidR="00BE712F">
        <w:rPr>
          <w:rFonts w:ascii="Arial" w:eastAsia="Arial" w:hAnsi="Arial" w:cs="Arial"/>
          <w:color w:val="FF0000"/>
          <w:sz w:val="24"/>
          <w:szCs w:val="24"/>
        </w:rPr>
        <w:t xml:space="preserve">. </w:t>
      </w:r>
    </w:p>
    <w:p w14:paraId="26EB0397" w14:textId="6328951A" w:rsidR="00BF0159" w:rsidRDefault="00627443" w:rsidP="00BF0159">
      <w:pPr>
        <w:rPr>
          <w:rFonts w:ascii="Arial" w:eastAsia="Arial" w:hAnsi="Arial" w:cs="Arial"/>
          <w:sz w:val="24"/>
          <w:szCs w:val="24"/>
        </w:rPr>
      </w:pPr>
      <w:r>
        <w:rPr>
          <w:rFonts w:ascii="Arial" w:eastAsia="Arial" w:hAnsi="Arial" w:cs="Arial"/>
          <w:sz w:val="24"/>
          <w:szCs w:val="24"/>
        </w:rPr>
        <w:t>Evidence based policing (EBP) largely focuses on a</w:t>
      </w:r>
      <w:r w:rsidR="00BF0159" w:rsidRPr="2C49C02A">
        <w:rPr>
          <w:rFonts w:ascii="Arial" w:eastAsia="Arial" w:hAnsi="Arial" w:cs="Arial"/>
          <w:sz w:val="24"/>
          <w:szCs w:val="24"/>
        </w:rPr>
        <w:t xml:space="preserve"> way to provide consequence to someone's behaviour that has broken the law, by police enforcement officers finding as much evidence they can to prove that the perpetrator has committed a crime and is guilty of it. Once </w:t>
      </w:r>
      <w:bookmarkStart w:id="0" w:name="_Int_BsUdxUG3"/>
      <w:proofErr w:type="gramStart"/>
      <w:r w:rsidR="00BF0159" w:rsidRPr="2C49C02A">
        <w:rPr>
          <w:rFonts w:ascii="Arial" w:eastAsia="Arial" w:hAnsi="Arial" w:cs="Arial"/>
          <w:sz w:val="24"/>
          <w:szCs w:val="24"/>
        </w:rPr>
        <w:t>a sufficient amount of</w:t>
      </w:r>
      <w:bookmarkEnd w:id="0"/>
      <w:proofErr w:type="gramEnd"/>
      <w:r w:rsidR="00BF0159" w:rsidRPr="2C49C02A">
        <w:rPr>
          <w:rFonts w:ascii="Arial" w:eastAsia="Arial" w:hAnsi="Arial" w:cs="Arial"/>
          <w:sz w:val="24"/>
          <w:szCs w:val="24"/>
        </w:rPr>
        <w:t xml:space="preserve"> evidence has been gathered, they must make the decision as to whether further </w:t>
      </w:r>
      <w:proofErr w:type="spellStart"/>
      <w:r w:rsidR="00BF0159" w:rsidRPr="2C49C02A">
        <w:rPr>
          <w:rFonts w:ascii="Arial" w:eastAsia="Arial" w:hAnsi="Arial" w:cs="Arial"/>
          <w:sz w:val="24"/>
          <w:szCs w:val="24"/>
        </w:rPr>
        <w:t>investigaton</w:t>
      </w:r>
      <w:proofErr w:type="spellEnd"/>
      <w:r w:rsidR="00BF0159" w:rsidRPr="2C49C02A">
        <w:rPr>
          <w:rFonts w:ascii="Arial" w:eastAsia="Arial" w:hAnsi="Arial" w:cs="Arial"/>
          <w:sz w:val="24"/>
          <w:szCs w:val="24"/>
        </w:rPr>
        <w:t xml:space="preserve"> is needed. A method of deciding on the severity of the crime is dependent on the impact it has on a victim, the type of crime that has been committed and the degree of loss or harm that has been caused</w:t>
      </w:r>
      <w:r w:rsidR="00016B8A">
        <w:rPr>
          <w:rFonts w:ascii="Arial" w:eastAsia="Arial" w:hAnsi="Arial" w:cs="Arial"/>
          <w:sz w:val="24"/>
          <w:szCs w:val="24"/>
        </w:rPr>
        <w:t xml:space="preserve"> and in effect</w:t>
      </w:r>
      <w:r>
        <w:rPr>
          <w:rFonts w:ascii="Arial" w:eastAsia="Arial" w:hAnsi="Arial" w:cs="Arial"/>
          <w:sz w:val="24"/>
          <w:szCs w:val="24"/>
        </w:rPr>
        <w:t>, Police</w:t>
      </w:r>
      <w:r w:rsidR="00016B8A">
        <w:rPr>
          <w:rFonts w:ascii="Arial" w:eastAsia="Arial" w:hAnsi="Arial" w:cs="Arial"/>
          <w:sz w:val="24"/>
          <w:szCs w:val="24"/>
        </w:rPr>
        <w:t xml:space="preserve"> assess the existing evidence that they have and undertake research </w:t>
      </w:r>
      <w:r>
        <w:rPr>
          <w:rFonts w:ascii="Arial" w:eastAsia="Arial" w:hAnsi="Arial" w:cs="Arial"/>
          <w:sz w:val="24"/>
          <w:szCs w:val="24"/>
        </w:rPr>
        <w:t xml:space="preserve">to obtain further supporting evidence. </w:t>
      </w:r>
      <w:r w:rsidRPr="00627443">
        <w:rPr>
          <w:rFonts w:ascii="Arial" w:hAnsi="Arial" w:cs="Arial"/>
          <w:color w:val="00B050"/>
          <w:sz w:val="24"/>
          <w:szCs w:val="24"/>
        </w:rPr>
        <w:t>Bryant and Bryant (2019)</w:t>
      </w:r>
    </w:p>
    <w:p w14:paraId="793837AB" w14:textId="17FCE406" w:rsidR="00BF0159" w:rsidRDefault="00BF0159" w:rsidP="00BF0159">
      <w:pPr>
        <w:rPr>
          <w:rFonts w:ascii="Arial" w:eastAsia="Arial" w:hAnsi="Arial" w:cs="Arial"/>
          <w:color w:val="FF0000"/>
          <w:sz w:val="24"/>
          <w:szCs w:val="24"/>
        </w:rPr>
      </w:pPr>
      <w:r w:rsidRPr="0040157C">
        <w:rPr>
          <w:rFonts w:ascii="Arial" w:eastAsia="Arial" w:hAnsi="Arial" w:cs="Arial"/>
          <w:color w:val="FF0000"/>
          <w:sz w:val="24"/>
          <w:szCs w:val="24"/>
        </w:rPr>
        <w:t>Officers</w:t>
      </w:r>
      <w:r w:rsidRPr="2C49C02A">
        <w:rPr>
          <w:rFonts w:ascii="Arial" w:eastAsia="Arial" w:hAnsi="Arial" w:cs="Arial"/>
          <w:sz w:val="24"/>
          <w:szCs w:val="24"/>
        </w:rPr>
        <w:t xml:space="preserve"> may be dealing with people </w:t>
      </w:r>
      <w:r w:rsidRPr="0040157C">
        <w:rPr>
          <w:rFonts w:ascii="Arial" w:eastAsia="Arial" w:hAnsi="Arial" w:cs="Arial"/>
          <w:color w:val="FF0000"/>
          <w:sz w:val="24"/>
          <w:szCs w:val="24"/>
        </w:rPr>
        <w:t>with</w:t>
      </w:r>
      <w:r w:rsidRPr="2C49C02A">
        <w:rPr>
          <w:rFonts w:ascii="Arial" w:eastAsia="Arial" w:hAnsi="Arial" w:cs="Arial"/>
          <w:sz w:val="24"/>
          <w:szCs w:val="24"/>
        </w:rPr>
        <w:t xml:space="preserve"> physical restraint </w:t>
      </w:r>
      <w:r w:rsidRPr="0040157C">
        <w:rPr>
          <w:rFonts w:ascii="Arial" w:eastAsia="Arial" w:hAnsi="Arial" w:cs="Arial"/>
          <w:color w:val="FF0000"/>
          <w:sz w:val="24"/>
          <w:szCs w:val="24"/>
        </w:rPr>
        <w:t xml:space="preserve">who may be </w:t>
      </w:r>
      <w:proofErr w:type="spellStart"/>
      <w:r w:rsidRPr="0040157C">
        <w:rPr>
          <w:rFonts w:ascii="Arial" w:eastAsia="Arial" w:hAnsi="Arial" w:cs="Arial"/>
          <w:color w:val="FF0000"/>
          <w:sz w:val="24"/>
          <w:szCs w:val="24"/>
        </w:rPr>
        <w:t>perpertrators</w:t>
      </w:r>
      <w:proofErr w:type="spellEnd"/>
      <w:r w:rsidRPr="0040157C">
        <w:rPr>
          <w:rFonts w:ascii="Arial" w:eastAsia="Arial" w:hAnsi="Arial" w:cs="Arial"/>
          <w:color w:val="FF0000"/>
          <w:sz w:val="24"/>
          <w:szCs w:val="24"/>
        </w:rPr>
        <w:t xml:space="preserve"> </w:t>
      </w:r>
      <w:r w:rsidRPr="2C49C02A">
        <w:rPr>
          <w:rFonts w:ascii="Arial" w:eastAsia="Arial" w:hAnsi="Arial" w:cs="Arial"/>
          <w:sz w:val="24"/>
          <w:szCs w:val="24"/>
        </w:rPr>
        <w:t>or who require medical support</w:t>
      </w:r>
      <w:r>
        <w:rPr>
          <w:rFonts w:ascii="Arial" w:eastAsia="Arial" w:hAnsi="Arial" w:cs="Arial"/>
          <w:sz w:val="24"/>
          <w:szCs w:val="24"/>
        </w:rPr>
        <w:t xml:space="preserve"> </w:t>
      </w:r>
      <w:r w:rsidRPr="0040157C">
        <w:rPr>
          <w:rFonts w:ascii="Arial" w:eastAsia="Arial" w:hAnsi="Arial" w:cs="Arial"/>
          <w:color w:val="FF0000"/>
          <w:sz w:val="24"/>
          <w:szCs w:val="24"/>
        </w:rPr>
        <w:t xml:space="preserve">who may be victims. </w:t>
      </w:r>
      <w:r w:rsidRPr="2C49C02A">
        <w:rPr>
          <w:rFonts w:ascii="Arial" w:eastAsia="Arial" w:hAnsi="Arial" w:cs="Arial"/>
          <w:sz w:val="24"/>
          <w:szCs w:val="24"/>
        </w:rPr>
        <w:t>If there are any witnesses that see something that needs reporting to the Police</w:t>
      </w:r>
      <w:r>
        <w:rPr>
          <w:rFonts w:ascii="Arial" w:eastAsia="Arial" w:hAnsi="Arial" w:cs="Arial"/>
          <w:sz w:val="24"/>
          <w:szCs w:val="24"/>
        </w:rPr>
        <w:t xml:space="preserve">, </w:t>
      </w:r>
      <w:r w:rsidRPr="0040157C">
        <w:rPr>
          <w:rFonts w:ascii="Arial" w:eastAsia="Arial" w:hAnsi="Arial" w:cs="Arial"/>
          <w:color w:val="FF0000"/>
          <w:sz w:val="24"/>
          <w:szCs w:val="24"/>
        </w:rPr>
        <w:t>these individuals along with the victims are the evidence in any matter o</w:t>
      </w:r>
      <w:r w:rsidR="00627443">
        <w:rPr>
          <w:rFonts w:ascii="Arial" w:eastAsia="Arial" w:hAnsi="Arial" w:cs="Arial"/>
          <w:color w:val="FF0000"/>
          <w:sz w:val="24"/>
          <w:szCs w:val="24"/>
        </w:rPr>
        <w:t>f</w:t>
      </w:r>
      <w:r w:rsidRPr="0040157C">
        <w:rPr>
          <w:rFonts w:ascii="Arial" w:eastAsia="Arial" w:hAnsi="Arial" w:cs="Arial"/>
          <w:color w:val="FF0000"/>
          <w:sz w:val="24"/>
          <w:szCs w:val="24"/>
        </w:rPr>
        <w:t xml:space="preserve"> crime</w:t>
      </w:r>
      <w:r>
        <w:rPr>
          <w:rFonts w:ascii="Arial" w:eastAsia="Arial" w:hAnsi="Arial" w:cs="Arial"/>
          <w:sz w:val="24"/>
          <w:szCs w:val="24"/>
        </w:rPr>
        <w:t>.</w:t>
      </w:r>
      <w:r w:rsidRPr="2C49C02A">
        <w:rPr>
          <w:rFonts w:ascii="Arial" w:eastAsia="Arial" w:hAnsi="Arial" w:cs="Arial"/>
          <w:sz w:val="24"/>
          <w:szCs w:val="24"/>
        </w:rPr>
        <w:t xml:space="preserve"> </w:t>
      </w:r>
      <w:r>
        <w:rPr>
          <w:rFonts w:ascii="Arial" w:eastAsia="Arial" w:hAnsi="Arial" w:cs="Arial"/>
          <w:sz w:val="24"/>
          <w:szCs w:val="24"/>
        </w:rPr>
        <w:t xml:space="preserve">The Police adopt different methods of policing to tackle crime and disorder and bring perpetrators to justice but also to improve relations with the different communities and </w:t>
      </w:r>
      <w:r w:rsidR="00627443">
        <w:rPr>
          <w:rFonts w:ascii="Arial" w:eastAsia="Arial" w:hAnsi="Arial" w:cs="Arial"/>
          <w:sz w:val="24"/>
          <w:szCs w:val="24"/>
        </w:rPr>
        <w:t xml:space="preserve">overall, </w:t>
      </w:r>
      <w:r>
        <w:rPr>
          <w:rFonts w:ascii="Arial" w:eastAsia="Arial" w:hAnsi="Arial" w:cs="Arial"/>
          <w:sz w:val="24"/>
          <w:szCs w:val="24"/>
        </w:rPr>
        <w:t>to enforce the rule of law.</w:t>
      </w:r>
    </w:p>
    <w:p w14:paraId="7AD3EE2A" w14:textId="77777777" w:rsidR="00BF0159" w:rsidRDefault="00BF0159" w:rsidP="2C49C02A">
      <w:pPr>
        <w:rPr>
          <w:rFonts w:ascii="Arial" w:eastAsia="Arial" w:hAnsi="Arial" w:cs="Arial"/>
          <w:color w:val="FF0000"/>
          <w:sz w:val="24"/>
          <w:szCs w:val="24"/>
        </w:rPr>
      </w:pPr>
    </w:p>
    <w:p w14:paraId="622D8B7B" w14:textId="4187339D" w:rsidR="005D5A4E" w:rsidRDefault="004E0C55" w:rsidP="2C49C02A">
      <w:pPr>
        <w:rPr>
          <w:rFonts w:ascii="Arial" w:eastAsia="Arial" w:hAnsi="Arial" w:cs="Arial"/>
          <w:color w:val="FF0000"/>
          <w:sz w:val="24"/>
          <w:szCs w:val="24"/>
        </w:rPr>
      </w:pPr>
      <w:r>
        <w:rPr>
          <w:rFonts w:ascii="Arial" w:eastAsia="Arial" w:hAnsi="Arial" w:cs="Arial"/>
          <w:color w:val="FF0000"/>
          <w:sz w:val="24"/>
          <w:szCs w:val="24"/>
        </w:rPr>
        <w:t xml:space="preserve">It will focus on the following models: </w:t>
      </w:r>
    </w:p>
    <w:p w14:paraId="153CB759" w14:textId="5427A421" w:rsidR="005D5A4E" w:rsidRPr="00CB48A6" w:rsidRDefault="005D5A4E" w:rsidP="005D5A4E">
      <w:pPr>
        <w:pStyle w:val="NormalWeb"/>
        <w:rPr>
          <w:rFonts w:ascii="Arial" w:hAnsi="Arial" w:cs="Arial"/>
          <w:color w:val="FF0000"/>
        </w:rPr>
      </w:pPr>
      <w:r w:rsidRPr="00CB48A6">
        <w:rPr>
          <w:rFonts w:ascii="Arial" w:eastAsia="Arial" w:hAnsi="Arial" w:cs="Arial"/>
          <w:color w:val="FF0000"/>
        </w:rPr>
        <w:t>POP is</w:t>
      </w:r>
      <w:r w:rsidRPr="00CB48A6">
        <w:rPr>
          <w:rFonts w:ascii="Arial" w:hAnsi="Arial" w:cs="Arial"/>
          <w:color w:val="FF0000"/>
        </w:rPr>
        <w:t xml:space="preserve"> an approach to tackling crime and disorder that involves:</w:t>
      </w:r>
    </w:p>
    <w:p w14:paraId="5552816F" w14:textId="77777777" w:rsidR="005D5A4E" w:rsidRPr="005D5A4E" w:rsidRDefault="005D5A4E" w:rsidP="005D5A4E">
      <w:pPr>
        <w:numPr>
          <w:ilvl w:val="0"/>
          <w:numId w:val="1"/>
        </w:numPr>
        <w:spacing w:before="100" w:beforeAutospacing="1" w:after="100" w:afterAutospacing="1" w:line="240" w:lineRule="auto"/>
        <w:rPr>
          <w:rFonts w:ascii="Arial" w:eastAsia="Times New Roman" w:hAnsi="Arial" w:cs="Arial"/>
          <w:color w:val="FF0000"/>
          <w:sz w:val="24"/>
          <w:szCs w:val="24"/>
          <w:lang w:eastAsia="en-GB"/>
        </w:rPr>
      </w:pPr>
      <w:r w:rsidRPr="005D5A4E">
        <w:rPr>
          <w:rFonts w:ascii="Arial" w:eastAsia="Times New Roman" w:hAnsi="Arial" w:cs="Arial"/>
          <w:color w:val="FF0000"/>
          <w:sz w:val="24"/>
          <w:szCs w:val="24"/>
          <w:lang w:eastAsia="en-GB"/>
        </w:rPr>
        <w:t>identification of a specific problem</w:t>
      </w:r>
    </w:p>
    <w:p w14:paraId="593C70B1" w14:textId="77777777" w:rsidR="005D5A4E" w:rsidRPr="005D5A4E" w:rsidRDefault="005D5A4E" w:rsidP="005D5A4E">
      <w:pPr>
        <w:numPr>
          <w:ilvl w:val="0"/>
          <w:numId w:val="1"/>
        </w:numPr>
        <w:spacing w:before="100" w:beforeAutospacing="1" w:after="100" w:afterAutospacing="1" w:line="240" w:lineRule="auto"/>
        <w:rPr>
          <w:rFonts w:ascii="Arial" w:eastAsia="Times New Roman" w:hAnsi="Arial" w:cs="Arial"/>
          <w:color w:val="FF0000"/>
          <w:sz w:val="24"/>
          <w:szCs w:val="24"/>
          <w:lang w:eastAsia="en-GB"/>
        </w:rPr>
      </w:pPr>
      <w:r w:rsidRPr="005D5A4E">
        <w:rPr>
          <w:rFonts w:ascii="Arial" w:eastAsia="Times New Roman" w:hAnsi="Arial" w:cs="Arial"/>
          <w:color w:val="FF0000"/>
          <w:sz w:val="24"/>
          <w:szCs w:val="24"/>
          <w:lang w:eastAsia="en-GB"/>
        </w:rPr>
        <w:t xml:space="preserve">thorough analysis to understand the </w:t>
      </w:r>
      <w:proofErr w:type="gramStart"/>
      <w:r w:rsidRPr="005D5A4E">
        <w:rPr>
          <w:rFonts w:ascii="Arial" w:eastAsia="Times New Roman" w:hAnsi="Arial" w:cs="Arial"/>
          <w:color w:val="FF0000"/>
          <w:sz w:val="24"/>
          <w:szCs w:val="24"/>
          <w:lang w:eastAsia="en-GB"/>
        </w:rPr>
        <w:t>problem</w:t>
      </w:r>
      <w:proofErr w:type="gramEnd"/>
    </w:p>
    <w:p w14:paraId="7EBC0951" w14:textId="77777777" w:rsidR="005D5A4E" w:rsidRPr="005D5A4E" w:rsidRDefault="005D5A4E" w:rsidP="005D5A4E">
      <w:pPr>
        <w:numPr>
          <w:ilvl w:val="0"/>
          <w:numId w:val="1"/>
        </w:numPr>
        <w:spacing w:before="100" w:beforeAutospacing="1" w:after="100" w:afterAutospacing="1" w:line="240" w:lineRule="auto"/>
        <w:rPr>
          <w:rFonts w:ascii="Arial" w:eastAsia="Times New Roman" w:hAnsi="Arial" w:cs="Arial"/>
          <w:color w:val="FF0000"/>
          <w:sz w:val="24"/>
          <w:szCs w:val="24"/>
          <w:lang w:eastAsia="en-GB"/>
        </w:rPr>
      </w:pPr>
      <w:r w:rsidRPr="005D5A4E">
        <w:rPr>
          <w:rFonts w:ascii="Arial" w:eastAsia="Times New Roman" w:hAnsi="Arial" w:cs="Arial"/>
          <w:color w:val="FF0000"/>
          <w:sz w:val="24"/>
          <w:szCs w:val="24"/>
          <w:lang w:eastAsia="en-GB"/>
        </w:rPr>
        <w:t>development of a tailored response</w:t>
      </w:r>
    </w:p>
    <w:p w14:paraId="0EBE7286" w14:textId="77777777" w:rsidR="005D5A4E" w:rsidRPr="005D5A4E" w:rsidRDefault="005D5A4E" w:rsidP="005D5A4E">
      <w:pPr>
        <w:numPr>
          <w:ilvl w:val="0"/>
          <w:numId w:val="1"/>
        </w:numPr>
        <w:spacing w:before="100" w:beforeAutospacing="1" w:after="100" w:afterAutospacing="1" w:line="240" w:lineRule="auto"/>
        <w:rPr>
          <w:rFonts w:ascii="Arial" w:eastAsia="Times New Roman" w:hAnsi="Arial" w:cs="Arial"/>
          <w:color w:val="FF0000"/>
          <w:sz w:val="24"/>
          <w:szCs w:val="24"/>
          <w:lang w:eastAsia="en-GB"/>
        </w:rPr>
      </w:pPr>
      <w:r w:rsidRPr="005D5A4E">
        <w:rPr>
          <w:rFonts w:ascii="Arial" w:eastAsia="Times New Roman" w:hAnsi="Arial" w:cs="Arial"/>
          <w:color w:val="FF0000"/>
          <w:sz w:val="24"/>
          <w:szCs w:val="24"/>
          <w:lang w:eastAsia="en-GB"/>
        </w:rPr>
        <w:t>assessment of the effects of the response</w:t>
      </w:r>
    </w:p>
    <w:p w14:paraId="71D624EC" w14:textId="32FD8F50" w:rsidR="005D5A4E" w:rsidRPr="005D5A4E" w:rsidRDefault="005D5A4E" w:rsidP="005D5A4E">
      <w:pPr>
        <w:spacing w:before="100" w:beforeAutospacing="1" w:after="100" w:afterAutospacing="1" w:line="240" w:lineRule="auto"/>
        <w:rPr>
          <w:rFonts w:ascii="Arial" w:eastAsia="Times New Roman" w:hAnsi="Arial" w:cs="Arial"/>
          <w:color w:val="00B050"/>
          <w:sz w:val="24"/>
          <w:szCs w:val="24"/>
          <w:lang w:eastAsia="en-GB"/>
        </w:rPr>
      </w:pPr>
      <w:r w:rsidRPr="005D5A4E">
        <w:rPr>
          <w:rFonts w:ascii="Arial" w:eastAsia="Times New Roman" w:hAnsi="Arial" w:cs="Arial"/>
          <w:color w:val="FF0000"/>
          <w:sz w:val="24"/>
          <w:szCs w:val="24"/>
          <w:lang w:eastAsia="en-GB"/>
        </w:rPr>
        <w:t>The approach assumes that identifying and understanding the root causes of a problem – or conditions that allow it to continue – leads to an effective solutio</w:t>
      </w:r>
      <w:r w:rsidRPr="00CB48A6">
        <w:rPr>
          <w:rFonts w:ascii="Arial" w:eastAsia="Times New Roman" w:hAnsi="Arial" w:cs="Arial"/>
          <w:color w:val="FF0000"/>
          <w:sz w:val="24"/>
          <w:szCs w:val="24"/>
          <w:lang w:eastAsia="en-GB"/>
        </w:rPr>
        <w:t xml:space="preserve">n as according to the </w:t>
      </w:r>
      <w:r w:rsidRPr="00112802">
        <w:rPr>
          <w:rFonts w:ascii="Arial" w:eastAsia="Times New Roman" w:hAnsi="Arial" w:cs="Arial"/>
          <w:color w:val="00B050"/>
          <w:sz w:val="24"/>
          <w:szCs w:val="24"/>
          <w:lang w:eastAsia="en-GB"/>
        </w:rPr>
        <w:t>College of policing – policing guidance – published 19</w:t>
      </w:r>
      <w:r w:rsidRPr="00112802">
        <w:rPr>
          <w:rFonts w:ascii="Arial" w:eastAsia="Times New Roman" w:hAnsi="Arial" w:cs="Arial"/>
          <w:color w:val="00B050"/>
          <w:sz w:val="24"/>
          <w:szCs w:val="24"/>
          <w:vertAlign w:val="superscript"/>
          <w:lang w:eastAsia="en-GB"/>
        </w:rPr>
        <w:t>th</w:t>
      </w:r>
      <w:r w:rsidRPr="00112802">
        <w:rPr>
          <w:rFonts w:ascii="Arial" w:eastAsia="Times New Roman" w:hAnsi="Arial" w:cs="Arial"/>
          <w:color w:val="00B050"/>
          <w:sz w:val="24"/>
          <w:szCs w:val="24"/>
          <w:lang w:eastAsia="en-GB"/>
        </w:rPr>
        <w:t xml:space="preserve"> October 2022</w:t>
      </w:r>
    </w:p>
    <w:p w14:paraId="1B1C3894" w14:textId="45A65183" w:rsidR="005D5A4E" w:rsidRPr="00CB48A6" w:rsidRDefault="00627443" w:rsidP="2C49C02A">
      <w:pPr>
        <w:rPr>
          <w:rFonts w:ascii="Arial" w:eastAsia="Arial" w:hAnsi="Arial" w:cs="Arial"/>
          <w:color w:val="FF0000"/>
          <w:sz w:val="24"/>
          <w:szCs w:val="24"/>
        </w:rPr>
      </w:pPr>
      <w:r>
        <w:rPr>
          <w:rStyle w:val="hgkelc"/>
          <w:rFonts w:ascii="Arial" w:hAnsi="Arial" w:cs="Arial"/>
          <w:color w:val="FF0000"/>
          <w:sz w:val="24"/>
          <w:szCs w:val="24"/>
          <w:lang w:val="en"/>
        </w:rPr>
        <w:t>Another</w:t>
      </w:r>
      <w:r w:rsidR="008C6E1B">
        <w:rPr>
          <w:rStyle w:val="hgkelc"/>
          <w:rFonts w:ascii="Arial" w:hAnsi="Arial" w:cs="Arial"/>
          <w:color w:val="FF0000"/>
          <w:sz w:val="24"/>
          <w:szCs w:val="24"/>
          <w:lang w:val="en"/>
        </w:rPr>
        <w:t xml:space="preserve"> </w:t>
      </w:r>
      <w:r w:rsidR="00C54045">
        <w:rPr>
          <w:rStyle w:val="hgkelc"/>
          <w:rFonts w:ascii="Arial" w:hAnsi="Arial" w:cs="Arial"/>
          <w:color w:val="FF0000"/>
          <w:sz w:val="24"/>
          <w:szCs w:val="24"/>
          <w:lang w:val="en"/>
        </w:rPr>
        <w:t>branch</w:t>
      </w:r>
      <w:r w:rsidR="008C6E1B">
        <w:rPr>
          <w:rStyle w:val="hgkelc"/>
          <w:rFonts w:ascii="Arial" w:hAnsi="Arial" w:cs="Arial"/>
          <w:color w:val="FF0000"/>
          <w:sz w:val="24"/>
          <w:szCs w:val="24"/>
          <w:lang w:val="en"/>
        </w:rPr>
        <w:t xml:space="preserve"> of this model</w:t>
      </w:r>
      <w:r>
        <w:rPr>
          <w:rStyle w:val="hgkelc"/>
          <w:rFonts w:ascii="Arial" w:hAnsi="Arial" w:cs="Arial"/>
          <w:color w:val="FF0000"/>
          <w:sz w:val="24"/>
          <w:szCs w:val="24"/>
          <w:lang w:val="en"/>
        </w:rPr>
        <w:t xml:space="preserve"> is t</w:t>
      </w:r>
      <w:r w:rsidR="00CB48A6" w:rsidRPr="00CB48A6">
        <w:rPr>
          <w:rStyle w:val="hgkelc"/>
          <w:rFonts w:ascii="Arial" w:hAnsi="Arial" w:cs="Arial"/>
          <w:color w:val="FF0000"/>
          <w:sz w:val="24"/>
          <w:szCs w:val="24"/>
          <w:lang w:val="en"/>
        </w:rPr>
        <w:t xml:space="preserve">he SARA model </w:t>
      </w:r>
      <w:r>
        <w:rPr>
          <w:rStyle w:val="hgkelc"/>
          <w:rFonts w:ascii="Arial" w:hAnsi="Arial" w:cs="Arial"/>
          <w:color w:val="FF0000"/>
          <w:sz w:val="24"/>
          <w:szCs w:val="24"/>
          <w:lang w:val="en"/>
        </w:rPr>
        <w:t xml:space="preserve">which </w:t>
      </w:r>
      <w:r w:rsidR="00CB48A6" w:rsidRPr="00CB48A6">
        <w:rPr>
          <w:rStyle w:val="hgkelc"/>
          <w:rFonts w:ascii="Arial" w:hAnsi="Arial" w:cs="Arial"/>
          <w:color w:val="FF0000"/>
          <w:sz w:val="24"/>
          <w:szCs w:val="24"/>
          <w:lang w:val="en"/>
        </w:rPr>
        <w:t>helps to apply problem-solving ideas to police practice.</w:t>
      </w:r>
      <w:r w:rsidR="00112802">
        <w:rPr>
          <w:rStyle w:val="hgkelc"/>
          <w:rFonts w:ascii="Arial" w:hAnsi="Arial" w:cs="Arial"/>
          <w:color w:val="FF0000"/>
          <w:sz w:val="24"/>
          <w:szCs w:val="24"/>
          <w:lang w:val="en"/>
        </w:rPr>
        <w:t xml:space="preserve"> </w:t>
      </w:r>
      <w:r w:rsidR="00112802" w:rsidRPr="00112802">
        <w:rPr>
          <w:rStyle w:val="hgkelc"/>
          <w:rFonts w:ascii="Arial" w:hAnsi="Arial" w:cs="Arial"/>
          <w:color w:val="FF0000"/>
          <w:sz w:val="24"/>
          <w:szCs w:val="24"/>
          <w:lang w:val="en"/>
        </w:rPr>
        <w:t xml:space="preserve">SARA stands for scanning, analysis, response, and </w:t>
      </w:r>
      <w:r w:rsidR="00112802" w:rsidRPr="00112802">
        <w:rPr>
          <w:rStyle w:val="hgkelc"/>
          <w:rFonts w:ascii="Arial" w:hAnsi="Arial" w:cs="Arial"/>
          <w:color w:val="FF0000"/>
          <w:sz w:val="24"/>
          <w:szCs w:val="24"/>
          <w:lang w:val="en"/>
        </w:rPr>
        <w:lastRenderedPageBreak/>
        <w:t xml:space="preserve">assessment and </w:t>
      </w:r>
      <w:proofErr w:type="gramStart"/>
      <w:r w:rsidR="00112802" w:rsidRPr="00112802">
        <w:rPr>
          <w:rStyle w:val="hgkelc"/>
          <w:rFonts w:ascii="Arial" w:hAnsi="Arial" w:cs="Arial"/>
          <w:color w:val="FF0000"/>
          <w:sz w:val="24"/>
          <w:szCs w:val="24"/>
          <w:lang w:val="en"/>
        </w:rPr>
        <w:t>it’s</w:t>
      </w:r>
      <w:proofErr w:type="gramEnd"/>
      <w:r w:rsidR="00112802" w:rsidRPr="00112802">
        <w:rPr>
          <w:rStyle w:val="hgkelc"/>
          <w:rFonts w:ascii="Arial" w:hAnsi="Arial" w:cs="Arial"/>
          <w:color w:val="FF0000"/>
          <w:sz w:val="24"/>
          <w:szCs w:val="24"/>
          <w:lang w:val="en"/>
        </w:rPr>
        <w:t xml:space="preserve"> approach to policing that encourages working creatively and collaboratively with partners and communities experiencing problems</w:t>
      </w:r>
      <w:r w:rsidR="00112802">
        <w:rPr>
          <w:rStyle w:val="hgkelc"/>
          <w:rFonts w:ascii="Arial" w:hAnsi="Arial" w:cs="Arial"/>
          <w:color w:val="FF0000"/>
          <w:sz w:val="24"/>
          <w:szCs w:val="24"/>
          <w:lang w:val="en"/>
        </w:rPr>
        <w:t xml:space="preserve"> to reducing crime</w:t>
      </w:r>
      <w:r w:rsidR="008C6E1B">
        <w:rPr>
          <w:rStyle w:val="hgkelc"/>
          <w:rFonts w:ascii="Arial" w:hAnsi="Arial" w:cs="Arial"/>
          <w:color w:val="FF0000"/>
          <w:sz w:val="24"/>
          <w:szCs w:val="24"/>
          <w:lang w:val="en"/>
        </w:rPr>
        <w:t xml:space="preserve"> by trying to understand the issues</w:t>
      </w:r>
      <w:r w:rsidR="00112802">
        <w:rPr>
          <w:rStyle w:val="hgkelc"/>
          <w:rFonts w:ascii="Arial" w:hAnsi="Arial" w:cs="Arial"/>
          <w:color w:val="FF0000"/>
          <w:sz w:val="24"/>
          <w:szCs w:val="24"/>
          <w:lang w:val="en"/>
        </w:rPr>
        <w:t xml:space="preserve">. This model builds on </w:t>
      </w:r>
      <w:r w:rsidR="00112802" w:rsidRPr="00016B8A">
        <w:rPr>
          <w:rFonts w:ascii="Arial" w:hAnsi="Arial" w:cs="Arial"/>
          <w:color w:val="00B050"/>
          <w:sz w:val="24"/>
          <w:szCs w:val="24"/>
        </w:rPr>
        <w:t xml:space="preserve">Herman Goldstein’s </w:t>
      </w:r>
      <w:r w:rsidR="00112802" w:rsidRPr="00016B8A">
        <w:rPr>
          <w:rStyle w:val="Emphasis"/>
          <w:rFonts w:ascii="Arial" w:hAnsi="Arial" w:cs="Arial"/>
          <w:color w:val="00B050"/>
          <w:sz w:val="24"/>
          <w:szCs w:val="24"/>
        </w:rPr>
        <w:t>Problem-Oriented Policing</w:t>
      </w:r>
      <w:r w:rsidR="00016B8A" w:rsidRPr="00016B8A">
        <w:rPr>
          <w:rStyle w:val="Emphasis"/>
          <w:rFonts w:ascii="Arial" w:hAnsi="Arial" w:cs="Arial"/>
          <w:color w:val="00B050"/>
          <w:sz w:val="24"/>
          <w:szCs w:val="24"/>
        </w:rPr>
        <w:t xml:space="preserve"> </w:t>
      </w:r>
      <w:r w:rsidR="00016B8A" w:rsidRPr="00016B8A">
        <w:rPr>
          <w:rStyle w:val="hgkelc"/>
          <w:rFonts w:ascii="Arial" w:hAnsi="Arial" w:cs="Arial"/>
          <w:color w:val="00B050"/>
          <w:sz w:val="24"/>
          <w:szCs w:val="24"/>
          <w:lang w:val="en"/>
        </w:rPr>
        <w:t>University of Wisconsin - Madison in 1979</w:t>
      </w:r>
    </w:p>
    <w:p w14:paraId="143A73B1" w14:textId="0583A8AF" w:rsidR="0040157C" w:rsidRDefault="00BF0159" w:rsidP="2C49C02A">
      <w:pPr>
        <w:rPr>
          <w:rFonts w:ascii="Arial" w:eastAsia="Arial" w:hAnsi="Arial" w:cs="Arial"/>
          <w:sz w:val="24"/>
          <w:szCs w:val="24"/>
        </w:rPr>
      </w:pPr>
      <w:r>
        <w:rPr>
          <w:rFonts w:ascii="Arial" w:eastAsia="Arial" w:hAnsi="Arial" w:cs="Arial"/>
          <w:sz w:val="24"/>
          <w:szCs w:val="24"/>
        </w:rPr>
        <w:t xml:space="preserve"> </w:t>
      </w:r>
    </w:p>
    <w:p w14:paraId="330500FE" w14:textId="6EE0F7A4" w:rsidR="00627443" w:rsidRPr="00DE2B48" w:rsidRDefault="00627443" w:rsidP="2C49C02A">
      <w:pPr>
        <w:rPr>
          <w:rFonts w:ascii="Arial" w:eastAsia="Arial" w:hAnsi="Arial" w:cs="Arial"/>
          <w:b/>
          <w:bCs/>
          <w:color w:val="FF0000"/>
          <w:sz w:val="24"/>
          <w:szCs w:val="24"/>
          <w:u w:val="single"/>
        </w:rPr>
      </w:pPr>
      <w:r w:rsidRPr="00DE2B48">
        <w:rPr>
          <w:rFonts w:ascii="Arial" w:eastAsia="Arial" w:hAnsi="Arial" w:cs="Arial"/>
          <w:b/>
          <w:bCs/>
          <w:color w:val="FF0000"/>
          <w:sz w:val="24"/>
          <w:szCs w:val="24"/>
          <w:u w:val="single"/>
        </w:rPr>
        <w:t xml:space="preserve">*******What is PSP???**** I COULDN’T FIND ANYTHING FOR IT </w:t>
      </w:r>
    </w:p>
    <w:p w14:paraId="7B85F612" w14:textId="77777777" w:rsidR="0040157C" w:rsidRDefault="0040157C" w:rsidP="2C49C02A">
      <w:pPr>
        <w:rPr>
          <w:rFonts w:ascii="Arial" w:eastAsia="Arial" w:hAnsi="Arial" w:cs="Arial"/>
          <w:sz w:val="24"/>
          <w:szCs w:val="24"/>
        </w:rPr>
      </w:pPr>
    </w:p>
    <w:p w14:paraId="511570CA" w14:textId="77777777" w:rsidR="00C54045" w:rsidRDefault="0040157C" w:rsidP="2C49C02A">
      <w:pPr>
        <w:rPr>
          <w:rFonts w:ascii="Arial" w:eastAsia="Arial" w:hAnsi="Arial" w:cs="Arial"/>
          <w:sz w:val="24"/>
          <w:szCs w:val="24"/>
        </w:rPr>
      </w:pPr>
      <w:r w:rsidRPr="005D5A4E">
        <w:rPr>
          <w:rFonts w:ascii="Arial" w:eastAsia="Arial" w:hAnsi="Arial" w:cs="Arial"/>
          <w:color w:val="FF0000"/>
          <w:sz w:val="24"/>
          <w:szCs w:val="24"/>
        </w:rPr>
        <w:t>The</w:t>
      </w:r>
      <w:r w:rsidR="03280CF8" w:rsidRPr="005D5A4E">
        <w:rPr>
          <w:rFonts w:ascii="Arial" w:eastAsia="Arial" w:hAnsi="Arial" w:cs="Arial"/>
          <w:color w:val="FF0000"/>
          <w:sz w:val="24"/>
          <w:szCs w:val="24"/>
        </w:rPr>
        <w:t xml:space="preserve"> differences between POP</w:t>
      </w:r>
      <w:r w:rsidR="00627443">
        <w:rPr>
          <w:rFonts w:ascii="Arial" w:eastAsia="Arial" w:hAnsi="Arial" w:cs="Arial"/>
          <w:color w:val="FF0000"/>
          <w:sz w:val="24"/>
          <w:szCs w:val="24"/>
        </w:rPr>
        <w:t xml:space="preserve"> and</w:t>
      </w:r>
      <w:r w:rsidR="03280CF8" w:rsidRPr="005D5A4E">
        <w:rPr>
          <w:rFonts w:ascii="Arial" w:eastAsia="Arial" w:hAnsi="Arial" w:cs="Arial"/>
          <w:color w:val="FF0000"/>
          <w:sz w:val="24"/>
          <w:szCs w:val="24"/>
        </w:rPr>
        <w:t xml:space="preserve"> SARA</w:t>
      </w:r>
      <w:r w:rsidRPr="005D5A4E">
        <w:rPr>
          <w:rFonts w:ascii="Arial" w:eastAsia="Arial" w:hAnsi="Arial" w:cs="Arial"/>
          <w:color w:val="FF0000"/>
          <w:sz w:val="24"/>
          <w:szCs w:val="24"/>
        </w:rPr>
        <w:t xml:space="preserve"> are highlighted as follows:</w:t>
      </w:r>
      <w:r w:rsidR="03280CF8" w:rsidRPr="005D5A4E">
        <w:rPr>
          <w:rFonts w:ascii="Arial" w:eastAsia="Arial" w:hAnsi="Arial" w:cs="Arial"/>
          <w:color w:val="FF0000"/>
          <w:sz w:val="24"/>
          <w:szCs w:val="24"/>
        </w:rPr>
        <w:t xml:space="preserve">  </w:t>
      </w:r>
      <w:r w:rsidR="03280CF8" w:rsidRPr="2C49C02A">
        <w:rPr>
          <w:rFonts w:ascii="Arial" w:eastAsia="Arial" w:hAnsi="Arial" w:cs="Arial"/>
          <w:sz w:val="24"/>
          <w:szCs w:val="24"/>
        </w:rPr>
        <w:t xml:space="preserve">POP is </w:t>
      </w:r>
      <w:r w:rsidR="2001FA45" w:rsidRPr="2C49C02A">
        <w:rPr>
          <w:rFonts w:ascii="Arial" w:eastAsia="Arial" w:hAnsi="Arial" w:cs="Arial"/>
          <w:sz w:val="24"/>
          <w:szCs w:val="24"/>
        </w:rPr>
        <w:t xml:space="preserve">problem-oriented </w:t>
      </w:r>
      <w:proofErr w:type="gramStart"/>
      <w:r w:rsidR="2001FA45" w:rsidRPr="2C49C02A">
        <w:rPr>
          <w:rFonts w:ascii="Arial" w:eastAsia="Arial" w:hAnsi="Arial" w:cs="Arial"/>
          <w:sz w:val="24"/>
          <w:szCs w:val="24"/>
        </w:rPr>
        <w:t xml:space="preserve">policing </w:t>
      </w:r>
      <w:r w:rsidR="00627443">
        <w:rPr>
          <w:rFonts w:ascii="Arial" w:eastAsia="Arial" w:hAnsi="Arial" w:cs="Arial"/>
          <w:sz w:val="24"/>
          <w:szCs w:val="24"/>
        </w:rPr>
        <w:t xml:space="preserve"> and</w:t>
      </w:r>
      <w:proofErr w:type="gramEnd"/>
      <w:r w:rsidR="00627443">
        <w:rPr>
          <w:rFonts w:ascii="Arial" w:eastAsia="Arial" w:hAnsi="Arial" w:cs="Arial"/>
          <w:sz w:val="24"/>
          <w:szCs w:val="24"/>
        </w:rPr>
        <w:t xml:space="preserve"> </w:t>
      </w:r>
      <w:r w:rsidR="2001FA45" w:rsidRPr="2C49C02A">
        <w:rPr>
          <w:rFonts w:ascii="Arial" w:eastAsia="Arial" w:hAnsi="Arial" w:cs="Arial"/>
          <w:sz w:val="24"/>
          <w:szCs w:val="24"/>
        </w:rPr>
        <w:t>it is known as problem solving</w:t>
      </w:r>
      <w:r>
        <w:rPr>
          <w:rFonts w:ascii="Arial" w:eastAsia="Arial" w:hAnsi="Arial" w:cs="Arial"/>
          <w:sz w:val="24"/>
          <w:szCs w:val="24"/>
        </w:rPr>
        <w:t xml:space="preserve"> </w:t>
      </w:r>
      <w:r w:rsidRPr="0040157C">
        <w:rPr>
          <w:rFonts w:ascii="Arial" w:eastAsia="Arial" w:hAnsi="Arial" w:cs="Arial"/>
          <w:color w:val="FF0000"/>
          <w:sz w:val="24"/>
          <w:szCs w:val="24"/>
        </w:rPr>
        <w:t>policing</w:t>
      </w:r>
      <w:r w:rsidR="2001FA45" w:rsidRPr="2C49C02A">
        <w:rPr>
          <w:rFonts w:ascii="Arial" w:eastAsia="Arial" w:hAnsi="Arial" w:cs="Arial"/>
          <w:sz w:val="24"/>
          <w:szCs w:val="24"/>
        </w:rPr>
        <w:t xml:space="preserve"> </w:t>
      </w:r>
      <w:r w:rsidRPr="0040157C">
        <w:rPr>
          <w:rFonts w:ascii="Arial" w:eastAsia="Arial" w:hAnsi="Arial" w:cs="Arial"/>
          <w:color w:val="FF0000"/>
          <w:sz w:val="24"/>
          <w:szCs w:val="24"/>
        </w:rPr>
        <w:t>and is designed</w:t>
      </w:r>
      <w:r w:rsidR="2001FA45" w:rsidRPr="0040157C">
        <w:rPr>
          <w:rFonts w:ascii="Arial" w:eastAsia="Arial" w:hAnsi="Arial" w:cs="Arial"/>
          <w:color w:val="FF0000"/>
          <w:sz w:val="24"/>
          <w:szCs w:val="24"/>
        </w:rPr>
        <w:t xml:space="preserve"> to </w:t>
      </w:r>
      <w:r w:rsidR="2001FA45" w:rsidRPr="2C49C02A">
        <w:rPr>
          <w:rFonts w:ascii="Arial" w:eastAsia="Arial" w:hAnsi="Arial" w:cs="Arial"/>
          <w:sz w:val="24"/>
          <w:szCs w:val="24"/>
        </w:rPr>
        <w:t xml:space="preserve">tackle and the development and </w:t>
      </w:r>
      <w:r w:rsidR="00C54045">
        <w:rPr>
          <w:rFonts w:ascii="Arial" w:eastAsia="Arial" w:hAnsi="Arial" w:cs="Arial"/>
          <w:sz w:val="24"/>
          <w:szCs w:val="24"/>
        </w:rPr>
        <w:t>to</w:t>
      </w:r>
      <w:r w:rsidR="2001FA45" w:rsidRPr="2C49C02A">
        <w:rPr>
          <w:rFonts w:ascii="Arial" w:eastAsia="Arial" w:hAnsi="Arial" w:cs="Arial"/>
          <w:sz w:val="24"/>
          <w:szCs w:val="24"/>
        </w:rPr>
        <w:t xml:space="preserve"> reduce crime from happening</w:t>
      </w:r>
      <w:r w:rsidR="00C54045">
        <w:rPr>
          <w:rFonts w:ascii="Arial" w:eastAsia="Arial" w:hAnsi="Arial" w:cs="Arial"/>
          <w:sz w:val="24"/>
          <w:szCs w:val="24"/>
        </w:rPr>
        <w:t>.</w:t>
      </w:r>
      <w:r w:rsidR="2001FA45" w:rsidRPr="2C49C02A">
        <w:rPr>
          <w:rFonts w:ascii="Arial" w:eastAsia="Arial" w:hAnsi="Arial" w:cs="Arial"/>
          <w:sz w:val="24"/>
          <w:szCs w:val="24"/>
        </w:rPr>
        <w:t xml:space="preserve"> </w:t>
      </w:r>
      <w:r w:rsidR="00C54045">
        <w:rPr>
          <w:rFonts w:ascii="Arial" w:eastAsia="Arial" w:hAnsi="Arial" w:cs="Arial"/>
          <w:sz w:val="24"/>
          <w:szCs w:val="24"/>
        </w:rPr>
        <w:t>This also reduces</w:t>
      </w:r>
      <w:r w:rsidR="2001FA45" w:rsidRPr="2C49C02A">
        <w:rPr>
          <w:rFonts w:ascii="Arial" w:eastAsia="Arial" w:hAnsi="Arial" w:cs="Arial"/>
          <w:sz w:val="24"/>
          <w:szCs w:val="24"/>
        </w:rPr>
        <w:t xml:space="preserve"> cost</w:t>
      </w:r>
      <w:r w:rsidR="00C54045">
        <w:rPr>
          <w:rFonts w:ascii="Arial" w:eastAsia="Arial" w:hAnsi="Arial" w:cs="Arial"/>
          <w:sz w:val="24"/>
          <w:szCs w:val="24"/>
        </w:rPr>
        <w:t>s of policing.</w:t>
      </w:r>
      <w:r w:rsidR="2001FA45" w:rsidRPr="2C49C02A">
        <w:rPr>
          <w:rFonts w:ascii="Arial" w:eastAsia="Arial" w:hAnsi="Arial" w:cs="Arial"/>
          <w:sz w:val="24"/>
          <w:szCs w:val="24"/>
        </w:rPr>
        <w:t xml:space="preserve"> </w:t>
      </w:r>
      <w:proofErr w:type="spellStart"/>
      <w:r w:rsidR="00C54045">
        <w:rPr>
          <w:rFonts w:ascii="Arial" w:eastAsia="Arial" w:hAnsi="Arial" w:cs="Arial"/>
          <w:sz w:val="24"/>
          <w:szCs w:val="24"/>
        </w:rPr>
        <w:t>i.e</w:t>
      </w:r>
      <w:proofErr w:type="spellEnd"/>
      <w:r w:rsidR="00C54045">
        <w:rPr>
          <w:rFonts w:ascii="Arial" w:eastAsia="Arial" w:hAnsi="Arial" w:cs="Arial"/>
          <w:sz w:val="24"/>
          <w:szCs w:val="24"/>
        </w:rPr>
        <w:t xml:space="preserve"> a</w:t>
      </w:r>
      <w:r w:rsidR="2001FA45" w:rsidRPr="2C49C02A">
        <w:rPr>
          <w:rFonts w:ascii="Arial" w:eastAsia="Arial" w:hAnsi="Arial" w:cs="Arial"/>
          <w:sz w:val="24"/>
          <w:szCs w:val="24"/>
        </w:rPr>
        <w:t xml:space="preserve"> neighbourhood watch </w:t>
      </w:r>
      <w:r w:rsidR="00C54045">
        <w:rPr>
          <w:rFonts w:ascii="Arial" w:eastAsia="Arial" w:hAnsi="Arial" w:cs="Arial"/>
          <w:sz w:val="24"/>
          <w:szCs w:val="24"/>
        </w:rPr>
        <w:t xml:space="preserve">scheme may be supported by the local </w:t>
      </w:r>
      <w:proofErr w:type="spellStart"/>
      <w:r w:rsidR="00C54045">
        <w:rPr>
          <w:rFonts w:ascii="Arial" w:eastAsia="Arial" w:hAnsi="Arial" w:cs="Arial"/>
          <w:sz w:val="24"/>
          <w:szCs w:val="24"/>
        </w:rPr>
        <w:t>policeforce</w:t>
      </w:r>
      <w:proofErr w:type="spellEnd"/>
      <w:r w:rsidR="00C54045">
        <w:rPr>
          <w:rFonts w:ascii="Arial" w:eastAsia="Arial" w:hAnsi="Arial" w:cs="Arial"/>
          <w:sz w:val="24"/>
          <w:szCs w:val="24"/>
        </w:rPr>
        <w:t xml:space="preserve"> </w:t>
      </w:r>
      <w:r w:rsidR="2001FA45" w:rsidRPr="2C49C02A">
        <w:rPr>
          <w:rFonts w:ascii="Arial" w:eastAsia="Arial" w:hAnsi="Arial" w:cs="Arial"/>
          <w:sz w:val="24"/>
          <w:szCs w:val="24"/>
        </w:rPr>
        <w:t xml:space="preserve">but </w:t>
      </w:r>
      <w:r w:rsidR="39F9648D" w:rsidRPr="587798A1">
        <w:rPr>
          <w:rFonts w:ascii="Arial" w:eastAsia="Arial" w:hAnsi="Arial" w:cs="Arial"/>
          <w:sz w:val="24"/>
          <w:szCs w:val="24"/>
        </w:rPr>
        <w:t>it's</w:t>
      </w:r>
      <w:r w:rsidR="2001FA45" w:rsidRPr="2C49C02A">
        <w:rPr>
          <w:rFonts w:ascii="Arial" w:eastAsia="Arial" w:hAnsi="Arial" w:cs="Arial"/>
          <w:sz w:val="24"/>
          <w:szCs w:val="24"/>
        </w:rPr>
        <w:t xml:space="preserve"> </w:t>
      </w:r>
      <w:proofErr w:type="gramStart"/>
      <w:r w:rsidR="2001FA45" w:rsidRPr="2C49C02A">
        <w:rPr>
          <w:rFonts w:ascii="Arial" w:eastAsia="Arial" w:hAnsi="Arial" w:cs="Arial"/>
          <w:sz w:val="24"/>
          <w:szCs w:val="24"/>
        </w:rPr>
        <w:t>actually the</w:t>
      </w:r>
      <w:proofErr w:type="gramEnd"/>
      <w:r w:rsidR="2001FA45" w:rsidRPr="2C49C02A">
        <w:rPr>
          <w:rFonts w:ascii="Arial" w:eastAsia="Arial" w:hAnsi="Arial" w:cs="Arial"/>
          <w:sz w:val="24"/>
          <w:szCs w:val="24"/>
        </w:rPr>
        <w:t xml:space="preserve"> police walking around and talking to the people </w:t>
      </w:r>
      <w:r w:rsidR="00C54045">
        <w:rPr>
          <w:rFonts w:ascii="Arial" w:eastAsia="Arial" w:hAnsi="Arial" w:cs="Arial"/>
          <w:sz w:val="24"/>
          <w:szCs w:val="24"/>
        </w:rPr>
        <w:t xml:space="preserve">to bring awareness and </w:t>
      </w:r>
      <w:r w:rsidR="2001FA45" w:rsidRPr="2C49C02A">
        <w:rPr>
          <w:rFonts w:ascii="Arial" w:eastAsia="Arial" w:hAnsi="Arial" w:cs="Arial"/>
          <w:sz w:val="24"/>
          <w:szCs w:val="24"/>
        </w:rPr>
        <w:t>reduce the level of offending.</w:t>
      </w:r>
      <w:r w:rsidR="7A26E5C8" w:rsidRPr="2C49C02A">
        <w:rPr>
          <w:rFonts w:ascii="Arial" w:eastAsia="Arial" w:hAnsi="Arial" w:cs="Arial"/>
          <w:sz w:val="24"/>
          <w:szCs w:val="24"/>
        </w:rPr>
        <w:t xml:space="preserve"> </w:t>
      </w:r>
    </w:p>
    <w:p w14:paraId="5561232E" w14:textId="77777777" w:rsidR="00C54045" w:rsidRDefault="334B6AD4" w:rsidP="2C49C02A">
      <w:pPr>
        <w:rPr>
          <w:rFonts w:ascii="Arial" w:eastAsia="Arial" w:hAnsi="Arial" w:cs="Arial"/>
          <w:sz w:val="24"/>
          <w:szCs w:val="24"/>
        </w:rPr>
      </w:pPr>
      <w:r w:rsidRPr="2C49C02A">
        <w:rPr>
          <w:rFonts w:ascii="Arial" w:eastAsia="Arial" w:hAnsi="Arial" w:cs="Arial"/>
          <w:sz w:val="24"/>
          <w:szCs w:val="24"/>
        </w:rPr>
        <w:t>SARA model</w:t>
      </w:r>
      <w:r w:rsidR="7F31AD12" w:rsidRPr="2C49C02A">
        <w:rPr>
          <w:rFonts w:ascii="Arial" w:eastAsia="Arial" w:hAnsi="Arial" w:cs="Arial"/>
          <w:sz w:val="24"/>
          <w:szCs w:val="24"/>
        </w:rPr>
        <w:t xml:space="preserve"> </w:t>
      </w:r>
      <w:r w:rsidR="64EAB60F" w:rsidRPr="2C49C02A">
        <w:rPr>
          <w:rFonts w:ascii="Arial" w:eastAsia="Arial" w:hAnsi="Arial" w:cs="Arial"/>
          <w:sz w:val="24"/>
          <w:szCs w:val="24"/>
        </w:rPr>
        <w:t>(</w:t>
      </w:r>
      <w:r w:rsidR="7F31AD12" w:rsidRPr="2C49C02A">
        <w:rPr>
          <w:rFonts w:ascii="Arial" w:eastAsia="Arial" w:hAnsi="Arial" w:cs="Arial"/>
          <w:sz w:val="24"/>
          <w:szCs w:val="24"/>
        </w:rPr>
        <w:t xml:space="preserve">a mainstay </w:t>
      </w:r>
      <w:r w:rsidR="5E841FAB" w:rsidRPr="2C49C02A">
        <w:rPr>
          <w:rFonts w:ascii="Arial" w:eastAsia="Arial" w:hAnsi="Arial" w:cs="Arial"/>
          <w:sz w:val="24"/>
          <w:szCs w:val="24"/>
        </w:rPr>
        <w:t>community of policing 1987)</w:t>
      </w:r>
      <w:r w:rsidRPr="2C49C02A">
        <w:rPr>
          <w:rFonts w:ascii="Arial" w:eastAsia="Arial" w:hAnsi="Arial" w:cs="Arial"/>
          <w:sz w:val="24"/>
          <w:szCs w:val="24"/>
        </w:rPr>
        <w:t xml:space="preserve"> stands for</w:t>
      </w:r>
      <w:r w:rsidR="7181875B" w:rsidRPr="2C49C02A">
        <w:rPr>
          <w:rFonts w:ascii="Arial" w:eastAsia="Arial" w:hAnsi="Arial" w:cs="Arial"/>
          <w:sz w:val="24"/>
          <w:szCs w:val="24"/>
        </w:rPr>
        <w:t xml:space="preserve"> scanning</w:t>
      </w:r>
      <w:r w:rsidR="7983C1A4" w:rsidRPr="2C49C02A">
        <w:rPr>
          <w:rFonts w:ascii="Arial" w:eastAsia="Arial" w:hAnsi="Arial" w:cs="Arial"/>
          <w:sz w:val="24"/>
          <w:szCs w:val="24"/>
        </w:rPr>
        <w:t xml:space="preserve"> (what is the problem</w:t>
      </w:r>
      <w:r w:rsidR="2ED76201" w:rsidRPr="2C49C02A">
        <w:rPr>
          <w:rFonts w:ascii="Arial" w:eastAsia="Arial" w:hAnsi="Arial" w:cs="Arial"/>
          <w:sz w:val="24"/>
          <w:szCs w:val="24"/>
        </w:rPr>
        <w:t>),</w:t>
      </w:r>
      <w:r w:rsidR="78B3849B" w:rsidRPr="2C49C02A">
        <w:rPr>
          <w:rFonts w:ascii="Arial" w:eastAsia="Arial" w:hAnsi="Arial" w:cs="Arial"/>
          <w:sz w:val="24"/>
          <w:szCs w:val="24"/>
        </w:rPr>
        <w:t xml:space="preserve"> </w:t>
      </w:r>
      <w:r w:rsidR="4580B1C7" w:rsidRPr="2C49C02A">
        <w:rPr>
          <w:rFonts w:ascii="Arial" w:eastAsia="Arial" w:hAnsi="Arial" w:cs="Arial"/>
          <w:sz w:val="24"/>
          <w:szCs w:val="24"/>
        </w:rPr>
        <w:t>analysing, (</w:t>
      </w:r>
      <w:r w:rsidR="10E00A37" w:rsidRPr="2C49C02A">
        <w:rPr>
          <w:rFonts w:ascii="Arial" w:eastAsia="Arial" w:hAnsi="Arial" w:cs="Arial"/>
          <w:sz w:val="24"/>
          <w:szCs w:val="24"/>
        </w:rPr>
        <w:t>what are the underlining issues affecting the problem</w:t>
      </w:r>
      <w:r w:rsidR="4E1BF4E2" w:rsidRPr="2C49C02A">
        <w:rPr>
          <w:rFonts w:ascii="Arial" w:eastAsia="Arial" w:hAnsi="Arial" w:cs="Arial"/>
          <w:sz w:val="24"/>
          <w:szCs w:val="24"/>
        </w:rPr>
        <w:t>)</w:t>
      </w:r>
      <w:r w:rsidR="5F207CEA" w:rsidRPr="2C49C02A">
        <w:rPr>
          <w:rFonts w:ascii="Arial" w:eastAsia="Arial" w:hAnsi="Arial" w:cs="Arial"/>
          <w:sz w:val="24"/>
          <w:szCs w:val="24"/>
        </w:rPr>
        <w:t>,</w:t>
      </w:r>
      <w:r w:rsidR="7181875B" w:rsidRPr="2C49C02A">
        <w:rPr>
          <w:rFonts w:ascii="Arial" w:eastAsia="Arial" w:hAnsi="Arial" w:cs="Arial"/>
          <w:sz w:val="24"/>
          <w:szCs w:val="24"/>
        </w:rPr>
        <w:t xml:space="preserve"> response</w:t>
      </w:r>
      <w:r w:rsidR="0E29D49A" w:rsidRPr="2C49C02A">
        <w:rPr>
          <w:rFonts w:ascii="Arial" w:eastAsia="Arial" w:hAnsi="Arial" w:cs="Arial"/>
          <w:sz w:val="24"/>
          <w:szCs w:val="24"/>
        </w:rPr>
        <w:t xml:space="preserve"> (the strategy and tactics to deal with the problem)</w:t>
      </w:r>
      <w:r w:rsidR="155B4368" w:rsidRPr="2C49C02A">
        <w:rPr>
          <w:rFonts w:ascii="Arial" w:eastAsia="Arial" w:hAnsi="Arial" w:cs="Arial"/>
          <w:sz w:val="24"/>
          <w:szCs w:val="24"/>
        </w:rPr>
        <w:t>, assessment</w:t>
      </w:r>
      <w:r w:rsidR="79C541D8" w:rsidRPr="2C49C02A">
        <w:rPr>
          <w:rFonts w:ascii="Arial" w:eastAsia="Arial" w:hAnsi="Arial" w:cs="Arial"/>
          <w:sz w:val="24"/>
          <w:szCs w:val="24"/>
        </w:rPr>
        <w:t xml:space="preserve"> (the measurement of the impact upon the problem)</w:t>
      </w:r>
      <w:r w:rsidR="155B4368" w:rsidRPr="2C49C02A">
        <w:rPr>
          <w:rFonts w:ascii="Arial" w:eastAsia="Arial" w:hAnsi="Arial" w:cs="Arial"/>
          <w:sz w:val="24"/>
          <w:szCs w:val="24"/>
        </w:rPr>
        <w:t xml:space="preserve">. </w:t>
      </w:r>
      <w:r w:rsidR="5209E835" w:rsidRPr="2C49C02A">
        <w:rPr>
          <w:rFonts w:ascii="Arial" w:eastAsia="Arial" w:hAnsi="Arial" w:cs="Arial"/>
          <w:sz w:val="24"/>
          <w:szCs w:val="24"/>
        </w:rPr>
        <w:t xml:space="preserve">This is by focusing on the </w:t>
      </w:r>
      <w:r w:rsidR="315C5ACE" w:rsidRPr="2C49C02A">
        <w:rPr>
          <w:rFonts w:ascii="Arial" w:eastAsia="Arial" w:hAnsi="Arial" w:cs="Arial"/>
          <w:sz w:val="24"/>
          <w:szCs w:val="24"/>
        </w:rPr>
        <w:t xml:space="preserve">community perception </w:t>
      </w:r>
      <w:r w:rsidR="3BFD696F" w:rsidRPr="2C49C02A">
        <w:rPr>
          <w:rFonts w:ascii="Arial" w:eastAsia="Arial" w:hAnsi="Arial" w:cs="Arial"/>
          <w:sz w:val="24"/>
          <w:szCs w:val="24"/>
        </w:rPr>
        <w:t xml:space="preserve">and changing </w:t>
      </w:r>
      <w:r w:rsidR="3AD0F208" w:rsidRPr="2C49C02A">
        <w:rPr>
          <w:rFonts w:ascii="Arial" w:eastAsia="Arial" w:hAnsi="Arial" w:cs="Arial"/>
          <w:sz w:val="24"/>
          <w:szCs w:val="24"/>
        </w:rPr>
        <w:t xml:space="preserve">it </w:t>
      </w:r>
      <w:r w:rsidR="00C54045">
        <w:rPr>
          <w:rFonts w:ascii="Arial" w:eastAsia="Arial" w:hAnsi="Arial" w:cs="Arial"/>
          <w:sz w:val="24"/>
          <w:szCs w:val="24"/>
        </w:rPr>
        <w:t>by building better</w:t>
      </w:r>
      <w:r w:rsidR="3AD0F208" w:rsidRPr="2C49C02A">
        <w:rPr>
          <w:rFonts w:ascii="Arial" w:eastAsia="Arial" w:hAnsi="Arial" w:cs="Arial"/>
          <w:sz w:val="24"/>
          <w:szCs w:val="24"/>
        </w:rPr>
        <w:t xml:space="preserve"> </w:t>
      </w:r>
      <w:r w:rsidR="584417B0" w:rsidRPr="2C49C02A">
        <w:rPr>
          <w:rFonts w:ascii="Arial" w:eastAsia="Arial" w:hAnsi="Arial" w:cs="Arial"/>
          <w:sz w:val="24"/>
          <w:szCs w:val="24"/>
        </w:rPr>
        <w:t>relationship</w:t>
      </w:r>
      <w:r w:rsidR="00C54045">
        <w:rPr>
          <w:rFonts w:ascii="Arial" w:eastAsia="Arial" w:hAnsi="Arial" w:cs="Arial"/>
          <w:sz w:val="24"/>
          <w:szCs w:val="24"/>
        </w:rPr>
        <w:t>s with the community and</w:t>
      </w:r>
      <w:r w:rsidR="3AD0F208" w:rsidRPr="2C49C02A">
        <w:rPr>
          <w:rFonts w:ascii="Arial" w:eastAsia="Arial" w:hAnsi="Arial" w:cs="Arial"/>
          <w:sz w:val="24"/>
          <w:szCs w:val="24"/>
        </w:rPr>
        <w:t xml:space="preserve"> law enforcement </w:t>
      </w:r>
      <w:r w:rsidR="00C54045">
        <w:rPr>
          <w:rFonts w:ascii="Arial" w:eastAsia="Arial" w:hAnsi="Arial" w:cs="Arial"/>
          <w:sz w:val="24"/>
          <w:szCs w:val="24"/>
        </w:rPr>
        <w:t>agencies. A prevention tactic to</w:t>
      </w:r>
      <w:r w:rsidR="3AD0F208" w:rsidRPr="2C49C02A">
        <w:rPr>
          <w:rFonts w:ascii="Arial" w:eastAsia="Arial" w:hAnsi="Arial" w:cs="Arial"/>
          <w:sz w:val="24"/>
          <w:szCs w:val="24"/>
        </w:rPr>
        <w:t xml:space="preserve"> </w:t>
      </w:r>
      <w:r w:rsidR="01591783" w:rsidRPr="2C49C02A">
        <w:rPr>
          <w:rFonts w:ascii="Arial" w:eastAsia="Arial" w:hAnsi="Arial" w:cs="Arial"/>
          <w:sz w:val="24"/>
          <w:szCs w:val="24"/>
        </w:rPr>
        <w:t>crime rather than a</w:t>
      </w:r>
      <w:r w:rsidR="00C54045">
        <w:rPr>
          <w:rFonts w:ascii="Arial" w:eastAsia="Arial" w:hAnsi="Arial" w:cs="Arial"/>
          <w:sz w:val="24"/>
          <w:szCs w:val="24"/>
        </w:rPr>
        <w:t>llowing</w:t>
      </w:r>
      <w:r w:rsidR="01591783" w:rsidRPr="2C49C02A">
        <w:rPr>
          <w:rFonts w:ascii="Arial" w:eastAsia="Arial" w:hAnsi="Arial" w:cs="Arial"/>
          <w:sz w:val="24"/>
          <w:szCs w:val="24"/>
        </w:rPr>
        <w:t xml:space="preserve"> for </w:t>
      </w:r>
      <w:r w:rsidR="00C54045">
        <w:rPr>
          <w:rFonts w:ascii="Arial" w:eastAsia="Arial" w:hAnsi="Arial" w:cs="Arial"/>
          <w:sz w:val="24"/>
          <w:szCs w:val="24"/>
        </w:rPr>
        <w:t xml:space="preserve">the </w:t>
      </w:r>
      <w:r w:rsidR="01591783" w:rsidRPr="2C49C02A">
        <w:rPr>
          <w:rFonts w:ascii="Arial" w:eastAsia="Arial" w:hAnsi="Arial" w:cs="Arial"/>
          <w:sz w:val="24"/>
          <w:szCs w:val="24"/>
        </w:rPr>
        <w:t>criminal justice</w:t>
      </w:r>
      <w:r w:rsidR="00C54045">
        <w:rPr>
          <w:rFonts w:ascii="Arial" w:eastAsia="Arial" w:hAnsi="Arial" w:cs="Arial"/>
          <w:sz w:val="24"/>
          <w:szCs w:val="24"/>
        </w:rPr>
        <w:t xml:space="preserve"> to deal with </w:t>
      </w:r>
      <w:proofErr w:type="gramStart"/>
      <w:r w:rsidR="00C54045">
        <w:rPr>
          <w:rFonts w:ascii="Arial" w:eastAsia="Arial" w:hAnsi="Arial" w:cs="Arial"/>
          <w:sz w:val="24"/>
          <w:szCs w:val="24"/>
        </w:rPr>
        <w:t xml:space="preserve">crime </w:t>
      </w:r>
      <w:r w:rsidR="01591783" w:rsidRPr="2C49C02A">
        <w:rPr>
          <w:rFonts w:ascii="Arial" w:eastAsia="Arial" w:hAnsi="Arial" w:cs="Arial"/>
          <w:sz w:val="24"/>
          <w:szCs w:val="24"/>
        </w:rPr>
        <w:t>.</w:t>
      </w:r>
      <w:proofErr w:type="gramEnd"/>
      <w:r w:rsidR="70529430" w:rsidRPr="2C49C02A">
        <w:rPr>
          <w:rFonts w:ascii="Arial" w:eastAsia="Arial" w:hAnsi="Arial" w:cs="Arial"/>
          <w:sz w:val="24"/>
          <w:szCs w:val="24"/>
        </w:rPr>
        <w:t xml:space="preserve"> </w:t>
      </w:r>
    </w:p>
    <w:p w14:paraId="28D93029" w14:textId="269140DB" w:rsidR="002E165E" w:rsidRPr="00DE2B48" w:rsidRDefault="70529430" w:rsidP="2C49C02A">
      <w:pPr>
        <w:rPr>
          <w:rFonts w:ascii="Arial" w:eastAsia="Arial" w:hAnsi="Arial" w:cs="Arial"/>
          <w:b/>
          <w:bCs/>
          <w:sz w:val="24"/>
          <w:szCs w:val="24"/>
          <w:u w:val="single"/>
        </w:rPr>
      </w:pPr>
      <w:r w:rsidRPr="2C49C02A">
        <w:rPr>
          <w:rFonts w:ascii="Arial" w:eastAsia="Arial" w:hAnsi="Arial" w:cs="Arial"/>
          <w:sz w:val="24"/>
          <w:szCs w:val="24"/>
        </w:rPr>
        <w:t xml:space="preserve">SARA model is </w:t>
      </w:r>
      <w:r w:rsidR="251257F8" w:rsidRPr="587798A1">
        <w:rPr>
          <w:rFonts w:ascii="Arial" w:eastAsia="Arial" w:hAnsi="Arial" w:cs="Arial"/>
          <w:sz w:val="24"/>
          <w:szCs w:val="24"/>
        </w:rPr>
        <w:t>like</w:t>
      </w:r>
      <w:r w:rsidRPr="2C49C02A">
        <w:rPr>
          <w:rFonts w:ascii="Arial" w:eastAsia="Arial" w:hAnsi="Arial" w:cs="Arial"/>
          <w:sz w:val="24"/>
          <w:szCs w:val="24"/>
        </w:rPr>
        <w:t xml:space="preserve"> the POP </w:t>
      </w:r>
      <w:r w:rsidR="2890E2FE" w:rsidRPr="2C49C02A">
        <w:rPr>
          <w:rFonts w:ascii="Arial" w:eastAsia="Arial" w:hAnsi="Arial" w:cs="Arial"/>
          <w:sz w:val="24"/>
          <w:szCs w:val="24"/>
        </w:rPr>
        <w:t xml:space="preserve">because they are both </w:t>
      </w:r>
      <w:r w:rsidR="51239D63" w:rsidRPr="587798A1">
        <w:rPr>
          <w:rFonts w:ascii="Arial" w:eastAsia="Arial" w:hAnsi="Arial" w:cs="Arial"/>
          <w:sz w:val="24"/>
          <w:szCs w:val="24"/>
        </w:rPr>
        <w:t>problems</w:t>
      </w:r>
      <w:r w:rsidR="2890E2FE" w:rsidRPr="2C49C02A">
        <w:rPr>
          <w:rFonts w:ascii="Arial" w:eastAsia="Arial" w:hAnsi="Arial" w:cs="Arial"/>
          <w:sz w:val="24"/>
          <w:szCs w:val="24"/>
        </w:rPr>
        <w:t xml:space="preserve"> solving</w:t>
      </w:r>
      <w:r w:rsidR="00C54045">
        <w:rPr>
          <w:rFonts w:ascii="Arial" w:eastAsia="Arial" w:hAnsi="Arial" w:cs="Arial"/>
          <w:sz w:val="24"/>
          <w:szCs w:val="24"/>
        </w:rPr>
        <w:t xml:space="preserve"> models</w:t>
      </w:r>
      <w:r w:rsidR="44B84736" w:rsidRPr="2C49C02A">
        <w:rPr>
          <w:rFonts w:ascii="Arial" w:eastAsia="Arial" w:hAnsi="Arial" w:cs="Arial"/>
          <w:sz w:val="24"/>
          <w:szCs w:val="24"/>
        </w:rPr>
        <w:t xml:space="preserve">. </w:t>
      </w:r>
      <w:r w:rsidR="00C54045">
        <w:rPr>
          <w:rFonts w:ascii="Arial" w:eastAsia="Arial" w:hAnsi="Arial" w:cs="Arial"/>
          <w:sz w:val="24"/>
          <w:szCs w:val="24"/>
        </w:rPr>
        <w:t xml:space="preserve">Some of the ways the Police use </w:t>
      </w:r>
      <w:proofErr w:type="gramStart"/>
      <w:r w:rsidR="00C54045">
        <w:rPr>
          <w:rFonts w:ascii="Arial" w:eastAsia="Arial" w:hAnsi="Arial" w:cs="Arial"/>
          <w:sz w:val="24"/>
          <w:szCs w:val="24"/>
        </w:rPr>
        <w:t>are:</w:t>
      </w:r>
      <w:proofErr w:type="gramEnd"/>
      <w:r w:rsidR="00C54045">
        <w:rPr>
          <w:rFonts w:ascii="Arial" w:eastAsia="Arial" w:hAnsi="Arial" w:cs="Arial"/>
          <w:sz w:val="24"/>
          <w:szCs w:val="24"/>
        </w:rPr>
        <w:t xml:space="preserve"> </w:t>
      </w:r>
      <w:r w:rsidR="43F184F1" w:rsidRPr="2C49C02A">
        <w:rPr>
          <w:rFonts w:ascii="Arial" w:eastAsia="Arial" w:hAnsi="Arial" w:cs="Arial"/>
          <w:sz w:val="24"/>
          <w:szCs w:val="24"/>
        </w:rPr>
        <w:t xml:space="preserve">triple TS targeting </w:t>
      </w:r>
      <w:r w:rsidR="471DB396" w:rsidRPr="2C49C02A">
        <w:rPr>
          <w:rFonts w:ascii="Arial" w:eastAsia="Arial" w:hAnsi="Arial" w:cs="Arial"/>
          <w:sz w:val="24"/>
          <w:szCs w:val="24"/>
        </w:rPr>
        <w:t>(</w:t>
      </w:r>
      <w:r w:rsidR="43F184F1" w:rsidRPr="2C49C02A">
        <w:rPr>
          <w:rFonts w:ascii="Arial" w:eastAsia="Arial" w:hAnsi="Arial" w:cs="Arial"/>
          <w:sz w:val="24"/>
          <w:szCs w:val="24"/>
        </w:rPr>
        <w:t xml:space="preserve">crime area </w:t>
      </w:r>
      <w:r w:rsidR="06A7E55B" w:rsidRPr="2C49C02A">
        <w:rPr>
          <w:rFonts w:ascii="Arial" w:eastAsia="Arial" w:hAnsi="Arial" w:cs="Arial"/>
          <w:sz w:val="24"/>
          <w:szCs w:val="24"/>
        </w:rPr>
        <w:t>tracking) tracking</w:t>
      </w:r>
      <w:r w:rsidR="45BEED34" w:rsidRPr="2C49C02A">
        <w:rPr>
          <w:rFonts w:ascii="Arial" w:eastAsia="Arial" w:hAnsi="Arial" w:cs="Arial"/>
          <w:sz w:val="24"/>
          <w:szCs w:val="24"/>
        </w:rPr>
        <w:t xml:space="preserve"> (</w:t>
      </w:r>
      <w:r w:rsidR="43F184F1" w:rsidRPr="2C49C02A">
        <w:rPr>
          <w:rFonts w:ascii="Arial" w:eastAsia="Arial" w:hAnsi="Arial" w:cs="Arial"/>
          <w:sz w:val="24"/>
          <w:szCs w:val="24"/>
        </w:rPr>
        <w:t>tests of police to reduce cri</w:t>
      </w:r>
      <w:r w:rsidR="670A07CF" w:rsidRPr="2C49C02A">
        <w:rPr>
          <w:rFonts w:ascii="Arial" w:eastAsia="Arial" w:hAnsi="Arial" w:cs="Arial"/>
          <w:sz w:val="24"/>
          <w:szCs w:val="24"/>
        </w:rPr>
        <w:t>me)</w:t>
      </w:r>
      <w:r w:rsidR="34F254AE" w:rsidRPr="2C49C02A">
        <w:rPr>
          <w:rFonts w:ascii="Arial" w:eastAsia="Arial" w:hAnsi="Arial" w:cs="Arial"/>
          <w:sz w:val="24"/>
          <w:szCs w:val="24"/>
        </w:rPr>
        <w:t xml:space="preserve"> testing (evidence to track the daily effects of those practices).</w:t>
      </w:r>
      <w:r w:rsidR="7150DC59" w:rsidRPr="2C49C02A">
        <w:rPr>
          <w:rFonts w:ascii="Arial" w:eastAsia="Arial" w:hAnsi="Arial" w:cs="Arial"/>
          <w:sz w:val="24"/>
          <w:szCs w:val="24"/>
        </w:rPr>
        <w:t xml:space="preserve"> </w:t>
      </w:r>
      <w:r w:rsidR="24E9BDE2" w:rsidRPr="2C49C02A">
        <w:rPr>
          <w:rFonts w:ascii="Arial" w:eastAsia="Arial" w:hAnsi="Arial" w:cs="Arial"/>
          <w:sz w:val="24"/>
          <w:szCs w:val="24"/>
        </w:rPr>
        <w:t>The</w:t>
      </w:r>
      <w:r w:rsidR="339224B3" w:rsidRPr="2C49C02A">
        <w:rPr>
          <w:rFonts w:ascii="Arial" w:eastAsia="Arial" w:hAnsi="Arial" w:cs="Arial"/>
          <w:sz w:val="24"/>
          <w:szCs w:val="24"/>
        </w:rPr>
        <w:t xml:space="preserve"> tracking is the</w:t>
      </w:r>
      <w:r w:rsidR="24E9BDE2" w:rsidRPr="2C49C02A">
        <w:rPr>
          <w:rFonts w:ascii="Arial" w:eastAsia="Arial" w:hAnsi="Arial" w:cs="Arial"/>
          <w:sz w:val="24"/>
          <w:szCs w:val="24"/>
        </w:rPr>
        <w:t xml:space="preserve"> centre of attention</w:t>
      </w:r>
      <w:r w:rsidR="74703DBD" w:rsidRPr="2C49C02A">
        <w:rPr>
          <w:rFonts w:ascii="Arial" w:eastAsia="Arial" w:hAnsi="Arial" w:cs="Arial"/>
          <w:sz w:val="24"/>
          <w:szCs w:val="24"/>
        </w:rPr>
        <w:t xml:space="preserve"> </w:t>
      </w:r>
      <w:r w:rsidR="24E9BDE2" w:rsidRPr="2C49C02A">
        <w:rPr>
          <w:rFonts w:ascii="Arial" w:eastAsia="Arial" w:hAnsi="Arial" w:cs="Arial"/>
          <w:sz w:val="24"/>
          <w:szCs w:val="24"/>
        </w:rPr>
        <w:t xml:space="preserve">in </w:t>
      </w:r>
      <w:r w:rsidR="28B492D2" w:rsidRPr="2C49C02A">
        <w:rPr>
          <w:rFonts w:ascii="Arial" w:eastAsia="Arial" w:hAnsi="Arial" w:cs="Arial"/>
          <w:sz w:val="24"/>
          <w:szCs w:val="24"/>
        </w:rPr>
        <w:t xml:space="preserve">the </w:t>
      </w:r>
      <w:r w:rsidR="24E9BDE2" w:rsidRPr="2C49C02A">
        <w:rPr>
          <w:rFonts w:ascii="Arial" w:eastAsia="Arial" w:hAnsi="Arial" w:cs="Arial"/>
          <w:sz w:val="24"/>
          <w:szCs w:val="24"/>
        </w:rPr>
        <w:t>area involving violence</w:t>
      </w:r>
      <w:r w:rsidR="038679C3" w:rsidRPr="2C49C02A">
        <w:rPr>
          <w:rFonts w:ascii="Arial" w:eastAsia="Arial" w:hAnsi="Arial" w:cs="Arial"/>
          <w:sz w:val="24"/>
          <w:szCs w:val="24"/>
        </w:rPr>
        <w:t xml:space="preserve"> at the</w:t>
      </w:r>
      <w:r w:rsidR="24E9BDE2" w:rsidRPr="2C49C02A">
        <w:rPr>
          <w:rFonts w:ascii="Arial" w:eastAsia="Arial" w:hAnsi="Arial" w:cs="Arial"/>
          <w:sz w:val="24"/>
          <w:szCs w:val="24"/>
        </w:rPr>
        <w:t xml:space="preserve"> </w:t>
      </w:r>
      <w:r w:rsidR="649DDB76" w:rsidRPr="2C49C02A">
        <w:rPr>
          <w:rFonts w:ascii="Arial" w:eastAsia="Arial" w:hAnsi="Arial" w:cs="Arial"/>
          <w:sz w:val="24"/>
          <w:szCs w:val="24"/>
        </w:rPr>
        <w:t>loca</w:t>
      </w:r>
      <w:r w:rsidR="24E9BDE2" w:rsidRPr="2C49C02A">
        <w:rPr>
          <w:rFonts w:ascii="Arial" w:eastAsia="Arial" w:hAnsi="Arial" w:cs="Arial"/>
          <w:sz w:val="24"/>
          <w:szCs w:val="24"/>
        </w:rPr>
        <w:t xml:space="preserve">tion, where homicide happens repeatedly. </w:t>
      </w:r>
      <w:r w:rsidR="002E165E" w:rsidRPr="00DE2B48">
        <w:rPr>
          <w:rFonts w:ascii="Arial" w:eastAsia="Arial" w:hAnsi="Arial" w:cs="Arial"/>
          <w:b/>
          <w:bCs/>
          <w:color w:val="00B050"/>
          <w:sz w:val="24"/>
          <w:szCs w:val="24"/>
          <w:u w:val="single"/>
        </w:rPr>
        <w:t>Reference??? Where did you get this info from?</w:t>
      </w:r>
    </w:p>
    <w:p w14:paraId="0461F519" w14:textId="69F8D18F" w:rsidR="5BCD9FCE" w:rsidRDefault="2B5C8F55" w:rsidP="2C49C02A">
      <w:pPr>
        <w:rPr>
          <w:rFonts w:ascii="Arial" w:eastAsia="Arial" w:hAnsi="Arial" w:cs="Arial"/>
          <w:sz w:val="24"/>
          <w:szCs w:val="24"/>
        </w:rPr>
      </w:pPr>
      <w:r w:rsidRPr="2C49C02A">
        <w:rPr>
          <w:rFonts w:ascii="Arial" w:eastAsia="Arial" w:hAnsi="Arial" w:cs="Arial"/>
          <w:sz w:val="24"/>
          <w:szCs w:val="24"/>
        </w:rPr>
        <w:t xml:space="preserve">The second is targeting </w:t>
      </w:r>
      <w:r w:rsidR="002E165E">
        <w:rPr>
          <w:rFonts w:ascii="Arial" w:eastAsia="Arial" w:hAnsi="Arial" w:cs="Arial"/>
          <w:sz w:val="24"/>
          <w:szCs w:val="24"/>
        </w:rPr>
        <w:t xml:space="preserve">which </w:t>
      </w:r>
      <w:r w:rsidRPr="2C49C02A">
        <w:rPr>
          <w:rFonts w:ascii="Arial" w:eastAsia="Arial" w:hAnsi="Arial" w:cs="Arial"/>
          <w:sz w:val="24"/>
          <w:szCs w:val="24"/>
        </w:rPr>
        <w:t xml:space="preserve">requires </w:t>
      </w:r>
      <w:r w:rsidR="002E165E">
        <w:rPr>
          <w:rFonts w:ascii="Arial" w:eastAsia="Arial" w:hAnsi="Arial" w:cs="Arial"/>
          <w:sz w:val="24"/>
          <w:szCs w:val="24"/>
        </w:rPr>
        <w:t>monitoring</w:t>
      </w:r>
      <w:r w:rsidRPr="2C49C02A">
        <w:rPr>
          <w:rFonts w:ascii="Arial" w:eastAsia="Arial" w:hAnsi="Arial" w:cs="Arial"/>
          <w:sz w:val="24"/>
          <w:szCs w:val="24"/>
        </w:rPr>
        <w:t xml:space="preserve"> numerous places, times, people, and situations that policing can lawfully address. </w:t>
      </w:r>
      <w:r w:rsidR="002E165E">
        <w:rPr>
          <w:rFonts w:ascii="Arial" w:eastAsia="Arial" w:hAnsi="Arial" w:cs="Arial"/>
          <w:sz w:val="24"/>
          <w:szCs w:val="24"/>
        </w:rPr>
        <w:t>T</w:t>
      </w:r>
      <w:r w:rsidRPr="2C49C02A">
        <w:rPr>
          <w:rFonts w:ascii="Arial" w:eastAsia="Arial" w:hAnsi="Arial" w:cs="Arial"/>
          <w:sz w:val="24"/>
          <w:szCs w:val="24"/>
        </w:rPr>
        <w:t>he third is testing</w:t>
      </w:r>
      <w:r w:rsidR="002E165E">
        <w:rPr>
          <w:rFonts w:ascii="Arial" w:eastAsia="Arial" w:hAnsi="Arial" w:cs="Arial"/>
          <w:sz w:val="24"/>
          <w:szCs w:val="24"/>
        </w:rPr>
        <w:t xml:space="preserve"> which</w:t>
      </w:r>
      <w:r w:rsidRPr="2C49C02A">
        <w:rPr>
          <w:rFonts w:ascii="Arial" w:eastAsia="Arial" w:hAnsi="Arial" w:cs="Arial"/>
          <w:sz w:val="24"/>
          <w:szCs w:val="24"/>
        </w:rPr>
        <w:t xml:space="preserve"> involv</w:t>
      </w:r>
      <w:r w:rsidR="002E165E">
        <w:rPr>
          <w:rFonts w:ascii="Arial" w:eastAsia="Arial" w:hAnsi="Arial" w:cs="Arial"/>
          <w:sz w:val="24"/>
          <w:szCs w:val="24"/>
        </w:rPr>
        <w:t xml:space="preserve">es </w:t>
      </w:r>
      <w:r w:rsidRPr="2C49C02A">
        <w:rPr>
          <w:rFonts w:ascii="Arial" w:eastAsia="Arial" w:hAnsi="Arial" w:cs="Arial"/>
          <w:sz w:val="24"/>
          <w:szCs w:val="24"/>
        </w:rPr>
        <w:t>police targeting the higher risk places and people</w:t>
      </w:r>
      <w:r w:rsidR="002E165E">
        <w:rPr>
          <w:rFonts w:ascii="Arial" w:eastAsia="Arial" w:hAnsi="Arial" w:cs="Arial"/>
          <w:sz w:val="24"/>
          <w:szCs w:val="24"/>
        </w:rPr>
        <w:t xml:space="preserve">, </w:t>
      </w:r>
      <w:r w:rsidRPr="2C49C02A">
        <w:rPr>
          <w:rFonts w:ascii="Arial" w:eastAsia="Arial" w:hAnsi="Arial" w:cs="Arial"/>
          <w:sz w:val="24"/>
          <w:szCs w:val="24"/>
        </w:rPr>
        <w:t>making certain that the strategies are effective and not damaging, and tracking what officers are working on in the field.</w:t>
      </w:r>
      <w:r w:rsidR="2377A8CD" w:rsidRPr="2C49C02A">
        <w:rPr>
          <w:rFonts w:ascii="Arial" w:eastAsia="Arial" w:hAnsi="Arial" w:cs="Arial"/>
          <w:sz w:val="24"/>
          <w:szCs w:val="24"/>
        </w:rPr>
        <w:t xml:space="preserve"> </w:t>
      </w:r>
    </w:p>
    <w:p w14:paraId="274D9A26" w14:textId="23C75CE8" w:rsidR="2844B3E8" w:rsidRDefault="2844B3E8" w:rsidP="587798A1">
      <w:pPr>
        <w:rPr>
          <w:rFonts w:ascii="Arial" w:eastAsia="Arial" w:hAnsi="Arial" w:cs="Arial"/>
          <w:sz w:val="24"/>
          <w:szCs w:val="24"/>
        </w:rPr>
      </w:pPr>
      <w:r w:rsidRPr="587798A1">
        <w:rPr>
          <w:rFonts w:ascii="Arial" w:eastAsia="Arial" w:hAnsi="Arial" w:cs="Arial"/>
          <w:sz w:val="24"/>
          <w:szCs w:val="24"/>
        </w:rPr>
        <w:t>The</w:t>
      </w:r>
      <w:r w:rsidR="329BFAB6" w:rsidRPr="587798A1">
        <w:rPr>
          <w:rFonts w:ascii="Arial" w:eastAsia="Arial" w:hAnsi="Arial" w:cs="Arial"/>
          <w:sz w:val="24"/>
          <w:szCs w:val="24"/>
        </w:rPr>
        <w:t xml:space="preserve"> importance of using evidence holds paramount importance when it comes to decision making within polici</w:t>
      </w:r>
      <w:r w:rsidR="6ADA4983" w:rsidRPr="587798A1">
        <w:rPr>
          <w:rFonts w:ascii="Arial" w:eastAsia="Arial" w:hAnsi="Arial" w:cs="Arial"/>
          <w:sz w:val="24"/>
          <w:szCs w:val="24"/>
        </w:rPr>
        <w:t xml:space="preserve">ng. There are several factors which support the importance for evidence being used within decision making, one of the factors </w:t>
      </w:r>
      <w:r w:rsidR="7140DFE7" w:rsidRPr="587798A1">
        <w:rPr>
          <w:rFonts w:ascii="Arial" w:eastAsia="Arial" w:hAnsi="Arial" w:cs="Arial"/>
          <w:sz w:val="24"/>
          <w:szCs w:val="24"/>
        </w:rPr>
        <w:t xml:space="preserve">being the accuracy and reliability of evidence. The use of evidence enables </w:t>
      </w:r>
      <w:r w:rsidR="2D2F8F7C" w:rsidRPr="587798A1">
        <w:rPr>
          <w:rFonts w:ascii="Arial" w:eastAsia="Arial" w:hAnsi="Arial" w:cs="Arial"/>
          <w:sz w:val="24"/>
          <w:szCs w:val="24"/>
        </w:rPr>
        <w:t>factual</w:t>
      </w:r>
      <w:r w:rsidR="7140DFE7" w:rsidRPr="587798A1">
        <w:rPr>
          <w:rFonts w:ascii="Arial" w:eastAsia="Arial" w:hAnsi="Arial" w:cs="Arial"/>
          <w:sz w:val="24"/>
          <w:szCs w:val="24"/>
        </w:rPr>
        <w:t xml:space="preserve"> and </w:t>
      </w:r>
      <w:r w:rsidR="19994E53" w:rsidRPr="587798A1">
        <w:rPr>
          <w:rFonts w:ascii="Arial" w:eastAsia="Arial" w:hAnsi="Arial" w:cs="Arial"/>
          <w:sz w:val="24"/>
          <w:szCs w:val="24"/>
        </w:rPr>
        <w:t>trusted</w:t>
      </w:r>
      <w:r w:rsidR="7140DFE7" w:rsidRPr="587798A1">
        <w:rPr>
          <w:rFonts w:ascii="Arial" w:eastAsia="Arial" w:hAnsi="Arial" w:cs="Arial"/>
          <w:sz w:val="24"/>
          <w:szCs w:val="24"/>
        </w:rPr>
        <w:t xml:space="preserve"> data to be </w:t>
      </w:r>
      <w:r w:rsidR="29CA2AB0" w:rsidRPr="587798A1">
        <w:rPr>
          <w:rFonts w:ascii="Arial" w:eastAsia="Arial" w:hAnsi="Arial" w:cs="Arial"/>
          <w:sz w:val="24"/>
          <w:szCs w:val="24"/>
        </w:rPr>
        <w:t>utilised</w:t>
      </w:r>
      <w:r w:rsidR="7140DFE7" w:rsidRPr="587798A1">
        <w:rPr>
          <w:rFonts w:ascii="Arial" w:eastAsia="Arial" w:hAnsi="Arial" w:cs="Arial"/>
          <w:sz w:val="24"/>
          <w:szCs w:val="24"/>
        </w:rPr>
        <w:t>, this allows police office</w:t>
      </w:r>
      <w:r w:rsidR="6E067828" w:rsidRPr="587798A1">
        <w:rPr>
          <w:rFonts w:ascii="Arial" w:eastAsia="Arial" w:hAnsi="Arial" w:cs="Arial"/>
          <w:sz w:val="24"/>
          <w:szCs w:val="24"/>
        </w:rPr>
        <w:t xml:space="preserve">rs to make an informed decision based on </w:t>
      </w:r>
      <w:r w:rsidR="71EBBD33" w:rsidRPr="587798A1">
        <w:rPr>
          <w:rFonts w:ascii="Arial" w:eastAsia="Arial" w:hAnsi="Arial" w:cs="Arial"/>
          <w:sz w:val="24"/>
          <w:szCs w:val="24"/>
        </w:rPr>
        <w:t>concentrated</w:t>
      </w:r>
      <w:r w:rsidR="6E067828" w:rsidRPr="587798A1">
        <w:rPr>
          <w:rFonts w:ascii="Arial" w:eastAsia="Arial" w:hAnsi="Arial" w:cs="Arial"/>
          <w:sz w:val="24"/>
          <w:szCs w:val="24"/>
        </w:rPr>
        <w:t xml:space="preserve"> information. </w:t>
      </w:r>
      <w:r w:rsidR="002E165E" w:rsidRPr="00DE2B48">
        <w:rPr>
          <w:rFonts w:ascii="Arial" w:eastAsia="Arial" w:hAnsi="Arial" w:cs="Arial"/>
          <w:b/>
          <w:bCs/>
          <w:color w:val="00B050"/>
          <w:sz w:val="24"/>
          <w:szCs w:val="24"/>
          <w:u w:val="single"/>
        </w:rPr>
        <w:t>Reference???? Where did you get this info from???</w:t>
      </w:r>
      <w:r w:rsidR="002E165E" w:rsidRPr="002E165E">
        <w:rPr>
          <w:rFonts w:ascii="Arial" w:eastAsia="Arial" w:hAnsi="Arial" w:cs="Arial"/>
          <w:color w:val="00B050"/>
          <w:sz w:val="24"/>
          <w:szCs w:val="24"/>
        </w:rPr>
        <w:t xml:space="preserve"> </w:t>
      </w:r>
      <w:r w:rsidR="6E067828" w:rsidRPr="587798A1">
        <w:rPr>
          <w:rFonts w:ascii="Arial" w:eastAsia="Arial" w:hAnsi="Arial" w:cs="Arial"/>
          <w:sz w:val="24"/>
          <w:szCs w:val="24"/>
        </w:rPr>
        <w:t xml:space="preserve">The </w:t>
      </w:r>
      <w:r w:rsidR="6E9D7156" w:rsidRPr="587798A1">
        <w:rPr>
          <w:rFonts w:ascii="Arial" w:eastAsia="Arial" w:hAnsi="Arial" w:cs="Arial"/>
          <w:sz w:val="24"/>
          <w:szCs w:val="24"/>
        </w:rPr>
        <w:t>factuality</w:t>
      </w:r>
      <w:r w:rsidR="6E067828" w:rsidRPr="587798A1">
        <w:rPr>
          <w:rFonts w:ascii="Arial" w:eastAsia="Arial" w:hAnsi="Arial" w:cs="Arial"/>
          <w:sz w:val="24"/>
          <w:szCs w:val="24"/>
        </w:rPr>
        <w:t xml:space="preserve"> of the evidence allows police using their judgement </w:t>
      </w:r>
      <w:r w:rsidR="40B362A2" w:rsidRPr="587798A1">
        <w:rPr>
          <w:rFonts w:ascii="Arial" w:eastAsia="Arial" w:hAnsi="Arial" w:cs="Arial"/>
          <w:sz w:val="24"/>
          <w:szCs w:val="24"/>
        </w:rPr>
        <w:t>and forming a</w:t>
      </w:r>
      <w:r w:rsidR="002E165E">
        <w:rPr>
          <w:rFonts w:ascii="Arial" w:eastAsia="Arial" w:hAnsi="Arial" w:cs="Arial"/>
          <w:sz w:val="24"/>
          <w:szCs w:val="24"/>
        </w:rPr>
        <w:t>n unbiased opinion</w:t>
      </w:r>
      <w:r w:rsidR="40B362A2" w:rsidRPr="587798A1">
        <w:rPr>
          <w:rFonts w:ascii="Arial" w:eastAsia="Arial" w:hAnsi="Arial" w:cs="Arial"/>
          <w:sz w:val="24"/>
          <w:szCs w:val="24"/>
        </w:rPr>
        <w:t xml:space="preserve">, </w:t>
      </w:r>
      <w:r w:rsidR="002E165E">
        <w:rPr>
          <w:rFonts w:ascii="Arial" w:eastAsia="Arial" w:hAnsi="Arial" w:cs="Arial"/>
          <w:sz w:val="24"/>
          <w:szCs w:val="24"/>
        </w:rPr>
        <w:t>resulting</w:t>
      </w:r>
      <w:r w:rsidR="40B362A2" w:rsidRPr="587798A1">
        <w:rPr>
          <w:rFonts w:ascii="Arial" w:eastAsia="Arial" w:hAnsi="Arial" w:cs="Arial"/>
          <w:sz w:val="24"/>
          <w:szCs w:val="24"/>
        </w:rPr>
        <w:t xml:space="preserve"> in them </w:t>
      </w:r>
      <w:r w:rsidR="031DC1CA" w:rsidRPr="587798A1">
        <w:rPr>
          <w:rFonts w:ascii="Arial" w:eastAsia="Arial" w:hAnsi="Arial" w:cs="Arial"/>
          <w:sz w:val="24"/>
          <w:szCs w:val="24"/>
        </w:rPr>
        <w:t>solely</w:t>
      </w:r>
      <w:r w:rsidR="40B362A2" w:rsidRPr="587798A1">
        <w:rPr>
          <w:rFonts w:ascii="Arial" w:eastAsia="Arial" w:hAnsi="Arial" w:cs="Arial"/>
          <w:sz w:val="24"/>
          <w:szCs w:val="24"/>
        </w:rPr>
        <w:t xml:space="preserve"> basing their judgement of the facts </w:t>
      </w:r>
      <w:r w:rsidR="5793781F" w:rsidRPr="587798A1">
        <w:rPr>
          <w:rFonts w:ascii="Arial" w:eastAsia="Arial" w:hAnsi="Arial" w:cs="Arial"/>
          <w:sz w:val="24"/>
          <w:szCs w:val="24"/>
        </w:rPr>
        <w:t>presented</w:t>
      </w:r>
      <w:r w:rsidR="40B362A2" w:rsidRPr="587798A1">
        <w:rPr>
          <w:rFonts w:ascii="Arial" w:eastAsia="Arial" w:hAnsi="Arial" w:cs="Arial"/>
          <w:sz w:val="24"/>
          <w:szCs w:val="24"/>
        </w:rPr>
        <w:t xml:space="preserve"> in front of the</w:t>
      </w:r>
      <w:r w:rsidR="002E165E">
        <w:rPr>
          <w:rFonts w:ascii="Arial" w:eastAsia="Arial" w:hAnsi="Arial" w:cs="Arial"/>
          <w:sz w:val="24"/>
          <w:szCs w:val="24"/>
        </w:rPr>
        <w:t>m rather than what they believed to have happened.</w:t>
      </w:r>
    </w:p>
    <w:p w14:paraId="3BBF0EFA" w14:textId="79BFA05B" w:rsidR="587798A1" w:rsidRDefault="587798A1" w:rsidP="587798A1">
      <w:pPr>
        <w:rPr>
          <w:rFonts w:ascii="Arial" w:eastAsia="Arial" w:hAnsi="Arial" w:cs="Arial"/>
          <w:sz w:val="24"/>
          <w:szCs w:val="24"/>
        </w:rPr>
      </w:pPr>
    </w:p>
    <w:p w14:paraId="0FF25527" w14:textId="5FAB2926" w:rsidR="2844B3E8" w:rsidRDefault="39E96FD8" w:rsidP="2C49C02A">
      <w:pPr>
        <w:rPr>
          <w:rFonts w:ascii="Arial" w:eastAsia="Arial" w:hAnsi="Arial" w:cs="Arial"/>
          <w:sz w:val="24"/>
          <w:szCs w:val="24"/>
        </w:rPr>
      </w:pPr>
      <w:r w:rsidRPr="587798A1">
        <w:rPr>
          <w:rFonts w:ascii="Arial" w:eastAsia="Arial" w:hAnsi="Arial" w:cs="Arial"/>
          <w:sz w:val="24"/>
          <w:szCs w:val="24"/>
        </w:rPr>
        <w:lastRenderedPageBreak/>
        <w:t xml:space="preserve">To identify </w:t>
      </w:r>
      <w:r w:rsidR="002E165E">
        <w:rPr>
          <w:rFonts w:ascii="Arial" w:eastAsia="Arial" w:hAnsi="Arial" w:cs="Arial"/>
          <w:sz w:val="24"/>
          <w:szCs w:val="24"/>
        </w:rPr>
        <w:t xml:space="preserve">best </w:t>
      </w:r>
      <w:r w:rsidRPr="587798A1">
        <w:rPr>
          <w:rFonts w:ascii="Arial" w:eastAsia="Arial" w:hAnsi="Arial" w:cs="Arial"/>
          <w:sz w:val="24"/>
          <w:szCs w:val="24"/>
        </w:rPr>
        <w:t>polic</w:t>
      </w:r>
      <w:r w:rsidR="002E165E">
        <w:rPr>
          <w:rFonts w:ascii="Arial" w:eastAsia="Arial" w:hAnsi="Arial" w:cs="Arial"/>
          <w:sz w:val="24"/>
          <w:szCs w:val="24"/>
        </w:rPr>
        <w:t>ing</w:t>
      </w:r>
      <w:r w:rsidRPr="587798A1">
        <w:rPr>
          <w:rFonts w:ascii="Arial" w:eastAsia="Arial" w:hAnsi="Arial" w:cs="Arial"/>
          <w:sz w:val="24"/>
          <w:szCs w:val="24"/>
        </w:rPr>
        <w:t xml:space="preserve"> practise</w:t>
      </w:r>
      <w:r w:rsidR="002E165E">
        <w:rPr>
          <w:rFonts w:ascii="Arial" w:eastAsia="Arial" w:hAnsi="Arial" w:cs="Arial"/>
          <w:sz w:val="24"/>
          <w:szCs w:val="24"/>
        </w:rPr>
        <w:t>s especially under the POP and SARA models,</w:t>
      </w:r>
      <w:r w:rsidRPr="587798A1">
        <w:rPr>
          <w:rFonts w:ascii="Arial" w:eastAsia="Arial" w:hAnsi="Arial" w:cs="Arial"/>
          <w:sz w:val="24"/>
          <w:szCs w:val="24"/>
        </w:rPr>
        <w:t xml:space="preserve"> officers w</w:t>
      </w:r>
      <w:r w:rsidR="13597E2F" w:rsidRPr="587798A1">
        <w:rPr>
          <w:rFonts w:ascii="Arial" w:eastAsia="Arial" w:hAnsi="Arial" w:cs="Arial"/>
          <w:sz w:val="24"/>
          <w:szCs w:val="24"/>
        </w:rPr>
        <w:t xml:space="preserve">ill gather data </w:t>
      </w:r>
      <w:r w:rsidR="4B97CCFC" w:rsidRPr="587798A1">
        <w:rPr>
          <w:rFonts w:ascii="Arial" w:eastAsia="Arial" w:hAnsi="Arial" w:cs="Arial"/>
          <w:sz w:val="24"/>
          <w:szCs w:val="24"/>
        </w:rPr>
        <w:t>to identify the crime patterns, hotspot</w:t>
      </w:r>
      <w:r w:rsidR="002E165E">
        <w:rPr>
          <w:rFonts w:ascii="Arial" w:eastAsia="Arial" w:hAnsi="Arial" w:cs="Arial"/>
          <w:sz w:val="24"/>
          <w:szCs w:val="24"/>
        </w:rPr>
        <w:t>s</w:t>
      </w:r>
      <w:r w:rsidR="4B97CCFC" w:rsidRPr="587798A1">
        <w:rPr>
          <w:rFonts w:ascii="Arial" w:eastAsia="Arial" w:hAnsi="Arial" w:cs="Arial"/>
          <w:sz w:val="24"/>
          <w:szCs w:val="24"/>
        </w:rPr>
        <w:t xml:space="preserve"> and </w:t>
      </w:r>
      <w:r w:rsidR="002E165E">
        <w:rPr>
          <w:rFonts w:ascii="Arial" w:eastAsia="Arial" w:hAnsi="Arial" w:cs="Arial"/>
          <w:sz w:val="24"/>
          <w:szCs w:val="24"/>
        </w:rPr>
        <w:t>openly discussing</w:t>
      </w:r>
      <w:r w:rsidR="4B97CCFC" w:rsidRPr="587798A1">
        <w:rPr>
          <w:rFonts w:ascii="Arial" w:eastAsia="Arial" w:hAnsi="Arial" w:cs="Arial"/>
          <w:sz w:val="24"/>
          <w:szCs w:val="24"/>
        </w:rPr>
        <w:t xml:space="preserve"> issues </w:t>
      </w:r>
      <w:r w:rsidR="002E165E">
        <w:rPr>
          <w:rFonts w:ascii="Arial" w:eastAsia="Arial" w:hAnsi="Arial" w:cs="Arial"/>
          <w:sz w:val="24"/>
          <w:szCs w:val="24"/>
        </w:rPr>
        <w:t xml:space="preserve">and crime problems </w:t>
      </w:r>
      <w:r w:rsidR="4B97CCFC" w:rsidRPr="587798A1">
        <w:rPr>
          <w:rFonts w:ascii="Arial" w:eastAsia="Arial" w:hAnsi="Arial" w:cs="Arial"/>
          <w:sz w:val="24"/>
          <w:szCs w:val="24"/>
        </w:rPr>
        <w:t xml:space="preserve">within the </w:t>
      </w:r>
      <w:r w:rsidR="50BE322D" w:rsidRPr="587798A1">
        <w:rPr>
          <w:rFonts w:ascii="Arial" w:eastAsia="Arial" w:hAnsi="Arial" w:cs="Arial"/>
          <w:sz w:val="24"/>
          <w:szCs w:val="24"/>
        </w:rPr>
        <w:t>community</w:t>
      </w:r>
      <w:r w:rsidR="3937BDD1" w:rsidRPr="587798A1">
        <w:rPr>
          <w:rFonts w:ascii="Arial" w:eastAsia="Arial" w:hAnsi="Arial" w:cs="Arial"/>
          <w:sz w:val="24"/>
          <w:szCs w:val="24"/>
        </w:rPr>
        <w:t xml:space="preserve">. This evidence helps them </w:t>
      </w:r>
      <w:r w:rsidR="002E165E">
        <w:rPr>
          <w:rFonts w:ascii="Arial" w:eastAsia="Arial" w:hAnsi="Arial" w:cs="Arial"/>
          <w:sz w:val="24"/>
          <w:szCs w:val="24"/>
        </w:rPr>
        <w:t xml:space="preserve">to better </w:t>
      </w:r>
      <w:r w:rsidR="3937BDD1" w:rsidRPr="587798A1">
        <w:rPr>
          <w:rFonts w:ascii="Arial" w:eastAsia="Arial" w:hAnsi="Arial" w:cs="Arial"/>
          <w:sz w:val="24"/>
          <w:szCs w:val="24"/>
        </w:rPr>
        <w:t>understand</w:t>
      </w:r>
      <w:r w:rsidR="48E1975F" w:rsidRPr="587798A1">
        <w:rPr>
          <w:rFonts w:ascii="Arial" w:eastAsia="Arial" w:hAnsi="Arial" w:cs="Arial"/>
          <w:sz w:val="24"/>
          <w:szCs w:val="24"/>
        </w:rPr>
        <w:t xml:space="preserve"> the nature and scope of </w:t>
      </w:r>
      <w:r w:rsidR="04C7B112" w:rsidRPr="587798A1">
        <w:rPr>
          <w:rFonts w:ascii="Arial" w:eastAsia="Arial" w:hAnsi="Arial" w:cs="Arial"/>
          <w:sz w:val="24"/>
          <w:szCs w:val="24"/>
        </w:rPr>
        <w:t>difficulty</w:t>
      </w:r>
      <w:r w:rsidR="48E1975F" w:rsidRPr="587798A1">
        <w:rPr>
          <w:rFonts w:ascii="Arial" w:eastAsia="Arial" w:hAnsi="Arial" w:cs="Arial"/>
          <w:sz w:val="24"/>
          <w:szCs w:val="24"/>
        </w:rPr>
        <w:t xml:space="preserve"> they are facing</w:t>
      </w:r>
      <w:r w:rsidR="002E165E">
        <w:rPr>
          <w:rFonts w:ascii="Arial" w:eastAsia="Arial" w:hAnsi="Arial" w:cs="Arial"/>
          <w:sz w:val="24"/>
          <w:szCs w:val="24"/>
        </w:rPr>
        <w:t xml:space="preserve"> and how best to manage it by trying to </w:t>
      </w:r>
      <w:proofErr w:type="gramStart"/>
      <w:r w:rsidR="002E165E">
        <w:rPr>
          <w:rFonts w:ascii="Arial" w:eastAsia="Arial" w:hAnsi="Arial" w:cs="Arial"/>
          <w:sz w:val="24"/>
          <w:szCs w:val="24"/>
        </w:rPr>
        <w:t>providing</w:t>
      </w:r>
      <w:proofErr w:type="gramEnd"/>
      <w:r w:rsidR="002E165E">
        <w:rPr>
          <w:rFonts w:ascii="Arial" w:eastAsia="Arial" w:hAnsi="Arial" w:cs="Arial"/>
          <w:sz w:val="24"/>
          <w:szCs w:val="24"/>
        </w:rPr>
        <w:t xml:space="preserve"> suitable solutions. For example, in a certain area has a high rate of burglaries, the instalment of CCTV may be a suitable deterrence for potential </w:t>
      </w:r>
      <w:r w:rsidR="00DA7E66">
        <w:rPr>
          <w:rFonts w:ascii="Arial" w:eastAsia="Arial" w:hAnsi="Arial" w:cs="Arial"/>
          <w:sz w:val="24"/>
          <w:szCs w:val="24"/>
        </w:rPr>
        <w:t>burglars.</w:t>
      </w:r>
    </w:p>
    <w:p w14:paraId="07FA3889" w14:textId="77777777" w:rsidR="006E69FF" w:rsidRDefault="006E69FF" w:rsidP="2C49C02A">
      <w:pPr>
        <w:rPr>
          <w:rFonts w:ascii="Arial" w:eastAsia="Arial" w:hAnsi="Arial" w:cs="Arial"/>
          <w:sz w:val="24"/>
          <w:szCs w:val="24"/>
        </w:rPr>
      </w:pPr>
    </w:p>
    <w:p w14:paraId="2B820C04" w14:textId="44162CF5" w:rsidR="006E69FF" w:rsidRDefault="006E69FF" w:rsidP="2C49C02A">
      <w:pPr>
        <w:rPr>
          <w:rFonts w:ascii="Arial" w:eastAsia="Arial" w:hAnsi="Arial" w:cs="Arial"/>
          <w:color w:val="00B050"/>
          <w:sz w:val="24"/>
          <w:szCs w:val="24"/>
        </w:rPr>
      </w:pPr>
      <w:r>
        <w:rPr>
          <w:rFonts w:ascii="Arial" w:eastAsia="Arial" w:hAnsi="Arial" w:cs="Arial"/>
          <w:sz w:val="24"/>
          <w:szCs w:val="24"/>
        </w:rPr>
        <w:t xml:space="preserve">When these policing models are used in areas, this reduces the pressure and workload on the criminal justice system as and by the area communities having a voice as to how best to try and protect their areas from the most common crimes. </w:t>
      </w:r>
      <w:r w:rsidR="00BF3819">
        <w:rPr>
          <w:rFonts w:ascii="Arial" w:eastAsia="Arial" w:hAnsi="Arial" w:cs="Arial"/>
          <w:sz w:val="24"/>
          <w:szCs w:val="24"/>
        </w:rPr>
        <w:br/>
      </w:r>
      <w:r w:rsidR="00BF3819">
        <w:rPr>
          <w:rFonts w:ascii="Arial" w:eastAsia="Arial" w:hAnsi="Arial" w:cs="Arial"/>
          <w:sz w:val="24"/>
          <w:szCs w:val="24"/>
        </w:rPr>
        <w:br/>
      </w:r>
      <w:r w:rsidR="007D3A9B">
        <w:rPr>
          <w:rFonts w:ascii="Arial" w:eastAsia="Arial" w:hAnsi="Arial" w:cs="Arial"/>
          <w:sz w:val="24"/>
          <w:szCs w:val="24"/>
        </w:rPr>
        <w:t xml:space="preserve">An EBP approach to policing would be a patrol officer using keen interest to read clues that someone or something needs further investigation which may result in an arrest, often referred to as art and craft of law enforcement. A form of experimental research to establish what works and outcome </w:t>
      </w:r>
      <w:proofErr w:type="spellStart"/>
      <w:r w:rsidR="007D3A9B">
        <w:rPr>
          <w:rFonts w:ascii="Arial" w:eastAsia="Arial" w:hAnsi="Arial" w:cs="Arial"/>
          <w:sz w:val="24"/>
          <w:szCs w:val="24"/>
        </w:rPr>
        <w:t>evalutaions</w:t>
      </w:r>
      <w:proofErr w:type="spellEnd"/>
      <w:r w:rsidR="007D3A9B">
        <w:rPr>
          <w:rFonts w:ascii="Arial" w:eastAsia="Arial" w:hAnsi="Arial" w:cs="Arial"/>
          <w:sz w:val="24"/>
          <w:szCs w:val="24"/>
        </w:rPr>
        <w:t xml:space="preserve"> to establish what an intervention </w:t>
      </w:r>
      <w:proofErr w:type="gramStart"/>
      <w:r w:rsidR="007D3A9B">
        <w:rPr>
          <w:rFonts w:ascii="Arial" w:eastAsia="Arial" w:hAnsi="Arial" w:cs="Arial"/>
          <w:sz w:val="24"/>
          <w:szCs w:val="24"/>
        </w:rPr>
        <w:t>actually achieved</w:t>
      </w:r>
      <w:proofErr w:type="gramEnd"/>
      <w:r w:rsidR="007D3A9B">
        <w:rPr>
          <w:rFonts w:ascii="Arial" w:eastAsia="Arial" w:hAnsi="Arial" w:cs="Arial"/>
          <w:sz w:val="24"/>
          <w:szCs w:val="24"/>
        </w:rPr>
        <w:t xml:space="preserve">. </w:t>
      </w:r>
      <w:r w:rsidR="007D3A9B" w:rsidRPr="00DE2B48">
        <w:rPr>
          <w:rFonts w:ascii="Arial" w:eastAsia="Arial" w:hAnsi="Arial" w:cs="Arial"/>
          <w:color w:val="00B050"/>
          <w:sz w:val="24"/>
          <w:szCs w:val="24"/>
        </w:rPr>
        <w:t>Sherman’s Police Foundation lecture 1998</w:t>
      </w:r>
    </w:p>
    <w:p w14:paraId="0B458D66" w14:textId="77777777" w:rsidR="00DE2B48" w:rsidRDefault="00DE2B48" w:rsidP="2C49C02A">
      <w:pPr>
        <w:rPr>
          <w:rFonts w:ascii="Arial" w:eastAsia="Arial" w:hAnsi="Arial" w:cs="Arial"/>
          <w:color w:val="00B050"/>
          <w:sz w:val="24"/>
          <w:szCs w:val="24"/>
        </w:rPr>
      </w:pPr>
    </w:p>
    <w:p w14:paraId="027C67AB" w14:textId="7FBFAF10" w:rsidR="00DE2B48" w:rsidRPr="00F231E8" w:rsidRDefault="00F231E8" w:rsidP="2C49C02A">
      <w:pPr>
        <w:rPr>
          <w:rFonts w:ascii="Arial" w:eastAsia="Arial" w:hAnsi="Arial" w:cs="Arial"/>
          <w:b/>
          <w:bCs/>
          <w:color w:val="00B050"/>
          <w:sz w:val="24"/>
          <w:szCs w:val="24"/>
          <w:u w:val="single"/>
        </w:rPr>
      </w:pPr>
      <w:r w:rsidRPr="00F231E8">
        <w:rPr>
          <w:rFonts w:ascii="Arial" w:eastAsia="Arial" w:hAnsi="Arial" w:cs="Arial"/>
          <w:b/>
          <w:bCs/>
          <w:color w:val="00B050"/>
          <w:sz w:val="24"/>
          <w:szCs w:val="24"/>
          <w:u w:val="single"/>
        </w:rPr>
        <w:t>***</w:t>
      </w:r>
      <w:r w:rsidR="00DE2B48" w:rsidRPr="00F231E8">
        <w:rPr>
          <w:rFonts w:ascii="Arial" w:eastAsia="Arial" w:hAnsi="Arial" w:cs="Arial"/>
          <w:b/>
          <w:bCs/>
          <w:color w:val="00B050"/>
          <w:sz w:val="24"/>
          <w:szCs w:val="24"/>
          <w:u w:val="single"/>
        </w:rPr>
        <w:t xml:space="preserve">Add any other </w:t>
      </w:r>
      <w:r w:rsidRPr="00F231E8">
        <w:rPr>
          <w:rFonts w:ascii="Arial" w:eastAsia="Arial" w:hAnsi="Arial" w:cs="Arial"/>
          <w:b/>
          <w:bCs/>
          <w:color w:val="00B050"/>
          <w:sz w:val="24"/>
          <w:szCs w:val="24"/>
          <w:u w:val="single"/>
        </w:rPr>
        <w:t>topic/thing</w:t>
      </w:r>
      <w:r w:rsidR="00DE2B48" w:rsidRPr="00F231E8">
        <w:rPr>
          <w:rFonts w:ascii="Arial" w:eastAsia="Arial" w:hAnsi="Arial" w:cs="Arial"/>
          <w:b/>
          <w:bCs/>
          <w:color w:val="00B050"/>
          <w:sz w:val="24"/>
          <w:szCs w:val="24"/>
          <w:u w:val="single"/>
        </w:rPr>
        <w:t xml:space="preserve"> that you can think of or should include </w:t>
      </w:r>
      <w:r w:rsidRPr="00F231E8">
        <w:rPr>
          <w:rFonts w:ascii="Arial" w:eastAsia="Arial" w:hAnsi="Arial" w:cs="Arial"/>
          <w:b/>
          <w:bCs/>
          <w:color w:val="00B050"/>
          <w:sz w:val="24"/>
          <w:szCs w:val="24"/>
          <w:u w:val="single"/>
        </w:rPr>
        <w:t>in this essay about how different policing models support EBS****</w:t>
      </w:r>
    </w:p>
    <w:p w14:paraId="38956B6D" w14:textId="77777777" w:rsidR="00DE2B48" w:rsidRDefault="00DE2B48" w:rsidP="2C49C02A">
      <w:pPr>
        <w:rPr>
          <w:rFonts w:ascii="Arial" w:eastAsia="Arial" w:hAnsi="Arial" w:cs="Arial"/>
          <w:color w:val="00B050"/>
          <w:sz w:val="24"/>
          <w:szCs w:val="24"/>
        </w:rPr>
      </w:pPr>
    </w:p>
    <w:p w14:paraId="586869D8" w14:textId="77777777" w:rsidR="00DE2B48" w:rsidRDefault="00DE2B48" w:rsidP="2C49C02A">
      <w:pPr>
        <w:rPr>
          <w:rFonts w:ascii="Arial" w:eastAsia="Arial" w:hAnsi="Arial" w:cs="Arial"/>
          <w:color w:val="00B050"/>
          <w:sz w:val="24"/>
          <w:szCs w:val="24"/>
        </w:rPr>
      </w:pPr>
    </w:p>
    <w:p w14:paraId="0A40CFC0" w14:textId="77777777" w:rsidR="00DE2B48" w:rsidRDefault="00DE2B48" w:rsidP="2C49C02A">
      <w:pPr>
        <w:rPr>
          <w:rFonts w:ascii="Arial" w:eastAsia="Arial" w:hAnsi="Arial" w:cs="Arial"/>
          <w:color w:val="00B050"/>
          <w:sz w:val="24"/>
          <w:szCs w:val="24"/>
        </w:rPr>
      </w:pPr>
    </w:p>
    <w:p w14:paraId="78283ADC" w14:textId="77777777" w:rsidR="00DE2B48" w:rsidRDefault="00DE2B48" w:rsidP="2C49C02A">
      <w:pPr>
        <w:rPr>
          <w:rFonts w:ascii="Arial" w:eastAsia="Arial" w:hAnsi="Arial" w:cs="Arial"/>
          <w:color w:val="00B050"/>
          <w:sz w:val="24"/>
          <w:szCs w:val="24"/>
        </w:rPr>
      </w:pPr>
    </w:p>
    <w:p w14:paraId="1CA34EE5" w14:textId="77777777" w:rsidR="00DE2B48" w:rsidRDefault="00DE2B48" w:rsidP="2C49C02A">
      <w:pPr>
        <w:rPr>
          <w:rFonts w:ascii="Arial" w:eastAsia="Arial" w:hAnsi="Arial" w:cs="Arial"/>
          <w:color w:val="00B050"/>
          <w:sz w:val="24"/>
          <w:szCs w:val="24"/>
        </w:rPr>
      </w:pPr>
    </w:p>
    <w:p w14:paraId="34FA3FC9" w14:textId="77777777" w:rsidR="00DE2B48" w:rsidRDefault="00DE2B48" w:rsidP="2C49C02A">
      <w:pPr>
        <w:rPr>
          <w:rFonts w:ascii="Arial" w:eastAsia="Arial" w:hAnsi="Arial" w:cs="Arial"/>
          <w:color w:val="00B050"/>
          <w:sz w:val="24"/>
          <w:szCs w:val="24"/>
        </w:rPr>
      </w:pPr>
    </w:p>
    <w:p w14:paraId="32A14F3A" w14:textId="77777777" w:rsidR="00DE2B48" w:rsidRDefault="00DE2B48" w:rsidP="2C49C02A">
      <w:pPr>
        <w:rPr>
          <w:rFonts w:ascii="Arial" w:eastAsia="Arial" w:hAnsi="Arial" w:cs="Arial"/>
          <w:color w:val="00B050"/>
          <w:sz w:val="24"/>
          <w:szCs w:val="24"/>
        </w:rPr>
      </w:pPr>
    </w:p>
    <w:p w14:paraId="6C427348" w14:textId="77777777" w:rsidR="00DE2B48" w:rsidRDefault="00DE2B48" w:rsidP="2C49C02A">
      <w:pPr>
        <w:rPr>
          <w:rFonts w:ascii="Arial" w:eastAsia="Arial" w:hAnsi="Arial" w:cs="Arial"/>
          <w:color w:val="00B050"/>
          <w:sz w:val="24"/>
          <w:szCs w:val="24"/>
        </w:rPr>
      </w:pPr>
    </w:p>
    <w:p w14:paraId="54786311" w14:textId="77777777" w:rsidR="00DE2B48" w:rsidRDefault="00DE2B48" w:rsidP="2C49C02A">
      <w:pPr>
        <w:rPr>
          <w:rFonts w:ascii="Arial" w:eastAsia="Arial" w:hAnsi="Arial" w:cs="Arial"/>
          <w:color w:val="00B050"/>
          <w:sz w:val="24"/>
          <w:szCs w:val="24"/>
        </w:rPr>
      </w:pPr>
    </w:p>
    <w:p w14:paraId="4C5A321D" w14:textId="77777777" w:rsidR="00DE2B48" w:rsidRDefault="00DE2B48" w:rsidP="2C49C02A">
      <w:pPr>
        <w:rPr>
          <w:rFonts w:ascii="Arial" w:eastAsia="Arial" w:hAnsi="Arial" w:cs="Arial"/>
          <w:color w:val="00B050"/>
          <w:sz w:val="24"/>
          <w:szCs w:val="24"/>
        </w:rPr>
      </w:pPr>
    </w:p>
    <w:p w14:paraId="53FD9201" w14:textId="77777777" w:rsidR="00DE2B48" w:rsidRDefault="00DE2B48" w:rsidP="2C49C02A">
      <w:pPr>
        <w:rPr>
          <w:rFonts w:ascii="Arial" w:eastAsia="Arial" w:hAnsi="Arial" w:cs="Arial"/>
          <w:color w:val="00B050"/>
          <w:sz w:val="24"/>
          <w:szCs w:val="24"/>
        </w:rPr>
      </w:pPr>
    </w:p>
    <w:p w14:paraId="7480BE19" w14:textId="77777777" w:rsidR="00DE2B48" w:rsidRDefault="00DE2B48" w:rsidP="2C49C02A">
      <w:pPr>
        <w:rPr>
          <w:rFonts w:ascii="Arial" w:eastAsia="Arial" w:hAnsi="Arial" w:cs="Arial"/>
          <w:color w:val="00B050"/>
          <w:sz w:val="24"/>
          <w:szCs w:val="24"/>
        </w:rPr>
      </w:pPr>
    </w:p>
    <w:p w14:paraId="3407B183" w14:textId="77777777" w:rsidR="00DE2B48" w:rsidRDefault="00DE2B48" w:rsidP="2C49C02A">
      <w:pPr>
        <w:rPr>
          <w:rFonts w:ascii="Arial" w:eastAsia="Arial" w:hAnsi="Arial" w:cs="Arial"/>
          <w:color w:val="00B050"/>
          <w:sz w:val="24"/>
          <w:szCs w:val="24"/>
        </w:rPr>
      </w:pPr>
    </w:p>
    <w:p w14:paraId="5C8A30A9" w14:textId="77777777" w:rsidR="00DE2B48" w:rsidRDefault="00DE2B48" w:rsidP="2C49C02A">
      <w:pPr>
        <w:rPr>
          <w:rFonts w:ascii="Arial" w:eastAsia="Arial" w:hAnsi="Arial" w:cs="Arial"/>
          <w:color w:val="00B050"/>
          <w:sz w:val="24"/>
          <w:szCs w:val="24"/>
        </w:rPr>
      </w:pPr>
    </w:p>
    <w:p w14:paraId="23189B5F" w14:textId="77777777" w:rsidR="00DE2B48" w:rsidRDefault="00DE2B48" w:rsidP="2C49C02A">
      <w:pPr>
        <w:rPr>
          <w:rFonts w:ascii="Arial" w:eastAsia="Arial" w:hAnsi="Arial" w:cs="Arial"/>
          <w:color w:val="00B050"/>
          <w:sz w:val="24"/>
          <w:szCs w:val="24"/>
        </w:rPr>
      </w:pPr>
    </w:p>
    <w:p w14:paraId="55EAAB65" w14:textId="77777777" w:rsidR="00DE2B48" w:rsidRDefault="00DE2B48" w:rsidP="2C49C02A">
      <w:pPr>
        <w:rPr>
          <w:rFonts w:ascii="Arial" w:eastAsia="Arial" w:hAnsi="Arial" w:cs="Arial"/>
          <w:color w:val="00B050"/>
          <w:sz w:val="24"/>
          <w:szCs w:val="24"/>
        </w:rPr>
      </w:pPr>
    </w:p>
    <w:p w14:paraId="66137A80" w14:textId="77777777" w:rsidR="00DE2B48" w:rsidRDefault="00DE2B48" w:rsidP="2C49C02A">
      <w:pPr>
        <w:rPr>
          <w:rFonts w:ascii="Arial" w:eastAsia="Arial" w:hAnsi="Arial" w:cs="Arial"/>
          <w:color w:val="00B050"/>
          <w:sz w:val="24"/>
          <w:szCs w:val="24"/>
        </w:rPr>
      </w:pPr>
    </w:p>
    <w:p w14:paraId="48A78F76" w14:textId="77777777" w:rsidR="00DE2B48" w:rsidRDefault="00DE2B48" w:rsidP="2C49C02A">
      <w:pPr>
        <w:rPr>
          <w:rFonts w:ascii="Arial" w:eastAsia="Arial" w:hAnsi="Arial" w:cs="Arial"/>
          <w:color w:val="00B050"/>
          <w:sz w:val="24"/>
          <w:szCs w:val="24"/>
        </w:rPr>
      </w:pPr>
    </w:p>
    <w:p w14:paraId="49018DCA" w14:textId="77777777" w:rsidR="00DE2B48" w:rsidRDefault="00DE2B48" w:rsidP="2C49C02A">
      <w:pPr>
        <w:rPr>
          <w:rFonts w:ascii="Arial" w:eastAsia="Arial" w:hAnsi="Arial" w:cs="Arial"/>
          <w:color w:val="00B050"/>
          <w:sz w:val="24"/>
          <w:szCs w:val="24"/>
        </w:rPr>
      </w:pPr>
      <w:r>
        <w:rPr>
          <w:rFonts w:ascii="Arial" w:eastAsia="Arial" w:hAnsi="Arial" w:cs="Arial"/>
          <w:color w:val="00B050"/>
          <w:sz w:val="24"/>
          <w:szCs w:val="24"/>
        </w:rPr>
        <w:t>Reference List</w:t>
      </w:r>
    </w:p>
    <w:p w14:paraId="1E3D68E7" w14:textId="0FD066B9" w:rsidR="00DE2B48" w:rsidRPr="00DE2B48" w:rsidRDefault="00DE2B48" w:rsidP="2C49C02A">
      <w:pPr>
        <w:rPr>
          <w:rFonts w:ascii="Arial" w:eastAsia="Arial" w:hAnsi="Arial" w:cs="Arial"/>
          <w:b/>
          <w:bCs/>
          <w:color w:val="00B050"/>
          <w:sz w:val="24"/>
          <w:szCs w:val="24"/>
          <w:u w:val="single"/>
        </w:rPr>
      </w:pPr>
      <w:r w:rsidRPr="00DE2B48">
        <w:rPr>
          <w:rFonts w:ascii="Arial" w:eastAsia="Arial" w:hAnsi="Arial" w:cs="Arial"/>
          <w:b/>
          <w:bCs/>
          <w:color w:val="00B050"/>
          <w:sz w:val="24"/>
          <w:szCs w:val="24"/>
          <w:u w:val="single"/>
        </w:rPr>
        <w:t>****List the full reference in order in your essay above******</w:t>
      </w:r>
    </w:p>
    <w:p w14:paraId="7942BA98" w14:textId="77777777" w:rsidR="00DE2B48" w:rsidRDefault="00DE2B48" w:rsidP="2C49C02A">
      <w:pPr>
        <w:rPr>
          <w:rFonts w:ascii="Arial" w:eastAsia="Arial" w:hAnsi="Arial" w:cs="Arial"/>
          <w:color w:val="00B050"/>
          <w:sz w:val="24"/>
          <w:szCs w:val="24"/>
        </w:rPr>
      </w:pPr>
    </w:p>
    <w:p w14:paraId="06BDE627" w14:textId="2C7D0B70" w:rsidR="00DE2B48" w:rsidRDefault="00DE2B48" w:rsidP="00DE2B48">
      <w:pPr>
        <w:pStyle w:val="ListParagraph"/>
        <w:numPr>
          <w:ilvl w:val="0"/>
          <w:numId w:val="2"/>
        </w:numPr>
        <w:rPr>
          <w:rFonts w:ascii="Arial" w:eastAsia="Arial" w:hAnsi="Arial" w:cs="Arial"/>
          <w:sz w:val="24"/>
          <w:szCs w:val="24"/>
        </w:rPr>
      </w:pPr>
      <w:proofErr w:type="spellStart"/>
      <w:r>
        <w:rPr>
          <w:rFonts w:ascii="Arial" w:eastAsia="Arial" w:hAnsi="Arial" w:cs="Arial"/>
          <w:sz w:val="24"/>
          <w:szCs w:val="24"/>
        </w:rPr>
        <w:t>Balackstone’s</w:t>
      </w:r>
      <w:proofErr w:type="spellEnd"/>
      <w:r>
        <w:rPr>
          <w:rFonts w:ascii="Arial" w:eastAsia="Arial" w:hAnsi="Arial" w:cs="Arial"/>
          <w:sz w:val="24"/>
          <w:szCs w:val="24"/>
        </w:rPr>
        <w:t xml:space="preserve"> handbook for Policing Students 2019, Robin Bryant, Sarah Bryant 13</w:t>
      </w:r>
      <w:r w:rsidRPr="00DE2B48">
        <w:rPr>
          <w:rFonts w:ascii="Arial" w:eastAsia="Arial" w:hAnsi="Arial" w:cs="Arial"/>
          <w:sz w:val="24"/>
          <w:szCs w:val="24"/>
          <w:vertAlign w:val="superscript"/>
        </w:rPr>
        <w:t>th</w:t>
      </w:r>
      <w:r>
        <w:rPr>
          <w:rFonts w:ascii="Arial" w:eastAsia="Arial" w:hAnsi="Arial" w:cs="Arial"/>
          <w:sz w:val="24"/>
          <w:szCs w:val="24"/>
        </w:rPr>
        <w:t xml:space="preserve"> edition, Oxford university press</w:t>
      </w:r>
    </w:p>
    <w:p w14:paraId="05D2DFFE" w14:textId="77777777" w:rsidR="00DE2B48" w:rsidRDefault="00DE2B48" w:rsidP="00DE2B48">
      <w:pPr>
        <w:rPr>
          <w:rFonts w:ascii="Arial" w:eastAsia="Arial" w:hAnsi="Arial" w:cs="Arial"/>
          <w:sz w:val="24"/>
          <w:szCs w:val="24"/>
        </w:rPr>
      </w:pPr>
    </w:p>
    <w:p w14:paraId="3ABF4276" w14:textId="14632B35" w:rsidR="00DE2B48" w:rsidRPr="00DE2B48" w:rsidRDefault="00DE2B48" w:rsidP="00DE2B48">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DE2B48">
        <w:rPr>
          <w:rFonts w:ascii="Arial" w:eastAsia="Times New Roman" w:hAnsi="Arial" w:cs="Arial"/>
          <w:sz w:val="24"/>
          <w:szCs w:val="24"/>
          <w:lang w:eastAsia="en-GB"/>
        </w:rPr>
        <w:t>College of policing – policing guidance – updated version published 19</w:t>
      </w:r>
      <w:r w:rsidRPr="00DE2B48">
        <w:rPr>
          <w:rFonts w:ascii="Arial" w:eastAsia="Times New Roman" w:hAnsi="Arial" w:cs="Arial"/>
          <w:sz w:val="24"/>
          <w:szCs w:val="24"/>
          <w:vertAlign w:val="superscript"/>
          <w:lang w:eastAsia="en-GB"/>
        </w:rPr>
        <w:t>th</w:t>
      </w:r>
      <w:r w:rsidRPr="00DE2B48">
        <w:rPr>
          <w:rFonts w:ascii="Arial" w:eastAsia="Times New Roman" w:hAnsi="Arial" w:cs="Arial"/>
          <w:sz w:val="24"/>
          <w:szCs w:val="24"/>
          <w:lang w:eastAsia="en-GB"/>
        </w:rPr>
        <w:t xml:space="preserve"> October 2022</w:t>
      </w:r>
    </w:p>
    <w:p w14:paraId="0DC64C20" w14:textId="56658A7F" w:rsidR="00DE2B48" w:rsidRDefault="00DE2B48" w:rsidP="00DE2B48">
      <w:pPr>
        <w:pStyle w:val="ListParagraph"/>
        <w:rPr>
          <w:rFonts w:ascii="Arial" w:eastAsia="Arial" w:hAnsi="Arial" w:cs="Arial"/>
          <w:sz w:val="24"/>
          <w:szCs w:val="24"/>
        </w:rPr>
      </w:pPr>
    </w:p>
    <w:p w14:paraId="448CCD76" w14:textId="644807BA" w:rsidR="00DE2B48" w:rsidRPr="00DE2B48" w:rsidRDefault="00DE2B48" w:rsidP="00DE2B48">
      <w:pPr>
        <w:pStyle w:val="ListParagraph"/>
        <w:numPr>
          <w:ilvl w:val="0"/>
          <w:numId w:val="2"/>
        </w:numPr>
        <w:rPr>
          <w:rFonts w:ascii="Arial" w:eastAsia="Arial" w:hAnsi="Arial" w:cs="Arial"/>
          <w:sz w:val="24"/>
          <w:szCs w:val="24"/>
        </w:rPr>
      </w:pPr>
    </w:p>
    <w:sectPr w:rsidR="00DE2B48" w:rsidRPr="00DE2B4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00012" w14:textId="77777777" w:rsidR="005B5A57" w:rsidRDefault="005B5A57" w:rsidP="00DB58B5">
      <w:pPr>
        <w:spacing w:after="0" w:line="240" w:lineRule="auto"/>
      </w:pPr>
      <w:r>
        <w:separator/>
      </w:r>
    </w:p>
  </w:endnote>
  <w:endnote w:type="continuationSeparator" w:id="0">
    <w:p w14:paraId="4CC336DA" w14:textId="77777777" w:rsidR="005B5A57" w:rsidRDefault="005B5A57" w:rsidP="00DB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99B5B" w14:textId="77777777" w:rsidR="005B5A57" w:rsidRDefault="005B5A57" w:rsidP="00DB58B5">
      <w:pPr>
        <w:spacing w:after="0" w:line="240" w:lineRule="auto"/>
      </w:pPr>
      <w:r>
        <w:separator/>
      </w:r>
    </w:p>
  </w:footnote>
  <w:footnote w:type="continuationSeparator" w:id="0">
    <w:p w14:paraId="0B08B425" w14:textId="77777777" w:rsidR="005B5A57" w:rsidRDefault="005B5A57" w:rsidP="00DB58B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yF79DEEDRnK8W" int2:id="7KFbfJhG">
      <int2:state int2:value="Rejected" int2:type="AugLoop_Text_Critique"/>
    </int2:textHash>
    <int2:bookmark int2:bookmarkName="_Int_BsUdxUG3" int2:invalidationBookmarkName="" int2:hashCode="Sr2xhUHV6gdYBS" int2:id="zDk8d4R1">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049E3"/>
    <w:multiLevelType w:val="hybridMultilevel"/>
    <w:tmpl w:val="ED80CA6E"/>
    <w:lvl w:ilvl="0" w:tplc="88440F9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6E189D"/>
    <w:multiLevelType w:val="multilevel"/>
    <w:tmpl w:val="E8B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359995">
    <w:abstractNumId w:val="1"/>
  </w:num>
  <w:num w:numId="2" w16cid:durableId="1831168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870F93"/>
    <w:rsid w:val="00008988"/>
    <w:rsid w:val="00016B8A"/>
    <w:rsid w:val="0001FC59"/>
    <w:rsid w:val="000B1322"/>
    <w:rsid w:val="00112802"/>
    <w:rsid w:val="00155C61"/>
    <w:rsid w:val="002E165E"/>
    <w:rsid w:val="0040157C"/>
    <w:rsid w:val="004E0C55"/>
    <w:rsid w:val="0054116B"/>
    <w:rsid w:val="005B5A57"/>
    <w:rsid w:val="005D5A4E"/>
    <w:rsid w:val="00627443"/>
    <w:rsid w:val="006E69FF"/>
    <w:rsid w:val="007D3A9B"/>
    <w:rsid w:val="00851445"/>
    <w:rsid w:val="0088003F"/>
    <w:rsid w:val="008C6E1B"/>
    <w:rsid w:val="008E5962"/>
    <w:rsid w:val="00BE712F"/>
    <w:rsid w:val="00BF0159"/>
    <w:rsid w:val="00BF3819"/>
    <w:rsid w:val="00C54045"/>
    <w:rsid w:val="00C90036"/>
    <w:rsid w:val="00CB48A6"/>
    <w:rsid w:val="00DA7E66"/>
    <w:rsid w:val="00DB58B5"/>
    <w:rsid w:val="00DE2B48"/>
    <w:rsid w:val="00DF141A"/>
    <w:rsid w:val="00F231E8"/>
    <w:rsid w:val="00F434D1"/>
    <w:rsid w:val="010E5AC9"/>
    <w:rsid w:val="01591783"/>
    <w:rsid w:val="01F50F4E"/>
    <w:rsid w:val="02055B26"/>
    <w:rsid w:val="02DC151D"/>
    <w:rsid w:val="02EC1CE7"/>
    <w:rsid w:val="031DC1CA"/>
    <w:rsid w:val="03280CF8"/>
    <w:rsid w:val="032DD3C8"/>
    <w:rsid w:val="038679C3"/>
    <w:rsid w:val="039B79DE"/>
    <w:rsid w:val="03D0C5EE"/>
    <w:rsid w:val="03DC3CBB"/>
    <w:rsid w:val="03FECBC5"/>
    <w:rsid w:val="0420AF70"/>
    <w:rsid w:val="04825A91"/>
    <w:rsid w:val="04C7B112"/>
    <w:rsid w:val="04DD4B40"/>
    <w:rsid w:val="052CB010"/>
    <w:rsid w:val="05BC7FD1"/>
    <w:rsid w:val="065E9BAD"/>
    <w:rsid w:val="06A7E55B"/>
    <w:rsid w:val="06C88071"/>
    <w:rsid w:val="06DA9729"/>
    <w:rsid w:val="07585032"/>
    <w:rsid w:val="077F3A7C"/>
    <w:rsid w:val="080D0E3E"/>
    <w:rsid w:val="08B3E9D3"/>
    <w:rsid w:val="08CB16A3"/>
    <w:rsid w:val="08D275F7"/>
    <w:rsid w:val="0919B5BB"/>
    <w:rsid w:val="09A70D9F"/>
    <w:rsid w:val="09A8DE9F"/>
    <w:rsid w:val="0A3CB22E"/>
    <w:rsid w:val="0A656229"/>
    <w:rsid w:val="0A66E704"/>
    <w:rsid w:val="0B1FBD50"/>
    <w:rsid w:val="0B6F8273"/>
    <w:rsid w:val="0C02B765"/>
    <w:rsid w:val="0C0FCEEF"/>
    <w:rsid w:val="0C44D8F9"/>
    <w:rsid w:val="0C96B9EB"/>
    <w:rsid w:val="0CDEAE61"/>
    <w:rsid w:val="0D466BA9"/>
    <w:rsid w:val="0D70C0F1"/>
    <w:rsid w:val="0DCF2C04"/>
    <w:rsid w:val="0E29D49A"/>
    <w:rsid w:val="0E57AD55"/>
    <w:rsid w:val="0EB89222"/>
    <w:rsid w:val="0F09F3DE"/>
    <w:rsid w:val="0F91D200"/>
    <w:rsid w:val="108E27DA"/>
    <w:rsid w:val="10A861B3"/>
    <w:rsid w:val="10E00A37"/>
    <w:rsid w:val="1147302E"/>
    <w:rsid w:val="11678211"/>
    <w:rsid w:val="11852C9A"/>
    <w:rsid w:val="11CF7057"/>
    <w:rsid w:val="124D6FAF"/>
    <w:rsid w:val="127A6770"/>
    <w:rsid w:val="12B22FB8"/>
    <w:rsid w:val="12E3008F"/>
    <w:rsid w:val="134906B9"/>
    <w:rsid w:val="13597E2F"/>
    <w:rsid w:val="13AFA14A"/>
    <w:rsid w:val="13E00275"/>
    <w:rsid w:val="15380822"/>
    <w:rsid w:val="155B4368"/>
    <w:rsid w:val="171903D0"/>
    <w:rsid w:val="172E801D"/>
    <w:rsid w:val="17D77704"/>
    <w:rsid w:val="182D5535"/>
    <w:rsid w:val="18A064E7"/>
    <w:rsid w:val="18D89D85"/>
    <w:rsid w:val="18F204A7"/>
    <w:rsid w:val="19870F93"/>
    <w:rsid w:val="19994E53"/>
    <w:rsid w:val="19CF2E69"/>
    <w:rsid w:val="1A728500"/>
    <w:rsid w:val="1B7E678F"/>
    <w:rsid w:val="1BA6C059"/>
    <w:rsid w:val="1BE0F9AF"/>
    <w:rsid w:val="1C39C946"/>
    <w:rsid w:val="1C4380DF"/>
    <w:rsid w:val="1C8EC13C"/>
    <w:rsid w:val="1C91B02D"/>
    <w:rsid w:val="1CC3E807"/>
    <w:rsid w:val="1D1F867C"/>
    <w:rsid w:val="1D884554"/>
    <w:rsid w:val="1D8C9B72"/>
    <w:rsid w:val="1DE1D119"/>
    <w:rsid w:val="1E45C2C8"/>
    <w:rsid w:val="1E9699B5"/>
    <w:rsid w:val="1F481C72"/>
    <w:rsid w:val="1F8B8B01"/>
    <w:rsid w:val="2001FA45"/>
    <w:rsid w:val="20240079"/>
    <w:rsid w:val="204B6C0C"/>
    <w:rsid w:val="20EF8450"/>
    <w:rsid w:val="211971DB"/>
    <w:rsid w:val="215CC9C9"/>
    <w:rsid w:val="229A9C05"/>
    <w:rsid w:val="234FBC42"/>
    <w:rsid w:val="2377A8CD"/>
    <w:rsid w:val="24056E1A"/>
    <w:rsid w:val="2417DF3E"/>
    <w:rsid w:val="24E9BDE2"/>
    <w:rsid w:val="251257F8"/>
    <w:rsid w:val="2658C6D1"/>
    <w:rsid w:val="2670BAB6"/>
    <w:rsid w:val="26AB419D"/>
    <w:rsid w:val="26C8F918"/>
    <w:rsid w:val="27051EED"/>
    <w:rsid w:val="271F6294"/>
    <w:rsid w:val="275C6E43"/>
    <w:rsid w:val="2844B3E8"/>
    <w:rsid w:val="2890E2FE"/>
    <w:rsid w:val="28B492D2"/>
    <w:rsid w:val="290C00CC"/>
    <w:rsid w:val="295B16B6"/>
    <w:rsid w:val="297D563E"/>
    <w:rsid w:val="29A5F8B8"/>
    <w:rsid w:val="29CA2AB0"/>
    <w:rsid w:val="29DE3115"/>
    <w:rsid w:val="29F2B0F5"/>
    <w:rsid w:val="2A06BA4A"/>
    <w:rsid w:val="2A0A7A42"/>
    <w:rsid w:val="2A2D83D1"/>
    <w:rsid w:val="2A35705C"/>
    <w:rsid w:val="2A5D8F37"/>
    <w:rsid w:val="2A637A6B"/>
    <w:rsid w:val="2B5C8F55"/>
    <w:rsid w:val="2B806E43"/>
    <w:rsid w:val="2C0DFC30"/>
    <w:rsid w:val="2C1E6417"/>
    <w:rsid w:val="2C49C02A"/>
    <w:rsid w:val="2D2F8F7C"/>
    <w:rsid w:val="2D63BAB0"/>
    <w:rsid w:val="2D9AA88F"/>
    <w:rsid w:val="2E4440E5"/>
    <w:rsid w:val="2E565163"/>
    <w:rsid w:val="2E615FA9"/>
    <w:rsid w:val="2E881193"/>
    <w:rsid w:val="2EB4117A"/>
    <w:rsid w:val="2ED76201"/>
    <w:rsid w:val="2F422705"/>
    <w:rsid w:val="2F8B1F72"/>
    <w:rsid w:val="2FE01146"/>
    <w:rsid w:val="30CBA36E"/>
    <w:rsid w:val="30CE2673"/>
    <w:rsid w:val="30D2C4C8"/>
    <w:rsid w:val="30DDF766"/>
    <w:rsid w:val="30E24D84"/>
    <w:rsid w:val="315C5ACE"/>
    <w:rsid w:val="31F13B39"/>
    <w:rsid w:val="32077FE3"/>
    <w:rsid w:val="324CE5AD"/>
    <w:rsid w:val="329BFAB6"/>
    <w:rsid w:val="329DCE84"/>
    <w:rsid w:val="32A9CDB6"/>
    <w:rsid w:val="32C2C034"/>
    <w:rsid w:val="330DF291"/>
    <w:rsid w:val="334B6AD4"/>
    <w:rsid w:val="339224B3"/>
    <w:rsid w:val="33DE8E8C"/>
    <w:rsid w:val="340B7DAA"/>
    <w:rsid w:val="3419EE46"/>
    <w:rsid w:val="345CBF95"/>
    <w:rsid w:val="34C2605B"/>
    <w:rsid w:val="34F254AE"/>
    <w:rsid w:val="36275B1B"/>
    <w:rsid w:val="36A56E54"/>
    <w:rsid w:val="36E1734B"/>
    <w:rsid w:val="37286278"/>
    <w:rsid w:val="3852E78E"/>
    <w:rsid w:val="38818E29"/>
    <w:rsid w:val="3937BDD1"/>
    <w:rsid w:val="39398BE1"/>
    <w:rsid w:val="393C379E"/>
    <w:rsid w:val="39C24348"/>
    <w:rsid w:val="39C6C97F"/>
    <w:rsid w:val="39E96FD8"/>
    <w:rsid w:val="39F9648D"/>
    <w:rsid w:val="3A0BFF4D"/>
    <w:rsid w:val="3A60033A"/>
    <w:rsid w:val="3AA8E069"/>
    <w:rsid w:val="3AD0F208"/>
    <w:rsid w:val="3B7DB0B4"/>
    <w:rsid w:val="3BFD696F"/>
    <w:rsid w:val="3C67D17A"/>
    <w:rsid w:val="3CCA46C8"/>
    <w:rsid w:val="3CF7BE3D"/>
    <w:rsid w:val="3CF9E40A"/>
    <w:rsid w:val="3DA3CD82"/>
    <w:rsid w:val="3E0CFD04"/>
    <w:rsid w:val="3E41B53B"/>
    <w:rsid w:val="3F16DFB5"/>
    <w:rsid w:val="3F807C65"/>
    <w:rsid w:val="3FCEA9C5"/>
    <w:rsid w:val="3FF1B354"/>
    <w:rsid w:val="4004AE87"/>
    <w:rsid w:val="403184CC"/>
    <w:rsid w:val="403EFC70"/>
    <w:rsid w:val="40B362A2"/>
    <w:rsid w:val="40F8F973"/>
    <w:rsid w:val="416A7A26"/>
    <w:rsid w:val="41BD1DFC"/>
    <w:rsid w:val="41CCF229"/>
    <w:rsid w:val="425E9391"/>
    <w:rsid w:val="42A3B0F6"/>
    <w:rsid w:val="42F2E041"/>
    <w:rsid w:val="4369258E"/>
    <w:rsid w:val="436A8627"/>
    <w:rsid w:val="43F184F1"/>
    <w:rsid w:val="44B84736"/>
    <w:rsid w:val="44BFDD04"/>
    <w:rsid w:val="44F1C6F7"/>
    <w:rsid w:val="4533D322"/>
    <w:rsid w:val="4580B1C7"/>
    <w:rsid w:val="45BEED34"/>
    <w:rsid w:val="45E712C9"/>
    <w:rsid w:val="4625B400"/>
    <w:rsid w:val="46A226E9"/>
    <w:rsid w:val="46C6092C"/>
    <w:rsid w:val="471DB396"/>
    <w:rsid w:val="4758CF04"/>
    <w:rsid w:val="47EA08BF"/>
    <w:rsid w:val="486DFD39"/>
    <w:rsid w:val="48E1975F"/>
    <w:rsid w:val="49448A7A"/>
    <w:rsid w:val="49AC0FBD"/>
    <w:rsid w:val="49BB1C90"/>
    <w:rsid w:val="49D747FC"/>
    <w:rsid w:val="49E8176E"/>
    <w:rsid w:val="4B97CCFC"/>
    <w:rsid w:val="4BC07CF7"/>
    <w:rsid w:val="4C3675FF"/>
    <w:rsid w:val="4C4EC3C1"/>
    <w:rsid w:val="4C6D881B"/>
    <w:rsid w:val="4CB5A829"/>
    <w:rsid w:val="4CE3B07F"/>
    <w:rsid w:val="4D04409D"/>
    <w:rsid w:val="4D08D2AF"/>
    <w:rsid w:val="4D0EE8BE"/>
    <w:rsid w:val="4D3B3346"/>
    <w:rsid w:val="4D41EB2E"/>
    <w:rsid w:val="4DAED90F"/>
    <w:rsid w:val="4DD3AA5E"/>
    <w:rsid w:val="4DEF0862"/>
    <w:rsid w:val="4E09587C"/>
    <w:rsid w:val="4E1BF4E2"/>
    <w:rsid w:val="4E5D7BD6"/>
    <w:rsid w:val="4E6A1B19"/>
    <w:rsid w:val="4E7F80E0"/>
    <w:rsid w:val="4EE095AE"/>
    <w:rsid w:val="4EF69471"/>
    <w:rsid w:val="4F660535"/>
    <w:rsid w:val="4FA861D6"/>
    <w:rsid w:val="4FBDD9C8"/>
    <w:rsid w:val="4FC6DEB5"/>
    <w:rsid w:val="506D0FEC"/>
    <w:rsid w:val="508E5AE4"/>
    <w:rsid w:val="50BE322D"/>
    <w:rsid w:val="5122432C"/>
    <w:rsid w:val="51239D63"/>
    <w:rsid w:val="513D9BA8"/>
    <w:rsid w:val="5162AF16"/>
    <w:rsid w:val="5209E835"/>
    <w:rsid w:val="52E00298"/>
    <w:rsid w:val="52FA7314"/>
    <w:rsid w:val="5352F203"/>
    <w:rsid w:val="536B9A49"/>
    <w:rsid w:val="53913D51"/>
    <w:rsid w:val="539335F4"/>
    <w:rsid w:val="53B4D5E7"/>
    <w:rsid w:val="54112C4E"/>
    <w:rsid w:val="5419A834"/>
    <w:rsid w:val="543FAA15"/>
    <w:rsid w:val="5452CA53"/>
    <w:rsid w:val="547BD2F9"/>
    <w:rsid w:val="548C1BF3"/>
    <w:rsid w:val="549532F4"/>
    <w:rsid w:val="549A4FD8"/>
    <w:rsid w:val="54B35E3E"/>
    <w:rsid w:val="54BAA14E"/>
    <w:rsid w:val="558F6B28"/>
    <w:rsid w:val="55A38CF6"/>
    <w:rsid w:val="55E3288C"/>
    <w:rsid w:val="55EE9AB4"/>
    <w:rsid w:val="56362039"/>
    <w:rsid w:val="56496B91"/>
    <w:rsid w:val="567F0628"/>
    <w:rsid w:val="568A92C5"/>
    <w:rsid w:val="56A5186F"/>
    <w:rsid w:val="56D4E882"/>
    <w:rsid w:val="56E93902"/>
    <w:rsid w:val="56EC76A9"/>
    <w:rsid w:val="56FF7220"/>
    <w:rsid w:val="57932821"/>
    <w:rsid w:val="5793781F"/>
    <w:rsid w:val="580A769E"/>
    <w:rsid w:val="584417B0"/>
    <w:rsid w:val="587798A1"/>
    <w:rsid w:val="5888470A"/>
    <w:rsid w:val="58D955E1"/>
    <w:rsid w:val="592EF882"/>
    <w:rsid w:val="59759A36"/>
    <w:rsid w:val="59AB3A9E"/>
    <w:rsid w:val="59BE9375"/>
    <w:rsid w:val="5A06DD30"/>
    <w:rsid w:val="5A1567A7"/>
    <w:rsid w:val="5A1DEA85"/>
    <w:rsid w:val="5A24176B"/>
    <w:rsid w:val="5A6A9C29"/>
    <w:rsid w:val="5A6EB57C"/>
    <w:rsid w:val="5AEFC90A"/>
    <w:rsid w:val="5B6878FB"/>
    <w:rsid w:val="5BC3AF4B"/>
    <w:rsid w:val="5BCD9FCE"/>
    <w:rsid w:val="5C01E343"/>
    <w:rsid w:val="5C8B996B"/>
    <w:rsid w:val="5C9364F0"/>
    <w:rsid w:val="5CFA9033"/>
    <w:rsid w:val="5D2CFA0E"/>
    <w:rsid w:val="5D558B47"/>
    <w:rsid w:val="5DC25B4A"/>
    <w:rsid w:val="5E0269A5"/>
    <w:rsid w:val="5E03577E"/>
    <w:rsid w:val="5E2769CC"/>
    <w:rsid w:val="5E841FAB"/>
    <w:rsid w:val="5EFB500D"/>
    <w:rsid w:val="5F207CEA"/>
    <w:rsid w:val="5F7ACA25"/>
    <w:rsid w:val="5FB1350D"/>
    <w:rsid w:val="5FC33A2D"/>
    <w:rsid w:val="5FDDE278"/>
    <w:rsid w:val="60649AD0"/>
    <w:rsid w:val="608302B5"/>
    <w:rsid w:val="60D3EA29"/>
    <w:rsid w:val="610504C0"/>
    <w:rsid w:val="61A686DA"/>
    <w:rsid w:val="61BE0D14"/>
    <w:rsid w:val="6216D107"/>
    <w:rsid w:val="62373825"/>
    <w:rsid w:val="626FBA8A"/>
    <w:rsid w:val="633F1960"/>
    <w:rsid w:val="63C4CCCB"/>
    <w:rsid w:val="63EF3DD7"/>
    <w:rsid w:val="6415A80D"/>
    <w:rsid w:val="643CA582"/>
    <w:rsid w:val="6469EDE2"/>
    <w:rsid w:val="649DDB76"/>
    <w:rsid w:val="649EDBA5"/>
    <w:rsid w:val="64EAB60F"/>
    <w:rsid w:val="658B0E38"/>
    <w:rsid w:val="6644D8B0"/>
    <w:rsid w:val="6666C477"/>
    <w:rsid w:val="6676BA22"/>
    <w:rsid w:val="667D6D02"/>
    <w:rsid w:val="66CB8369"/>
    <w:rsid w:val="66CF1BC4"/>
    <w:rsid w:val="670A07CF"/>
    <w:rsid w:val="670EE0B7"/>
    <w:rsid w:val="6749FF9C"/>
    <w:rsid w:val="67A87C65"/>
    <w:rsid w:val="686753CA"/>
    <w:rsid w:val="69085F9C"/>
    <w:rsid w:val="692BED3F"/>
    <w:rsid w:val="6ADA4983"/>
    <w:rsid w:val="6B011386"/>
    <w:rsid w:val="6B974B91"/>
    <w:rsid w:val="6B9EF48C"/>
    <w:rsid w:val="6C147D26"/>
    <w:rsid w:val="6C7FA0B2"/>
    <w:rsid w:val="6D3AC4ED"/>
    <w:rsid w:val="6D966362"/>
    <w:rsid w:val="6E067828"/>
    <w:rsid w:val="6E7D30D8"/>
    <w:rsid w:val="6E9D7156"/>
    <w:rsid w:val="6EB1744D"/>
    <w:rsid w:val="6EEAC3DE"/>
    <w:rsid w:val="700267E7"/>
    <w:rsid w:val="70529430"/>
    <w:rsid w:val="706B672F"/>
    <w:rsid w:val="707265AF"/>
    <w:rsid w:val="70943004"/>
    <w:rsid w:val="70CDC0DF"/>
    <w:rsid w:val="70E4ACD4"/>
    <w:rsid w:val="70F0D658"/>
    <w:rsid w:val="713DB9D2"/>
    <w:rsid w:val="7140DFE7"/>
    <w:rsid w:val="7150DC59"/>
    <w:rsid w:val="715A7CA5"/>
    <w:rsid w:val="7175121F"/>
    <w:rsid w:val="718089BB"/>
    <w:rsid w:val="7181875B"/>
    <w:rsid w:val="71EBBD33"/>
    <w:rsid w:val="720E3610"/>
    <w:rsid w:val="72300065"/>
    <w:rsid w:val="72A3728B"/>
    <w:rsid w:val="72D6AD0D"/>
    <w:rsid w:val="733A08A9"/>
    <w:rsid w:val="73CBD0C6"/>
    <w:rsid w:val="73D26D5B"/>
    <w:rsid w:val="73DFC84E"/>
    <w:rsid w:val="74101014"/>
    <w:rsid w:val="74703DBD"/>
    <w:rsid w:val="7483F770"/>
    <w:rsid w:val="74C7EF83"/>
    <w:rsid w:val="758C0937"/>
    <w:rsid w:val="764D6F7C"/>
    <w:rsid w:val="76C4E868"/>
    <w:rsid w:val="7729E99C"/>
    <w:rsid w:val="778AEA25"/>
    <w:rsid w:val="77B3EBC2"/>
    <w:rsid w:val="780FCEFD"/>
    <w:rsid w:val="7842FD54"/>
    <w:rsid w:val="78B3849B"/>
    <w:rsid w:val="790348E3"/>
    <w:rsid w:val="793532D6"/>
    <w:rsid w:val="7983C1A4"/>
    <w:rsid w:val="7995847F"/>
    <w:rsid w:val="79C541D8"/>
    <w:rsid w:val="79F43324"/>
    <w:rsid w:val="7A26E5C8"/>
    <w:rsid w:val="7A48D5B3"/>
    <w:rsid w:val="7A852962"/>
    <w:rsid w:val="7A9F1944"/>
    <w:rsid w:val="7BA81C4A"/>
    <w:rsid w:val="7C980BD7"/>
    <w:rsid w:val="7CBE9243"/>
    <w:rsid w:val="7CE167D7"/>
    <w:rsid w:val="7D075B30"/>
    <w:rsid w:val="7D927B95"/>
    <w:rsid w:val="7E2B834D"/>
    <w:rsid w:val="7E602CF7"/>
    <w:rsid w:val="7EF1A1AA"/>
    <w:rsid w:val="7F0C41AD"/>
    <w:rsid w:val="7F31AD12"/>
    <w:rsid w:val="7F520164"/>
    <w:rsid w:val="7F9C07B8"/>
    <w:rsid w:val="7FBD1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70F93"/>
  <w15:chartTrackingRefBased/>
  <w15:docId w15:val="{8F9E9FD3-23C7-4244-80CD-7F765B4F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5A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CB48A6"/>
  </w:style>
  <w:style w:type="character" w:styleId="Emphasis">
    <w:name w:val="Emphasis"/>
    <w:basedOn w:val="DefaultParagraphFont"/>
    <w:uiPriority w:val="20"/>
    <w:qFormat/>
    <w:rsid w:val="00112802"/>
    <w:rPr>
      <w:i/>
      <w:iCs/>
    </w:rPr>
  </w:style>
  <w:style w:type="paragraph" w:styleId="Header">
    <w:name w:val="header"/>
    <w:basedOn w:val="Normal"/>
    <w:link w:val="HeaderChar"/>
    <w:uiPriority w:val="99"/>
    <w:unhideWhenUsed/>
    <w:rsid w:val="00DB5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8B5"/>
  </w:style>
  <w:style w:type="paragraph" w:styleId="Footer">
    <w:name w:val="footer"/>
    <w:basedOn w:val="Normal"/>
    <w:link w:val="FooterChar"/>
    <w:uiPriority w:val="99"/>
    <w:unhideWhenUsed/>
    <w:rsid w:val="00DB5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8B5"/>
  </w:style>
  <w:style w:type="paragraph" w:styleId="ListParagraph">
    <w:name w:val="List Paragraph"/>
    <w:basedOn w:val="Normal"/>
    <w:uiPriority w:val="34"/>
    <w:qFormat/>
    <w:rsid w:val="00DE2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36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Nawaz (2245871)</dc:creator>
  <cp:keywords/>
  <dc:description/>
  <cp:lastModifiedBy>Misbah Nawaz (2245871)</cp:lastModifiedBy>
  <cp:revision>2</cp:revision>
  <dcterms:created xsi:type="dcterms:W3CDTF">2023-07-16T13:59:00Z</dcterms:created>
  <dcterms:modified xsi:type="dcterms:W3CDTF">2023-07-16T13:59:00Z</dcterms:modified>
</cp:coreProperties>
</file>