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1F971" w14:textId="77777777" w:rsidR="007B34C2" w:rsidRDefault="007B34C2" w:rsidP="007B34C2">
      <w:pPr>
        <w:pStyle w:val="Title"/>
      </w:pPr>
      <w:proofErr w:type="spellStart"/>
      <w:r>
        <w:t>Programme</w:t>
      </w:r>
      <w:proofErr w:type="spellEnd"/>
      <w:r>
        <w:t xml:space="preserve">: Doctor of Business Administration </w:t>
      </w:r>
    </w:p>
    <w:p w14:paraId="698B4D66" w14:textId="77777777" w:rsidR="007B34C2" w:rsidRDefault="007B34C2" w:rsidP="007B34C2"/>
    <w:p w14:paraId="20252ABB" w14:textId="77777777" w:rsidR="007B34C2" w:rsidRPr="006B07F8" w:rsidRDefault="007B34C2" w:rsidP="007B34C2"/>
    <w:p w14:paraId="4CE51842" w14:textId="4FB8E832" w:rsidR="007B34C2" w:rsidRDefault="007B34C2" w:rsidP="007B34C2">
      <w:pPr>
        <w:pStyle w:val="Title"/>
      </w:pPr>
      <w:bookmarkStart w:id="0" w:name="_az5c6mkc2ofi" w:colFirst="0" w:colLast="0"/>
      <w:bookmarkEnd w:id="0"/>
      <w:r>
        <w:t xml:space="preserve">Module: </w:t>
      </w:r>
      <w:proofErr w:type="gramStart"/>
      <w:r>
        <w:t>Advancing to</w:t>
      </w:r>
      <w:proofErr w:type="gramEnd"/>
      <w:r>
        <w:t xml:space="preserve"> Doctoral Research Stage</w:t>
      </w:r>
    </w:p>
    <w:p w14:paraId="0BE06B08" w14:textId="28FD034A" w:rsidR="007B34C2" w:rsidRDefault="007B34C2" w:rsidP="007B34C2">
      <w:pPr>
        <w:pStyle w:val="Title"/>
      </w:pPr>
      <w:bookmarkStart w:id="1" w:name="_ts1ergdg1c7" w:colFirst="0" w:colLast="0"/>
      <w:bookmarkEnd w:id="1"/>
      <w:r>
        <w:t>Module code: LCDB701</w:t>
      </w:r>
      <w:r>
        <w:t>2</w:t>
      </w:r>
    </w:p>
    <w:p w14:paraId="3B76B739" w14:textId="77777777" w:rsidR="007B34C2" w:rsidRPr="007B28FB" w:rsidRDefault="007B34C2" w:rsidP="007B34C2"/>
    <w:p w14:paraId="49191C2B" w14:textId="77777777" w:rsidR="007B34C2" w:rsidRDefault="007B34C2" w:rsidP="007B34C2">
      <w:pPr>
        <w:pStyle w:val="Title"/>
        <w:rPr>
          <w:color w:val="auto"/>
        </w:rPr>
      </w:pPr>
      <w:r w:rsidRPr="00E673C2">
        <w:rPr>
          <w:color w:val="auto"/>
        </w:rPr>
        <w:t>Investigating the digitalization and regulatory challenges of the insurance industry: A case study of Nepal</w:t>
      </w:r>
    </w:p>
    <w:p w14:paraId="79F0B37B" w14:textId="77777777" w:rsidR="007B34C2" w:rsidRPr="007B28FB" w:rsidRDefault="007B34C2" w:rsidP="007B34C2"/>
    <w:p w14:paraId="22227032" w14:textId="77777777" w:rsidR="007B34C2" w:rsidRDefault="007B34C2" w:rsidP="007B34C2"/>
    <w:p w14:paraId="1E36E10B" w14:textId="77777777" w:rsidR="007B34C2" w:rsidRDefault="007B34C2" w:rsidP="007B34C2"/>
    <w:p w14:paraId="3A642349" w14:textId="14061960" w:rsidR="007B34C2" w:rsidRDefault="007B34C2" w:rsidP="007B34C2">
      <w:pPr>
        <w:pStyle w:val="Title"/>
      </w:pPr>
      <w:bookmarkStart w:id="2" w:name="_vlfr5su9at02" w:colFirst="0" w:colLast="0"/>
      <w:bookmarkStart w:id="3" w:name="_m6q2oyfs4b8h" w:colFirst="0" w:colLast="0"/>
      <w:bookmarkEnd w:id="2"/>
      <w:bookmarkEnd w:id="3"/>
      <w:r>
        <w:t xml:space="preserve">Lecturer: </w:t>
      </w:r>
      <w:r w:rsidRPr="007B28FB">
        <w:t>Prof</w:t>
      </w:r>
      <w:r>
        <w:t xml:space="preserve"> Amare Desta</w:t>
      </w:r>
    </w:p>
    <w:p w14:paraId="2EAA7B84" w14:textId="77777777" w:rsidR="007B34C2" w:rsidRDefault="007B34C2" w:rsidP="007B34C2">
      <w:pPr>
        <w:pStyle w:val="Title"/>
      </w:pPr>
      <w:bookmarkStart w:id="4" w:name="_f0xvfat0s1kd" w:colFirst="0" w:colLast="0"/>
      <w:bookmarkEnd w:id="4"/>
      <w:r>
        <w:t>Student ID:2424890</w:t>
      </w:r>
    </w:p>
    <w:p w14:paraId="5D51422E" w14:textId="77777777" w:rsidR="007B34C2" w:rsidRPr="006B07F8" w:rsidRDefault="007B34C2" w:rsidP="007B34C2">
      <w:pPr>
        <w:pStyle w:val="Title"/>
      </w:pPr>
      <w:bookmarkStart w:id="5" w:name="_w259h1mxavxy" w:colFirst="0" w:colLast="0"/>
      <w:bookmarkEnd w:id="5"/>
      <w:r>
        <w:t>Student Name: Sumir Kumar Jha</w:t>
      </w:r>
      <w:bookmarkStart w:id="6" w:name="_mr02oeaftip5" w:colFirst="0" w:colLast="0"/>
      <w:bookmarkEnd w:id="6"/>
    </w:p>
    <w:p w14:paraId="09469F38" w14:textId="77777777" w:rsidR="007B34C2" w:rsidRDefault="007B34C2" w:rsidP="007B34C2">
      <w:pPr>
        <w:pStyle w:val="Title"/>
      </w:pPr>
      <w:bookmarkStart w:id="7" w:name="_gq5m2nhgkooc" w:colFirst="0" w:colLast="0"/>
      <w:bookmarkEnd w:id="7"/>
    </w:p>
    <w:p w14:paraId="1E8BADAE" w14:textId="77777777" w:rsidR="007B34C2" w:rsidRDefault="007B34C2" w:rsidP="007B34C2">
      <w:pPr>
        <w:pStyle w:val="Title"/>
      </w:pPr>
    </w:p>
    <w:p w14:paraId="1164C6A4" w14:textId="7556D08D" w:rsidR="007B34C2" w:rsidRDefault="007B34C2" w:rsidP="007B34C2">
      <w:pPr>
        <w:pStyle w:val="Title"/>
      </w:pPr>
      <w:r>
        <w:t xml:space="preserve">Date of Submission: </w:t>
      </w:r>
      <w:r>
        <w:t>12</w:t>
      </w:r>
      <w:r>
        <w:t>-01-2026</w:t>
      </w:r>
    </w:p>
    <w:p w14:paraId="0EAFB914" w14:textId="777A23DC" w:rsidR="00F95CAE" w:rsidRPr="00E51B26" w:rsidRDefault="00F95CAE" w:rsidP="007549C7">
      <w:pPr>
        <w:pStyle w:val="Title"/>
        <w:rPr>
          <w:color w:val="FF0000"/>
          <w:lang w:val="en-GB"/>
        </w:rPr>
      </w:pPr>
      <w:r w:rsidRPr="00E51B26">
        <w:rPr>
          <w:color w:val="FF0000"/>
          <w:lang w:val="en-GB"/>
        </w:rPr>
        <w:br w:type="page"/>
      </w:r>
    </w:p>
    <w:sdt>
      <w:sdtPr>
        <w:rPr>
          <w:rFonts w:ascii="Arial" w:eastAsia="Arial" w:hAnsi="Arial" w:cs="Arial"/>
          <w:color w:val="auto"/>
          <w:sz w:val="22"/>
          <w:szCs w:val="22"/>
          <w:lang w:val="en"/>
        </w:rPr>
        <w:id w:val="-800998691"/>
        <w:docPartObj>
          <w:docPartGallery w:val="Table of Contents"/>
          <w:docPartUnique/>
        </w:docPartObj>
      </w:sdtPr>
      <w:sdtEndPr>
        <w:rPr>
          <w:b/>
          <w:bCs/>
          <w:noProof/>
        </w:rPr>
      </w:sdtEndPr>
      <w:sdtContent>
        <w:p w14:paraId="467705A7" w14:textId="08DB8245" w:rsidR="006E0AEF" w:rsidRPr="000359C7" w:rsidRDefault="006E0AEF">
          <w:pPr>
            <w:pStyle w:val="TOCHeading"/>
          </w:pPr>
          <w:r w:rsidRPr="000359C7">
            <w:t>Contents</w:t>
          </w:r>
        </w:p>
        <w:p w14:paraId="298B3BBA" w14:textId="6B1585CB" w:rsidR="000359C7" w:rsidRDefault="006E0AEF">
          <w:pPr>
            <w:pStyle w:val="TOC1"/>
            <w:tabs>
              <w:tab w:val="right" w:leader="dot" w:pos="9350"/>
            </w:tabs>
            <w:rPr>
              <w:rFonts w:asciiTheme="minorHAnsi" w:eastAsiaTheme="minorEastAsia" w:hAnsiTheme="minorHAnsi" w:cstheme="minorBidi"/>
              <w:noProof/>
              <w:lang w:val="en-US"/>
            </w:rPr>
          </w:pPr>
          <w:r w:rsidRPr="000359C7">
            <w:fldChar w:fldCharType="begin"/>
          </w:r>
          <w:r w:rsidRPr="000359C7">
            <w:instrText xml:space="preserve"> TOC \o "1-3" \h \z \u </w:instrText>
          </w:r>
          <w:r w:rsidRPr="000359C7">
            <w:fldChar w:fldCharType="separate"/>
          </w:r>
          <w:hyperlink w:anchor="_Toc218179003" w:history="1">
            <w:r w:rsidR="000359C7" w:rsidRPr="00CF6523">
              <w:rPr>
                <w:rStyle w:val="Hyperlink"/>
                <w:noProof/>
                <w:lang w:val="en-GB"/>
              </w:rPr>
              <w:t xml:space="preserve">I. </w:t>
            </w:r>
            <w:r w:rsidR="000359C7" w:rsidRPr="00CF6523">
              <w:rPr>
                <w:rStyle w:val="Hyperlink"/>
                <w:noProof/>
              </w:rPr>
              <w:t>INTRODUCTION</w:t>
            </w:r>
            <w:r w:rsidR="000359C7">
              <w:rPr>
                <w:noProof/>
                <w:webHidden/>
              </w:rPr>
              <w:tab/>
            </w:r>
            <w:r w:rsidR="000359C7">
              <w:rPr>
                <w:noProof/>
                <w:webHidden/>
              </w:rPr>
              <w:fldChar w:fldCharType="begin"/>
            </w:r>
            <w:r w:rsidR="000359C7">
              <w:rPr>
                <w:noProof/>
                <w:webHidden/>
              </w:rPr>
              <w:instrText xml:space="preserve"> PAGEREF _Toc218179003 \h </w:instrText>
            </w:r>
            <w:r w:rsidR="000359C7">
              <w:rPr>
                <w:noProof/>
                <w:webHidden/>
              </w:rPr>
            </w:r>
            <w:r w:rsidR="000359C7">
              <w:rPr>
                <w:noProof/>
                <w:webHidden/>
              </w:rPr>
              <w:fldChar w:fldCharType="separate"/>
            </w:r>
            <w:r w:rsidR="007B34C2">
              <w:rPr>
                <w:noProof/>
                <w:webHidden/>
              </w:rPr>
              <w:t>3</w:t>
            </w:r>
            <w:r w:rsidR="000359C7">
              <w:rPr>
                <w:noProof/>
                <w:webHidden/>
              </w:rPr>
              <w:fldChar w:fldCharType="end"/>
            </w:r>
          </w:hyperlink>
        </w:p>
        <w:p w14:paraId="5D7F2569" w14:textId="37FD91D0" w:rsidR="000359C7" w:rsidRDefault="000359C7">
          <w:pPr>
            <w:pStyle w:val="TOC2"/>
            <w:tabs>
              <w:tab w:val="right" w:leader="dot" w:pos="9350"/>
            </w:tabs>
            <w:rPr>
              <w:rFonts w:asciiTheme="minorHAnsi" w:eastAsiaTheme="minorEastAsia" w:hAnsiTheme="minorHAnsi" w:cstheme="minorBidi"/>
              <w:noProof/>
              <w:lang w:val="en-US"/>
            </w:rPr>
          </w:pPr>
          <w:hyperlink w:anchor="_Toc218179004" w:history="1">
            <w:r w:rsidRPr="00CF6523">
              <w:rPr>
                <w:rStyle w:val="Hyperlink"/>
                <w:rFonts w:ascii="Times New Roman" w:eastAsia="Times New Roman" w:hAnsi="Times New Roman" w:cs="Times New Roman"/>
                <w:b/>
                <w:bCs/>
                <w:noProof/>
                <w:lang w:val="en-GB"/>
              </w:rPr>
              <w:t>Justification for the Study</w:t>
            </w:r>
            <w:r>
              <w:rPr>
                <w:noProof/>
                <w:webHidden/>
              </w:rPr>
              <w:tab/>
            </w:r>
            <w:r>
              <w:rPr>
                <w:noProof/>
                <w:webHidden/>
              </w:rPr>
              <w:fldChar w:fldCharType="begin"/>
            </w:r>
            <w:r>
              <w:rPr>
                <w:noProof/>
                <w:webHidden/>
              </w:rPr>
              <w:instrText xml:space="preserve"> PAGEREF _Toc218179004 \h </w:instrText>
            </w:r>
            <w:r>
              <w:rPr>
                <w:noProof/>
                <w:webHidden/>
              </w:rPr>
            </w:r>
            <w:r>
              <w:rPr>
                <w:noProof/>
                <w:webHidden/>
              </w:rPr>
              <w:fldChar w:fldCharType="separate"/>
            </w:r>
            <w:r w:rsidR="007B34C2">
              <w:rPr>
                <w:noProof/>
                <w:webHidden/>
              </w:rPr>
              <w:t>3</w:t>
            </w:r>
            <w:r>
              <w:rPr>
                <w:noProof/>
                <w:webHidden/>
              </w:rPr>
              <w:fldChar w:fldCharType="end"/>
            </w:r>
          </w:hyperlink>
        </w:p>
        <w:p w14:paraId="71CB1AFD" w14:textId="5B2A1487" w:rsidR="000359C7" w:rsidRDefault="000359C7">
          <w:pPr>
            <w:pStyle w:val="TOC2"/>
            <w:tabs>
              <w:tab w:val="right" w:leader="dot" w:pos="9350"/>
            </w:tabs>
            <w:rPr>
              <w:rFonts w:asciiTheme="minorHAnsi" w:eastAsiaTheme="minorEastAsia" w:hAnsiTheme="minorHAnsi" w:cstheme="minorBidi"/>
              <w:noProof/>
              <w:lang w:val="en-US"/>
            </w:rPr>
          </w:pPr>
          <w:hyperlink w:anchor="_Toc218179005" w:history="1">
            <w:r w:rsidRPr="00CF6523">
              <w:rPr>
                <w:rStyle w:val="Hyperlink"/>
                <w:rFonts w:ascii="Times New Roman" w:eastAsia="Times New Roman" w:hAnsi="Times New Roman" w:cs="Times New Roman"/>
                <w:b/>
                <w:bCs/>
                <w:noProof/>
                <w:lang w:val="en-GB"/>
              </w:rPr>
              <w:t>Theoretical and Practical Contributions</w:t>
            </w:r>
            <w:r>
              <w:rPr>
                <w:noProof/>
                <w:webHidden/>
              </w:rPr>
              <w:tab/>
            </w:r>
            <w:r>
              <w:rPr>
                <w:noProof/>
                <w:webHidden/>
              </w:rPr>
              <w:fldChar w:fldCharType="begin"/>
            </w:r>
            <w:r>
              <w:rPr>
                <w:noProof/>
                <w:webHidden/>
              </w:rPr>
              <w:instrText xml:space="preserve"> PAGEREF _Toc218179005 \h </w:instrText>
            </w:r>
            <w:r>
              <w:rPr>
                <w:noProof/>
                <w:webHidden/>
              </w:rPr>
            </w:r>
            <w:r>
              <w:rPr>
                <w:noProof/>
                <w:webHidden/>
              </w:rPr>
              <w:fldChar w:fldCharType="separate"/>
            </w:r>
            <w:r w:rsidR="007B34C2">
              <w:rPr>
                <w:noProof/>
                <w:webHidden/>
              </w:rPr>
              <w:t>3</w:t>
            </w:r>
            <w:r>
              <w:rPr>
                <w:noProof/>
                <w:webHidden/>
              </w:rPr>
              <w:fldChar w:fldCharType="end"/>
            </w:r>
          </w:hyperlink>
        </w:p>
        <w:p w14:paraId="17D740B1" w14:textId="74BE50CF" w:rsidR="000359C7" w:rsidRDefault="000359C7">
          <w:pPr>
            <w:pStyle w:val="TOC2"/>
            <w:tabs>
              <w:tab w:val="right" w:leader="dot" w:pos="9350"/>
            </w:tabs>
            <w:rPr>
              <w:rFonts w:asciiTheme="minorHAnsi" w:eastAsiaTheme="minorEastAsia" w:hAnsiTheme="minorHAnsi" w:cstheme="minorBidi"/>
              <w:noProof/>
              <w:lang w:val="en-US"/>
            </w:rPr>
          </w:pPr>
          <w:hyperlink w:anchor="_Toc218179006" w:history="1">
            <w:r w:rsidRPr="00CF6523">
              <w:rPr>
                <w:rStyle w:val="Hyperlink"/>
                <w:rFonts w:ascii="Times New Roman" w:eastAsia="Times New Roman" w:hAnsi="Times New Roman" w:cs="Times New Roman"/>
                <w:b/>
                <w:bCs/>
                <w:noProof/>
                <w:lang w:val="en-GB"/>
              </w:rPr>
              <w:t>Objectives of the Study</w:t>
            </w:r>
            <w:r>
              <w:rPr>
                <w:noProof/>
                <w:webHidden/>
              </w:rPr>
              <w:tab/>
            </w:r>
            <w:r>
              <w:rPr>
                <w:noProof/>
                <w:webHidden/>
              </w:rPr>
              <w:fldChar w:fldCharType="begin"/>
            </w:r>
            <w:r>
              <w:rPr>
                <w:noProof/>
                <w:webHidden/>
              </w:rPr>
              <w:instrText xml:space="preserve"> PAGEREF _Toc218179006 \h </w:instrText>
            </w:r>
            <w:r>
              <w:rPr>
                <w:noProof/>
                <w:webHidden/>
              </w:rPr>
            </w:r>
            <w:r>
              <w:rPr>
                <w:noProof/>
                <w:webHidden/>
              </w:rPr>
              <w:fldChar w:fldCharType="separate"/>
            </w:r>
            <w:r w:rsidR="007B34C2">
              <w:rPr>
                <w:noProof/>
                <w:webHidden/>
              </w:rPr>
              <w:t>4</w:t>
            </w:r>
            <w:r>
              <w:rPr>
                <w:noProof/>
                <w:webHidden/>
              </w:rPr>
              <w:fldChar w:fldCharType="end"/>
            </w:r>
          </w:hyperlink>
        </w:p>
        <w:p w14:paraId="37D9859E" w14:textId="59838E22" w:rsidR="000359C7" w:rsidRDefault="000359C7">
          <w:pPr>
            <w:pStyle w:val="TOC2"/>
            <w:tabs>
              <w:tab w:val="right" w:leader="dot" w:pos="9350"/>
            </w:tabs>
            <w:rPr>
              <w:rFonts w:asciiTheme="minorHAnsi" w:eastAsiaTheme="minorEastAsia" w:hAnsiTheme="minorHAnsi" w:cstheme="minorBidi"/>
              <w:noProof/>
              <w:lang w:val="en-US"/>
            </w:rPr>
          </w:pPr>
          <w:hyperlink w:anchor="_Toc218179007" w:history="1">
            <w:r w:rsidRPr="00CF6523">
              <w:rPr>
                <w:rStyle w:val="Hyperlink"/>
                <w:rFonts w:ascii="Times New Roman" w:eastAsia="Times New Roman" w:hAnsi="Times New Roman" w:cs="Times New Roman"/>
                <w:b/>
                <w:bCs/>
                <w:noProof/>
                <w:lang w:val="en-GB"/>
              </w:rPr>
              <w:t>Research Questions</w:t>
            </w:r>
            <w:r>
              <w:rPr>
                <w:noProof/>
                <w:webHidden/>
              </w:rPr>
              <w:tab/>
            </w:r>
            <w:r>
              <w:rPr>
                <w:noProof/>
                <w:webHidden/>
              </w:rPr>
              <w:fldChar w:fldCharType="begin"/>
            </w:r>
            <w:r>
              <w:rPr>
                <w:noProof/>
                <w:webHidden/>
              </w:rPr>
              <w:instrText xml:space="preserve"> PAGEREF _Toc218179007 \h </w:instrText>
            </w:r>
            <w:r>
              <w:rPr>
                <w:noProof/>
                <w:webHidden/>
              </w:rPr>
            </w:r>
            <w:r>
              <w:rPr>
                <w:noProof/>
                <w:webHidden/>
              </w:rPr>
              <w:fldChar w:fldCharType="separate"/>
            </w:r>
            <w:r w:rsidR="007B34C2">
              <w:rPr>
                <w:noProof/>
                <w:webHidden/>
              </w:rPr>
              <w:t>4</w:t>
            </w:r>
            <w:r>
              <w:rPr>
                <w:noProof/>
                <w:webHidden/>
              </w:rPr>
              <w:fldChar w:fldCharType="end"/>
            </w:r>
          </w:hyperlink>
        </w:p>
        <w:p w14:paraId="2EE7C488" w14:textId="78A2038F" w:rsidR="000359C7" w:rsidRDefault="000359C7">
          <w:pPr>
            <w:pStyle w:val="TOC2"/>
            <w:tabs>
              <w:tab w:val="right" w:leader="dot" w:pos="9350"/>
            </w:tabs>
            <w:rPr>
              <w:rFonts w:asciiTheme="minorHAnsi" w:eastAsiaTheme="minorEastAsia" w:hAnsiTheme="minorHAnsi" w:cstheme="minorBidi"/>
              <w:noProof/>
              <w:lang w:val="en-US"/>
            </w:rPr>
          </w:pPr>
          <w:hyperlink w:anchor="_Toc218179008" w:history="1">
            <w:r w:rsidRPr="00CF6523">
              <w:rPr>
                <w:rStyle w:val="Hyperlink"/>
                <w:rFonts w:ascii="Times New Roman" w:eastAsia="Times New Roman" w:hAnsi="Times New Roman" w:cs="Times New Roman"/>
                <w:b/>
                <w:bCs/>
                <w:noProof/>
                <w:lang w:val="en-GB"/>
              </w:rPr>
              <w:t>Hypothesis</w:t>
            </w:r>
            <w:r>
              <w:rPr>
                <w:noProof/>
                <w:webHidden/>
              </w:rPr>
              <w:tab/>
            </w:r>
            <w:r>
              <w:rPr>
                <w:noProof/>
                <w:webHidden/>
              </w:rPr>
              <w:fldChar w:fldCharType="begin"/>
            </w:r>
            <w:r>
              <w:rPr>
                <w:noProof/>
                <w:webHidden/>
              </w:rPr>
              <w:instrText xml:space="preserve"> PAGEREF _Toc218179008 \h </w:instrText>
            </w:r>
            <w:r>
              <w:rPr>
                <w:noProof/>
                <w:webHidden/>
              </w:rPr>
            </w:r>
            <w:r>
              <w:rPr>
                <w:noProof/>
                <w:webHidden/>
              </w:rPr>
              <w:fldChar w:fldCharType="separate"/>
            </w:r>
            <w:r w:rsidR="007B34C2">
              <w:rPr>
                <w:noProof/>
                <w:webHidden/>
              </w:rPr>
              <w:t>4</w:t>
            </w:r>
            <w:r>
              <w:rPr>
                <w:noProof/>
                <w:webHidden/>
              </w:rPr>
              <w:fldChar w:fldCharType="end"/>
            </w:r>
          </w:hyperlink>
        </w:p>
        <w:p w14:paraId="0C6B6FD9" w14:textId="227C648B" w:rsidR="000359C7" w:rsidRDefault="000359C7">
          <w:pPr>
            <w:pStyle w:val="TOC2"/>
            <w:tabs>
              <w:tab w:val="right" w:leader="dot" w:pos="9350"/>
            </w:tabs>
            <w:rPr>
              <w:rFonts w:asciiTheme="minorHAnsi" w:eastAsiaTheme="minorEastAsia" w:hAnsiTheme="minorHAnsi" w:cstheme="minorBidi"/>
              <w:noProof/>
              <w:lang w:val="en-US"/>
            </w:rPr>
          </w:pPr>
          <w:hyperlink w:anchor="_Toc218179009" w:history="1">
            <w:r w:rsidRPr="00CF6523">
              <w:rPr>
                <w:rStyle w:val="Hyperlink"/>
                <w:rFonts w:ascii="Times New Roman" w:eastAsia="Times New Roman" w:hAnsi="Times New Roman" w:cs="Times New Roman"/>
                <w:b/>
                <w:bCs/>
                <w:noProof/>
                <w:lang w:val="en-GB"/>
              </w:rPr>
              <w:t>Business and Societal Problems Addressed in This Study</w:t>
            </w:r>
            <w:r>
              <w:rPr>
                <w:noProof/>
                <w:webHidden/>
              </w:rPr>
              <w:tab/>
            </w:r>
            <w:r>
              <w:rPr>
                <w:noProof/>
                <w:webHidden/>
              </w:rPr>
              <w:fldChar w:fldCharType="begin"/>
            </w:r>
            <w:r>
              <w:rPr>
                <w:noProof/>
                <w:webHidden/>
              </w:rPr>
              <w:instrText xml:space="preserve"> PAGEREF _Toc218179009 \h </w:instrText>
            </w:r>
            <w:r>
              <w:rPr>
                <w:noProof/>
                <w:webHidden/>
              </w:rPr>
            </w:r>
            <w:r>
              <w:rPr>
                <w:noProof/>
                <w:webHidden/>
              </w:rPr>
              <w:fldChar w:fldCharType="separate"/>
            </w:r>
            <w:r w:rsidR="007B34C2">
              <w:rPr>
                <w:noProof/>
                <w:webHidden/>
              </w:rPr>
              <w:t>4</w:t>
            </w:r>
            <w:r>
              <w:rPr>
                <w:noProof/>
                <w:webHidden/>
              </w:rPr>
              <w:fldChar w:fldCharType="end"/>
            </w:r>
          </w:hyperlink>
        </w:p>
        <w:p w14:paraId="10AE9487" w14:textId="762DAE06" w:rsidR="000359C7" w:rsidRDefault="000359C7">
          <w:pPr>
            <w:pStyle w:val="TOC1"/>
            <w:tabs>
              <w:tab w:val="right" w:leader="dot" w:pos="9350"/>
            </w:tabs>
            <w:rPr>
              <w:rFonts w:asciiTheme="minorHAnsi" w:eastAsiaTheme="minorEastAsia" w:hAnsiTheme="minorHAnsi" w:cstheme="minorBidi"/>
              <w:noProof/>
              <w:lang w:val="en-US"/>
            </w:rPr>
          </w:pPr>
          <w:hyperlink w:anchor="_Toc218179010" w:history="1">
            <w:r w:rsidRPr="00CF6523">
              <w:rPr>
                <w:rStyle w:val="Hyperlink"/>
                <w:noProof/>
                <w:lang w:val="en-GB"/>
              </w:rPr>
              <w:t xml:space="preserve">II. </w:t>
            </w:r>
            <w:r w:rsidRPr="00CF6523">
              <w:rPr>
                <w:rStyle w:val="Hyperlink"/>
                <w:noProof/>
              </w:rPr>
              <w:t>BACKGROUND</w:t>
            </w:r>
            <w:r w:rsidRPr="00CF6523">
              <w:rPr>
                <w:rStyle w:val="Hyperlink"/>
                <w:noProof/>
                <w:lang w:val="en-GB"/>
              </w:rPr>
              <w:t xml:space="preserve"> TO THE RESEARCH</w:t>
            </w:r>
            <w:r>
              <w:rPr>
                <w:noProof/>
                <w:webHidden/>
              </w:rPr>
              <w:tab/>
            </w:r>
            <w:r>
              <w:rPr>
                <w:noProof/>
                <w:webHidden/>
              </w:rPr>
              <w:fldChar w:fldCharType="begin"/>
            </w:r>
            <w:r>
              <w:rPr>
                <w:noProof/>
                <w:webHidden/>
              </w:rPr>
              <w:instrText xml:space="preserve"> PAGEREF _Toc218179010 \h </w:instrText>
            </w:r>
            <w:r>
              <w:rPr>
                <w:noProof/>
                <w:webHidden/>
              </w:rPr>
            </w:r>
            <w:r>
              <w:rPr>
                <w:noProof/>
                <w:webHidden/>
              </w:rPr>
              <w:fldChar w:fldCharType="separate"/>
            </w:r>
            <w:r w:rsidR="007B34C2">
              <w:rPr>
                <w:noProof/>
                <w:webHidden/>
              </w:rPr>
              <w:t>5</w:t>
            </w:r>
            <w:r>
              <w:rPr>
                <w:noProof/>
                <w:webHidden/>
              </w:rPr>
              <w:fldChar w:fldCharType="end"/>
            </w:r>
          </w:hyperlink>
        </w:p>
        <w:p w14:paraId="1484B778" w14:textId="513B9467" w:rsidR="000359C7" w:rsidRDefault="000359C7">
          <w:pPr>
            <w:pStyle w:val="TOC1"/>
            <w:tabs>
              <w:tab w:val="right" w:leader="dot" w:pos="9350"/>
            </w:tabs>
            <w:rPr>
              <w:rFonts w:asciiTheme="minorHAnsi" w:eastAsiaTheme="minorEastAsia" w:hAnsiTheme="minorHAnsi" w:cstheme="minorBidi"/>
              <w:noProof/>
              <w:lang w:val="en-US"/>
            </w:rPr>
          </w:pPr>
          <w:hyperlink w:anchor="_Toc218179011" w:history="1">
            <w:r w:rsidRPr="00CF6523">
              <w:rPr>
                <w:rStyle w:val="Hyperlink"/>
                <w:noProof/>
                <w:lang w:val="en-GB"/>
              </w:rPr>
              <w:t>III. KUHN’S PARADIGM – THE KUHN CYCLE IN INSURANCE DIGITALIZATION</w:t>
            </w:r>
            <w:r>
              <w:rPr>
                <w:noProof/>
                <w:webHidden/>
              </w:rPr>
              <w:tab/>
            </w:r>
            <w:r>
              <w:rPr>
                <w:noProof/>
                <w:webHidden/>
              </w:rPr>
              <w:fldChar w:fldCharType="begin"/>
            </w:r>
            <w:r>
              <w:rPr>
                <w:noProof/>
                <w:webHidden/>
              </w:rPr>
              <w:instrText xml:space="preserve"> PAGEREF _Toc218179011 \h </w:instrText>
            </w:r>
            <w:r>
              <w:rPr>
                <w:noProof/>
                <w:webHidden/>
              </w:rPr>
            </w:r>
            <w:r>
              <w:rPr>
                <w:noProof/>
                <w:webHidden/>
              </w:rPr>
              <w:fldChar w:fldCharType="separate"/>
            </w:r>
            <w:r w:rsidR="007B34C2">
              <w:rPr>
                <w:noProof/>
                <w:webHidden/>
              </w:rPr>
              <w:t>6</w:t>
            </w:r>
            <w:r>
              <w:rPr>
                <w:noProof/>
                <w:webHidden/>
              </w:rPr>
              <w:fldChar w:fldCharType="end"/>
            </w:r>
          </w:hyperlink>
        </w:p>
        <w:p w14:paraId="427F2174" w14:textId="6707577F" w:rsidR="000359C7" w:rsidRDefault="000359C7">
          <w:pPr>
            <w:pStyle w:val="TOC3"/>
            <w:tabs>
              <w:tab w:val="right" w:leader="dot" w:pos="9350"/>
            </w:tabs>
            <w:rPr>
              <w:rFonts w:asciiTheme="minorHAnsi" w:eastAsiaTheme="minorEastAsia" w:hAnsiTheme="minorHAnsi" w:cstheme="minorBidi"/>
              <w:noProof/>
              <w:lang w:val="en-US"/>
            </w:rPr>
          </w:pPr>
          <w:hyperlink w:anchor="_Toc218179012" w:history="1">
            <w:r w:rsidRPr="00CF6523">
              <w:rPr>
                <w:rStyle w:val="Hyperlink"/>
                <w:rFonts w:ascii="Times New Roman" w:eastAsia="Times New Roman" w:hAnsi="Times New Roman" w:cs="Times New Roman"/>
                <w:b/>
                <w:bCs/>
                <w:noProof/>
                <w:lang w:val="en-GB"/>
              </w:rPr>
              <w:t xml:space="preserve">A. Implications of the Paradigm Shift in Insurance </w:t>
            </w:r>
            <w:r w:rsidR="0077122E">
              <w:rPr>
                <w:rStyle w:val="Hyperlink"/>
                <w:rFonts w:ascii="Times New Roman" w:eastAsia="Times New Roman" w:hAnsi="Times New Roman" w:cs="Times New Roman"/>
                <w:b/>
                <w:bCs/>
                <w:noProof/>
                <w:lang w:val="en-GB"/>
              </w:rPr>
              <w:t>Digitalization</w:t>
            </w:r>
            <w:r>
              <w:rPr>
                <w:noProof/>
                <w:webHidden/>
              </w:rPr>
              <w:tab/>
            </w:r>
            <w:r>
              <w:rPr>
                <w:noProof/>
                <w:webHidden/>
              </w:rPr>
              <w:fldChar w:fldCharType="begin"/>
            </w:r>
            <w:r>
              <w:rPr>
                <w:noProof/>
                <w:webHidden/>
              </w:rPr>
              <w:instrText xml:space="preserve"> PAGEREF _Toc218179012 \h </w:instrText>
            </w:r>
            <w:r>
              <w:rPr>
                <w:noProof/>
                <w:webHidden/>
              </w:rPr>
            </w:r>
            <w:r>
              <w:rPr>
                <w:noProof/>
                <w:webHidden/>
              </w:rPr>
              <w:fldChar w:fldCharType="separate"/>
            </w:r>
            <w:r w:rsidR="007B34C2">
              <w:rPr>
                <w:noProof/>
                <w:webHidden/>
              </w:rPr>
              <w:t>6</w:t>
            </w:r>
            <w:r>
              <w:rPr>
                <w:noProof/>
                <w:webHidden/>
              </w:rPr>
              <w:fldChar w:fldCharType="end"/>
            </w:r>
          </w:hyperlink>
        </w:p>
        <w:p w14:paraId="22333516" w14:textId="42DCFD3A" w:rsidR="000359C7" w:rsidRDefault="000359C7">
          <w:pPr>
            <w:pStyle w:val="TOC3"/>
            <w:tabs>
              <w:tab w:val="right" w:leader="dot" w:pos="9350"/>
            </w:tabs>
            <w:rPr>
              <w:rFonts w:asciiTheme="minorHAnsi" w:eastAsiaTheme="minorEastAsia" w:hAnsiTheme="minorHAnsi" w:cstheme="minorBidi"/>
              <w:noProof/>
              <w:lang w:val="en-US"/>
            </w:rPr>
          </w:pPr>
          <w:hyperlink w:anchor="_Toc218179013" w:history="1">
            <w:r w:rsidRPr="00CF6523">
              <w:rPr>
                <w:rStyle w:val="Hyperlink"/>
                <w:rFonts w:ascii="Times New Roman" w:eastAsia="Times New Roman" w:hAnsi="Times New Roman" w:cs="Times New Roman"/>
                <w:b/>
                <w:bCs/>
                <w:noProof/>
                <w:lang w:val="en-GB"/>
              </w:rPr>
              <w:t>B. Challenges in Implementing the New Paradigm of Digital Insurance</w:t>
            </w:r>
            <w:r>
              <w:rPr>
                <w:noProof/>
                <w:webHidden/>
              </w:rPr>
              <w:tab/>
            </w:r>
            <w:r>
              <w:rPr>
                <w:noProof/>
                <w:webHidden/>
              </w:rPr>
              <w:fldChar w:fldCharType="begin"/>
            </w:r>
            <w:r>
              <w:rPr>
                <w:noProof/>
                <w:webHidden/>
              </w:rPr>
              <w:instrText xml:space="preserve"> PAGEREF _Toc218179013 \h </w:instrText>
            </w:r>
            <w:r>
              <w:rPr>
                <w:noProof/>
                <w:webHidden/>
              </w:rPr>
            </w:r>
            <w:r>
              <w:rPr>
                <w:noProof/>
                <w:webHidden/>
              </w:rPr>
              <w:fldChar w:fldCharType="separate"/>
            </w:r>
            <w:r w:rsidR="007B34C2">
              <w:rPr>
                <w:noProof/>
                <w:webHidden/>
              </w:rPr>
              <w:t>8</w:t>
            </w:r>
            <w:r>
              <w:rPr>
                <w:noProof/>
                <w:webHidden/>
              </w:rPr>
              <w:fldChar w:fldCharType="end"/>
            </w:r>
          </w:hyperlink>
        </w:p>
        <w:p w14:paraId="21884D95" w14:textId="0C99D107" w:rsidR="000359C7" w:rsidRDefault="000359C7">
          <w:pPr>
            <w:pStyle w:val="TOC3"/>
            <w:tabs>
              <w:tab w:val="right" w:leader="dot" w:pos="9350"/>
            </w:tabs>
            <w:rPr>
              <w:rFonts w:asciiTheme="minorHAnsi" w:eastAsiaTheme="minorEastAsia" w:hAnsiTheme="minorHAnsi" w:cstheme="minorBidi"/>
              <w:noProof/>
              <w:lang w:val="en-US"/>
            </w:rPr>
          </w:pPr>
          <w:hyperlink w:anchor="_Toc218179014" w:history="1">
            <w:r w:rsidRPr="00CF6523">
              <w:rPr>
                <w:rStyle w:val="Hyperlink"/>
                <w:rFonts w:ascii="Times New Roman" w:eastAsia="Times New Roman" w:hAnsi="Times New Roman" w:cs="Times New Roman"/>
                <w:b/>
                <w:bCs/>
                <w:noProof/>
                <w:lang w:val="en-GB"/>
              </w:rPr>
              <w:t>C. Relevance of Kuhn’s Paradigm: The Kuhn Cycle to the Context of Research</w:t>
            </w:r>
            <w:r>
              <w:rPr>
                <w:noProof/>
                <w:webHidden/>
              </w:rPr>
              <w:tab/>
            </w:r>
            <w:r>
              <w:rPr>
                <w:noProof/>
                <w:webHidden/>
              </w:rPr>
              <w:fldChar w:fldCharType="begin"/>
            </w:r>
            <w:r>
              <w:rPr>
                <w:noProof/>
                <w:webHidden/>
              </w:rPr>
              <w:instrText xml:space="preserve"> PAGEREF _Toc218179014 \h </w:instrText>
            </w:r>
            <w:r>
              <w:rPr>
                <w:noProof/>
                <w:webHidden/>
              </w:rPr>
            </w:r>
            <w:r>
              <w:rPr>
                <w:noProof/>
                <w:webHidden/>
              </w:rPr>
              <w:fldChar w:fldCharType="separate"/>
            </w:r>
            <w:r w:rsidR="007B34C2">
              <w:rPr>
                <w:noProof/>
                <w:webHidden/>
              </w:rPr>
              <w:t>8</w:t>
            </w:r>
            <w:r>
              <w:rPr>
                <w:noProof/>
                <w:webHidden/>
              </w:rPr>
              <w:fldChar w:fldCharType="end"/>
            </w:r>
          </w:hyperlink>
        </w:p>
        <w:p w14:paraId="051516A3" w14:textId="5EC651A8" w:rsidR="000359C7" w:rsidRDefault="000359C7">
          <w:pPr>
            <w:pStyle w:val="TOC1"/>
            <w:tabs>
              <w:tab w:val="right" w:leader="dot" w:pos="9350"/>
            </w:tabs>
            <w:rPr>
              <w:rFonts w:asciiTheme="minorHAnsi" w:eastAsiaTheme="minorEastAsia" w:hAnsiTheme="minorHAnsi" w:cstheme="minorBidi"/>
              <w:noProof/>
              <w:lang w:val="en-US"/>
            </w:rPr>
          </w:pPr>
          <w:hyperlink w:anchor="_Toc218179015" w:history="1">
            <w:r w:rsidRPr="00CF6523">
              <w:rPr>
                <w:rStyle w:val="Hyperlink"/>
                <w:noProof/>
                <w:lang w:val="en-GB"/>
              </w:rPr>
              <w:t>IV. RISING ACTION</w:t>
            </w:r>
            <w:r>
              <w:rPr>
                <w:noProof/>
                <w:webHidden/>
              </w:rPr>
              <w:tab/>
            </w:r>
            <w:r>
              <w:rPr>
                <w:noProof/>
                <w:webHidden/>
              </w:rPr>
              <w:fldChar w:fldCharType="begin"/>
            </w:r>
            <w:r>
              <w:rPr>
                <w:noProof/>
                <w:webHidden/>
              </w:rPr>
              <w:instrText xml:space="preserve"> PAGEREF _Toc218179015 \h </w:instrText>
            </w:r>
            <w:r>
              <w:rPr>
                <w:noProof/>
                <w:webHidden/>
              </w:rPr>
            </w:r>
            <w:r>
              <w:rPr>
                <w:noProof/>
                <w:webHidden/>
              </w:rPr>
              <w:fldChar w:fldCharType="separate"/>
            </w:r>
            <w:r w:rsidR="007B34C2">
              <w:rPr>
                <w:noProof/>
                <w:webHidden/>
              </w:rPr>
              <w:t>9</w:t>
            </w:r>
            <w:r>
              <w:rPr>
                <w:noProof/>
                <w:webHidden/>
              </w:rPr>
              <w:fldChar w:fldCharType="end"/>
            </w:r>
          </w:hyperlink>
        </w:p>
        <w:p w14:paraId="151225F6" w14:textId="617BABA1" w:rsidR="000359C7" w:rsidRDefault="000359C7">
          <w:pPr>
            <w:pStyle w:val="TOC3"/>
            <w:tabs>
              <w:tab w:val="right" w:leader="dot" w:pos="9350"/>
            </w:tabs>
            <w:rPr>
              <w:rFonts w:asciiTheme="minorHAnsi" w:eastAsiaTheme="minorEastAsia" w:hAnsiTheme="minorHAnsi" w:cstheme="minorBidi"/>
              <w:noProof/>
              <w:lang w:val="en-US"/>
            </w:rPr>
          </w:pPr>
          <w:hyperlink w:anchor="_Toc218179016" w:history="1">
            <w:r w:rsidRPr="00CF6523">
              <w:rPr>
                <w:rStyle w:val="Hyperlink"/>
                <w:rFonts w:ascii="Times New Roman" w:eastAsia="Times New Roman" w:hAnsi="Times New Roman" w:cs="Times New Roman"/>
                <w:b/>
                <w:bCs/>
                <w:noProof/>
                <w:lang w:val="en-GB"/>
              </w:rPr>
              <w:t>A. Research Approach</w:t>
            </w:r>
            <w:r>
              <w:rPr>
                <w:noProof/>
                <w:webHidden/>
              </w:rPr>
              <w:tab/>
            </w:r>
            <w:r>
              <w:rPr>
                <w:noProof/>
                <w:webHidden/>
              </w:rPr>
              <w:fldChar w:fldCharType="begin"/>
            </w:r>
            <w:r>
              <w:rPr>
                <w:noProof/>
                <w:webHidden/>
              </w:rPr>
              <w:instrText xml:space="preserve"> PAGEREF _Toc218179016 \h </w:instrText>
            </w:r>
            <w:r>
              <w:rPr>
                <w:noProof/>
                <w:webHidden/>
              </w:rPr>
            </w:r>
            <w:r>
              <w:rPr>
                <w:noProof/>
                <w:webHidden/>
              </w:rPr>
              <w:fldChar w:fldCharType="separate"/>
            </w:r>
            <w:r w:rsidR="007B34C2">
              <w:rPr>
                <w:noProof/>
                <w:webHidden/>
              </w:rPr>
              <w:t>9</w:t>
            </w:r>
            <w:r>
              <w:rPr>
                <w:noProof/>
                <w:webHidden/>
              </w:rPr>
              <w:fldChar w:fldCharType="end"/>
            </w:r>
          </w:hyperlink>
        </w:p>
        <w:p w14:paraId="7447116D" w14:textId="6107FCAB" w:rsidR="000359C7" w:rsidRDefault="000359C7">
          <w:pPr>
            <w:pStyle w:val="TOC3"/>
            <w:tabs>
              <w:tab w:val="right" w:leader="dot" w:pos="9350"/>
            </w:tabs>
            <w:rPr>
              <w:rFonts w:asciiTheme="minorHAnsi" w:eastAsiaTheme="minorEastAsia" w:hAnsiTheme="minorHAnsi" w:cstheme="minorBidi"/>
              <w:noProof/>
              <w:lang w:val="en-US"/>
            </w:rPr>
          </w:pPr>
          <w:hyperlink w:anchor="_Toc218179017" w:history="1">
            <w:r w:rsidRPr="00CF6523">
              <w:rPr>
                <w:rStyle w:val="Hyperlink"/>
                <w:rFonts w:ascii="Times New Roman" w:eastAsia="Times New Roman" w:hAnsi="Times New Roman" w:cs="Times New Roman"/>
                <w:b/>
                <w:bCs/>
                <w:noProof/>
                <w:lang w:val="en-GB"/>
              </w:rPr>
              <w:t>B. Methodological Strategies</w:t>
            </w:r>
            <w:r>
              <w:rPr>
                <w:noProof/>
                <w:webHidden/>
              </w:rPr>
              <w:tab/>
            </w:r>
            <w:r>
              <w:rPr>
                <w:noProof/>
                <w:webHidden/>
              </w:rPr>
              <w:fldChar w:fldCharType="begin"/>
            </w:r>
            <w:r>
              <w:rPr>
                <w:noProof/>
                <w:webHidden/>
              </w:rPr>
              <w:instrText xml:space="preserve"> PAGEREF _Toc218179017 \h </w:instrText>
            </w:r>
            <w:r>
              <w:rPr>
                <w:noProof/>
                <w:webHidden/>
              </w:rPr>
            </w:r>
            <w:r>
              <w:rPr>
                <w:noProof/>
                <w:webHidden/>
              </w:rPr>
              <w:fldChar w:fldCharType="separate"/>
            </w:r>
            <w:r w:rsidR="007B34C2">
              <w:rPr>
                <w:noProof/>
                <w:webHidden/>
              </w:rPr>
              <w:t>10</w:t>
            </w:r>
            <w:r>
              <w:rPr>
                <w:noProof/>
                <w:webHidden/>
              </w:rPr>
              <w:fldChar w:fldCharType="end"/>
            </w:r>
          </w:hyperlink>
        </w:p>
        <w:p w14:paraId="6574723D" w14:textId="49A89B0D" w:rsidR="000359C7" w:rsidRDefault="000359C7">
          <w:pPr>
            <w:pStyle w:val="TOC3"/>
            <w:tabs>
              <w:tab w:val="right" w:leader="dot" w:pos="9350"/>
            </w:tabs>
            <w:rPr>
              <w:rFonts w:asciiTheme="minorHAnsi" w:eastAsiaTheme="minorEastAsia" w:hAnsiTheme="minorHAnsi" w:cstheme="minorBidi"/>
              <w:noProof/>
              <w:lang w:val="en-US"/>
            </w:rPr>
          </w:pPr>
          <w:hyperlink w:anchor="_Toc218179018" w:history="1">
            <w:r w:rsidRPr="00CF6523">
              <w:rPr>
                <w:rStyle w:val="Hyperlink"/>
                <w:rFonts w:ascii="Times New Roman" w:eastAsia="Times New Roman" w:hAnsi="Times New Roman" w:cs="Times New Roman"/>
                <w:b/>
                <w:bCs/>
                <w:noProof/>
                <w:lang w:val="en-GB"/>
              </w:rPr>
              <w:t>C. Sample Population and Sample Frame</w:t>
            </w:r>
            <w:r>
              <w:rPr>
                <w:noProof/>
                <w:webHidden/>
              </w:rPr>
              <w:tab/>
            </w:r>
            <w:r>
              <w:rPr>
                <w:noProof/>
                <w:webHidden/>
              </w:rPr>
              <w:fldChar w:fldCharType="begin"/>
            </w:r>
            <w:r>
              <w:rPr>
                <w:noProof/>
                <w:webHidden/>
              </w:rPr>
              <w:instrText xml:space="preserve"> PAGEREF _Toc218179018 \h </w:instrText>
            </w:r>
            <w:r>
              <w:rPr>
                <w:noProof/>
                <w:webHidden/>
              </w:rPr>
            </w:r>
            <w:r>
              <w:rPr>
                <w:noProof/>
                <w:webHidden/>
              </w:rPr>
              <w:fldChar w:fldCharType="separate"/>
            </w:r>
            <w:r w:rsidR="007B34C2">
              <w:rPr>
                <w:noProof/>
                <w:webHidden/>
              </w:rPr>
              <w:t>11</w:t>
            </w:r>
            <w:r>
              <w:rPr>
                <w:noProof/>
                <w:webHidden/>
              </w:rPr>
              <w:fldChar w:fldCharType="end"/>
            </w:r>
          </w:hyperlink>
        </w:p>
        <w:p w14:paraId="3F4F80E0" w14:textId="18222366" w:rsidR="000359C7" w:rsidRDefault="000359C7">
          <w:pPr>
            <w:pStyle w:val="TOC3"/>
            <w:tabs>
              <w:tab w:val="right" w:leader="dot" w:pos="9350"/>
            </w:tabs>
            <w:rPr>
              <w:rFonts w:asciiTheme="minorHAnsi" w:eastAsiaTheme="minorEastAsia" w:hAnsiTheme="minorHAnsi" w:cstheme="minorBidi"/>
              <w:noProof/>
              <w:lang w:val="en-US"/>
            </w:rPr>
          </w:pPr>
          <w:hyperlink w:anchor="_Toc218179019" w:history="1">
            <w:r w:rsidRPr="00CF6523">
              <w:rPr>
                <w:rStyle w:val="Hyperlink"/>
                <w:rFonts w:ascii="Times New Roman" w:eastAsia="Times New Roman" w:hAnsi="Times New Roman" w:cs="Times New Roman"/>
                <w:b/>
                <w:bCs/>
                <w:noProof/>
                <w:lang w:val="en-GB"/>
              </w:rPr>
              <w:t>D. Sampling Method</w:t>
            </w:r>
            <w:r>
              <w:rPr>
                <w:noProof/>
                <w:webHidden/>
              </w:rPr>
              <w:tab/>
            </w:r>
            <w:r>
              <w:rPr>
                <w:noProof/>
                <w:webHidden/>
              </w:rPr>
              <w:fldChar w:fldCharType="begin"/>
            </w:r>
            <w:r>
              <w:rPr>
                <w:noProof/>
                <w:webHidden/>
              </w:rPr>
              <w:instrText xml:space="preserve"> PAGEREF _Toc218179019 \h </w:instrText>
            </w:r>
            <w:r>
              <w:rPr>
                <w:noProof/>
                <w:webHidden/>
              </w:rPr>
            </w:r>
            <w:r>
              <w:rPr>
                <w:noProof/>
                <w:webHidden/>
              </w:rPr>
              <w:fldChar w:fldCharType="separate"/>
            </w:r>
            <w:r w:rsidR="007B34C2">
              <w:rPr>
                <w:noProof/>
                <w:webHidden/>
              </w:rPr>
              <w:t>11</w:t>
            </w:r>
            <w:r>
              <w:rPr>
                <w:noProof/>
                <w:webHidden/>
              </w:rPr>
              <w:fldChar w:fldCharType="end"/>
            </w:r>
          </w:hyperlink>
        </w:p>
        <w:p w14:paraId="680FEEBC" w14:textId="6185E0FD" w:rsidR="000359C7" w:rsidRDefault="000359C7">
          <w:pPr>
            <w:pStyle w:val="TOC1"/>
            <w:tabs>
              <w:tab w:val="right" w:leader="dot" w:pos="9350"/>
            </w:tabs>
            <w:rPr>
              <w:rFonts w:asciiTheme="minorHAnsi" w:eastAsiaTheme="minorEastAsia" w:hAnsiTheme="minorHAnsi" w:cstheme="minorBidi"/>
              <w:noProof/>
              <w:lang w:val="en-US"/>
            </w:rPr>
          </w:pPr>
          <w:hyperlink w:anchor="_Toc218179020" w:history="1">
            <w:r w:rsidRPr="00CF6523">
              <w:rPr>
                <w:rStyle w:val="Hyperlink"/>
                <w:noProof/>
                <w:lang w:val="en-GB"/>
              </w:rPr>
              <w:t>V. CLIMAX</w:t>
            </w:r>
            <w:r>
              <w:rPr>
                <w:noProof/>
                <w:webHidden/>
              </w:rPr>
              <w:tab/>
            </w:r>
            <w:r>
              <w:rPr>
                <w:noProof/>
                <w:webHidden/>
              </w:rPr>
              <w:fldChar w:fldCharType="begin"/>
            </w:r>
            <w:r>
              <w:rPr>
                <w:noProof/>
                <w:webHidden/>
              </w:rPr>
              <w:instrText xml:space="preserve"> PAGEREF _Toc218179020 \h </w:instrText>
            </w:r>
            <w:r>
              <w:rPr>
                <w:noProof/>
                <w:webHidden/>
              </w:rPr>
            </w:r>
            <w:r>
              <w:rPr>
                <w:noProof/>
                <w:webHidden/>
              </w:rPr>
              <w:fldChar w:fldCharType="separate"/>
            </w:r>
            <w:r w:rsidR="007B34C2">
              <w:rPr>
                <w:noProof/>
                <w:webHidden/>
              </w:rPr>
              <w:t>12</w:t>
            </w:r>
            <w:r>
              <w:rPr>
                <w:noProof/>
                <w:webHidden/>
              </w:rPr>
              <w:fldChar w:fldCharType="end"/>
            </w:r>
          </w:hyperlink>
        </w:p>
        <w:p w14:paraId="46468893" w14:textId="0EE3C499" w:rsidR="000359C7" w:rsidRDefault="000359C7">
          <w:pPr>
            <w:pStyle w:val="TOC3"/>
            <w:tabs>
              <w:tab w:val="right" w:leader="dot" w:pos="9350"/>
            </w:tabs>
            <w:rPr>
              <w:rFonts w:asciiTheme="minorHAnsi" w:eastAsiaTheme="minorEastAsia" w:hAnsiTheme="minorHAnsi" w:cstheme="minorBidi"/>
              <w:noProof/>
              <w:lang w:val="en-US"/>
            </w:rPr>
          </w:pPr>
          <w:hyperlink w:anchor="_Toc218179021" w:history="1">
            <w:r w:rsidRPr="00CF6523">
              <w:rPr>
                <w:rStyle w:val="Hyperlink"/>
                <w:rFonts w:ascii="Times New Roman" w:eastAsia="Times New Roman" w:hAnsi="Times New Roman" w:cs="Times New Roman"/>
                <w:b/>
                <w:bCs/>
                <w:noProof/>
                <w:lang w:val="en-GB"/>
              </w:rPr>
              <w:t>A. Personal Reflection on Preparation</w:t>
            </w:r>
            <w:r>
              <w:rPr>
                <w:noProof/>
                <w:webHidden/>
              </w:rPr>
              <w:tab/>
            </w:r>
            <w:r>
              <w:rPr>
                <w:noProof/>
                <w:webHidden/>
              </w:rPr>
              <w:fldChar w:fldCharType="begin"/>
            </w:r>
            <w:r>
              <w:rPr>
                <w:noProof/>
                <w:webHidden/>
              </w:rPr>
              <w:instrText xml:space="preserve"> PAGEREF _Toc218179021 \h </w:instrText>
            </w:r>
            <w:r>
              <w:rPr>
                <w:noProof/>
                <w:webHidden/>
              </w:rPr>
            </w:r>
            <w:r>
              <w:rPr>
                <w:noProof/>
                <w:webHidden/>
              </w:rPr>
              <w:fldChar w:fldCharType="separate"/>
            </w:r>
            <w:r w:rsidR="007B34C2">
              <w:rPr>
                <w:noProof/>
                <w:webHidden/>
              </w:rPr>
              <w:t>12</w:t>
            </w:r>
            <w:r>
              <w:rPr>
                <w:noProof/>
                <w:webHidden/>
              </w:rPr>
              <w:fldChar w:fldCharType="end"/>
            </w:r>
          </w:hyperlink>
        </w:p>
        <w:p w14:paraId="1AF246EC" w14:textId="546CBDC2" w:rsidR="000359C7" w:rsidRDefault="000359C7">
          <w:pPr>
            <w:pStyle w:val="TOC3"/>
            <w:tabs>
              <w:tab w:val="right" w:leader="dot" w:pos="9350"/>
            </w:tabs>
            <w:rPr>
              <w:rFonts w:asciiTheme="minorHAnsi" w:eastAsiaTheme="minorEastAsia" w:hAnsiTheme="minorHAnsi" w:cstheme="minorBidi"/>
              <w:noProof/>
              <w:lang w:val="en-US"/>
            </w:rPr>
          </w:pPr>
          <w:hyperlink w:anchor="_Toc218179022" w:history="1">
            <w:r w:rsidRPr="00CF6523">
              <w:rPr>
                <w:rStyle w:val="Hyperlink"/>
                <w:rFonts w:ascii="Times New Roman" w:eastAsia="Times New Roman" w:hAnsi="Times New Roman" w:cs="Times New Roman"/>
                <w:b/>
                <w:bCs/>
                <w:noProof/>
                <w:lang w:val="en-GB"/>
              </w:rPr>
              <w:t>B. Evaluation of Portfolio Content</w:t>
            </w:r>
            <w:r>
              <w:rPr>
                <w:noProof/>
                <w:webHidden/>
              </w:rPr>
              <w:tab/>
            </w:r>
            <w:r>
              <w:rPr>
                <w:noProof/>
                <w:webHidden/>
              </w:rPr>
              <w:fldChar w:fldCharType="begin"/>
            </w:r>
            <w:r>
              <w:rPr>
                <w:noProof/>
                <w:webHidden/>
              </w:rPr>
              <w:instrText xml:space="preserve"> PAGEREF _Toc218179022 \h </w:instrText>
            </w:r>
            <w:r>
              <w:rPr>
                <w:noProof/>
                <w:webHidden/>
              </w:rPr>
            </w:r>
            <w:r>
              <w:rPr>
                <w:noProof/>
                <w:webHidden/>
              </w:rPr>
              <w:fldChar w:fldCharType="separate"/>
            </w:r>
            <w:r w:rsidR="007B34C2">
              <w:rPr>
                <w:noProof/>
                <w:webHidden/>
              </w:rPr>
              <w:t>12</w:t>
            </w:r>
            <w:r>
              <w:rPr>
                <w:noProof/>
                <w:webHidden/>
              </w:rPr>
              <w:fldChar w:fldCharType="end"/>
            </w:r>
          </w:hyperlink>
        </w:p>
        <w:p w14:paraId="5B978534" w14:textId="4A0AEAA5" w:rsidR="000359C7" w:rsidRDefault="000359C7">
          <w:pPr>
            <w:pStyle w:val="TOC3"/>
            <w:tabs>
              <w:tab w:val="right" w:leader="dot" w:pos="9350"/>
            </w:tabs>
            <w:rPr>
              <w:rFonts w:asciiTheme="minorHAnsi" w:eastAsiaTheme="minorEastAsia" w:hAnsiTheme="minorHAnsi" w:cstheme="minorBidi"/>
              <w:noProof/>
              <w:lang w:val="en-US"/>
            </w:rPr>
          </w:pPr>
          <w:hyperlink w:anchor="_Toc218179023" w:history="1">
            <w:r w:rsidRPr="00CF6523">
              <w:rPr>
                <w:rStyle w:val="Hyperlink"/>
                <w:rFonts w:ascii="Times New Roman" w:eastAsia="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_Toc218179023 \h </w:instrText>
            </w:r>
            <w:r>
              <w:rPr>
                <w:noProof/>
                <w:webHidden/>
              </w:rPr>
            </w:r>
            <w:r>
              <w:rPr>
                <w:noProof/>
                <w:webHidden/>
              </w:rPr>
              <w:fldChar w:fldCharType="separate"/>
            </w:r>
            <w:r w:rsidR="007B34C2">
              <w:rPr>
                <w:noProof/>
                <w:webHidden/>
              </w:rPr>
              <w:t>14</w:t>
            </w:r>
            <w:r>
              <w:rPr>
                <w:noProof/>
                <w:webHidden/>
              </w:rPr>
              <w:fldChar w:fldCharType="end"/>
            </w:r>
          </w:hyperlink>
        </w:p>
        <w:p w14:paraId="5EDE01F1" w14:textId="525BB250" w:rsidR="000359C7" w:rsidRDefault="000359C7">
          <w:pPr>
            <w:pStyle w:val="TOC1"/>
            <w:tabs>
              <w:tab w:val="right" w:leader="dot" w:pos="9350"/>
            </w:tabs>
            <w:rPr>
              <w:rFonts w:asciiTheme="minorHAnsi" w:eastAsiaTheme="minorEastAsia" w:hAnsiTheme="minorHAnsi" w:cstheme="minorBidi"/>
              <w:noProof/>
              <w:lang w:val="en-US"/>
            </w:rPr>
          </w:pPr>
          <w:hyperlink w:anchor="_Toc218179024" w:history="1">
            <w:r w:rsidRPr="00CF6523">
              <w:rPr>
                <w:rStyle w:val="Hyperlink"/>
                <w:noProof/>
                <w:lang w:val="en-GB"/>
              </w:rPr>
              <w:t>VI. DENOUMENT</w:t>
            </w:r>
            <w:r>
              <w:rPr>
                <w:noProof/>
                <w:webHidden/>
              </w:rPr>
              <w:tab/>
            </w:r>
            <w:r>
              <w:rPr>
                <w:noProof/>
                <w:webHidden/>
              </w:rPr>
              <w:fldChar w:fldCharType="begin"/>
            </w:r>
            <w:r>
              <w:rPr>
                <w:noProof/>
                <w:webHidden/>
              </w:rPr>
              <w:instrText xml:space="preserve"> PAGEREF _Toc218179024 \h </w:instrText>
            </w:r>
            <w:r>
              <w:rPr>
                <w:noProof/>
                <w:webHidden/>
              </w:rPr>
            </w:r>
            <w:r>
              <w:rPr>
                <w:noProof/>
                <w:webHidden/>
              </w:rPr>
              <w:fldChar w:fldCharType="separate"/>
            </w:r>
            <w:r w:rsidR="007B34C2">
              <w:rPr>
                <w:noProof/>
                <w:webHidden/>
              </w:rPr>
              <w:t>14</w:t>
            </w:r>
            <w:r>
              <w:rPr>
                <w:noProof/>
                <w:webHidden/>
              </w:rPr>
              <w:fldChar w:fldCharType="end"/>
            </w:r>
          </w:hyperlink>
        </w:p>
        <w:p w14:paraId="05FD6387" w14:textId="4C2B7D8E" w:rsidR="000359C7" w:rsidRDefault="000359C7">
          <w:pPr>
            <w:pStyle w:val="TOC3"/>
            <w:tabs>
              <w:tab w:val="right" w:leader="dot" w:pos="9350"/>
            </w:tabs>
            <w:rPr>
              <w:rFonts w:asciiTheme="minorHAnsi" w:eastAsiaTheme="minorEastAsia" w:hAnsiTheme="minorHAnsi" w:cstheme="minorBidi"/>
              <w:noProof/>
              <w:lang w:val="en-US"/>
            </w:rPr>
          </w:pPr>
          <w:hyperlink w:anchor="_Toc218179025" w:history="1">
            <w:r w:rsidRPr="00CF6523">
              <w:rPr>
                <w:rStyle w:val="Hyperlink"/>
                <w:rFonts w:ascii="Times New Roman" w:eastAsia="Times New Roman" w:hAnsi="Times New Roman" w:cs="Times New Roman"/>
                <w:b/>
                <w:bCs/>
                <w:noProof/>
                <w:lang w:val="en-GB"/>
              </w:rPr>
              <w:t>Impact on the Ultimate Research Proposal</w:t>
            </w:r>
            <w:r>
              <w:rPr>
                <w:noProof/>
                <w:webHidden/>
              </w:rPr>
              <w:tab/>
            </w:r>
            <w:r>
              <w:rPr>
                <w:noProof/>
                <w:webHidden/>
              </w:rPr>
              <w:fldChar w:fldCharType="begin"/>
            </w:r>
            <w:r>
              <w:rPr>
                <w:noProof/>
                <w:webHidden/>
              </w:rPr>
              <w:instrText xml:space="preserve"> PAGEREF _Toc218179025 \h </w:instrText>
            </w:r>
            <w:r>
              <w:rPr>
                <w:noProof/>
                <w:webHidden/>
              </w:rPr>
            </w:r>
            <w:r>
              <w:rPr>
                <w:noProof/>
                <w:webHidden/>
              </w:rPr>
              <w:fldChar w:fldCharType="separate"/>
            </w:r>
            <w:r w:rsidR="007B34C2">
              <w:rPr>
                <w:noProof/>
                <w:webHidden/>
              </w:rPr>
              <w:t>14</w:t>
            </w:r>
            <w:r>
              <w:rPr>
                <w:noProof/>
                <w:webHidden/>
              </w:rPr>
              <w:fldChar w:fldCharType="end"/>
            </w:r>
          </w:hyperlink>
        </w:p>
        <w:p w14:paraId="64DFF7E0" w14:textId="373B6237" w:rsidR="000359C7" w:rsidRDefault="000359C7">
          <w:pPr>
            <w:pStyle w:val="TOC3"/>
            <w:tabs>
              <w:tab w:val="right" w:leader="dot" w:pos="9350"/>
            </w:tabs>
            <w:rPr>
              <w:rFonts w:asciiTheme="minorHAnsi" w:eastAsiaTheme="minorEastAsia" w:hAnsiTheme="minorHAnsi" w:cstheme="minorBidi"/>
              <w:noProof/>
              <w:lang w:val="en-US"/>
            </w:rPr>
          </w:pPr>
          <w:hyperlink w:anchor="_Toc218179026" w:history="1">
            <w:r w:rsidRPr="00CF6523">
              <w:rPr>
                <w:rStyle w:val="Hyperlink"/>
                <w:rFonts w:ascii="Times New Roman" w:eastAsia="Times New Roman" w:hAnsi="Times New Roman" w:cs="Times New Roman"/>
                <w:b/>
                <w:bCs/>
                <w:noProof/>
                <w:lang w:val="en-GB"/>
              </w:rPr>
              <w:t>Resolution of Contradictions and Challenges</w:t>
            </w:r>
            <w:r>
              <w:rPr>
                <w:noProof/>
                <w:webHidden/>
              </w:rPr>
              <w:tab/>
            </w:r>
            <w:r>
              <w:rPr>
                <w:noProof/>
                <w:webHidden/>
              </w:rPr>
              <w:fldChar w:fldCharType="begin"/>
            </w:r>
            <w:r>
              <w:rPr>
                <w:noProof/>
                <w:webHidden/>
              </w:rPr>
              <w:instrText xml:space="preserve"> PAGEREF _Toc218179026 \h </w:instrText>
            </w:r>
            <w:r>
              <w:rPr>
                <w:noProof/>
                <w:webHidden/>
              </w:rPr>
            </w:r>
            <w:r>
              <w:rPr>
                <w:noProof/>
                <w:webHidden/>
              </w:rPr>
              <w:fldChar w:fldCharType="separate"/>
            </w:r>
            <w:r w:rsidR="007B34C2">
              <w:rPr>
                <w:noProof/>
                <w:webHidden/>
              </w:rPr>
              <w:t>15</w:t>
            </w:r>
            <w:r>
              <w:rPr>
                <w:noProof/>
                <w:webHidden/>
              </w:rPr>
              <w:fldChar w:fldCharType="end"/>
            </w:r>
          </w:hyperlink>
        </w:p>
        <w:p w14:paraId="7F35314D" w14:textId="639EB4F6" w:rsidR="000359C7" w:rsidRDefault="000359C7">
          <w:pPr>
            <w:pStyle w:val="TOC3"/>
            <w:tabs>
              <w:tab w:val="right" w:leader="dot" w:pos="9350"/>
            </w:tabs>
            <w:rPr>
              <w:rFonts w:asciiTheme="minorHAnsi" w:eastAsiaTheme="minorEastAsia" w:hAnsiTheme="minorHAnsi" w:cstheme="minorBidi"/>
              <w:noProof/>
              <w:lang w:val="en-US"/>
            </w:rPr>
          </w:pPr>
          <w:hyperlink w:anchor="_Toc218179027" w:history="1">
            <w:r w:rsidRPr="00CF6523">
              <w:rPr>
                <w:rStyle w:val="Hyperlink"/>
                <w:rFonts w:ascii="Times New Roman" w:hAnsi="Times New Roman" w:cs="Times New Roman"/>
                <w:b/>
                <w:bCs/>
                <w:noProof/>
                <w:lang w:val="en-GB"/>
              </w:rPr>
              <w:t>OVERALL RESEARCH PLAN</w:t>
            </w:r>
            <w:r>
              <w:rPr>
                <w:noProof/>
                <w:webHidden/>
              </w:rPr>
              <w:tab/>
            </w:r>
            <w:r>
              <w:rPr>
                <w:noProof/>
                <w:webHidden/>
              </w:rPr>
              <w:fldChar w:fldCharType="begin"/>
            </w:r>
            <w:r>
              <w:rPr>
                <w:noProof/>
                <w:webHidden/>
              </w:rPr>
              <w:instrText xml:space="preserve"> PAGEREF _Toc218179027 \h </w:instrText>
            </w:r>
            <w:r>
              <w:rPr>
                <w:noProof/>
                <w:webHidden/>
              </w:rPr>
            </w:r>
            <w:r>
              <w:rPr>
                <w:noProof/>
                <w:webHidden/>
              </w:rPr>
              <w:fldChar w:fldCharType="separate"/>
            </w:r>
            <w:r w:rsidR="007B34C2">
              <w:rPr>
                <w:noProof/>
                <w:webHidden/>
              </w:rPr>
              <w:t>15</w:t>
            </w:r>
            <w:r>
              <w:rPr>
                <w:noProof/>
                <w:webHidden/>
              </w:rPr>
              <w:fldChar w:fldCharType="end"/>
            </w:r>
          </w:hyperlink>
        </w:p>
        <w:p w14:paraId="36B14A83" w14:textId="110ED568" w:rsidR="000359C7" w:rsidRDefault="000359C7">
          <w:pPr>
            <w:pStyle w:val="TOC1"/>
            <w:tabs>
              <w:tab w:val="right" w:leader="dot" w:pos="9350"/>
            </w:tabs>
            <w:rPr>
              <w:rFonts w:asciiTheme="minorHAnsi" w:eastAsiaTheme="minorEastAsia" w:hAnsiTheme="minorHAnsi" w:cstheme="minorBidi"/>
              <w:noProof/>
              <w:lang w:val="en-US"/>
            </w:rPr>
          </w:pPr>
          <w:hyperlink w:anchor="_Toc218179028" w:history="1">
            <w:r w:rsidRPr="00CF6523">
              <w:rPr>
                <w:rStyle w:val="Hyperlink"/>
                <w:noProof/>
                <w:lang w:val="en-GB"/>
              </w:rPr>
              <w:t xml:space="preserve">VII. </w:t>
            </w:r>
            <w:r w:rsidRPr="00CF6523">
              <w:rPr>
                <w:rStyle w:val="Hyperlink"/>
                <w:noProof/>
              </w:rPr>
              <w:t>NEXT</w:t>
            </w:r>
            <w:r w:rsidRPr="00CF6523">
              <w:rPr>
                <w:rStyle w:val="Hyperlink"/>
                <w:noProof/>
                <w:lang w:val="en-GB"/>
              </w:rPr>
              <w:t xml:space="preserve"> STEPS</w:t>
            </w:r>
            <w:r>
              <w:rPr>
                <w:noProof/>
                <w:webHidden/>
              </w:rPr>
              <w:tab/>
            </w:r>
            <w:r>
              <w:rPr>
                <w:noProof/>
                <w:webHidden/>
              </w:rPr>
              <w:fldChar w:fldCharType="begin"/>
            </w:r>
            <w:r>
              <w:rPr>
                <w:noProof/>
                <w:webHidden/>
              </w:rPr>
              <w:instrText xml:space="preserve"> PAGEREF _Toc218179028 \h </w:instrText>
            </w:r>
            <w:r>
              <w:rPr>
                <w:noProof/>
                <w:webHidden/>
              </w:rPr>
            </w:r>
            <w:r>
              <w:rPr>
                <w:noProof/>
                <w:webHidden/>
              </w:rPr>
              <w:fldChar w:fldCharType="separate"/>
            </w:r>
            <w:r w:rsidR="007B34C2">
              <w:rPr>
                <w:noProof/>
                <w:webHidden/>
              </w:rPr>
              <w:t>17</w:t>
            </w:r>
            <w:r>
              <w:rPr>
                <w:noProof/>
                <w:webHidden/>
              </w:rPr>
              <w:fldChar w:fldCharType="end"/>
            </w:r>
          </w:hyperlink>
        </w:p>
        <w:p w14:paraId="4A846106" w14:textId="6875CA87" w:rsidR="000359C7" w:rsidRDefault="000359C7">
          <w:pPr>
            <w:pStyle w:val="TOC3"/>
            <w:tabs>
              <w:tab w:val="right" w:leader="dot" w:pos="9350"/>
            </w:tabs>
            <w:rPr>
              <w:rFonts w:asciiTheme="minorHAnsi" w:eastAsiaTheme="minorEastAsia" w:hAnsiTheme="minorHAnsi" w:cstheme="minorBidi"/>
              <w:noProof/>
              <w:lang w:val="en-US"/>
            </w:rPr>
          </w:pPr>
          <w:hyperlink w:anchor="_Toc218179029" w:history="1">
            <w:r w:rsidRPr="00CF6523">
              <w:rPr>
                <w:rStyle w:val="Hyperlink"/>
                <w:rFonts w:ascii="Times New Roman" w:eastAsia="Times New Roman" w:hAnsi="Times New Roman" w:cs="Times New Roman"/>
                <w:b/>
                <w:bCs/>
                <w:noProof/>
                <w:lang w:val="en-GB"/>
              </w:rPr>
              <w:t>Final Thoughts</w:t>
            </w:r>
            <w:r>
              <w:rPr>
                <w:noProof/>
                <w:webHidden/>
              </w:rPr>
              <w:tab/>
            </w:r>
            <w:r>
              <w:rPr>
                <w:noProof/>
                <w:webHidden/>
              </w:rPr>
              <w:fldChar w:fldCharType="begin"/>
            </w:r>
            <w:r>
              <w:rPr>
                <w:noProof/>
                <w:webHidden/>
              </w:rPr>
              <w:instrText xml:space="preserve"> PAGEREF _Toc218179029 \h </w:instrText>
            </w:r>
            <w:r>
              <w:rPr>
                <w:noProof/>
                <w:webHidden/>
              </w:rPr>
            </w:r>
            <w:r>
              <w:rPr>
                <w:noProof/>
                <w:webHidden/>
              </w:rPr>
              <w:fldChar w:fldCharType="separate"/>
            </w:r>
            <w:r w:rsidR="007B34C2">
              <w:rPr>
                <w:noProof/>
                <w:webHidden/>
              </w:rPr>
              <w:t>17</w:t>
            </w:r>
            <w:r>
              <w:rPr>
                <w:noProof/>
                <w:webHidden/>
              </w:rPr>
              <w:fldChar w:fldCharType="end"/>
            </w:r>
          </w:hyperlink>
        </w:p>
        <w:p w14:paraId="538B106D" w14:textId="13A56CC1" w:rsidR="000359C7" w:rsidRDefault="000359C7">
          <w:pPr>
            <w:pStyle w:val="TOC3"/>
            <w:tabs>
              <w:tab w:val="right" w:leader="dot" w:pos="9350"/>
            </w:tabs>
            <w:rPr>
              <w:rFonts w:asciiTheme="minorHAnsi" w:eastAsiaTheme="minorEastAsia" w:hAnsiTheme="minorHAnsi" w:cstheme="minorBidi"/>
              <w:noProof/>
              <w:lang w:val="en-US"/>
            </w:rPr>
          </w:pPr>
          <w:hyperlink w:anchor="_Toc218179030" w:history="1">
            <w:r w:rsidRPr="00CF6523">
              <w:rPr>
                <w:rStyle w:val="Hyperlink"/>
                <w:rFonts w:ascii="Times New Roman" w:eastAsia="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_Toc218179030 \h </w:instrText>
            </w:r>
            <w:r>
              <w:rPr>
                <w:noProof/>
                <w:webHidden/>
              </w:rPr>
            </w:r>
            <w:r>
              <w:rPr>
                <w:noProof/>
                <w:webHidden/>
              </w:rPr>
              <w:fldChar w:fldCharType="separate"/>
            </w:r>
            <w:r w:rsidR="007B34C2">
              <w:rPr>
                <w:noProof/>
                <w:webHidden/>
              </w:rPr>
              <w:t>18</w:t>
            </w:r>
            <w:r>
              <w:rPr>
                <w:noProof/>
                <w:webHidden/>
              </w:rPr>
              <w:fldChar w:fldCharType="end"/>
            </w:r>
          </w:hyperlink>
        </w:p>
        <w:p w14:paraId="1901F8FF" w14:textId="477A2D0A" w:rsidR="000359C7" w:rsidRDefault="000359C7">
          <w:pPr>
            <w:pStyle w:val="TOC1"/>
            <w:tabs>
              <w:tab w:val="right" w:leader="dot" w:pos="9350"/>
            </w:tabs>
            <w:rPr>
              <w:rFonts w:asciiTheme="minorHAnsi" w:eastAsiaTheme="minorEastAsia" w:hAnsiTheme="minorHAnsi" w:cstheme="minorBidi"/>
              <w:noProof/>
              <w:lang w:val="en-US"/>
            </w:rPr>
          </w:pPr>
          <w:hyperlink w:anchor="_Toc218179031" w:history="1">
            <w:r w:rsidRPr="00CF6523">
              <w:rPr>
                <w:rStyle w:val="Hyperlink"/>
                <w:noProof/>
              </w:rPr>
              <w:t>References</w:t>
            </w:r>
            <w:r>
              <w:rPr>
                <w:noProof/>
                <w:webHidden/>
              </w:rPr>
              <w:tab/>
            </w:r>
            <w:r>
              <w:rPr>
                <w:noProof/>
                <w:webHidden/>
              </w:rPr>
              <w:fldChar w:fldCharType="begin"/>
            </w:r>
            <w:r>
              <w:rPr>
                <w:noProof/>
                <w:webHidden/>
              </w:rPr>
              <w:instrText xml:space="preserve"> PAGEREF _Toc218179031 \h </w:instrText>
            </w:r>
            <w:r>
              <w:rPr>
                <w:noProof/>
                <w:webHidden/>
              </w:rPr>
            </w:r>
            <w:r>
              <w:rPr>
                <w:noProof/>
                <w:webHidden/>
              </w:rPr>
              <w:fldChar w:fldCharType="separate"/>
            </w:r>
            <w:r w:rsidR="007B34C2">
              <w:rPr>
                <w:noProof/>
                <w:webHidden/>
              </w:rPr>
              <w:t>19</w:t>
            </w:r>
            <w:r>
              <w:rPr>
                <w:noProof/>
                <w:webHidden/>
              </w:rPr>
              <w:fldChar w:fldCharType="end"/>
            </w:r>
          </w:hyperlink>
        </w:p>
        <w:p w14:paraId="3828D874" w14:textId="154595A9" w:rsidR="006E0AEF" w:rsidRPr="000359C7" w:rsidRDefault="006E0AEF">
          <w:r w:rsidRPr="000359C7">
            <w:rPr>
              <w:b/>
              <w:bCs/>
              <w:noProof/>
            </w:rPr>
            <w:fldChar w:fldCharType="end"/>
          </w:r>
        </w:p>
      </w:sdtContent>
    </w:sdt>
    <w:p w14:paraId="00000001" w14:textId="1253E946" w:rsidR="00F85F1F" w:rsidRPr="000359C7" w:rsidRDefault="003D5D6F" w:rsidP="00D15DDC">
      <w:pPr>
        <w:pStyle w:val="Heading1"/>
        <w:rPr>
          <w:b w:val="0"/>
          <w:lang w:val="en-GB"/>
        </w:rPr>
      </w:pPr>
      <w:bookmarkStart w:id="8" w:name="_Toc218179003"/>
      <w:r w:rsidRPr="000359C7">
        <w:rPr>
          <w:lang w:val="en-GB"/>
        </w:rPr>
        <w:lastRenderedPageBreak/>
        <w:t xml:space="preserve">I. </w:t>
      </w:r>
      <w:r w:rsidRPr="000359C7">
        <w:t>INTRODUCTION</w:t>
      </w:r>
      <w:bookmarkEnd w:id="8"/>
    </w:p>
    <w:p w14:paraId="00000002" w14:textId="637AC99B"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insurance sector all over the world is going through a paradigm shift as a result of the blistering development of digital technologies, including artificial intelligence (AI), robotic process automation (RPA), cloud computing, blockchain, and mobile-based service platforms. The concept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has taken centre stage in transforming the way insurance is conducted, risk evaluation, customer interactions, and models of service delivery. Although digital transformation has been widely adopted in the developed insurance markets, developing economies like Nepal still experience structural, regulatory, technological, and cultural challenges that reduce the rate of digital transformation. In this paper, the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of the insurance industry in Nepal will be </w:t>
      </w:r>
      <w:proofErr w:type="spellStart"/>
      <w:r w:rsidRPr="000359C7">
        <w:rPr>
          <w:rFonts w:ascii="Times New Roman" w:eastAsia="Times New Roman" w:hAnsi="Times New Roman" w:cs="Times New Roman"/>
          <w:sz w:val="24"/>
          <w:szCs w:val="24"/>
          <w:lang w:val="en-GB"/>
        </w:rPr>
        <w:t>analy</w:t>
      </w:r>
      <w:r w:rsidR="0077122E">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ed</w:t>
      </w:r>
      <w:proofErr w:type="spellEnd"/>
      <w:r w:rsidRPr="000359C7">
        <w:rPr>
          <w:rFonts w:ascii="Times New Roman" w:eastAsia="Times New Roman" w:hAnsi="Times New Roman" w:cs="Times New Roman"/>
          <w:sz w:val="24"/>
          <w:szCs w:val="24"/>
          <w:lang w:val="en-GB"/>
        </w:rPr>
        <w:t xml:space="preserve"> with references to the Paradigm Theory suggested by Kuhn, as the digital transformation is an industry-wide shift and not a technological upgrade.</w:t>
      </w:r>
    </w:p>
    <w:p w14:paraId="00000003" w14:textId="77777777" w:rsidR="00F85F1F" w:rsidRPr="000359C7" w:rsidRDefault="003D5D6F">
      <w:pPr>
        <w:pStyle w:val="Heading2"/>
        <w:keepNext w:val="0"/>
        <w:keepLines w:val="0"/>
        <w:spacing w:after="80" w:line="360" w:lineRule="auto"/>
        <w:jc w:val="both"/>
        <w:rPr>
          <w:rFonts w:ascii="Times New Roman" w:eastAsia="Times New Roman" w:hAnsi="Times New Roman" w:cs="Times New Roman"/>
          <w:b/>
          <w:bCs/>
          <w:sz w:val="24"/>
          <w:szCs w:val="24"/>
          <w:lang w:val="en-GB"/>
        </w:rPr>
      </w:pPr>
      <w:bookmarkStart w:id="9" w:name="_f9pbocmadafy" w:colFirst="0" w:colLast="0"/>
      <w:bookmarkStart w:id="10" w:name="_Toc218179004"/>
      <w:bookmarkEnd w:id="9"/>
      <w:r w:rsidRPr="000359C7">
        <w:rPr>
          <w:rFonts w:ascii="Times New Roman" w:eastAsia="Times New Roman" w:hAnsi="Times New Roman" w:cs="Times New Roman"/>
          <w:b/>
          <w:bCs/>
          <w:sz w:val="24"/>
          <w:szCs w:val="24"/>
          <w:lang w:val="en-GB"/>
        </w:rPr>
        <w:t>Justification for the Study</w:t>
      </w:r>
      <w:bookmarkEnd w:id="10"/>
    </w:p>
    <w:p w14:paraId="00000004" w14:textId="2F46A605"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Although policy focus on financial inclusion and digital finance has increased in Nepal, the insurance industry is still paper-based, agent-based and operationally ineffective (Ghimire, 2023). The current literature tends to address the issue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isolation, with a limited scope on the issue of technology, regulation or customer preparedness (Adhikari, 2020). This systemic idea of digital transformation cannot be captured through such fragmented approaches. The current research is supported by the fact that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is a more profound structural transformation that undermines the paradigms of established insurance. The implementation of the Kuhn Paradigm Theory offers a solid conceptual framework to understand the reason behind the slow pace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the insurance sector in Nepal, </w:t>
      </w:r>
      <w:proofErr w:type="gramStart"/>
      <w:r w:rsidRPr="000359C7">
        <w:rPr>
          <w:rFonts w:ascii="Times New Roman" w:eastAsia="Times New Roman" w:hAnsi="Times New Roman" w:cs="Times New Roman"/>
          <w:sz w:val="24"/>
          <w:szCs w:val="24"/>
          <w:lang w:val="en-GB"/>
        </w:rPr>
        <w:t>in spite of</w:t>
      </w:r>
      <w:proofErr w:type="gramEnd"/>
      <w:r w:rsidRPr="000359C7">
        <w:rPr>
          <w:rFonts w:ascii="Times New Roman" w:eastAsia="Times New Roman" w:hAnsi="Times New Roman" w:cs="Times New Roman"/>
          <w:sz w:val="24"/>
          <w:szCs w:val="24"/>
          <w:lang w:val="en-GB"/>
        </w:rPr>
        <w:t xml:space="preserve"> the availability of technology and the willingness to adopt it through the policy.</w:t>
      </w:r>
    </w:p>
    <w:p w14:paraId="00000005" w14:textId="77777777" w:rsidR="00F85F1F" w:rsidRPr="000359C7" w:rsidRDefault="003D5D6F">
      <w:pPr>
        <w:pStyle w:val="Heading2"/>
        <w:keepNext w:val="0"/>
        <w:keepLines w:val="0"/>
        <w:spacing w:after="80" w:line="360" w:lineRule="auto"/>
        <w:jc w:val="both"/>
        <w:rPr>
          <w:rFonts w:ascii="Times New Roman" w:eastAsia="Times New Roman" w:hAnsi="Times New Roman" w:cs="Times New Roman"/>
          <w:b/>
          <w:bCs/>
          <w:sz w:val="24"/>
          <w:szCs w:val="24"/>
          <w:lang w:val="en-GB"/>
        </w:rPr>
      </w:pPr>
      <w:bookmarkStart w:id="11" w:name="_xtnhl9z5i1kr" w:colFirst="0" w:colLast="0"/>
      <w:bookmarkStart w:id="12" w:name="_Toc218179005"/>
      <w:bookmarkEnd w:id="11"/>
      <w:r w:rsidRPr="000359C7">
        <w:rPr>
          <w:rFonts w:ascii="Times New Roman" w:eastAsia="Times New Roman" w:hAnsi="Times New Roman" w:cs="Times New Roman"/>
          <w:b/>
          <w:bCs/>
          <w:sz w:val="24"/>
          <w:szCs w:val="24"/>
          <w:lang w:val="en-GB"/>
        </w:rPr>
        <w:t>Theoretical and Practical Contributions</w:t>
      </w:r>
      <w:bookmarkEnd w:id="12"/>
    </w:p>
    <w:p w14:paraId="00000006" w14:textId="68F7A8BC"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Theoretically, the current study can be applied to the Paradigm Theory by Kuhn to organi</w:t>
      </w:r>
      <w:r w:rsidR="005F1556">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ational and industry-level change in financial services. It theorises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as a paradigm shift that includes crisis, anomaly, and revolutionary change in the insurance system (Kuhn, 1962). However, the research offers evidence-based information to the insurers, regulators and </w:t>
      </w:r>
      <w:r w:rsidRPr="000359C7">
        <w:rPr>
          <w:rFonts w:ascii="Times New Roman" w:eastAsia="Times New Roman" w:hAnsi="Times New Roman" w:cs="Times New Roman"/>
          <w:sz w:val="24"/>
          <w:szCs w:val="24"/>
          <w:lang w:val="en-GB"/>
        </w:rPr>
        <w:lastRenderedPageBreak/>
        <w:t>policymakers in designing strategies that will enhance the rapid adoption of digital insurance in Nepal in a manner that is inclusive and sustainable.</w:t>
      </w:r>
    </w:p>
    <w:p w14:paraId="00000007" w14:textId="77777777" w:rsidR="00F85F1F" w:rsidRPr="000359C7" w:rsidRDefault="003D5D6F">
      <w:pPr>
        <w:pStyle w:val="Heading2"/>
        <w:keepNext w:val="0"/>
        <w:keepLines w:val="0"/>
        <w:spacing w:after="80" w:line="360" w:lineRule="auto"/>
        <w:jc w:val="both"/>
        <w:rPr>
          <w:rFonts w:ascii="Times New Roman" w:eastAsia="Times New Roman" w:hAnsi="Times New Roman" w:cs="Times New Roman"/>
          <w:b/>
          <w:bCs/>
          <w:sz w:val="24"/>
          <w:szCs w:val="24"/>
          <w:lang w:val="en-GB"/>
        </w:rPr>
      </w:pPr>
      <w:bookmarkStart w:id="13" w:name="_c3dgvd936gql" w:colFirst="0" w:colLast="0"/>
      <w:bookmarkStart w:id="14" w:name="_Toc218179006"/>
      <w:bookmarkEnd w:id="13"/>
      <w:r w:rsidRPr="000359C7">
        <w:rPr>
          <w:rFonts w:ascii="Times New Roman" w:eastAsia="Times New Roman" w:hAnsi="Times New Roman" w:cs="Times New Roman"/>
          <w:b/>
          <w:bCs/>
          <w:sz w:val="24"/>
          <w:szCs w:val="24"/>
          <w:lang w:val="en-GB"/>
        </w:rPr>
        <w:t>Objectives of the Study</w:t>
      </w:r>
      <w:bookmarkEnd w:id="14"/>
    </w:p>
    <w:p w14:paraId="00000008" w14:textId="77777777" w:rsidR="00F85F1F" w:rsidRPr="000359C7" w:rsidRDefault="003D5D6F">
      <w:pPr>
        <w:numPr>
          <w:ilvl w:val="0"/>
          <w:numId w:val="1"/>
        </w:numPr>
        <w:spacing w:before="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To evaluate global trends and technological developments influencing digital insurance.</w:t>
      </w:r>
    </w:p>
    <w:p w14:paraId="00000009" w14:textId="7763D54A" w:rsidR="00F85F1F" w:rsidRPr="000359C7" w:rsidRDefault="003D5D6F">
      <w:pPr>
        <w:numPr>
          <w:ilvl w:val="0"/>
          <w:numId w:val="1"/>
        </w:numPr>
        <w:spacing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To analyse the current state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Nepal’s insurance sector.</w:t>
      </w:r>
    </w:p>
    <w:p w14:paraId="0000000A" w14:textId="2DF2B15D" w:rsidR="00F85F1F" w:rsidRPr="000359C7" w:rsidRDefault="003D5D6F">
      <w:pPr>
        <w:numPr>
          <w:ilvl w:val="0"/>
          <w:numId w:val="1"/>
        </w:numPr>
        <w:spacing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To investigate organi</w:t>
      </w:r>
      <w:r w:rsidR="005F1556">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ational, technical, regulatory, and customer-related barriers to digital adoption.</w:t>
      </w:r>
    </w:p>
    <w:p w14:paraId="0000000B" w14:textId="606DF1E0" w:rsidR="00F85F1F" w:rsidRPr="000359C7" w:rsidRDefault="003D5D6F">
      <w:pPr>
        <w:numPr>
          <w:ilvl w:val="0"/>
          <w:numId w:val="1"/>
        </w:numPr>
        <w:spacing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To examine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’s impact on efficiency, risk assessment, customer experience, and inclusion.</w:t>
      </w:r>
    </w:p>
    <w:p w14:paraId="0000000C" w14:textId="77777777" w:rsidR="00F85F1F" w:rsidRPr="000359C7" w:rsidRDefault="003D5D6F">
      <w:pPr>
        <w:numPr>
          <w:ilvl w:val="0"/>
          <w:numId w:val="1"/>
        </w:numPr>
        <w:spacing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To propose strategic, policy-level, and operational recommendations for accelerating digital insurance adoption in Nepal.</w:t>
      </w:r>
    </w:p>
    <w:p w14:paraId="0000000D" w14:textId="77777777" w:rsidR="00F85F1F" w:rsidRPr="000359C7" w:rsidRDefault="003D5D6F">
      <w:pPr>
        <w:pStyle w:val="Heading2"/>
        <w:keepNext w:val="0"/>
        <w:keepLines w:val="0"/>
        <w:spacing w:after="80" w:line="360" w:lineRule="auto"/>
        <w:jc w:val="both"/>
        <w:rPr>
          <w:rFonts w:ascii="Times New Roman" w:eastAsia="Times New Roman" w:hAnsi="Times New Roman" w:cs="Times New Roman"/>
          <w:b/>
          <w:bCs/>
          <w:sz w:val="24"/>
          <w:szCs w:val="24"/>
          <w:lang w:val="en-GB"/>
        </w:rPr>
      </w:pPr>
      <w:bookmarkStart w:id="15" w:name="_jy9jw85qj1ku" w:colFirst="0" w:colLast="0"/>
      <w:bookmarkStart w:id="16" w:name="_Toc218179007"/>
      <w:bookmarkEnd w:id="15"/>
      <w:r w:rsidRPr="000359C7">
        <w:rPr>
          <w:rFonts w:ascii="Times New Roman" w:eastAsia="Times New Roman" w:hAnsi="Times New Roman" w:cs="Times New Roman"/>
          <w:b/>
          <w:bCs/>
          <w:sz w:val="24"/>
          <w:szCs w:val="24"/>
          <w:lang w:val="en-GB"/>
        </w:rPr>
        <w:t>Research Questions</w:t>
      </w:r>
      <w:bookmarkEnd w:id="16"/>
    </w:p>
    <w:p w14:paraId="0000000E" w14:textId="12E19BD0" w:rsidR="00F85F1F" w:rsidRPr="000359C7" w:rsidRDefault="003D5D6F">
      <w:pPr>
        <w:numPr>
          <w:ilvl w:val="0"/>
          <w:numId w:val="2"/>
        </w:numPr>
        <w:spacing w:before="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How is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reshaping global insurance operations, strategies, and business models?</w:t>
      </w:r>
    </w:p>
    <w:p w14:paraId="0000000F" w14:textId="77777777" w:rsidR="00F85F1F" w:rsidRPr="000359C7" w:rsidRDefault="003D5D6F">
      <w:pPr>
        <w:numPr>
          <w:ilvl w:val="0"/>
          <w:numId w:val="2"/>
        </w:numPr>
        <w:spacing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What is the current digital maturity level of Nepal’s insurance companies?</w:t>
      </w:r>
    </w:p>
    <w:p w14:paraId="00000010" w14:textId="77777777" w:rsidR="00F85F1F" w:rsidRPr="000359C7" w:rsidRDefault="003D5D6F">
      <w:pPr>
        <w:numPr>
          <w:ilvl w:val="0"/>
          <w:numId w:val="2"/>
        </w:numPr>
        <w:spacing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How do customers in Nepal perceive and adopt digital insurance platforms?</w:t>
      </w:r>
    </w:p>
    <w:p w14:paraId="00000011" w14:textId="77777777" w:rsidR="00F85F1F" w:rsidRPr="000359C7" w:rsidRDefault="003D5D6F">
      <w:pPr>
        <w:numPr>
          <w:ilvl w:val="0"/>
          <w:numId w:val="2"/>
        </w:numPr>
        <w:spacing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Which technologies and digital-use cases offer the highest potential impact for Nepal?</w:t>
      </w:r>
    </w:p>
    <w:p w14:paraId="00000012" w14:textId="07F72149" w:rsidR="00F85F1F" w:rsidRPr="000359C7" w:rsidRDefault="003D5D6F">
      <w:pPr>
        <w:numPr>
          <w:ilvl w:val="0"/>
          <w:numId w:val="2"/>
        </w:numPr>
        <w:spacing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What strategies can guide Nepal’s insurance sector toward inclusive and sustainable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w:t>
      </w:r>
    </w:p>
    <w:p w14:paraId="00000013" w14:textId="77777777" w:rsidR="00F85F1F" w:rsidRPr="000359C7" w:rsidRDefault="003D5D6F">
      <w:pPr>
        <w:pStyle w:val="Heading2"/>
        <w:keepNext w:val="0"/>
        <w:keepLines w:val="0"/>
        <w:spacing w:after="80" w:line="360" w:lineRule="auto"/>
        <w:jc w:val="both"/>
        <w:rPr>
          <w:rFonts w:ascii="Times New Roman" w:eastAsia="Times New Roman" w:hAnsi="Times New Roman" w:cs="Times New Roman"/>
          <w:b/>
          <w:bCs/>
          <w:sz w:val="24"/>
          <w:szCs w:val="24"/>
          <w:lang w:val="en-GB"/>
        </w:rPr>
      </w:pPr>
      <w:bookmarkStart w:id="17" w:name="_vhuw8wxqnzgq" w:colFirst="0" w:colLast="0"/>
      <w:bookmarkStart w:id="18" w:name="_Toc218179008"/>
      <w:bookmarkEnd w:id="17"/>
      <w:r w:rsidRPr="000359C7">
        <w:rPr>
          <w:rFonts w:ascii="Times New Roman" w:eastAsia="Times New Roman" w:hAnsi="Times New Roman" w:cs="Times New Roman"/>
          <w:b/>
          <w:bCs/>
          <w:sz w:val="24"/>
          <w:szCs w:val="24"/>
          <w:lang w:val="en-GB"/>
        </w:rPr>
        <w:t>Hypothesis</w:t>
      </w:r>
      <w:bookmarkEnd w:id="18"/>
    </w:p>
    <w:p w14:paraId="00000014" w14:textId="4AB70D69"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i/>
          <w:iCs/>
          <w:sz w:val="24"/>
          <w:szCs w:val="24"/>
          <w:lang w:val="en-GB"/>
        </w:rPr>
        <w:t>Alternative Hypothesis (H1)</w:t>
      </w:r>
      <w:r w:rsidRPr="000359C7">
        <w:rPr>
          <w:rFonts w:ascii="Times New Roman" w:eastAsia="Times New Roman" w:hAnsi="Times New Roman" w:cs="Times New Roman"/>
          <w:sz w:val="24"/>
          <w:szCs w:val="24"/>
          <w:lang w:val="en-GB"/>
        </w:rPr>
        <w:t xml:space="preserv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has a significant positive influence on operational efficiency, customer satisfaction, and business performance in Nepal’s insurance sector.</w:t>
      </w:r>
    </w:p>
    <w:p w14:paraId="00000015" w14:textId="31F9C2C2"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i/>
          <w:iCs/>
          <w:sz w:val="24"/>
          <w:szCs w:val="24"/>
          <w:lang w:val="en-GB"/>
        </w:rPr>
        <w:t>Null Hypothesis (H0)</w:t>
      </w:r>
      <w:r w:rsidRPr="000359C7">
        <w:rPr>
          <w:rFonts w:ascii="Times New Roman" w:eastAsia="Times New Roman" w:hAnsi="Times New Roman" w:cs="Times New Roman"/>
          <w:sz w:val="24"/>
          <w:szCs w:val="24"/>
          <w:lang w:val="en-GB"/>
        </w:rPr>
        <w:t xml:space="preserv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has no significant influence on operational efficiency, customer satisfaction, and business performance in Nepal’s insurance sector.</w:t>
      </w:r>
    </w:p>
    <w:p w14:paraId="00000016" w14:textId="77777777" w:rsidR="00F85F1F" w:rsidRPr="000359C7" w:rsidRDefault="003D5D6F">
      <w:pPr>
        <w:pStyle w:val="Heading2"/>
        <w:keepNext w:val="0"/>
        <w:keepLines w:val="0"/>
        <w:spacing w:after="80" w:line="360" w:lineRule="auto"/>
        <w:jc w:val="both"/>
        <w:rPr>
          <w:rFonts w:ascii="Times New Roman" w:eastAsia="Times New Roman" w:hAnsi="Times New Roman" w:cs="Times New Roman"/>
          <w:b/>
          <w:bCs/>
          <w:sz w:val="24"/>
          <w:szCs w:val="24"/>
          <w:lang w:val="en-GB"/>
        </w:rPr>
      </w:pPr>
      <w:bookmarkStart w:id="19" w:name="_q9pjrxsdpxes" w:colFirst="0" w:colLast="0"/>
      <w:bookmarkStart w:id="20" w:name="_Toc218179009"/>
      <w:bookmarkEnd w:id="19"/>
      <w:r w:rsidRPr="000359C7">
        <w:rPr>
          <w:rFonts w:ascii="Times New Roman" w:eastAsia="Times New Roman" w:hAnsi="Times New Roman" w:cs="Times New Roman"/>
          <w:b/>
          <w:bCs/>
          <w:sz w:val="24"/>
          <w:szCs w:val="24"/>
          <w:lang w:val="en-GB"/>
        </w:rPr>
        <w:t>Business and Societal Problems Addressed in This Study</w:t>
      </w:r>
      <w:bookmarkEnd w:id="20"/>
    </w:p>
    <w:p w14:paraId="00000017"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lastRenderedPageBreak/>
        <w:t>The problems that are connected with this research are chronic inefficiencies, sluggishness in the processing of claims, a low level of insurance penetration, dissatisfaction among the customers, and the exclusion of the rural population. It helps to meet wider objectives of financial inclusion, transparency and confidence in insurance institutions in the societal context.</w:t>
      </w:r>
    </w:p>
    <w:p w14:paraId="00000018" w14:textId="1A709C8D" w:rsidR="00F85F1F" w:rsidRPr="000359C7" w:rsidRDefault="003D5D6F" w:rsidP="00D15DDC">
      <w:pPr>
        <w:pStyle w:val="Heading1"/>
        <w:rPr>
          <w:lang w:val="en-GB"/>
        </w:rPr>
      </w:pPr>
      <w:bookmarkStart w:id="21" w:name="_ieqk1xet9n0l" w:colFirst="0" w:colLast="0"/>
      <w:bookmarkStart w:id="22" w:name="_Toc218179010"/>
      <w:bookmarkEnd w:id="21"/>
      <w:r w:rsidRPr="000359C7">
        <w:rPr>
          <w:lang w:val="en-GB"/>
        </w:rPr>
        <w:t xml:space="preserve">II. </w:t>
      </w:r>
      <w:r w:rsidRPr="000359C7">
        <w:t>BACKGROUND</w:t>
      </w:r>
      <w:r w:rsidRPr="000359C7">
        <w:rPr>
          <w:lang w:val="en-GB"/>
        </w:rPr>
        <w:t xml:space="preserve"> TO THE RESEARCH</w:t>
      </w:r>
      <w:bookmarkEnd w:id="22"/>
    </w:p>
    <w:p w14:paraId="621149EA" w14:textId="098AED13" w:rsidR="000359C7" w:rsidRPr="000359C7" w:rsidRDefault="000359C7" w:rsidP="000359C7">
      <w:pPr>
        <w:spacing w:line="360" w:lineRule="auto"/>
        <w:jc w:val="both"/>
        <w:rPr>
          <w:rFonts w:ascii="Times New Roman" w:hAnsi="Times New Roman" w:cs="Times New Roman"/>
          <w:sz w:val="24"/>
          <w:szCs w:val="24"/>
        </w:rPr>
      </w:pPr>
      <w:r w:rsidRPr="000359C7">
        <w:rPr>
          <w:rFonts w:ascii="Times New Roman" w:hAnsi="Times New Roman" w:cs="Times New Roman"/>
          <w:sz w:val="24"/>
          <w:szCs w:val="24"/>
        </w:rPr>
        <w:t xml:space="preserve">Digitalization emerged as a transformative force for the insurance sector around the world. It reshapes how insurance is designed, risks are assessed, and services are distributed to the customers. There are different types of digital technologies that are currently used in the insurance sector around the world, such as AI, cloud computing, big data analytics and IoT. The main role of digital technologies is to increase the overall operational speed and accuracy of the insurance sector (Ecker et al. 2022). Technologies help to establish a faster communication network among businesses and customers. It reduces paperwork and allows customers to control their insurance contract with the help of digital platforms instead of going to insurance company outlets physically. Considering the worldwide trend, Nepal's insurance sector is also trying to adopt the trend by implementing digital technology. Rapid growth in internet services throughout the nation is helping the sector to reach a larger number of customers. </w:t>
      </w:r>
    </w:p>
    <w:p w14:paraId="4C4D6E0C" w14:textId="3A3A4A21" w:rsidR="000359C7" w:rsidRPr="000359C7" w:rsidRDefault="000359C7" w:rsidP="000359C7">
      <w:pPr>
        <w:spacing w:line="360" w:lineRule="auto"/>
        <w:jc w:val="both"/>
        <w:rPr>
          <w:rFonts w:ascii="Times New Roman" w:hAnsi="Times New Roman" w:cs="Times New Roman"/>
          <w:sz w:val="24"/>
          <w:szCs w:val="24"/>
        </w:rPr>
      </w:pPr>
      <w:r w:rsidRPr="000359C7">
        <w:rPr>
          <w:rFonts w:ascii="Times New Roman" w:hAnsi="Times New Roman" w:cs="Times New Roman"/>
          <w:sz w:val="24"/>
          <w:szCs w:val="24"/>
        </w:rPr>
        <w:t>The majority of Nepal is situated within the hilly terrain of the Himalayas. Due to this reason, the country has connectivity issues. For spreading internet services, connectivity infrastructure plays a paramount role (</w:t>
      </w:r>
      <w:proofErr w:type="spellStart"/>
      <w:r w:rsidRPr="000359C7">
        <w:rPr>
          <w:rFonts w:ascii="Times New Roman" w:hAnsi="Times New Roman" w:cs="Times New Roman"/>
          <w:sz w:val="24"/>
          <w:szCs w:val="24"/>
        </w:rPr>
        <w:t>Khalatur</w:t>
      </w:r>
      <w:proofErr w:type="spellEnd"/>
      <w:r w:rsidRPr="000359C7">
        <w:rPr>
          <w:rFonts w:ascii="Times New Roman" w:hAnsi="Times New Roman" w:cs="Times New Roman"/>
          <w:sz w:val="24"/>
          <w:szCs w:val="24"/>
        </w:rPr>
        <w:t xml:space="preserve"> et al. 2022). Due to connectivity issues, Nepal's insurance sector remains at a relatively early stage of digitalization. Many insurance companies in the country are still relying on manual processes and traditional distribution channels to connect with target customers. Businesses that have digital technologies also face difficulty in spreading their digital technology throughout the country due to connectivity issues. As a result, businesses with digital technology are also forced to rely on traditional operator prices (Lacombe and </w:t>
      </w:r>
      <w:proofErr w:type="spellStart"/>
      <w:r w:rsidRPr="000359C7">
        <w:rPr>
          <w:rFonts w:ascii="Times New Roman" w:hAnsi="Times New Roman" w:cs="Times New Roman"/>
          <w:sz w:val="24"/>
          <w:szCs w:val="24"/>
        </w:rPr>
        <w:t>Jarboui</w:t>
      </w:r>
      <w:proofErr w:type="spellEnd"/>
      <w:r w:rsidRPr="000359C7">
        <w:rPr>
          <w:rFonts w:ascii="Times New Roman" w:hAnsi="Times New Roman" w:cs="Times New Roman"/>
          <w:sz w:val="24"/>
          <w:szCs w:val="24"/>
        </w:rPr>
        <w:t xml:space="preserve">, 2023). Additionally, low levels of digital literacy among customers in rural areas are also becoming a barrier to digitalization. Employees working within rural areas also lack digital literacy and prefer to work within the traditional operational framework. This issue in accumulation limits the sector from using digital technology to its full capacity. </w:t>
      </w:r>
    </w:p>
    <w:p w14:paraId="5183AC9B" w14:textId="56ED665D" w:rsidR="000359C7" w:rsidRPr="000359C7" w:rsidRDefault="000359C7" w:rsidP="000359C7">
      <w:pPr>
        <w:spacing w:line="360" w:lineRule="auto"/>
        <w:jc w:val="both"/>
        <w:rPr>
          <w:rFonts w:ascii="Times New Roman" w:hAnsi="Times New Roman" w:cs="Times New Roman"/>
          <w:sz w:val="24"/>
          <w:szCs w:val="24"/>
        </w:rPr>
      </w:pPr>
      <w:r w:rsidRPr="000359C7">
        <w:rPr>
          <w:rFonts w:ascii="Times New Roman" w:hAnsi="Times New Roman" w:cs="Times New Roman"/>
          <w:sz w:val="24"/>
          <w:szCs w:val="24"/>
        </w:rPr>
        <w:t xml:space="preserve">Over time, usage of smartphones is increasing. The majority of the young people have the minimum education level to handle smartphones. To attract such young generations as customers, </w:t>
      </w:r>
      <w:r w:rsidRPr="000359C7">
        <w:rPr>
          <w:rFonts w:ascii="Times New Roman" w:hAnsi="Times New Roman" w:cs="Times New Roman"/>
          <w:sz w:val="24"/>
          <w:szCs w:val="24"/>
        </w:rPr>
        <w:lastRenderedPageBreak/>
        <w:t xml:space="preserve">digitalization in the insurance sector is essential. On the other hand, international businesses already have well-established digital platforms through which they provide high-quality service to their customers. In order to compete with international businesses, it has become important to digitize the country's own insurance sector (Shetty et al. 2022). Digitalization can help the insurance business to reach a greater number of people while investing fewer resources, which is important for gaining a competitive edge. This can also help the business to build resilience against economic fluctuations. Due to this, the importance of digitalization is increasing within Nepal's insurance sector. </w:t>
      </w:r>
    </w:p>
    <w:p w14:paraId="00000019" w14:textId="45630959" w:rsidR="00F85F1F" w:rsidRPr="000359C7" w:rsidRDefault="000359C7" w:rsidP="000359C7">
      <w:pPr>
        <w:spacing w:line="360" w:lineRule="auto"/>
        <w:jc w:val="both"/>
      </w:pPr>
      <w:r w:rsidRPr="000359C7">
        <w:rPr>
          <w:rFonts w:ascii="Times New Roman" w:hAnsi="Times New Roman" w:cs="Times New Roman"/>
          <w:sz w:val="24"/>
          <w:szCs w:val="24"/>
        </w:rPr>
        <w:t>A considerable amount of research has been conducted exploring the effect of digital technologies on different sectors around the world. However, individual sectors have their own essence or characteristics. For understanding the interaction between technology and the sector, it is important to investigate it directly. However, there is a lack of studies that focus specifically on Nepal's insurance sector. Without sufficient information about this sector and the effect of digital technology, it becomes difficult to improve digitalization. The research tries to fill this gap through investigation</w:t>
      </w:r>
      <w:r w:rsidRPr="000359C7">
        <w:t xml:space="preserve">. </w:t>
      </w:r>
    </w:p>
    <w:p w14:paraId="0000001A" w14:textId="77777777" w:rsidR="00F85F1F" w:rsidRPr="000359C7" w:rsidRDefault="003D5D6F" w:rsidP="00D15DDC">
      <w:pPr>
        <w:pStyle w:val="Heading1"/>
        <w:rPr>
          <w:lang w:val="en-GB"/>
        </w:rPr>
      </w:pPr>
      <w:bookmarkStart w:id="23" w:name="_cggk5t1ifbmg" w:colFirst="0" w:colLast="0"/>
      <w:bookmarkStart w:id="24" w:name="_Toc218179011"/>
      <w:bookmarkEnd w:id="23"/>
      <w:r w:rsidRPr="000359C7">
        <w:rPr>
          <w:lang w:val="en-GB"/>
        </w:rPr>
        <w:t>III. KUHN’S PARADIGM – THE KUHN CYCLE IN INSURANCE DIGITALIZATION</w:t>
      </w:r>
      <w:bookmarkEnd w:id="24"/>
    </w:p>
    <w:p w14:paraId="0000001B" w14:textId="0BD6DB21"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Paradigm Theory introduced by Kuhn describes transformation as a cyclical process whereby mainstream practi</w:t>
      </w:r>
      <w:r w:rsidR="008C5764">
        <w:rPr>
          <w:rFonts w:ascii="Times New Roman" w:eastAsia="Times New Roman" w:hAnsi="Times New Roman" w:cs="Times New Roman"/>
          <w:sz w:val="24"/>
          <w:szCs w:val="24"/>
          <w:lang w:val="en-GB"/>
        </w:rPr>
        <w:t>c</w:t>
      </w:r>
      <w:r w:rsidRPr="000359C7">
        <w:rPr>
          <w:rFonts w:ascii="Times New Roman" w:eastAsia="Times New Roman" w:hAnsi="Times New Roman" w:cs="Times New Roman"/>
          <w:sz w:val="24"/>
          <w:szCs w:val="24"/>
          <w:lang w:val="en-GB"/>
        </w:rPr>
        <w:t xml:space="preserve">es which were known as normal science, are progressively confronted by anomalies which cannot be addressed by the current systems. Such anomalies are left unsolved, and they create crises, which eventually result in a scientific revolution and the emergence of a new paradigm. The use of the Kuhn Cycle to the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of insurance would offer a sound theoretical framework to view resistance to change at the structural level, institutional inertia and transformational change in the Nepal insurance industry.</w:t>
      </w:r>
    </w:p>
    <w:p w14:paraId="0000001C" w14:textId="30FC9355"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25" w:name="_2ulrqv6ywhob" w:colFirst="0" w:colLast="0"/>
      <w:bookmarkStart w:id="26" w:name="_Toc218179012"/>
      <w:bookmarkEnd w:id="25"/>
      <w:r w:rsidRPr="000359C7">
        <w:rPr>
          <w:rFonts w:ascii="Times New Roman" w:eastAsia="Times New Roman" w:hAnsi="Times New Roman" w:cs="Times New Roman"/>
          <w:b/>
          <w:bCs/>
          <w:color w:val="000000"/>
          <w:sz w:val="24"/>
          <w:szCs w:val="24"/>
          <w:lang w:val="en-GB"/>
        </w:rPr>
        <w:t xml:space="preserve">A. Implications of the Paradigm Shift in Insurance </w:t>
      </w:r>
      <w:r w:rsidR="0077122E">
        <w:rPr>
          <w:rFonts w:ascii="Times New Roman" w:eastAsia="Times New Roman" w:hAnsi="Times New Roman" w:cs="Times New Roman"/>
          <w:b/>
          <w:bCs/>
          <w:color w:val="000000"/>
          <w:sz w:val="24"/>
          <w:szCs w:val="24"/>
          <w:lang w:val="en-GB"/>
        </w:rPr>
        <w:t>Digitalization</w:t>
      </w:r>
      <w:bookmarkEnd w:id="26"/>
    </w:p>
    <w:p w14:paraId="0000001D" w14:textId="77777777" w:rsidR="00F85F1F" w:rsidRPr="000359C7" w:rsidRDefault="003D5D6F">
      <w:pPr>
        <w:spacing w:before="240" w:after="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b/>
          <w:bCs/>
          <w:sz w:val="24"/>
          <w:szCs w:val="24"/>
          <w:lang w:val="en-GB"/>
        </w:rPr>
        <w:t xml:space="preserve">Normal Science: The Traditional Insurance Paradigm in Nepal: </w:t>
      </w:r>
      <w:r w:rsidRPr="000359C7">
        <w:rPr>
          <w:rFonts w:ascii="Times New Roman" w:eastAsia="Times New Roman" w:hAnsi="Times New Roman" w:cs="Times New Roman"/>
          <w:sz w:val="24"/>
          <w:szCs w:val="24"/>
          <w:lang w:val="en-GB"/>
        </w:rPr>
        <w:t xml:space="preserve">The Nepalese traditional insurance paradigm is the one that involves documentation in paper format, agent-based distribution networks, manual underwriting and slow claims settlement procedures (Aryal, 2023). </w:t>
      </w:r>
      <w:r w:rsidRPr="000359C7">
        <w:rPr>
          <w:rFonts w:ascii="Times New Roman" w:eastAsia="Times New Roman" w:hAnsi="Times New Roman" w:cs="Times New Roman"/>
          <w:sz w:val="24"/>
          <w:szCs w:val="24"/>
          <w:lang w:val="en-GB"/>
        </w:rPr>
        <w:lastRenderedPageBreak/>
        <w:t>Decision-making does not use real-time analytics and historical data but human judgment, with limited data. The practises are forms of Kuhn's normal science in which the staples of routine and institutional norms prevail and are hardly ever challenged (Kuhn, 1962).</w:t>
      </w:r>
    </w:p>
    <w:p w14:paraId="0000001E" w14:textId="77777777" w:rsidR="00F85F1F" w:rsidRPr="000359C7" w:rsidRDefault="003D5D6F">
      <w:pPr>
        <w:spacing w:before="240" w:after="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b/>
          <w:bCs/>
          <w:sz w:val="24"/>
          <w:szCs w:val="24"/>
          <w:lang w:val="en-GB"/>
        </w:rPr>
        <w:t xml:space="preserve">Emergence of Anomalies: Challenges to the Traditional Model: </w:t>
      </w:r>
      <w:r w:rsidRPr="000359C7">
        <w:rPr>
          <w:rFonts w:ascii="Times New Roman" w:eastAsia="Times New Roman" w:hAnsi="Times New Roman" w:cs="Times New Roman"/>
          <w:sz w:val="24"/>
          <w:szCs w:val="24"/>
          <w:lang w:val="en-GB"/>
        </w:rPr>
        <w:t xml:space="preserve">With time, a number of anomalies have been developed that the conventional model of insurance can do little to solve. These are an escalating level of customer dissatisfaction, sluggish service delivery, inefficiency, reduced transparency, and exposure to more fraud. Also, the threat of replacing traditional insurance systems with the help of digital banking platforms and </w:t>
      </w:r>
      <w:proofErr w:type="spellStart"/>
      <w:r w:rsidRPr="000359C7">
        <w:rPr>
          <w:rFonts w:ascii="Times New Roman" w:eastAsia="Times New Roman" w:hAnsi="Times New Roman" w:cs="Times New Roman"/>
          <w:sz w:val="24"/>
          <w:szCs w:val="24"/>
          <w:lang w:val="en-GB"/>
        </w:rPr>
        <w:t>InsurTech</w:t>
      </w:r>
      <w:proofErr w:type="spellEnd"/>
      <w:r w:rsidRPr="000359C7">
        <w:rPr>
          <w:rFonts w:ascii="Times New Roman" w:eastAsia="Times New Roman" w:hAnsi="Times New Roman" w:cs="Times New Roman"/>
          <w:sz w:val="24"/>
          <w:szCs w:val="24"/>
          <w:lang w:val="en-GB"/>
        </w:rPr>
        <w:t xml:space="preserve"> solutions has demonstrated the failure of these same systems to serve the changing customer needs (Fasnacht, 2024).</w:t>
      </w:r>
    </w:p>
    <w:p w14:paraId="0000001F" w14:textId="77777777" w:rsidR="00F85F1F" w:rsidRPr="000359C7" w:rsidRDefault="003D5D6F">
      <w:pPr>
        <w:spacing w:before="240" w:after="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b/>
          <w:bCs/>
          <w:sz w:val="24"/>
          <w:szCs w:val="24"/>
          <w:lang w:val="en-GB"/>
        </w:rPr>
        <w:t xml:space="preserve">Crisis Stage: The Demand for Digital Agility: </w:t>
      </w:r>
      <w:r w:rsidRPr="000359C7">
        <w:rPr>
          <w:rFonts w:ascii="Times New Roman" w:eastAsia="Times New Roman" w:hAnsi="Times New Roman" w:cs="Times New Roman"/>
          <w:sz w:val="24"/>
          <w:szCs w:val="24"/>
          <w:lang w:val="en-GB"/>
        </w:rPr>
        <w:t>These anomalies were enhanced by the COVID-19 pandemic and revealed some systematic weaknesses in the insurance business in Nepal (Nepal, 2025). Lockdowns interfered with the physical processes, the backlogs of claims were growing, and access to the services by the customers decreased. This was a crisis phase in the cycle of Kuhn where the current practises were not sufficiently working, and the need to be digitally agile was inevitable (Zakiah et al. 2024).</w:t>
      </w:r>
    </w:p>
    <w:p w14:paraId="00000020" w14:textId="77777777" w:rsidR="00F85F1F" w:rsidRPr="000359C7" w:rsidRDefault="003D5D6F">
      <w:pPr>
        <w:spacing w:before="240" w:after="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b/>
          <w:bCs/>
          <w:sz w:val="24"/>
          <w:szCs w:val="24"/>
          <w:lang w:val="en-GB"/>
        </w:rPr>
        <w:t xml:space="preserve">Scientific Revolution: The Shift to Digital Insurance: </w:t>
      </w:r>
      <w:r w:rsidRPr="000359C7">
        <w:rPr>
          <w:rFonts w:ascii="Times New Roman" w:eastAsia="Times New Roman" w:hAnsi="Times New Roman" w:cs="Times New Roman"/>
          <w:sz w:val="24"/>
          <w:szCs w:val="24"/>
          <w:lang w:val="en-GB"/>
        </w:rPr>
        <w:t>The shift towards the use of digital platforms, issuing policies online, use of mobile services to process claims, automation and artificial intelligence-based risk analysis is a groundbreaking paradigm shift in the operation of insurance companies (Zhang &amp; Li, 2020). These innovations disrupt conventional thinking on the way service delivery should occur and transform the insurance value chain.</w:t>
      </w:r>
    </w:p>
    <w:p w14:paraId="00000021" w14:textId="6BD23313" w:rsidR="00F85F1F" w:rsidRPr="000359C7" w:rsidRDefault="003D5D6F">
      <w:pPr>
        <w:spacing w:before="240" w:after="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b/>
          <w:bCs/>
          <w:sz w:val="24"/>
          <w:szCs w:val="24"/>
          <w:lang w:val="en-GB"/>
        </w:rPr>
        <w:t xml:space="preserve">New Normal: Digital Insurance as the Dominant Model: </w:t>
      </w:r>
      <w:r w:rsidRPr="000359C7">
        <w:rPr>
          <w:rFonts w:ascii="Times New Roman" w:eastAsia="Times New Roman" w:hAnsi="Times New Roman" w:cs="Times New Roman"/>
          <w:sz w:val="24"/>
          <w:szCs w:val="24"/>
          <w:lang w:val="en-GB"/>
        </w:rPr>
        <w:t>Due to the institutionali</w:t>
      </w:r>
      <w:r w:rsidR="009865A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ation of digital </w:t>
      </w:r>
      <w:r w:rsidR="009865A5">
        <w:rPr>
          <w:rFonts w:ascii="Times New Roman" w:eastAsia="Times New Roman" w:hAnsi="Times New Roman" w:cs="Times New Roman"/>
          <w:sz w:val="24"/>
          <w:szCs w:val="24"/>
          <w:lang w:val="en-GB"/>
        </w:rPr>
        <w:t>practices</w:t>
      </w:r>
      <w:r w:rsidRPr="000359C7">
        <w:rPr>
          <w:rFonts w:ascii="Times New Roman" w:eastAsia="Times New Roman" w:hAnsi="Times New Roman" w:cs="Times New Roman"/>
          <w:sz w:val="24"/>
          <w:szCs w:val="24"/>
          <w:lang w:val="en-GB"/>
        </w:rPr>
        <w:t>, they create a new operational paradigm based on customer-centricity, efficiency, transparency and data-driven decision-making (Kuhn et al. 2023).</w:t>
      </w:r>
    </w:p>
    <w:p w14:paraId="00000022" w14:textId="77777777" w:rsidR="00F85F1F" w:rsidRPr="000359C7" w:rsidRDefault="003D5D6F">
      <w:pPr>
        <w:spacing w:before="240" w:after="40" w:line="360" w:lineRule="auto"/>
        <w:jc w:val="both"/>
        <w:rPr>
          <w:rFonts w:ascii="Times New Roman" w:eastAsia="Times New Roman" w:hAnsi="Times New Roman" w:cs="Times New Roman"/>
          <w:b/>
          <w:bCs/>
          <w:sz w:val="24"/>
          <w:szCs w:val="24"/>
          <w:lang w:val="en-GB"/>
        </w:rPr>
      </w:pPr>
      <w:r w:rsidRPr="000359C7">
        <w:rPr>
          <w:rFonts w:ascii="Times New Roman" w:eastAsia="Times New Roman" w:hAnsi="Times New Roman" w:cs="Times New Roman"/>
          <w:b/>
          <w:bCs/>
          <w:sz w:val="24"/>
          <w:szCs w:val="24"/>
          <w:lang w:val="en-GB"/>
        </w:rPr>
        <w:t>Conclusion: The Significance of the Paradigm Shift</w:t>
      </w:r>
    </w:p>
    <w:p w14:paraId="00000023" w14:textId="08E20D2A"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concept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is a structural paradigm shift, which transforms the logic of insurance, the processes of organi</w:t>
      </w:r>
      <w:r w:rsidR="00ED1338">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 and value creation in the insurance industry in Nepal.</w:t>
      </w:r>
    </w:p>
    <w:p w14:paraId="00000024"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27" w:name="_stbmdio5vdli" w:colFirst="0" w:colLast="0"/>
      <w:bookmarkStart w:id="28" w:name="_Toc218179013"/>
      <w:bookmarkEnd w:id="27"/>
      <w:r w:rsidRPr="000359C7">
        <w:rPr>
          <w:rFonts w:ascii="Times New Roman" w:eastAsia="Times New Roman" w:hAnsi="Times New Roman" w:cs="Times New Roman"/>
          <w:b/>
          <w:bCs/>
          <w:color w:val="000000"/>
          <w:sz w:val="24"/>
          <w:szCs w:val="24"/>
          <w:lang w:val="en-GB"/>
        </w:rPr>
        <w:lastRenderedPageBreak/>
        <w:t>B. Challenges in Implementing the New Paradigm of Digital Insurance</w:t>
      </w:r>
      <w:bookmarkEnd w:id="28"/>
    </w:p>
    <w:p w14:paraId="00000025" w14:textId="545F7E60"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move towards the new digital paradigm is not easy despite its potential. For instance, the legacy systems and gaps in the infrastructure do not allow the smooth integration of digital solutions (Irani et al. 2023). Second, there is a regulatory risk associated with the data governance, cybersecurity and compliance, thereby posing risks to adoption (Bhattarai, 2021). Third, change resistance and a lack of digital skills in an organi</w:t>
      </w:r>
      <w:r w:rsidR="00ED1338">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 hinder successful implementation. These obstacles portray paradigm inconsistencies and not naive operational problems.</w:t>
      </w:r>
    </w:p>
    <w:p w14:paraId="00000026"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29" w:name="_2vbvr9txkp4g" w:colFirst="0" w:colLast="0"/>
      <w:bookmarkStart w:id="30" w:name="_Toc218179014"/>
      <w:bookmarkEnd w:id="29"/>
      <w:r w:rsidRPr="000359C7">
        <w:rPr>
          <w:rFonts w:ascii="Times New Roman" w:eastAsia="Times New Roman" w:hAnsi="Times New Roman" w:cs="Times New Roman"/>
          <w:b/>
          <w:bCs/>
          <w:color w:val="000000"/>
          <w:sz w:val="24"/>
          <w:szCs w:val="24"/>
          <w:lang w:val="en-GB"/>
        </w:rPr>
        <w:t>C. Relevance of Kuhn’s Paradigm: The Kuhn Cycle to the Context of Research</w:t>
      </w:r>
      <w:bookmarkEnd w:id="30"/>
    </w:p>
    <w:p w14:paraId="00000028" w14:textId="7236EFE1" w:rsidR="00F85F1F" w:rsidRPr="000359C7" w:rsidRDefault="003D5D6F" w:rsidP="00A80F40">
      <w:pPr>
        <w:spacing w:line="360" w:lineRule="auto"/>
        <w:jc w:val="both"/>
        <w:rPr>
          <w:rFonts w:ascii="Times New Roman" w:hAnsi="Times New Roman" w:cs="Times New Roman"/>
          <w:color w:val="000000" w:themeColor="text1"/>
          <w:sz w:val="24"/>
          <w:szCs w:val="24"/>
          <w:lang w:val="en-GB"/>
        </w:rPr>
      </w:pPr>
      <w:bookmarkStart w:id="31" w:name="_w8w2qo1rrgr9" w:colFirst="0" w:colLast="0"/>
      <w:bookmarkEnd w:id="31"/>
      <w:r w:rsidRPr="000359C7">
        <w:rPr>
          <w:rFonts w:ascii="Times New Roman" w:hAnsi="Times New Roman" w:cs="Times New Roman"/>
          <w:b/>
          <w:bCs/>
          <w:i/>
          <w:iCs/>
          <w:color w:val="000000" w:themeColor="text1"/>
          <w:sz w:val="24"/>
          <w:szCs w:val="24"/>
          <w:lang w:val="en-GB"/>
        </w:rPr>
        <w:t>Normal Science: The Dominance of Traditional Insurance Practices</w:t>
      </w:r>
      <w:r w:rsidR="005A5358" w:rsidRPr="000359C7">
        <w:rPr>
          <w:rFonts w:ascii="Times New Roman" w:hAnsi="Times New Roman" w:cs="Times New Roman"/>
          <w:color w:val="000000" w:themeColor="text1"/>
          <w:sz w:val="24"/>
          <w:szCs w:val="24"/>
          <w:lang w:val="en-GB"/>
        </w:rPr>
        <w:t>-</w:t>
      </w:r>
      <w:r w:rsidR="004633B8" w:rsidRPr="000359C7">
        <w:rPr>
          <w:rFonts w:ascii="Times New Roman" w:hAnsi="Times New Roman" w:cs="Times New Roman"/>
          <w:color w:val="000000" w:themeColor="text1"/>
          <w:sz w:val="24"/>
          <w:szCs w:val="24"/>
          <w:lang w:val="en-GB"/>
        </w:rPr>
        <w:t xml:space="preserve"> </w:t>
      </w:r>
      <w:r w:rsidRPr="000359C7">
        <w:rPr>
          <w:rFonts w:ascii="Times New Roman" w:hAnsi="Times New Roman" w:cs="Times New Roman"/>
          <w:color w:val="000000" w:themeColor="text1"/>
          <w:sz w:val="24"/>
          <w:szCs w:val="24"/>
          <w:lang w:val="en-GB"/>
        </w:rPr>
        <w:t>The normal science phase can be seen in the fact that the traditional insurance methods are still dominant in Nepal, as manual documentation, paper workflow, and the overdependence on intermediaries are the normative model of operations (Joshi et al. 2024). They have institutionali</w:t>
      </w:r>
      <w:r w:rsidR="00ED1338">
        <w:rPr>
          <w:rFonts w:ascii="Times New Roman" w:hAnsi="Times New Roman" w:cs="Times New Roman"/>
          <w:color w:val="000000" w:themeColor="text1"/>
          <w:sz w:val="24"/>
          <w:szCs w:val="24"/>
          <w:lang w:val="en-GB"/>
        </w:rPr>
        <w:t>z</w:t>
      </w:r>
      <w:r w:rsidRPr="000359C7">
        <w:rPr>
          <w:rFonts w:ascii="Times New Roman" w:hAnsi="Times New Roman" w:cs="Times New Roman"/>
          <w:color w:val="000000" w:themeColor="text1"/>
          <w:sz w:val="24"/>
          <w:szCs w:val="24"/>
          <w:lang w:val="en-GB"/>
        </w:rPr>
        <w:t>ed over the years, and the practi</w:t>
      </w:r>
      <w:r w:rsidR="00ED1338">
        <w:rPr>
          <w:rFonts w:ascii="Times New Roman" w:hAnsi="Times New Roman" w:cs="Times New Roman"/>
          <w:color w:val="000000" w:themeColor="text1"/>
          <w:sz w:val="24"/>
          <w:szCs w:val="24"/>
          <w:lang w:val="en-GB"/>
        </w:rPr>
        <w:t>c</w:t>
      </w:r>
      <w:r w:rsidRPr="000359C7">
        <w:rPr>
          <w:rFonts w:ascii="Times New Roman" w:hAnsi="Times New Roman" w:cs="Times New Roman"/>
          <w:color w:val="000000" w:themeColor="text1"/>
          <w:sz w:val="24"/>
          <w:szCs w:val="24"/>
          <w:lang w:val="en-GB"/>
        </w:rPr>
        <w:t>es influence the normal decision-making, service delivery, and organi</w:t>
      </w:r>
      <w:r w:rsidR="00ED1338">
        <w:rPr>
          <w:rFonts w:ascii="Times New Roman" w:hAnsi="Times New Roman" w:cs="Times New Roman"/>
          <w:color w:val="000000" w:themeColor="text1"/>
          <w:sz w:val="24"/>
          <w:szCs w:val="24"/>
          <w:lang w:val="en-GB"/>
        </w:rPr>
        <w:t>z</w:t>
      </w:r>
      <w:r w:rsidRPr="000359C7">
        <w:rPr>
          <w:rFonts w:ascii="Times New Roman" w:hAnsi="Times New Roman" w:cs="Times New Roman"/>
          <w:color w:val="000000" w:themeColor="text1"/>
          <w:sz w:val="24"/>
          <w:szCs w:val="24"/>
          <w:lang w:val="en-GB"/>
        </w:rPr>
        <w:t>ational structures in the insurance industry.</w:t>
      </w:r>
    </w:p>
    <w:p w14:paraId="0000002A" w14:textId="1C7F68A8" w:rsidR="00F85F1F" w:rsidRPr="000359C7" w:rsidRDefault="003D5D6F" w:rsidP="00A80F40">
      <w:pPr>
        <w:spacing w:line="360" w:lineRule="auto"/>
        <w:jc w:val="both"/>
        <w:rPr>
          <w:rFonts w:ascii="Times New Roman" w:hAnsi="Times New Roman" w:cs="Times New Roman"/>
          <w:color w:val="000000" w:themeColor="text1"/>
          <w:sz w:val="24"/>
          <w:szCs w:val="24"/>
          <w:lang w:val="en-GB"/>
        </w:rPr>
      </w:pPr>
      <w:bookmarkStart w:id="32" w:name="_apsndls87cev" w:colFirst="0" w:colLast="0"/>
      <w:bookmarkEnd w:id="32"/>
      <w:r w:rsidRPr="000359C7">
        <w:rPr>
          <w:rFonts w:ascii="Times New Roman" w:hAnsi="Times New Roman" w:cs="Times New Roman"/>
          <w:b/>
          <w:bCs/>
          <w:i/>
          <w:iCs/>
          <w:color w:val="000000" w:themeColor="text1"/>
          <w:sz w:val="24"/>
          <w:szCs w:val="24"/>
          <w:lang w:val="en-GB"/>
        </w:rPr>
        <w:t>Emergence of Anomalies: Recognition of Inefficiencies in Insurance Operations</w:t>
      </w:r>
      <w:r w:rsidR="005A5358" w:rsidRPr="000359C7">
        <w:rPr>
          <w:rFonts w:ascii="Times New Roman" w:hAnsi="Times New Roman" w:cs="Times New Roman"/>
          <w:color w:val="000000" w:themeColor="text1"/>
          <w:sz w:val="24"/>
          <w:szCs w:val="24"/>
          <w:lang w:val="en-GB"/>
        </w:rPr>
        <w:t>-</w:t>
      </w:r>
      <w:r w:rsidR="00B01BDD" w:rsidRPr="000359C7">
        <w:rPr>
          <w:rFonts w:ascii="Times New Roman" w:hAnsi="Times New Roman" w:cs="Times New Roman"/>
          <w:color w:val="000000" w:themeColor="text1"/>
          <w:sz w:val="24"/>
          <w:szCs w:val="24"/>
          <w:lang w:val="en-GB"/>
        </w:rPr>
        <w:t xml:space="preserve"> </w:t>
      </w:r>
      <w:r w:rsidRPr="000359C7">
        <w:rPr>
          <w:rFonts w:ascii="Times New Roman" w:hAnsi="Times New Roman" w:cs="Times New Roman"/>
          <w:color w:val="000000" w:themeColor="text1"/>
          <w:sz w:val="24"/>
          <w:szCs w:val="24"/>
          <w:lang w:val="en-GB"/>
        </w:rPr>
        <w:t>The appearance of anomalies is manifested in continual delays in operations, low insurance coverage, low customer penetration, and growing customer dissatisfaction rates (Fasnacht, 2024). Such inefficiencies are indicators of the increasing awareness that the current insurance practise as it cannot effectively respond to the changing market needs and service expectations.</w:t>
      </w:r>
    </w:p>
    <w:p w14:paraId="0000002C" w14:textId="4D3DA9E9" w:rsidR="00F85F1F" w:rsidRPr="000359C7" w:rsidRDefault="003D5D6F" w:rsidP="00A80F40">
      <w:pPr>
        <w:spacing w:line="360" w:lineRule="auto"/>
        <w:jc w:val="both"/>
        <w:rPr>
          <w:rFonts w:ascii="Times New Roman" w:hAnsi="Times New Roman" w:cs="Times New Roman"/>
          <w:color w:val="000000" w:themeColor="text1"/>
          <w:sz w:val="24"/>
          <w:szCs w:val="24"/>
          <w:lang w:val="en-GB"/>
        </w:rPr>
      </w:pPr>
      <w:bookmarkStart w:id="33" w:name="_shnid7njvj5d" w:colFirst="0" w:colLast="0"/>
      <w:bookmarkEnd w:id="33"/>
      <w:r w:rsidRPr="000359C7">
        <w:rPr>
          <w:rFonts w:ascii="Times New Roman" w:hAnsi="Times New Roman" w:cs="Times New Roman"/>
          <w:b/>
          <w:bCs/>
          <w:i/>
          <w:iCs/>
          <w:color w:val="000000" w:themeColor="text1"/>
          <w:sz w:val="24"/>
          <w:szCs w:val="24"/>
          <w:lang w:val="en-GB"/>
        </w:rPr>
        <w:t xml:space="preserve">Crisis Stage: A Shift in Research Focus Towards </w:t>
      </w:r>
      <w:r w:rsidR="0077122E">
        <w:rPr>
          <w:rFonts w:ascii="Times New Roman" w:hAnsi="Times New Roman" w:cs="Times New Roman"/>
          <w:b/>
          <w:bCs/>
          <w:i/>
          <w:iCs/>
          <w:color w:val="000000" w:themeColor="text1"/>
          <w:sz w:val="24"/>
          <w:szCs w:val="24"/>
          <w:lang w:val="en-GB"/>
        </w:rPr>
        <w:t>Digitalization</w:t>
      </w:r>
      <w:r w:rsidR="00701754" w:rsidRPr="000359C7">
        <w:rPr>
          <w:rFonts w:ascii="Times New Roman" w:hAnsi="Times New Roman" w:cs="Times New Roman"/>
          <w:color w:val="000000" w:themeColor="text1"/>
          <w:sz w:val="24"/>
          <w:szCs w:val="24"/>
          <w:lang w:val="en-GB"/>
        </w:rPr>
        <w:t xml:space="preserve">- </w:t>
      </w:r>
      <w:r w:rsidRPr="000359C7">
        <w:rPr>
          <w:rFonts w:ascii="Times New Roman" w:hAnsi="Times New Roman" w:cs="Times New Roman"/>
          <w:color w:val="000000" w:themeColor="text1"/>
          <w:sz w:val="24"/>
          <w:szCs w:val="24"/>
          <w:lang w:val="en-GB"/>
        </w:rPr>
        <w:t xml:space="preserve">With the height of anomalies, the sector passes to a crisis phase characterised by increasing academic, regulatory, and policy concern over </w:t>
      </w:r>
      <w:r w:rsidR="0077122E">
        <w:rPr>
          <w:rFonts w:ascii="Times New Roman" w:hAnsi="Times New Roman" w:cs="Times New Roman"/>
          <w:color w:val="000000" w:themeColor="text1"/>
          <w:sz w:val="24"/>
          <w:szCs w:val="24"/>
          <w:lang w:val="en-GB"/>
        </w:rPr>
        <w:t>digitalization</w:t>
      </w:r>
      <w:r w:rsidRPr="000359C7">
        <w:rPr>
          <w:rFonts w:ascii="Times New Roman" w:hAnsi="Times New Roman" w:cs="Times New Roman"/>
          <w:color w:val="000000" w:themeColor="text1"/>
          <w:sz w:val="24"/>
          <w:szCs w:val="24"/>
          <w:lang w:val="en-GB"/>
        </w:rPr>
        <w:t xml:space="preserve"> (Nepal et al. 2025). This change reflects a wider recognition of the fact that conventional insurance designs cannot be used to address structural inefficiencies and gaps in service.</w:t>
      </w:r>
    </w:p>
    <w:p w14:paraId="0000002E" w14:textId="7527A578" w:rsidR="00F85F1F" w:rsidRPr="000359C7" w:rsidRDefault="003D5D6F" w:rsidP="00A80F40">
      <w:pPr>
        <w:spacing w:line="360" w:lineRule="auto"/>
        <w:jc w:val="both"/>
        <w:rPr>
          <w:rFonts w:ascii="Times New Roman" w:hAnsi="Times New Roman" w:cs="Times New Roman"/>
          <w:color w:val="000000" w:themeColor="text1"/>
          <w:sz w:val="24"/>
          <w:szCs w:val="24"/>
          <w:lang w:val="en-GB"/>
        </w:rPr>
      </w:pPr>
      <w:bookmarkStart w:id="34" w:name="_muhd0o6kppqr" w:colFirst="0" w:colLast="0"/>
      <w:bookmarkEnd w:id="34"/>
      <w:r w:rsidRPr="000359C7">
        <w:rPr>
          <w:rFonts w:ascii="Times New Roman" w:hAnsi="Times New Roman" w:cs="Times New Roman"/>
          <w:b/>
          <w:bCs/>
          <w:i/>
          <w:iCs/>
          <w:color w:val="000000" w:themeColor="text1"/>
          <w:sz w:val="24"/>
          <w:szCs w:val="24"/>
          <w:lang w:val="en-GB"/>
        </w:rPr>
        <w:t>Scientific Revolution: The Development of a New Research Paradigm</w:t>
      </w:r>
      <w:r w:rsidR="006C1D29" w:rsidRPr="000359C7">
        <w:rPr>
          <w:rFonts w:ascii="Times New Roman" w:hAnsi="Times New Roman" w:cs="Times New Roman"/>
          <w:color w:val="000000" w:themeColor="text1"/>
          <w:sz w:val="24"/>
          <w:szCs w:val="24"/>
          <w:lang w:val="en-GB"/>
        </w:rPr>
        <w:t xml:space="preserve">- </w:t>
      </w:r>
      <w:r w:rsidRPr="000359C7">
        <w:rPr>
          <w:rFonts w:ascii="Times New Roman" w:hAnsi="Times New Roman" w:cs="Times New Roman"/>
          <w:color w:val="000000" w:themeColor="text1"/>
          <w:sz w:val="24"/>
          <w:szCs w:val="24"/>
          <w:lang w:val="en-GB"/>
        </w:rPr>
        <w:t>The scientific revolution phase is manifested in the formulation of a paradigmatic analytical approach to digitalization conceptuali</w:t>
      </w:r>
      <w:r w:rsidR="00ED1338">
        <w:rPr>
          <w:rFonts w:ascii="Times New Roman" w:hAnsi="Times New Roman" w:cs="Times New Roman"/>
          <w:color w:val="000000" w:themeColor="text1"/>
          <w:sz w:val="24"/>
          <w:szCs w:val="24"/>
          <w:lang w:val="en-GB"/>
        </w:rPr>
        <w:t>z</w:t>
      </w:r>
      <w:r w:rsidRPr="000359C7">
        <w:rPr>
          <w:rFonts w:ascii="Times New Roman" w:hAnsi="Times New Roman" w:cs="Times New Roman"/>
          <w:color w:val="000000" w:themeColor="text1"/>
          <w:sz w:val="24"/>
          <w:szCs w:val="24"/>
          <w:lang w:val="en-GB"/>
        </w:rPr>
        <w:t>ing it as a systemic change and not a technological one. This paper carries such a construct further to describe the changes in the structure of the insurance industry.</w:t>
      </w:r>
    </w:p>
    <w:p w14:paraId="00000030" w14:textId="4B8564BC" w:rsidR="00F85F1F" w:rsidRPr="000359C7" w:rsidRDefault="003D5D6F" w:rsidP="00A80F40">
      <w:pPr>
        <w:spacing w:line="360" w:lineRule="auto"/>
        <w:jc w:val="both"/>
        <w:rPr>
          <w:rFonts w:ascii="Times New Roman" w:hAnsi="Times New Roman" w:cs="Times New Roman"/>
          <w:color w:val="000000" w:themeColor="text1"/>
          <w:sz w:val="24"/>
          <w:szCs w:val="24"/>
          <w:lang w:val="en-GB"/>
        </w:rPr>
      </w:pPr>
      <w:bookmarkStart w:id="35" w:name="_g51q1bi40erq" w:colFirst="0" w:colLast="0"/>
      <w:bookmarkEnd w:id="35"/>
      <w:r w:rsidRPr="000359C7">
        <w:rPr>
          <w:rFonts w:ascii="Times New Roman" w:hAnsi="Times New Roman" w:cs="Times New Roman"/>
          <w:b/>
          <w:bCs/>
          <w:i/>
          <w:iCs/>
          <w:color w:val="000000" w:themeColor="text1"/>
          <w:sz w:val="24"/>
          <w:szCs w:val="24"/>
          <w:lang w:val="en-GB"/>
        </w:rPr>
        <w:lastRenderedPageBreak/>
        <w:t>New Normal: Establishing Digital Insurance Research</w:t>
      </w:r>
      <w:r w:rsidR="00141D02" w:rsidRPr="000359C7">
        <w:rPr>
          <w:rFonts w:ascii="Times New Roman" w:hAnsi="Times New Roman" w:cs="Times New Roman"/>
          <w:color w:val="000000" w:themeColor="text1"/>
          <w:sz w:val="24"/>
          <w:szCs w:val="24"/>
          <w:lang w:val="en-GB"/>
        </w:rPr>
        <w:t xml:space="preserve">- </w:t>
      </w:r>
      <w:r w:rsidRPr="000359C7">
        <w:rPr>
          <w:rFonts w:ascii="Times New Roman" w:hAnsi="Times New Roman" w:cs="Times New Roman"/>
          <w:color w:val="000000" w:themeColor="text1"/>
          <w:sz w:val="24"/>
          <w:szCs w:val="24"/>
          <w:lang w:val="en-GB"/>
        </w:rPr>
        <w:t>The new normal is embodied in the increased understanding of digital insurance as a fundamental academic and policy field, defining future research and reform agendas.</w:t>
      </w:r>
    </w:p>
    <w:p w14:paraId="2DF4E521" w14:textId="77777777" w:rsidR="000F5634" w:rsidRPr="000359C7" w:rsidRDefault="003D5D6F" w:rsidP="00A80F40">
      <w:pPr>
        <w:spacing w:line="360" w:lineRule="auto"/>
        <w:jc w:val="both"/>
        <w:rPr>
          <w:rFonts w:ascii="Times New Roman" w:hAnsi="Times New Roman" w:cs="Times New Roman"/>
          <w:color w:val="000000" w:themeColor="text1"/>
          <w:sz w:val="24"/>
          <w:szCs w:val="24"/>
          <w:lang w:val="en-GB"/>
        </w:rPr>
      </w:pPr>
      <w:bookmarkStart w:id="36" w:name="_4g7siusv8fvx" w:colFirst="0" w:colLast="0"/>
      <w:bookmarkEnd w:id="36"/>
      <w:r w:rsidRPr="000359C7">
        <w:rPr>
          <w:rFonts w:ascii="Times New Roman" w:hAnsi="Times New Roman" w:cs="Times New Roman"/>
          <w:b/>
          <w:bCs/>
          <w:color w:val="000000" w:themeColor="text1"/>
          <w:sz w:val="24"/>
          <w:szCs w:val="24"/>
          <w:lang w:val="en-GB"/>
        </w:rPr>
        <w:t>Implications for Research in Insurance</w:t>
      </w:r>
    </w:p>
    <w:p w14:paraId="00000032" w14:textId="7A9B8A7E" w:rsidR="00F85F1F" w:rsidRPr="000359C7" w:rsidRDefault="003D5D6F" w:rsidP="00A80F40">
      <w:pPr>
        <w:spacing w:line="360" w:lineRule="auto"/>
        <w:jc w:val="both"/>
        <w:rPr>
          <w:rFonts w:ascii="Times New Roman" w:hAnsi="Times New Roman" w:cs="Times New Roman"/>
          <w:color w:val="000000" w:themeColor="text1"/>
          <w:sz w:val="24"/>
          <w:szCs w:val="24"/>
          <w:lang w:val="en-GB"/>
        </w:rPr>
      </w:pPr>
      <w:r w:rsidRPr="000359C7">
        <w:rPr>
          <w:rFonts w:ascii="Times New Roman" w:hAnsi="Times New Roman" w:cs="Times New Roman"/>
          <w:color w:val="000000" w:themeColor="text1"/>
          <w:sz w:val="24"/>
          <w:szCs w:val="24"/>
          <w:lang w:val="en-GB"/>
        </w:rPr>
        <w:t xml:space="preserve">The framework developed by Kuhn allows conducting integrative and systemic research of digital change that connects the technological, </w:t>
      </w:r>
      <w:r w:rsidR="00ED1338">
        <w:rPr>
          <w:rFonts w:ascii="Times New Roman" w:hAnsi="Times New Roman" w:cs="Times New Roman"/>
          <w:color w:val="000000" w:themeColor="text1"/>
          <w:sz w:val="24"/>
          <w:szCs w:val="24"/>
          <w:lang w:val="en-GB"/>
        </w:rPr>
        <w:t>organizational</w:t>
      </w:r>
      <w:r w:rsidRPr="000359C7">
        <w:rPr>
          <w:rFonts w:ascii="Times New Roman" w:hAnsi="Times New Roman" w:cs="Times New Roman"/>
          <w:color w:val="000000" w:themeColor="text1"/>
          <w:sz w:val="24"/>
          <w:szCs w:val="24"/>
          <w:lang w:val="en-GB"/>
        </w:rPr>
        <w:t>, and institutional aspects.</w:t>
      </w:r>
    </w:p>
    <w:p w14:paraId="00000033" w14:textId="77777777" w:rsidR="00F85F1F" w:rsidRPr="000359C7" w:rsidRDefault="003D5D6F" w:rsidP="00A80F40">
      <w:pPr>
        <w:spacing w:line="360" w:lineRule="auto"/>
        <w:jc w:val="both"/>
        <w:rPr>
          <w:rFonts w:ascii="Times New Roman" w:hAnsi="Times New Roman" w:cs="Times New Roman"/>
          <w:b/>
          <w:bCs/>
          <w:color w:val="000000" w:themeColor="text1"/>
          <w:sz w:val="24"/>
          <w:szCs w:val="24"/>
          <w:lang w:val="en-GB"/>
        </w:rPr>
      </w:pPr>
      <w:bookmarkStart w:id="37" w:name="_x2tlv2ac4l7v" w:colFirst="0" w:colLast="0"/>
      <w:bookmarkEnd w:id="37"/>
      <w:r w:rsidRPr="000359C7">
        <w:rPr>
          <w:rFonts w:ascii="Times New Roman" w:hAnsi="Times New Roman" w:cs="Times New Roman"/>
          <w:b/>
          <w:bCs/>
          <w:color w:val="000000" w:themeColor="text1"/>
          <w:sz w:val="24"/>
          <w:szCs w:val="24"/>
          <w:lang w:val="en-GB"/>
        </w:rPr>
        <w:t>Conclusion</w:t>
      </w:r>
    </w:p>
    <w:p w14:paraId="00000034" w14:textId="77777777" w:rsidR="00F85F1F" w:rsidRPr="000359C7" w:rsidRDefault="003D5D6F" w:rsidP="00A80F40">
      <w:pPr>
        <w:spacing w:line="360" w:lineRule="auto"/>
        <w:jc w:val="both"/>
        <w:rPr>
          <w:rFonts w:ascii="Times New Roman" w:eastAsia="Times New Roman" w:hAnsi="Times New Roman" w:cs="Times New Roman"/>
          <w:sz w:val="24"/>
          <w:szCs w:val="24"/>
          <w:lang w:val="en-GB"/>
        </w:rPr>
      </w:pPr>
      <w:r w:rsidRPr="000359C7">
        <w:rPr>
          <w:rFonts w:ascii="Times New Roman" w:hAnsi="Times New Roman" w:cs="Times New Roman"/>
          <w:color w:val="000000" w:themeColor="text1"/>
          <w:sz w:val="24"/>
          <w:szCs w:val="24"/>
          <w:lang w:val="en-GB"/>
        </w:rPr>
        <w:t>In conclusion, the Paradigm Theory by Kuhn can provide a good explanation of the dynamics of digital transformations in the insurance industry of Nepal.</w:t>
      </w:r>
    </w:p>
    <w:p w14:paraId="00000035" w14:textId="77777777" w:rsidR="00F85F1F" w:rsidRPr="000359C7" w:rsidRDefault="003D5D6F" w:rsidP="00D15DDC">
      <w:pPr>
        <w:pStyle w:val="Heading1"/>
        <w:rPr>
          <w:lang w:val="en-GB"/>
        </w:rPr>
      </w:pPr>
      <w:bookmarkStart w:id="38" w:name="_daaz5loz6n64" w:colFirst="0" w:colLast="0"/>
      <w:bookmarkStart w:id="39" w:name="_Toc218179015"/>
      <w:bookmarkEnd w:id="38"/>
      <w:r w:rsidRPr="000359C7">
        <w:rPr>
          <w:lang w:val="en-GB"/>
        </w:rPr>
        <w:t>IV. RISING ACTION</w:t>
      </w:r>
      <w:bookmarkEnd w:id="39"/>
    </w:p>
    <w:p w14:paraId="00000036"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40" w:name="_jsc0wl3ywugx" w:colFirst="0" w:colLast="0"/>
      <w:bookmarkStart w:id="41" w:name="_Toc218179016"/>
      <w:bookmarkEnd w:id="40"/>
      <w:r w:rsidRPr="000359C7">
        <w:rPr>
          <w:rFonts w:ascii="Times New Roman" w:eastAsia="Times New Roman" w:hAnsi="Times New Roman" w:cs="Times New Roman"/>
          <w:b/>
          <w:bCs/>
          <w:color w:val="000000"/>
          <w:sz w:val="24"/>
          <w:szCs w:val="24"/>
          <w:lang w:val="en-GB"/>
        </w:rPr>
        <w:t>A. Research Approach</w:t>
      </w:r>
      <w:bookmarkEnd w:id="41"/>
    </w:p>
    <w:p w14:paraId="00000037"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42" w:name="_7rk5edaa6r61" w:colFirst="0" w:colLast="0"/>
      <w:bookmarkEnd w:id="42"/>
      <w:r w:rsidRPr="000359C7">
        <w:rPr>
          <w:rFonts w:ascii="Times New Roman" w:eastAsia="Times New Roman" w:hAnsi="Times New Roman" w:cs="Times New Roman"/>
          <w:b/>
          <w:bCs/>
          <w:color w:val="000000"/>
          <w:lang w:val="en-GB"/>
        </w:rPr>
        <w:t>Justification for the Mixed-Methods Approach</w:t>
      </w:r>
    </w:p>
    <w:p w14:paraId="00000038" w14:textId="40A15A65"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proposed research will adopt a mixed-methods research design </w:t>
      </w:r>
      <w:proofErr w:type="gramStart"/>
      <w:r w:rsidRPr="000359C7">
        <w:rPr>
          <w:rFonts w:ascii="Times New Roman" w:eastAsia="Times New Roman" w:hAnsi="Times New Roman" w:cs="Times New Roman"/>
          <w:sz w:val="24"/>
          <w:szCs w:val="24"/>
          <w:lang w:val="en-GB"/>
        </w:rPr>
        <w:t>in order to</w:t>
      </w:r>
      <w:proofErr w:type="gramEnd"/>
      <w:r w:rsidRPr="000359C7">
        <w:rPr>
          <w:rFonts w:ascii="Times New Roman" w:eastAsia="Times New Roman" w:hAnsi="Times New Roman" w:cs="Times New Roman"/>
          <w:sz w:val="24"/>
          <w:szCs w:val="24"/>
          <w:lang w:val="en-GB"/>
        </w:rPr>
        <w:t xml:space="preserve"> analyse the aspects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the insurance sector in Nepal in a comprehensive manner. Digital transformation is a technological phenomenon, but at the same time, it is an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regulatory, and behavioural phenomenon. Only one methodological approach would not be enough to reflect the entire complexity of the phenomenon (Bell et al. 2022). The triangulation of the methodologies is made possible through the mixed-methods design that combines the quantitative performance-related data and qualitative information that can be obtained by key stakeholders (Rose et al. 2023).</w:t>
      </w:r>
    </w:p>
    <w:p w14:paraId="00000039" w14:textId="2A441EDC"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Quantitative data will enable the research to determine the degree to which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can impact the efficiency of operations, customer satisfaction, and business performance (Hair et al. 2019). Qualitative data, however, give more insight into perceptions, barriers within an institution, institutional resistance, and situational obstacles. The combination of both strategies makes the research more influential and the findings more powerful.</w:t>
      </w:r>
    </w:p>
    <w:p w14:paraId="0000003A"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43" w:name="_t96tenld3n1n" w:colFirst="0" w:colLast="0"/>
      <w:bookmarkEnd w:id="43"/>
      <w:r w:rsidRPr="000359C7">
        <w:rPr>
          <w:rFonts w:ascii="Times New Roman" w:eastAsia="Times New Roman" w:hAnsi="Times New Roman" w:cs="Times New Roman"/>
          <w:b/>
          <w:bCs/>
          <w:color w:val="000000"/>
          <w:lang w:val="en-GB"/>
        </w:rPr>
        <w:t>Qualitative and Quantitative Approach</w:t>
      </w:r>
    </w:p>
    <w:p w14:paraId="0000003B" w14:textId="1F1A917D"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lastRenderedPageBreak/>
        <w:t xml:space="preserve">The qualitative aspect of the research aims at learning how the perception and implementation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insurance companies and regulatory bodies are perceived. Semi-structured interviews of insurers, regulators, employees, and agents will include insights associated with digital preparedness,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culture, regulatory issues, and customer engagement practises. Such accounts are critical in understanding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as a paradigm shift and not a technical process.</w:t>
      </w:r>
    </w:p>
    <w:p w14:paraId="0000003C" w14:textId="57AB8713"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quantitative element utilises structured questionnaires on the customers and employees in the insurance companies (Hair et al. 2019). The data from surveys is used to determine the rates of digital adoption, perceived service quality, operational efficiency, and customer satisfaction. The quantitative analysis facilitates the statistical analysis of the relationships between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and the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performance indicators to facilitate hypothesis testing (Saunders et al. 2019).</w:t>
      </w:r>
    </w:p>
    <w:p w14:paraId="0000003D"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44" w:name="_40b0yvaf0fxe" w:colFirst="0" w:colLast="0"/>
      <w:bookmarkEnd w:id="44"/>
      <w:r w:rsidRPr="000359C7">
        <w:rPr>
          <w:rFonts w:ascii="Times New Roman" w:eastAsia="Times New Roman" w:hAnsi="Times New Roman" w:cs="Times New Roman"/>
          <w:b/>
          <w:bCs/>
          <w:color w:val="000000"/>
          <w:lang w:val="en-GB"/>
        </w:rPr>
        <w:t>Conclusion</w:t>
      </w:r>
    </w:p>
    <w:p w14:paraId="0000003E"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mixed-methods approach guarantees methodological rigour through the combination of statistical analysis with contextual interpretation. This level of integration is beneficial to the internal validity and practical relevance, as the findings can be applied to academic, policy and industry audiences.</w:t>
      </w:r>
    </w:p>
    <w:p w14:paraId="0000003F"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45" w:name="_a8514er2vgz0" w:colFirst="0" w:colLast="0"/>
      <w:bookmarkStart w:id="46" w:name="_Toc218179017"/>
      <w:bookmarkEnd w:id="45"/>
      <w:r w:rsidRPr="000359C7">
        <w:rPr>
          <w:rFonts w:ascii="Times New Roman" w:eastAsia="Times New Roman" w:hAnsi="Times New Roman" w:cs="Times New Roman"/>
          <w:b/>
          <w:bCs/>
          <w:color w:val="000000"/>
          <w:sz w:val="24"/>
          <w:szCs w:val="24"/>
          <w:lang w:val="en-GB"/>
        </w:rPr>
        <w:t>B. Methodological Strategies</w:t>
      </w:r>
      <w:bookmarkEnd w:id="46"/>
    </w:p>
    <w:p w14:paraId="00000040"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47" w:name="_gblixbee32kf" w:colFirst="0" w:colLast="0"/>
      <w:bookmarkEnd w:id="47"/>
      <w:r w:rsidRPr="000359C7">
        <w:rPr>
          <w:rFonts w:ascii="Times New Roman" w:eastAsia="Times New Roman" w:hAnsi="Times New Roman" w:cs="Times New Roman"/>
          <w:b/>
          <w:bCs/>
          <w:color w:val="000000"/>
          <w:lang w:val="en-GB"/>
        </w:rPr>
        <w:t>Research Methodological Strategy</w:t>
      </w:r>
    </w:p>
    <w:p w14:paraId="00000041" w14:textId="19B3B5CA"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research design is a multiple case study to investigate the practi</w:t>
      </w:r>
      <w:r w:rsidR="00ED1338">
        <w:rPr>
          <w:rFonts w:ascii="Times New Roman" w:eastAsia="Times New Roman" w:hAnsi="Times New Roman" w:cs="Times New Roman"/>
          <w:sz w:val="24"/>
          <w:szCs w:val="24"/>
          <w:lang w:val="en-GB"/>
        </w:rPr>
        <w:t>s</w:t>
      </w:r>
      <w:r w:rsidRPr="000359C7">
        <w:rPr>
          <w:rFonts w:ascii="Times New Roman" w:eastAsia="Times New Roman" w:hAnsi="Times New Roman" w:cs="Times New Roman"/>
          <w:sz w:val="24"/>
          <w:szCs w:val="24"/>
          <w:lang w:val="en-GB"/>
        </w:rPr>
        <w:t xml:space="preserve">e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the insurance companies chosen in Nepal. Case study research works well, especially where the boundaries between the phenomenon under study and the environment are not clearly defined, and where the investigation of recent phenomena in the real-life situation is required (</w:t>
      </w:r>
      <w:proofErr w:type="spellStart"/>
      <w:r w:rsidRPr="000359C7">
        <w:rPr>
          <w:rFonts w:ascii="Times New Roman" w:eastAsia="Times New Roman" w:hAnsi="Times New Roman" w:cs="Times New Roman"/>
          <w:sz w:val="24"/>
          <w:szCs w:val="24"/>
          <w:lang w:val="en-GB"/>
        </w:rPr>
        <w:t>Walliman</w:t>
      </w:r>
      <w:proofErr w:type="spellEnd"/>
      <w:r w:rsidRPr="000359C7">
        <w:rPr>
          <w:rFonts w:ascii="Times New Roman" w:eastAsia="Times New Roman" w:hAnsi="Times New Roman" w:cs="Times New Roman"/>
          <w:sz w:val="24"/>
          <w:szCs w:val="24"/>
          <w:lang w:val="en-GB"/>
        </w:rPr>
        <w:t xml:space="preserve">, 2021). Case studies are an appropriate choice of a methodology, since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insurance is determined by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structures, regulatory frameworks, and market conditions. Several case studies allow a cross-case comparison, which makes it possible to identify the patterns, similarities, and differences between digital adoption among various insurance companies (Bougie </w:t>
      </w:r>
      <w:r w:rsidRPr="000359C7">
        <w:rPr>
          <w:rFonts w:ascii="Times New Roman" w:eastAsia="Times New Roman" w:hAnsi="Times New Roman" w:cs="Times New Roman"/>
          <w:sz w:val="24"/>
          <w:szCs w:val="24"/>
          <w:lang w:val="en-GB"/>
        </w:rPr>
        <w:lastRenderedPageBreak/>
        <w:t>&amp; Sekaran, 2019). This method reinforces informative generali</w:t>
      </w:r>
      <w:r w:rsidR="00ED1338">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ation and prevents the use of one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situation.</w:t>
      </w:r>
    </w:p>
    <w:p w14:paraId="00000042"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48" w:name="_s21oo8z3243i" w:colFirst="0" w:colLast="0"/>
      <w:bookmarkEnd w:id="48"/>
      <w:r w:rsidRPr="000359C7">
        <w:rPr>
          <w:rFonts w:ascii="Times New Roman" w:eastAsia="Times New Roman" w:hAnsi="Times New Roman" w:cs="Times New Roman"/>
          <w:b/>
          <w:bCs/>
          <w:color w:val="000000"/>
          <w:lang w:val="en-GB"/>
        </w:rPr>
        <w:t>Justification for Methodological Strategies</w:t>
      </w:r>
    </w:p>
    <w:p w14:paraId="00000043" w14:textId="1061420E"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selection of a case study approach is explained by the exploratory and explanatory aims of the study. The insurance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Nepal is a poorly studied topic, and available empirical data is disjointed. Case studies can be used to profoundly study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processes, technological assets, and strategy adaptation to digital transformation (Bell et al. 2022). In addition, the case study method is consistent with the implementation of the Paradigm Theory created by Kuhn that focuses on systemic change, and not individual variables (Bougie &amp; Sekaran, 2019). The study reveals manifestations of anomalies, crisis conditions, as well as a paradigm shift at the institutional level by looking at organisations as a whole.</w:t>
      </w:r>
    </w:p>
    <w:p w14:paraId="00000044"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49" w:name="_2ux782xam6pi" w:colFirst="0" w:colLast="0"/>
      <w:bookmarkEnd w:id="49"/>
      <w:r w:rsidRPr="000359C7">
        <w:rPr>
          <w:rFonts w:ascii="Times New Roman" w:eastAsia="Times New Roman" w:hAnsi="Times New Roman" w:cs="Times New Roman"/>
          <w:b/>
          <w:bCs/>
          <w:color w:val="000000"/>
          <w:lang w:val="en-GB"/>
        </w:rPr>
        <w:t>Conclusion</w:t>
      </w:r>
    </w:p>
    <w:p w14:paraId="00000045"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theoretical framework and goals of the research are consistent with the chosen methodological approach. It allows for a closer look at digital maturity, the organisation's preparedness, and transformation dynamics in the Nepalese insurance industry.</w:t>
      </w:r>
    </w:p>
    <w:p w14:paraId="00000046"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50" w:name="_fvrwjdr2xpv1" w:colFirst="0" w:colLast="0"/>
      <w:bookmarkStart w:id="51" w:name="_Toc218179018"/>
      <w:bookmarkEnd w:id="50"/>
      <w:r w:rsidRPr="000359C7">
        <w:rPr>
          <w:rFonts w:ascii="Times New Roman" w:eastAsia="Times New Roman" w:hAnsi="Times New Roman" w:cs="Times New Roman"/>
          <w:b/>
          <w:bCs/>
          <w:color w:val="000000"/>
          <w:sz w:val="24"/>
          <w:szCs w:val="24"/>
          <w:lang w:val="en-GB"/>
        </w:rPr>
        <w:t>C. Sample Population and Sample Frame</w:t>
      </w:r>
      <w:bookmarkEnd w:id="51"/>
    </w:p>
    <w:p w14:paraId="00000047" w14:textId="2C81C076"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sample size to be used in this study includes the major stakeholders of the Nepalese insurance ecosystem. These are insurance company executives, insurance company operational staff, regulatory authorities, insurance agents and brokers, and policyholders. All groups have a different role in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processes and have their own perspective as to the adoption, resistance and impact. The sample frame is designed in such a way that it represents life and non-life insurance companies and urban and semi-urban categories of customers. Having various stakeholder groups increases the credibility of the findings since both the supply-side and demand-side points of view on digital insurance services are considered.</w:t>
      </w:r>
    </w:p>
    <w:p w14:paraId="00000048"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52" w:name="_ldb2bn2v89md" w:colFirst="0" w:colLast="0"/>
      <w:bookmarkStart w:id="53" w:name="_Toc218179019"/>
      <w:bookmarkEnd w:id="52"/>
      <w:r w:rsidRPr="000359C7">
        <w:rPr>
          <w:rFonts w:ascii="Times New Roman" w:eastAsia="Times New Roman" w:hAnsi="Times New Roman" w:cs="Times New Roman"/>
          <w:b/>
          <w:bCs/>
          <w:color w:val="000000"/>
          <w:sz w:val="24"/>
          <w:szCs w:val="24"/>
          <w:lang w:val="en-GB"/>
        </w:rPr>
        <w:t>D. Sampling Method</w:t>
      </w:r>
      <w:bookmarkEnd w:id="53"/>
    </w:p>
    <w:p w14:paraId="00000049"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54" w:name="_k0h1bifdyen3" w:colFirst="0" w:colLast="0"/>
      <w:bookmarkEnd w:id="54"/>
      <w:r w:rsidRPr="000359C7">
        <w:rPr>
          <w:rFonts w:ascii="Times New Roman" w:eastAsia="Times New Roman" w:hAnsi="Times New Roman" w:cs="Times New Roman"/>
          <w:b/>
          <w:bCs/>
          <w:color w:val="000000"/>
          <w:lang w:val="en-GB"/>
        </w:rPr>
        <w:t>Qualitative Sampling</w:t>
      </w:r>
    </w:p>
    <w:p w14:paraId="0000004A" w14:textId="76FB7CDC"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lastRenderedPageBreak/>
        <w:t xml:space="preserve">In the qualitative part, the purposeful sampling will be utilised to cover individuals who have appropriate knowledge and experience in the field of insurance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These involve the top executives, information technology staff, inspectors and seasoned agents. The purposive sampling makes the data information-based and close to the objectives of the research (Collis &amp; Hussey, 2021).</w:t>
      </w:r>
    </w:p>
    <w:p w14:paraId="0000004B"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55" w:name="_qqn3kee3o9ml" w:colFirst="0" w:colLast="0"/>
      <w:bookmarkEnd w:id="55"/>
      <w:r w:rsidRPr="000359C7">
        <w:rPr>
          <w:rFonts w:ascii="Times New Roman" w:eastAsia="Times New Roman" w:hAnsi="Times New Roman" w:cs="Times New Roman"/>
          <w:b/>
          <w:bCs/>
          <w:color w:val="000000"/>
          <w:lang w:val="en-GB"/>
        </w:rPr>
        <w:t>Quantitative Sampling</w:t>
      </w:r>
    </w:p>
    <w:p w14:paraId="0000004C" w14:textId="0A430F9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In the quantitative part, insurance customers and employees are surveyed with the help of stratified random sampling. Stratification will guarantee proportional representation of the categories of demographics, types of insurance, and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roles. The method will minimise sampling bias and improve the extrapolation of statistical results (Bell et al. 2022).</w:t>
      </w:r>
    </w:p>
    <w:p w14:paraId="0000004D"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56" w:name="_fxggtjv8096p" w:colFirst="0" w:colLast="0"/>
      <w:bookmarkEnd w:id="56"/>
      <w:r w:rsidRPr="000359C7">
        <w:rPr>
          <w:rFonts w:ascii="Times New Roman" w:eastAsia="Times New Roman" w:hAnsi="Times New Roman" w:cs="Times New Roman"/>
          <w:b/>
          <w:bCs/>
          <w:color w:val="000000"/>
          <w:lang w:val="en-GB"/>
        </w:rPr>
        <w:t>Conclusion</w:t>
      </w:r>
    </w:p>
    <w:p w14:paraId="0000004E"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mixed sampling method increases the depth and breadth of the analysis. Purposeful sampling endorses the qualitative insight generation, and stratified random sampling enhances quantitative reliability and validity. All these approaches allow making the empirical findings of the study robust, representative, and methodologically sound.</w:t>
      </w:r>
    </w:p>
    <w:p w14:paraId="0000004F" w14:textId="77777777" w:rsidR="00F85F1F" w:rsidRPr="000359C7" w:rsidRDefault="003D5D6F" w:rsidP="004621FC">
      <w:pPr>
        <w:pStyle w:val="Heading1"/>
        <w:rPr>
          <w:lang w:val="en-GB"/>
        </w:rPr>
      </w:pPr>
      <w:bookmarkStart w:id="57" w:name="_9euirfejgaoq" w:colFirst="0" w:colLast="0"/>
      <w:bookmarkStart w:id="58" w:name="_Toc218179020"/>
      <w:bookmarkEnd w:id="57"/>
      <w:r w:rsidRPr="000359C7">
        <w:rPr>
          <w:lang w:val="en-GB"/>
        </w:rPr>
        <w:t>V. CLIMAX</w:t>
      </w:r>
      <w:bookmarkEnd w:id="58"/>
    </w:p>
    <w:p w14:paraId="00000050"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59" w:name="_8cto87xwx398" w:colFirst="0" w:colLast="0"/>
      <w:bookmarkStart w:id="60" w:name="_Toc218179021"/>
      <w:bookmarkEnd w:id="59"/>
      <w:r w:rsidRPr="000359C7">
        <w:rPr>
          <w:rFonts w:ascii="Times New Roman" w:eastAsia="Times New Roman" w:hAnsi="Times New Roman" w:cs="Times New Roman"/>
          <w:b/>
          <w:bCs/>
          <w:color w:val="000000"/>
          <w:sz w:val="24"/>
          <w:szCs w:val="24"/>
          <w:lang w:val="en-GB"/>
        </w:rPr>
        <w:t>A. Personal Reflection on Preparation</w:t>
      </w:r>
      <w:bookmarkEnd w:id="60"/>
    </w:p>
    <w:p w14:paraId="00000051" w14:textId="790F434E"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study represents a systematic and developmental procedure of scholarly equipping based on critical interaction with theory, methodology, and empirical setting. The widespread examination of modern and classic literature has made it possible to comprehend the issue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as a revolution in the insurance industry. The discussion of the Kuhn Paradigm Theory shows that the researcher could utilise abstract theoretical ideas to address </w:t>
      </w:r>
      <w:proofErr w:type="gramStart"/>
      <w:r w:rsidRPr="000359C7">
        <w:rPr>
          <w:rFonts w:ascii="Times New Roman" w:eastAsia="Times New Roman" w:hAnsi="Times New Roman" w:cs="Times New Roman"/>
          <w:sz w:val="24"/>
          <w:szCs w:val="24"/>
          <w:lang w:val="en-GB"/>
        </w:rPr>
        <w:t>real</w:t>
      </w:r>
      <w:proofErr w:type="gramEnd"/>
      <w:r w:rsidRPr="000359C7">
        <w:rPr>
          <w:rFonts w:ascii="Times New Roman" w:eastAsia="Times New Roman" w:hAnsi="Times New Roman" w:cs="Times New Roman"/>
          <w:sz w:val="24"/>
          <w:szCs w:val="24"/>
          <w:lang w:val="en-GB"/>
        </w:rPr>
        <w:t xml:space="preserve">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and industry-level problems. The methodological preparation is reflected in the choice of a mixed-method design that was carefully chosen, proper sampling methods, and Ethical research procedures. </w:t>
      </w:r>
    </w:p>
    <w:p w14:paraId="00000052"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61" w:name="_ukoxk4tyy2gd" w:colFirst="0" w:colLast="0"/>
      <w:bookmarkStart w:id="62" w:name="_Toc218179022"/>
      <w:bookmarkEnd w:id="61"/>
      <w:r w:rsidRPr="000359C7">
        <w:rPr>
          <w:rFonts w:ascii="Times New Roman" w:eastAsia="Times New Roman" w:hAnsi="Times New Roman" w:cs="Times New Roman"/>
          <w:b/>
          <w:bCs/>
          <w:color w:val="000000"/>
          <w:sz w:val="24"/>
          <w:szCs w:val="24"/>
          <w:lang w:val="en-GB"/>
        </w:rPr>
        <w:t>B. Evaluation of Portfolio Content</w:t>
      </w:r>
      <w:bookmarkEnd w:id="62"/>
    </w:p>
    <w:p w14:paraId="00000053"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63" w:name="_8nx616chtfa9" w:colFirst="0" w:colLast="0"/>
      <w:bookmarkEnd w:id="63"/>
      <w:r w:rsidRPr="000359C7">
        <w:rPr>
          <w:rFonts w:ascii="Times New Roman" w:eastAsia="Times New Roman" w:hAnsi="Times New Roman" w:cs="Times New Roman"/>
          <w:b/>
          <w:bCs/>
          <w:color w:val="000000"/>
          <w:lang w:val="en-GB"/>
        </w:rPr>
        <w:lastRenderedPageBreak/>
        <w:t>Literature Review</w:t>
      </w:r>
    </w:p>
    <w:p w14:paraId="00000054" w14:textId="4ED79D93"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literature review unites the world research on insurance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with Nepal-specific research, which offers both the global and local context. It is a critical analysis of digital transformation in terms of technology, organi</w:t>
      </w:r>
      <w:r w:rsidR="006E694C">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 and regulation. Through the combination of both empirical evidence and theoretical reasoning, the review creates a distinct gap in the research and justifies the use of a paradigm-based system of analysis.</w:t>
      </w:r>
    </w:p>
    <w:p w14:paraId="00000055"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64" w:name="_87janjx0gj2p" w:colFirst="0" w:colLast="0"/>
      <w:bookmarkEnd w:id="64"/>
      <w:r w:rsidRPr="000359C7">
        <w:rPr>
          <w:rFonts w:ascii="Times New Roman" w:eastAsia="Times New Roman" w:hAnsi="Times New Roman" w:cs="Times New Roman"/>
          <w:b/>
          <w:bCs/>
          <w:color w:val="000000"/>
          <w:lang w:val="en-GB"/>
        </w:rPr>
        <w:t>Theoretical Framework</w:t>
      </w:r>
    </w:p>
    <w:p w14:paraId="00000056" w14:textId="3E94C1B1"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theory is the Paradigm Theory created by Kuhn, which provides analytical consistency throughout the research (Kuhn, 1962). The framework allows seeing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as a structural change with anomalies, crises, and structural change. Its usage makes the research explanation deeper and connects the theoretical discussion to the conducted empirical investigation.</w:t>
      </w:r>
    </w:p>
    <w:p w14:paraId="00000057"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65" w:name="_qsxfxjxqkr7l" w:colFirst="0" w:colLast="0"/>
      <w:bookmarkEnd w:id="65"/>
      <w:r w:rsidRPr="000359C7">
        <w:rPr>
          <w:rFonts w:ascii="Times New Roman" w:eastAsia="Times New Roman" w:hAnsi="Times New Roman" w:cs="Times New Roman"/>
          <w:b/>
          <w:bCs/>
          <w:color w:val="000000"/>
          <w:lang w:val="en-GB"/>
        </w:rPr>
        <w:t>Research Methodology</w:t>
      </w:r>
    </w:p>
    <w:p w14:paraId="00000058" w14:textId="68DD6B35"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Mixed-methods research design allows intensive analysis as it combines qualitative and quantitative designs. Qualitative interviews will reflect the perception of the stakeholders, institutional limitations,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dynamics, and quantitative surveys will enable a statistical evaluation of the effect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on the operational efficiency, customer satisfaction, and business performance. This is a methodological combination that improves validity and analytical strength.</w:t>
      </w:r>
    </w:p>
    <w:p w14:paraId="00000059"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66" w:name="_n4ccpwddk1m3" w:colFirst="0" w:colLast="0"/>
      <w:bookmarkEnd w:id="66"/>
      <w:r w:rsidRPr="000359C7">
        <w:rPr>
          <w:rFonts w:ascii="Times New Roman" w:eastAsia="Times New Roman" w:hAnsi="Times New Roman" w:cs="Times New Roman"/>
          <w:b/>
          <w:bCs/>
          <w:color w:val="000000"/>
          <w:lang w:val="en-GB"/>
        </w:rPr>
        <w:t>Ethical Considerations</w:t>
      </w:r>
    </w:p>
    <w:p w14:paraId="0000005A" w14:textId="5BE0D613" w:rsidR="00F85F1F" w:rsidRPr="000359C7" w:rsidRDefault="003D5D6F">
      <w:pPr>
        <w:spacing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research process is also carried out with ethical integrity. All participants have informed consent, and the data anonymi</w:t>
      </w:r>
      <w:r w:rsidR="00F31A5E">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 procedures are implemented, and data confidentiality is guaranteed. Sensitive data is kept in a safe and only utili</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ed in academic use, whereby it can be in line with ethical standards set by the institution and the profession.</w:t>
      </w:r>
    </w:p>
    <w:p w14:paraId="0000005B"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67" w:name="_7p9v5t4zwga5" w:colFirst="0" w:colLast="0"/>
      <w:bookmarkEnd w:id="67"/>
      <w:r w:rsidRPr="000359C7">
        <w:rPr>
          <w:rFonts w:ascii="Times New Roman" w:eastAsia="Times New Roman" w:hAnsi="Times New Roman" w:cs="Times New Roman"/>
          <w:b/>
          <w:bCs/>
          <w:color w:val="000000"/>
          <w:lang w:val="en-GB"/>
        </w:rPr>
        <w:t>Data Collection and Analysis</w:t>
      </w:r>
    </w:p>
    <w:p w14:paraId="0000005C" w14:textId="129DA8C1"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research objectives are systematically in line with the data collection methods. Quantitative data are considered with the help of SPSS, with the application of descriptive statistics and </w:t>
      </w:r>
      <w:r w:rsidRPr="000359C7">
        <w:rPr>
          <w:rFonts w:ascii="Times New Roman" w:eastAsia="Times New Roman" w:hAnsi="Times New Roman" w:cs="Times New Roman"/>
          <w:sz w:val="24"/>
          <w:szCs w:val="24"/>
          <w:lang w:val="en-GB"/>
        </w:rPr>
        <w:lastRenderedPageBreak/>
        <w:t xml:space="preserve">regression analysis, in case of necessity. Thematic coding is used to </w:t>
      </w:r>
      <w:proofErr w:type="spellStart"/>
      <w:r w:rsidRPr="000359C7">
        <w:rPr>
          <w:rFonts w:ascii="Times New Roman" w:eastAsia="Times New Roman" w:hAnsi="Times New Roman" w:cs="Times New Roman"/>
          <w:sz w:val="24"/>
          <w:szCs w:val="24"/>
          <w:lang w:val="en-GB"/>
        </w:rPr>
        <w:t>analy</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e</w:t>
      </w:r>
      <w:proofErr w:type="spellEnd"/>
      <w:r w:rsidRPr="000359C7">
        <w:rPr>
          <w:rFonts w:ascii="Times New Roman" w:eastAsia="Times New Roman" w:hAnsi="Times New Roman" w:cs="Times New Roman"/>
          <w:sz w:val="24"/>
          <w:szCs w:val="24"/>
          <w:lang w:val="en-GB"/>
        </w:rPr>
        <w:t xml:space="preserve"> the qualitative data, which allows to detect similar patterns and insights. The integration method of analysis is guaranteed to provide triangulation and enhance the credibility of the results.</w:t>
      </w:r>
    </w:p>
    <w:p w14:paraId="0000005D"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68" w:name="_etg39ldy9e7p" w:colFirst="0" w:colLast="0"/>
      <w:bookmarkEnd w:id="68"/>
      <w:r w:rsidRPr="000359C7">
        <w:rPr>
          <w:rFonts w:ascii="Times New Roman" w:eastAsia="Times New Roman" w:hAnsi="Times New Roman" w:cs="Times New Roman"/>
          <w:b/>
          <w:bCs/>
          <w:color w:val="000000"/>
          <w:lang w:val="en-GB"/>
        </w:rPr>
        <w:t>Challenges and Limitations</w:t>
      </w:r>
    </w:p>
    <w:p w14:paraId="0000005E" w14:textId="01B89D04"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research has had limitations attributed to access restrictions, time, and possible bias in response. Certain stakeholders would show tendencies of withholding sensitive information from the organi</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 The limitations are overcome by employing prudent sampling, data triangulation, and reporting.</w:t>
      </w:r>
    </w:p>
    <w:p w14:paraId="0000005F" w14:textId="77777777" w:rsidR="00F85F1F" w:rsidRPr="000359C7" w:rsidRDefault="003D5D6F">
      <w:pPr>
        <w:pStyle w:val="Heading4"/>
        <w:keepNext w:val="0"/>
        <w:keepLines w:val="0"/>
        <w:spacing w:before="240" w:after="40" w:line="360" w:lineRule="auto"/>
        <w:jc w:val="both"/>
        <w:rPr>
          <w:rFonts w:ascii="Times New Roman" w:eastAsia="Times New Roman" w:hAnsi="Times New Roman" w:cs="Times New Roman"/>
          <w:b/>
          <w:bCs/>
          <w:color w:val="000000"/>
          <w:lang w:val="en-GB"/>
        </w:rPr>
      </w:pPr>
      <w:bookmarkStart w:id="69" w:name="_2zkk4r21p5cw" w:colFirst="0" w:colLast="0"/>
      <w:bookmarkEnd w:id="69"/>
      <w:r w:rsidRPr="000359C7">
        <w:rPr>
          <w:rFonts w:ascii="Times New Roman" w:eastAsia="Times New Roman" w:hAnsi="Times New Roman" w:cs="Times New Roman"/>
          <w:b/>
          <w:bCs/>
          <w:color w:val="000000"/>
          <w:lang w:val="en-GB"/>
        </w:rPr>
        <w:t>Implications and Contributions</w:t>
      </w:r>
    </w:p>
    <w:p w14:paraId="00000060"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study has substantial policy, practise, and research implications. It educates regulators and insurers on tactical directions in hastening the digital adoption. Academically, it adds a paradigm-based view to the digital insurance research in developing economies.</w:t>
      </w:r>
    </w:p>
    <w:p w14:paraId="00000061"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70" w:name="_w188dou7o9w" w:colFirst="0" w:colLast="0"/>
      <w:bookmarkStart w:id="71" w:name="_Toc218179023"/>
      <w:bookmarkEnd w:id="70"/>
      <w:r w:rsidRPr="000359C7">
        <w:rPr>
          <w:rFonts w:ascii="Times New Roman" w:eastAsia="Times New Roman" w:hAnsi="Times New Roman" w:cs="Times New Roman"/>
          <w:b/>
          <w:bCs/>
          <w:color w:val="000000"/>
          <w:sz w:val="24"/>
          <w:szCs w:val="24"/>
          <w:lang w:val="en-GB"/>
        </w:rPr>
        <w:t>Conclusion</w:t>
      </w:r>
      <w:bookmarkEnd w:id="71"/>
    </w:p>
    <w:p w14:paraId="00000062"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In general, the scholarly body of research is scholarly, theoretically consistent, and methodologically sound. The combination of theory, method, and context attests to the preparation of the study towards the further step of comprehensive research and significant scholarly contribution.</w:t>
      </w:r>
    </w:p>
    <w:p w14:paraId="00000063" w14:textId="77777777" w:rsidR="00F85F1F" w:rsidRPr="000359C7" w:rsidRDefault="003D5D6F" w:rsidP="00A92539">
      <w:pPr>
        <w:pStyle w:val="Heading1"/>
        <w:rPr>
          <w:lang w:val="en-GB"/>
        </w:rPr>
      </w:pPr>
      <w:bookmarkStart w:id="72" w:name="_8ey56exzvfx5" w:colFirst="0" w:colLast="0"/>
      <w:bookmarkStart w:id="73" w:name="_Toc218179024"/>
      <w:bookmarkEnd w:id="72"/>
      <w:r w:rsidRPr="000359C7">
        <w:rPr>
          <w:lang w:val="en-GB"/>
        </w:rPr>
        <w:t>VI. DENOUMENT</w:t>
      </w:r>
      <w:bookmarkEnd w:id="73"/>
    </w:p>
    <w:p w14:paraId="00000064"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74" w:name="_oro58rmjvhz" w:colFirst="0" w:colLast="0"/>
      <w:bookmarkStart w:id="75" w:name="_Toc218179025"/>
      <w:bookmarkEnd w:id="74"/>
      <w:r w:rsidRPr="000359C7">
        <w:rPr>
          <w:rFonts w:ascii="Times New Roman" w:eastAsia="Times New Roman" w:hAnsi="Times New Roman" w:cs="Times New Roman"/>
          <w:b/>
          <w:bCs/>
          <w:color w:val="000000"/>
          <w:sz w:val="24"/>
          <w:szCs w:val="24"/>
          <w:lang w:val="en-GB"/>
        </w:rPr>
        <w:t>Impact on the Ultimate Research Proposal</w:t>
      </w:r>
      <w:bookmarkEnd w:id="75"/>
    </w:p>
    <w:p w14:paraId="00000065" w14:textId="749630DF"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present research is important in perfecting and finali</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ing the eventual doctoral research proposal by improving theoretical understanding and methodological conformity. The research uses the Paradigm Theory of Kuhn to go beyond piecemeal conceptuali</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ations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and place it as a paradigm shift in the Nepal insurance industry (Kuhn, 1962). Based on this paradigm, the framing conceptuali</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es the borders of the study concept, enhances conformity between research problem, goals, and theoretical framework, and offers a clear justification of the </w:t>
      </w:r>
      <w:r w:rsidRPr="000359C7">
        <w:rPr>
          <w:rFonts w:ascii="Times New Roman" w:eastAsia="Times New Roman" w:hAnsi="Times New Roman" w:cs="Times New Roman"/>
          <w:sz w:val="24"/>
          <w:szCs w:val="24"/>
          <w:lang w:val="en-GB"/>
        </w:rPr>
        <w:lastRenderedPageBreak/>
        <w:t>mixed-methods design adopted. Consequently, the final proposal shows better academic rigour, coherence, and applicability to scholarly research as well as to industry practise.</w:t>
      </w:r>
    </w:p>
    <w:p w14:paraId="00000066"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76" w:name="_nn9alojxnyaf" w:colFirst="0" w:colLast="0"/>
      <w:bookmarkStart w:id="77" w:name="_Toc218179026"/>
      <w:bookmarkEnd w:id="76"/>
      <w:r w:rsidRPr="000359C7">
        <w:rPr>
          <w:rFonts w:ascii="Times New Roman" w:eastAsia="Times New Roman" w:hAnsi="Times New Roman" w:cs="Times New Roman"/>
          <w:b/>
          <w:bCs/>
          <w:color w:val="000000"/>
          <w:sz w:val="24"/>
          <w:szCs w:val="24"/>
          <w:lang w:val="en-GB"/>
        </w:rPr>
        <w:t>Resolution of Contradictions and Challenges</w:t>
      </w:r>
      <w:bookmarkEnd w:id="77"/>
    </w:p>
    <w:p w14:paraId="00000067" w14:textId="6D0EC12B"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This combination of the Paradigm Theory by Kuhn is effective because it eliminates some major theoretical and methodological paradoxes of digital transformation research. The research stabili</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es the qualitative information on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behaviour, resistance, and perception against the quantitative measures of operational efficiency, customer satisfaction, and performance of the business by means of conceptuali</w:t>
      </w:r>
      <w:r w:rsidR="003C58F5">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ing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as a paradigm shift. This integrative method is a solution to the classical dilemma between qualitative and quantitative methods because it places them in the context of a single explanation. In addition, the paradigm approach assists in clarifying the ambiguities associated with change dynamics that allow deciphering the empirical results in a more systematic manner. The study is therefore balanced in its methods and consistent in its theoretical aspects, making it more credible and significant to the scholarly field.</w:t>
      </w:r>
    </w:p>
    <w:p w14:paraId="00000068" w14:textId="77777777" w:rsidR="00F85F1F" w:rsidRPr="000359C7" w:rsidRDefault="003D5D6F" w:rsidP="00B740F0">
      <w:pPr>
        <w:pStyle w:val="Heading3"/>
        <w:rPr>
          <w:rFonts w:ascii="Times New Roman" w:hAnsi="Times New Roman" w:cs="Times New Roman"/>
          <w:b/>
          <w:bCs/>
          <w:color w:val="000000" w:themeColor="text1"/>
          <w:sz w:val="24"/>
          <w:szCs w:val="24"/>
          <w:lang w:val="en-GB"/>
        </w:rPr>
      </w:pPr>
      <w:bookmarkStart w:id="78" w:name="_3vnob5y9g6k9" w:colFirst="0" w:colLast="0"/>
      <w:bookmarkStart w:id="79" w:name="_Toc218179027"/>
      <w:bookmarkEnd w:id="78"/>
      <w:r w:rsidRPr="000359C7">
        <w:rPr>
          <w:rFonts w:ascii="Times New Roman" w:hAnsi="Times New Roman" w:cs="Times New Roman"/>
          <w:b/>
          <w:bCs/>
          <w:color w:val="000000" w:themeColor="text1"/>
          <w:sz w:val="24"/>
          <w:szCs w:val="24"/>
          <w:lang w:val="en-GB"/>
        </w:rPr>
        <w:t>OVERALL RESEARCH PLAN</w:t>
      </w:r>
      <w:bookmarkEnd w:id="79"/>
    </w:p>
    <w:p w14:paraId="00000069" w14:textId="57B76F65"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general research design will aim to guarantee theoretical consistency, methodological rigour, and practical implications of investigating the issue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in the insurance industry in Nepal. Since the digital transformation is a complex and multidimensional phenomenon, the research plan addresses the aspects of paradigm alignment, conceptual clarity, ethical integrity, data access challenges and analytical robustness systematically.</w:t>
      </w:r>
    </w:p>
    <w:p w14:paraId="0000006A" w14:textId="77777777" w:rsidR="00F85F1F" w:rsidRPr="000359C7" w:rsidRDefault="003D5D6F" w:rsidP="00096A5D">
      <w:pPr>
        <w:jc w:val="both"/>
        <w:rPr>
          <w:rFonts w:ascii="Times New Roman" w:hAnsi="Times New Roman" w:cs="Times New Roman"/>
          <w:b/>
          <w:bCs/>
          <w:i/>
          <w:iCs/>
          <w:color w:val="000000" w:themeColor="text1"/>
          <w:sz w:val="24"/>
          <w:szCs w:val="24"/>
          <w:lang w:val="en-GB"/>
        </w:rPr>
      </w:pPr>
      <w:bookmarkStart w:id="80" w:name="_59w32nhgus37" w:colFirst="0" w:colLast="0"/>
      <w:bookmarkEnd w:id="80"/>
      <w:r w:rsidRPr="000359C7">
        <w:rPr>
          <w:rFonts w:ascii="Times New Roman" w:hAnsi="Times New Roman" w:cs="Times New Roman"/>
          <w:b/>
          <w:bCs/>
          <w:i/>
          <w:iCs/>
          <w:color w:val="000000" w:themeColor="text1"/>
          <w:sz w:val="24"/>
          <w:szCs w:val="24"/>
          <w:lang w:val="en-GB"/>
        </w:rPr>
        <w:t>Resolution of Contradictions in Research Paradigms (Qualitative vs. Quantitative Approaches)</w:t>
      </w:r>
    </w:p>
    <w:p w14:paraId="0000006B" w14:textId="677E6872"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possible contradiction between qualitative and quantitative research paradigms is one of the major issues of this study. This paper attempts to address these contradictions; hence, to achieve this purpose, a mixed-method approach is adopted based on the Paradigm Theory of Kuhn. The qualitative approach is employed </w:t>
      </w:r>
      <w:proofErr w:type="gramStart"/>
      <w:r w:rsidRPr="000359C7">
        <w:rPr>
          <w:rFonts w:ascii="Times New Roman" w:eastAsia="Times New Roman" w:hAnsi="Times New Roman" w:cs="Times New Roman"/>
          <w:sz w:val="24"/>
          <w:szCs w:val="24"/>
          <w:lang w:val="en-GB"/>
        </w:rPr>
        <w:t>in order to</w:t>
      </w:r>
      <w:proofErr w:type="gramEnd"/>
      <w:r w:rsidRPr="000359C7">
        <w:rPr>
          <w:rFonts w:ascii="Times New Roman" w:eastAsia="Times New Roman" w:hAnsi="Times New Roman" w:cs="Times New Roman"/>
          <w:sz w:val="24"/>
          <w:szCs w:val="24"/>
          <w:lang w:val="en-GB"/>
        </w:rPr>
        <w:t xml:space="preserve"> investigate perceptions,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barriers and dynamics, whereas the quantitative approach is utili</w:t>
      </w:r>
      <w:r w:rsidR="00714877">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 xml:space="preserve">ed to quantify the effects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on operational efficiency, customer satisfaction, and business performance. The placement of both methods on a single paradigm-based framework ensures that the research has methodological complement, a condition that is achieved instead of a methodological conflict.</w:t>
      </w:r>
    </w:p>
    <w:p w14:paraId="0000006C" w14:textId="77777777" w:rsidR="00F85F1F" w:rsidRPr="000359C7" w:rsidRDefault="003D5D6F" w:rsidP="00533923">
      <w:pPr>
        <w:rPr>
          <w:rFonts w:ascii="Times New Roman" w:hAnsi="Times New Roman" w:cs="Times New Roman"/>
          <w:b/>
          <w:bCs/>
          <w:i/>
          <w:iCs/>
          <w:color w:val="000000" w:themeColor="text1"/>
          <w:sz w:val="24"/>
          <w:szCs w:val="24"/>
          <w:lang w:val="en-GB"/>
        </w:rPr>
      </w:pPr>
      <w:bookmarkStart w:id="81" w:name="_3p0n8xc7wz4q" w:colFirst="0" w:colLast="0"/>
      <w:bookmarkEnd w:id="81"/>
      <w:r w:rsidRPr="000359C7">
        <w:rPr>
          <w:rFonts w:ascii="Times New Roman" w:hAnsi="Times New Roman" w:cs="Times New Roman"/>
          <w:b/>
          <w:bCs/>
          <w:i/>
          <w:iCs/>
          <w:color w:val="000000" w:themeColor="text1"/>
          <w:sz w:val="24"/>
          <w:szCs w:val="24"/>
          <w:lang w:val="en-GB"/>
        </w:rPr>
        <w:lastRenderedPageBreak/>
        <w:t>Addressing the Challenge of Defining Key Concepts</w:t>
      </w:r>
    </w:p>
    <w:p w14:paraId="0000006D" w14:textId="1435C1C1" w:rsidR="00F85F1F" w:rsidRPr="000359C7" w:rsidRDefault="0077122E">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Digitalization</w:t>
      </w:r>
      <w:r w:rsidR="003D5D6F" w:rsidRPr="000359C7">
        <w:rPr>
          <w:rFonts w:ascii="Times New Roman" w:eastAsia="Times New Roman" w:hAnsi="Times New Roman" w:cs="Times New Roman"/>
          <w:sz w:val="24"/>
          <w:szCs w:val="24"/>
          <w:lang w:val="en-GB"/>
        </w:rPr>
        <w:t xml:space="preserve"> is a complex phenomenon, changing in terms of technological, </w:t>
      </w:r>
      <w:r w:rsidR="00ED1338">
        <w:rPr>
          <w:rFonts w:ascii="Times New Roman" w:eastAsia="Times New Roman" w:hAnsi="Times New Roman" w:cs="Times New Roman"/>
          <w:sz w:val="24"/>
          <w:szCs w:val="24"/>
          <w:lang w:val="en-GB"/>
        </w:rPr>
        <w:t>organizational</w:t>
      </w:r>
      <w:r w:rsidR="003D5D6F" w:rsidRPr="000359C7">
        <w:rPr>
          <w:rFonts w:ascii="Times New Roman" w:eastAsia="Times New Roman" w:hAnsi="Times New Roman" w:cs="Times New Roman"/>
          <w:sz w:val="24"/>
          <w:szCs w:val="24"/>
          <w:lang w:val="en-GB"/>
        </w:rPr>
        <w:t>, and customer aspects. The present research deals with the problem of definitional ambiguity by refining the operationali</w:t>
      </w:r>
      <w:r w:rsidR="00714877">
        <w:rPr>
          <w:rFonts w:ascii="Times New Roman" w:eastAsia="Times New Roman" w:hAnsi="Times New Roman" w:cs="Times New Roman"/>
          <w:sz w:val="24"/>
          <w:szCs w:val="24"/>
          <w:lang w:val="en-GB"/>
        </w:rPr>
        <w:t>z</w:t>
      </w:r>
      <w:r w:rsidR="003D5D6F" w:rsidRPr="000359C7">
        <w:rPr>
          <w:rFonts w:ascii="Times New Roman" w:eastAsia="Times New Roman" w:hAnsi="Times New Roman" w:cs="Times New Roman"/>
          <w:sz w:val="24"/>
          <w:szCs w:val="24"/>
          <w:lang w:val="en-GB"/>
        </w:rPr>
        <w:t xml:space="preserve">ation of the notion of </w:t>
      </w:r>
      <w:r>
        <w:rPr>
          <w:rFonts w:ascii="Times New Roman" w:eastAsia="Times New Roman" w:hAnsi="Times New Roman" w:cs="Times New Roman"/>
          <w:sz w:val="24"/>
          <w:szCs w:val="24"/>
          <w:lang w:val="en-GB"/>
        </w:rPr>
        <w:t>digitalization</w:t>
      </w:r>
      <w:r w:rsidR="003D5D6F" w:rsidRPr="000359C7">
        <w:rPr>
          <w:rFonts w:ascii="Times New Roman" w:eastAsia="Times New Roman" w:hAnsi="Times New Roman" w:cs="Times New Roman"/>
          <w:sz w:val="24"/>
          <w:szCs w:val="24"/>
          <w:lang w:val="en-GB"/>
        </w:rPr>
        <w:t xml:space="preserve"> that includes the introduction of digital services, platforms, automation and artificial intelligence into the insurance processes. Other related notions like operational efficiency, customer satisfaction, and business performance are defined unanimously throughout the literature review, conceptual framework, and empirical analysis and conceptual clarity and measurement validity are assured.</w:t>
      </w:r>
    </w:p>
    <w:p w14:paraId="0000006E" w14:textId="77777777" w:rsidR="00F85F1F" w:rsidRPr="000359C7" w:rsidRDefault="003D5D6F" w:rsidP="00EB210A">
      <w:pPr>
        <w:rPr>
          <w:rFonts w:ascii="Times New Roman" w:hAnsi="Times New Roman" w:cs="Times New Roman"/>
          <w:b/>
          <w:bCs/>
          <w:i/>
          <w:iCs/>
          <w:color w:val="000000" w:themeColor="text1"/>
          <w:sz w:val="24"/>
          <w:szCs w:val="24"/>
          <w:lang w:val="en-GB"/>
        </w:rPr>
      </w:pPr>
      <w:bookmarkStart w:id="82" w:name="_5gso3uvxgq81" w:colFirst="0" w:colLast="0"/>
      <w:bookmarkEnd w:id="82"/>
      <w:r w:rsidRPr="000359C7">
        <w:rPr>
          <w:rFonts w:ascii="Times New Roman" w:hAnsi="Times New Roman" w:cs="Times New Roman"/>
          <w:b/>
          <w:bCs/>
          <w:i/>
          <w:iCs/>
          <w:color w:val="000000" w:themeColor="text1"/>
          <w:sz w:val="24"/>
          <w:szCs w:val="24"/>
          <w:lang w:val="en-GB"/>
        </w:rPr>
        <w:t>Managing Ethical Considerations and Research Biases</w:t>
      </w:r>
    </w:p>
    <w:p w14:paraId="0000006F"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research plan contains moral probity. The research process complies with the accepted ethical principles as it provides informed consent, confidentiality, voluntary subject involvement, and anonymity of the data. The possible research biases, such as researcher bias and response bias, are neutralised with the help of standardised data collection tools, data source triangulation, and a clear analysis process.</w:t>
      </w:r>
    </w:p>
    <w:p w14:paraId="00000070" w14:textId="77777777" w:rsidR="00F85F1F" w:rsidRPr="000359C7" w:rsidRDefault="003D5D6F" w:rsidP="00CF11CD">
      <w:pPr>
        <w:jc w:val="both"/>
        <w:rPr>
          <w:rFonts w:ascii="Times New Roman" w:hAnsi="Times New Roman" w:cs="Times New Roman"/>
          <w:b/>
          <w:bCs/>
          <w:i/>
          <w:iCs/>
          <w:color w:val="000000" w:themeColor="text1"/>
          <w:sz w:val="24"/>
          <w:szCs w:val="24"/>
          <w:lang w:val="en-GB"/>
        </w:rPr>
      </w:pPr>
      <w:bookmarkStart w:id="83" w:name="_og3nnlw3tkd3" w:colFirst="0" w:colLast="0"/>
      <w:bookmarkEnd w:id="83"/>
      <w:r w:rsidRPr="000359C7">
        <w:rPr>
          <w:rFonts w:ascii="Times New Roman" w:hAnsi="Times New Roman" w:cs="Times New Roman"/>
          <w:b/>
          <w:bCs/>
          <w:i/>
          <w:iCs/>
          <w:color w:val="000000" w:themeColor="text1"/>
          <w:sz w:val="24"/>
          <w:szCs w:val="24"/>
          <w:lang w:val="en-GB"/>
        </w:rPr>
        <w:t>Overcoming Data Collection and Access Challenges</w:t>
      </w:r>
    </w:p>
    <w:p w14:paraId="00000071" w14:textId="32F84541"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availability of insurance organi</w:t>
      </w:r>
      <w:r w:rsidR="00714877">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ations, as well as regulatory bodies, is also a major challenge in the Nepal scenario. The research plan will respond to this by engaging the stakeholders early, seeking permission to collect data, and allowing a flexible approach to data collection. Reliance on a single source of data is also minimised as both primary and secondary data are used, which maximises reliability.</w:t>
      </w:r>
    </w:p>
    <w:p w14:paraId="00000072" w14:textId="77777777" w:rsidR="00F85F1F" w:rsidRPr="000359C7" w:rsidRDefault="003D5D6F" w:rsidP="00451E79">
      <w:pPr>
        <w:jc w:val="both"/>
        <w:rPr>
          <w:rFonts w:ascii="Times New Roman" w:hAnsi="Times New Roman" w:cs="Times New Roman"/>
          <w:b/>
          <w:bCs/>
          <w:i/>
          <w:iCs/>
          <w:color w:val="000000" w:themeColor="text1"/>
          <w:sz w:val="24"/>
          <w:szCs w:val="24"/>
          <w:lang w:val="en-GB"/>
        </w:rPr>
      </w:pPr>
      <w:bookmarkStart w:id="84" w:name="_n0glxe3zy2t4" w:colFirst="0" w:colLast="0"/>
      <w:bookmarkEnd w:id="84"/>
      <w:r w:rsidRPr="000359C7">
        <w:rPr>
          <w:rFonts w:ascii="Times New Roman" w:hAnsi="Times New Roman" w:cs="Times New Roman"/>
          <w:b/>
          <w:bCs/>
          <w:i/>
          <w:iCs/>
          <w:color w:val="000000" w:themeColor="text1"/>
          <w:sz w:val="24"/>
          <w:szCs w:val="24"/>
          <w:lang w:val="en-GB"/>
        </w:rPr>
        <w:t>Aligning the Research with Institutional and Societal Relevance</w:t>
      </w:r>
    </w:p>
    <w:p w14:paraId="00000073" w14:textId="152F57C0"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 studies align with the institutional concerns, including financial inclusion, digital governance, and the moderni</w:t>
      </w:r>
      <w:r w:rsidR="00714877">
        <w:rPr>
          <w:rFonts w:ascii="Times New Roman" w:eastAsia="Times New Roman" w:hAnsi="Times New Roman" w:cs="Times New Roman"/>
          <w:sz w:val="24"/>
          <w:szCs w:val="24"/>
          <w:lang w:val="en-GB"/>
        </w:rPr>
        <w:t>z</w:t>
      </w:r>
      <w:r w:rsidRPr="000359C7">
        <w:rPr>
          <w:rFonts w:ascii="Times New Roman" w:eastAsia="Times New Roman" w:hAnsi="Times New Roman" w:cs="Times New Roman"/>
          <w:sz w:val="24"/>
          <w:szCs w:val="24"/>
          <w:lang w:val="en-GB"/>
        </w:rPr>
        <w:t>ation of the insurance industry (Devkota, 2022). The relevance of the society is guaranteed through paying attention to the experience of the customers, access to the services, and confidence in insurance companies. This correspondence adds more value to the study.</w:t>
      </w:r>
    </w:p>
    <w:p w14:paraId="00000074" w14:textId="77777777" w:rsidR="00F85F1F" w:rsidRPr="000359C7" w:rsidRDefault="003D5D6F" w:rsidP="009942F0">
      <w:pPr>
        <w:jc w:val="both"/>
        <w:rPr>
          <w:rFonts w:ascii="Times New Roman" w:hAnsi="Times New Roman" w:cs="Times New Roman"/>
          <w:b/>
          <w:bCs/>
          <w:i/>
          <w:iCs/>
          <w:color w:val="000000" w:themeColor="text1"/>
          <w:sz w:val="24"/>
          <w:szCs w:val="24"/>
          <w:lang w:val="en-GB"/>
        </w:rPr>
      </w:pPr>
      <w:bookmarkStart w:id="85" w:name="_4smmi3suuxoo" w:colFirst="0" w:colLast="0"/>
      <w:bookmarkEnd w:id="85"/>
      <w:r w:rsidRPr="000359C7">
        <w:rPr>
          <w:rFonts w:ascii="Times New Roman" w:hAnsi="Times New Roman" w:cs="Times New Roman"/>
          <w:b/>
          <w:bCs/>
          <w:i/>
          <w:iCs/>
          <w:color w:val="000000" w:themeColor="text1"/>
          <w:sz w:val="24"/>
          <w:szCs w:val="24"/>
          <w:lang w:val="en-GB"/>
        </w:rPr>
        <w:t>Refining the Theoretical Framework</w:t>
      </w:r>
    </w:p>
    <w:p w14:paraId="00000075"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lastRenderedPageBreak/>
        <w:t>The Paradigm Theory developed by Kuhn is always updated on the basis of the empirical experiences and the realities of the situations in the insurance sector of Nepal. This progressive improvement enhances the relevance of the theories and explanatory richness.</w:t>
      </w:r>
    </w:p>
    <w:p w14:paraId="00000076" w14:textId="77777777" w:rsidR="00F85F1F" w:rsidRPr="000359C7" w:rsidRDefault="003D5D6F" w:rsidP="00341B66">
      <w:pPr>
        <w:jc w:val="both"/>
        <w:rPr>
          <w:rFonts w:ascii="Times New Roman" w:hAnsi="Times New Roman" w:cs="Times New Roman"/>
          <w:b/>
          <w:bCs/>
          <w:i/>
          <w:iCs/>
          <w:color w:val="000000" w:themeColor="text1"/>
          <w:sz w:val="24"/>
          <w:szCs w:val="24"/>
          <w:lang w:val="en-GB"/>
        </w:rPr>
      </w:pPr>
      <w:bookmarkStart w:id="86" w:name="_doh74w5dz3hu" w:colFirst="0" w:colLast="0"/>
      <w:bookmarkEnd w:id="86"/>
      <w:r w:rsidRPr="000359C7">
        <w:rPr>
          <w:rFonts w:ascii="Times New Roman" w:hAnsi="Times New Roman" w:cs="Times New Roman"/>
          <w:b/>
          <w:bCs/>
          <w:i/>
          <w:iCs/>
          <w:color w:val="000000" w:themeColor="text1"/>
          <w:sz w:val="24"/>
          <w:szCs w:val="24"/>
          <w:lang w:val="en-GB"/>
        </w:rPr>
        <w:t>Strengthening the Research Design and Data Analysis Plan</w:t>
      </w:r>
    </w:p>
    <w:p w14:paraId="00000077"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There is a strong research design in terms of clear sampling strategies, the right tools used in analysis and the triangulation of methods. The SPSS quantitative analysis and thematic analysis provide strong and reliable results.</w:t>
      </w:r>
    </w:p>
    <w:p w14:paraId="00000078" w14:textId="77777777" w:rsidR="00F85F1F" w:rsidRPr="000359C7" w:rsidRDefault="003D5D6F" w:rsidP="00EC2715">
      <w:pPr>
        <w:jc w:val="both"/>
        <w:rPr>
          <w:rFonts w:ascii="Times New Roman" w:hAnsi="Times New Roman" w:cs="Times New Roman"/>
          <w:b/>
          <w:bCs/>
          <w:i/>
          <w:iCs/>
          <w:color w:val="000000" w:themeColor="text1"/>
          <w:sz w:val="24"/>
          <w:szCs w:val="24"/>
          <w:lang w:val="en-GB"/>
        </w:rPr>
      </w:pPr>
      <w:bookmarkStart w:id="87" w:name="_wdtjdp4ckl6f" w:colFirst="0" w:colLast="0"/>
      <w:bookmarkEnd w:id="87"/>
      <w:r w:rsidRPr="000359C7">
        <w:rPr>
          <w:rFonts w:ascii="Times New Roman" w:hAnsi="Times New Roman" w:cs="Times New Roman"/>
          <w:b/>
          <w:bCs/>
          <w:i/>
          <w:iCs/>
          <w:color w:val="000000" w:themeColor="text1"/>
          <w:sz w:val="24"/>
          <w:szCs w:val="24"/>
          <w:lang w:val="en-GB"/>
        </w:rPr>
        <w:t>Conclusion</w:t>
      </w:r>
    </w:p>
    <w:p w14:paraId="00000079" w14:textId="1D3F4FA9"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Therefore, it can be concluded that the research plan offers a sound, ethical, and methodological basis of research of the domain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of the Nepalese insurance industry, which guarantees valuable academic and practical contributions.</w:t>
      </w:r>
    </w:p>
    <w:p w14:paraId="0000007A" w14:textId="77777777" w:rsidR="00F85F1F" w:rsidRPr="000359C7" w:rsidRDefault="003D5D6F" w:rsidP="00A92539">
      <w:pPr>
        <w:pStyle w:val="Heading1"/>
        <w:rPr>
          <w:b w:val="0"/>
          <w:lang w:val="en-GB"/>
        </w:rPr>
      </w:pPr>
      <w:bookmarkStart w:id="88" w:name="_pvpmw709arl" w:colFirst="0" w:colLast="0"/>
      <w:bookmarkStart w:id="89" w:name="_Toc218179028"/>
      <w:bookmarkEnd w:id="88"/>
      <w:r w:rsidRPr="000359C7">
        <w:rPr>
          <w:lang w:val="en-GB"/>
        </w:rPr>
        <w:t xml:space="preserve">VII. </w:t>
      </w:r>
      <w:r w:rsidRPr="000359C7">
        <w:t>NEXT</w:t>
      </w:r>
      <w:r w:rsidRPr="000359C7">
        <w:rPr>
          <w:lang w:val="en-GB"/>
        </w:rPr>
        <w:t xml:space="preserve"> STEPS</w:t>
      </w:r>
      <w:bookmarkEnd w:id="89"/>
    </w:p>
    <w:p w14:paraId="0000007B"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90" w:name="_7b6j1sp0bdp8" w:colFirst="0" w:colLast="0"/>
      <w:bookmarkStart w:id="91" w:name="_Toc218179029"/>
      <w:bookmarkEnd w:id="90"/>
      <w:r w:rsidRPr="000359C7">
        <w:rPr>
          <w:rFonts w:ascii="Times New Roman" w:eastAsia="Times New Roman" w:hAnsi="Times New Roman" w:cs="Times New Roman"/>
          <w:b/>
          <w:bCs/>
          <w:color w:val="000000"/>
          <w:sz w:val="24"/>
          <w:szCs w:val="24"/>
          <w:lang w:val="en-GB"/>
        </w:rPr>
        <w:t>Final Thoughts</w:t>
      </w:r>
      <w:bookmarkEnd w:id="91"/>
    </w:p>
    <w:p w14:paraId="0000007C" w14:textId="3375880B"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The following research steps are based on the theoretical underpinnings, the high methodological rigour, and the empirical findings that are obtained during the research. The concept of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is gradually being accepted as an unavoidable paradigm shift in the insurance industry of Nepal, changing the ways of operations, the customer engagement model, and the </w:t>
      </w:r>
      <w:r w:rsidR="00ED1338">
        <w:rPr>
          <w:rFonts w:ascii="Times New Roman" w:eastAsia="Times New Roman" w:hAnsi="Times New Roman" w:cs="Times New Roman"/>
          <w:sz w:val="24"/>
          <w:szCs w:val="24"/>
          <w:lang w:val="en-GB"/>
        </w:rPr>
        <w:t>organizational</w:t>
      </w:r>
      <w:r w:rsidRPr="000359C7">
        <w:rPr>
          <w:rFonts w:ascii="Times New Roman" w:eastAsia="Times New Roman" w:hAnsi="Times New Roman" w:cs="Times New Roman"/>
          <w:sz w:val="24"/>
          <w:szCs w:val="24"/>
          <w:lang w:val="en-GB"/>
        </w:rPr>
        <w:t xml:space="preserve"> system. The results of this study highlight why insurance companies should stop engaging in a process of incremental change in technology and instead ensure that they embark on a systemic change. The next phases of the study will be devoted to the further empirical investigation, improvement of analytical models and the integration of theory and evidence. Further work with insurers, regulators, and customers will be necessary </w:t>
      </w:r>
      <w:proofErr w:type="gramStart"/>
      <w:r w:rsidRPr="000359C7">
        <w:rPr>
          <w:rFonts w:ascii="Times New Roman" w:eastAsia="Times New Roman" w:hAnsi="Times New Roman" w:cs="Times New Roman"/>
          <w:sz w:val="24"/>
          <w:szCs w:val="24"/>
          <w:lang w:val="en-GB"/>
        </w:rPr>
        <w:t>in order to</w:t>
      </w:r>
      <w:proofErr w:type="gramEnd"/>
      <w:r w:rsidRPr="000359C7">
        <w:rPr>
          <w:rFonts w:ascii="Times New Roman" w:eastAsia="Times New Roman" w:hAnsi="Times New Roman" w:cs="Times New Roman"/>
          <w:sz w:val="24"/>
          <w:szCs w:val="24"/>
          <w:lang w:val="en-GB"/>
        </w:rPr>
        <w:t xml:space="preserve"> grasp dynamic digital practi</w:t>
      </w:r>
      <w:r w:rsidR="0057182A">
        <w:rPr>
          <w:rFonts w:ascii="Times New Roman" w:eastAsia="Times New Roman" w:hAnsi="Times New Roman" w:cs="Times New Roman"/>
          <w:sz w:val="24"/>
          <w:szCs w:val="24"/>
          <w:lang w:val="en-GB"/>
        </w:rPr>
        <w:t>c</w:t>
      </w:r>
      <w:r w:rsidRPr="000359C7">
        <w:rPr>
          <w:rFonts w:ascii="Times New Roman" w:eastAsia="Times New Roman" w:hAnsi="Times New Roman" w:cs="Times New Roman"/>
          <w:sz w:val="24"/>
          <w:szCs w:val="24"/>
          <w:lang w:val="en-GB"/>
        </w:rPr>
        <w:t>es and new issues in the sector.</w:t>
      </w:r>
    </w:p>
    <w:p w14:paraId="0000007D" w14:textId="77777777" w:rsidR="00F85F1F"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Additional procedures of analysis refinement will be through validating quantitative models, extending regression analysis and improving the qualitative thematic analysis. These measures will make findings more accurate and sound in the areas of operational efficiency, customer </w:t>
      </w:r>
      <w:r w:rsidRPr="000359C7">
        <w:rPr>
          <w:rFonts w:ascii="Times New Roman" w:eastAsia="Times New Roman" w:hAnsi="Times New Roman" w:cs="Times New Roman"/>
          <w:sz w:val="24"/>
          <w:szCs w:val="24"/>
          <w:lang w:val="en-GB"/>
        </w:rPr>
        <w:lastRenderedPageBreak/>
        <w:t>satisfaction, and business performance. Also, the theoretical refinement would be applied further and would make sure that the Paradigm Theory developed by Kuhn would be context-specific and informed by empirical evidence in the final doctoral research.</w:t>
      </w:r>
    </w:p>
    <w:p w14:paraId="0000007E" w14:textId="77777777" w:rsidR="00F85F1F" w:rsidRPr="000359C7" w:rsidRDefault="003D5D6F">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92" w:name="_8rbdjj7at1mf" w:colFirst="0" w:colLast="0"/>
      <w:bookmarkStart w:id="93" w:name="_Toc218179030"/>
      <w:bookmarkEnd w:id="92"/>
      <w:r w:rsidRPr="000359C7">
        <w:rPr>
          <w:rFonts w:ascii="Times New Roman" w:eastAsia="Times New Roman" w:hAnsi="Times New Roman" w:cs="Times New Roman"/>
          <w:b/>
          <w:bCs/>
          <w:color w:val="000000"/>
          <w:sz w:val="24"/>
          <w:szCs w:val="24"/>
          <w:lang w:val="en-GB"/>
        </w:rPr>
        <w:t>Conclusion</w:t>
      </w:r>
      <w:bookmarkEnd w:id="93"/>
    </w:p>
    <w:p w14:paraId="0000007F" w14:textId="4D554260" w:rsidR="00016549" w:rsidRPr="000359C7" w:rsidRDefault="003D5D6F">
      <w:pPr>
        <w:spacing w:before="240" w:after="240" w:line="360" w:lineRule="auto"/>
        <w:jc w:val="both"/>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t xml:space="preserve">This paper applies the Paradigm Theory of Kuhn to give a holistic, theory-based insight into the digital transformation of insurance in Nepal. The paradigm-based approach permits the systematic understanding of the resistance, crisis, and structural change in the insurance sector. The following step in the study will be to apply these theoretical lessons to empirically justified conclusions and recommendations for action. Finally, the paper will provide strategic directions through which insurers and policymakers may contribute to the sustainable, inclusive, and resilient </w:t>
      </w:r>
      <w:r w:rsidR="0077122E">
        <w:rPr>
          <w:rFonts w:ascii="Times New Roman" w:eastAsia="Times New Roman" w:hAnsi="Times New Roman" w:cs="Times New Roman"/>
          <w:sz w:val="24"/>
          <w:szCs w:val="24"/>
          <w:lang w:val="en-GB"/>
        </w:rPr>
        <w:t>digitalization</w:t>
      </w:r>
      <w:r w:rsidRPr="000359C7">
        <w:rPr>
          <w:rFonts w:ascii="Times New Roman" w:eastAsia="Times New Roman" w:hAnsi="Times New Roman" w:cs="Times New Roman"/>
          <w:sz w:val="24"/>
          <w:szCs w:val="24"/>
          <w:lang w:val="en-GB"/>
        </w:rPr>
        <w:t xml:space="preserve"> of the insurance industry in Nepal to academic scholarship and policy implementation.</w:t>
      </w:r>
    </w:p>
    <w:p w14:paraId="5296DD7A" w14:textId="77777777" w:rsidR="00016549" w:rsidRPr="000359C7" w:rsidRDefault="00016549">
      <w:pPr>
        <w:rPr>
          <w:rFonts w:ascii="Times New Roman" w:eastAsia="Times New Roman" w:hAnsi="Times New Roman" w:cs="Times New Roman"/>
          <w:sz w:val="24"/>
          <w:szCs w:val="24"/>
          <w:lang w:val="en-GB"/>
        </w:rPr>
      </w:pPr>
      <w:r w:rsidRPr="000359C7">
        <w:rPr>
          <w:rFonts w:ascii="Times New Roman" w:eastAsia="Times New Roman" w:hAnsi="Times New Roman" w:cs="Times New Roman"/>
          <w:sz w:val="24"/>
          <w:szCs w:val="24"/>
          <w:lang w:val="en-GB"/>
        </w:rPr>
        <w:br w:type="page"/>
      </w:r>
    </w:p>
    <w:p w14:paraId="7701AD63" w14:textId="0D0700E2" w:rsidR="00F85F1F" w:rsidRPr="000359C7" w:rsidRDefault="00016549" w:rsidP="00A92539">
      <w:pPr>
        <w:pStyle w:val="Heading1"/>
        <w:rPr>
          <w:lang w:val="en-GB"/>
        </w:rPr>
      </w:pPr>
      <w:bookmarkStart w:id="94" w:name="_Toc218179031"/>
      <w:r w:rsidRPr="000359C7">
        <w:lastRenderedPageBreak/>
        <w:t>References</w:t>
      </w:r>
      <w:bookmarkEnd w:id="94"/>
    </w:p>
    <w:p w14:paraId="78805D04" w14:textId="77777777" w:rsidR="007549C7" w:rsidRPr="0057182A" w:rsidRDefault="007549C7" w:rsidP="007549C7">
      <w:pPr>
        <w:pStyle w:val="NormalWeb"/>
        <w:spacing w:before="240" w:beforeAutospacing="0" w:after="0" w:afterAutospacing="0"/>
        <w:jc w:val="both"/>
      </w:pPr>
      <w:r w:rsidRPr="0057182A">
        <w:t xml:space="preserve">Adhikari, N. (2020) ‘Ethical issues in digital financial research’, </w:t>
      </w:r>
      <w:r w:rsidRPr="0057182A">
        <w:rPr>
          <w:rStyle w:val="Emphasis"/>
          <w:i w:val="0"/>
          <w:iCs w:val="0"/>
        </w:rPr>
        <w:t>Nepal Journal of Social Science</w:t>
      </w:r>
      <w:r w:rsidRPr="0057182A">
        <w:t>.</w:t>
      </w:r>
    </w:p>
    <w:p w14:paraId="6F7D4BA6" w14:textId="77777777" w:rsidR="007549C7" w:rsidRPr="0057182A" w:rsidRDefault="007549C7" w:rsidP="007549C7">
      <w:pPr>
        <w:pStyle w:val="NormalWeb"/>
        <w:spacing w:before="240" w:beforeAutospacing="0" w:after="0" w:afterAutospacing="0"/>
        <w:jc w:val="both"/>
      </w:pPr>
      <w:r w:rsidRPr="0057182A">
        <w:t xml:space="preserve">Aryal, V. (2023) ‘Paradigm shift in social science research: A general perspective’, </w:t>
      </w:r>
      <w:r w:rsidRPr="0057182A">
        <w:rPr>
          <w:rStyle w:val="Emphasis"/>
          <w:i w:val="0"/>
          <w:iCs w:val="0"/>
        </w:rPr>
        <w:t>Journal of Political Science</w:t>
      </w:r>
      <w:r w:rsidRPr="0057182A">
        <w:t>, pp. 111–123.</w:t>
      </w:r>
    </w:p>
    <w:p w14:paraId="34CC2068" w14:textId="77777777" w:rsidR="007549C7" w:rsidRPr="0057182A" w:rsidRDefault="007549C7" w:rsidP="007549C7">
      <w:pPr>
        <w:pStyle w:val="NormalWeb"/>
        <w:spacing w:before="240" w:beforeAutospacing="0" w:after="0" w:afterAutospacing="0"/>
        <w:jc w:val="both"/>
      </w:pPr>
      <w:r w:rsidRPr="0057182A">
        <w:t xml:space="preserve">Bell, E., Harley, B. and Bryman, A. (2022) </w:t>
      </w:r>
      <w:r w:rsidRPr="0057182A">
        <w:rPr>
          <w:rStyle w:val="Emphasis"/>
          <w:i w:val="0"/>
          <w:iCs w:val="0"/>
        </w:rPr>
        <w:t>Business research methods</w:t>
      </w:r>
      <w:r w:rsidRPr="0057182A">
        <w:t>. Oxford: Oxford University Press.</w:t>
      </w:r>
    </w:p>
    <w:p w14:paraId="16040E6D" w14:textId="77777777" w:rsidR="007549C7" w:rsidRPr="0057182A" w:rsidRDefault="007549C7" w:rsidP="007549C7">
      <w:pPr>
        <w:pStyle w:val="NormalWeb"/>
        <w:spacing w:before="240" w:beforeAutospacing="0" w:after="0" w:afterAutospacing="0"/>
        <w:jc w:val="both"/>
      </w:pPr>
      <w:r w:rsidRPr="0057182A">
        <w:t xml:space="preserve">Bhattarai, S. (2021) ‘Cybersecurity threats in Nepal’s financial sector’, </w:t>
      </w:r>
      <w:r w:rsidRPr="0057182A">
        <w:rPr>
          <w:rStyle w:val="Emphasis"/>
          <w:i w:val="0"/>
          <w:iCs w:val="0"/>
        </w:rPr>
        <w:t>ICT Journal Nepal</w:t>
      </w:r>
      <w:r w:rsidRPr="0057182A">
        <w:t>.</w:t>
      </w:r>
    </w:p>
    <w:p w14:paraId="34AA1A81" w14:textId="77777777" w:rsidR="007549C7" w:rsidRPr="0057182A" w:rsidRDefault="007549C7" w:rsidP="007549C7">
      <w:pPr>
        <w:pStyle w:val="NormalWeb"/>
        <w:spacing w:before="240" w:beforeAutospacing="0" w:after="0" w:afterAutospacing="0"/>
        <w:jc w:val="both"/>
      </w:pPr>
      <w:r w:rsidRPr="0057182A">
        <w:t xml:space="preserve">Bougie, R. and Sekaran, U. (2019) </w:t>
      </w:r>
      <w:r w:rsidRPr="0057182A">
        <w:rPr>
          <w:rStyle w:val="Emphasis"/>
          <w:i w:val="0"/>
          <w:iCs w:val="0"/>
        </w:rPr>
        <w:t>Research methods for business: A skill-building approach</w:t>
      </w:r>
      <w:r w:rsidRPr="0057182A">
        <w:t>. Hoboken, NJ: John Wiley &amp; Sons.</w:t>
      </w:r>
    </w:p>
    <w:p w14:paraId="7CC79576" w14:textId="77777777" w:rsidR="007549C7" w:rsidRPr="0057182A" w:rsidRDefault="007549C7" w:rsidP="007549C7">
      <w:pPr>
        <w:pStyle w:val="NormalWeb"/>
        <w:spacing w:before="240" w:beforeAutospacing="0" w:after="0" w:afterAutospacing="0"/>
        <w:jc w:val="both"/>
      </w:pPr>
      <w:r w:rsidRPr="0057182A">
        <w:t xml:space="preserve">Collis, J. and Hussey, R. (2021) </w:t>
      </w:r>
      <w:r w:rsidRPr="0057182A">
        <w:rPr>
          <w:rStyle w:val="Emphasis"/>
          <w:i w:val="0"/>
          <w:iCs w:val="0"/>
        </w:rPr>
        <w:t>Business research: A practical guide for students</w:t>
      </w:r>
      <w:r w:rsidRPr="0057182A">
        <w:t>. London: Bloomsbury Publishing.</w:t>
      </w:r>
    </w:p>
    <w:p w14:paraId="0FBDBE77" w14:textId="77777777" w:rsidR="007549C7" w:rsidRPr="0057182A" w:rsidRDefault="007549C7" w:rsidP="007549C7">
      <w:pPr>
        <w:pStyle w:val="NormalWeb"/>
        <w:spacing w:before="240" w:beforeAutospacing="0" w:after="0" w:afterAutospacing="0"/>
        <w:jc w:val="both"/>
      </w:pPr>
      <w:r w:rsidRPr="0057182A">
        <w:t xml:space="preserve">Devkota, M. (2022) ‘Insurance market modernization in Nepal’, </w:t>
      </w:r>
      <w:proofErr w:type="spellStart"/>
      <w:r w:rsidRPr="0057182A">
        <w:rPr>
          <w:rStyle w:val="Emphasis"/>
          <w:i w:val="0"/>
          <w:iCs w:val="0"/>
        </w:rPr>
        <w:t>Beema</w:t>
      </w:r>
      <w:proofErr w:type="spellEnd"/>
      <w:r w:rsidRPr="0057182A">
        <w:rPr>
          <w:rStyle w:val="Emphasis"/>
          <w:i w:val="0"/>
          <w:iCs w:val="0"/>
        </w:rPr>
        <w:t xml:space="preserve"> Review</w:t>
      </w:r>
      <w:r w:rsidRPr="0057182A">
        <w:t>.</w:t>
      </w:r>
    </w:p>
    <w:p w14:paraId="7D409299" w14:textId="77777777" w:rsidR="007549C7" w:rsidRPr="0057182A" w:rsidRDefault="007549C7" w:rsidP="007549C7">
      <w:pPr>
        <w:pStyle w:val="NormalWeb"/>
        <w:spacing w:before="240" w:beforeAutospacing="0" w:after="0" w:afterAutospacing="0"/>
        <w:jc w:val="both"/>
      </w:pPr>
      <w:r w:rsidRPr="0057182A">
        <w:t xml:space="preserve">Eckert, C., </w:t>
      </w:r>
      <w:proofErr w:type="spellStart"/>
      <w:r w:rsidRPr="0057182A">
        <w:t>Neunsinger</w:t>
      </w:r>
      <w:proofErr w:type="spellEnd"/>
      <w:r w:rsidRPr="0057182A">
        <w:t xml:space="preserve">, C. and </w:t>
      </w:r>
      <w:proofErr w:type="spellStart"/>
      <w:r w:rsidRPr="0057182A">
        <w:t>Osterrieder</w:t>
      </w:r>
      <w:proofErr w:type="spellEnd"/>
      <w:r w:rsidRPr="0057182A">
        <w:t xml:space="preserve">, K. (2022) ‘Managing customer satisfaction: Digital applications for insurance companies’, </w:t>
      </w:r>
      <w:r w:rsidRPr="0057182A">
        <w:rPr>
          <w:rStyle w:val="Emphasis"/>
          <w:i w:val="0"/>
          <w:iCs w:val="0"/>
        </w:rPr>
        <w:t>The Geneva Papers on Risk and Insurance – Issues and Practice</w:t>
      </w:r>
      <w:r w:rsidRPr="0057182A">
        <w:t>, 47(3), pp. 569–602.</w:t>
      </w:r>
    </w:p>
    <w:p w14:paraId="314500B4" w14:textId="77777777" w:rsidR="007549C7" w:rsidRPr="0057182A" w:rsidRDefault="007549C7" w:rsidP="007549C7">
      <w:pPr>
        <w:pStyle w:val="NormalWeb"/>
        <w:spacing w:before="240" w:beforeAutospacing="0" w:after="0" w:afterAutospacing="0"/>
        <w:jc w:val="both"/>
      </w:pPr>
      <w:r w:rsidRPr="0057182A">
        <w:t>Fasnacht, D. (</w:t>
      </w:r>
      <w:proofErr w:type="gramStart"/>
      <w:r w:rsidRPr="0057182A">
        <w:t>2024) ‘</w:t>
      </w:r>
      <w:proofErr w:type="gramEnd"/>
      <w:r w:rsidRPr="0057182A">
        <w:t xml:space="preserve">The digital paradigm’, in Fasnacht, D. (ed.) </w:t>
      </w:r>
      <w:r w:rsidRPr="0057182A">
        <w:rPr>
          <w:rStyle w:val="Emphasis"/>
          <w:i w:val="0"/>
          <w:iCs w:val="0"/>
        </w:rPr>
        <w:t>Open and digital ecosystems</w:t>
      </w:r>
      <w:r w:rsidRPr="0057182A">
        <w:t>. Wiesbaden: Springer, pp. 19–49.</w:t>
      </w:r>
    </w:p>
    <w:p w14:paraId="3F38BC74" w14:textId="73DAFF2D" w:rsidR="007549C7" w:rsidRPr="0057182A" w:rsidRDefault="007549C7" w:rsidP="007549C7">
      <w:pPr>
        <w:pStyle w:val="NormalWeb"/>
        <w:spacing w:before="240" w:beforeAutospacing="0" w:after="0" w:afterAutospacing="0"/>
        <w:jc w:val="both"/>
      </w:pPr>
      <w:r w:rsidRPr="0057182A">
        <w:t xml:space="preserve">Ghimire, A. (2023) </w:t>
      </w:r>
      <w:r w:rsidR="00A36688">
        <w:t>‘</w:t>
      </w:r>
      <w:r w:rsidRPr="0057182A">
        <w:rPr>
          <w:rStyle w:val="Emphasis"/>
          <w:i w:val="0"/>
          <w:iCs w:val="0"/>
        </w:rPr>
        <w:t>Insurance industry trends in Nepal</w:t>
      </w:r>
      <w:r w:rsidR="00A36688">
        <w:rPr>
          <w:rStyle w:val="Emphasis"/>
          <w:i w:val="0"/>
          <w:iCs w:val="0"/>
        </w:rPr>
        <w:t>’</w:t>
      </w:r>
      <w:r w:rsidRPr="0057182A">
        <w:t xml:space="preserve">. </w:t>
      </w:r>
      <w:proofErr w:type="spellStart"/>
      <w:r w:rsidRPr="0057182A">
        <w:t>Beema</w:t>
      </w:r>
      <w:proofErr w:type="spellEnd"/>
      <w:r w:rsidRPr="0057182A">
        <w:t xml:space="preserve"> Samiti Annual Report.</w:t>
      </w:r>
    </w:p>
    <w:p w14:paraId="7EA2776B" w14:textId="77777777" w:rsidR="007549C7" w:rsidRPr="0057182A" w:rsidRDefault="007549C7" w:rsidP="007549C7">
      <w:pPr>
        <w:pStyle w:val="NormalWeb"/>
        <w:spacing w:before="240" w:beforeAutospacing="0" w:after="0" w:afterAutospacing="0"/>
        <w:jc w:val="both"/>
      </w:pPr>
      <w:r w:rsidRPr="0057182A">
        <w:t xml:space="preserve">Hair, J.F. Jr., Page, M. and </w:t>
      </w:r>
      <w:proofErr w:type="spellStart"/>
      <w:r w:rsidRPr="0057182A">
        <w:t>Brunsveld</w:t>
      </w:r>
      <w:proofErr w:type="spellEnd"/>
      <w:r w:rsidRPr="0057182A">
        <w:t xml:space="preserve">, N. (2019) </w:t>
      </w:r>
      <w:r w:rsidRPr="0057182A">
        <w:rPr>
          <w:rStyle w:val="Emphasis"/>
          <w:i w:val="0"/>
          <w:iCs w:val="0"/>
        </w:rPr>
        <w:t>Essentials of business research methods</w:t>
      </w:r>
      <w:r w:rsidRPr="0057182A">
        <w:t>. London: Routledge.</w:t>
      </w:r>
    </w:p>
    <w:p w14:paraId="39CC3670" w14:textId="77777777" w:rsidR="007549C7" w:rsidRPr="0057182A" w:rsidRDefault="007549C7" w:rsidP="007549C7">
      <w:pPr>
        <w:pStyle w:val="NormalWeb"/>
        <w:spacing w:before="240" w:beforeAutospacing="0" w:after="0" w:afterAutospacing="0"/>
        <w:jc w:val="both"/>
      </w:pPr>
      <w:r w:rsidRPr="0057182A">
        <w:t>Irani, Z., Abril, R.M., Weerakkody, V., Omar, A. and Sivarajah, U. (</w:t>
      </w:r>
      <w:proofErr w:type="gramStart"/>
      <w:r w:rsidRPr="0057182A">
        <w:t>2023) ‘</w:t>
      </w:r>
      <w:proofErr w:type="gramEnd"/>
      <w:r w:rsidRPr="0057182A">
        <w:t xml:space="preserve">The impact of legacy systems on digital transformation in European public administration: Lessons learned from a multi-case analysis’, </w:t>
      </w:r>
      <w:r w:rsidRPr="0057182A">
        <w:rPr>
          <w:rStyle w:val="Emphasis"/>
          <w:i w:val="0"/>
          <w:iCs w:val="0"/>
        </w:rPr>
        <w:t>Government Information Quarterly</w:t>
      </w:r>
      <w:r w:rsidRPr="0057182A">
        <w:t>, 40(1), Article 101784.</w:t>
      </w:r>
    </w:p>
    <w:p w14:paraId="6A51362F" w14:textId="77777777" w:rsidR="007549C7" w:rsidRPr="0057182A" w:rsidRDefault="007549C7" w:rsidP="007549C7">
      <w:pPr>
        <w:pStyle w:val="NormalWeb"/>
        <w:spacing w:before="240" w:beforeAutospacing="0" w:after="0" w:afterAutospacing="0"/>
        <w:jc w:val="both"/>
      </w:pPr>
      <w:r w:rsidRPr="0057182A">
        <w:t xml:space="preserve">Joshi, S.P., Dahal, R.K., Karki, D. and Ghimire, B. (2024) ‘Consumer behavior and decision-making in health insurance policy purchases in Nepal’, </w:t>
      </w:r>
      <w:r w:rsidRPr="0057182A">
        <w:rPr>
          <w:rStyle w:val="Emphasis"/>
          <w:i w:val="0"/>
          <w:iCs w:val="0"/>
        </w:rPr>
        <w:t>Nepalese Journal of Insurance and Social Security</w:t>
      </w:r>
      <w:r w:rsidRPr="0057182A">
        <w:t>, 7(1), pp. 100–115.</w:t>
      </w:r>
    </w:p>
    <w:p w14:paraId="48989E90" w14:textId="77777777" w:rsidR="007549C7" w:rsidRPr="0057182A" w:rsidRDefault="007549C7" w:rsidP="007549C7">
      <w:pPr>
        <w:pStyle w:val="NormalWeb"/>
        <w:spacing w:before="240" w:beforeAutospacing="0" w:after="0" w:afterAutospacing="0"/>
        <w:jc w:val="both"/>
      </w:pPr>
      <w:proofErr w:type="spellStart"/>
      <w:r w:rsidRPr="0057182A">
        <w:t>Khalatur</w:t>
      </w:r>
      <w:proofErr w:type="spellEnd"/>
      <w:r w:rsidRPr="0057182A">
        <w:t xml:space="preserve">, S., Pavlova, H., Vasilieva, L., </w:t>
      </w:r>
      <w:proofErr w:type="spellStart"/>
      <w:r w:rsidRPr="0057182A">
        <w:t>Karamushka</w:t>
      </w:r>
      <w:proofErr w:type="spellEnd"/>
      <w:r w:rsidRPr="0057182A">
        <w:t xml:space="preserve">, D. and </w:t>
      </w:r>
      <w:proofErr w:type="spellStart"/>
      <w:r w:rsidRPr="0057182A">
        <w:t>Danileviča</w:t>
      </w:r>
      <w:proofErr w:type="spellEnd"/>
      <w:r w:rsidRPr="0057182A">
        <w:t xml:space="preserve">, A. (2022) ‘Innovation management as the basis of digitalization trends and security of the financial sector’, </w:t>
      </w:r>
      <w:r w:rsidRPr="0057182A">
        <w:rPr>
          <w:rStyle w:val="Emphasis"/>
          <w:i w:val="0"/>
          <w:iCs w:val="0"/>
        </w:rPr>
        <w:t>[Journal details not provided]</w:t>
      </w:r>
      <w:r w:rsidRPr="0057182A">
        <w:t>.</w:t>
      </w:r>
    </w:p>
    <w:p w14:paraId="2207CCF6" w14:textId="77777777" w:rsidR="007549C7" w:rsidRPr="0057182A" w:rsidRDefault="007549C7" w:rsidP="007549C7">
      <w:pPr>
        <w:pStyle w:val="NormalWeb"/>
        <w:spacing w:before="240" w:beforeAutospacing="0" w:after="0" w:afterAutospacing="0"/>
        <w:jc w:val="both"/>
      </w:pPr>
      <w:r w:rsidRPr="0057182A">
        <w:t xml:space="preserve">Kuhn, C., Khoo, S.M., </w:t>
      </w:r>
      <w:proofErr w:type="spellStart"/>
      <w:r w:rsidRPr="0057182A">
        <w:t>Czerniewicz</w:t>
      </w:r>
      <w:proofErr w:type="spellEnd"/>
      <w:r w:rsidRPr="0057182A">
        <w:t>, L., Lilley, W., Bute, S., Crean, A. and MacKenzie, A. (</w:t>
      </w:r>
      <w:proofErr w:type="gramStart"/>
      <w:r w:rsidRPr="0057182A">
        <w:t>2023) ‘</w:t>
      </w:r>
      <w:proofErr w:type="gramEnd"/>
      <w:r w:rsidRPr="0057182A">
        <w:t xml:space="preserve">Understanding digital inequality: A theoretical kaleidoscope’, in </w:t>
      </w:r>
      <w:r w:rsidRPr="0057182A">
        <w:rPr>
          <w:rStyle w:val="Emphasis"/>
          <w:i w:val="0"/>
          <w:iCs w:val="0"/>
        </w:rPr>
        <w:t xml:space="preserve">Constructing </w:t>
      </w:r>
      <w:proofErr w:type="spellStart"/>
      <w:r w:rsidRPr="0057182A">
        <w:rPr>
          <w:rStyle w:val="Emphasis"/>
          <w:i w:val="0"/>
          <w:iCs w:val="0"/>
        </w:rPr>
        <w:t>postdigital</w:t>
      </w:r>
      <w:proofErr w:type="spellEnd"/>
      <w:r w:rsidRPr="0057182A">
        <w:rPr>
          <w:rStyle w:val="Emphasis"/>
          <w:i w:val="0"/>
          <w:iCs w:val="0"/>
        </w:rPr>
        <w:t xml:space="preserve"> research: Method and emancipation</w:t>
      </w:r>
      <w:r w:rsidRPr="0057182A">
        <w:t>. Cham: Springer Nature Switzerland, pp. 333–373.</w:t>
      </w:r>
    </w:p>
    <w:p w14:paraId="204EBA42" w14:textId="2572E04D" w:rsidR="007549C7" w:rsidRPr="0057182A" w:rsidRDefault="007549C7" w:rsidP="007549C7">
      <w:pPr>
        <w:pStyle w:val="NormalWeb"/>
        <w:spacing w:before="240" w:beforeAutospacing="0" w:after="0" w:afterAutospacing="0"/>
        <w:jc w:val="both"/>
      </w:pPr>
      <w:r w:rsidRPr="0057182A">
        <w:lastRenderedPageBreak/>
        <w:t>Kuhn, T.S. (</w:t>
      </w:r>
      <w:proofErr w:type="gramStart"/>
      <w:r w:rsidRPr="0057182A">
        <w:t xml:space="preserve">1962) </w:t>
      </w:r>
      <w:r w:rsidR="00A36688">
        <w:t>‘</w:t>
      </w:r>
      <w:proofErr w:type="gramEnd"/>
      <w:r w:rsidRPr="0057182A">
        <w:rPr>
          <w:rStyle w:val="Emphasis"/>
          <w:i w:val="0"/>
          <w:iCs w:val="0"/>
        </w:rPr>
        <w:t>The structure of scientific revolutions</w:t>
      </w:r>
      <w:r w:rsidRPr="0057182A">
        <w:t>.</w:t>
      </w:r>
      <w:r w:rsidR="00A36688">
        <w:t>’</w:t>
      </w:r>
      <w:r w:rsidRPr="0057182A">
        <w:t xml:space="preserve"> Chicago: University of Chicago Press.</w:t>
      </w:r>
    </w:p>
    <w:p w14:paraId="074C34FF" w14:textId="77777777" w:rsidR="007549C7" w:rsidRPr="0057182A" w:rsidRDefault="007549C7" w:rsidP="007549C7">
      <w:pPr>
        <w:pStyle w:val="NormalWeb"/>
        <w:spacing w:before="240" w:beforeAutospacing="0" w:after="0" w:afterAutospacing="0"/>
        <w:jc w:val="both"/>
      </w:pPr>
      <w:r w:rsidRPr="0057182A">
        <w:t xml:space="preserve">Lacombe, I. and </w:t>
      </w:r>
      <w:proofErr w:type="spellStart"/>
      <w:r w:rsidRPr="0057182A">
        <w:t>Jarboui</w:t>
      </w:r>
      <w:proofErr w:type="spellEnd"/>
      <w:r w:rsidRPr="0057182A">
        <w:t xml:space="preserve">, A. (2023) ‘Governance and management of digital transformation projects: An exploratory approach in the financial sector’, </w:t>
      </w:r>
      <w:r w:rsidRPr="0057182A">
        <w:rPr>
          <w:rStyle w:val="Emphasis"/>
          <w:i w:val="0"/>
          <w:iCs w:val="0"/>
        </w:rPr>
        <w:t>International Journal of Innovation Science</w:t>
      </w:r>
      <w:r w:rsidRPr="0057182A">
        <w:t>, 15(4), pp. 611–635.</w:t>
      </w:r>
    </w:p>
    <w:p w14:paraId="1199C4E6" w14:textId="77777777" w:rsidR="007549C7" w:rsidRPr="0057182A" w:rsidRDefault="007549C7" w:rsidP="007549C7">
      <w:pPr>
        <w:pStyle w:val="NormalWeb"/>
        <w:spacing w:before="240" w:beforeAutospacing="0" w:after="0" w:afterAutospacing="0"/>
        <w:jc w:val="both"/>
      </w:pPr>
      <w:r w:rsidRPr="0057182A">
        <w:t xml:space="preserve">Nepal, R.M., </w:t>
      </w:r>
      <w:proofErr w:type="spellStart"/>
      <w:r w:rsidRPr="0057182A">
        <w:t>Guragain</w:t>
      </w:r>
      <w:proofErr w:type="spellEnd"/>
      <w:r w:rsidRPr="0057182A">
        <w:t xml:space="preserve">, S., Ghimire, J. and Khadka, B. (2025) ‘Quality of e-learning in Nepalese universities during the COVID-19 pandemic’, </w:t>
      </w:r>
      <w:r w:rsidRPr="0057182A">
        <w:rPr>
          <w:rStyle w:val="Emphasis"/>
          <w:i w:val="0"/>
          <w:iCs w:val="0"/>
        </w:rPr>
        <w:t>Electronic Journal of e-Learning</w:t>
      </w:r>
      <w:r w:rsidRPr="0057182A">
        <w:t>, 23(1), pp. 143–156.</w:t>
      </w:r>
    </w:p>
    <w:p w14:paraId="5323701D" w14:textId="1C17B9A0" w:rsidR="007549C7" w:rsidRPr="0057182A" w:rsidRDefault="007549C7" w:rsidP="007549C7">
      <w:pPr>
        <w:pStyle w:val="NormalWeb"/>
        <w:spacing w:before="240" w:beforeAutospacing="0" w:after="0" w:afterAutospacing="0"/>
        <w:jc w:val="both"/>
      </w:pPr>
      <w:r w:rsidRPr="0057182A">
        <w:t xml:space="preserve">Rose, S., Spinks, N. and </w:t>
      </w:r>
      <w:proofErr w:type="spellStart"/>
      <w:r w:rsidRPr="0057182A">
        <w:t>Canhoto</w:t>
      </w:r>
      <w:proofErr w:type="spellEnd"/>
      <w:r w:rsidRPr="0057182A">
        <w:t xml:space="preserve">, A.I. (2023) </w:t>
      </w:r>
      <w:r w:rsidR="00A36688">
        <w:t>‘</w:t>
      </w:r>
      <w:r w:rsidRPr="0057182A">
        <w:rPr>
          <w:rStyle w:val="Emphasis"/>
          <w:i w:val="0"/>
          <w:iCs w:val="0"/>
        </w:rPr>
        <w:t>Management research: Applying the principles of business research methods</w:t>
      </w:r>
      <w:r w:rsidRPr="0057182A">
        <w:t>. London: Routledge.</w:t>
      </w:r>
    </w:p>
    <w:p w14:paraId="1190EA18" w14:textId="766EA888" w:rsidR="007549C7" w:rsidRPr="0057182A" w:rsidRDefault="007549C7" w:rsidP="007549C7">
      <w:pPr>
        <w:pStyle w:val="NormalWeb"/>
        <w:spacing w:before="240" w:beforeAutospacing="0" w:after="0" w:afterAutospacing="0"/>
        <w:jc w:val="both"/>
      </w:pPr>
      <w:r w:rsidRPr="0057182A">
        <w:t>Saunders, M., Lewis, P. and Thornhill, A. (</w:t>
      </w:r>
      <w:proofErr w:type="gramStart"/>
      <w:r w:rsidRPr="0057182A">
        <w:t xml:space="preserve">2019) </w:t>
      </w:r>
      <w:r w:rsidR="00A36688">
        <w:t>‘</w:t>
      </w:r>
      <w:proofErr w:type="gramEnd"/>
      <w:r w:rsidRPr="0057182A">
        <w:rPr>
          <w:rStyle w:val="Emphasis"/>
          <w:i w:val="0"/>
          <w:iCs w:val="0"/>
        </w:rPr>
        <w:t>Research methods for business students</w:t>
      </w:r>
      <w:r w:rsidRPr="0057182A">
        <w:t xml:space="preserve">. 8th </w:t>
      </w:r>
      <w:proofErr w:type="spellStart"/>
      <w:proofErr w:type="gramStart"/>
      <w:r w:rsidRPr="0057182A">
        <w:t>edn</w:t>
      </w:r>
      <w:proofErr w:type="spellEnd"/>
      <w:proofErr w:type="gramEnd"/>
      <w:r w:rsidRPr="0057182A">
        <w:t>. Harlow: Pearson.</w:t>
      </w:r>
    </w:p>
    <w:p w14:paraId="7F716139" w14:textId="77777777" w:rsidR="007549C7" w:rsidRPr="0057182A" w:rsidRDefault="007549C7" w:rsidP="007549C7">
      <w:pPr>
        <w:pStyle w:val="NormalWeb"/>
        <w:spacing w:before="240" w:beforeAutospacing="0" w:after="0" w:afterAutospacing="0"/>
        <w:jc w:val="both"/>
      </w:pPr>
      <w:r w:rsidRPr="0057182A">
        <w:t xml:space="preserve">Shetty, A., Shetty, A.D., Pai, R.Y., Rao, R.R., Bhandary, R., Shetty, J. and Dsouza, K.J. (2022) ‘Blockchain application in insurance services: A systematic review of the evidence’, </w:t>
      </w:r>
      <w:r w:rsidRPr="0057182A">
        <w:rPr>
          <w:rStyle w:val="Emphasis"/>
          <w:i w:val="0"/>
          <w:iCs w:val="0"/>
        </w:rPr>
        <w:t>SAGE Open</w:t>
      </w:r>
      <w:r w:rsidRPr="0057182A">
        <w:t>, 12(1), pp. 1–15.</w:t>
      </w:r>
    </w:p>
    <w:p w14:paraId="3BABC4FD" w14:textId="25A2ED03" w:rsidR="007549C7" w:rsidRPr="0057182A" w:rsidRDefault="007549C7" w:rsidP="007549C7">
      <w:pPr>
        <w:pStyle w:val="NormalWeb"/>
        <w:spacing w:before="240" w:beforeAutospacing="0" w:after="0" w:afterAutospacing="0"/>
        <w:jc w:val="both"/>
      </w:pPr>
      <w:proofErr w:type="spellStart"/>
      <w:r w:rsidRPr="0057182A">
        <w:t>Walliman</w:t>
      </w:r>
      <w:proofErr w:type="spellEnd"/>
      <w:r w:rsidRPr="0057182A">
        <w:t>, N. (</w:t>
      </w:r>
      <w:proofErr w:type="gramStart"/>
      <w:r w:rsidRPr="0057182A">
        <w:t xml:space="preserve">2021) </w:t>
      </w:r>
      <w:r w:rsidR="00A36688">
        <w:t>‘</w:t>
      </w:r>
      <w:proofErr w:type="gramEnd"/>
      <w:r w:rsidRPr="0057182A">
        <w:rPr>
          <w:rStyle w:val="Emphasis"/>
          <w:i w:val="0"/>
          <w:iCs w:val="0"/>
        </w:rPr>
        <w:t>Research methods</w:t>
      </w:r>
      <w:r w:rsidR="00A36688">
        <w:rPr>
          <w:rStyle w:val="Emphasis"/>
          <w:i w:val="0"/>
          <w:iCs w:val="0"/>
        </w:rPr>
        <w:t>’</w:t>
      </w:r>
      <w:r w:rsidRPr="0057182A">
        <w:rPr>
          <w:rStyle w:val="Emphasis"/>
          <w:i w:val="0"/>
          <w:iCs w:val="0"/>
        </w:rPr>
        <w:t xml:space="preserve"> The basics</w:t>
      </w:r>
      <w:r w:rsidRPr="0057182A">
        <w:t>. London: Routledge.</w:t>
      </w:r>
    </w:p>
    <w:p w14:paraId="47B0EC5C" w14:textId="77777777" w:rsidR="007549C7" w:rsidRPr="0057182A" w:rsidRDefault="007549C7" w:rsidP="007549C7">
      <w:pPr>
        <w:pStyle w:val="NormalWeb"/>
        <w:spacing w:before="240" w:beforeAutospacing="0" w:after="0" w:afterAutospacing="0"/>
        <w:jc w:val="both"/>
      </w:pPr>
      <w:r w:rsidRPr="0057182A">
        <w:t xml:space="preserve">Zakiah, A., </w:t>
      </w:r>
      <w:proofErr w:type="spellStart"/>
      <w:r w:rsidRPr="0057182A">
        <w:t>Prihatmanto</w:t>
      </w:r>
      <w:proofErr w:type="spellEnd"/>
      <w:r w:rsidRPr="0057182A">
        <w:t xml:space="preserve">, A.S., Mahayana, D. and Andrea, R. (2024) ‘The philosophy of smart learning using the Thomas Kuhn paradigm shift approach’, </w:t>
      </w:r>
      <w:r w:rsidRPr="0057182A">
        <w:rPr>
          <w:rStyle w:val="Emphasis"/>
          <w:i w:val="0"/>
          <w:iCs w:val="0"/>
        </w:rPr>
        <w:t>International Journal of Information Engineering and Electronic Business (IJIEEB)</w:t>
      </w:r>
      <w:r w:rsidRPr="0057182A">
        <w:t>, 16(1), pp. 54–62.</w:t>
      </w:r>
    </w:p>
    <w:p w14:paraId="69686614" w14:textId="77777777" w:rsidR="007549C7" w:rsidRPr="0057182A" w:rsidRDefault="007549C7" w:rsidP="007549C7">
      <w:pPr>
        <w:pStyle w:val="NormalWeb"/>
        <w:spacing w:before="240" w:beforeAutospacing="0" w:after="0" w:afterAutospacing="0"/>
        <w:jc w:val="both"/>
      </w:pPr>
      <w:r w:rsidRPr="0057182A">
        <w:t>Zhang, Y. and Li, P. (</w:t>
      </w:r>
      <w:proofErr w:type="gramStart"/>
      <w:r w:rsidRPr="0057182A">
        <w:t>2020) ‘</w:t>
      </w:r>
      <w:proofErr w:type="gramEnd"/>
      <w:r w:rsidRPr="0057182A">
        <w:t xml:space="preserve">AI and automation in insurance’, </w:t>
      </w:r>
      <w:r w:rsidRPr="0057182A">
        <w:rPr>
          <w:rStyle w:val="Emphasis"/>
          <w:i w:val="0"/>
          <w:iCs w:val="0"/>
        </w:rPr>
        <w:t>Journal of Technological Change</w:t>
      </w:r>
      <w:r w:rsidRPr="0057182A">
        <w:t>.</w:t>
      </w:r>
    </w:p>
    <w:p w14:paraId="38F7D6D0" w14:textId="77777777" w:rsidR="00016549" w:rsidRPr="0057182A" w:rsidRDefault="00016549" w:rsidP="00016549">
      <w:pPr>
        <w:spacing w:line="360" w:lineRule="auto"/>
        <w:jc w:val="both"/>
        <w:rPr>
          <w:rFonts w:ascii="Times New Roman" w:hAnsi="Times New Roman" w:cs="Times New Roman"/>
          <w:sz w:val="24"/>
          <w:szCs w:val="24"/>
          <w:lang w:val="en-GB"/>
        </w:rPr>
      </w:pPr>
    </w:p>
    <w:p w14:paraId="16F8AA4E" w14:textId="77777777" w:rsidR="007B1306" w:rsidRPr="0057182A" w:rsidRDefault="007B1306" w:rsidP="00016549">
      <w:pPr>
        <w:spacing w:after="160" w:line="360" w:lineRule="auto"/>
        <w:jc w:val="both"/>
        <w:rPr>
          <w:rFonts w:ascii="Times New Roman" w:hAnsi="Times New Roman" w:cs="Times New Roman"/>
          <w:sz w:val="24"/>
          <w:szCs w:val="24"/>
          <w:lang w:val="en-GB"/>
        </w:rPr>
      </w:pPr>
    </w:p>
    <w:p w14:paraId="5CAA236A" w14:textId="77777777" w:rsidR="00016549" w:rsidRPr="0057182A" w:rsidRDefault="00016549" w:rsidP="00016549">
      <w:pPr>
        <w:spacing w:line="360" w:lineRule="auto"/>
        <w:jc w:val="both"/>
        <w:rPr>
          <w:rFonts w:ascii="Times New Roman" w:hAnsi="Times New Roman" w:cs="Times New Roman"/>
          <w:sz w:val="24"/>
          <w:szCs w:val="24"/>
          <w:lang w:val="en-GB"/>
        </w:rPr>
      </w:pPr>
    </w:p>
    <w:p w14:paraId="16E3A51A" w14:textId="77777777" w:rsidR="00016549" w:rsidRPr="0057182A" w:rsidRDefault="00016549">
      <w:pPr>
        <w:spacing w:before="240" w:after="240" w:line="360" w:lineRule="auto"/>
        <w:jc w:val="both"/>
        <w:rPr>
          <w:rFonts w:ascii="Times New Roman" w:eastAsia="Times New Roman" w:hAnsi="Times New Roman" w:cs="Times New Roman"/>
          <w:sz w:val="24"/>
          <w:szCs w:val="24"/>
          <w:lang w:val="en-GB"/>
        </w:rPr>
      </w:pPr>
    </w:p>
    <w:p w14:paraId="00000080" w14:textId="77777777" w:rsidR="00F85F1F" w:rsidRPr="0057182A" w:rsidRDefault="00F85F1F">
      <w:pPr>
        <w:spacing w:before="240" w:after="240" w:line="360" w:lineRule="auto"/>
        <w:jc w:val="both"/>
        <w:rPr>
          <w:rFonts w:ascii="Times New Roman" w:eastAsia="Times New Roman" w:hAnsi="Times New Roman" w:cs="Times New Roman"/>
          <w:sz w:val="24"/>
          <w:szCs w:val="24"/>
          <w:lang w:val="en-GB"/>
        </w:rPr>
      </w:pPr>
    </w:p>
    <w:p w14:paraId="00000081" w14:textId="77777777" w:rsidR="00F85F1F" w:rsidRPr="0057182A" w:rsidRDefault="00F85F1F">
      <w:pPr>
        <w:spacing w:before="240" w:after="240" w:line="360" w:lineRule="auto"/>
        <w:jc w:val="both"/>
        <w:rPr>
          <w:rFonts w:ascii="Times New Roman" w:eastAsia="Times New Roman" w:hAnsi="Times New Roman" w:cs="Times New Roman"/>
          <w:sz w:val="24"/>
          <w:szCs w:val="24"/>
          <w:lang w:val="en-GB"/>
        </w:rPr>
      </w:pPr>
    </w:p>
    <w:p w14:paraId="00000082" w14:textId="77777777" w:rsidR="00F85F1F" w:rsidRPr="0057182A" w:rsidRDefault="00F85F1F">
      <w:pPr>
        <w:spacing w:line="360" w:lineRule="auto"/>
        <w:jc w:val="both"/>
        <w:rPr>
          <w:rFonts w:ascii="Times New Roman" w:eastAsia="Times New Roman" w:hAnsi="Times New Roman" w:cs="Times New Roman"/>
          <w:sz w:val="24"/>
          <w:szCs w:val="24"/>
          <w:lang w:val="en-GB"/>
        </w:rPr>
      </w:pPr>
    </w:p>
    <w:sectPr w:rsidR="00F85F1F" w:rsidRPr="0057182A">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9F3F2" w14:textId="77777777" w:rsidR="00FB53ED" w:rsidRDefault="00FB53ED" w:rsidP="003B5053">
      <w:pPr>
        <w:spacing w:line="240" w:lineRule="auto"/>
      </w:pPr>
      <w:r>
        <w:separator/>
      </w:r>
    </w:p>
  </w:endnote>
  <w:endnote w:type="continuationSeparator" w:id="0">
    <w:p w14:paraId="2705BAC4" w14:textId="77777777" w:rsidR="00FB53ED" w:rsidRDefault="00FB53ED" w:rsidP="003B50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A2C41EF-AF09-40BB-9FF6-5C581DFB510C}"/>
  </w:font>
  <w:font w:name="Cambria">
    <w:panose1 w:val="02040503050406030204"/>
    <w:charset w:val="00"/>
    <w:family w:val="roman"/>
    <w:pitch w:val="variable"/>
    <w:sig w:usb0="E00006FF" w:usb1="420024FF" w:usb2="02000000" w:usb3="00000000" w:csb0="0000019F" w:csb1="00000000"/>
    <w:embedRegular r:id="rId2" w:fontKey="{CB522F90-7B94-475C-8072-F516DF91F04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FC556" w14:textId="77777777" w:rsidR="00FB53ED" w:rsidRDefault="00FB53ED" w:rsidP="003B5053">
      <w:pPr>
        <w:spacing w:line="240" w:lineRule="auto"/>
      </w:pPr>
      <w:r>
        <w:separator/>
      </w:r>
    </w:p>
  </w:footnote>
  <w:footnote w:type="continuationSeparator" w:id="0">
    <w:p w14:paraId="5715524E" w14:textId="77777777" w:rsidR="00FB53ED" w:rsidRDefault="00FB53ED" w:rsidP="003B505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4515773"/>
      <w:docPartObj>
        <w:docPartGallery w:val="Page Numbers (Top of Page)"/>
        <w:docPartUnique/>
      </w:docPartObj>
    </w:sdtPr>
    <w:sdtEndPr>
      <w:rPr>
        <w:noProof/>
      </w:rPr>
    </w:sdtEndPr>
    <w:sdtContent>
      <w:p w14:paraId="4F8A0F47" w14:textId="471444B7" w:rsidR="003B5053" w:rsidRDefault="003B5053">
        <w:pPr>
          <w:pStyle w:val="Header"/>
          <w:jc w:val="right"/>
        </w:pPr>
        <w:r>
          <w:fldChar w:fldCharType="begin"/>
        </w:r>
        <w:r>
          <w:instrText xml:space="preserve"> PAGE   \* MERGEFORMAT </w:instrText>
        </w:r>
        <w:r>
          <w:fldChar w:fldCharType="separate"/>
        </w:r>
        <w:r w:rsidR="00E51B26">
          <w:rPr>
            <w:noProof/>
          </w:rPr>
          <w:t>4</w:t>
        </w:r>
        <w:r>
          <w:rPr>
            <w:noProof/>
          </w:rPr>
          <w:fldChar w:fldCharType="end"/>
        </w:r>
      </w:p>
    </w:sdtContent>
  </w:sdt>
  <w:p w14:paraId="7A446F6A" w14:textId="77777777" w:rsidR="003B5053" w:rsidRDefault="003B5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714B61"/>
    <w:multiLevelType w:val="multilevel"/>
    <w:tmpl w:val="35C4EC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A876BF8"/>
    <w:multiLevelType w:val="multilevel"/>
    <w:tmpl w:val="D18A1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5120912">
    <w:abstractNumId w:val="1"/>
  </w:num>
  <w:num w:numId="2" w16cid:durableId="216355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F1F"/>
    <w:rsid w:val="000135F9"/>
    <w:rsid w:val="00016549"/>
    <w:rsid w:val="000359C7"/>
    <w:rsid w:val="00096A5D"/>
    <w:rsid w:val="000A747F"/>
    <w:rsid w:val="000F5634"/>
    <w:rsid w:val="00141D02"/>
    <w:rsid w:val="00174942"/>
    <w:rsid w:val="002C4B07"/>
    <w:rsid w:val="00341B66"/>
    <w:rsid w:val="003B5053"/>
    <w:rsid w:val="003C58F5"/>
    <w:rsid w:val="003D5D6F"/>
    <w:rsid w:val="003F73C9"/>
    <w:rsid w:val="00404D01"/>
    <w:rsid w:val="00451E79"/>
    <w:rsid w:val="004621FC"/>
    <w:rsid w:val="004633B8"/>
    <w:rsid w:val="004B31DA"/>
    <w:rsid w:val="004E04EC"/>
    <w:rsid w:val="004F66E8"/>
    <w:rsid w:val="00533923"/>
    <w:rsid w:val="0057182A"/>
    <w:rsid w:val="005A5358"/>
    <w:rsid w:val="005F1556"/>
    <w:rsid w:val="006263DF"/>
    <w:rsid w:val="006453F6"/>
    <w:rsid w:val="00652754"/>
    <w:rsid w:val="006A7029"/>
    <w:rsid w:val="006C1D29"/>
    <w:rsid w:val="006E0AEF"/>
    <w:rsid w:val="006E694C"/>
    <w:rsid w:val="00701754"/>
    <w:rsid w:val="00714877"/>
    <w:rsid w:val="0072386B"/>
    <w:rsid w:val="007549C7"/>
    <w:rsid w:val="0077122E"/>
    <w:rsid w:val="007B1306"/>
    <w:rsid w:val="007B34C2"/>
    <w:rsid w:val="007E5CEB"/>
    <w:rsid w:val="008642AA"/>
    <w:rsid w:val="0086582C"/>
    <w:rsid w:val="008A28DD"/>
    <w:rsid w:val="008C5764"/>
    <w:rsid w:val="009743A6"/>
    <w:rsid w:val="0097468B"/>
    <w:rsid w:val="009865A5"/>
    <w:rsid w:val="009942F0"/>
    <w:rsid w:val="009D1DAF"/>
    <w:rsid w:val="00A229FC"/>
    <w:rsid w:val="00A36688"/>
    <w:rsid w:val="00A80F40"/>
    <w:rsid w:val="00A92539"/>
    <w:rsid w:val="00B01BDD"/>
    <w:rsid w:val="00B73308"/>
    <w:rsid w:val="00B740F0"/>
    <w:rsid w:val="00BE7EA6"/>
    <w:rsid w:val="00C738D4"/>
    <w:rsid w:val="00CF11CD"/>
    <w:rsid w:val="00D15DDC"/>
    <w:rsid w:val="00D71033"/>
    <w:rsid w:val="00E51B26"/>
    <w:rsid w:val="00E673C2"/>
    <w:rsid w:val="00EB210A"/>
    <w:rsid w:val="00EB4120"/>
    <w:rsid w:val="00EC2715"/>
    <w:rsid w:val="00ED1338"/>
    <w:rsid w:val="00F31A5E"/>
    <w:rsid w:val="00F85F1F"/>
    <w:rsid w:val="00F95CAE"/>
    <w:rsid w:val="00FB53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B7FC5"/>
  <w15:docId w15:val="{19306132-F803-4D3E-A8E0-E866E2791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A702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Heading1"/>
    <w:next w:val="Normal"/>
    <w:uiPriority w:val="10"/>
    <w:qFormat/>
    <w:rsid w:val="007549C7"/>
    <w:pPr>
      <w:jc w:val="center"/>
    </w:pPr>
    <w:rPr>
      <w:rFonts w:cs="Times New Roman"/>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B5053"/>
    <w:pPr>
      <w:tabs>
        <w:tab w:val="center" w:pos="4680"/>
        <w:tab w:val="right" w:pos="9360"/>
      </w:tabs>
      <w:spacing w:line="240" w:lineRule="auto"/>
    </w:pPr>
  </w:style>
  <w:style w:type="character" w:customStyle="1" w:styleId="HeaderChar">
    <w:name w:val="Header Char"/>
    <w:basedOn w:val="DefaultParagraphFont"/>
    <w:link w:val="Header"/>
    <w:uiPriority w:val="99"/>
    <w:rsid w:val="003B5053"/>
  </w:style>
  <w:style w:type="paragraph" w:styleId="Footer">
    <w:name w:val="footer"/>
    <w:basedOn w:val="Normal"/>
    <w:link w:val="FooterChar"/>
    <w:uiPriority w:val="99"/>
    <w:unhideWhenUsed/>
    <w:rsid w:val="003B5053"/>
    <w:pPr>
      <w:tabs>
        <w:tab w:val="center" w:pos="4680"/>
        <w:tab w:val="right" w:pos="9360"/>
      </w:tabs>
      <w:spacing w:line="240" w:lineRule="auto"/>
    </w:pPr>
  </w:style>
  <w:style w:type="character" w:customStyle="1" w:styleId="FooterChar">
    <w:name w:val="Footer Char"/>
    <w:basedOn w:val="DefaultParagraphFont"/>
    <w:link w:val="Footer"/>
    <w:uiPriority w:val="99"/>
    <w:rsid w:val="003B5053"/>
  </w:style>
  <w:style w:type="paragraph" w:styleId="TOCHeading">
    <w:name w:val="TOC Heading"/>
    <w:basedOn w:val="Heading1"/>
    <w:next w:val="Normal"/>
    <w:uiPriority w:val="39"/>
    <w:unhideWhenUsed/>
    <w:qFormat/>
    <w:rsid w:val="006E0AE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E0AEF"/>
    <w:pPr>
      <w:spacing w:after="100"/>
    </w:pPr>
  </w:style>
  <w:style w:type="paragraph" w:styleId="TOC2">
    <w:name w:val="toc 2"/>
    <w:basedOn w:val="Normal"/>
    <w:next w:val="Normal"/>
    <w:autoRedefine/>
    <w:uiPriority w:val="39"/>
    <w:unhideWhenUsed/>
    <w:rsid w:val="006E0AEF"/>
    <w:pPr>
      <w:spacing w:after="100"/>
      <w:ind w:left="220"/>
    </w:pPr>
  </w:style>
  <w:style w:type="paragraph" w:styleId="TOC3">
    <w:name w:val="toc 3"/>
    <w:basedOn w:val="Normal"/>
    <w:next w:val="Normal"/>
    <w:autoRedefine/>
    <w:uiPriority w:val="39"/>
    <w:unhideWhenUsed/>
    <w:rsid w:val="006E0AEF"/>
    <w:pPr>
      <w:spacing w:after="100"/>
      <w:ind w:left="440"/>
    </w:pPr>
  </w:style>
  <w:style w:type="character" w:styleId="Hyperlink">
    <w:name w:val="Hyperlink"/>
    <w:basedOn w:val="DefaultParagraphFont"/>
    <w:uiPriority w:val="99"/>
    <w:unhideWhenUsed/>
    <w:rsid w:val="006E0AEF"/>
    <w:rPr>
      <w:color w:val="0000FF" w:themeColor="hyperlink"/>
      <w:u w:val="single"/>
    </w:rPr>
  </w:style>
  <w:style w:type="paragraph" w:styleId="NormalWeb">
    <w:name w:val="Normal (Web)"/>
    <w:basedOn w:val="Normal"/>
    <w:uiPriority w:val="99"/>
    <w:semiHidden/>
    <w:unhideWhenUsed/>
    <w:rsid w:val="007549C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7549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22855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86EC5-5DC1-4998-83CD-0305C54D1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5919</Words>
  <Characters>33741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Sumir Kumar Jha (2424890)</cp:lastModifiedBy>
  <cp:revision>2</cp:revision>
  <dcterms:created xsi:type="dcterms:W3CDTF">2026-01-12T12:19:00Z</dcterms:created>
  <dcterms:modified xsi:type="dcterms:W3CDTF">2026-01-12T12:19:00Z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fc03946b-e1be-46b7-a315-e1fc7d15bfb1</vt:lpwstr>
  </property>
</Properties>
</file>