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Ex1.xml" ContentType="application/vnd.ms-office.chartex+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cs="Times New Roman"/>
          <w:szCs w:val="24"/>
        </w:rPr>
        <w:id w:val="-307713537"/>
        <w:docPartObj>
          <w:docPartGallery w:val="Cover Pages"/>
          <w:docPartUnique/>
        </w:docPartObj>
      </w:sdtPr>
      <w:sdtContent>
        <w:p w14:paraId="0F369165" w14:textId="3CFCD482" w:rsidR="00BB5A5D" w:rsidRPr="00C173B9" w:rsidRDefault="000674FF" w:rsidP="00270E6E">
          <w:pPr>
            <w:rPr>
              <w:rFonts w:cs="Times New Roman"/>
              <w:szCs w:val="24"/>
            </w:rPr>
          </w:pPr>
          <w:r w:rsidRPr="00C173B9">
            <w:rPr>
              <w:rFonts w:cs="Times New Roman"/>
              <w:noProof/>
              <w:szCs w:val="24"/>
              <w:lang w:val="en-US" w:eastAsia="en-US" w:bidi="ar-SA"/>
            </w:rPr>
            <mc:AlternateContent>
              <mc:Choice Requires="wps">
                <w:drawing>
                  <wp:anchor distT="0" distB="0" distL="114300" distR="114300" simplePos="0" relativeHeight="251659264" behindDoc="0" locked="0" layoutInCell="1" allowOverlap="1" wp14:anchorId="2E6402A5" wp14:editId="480BC112">
                    <wp:simplePos x="0" y="0"/>
                    <wp:positionH relativeFrom="page">
                      <wp:posOffset>219075</wp:posOffset>
                    </wp:positionH>
                    <wp:positionV relativeFrom="page">
                      <wp:posOffset>400050</wp:posOffset>
                    </wp:positionV>
                    <wp:extent cx="7315200" cy="8943975"/>
                    <wp:effectExtent l="0" t="0" r="0" b="9525"/>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8943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D108BF" w14:textId="752180C2" w:rsidR="00BB5A5D" w:rsidRPr="000674FF" w:rsidRDefault="00000000" w:rsidP="000674FF">
                                <w:pPr>
                                  <w:spacing w:line="240" w:lineRule="auto"/>
                                  <w:rPr>
                                    <w:rStyle w:val="TitleChar"/>
                                    <w:rFonts w:ascii="Times New Roman" w:hAnsi="Times New Roman" w:cs="Times New Roman"/>
                                    <w:b/>
                                    <w:sz w:val="44"/>
                                    <w:szCs w:val="44"/>
                                  </w:rPr>
                                </w:pPr>
                                <w:sdt>
                                  <w:sdtPr>
                                    <w:rPr>
                                      <w:rStyle w:val="TitleChar"/>
                                      <w:rFonts w:ascii="Times New Roman" w:hAnsi="Times New Roman" w:cs="Times New Roman"/>
                                      <w:b/>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5A7229" w:rsidRPr="000674FF">
                                      <w:rPr>
                                        <w:rStyle w:val="TitleChar"/>
                                        <w:rFonts w:ascii="Times New Roman" w:hAnsi="Times New Roman" w:cs="Times New Roman"/>
                                        <w:b/>
                                        <w:sz w:val="44"/>
                                        <w:szCs w:val="44"/>
                                      </w:rPr>
                                      <w:br/>
                                    </w:r>
                                    <w:r w:rsidR="003D122D" w:rsidRPr="000674FF">
                                      <w:rPr>
                                        <w:rStyle w:val="TitleChar"/>
                                        <w:rFonts w:ascii="Times New Roman" w:hAnsi="Times New Roman" w:cs="Times New Roman"/>
                                        <w:b/>
                                        <w:sz w:val="44"/>
                                        <w:szCs w:val="44"/>
                                      </w:rPr>
                                      <w:br/>
                                    </w:r>
                                    <w:r w:rsidR="008F50B7" w:rsidRPr="000674FF">
                                      <w:rPr>
                                        <w:rStyle w:val="TitleChar"/>
                                        <w:rFonts w:ascii="Times New Roman" w:hAnsi="Times New Roman" w:cs="Times New Roman"/>
                                        <w:b/>
                                        <w:sz w:val="44"/>
                                        <w:szCs w:val="44"/>
                                      </w:rPr>
                                      <w:t xml:space="preserve"> 'How the </w:t>
                                    </w:r>
                                    <w:r w:rsidR="00753431" w:rsidRPr="000674FF">
                                      <w:rPr>
                                        <w:rStyle w:val="TitleChar"/>
                                        <w:rFonts w:ascii="Times New Roman" w:hAnsi="Times New Roman" w:cs="Times New Roman"/>
                                        <w:b/>
                                        <w:sz w:val="44"/>
                                        <w:szCs w:val="44"/>
                                      </w:rPr>
                                      <w:t>leadership</w:t>
                                    </w:r>
                                    <w:r w:rsidR="008F50B7" w:rsidRPr="000674FF">
                                      <w:rPr>
                                        <w:rStyle w:val="TitleChar"/>
                                        <w:rFonts w:ascii="Times New Roman" w:hAnsi="Times New Roman" w:cs="Times New Roman"/>
                                        <w:b/>
                                        <w:sz w:val="44"/>
                                        <w:szCs w:val="44"/>
                                      </w:rPr>
                                      <w:t xml:space="preserve"> style affects the company culture? Royal Mail'.</w:t>
                                    </w:r>
                                  </w:sdtContent>
                                </w:sdt>
                              </w:p>
                              <w:p w14:paraId="5C49522A" w14:textId="6F4D294D" w:rsidR="00BB5A5D" w:rsidRDefault="00BB5A5D">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2E6402A5" id="_x0000_t202" coordsize="21600,21600" o:spt="202" path="m,l,21600r21600,l21600,xe">
                    <v:stroke joinstyle="miter"/>
                    <v:path gradientshapeok="t" o:connecttype="rect"/>
                  </v:shapetype>
                  <v:shape id="Text Box 154" o:spid="_x0000_s1026" type="#_x0000_t202" style="position:absolute;left:0;text-align:left;margin-left:17.25pt;margin-top:31.5pt;width:8in;height:704.25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" filled="f" stroked="f" strokeweight=".5pt">
                    <v:textbox inset="126pt,0,54pt,0">
                      <w:txbxContent>
                        <w:p w14:paraId="46D108BF" w14:textId="752180C2" w:rsidR="00BB5A5D" w:rsidRPr="000674FF" w:rsidRDefault="00000000" w:rsidP="000674FF">
                          <w:pPr>
                            <w:spacing w:line="240" w:lineRule="auto"/>
                            <w:rPr>
                              <w:rStyle w:val="TitleChar"/>
                              <w:rFonts w:ascii="Times New Roman" w:hAnsi="Times New Roman" w:cs="Times New Roman"/>
                              <w:b/>
                              <w:sz w:val="44"/>
                              <w:szCs w:val="44"/>
                            </w:rPr>
                          </w:pPr>
                          <w:sdt>
                            <w:sdtPr>
                              <w:rPr>
                                <w:rStyle w:val="TitleChar"/>
                                <w:rFonts w:ascii="Times New Roman" w:hAnsi="Times New Roman" w:cs="Times New Roman"/>
                                <w:b/>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5A7229" w:rsidRPr="000674FF">
                                <w:rPr>
                                  <w:rStyle w:val="TitleChar"/>
                                  <w:rFonts w:ascii="Times New Roman" w:hAnsi="Times New Roman" w:cs="Times New Roman"/>
                                  <w:b/>
                                  <w:sz w:val="44"/>
                                  <w:szCs w:val="44"/>
                                </w:rPr>
                                <w:br/>
                              </w:r>
                              <w:r w:rsidR="003D122D" w:rsidRPr="000674FF">
                                <w:rPr>
                                  <w:rStyle w:val="TitleChar"/>
                                  <w:rFonts w:ascii="Times New Roman" w:hAnsi="Times New Roman" w:cs="Times New Roman"/>
                                  <w:b/>
                                  <w:sz w:val="44"/>
                                  <w:szCs w:val="44"/>
                                </w:rPr>
                                <w:br/>
                              </w:r>
                              <w:r w:rsidR="008F50B7" w:rsidRPr="000674FF">
                                <w:rPr>
                                  <w:rStyle w:val="TitleChar"/>
                                  <w:rFonts w:ascii="Times New Roman" w:hAnsi="Times New Roman" w:cs="Times New Roman"/>
                                  <w:b/>
                                  <w:sz w:val="44"/>
                                  <w:szCs w:val="44"/>
                                </w:rPr>
                                <w:t xml:space="preserve"> 'How the </w:t>
                              </w:r>
                              <w:r w:rsidR="00753431" w:rsidRPr="000674FF">
                                <w:rPr>
                                  <w:rStyle w:val="TitleChar"/>
                                  <w:rFonts w:ascii="Times New Roman" w:hAnsi="Times New Roman" w:cs="Times New Roman"/>
                                  <w:b/>
                                  <w:sz w:val="44"/>
                                  <w:szCs w:val="44"/>
                                </w:rPr>
                                <w:t>leadership</w:t>
                              </w:r>
                              <w:r w:rsidR="008F50B7" w:rsidRPr="000674FF">
                                <w:rPr>
                                  <w:rStyle w:val="TitleChar"/>
                                  <w:rFonts w:ascii="Times New Roman" w:hAnsi="Times New Roman" w:cs="Times New Roman"/>
                                  <w:b/>
                                  <w:sz w:val="44"/>
                                  <w:szCs w:val="44"/>
                                </w:rPr>
                                <w:t xml:space="preserve"> style affects the company culture? Royal Mail'.</w:t>
                              </w:r>
                            </w:sdtContent>
                          </w:sdt>
                        </w:p>
                        <w:p w14:paraId="5C49522A" w14:textId="6F4D294D" w:rsidR="00BB5A5D" w:rsidRDefault="00BB5A5D">
                          <w:pPr>
                            <w:jc w:val="right"/>
                            <w:rPr>
                              <w:smallCaps/>
                              <w:color w:val="404040" w:themeColor="text1" w:themeTint="BF"/>
                              <w:sz w:val="36"/>
                              <w:szCs w:val="36"/>
                            </w:rPr>
                          </w:pPr>
                        </w:p>
                      </w:txbxContent>
                    </v:textbox>
                    <w10:wrap type="square" anchorx="page" anchory="page"/>
                  </v:shape>
                </w:pict>
              </mc:Fallback>
            </mc:AlternateContent>
          </w:r>
          <w:r w:rsidR="00BB5A5D" w:rsidRPr="00C173B9">
            <w:rPr>
              <w:rFonts w:cs="Times New Roman"/>
              <w:noProof/>
              <w:szCs w:val="24"/>
              <w:lang w:val="en-US" w:eastAsia="en-US" w:bidi="ar-SA"/>
            </w:rPr>
            <mc:AlternateContent>
              <mc:Choice Requires="wpg">
                <w:drawing>
                  <wp:anchor distT="0" distB="0" distL="114300" distR="114300" simplePos="0" relativeHeight="251662336" behindDoc="0" locked="0" layoutInCell="1" allowOverlap="1" wp14:anchorId="3B7478FA" wp14:editId="56F6C179">
                    <wp:simplePos x="0" y="0"/>
                    <wp:positionH relativeFrom="page">
                      <wp:posOffset>152400</wp:posOffset>
                    </wp:positionH>
                    <wp:positionV relativeFrom="page">
                      <wp:posOffset>247650</wp:posOffset>
                    </wp:positionV>
                    <wp:extent cx="7381875" cy="4086225"/>
                    <wp:effectExtent l="0" t="0" r="9525" b="9525"/>
                    <wp:wrapNone/>
                    <wp:docPr id="149" name="Group 149"/>
                    <wp:cNvGraphicFramePr/>
                    <a:graphic xmlns:a="http://schemas.openxmlformats.org/drawingml/2006/main">
                      <a:graphicData uri="http://schemas.microsoft.com/office/word/2010/wordprocessingGroup">
                        <wpg:wgp>
                          <wpg:cNvGrpSpPr/>
                          <wpg:grpSpPr>
                            <a:xfrm>
                              <a:off x="0" y="0"/>
                              <a:ext cx="7381875" cy="4086225"/>
                              <a:chOff x="-66675" y="-1"/>
                              <a:chExt cx="7381875" cy="4088787"/>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66675" y="1429646"/>
                                <a:ext cx="7315200" cy="2659140"/>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27B61C2" w14:textId="249EA8D3" w:rsidR="005A7229" w:rsidRDefault="005A7229" w:rsidP="000674FF">
                                  <w:pPr>
                                    <w:jc w:val="center"/>
                                    <w:rPr>
                                      <w:sz w:val="32"/>
                                      <w:szCs w:val="32"/>
                                    </w:rPr>
                                  </w:pPr>
                                  <w:r w:rsidRPr="000674FF">
                                    <w:rPr>
                                      <w:sz w:val="32"/>
                                      <w:szCs w:val="32"/>
                                    </w:rPr>
                                    <w:t>UNIVERSITY OF WALES TRINITY SAIN DAVID</w:t>
                                  </w:r>
                                </w:p>
                                <w:p w14:paraId="4090A7A2" w14:textId="77777777" w:rsidR="000674FF" w:rsidRDefault="000674FF" w:rsidP="000674FF">
                                  <w:pPr>
                                    <w:jc w:val="center"/>
                                    <w:rPr>
                                      <w:sz w:val="32"/>
                                      <w:szCs w:val="32"/>
                                    </w:rPr>
                                  </w:pPr>
                                </w:p>
                                <w:p w14:paraId="3079FEC7" w14:textId="4DE089F2" w:rsidR="005A7229" w:rsidRDefault="005A7229" w:rsidP="005A7229">
                                  <w:pPr>
                                    <w:jc w:val="left"/>
                                  </w:pPr>
                                  <w:r>
                                    <w:t xml:space="preserve">Module name: Dissertation </w:t>
                                  </w:r>
                                </w:p>
                                <w:p w14:paraId="67107FAC" w14:textId="105A875D" w:rsidR="005A7229" w:rsidRDefault="005A7229" w:rsidP="005A7229">
                                  <w:pPr>
                                    <w:jc w:val="left"/>
                                  </w:pPr>
                                  <w:r>
                                    <w:t>Module code: LCBB6000</w:t>
                                  </w:r>
                                </w:p>
                                <w:p w14:paraId="4E1F78BA" w14:textId="3EA06839" w:rsidR="005A7229" w:rsidRDefault="005A7229" w:rsidP="005A7229">
                                  <w:pPr>
                                    <w:jc w:val="left"/>
                                  </w:pPr>
                                  <w:r>
                                    <w:t>Student name: Svetla Karadzhova</w:t>
                                  </w:r>
                                </w:p>
                                <w:p w14:paraId="47C305EE" w14:textId="16F21426" w:rsidR="005A7229" w:rsidRDefault="005A7229" w:rsidP="005A7229">
                                  <w:pPr>
                                    <w:jc w:val="left"/>
                                  </w:pPr>
                                  <w:r>
                                    <w:t>Student ID: 2006939</w:t>
                                  </w:r>
                                </w:p>
                                <w:p w14:paraId="4C0EEFD9" w14:textId="77777777" w:rsidR="005A7229" w:rsidRDefault="005A7229" w:rsidP="005A722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3B7478FA" id="Group 149" o:spid="_x0000_s1027" style="position:absolute;left:0;text-align:left;margin-left:12pt;margin-top:19.5pt;width:581.25pt;height:321.75pt;z-index:251662336;mso-position-horizontal-relative:page;mso-position-vertical-relative:page" coordorigin="-666" coordsize="73818,408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">
                    <v:shape id="Rectangle 51" o:spid="_x0000_s1028"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9" style="position:absolute;left:-666;top:14296;width:73151;height:26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textbox>
                        <w:txbxContent>
                          <w:p w14:paraId="527B61C2" w14:textId="249EA8D3" w:rsidR="005A7229" w:rsidRDefault="005A7229" w:rsidP="000674FF">
                            <w:pPr>
                              <w:jc w:val="center"/>
                              <w:rPr>
                                <w:sz w:val="32"/>
                                <w:szCs w:val="32"/>
                              </w:rPr>
                            </w:pPr>
                            <w:r w:rsidRPr="000674FF">
                              <w:rPr>
                                <w:sz w:val="32"/>
                                <w:szCs w:val="32"/>
                              </w:rPr>
                              <w:t>UNIVERSITY OF WALES TRINITY SAIN DAVID</w:t>
                            </w:r>
                          </w:p>
                          <w:p w14:paraId="4090A7A2" w14:textId="77777777" w:rsidR="000674FF" w:rsidRDefault="000674FF" w:rsidP="000674FF">
                            <w:pPr>
                              <w:jc w:val="center"/>
                              <w:rPr>
                                <w:sz w:val="32"/>
                                <w:szCs w:val="32"/>
                              </w:rPr>
                            </w:pPr>
                          </w:p>
                          <w:p w14:paraId="3079FEC7" w14:textId="4DE089F2" w:rsidR="005A7229" w:rsidRDefault="005A7229" w:rsidP="005A7229">
                            <w:pPr>
                              <w:jc w:val="left"/>
                            </w:pPr>
                            <w:r>
                              <w:t xml:space="preserve">Module name: Dissertation </w:t>
                            </w:r>
                          </w:p>
                          <w:p w14:paraId="67107FAC" w14:textId="105A875D" w:rsidR="005A7229" w:rsidRDefault="005A7229" w:rsidP="005A7229">
                            <w:pPr>
                              <w:jc w:val="left"/>
                            </w:pPr>
                            <w:r>
                              <w:t>Module code: LCBB6000</w:t>
                            </w:r>
                          </w:p>
                          <w:p w14:paraId="4E1F78BA" w14:textId="3EA06839" w:rsidR="005A7229" w:rsidRDefault="005A7229" w:rsidP="005A7229">
                            <w:pPr>
                              <w:jc w:val="left"/>
                            </w:pPr>
                            <w:r>
                              <w:t>Student name: Svetla Karadzhova</w:t>
                            </w:r>
                          </w:p>
                          <w:p w14:paraId="47C305EE" w14:textId="16F21426" w:rsidR="005A7229" w:rsidRDefault="005A7229" w:rsidP="005A7229">
                            <w:pPr>
                              <w:jc w:val="left"/>
                            </w:pPr>
                            <w:r>
                              <w:t>Student ID: 2006939</w:t>
                            </w:r>
                          </w:p>
                          <w:p w14:paraId="4C0EEFD9" w14:textId="77777777" w:rsidR="005A7229" w:rsidRDefault="005A7229" w:rsidP="005A7229">
                            <w:pPr>
                              <w:jc w:val="center"/>
                            </w:pPr>
                          </w:p>
                        </w:txbxContent>
                      </v:textbox>
                    </v:rect>
                    <w10:wrap anchorx="page" anchory="page"/>
                  </v:group>
                </w:pict>
              </mc:Fallback>
            </mc:AlternateContent>
          </w:r>
        </w:p>
        <w:p w14:paraId="3BF43991" w14:textId="56A2C217" w:rsidR="00BB5A5D" w:rsidRPr="00C173B9" w:rsidRDefault="00BB5A5D" w:rsidP="00270E6E">
          <w:pPr>
            <w:spacing w:after="0"/>
            <w:ind w:firstLine="0"/>
            <w:jc w:val="left"/>
            <w:rPr>
              <w:rFonts w:eastAsiaTheme="majorEastAsia" w:cs="Times New Roman"/>
              <w:color w:val="2F5496" w:themeColor="accent1" w:themeShade="BF"/>
              <w:kern w:val="0"/>
              <w:szCs w:val="24"/>
              <w:lang w:val="en-US" w:eastAsia="en-US" w:bidi="ar-SA"/>
              <w14:ligatures w14:val="none"/>
            </w:rPr>
          </w:pPr>
          <w:r w:rsidRPr="00C173B9">
            <w:rPr>
              <w:rFonts w:cs="Times New Roman"/>
              <w:szCs w:val="24"/>
            </w:rPr>
            <w:br w:type="page"/>
          </w:r>
          <w:r w:rsidR="003D122D">
            <w:rPr>
              <w:rFonts w:cs="Times New Roman"/>
              <w:szCs w:val="24"/>
            </w:rPr>
            <w:lastRenderedPageBreak/>
            <w:t>UNIVERSITY OF WALES TRINIT</w:t>
          </w:r>
          <w:r w:rsidR="005A7229">
            <w:rPr>
              <w:rFonts w:cs="Times New Roman"/>
              <w:szCs w:val="24"/>
            </w:rPr>
            <w:t xml:space="preserve">Y SAINT DAVID </w:t>
          </w:r>
        </w:p>
      </w:sdtContent>
    </w:sdt>
    <w:sdt>
      <w:sdtPr>
        <w:rPr>
          <w:rFonts w:ascii="Times New Roman" w:eastAsia="Calibri" w:hAnsi="Times New Roman" w:cs="Times New Roman"/>
          <w:color w:val="000000"/>
          <w:kern w:val="2"/>
          <w:sz w:val="24"/>
          <w:szCs w:val="24"/>
          <w:lang w:val="en-GB" w:eastAsia="en-GB" w:bidi="en-GB"/>
          <w14:ligatures w14:val="standardContextual"/>
        </w:rPr>
        <w:id w:val="-33046612"/>
        <w:docPartObj>
          <w:docPartGallery w:val="Table of Contents"/>
          <w:docPartUnique/>
        </w:docPartObj>
      </w:sdtPr>
      <w:sdtEndPr>
        <w:rPr>
          <w:b/>
          <w:bCs/>
          <w:noProof/>
        </w:rPr>
      </w:sdtEndPr>
      <w:sdtContent>
        <w:p w14:paraId="775A7AD2" w14:textId="494A2181" w:rsidR="00BB5A5D" w:rsidRPr="00C173B9" w:rsidRDefault="00BB5A5D" w:rsidP="00270E6E">
          <w:pPr>
            <w:pStyle w:val="TOCHeading"/>
            <w:spacing w:line="360" w:lineRule="auto"/>
            <w:rPr>
              <w:rFonts w:ascii="Times New Roman" w:hAnsi="Times New Roman" w:cs="Times New Roman"/>
              <w:sz w:val="24"/>
              <w:szCs w:val="24"/>
            </w:rPr>
          </w:pPr>
          <w:r w:rsidRPr="00C173B9">
            <w:rPr>
              <w:rFonts w:ascii="Times New Roman" w:hAnsi="Times New Roman" w:cs="Times New Roman"/>
              <w:sz w:val="24"/>
              <w:szCs w:val="24"/>
            </w:rPr>
            <w:t>Table of Contents</w:t>
          </w:r>
        </w:p>
        <w:p w14:paraId="208957DD" w14:textId="77777777" w:rsidR="000667E2" w:rsidRPr="00C173B9" w:rsidRDefault="000667E2" w:rsidP="00270E6E">
          <w:pPr>
            <w:rPr>
              <w:szCs w:val="24"/>
              <w:lang w:val="en-US" w:eastAsia="en-US" w:bidi="ar-SA"/>
            </w:rPr>
          </w:pPr>
        </w:p>
        <w:p w14:paraId="46E013AA" w14:textId="0C6BA93F" w:rsidR="00C173B9" w:rsidRDefault="00BB5A5D">
          <w:pPr>
            <w:pStyle w:val="TOC1"/>
            <w:tabs>
              <w:tab w:val="right" w:leader="dot" w:pos="9010"/>
            </w:tabs>
            <w:rPr>
              <w:rFonts w:asciiTheme="minorHAnsi" w:eastAsiaTheme="minorEastAsia" w:hAnsiTheme="minorHAnsi" w:cs="Vrinda"/>
              <w:noProof/>
              <w:color w:val="auto"/>
              <w:lang w:bidi="bn-IN"/>
            </w:rPr>
          </w:pPr>
          <w:r w:rsidRPr="00C173B9">
            <w:rPr>
              <w:rFonts w:cs="Times New Roman"/>
              <w:szCs w:val="24"/>
            </w:rPr>
            <w:fldChar w:fldCharType="begin"/>
          </w:r>
          <w:r w:rsidRPr="00C173B9">
            <w:rPr>
              <w:rFonts w:cs="Times New Roman"/>
              <w:szCs w:val="24"/>
            </w:rPr>
            <w:instrText xml:space="preserve"> TOC \o "1-3" \h \z \u </w:instrText>
          </w:r>
          <w:r w:rsidRPr="00C173B9">
            <w:rPr>
              <w:rFonts w:cs="Times New Roman"/>
              <w:szCs w:val="24"/>
            </w:rPr>
            <w:fldChar w:fldCharType="separate"/>
          </w:r>
          <w:hyperlink w:anchor="_Toc153740363" w:history="1">
            <w:r w:rsidR="00C173B9" w:rsidRPr="005C287E">
              <w:rPr>
                <w:rStyle w:val="Hyperlink"/>
                <w:rFonts w:cs="Times New Roman"/>
                <w:noProof/>
              </w:rPr>
              <w:t>Chapter 1: Introduction</w:t>
            </w:r>
            <w:r w:rsidR="00C173B9">
              <w:rPr>
                <w:noProof/>
                <w:webHidden/>
              </w:rPr>
              <w:tab/>
            </w:r>
            <w:r w:rsidR="00C173B9">
              <w:rPr>
                <w:noProof/>
                <w:webHidden/>
              </w:rPr>
              <w:fldChar w:fldCharType="begin"/>
            </w:r>
            <w:r w:rsidR="00C173B9">
              <w:rPr>
                <w:noProof/>
                <w:webHidden/>
              </w:rPr>
              <w:instrText xml:space="preserve"> PAGEREF _Toc153740363 \h </w:instrText>
            </w:r>
            <w:r w:rsidR="00C173B9">
              <w:rPr>
                <w:noProof/>
                <w:webHidden/>
              </w:rPr>
            </w:r>
            <w:r w:rsidR="00C173B9">
              <w:rPr>
                <w:noProof/>
                <w:webHidden/>
              </w:rPr>
              <w:fldChar w:fldCharType="separate"/>
            </w:r>
            <w:r w:rsidR="00C173B9">
              <w:rPr>
                <w:noProof/>
                <w:webHidden/>
              </w:rPr>
              <w:t>2</w:t>
            </w:r>
            <w:r w:rsidR="00C173B9">
              <w:rPr>
                <w:noProof/>
                <w:webHidden/>
              </w:rPr>
              <w:fldChar w:fldCharType="end"/>
            </w:r>
          </w:hyperlink>
        </w:p>
        <w:p w14:paraId="1D5F45D7" w14:textId="1C6DC31D" w:rsidR="00C173B9" w:rsidRDefault="00000000">
          <w:pPr>
            <w:pStyle w:val="TOC2"/>
            <w:tabs>
              <w:tab w:val="right" w:leader="dot" w:pos="9010"/>
            </w:tabs>
            <w:rPr>
              <w:rFonts w:asciiTheme="minorHAnsi" w:eastAsiaTheme="minorEastAsia" w:hAnsiTheme="minorHAnsi" w:cs="Vrinda"/>
              <w:noProof/>
              <w:color w:val="auto"/>
              <w:lang w:bidi="bn-IN"/>
            </w:rPr>
          </w:pPr>
          <w:hyperlink w:anchor="_Toc153740364" w:history="1">
            <w:r w:rsidR="00C173B9" w:rsidRPr="005C287E">
              <w:rPr>
                <w:rStyle w:val="Hyperlink"/>
                <w:rFonts w:cs="Times New Roman"/>
                <w:noProof/>
              </w:rPr>
              <w:t>Company Background</w:t>
            </w:r>
            <w:r w:rsidR="00C173B9">
              <w:rPr>
                <w:noProof/>
                <w:webHidden/>
              </w:rPr>
              <w:tab/>
            </w:r>
            <w:r w:rsidR="00C173B9">
              <w:rPr>
                <w:noProof/>
                <w:webHidden/>
              </w:rPr>
              <w:fldChar w:fldCharType="begin"/>
            </w:r>
            <w:r w:rsidR="00C173B9">
              <w:rPr>
                <w:noProof/>
                <w:webHidden/>
              </w:rPr>
              <w:instrText xml:space="preserve"> PAGEREF _Toc153740364 \h </w:instrText>
            </w:r>
            <w:r w:rsidR="00C173B9">
              <w:rPr>
                <w:noProof/>
                <w:webHidden/>
              </w:rPr>
            </w:r>
            <w:r w:rsidR="00C173B9">
              <w:rPr>
                <w:noProof/>
                <w:webHidden/>
              </w:rPr>
              <w:fldChar w:fldCharType="separate"/>
            </w:r>
            <w:r w:rsidR="00C173B9">
              <w:rPr>
                <w:noProof/>
                <w:webHidden/>
              </w:rPr>
              <w:t>2</w:t>
            </w:r>
            <w:r w:rsidR="00C173B9">
              <w:rPr>
                <w:noProof/>
                <w:webHidden/>
              </w:rPr>
              <w:fldChar w:fldCharType="end"/>
            </w:r>
          </w:hyperlink>
        </w:p>
        <w:p w14:paraId="6B06FDDA" w14:textId="5A3C2C47" w:rsidR="00C173B9" w:rsidRDefault="00000000">
          <w:pPr>
            <w:pStyle w:val="TOC2"/>
            <w:tabs>
              <w:tab w:val="right" w:leader="dot" w:pos="9010"/>
            </w:tabs>
            <w:rPr>
              <w:rFonts w:asciiTheme="minorHAnsi" w:eastAsiaTheme="minorEastAsia" w:hAnsiTheme="minorHAnsi" w:cs="Vrinda"/>
              <w:noProof/>
              <w:color w:val="auto"/>
              <w:lang w:bidi="bn-IN"/>
            </w:rPr>
          </w:pPr>
          <w:hyperlink w:anchor="_Toc153740365" w:history="1">
            <w:r w:rsidR="00C173B9" w:rsidRPr="005C287E">
              <w:rPr>
                <w:rStyle w:val="Hyperlink"/>
                <w:rFonts w:cs="Times New Roman"/>
                <w:noProof/>
              </w:rPr>
              <w:t>Significance of the Study</w:t>
            </w:r>
            <w:r w:rsidR="00C173B9">
              <w:rPr>
                <w:noProof/>
                <w:webHidden/>
              </w:rPr>
              <w:tab/>
            </w:r>
            <w:r w:rsidR="00C173B9">
              <w:rPr>
                <w:noProof/>
                <w:webHidden/>
              </w:rPr>
              <w:fldChar w:fldCharType="begin"/>
            </w:r>
            <w:r w:rsidR="00C173B9">
              <w:rPr>
                <w:noProof/>
                <w:webHidden/>
              </w:rPr>
              <w:instrText xml:space="preserve"> PAGEREF _Toc153740365 \h </w:instrText>
            </w:r>
            <w:r w:rsidR="00C173B9">
              <w:rPr>
                <w:noProof/>
                <w:webHidden/>
              </w:rPr>
            </w:r>
            <w:r w:rsidR="00C173B9">
              <w:rPr>
                <w:noProof/>
                <w:webHidden/>
              </w:rPr>
              <w:fldChar w:fldCharType="separate"/>
            </w:r>
            <w:r w:rsidR="00C173B9">
              <w:rPr>
                <w:noProof/>
                <w:webHidden/>
              </w:rPr>
              <w:t>3</w:t>
            </w:r>
            <w:r w:rsidR="00C173B9">
              <w:rPr>
                <w:noProof/>
                <w:webHidden/>
              </w:rPr>
              <w:fldChar w:fldCharType="end"/>
            </w:r>
          </w:hyperlink>
        </w:p>
        <w:p w14:paraId="06458F9B" w14:textId="44F16142" w:rsidR="00C173B9" w:rsidRDefault="00000000">
          <w:pPr>
            <w:pStyle w:val="TOC2"/>
            <w:tabs>
              <w:tab w:val="right" w:leader="dot" w:pos="9010"/>
            </w:tabs>
            <w:rPr>
              <w:rFonts w:asciiTheme="minorHAnsi" w:eastAsiaTheme="minorEastAsia" w:hAnsiTheme="minorHAnsi" w:cs="Vrinda"/>
              <w:noProof/>
              <w:color w:val="auto"/>
              <w:lang w:bidi="bn-IN"/>
            </w:rPr>
          </w:pPr>
          <w:hyperlink w:anchor="_Toc153740366" w:history="1">
            <w:r w:rsidR="00C173B9" w:rsidRPr="005C287E">
              <w:rPr>
                <w:rStyle w:val="Hyperlink"/>
                <w:rFonts w:cs="Times New Roman"/>
                <w:noProof/>
              </w:rPr>
              <w:t>Research Aim and Objectives</w:t>
            </w:r>
            <w:r w:rsidR="00C173B9">
              <w:rPr>
                <w:noProof/>
                <w:webHidden/>
              </w:rPr>
              <w:tab/>
            </w:r>
            <w:r w:rsidR="00C173B9">
              <w:rPr>
                <w:noProof/>
                <w:webHidden/>
              </w:rPr>
              <w:fldChar w:fldCharType="begin"/>
            </w:r>
            <w:r w:rsidR="00C173B9">
              <w:rPr>
                <w:noProof/>
                <w:webHidden/>
              </w:rPr>
              <w:instrText xml:space="preserve"> PAGEREF _Toc153740366 \h </w:instrText>
            </w:r>
            <w:r w:rsidR="00C173B9">
              <w:rPr>
                <w:noProof/>
                <w:webHidden/>
              </w:rPr>
            </w:r>
            <w:r w:rsidR="00C173B9">
              <w:rPr>
                <w:noProof/>
                <w:webHidden/>
              </w:rPr>
              <w:fldChar w:fldCharType="separate"/>
            </w:r>
            <w:r w:rsidR="00C173B9">
              <w:rPr>
                <w:noProof/>
                <w:webHidden/>
              </w:rPr>
              <w:t>3</w:t>
            </w:r>
            <w:r w:rsidR="00C173B9">
              <w:rPr>
                <w:noProof/>
                <w:webHidden/>
              </w:rPr>
              <w:fldChar w:fldCharType="end"/>
            </w:r>
          </w:hyperlink>
        </w:p>
        <w:p w14:paraId="35A2E714" w14:textId="201D4DEE" w:rsidR="00C173B9" w:rsidRDefault="00000000">
          <w:pPr>
            <w:pStyle w:val="TOC2"/>
            <w:tabs>
              <w:tab w:val="right" w:leader="dot" w:pos="9010"/>
            </w:tabs>
            <w:rPr>
              <w:rFonts w:asciiTheme="minorHAnsi" w:eastAsiaTheme="minorEastAsia" w:hAnsiTheme="minorHAnsi" w:cs="Vrinda"/>
              <w:noProof/>
              <w:color w:val="auto"/>
              <w:lang w:bidi="bn-IN"/>
            </w:rPr>
          </w:pPr>
          <w:hyperlink w:anchor="_Toc153740367" w:history="1">
            <w:r w:rsidR="00C173B9" w:rsidRPr="005C287E">
              <w:rPr>
                <w:rStyle w:val="Hyperlink"/>
                <w:rFonts w:cs="Times New Roman"/>
                <w:noProof/>
              </w:rPr>
              <w:t>Research Question</w:t>
            </w:r>
            <w:r w:rsidR="00C173B9">
              <w:rPr>
                <w:noProof/>
                <w:webHidden/>
              </w:rPr>
              <w:tab/>
            </w:r>
            <w:r w:rsidR="00C173B9">
              <w:rPr>
                <w:noProof/>
                <w:webHidden/>
              </w:rPr>
              <w:fldChar w:fldCharType="begin"/>
            </w:r>
            <w:r w:rsidR="00C173B9">
              <w:rPr>
                <w:noProof/>
                <w:webHidden/>
              </w:rPr>
              <w:instrText xml:space="preserve"> PAGEREF _Toc153740367 \h </w:instrText>
            </w:r>
            <w:r w:rsidR="00C173B9">
              <w:rPr>
                <w:noProof/>
                <w:webHidden/>
              </w:rPr>
            </w:r>
            <w:r w:rsidR="00C173B9">
              <w:rPr>
                <w:noProof/>
                <w:webHidden/>
              </w:rPr>
              <w:fldChar w:fldCharType="separate"/>
            </w:r>
            <w:r w:rsidR="00C173B9">
              <w:rPr>
                <w:noProof/>
                <w:webHidden/>
              </w:rPr>
              <w:t>4</w:t>
            </w:r>
            <w:r w:rsidR="00C173B9">
              <w:rPr>
                <w:noProof/>
                <w:webHidden/>
              </w:rPr>
              <w:fldChar w:fldCharType="end"/>
            </w:r>
          </w:hyperlink>
        </w:p>
        <w:p w14:paraId="4587C5D4" w14:textId="5EAF4F8D" w:rsidR="00C173B9" w:rsidRDefault="00000000">
          <w:pPr>
            <w:pStyle w:val="TOC1"/>
            <w:tabs>
              <w:tab w:val="right" w:leader="dot" w:pos="9010"/>
            </w:tabs>
            <w:rPr>
              <w:rFonts w:asciiTheme="minorHAnsi" w:eastAsiaTheme="minorEastAsia" w:hAnsiTheme="minorHAnsi" w:cs="Vrinda"/>
              <w:noProof/>
              <w:color w:val="auto"/>
              <w:lang w:bidi="bn-IN"/>
            </w:rPr>
          </w:pPr>
          <w:hyperlink w:anchor="_Toc153740368" w:history="1">
            <w:r w:rsidR="00C173B9" w:rsidRPr="005C287E">
              <w:rPr>
                <w:rStyle w:val="Hyperlink"/>
                <w:rFonts w:cs="Times New Roman"/>
                <w:noProof/>
              </w:rPr>
              <w:t>Chapter 2: Literature Review</w:t>
            </w:r>
            <w:r w:rsidR="00C173B9">
              <w:rPr>
                <w:noProof/>
                <w:webHidden/>
              </w:rPr>
              <w:tab/>
            </w:r>
            <w:r w:rsidR="00C173B9">
              <w:rPr>
                <w:noProof/>
                <w:webHidden/>
              </w:rPr>
              <w:fldChar w:fldCharType="begin"/>
            </w:r>
            <w:r w:rsidR="00C173B9">
              <w:rPr>
                <w:noProof/>
                <w:webHidden/>
              </w:rPr>
              <w:instrText xml:space="preserve"> PAGEREF _Toc153740368 \h </w:instrText>
            </w:r>
            <w:r w:rsidR="00C173B9">
              <w:rPr>
                <w:noProof/>
                <w:webHidden/>
              </w:rPr>
            </w:r>
            <w:r w:rsidR="00C173B9">
              <w:rPr>
                <w:noProof/>
                <w:webHidden/>
              </w:rPr>
              <w:fldChar w:fldCharType="separate"/>
            </w:r>
            <w:r w:rsidR="00C173B9">
              <w:rPr>
                <w:noProof/>
                <w:webHidden/>
              </w:rPr>
              <w:t>5</w:t>
            </w:r>
            <w:r w:rsidR="00C173B9">
              <w:rPr>
                <w:noProof/>
                <w:webHidden/>
              </w:rPr>
              <w:fldChar w:fldCharType="end"/>
            </w:r>
          </w:hyperlink>
        </w:p>
        <w:p w14:paraId="04BD2E83" w14:textId="1129B394" w:rsidR="00C173B9" w:rsidRDefault="00000000">
          <w:pPr>
            <w:pStyle w:val="TOC2"/>
            <w:tabs>
              <w:tab w:val="right" w:leader="dot" w:pos="9010"/>
            </w:tabs>
            <w:rPr>
              <w:rFonts w:asciiTheme="minorHAnsi" w:eastAsiaTheme="minorEastAsia" w:hAnsiTheme="minorHAnsi" w:cs="Vrinda"/>
              <w:noProof/>
              <w:color w:val="auto"/>
              <w:lang w:bidi="bn-IN"/>
            </w:rPr>
          </w:pPr>
          <w:hyperlink w:anchor="_Toc153740369" w:history="1">
            <w:r w:rsidR="00C173B9" w:rsidRPr="005C287E">
              <w:rPr>
                <w:rStyle w:val="Hyperlink"/>
                <w:rFonts w:cs="Times New Roman"/>
                <w:noProof/>
              </w:rPr>
              <w:t>Introduction</w:t>
            </w:r>
            <w:r w:rsidR="00C173B9">
              <w:rPr>
                <w:noProof/>
                <w:webHidden/>
              </w:rPr>
              <w:tab/>
            </w:r>
            <w:r w:rsidR="00C173B9">
              <w:rPr>
                <w:noProof/>
                <w:webHidden/>
              </w:rPr>
              <w:fldChar w:fldCharType="begin"/>
            </w:r>
            <w:r w:rsidR="00C173B9">
              <w:rPr>
                <w:noProof/>
                <w:webHidden/>
              </w:rPr>
              <w:instrText xml:space="preserve"> PAGEREF _Toc153740369 \h </w:instrText>
            </w:r>
            <w:r w:rsidR="00C173B9">
              <w:rPr>
                <w:noProof/>
                <w:webHidden/>
              </w:rPr>
            </w:r>
            <w:r w:rsidR="00C173B9">
              <w:rPr>
                <w:noProof/>
                <w:webHidden/>
              </w:rPr>
              <w:fldChar w:fldCharType="separate"/>
            </w:r>
            <w:r w:rsidR="00C173B9">
              <w:rPr>
                <w:noProof/>
                <w:webHidden/>
              </w:rPr>
              <w:t>5</w:t>
            </w:r>
            <w:r w:rsidR="00C173B9">
              <w:rPr>
                <w:noProof/>
                <w:webHidden/>
              </w:rPr>
              <w:fldChar w:fldCharType="end"/>
            </w:r>
          </w:hyperlink>
        </w:p>
        <w:p w14:paraId="68ADF88E" w14:textId="22659322" w:rsidR="00C173B9" w:rsidRDefault="00000000">
          <w:pPr>
            <w:pStyle w:val="TOC2"/>
            <w:tabs>
              <w:tab w:val="right" w:leader="dot" w:pos="9010"/>
            </w:tabs>
            <w:rPr>
              <w:rFonts w:asciiTheme="minorHAnsi" w:eastAsiaTheme="minorEastAsia" w:hAnsiTheme="minorHAnsi" w:cs="Vrinda"/>
              <w:noProof/>
              <w:color w:val="auto"/>
              <w:lang w:bidi="bn-IN"/>
            </w:rPr>
          </w:pPr>
          <w:hyperlink w:anchor="_Toc153740370" w:history="1">
            <w:r w:rsidR="00C173B9" w:rsidRPr="005C287E">
              <w:rPr>
                <w:rStyle w:val="Hyperlink"/>
                <w:rFonts w:cs="Times New Roman"/>
                <w:noProof/>
              </w:rPr>
              <w:t>Leadership Style</w:t>
            </w:r>
            <w:r w:rsidR="00C173B9">
              <w:rPr>
                <w:noProof/>
                <w:webHidden/>
              </w:rPr>
              <w:tab/>
            </w:r>
            <w:r w:rsidR="00C173B9">
              <w:rPr>
                <w:noProof/>
                <w:webHidden/>
              </w:rPr>
              <w:fldChar w:fldCharType="begin"/>
            </w:r>
            <w:r w:rsidR="00C173B9">
              <w:rPr>
                <w:noProof/>
                <w:webHidden/>
              </w:rPr>
              <w:instrText xml:space="preserve"> PAGEREF _Toc153740370 \h </w:instrText>
            </w:r>
            <w:r w:rsidR="00C173B9">
              <w:rPr>
                <w:noProof/>
                <w:webHidden/>
              </w:rPr>
            </w:r>
            <w:r w:rsidR="00C173B9">
              <w:rPr>
                <w:noProof/>
                <w:webHidden/>
              </w:rPr>
              <w:fldChar w:fldCharType="separate"/>
            </w:r>
            <w:r w:rsidR="00C173B9">
              <w:rPr>
                <w:noProof/>
                <w:webHidden/>
              </w:rPr>
              <w:t>5</w:t>
            </w:r>
            <w:r w:rsidR="00C173B9">
              <w:rPr>
                <w:noProof/>
                <w:webHidden/>
              </w:rPr>
              <w:fldChar w:fldCharType="end"/>
            </w:r>
          </w:hyperlink>
        </w:p>
        <w:p w14:paraId="75255CCA" w14:textId="11572A2E" w:rsidR="00C173B9" w:rsidRDefault="00000000">
          <w:pPr>
            <w:pStyle w:val="TOC2"/>
            <w:tabs>
              <w:tab w:val="right" w:leader="dot" w:pos="9010"/>
            </w:tabs>
            <w:rPr>
              <w:rFonts w:asciiTheme="minorHAnsi" w:eastAsiaTheme="minorEastAsia" w:hAnsiTheme="minorHAnsi" w:cs="Vrinda"/>
              <w:noProof/>
              <w:color w:val="auto"/>
              <w:lang w:bidi="bn-IN"/>
            </w:rPr>
          </w:pPr>
          <w:hyperlink w:anchor="_Toc153740371" w:history="1">
            <w:r w:rsidR="00C173B9" w:rsidRPr="005C287E">
              <w:rPr>
                <w:rStyle w:val="Hyperlink"/>
                <w:rFonts w:cs="Times New Roman"/>
                <w:noProof/>
              </w:rPr>
              <w:t>Company Culture</w:t>
            </w:r>
            <w:r w:rsidR="00C173B9">
              <w:rPr>
                <w:noProof/>
                <w:webHidden/>
              </w:rPr>
              <w:tab/>
            </w:r>
            <w:r w:rsidR="00C173B9">
              <w:rPr>
                <w:noProof/>
                <w:webHidden/>
              </w:rPr>
              <w:fldChar w:fldCharType="begin"/>
            </w:r>
            <w:r w:rsidR="00C173B9">
              <w:rPr>
                <w:noProof/>
                <w:webHidden/>
              </w:rPr>
              <w:instrText xml:space="preserve"> PAGEREF _Toc153740371 \h </w:instrText>
            </w:r>
            <w:r w:rsidR="00C173B9">
              <w:rPr>
                <w:noProof/>
                <w:webHidden/>
              </w:rPr>
            </w:r>
            <w:r w:rsidR="00C173B9">
              <w:rPr>
                <w:noProof/>
                <w:webHidden/>
              </w:rPr>
              <w:fldChar w:fldCharType="separate"/>
            </w:r>
            <w:r w:rsidR="00C173B9">
              <w:rPr>
                <w:noProof/>
                <w:webHidden/>
              </w:rPr>
              <w:t>6</w:t>
            </w:r>
            <w:r w:rsidR="00C173B9">
              <w:rPr>
                <w:noProof/>
                <w:webHidden/>
              </w:rPr>
              <w:fldChar w:fldCharType="end"/>
            </w:r>
          </w:hyperlink>
        </w:p>
        <w:p w14:paraId="35659F3B" w14:textId="77B75BB9" w:rsidR="00C173B9" w:rsidRDefault="00000000">
          <w:pPr>
            <w:pStyle w:val="TOC2"/>
            <w:tabs>
              <w:tab w:val="right" w:leader="dot" w:pos="9010"/>
            </w:tabs>
            <w:rPr>
              <w:rFonts w:asciiTheme="minorHAnsi" w:eastAsiaTheme="minorEastAsia" w:hAnsiTheme="minorHAnsi" w:cs="Vrinda"/>
              <w:noProof/>
              <w:color w:val="auto"/>
              <w:lang w:bidi="bn-IN"/>
            </w:rPr>
          </w:pPr>
          <w:hyperlink w:anchor="_Toc153740372" w:history="1">
            <w:r w:rsidR="00C173B9" w:rsidRPr="005C287E">
              <w:rPr>
                <w:rStyle w:val="Hyperlink"/>
                <w:rFonts w:cs="Times New Roman"/>
                <w:noProof/>
              </w:rPr>
              <w:t>Various Theories</w:t>
            </w:r>
            <w:r w:rsidR="00C173B9">
              <w:rPr>
                <w:noProof/>
                <w:webHidden/>
              </w:rPr>
              <w:tab/>
            </w:r>
            <w:r w:rsidR="00C173B9">
              <w:rPr>
                <w:noProof/>
                <w:webHidden/>
              </w:rPr>
              <w:fldChar w:fldCharType="begin"/>
            </w:r>
            <w:r w:rsidR="00C173B9">
              <w:rPr>
                <w:noProof/>
                <w:webHidden/>
              </w:rPr>
              <w:instrText xml:space="preserve"> PAGEREF _Toc153740372 \h </w:instrText>
            </w:r>
            <w:r w:rsidR="00C173B9">
              <w:rPr>
                <w:noProof/>
                <w:webHidden/>
              </w:rPr>
            </w:r>
            <w:r w:rsidR="00C173B9">
              <w:rPr>
                <w:noProof/>
                <w:webHidden/>
              </w:rPr>
              <w:fldChar w:fldCharType="separate"/>
            </w:r>
            <w:r w:rsidR="00C173B9">
              <w:rPr>
                <w:noProof/>
                <w:webHidden/>
              </w:rPr>
              <w:t>7</w:t>
            </w:r>
            <w:r w:rsidR="00C173B9">
              <w:rPr>
                <w:noProof/>
                <w:webHidden/>
              </w:rPr>
              <w:fldChar w:fldCharType="end"/>
            </w:r>
          </w:hyperlink>
        </w:p>
        <w:p w14:paraId="169A58DA" w14:textId="61D20B00" w:rsidR="00C173B9" w:rsidRDefault="00000000">
          <w:pPr>
            <w:pStyle w:val="TOC2"/>
            <w:tabs>
              <w:tab w:val="right" w:leader="dot" w:pos="9010"/>
            </w:tabs>
            <w:rPr>
              <w:rFonts w:asciiTheme="minorHAnsi" w:eastAsiaTheme="minorEastAsia" w:hAnsiTheme="minorHAnsi" w:cs="Vrinda"/>
              <w:noProof/>
              <w:color w:val="auto"/>
              <w:lang w:bidi="bn-IN"/>
            </w:rPr>
          </w:pPr>
          <w:hyperlink w:anchor="_Toc153740373" w:history="1">
            <w:r w:rsidR="00C173B9" w:rsidRPr="005C287E">
              <w:rPr>
                <w:rStyle w:val="Hyperlink"/>
                <w:rFonts w:cs="Times New Roman"/>
                <w:noProof/>
              </w:rPr>
              <w:t>Conclusion</w:t>
            </w:r>
            <w:r w:rsidR="00C173B9">
              <w:rPr>
                <w:noProof/>
                <w:webHidden/>
              </w:rPr>
              <w:tab/>
            </w:r>
            <w:r w:rsidR="00C173B9">
              <w:rPr>
                <w:noProof/>
                <w:webHidden/>
              </w:rPr>
              <w:fldChar w:fldCharType="begin"/>
            </w:r>
            <w:r w:rsidR="00C173B9">
              <w:rPr>
                <w:noProof/>
                <w:webHidden/>
              </w:rPr>
              <w:instrText xml:space="preserve"> PAGEREF _Toc153740373 \h </w:instrText>
            </w:r>
            <w:r w:rsidR="00C173B9">
              <w:rPr>
                <w:noProof/>
                <w:webHidden/>
              </w:rPr>
            </w:r>
            <w:r w:rsidR="00C173B9">
              <w:rPr>
                <w:noProof/>
                <w:webHidden/>
              </w:rPr>
              <w:fldChar w:fldCharType="separate"/>
            </w:r>
            <w:r w:rsidR="00C173B9">
              <w:rPr>
                <w:noProof/>
                <w:webHidden/>
              </w:rPr>
              <w:t>9</w:t>
            </w:r>
            <w:r w:rsidR="00C173B9">
              <w:rPr>
                <w:noProof/>
                <w:webHidden/>
              </w:rPr>
              <w:fldChar w:fldCharType="end"/>
            </w:r>
          </w:hyperlink>
        </w:p>
        <w:p w14:paraId="3A4F626F" w14:textId="529D65B9" w:rsidR="00C173B9" w:rsidRDefault="00000000">
          <w:pPr>
            <w:pStyle w:val="TOC1"/>
            <w:tabs>
              <w:tab w:val="right" w:leader="dot" w:pos="9010"/>
            </w:tabs>
            <w:rPr>
              <w:rFonts w:asciiTheme="minorHAnsi" w:eastAsiaTheme="minorEastAsia" w:hAnsiTheme="minorHAnsi" w:cs="Vrinda"/>
              <w:noProof/>
              <w:color w:val="auto"/>
              <w:lang w:bidi="bn-IN"/>
            </w:rPr>
          </w:pPr>
          <w:hyperlink w:anchor="_Toc153740374" w:history="1">
            <w:r w:rsidR="00C173B9" w:rsidRPr="005C287E">
              <w:rPr>
                <w:rStyle w:val="Hyperlink"/>
                <w:rFonts w:cs="Times New Roman"/>
                <w:noProof/>
              </w:rPr>
              <w:t>Chapter 3: Research Methodology</w:t>
            </w:r>
            <w:r w:rsidR="00C173B9">
              <w:rPr>
                <w:noProof/>
                <w:webHidden/>
              </w:rPr>
              <w:tab/>
            </w:r>
            <w:r w:rsidR="00C173B9">
              <w:rPr>
                <w:noProof/>
                <w:webHidden/>
              </w:rPr>
              <w:fldChar w:fldCharType="begin"/>
            </w:r>
            <w:r w:rsidR="00C173B9">
              <w:rPr>
                <w:noProof/>
                <w:webHidden/>
              </w:rPr>
              <w:instrText xml:space="preserve"> PAGEREF _Toc153740374 \h </w:instrText>
            </w:r>
            <w:r w:rsidR="00C173B9">
              <w:rPr>
                <w:noProof/>
                <w:webHidden/>
              </w:rPr>
            </w:r>
            <w:r w:rsidR="00C173B9">
              <w:rPr>
                <w:noProof/>
                <w:webHidden/>
              </w:rPr>
              <w:fldChar w:fldCharType="separate"/>
            </w:r>
            <w:r w:rsidR="00C173B9">
              <w:rPr>
                <w:noProof/>
                <w:webHidden/>
              </w:rPr>
              <w:t>10</w:t>
            </w:r>
            <w:r w:rsidR="00C173B9">
              <w:rPr>
                <w:noProof/>
                <w:webHidden/>
              </w:rPr>
              <w:fldChar w:fldCharType="end"/>
            </w:r>
          </w:hyperlink>
        </w:p>
        <w:p w14:paraId="128021DB" w14:textId="3EF9E44B" w:rsidR="00C173B9" w:rsidRDefault="00000000">
          <w:pPr>
            <w:pStyle w:val="TOC2"/>
            <w:tabs>
              <w:tab w:val="right" w:leader="dot" w:pos="9010"/>
            </w:tabs>
            <w:rPr>
              <w:rFonts w:asciiTheme="minorHAnsi" w:eastAsiaTheme="minorEastAsia" w:hAnsiTheme="minorHAnsi" w:cs="Vrinda"/>
              <w:noProof/>
              <w:color w:val="auto"/>
              <w:lang w:bidi="bn-IN"/>
            </w:rPr>
          </w:pPr>
          <w:hyperlink w:anchor="_Toc153740375" w:history="1">
            <w:r w:rsidR="00C173B9" w:rsidRPr="005C287E">
              <w:rPr>
                <w:rStyle w:val="Hyperlink"/>
                <w:rFonts w:cs="Times New Roman"/>
                <w:noProof/>
              </w:rPr>
              <w:t>Research Philosophy</w:t>
            </w:r>
            <w:r w:rsidR="00C173B9">
              <w:rPr>
                <w:noProof/>
                <w:webHidden/>
              </w:rPr>
              <w:tab/>
            </w:r>
            <w:r w:rsidR="00C173B9">
              <w:rPr>
                <w:noProof/>
                <w:webHidden/>
              </w:rPr>
              <w:fldChar w:fldCharType="begin"/>
            </w:r>
            <w:r w:rsidR="00C173B9">
              <w:rPr>
                <w:noProof/>
                <w:webHidden/>
              </w:rPr>
              <w:instrText xml:space="preserve"> PAGEREF _Toc153740375 \h </w:instrText>
            </w:r>
            <w:r w:rsidR="00C173B9">
              <w:rPr>
                <w:noProof/>
                <w:webHidden/>
              </w:rPr>
            </w:r>
            <w:r w:rsidR="00C173B9">
              <w:rPr>
                <w:noProof/>
                <w:webHidden/>
              </w:rPr>
              <w:fldChar w:fldCharType="separate"/>
            </w:r>
            <w:r w:rsidR="00C173B9">
              <w:rPr>
                <w:noProof/>
                <w:webHidden/>
              </w:rPr>
              <w:t>10</w:t>
            </w:r>
            <w:r w:rsidR="00C173B9">
              <w:rPr>
                <w:noProof/>
                <w:webHidden/>
              </w:rPr>
              <w:fldChar w:fldCharType="end"/>
            </w:r>
          </w:hyperlink>
        </w:p>
        <w:p w14:paraId="589F86C1" w14:textId="055E5018" w:rsidR="00C173B9" w:rsidRDefault="00000000">
          <w:pPr>
            <w:pStyle w:val="TOC2"/>
            <w:tabs>
              <w:tab w:val="right" w:leader="dot" w:pos="9010"/>
            </w:tabs>
            <w:rPr>
              <w:rFonts w:asciiTheme="minorHAnsi" w:eastAsiaTheme="minorEastAsia" w:hAnsiTheme="minorHAnsi" w:cs="Vrinda"/>
              <w:noProof/>
              <w:color w:val="auto"/>
              <w:lang w:bidi="bn-IN"/>
            </w:rPr>
          </w:pPr>
          <w:hyperlink w:anchor="_Toc153740376" w:history="1">
            <w:r w:rsidR="00C173B9" w:rsidRPr="005C287E">
              <w:rPr>
                <w:rStyle w:val="Hyperlink"/>
                <w:rFonts w:cs="Times New Roman"/>
                <w:noProof/>
              </w:rPr>
              <w:t>Research Paradigm</w:t>
            </w:r>
            <w:r w:rsidR="00C173B9">
              <w:rPr>
                <w:noProof/>
                <w:webHidden/>
              </w:rPr>
              <w:tab/>
            </w:r>
            <w:r w:rsidR="00C173B9">
              <w:rPr>
                <w:noProof/>
                <w:webHidden/>
              </w:rPr>
              <w:fldChar w:fldCharType="begin"/>
            </w:r>
            <w:r w:rsidR="00C173B9">
              <w:rPr>
                <w:noProof/>
                <w:webHidden/>
              </w:rPr>
              <w:instrText xml:space="preserve"> PAGEREF _Toc153740376 \h </w:instrText>
            </w:r>
            <w:r w:rsidR="00C173B9">
              <w:rPr>
                <w:noProof/>
                <w:webHidden/>
              </w:rPr>
            </w:r>
            <w:r w:rsidR="00C173B9">
              <w:rPr>
                <w:noProof/>
                <w:webHidden/>
              </w:rPr>
              <w:fldChar w:fldCharType="separate"/>
            </w:r>
            <w:r w:rsidR="00C173B9">
              <w:rPr>
                <w:noProof/>
                <w:webHidden/>
              </w:rPr>
              <w:t>11</w:t>
            </w:r>
            <w:r w:rsidR="00C173B9">
              <w:rPr>
                <w:noProof/>
                <w:webHidden/>
              </w:rPr>
              <w:fldChar w:fldCharType="end"/>
            </w:r>
          </w:hyperlink>
        </w:p>
        <w:p w14:paraId="7B017CCA" w14:textId="052CC9DA" w:rsidR="00C173B9" w:rsidRDefault="00000000">
          <w:pPr>
            <w:pStyle w:val="TOC2"/>
            <w:tabs>
              <w:tab w:val="right" w:leader="dot" w:pos="9010"/>
            </w:tabs>
            <w:rPr>
              <w:rFonts w:asciiTheme="minorHAnsi" w:eastAsiaTheme="minorEastAsia" w:hAnsiTheme="minorHAnsi" w:cs="Vrinda"/>
              <w:noProof/>
              <w:color w:val="auto"/>
              <w:lang w:bidi="bn-IN"/>
            </w:rPr>
          </w:pPr>
          <w:hyperlink w:anchor="_Toc153740377" w:history="1">
            <w:r w:rsidR="00C173B9" w:rsidRPr="005C287E">
              <w:rPr>
                <w:rStyle w:val="Hyperlink"/>
                <w:rFonts w:cs="Times New Roman"/>
                <w:noProof/>
              </w:rPr>
              <w:t>Research Approach</w:t>
            </w:r>
            <w:r w:rsidR="00C173B9">
              <w:rPr>
                <w:noProof/>
                <w:webHidden/>
              </w:rPr>
              <w:tab/>
            </w:r>
            <w:r w:rsidR="00C173B9">
              <w:rPr>
                <w:noProof/>
                <w:webHidden/>
              </w:rPr>
              <w:fldChar w:fldCharType="begin"/>
            </w:r>
            <w:r w:rsidR="00C173B9">
              <w:rPr>
                <w:noProof/>
                <w:webHidden/>
              </w:rPr>
              <w:instrText xml:space="preserve"> PAGEREF _Toc153740377 \h </w:instrText>
            </w:r>
            <w:r w:rsidR="00C173B9">
              <w:rPr>
                <w:noProof/>
                <w:webHidden/>
              </w:rPr>
            </w:r>
            <w:r w:rsidR="00C173B9">
              <w:rPr>
                <w:noProof/>
                <w:webHidden/>
              </w:rPr>
              <w:fldChar w:fldCharType="separate"/>
            </w:r>
            <w:r w:rsidR="00C173B9">
              <w:rPr>
                <w:noProof/>
                <w:webHidden/>
              </w:rPr>
              <w:t>12</w:t>
            </w:r>
            <w:r w:rsidR="00C173B9">
              <w:rPr>
                <w:noProof/>
                <w:webHidden/>
              </w:rPr>
              <w:fldChar w:fldCharType="end"/>
            </w:r>
          </w:hyperlink>
        </w:p>
        <w:p w14:paraId="031D5A0E" w14:textId="79042479" w:rsidR="00C173B9" w:rsidRDefault="00000000">
          <w:pPr>
            <w:pStyle w:val="TOC2"/>
            <w:tabs>
              <w:tab w:val="right" w:leader="dot" w:pos="9010"/>
            </w:tabs>
            <w:rPr>
              <w:rFonts w:asciiTheme="minorHAnsi" w:eastAsiaTheme="minorEastAsia" w:hAnsiTheme="minorHAnsi" w:cs="Vrinda"/>
              <w:noProof/>
              <w:color w:val="auto"/>
              <w:lang w:bidi="bn-IN"/>
            </w:rPr>
          </w:pPr>
          <w:hyperlink w:anchor="_Toc153740378" w:history="1">
            <w:r w:rsidR="00C173B9" w:rsidRPr="005C287E">
              <w:rPr>
                <w:rStyle w:val="Hyperlink"/>
                <w:rFonts w:cs="Times New Roman"/>
                <w:noProof/>
              </w:rPr>
              <w:t>Research Methodology</w:t>
            </w:r>
            <w:r w:rsidR="00C173B9">
              <w:rPr>
                <w:noProof/>
                <w:webHidden/>
              </w:rPr>
              <w:tab/>
            </w:r>
            <w:r w:rsidR="00C173B9">
              <w:rPr>
                <w:noProof/>
                <w:webHidden/>
              </w:rPr>
              <w:fldChar w:fldCharType="begin"/>
            </w:r>
            <w:r w:rsidR="00C173B9">
              <w:rPr>
                <w:noProof/>
                <w:webHidden/>
              </w:rPr>
              <w:instrText xml:space="preserve"> PAGEREF _Toc153740378 \h </w:instrText>
            </w:r>
            <w:r w:rsidR="00C173B9">
              <w:rPr>
                <w:noProof/>
                <w:webHidden/>
              </w:rPr>
            </w:r>
            <w:r w:rsidR="00C173B9">
              <w:rPr>
                <w:noProof/>
                <w:webHidden/>
              </w:rPr>
              <w:fldChar w:fldCharType="separate"/>
            </w:r>
            <w:r w:rsidR="00C173B9">
              <w:rPr>
                <w:noProof/>
                <w:webHidden/>
              </w:rPr>
              <w:t>13</w:t>
            </w:r>
            <w:r w:rsidR="00C173B9">
              <w:rPr>
                <w:noProof/>
                <w:webHidden/>
              </w:rPr>
              <w:fldChar w:fldCharType="end"/>
            </w:r>
          </w:hyperlink>
        </w:p>
        <w:p w14:paraId="18148A8E" w14:textId="11304A9E" w:rsidR="00C173B9" w:rsidRDefault="00000000">
          <w:pPr>
            <w:pStyle w:val="TOC2"/>
            <w:tabs>
              <w:tab w:val="right" w:leader="dot" w:pos="9010"/>
            </w:tabs>
            <w:rPr>
              <w:rFonts w:asciiTheme="minorHAnsi" w:eastAsiaTheme="minorEastAsia" w:hAnsiTheme="minorHAnsi" w:cs="Vrinda"/>
              <w:noProof/>
              <w:color w:val="auto"/>
              <w:lang w:bidi="bn-IN"/>
            </w:rPr>
          </w:pPr>
          <w:hyperlink w:anchor="_Toc153740379" w:history="1">
            <w:r w:rsidR="00C173B9" w:rsidRPr="005C287E">
              <w:rPr>
                <w:rStyle w:val="Hyperlink"/>
                <w:rFonts w:cs="Times New Roman"/>
                <w:noProof/>
              </w:rPr>
              <w:t>Sampling Methods</w:t>
            </w:r>
            <w:r w:rsidR="00C173B9">
              <w:rPr>
                <w:noProof/>
                <w:webHidden/>
              </w:rPr>
              <w:tab/>
            </w:r>
            <w:r w:rsidR="00C173B9">
              <w:rPr>
                <w:noProof/>
                <w:webHidden/>
              </w:rPr>
              <w:fldChar w:fldCharType="begin"/>
            </w:r>
            <w:r w:rsidR="00C173B9">
              <w:rPr>
                <w:noProof/>
                <w:webHidden/>
              </w:rPr>
              <w:instrText xml:space="preserve"> PAGEREF _Toc153740379 \h </w:instrText>
            </w:r>
            <w:r w:rsidR="00C173B9">
              <w:rPr>
                <w:noProof/>
                <w:webHidden/>
              </w:rPr>
            </w:r>
            <w:r w:rsidR="00C173B9">
              <w:rPr>
                <w:noProof/>
                <w:webHidden/>
              </w:rPr>
              <w:fldChar w:fldCharType="separate"/>
            </w:r>
            <w:r w:rsidR="00C173B9">
              <w:rPr>
                <w:noProof/>
                <w:webHidden/>
              </w:rPr>
              <w:t>14</w:t>
            </w:r>
            <w:r w:rsidR="00C173B9">
              <w:rPr>
                <w:noProof/>
                <w:webHidden/>
              </w:rPr>
              <w:fldChar w:fldCharType="end"/>
            </w:r>
          </w:hyperlink>
        </w:p>
        <w:p w14:paraId="6714174B" w14:textId="60AC834E" w:rsidR="00C173B9" w:rsidRDefault="00000000">
          <w:pPr>
            <w:pStyle w:val="TOC2"/>
            <w:tabs>
              <w:tab w:val="right" w:leader="dot" w:pos="9010"/>
            </w:tabs>
            <w:rPr>
              <w:rFonts w:asciiTheme="minorHAnsi" w:eastAsiaTheme="minorEastAsia" w:hAnsiTheme="minorHAnsi" w:cs="Vrinda"/>
              <w:noProof/>
              <w:color w:val="auto"/>
              <w:lang w:bidi="bn-IN"/>
            </w:rPr>
          </w:pPr>
          <w:hyperlink w:anchor="_Toc153740380" w:history="1">
            <w:r w:rsidR="00C173B9" w:rsidRPr="005C287E">
              <w:rPr>
                <w:rStyle w:val="Hyperlink"/>
                <w:rFonts w:cs="Times New Roman"/>
                <w:noProof/>
              </w:rPr>
              <w:t>Data Collection Methods</w:t>
            </w:r>
            <w:r w:rsidR="00C173B9">
              <w:rPr>
                <w:noProof/>
                <w:webHidden/>
              </w:rPr>
              <w:tab/>
            </w:r>
            <w:r w:rsidR="00C173B9">
              <w:rPr>
                <w:noProof/>
                <w:webHidden/>
              </w:rPr>
              <w:fldChar w:fldCharType="begin"/>
            </w:r>
            <w:r w:rsidR="00C173B9">
              <w:rPr>
                <w:noProof/>
                <w:webHidden/>
              </w:rPr>
              <w:instrText xml:space="preserve"> PAGEREF _Toc153740380 \h </w:instrText>
            </w:r>
            <w:r w:rsidR="00C173B9">
              <w:rPr>
                <w:noProof/>
                <w:webHidden/>
              </w:rPr>
            </w:r>
            <w:r w:rsidR="00C173B9">
              <w:rPr>
                <w:noProof/>
                <w:webHidden/>
              </w:rPr>
              <w:fldChar w:fldCharType="separate"/>
            </w:r>
            <w:r w:rsidR="00C173B9">
              <w:rPr>
                <w:noProof/>
                <w:webHidden/>
              </w:rPr>
              <w:t>15</w:t>
            </w:r>
            <w:r w:rsidR="00C173B9">
              <w:rPr>
                <w:noProof/>
                <w:webHidden/>
              </w:rPr>
              <w:fldChar w:fldCharType="end"/>
            </w:r>
          </w:hyperlink>
        </w:p>
        <w:p w14:paraId="08CE8173" w14:textId="74316A8C" w:rsidR="00C173B9" w:rsidRDefault="00000000">
          <w:pPr>
            <w:pStyle w:val="TOC2"/>
            <w:tabs>
              <w:tab w:val="right" w:leader="dot" w:pos="9010"/>
            </w:tabs>
            <w:rPr>
              <w:rFonts w:asciiTheme="minorHAnsi" w:eastAsiaTheme="minorEastAsia" w:hAnsiTheme="minorHAnsi" w:cs="Vrinda"/>
              <w:noProof/>
              <w:color w:val="auto"/>
              <w:lang w:bidi="bn-IN"/>
            </w:rPr>
          </w:pPr>
          <w:hyperlink w:anchor="_Toc153740381" w:history="1">
            <w:r w:rsidR="00C173B9" w:rsidRPr="005C287E">
              <w:rPr>
                <w:rStyle w:val="Hyperlink"/>
                <w:rFonts w:cs="Times New Roman"/>
                <w:noProof/>
              </w:rPr>
              <w:t>Gantt Chart</w:t>
            </w:r>
            <w:r w:rsidR="00C173B9">
              <w:rPr>
                <w:noProof/>
                <w:webHidden/>
              </w:rPr>
              <w:tab/>
            </w:r>
            <w:r w:rsidR="00C173B9">
              <w:rPr>
                <w:noProof/>
                <w:webHidden/>
              </w:rPr>
              <w:fldChar w:fldCharType="begin"/>
            </w:r>
            <w:r w:rsidR="00C173B9">
              <w:rPr>
                <w:noProof/>
                <w:webHidden/>
              </w:rPr>
              <w:instrText xml:space="preserve"> PAGEREF _Toc153740381 \h </w:instrText>
            </w:r>
            <w:r w:rsidR="00C173B9">
              <w:rPr>
                <w:noProof/>
                <w:webHidden/>
              </w:rPr>
            </w:r>
            <w:r w:rsidR="00C173B9">
              <w:rPr>
                <w:noProof/>
                <w:webHidden/>
              </w:rPr>
              <w:fldChar w:fldCharType="separate"/>
            </w:r>
            <w:r w:rsidR="00C173B9">
              <w:rPr>
                <w:noProof/>
                <w:webHidden/>
              </w:rPr>
              <w:t>16</w:t>
            </w:r>
            <w:r w:rsidR="00C173B9">
              <w:rPr>
                <w:noProof/>
                <w:webHidden/>
              </w:rPr>
              <w:fldChar w:fldCharType="end"/>
            </w:r>
          </w:hyperlink>
        </w:p>
        <w:p w14:paraId="7548CD26" w14:textId="3AA02AE4" w:rsidR="00C173B9" w:rsidRDefault="00000000">
          <w:pPr>
            <w:pStyle w:val="TOC2"/>
            <w:tabs>
              <w:tab w:val="right" w:leader="dot" w:pos="9010"/>
            </w:tabs>
            <w:rPr>
              <w:rFonts w:asciiTheme="minorHAnsi" w:eastAsiaTheme="minorEastAsia" w:hAnsiTheme="minorHAnsi" w:cs="Vrinda"/>
              <w:noProof/>
              <w:color w:val="auto"/>
              <w:lang w:bidi="bn-IN"/>
            </w:rPr>
          </w:pPr>
          <w:hyperlink w:anchor="_Toc153740382" w:history="1">
            <w:r w:rsidR="00C173B9" w:rsidRPr="005C287E">
              <w:rPr>
                <w:rStyle w:val="Hyperlink"/>
                <w:rFonts w:cs="Times New Roman"/>
                <w:noProof/>
              </w:rPr>
              <w:t>Ethical Consideration</w:t>
            </w:r>
            <w:r w:rsidR="00C173B9">
              <w:rPr>
                <w:noProof/>
                <w:webHidden/>
              </w:rPr>
              <w:tab/>
            </w:r>
            <w:r w:rsidR="00C173B9">
              <w:rPr>
                <w:noProof/>
                <w:webHidden/>
              </w:rPr>
              <w:fldChar w:fldCharType="begin"/>
            </w:r>
            <w:r w:rsidR="00C173B9">
              <w:rPr>
                <w:noProof/>
                <w:webHidden/>
              </w:rPr>
              <w:instrText xml:space="preserve"> PAGEREF _Toc153740382 \h </w:instrText>
            </w:r>
            <w:r w:rsidR="00C173B9">
              <w:rPr>
                <w:noProof/>
                <w:webHidden/>
              </w:rPr>
            </w:r>
            <w:r w:rsidR="00C173B9">
              <w:rPr>
                <w:noProof/>
                <w:webHidden/>
              </w:rPr>
              <w:fldChar w:fldCharType="separate"/>
            </w:r>
            <w:r w:rsidR="00C173B9">
              <w:rPr>
                <w:noProof/>
                <w:webHidden/>
              </w:rPr>
              <w:t>16</w:t>
            </w:r>
            <w:r w:rsidR="00C173B9">
              <w:rPr>
                <w:noProof/>
                <w:webHidden/>
              </w:rPr>
              <w:fldChar w:fldCharType="end"/>
            </w:r>
          </w:hyperlink>
        </w:p>
        <w:p w14:paraId="04F329BD" w14:textId="759B7210" w:rsidR="00C173B9" w:rsidRDefault="00000000">
          <w:pPr>
            <w:pStyle w:val="TOC1"/>
            <w:tabs>
              <w:tab w:val="right" w:leader="dot" w:pos="9010"/>
            </w:tabs>
            <w:rPr>
              <w:rFonts w:asciiTheme="minorHAnsi" w:eastAsiaTheme="minorEastAsia" w:hAnsiTheme="minorHAnsi" w:cs="Vrinda"/>
              <w:noProof/>
              <w:color w:val="auto"/>
              <w:lang w:bidi="bn-IN"/>
            </w:rPr>
          </w:pPr>
          <w:hyperlink w:anchor="_Toc153740383" w:history="1">
            <w:r w:rsidR="00C173B9" w:rsidRPr="005C287E">
              <w:rPr>
                <w:rStyle w:val="Hyperlink"/>
                <w:noProof/>
              </w:rPr>
              <w:t>Chapter 4- Findings &amp; Analysis</w:t>
            </w:r>
            <w:r w:rsidR="00C173B9">
              <w:rPr>
                <w:noProof/>
                <w:webHidden/>
              </w:rPr>
              <w:tab/>
            </w:r>
            <w:r w:rsidR="00C173B9">
              <w:rPr>
                <w:noProof/>
                <w:webHidden/>
              </w:rPr>
              <w:fldChar w:fldCharType="begin"/>
            </w:r>
            <w:r w:rsidR="00C173B9">
              <w:rPr>
                <w:noProof/>
                <w:webHidden/>
              </w:rPr>
              <w:instrText xml:space="preserve"> PAGEREF _Toc153740383 \h </w:instrText>
            </w:r>
            <w:r w:rsidR="00C173B9">
              <w:rPr>
                <w:noProof/>
                <w:webHidden/>
              </w:rPr>
            </w:r>
            <w:r w:rsidR="00C173B9">
              <w:rPr>
                <w:noProof/>
                <w:webHidden/>
              </w:rPr>
              <w:fldChar w:fldCharType="separate"/>
            </w:r>
            <w:r w:rsidR="00C173B9">
              <w:rPr>
                <w:noProof/>
                <w:webHidden/>
              </w:rPr>
              <w:t>19</w:t>
            </w:r>
            <w:r w:rsidR="00C173B9">
              <w:rPr>
                <w:noProof/>
                <w:webHidden/>
              </w:rPr>
              <w:fldChar w:fldCharType="end"/>
            </w:r>
          </w:hyperlink>
        </w:p>
        <w:p w14:paraId="7F94DF98" w14:textId="72CC18A7" w:rsidR="00C173B9" w:rsidRDefault="00000000">
          <w:pPr>
            <w:pStyle w:val="TOC1"/>
            <w:tabs>
              <w:tab w:val="right" w:leader="dot" w:pos="9010"/>
            </w:tabs>
            <w:rPr>
              <w:rFonts w:asciiTheme="minorHAnsi" w:eastAsiaTheme="minorEastAsia" w:hAnsiTheme="minorHAnsi" w:cs="Vrinda"/>
              <w:noProof/>
              <w:color w:val="auto"/>
              <w:lang w:bidi="bn-IN"/>
            </w:rPr>
          </w:pPr>
          <w:hyperlink w:anchor="_Toc153740384" w:history="1">
            <w:r w:rsidR="00C173B9" w:rsidRPr="005C287E">
              <w:rPr>
                <w:rStyle w:val="Hyperlink"/>
                <w:rFonts w:cs="Times New Roman"/>
                <w:noProof/>
              </w:rPr>
              <w:t>Chapter 5- Conclusion &amp; Recommendation</w:t>
            </w:r>
            <w:r w:rsidR="00C173B9">
              <w:rPr>
                <w:noProof/>
                <w:webHidden/>
              </w:rPr>
              <w:tab/>
            </w:r>
            <w:r w:rsidR="00C173B9">
              <w:rPr>
                <w:noProof/>
                <w:webHidden/>
              </w:rPr>
              <w:fldChar w:fldCharType="begin"/>
            </w:r>
            <w:r w:rsidR="00C173B9">
              <w:rPr>
                <w:noProof/>
                <w:webHidden/>
              </w:rPr>
              <w:instrText xml:space="preserve"> PAGEREF _Toc153740384 \h </w:instrText>
            </w:r>
            <w:r w:rsidR="00C173B9">
              <w:rPr>
                <w:noProof/>
                <w:webHidden/>
              </w:rPr>
            </w:r>
            <w:r w:rsidR="00C173B9">
              <w:rPr>
                <w:noProof/>
                <w:webHidden/>
              </w:rPr>
              <w:fldChar w:fldCharType="separate"/>
            </w:r>
            <w:r w:rsidR="00C173B9">
              <w:rPr>
                <w:noProof/>
                <w:webHidden/>
              </w:rPr>
              <w:t>26</w:t>
            </w:r>
            <w:r w:rsidR="00C173B9">
              <w:rPr>
                <w:noProof/>
                <w:webHidden/>
              </w:rPr>
              <w:fldChar w:fldCharType="end"/>
            </w:r>
          </w:hyperlink>
        </w:p>
        <w:p w14:paraId="0D52C34E" w14:textId="72A426FE" w:rsidR="00C173B9" w:rsidRDefault="00000000">
          <w:pPr>
            <w:pStyle w:val="TOC1"/>
            <w:tabs>
              <w:tab w:val="right" w:leader="dot" w:pos="9010"/>
            </w:tabs>
            <w:rPr>
              <w:rFonts w:asciiTheme="minorHAnsi" w:eastAsiaTheme="minorEastAsia" w:hAnsiTheme="minorHAnsi" w:cs="Vrinda"/>
              <w:noProof/>
              <w:color w:val="auto"/>
              <w:lang w:bidi="bn-IN"/>
            </w:rPr>
          </w:pPr>
          <w:hyperlink w:anchor="_Toc153740385" w:history="1">
            <w:r w:rsidR="00C173B9" w:rsidRPr="005C287E">
              <w:rPr>
                <w:rStyle w:val="Hyperlink"/>
                <w:noProof/>
              </w:rPr>
              <w:t>References</w:t>
            </w:r>
            <w:r w:rsidR="00C173B9">
              <w:rPr>
                <w:noProof/>
                <w:webHidden/>
              </w:rPr>
              <w:tab/>
            </w:r>
            <w:r w:rsidR="00C173B9">
              <w:rPr>
                <w:noProof/>
                <w:webHidden/>
              </w:rPr>
              <w:fldChar w:fldCharType="begin"/>
            </w:r>
            <w:r w:rsidR="00C173B9">
              <w:rPr>
                <w:noProof/>
                <w:webHidden/>
              </w:rPr>
              <w:instrText xml:space="preserve"> PAGEREF _Toc153740385 \h </w:instrText>
            </w:r>
            <w:r w:rsidR="00C173B9">
              <w:rPr>
                <w:noProof/>
                <w:webHidden/>
              </w:rPr>
            </w:r>
            <w:r w:rsidR="00C173B9">
              <w:rPr>
                <w:noProof/>
                <w:webHidden/>
              </w:rPr>
              <w:fldChar w:fldCharType="separate"/>
            </w:r>
            <w:r w:rsidR="00C173B9">
              <w:rPr>
                <w:noProof/>
                <w:webHidden/>
              </w:rPr>
              <w:t>29</w:t>
            </w:r>
            <w:r w:rsidR="00C173B9">
              <w:rPr>
                <w:noProof/>
                <w:webHidden/>
              </w:rPr>
              <w:fldChar w:fldCharType="end"/>
            </w:r>
          </w:hyperlink>
        </w:p>
        <w:p w14:paraId="3B1B4F31" w14:textId="3333AA46" w:rsidR="00C173B9" w:rsidRDefault="00000000">
          <w:pPr>
            <w:pStyle w:val="TOC1"/>
            <w:tabs>
              <w:tab w:val="right" w:leader="dot" w:pos="9010"/>
            </w:tabs>
            <w:rPr>
              <w:rFonts w:asciiTheme="minorHAnsi" w:eastAsiaTheme="minorEastAsia" w:hAnsiTheme="minorHAnsi" w:cs="Vrinda"/>
              <w:noProof/>
              <w:color w:val="auto"/>
              <w:lang w:bidi="bn-IN"/>
            </w:rPr>
          </w:pPr>
          <w:hyperlink w:anchor="_Toc153740386" w:history="1">
            <w:r w:rsidR="00C173B9" w:rsidRPr="005C287E">
              <w:rPr>
                <w:rStyle w:val="Hyperlink"/>
                <w:noProof/>
                <w:shd w:val="clear" w:color="auto" w:fill="FFFFFF"/>
              </w:rPr>
              <w:t>Appendix</w:t>
            </w:r>
            <w:r w:rsidR="00C173B9">
              <w:rPr>
                <w:noProof/>
                <w:webHidden/>
              </w:rPr>
              <w:tab/>
            </w:r>
            <w:r w:rsidR="00C173B9">
              <w:rPr>
                <w:noProof/>
                <w:webHidden/>
              </w:rPr>
              <w:fldChar w:fldCharType="begin"/>
            </w:r>
            <w:r w:rsidR="00C173B9">
              <w:rPr>
                <w:noProof/>
                <w:webHidden/>
              </w:rPr>
              <w:instrText xml:space="preserve"> PAGEREF _Toc153740386 \h </w:instrText>
            </w:r>
            <w:r w:rsidR="00C173B9">
              <w:rPr>
                <w:noProof/>
                <w:webHidden/>
              </w:rPr>
            </w:r>
            <w:r w:rsidR="00C173B9">
              <w:rPr>
                <w:noProof/>
                <w:webHidden/>
              </w:rPr>
              <w:fldChar w:fldCharType="separate"/>
            </w:r>
            <w:r w:rsidR="00C173B9">
              <w:rPr>
                <w:noProof/>
                <w:webHidden/>
              </w:rPr>
              <w:t>30</w:t>
            </w:r>
            <w:r w:rsidR="00C173B9">
              <w:rPr>
                <w:noProof/>
                <w:webHidden/>
              </w:rPr>
              <w:fldChar w:fldCharType="end"/>
            </w:r>
          </w:hyperlink>
        </w:p>
        <w:p w14:paraId="6526B1D7" w14:textId="21B9EC0F" w:rsidR="00BB5A5D" w:rsidRPr="00C173B9" w:rsidRDefault="00BB5A5D" w:rsidP="00270E6E">
          <w:pPr>
            <w:rPr>
              <w:rFonts w:cs="Times New Roman"/>
              <w:szCs w:val="24"/>
            </w:rPr>
          </w:pPr>
          <w:r w:rsidRPr="00C173B9">
            <w:rPr>
              <w:rFonts w:cs="Times New Roman"/>
              <w:b/>
              <w:bCs/>
              <w:noProof/>
              <w:szCs w:val="24"/>
            </w:rPr>
            <w:lastRenderedPageBreak/>
            <w:fldChar w:fldCharType="end"/>
          </w:r>
        </w:p>
      </w:sdtContent>
    </w:sdt>
    <w:p w14:paraId="670E2037" w14:textId="65174EE8" w:rsidR="00BA4A6D" w:rsidRPr="00C173B9" w:rsidRDefault="00BB5A5D" w:rsidP="00270E6E">
      <w:pPr>
        <w:pStyle w:val="Heading1"/>
        <w:spacing w:line="360" w:lineRule="auto"/>
        <w:rPr>
          <w:rFonts w:cs="Times New Roman"/>
          <w:sz w:val="24"/>
          <w:szCs w:val="24"/>
        </w:rPr>
      </w:pPr>
      <w:r w:rsidRPr="00C173B9">
        <w:rPr>
          <w:rFonts w:cs="Times New Roman"/>
          <w:sz w:val="24"/>
          <w:szCs w:val="24"/>
        </w:rPr>
        <w:br w:type="column"/>
      </w:r>
      <w:bookmarkStart w:id="0" w:name="_Toc153740363"/>
      <w:r w:rsidR="00BA4A6D" w:rsidRPr="00C173B9">
        <w:rPr>
          <w:rFonts w:cs="Times New Roman"/>
          <w:sz w:val="24"/>
          <w:szCs w:val="24"/>
        </w:rPr>
        <w:lastRenderedPageBreak/>
        <w:t>Chapter 1: Introduction</w:t>
      </w:r>
      <w:bookmarkEnd w:id="0"/>
      <w:r w:rsidR="00BA4A6D" w:rsidRPr="00C173B9">
        <w:rPr>
          <w:rFonts w:cs="Times New Roman"/>
          <w:sz w:val="24"/>
          <w:szCs w:val="24"/>
        </w:rPr>
        <w:t xml:space="preserve"> </w:t>
      </w:r>
    </w:p>
    <w:p w14:paraId="7C3C3ED6" w14:textId="7B227CED" w:rsidR="00BA4A6D" w:rsidRPr="00C173B9" w:rsidRDefault="00442851" w:rsidP="00270E6E">
      <w:pPr>
        <w:rPr>
          <w:rFonts w:cs="Times New Roman"/>
          <w:szCs w:val="24"/>
        </w:rPr>
      </w:pPr>
      <w:r w:rsidRPr="00C173B9">
        <w:rPr>
          <w:rFonts w:cs="Times New Roman"/>
          <w:szCs w:val="24"/>
        </w:rPr>
        <w:t>In the field of business, it is commonly recognised that the organisational culture of a firm is a crucial factor in determining its success or failure. The way in which Leadership behaves is a crucial aspect in shaping the organisational culture. The way managers communicate, make decisions, and interact with employees may have a significant impact on the overall work environment and employee satisfaction. The objective of this research is to examine the influence of Royal Mail's leadership style on its organisational culture. Royal Mail is a British organisation that provides postal and courier services. Our objective is to get a more profound comprehension of how Leadership style influences employee behaviour, motivation, and the overall efficiency of the organisation by examining Leadership practises and the resulting organisational culture. The aim of this research is to provide valuable insights for Royal Mail and other organisations seeking to improve their corporate culture via changes in their management style.</w:t>
      </w:r>
    </w:p>
    <w:p w14:paraId="4FFC8855" w14:textId="77777777" w:rsidR="000667E2" w:rsidRPr="00C173B9" w:rsidRDefault="000667E2" w:rsidP="00270E6E">
      <w:pPr>
        <w:rPr>
          <w:rFonts w:cs="Times New Roman"/>
          <w:szCs w:val="24"/>
        </w:rPr>
      </w:pPr>
    </w:p>
    <w:p w14:paraId="48ADF1E0" w14:textId="23356B5C" w:rsidR="00BA4A6D" w:rsidRPr="00C173B9" w:rsidRDefault="00BA4A6D" w:rsidP="00270E6E">
      <w:pPr>
        <w:pStyle w:val="Heading2"/>
        <w:spacing w:line="360" w:lineRule="auto"/>
        <w:rPr>
          <w:rFonts w:cs="Times New Roman"/>
          <w:sz w:val="24"/>
          <w:szCs w:val="24"/>
        </w:rPr>
      </w:pPr>
      <w:bookmarkStart w:id="1" w:name="_Toc153740364"/>
      <w:r w:rsidRPr="00C173B9">
        <w:rPr>
          <w:rFonts w:cs="Times New Roman"/>
          <w:sz w:val="24"/>
          <w:szCs w:val="24"/>
        </w:rPr>
        <w:t>Company Background</w:t>
      </w:r>
      <w:bookmarkEnd w:id="1"/>
      <w:r w:rsidRPr="00C173B9">
        <w:rPr>
          <w:rFonts w:cs="Times New Roman"/>
          <w:sz w:val="24"/>
          <w:szCs w:val="24"/>
        </w:rPr>
        <w:t xml:space="preserve"> </w:t>
      </w:r>
    </w:p>
    <w:p w14:paraId="04766BEE" w14:textId="77777777" w:rsidR="00442851" w:rsidRPr="00C173B9" w:rsidRDefault="00442851" w:rsidP="00442851">
      <w:pPr>
        <w:rPr>
          <w:rFonts w:cs="Times New Roman"/>
          <w:szCs w:val="24"/>
        </w:rPr>
      </w:pPr>
      <w:r w:rsidRPr="00C173B9">
        <w:rPr>
          <w:rFonts w:cs="Times New Roman"/>
          <w:szCs w:val="24"/>
        </w:rPr>
        <w:t>Royal Mail is a British postal and courier firm that has been in operation for more than five centuries and has its headquarters in the United Kingdom. With its establishment dating back to 1516, Royal Mail has a distinguished and expansive track record of providing mail and courier services to people both inside the United Kingdom and beyond.</w:t>
      </w:r>
    </w:p>
    <w:p w14:paraId="4E17452E" w14:textId="77777777" w:rsidR="00442851" w:rsidRPr="00C173B9" w:rsidRDefault="00442851" w:rsidP="00442851">
      <w:pPr>
        <w:rPr>
          <w:rFonts w:cs="Times New Roman"/>
          <w:szCs w:val="24"/>
        </w:rPr>
      </w:pPr>
      <w:r w:rsidRPr="00C173B9">
        <w:rPr>
          <w:rFonts w:cs="Times New Roman"/>
          <w:szCs w:val="24"/>
        </w:rPr>
        <w:t>Throughout its history, the organisation has undergone several changes, yet it continues to exist as a major and respected body in the United Kingdom. Currently, Royal Mail employs over 143,000 persons and offers mail and parcel delivery services to more than 30 million sites nationwide.</w:t>
      </w:r>
    </w:p>
    <w:p w14:paraId="6DC5C6A2" w14:textId="77777777" w:rsidR="00442851" w:rsidRPr="00C173B9" w:rsidRDefault="00442851" w:rsidP="00442851">
      <w:pPr>
        <w:rPr>
          <w:rFonts w:cs="Times New Roman"/>
          <w:szCs w:val="24"/>
        </w:rPr>
      </w:pPr>
      <w:r w:rsidRPr="00C173B9">
        <w:rPr>
          <w:rFonts w:cs="Times New Roman"/>
          <w:szCs w:val="24"/>
        </w:rPr>
        <w:t>In addition to its traditional letter and package delivery services, Royal letter has expanded its operations into several areas of logistics and e-commerce, offering a wide range of services to both businesses and consumers. The firm has committed to giving priority to sustainability and has set ambitious goals to reduce its carbon emissions and improve its ecological impact.</w:t>
      </w:r>
    </w:p>
    <w:p w14:paraId="61F120E1" w14:textId="68D762AA" w:rsidR="00BA4A6D" w:rsidRPr="00C173B9" w:rsidRDefault="00442851" w:rsidP="00442851">
      <w:pPr>
        <w:rPr>
          <w:rFonts w:cs="Times New Roman"/>
          <w:szCs w:val="24"/>
        </w:rPr>
      </w:pPr>
      <w:r w:rsidRPr="00C173B9">
        <w:rPr>
          <w:rFonts w:cs="Times New Roman"/>
          <w:szCs w:val="24"/>
        </w:rPr>
        <w:t xml:space="preserve">Royal Mail is a publicly traded entity that is listed on the London Stock Exchange and is regulated by the UK government's Office of Communications (Ofcom). Despite facing </w:t>
      </w:r>
      <w:r w:rsidRPr="00C173B9">
        <w:rPr>
          <w:rFonts w:cs="Times New Roman"/>
          <w:szCs w:val="24"/>
        </w:rPr>
        <w:lastRenderedPageBreak/>
        <w:t xml:space="preserve">increased competition and the shift towards digital communication, Royal Mail is an essential and </w:t>
      </w:r>
      <w:proofErr w:type="gramStart"/>
      <w:r w:rsidRPr="00C173B9">
        <w:rPr>
          <w:rFonts w:cs="Times New Roman"/>
          <w:szCs w:val="24"/>
        </w:rPr>
        <w:t>well respected</w:t>
      </w:r>
      <w:proofErr w:type="gramEnd"/>
      <w:r w:rsidRPr="00C173B9">
        <w:rPr>
          <w:rFonts w:cs="Times New Roman"/>
          <w:szCs w:val="24"/>
        </w:rPr>
        <w:t xml:space="preserve"> institution within the United Kingdom's postal system.</w:t>
      </w:r>
    </w:p>
    <w:p w14:paraId="217FFE07" w14:textId="77777777" w:rsidR="000667E2" w:rsidRPr="00C173B9" w:rsidRDefault="000667E2" w:rsidP="00270E6E">
      <w:pPr>
        <w:rPr>
          <w:rFonts w:cs="Times New Roman"/>
          <w:szCs w:val="24"/>
        </w:rPr>
      </w:pPr>
    </w:p>
    <w:p w14:paraId="4DEF63AA" w14:textId="1D2BB239" w:rsidR="00BA4A6D" w:rsidRPr="00C173B9" w:rsidRDefault="00BA4A6D" w:rsidP="00270E6E">
      <w:pPr>
        <w:pStyle w:val="Heading2"/>
        <w:spacing w:line="360" w:lineRule="auto"/>
        <w:rPr>
          <w:rFonts w:cs="Times New Roman"/>
          <w:sz w:val="24"/>
          <w:szCs w:val="24"/>
        </w:rPr>
      </w:pPr>
      <w:bookmarkStart w:id="2" w:name="_Toc153740365"/>
      <w:r w:rsidRPr="00C173B9">
        <w:rPr>
          <w:rFonts w:cs="Times New Roman"/>
          <w:sz w:val="24"/>
          <w:szCs w:val="24"/>
        </w:rPr>
        <w:t>Significance of the Study</w:t>
      </w:r>
      <w:bookmarkEnd w:id="2"/>
      <w:r w:rsidRPr="00C173B9">
        <w:rPr>
          <w:rFonts w:cs="Times New Roman"/>
          <w:sz w:val="24"/>
          <w:szCs w:val="24"/>
        </w:rPr>
        <w:t xml:space="preserve"> </w:t>
      </w:r>
    </w:p>
    <w:p w14:paraId="5FA895C3" w14:textId="77777777" w:rsidR="00442851" w:rsidRPr="00C173B9" w:rsidRDefault="00442851" w:rsidP="00442851">
      <w:pPr>
        <w:rPr>
          <w:rFonts w:cs="Times New Roman"/>
          <w:szCs w:val="24"/>
        </w:rPr>
      </w:pPr>
      <w:r w:rsidRPr="00C173B9">
        <w:rPr>
          <w:rFonts w:cs="Times New Roman"/>
          <w:szCs w:val="24"/>
        </w:rPr>
        <w:t>The study's value lies in its capacity to provide significant insights into the relationship between leadership style and business culture at Royal Mail. This research aims to give valuable insights for managers and executives seeking to improve employee engagement, motivation, and overall organisational effectiveness by analysing the impact of leadership practises on corporate culture.</w:t>
      </w:r>
    </w:p>
    <w:p w14:paraId="49B38E50" w14:textId="792AF5D2" w:rsidR="008A5D7B" w:rsidRPr="00C173B9" w:rsidRDefault="00442851" w:rsidP="00442851">
      <w:pPr>
        <w:rPr>
          <w:rFonts w:cs="Times New Roman"/>
          <w:szCs w:val="24"/>
        </w:rPr>
      </w:pPr>
      <w:r w:rsidRPr="00C173B9">
        <w:rPr>
          <w:rFonts w:cs="Times New Roman"/>
          <w:szCs w:val="24"/>
        </w:rPr>
        <w:t>The findings of this study may help Royal Mail identify areas where their management strategy may be negatively impacting the organisational culture and implement changes that can lead to a more positive work environment. As a result, there may be an increase in staff retention rates, productivity, and customer happiness.</w:t>
      </w:r>
    </w:p>
    <w:p w14:paraId="08677945" w14:textId="4C7146D5" w:rsidR="008A5D7B" w:rsidRPr="00C173B9" w:rsidRDefault="008A5D7B" w:rsidP="00270E6E">
      <w:pPr>
        <w:rPr>
          <w:rFonts w:cs="Times New Roman"/>
          <w:szCs w:val="24"/>
        </w:rPr>
      </w:pPr>
      <w:r w:rsidRPr="00C173B9">
        <w:rPr>
          <w:rFonts w:cs="Times New Roman"/>
          <w:szCs w:val="24"/>
        </w:rPr>
        <w:t xml:space="preserve">Furthermore, the knowledge acquired from this research can be extrapolated to other organizations encountering comparable obstacles. Through comprehending the correlation between </w:t>
      </w:r>
      <w:r w:rsidR="00753431" w:rsidRPr="00C173B9">
        <w:rPr>
          <w:rFonts w:cs="Times New Roman"/>
          <w:szCs w:val="24"/>
        </w:rPr>
        <w:t>Leadership approach</w:t>
      </w:r>
      <w:r w:rsidRPr="00C173B9">
        <w:rPr>
          <w:rFonts w:cs="Times New Roman"/>
          <w:szCs w:val="24"/>
        </w:rPr>
        <w:t xml:space="preserve"> and organizational culture, entities can make knowledgeable determinations regarding how to ameliorate their respective work atmospheres and augment their overall efficacy.</w:t>
      </w:r>
    </w:p>
    <w:p w14:paraId="66FB5020" w14:textId="3A2CAE19" w:rsidR="000667E2" w:rsidRPr="00C173B9" w:rsidRDefault="008A5D7B" w:rsidP="00270E6E">
      <w:pPr>
        <w:rPr>
          <w:rFonts w:cs="Times New Roman"/>
          <w:szCs w:val="24"/>
        </w:rPr>
      </w:pPr>
      <w:r w:rsidRPr="00C173B9">
        <w:rPr>
          <w:rFonts w:cs="Times New Roman"/>
          <w:szCs w:val="24"/>
        </w:rPr>
        <w:t xml:space="preserve">This study has the potential to make a valuable contribution to the wider field of research on organizational </w:t>
      </w:r>
      <w:proofErr w:type="spellStart"/>
      <w:r w:rsidRPr="00C173B9">
        <w:rPr>
          <w:rFonts w:cs="Times New Roman"/>
          <w:szCs w:val="24"/>
        </w:rPr>
        <w:t>behavior</w:t>
      </w:r>
      <w:proofErr w:type="spellEnd"/>
      <w:r w:rsidRPr="00C173B9">
        <w:rPr>
          <w:rFonts w:cs="Times New Roman"/>
          <w:szCs w:val="24"/>
        </w:rPr>
        <w:t xml:space="preserve"> and </w:t>
      </w:r>
      <w:r w:rsidR="00753431" w:rsidRPr="00C173B9">
        <w:rPr>
          <w:rFonts w:cs="Times New Roman"/>
          <w:szCs w:val="24"/>
        </w:rPr>
        <w:t>Leadership practices</w:t>
      </w:r>
      <w:r w:rsidRPr="00C173B9">
        <w:rPr>
          <w:rFonts w:cs="Times New Roman"/>
          <w:szCs w:val="24"/>
        </w:rPr>
        <w:t xml:space="preserve">. Through an analysis of a practical case study on </w:t>
      </w:r>
      <w:r w:rsidR="00753431" w:rsidRPr="00C173B9">
        <w:rPr>
          <w:rFonts w:cs="Times New Roman"/>
          <w:szCs w:val="24"/>
        </w:rPr>
        <w:t>Leadership and</w:t>
      </w:r>
      <w:r w:rsidRPr="00C173B9">
        <w:rPr>
          <w:rFonts w:cs="Times New Roman"/>
          <w:szCs w:val="24"/>
        </w:rPr>
        <w:t xml:space="preserve"> corporate culture, this study aims to offer novel perspectives on the ways in which enterprises can establish and maintain a </w:t>
      </w:r>
      <w:proofErr w:type="spellStart"/>
      <w:r w:rsidRPr="00C173B9">
        <w:rPr>
          <w:rFonts w:cs="Times New Roman"/>
          <w:szCs w:val="24"/>
        </w:rPr>
        <w:t>favorable</w:t>
      </w:r>
      <w:proofErr w:type="spellEnd"/>
      <w:r w:rsidRPr="00C173B9">
        <w:rPr>
          <w:rFonts w:cs="Times New Roman"/>
          <w:szCs w:val="24"/>
        </w:rPr>
        <w:t xml:space="preserve"> workplace atmosphere that fosters employee engagement, drive, and efficiency.</w:t>
      </w:r>
    </w:p>
    <w:p w14:paraId="3B597AAC" w14:textId="3E1A25B4" w:rsidR="00BA4A6D" w:rsidRPr="00C173B9" w:rsidRDefault="00BA4A6D" w:rsidP="00270E6E">
      <w:pPr>
        <w:pStyle w:val="Heading2"/>
        <w:spacing w:line="360" w:lineRule="auto"/>
        <w:rPr>
          <w:rFonts w:cs="Times New Roman"/>
          <w:sz w:val="24"/>
          <w:szCs w:val="24"/>
        </w:rPr>
      </w:pPr>
      <w:bookmarkStart w:id="3" w:name="_Toc153740366"/>
      <w:r w:rsidRPr="00C173B9">
        <w:rPr>
          <w:rFonts w:cs="Times New Roman"/>
          <w:sz w:val="24"/>
          <w:szCs w:val="24"/>
        </w:rPr>
        <w:t>Research Aim and Objectives</w:t>
      </w:r>
      <w:bookmarkEnd w:id="3"/>
      <w:r w:rsidRPr="00C173B9">
        <w:rPr>
          <w:rFonts w:cs="Times New Roman"/>
          <w:sz w:val="24"/>
          <w:szCs w:val="24"/>
        </w:rPr>
        <w:t xml:space="preserve"> </w:t>
      </w:r>
    </w:p>
    <w:p w14:paraId="798D195C" w14:textId="11DBB630" w:rsidR="008A5D7B" w:rsidRPr="00C173B9" w:rsidRDefault="00442851" w:rsidP="00270E6E">
      <w:pPr>
        <w:rPr>
          <w:rFonts w:cs="Times New Roman"/>
          <w:szCs w:val="24"/>
        </w:rPr>
      </w:pPr>
      <w:r w:rsidRPr="00C173B9">
        <w:rPr>
          <w:rFonts w:cs="Times New Roman"/>
          <w:szCs w:val="24"/>
        </w:rPr>
        <w:t>The aim of this research is to examine the influence of leadership style on the organisational culture, specifically focusing on Royal Mail UK.  This study aims to examine the impact of various leadership practises on employee engagement, motivation, and overall organisational success.</w:t>
      </w:r>
    </w:p>
    <w:p w14:paraId="359DBDC8" w14:textId="5B7F4EAA" w:rsidR="00BA4A6D" w:rsidRPr="00C173B9" w:rsidRDefault="008A5D7B" w:rsidP="00270E6E">
      <w:pPr>
        <w:rPr>
          <w:rFonts w:cs="Times New Roman"/>
          <w:szCs w:val="24"/>
        </w:rPr>
      </w:pPr>
      <w:r w:rsidRPr="00C173B9">
        <w:rPr>
          <w:rFonts w:cs="Times New Roman"/>
          <w:szCs w:val="24"/>
        </w:rPr>
        <w:t>In order to attain this goal, the subsequent objectives will be pursued:</w:t>
      </w:r>
    </w:p>
    <w:p w14:paraId="0DA0DF71" w14:textId="60409915" w:rsidR="00270E6E" w:rsidRPr="00C173B9" w:rsidRDefault="00270E6E" w:rsidP="00270E6E">
      <w:pPr>
        <w:pStyle w:val="ListParagraph"/>
        <w:numPr>
          <w:ilvl w:val="0"/>
          <w:numId w:val="14"/>
        </w:numPr>
        <w:shd w:val="clear" w:color="auto" w:fill="FFFFFF"/>
        <w:spacing w:after="0"/>
        <w:rPr>
          <w:rFonts w:eastAsia="Times New Roman" w:cs="Times New Roman"/>
          <w:color w:val="222222"/>
          <w:kern w:val="0"/>
          <w:szCs w:val="24"/>
          <w:lang w:bidi="bn-IN"/>
          <w14:ligatures w14:val="none"/>
        </w:rPr>
      </w:pPr>
      <w:r w:rsidRPr="00C173B9">
        <w:rPr>
          <w:rFonts w:eastAsia="Times New Roman" w:cs="Times New Roman"/>
          <w:color w:val="222222"/>
          <w:kern w:val="0"/>
          <w:szCs w:val="24"/>
          <w:lang w:val="en-US" w:bidi="bn-IN"/>
          <w14:ligatures w14:val="none"/>
        </w:rPr>
        <w:lastRenderedPageBreak/>
        <w:t>T</w:t>
      </w:r>
      <w:r w:rsidRPr="00C173B9">
        <w:rPr>
          <w:rFonts w:eastAsia="Times New Roman" w:cs="Times New Roman"/>
          <w:color w:val="222222"/>
          <w:kern w:val="0"/>
          <w:szCs w:val="24"/>
          <w:lang w:bidi="bn-IN"/>
          <w14:ligatures w14:val="none"/>
        </w:rPr>
        <w:t xml:space="preserve">o determine the impact of autocratic </w:t>
      </w:r>
      <w:r w:rsidR="00753431" w:rsidRPr="00C173B9">
        <w:rPr>
          <w:rFonts w:eastAsia="Times New Roman" w:cs="Times New Roman"/>
          <w:color w:val="222222"/>
          <w:kern w:val="0"/>
          <w:szCs w:val="24"/>
          <w:lang w:bidi="bn-IN"/>
          <w14:ligatures w14:val="none"/>
        </w:rPr>
        <w:t>leadership</w:t>
      </w:r>
      <w:r w:rsidRPr="00C173B9">
        <w:rPr>
          <w:rFonts w:eastAsia="Times New Roman" w:cs="Times New Roman"/>
          <w:color w:val="222222"/>
          <w:kern w:val="0"/>
          <w:szCs w:val="24"/>
          <w:lang w:bidi="bn-IN"/>
          <w14:ligatures w14:val="none"/>
        </w:rPr>
        <w:t xml:space="preserve"> style on organisational culture in Royal mail UK</w:t>
      </w:r>
    </w:p>
    <w:p w14:paraId="6FA899E9" w14:textId="3C279DBD" w:rsidR="00270E6E" w:rsidRPr="00C173B9" w:rsidRDefault="00270E6E" w:rsidP="00270E6E">
      <w:pPr>
        <w:pStyle w:val="ListParagraph"/>
        <w:numPr>
          <w:ilvl w:val="0"/>
          <w:numId w:val="14"/>
        </w:numPr>
        <w:shd w:val="clear" w:color="auto" w:fill="FFFFFF"/>
        <w:spacing w:after="0"/>
        <w:rPr>
          <w:rFonts w:eastAsia="Times New Roman" w:cs="Times New Roman"/>
          <w:color w:val="222222"/>
          <w:kern w:val="0"/>
          <w:szCs w:val="24"/>
          <w:lang w:bidi="bn-IN"/>
          <w14:ligatures w14:val="none"/>
        </w:rPr>
      </w:pPr>
      <w:r w:rsidRPr="00C173B9">
        <w:rPr>
          <w:rFonts w:eastAsia="Times New Roman" w:cs="Times New Roman"/>
          <w:color w:val="222222"/>
          <w:kern w:val="0"/>
          <w:szCs w:val="24"/>
          <w:lang w:bidi="bn-IN"/>
          <w14:ligatures w14:val="none"/>
        </w:rPr>
        <w:t xml:space="preserve">To determine the impact of democratic </w:t>
      </w:r>
      <w:r w:rsidR="00753431" w:rsidRPr="00C173B9">
        <w:rPr>
          <w:rFonts w:eastAsia="Times New Roman" w:cs="Times New Roman"/>
          <w:color w:val="222222"/>
          <w:kern w:val="0"/>
          <w:szCs w:val="24"/>
          <w:lang w:bidi="bn-IN"/>
          <w14:ligatures w14:val="none"/>
        </w:rPr>
        <w:t>leadership</w:t>
      </w:r>
      <w:r w:rsidRPr="00C173B9">
        <w:rPr>
          <w:rFonts w:eastAsia="Times New Roman" w:cs="Times New Roman"/>
          <w:color w:val="222222"/>
          <w:kern w:val="0"/>
          <w:szCs w:val="24"/>
          <w:lang w:bidi="bn-IN"/>
          <w14:ligatures w14:val="none"/>
        </w:rPr>
        <w:t xml:space="preserve"> style</w:t>
      </w:r>
      <w:proofErr w:type="gramStart"/>
      <w:r w:rsidRPr="00C173B9">
        <w:rPr>
          <w:rFonts w:eastAsia="Times New Roman" w:cs="Times New Roman"/>
          <w:color w:val="222222"/>
          <w:kern w:val="0"/>
          <w:szCs w:val="24"/>
          <w:lang w:bidi="bn-IN"/>
          <w14:ligatures w14:val="none"/>
        </w:rPr>
        <w:t>.....</w:t>
      </w:r>
      <w:proofErr w:type="gramEnd"/>
    </w:p>
    <w:p w14:paraId="322571C3" w14:textId="314A3090" w:rsidR="00270E6E" w:rsidRPr="00C173B9" w:rsidRDefault="00270E6E" w:rsidP="00270E6E">
      <w:pPr>
        <w:pStyle w:val="ListParagraph"/>
        <w:numPr>
          <w:ilvl w:val="0"/>
          <w:numId w:val="14"/>
        </w:numPr>
        <w:shd w:val="clear" w:color="auto" w:fill="FFFFFF"/>
        <w:spacing w:after="0"/>
        <w:rPr>
          <w:rFonts w:eastAsia="Times New Roman" w:cs="Times New Roman"/>
          <w:color w:val="222222"/>
          <w:kern w:val="0"/>
          <w:szCs w:val="24"/>
          <w:lang w:bidi="bn-IN"/>
          <w14:ligatures w14:val="none"/>
        </w:rPr>
      </w:pPr>
      <w:r w:rsidRPr="00C173B9">
        <w:rPr>
          <w:rFonts w:eastAsia="Times New Roman" w:cs="Times New Roman"/>
          <w:color w:val="222222"/>
          <w:kern w:val="0"/>
          <w:szCs w:val="24"/>
          <w:lang w:bidi="bn-IN"/>
          <w14:ligatures w14:val="none"/>
        </w:rPr>
        <w:t xml:space="preserve">To determine the impact of laissez-faire </w:t>
      </w:r>
      <w:r w:rsidR="00753431" w:rsidRPr="00C173B9">
        <w:rPr>
          <w:rFonts w:eastAsia="Times New Roman" w:cs="Times New Roman"/>
          <w:color w:val="222222"/>
          <w:kern w:val="0"/>
          <w:szCs w:val="24"/>
          <w:lang w:bidi="bn-IN"/>
          <w14:ligatures w14:val="none"/>
        </w:rPr>
        <w:t>leadership</w:t>
      </w:r>
      <w:r w:rsidRPr="00C173B9">
        <w:rPr>
          <w:rFonts w:eastAsia="Times New Roman" w:cs="Times New Roman"/>
          <w:color w:val="222222"/>
          <w:kern w:val="0"/>
          <w:szCs w:val="24"/>
          <w:lang w:bidi="bn-IN"/>
          <w14:ligatures w14:val="none"/>
        </w:rPr>
        <w:t xml:space="preserve"> style....</w:t>
      </w:r>
    </w:p>
    <w:p w14:paraId="618A11E4" w14:textId="7D510050" w:rsidR="00270E6E" w:rsidRPr="00C173B9" w:rsidRDefault="00270E6E" w:rsidP="00270E6E">
      <w:pPr>
        <w:pStyle w:val="ListParagraph"/>
        <w:numPr>
          <w:ilvl w:val="0"/>
          <w:numId w:val="14"/>
        </w:numPr>
        <w:shd w:val="clear" w:color="auto" w:fill="FFFFFF"/>
        <w:spacing w:after="0"/>
        <w:rPr>
          <w:rFonts w:eastAsia="Times New Roman" w:cs="Times New Roman"/>
          <w:color w:val="222222"/>
          <w:kern w:val="0"/>
          <w:szCs w:val="24"/>
          <w:lang w:bidi="bn-IN"/>
          <w14:ligatures w14:val="none"/>
        </w:rPr>
      </w:pPr>
      <w:r w:rsidRPr="00C173B9">
        <w:rPr>
          <w:rFonts w:eastAsia="Times New Roman" w:cs="Times New Roman"/>
          <w:color w:val="222222"/>
          <w:kern w:val="0"/>
          <w:szCs w:val="24"/>
          <w:lang w:bidi="bn-IN"/>
          <w14:ligatures w14:val="none"/>
        </w:rPr>
        <w:t xml:space="preserve">To </w:t>
      </w:r>
      <w:proofErr w:type="gramStart"/>
      <w:r w:rsidRPr="00C173B9">
        <w:rPr>
          <w:rFonts w:eastAsia="Times New Roman" w:cs="Times New Roman"/>
          <w:color w:val="222222"/>
          <w:kern w:val="0"/>
          <w:szCs w:val="24"/>
          <w:lang w:bidi="bn-IN"/>
          <w14:ligatures w14:val="none"/>
        </w:rPr>
        <w:t>provide  recommendations</w:t>
      </w:r>
      <w:proofErr w:type="gramEnd"/>
      <w:r w:rsidRPr="00C173B9">
        <w:rPr>
          <w:rFonts w:eastAsia="Times New Roman" w:cs="Times New Roman"/>
          <w:color w:val="222222"/>
          <w:kern w:val="0"/>
          <w:szCs w:val="24"/>
          <w:lang w:bidi="bn-IN"/>
          <w14:ligatures w14:val="none"/>
        </w:rPr>
        <w:t xml:space="preserve"> to Royal mail UK.</w:t>
      </w:r>
    </w:p>
    <w:p w14:paraId="77C0142F" w14:textId="56C0996C" w:rsidR="000667E2" w:rsidRPr="00C173B9" w:rsidRDefault="00270E6E" w:rsidP="00270E6E">
      <w:pPr>
        <w:pStyle w:val="ListParagraph"/>
        <w:numPr>
          <w:ilvl w:val="0"/>
          <w:numId w:val="14"/>
        </w:numPr>
        <w:shd w:val="clear" w:color="auto" w:fill="FFFFFF"/>
        <w:spacing w:after="0"/>
        <w:rPr>
          <w:rFonts w:eastAsia="Times New Roman" w:cs="Times New Roman"/>
          <w:color w:val="222222"/>
          <w:kern w:val="0"/>
          <w:szCs w:val="24"/>
          <w:lang w:bidi="bn-IN"/>
          <w14:ligatures w14:val="none"/>
        </w:rPr>
      </w:pPr>
      <w:r w:rsidRPr="00C173B9">
        <w:rPr>
          <w:rFonts w:eastAsia="Times New Roman" w:cs="Times New Roman"/>
          <w:color w:val="222222"/>
          <w:kern w:val="0"/>
          <w:szCs w:val="24"/>
          <w:lang w:bidi="bn-IN"/>
          <w14:ligatures w14:val="none"/>
        </w:rPr>
        <w:t xml:space="preserve">The </w:t>
      </w:r>
      <w:proofErr w:type="gramStart"/>
      <w:r w:rsidRPr="00C173B9">
        <w:rPr>
          <w:rFonts w:eastAsia="Times New Roman" w:cs="Times New Roman"/>
          <w:color w:val="222222"/>
          <w:kern w:val="0"/>
          <w:szCs w:val="24"/>
          <w:lang w:bidi="bn-IN"/>
          <w14:ligatures w14:val="none"/>
        </w:rPr>
        <w:t>proposal  and</w:t>
      </w:r>
      <w:proofErr w:type="gramEnd"/>
      <w:r w:rsidRPr="00C173B9">
        <w:rPr>
          <w:rFonts w:eastAsia="Times New Roman" w:cs="Times New Roman"/>
          <w:color w:val="222222"/>
          <w:kern w:val="0"/>
          <w:szCs w:val="24"/>
          <w:lang w:bidi="bn-IN"/>
          <w14:ligatures w14:val="none"/>
        </w:rPr>
        <w:t xml:space="preserve"> dissertation have to focus on shift managers and line managers.</w:t>
      </w:r>
    </w:p>
    <w:p w14:paraId="3448B710" w14:textId="0C7C6734" w:rsidR="00BA4A6D" w:rsidRPr="00C173B9" w:rsidRDefault="00BA4A6D" w:rsidP="00270E6E">
      <w:pPr>
        <w:pStyle w:val="Heading2"/>
        <w:spacing w:line="360" w:lineRule="auto"/>
        <w:rPr>
          <w:rFonts w:cs="Times New Roman"/>
          <w:sz w:val="24"/>
          <w:szCs w:val="24"/>
        </w:rPr>
      </w:pPr>
      <w:bookmarkStart w:id="4" w:name="_Toc153740367"/>
      <w:r w:rsidRPr="00C173B9">
        <w:rPr>
          <w:rFonts w:cs="Times New Roman"/>
          <w:sz w:val="24"/>
          <w:szCs w:val="24"/>
        </w:rPr>
        <w:t>Research Question</w:t>
      </w:r>
      <w:bookmarkEnd w:id="4"/>
      <w:r w:rsidRPr="00C173B9">
        <w:rPr>
          <w:rFonts w:cs="Times New Roman"/>
          <w:sz w:val="24"/>
          <w:szCs w:val="24"/>
        </w:rPr>
        <w:t xml:space="preserve"> </w:t>
      </w:r>
    </w:p>
    <w:p w14:paraId="6CB4A4E7" w14:textId="5A47FEF8" w:rsidR="00BA4A6D" w:rsidRPr="00C173B9" w:rsidRDefault="00E940E0" w:rsidP="00270E6E">
      <w:pPr>
        <w:pStyle w:val="ListParagraph"/>
        <w:numPr>
          <w:ilvl w:val="0"/>
          <w:numId w:val="13"/>
        </w:numPr>
        <w:rPr>
          <w:szCs w:val="24"/>
          <w:lang w:val="en-US"/>
        </w:rPr>
      </w:pPr>
      <w:r w:rsidRPr="00C173B9">
        <w:rPr>
          <w:szCs w:val="24"/>
          <w:lang w:val="en-US"/>
        </w:rPr>
        <w:t xml:space="preserve">What is the impact of autocratic, democratic and laissez-faire </w:t>
      </w:r>
      <w:r w:rsidR="00753431" w:rsidRPr="00C173B9">
        <w:rPr>
          <w:szCs w:val="24"/>
          <w:lang w:val="en-US"/>
        </w:rPr>
        <w:t>leadership</w:t>
      </w:r>
      <w:r w:rsidRPr="00C173B9">
        <w:rPr>
          <w:szCs w:val="24"/>
          <w:lang w:val="en-US"/>
        </w:rPr>
        <w:t xml:space="preserve"> styles on </w:t>
      </w:r>
      <w:proofErr w:type="spellStart"/>
      <w:r w:rsidRPr="00C173B9">
        <w:rPr>
          <w:szCs w:val="24"/>
          <w:lang w:val="en-US"/>
        </w:rPr>
        <w:t>organisational</w:t>
      </w:r>
      <w:proofErr w:type="spellEnd"/>
      <w:r w:rsidRPr="00C173B9">
        <w:rPr>
          <w:szCs w:val="24"/>
          <w:lang w:val="en-US"/>
        </w:rPr>
        <w:t xml:space="preserve"> culture in Royal mail UK. </w:t>
      </w:r>
    </w:p>
    <w:p w14:paraId="71B68FB6" w14:textId="389AD686" w:rsidR="00E940E0" w:rsidRPr="00C173B9" w:rsidRDefault="00E940E0" w:rsidP="00270E6E">
      <w:pPr>
        <w:pStyle w:val="ListParagraph"/>
        <w:numPr>
          <w:ilvl w:val="0"/>
          <w:numId w:val="13"/>
        </w:numPr>
        <w:rPr>
          <w:szCs w:val="24"/>
          <w:lang w:val="en-US"/>
        </w:rPr>
      </w:pPr>
      <w:r w:rsidRPr="00C173B9">
        <w:rPr>
          <w:szCs w:val="24"/>
          <w:lang w:val="en-US"/>
        </w:rPr>
        <w:t xml:space="preserve">What </w:t>
      </w:r>
      <w:r w:rsidR="00270E6E" w:rsidRPr="00C173B9">
        <w:rPr>
          <w:szCs w:val="24"/>
          <w:lang w:val="en-US"/>
        </w:rPr>
        <w:t>is</w:t>
      </w:r>
      <w:r w:rsidRPr="00C173B9">
        <w:rPr>
          <w:szCs w:val="24"/>
          <w:lang w:val="en-US"/>
        </w:rPr>
        <w:t xml:space="preserve"> the implication of the findings for Royal mail in terms of enhancing its performance and achieving its goals.</w:t>
      </w:r>
    </w:p>
    <w:p w14:paraId="2EA6FBD9" w14:textId="77777777" w:rsidR="00C105E4" w:rsidRPr="00C173B9" w:rsidRDefault="00C105E4" w:rsidP="00270E6E">
      <w:pPr>
        <w:spacing w:after="0"/>
        <w:ind w:firstLine="0"/>
        <w:jc w:val="left"/>
        <w:rPr>
          <w:rFonts w:cs="Times New Roman"/>
          <w:b/>
          <w:color w:val="222A35" w:themeColor="text2" w:themeShade="80"/>
          <w:szCs w:val="24"/>
          <w:lang w:val="en-US" w:eastAsia="en-US" w:bidi="bn-IN"/>
        </w:rPr>
      </w:pPr>
      <w:r w:rsidRPr="00C173B9">
        <w:rPr>
          <w:rFonts w:cs="Times New Roman"/>
          <w:szCs w:val="24"/>
        </w:rPr>
        <w:br w:type="page"/>
      </w:r>
    </w:p>
    <w:p w14:paraId="2E2EF3B5" w14:textId="3DF9AE78" w:rsidR="00BA4A6D" w:rsidRPr="00C173B9" w:rsidRDefault="00BA4A6D" w:rsidP="00270E6E">
      <w:pPr>
        <w:pStyle w:val="Heading1"/>
        <w:spacing w:line="360" w:lineRule="auto"/>
        <w:rPr>
          <w:rFonts w:cs="Times New Roman"/>
          <w:sz w:val="24"/>
          <w:szCs w:val="24"/>
        </w:rPr>
      </w:pPr>
      <w:bookmarkStart w:id="5" w:name="_Toc153740368"/>
      <w:r w:rsidRPr="00C173B9">
        <w:rPr>
          <w:rFonts w:cs="Times New Roman"/>
          <w:sz w:val="24"/>
          <w:szCs w:val="24"/>
        </w:rPr>
        <w:lastRenderedPageBreak/>
        <w:t>Chapter 2: Literature Review</w:t>
      </w:r>
      <w:bookmarkEnd w:id="5"/>
    </w:p>
    <w:p w14:paraId="50FA2210" w14:textId="6925AA72" w:rsidR="00380EA1" w:rsidRPr="00C173B9" w:rsidRDefault="00FF2553" w:rsidP="00270E6E">
      <w:pPr>
        <w:pStyle w:val="Heading2"/>
        <w:spacing w:line="360" w:lineRule="auto"/>
        <w:rPr>
          <w:rFonts w:cs="Times New Roman"/>
          <w:sz w:val="24"/>
          <w:szCs w:val="24"/>
        </w:rPr>
      </w:pPr>
      <w:bookmarkStart w:id="6" w:name="_Toc153740369"/>
      <w:r w:rsidRPr="00C173B9">
        <w:rPr>
          <w:rFonts w:cs="Times New Roman"/>
          <w:sz w:val="24"/>
          <w:szCs w:val="24"/>
        </w:rPr>
        <w:t>Introduction</w:t>
      </w:r>
      <w:bookmarkEnd w:id="6"/>
    </w:p>
    <w:p w14:paraId="26F99BE7" w14:textId="0916544B" w:rsidR="00380EA1" w:rsidRPr="00C173B9" w:rsidRDefault="00442851" w:rsidP="00270E6E">
      <w:pPr>
        <w:ind w:firstLine="0"/>
        <w:rPr>
          <w:rFonts w:cs="Times New Roman"/>
          <w:szCs w:val="24"/>
        </w:rPr>
      </w:pPr>
      <w:r w:rsidRPr="00C173B9">
        <w:rPr>
          <w:rFonts w:cs="Times New Roman"/>
          <w:szCs w:val="24"/>
        </w:rPr>
        <w:t>The interaction between leadership style and company culture has a significant impact on organisational behaviour and performance. Unlike the shared values, beliefs, and behaviours that shape an organisation and impact the attitudes and actions of its employees, the phrase "Leadership style" refers to the specific manner in which managers effectively lead and manage their people. The objective of this literature study is to identify pertinent theories, models, and concepts that may be used to direct the investigation on the influence of leadership style on the corporate culture at Royal Mail, by analysing the connection between the two.</w:t>
      </w:r>
    </w:p>
    <w:p w14:paraId="50DEA976" w14:textId="109A049E" w:rsidR="00380EA1" w:rsidRPr="00C173B9" w:rsidRDefault="00753431" w:rsidP="00270E6E">
      <w:pPr>
        <w:pStyle w:val="Heading2"/>
        <w:spacing w:line="360" w:lineRule="auto"/>
        <w:rPr>
          <w:rFonts w:cs="Times New Roman"/>
          <w:sz w:val="24"/>
          <w:szCs w:val="24"/>
        </w:rPr>
      </w:pPr>
      <w:bookmarkStart w:id="7" w:name="_Toc153740370"/>
      <w:r w:rsidRPr="00C173B9">
        <w:rPr>
          <w:rFonts w:cs="Times New Roman"/>
          <w:sz w:val="24"/>
          <w:szCs w:val="24"/>
        </w:rPr>
        <w:t>Leadership</w:t>
      </w:r>
      <w:r w:rsidR="00FF2553" w:rsidRPr="00C173B9">
        <w:rPr>
          <w:rFonts w:cs="Times New Roman"/>
          <w:sz w:val="24"/>
          <w:szCs w:val="24"/>
        </w:rPr>
        <w:t xml:space="preserve"> Style</w:t>
      </w:r>
      <w:bookmarkEnd w:id="7"/>
    </w:p>
    <w:p w14:paraId="0917E4B8" w14:textId="422A4E3B" w:rsidR="00380EA1" w:rsidRPr="00C173B9" w:rsidRDefault="00442851" w:rsidP="00270E6E">
      <w:pPr>
        <w:rPr>
          <w:rFonts w:cs="Times New Roman"/>
          <w:szCs w:val="24"/>
        </w:rPr>
      </w:pPr>
      <w:r w:rsidRPr="00C173B9">
        <w:rPr>
          <w:rFonts w:cs="Times New Roman"/>
          <w:szCs w:val="24"/>
        </w:rPr>
        <w:t>The manner in which a firm is governed may significantly impact employee behaviour and efficiency. Multiple various leadership methods are present, each characterised by its own attributes, advantages, and disadvantages. The autocratic leadership style is characterised by centralised decision making and the absolute domination of managers. This leadership style may lead to high output, but it may also have negative consequences such as low morale and staff dissatisfaction (Chen, Wu, and Bian, 2014). Democratic management is characterised by a greater willingness to include employees in decision-making and aggressively seeking their input and feedback. Although this strategy has promise for enhancing job satisfaction and employee involvement, it might impede the speed of decision-making and diminish productivity. Managers that use a laissez-faire leadership style exhibit a non-interventionist approach, allowing employees to independently choose how to accomplish tasks with little supervision from higher-level leaders (</w:t>
      </w:r>
      <w:proofErr w:type="spellStart"/>
      <w:r w:rsidRPr="00C173B9">
        <w:rPr>
          <w:rFonts w:cs="Times New Roman"/>
          <w:szCs w:val="24"/>
        </w:rPr>
        <w:t>Nanjundeswaraswamy</w:t>
      </w:r>
      <w:proofErr w:type="spellEnd"/>
      <w:r w:rsidRPr="00C173B9">
        <w:rPr>
          <w:rFonts w:cs="Times New Roman"/>
          <w:szCs w:val="24"/>
        </w:rPr>
        <w:t xml:space="preserve"> and Swamy, 2014). This strategy has the capacity to cultivate a significant amount of autonomy and ingenuity among workers, but it also heightens the likelihood of chaos and lack of structure.</w:t>
      </w:r>
    </w:p>
    <w:p w14:paraId="74AE19F1" w14:textId="4BAD9084" w:rsidR="00380EA1" w:rsidRPr="00C173B9" w:rsidRDefault="00442851" w:rsidP="00270E6E">
      <w:pPr>
        <w:ind w:firstLine="0"/>
        <w:rPr>
          <w:rFonts w:cs="Times New Roman"/>
          <w:szCs w:val="24"/>
        </w:rPr>
      </w:pPr>
      <w:r w:rsidRPr="00C173B9">
        <w:rPr>
          <w:rFonts w:cs="Times New Roman"/>
          <w:szCs w:val="24"/>
        </w:rPr>
        <w:t xml:space="preserve">The Managerial Grid Model, developed by Robert Blake and Jane Mouton, is widely recognised as a prominent framework for evaluating various management strategies. The paradigm of successful management emphasises both the caring for individuals and the focus on achieving desired outcomes as key principles. Managers who prioritise the well-being of their staff are more inclined to adopt a democratic management style, whereas those who prioritise productivity are more likely to adopt an authoritarian approach (Cho and Choi, 2018). As to the Managerial Grid Model, the Leadership strategies that are most successful are the </w:t>
      </w:r>
      <w:r w:rsidRPr="00C173B9">
        <w:rPr>
          <w:rFonts w:cs="Times New Roman"/>
          <w:szCs w:val="24"/>
        </w:rPr>
        <w:lastRenderedPageBreak/>
        <w:t>ones that achieve a harmonious equilibrium between strategies that prioritise people and those that prioritise outcomes.</w:t>
      </w:r>
    </w:p>
    <w:p w14:paraId="56262E1B" w14:textId="7EE13FC6" w:rsidR="00380EA1" w:rsidRPr="00C173B9" w:rsidRDefault="00FF2553" w:rsidP="00270E6E">
      <w:pPr>
        <w:pStyle w:val="Heading2"/>
        <w:spacing w:line="360" w:lineRule="auto"/>
        <w:rPr>
          <w:rFonts w:cs="Times New Roman"/>
          <w:sz w:val="24"/>
          <w:szCs w:val="24"/>
        </w:rPr>
      </w:pPr>
      <w:bookmarkStart w:id="8" w:name="_Toc153740371"/>
      <w:r w:rsidRPr="00C173B9">
        <w:rPr>
          <w:rFonts w:cs="Times New Roman"/>
          <w:sz w:val="24"/>
          <w:szCs w:val="24"/>
        </w:rPr>
        <w:t>Company Culture</w:t>
      </w:r>
      <w:bookmarkEnd w:id="8"/>
    </w:p>
    <w:p w14:paraId="33B2805D" w14:textId="77777777" w:rsidR="00442851" w:rsidRPr="00C173B9" w:rsidRDefault="00442851" w:rsidP="00442851">
      <w:pPr>
        <w:ind w:firstLine="0"/>
        <w:rPr>
          <w:rFonts w:cs="Times New Roman"/>
          <w:szCs w:val="24"/>
        </w:rPr>
      </w:pPr>
      <w:r w:rsidRPr="00C173B9">
        <w:rPr>
          <w:rFonts w:cs="Times New Roman"/>
          <w:szCs w:val="24"/>
        </w:rPr>
        <w:t>Another essential concept that significantly influences the definition of organisational behaviour and performance is the notion of "company culture." Employees exhibit higher levels of engagement, satisfaction, and efficiency when they find the business culture to be personally appealing. Notable models and frameworks that may be used to examine organisational culture include the Competing Values Framework, the Denison Organisational Culture Model, and the Schein Culture Model (Lubis and Hanum, 2020).</w:t>
      </w:r>
    </w:p>
    <w:p w14:paraId="61F34175" w14:textId="77777777" w:rsidR="00442851" w:rsidRPr="00C173B9" w:rsidRDefault="00442851" w:rsidP="00442851">
      <w:pPr>
        <w:ind w:firstLine="0"/>
        <w:rPr>
          <w:rFonts w:cs="Times New Roman"/>
          <w:szCs w:val="24"/>
        </w:rPr>
      </w:pPr>
      <w:r w:rsidRPr="00C173B9">
        <w:rPr>
          <w:rFonts w:cs="Times New Roman"/>
          <w:szCs w:val="24"/>
        </w:rPr>
        <w:t>The Competing Values Framework, developed by Robert Quinn and Kim Cameron, identifies four main kinds of organisational culture: clan, adhocracy, market, and hierarchy. Clan culture strongly esteems collaboration, cooperation, and employee engagement. An adhocracy places high priority on innovation, ingenuity, and measured risk-taking. The market culture emphasises competition and achievement, whereas the hierarchical culture prioritises structure and efficiency (Tortorella et.al, 2021).</w:t>
      </w:r>
    </w:p>
    <w:p w14:paraId="4C22FEE5" w14:textId="77777777" w:rsidR="00442851" w:rsidRPr="00C173B9" w:rsidRDefault="00442851" w:rsidP="00442851">
      <w:pPr>
        <w:ind w:firstLine="0"/>
        <w:rPr>
          <w:rFonts w:cs="Times New Roman"/>
          <w:szCs w:val="24"/>
        </w:rPr>
      </w:pPr>
      <w:r w:rsidRPr="00C173B9">
        <w:rPr>
          <w:rFonts w:cs="Times New Roman"/>
          <w:szCs w:val="24"/>
        </w:rPr>
        <w:t>The Denison Organisational Culture Model, developed by Daniel Denison, emphasises the need of flexibility, involvement, consistency, and purpose in creating a successful organisational culture. This concept categorises organisational culture into four distinct dimensions: purpose, flexibility, employee involvement, and continuity. Companies that perform well on these criteria often exhibit a highly efficient work environment (Akpa et. al., 2021).</w:t>
      </w:r>
    </w:p>
    <w:p w14:paraId="7599656A" w14:textId="77777777" w:rsidR="00442851" w:rsidRPr="00C173B9" w:rsidRDefault="00442851" w:rsidP="00442851">
      <w:pPr>
        <w:ind w:firstLine="0"/>
        <w:rPr>
          <w:rFonts w:cs="Times New Roman"/>
          <w:szCs w:val="24"/>
        </w:rPr>
      </w:pPr>
      <w:r w:rsidRPr="00C173B9">
        <w:rPr>
          <w:rFonts w:cs="Times New Roman"/>
          <w:szCs w:val="24"/>
        </w:rPr>
        <w:t>Edgar Schein's Schein Culture Model categorises an organization's culture into three levels: artefacts, values, and assumptions. Cultural artefacts include many elements such as symbols, language, and behaviour that are observable to those from outside the culture. Values are the essential beliefs and standards that guide behaviours inside an organisation. Actions in the workplace are guided by unconscious beliefs and ideals, sometimes known as "assumptions." According to the Schein Culture Model, it is important to possess an understanding of the underlying norms and values that dictate business practises.</w:t>
      </w:r>
    </w:p>
    <w:p w14:paraId="0CE78C98" w14:textId="65100C3E" w:rsidR="00380EA1" w:rsidRPr="00C173B9" w:rsidRDefault="00380EA1" w:rsidP="00270E6E">
      <w:pPr>
        <w:ind w:firstLine="0"/>
        <w:rPr>
          <w:rFonts w:cs="Times New Roman"/>
          <w:szCs w:val="24"/>
        </w:rPr>
      </w:pPr>
    </w:p>
    <w:p w14:paraId="596024A5" w14:textId="6B50A9E8" w:rsidR="00380EA1" w:rsidRPr="00C173B9" w:rsidRDefault="00380EA1" w:rsidP="00270E6E">
      <w:pPr>
        <w:pStyle w:val="Heading2"/>
        <w:spacing w:line="360" w:lineRule="auto"/>
        <w:rPr>
          <w:rFonts w:cs="Times New Roman"/>
          <w:sz w:val="24"/>
          <w:szCs w:val="24"/>
        </w:rPr>
      </w:pPr>
      <w:bookmarkStart w:id="9" w:name="_Toc153740372"/>
      <w:r w:rsidRPr="00C173B9">
        <w:rPr>
          <w:rFonts w:cs="Times New Roman"/>
          <w:sz w:val="24"/>
          <w:szCs w:val="24"/>
        </w:rPr>
        <w:lastRenderedPageBreak/>
        <w:t>Various Theories</w:t>
      </w:r>
      <w:bookmarkEnd w:id="9"/>
      <w:r w:rsidRPr="00C173B9">
        <w:rPr>
          <w:rFonts w:cs="Times New Roman"/>
          <w:sz w:val="24"/>
          <w:szCs w:val="24"/>
        </w:rPr>
        <w:t xml:space="preserve"> </w:t>
      </w:r>
    </w:p>
    <w:p w14:paraId="60BDA0FC" w14:textId="7B507AF6" w:rsidR="00380EA1" w:rsidRPr="00C173B9" w:rsidRDefault="00380EA1" w:rsidP="00270E6E">
      <w:pPr>
        <w:numPr>
          <w:ilvl w:val="0"/>
          <w:numId w:val="3"/>
        </w:numPr>
        <w:rPr>
          <w:rFonts w:cs="Times New Roman"/>
          <w:szCs w:val="24"/>
        </w:rPr>
      </w:pPr>
      <w:r w:rsidRPr="00C173B9">
        <w:rPr>
          <w:rFonts w:cs="Times New Roman"/>
          <w:b/>
          <w:szCs w:val="24"/>
        </w:rPr>
        <w:t xml:space="preserve">Situational </w:t>
      </w:r>
      <w:r w:rsidR="00753431" w:rsidRPr="00C173B9">
        <w:rPr>
          <w:rFonts w:cs="Times New Roman"/>
          <w:b/>
          <w:szCs w:val="24"/>
        </w:rPr>
        <w:t>Leadership</w:t>
      </w:r>
      <w:r w:rsidRPr="00C173B9">
        <w:rPr>
          <w:rFonts w:cs="Times New Roman"/>
          <w:b/>
          <w:szCs w:val="24"/>
        </w:rPr>
        <w:t xml:space="preserve"> Theory:</w:t>
      </w:r>
      <w:r w:rsidRPr="00C173B9">
        <w:rPr>
          <w:rFonts w:cs="Times New Roman"/>
          <w:szCs w:val="24"/>
        </w:rPr>
        <w:t xml:space="preserve"> </w:t>
      </w:r>
      <w:r w:rsidR="00442851" w:rsidRPr="00C173B9">
        <w:rPr>
          <w:rFonts w:cs="Times New Roman"/>
          <w:szCs w:val="24"/>
        </w:rPr>
        <w:t>As to the Situational Leadership Theory, there is no generally applicable leadership paradigm. Effective leaders possess a deep understanding of their staff members, enabling them to adapt their leadership style appropriately. The theory identifies four leadership styles, namely telling, selling, participating, and delegating, which are associated with varying levels of staff proficiency and commitment (Thompson and Glaso, 2015).</w:t>
      </w:r>
    </w:p>
    <w:p w14:paraId="65D5D9EE" w14:textId="09F18A65" w:rsidR="00380EA1" w:rsidRPr="00C173B9" w:rsidRDefault="008A5D7B" w:rsidP="00270E6E">
      <w:pPr>
        <w:ind w:firstLine="0"/>
        <w:rPr>
          <w:rFonts w:cs="Times New Roman"/>
          <w:szCs w:val="24"/>
        </w:rPr>
      </w:pPr>
      <w:r w:rsidRPr="00C173B9">
        <w:rPr>
          <w:rFonts w:cs="Times New Roman"/>
          <w:szCs w:val="24"/>
        </w:rPr>
        <w:t xml:space="preserve">When workers are inexperienced or unclear of their roles, it is necessary for managers to use a telling style, which entails providing extensive guidance and control. A more conversational and persuasive sales approach is acceptable for personnel with some experience but low self-assurance. Employees who possess the required talents but lack desire may benefit from a more collaborative approach, which is what the participating style entails. When workers are skilled and dedicated, a </w:t>
      </w:r>
      <w:r w:rsidR="00753431" w:rsidRPr="00C173B9">
        <w:rPr>
          <w:rFonts w:cs="Times New Roman"/>
          <w:szCs w:val="24"/>
        </w:rPr>
        <w:t>Leadership style</w:t>
      </w:r>
      <w:r w:rsidRPr="00C173B9">
        <w:rPr>
          <w:rFonts w:cs="Times New Roman"/>
          <w:szCs w:val="24"/>
        </w:rPr>
        <w:t xml:space="preserve"> that relies on delegation may increase their level of independence.</w:t>
      </w:r>
    </w:p>
    <w:p w14:paraId="58167F5D" w14:textId="463BE40E" w:rsidR="00380EA1" w:rsidRPr="00C173B9" w:rsidRDefault="00380EA1" w:rsidP="00270E6E">
      <w:pPr>
        <w:numPr>
          <w:ilvl w:val="0"/>
          <w:numId w:val="4"/>
        </w:numPr>
        <w:rPr>
          <w:rFonts w:cs="Times New Roman"/>
          <w:szCs w:val="24"/>
        </w:rPr>
      </w:pPr>
      <w:r w:rsidRPr="00C173B9">
        <w:rPr>
          <w:rFonts w:cs="Times New Roman"/>
          <w:b/>
          <w:szCs w:val="24"/>
        </w:rPr>
        <w:t xml:space="preserve">Transformational </w:t>
      </w:r>
      <w:r w:rsidR="00753431" w:rsidRPr="00C173B9">
        <w:rPr>
          <w:rFonts w:cs="Times New Roman"/>
          <w:b/>
          <w:szCs w:val="24"/>
        </w:rPr>
        <w:t>Leadership</w:t>
      </w:r>
      <w:r w:rsidRPr="00C173B9">
        <w:rPr>
          <w:rFonts w:cs="Times New Roman"/>
          <w:b/>
          <w:szCs w:val="24"/>
        </w:rPr>
        <w:t xml:space="preserve"> Theory:</w:t>
      </w:r>
      <w:r w:rsidRPr="00C173B9">
        <w:rPr>
          <w:rFonts w:cs="Times New Roman"/>
          <w:szCs w:val="24"/>
        </w:rPr>
        <w:t xml:space="preserve"> </w:t>
      </w:r>
      <w:r w:rsidR="00442851" w:rsidRPr="00C173B9">
        <w:rPr>
          <w:rFonts w:cs="Times New Roman"/>
          <w:szCs w:val="24"/>
        </w:rPr>
        <w:t xml:space="preserve">Proponents of the Transformational Leadership Theory argue that exceptional leaders motivate their teams to achieve higher levels of productivity and growth by fostering an environment of encouragement and inspiration. Leaders with transformative capacity are those who possess the ability to motivate their teams to achieve their utmost capabilities via explicit guidance and effective communication (Sun </w:t>
      </w:r>
      <w:proofErr w:type="spellStart"/>
      <w:r w:rsidR="00442851" w:rsidRPr="00C173B9">
        <w:rPr>
          <w:rFonts w:cs="Times New Roman"/>
          <w:szCs w:val="24"/>
        </w:rPr>
        <w:t>et</w:t>
      </w:r>
      <w:proofErr w:type="spellEnd"/>
      <w:r w:rsidR="00442851" w:rsidRPr="00C173B9">
        <w:rPr>
          <w:rFonts w:cs="Times New Roman"/>
          <w:szCs w:val="24"/>
        </w:rPr>
        <w:t>. al., 2017).</w:t>
      </w:r>
    </w:p>
    <w:p w14:paraId="7220EEF2" w14:textId="3A47CFFE" w:rsidR="00380EA1" w:rsidRPr="00C173B9" w:rsidRDefault="008A5D7B" w:rsidP="00270E6E">
      <w:pPr>
        <w:ind w:firstLine="0"/>
        <w:rPr>
          <w:rFonts w:cs="Times New Roman"/>
          <w:szCs w:val="24"/>
        </w:rPr>
      </w:pPr>
      <w:r w:rsidRPr="00C173B9">
        <w:rPr>
          <w:rFonts w:cs="Times New Roman"/>
          <w:szCs w:val="24"/>
        </w:rPr>
        <w:t xml:space="preserve">To excite and involve their staff, transformational leaders utilize charm, inspiration, intellectual stimulation, and personalized care. Transformational leaders </w:t>
      </w:r>
      <w:proofErr w:type="spellStart"/>
      <w:r w:rsidRPr="00C173B9">
        <w:rPr>
          <w:rFonts w:cs="Times New Roman"/>
          <w:szCs w:val="24"/>
        </w:rPr>
        <w:t>instill</w:t>
      </w:r>
      <w:proofErr w:type="spellEnd"/>
      <w:r w:rsidRPr="00C173B9">
        <w:rPr>
          <w:rFonts w:cs="Times New Roman"/>
          <w:szCs w:val="24"/>
        </w:rPr>
        <w:t xml:space="preserve"> a deep feeling of devotion and dedication in their teams by motivating them with a compelling vision and mission.</w:t>
      </w:r>
    </w:p>
    <w:p w14:paraId="747BA3C9" w14:textId="2EB240BE" w:rsidR="00380EA1" w:rsidRPr="00C173B9" w:rsidRDefault="00380EA1" w:rsidP="00270E6E">
      <w:pPr>
        <w:numPr>
          <w:ilvl w:val="0"/>
          <w:numId w:val="5"/>
        </w:numPr>
        <w:rPr>
          <w:rFonts w:cs="Times New Roman"/>
          <w:szCs w:val="24"/>
        </w:rPr>
      </w:pPr>
      <w:r w:rsidRPr="00C173B9">
        <w:rPr>
          <w:rFonts w:cs="Times New Roman"/>
          <w:b/>
          <w:szCs w:val="24"/>
        </w:rPr>
        <w:t xml:space="preserve">Transactional </w:t>
      </w:r>
      <w:r w:rsidR="00753431" w:rsidRPr="00C173B9">
        <w:rPr>
          <w:rFonts w:cs="Times New Roman"/>
          <w:b/>
          <w:szCs w:val="24"/>
        </w:rPr>
        <w:t>Leadership</w:t>
      </w:r>
      <w:r w:rsidRPr="00C173B9">
        <w:rPr>
          <w:rFonts w:cs="Times New Roman"/>
          <w:b/>
          <w:szCs w:val="24"/>
        </w:rPr>
        <w:t xml:space="preserve"> Theory:</w:t>
      </w:r>
      <w:r w:rsidRPr="00C173B9">
        <w:rPr>
          <w:rFonts w:cs="Times New Roman"/>
          <w:szCs w:val="24"/>
        </w:rPr>
        <w:t xml:space="preserve"> </w:t>
      </w:r>
      <w:r w:rsidR="00442851" w:rsidRPr="00C173B9">
        <w:rPr>
          <w:rFonts w:cs="Times New Roman"/>
          <w:szCs w:val="24"/>
        </w:rPr>
        <w:t>According to the Transactional Leadership Theory, effective leaders use a combination of rewards and punishments to motivate their people towards achieving success. Leaders that adopt a transactional style has the capacity to set demanding benchmarks for their subordinates, provide constructive feedback, and demand individual responsibility (Purwanto, 2020).</w:t>
      </w:r>
    </w:p>
    <w:p w14:paraId="4647492F" w14:textId="294592FC" w:rsidR="00380EA1" w:rsidRPr="00C173B9" w:rsidRDefault="008A5D7B" w:rsidP="00270E6E">
      <w:pPr>
        <w:ind w:firstLine="0"/>
        <w:rPr>
          <w:rFonts w:cs="Times New Roman"/>
          <w:szCs w:val="24"/>
        </w:rPr>
      </w:pPr>
      <w:r w:rsidRPr="00C173B9">
        <w:rPr>
          <w:rFonts w:cs="Times New Roman"/>
          <w:szCs w:val="24"/>
        </w:rPr>
        <w:t xml:space="preserve">To motivate their teams to achieve set goals, transactional leaders provide incentives like bonuses and promotions that depend on those goals being met. They also resort to reprimands and other forms of discipline when employees fail to meet expectations or are otherwise </w:t>
      </w:r>
      <w:r w:rsidRPr="00C173B9">
        <w:rPr>
          <w:rFonts w:cs="Times New Roman"/>
          <w:szCs w:val="24"/>
        </w:rPr>
        <w:lastRenderedPageBreak/>
        <w:t xml:space="preserve">noncompliant. This kind of </w:t>
      </w:r>
      <w:r w:rsidR="00753431" w:rsidRPr="00C173B9">
        <w:rPr>
          <w:rFonts w:cs="Times New Roman"/>
          <w:szCs w:val="24"/>
        </w:rPr>
        <w:t>Leaderships</w:t>
      </w:r>
      <w:r w:rsidRPr="00C173B9">
        <w:rPr>
          <w:rFonts w:cs="Times New Roman"/>
          <w:szCs w:val="24"/>
        </w:rPr>
        <w:t xml:space="preserve"> effective in hierarchical settings when workers are primarily motivated monetarily.</w:t>
      </w:r>
    </w:p>
    <w:p w14:paraId="37CF70F5" w14:textId="0A95183A" w:rsidR="00380EA1" w:rsidRPr="00C173B9" w:rsidRDefault="00380EA1" w:rsidP="00270E6E">
      <w:pPr>
        <w:numPr>
          <w:ilvl w:val="0"/>
          <w:numId w:val="6"/>
        </w:numPr>
        <w:rPr>
          <w:rFonts w:cs="Times New Roman"/>
          <w:szCs w:val="24"/>
        </w:rPr>
      </w:pPr>
      <w:r w:rsidRPr="00C173B9">
        <w:rPr>
          <w:rFonts w:cs="Times New Roman"/>
          <w:b/>
          <w:szCs w:val="24"/>
        </w:rPr>
        <w:t>Contingency Theory:</w:t>
      </w:r>
      <w:r w:rsidRPr="00C173B9">
        <w:rPr>
          <w:rFonts w:cs="Times New Roman"/>
          <w:szCs w:val="24"/>
        </w:rPr>
        <w:t xml:space="preserve"> </w:t>
      </w:r>
      <w:r w:rsidR="00442851" w:rsidRPr="00C173B9">
        <w:rPr>
          <w:rFonts w:cs="Times New Roman"/>
          <w:szCs w:val="24"/>
        </w:rPr>
        <w:t>According to the Contingency Theory, the ability to adjust one's leadership style to fit the current conditions is essential for the success of any endeavour. According to Otley (2016), the three main situational elements that impact leadership effectiveness are the leader-member relationship, the structure of the work, and the leader's position authority.</w:t>
      </w:r>
    </w:p>
    <w:p w14:paraId="2C2D3B86" w14:textId="1501FB25" w:rsidR="00380EA1" w:rsidRPr="00C173B9" w:rsidRDefault="008A5D7B" w:rsidP="00270E6E">
      <w:pPr>
        <w:ind w:firstLine="0"/>
        <w:rPr>
          <w:rFonts w:cs="Times New Roman"/>
          <w:szCs w:val="24"/>
        </w:rPr>
      </w:pPr>
      <w:r w:rsidRPr="00C173B9">
        <w:rPr>
          <w:rFonts w:cs="Times New Roman"/>
          <w:szCs w:val="24"/>
        </w:rPr>
        <w:t xml:space="preserve">This notion posits that there is no universally applicable method of </w:t>
      </w:r>
      <w:r w:rsidR="00753431" w:rsidRPr="00C173B9">
        <w:rPr>
          <w:rFonts w:cs="Times New Roman"/>
          <w:szCs w:val="24"/>
        </w:rPr>
        <w:t>leadership</w:t>
      </w:r>
      <w:r w:rsidRPr="00C173B9">
        <w:rPr>
          <w:rFonts w:cs="Times New Roman"/>
          <w:szCs w:val="24"/>
        </w:rPr>
        <w:t xml:space="preserve">. Instead, leaders should adopt a method of </w:t>
      </w:r>
      <w:r w:rsidR="00753431" w:rsidRPr="00C173B9">
        <w:rPr>
          <w:rFonts w:cs="Times New Roman"/>
          <w:szCs w:val="24"/>
        </w:rPr>
        <w:t>leadership</w:t>
      </w:r>
      <w:r w:rsidRPr="00C173B9">
        <w:rPr>
          <w:rFonts w:cs="Times New Roman"/>
          <w:szCs w:val="24"/>
        </w:rPr>
        <w:t xml:space="preserve"> that can shift and adapt to meet the needs of any given circumstance. One </w:t>
      </w:r>
      <w:r w:rsidR="00753431" w:rsidRPr="00C173B9">
        <w:rPr>
          <w:rFonts w:cs="Times New Roman"/>
          <w:szCs w:val="24"/>
        </w:rPr>
        <w:t>leadership</w:t>
      </w:r>
      <w:r w:rsidRPr="00C173B9">
        <w:rPr>
          <w:rFonts w:cs="Times New Roman"/>
          <w:szCs w:val="24"/>
        </w:rPr>
        <w:t xml:space="preserve"> style may be more suited to a work that is highly organized and well-defined, while another may be better suited to a task that is more ambiguous and open-ended.</w:t>
      </w:r>
    </w:p>
    <w:p w14:paraId="5E515952" w14:textId="3F2AA903" w:rsidR="00380EA1" w:rsidRPr="00C173B9" w:rsidRDefault="00380EA1" w:rsidP="00270E6E">
      <w:pPr>
        <w:numPr>
          <w:ilvl w:val="0"/>
          <w:numId w:val="7"/>
        </w:numPr>
        <w:rPr>
          <w:rFonts w:cs="Times New Roman"/>
          <w:szCs w:val="24"/>
        </w:rPr>
      </w:pPr>
      <w:r w:rsidRPr="00C173B9">
        <w:rPr>
          <w:rFonts w:cs="Times New Roman"/>
          <w:b/>
          <w:szCs w:val="24"/>
        </w:rPr>
        <w:t>Competing Values Framework:</w:t>
      </w:r>
      <w:r w:rsidRPr="00C173B9">
        <w:rPr>
          <w:rFonts w:cs="Times New Roman"/>
          <w:szCs w:val="24"/>
        </w:rPr>
        <w:t xml:space="preserve"> </w:t>
      </w:r>
      <w:r w:rsidR="008A5D7B" w:rsidRPr="00C173B9">
        <w:rPr>
          <w:rFonts w:cs="Times New Roman"/>
          <w:szCs w:val="24"/>
        </w:rPr>
        <w:t xml:space="preserve">According to the Competing Values Framework, successful </w:t>
      </w:r>
      <w:r w:rsidR="00753431" w:rsidRPr="00C173B9">
        <w:rPr>
          <w:rFonts w:cs="Times New Roman"/>
          <w:szCs w:val="24"/>
        </w:rPr>
        <w:t>Leadership requires</w:t>
      </w:r>
      <w:r w:rsidR="008A5D7B" w:rsidRPr="00C173B9">
        <w:rPr>
          <w:rFonts w:cs="Times New Roman"/>
          <w:szCs w:val="24"/>
        </w:rPr>
        <w:t xml:space="preserve"> striking a balance between four opposing concepts: adaptability and control, inwardness and outwardness, stability and change, and authority and teamwork. The framework classifies four distinct forms of corporate cultures, each of which represents a different equilibrium between these conflicting values: clan, adhocracy, market, and hierarchy</w:t>
      </w:r>
      <w:r w:rsidR="001C2C5F" w:rsidRPr="00C173B9">
        <w:rPr>
          <w:rFonts w:cs="Times New Roman"/>
          <w:szCs w:val="24"/>
          <w:lang w:val="en-US"/>
        </w:rPr>
        <w:t xml:space="preserve"> (</w:t>
      </w:r>
      <w:r w:rsidR="006E7E96" w:rsidRPr="00C173B9">
        <w:rPr>
          <w:rFonts w:cs="Times New Roman"/>
          <w:szCs w:val="24"/>
          <w:lang w:val="en-US"/>
        </w:rPr>
        <w:t>Gong et. al., 2022</w:t>
      </w:r>
      <w:r w:rsidR="001C2C5F" w:rsidRPr="00C173B9">
        <w:rPr>
          <w:rFonts w:cs="Times New Roman"/>
          <w:szCs w:val="24"/>
          <w:lang w:val="en-US"/>
        </w:rPr>
        <w:t>)</w:t>
      </w:r>
      <w:r w:rsidR="008A5D7B" w:rsidRPr="00C173B9">
        <w:rPr>
          <w:rFonts w:cs="Times New Roman"/>
          <w:szCs w:val="24"/>
        </w:rPr>
        <w:t>.</w:t>
      </w:r>
    </w:p>
    <w:p w14:paraId="71DC903A" w14:textId="553F873D" w:rsidR="00380EA1" w:rsidRPr="00C173B9" w:rsidRDefault="008A5D7B" w:rsidP="00270E6E">
      <w:pPr>
        <w:ind w:firstLine="0"/>
        <w:rPr>
          <w:rFonts w:cs="Times New Roman"/>
          <w:szCs w:val="24"/>
        </w:rPr>
      </w:pPr>
      <w:r w:rsidRPr="00C173B9">
        <w:rPr>
          <w:rFonts w:cs="Times New Roman"/>
          <w:szCs w:val="24"/>
        </w:rPr>
        <w:t>In addition to valuing adaptability and introspection, clan culture places a premium on cooperation, communication, and autonomy in the workplace. The culture of adhocracy places a premium on adaptability, an outward orientation, and the taking of calculated risks. The market's emphasis on competitiveness, attention to the client, and the end product reflects a culture that values control and an outward focus. Cultures with clear hierarchies tend to be more stable and inwardly focused, with an emphasis on efficiency, predictability, and defined duties.</w:t>
      </w:r>
    </w:p>
    <w:p w14:paraId="4DDB6776" w14:textId="6082E0F8" w:rsidR="00380EA1" w:rsidRPr="00C173B9" w:rsidRDefault="00380EA1" w:rsidP="00270E6E">
      <w:pPr>
        <w:numPr>
          <w:ilvl w:val="0"/>
          <w:numId w:val="8"/>
        </w:numPr>
        <w:rPr>
          <w:rFonts w:cs="Times New Roman"/>
          <w:szCs w:val="24"/>
        </w:rPr>
      </w:pPr>
      <w:r w:rsidRPr="00C173B9">
        <w:rPr>
          <w:rFonts w:cs="Times New Roman"/>
          <w:b/>
          <w:szCs w:val="24"/>
        </w:rPr>
        <w:t>Organizational Culture Theory:</w:t>
      </w:r>
      <w:r w:rsidRPr="00C173B9">
        <w:rPr>
          <w:rFonts w:cs="Times New Roman"/>
          <w:szCs w:val="24"/>
        </w:rPr>
        <w:t xml:space="preserve"> </w:t>
      </w:r>
      <w:r w:rsidR="00FF2553" w:rsidRPr="00C173B9">
        <w:rPr>
          <w:rFonts w:cs="Times New Roman"/>
          <w:szCs w:val="24"/>
        </w:rPr>
        <w:t xml:space="preserve">A strong and positive business culture that reflects the shared values, beliefs, and </w:t>
      </w:r>
      <w:proofErr w:type="spellStart"/>
      <w:r w:rsidR="00FF2553" w:rsidRPr="00C173B9">
        <w:rPr>
          <w:rFonts w:cs="Times New Roman"/>
          <w:szCs w:val="24"/>
        </w:rPr>
        <w:t>behaviors</w:t>
      </w:r>
      <w:proofErr w:type="spellEnd"/>
      <w:r w:rsidR="00FF2553" w:rsidRPr="00C173B9">
        <w:rPr>
          <w:rFonts w:cs="Times New Roman"/>
          <w:szCs w:val="24"/>
        </w:rPr>
        <w:t xml:space="preserve"> of workers is crucial to the success of any firm, according to the Organizational Culture Theory. </w:t>
      </w:r>
      <w:r w:rsidR="00753431" w:rsidRPr="00C173B9">
        <w:rPr>
          <w:rFonts w:cs="Times New Roman"/>
          <w:szCs w:val="24"/>
        </w:rPr>
        <w:t>Leadership</w:t>
      </w:r>
      <w:r w:rsidR="00FF2553" w:rsidRPr="00C173B9">
        <w:rPr>
          <w:rFonts w:cs="Times New Roman"/>
          <w:szCs w:val="24"/>
        </w:rPr>
        <w:t xml:space="preserve">'s ability to develop and reinforce an organization's culture is emphasized, as is an appreciation for the necessity of understanding the underlying assumptions and ideas that influence organizational </w:t>
      </w:r>
      <w:proofErr w:type="spellStart"/>
      <w:r w:rsidR="00FF2553" w:rsidRPr="00C173B9">
        <w:rPr>
          <w:rFonts w:cs="Times New Roman"/>
          <w:szCs w:val="24"/>
        </w:rPr>
        <w:t>behavior</w:t>
      </w:r>
      <w:proofErr w:type="spellEnd"/>
      <w:r w:rsidR="001C2C5F" w:rsidRPr="00C173B9">
        <w:rPr>
          <w:rFonts w:cs="Times New Roman"/>
          <w:szCs w:val="24"/>
          <w:lang w:val="en-US"/>
        </w:rPr>
        <w:t xml:space="preserve"> (</w:t>
      </w:r>
      <w:r w:rsidR="006E7E96" w:rsidRPr="00C173B9">
        <w:rPr>
          <w:rFonts w:cs="Times New Roman"/>
          <w:szCs w:val="24"/>
          <w:lang w:val="en-US"/>
        </w:rPr>
        <w:t>Pietersen, 2017</w:t>
      </w:r>
      <w:r w:rsidR="001C2C5F" w:rsidRPr="00C173B9">
        <w:rPr>
          <w:rFonts w:cs="Times New Roman"/>
          <w:szCs w:val="24"/>
          <w:lang w:val="en-US"/>
        </w:rPr>
        <w:t>)</w:t>
      </w:r>
      <w:r w:rsidR="00FF2553" w:rsidRPr="00C173B9">
        <w:rPr>
          <w:rFonts w:cs="Times New Roman"/>
          <w:szCs w:val="24"/>
        </w:rPr>
        <w:t>.</w:t>
      </w:r>
    </w:p>
    <w:p w14:paraId="2A0950DA" w14:textId="1FB7C758" w:rsidR="00380EA1" w:rsidRPr="00C173B9" w:rsidRDefault="00106345" w:rsidP="00270E6E">
      <w:pPr>
        <w:pStyle w:val="Heading2"/>
        <w:spacing w:line="360" w:lineRule="auto"/>
        <w:rPr>
          <w:rFonts w:cs="Times New Roman"/>
          <w:sz w:val="24"/>
          <w:szCs w:val="24"/>
        </w:rPr>
      </w:pPr>
      <w:bookmarkStart w:id="10" w:name="_Toc153740373"/>
      <w:r w:rsidRPr="00C173B9">
        <w:rPr>
          <w:rFonts w:cs="Times New Roman"/>
          <w:sz w:val="24"/>
          <w:szCs w:val="24"/>
        </w:rPr>
        <w:lastRenderedPageBreak/>
        <w:t>Conclusion</w:t>
      </w:r>
      <w:bookmarkEnd w:id="10"/>
    </w:p>
    <w:p w14:paraId="426F866C" w14:textId="18A2FB51" w:rsidR="00380EA1" w:rsidRPr="00C173B9" w:rsidRDefault="00FF2553" w:rsidP="00270E6E">
      <w:pPr>
        <w:ind w:firstLine="0"/>
        <w:rPr>
          <w:rFonts w:cs="Times New Roman"/>
          <w:szCs w:val="24"/>
        </w:rPr>
      </w:pPr>
      <w:r w:rsidRPr="00C173B9">
        <w:rPr>
          <w:rFonts w:cs="Times New Roman"/>
          <w:szCs w:val="24"/>
        </w:rPr>
        <w:t xml:space="preserve">According to the reviewed literature, a close connection exists between </w:t>
      </w:r>
      <w:r w:rsidR="00753431" w:rsidRPr="00C173B9">
        <w:rPr>
          <w:rFonts w:cs="Times New Roman"/>
          <w:szCs w:val="24"/>
        </w:rPr>
        <w:t>Leadership methods</w:t>
      </w:r>
      <w:r w:rsidRPr="00C173B9">
        <w:rPr>
          <w:rFonts w:cs="Times New Roman"/>
          <w:szCs w:val="24"/>
        </w:rPr>
        <w:t xml:space="preserve"> and corporate ethos. Choosing the right </w:t>
      </w:r>
      <w:r w:rsidR="00753431" w:rsidRPr="00C173B9">
        <w:rPr>
          <w:rFonts w:cs="Times New Roman"/>
          <w:szCs w:val="24"/>
        </w:rPr>
        <w:t>Leadership style</w:t>
      </w:r>
      <w:r w:rsidRPr="00C173B9">
        <w:rPr>
          <w:rFonts w:cs="Times New Roman"/>
          <w:szCs w:val="24"/>
        </w:rPr>
        <w:t xml:space="preserve"> may have a major influence on morale, productivity, and success. There are several models and frameworks that may be utilized to examine and comprehend corporate culture, each with its own set of benefits and drawbacks and </w:t>
      </w:r>
      <w:r w:rsidR="00753431" w:rsidRPr="00C173B9">
        <w:rPr>
          <w:rFonts w:cs="Times New Roman"/>
          <w:szCs w:val="24"/>
        </w:rPr>
        <w:t>Leadership styles</w:t>
      </w:r>
      <w:r w:rsidRPr="00C173B9">
        <w:rPr>
          <w:rFonts w:cs="Times New Roman"/>
          <w:szCs w:val="24"/>
        </w:rPr>
        <w:t xml:space="preserve">. This research may shed light on the ways in which </w:t>
      </w:r>
      <w:r w:rsidR="00753431" w:rsidRPr="00C173B9">
        <w:rPr>
          <w:rFonts w:cs="Times New Roman"/>
          <w:szCs w:val="24"/>
        </w:rPr>
        <w:t>Leadership style</w:t>
      </w:r>
      <w:r w:rsidRPr="00C173B9">
        <w:rPr>
          <w:rFonts w:cs="Times New Roman"/>
          <w:szCs w:val="24"/>
        </w:rPr>
        <w:t xml:space="preserve"> impacts business culture and how adjustments can be made to increase organizational efficacy by applying the aforementioned models and frameworks to an analysis of Royal Mail's </w:t>
      </w:r>
      <w:r w:rsidR="00753431" w:rsidRPr="00C173B9">
        <w:rPr>
          <w:rFonts w:cs="Times New Roman"/>
          <w:szCs w:val="24"/>
        </w:rPr>
        <w:t>Leadership practices</w:t>
      </w:r>
      <w:r w:rsidRPr="00C173B9">
        <w:rPr>
          <w:rFonts w:cs="Times New Roman"/>
          <w:szCs w:val="24"/>
        </w:rPr>
        <w:t>.</w:t>
      </w:r>
    </w:p>
    <w:p w14:paraId="355498F9" w14:textId="097D5543" w:rsidR="00380D25" w:rsidRPr="00C173B9" w:rsidRDefault="00380D25" w:rsidP="00270E6E">
      <w:pPr>
        <w:spacing w:after="0"/>
        <w:ind w:firstLine="0"/>
        <w:jc w:val="left"/>
        <w:rPr>
          <w:rFonts w:cs="Times New Roman"/>
          <w:szCs w:val="24"/>
        </w:rPr>
      </w:pPr>
      <w:r w:rsidRPr="00C173B9">
        <w:rPr>
          <w:rFonts w:cs="Times New Roman"/>
          <w:szCs w:val="24"/>
        </w:rPr>
        <w:br w:type="page"/>
      </w:r>
    </w:p>
    <w:p w14:paraId="283CA5C9" w14:textId="31C078AC" w:rsidR="00380D25" w:rsidRPr="00C173B9" w:rsidRDefault="00380D25" w:rsidP="00270E6E">
      <w:pPr>
        <w:pStyle w:val="Heading1"/>
        <w:spacing w:line="360" w:lineRule="auto"/>
        <w:rPr>
          <w:rFonts w:cs="Times New Roman"/>
          <w:sz w:val="24"/>
          <w:szCs w:val="24"/>
        </w:rPr>
      </w:pPr>
      <w:bookmarkStart w:id="11" w:name="_Toc153740374"/>
      <w:r w:rsidRPr="00C173B9">
        <w:rPr>
          <w:rFonts w:cs="Times New Roman"/>
          <w:sz w:val="24"/>
          <w:szCs w:val="24"/>
        </w:rPr>
        <w:lastRenderedPageBreak/>
        <w:t>Chapter 3: Research Methodology</w:t>
      </w:r>
      <w:bookmarkEnd w:id="11"/>
      <w:r w:rsidRPr="00C173B9">
        <w:rPr>
          <w:rFonts w:cs="Times New Roman"/>
          <w:sz w:val="24"/>
          <w:szCs w:val="24"/>
        </w:rPr>
        <w:t xml:space="preserve"> </w:t>
      </w:r>
    </w:p>
    <w:p w14:paraId="7D3A09D9" w14:textId="6EF6AB87" w:rsidR="00380D25" w:rsidRPr="00C173B9" w:rsidRDefault="00380D25" w:rsidP="00270E6E">
      <w:pPr>
        <w:pStyle w:val="Heading2"/>
        <w:spacing w:line="360" w:lineRule="auto"/>
        <w:rPr>
          <w:rFonts w:cs="Times New Roman"/>
          <w:sz w:val="24"/>
          <w:szCs w:val="24"/>
        </w:rPr>
      </w:pPr>
      <w:bookmarkStart w:id="12" w:name="_Toc153740375"/>
      <w:r w:rsidRPr="00C173B9">
        <w:rPr>
          <w:rFonts w:cs="Times New Roman"/>
          <w:sz w:val="24"/>
          <w:szCs w:val="24"/>
        </w:rPr>
        <w:t>Research Philosophy</w:t>
      </w:r>
      <w:bookmarkEnd w:id="12"/>
      <w:r w:rsidRPr="00C173B9">
        <w:rPr>
          <w:rFonts w:cs="Times New Roman"/>
          <w:sz w:val="24"/>
          <w:szCs w:val="24"/>
        </w:rPr>
        <w:t xml:space="preserve"> </w:t>
      </w:r>
    </w:p>
    <w:p w14:paraId="7CC33B28" w14:textId="4CB81062" w:rsidR="00C105E4" w:rsidRPr="00C173B9" w:rsidRDefault="008F50B7" w:rsidP="00270E6E">
      <w:pPr>
        <w:rPr>
          <w:szCs w:val="24"/>
          <w:highlight w:val="yellow"/>
          <w:lang w:val="en-US" w:eastAsia="en-US" w:bidi="bn-IN"/>
        </w:rPr>
      </w:pPr>
      <w:r w:rsidRPr="00C173B9">
        <w:rPr>
          <w:szCs w:val="24"/>
          <w:lang w:val="en-US" w:eastAsia="en-US" w:bidi="bn-IN"/>
        </w:rPr>
        <w:t xml:space="preserve">The study project, entitled "The Impact of </w:t>
      </w:r>
      <w:r w:rsidR="00753431" w:rsidRPr="00C173B9">
        <w:rPr>
          <w:szCs w:val="24"/>
          <w:lang w:val="en-US" w:eastAsia="en-US" w:bidi="bn-IN"/>
        </w:rPr>
        <w:t xml:space="preserve">Leadership </w:t>
      </w:r>
      <w:r w:rsidRPr="00C173B9">
        <w:rPr>
          <w:szCs w:val="24"/>
          <w:lang w:val="en-US" w:eastAsia="en-US" w:bidi="bn-IN"/>
        </w:rPr>
        <w:t xml:space="preserve">Style on Company Culture: A Case Study of Royal Mail," used an interpretivist research methodology to thoroughly investigate the correlation between </w:t>
      </w:r>
      <w:r w:rsidR="00753431" w:rsidRPr="00C173B9">
        <w:rPr>
          <w:szCs w:val="24"/>
          <w:lang w:val="en-US" w:eastAsia="en-US" w:bidi="bn-IN"/>
        </w:rPr>
        <w:t>Leadership style</w:t>
      </w:r>
      <w:r w:rsidRPr="00C173B9">
        <w:rPr>
          <w:szCs w:val="24"/>
          <w:lang w:val="en-US" w:eastAsia="en-US" w:bidi="bn-IN"/>
        </w:rPr>
        <w:t xml:space="preserve"> and business culture. The rationale for this decision is supported by the study goals, which seek to comprehensively examine the nuanced perspectives, interactions, and experiences of Royal Mail workers and leaders in relation to the influence of </w:t>
      </w:r>
      <w:r w:rsidR="00753431" w:rsidRPr="00C173B9">
        <w:rPr>
          <w:szCs w:val="24"/>
          <w:lang w:val="en-US" w:eastAsia="en-US" w:bidi="bn-IN"/>
        </w:rPr>
        <w:t>Leadership style</w:t>
      </w:r>
      <w:r w:rsidRPr="00C173B9">
        <w:rPr>
          <w:szCs w:val="24"/>
          <w:lang w:val="en-US" w:eastAsia="en-US" w:bidi="bn-IN"/>
        </w:rPr>
        <w:t xml:space="preserve"> on business culture. This will be achieved via the use of primary data gathering methods.</w:t>
      </w:r>
    </w:p>
    <w:p w14:paraId="5ED81FD6" w14:textId="72E2E226" w:rsidR="00C105E4" w:rsidRPr="00C173B9" w:rsidRDefault="00C105E4" w:rsidP="00270E6E">
      <w:pPr>
        <w:rPr>
          <w:b/>
          <w:bCs/>
          <w:i/>
          <w:iCs/>
          <w:szCs w:val="24"/>
          <w:lang w:val="en-US" w:eastAsia="en-US" w:bidi="bn-IN"/>
        </w:rPr>
      </w:pPr>
      <w:r w:rsidRPr="00C173B9">
        <w:rPr>
          <w:b/>
          <w:bCs/>
          <w:i/>
          <w:iCs/>
          <w:szCs w:val="24"/>
          <w:lang w:val="en-US" w:eastAsia="en-US" w:bidi="bn-IN"/>
        </w:rPr>
        <w:t>Justification for Interpretivist Philosophy</w:t>
      </w:r>
    </w:p>
    <w:p w14:paraId="4FA45C60" w14:textId="0FC94C50" w:rsidR="00C105E4" w:rsidRPr="00C173B9" w:rsidRDefault="008F50B7" w:rsidP="00270E6E">
      <w:pPr>
        <w:rPr>
          <w:szCs w:val="24"/>
          <w:highlight w:val="yellow"/>
          <w:lang w:val="en-US" w:eastAsia="en-US" w:bidi="bn-IN"/>
        </w:rPr>
      </w:pPr>
      <w:r w:rsidRPr="00C173B9">
        <w:rPr>
          <w:szCs w:val="24"/>
          <w:lang w:val="en-US" w:eastAsia="en-US" w:bidi="bn-IN"/>
        </w:rPr>
        <w:t xml:space="preserve">The use of the interpretivist research philosophy is very appropriate for this study owing to its compatibility with qualitative primary data collecting techniques and its focus on comprehending the subjective interpretations people assign to their experiences. The following are the basic rationales for selecting the </w:t>
      </w:r>
      <w:r w:rsidRPr="00C173B9">
        <w:rPr>
          <w:b/>
          <w:bCs/>
          <w:i/>
          <w:iCs/>
          <w:szCs w:val="24"/>
          <w:lang w:val="en-US" w:eastAsia="en-US" w:bidi="bn-IN"/>
        </w:rPr>
        <w:t>interpretivist philosophy</w:t>
      </w:r>
      <w:r w:rsidRPr="00C173B9">
        <w:rPr>
          <w:szCs w:val="24"/>
          <w:lang w:val="en-US" w:eastAsia="en-US" w:bidi="bn-IN"/>
        </w:rPr>
        <w:t xml:space="preserve"> within the framework of primary data collection:</w:t>
      </w:r>
    </w:p>
    <w:p w14:paraId="629EC234" w14:textId="3B0C29B9" w:rsidR="00A2204A" w:rsidRPr="00C173B9" w:rsidRDefault="00A2204A" w:rsidP="00270E6E">
      <w:pPr>
        <w:rPr>
          <w:szCs w:val="24"/>
          <w:lang w:val="en-US" w:eastAsia="en-US" w:bidi="bn-IN"/>
        </w:rPr>
      </w:pPr>
      <w:r w:rsidRPr="00C173B9">
        <w:rPr>
          <w:szCs w:val="24"/>
          <w:lang w:val="en-US" w:eastAsia="en-US" w:bidi="bn-IN"/>
        </w:rPr>
        <w:t xml:space="preserve">This research aims to investigate the subjective views and experiences of workers and leaders inside the Royal Mail </w:t>
      </w:r>
      <w:proofErr w:type="spellStart"/>
      <w:r w:rsidRPr="00C173B9">
        <w:rPr>
          <w:szCs w:val="24"/>
          <w:lang w:val="en-US" w:eastAsia="en-US" w:bidi="bn-IN"/>
        </w:rPr>
        <w:t>organisation</w:t>
      </w:r>
      <w:proofErr w:type="spellEnd"/>
      <w:r w:rsidRPr="00C173B9">
        <w:rPr>
          <w:szCs w:val="24"/>
          <w:lang w:val="en-US" w:eastAsia="en-US" w:bidi="bn-IN"/>
        </w:rPr>
        <w:t xml:space="preserve">. The interpretivist position </w:t>
      </w:r>
      <w:proofErr w:type="spellStart"/>
      <w:r w:rsidRPr="00C173B9">
        <w:rPr>
          <w:szCs w:val="24"/>
          <w:lang w:val="en-US" w:eastAsia="en-US" w:bidi="bn-IN"/>
        </w:rPr>
        <w:t>recognises</w:t>
      </w:r>
      <w:proofErr w:type="spellEnd"/>
      <w:r w:rsidRPr="00C173B9">
        <w:rPr>
          <w:szCs w:val="24"/>
          <w:lang w:val="en-US" w:eastAsia="en-US" w:bidi="bn-IN"/>
        </w:rPr>
        <w:t xml:space="preserve"> that people actively build their own realities via their subjective viewpoints, which in turn greatly influence their comprehension of </w:t>
      </w:r>
      <w:r w:rsidR="00753431" w:rsidRPr="00C173B9">
        <w:rPr>
          <w:szCs w:val="24"/>
          <w:lang w:val="en-US" w:eastAsia="en-US" w:bidi="bn-IN"/>
        </w:rPr>
        <w:t xml:space="preserve">Leadership </w:t>
      </w:r>
      <w:r w:rsidRPr="00C173B9">
        <w:rPr>
          <w:szCs w:val="24"/>
          <w:lang w:val="en-US" w:eastAsia="en-US" w:bidi="bn-IN"/>
        </w:rPr>
        <w:t xml:space="preserve">style and its impact on </w:t>
      </w:r>
      <w:proofErr w:type="spellStart"/>
      <w:r w:rsidRPr="00C173B9">
        <w:rPr>
          <w:szCs w:val="24"/>
          <w:lang w:val="en-US" w:eastAsia="en-US" w:bidi="bn-IN"/>
        </w:rPr>
        <w:t>organisational</w:t>
      </w:r>
      <w:proofErr w:type="spellEnd"/>
      <w:r w:rsidRPr="00C173B9">
        <w:rPr>
          <w:szCs w:val="24"/>
          <w:lang w:val="en-US" w:eastAsia="en-US" w:bidi="bn-IN"/>
        </w:rPr>
        <w:t xml:space="preserve"> culture.</w:t>
      </w:r>
    </w:p>
    <w:p w14:paraId="7F8D1F2D" w14:textId="77777777" w:rsidR="00A2204A" w:rsidRPr="00C173B9" w:rsidRDefault="00A2204A" w:rsidP="00270E6E">
      <w:pPr>
        <w:rPr>
          <w:szCs w:val="24"/>
          <w:lang w:val="en-US" w:eastAsia="en-US" w:bidi="bn-IN"/>
        </w:rPr>
      </w:pPr>
      <w:r w:rsidRPr="00C173B9">
        <w:rPr>
          <w:szCs w:val="24"/>
          <w:lang w:val="en-US" w:eastAsia="en-US" w:bidi="bn-IN"/>
        </w:rPr>
        <w:t xml:space="preserve">Qualitative approaches for collecting primary data, such as interviews and observations, provide a comprehensive examination of participants' cognitive processes, affective states, and lived encounters. Through the use of an interpretivist paradigm, this study has the potential to elucidate the fundamental elements that establish a connection between managerial </w:t>
      </w:r>
      <w:proofErr w:type="spellStart"/>
      <w:r w:rsidRPr="00C173B9">
        <w:rPr>
          <w:szCs w:val="24"/>
          <w:lang w:val="en-US" w:eastAsia="en-US" w:bidi="bn-IN"/>
        </w:rPr>
        <w:t>practises</w:t>
      </w:r>
      <w:proofErr w:type="spellEnd"/>
      <w:r w:rsidRPr="00C173B9">
        <w:rPr>
          <w:szCs w:val="24"/>
          <w:lang w:val="en-US" w:eastAsia="en-US" w:bidi="bn-IN"/>
        </w:rPr>
        <w:t xml:space="preserve"> and the development, progression, and alteration of </w:t>
      </w:r>
      <w:proofErr w:type="spellStart"/>
      <w:r w:rsidRPr="00C173B9">
        <w:rPr>
          <w:szCs w:val="24"/>
          <w:lang w:val="en-US" w:eastAsia="en-US" w:bidi="bn-IN"/>
        </w:rPr>
        <w:t>organisational</w:t>
      </w:r>
      <w:proofErr w:type="spellEnd"/>
      <w:r w:rsidRPr="00C173B9">
        <w:rPr>
          <w:szCs w:val="24"/>
          <w:lang w:val="en-US" w:eastAsia="en-US" w:bidi="bn-IN"/>
        </w:rPr>
        <w:t xml:space="preserve"> culture.</w:t>
      </w:r>
    </w:p>
    <w:p w14:paraId="63F1FCD4" w14:textId="4C595E16" w:rsidR="00A2204A" w:rsidRPr="00C173B9" w:rsidRDefault="00A2204A" w:rsidP="00270E6E">
      <w:pPr>
        <w:rPr>
          <w:szCs w:val="24"/>
          <w:lang w:val="en-US" w:eastAsia="en-US" w:bidi="bn-IN"/>
        </w:rPr>
      </w:pPr>
      <w:r w:rsidRPr="00C173B9">
        <w:rPr>
          <w:szCs w:val="24"/>
          <w:lang w:val="en-US" w:eastAsia="en-US" w:bidi="bn-IN"/>
        </w:rPr>
        <w:t xml:space="preserve">Interpretivism acknowledges the inherent connection between meanings and actions, </w:t>
      </w:r>
      <w:proofErr w:type="spellStart"/>
      <w:r w:rsidRPr="00C173B9">
        <w:rPr>
          <w:szCs w:val="24"/>
          <w:lang w:val="en-US" w:eastAsia="en-US" w:bidi="bn-IN"/>
        </w:rPr>
        <w:t>emphasising</w:t>
      </w:r>
      <w:proofErr w:type="spellEnd"/>
      <w:r w:rsidRPr="00C173B9">
        <w:rPr>
          <w:szCs w:val="24"/>
          <w:lang w:val="en-US" w:eastAsia="en-US" w:bidi="bn-IN"/>
        </w:rPr>
        <w:t xml:space="preserve"> their profound integration within particular contextual frameworks. The </w:t>
      </w:r>
      <w:proofErr w:type="spellStart"/>
      <w:r w:rsidRPr="00C173B9">
        <w:rPr>
          <w:szCs w:val="24"/>
          <w:lang w:val="en-US" w:eastAsia="en-US" w:bidi="bn-IN"/>
        </w:rPr>
        <w:t>organisational</w:t>
      </w:r>
      <w:proofErr w:type="spellEnd"/>
      <w:r w:rsidRPr="00C173B9">
        <w:rPr>
          <w:szCs w:val="24"/>
          <w:lang w:val="en-US" w:eastAsia="en-US" w:bidi="bn-IN"/>
        </w:rPr>
        <w:t xml:space="preserve"> culture of Royal Mail is closely intertwined with its historical, cultural, and operational background. The philosophical perspective is in accordance with the objective of comprehending the manner in which </w:t>
      </w:r>
      <w:r w:rsidR="00753431" w:rsidRPr="00C173B9">
        <w:rPr>
          <w:szCs w:val="24"/>
          <w:lang w:val="en-US" w:eastAsia="en-US" w:bidi="bn-IN"/>
        </w:rPr>
        <w:t xml:space="preserve">Leadership </w:t>
      </w:r>
      <w:proofErr w:type="spellStart"/>
      <w:r w:rsidRPr="00C173B9">
        <w:rPr>
          <w:szCs w:val="24"/>
          <w:lang w:val="en-US" w:eastAsia="en-US" w:bidi="bn-IN"/>
        </w:rPr>
        <w:t>practises</w:t>
      </w:r>
      <w:proofErr w:type="spellEnd"/>
      <w:r w:rsidRPr="00C173B9">
        <w:rPr>
          <w:szCs w:val="24"/>
          <w:lang w:val="en-US" w:eastAsia="en-US" w:bidi="bn-IN"/>
        </w:rPr>
        <w:t xml:space="preserve"> interrelate with the given environment in order to impact the culture.</w:t>
      </w:r>
    </w:p>
    <w:p w14:paraId="557D380B" w14:textId="01D6F3D5" w:rsidR="00A2204A" w:rsidRPr="00C173B9" w:rsidRDefault="00A2204A" w:rsidP="00270E6E">
      <w:pPr>
        <w:rPr>
          <w:szCs w:val="24"/>
          <w:lang w:val="en-US" w:eastAsia="en-US" w:bidi="bn-IN"/>
        </w:rPr>
      </w:pPr>
      <w:r w:rsidRPr="00C173B9">
        <w:rPr>
          <w:szCs w:val="24"/>
          <w:lang w:val="en-US" w:eastAsia="en-US" w:bidi="bn-IN"/>
        </w:rPr>
        <w:lastRenderedPageBreak/>
        <w:t xml:space="preserve">The interpretivist paradigm places significant importance on the viewpoints of individuals involved, seeing them as authorities in their own lived encounters. By using primary data gathering techniques, this study </w:t>
      </w:r>
      <w:proofErr w:type="spellStart"/>
      <w:r w:rsidRPr="00C173B9">
        <w:rPr>
          <w:szCs w:val="24"/>
          <w:lang w:val="en-US" w:eastAsia="en-US" w:bidi="bn-IN"/>
        </w:rPr>
        <w:t>endeavours</w:t>
      </w:r>
      <w:proofErr w:type="spellEnd"/>
      <w:r w:rsidRPr="00C173B9">
        <w:rPr>
          <w:szCs w:val="24"/>
          <w:lang w:val="en-US" w:eastAsia="en-US" w:bidi="bn-IN"/>
        </w:rPr>
        <w:t xml:space="preserve"> to include a wide range of perspectives from both Royal Mail workers and leaders. This approach aims to foster a comprehensive comprehension of how </w:t>
      </w:r>
      <w:r w:rsidR="00753431" w:rsidRPr="00C173B9">
        <w:rPr>
          <w:szCs w:val="24"/>
          <w:lang w:val="en-US" w:eastAsia="en-US" w:bidi="bn-IN"/>
        </w:rPr>
        <w:t>Leadership style</w:t>
      </w:r>
      <w:r w:rsidRPr="00C173B9">
        <w:rPr>
          <w:szCs w:val="24"/>
          <w:lang w:val="en-US" w:eastAsia="en-US" w:bidi="bn-IN"/>
        </w:rPr>
        <w:t xml:space="preserve"> influences their interactions, </w:t>
      </w:r>
      <w:proofErr w:type="spellStart"/>
      <w:r w:rsidRPr="00C173B9">
        <w:rPr>
          <w:szCs w:val="24"/>
          <w:lang w:val="en-US" w:eastAsia="en-US" w:bidi="bn-IN"/>
        </w:rPr>
        <w:t>behaviours</w:t>
      </w:r>
      <w:proofErr w:type="spellEnd"/>
      <w:r w:rsidRPr="00C173B9">
        <w:rPr>
          <w:szCs w:val="24"/>
          <w:lang w:val="en-US" w:eastAsia="en-US" w:bidi="bn-IN"/>
        </w:rPr>
        <w:t>, and perceptions.</w:t>
      </w:r>
    </w:p>
    <w:p w14:paraId="3FDBCE78" w14:textId="77777777" w:rsidR="00A2204A" w:rsidRPr="00C173B9" w:rsidRDefault="00A2204A" w:rsidP="00270E6E">
      <w:pPr>
        <w:rPr>
          <w:szCs w:val="24"/>
          <w:lang w:val="en-US" w:eastAsia="en-US" w:bidi="bn-IN"/>
        </w:rPr>
      </w:pPr>
      <w:r w:rsidRPr="00C173B9">
        <w:rPr>
          <w:szCs w:val="24"/>
          <w:lang w:val="en-US" w:eastAsia="en-US" w:bidi="bn-IN"/>
        </w:rPr>
        <w:t>Interpretivism promotes the use of adaptable and iterative approaches for data analysis, such as theme analysis. The inherent flexibility of this approach facilitates the formation of unforeseen patterns and themes. The use of this methodology allows the researcher to conduct a thorough examination of the data and get valuable insights that enhance a comprehensive comprehension of the research inquiry.</w:t>
      </w:r>
    </w:p>
    <w:p w14:paraId="081F3FC3" w14:textId="0A3ACC76" w:rsidR="00C105E4" w:rsidRPr="00C173B9" w:rsidRDefault="00A2204A" w:rsidP="00270E6E">
      <w:pPr>
        <w:rPr>
          <w:szCs w:val="24"/>
          <w:lang w:val="en-US" w:eastAsia="en-US" w:bidi="bn-IN"/>
        </w:rPr>
      </w:pPr>
      <w:r w:rsidRPr="00C173B9">
        <w:rPr>
          <w:szCs w:val="24"/>
          <w:lang w:val="en-US" w:eastAsia="en-US" w:bidi="bn-IN"/>
        </w:rPr>
        <w:t xml:space="preserve">In brief, the rationale for selecting an interpretivist research philosophy is substantiated by its congruence with qualitative methods of gathering primary data, its </w:t>
      </w:r>
      <w:proofErr w:type="spellStart"/>
      <w:r w:rsidRPr="00C173B9">
        <w:rPr>
          <w:szCs w:val="24"/>
          <w:lang w:val="en-US" w:eastAsia="en-US" w:bidi="bn-IN"/>
        </w:rPr>
        <w:t>prioritisation</w:t>
      </w:r>
      <w:proofErr w:type="spellEnd"/>
      <w:r w:rsidRPr="00C173B9">
        <w:rPr>
          <w:szCs w:val="24"/>
          <w:lang w:val="en-US" w:eastAsia="en-US" w:bidi="bn-IN"/>
        </w:rPr>
        <w:t xml:space="preserve"> of comprehending subjective interpretations and experiences, and its alignment with the contextual and multi-faceted nature of the research subject. The objective of this research is to investigate the complex relationship between </w:t>
      </w:r>
      <w:r w:rsidR="00753431" w:rsidRPr="00C173B9">
        <w:rPr>
          <w:szCs w:val="24"/>
          <w:lang w:val="en-US" w:eastAsia="en-US" w:bidi="bn-IN"/>
        </w:rPr>
        <w:t>Leadership style</w:t>
      </w:r>
      <w:r w:rsidRPr="00C173B9">
        <w:rPr>
          <w:szCs w:val="24"/>
          <w:lang w:val="en-US" w:eastAsia="en-US" w:bidi="bn-IN"/>
        </w:rPr>
        <w:t xml:space="preserve"> and business culture at Royal Mail, as viewed and experienced by those directly engaged with the </w:t>
      </w:r>
      <w:proofErr w:type="spellStart"/>
      <w:r w:rsidRPr="00C173B9">
        <w:rPr>
          <w:szCs w:val="24"/>
          <w:lang w:val="en-US" w:eastAsia="en-US" w:bidi="bn-IN"/>
        </w:rPr>
        <w:t>organisation</w:t>
      </w:r>
      <w:proofErr w:type="spellEnd"/>
      <w:r w:rsidRPr="00C173B9">
        <w:rPr>
          <w:szCs w:val="24"/>
          <w:lang w:val="en-US" w:eastAsia="en-US" w:bidi="bn-IN"/>
        </w:rPr>
        <w:t>.</w:t>
      </w:r>
    </w:p>
    <w:p w14:paraId="70D9AFDE" w14:textId="78EF5C71" w:rsidR="00380D25" w:rsidRPr="00C173B9" w:rsidRDefault="001C2C5F" w:rsidP="00270E6E">
      <w:pPr>
        <w:ind w:firstLine="0"/>
        <w:rPr>
          <w:rFonts w:cs="Times New Roman"/>
          <w:szCs w:val="24"/>
        </w:rPr>
      </w:pPr>
      <w:r w:rsidRPr="00C173B9">
        <w:rPr>
          <w:rFonts w:cs="Times New Roman"/>
          <w:szCs w:val="24"/>
          <w:lang w:val="en-US"/>
        </w:rPr>
        <w:t>(</w:t>
      </w:r>
      <w:r w:rsidR="006E7E96" w:rsidRPr="00C173B9">
        <w:rPr>
          <w:rFonts w:cs="Times New Roman"/>
          <w:szCs w:val="24"/>
          <w:lang w:val="en-US"/>
        </w:rPr>
        <w:t>Zukauskas et. al., 2018</w:t>
      </w:r>
      <w:r w:rsidR="00A2204A" w:rsidRPr="00C173B9">
        <w:rPr>
          <w:rFonts w:cs="Times New Roman"/>
          <w:szCs w:val="24"/>
          <w:lang w:val="en-US"/>
        </w:rPr>
        <w:t>)</w:t>
      </w:r>
    </w:p>
    <w:p w14:paraId="19DB43D2" w14:textId="03715256" w:rsidR="00380D25" w:rsidRPr="00C173B9" w:rsidRDefault="00380D25" w:rsidP="00270E6E">
      <w:pPr>
        <w:pStyle w:val="Heading2"/>
        <w:spacing w:line="360" w:lineRule="auto"/>
        <w:rPr>
          <w:rFonts w:cs="Times New Roman"/>
          <w:sz w:val="24"/>
          <w:szCs w:val="24"/>
        </w:rPr>
      </w:pPr>
      <w:bookmarkStart w:id="13" w:name="_Toc153740376"/>
      <w:r w:rsidRPr="00C173B9">
        <w:rPr>
          <w:rFonts w:cs="Times New Roman"/>
          <w:sz w:val="24"/>
          <w:szCs w:val="24"/>
        </w:rPr>
        <w:t>Research Paradigm</w:t>
      </w:r>
      <w:bookmarkEnd w:id="13"/>
      <w:r w:rsidRPr="00C173B9">
        <w:rPr>
          <w:rFonts w:cs="Times New Roman"/>
          <w:sz w:val="24"/>
          <w:szCs w:val="24"/>
        </w:rPr>
        <w:t xml:space="preserve"> </w:t>
      </w:r>
    </w:p>
    <w:p w14:paraId="4533165D" w14:textId="206828B9" w:rsidR="00C105E4" w:rsidRPr="00C173B9" w:rsidRDefault="00A2204A" w:rsidP="00270E6E">
      <w:pPr>
        <w:rPr>
          <w:szCs w:val="24"/>
          <w:highlight w:val="yellow"/>
          <w:lang w:val="en-US" w:eastAsia="en-US" w:bidi="bn-IN"/>
        </w:rPr>
      </w:pPr>
      <w:r w:rsidRPr="00C173B9">
        <w:rPr>
          <w:szCs w:val="24"/>
          <w:lang w:val="en-US" w:eastAsia="en-US" w:bidi="bn-IN"/>
        </w:rPr>
        <w:t xml:space="preserve">The study project, entitled "The Impact of </w:t>
      </w:r>
      <w:r w:rsidR="00753431" w:rsidRPr="00C173B9">
        <w:rPr>
          <w:szCs w:val="24"/>
          <w:lang w:val="en-US" w:eastAsia="en-US" w:bidi="bn-IN"/>
        </w:rPr>
        <w:t>Leadership Style</w:t>
      </w:r>
      <w:r w:rsidRPr="00C173B9">
        <w:rPr>
          <w:szCs w:val="24"/>
          <w:lang w:val="en-US" w:eastAsia="en-US" w:bidi="bn-IN"/>
        </w:rPr>
        <w:t xml:space="preserve"> on Company Culture: A Case Study of Royal Mail," used a phenomenological research paradigm to examine the correlation between </w:t>
      </w:r>
      <w:r w:rsidR="00753431" w:rsidRPr="00C173B9">
        <w:rPr>
          <w:szCs w:val="24"/>
          <w:lang w:val="en-US" w:eastAsia="en-US" w:bidi="bn-IN"/>
        </w:rPr>
        <w:t>Leadership style</w:t>
      </w:r>
      <w:r w:rsidRPr="00C173B9">
        <w:rPr>
          <w:szCs w:val="24"/>
          <w:lang w:val="en-US" w:eastAsia="en-US" w:bidi="bn-IN"/>
        </w:rPr>
        <w:t xml:space="preserve"> and company culture within the Royal Mail </w:t>
      </w:r>
      <w:proofErr w:type="spellStart"/>
      <w:r w:rsidRPr="00C173B9">
        <w:rPr>
          <w:szCs w:val="24"/>
          <w:lang w:val="en-US" w:eastAsia="en-US" w:bidi="bn-IN"/>
        </w:rPr>
        <w:t>organisation</w:t>
      </w:r>
      <w:proofErr w:type="spellEnd"/>
      <w:r w:rsidRPr="00C173B9">
        <w:rPr>
          <w:szCs w:val="24"/>
          <w:lang w:val="en-US" w:eastAsia="en-US" w:bidi="bn-IN"/>
        </w:rPr>
        <w:t xml:space="preserve">. The rationale for this decision is supported by the congruence between the phenomenological paradigm and the research goals, as well as the </w:t>
      </w:r>
      <w:proofErr w:type="spellStart"/>
      <w:r w:rsidRPr="00C173B9">
        <w:rPr>
          <w:szCs w:val="24"/>
          <w:lang w:val="en-US" w:eastAsia="en-US" w:bidi="bn-IN"/>
        </w:rPr>
        <w:t>utilisation</w:t>
      </w:r>
      <w:proofErr w:type="spellEnd"/>
      <w:r w:rsidRPr="00C173B9">
        <w:rPr>
          <w:szCs w:val="24"/>
          <w:lang w:val="en-US" w:eastAsia="en-US" w:bidi="bn-IN"/>
        </w:rPr>
        <w:t xml:space="preserve"> of the primary data gathering approach in the investigation.</w:t>
      </w:r>
    </w:p>
    <w:p w14:paraId="645DB34E" w14:textId="29CF1F8B" w:rsidR="00C105E4" w:rsidRPr="00C173B9" w:rsidRDefault="00C105E4" w:rsidP="00270E6E">
      <w:pPr>
        <w:rPr>
          <w:b/>
          <w:bCs/>
          <w:i/>
          <w:iCs/>
          <w:szCs w:val="24"/>
          <w:lang w:val="en-US" w:eastAsia="en-US" w:bidi="bn-IN"/>
        </w:rPr>
      </w:pPr>
      <w:r w:rsidRPr="00C173B9">
        <w:rPr>
          <w:b/>
          <w:bCs/>
          <w:i/>
          <w:iCs/>
          <w:szCs w:val="24"/>
          <w:lang w:val="en-US" w:eastAsia="en-US" w:bidi="bn-IN"/>
        </w:rPr>
        <w:t>Justification for Phenomenological Paradigm</w:t>
      </w:r>
    </w:p>
    <w:p w14:paraId="1FB39734" w14:textId="0171502F" w:rsidR="00C105E4" w:rsidRPr="00C173B9" w:rsidRDefault="00A2204A" w:rsidP="00270E6E">
      <w:pPr>
        <w:rPr>
          <w:szCs w:val="24"/>
          <w:highlight w:val="yellow"/>
          <w:lang w:val="en-US" w:eastAsia="en-US" w:bidi="bn-IN"/>
        </w:rPr>
      </w:pPr>
      <w:r w:rsidRPr="00C173B9">
        <w:rPr>
          <w:szCs w:val="24"/>
          <w:lang w:val="en-US" w:eastAsia="en-US" w:bidi="bn-IN"/>
        </w:rPr>
        <w:t xml:space="preserve">The phenomenological research paradigm is very appropriate for the present study, since its objective is to investigate the subjective experiences and perspectives of Royal Mail workers and leaders in relation to the influence of </w:t>
      </w:r>
      <w:r w:rsidR="00753431" w:rsidRPr="00C173B9">
        <w:rPr>
          <w:szCs w:val="24"/>
          <w:lang w:val="en-US" w:eastAsia="en-US" w:bidi="bn-IN"/>
        </w:rPr>
        <w:t>leadership style</w:t>
      </w:r>
      <w:r w:rsidRPr="00C173B9">
        <w:rPr>
          <w:szCs w:val="24"/>
          <w:lang w:val="en-US" w:eastAsia="en-US" w:bidi="bn-IN"/>
        </w:rPr>
        <w:t xml:space="preserve"> on the </w:t>
      </w:r>
      <w:proofErr w:type="spellStart"/>
      <w:r w:rsidRPr="00C173B9">
        <w:rPr>
          <w:szCs w:val="24"/>
          <w:lang w:val="en-US" w:eastAsia="en-US" w:bidi="bn-IN"/>
        </w:rPr>
        <w:t>organisational</w:t>
      </w:r>
      <w:proofErr w:type="spellEnd"/>
      <w:r w:rsidRPr="00C173B9">
        <w:rPr>
          <w:szCs w:val="24"/>
          <w:lang w:val="en-US" w:eastAsia="en-US" w:bidi="bn-IN"/>
        </w:rPr>
        <w:t xml:space="preserve"> culture. The following are the basic rationales for selecting the phenomenological paradigm in light of using primary data gathering methods:</w:t>
      </w:r>
    </w:p>
    <w:p w14:paraId="6944F76B" w14:textId="3EFEA08D" w:rsidR="00A2204A" w:rsidRPr="00C173B9" w:rsidRDefault="00A2204A" w:rsidP="00270E6E">
      <w:pPr>
        <w:ind w:firstLine="0"/>
        <w:rPr>
          <w:szCs w:val="24"/>
          <w:lang w:val="en-US" w:eastAsia="en-US" w:bidi="bn-IN"/>
        </w:rPr>
      </w:pPr>
      <w:r w:rsidRPr="00C173B9">
        <w:rPr>
          <w:szCs w:val="24"/>
          <w:lang w:val="en-US" w:eastAsia="en-US" w:bidi="bn-IN"/>
        </w:rPr>
        <w:lastRenderedPageBreak/>
        <w:t xml:space="preserve">The field of phenomenology aims to comprehend the fundamental nature of human experiences as they are subjectively encountered and interpreted by people. The research aims are aligned with adopting a paradigm that </w:t>
      </w:r>
      <w:proofErr w:type="spellStart"/>
      <w:r w:rsidRPr="00C173B9">
        <w:rPr>
          <w:szCs w:val="24"/>
          <w:lang w:val="en-US" w:eastAsia="en-US" w:bidi="bn-IN"/>
        </w:rPr>
        <w:t>emphasises</w:t>
      </w:r>
      <w:proofErr w:type="spellEnd"/>
      <w:r w:rsidRPr="00C173B9">
        <w:rPr>
          <w:szCs w:val="24"/>
          <w:lang w:val="en-US" w:eastAsia="en-US" w:bidi="bn-IN"/>
        </w:rPr>
        <w:t xml:space="preserve"> the participants' lived experiences, considering the focus of the study on the impact of </w:t>
      </w:r>
      <w:r w:rsidR="00753431" w:rsidRPr="00C173B9">
        <w:rPr>
          <w:szCs w:val="24"/>
          <w:lang w:val="en-US" w:eastAsia="en-US" w:bidi="bn-IN"/>
        </w:rPr>
        <w:t>leadership style</w:t>
      </w:r>
      <w:r w:rsidRPr="00C173B9">
        <w:rPr>
          <w:szCs w:val="24"/>
          <w:lang w:val="en-US" w:eastAsia="en-US" w:bidi="bn-IN"/>
        </w:rPr>
        <w:t xml:space="preserve"> on </w:t>
      </w:r>
      <w:proofErr w:type="spellStart"/>
      <w:r w:rsidRPr="00C173B9">
        <w:rPr>
          <w:szCs w:val="24"/>
          <w:lang w:val="en-US" w:eastAsia="en-US" w:bidi="bn-IN"/>
        </w:rPr>
        <w:t>organisational</w:t>
      </w:r>
      <w:proofErr w:type="spellEnd"/>
      <w:r w:rsidRPr="00C173B9">
        <w:rPr>
          <w:szCs w:val="24"/>
          <w:lang w:val="en-US" w:eastAsia="en-US" w:bidi="bn-IN"/>
        </w:rPr>
        <w:t xml:space="preserve"> culture.</w:t>
      </w:r>
    </w:p>
    <w:p w14:paraId="15D4AB46" w14:textId="2196E67E" w:rsidR="00A2204A" w:rsidRPr="00C173B9" w:rsidRDefault="00A2204A" w:rsidP="00270E6E">
      <w:pPr>
        <w:ind w:firstLine="0"/>
        <w:rPr>
          <w:szCs w:val="24"/>
          <w:lang w:val="en-US" w:eastAsia="en-US" w:bidi="bn-IN"/>
        </w:rPr>
      </w:pPr>
      <w:r w:rsidRPr="00C173B9">
        <w:rPr>
          <w:szCs w:val="24"/>
          <w:lang w:val="en-US" w:eastAsia="en-US" w:bidi="bn-IN"/>
        </w:rPr>
        <w:t xml:space="preserve">The principal mode of data collection, including interviews and observations, facilitates the acquisition of comprehensive qualitative data that encompasses the subjective interpretations and impressions of participants. Phenomenology encompasses a wide range of individual views and seeks to reveal the inherent significances ascribed to </w:t>
      </w:r>
      <w:r w:rsidR="00753431" w:rsidRPr="00C173B9">
        <w:rPr>
          <w:szCs w:val="24"/>
          <w:lang w:val="en-US" w:eastAsia="en-US" w:bidi="bn-IN"/>
        </w:rPr>
        <w:t>leadership style</w:t>
      </w:r>
      <w:r w:rsidRPr="00C173B9">
        <w:rPr>
          <w:szCs w:val="24"/>
          <w:lang w:val="en-US" w:eastAsia="en-US" w:bidi="bn-IN"/>
        </w:rPr>
        <w:t xml:space="preserve"> and </w:t>
      </w:r>
      <w:proofErr w:type="spellStart"/>
      <w:r w:rsidRPr="00C173B9">
        <w:rPr>
          <w:szCs w:val="24"/>
          <w:lang w:val="en-US" w:eastAsia="en-US" w:bidi="bn-IN"/>
        </w:rPr>
        <w:t>organisational</w:t>
      </w:r>
      <w:proofErr w:type="spellEnd"/>
      <w:r w:rsidRPr="00C173B9">
        <w:rPr>
          <w:szCs w:val="24"/>
          <w:lang w:val="en-US" w:eastAsia="en-US" w:bidi="bn-IN"/>
        </w:rPr>
        <w:t xml:space="preserve"> culture.</w:t>
      </w:r>
    </w:p>
    <w:p w14:paraId="1046E938" w14:textId="78D369AF" w:rsidR="00380D25" w:rsidRPr="00C173B9" w:rsidRDefault="001C2C5F" w:rsidP="00270E6E">
      <w:pPr>
        <w:ind w:firstLine="0"/>
        <w:rPr>
          <w:rFonts w:cs="Times New Roman"/>
          <w:szCs w:val="24"/>
        </w:rPr>
      </w:pPr>
      <w:r w:rsidRPr="00C173B9">
        <w:rPr>
          <w:rFonts w:cs="Times New Roman"/>
          <w:szCs w:val="24"/>
          <w:lang w:val="en-US"/>
        </w:rPr>
        <w:t>(</w:t>
      </w:r>
      <w:r w:rsidR="008B7E45" w:rsidRPr="00C173B9">
        <w:rPr>
          <w:rFonts w:cs="Times New Roman"/>
          <w:szCs w:val="24"/>
          <w:lang w:val="en-US"/>
        </w:rPr>
        <w:t>Zukauskas et. al., 2018</w:t>
      </w:r>
      <w:r w:rsidRPr="00C173B9">
        <w:rPr>
          <w:rFonts w:cs="Times New Roman"/>
          <w:szCs w:val="24"/>
          <w:lang w:val="en-US"/>
        </w:rPr>
        <w:t>)</w:t>
      </w:r>
      <w:r w:rsidR="00FF2553" w:rsidRPr="00C173B9">
        <w:rPr>
          <w:rFonts w:cs="Times New Roman"/>
          <w:szCs w:val="24"/>
        </w:rPr>
        <w:t>.</w:t>
      </w:r>
    </w:p>
    <w:p w14:paraId="7B119C9D" w14:textId="35F109FE" w:rsidR="00263564" w:rsidRPr="00C173B9" w:rsidRDefault="00263564" w:rsidP="00270E6E">
      <w:pPr>
        <w:pStyle w:val="Heading2"/>
        <w:spacing w:line="360" w:lineRule="auto"/>
        <w:rPr>
          <w:rFonts w:cs="Times New Roman"/>
          <w:sz w:val="24"/>
          <w:szCs w:val="24"/>
        </w:rPr>
      </w:pPr>
      <w:bookmarkStart w:id="14" w:name="_Toc153740377"/>
      <w:r w:rsidRPr="00C173B9">
        <w:rPr>
          <w:rFonts w:cs="Times New Roman"/>
          <w:sz w:val="24"/>
          <w:szCs w:val="24"/>
        </w:rPr>
        <w:t>Research Approach</w:t>
      </w:r>
      <w:bookmarkEnd w:id="14"/>
    </w:p>
    <w:p w14:paraId="2B24DFEA" w14:textId="582EC41E" w:rsidR="00C105E4" w:rsidRPr="00C173B9" w:rsidRDefault="00A2204A" w:rsidP="00270E6E">
      <w:pPr>
        <w:rPr>
          <w:szCs w:val="24"/>
          <w:highlight w:val="yellow"/>
          <w:lang w:val="en-US" w:eastAsia="en-US" w:bidi="bn-IN"/>
        </w:rPr>
      </w:pPr>
      <w:r w:rsidRPr="00C173B9">
        <w:rPr>
          <w:szCs w:val="24"/>
          <w:lang w:val="en-US" w:eastAsia="en-US" w:bidi="bn-IN"/>
        </w:rPr>
        <w:t xml:space="preserve">The study project, entitled "The Impact of </w:t>
      </w:r>
      <w:r w:rsidR="00753431" w:rsidRPr="00C173B9">
        <w:rPr>
          <w:szCs w:val="24"/>
          <w:lang w:val="en-US" w:eastAsia="en-US" w:bidi="bn-IN"/>
        </w:rPr>
        <w:t>Leadership Style</w:t>
      </w:r>
      <w:r w:rsidRPr="00C173B9">
        <w:rPr>
          <w:szCs w:val="24"/>
          <w:lang w:val="en-US" w:eastAsia="en-US" w:bidi="bn-IN"/>
        </w:rPr>
        <w:t xml:space="preserve"> on Company Culture: A Case Study of Royal Mail," used a qualitative research methodology to explore the correlation between </w:t>
      </w:r>
      <w:r w:rsidR="00753431" w:rsidRPr="00C173B9">
        <w:rPr>
          <w:szCs w:val="24"/>
          <w:lang w:val="en-US" w:eastAsia="en-US" w:bidi="bn-IN"/>
        </w:rPr>
        <w:t>leadership style</w:t>
      </w:r>
      <w:r w:rsidRPr="00C173B9">
        <w:rPr>
          <w:szCs w:val="24"/>
          <w:lang w:val="en-US" w:eastAsia="en-US" w:bidi="bn-IN"/>
        </w:rPr>
        <w:t xml:space="preserve"> and business culture within the Royal Mail </w:t>
      </w:r>
      <w:proofErr w:type="spellStart"/>
      <w:r w:rsidRPr="00C173B9">
        <w:rPr>
          <w:szCs w:val="24"/>
          <w:lang w:val="en-US" w:eastAsia="en-US" w:bidi="bn-IN"/>
        </w:rPr>
        <w:t>organisation</w:t>
      </w:r>
      <w:proofErr w:type="spellEnd"/>
      <w:r w:rsidRPr="00C173B9">
        <w:rPr>
          <w:szCs w:val="24"/>
          <w:lang w:val="en-US" w:eastAsia="en-US" w:bidi="bn-IN"/>
        </w:rPr>
        <w:t>. The rationale for using this technique is supported by its alignment with the research goals and the key methodologies used for data gathering in the study.</w:t>
      </w:r>
    </w:p>
    <w:p w14:paraId="0CF98848" w14:textId="019D3068" w:rsidR="00C105E4" w:rsidRPr="00C173B9" w:rsidRDefault="00C105E4" w:rsidP="00270E6E">
      <w:pPr>
        <w:rPr>
          <w:b/>
          <w:bCs/>
          <w:i/>
          <w:iCs/>
          <w:szCs w:val="24"/>
          <w:lang w:val="en-US" w:eastAsia="en-US" w:bidi="bn-IN"/>
        </w:rPr>
      </w:pPr>
      <w:r w:rsidRPr="00C173B9">
        <w:rPr>
          <w:b/>
          <w:bCs/>
          <w:i/>
          <w:iCs/>
          <w:szCs w:val="24"/>
          <w:lang w:val="en-US" w:eastAsia="en-US" w:bidi="bn-IN"/>
        </w:rPr>
        <w:t>Justification for Qualitative Research Approach</w:t>
      </w:r>
    </w:p>
    <w:p w14:paraId="20B1CB1E" w14:textId="46D9E41B" w:rsidR="00A2204A" w:rsidRPr="00C173B9" w:rsidRDefault="00A2204A" w:rsidP="00270E6E">
      <w:pPr>
        <w:ind w:firstLine="0"/>
        <w:rPr>
          <w:szCs w:val="24"/>
          <w:lang w:val="en-US" w:eastAsia="en-US" w:bidi="bn-IN"/>
        </w:rPr>
      </w:pPr>
      <w:r w:rsidRPr="00C173B9">
        <w:rPr>
          <w:szCs w:val="24"/>
          <w:lang w:val="en-US" w:eastAsia="en-US" w:bidi="bn-IN"/>
        </w:rPr>
        <w:t xml:space="preserve">The use of the qualitative research technique is deemed appropriate for this particular study due to its congruence with the objective of investigating the subjective experiences, views, and interactions of Royal Mail workers and leaders in regard to the influence of </w:t>
      </w:r>
      <w:r w:rsidR="00753431" w:rsidRPr="00C173B9">
        <w:rPr>
          <w:szCs w:val="24"/>
          <w:lang w:val="en-US" w:eastAsia="en-US" w:bidi="bn-IN"/>
        </w:rPr>
        <w:t>leadership style</w:t>
      </w:r>
      <w:r w:rsidRPr="00C173B9">
        <w:rPr>
          <w:szCs w:val="24"/>
          <w:lang w:val="en-US" w:eastAsia="en-US" w:bidi="bn-IN"/>
        </w:rPr>
        <w:t xml:space="preserve"> on business culture. The qualitative research technique has been chosen based on many main considerations, taking into account the principal methodologies used for data collecting.</w:t>
      </w:r>
    </w:p>
    <w:p w14:paraId="5FCA1244" w14:textId="3FCAEDDA" w:rsidR="00A2204A" w:rsidRPr="00C173B9" w:rsidRDefault="00A2204A" w:rsidP="00270E6E">
      <w:pPr>
        <w:ind w:firstLine="0"/>
        <w:rPr>
          <w:szCs w:val="24"/>
          <w:lang w:val="en-US" w:eastAsia="en-US" w:bidi="bn-IN"/>
        </w:rPr>
      </w:pPr>
      <w:r w:rsidRPr="00C173B9">
        <w:rPr>
          <w:szCs w:val="24"/>
          <w:lang w:val="en-US" w:eastAsia="en-US" w:bidi="bn-IN"/>
        </w:rPr>
        <w:t xml:space="preserve">Qualitative research places emphasis on comprehending the subjective interpretations and significance ascribed to various experiences. The study is focused on comprehending the impact of </w:t>
      </w:r>
      <w:r w:rsidR="00753431" w:rsidRPr="00C173B9">
        <w:rPr>
          <w:szCs w:val="24"/>
          <w:lang w:val="en-US" w:eastAsia="en-US" w:bidi="bn-IN"/>
        </w:rPr>
        <w:t>leadership style</w:t>
      </w:r>
      <w:r w:rsidRPr="00C173B9">
        <w:rPr>
          <w:szCs w:val="24"/>
          <w:lang w:val="en-US" w:eastAsia="en-US" w:bidi="bn-IN"/>
        </w:rPr>
        <w:t xml:space="preserve"> on </w:t>
      </w:r>
      <w:proofErr w:type="spellStart"/>
      <w:r w:rsidRPr="00C173B9">
        <w:rPr>
          <w:szCs w:val="24"/>
          <w:lang w:val="en-US" w:eastAsia="en-US" w:bidi="bn-IN"/>
        </w:rPr>
        <w:t>organisational</w:t>
      </w:r>
      <w:proofErr w:type="spellEnd"/>
      <w:r w:rsidRPr="00C173B9">
        <w:rPr>
          <w:szCs w:val="24"/>
          <w:lang w:val="en-US" w:eastAsia="en-US" w:bidi="bn-IN"/>
        </w:rPr>
        <w:t xml:space="preserve"> culture. By using a qualitative methodology, it becomes possible to delve into the participants' perspectives and understandings, as expressed in their own words</w:t>
      </w:r>
      <w:r w:rsidR="00D17F20" w:rsidRPr="00C173B9">
        <w:rPr>
          <w:szCs w:val="24"/>
          <w:lang w:val="en-US" w:eastAsia="en-US" w:bidi="bn-IN"/>
        </w:rPr>
        <w:t xml:space="preserve"> </w:t>
      </w:r>
      <w:r w:rsidR="00D17F20" w:rsidRPr="00C173B9">
        <w:rPr>
          <w:rFonts w:cs="Times New Roman"/>
          <w:szCs w:val="24"/>
          <w:lang w:val="en-US"/>
        </w:rPr>
        <w:t>(Antwi and Hamza, 2015))</w:t>
      </w:r>
      <w:r w:rsidRPr="00C173B9">
        <w:rPr>
          <w:szCs w:val="24"/>
          <w:lang w:val="en-US" w:eastAsia="en-US" w:bidi="bn-IN"/>
        </w:rPr>
        <w:t>.</w:t>
      </w:r>
    </w:p>
    <w:p w14:paraId="662BA8C5" w14:textId="25AC569C" w:rsidR="00A2204A" w:rsidRPr="00C173B9" w:rsidRDefault="00A2204A" w:rsidP="00270E6E">
      <w:pPr>
        <w:ind w:firstLine="0"/>
        <w:rPr>
          <w:szCs w:val="24"/>
          <w:lang w:val="en-US" w:eastAsia="en-US" w:bidi="bn-IN"/>
        </w:rPr>
      </w:pPr>
      <w:r w:rsidRPr="00C173B9">
        <w:rPr>
          <w:szCs w:val="24"/>
          <w:lang w:val="en-US" w:eastAsia="en-US" w:bidi="bn-IN"/>
        </w:rPr>
        <w:t xml:space="preserve">Primary data collection techniques, such as interviews and observations, provide significant prospects for acquiring comprehensive and detailed data. The qualitative methodology is very </w:t>
      </w:r>
      <w:r w:rsidRPr="00C173B9">
        <w:rPr>
          <w:szCs w:val="24"/>
          <w:lang w:val="en-US" w:eastAsia="en-US" w:bidi="bn-IN"/>
        </w:rPr>
        <w:lastRenderedPageBreak/>
        <w:t xml:space="preserve">appropriate for comprehensively capturing the intricate and profound nature of the correlation between </w:t>
      </w:r>
      <w:r w:rsidR="00753431" w:rsidRPr="00C173B9">
        <w:rPr>
          <w:szCs w:val="24"/>
          <w:lang w:val="en-US" w:eastAsia="en-US" w:bidi="bn-IN"/>
        </w:rPr>
        <w:t>leadership style</w:t>
      </w:r>
      <w:r w:rsidRPr="00C173B9">
        <w:rPr>
          <w:szCs w:val="24"/>
          <w:lang w:val="en-US" w:eastAsia="en-US" w:bidi="bn-IN"/>
        </w:rPr>
        <w:t xml:space="preserve"> and business culture inside the Royal Mail </w:t>
      </w:r>
      <w:proofErr w:type="spellStart"/>
      <w:r w:rsidRPr="00C173B9">
        <w:rPr>
          <w:szCs w:val="24"/>
          <w:lang w:val="en-US" w:eastAsia="en-US" w:bidi="bn-IN"/>
        </w:rPr>
        <w:t>organisation</w:t>
      </w:r>
      <w:proofErr w:type="spellEnd"/>
      <w:r w:rsidRPr="00C173B9">
        <w:rPr>
          <w:szCs w:val="24"/>
          <w:lang w:val="en-US" w:eastAsia="en-US" w:bidi="bn-IN"/>
        </w:rPr>
        <w:t>.</w:t>
      </w:r>
    </w:p>
    <w:p w14:paraId="33F68740" w14:textId="49B2A5AA" w:rsidR="00A2204A" w:rsidRPr="00C173B9" w:rsidRDefault="00A2204A" w:rsidP="00270E6E">
      <w:pPr>
        <w:ind w:firstLine="0"/>
        <w:rPr>
          <w:szCs w:val="24"/>
          <w:lang w:val="en-US" w:eastAsia="en-US" w:bidi="bn-IN"/>
        </w:rPr>
      </w:pPr>
      <w:r w:rsidRPr="00C173B9">
        <w:rPr>
          <w:szCs w:val="24"/>
          <w:lang w:val="en-US" w:eastAsia="en-US" w:bidi="bn-IN"/>
        </w:rPr>
        <w:t xml:space="preserve">The use of the qualitative research technique facilitates the acquisition of a comprehensive knowledge of the study phenomena within its own context. The present study aims to investigate the relationship between managerial </w:t>
      </w:r>
      <w:proofErr w:type="spellStart"/>
      <w:r w:rsidRPr="00C173B9">
        <w:rPr>
          <w:szCs w:val="24"/>
          <w:lang w:val="en-US" w:eastAsia="en-US" w:bidi="bn-IN"/>
        </w:rPr>
        <w:t>practises</w:t>
      </w:r>
      <w:proofErr w:type="spellEnd"/>
      <w:r w:rsidRPr="00C173B9">
        <w:rPr>
          <w:szCs w:val="24"/>
          <w:lang w:val="en-US" w:eastAsia="en-US" w:bidi="bn-IN"/>
        </w:rPr>
        <w:t xml:space="preserve"> and corporate culture in the context of Royal Mail. Qualitative research techniques are used to explore how these aspects are positioned within the unique </w:t>
      </w:r>
      <w:proofErr w:type="spellStart"/>
      <w:r w:rsidRPr="00C173B9">
        <w:rPr>
          <w:szCs w:val="24"/>
          <w:lang w:val="en-US" w:eastAsia="en-US" w:bidi="bn-IN"/>
        </w:rPr>
        <w:t>organisational</w:t>
      </w:r>
      <w:proofErr w:type="spellEnd"/>
      <w:r w:rsidRPr="00C173B9">
        <w:rPr>
          <w:szCs w:val="24"/>
          <w:lang w:val="en-US" w:eastAsia="en-US" w:bidi="bn-IN"/>
        </w:rPr>
        <w:t xml:space="preserve"> setting of the firm</w:t>
      </w:r>
      <w:r w:rsidR="00D17F20" w:rsidRPr="00C173B9">
        <w:rPr>
          <w:szCs w:val="24"/>
          <w:lang w:val="en-US" w:eastAsia="en-US" w:bidi="bn-IN"/>
        </w:rPr>
        <w:t xml:space="preserve"> </w:t>
      </w:r>
      <w:r w:rsidR="00D17F20" w:rsidRPr="00C173B9">
        <w:rPr>
          <w:rFonts w:cs="Times New Roman"/>
          <w:szCs w:val="24"/>
          <w:lang w:val="en-US"/>
        </w:rPr>
        <w:t>(</w:t>
      </w:r>
      <w:proofErr w:type="spellStart"/>
      <w:r w:rsidR="00D17F20" w:rsidRPr="00C173B9">
        <w:rPr>
          <w:rFonts w:cs="Times New Roman"/>
          <w:szCs w:val="24"/>
          <w:lang w:val="en-US"/>
        </w:rPr>
        <w:t>Apuke</w:t>
      </w:r>
      <w:proofErr w:type="spellEnd"/>
      <w:r w:rsidR="00D17F20" w:rsidRPr="00C173B9">
        <w:rPr>
          <w:rFonts w:cs="Times New Roman"/>
          <w:szCs w:val="24"/>
          <w:lang w:val="en-US"/>
        </w:rPr>
        <w:t>, 2017)</w:t>
      </w:r>
      <w:r w:rsidRPr="00C173B9">
        <w:rPr>
          <w:szCs w:val="24"/>
          <w:lang w:val="en-US" w:eastAsia="en-US" w:bidi="bn-IN"/>
        </w:rPr>
        <w:t>.</w:t>
      </w:r>
    </w:p>
    <w:p w14:paraId="13AF7B7E" w14:textId="2AC343F3" w:rsidR="00A2204A" w:rsidRPr="00C173B9" w:rsidRDefault="00A2204A" w:rsidP="00270E6E">
      <w:pPr>
        <w:ind w:firstLine="0"/>
        <w:rPr>
          <w:szCs w:val="24"/>
          <w:lang w:val="en-US" w:eastAsia="en-US" w:bidi="bn-IN"/>
        </w:rPr>
      </w:pPr>
      <w:r w:rsidRPr="00C173B9">
        <w:rPr>
          <w:szCs w:val="24"/>
          <w:lang w:val="en-US" w:eastAsia="en-US" w:bidi="bn-IN"/>
        </w:rPr>
        <w:t xml:space="preserve">The qualitative method places significant emphasis on valuing individuals as authorities in their own experiences. The study </w:t>
      </w:r>
      <w:proofErr w:type="spellStart"/>
      <w:r w:rsidRPr="00C173B9">
        <w:rPr>
          <w:szCs w:val="24"/>
          <w:lang w:val="en-US" w:eastAsia="en-US" w:bidi="bn-IN"/>
        </w:rPr>
        <w:t>endeavours</w:t>
      </w:r>
      <w:proofErr w:type="spellEnd"/>
      <w:r w:rsidRPr="00C173B9">
        <w:rPr>
          <w:szCs w:val="24"/>
          <w:lang w:val="en-US" w:eastAsia="en-US" w:bidi="bn-IN"/>
        </w:rPr>
        <w:t xml:space="preserve"> to acquire the opinions and insights of Royal Mail workers and leaders via direct engagement, with the objective of enhancing the overall comprehension of how </w:t>
      </w:r>
      <w:r w:rsidR="00753431" w:rsidRPr="00C173B9">
        <w:rPr>
          <w:szCs w:val="24"/>
          <w:lang w:val="en-US" w:eastAsia="en-US" w:bidi="bn-IN"/>
        </w:rPr>
        <w:t>leadership style</w:t>
      </w:r>
      <w:r w:rsidRPr="00C173B9">
        <w:rPr>
          <w:szCs w:val="24"/>
          <w:lang w:val="en-US" w:eastAsia="en-US" w:bidi="bn-IN"/>
        </w:rPr>
        <w:t xml:space="preserve"> influences business culture.</w:t>
      </w:r>
    </w:p>
    <w:p w14:paraId="4E215110" w14:textId="77777777" w:rsidR="00A2204A" w:rsidRPr="00C173B9" w:rsidRDefault="00A2204A" w:rsidP="00270E6E">
      <w:pPr>
        <w:ind w:firstLine="0"/>
        <w:rPr>
          <w:szCs w:val="24"/>
          <w:lang w:val="en-US" w:eastAsia="en-US" w:bidi="bn-IN"/>
        </w:rPr>
      </w:pPr>
      <w:r w:rsidRPr="00C173B9">
        <w:rPr>
          <w:szCs w:val="24"/>
          <w:lang w:val="en-US" w:eastAsia="en-US" w:bidi="bn-IN"/>
        </w:rPr>
        <w:t>Qualitative research methodologies, such as theme analysis, facilitate the implementation of iterative data analysis procedures. The iterative methodology used in this study is consistent with the overarching objective of the research, which is to elucidate patterns, themes, and interrelationships inherent in the data obtained via interviews and observations.</w:t>
      </w:r>
    </w:p>
    <w:p w14:paraId="6F2FA6CE" w14:textId="2E00434D" w:rsidR="00A2204A" w:rsidRPr="00C173B9" w:rsidRDefault="00A2204A" w:rsidP="00270E6E">
      <w:pPr>
        <w:ind w:firstLine="0"/>
        <w:rPr>
          <w:szCs w:val="24"/>
          <w:lang w:val="en-US" w:eastAsia="en-US" w:bidi="bn-IN"/>
        </w:rPr>
      </w:pPr>
      <w:r w:rsidRPr="00C173B9">
        <w:rPr>
          <w:szCs w:val="24"/>
          <w:lang w:val="en-US" w:eastAsia="en-US" w:bidi="bn-IN"/>
        </w:rPr>
        <w:t xml:space="preserve">In summary, the selection of the qualitative research approach for this study is justified based on its congruence with the research objectives, its focus on comprehending subjective meanings and experiences, its suitability for primary data collection methods, and its ability to facilitate a thorough examination of the intricate association between </w:t>
      </w:r>
      <w:r w:rsidR="00753431" w:rsidRPr="00C173B9">
        <w:rPr>
          <w:szCs w:val="24"/>
          <w:lang w:val="en-US" w:eastAsia="en-US" w:bidi="bn-IN"/>
        </w:rPr>
        <w:t>leadership style</w:t>
      </w:r>
      <w:r w:rsidRPr="00C173B9">
        <w:rPr>
          <w:szCs w:val="24"/>
          <w:lang w:val="en-US" w:eastAsia="en-US" w:bidi="bn-IN"/>
        </w:rPr>
        <w:t xml:space="preserve"> and company culture within the Royal Mail </w:t>
      </w:r>
      <w:proofErr w:type="spellStart"/>
      <w:r w:rsidRPr="00C173B9">
        <w:rPr>
          <w:szCs w:val="24"/>
          <w:lang w:val="en-US" w:eastAsia="en-US" w:bidi="bn-IN"/>
        </w:rPr>
        <w:t>organisation</w:t>
      </w:r>
      <w:proofErr w:type="spellEnd"/>
      <w:r w:rsidRPr="00C173B9">
        <w:rPr>
          <w:szCs w:val="24"/>
          <w:lang w:val="en-US" w:eastAsia="en-US" w:bidi="bn-IN"/>
        </w:rPr>
        <w:t xml:space="preserve">. The primary objective of this research is to get a comprehensive and intricate comprehension of the intricate dynamics occurring inside the </w:t>
      </w:r>
      <w:proofErr w:type="spellStart"/>
      <w:r w:rsidRPr="00C173B9">
        <w:rPr>
          <w:szCs w:val="24"/>
          <w:lang w:val="en-US" w:eastAsia="en-US" w:bidi="bn-IN"/>
        </w:rPr>
        <w:t>organisation</w:t>
      </w:r>
      <w:proofErr w:type="spellEnd"/>
      <w:r w:rsidRPr="00C173B9">
        <w:rPr>
          <w:szCs w:val="24"/>
          <w:lang w:val="en-US" w:eastAsia="en-US" w:bidi="bn-IN"/>
        </w:rPr>
        <w:t>.</w:t>
      </w:r>
    </w:p>
    <w:p w14:paraId="57E044CC" w14:textId="00A6A7B9" w:rsidR="00C105E4" w:rsidRPr="00C173B9" w:rsidRDefault="00263564" w:rsidP="00270E6E">
      <w:pPr>
        <w:pStyle w:val="Heading2"/>
        <w:spacing w:line="360" w:lineRule="auto"/>
        <w:rPr>
          <w:rFonts w:cs="Times New Roman"/>
          <w:sz w:val="24"/>
          <w:szCs w:val="24"/>
        </w:rPr>
      </w:pPr>
      <w:bookmarkStart w:id="15" w:name="_Toc153740378"/>
      <w:r w:rsidRPr="00C173B9">
        <w:rPr>
          <w:rFonts w:cs="Times New Roman"/>
          <w:sz w:val="24"/>
          <w:szCs w:val="24"/>
        </w:rPr>
        <w:t>Research Methodology</w:t>
      </w:r>
      <w:bookmarkEnd w:id="15"/>
      <w:r w:rsidRPr="00C173B9">
        <w:rPr>
          <w:rFonts w:cs="Times New Roman"/>
          <w:sz w:val="24"/>
          <w:szCs w:val="24"/>
        </w:rPr>
        <w:t xml:space="preserve"> </w:t>
      </w:r>
    </w:p>
    <w:p w14:paraId="3BD73FC8" w14:textId="0798A2EC" w:rsidR="00C105E4" w:rsidRPr="00C173B9" w:rsidRDefault="00527839" w:rsidP="00270E6E">
      <w:pPr>
        <w:rPr>
          <w:szCs w:val="24"/>
          <w:highlight w:val="yellow"/>
          <w:lang w:val="en-US" w:eastAsia="en-US" w:bidi="bn-IN"/>
        </w:rPr>
      </w:pPr>
      <w:r w:rsidRPr="00C173B9">
        <w:rPr>
          <w:szCs w:val="24"/>
          <w:lang w:val="en-US" w:eastAsia="en-US" w:bidi="bn-IN"/>
        </w:rPr>
        <w:t xml:space="preserve">The study project, entitled "The Impact of </w:t>
      </w:r>
      <w:r w:rsidR="00753431" w:rsidRPr="00C173B9">
        <w:rPr>
          <w:szCs w:val="24"/>
          <w:lang w:val="en-US" w:eastAsia="en-US" w:bidi="bn-IN"/>
        </w:rPr>
        <w:t>Leadership Style</w:t>
      </w:r>
      <w:r w:rsidRPr="00C173B9">
        <w:rPr>
          <w:szCs w:val="24"/>
          <w:lang w:val="en-US" w:eastAsia="en-US" w:bidi="bn-IN"/>
        </w:rPr>
        <w:t xml:space="preserve"> on Company Culture: A Case Study of Royal Mail," used a qualitative research approach to examine the correlation between </w:t>
      </w:r>
      <w:r w:rsidR="00753431" w:rsidRPr="00C173B9">
        <w:rPr>
          <w:szCs w:val="24"/>
          <w:lang w:val="en-US" w:eastAsia="en-US" w:bidi="bn-IN"/>
        </w:rPr>
        <w:t>leadership style</w:t>
      </w:r>
      <w:r w:rsidRPr="00C173B9">
        <w:rPr>
          <w:szCs w:val="24"/>
          <w:lang w:val="en-US" w:eastAsia="en-US" w:bidi="bn-IN"/>
        </w:rPr>
        <w:t xml:space="preserve"> and business culture within the Royal Mail </w:t>
      </w:r>
      <w:proofErr w:type="spellStart"/>
      <w:r w:rsidRPr="00C173B9">
        <w:rPr>
          <w:szCs w:val="24"/>
          <w:lang w:val="en-US" w:eastAsia="en-US" w:bidi="bn-IN"/>
        </w:rPr>
        <w:t>organisation</w:t>
      </w:r>
      <w:proofErr w:type="spellEnd"/>
      <w:r w:rsidRPr="00C173B9">
        <w:rPr>
          <w:szCs w:val="24"/>
          <w:lang w:val="en-US" w:eastAsia="en-US" w:bidi="bn-IN"/>
        </w:rPr>
        <w:t>. The rationale for using this approach is grounded on its congruence with the research goals and the major data gathering techniques used in the study.</w:t>
      </w:r>
    </w:p>
    <w:p w14:paraId="3BF03437" w14:textId="27F2DBB4" w:rsidR="00C105E4" w:rsidRPr="00C173B9" w:rsidRDefault="00C105E4" w:rsidP="00270E6E">
      <w:pPr>
        <w:rPr>
          <w:b/>
          <w:bCs/>
          <w:i/>
          <w:iCs/>
          <w:szCs w:val="24"/>
          <w:lang w:val="en-US" w:eastAsia="en-US" w:bidi="bn-IN"/>
        </w:rPr>
      </w:pPr>
      <w:r w:rsidRPr="00C173B9">
        <w:rPr>
          <w:b/>
          <w:bCs/>
          <w:i/>
          <w:iCs/>
          <w:szCs w:val="24"/>
          <w:lang w:val="en-US" w:eastAsia="en-US" w:bidi="bn-IN"/>
        </w:rPr>
        <w:t>Justification for Qualitative Research Methodology</w:t>
      </w:r>
    </w:p>
    <w:p w14:paraId="2EF1E5F5" w14:textId="4312B787" w:rsidR="00527839" w:rsidRPr="00C173B9" w:rsidRDefault="00527839" w:rsidP="00270E6E">
      <w:pPr>
        <w:ind w:firstLine="0"/>
        <w:rPr>
          <w:szCs w:val="24"/>
          <w:lang w:val="en-US" w:eastAsia="en-US" w:bidi="bn-IN"/>
        </w:rPr>
      </w:pPr>
      <w:r w:rsidRPr="00C173B9">
        <w:rPr>
          <w:szCs w:val="24"/>
          <w:lang w:val="en-US" w:eastAsia="en-US" w:bidi="bn-IN"/>
        </w:rPr>
        <w:lastRenderedPageBreak/>
        <w:t xml:space="preserve">The choice of using a qualitative research technique in this study is based on its capacity to provide a comprehensive and contextual comprehension of the impact of </w:t>
      </w:r>
      <w:r w:rsidR="00753431" w:rsidRPr="00C173B9">
        <w:rPr>
          <w:szCs w:val="24"/>
          <w:lang w:val="en-US" w:eastAsia="en-US" w:bidi="bn-IN"/>
        </w:rPr>
        <w:t>leadership style</w:t>
      </w:r>
      <w:r w:rsidRPr="00C173B9">
        <w:rPr>
          <w:szCs w:val="24"/>
          <w:lang w:val="en-US" w:eastAsia="en-US" w:bidi="bn-IN"/>
        </w:rPr>
        <w:t xml:space="preserve"> on </w:t>
      </w:r>
      <w:proofErr w:type="spellStart"/>
      <w:r w:rsidRPr="00C173B9">
        <w:rPr>
          <w:szCs w:val="24"/>
          <w:lang w:val="en-US" w:eastAsia="en-US" w:bidi="bn-IN"/>
        </w:rPr>
        <w:t>organisational</w:t>
      </w:r>
      <w:proofErr w:type="spellEnd"/>
      <w:r w:rsidRPr="00C173B9">
        <w:rPr>
          <w:szCs w:val="24"/>
          <w:lang w:val="en-US" w:eastAsia="en-US" w:bidi="bn-IN"/>
        </w:rPr>
        <w:t xml:space="preserve"> culture. Given the use of interviews and observations as the key data collecting techniques, the qualitative approach seems to be highly appropriate for attaining the study aims. The following are the primary rationales for selecting the qualitative research methodology:</w:t>
      </w:r>
    </w:p>
    <w:p w14:paraId="110FAE24" w14:textId="48DF554D" w:rsidR="00527839" w:rsidRPr="00C173B9" w:rsidRDefault="00527839" w:rsidP="00270E6E">
      <w:pPr>
        <w:ind w:firstLine="0"/>
        <w:rPr>
          <w:szCs w:val="24"/>
          <w:lang w:val="en-US" w:eastAsia="en-US" w:bidi="bn-IN"/>
        </w:rPr>
      </w:pPr>
      <w:r w:rsidRPr="00C173B9">
        <w:rPr>
          <w:szCs w:val="24"/>
          <w:lang w:val="en-US" w:eastAsia="en-US" w:bidi="bn-IN"/>
        </w:rPr>
        <w:t xml:space="preserve">The objective of this study is to elucidate the complex correlation between </w:t>
      </w:r>
      <w:r w:rsidR="00753431" w:rsidRPr="00C173B9">
        <w:rPr>
          <w:szCs w:val="24"/>
          <w:lang w:val="en-US" w:eastAsia="en-US" w:bidi="bn-IN"/>
        </w:rPr>
        <w:t>leadership style</w:t>
      </w:r>
      <w:r w:rsidRPr="00C173B9">
        <w:rPr>
          <w:szCs w:val="24"/>
          <w:lang w:val="en-US" w:eastAsia="en-US" w:bidi="bn-IN"/>
        </w:rPr>
        <w:t xml:space="preserve"> and </w:t>
      </w:r>
      <w:proofErr w:type="spellStart"/>
      <w:r w:rsidRPr="00C173B9">
        <w:rPr>
          <w:szCs w:val="24"/>
          <w:lang w:val="en-US" w:eastAsia="en-US" w:bidi="bn-IN"/>
        </w:rPr>
        <w:t>organisational</w:t>
      </w:r>
      <w:proofErr w:type="spellEnd"/>
      <w:r w:rsidRPr="00C173B9">
        <w:rPr>
          <w:szCs w:val="24"/>
          <w:lang w:val="en-US" w:eastAsia="en-US" w:bidi="bn-IN"/>
        </w:rPr>
        <w:t xml:space="preserve"> culture. The use of qualitative technique enables a comprehensive examination of the intricate association, by investigating the fundamental processes and contextual elements that contribute to the observed dynamics</w:t>
      </w:r>
      <w:r w:rsidR="00D17F20" w:rsidRPr="00C173B9">
        <w:rPr>
          <w:szCs w:val="24"/>
          <w:lang w:val="en-US" w:eastAsia="en-US" w:bidi="bn-IN"/>
        </w:rPr>
        <w:t xml:space="preserve"> </w:t>
      </w:r>
      <w:r w:rsidR="00D17F20" w:rsidRPr="00C173B9">
        <w:rPr>
          <w:rFonts w:cs="Times New Roman"/>
          <w:szCs w:val="24"/>
          <w:lang w:val="en-US"/>
        </w:rPr>
        <w:t>(Snyder, 2019)</w:t>
      </w:r>
      <w:r w:rsidRPr="00C173B9">
        <w:rPr>
          <w:szCs w:val="24"/>
          <w:lang w:val="en-US" w:eastAsia="en-US" w:bidi="bn-IN"/>
        </w:rPr>
        <w:t>.</w:t>
      </w:r>
    </w:p>
    <w:p w14:paraId="21984F28" w14:textId="7AE2153F" w:rsidR="00527839" w:rsidRPr="00C173B9" w:rsidRDefault="00527839" w:rsidP="00270E6E">
      <w:pPr>
        <w:ind w:firstLine="0"/>
        <w:rPr>
          <w:szCs w:val="24"/>
          <w:lang w:val="en-US" w:eastAsia="en-US" w:bidi="bn-IN"/>
        </w:rPr>
      </w:pPr>
      <w:r w:rsidRPr="00C173B9">
        <w:rPr>
          <w:szCs w:val="24"/>
          <w:lang w:val="en-US" w:eastAsia="en-US" w:bidi="bn-IN"/>
        </w:rPr>
        <w:t xml:space="preserve">The qualitative technique is congruent with the study objective of comprehending subjective perceptions and experiences. Through the use of interviews and observations, this study aims to get insights from Royal Mail workers and leaders about the influence of </w:t>
      </w:r>
      <w:r w:rsidR="00753431" w:rsidRPr="00C173B9">
        <w:rPr>
          <w:szCs w:val="24"/>
          <w:lang w:val="en-US" w:eastAsia="en-US" w:bidi="bn-IN"/>
        </w:rPr>
        <w:t>leadership style</w:t>
      </w:r>
      <w:r w:rsidRPr="00C173B9">
        <w:rPr>
          <w:szCs w:val="24"/>
          <w:lang w:val="en-US" w:eastAsia="en-US" w:bidi="bn-IN"/>
        </w:rPr>
        <w:t xml:space="preserve"> on business culture.</w:t>
      </w:r>
    </w:p>
    <w:p w14:paraId="6B216E39" w14:textId="260E2742" w:rsidR="00527839" w:rsidRPr="00C173B9" w:rsidRDefault="00527839" w:rsidP="00270E6E">
      <w:pPr>
        <w:ind w:firstLine="0"/>
        <w:rPr>
          <w:rFonts w:cs="Times New Roman"/>
          <w:szCs w:val="24"/>
        </w:rPr>
      </w:pPr>
      <w:r w:rsidRPr="00C173B9">
        <w:rPr>
          <w:szCs w:val="24"/>
          <w:lang w:val="en-US" w:eastAsia="en-US" w:bidi="bn-IN"/>
        </w:rPr>
        <w:t xml:space="preserve">The main techniques of data collecting, namely interviews and observations, provide comprehensive and contextually relevant data. The use of qualitative technique is very appropriate for the analysis of this data, as it allows the researcher to unveil intricate details, recurring patterns, and valuable insights that may not be adequately recorded using </w:t>
      </w:r>
      <w:r w:rsidR="00753431" w:rsidRPr="00C173B9">
        <w:rPr>
          <w:szCs w:val="24"/>
          <w:lang w:val="en-US" w:eastAsia="en-US" w:bidi="bn-IN"/>
        </w:rPr>
        <w:t>qualitative methods</w:t>
      </w:r>
      <w:r w:rsidR="00D17F20" w:rsidRPr="00C173B9">
        <w:rPr>
          <w:szCs w:val="24"/>
          <w:lang w:val="en-US" w:eastAsia="en-US" w:bidi="bn-IN"/>
        </w:rPr>
        <w:t>.</w:t>
      </w:r>
    </w:p>
    <w:p w14:paraId="2CC02791" w14:textId="1C99BA4D" w:rsidR="00263564" w:rsidRPr="00C173B9" w:rsidRDefault="00527839" w:rsidP="00270E6E">
      <w:pPr>
        <w:ind w:firstLine="0"/>
        <w:rPr>
          <w:szCs w:val="24"/>
          <w:lang w:val="en-US" w:eastAsia="en-US" w:bidi="bn-IN"/>
        </w:rPr>
      </w:pPr>
      <w:r w:rsidRPr="00C173B9">
        <w:rPr>
          <w:szCs w:val="24"/>
          <w:lang w:val="en-US" w:eastAsia="en-US" w:bidi="bn-IN"/>
        </w:rPr>
        <w:t xml:space="preserve">The selection of the qualitative research methodology for this study is based on its alignment with the research objectives, its focus on comprehending subjective meanings and experiences, its compatibility with primary data collection methods, and its ability to facilitate a comprehensive examination of the complex association between </w:t>
      </w:r>
      <w:r w:rsidR="00753431" w:rsidRPr="00C173B9">
        <w:rPr>
          <w:szCs w:val="24"/>
          <w:lang w:val="en-US" w:eastAsia="en-US" w:bidi="bn-IN"/>
        </w:rPr>
        <w:t>leadership style</w:t>
      </w:r>
      <w:r w:rsidRPr="00C173B9">
        <w:rPr>
          <w:szCs w:val="24"/>
          <w:lang w:val="en-US" w:eastAsia="en-US" w:bidi="bn-IN"/>
        </w:rPr>
        <w:t xml:space="preserve"> and company culture within the Royal Mail </w:t>
      </w:r>
      <w:proofErr w:type="spellStart"/>
      <w:r w:rsidRPr="00C173B9">
        <w:rPr>
          <w:szCs w:val="24"/>
          <w:lang w:val="en-US" w:eastAsia="en-US" w:bidi="bn-IN"/>
        </w:rPr>
        <w:t>organisation</w:t>
      </w:r>
      <w:proofErr w:type="spellEnd"/>
      <w:r w:rsidRPr="00C173B9">
        <w:rPr>
          <w:szCs w:val="24"/>
          <w:lang w:val="en-US" w:eastAsia="en-US" w:bidi="bn-IN"/>
        </w:rPr>
        <w:t xml:space="preserve">. This research seeks to elucidate the fundamental processes and contextual elements that establish a connection between managerial </w:t>
      </w:r>
      <w:proofErr w:type="spellStart"/>
      <w:r w:rsidRPr="00C173B9">
        <w:rPr>
          <w:szCs w:val="24"/>
          <w:lang w:val="en-US" w:eastAsia="en-US" w:bidi="bn-IN"/>
        </w:rPr>
        <w:t>practises</w:t>
      </w:r>
      <w:proofErr w:type="spellEnd"/>
      <w:r w:rsidRPr="00C173B9">
        <w:rPr>
          <w:szCs w:val="24"/>
          <w:lang w:val="en-US" w:eastAsia="en-US" w:bidi="bn-IN"/>
        </w:rPr>
        <w:t xml:space="preserve"> and the development, progression, and dynamics of </w:t>
      </w:r>
      <w:proofErr w:type="spellStart"/>
      <w:r w:rsidRPr="00C173B9">
        <w:rPr>
          <w:szCs w:val="24"/>
          <w:lang w:val="en-US" w:eastAsia="en-US" w:bidi="bn-IN"/>
        </w:rPr>
        <w:t>organisational</w:t>
      </w:r>
      <w:proofErr w:type="spellEnd"/>
      <w:r w:rsidRPr="00C173B9">
        <w:rPr>
          <w:szCs w:val="24"/>
          <w:lang w:val="en-US" w:eastAsia="en-US" w:bidi="bn-IN"/>
        </w:rPr>
        <w:t xml:space="preserve"> culture.</w:t>
      </w:r>
    </w:p>
    <w:p w14:paraId="4CD89DA0" w14:textId="52C9894A" w:rsidR="00263564" w:rsidRPr="00C173B9" w:rsidRDefault="00263564" w:rsidP="00270E6E">
      <w:pPr>
        <w:pStyle w:val="Heading2"/>
        <w:spacing w:line="360" w:lineRule="auto"/>
        <w:rPr>
          <w:rFonts w:cs="Times New Roman"/>
          <w:sz w:val="24"/>
          <w:szCs w:val="24"/>
        </w:rPr>
      </w:pPr>
      <w:bookmarkStart w:id="16" w:name="_Toc153740379"/>
      <w:r w:rsidRPr="00C173B9">
        <w:rPr>
          <w:rFonts w:cs="Times New Roman"/>
          <w:sz w:val="24"/>
          <w:szCs w:val="24"/>
        </w:rPr>
        <w:t>Sampling Methods</w:t>
      </w:r>
      <w:bookmarkEnd w:id="16"/>
      <w:r w:rsidRPr="00C173B9">
        <w:rPr>
          <w:rFonts w:cs="Times New Roman"/>
          <w:sz w:val="24"/>
          <w:szCs w:val="24"/>
        </w:rPr>
        <w:t xml:space="preserve"> </w:t>
      </w:r>
    </w:p>
    <w:p w14:paraId="3EBF88B5" w14:textId="663C867D" w:rsidR="00D17F20" w:rsidRPr="00C173B9" w:rsidRDefault="00D17F20" w:rsidP="00270E6E">
      <w:pPr>
        <w:ind w:firstLine="0"/>
        <w:rPr>
          <w:rFonts w:cs="Times New Roman"/>
          <w:szCs w:val="24"/>
        </w:rPr>
      </w:pPr>
      <w:r w:rsidRPr="00C173B9">
        <w:rPr>
          <w:rFonts w:cs="Times New Roman"/>
          <w:szCs w:val="24"/>
        </w:rPr>
        <w:t xml:space="preserve">The present research endeavour, entitled "The Impact of </w:t>
      </w:r>
      <w:r w:rsidR="00753431" w:rsidRPr="00C173B9">
        <w:rPr>
          <w:rFonts w:cs="Times New Roman"/>
          <w:szCs w:val="24"/>
        </w:rPr>
        <w:t>Leadership Style</w:t>
      </w:r>
      <w:r w:rsidRPr="00C173B9">
        <w:rPr>
          <w:rFonts w:cs="Times New Roman"/>
          <w:szCs w:val="24"/>
        </w:rPr>
        <w:t xml:space="preserve"> on Company Culture: A Case Study of Royal Mail," will use a methodical sampling methodology to collect primary data from personnel affiliated with Royal Mail. The objective of this section is to delineate the sampling methodology that will be used to secure the inclusion of a representative and varied sample, which effectively mirrors the composition of the organization's workforce </w:t>
      </w:r>
      <w:r w:rsidRPr="00C173B9">
        <w:rPr>
          <w:rFonts w:cs="Times New Roman"/>
          <w:szCs w:val="24"/>
        </w:rPr>
        <w:lastRenderedPageBreak/>
        <w:t xml:space="preserve">and furnishes valuable insights into the correlation between </w:t>
      </w:r>
      <w:r w:rsidR="00753431" w:rsidRPr="00C173B9">
        <w:rPr>
          <w:rFonts w:cs="Times New Roman"/>
          <w:szCs w:val="24"/>
        </w:rPr>
        <w:t>leadership style</w:t>
      </w:r>
      <w:r w:rsidRPr="00C173B9">
        <w:rPr>
          <w:rFonts w:cs="Times New Roman"/>
          <w:szCs w:val="24"/>
        </w:rPr>
        <w:t xml:space="preserve"> and business culture.</w:t>
      </w:r>
    </w:p>
    <w:p w14:paraId="0026FCF5" w14:textId="5DE637C9" w:rsidR="00263564" w:rsidRPr="00C173B9" w:rsidRDefault="00D17F20" w:rsidP="00270E6E">
      <w:pPr>
        <w:ind w:firstLine="0"/>
        <w:rPr>
          <w:rFonts w:cs="Times New Roman"/>
          <w:szCs w:val="24"/>
        </w:rPr>
      </w:pPr>
      <w:r w:rsidRPr="00C173B9">
        <w:rPr>
          <w:rFonts w:cs="Times New Roman"/>
          <w:szCs w:val="24"/>
        </w:rPr>
        <w:t>The study focuses on the population of workers including diverse functions and hierarchical positions within Royal Mail. The individuals included in this category consist of frontline employees, supervisors, managers, and executives, including a wide array of roles and departments within the organisation. The construction of the sample frame will be accomplished by using the organization's official personnel database. The database will function as the primary repository of prospective participants for the research investigation. The use of this strategy will effectively guarantee that the chosen sample accurately reflects the comprehensive range of positions and hierarchy’s existent within the organisation of Royal Mail. The ultimate sample size will be established by the attainment of saturation, a point at which the inclusion of more data ceases to provide substantial additional insights or perspectives. Based on estim</w:t>
      </w:r>
      <w:r w:rsidR="00753431" w:rsidRPr="00C173B9">
        <w:rPr>
          <w:rFonts w:cs="Times New Roman"/>
          <w:szCs w:val="24"/>
        </w:rPr>
        <w:t>ations, a sample size of about 1</w:t>
      </w:r>
      <w:r w:rsidR="004A2FEE" w:rsidRPr="00C173B9">
        <w:rPr>
          <w:rFonts w:cs="Times New Roman"/>
          <w:szCs w:val="24"/>
        </w:rPr>
        <w:t>5</w:t>
      </w:r>
      <w:r w:rsidRPr="00C173B9">
        <w:rPr>
          <w:rFonts w:cs="Times New Roman"/>
          <w:szCs w:val="24"/>
        </w:rPr>
        <w:t xml:space="preserve"> participants is anticipated to be adequate in attaining data saturation and generating reliable conclusions.</w:t>
      </w:r>
    </w:p>
    <w:p w14:paraId="05B07FC8" w14:textId="366C5CE6" w:rsidR="00263564" w:rsidRPr="00C173B9" w:rsidRDefault="00263564" w:rsidP="00270E6E">
      <w:pPr>
        <w:pStyle w:val="Heading2"/>
        <w:spacing w:line="360" w:lineRule="auto"/>
        <w:rPr>
          <w:rFonts w:cs="Times New Roman"/>
          <w:sz w:val="24"/>
          <w:szCs w:val="24"/>
        </w:rPr>
      </w:pPr>
      <w:bookmarkStart w:id="17" w:name="_Toc153740380"/>
      <w:r w:rsidRPr="00C173B9">
        <w:rPr>
          <w:rFonts w:cs="Times New Roman"/>
          <w:sz w:val="24"/>
          <w:szCs w:val="24"/>
        </w:rPr>
        <w:t>Data Collection Methods</w:t>
      </w:r>
      <w:bookmarkEnd w:id="17"/>
      <w:r w:rsidRPr="00C173B9">
        <w:rPr>
          <w:rFonts w:cs="Times New Roman"/>
          <w:sz w:val="24"/>
          <w:szCs w:val="24"/>
        </w:rPr>
        <w:t xml:space="preserve"> </w:t>
      </w:r>
    </w:p>
    <w:p w14:paraId="22FFDD5C" w14:textId="4AA26511" w:rsidR="00263564" w:rsidRPr="00C173B9" w:rsidRDefault="00D17F20" w:rsidP="00270E6E">
      <w:pPr>
        <w:ind w:firstLine="0"/>
        <w:rPr>
          <w:rFonts w:cs="Times New Roman"/>
          <w:szCs w:val="24"/>
        </w:rPr>
      </w:pPr>
      <w:r w:rsidRPr="00C173B9">
        <w:rPr>
          <w:rFonts w:cs="Times New Roman"/>
          <w:szCs w:val="24"/>
        </w:rPr>
        <w:t xml:space="preserve">The collection of data will be facilitated by the administration of questionnaires and conducting interviews. These research methods have been specifically intended to investigate the participants' perspectives on various </w:t>
      </w:r>
      <w:r w:rsidR="00753431" w:rsidRPr="00C173B9">
        <w:rPr>
          <w:rFonts w:cs="Times New Roman"/>
          <w:szCs w:val="24"/>
        </w:rPr>
        <w:t>leadership styles</w:t>
      </w:r>
      <w:r w:rsidRPr="00C173B9">
        <w:rPr>
          <w:rFonts w:cs="Times New Roman"/>
          <w:szCs w:val="24"/>
        </w:rPr>
        <w:t xml:space="preserve"> and their subsequent influence on the overall organisational culture. The use of Likert-scale questions in surveys enables the quantification of replies, while interviews provide an opportunity for comprehensive study of participants' ideas.</w:t>
      </w:r>
    </w:p>
    <w:p w14:paraId="383D6FE6" w14:textId="050D3FBE" w:rsidR="00263564" w:rsidRPr="00C173B9" w:rsidRDefault="00263564" w:rsidP="00270E6E">
      <w:pPr>
        <w:ind w:firstLine="0"/>
        <w:rPr>
          <w:rFonts w:cs="Times New Roman"/>
          <w:szCs w:val="24"/>
          <w:lang w:val="en-US"/>
        </w:rPr>
      </w:pPr>
    </w:p>
    <w:p w14:paraId="737662C6" w14:textId="2E3098DC" w:rsidR="00106345" w:rsidRPr="00C173B9" w:rsidRDefault="00106345" w:rsidP="00270E6E">
      <w:pPr>
        <w:pStyle w:val="Heading2"/>
        <w:spacing w:line="360" w:lineRule="auto"/>
        <w:rPr>
          <w:rFonts w:cs="Times New Roman"/>
          <w:sz w:val="24"/>
          <w:szCs w:val="24"/>
        </w:rPr>
      </w:pPr>
      <w:bookmarkStart w:id="18" w:name="_Toc153740381"/>
      <w:r w:rsidRPr="00C173B9">
        <w:rPr>
          <w:rFonts w:cs="Times New Roman"/>
          <w:sz w:val="24"/>
          <w:szCs w:val="24"/>
        </w:rPr>
        <w:lastRenderedPageBreak/>
        <w:t>Gantt Chart</w:t>
      </w:r>
      <w:bookmarkEnd w:id="18"/>
      <w:r w:rsidRPr="00C173B9">
        <w:rPr>
          <w:rFonts w:cs="Times New Roman"/>
          <w:sz w:val="24"/>
          <w:szCs w:val="24"/>
        </w:rPr>
        <w:t xml:space="preserve">  </w:t>
      </w:r>
    </w:p>
    <w:p w14:paraId="196506B1" w14:textId="058F9458" w:rsidR="00106345" w:rsidRPr="00C173B9" w:rsidRDefault="00106345" w:rsidP="00270E6E">
      <w:pPr>
        <w:jc w:val="center"/>
        <w:rPr>
          <w:rFonts w:cs="Times New Roman"/>
          <w:szCs w:val="24"/>
          <w:lang w:eastAsia="en-US" w:bidi="bn-IN"/>
        </w:rPr>
      </w:pPr>
      <w:r w:rsidRPr="00C173B9">
        <w:rPr>
          <w:rFonts w:cs="Times New Roman"/>
          <w:noProof/>
          <w:szCs w:val="24"/>
          <w:lang w:val="en-US" w:eastAsia="en-US" w:bidi="ar-SA"/>
        </w:rPr>
        <w:drawing>
          <wp:inline distT="0" distB="0" distL="0" distR="0" wp14:anchorId="703AB142" wp14:editId="4BEB3731">
            <wp:extent cx="4666815" cy="365760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8"/>
                    <a:srcRect l="29139" t="24982" r="30617" b="8088"/>
                    <a:stretch>
                      <a:fillRect/>
                    </a:stretch>
                  </pic:blipFill>
                  <pic:spPr bwMode="auto">
                    <a:xfrm>
                      <a:off x="0" y="0"/>
                      <a:ext cx="4689589" cy="3675449"/>
                    </a:xfrm>
                    <a:prstGeom prst="rect">
                      <a:avLst/>
                    </a:prstGeom>
                    <a:ln>
                      <a:noFill/>
                    </a:ln>
                    <a:extLst>
                      <a:ext uri="{53640926-AAD7-44D8-BBD7-CCE9431645EC}">
                        <a14:shadowObscured xmlns:a14="http://schemas.microsoft.com/office/drawing/2010/main"/>
                      </a:ext>
                    </a:extLst>
                  </pic:spPr>
                </pic:pic>
              </a:graphicData>
            </a:graphic>
          </wp:inline>
        </w:drawing>
      </w:r>
    </w:p>
    <w:p w14:paraId="74FBD356" w14:textId="6F069ADA" w:rsidR="00D17F20" w:rsidRPr="00C173B9" w:rsidRDefault="00263564" w:rsidP="00270E6E">
      <w:pPr>
        <w:pStyle w:val="Heading2"/>
        <w:spacing w:line="360" w:lineRule="auto"/>
        <w:rPr>
          <w:rFonts w:cs="Times New Roman"/>
          <w:sz w:val="24"/>
          <w:szCs w:val="24"/>
        </w:rPr>
      </w:pPr>
      <w:bookmarkStart w:id="19" w:name="_Toc153740382"/>
      <w:r w:rsidRPr="00C173B9">
        <w:rPr>
          <w:rFonts w:cs="Times New Roman"/>
          <w:sz w:val="24"/>
          <w:szCs w:val="24"/>
        </w:rPr>
        <w:t>Ethical Consideration</w:t>
      </w:r>
      <w:bookmarkEnd w:id="19"/>
    </w:p>
    <w:p w14:paraId="7AF97D21" w14:textId="28A7A7D3" w:rsidR="00D17F20" w:rsidRPr="00C173B9" w:rsidRDefault="00D17F20" w:rsidP="00270E6E">
      <w:pPr>
        <w:ind w:firstLine="0"/>
        <w:rPr>
          <w:rFonts w:cs="Times New Roman"/>
          <w:szCs w:val="24"/>
        </w:rPr>
      </w:pPr>
      <w:r w:rsidRPr="00C173B9">
        <w:rPr>
          <w:rFonts w:cs="Times New Roman"/>
          <w:szCs w:val="24"/>
        </w:rPr>
        <w:t xml:space="preserve">Ethical issues have significant importance in the execution of the research project entitled "The Impact of </w:t>
      </w:r>
      <w:r w:rsidR="00753431" w:rsidRPr="00C173B9">
        <w:rPr>
          <w:rFonts w:cs="Times New Roman"/>
          <w:szCs w:val="24"/>
        </w:rPr>
        <w:t>leadership Style</w:t>
      </w:r>
      <w:r w:rsidRPr="00C173B9">
        <w:rPr>
          <w:rFonts w:cs="Times New Roman"/>
          <w:szCs w:val="24"/>
        </w:rPr>
        <w:t xml:space="preserve"> on Company Culture: A Case Study of Royal Mail." These considerations are essential for safeguarding the rights, privacy, and welfare of the participants, as well as maintaining the integrity of the research process. The next section delineates the ethical principles and protocols that will be observed during the course of the study.</w:t>
      </w:r>
    </w:p>
    <w:p w14:paraId="50424D67" w14:textId="38557020" w:rsidR="00D17F20" w:rsidRPr="00C173B9" w:rsidRDefault="00D17F20" w:rsidP="00270E6E">
      <w:pPr>
        <w:ind w:firstLine="0"/>
        <w:rPr>
          <w:rFonts w:cs="Times New Roman"/>
          <w:szCs w:val="24"/>
        </w:rPr>
      </w:pPr>
      <w:r w:rsidRPr="00C173B9">
        <w:rPr>
          <w:rFonts w:cs="Times New Roman"/>
          <w:szCs w:val="24"/>
        </w:rPr>
        <w:t>1. Informed Consent:</w:t>
      </w:r>
    </w:p>
    <w:p w14:paraId="13371757" w14:textId="1A8D03FF" w:rsidR="00D17F20" w:rsidRPr="00C173B9" w:rsidRDefault="00D17F20" w:rsidP="00270E6E">
      <w:pPr>
        <w:ind w:firstLine="0"/>
        <w:rPr>
          <w:rFonts w:cs="Times New Roman"/>
          <w:szCs w:val="24"/>
        </w:rPr>
      </w:pPr>
      <w:r w:rsidRPr="00C173B9">
        <w:rPr>
          <w:rFonts w:cs="Times New Roman"/>
          <w:szCs w:val="24"/>
        </w:rPr>
        <w:t>Before engaging in the study, all prospective volunteers will get a thorough and concise elucidation of the research's objectives, methodologies, possible hazards, advantages, and their entitlements as subjects. In order to ensure the voluntary engagement of each participant and their comprehension of the option to withdraw without facing any negative consequences, informed permission will be sought from them.</w:t>
      </w:r>
    </w:p>
    <w:p w14:paraId="43871024" w14:textId="69CE15D0" w:rsidR="00D17F20" w:rsidRPr="00C173B9" w:rsidRDefault="00D17F20" w:rsidP="00270E6E">
      <w:pPr>
        <w:ind w:firstLine="0"/>
        <w:rPr>
          <w:rFonts w:cs="Times New Roman"/>
          <w:szCs w:val="24"/>
        </w:rPr>
      </w:pPr>
      <w:r w:rsidRPr="00C173B9">
        <w:rPr>
          <w:rFonts w:cs="Times New Roman"/>
          <w:szCs w:val="24"/>
        </w:rPr>
        <w:t>2. Confidentiality:</w:t>
      </w:r>
    </w:p>
    <w:p w14:paraId="4F311DF4" w14:textId="648D8D94" w:rsidR="00D17F20" w:rsidRPr="00C173B9" w:rsidRDefault="00D17F20" w:rsidP="00270E6E">
      <w:pPr>
        <w:ind w:firstLine="0"/>
        <w:rPr>
          <w:rFonts w:cs="Times New Roman"/>
          <w:szCs w:val="24"/>
        </w:rPr>
      </w:pPr>
      <w:r w:rsidRPr="00C173B9">
        <w:rPr>
          <w:rFonts w:cs="Times New Roman"/>
          <w:szCs w:val="24"/>
        </w:rPr>
        <w:t xml:space="preserve">The privacy and confidentiality of participants will be strictly maintained. All acquired data, including survey replies and interview transcripts, will undergo anonymization procedures and </w:t>
      </w:r>
      <w:r w:rsidRPr="00C173B9">
        <w:rPr>
          <w:rFonts w:cs="Times New Roman"/>
          <w:szCs w:val="24"/>
        </w:rPr>
        <w:lastRenderedPageBreak/>
        <w:t>be securely preserved. The confidentiality of participants' identities will be ensured by using pseudonyms or coding techniques. Access to the raw data will be restricted only to authorised researchers, and any dissemination of findings or presentations shall prioritise the preservation of participant privacy.</w:t>
      </w:r>
    </w:p>
    <w:p w14:paraId="2A56E685" w14:textId="66DCA6F1" w:rsidR="00D17F20" w:rsidRPr="00C173B9" w:rsidRDefault="00D17F20" w:rsidP="00270E6E">
      <w:pPr>
        <w:ind w:firstLine="0"/>
        <w:rPr>
          <w:rFonts w:cs="Times New Roman"/>
          <w:szCs w:val="24"/>
        </w:rPr>
      </w:pPr>
      <w:r w:rsidRPr="00C173B9">
        <w:rPr>
          <w:rFonts w:cs="Times New Roman"/>
          <w:szCs w:val="24"/>
        </w:rPr>
        <w:t>3. Data Security:</w:t>
      </w:r>
    </w:p>
    <w:p w14:paraId="500AF85D" w14:textId="5F556D35" w:rsidR="00D17F20" w:rsidRPr="00C173B9" w:rsidRDefault="00D17F20" w:rsidP="00270E6E">
      <w:pPr>
        <w:ind w:firstLine="0"/>
        <w:rPr>
          <w:rFonts w:cs="Times New Roman"/>
          <w:szCs w:val="24"/>
        </w:rPr>
      </w:pPr>
      <w:r w:rsidRPr="00C173B9">
        <w:rPr>
          <w:rFonts w:cs="Times New Roman"/>
          <w:szCs w:val="24"/>
        </w:rPr>
        <w:t>In order to ensure the protection of participants' sensitive information, data will be securely kept on servers that have limited access. The digital data will undergo encryption procedures, while the physical data will be securely housed behind locked cabinets. The data will be stored for the necessary duration and thereafter disposed of in a safe manner, in accordance with the criteria set by the institution.</w:t>
      </w:r>
    </w:p>
    <w:p w14:paraId="4FE6E1EC" w14:textId="45A0B063" w:rsidR="00D17F20" w:rsidRPr="00C173B9" w:rsidRDefault="00D17F20" w:rsidP="00270E6E">
      <w:pPr>
        <w:ind w:firstLine="0"/>
        <w:rPr>
          <w:rFonts w:cs="Times New Roman"/>
          <w:szCs w:val="24"/>
        </w:rPr>
      </w:pPr>
      <w:r w:rsidRPr="00C173B9">
        <w:rPr>
          <w:rFonts w:cs="Times New Roman"/>
          <w:szCs w:val="24"/>
        </w:rPr>
        <w:t>4. Voluntary Participation:</w:t>
      </w:r>
    </w:p>
    <w:p w14:paraId="36287B10" w14:textId="45DDED0D" w:rsidR="00D17F20" w:rsidRPr="00C173B9" w:rsidRDefault="00D17F20" w:rsidP="00270E6E">
      <w:pPr>
        <w:ind w:firstLine="0"/>
        <w:rPr>
          <w:rFonts w:cs="Times New Roman"/>
          <w:szCs w:val="24"/>
        </w:rPr>
      </w:pPr>
      <w:r w:rsidRPr="00C173B9">
        <w:rPr>
          <w:rFonts w:cs="Times New Roman"/>
          <w:szCs w:val="24"/>
        </w:rPr>
        <w:t>Engagement in the study will be completely optional. Participants will not be subjected to any kind of coercion or undue influence in order to participate. Participants possess the prerogative to refuse engagement or discontinue their involvement in the research at any juncture without incurring any adverse repercussions.</w:t>
      </w:r>
    </w:p>
    <w:p w14:paraId="4A05E489" w14:textId="2C711D78" w:rsidR="00D17F20" w:rsidRPr="00C173B9" w:rsidRDefault="00D17F20" w:rsidP="00270E6E">
      <w:pPr>
        <w:ind w:firstLine="0"/>
        <w:rPr>
          <w:rFonts w:cs="Times New Roman"/>
          <w:szCs w:val="24"/>
        </w:rPr>
      </w:pPr>
      <w:r w:rsidRPr="00C173B9">
        <w:rPr>
          <w:rFonts w:cs="Times New Roman"/>
          <w:szCs w:val="24"/>
        </w:rPr>
        <w:t>5. Minimization of Harm:</w:t>
      </w:r>
    </w:p>
    <w:p w14:paraId="002561C2" w14:textId="76BFDEB0" w:rsidR="00D17F20" w:rsidRPr="00C173B9" w:rsidRDefault="00D17F20" w:rsidP="00270E6E">
      <w:pPr>
        <w:ind w:firstLine="0"/>
        <w:rPr>
          <w:rFonts w:cs="Times New Roman"/>
          <w:szCs w:val="24"/>
        </w:rPr>
      </w:pPr>
      <w:r w:rsidRPr="00C173B9">
        <w:rPr>
          <w:rFonts w:cs="Times New Roman"/>
          <w:szCs w:val="24"/>
        </w:rPr>
        <w:t>Diligent measures will be undertaken to mitigate any possible adverse effects or discomfort experienced by the volunteers. The questions posed in surveys and interviews will be carefully crafted with sensitivity in order to minimise any potential distress or discomfort experienced by the participants. In the event that participants manifest signs of distress throughout the course of interviews, suitable support options will be made available to them.</w:t>
      </w:r>
    </w:p>
    <w:p w14:paraId="3524117D" w14:textId="0EE62B04" w:rsidR="00D17F20" w:rsidRPr="00C173B9" w:rsidRDefault="00D17F20" w:rsidP="00270E6E">
      <w:pPr>
        <w:ind w:firstLine="0"/>
        <w:rPr>
          <w:rFonts w:cs="Times New Roman"/>
          <w:szCs w:val="24"/>
        </w:rPr>
      </w:pPr>
      <w:r w:rsidRPr="00C173B9">
        <w:rPr>
          <w:rFonts w:cs="Times New Roman"/>
          <w:szCs w:val="24"/>
        </w:rPr>
        <w:t>6. Transparent Reporting:</w:t>
      </w:r>
    </w:p>
    <w:p w14:paraId="2EB14FA1" w14:textId="20FEE2A2" w:rsidR="00D17F20" w:rsidRPr="00C173B9" w:rsidRDefault="00D17F20" w:rsidP="00270E6E">
      <w:pPr>
        <w:ind w:firstLine="0"/>
        <w:rPr>
          <w:rFonts w:cs="Times New Roman"/>
          <w:szCs w:val="24"/>
        </w:rPr>
      </w:pPr>
      <w:r w:rsidRPr="00C173B9">
        <w:rPr>
          <w:rFonts w:cs="Times New Roman"/>
          <w:szCs w:val="24"/>
        </w:rPr>
        <w:t>The study results will be presented in a precise and transparent manner, correctly reflecting the obtained data without any kind of alteration or distortion. All possible limits and biases inherent in the study procedure will be duly addressed in the final report.</w:t>
      </w:r>
    </w:p>
    <w:p w14:paraId="634898DF" w14:textId="1C0C0EEC" w:rsidR="00D17F20" w:rsidRPr="00C173B9" w:rsidRDefault="00D17F20" w:rsidP="00270E6E">
      <w:pPr>
        <w:ind w:firstLine="0"/>
        <w:rPr>
          <w:rFonts w:cs="Times New Roman"/>
          <w:szCs w:val="24"/>
        </w:rPr>
      </w:pPr>
      <w:r w:rsidRPr="00C173B9">
        <w:rPr>
          <w:rFonts w:cs="Times New Roman"/>
          <w:szCs w:val="24"/>
        </w:rPr>
        <w:t>7. Approval and Oversight:</w:t>
      </w:r>
    </w:p>
    <w:p w14:paraId="4E70BBAD" w14:textId="570AA4BE" w:rsidR="00D17F20" w:rsidRPr="00C173B9" w:rsidRDefault="00D17F20" w:rsidP="00270E6E">
      <w:pPr>
        <w:ind w:firstLine="0"/>
        <w:rPr>
          <w:rFonts w:cs="Times New Roman"/>
          <w:szCs w:val="24"/>
        </w:rPr>
      </w:pPr>
      <w:r w:rsidRPr="00C173B9">
        <w:rPr>
          <w:rFonts w:cs="Times New Roman"/>
          <w:szCs w:val="24"/>
        </w:rPr>
        <w:t>The study endeavour will endeavour to get ethical clearance from the appropriate institutional ethics review board or committee. The study will be carried out in adherence to the protocols established by the ethical review committee in order to safeguard the rights and welfare of the participants.</w:t>
      </w:r>
    </w:p>
    <w:p w14:paraId="55DCB6E2" w14:textId="7E4DD839" w:rsidR="00D17F20" w:rsidRPr="00C173B9" w:rsidRDefault="00D17F20" w:rsidP="00270E6E">
      <w:pPr>
        <w:ind w:firstLine="0"/>
        <w:rPr>
          <w:rFonts w:cs="Times New Roman"/>
          <w:szCs w:val="24"/>
        </w:rPr>
      </w:pPr>
      <w:r w:rsidRPr="00C173B9">
        <w:rPr>
          <w:rFonts w:cs="Times New Roman"/>
          <w:szCs w:val="24"/>
        </w:rPr>
        <w:lastRenderedPageBreak/>
        <w:t>8. Beneficence:</w:t>
      </w:r>
    </w:p>
    <w:p w14:paraId="14F8C251" w14:textId="00874171" w:rsidR="00D17F20" w:rsidRPr="00C173B9" w:rsidRDefault="00D17F20" w:rsidP="00270E6E">
      <w:pPr>
        <w:ind w:firstLine="0"/>
        <w:rPr>
          <w:rFonts w:cs="Times New Roman"/>
          <w:szCs w:val="24"/>
        </w:rPr>
      </w:pPr>
      <w:r w:rsidRPr="00C173B9">
        <w:rPr>
          <w:rFonts w:cs="Times New Roman"/>
          <w:szCs w:val="24"/>
        </w:rPr>
        <w:t xml:space="preserve">The primary objective of this study is to provide significant contributions to the comprehension of the correlation between </w:t>
      </w:r>
      <w:r w:rsidR="00753431" w:rsidRPr="00C173B9">
        <w:rPr>
          <w:rFonts w:cs="Times New Roman"/>
          <w:szCs w:val="24"/>
        </w:rPr>
        <w:t>leadership styles</w:t>
      </w:r>
      <w:r w:rsidRPr="00C173B9">
        <w:rPr>
          <w:rFonts w:cs="Times New Roman"/>
          <w:szCs w:val="24"/>
        </w:rPr>
        <w:t xml:space="preserve"> and organisational culture. The study has promise for yielding advantages that will not only be relevant to the academic community, but also to Royal Mail. Specifically, it has the potential to provide valuable insights that can be used to enhance </w:t>
      </w:r>
      <w:r w:rsidR="00753431" w:rsidRPr="00C173B9">
        <w:rPr>
          <w:rFonts w:cs="Times New Roman"/>
          <w:szCs w:val="24"/>
        </w:rPr>
        <w:t>leadership practises</w:t>
      </w:r>
      <w:r w:rsidRPr="00C173B9">
        <w:rPr>
          <w:rFonts w:cs="Times New Roman"/>
          <w:szCs w:val="24"/>
        </w:rPr>
        <w:t xml:space="preserve"> and cultivate a favourable organisational culture inside the firm.</w:t>
      </w:r>
    </w:p>
    <w:p w14:paraId="26434B49" w14:textId="6E3B2BA7" w:rsidR="00D17F20" w:rsidRPr="00C173B9" w:rsidRDefault="00D17F20" w:rsidP="00270E6E">
      <w:pPr>
        <w:ind w:firstLine="0"/>
        <w:rPr>
          <w:rFonts w:cs="Times New Roman"/>
          <w:szCs w:val="24"/>
        </w:rPr>
      </w:pPr>
      <w:r w:rsidRPr="00C173B9">
        <w:rPr>
          <w:rFonts w:cs="Times New Roman"/>
          <w:szCs w:val="24"/>
        </w:rPr>
        <w:t>9. Acknowledgment and Transparency:</w:t>
      </w:r>
    </w:p>
    <w:p w14:paraId="24219772" w14:textId="03226FF3" w:rsidR="00D17F20" w:rsidRPr="00C173B9" w:rsidRDefault="00D17F20" w:rsidP="00270E6E">
      <w:pPr>
        <w:ind w:firstLine="0"/>
        <w:rPr>
          <w:rFonts w:cs="Times New Roman"/>
          <w:szCs w:val="24"/>
        </w:rPr>
      </w:pPr>
      <w:r w:rsidRPr="00C173B9">
        <w:rPr>
          <w:rFonts w:cs="Times New Roman"/>
          <w:szCs w:val="24"/>
        </w:rPr>
        <w:t>All potential sources of financing or conflicts of interest that might potentially impact the study will be fully and openly stated. The scope and aims of the study shall be effectively conveyed to participants in order to secure their informed consent and comprehension.</w:t>
      </w:r>
    </w:p>
    <w:p w14:paraId="2DC3CF06" w14:textId="2C0B9B72" w:rsidR="00FF2553" w:rsidRPr="00C173B9" w:rsidRDefault="00D17F20" w:rsidP="00270E6E">
      <w:pPr>
        <w:ind w:firstLine="0"/>
        <w:rPr>
          <w:rFonts w:cs="Times New Roman"/>
          <w:szCs w:val="24"/>
        </w:rPr>
      </w:pPr>
      <w:r w:rsidRPr="00C173B9">
        <w:rPr>
          <w:rFonts w:cs="Times New Roman"/>
          <w:szCs w:val="24"/>
        </w:rPr>
        <w:t xml:space="preserve">In summary, our scientific endeavour is dedicated to maintaining the utmost ethical principles throughout its whole. The study endeavours to protect the rights, privacy, and well-being of the participants, while also following stringent data </w:t>
      </w:r>
      <w:r w:rsidR="00753431" w:rsidRPr="00C173B9">
        <w:rPr>
          <w:rFonts w:cs="Times New Roman"/>
          <w:szCs w:val="24"/>
        </w:rPr>
        <w:t>leadership protocols</w:t>
      </w:r>
      <w:r w:rsidRPr="00C173B9">
        <w:rPr>
          <w:rFonts w:cs="Times New Roman"/>
          <w:szCs w:val="24"/>
        </w:rPr>
        <w:t>. Its objective is to provide meaningful insights while preserving the trustworthiness and integrity of the research procedure.</w:t>
      </w:r>
    </w:p>
    <w:p w14:paraId="14443B43" w14:textId="18A23CEE" w:rsidR="00FB7654" w:rsidRPr="00C173B9" w:rsidRDefault="00FB7654">
      <w:pPr>
        <w:spacing w:after="0" w:line="240" w:lineRule="auto"/>
        <w:ind w:firstLine="0"/>
        <w:jc w:val="left"/>
        <w:rPr>
          <w:rFonts w:cs="Times New Roman"/>
          <w:szCs w:val="24"/>
        </w:rPr>
      </w:pPr>
      <w:r w:rsidRPr="00C173B9">
        <w:rPr>
          <w:rFonts w:cs="Times New Roman"/>
          <w:szCs w:val="24"/>
        </w:rPr>
        <w:br w:type="page"/>
      </w:r>
    </w:p>
    <w:p w14:paraId="13FE79E9" w14:textId="1728FEE1" w:rsidR="00BE1F2A" w:rsidRPr="00C173B9" w:rsidRDefault="00FB7654" w:rsidP="00BE1F2A">
      <w:pPr>
        <w:pStyle w:val="Heading1"/>
        <w:rPr>
          <w:sz w:val="24"/>
          <w:szCs w:val="24"/>
        </w:rPr>
      </w:pPr>
      <w:bookmarkStart w:id="20" w:name="_Toc153740383"/>
      <w:r w:rsidRPr="00C173B9">
        <w:rPr>
          <w:sz w:val="24"/>
          <w:szCs w:val="24"/>
        </w:rPr>
        <w:lastRenderedPageBreak/>
        <w:t>Chapter 4</w:t>
      </w:r>
      <w:r w:rsidR="000733C3" w:rsidRPr="00C173B9">
        <w:rPr>
          <w:sz w:val="24"/>
          <w:szCs w:val="24"/>
        </w:rPr>
        <w:t>-</w:t>
      </w:r>
      <w:r w:rsidRPr="00C173B9">
        <w:rPr>
          <w:sz w:val="24"/>
          <w:szCs w:val="24"/>
        </w:rPr>
        <w:t xml:space="preserve"> Findings </w:t>
      </w:r>
      <w:r w:rsidR="000733C3" w:rsidRPr="00C173B9">
        <w:rPr>
          <w:sz w:val="24"/>
          <w:szCs w:val="24"/>
        </w:rPr>
        <w:t>&amp; Analysis</w:t>
      </w:r>
      <w:bookmarkEnd w:id="20"/>
    </w:p>
    <w:p w14:paraId="66E832F0" w14:textId="1397F91D" w:rsidR="00BE1F2A" w:rsidRPr="00C173B9" w:rsidRDefault="006E3763" w:rsidP="00BE1F2A">
      <w:pPr>
        <w:ind w:firstLine="0"/>
        <w:rPr>
          <w:szCs w:val="24"/>
          <w:lang w:val="en-US" w:eastAsia="en-US" w:bidi="bn-IN"/>
        </w:rPr>
      </w:pPr>
      <w:r w:rsidRPr="00C173B9">
        <w:rPr>
          <w:szCs w:val="24"/>
          <w:lang w:val="en-US" w:eastAsia="en-US" w:bidi="bn-IN"/>
        </w:rPr>
        <w:t xml:space="preserve">Efficient leadership is fundamental in </w:t>
      </w:r>
      <w:proofErr w:type="spellStart"/>
      <w:r w:rsidRPr="00C173B9">
        <w:rPr>
          <w:szCs w:val="24"/>
          <w:lang w:val="en-US" w:eastAsia="en-US" w:bidi="bn-IN"/>
        </w:rPr>
        <w:t>moulding</w:t>
      </w:r>
      <w:proofErr w:type="spellEnd"/>
      <w:r w:rsidRPr="00C173B9">
        <w:rPr>
          <w:szCs w:val="24"/>
          <w:lang w:val="en-US" w:eastAsia="en-US" w:bidi="bn-IN"/>
        </w:rPr>
        <w:t xml:space="preserve"> </w:t>
      </w:r>
      <w:proofErr w:type="spellStart"/>
      <w:r w:rsidRPr="00C173B9">
        <w:rPr>
          <w:szCs w:val="24"/>
          <w:lang w:val="en-US" w:eastAsia="en-US" w:bidi="bn-IN"/>
        </w:rPr>
        <w:t>organisational</w:t>
      </w:r>
      <w:proofErr w:type="spellEnd"/>
      <w:r w:rsidRPr="00C173B9">
        <w:rPr>
          <w:szCs w:val="24"/>
          <w:lang w:val="en-US" w:eastAsia="en-US" w:bidi="bn-IN"/>
        </w:rPr>
        <w:t xml:space="preserve"> culture, exerting influence on employee conduct, and contributing to the general prosperity of a company. This study conducts secondary research to examine the correlation between leadership styles and </w:t>
      </w:r>
      <w:proofErr w:type="spellStart"/>
      <w:r w:rsidRPr="00C173B9">
        <w:rPr>
          <w:szCs w:val="24"/>
          <w:lang w:val="en-US" w:eastAsia="en-US" w:bidi="bn-IN"/>
        </w:rPr>
        <w:t>organisational</w:t>
      </w:r>
      <w:proofErr w:type="spellEnd"/>
      <w:r w:rsidRPr="00C173B9">
        <w:rPr>
          <w:szCs w:val="24"/>
          <w:lang w:val="en-US" w:eastAsia="en-US" w:bidi="bn-IN"/>
        </w:rPr>
        <w:t xml:space="preserve"> culture in the specific context of Royal Mail. </w:t>
      </w:r>
      <w:r w:rsidR="004A2FEE" w:rsidRPr="00C173B9">
        <w:rPr>
          <w:szCs w:val="24"/>
          <w:lang w:val="en-US" w:eastAsia="en-US" w:bidi="bn-IN"/>
        </w:rPr>
        <w:t>A small survey was conducted to get the best result. The survey findings are provided below:</w:t>
      </w:r>
    </w:p>
    <w:p w14:paraId="23DDB0DD" w14:textId="7B54D32B" w:rsidR="004A2FEE" w:rsidRPr="00C173B9" w:rsidRDefault="004A2FEE" w:rsidP="00BE1F2A">
      <w:pPr>
        <w:ind w:firstLine="0"/>
        <w:rPr>
          <w:b/>
          <w:bCs/>
          <w:i/>
          <w:iCs/>
          <w:szCs w:val="24"/>
          <w:u w:val="single"/>
          <w:lang w:val="en-US" w:eastAsia="en-US" w:bidi="bn-IN"/>
        </w:rPr>
      </w:pPr>
      <w:r w:rsidRPr="00C173B9">
        <w:rPr>
          <w:b/>
          <w:bCs/>
          <w:i/>
          <w:iCs/>
          <w:szCs w:val="24"/>
          <w:u w:val="single"/>
          <w:lang w:val="en-US" w:eastAsia="en-US" w:bidi="bn-IN"/>
        </w:rPr>
        <w:t>Question 1: Which Leadership Style Perception do you prefer?</w:t>
      </w:r>
    </w:p>
    <w:p w14:paraId="272FAD63" w14:textId="7994B287" w:rsidR="00EA7010" w:rsidRPr="00C173B9" w:rsidRDefault="00EA7010" w:rsidP="00EA7010">
      <w:pPr>
        <w:pStyle w:val="Caption"/>
        <w:keepNext/>
        <w:jc w:val="center"/>
        <w:rPr>
          <w:sz w:val="24"/>
          <w:szCs w:val="24"/>
        </w:rPr>
      </w:pPr>
      <w:r w:rsidRPr="00C173B9">
        <w:rPr>
          <w:sz w:val="24"/>
          <w:szCs w:val="24"/>
        </w:rPr>
        <w:t xml:space="preserve">Table </w:t>
      </w:r>
      <w:r w:rsidRPr="00C173B9">
        <w:rPr>
          <w:sz w:val="24"/>
          <w:szCs w:val="24"/>
        </w:rPr>
        <w:fldChar w:fldCharType="begin"/>
      </w:r>
      <w:r w:rsidRPr="00C173B9">
        <w:rPr>
          <w:sz w:val="24"/>
          <w:szCs w:val="24"/>
        </w:rPr>
        <w:instrText xml:space="preserve"> SEQ Table \* ARABIC </w:instrText>
      </w:r>
      <w:r w:rsidRPr="00C173B9">
        <w:rPr>
          <w:sz w:val="24"/>
          <w:szCs w:val="24"/>
        </w:rPr>
        <w:fldChar w:fldCharType="separate"/>
      </w:r>
      <w:r w:rsidRPr="00C173B9">
        <w:rPr>
          <w:noProof/>
          <w:sz w:val="24"/>
          <w:szCs w:val="24"/>
        </w:rPr>
        <w:t>1</w:t>
      </w:r>
      <w:r w:rsidRPr="00C173B9">
        <w:rPr>
          <w:sz w:val="24"/>
          <w:szCs w:val="24"/>
        </w:rPr>
        <w:fldChar w:fldCharType="end"/>
      </w:r>
      <w:r w:rsidRPr="00C173B9">
        <w:rPr>
          <w:sz w:val="24"/>
          <w:szCs w:val="24"/>
          <w:lang w:val="en-US"/>
        </w:rPr>
        <w:t>: Findings 1</w:t>
      </w:r>
    </w:p>
    <w:tbl>
      <w:tblPr>
        <w:tblStyle w:val="TableGrid"/>
        <w:tblW w:w="9206" w:type="dxa"/>
        <w:tblLook w:val="04A0" w:firstRow="1" w:lastRow="0" w:firstColumn="1" w:lastColumn="0" w:noHBand="0" w:noVBand="1"/>
      </w:tblPr>
      <w:tblGrid>
        <w:gridCol w:w="3068"/>
        <w:gridCol w:w="3068"/>
        <w:gridCol w:w="3070"/>
      </w:tblGrid>
      <w:tr w:rsidR="00347739" w:rsidRPr="00C173B9" w14:paraId="48542AD6" w14:textId="77777777" w:rsidTr="00347739">
        <w:trPr>
          <w:trHeight w:val="501"/>
        </w:trPr>
        <w:tc>
          <w:tcPr>
            <w:tcW w:w="3068" w:type="dxa"/>
          </w:tcPr>
          <w:p w14:paraId="36085601" w14:textId="4386F053" w:rsidR="00347739" w:rsidRPr="00C173B9" w:rsidRDefault="00347739" w:rsidP="00BE1F2A">
            <w:pPr>
              <w:ind w:firstLine="0"/>
              <w:rPr>
                <w:szCs w:val="24"/>
                <w:lang w:val="en-US" w:eastAsia="en-US" w:bidi="bn-IN"/>
              </w:rPr>
            </w:pPr>
            <w:r w:rsidRPr="00C173B9">
              <w:rPr>
                <w:szCs w:val="24"/>
                <w:lang w:val="en-US" w:eastAsia="en-US" w:bidi="bn-IN"/>
              </w:rPr>
              <w:t xml:space="preserve">Particulars </w:t>
            </w:r>
          </w:p>
        </w:tc>
        <w:tc>
          <w:tcPr>
            <w:tcW w:w="3068" w:type="dxa"/>
          </w:tcPr>
          <w:p w14:paraId="78D823AD" w14:textId="428DE913" w:rsidR="00347739" w:rsidRPr="00C173B9" w:rsidRDefault="00347739" w:rsidP="00BE1F2A">
            <w:pPr>
              <w:ind w:firstLine="0"/>
              <w:rPr>
                <w:szCs w:val="24"/>
                <w:lang w:val="en-US" w:eastAsia="en-US" w:bidi="bn-IN"/>
              </w:rPr>
            </w:pPr>
            <w:r w:rsidRPr="00C173B9">
              <w:rPr>
                <w:szCs w:val="24"/>
                <w:lang w:val="en-US" w:eastAsia="en-US" w:bidi="bn-IN"/>
              </w:rPr>
              <w:t>Number</w:t>
            </w:r>
          </w:p>
        </w:tc>
        <w:tc>
          <w:tcPr>
            <w:tcW w:w="3070" w:type="dxa"/>
          </w:tcPr>
          <w:p w14:paraId="16DD9059" w14:textId="604B98F4" w:rsidR="00347739" w:rsidRPr="00C173B9" w:rsidRDefault="00347739" w:rsidP="00BE1F2A">
            <w:pPr>
              <w:ind w:firstLine="0"/>
              <w:rPr>
                <w:szCs w:val="24"/>
                <w:lang w:val="en-US" w:eastAsia="en-US" w:bidi="bn-IN"/>
              </w:rPr>
            </w:pPr>
            <w:r w:rsidRPr="00C173B9">
              <w:rPr>
                <w:szCs w:val="24"/>
                <w:lang w:val="en-US" w:eastAsia="en-US" w:bidi="bn-IN"/>
              </w:rPr>
              <w:t>Percentage</w:t>
            </w:r>
          </w:p>
        </w:tc>
      </w:tr>
      <w:tr w:rsidR="00347739" w:rsidRPr="00C173B9" w14:paraId="1E23FEB3" w14:textId="77777777" w:rsidTr="00347739">
        <w:trPr>
          <w:trHeight w:val="501"/>
        </w:trPr>
        <w:tc>
          <w:tcPr>
            <w:tcW w:w="3068" w:type="dxa"/>
          </w:tcPr>
          <w:p w14:paraId="5FFC3286" w14:textId="252AA8D2" w:rsidR="00347739" w:rsidRPr="00C173B9" w:rsidRDefault="00347739" w:rsidP="00BE1F2A">
            <w:pPr>
              <w:ind w:firstLine="0"/>
              <w:rPr>
                <w:szCs w:val="24"/>
                <w:lang w:val="en-US" w:eastAsia="en-US" w:bidi="bn-IN"/>
              </w:rPr>
            </w:pPr>
            <w:r w:rsidRPr="00C173B9">
              <w:rPr>
                <w:szCs w:val="24"/>
                <w:lang w:val="en-US" w:eastAsia="en-US" w:bidi="bn-IN"/>
              </w:rPr>
              <w:t>Transformational</w:t>
            </w:r>
          </w:p>
        </w:tc>
        <w:tc>
          <w:tcPr>
            <w:tcW w:w="3068" w:type="dxa"/>
          </w:tcPr>
          <w:p w14:paraId="692B3643" w14:textId="3B1CA750" w:rsidR="00347739" w:rsidRPr="00C173B9" w:rsidRDefault="00347739" w:rsidP="00BE1F2A">
            <w:pPr>
              <w:ind w:firstLine="0"/>
              <w:rPr>
                <w:szCs w:val="24"/>
                <w:lang w:val="en-US" w:eastAsia="en-US" w:bidi="bn-IN"/>
              </w:rPr>
            </w:pPr>
            <w:r w:rsidRPr="00C173B9">
              <w:rPr>
                <w:szCs w:val="24"/>
                <w:lang w:val="en-US" w:eastAsia="en-US" w:bidi="bn-IN"/>
              </w:rPr>
              <w:t>4</w:t>
            </w:r>
          </w:p>
        </w:tc>
        <w:tc>
          <w:tcPr>
            <w:tcW w:w="3070" w:type="dxa"/>
          </w:tcPr>
          <w:p w14:paraId="39CDA4A6" w14:textId="3284AB4C" w:rsidR="00347739" w:rsidRPr="00C173B9" w:rsidRDefault="00347739" w:rsidP="00BE1F2A">
            <w:pPr>
              <w:ind w:firstLine="0"/>
              <w:rPr>
                <w:szCs w:val="24"/>
                <w:lang w:val="en-US" w:eastAsia="en-US" w:bidi="bn-IN"/>
              </w:rPr>
            </w:pPr>
            <w:r w:rsidRPr="00C173B9">
              <w:rPr>
                <w:szCs w:val="24"/>
                <w:lang w:val="en-US" w:eastAsia="en-US" w:bidi="bn-IN"/>
              </w:rPr>
              <w:t>26.7%</w:t>
            </w:r>
          </w:p>
        </w:tc>
      </w:tr>
      <w:tr w:rsidR="00347739" w:rsidRPr="00C173B9" w14:paraId="5822C5CE" w14:textId="77777777" w:rsidTr="00347739">
        <w:trPr>
          <w:trHeight w:val="501"/>
        </w:trPr>
        <w:tc>
          <w:tcPr>
            <w:tcW w:w="3068" w:type="dxa"/>
          </w:tcPr>
          <w:p w14:paraId="65EED3C5" w14:textId="652396D6" w:rsidR="00347739" w:rsidRPr="00C173B9" w:rsidRDefault="00347739" w:rsidP="00BE1F2A">
            <w:pPr>
              <w:ind w:firstLine="0"/>
              <w:rPr>
                <w:szCs w:val="24"/>
                <w:lang w:val="en-US" w:eastAsia="en-US" w:bidi="bn-IN"/>
              </w:rPr>
            </w:pPr>
            <w:r w:rsidRPr="00C173B9">
              <w:rPr>
                <w:szCs w:val="24"/>
                <w:lang w:val="en-US" w:eastAsia="en-US" w:bidi="bn-IN"/>
              </w:rPr>
              <w:t>Transactional</w:t>
            </w:r>
          </w:p>
        </w:tc>
        <w:tc>
          <w:tcPr>
            <w:tcW w:w="3068" w:type="dxa"/>
          </w:tcPr>
          <w:p w14:paraId="163F15FE" w14:textId="554B6EDE" w:rsidR="00347739" w:rsidRPr="00C173B9" w:rsidRDefault="00347739" w:rsidP="00BE1F2A">
            <w:pPr>
              <w:ind w:firstLine="0"/>
              <w:rPr>
                <w:szCs w:val="24"/>
                <w:lang w:val="en-US" w:eastAsia="en-US" w:bidi="bn-IN"/>
              </w:rPr>
            </w:pPr>
            <w:r w:rsidRPr="00C173B9">
              <w:rPr>
                <w:szCs w:val="24"/>
                <w:lang w:val="en-US" w:eastAsia="en-US" w:bidi="bn-IN"/>
              </w:rPr>
              <w:t>3</w:t>
            </w:r>
          </w:p>
        </w:tc>
        <w:tc>
          <w:tcPr>
            <w:tcW w:w="3070" w:type="dxa"/>
          </w:tcPr>
          <w:p w14:paraId="0D3B7A8F" w14:textId="4C7AC8AF" w:rsidR="00347739" w:rsidRPr="00C173B9" w:rsidRDefault="00347739" w:rsidP="00BE1F2A">
            <w:pPr>
              <w:ind w:firstLine="0"/>
              <w:rPr>
                <w:szCs w:val="24"/>
                <w:lang w:val="en-US" w:eastAsia="en-US" w:bidi="bn-IN"/>
              </w:rPr>
            </w:pPr>
            <w:r w:rsidRPr="00C173B9">
              <w:rPr>
                <w:szCs w:val="24"/>
                <w:lang w:val="en-US" w:eastAsia="en-US" w:bidi="bn-IN"/>
              </w:rPr>
              <w:t>20%</w:t>
            </w:r>
          </w:p>
        </w:tc>
      </w:tr>
      <w:tr w:rsidR="00347739" w:rsidRPr="00C173B9" w14:paraId="36B841C8" w14:textId="77777777" w:rsidTr="00347739">
        <w:trPr>
          <w:trHeight w:val="490"/>
        </w:trPr>
        <w:tc>
          <w:tcPr>
            <w:tcW w:w="3068" w:type="dxa"/>
          </w:tcPr>
          <w:p w14:paraId="490B5E5B" w14:textId="60DFF077" w:rsidR="00347739" w:rsidRPr="00C173B9" w:rsidRDefault="00347739" w:rsidP="00BE1F2A">
            <w:pPr>
              <w:ind w:firstLine="0"/>
              <w:rPr>
                <w:szCs w:val="24"/>
                <w:lang w:val="en-US" w:eastAsia="en-US" w:bidi="bn-IN"/>
              </w:rPr>
            </w:pPr>
            <w:r w:rsidRPr="00C173B9">
              <w:rPr>
                <w:szCs w:val="24"/>
                <w:lang w:val="en-US" w:eastAsia="en-US" w:bidi="bn-IN"/>
              </w:rPr>
              <w:t>Laissez-Faire</w:t>
            </w:r>
          </w:p>
        </w:tc>
        <w:tc>
          <w:tcPr>
            <w:tcW w:w="3068" w:type="dxa"/>
          </w:tcPr>
          <w:p w14:paraId="542F9FD3" w14:textId="49E92D70" w:rsidR="00347739" w:rsidRPr="00C173B9" w:rsidRDefault="00347739" w:rsidP="00BE1F2A">
            <w:pPr>
              <w:ind w:firstLine="0"/>
              <w:rPr>
                <w:szCs w:val="24"/>
                <w:lang w:val="en-US" w:eastAsia="en-US" w:bidi="bn-IN"/>
              </w:rPr>
            </w:pPr>
            <w:r w:rsidRPr="00C173B9">
              <w:rPr>
                <w:szCs w:val="24"/>
                <w:lang w:val="en-US" w:eastAsia="en-US" w:bidi="bn-IN"/>
              </w:rPr>
              <w:t>3</w:t>
            </w:r>
          </w:p>
        </w:tc>
        <w:tc>
          <w:tcPr>
            <w:tcW w:w="3070" w:type="dxa"/>
          </w:tcPr>
          <w:p w14:paraId="42134887" w14:textId="7EC7CFD9" w:rsidR="00347739" w:rsidRPr="00C173B9" w:rsidRDefault="00347739" w:rsidP="00BE1F2A">
            <w:pPr>
              <w:ind w:firstLine="0"/>
              <w:rPr>
                <w:szCs w:val="24"/>
                <w:lang w:val="en-US" w:eastAsia="en-US" w:bidi="bn-IN"/>
              </w:rPr>
            </w:pPr>
            <w:r w:rsidRPr="00C173B9">
              <w:rPr>
                <w:szCs w:val="24"/>
                <w:lang w:val="en-US" w:eastAsia="en-US" w:bidi="bn-IN"/>
              </w:rPr>
              <w:t>20%</w:t>
            </w:r>
          </w:p>
        </w:tc>
      </w:tr>
      <w:tr w:rsidR="00347739" w:rsidRPr="00C173B9" w14:paraId="2D2850BB" w14:textId="77777777" w:rsidTr="00347739">
        <w:trPr>
          <w:trHeight w:val="501"/>
        </w:trPr>
        <w:tc>
          <w:tcPr>
            <w:tcW w:w="3068" w:type="dxa"/>
          </w:tcPr>
          <w:p w14:paraId="55C0586B" w14:textId="5CFAC51D" w:rsidR="00347739" w:rsidRPr="00C173B9" w:rsidRDefault="00347739" w:rsidP="00BE1F2A">
            <w:pPr>
              <w:ind w:firstLine="0"/>
              <w:rPr>
                <w:szCs w:val="24"/>
                <w:lang w:val="en-US" w:eastAsia="en-US" w:bidi="bn-IN"/>
              </w:rPr>
            </w:pPr>
            <w:r w:rsidRPr="00C173B9">
              <w:rPr>
                <w:szCs w:val="24"/>
                <w:lang w:val="en-US" w:eastAsia="en-US" w:bidi="bn-IN"/>
              </w:rPr>
              <w:t>Servant Leadership</w:t>
            </w:r>
          </w:p>
        </w:tc>
        <w:tc>
          <w:tcPr>
            <w:tcW w:w="3068" w:type="dxa"/>
          </w:tcPr>
          <w:p w14:paraId="4F0CD4A4" w14:textId="11810605" w:rsidR="00347739" w:rsidRPr="00C173B9" w:rsidRDefault="00347739" w:rsidP="00BE1F2A">
            <w:pPr>
              <w:ind w:firstLine="0"/>
              <w:rPr>
                <w:szCs w:val="24"/>
                <w:lang w:val="en-US" w:eastAsia="en-US" w:bidi="bn-IN"/>
              </w:rPr>
            </w:pPr>
            <w:r w:rsidRPr="00C173B9">
              <w:rPr>
                <w:szCs w:val="24"/>
                <w:lang w:val="en-US" w:eastAsia="en-US" w:bidi="bn-IN"/>
              </w:rPr>
              <w:t>4</w:t>
            </w:r>
          </w:p>
        </w:tc>
        <w:tc>
          <w:tcPr>
            <w:tcW w:w="3070" w:type="dxa"/>
          </w:tcPr>
          <w:p w14:paraId="3A467444" w14:textId="06321E42" w:rsidR="00347739" w:rsidRPr="00C173B9" w:rsidRDefault="00347739" w:rsidP="00BE1F2A">
            <w:pPr>
              <w:ind w:firstLine="0"/>
              <w:rPr>
                <w:szCs w:val="24"/>
                <w:lang w:val="en-US" w:eastAsia="en-US" w:bidi="bn-IN"/>
              </w:rPr>
            </w:pPr>
            <w:r w:rsidRPr="00C173B9">
              <w:rPr>
                <w:szCs w:val="24"/>
                <w:lang w:val="en-US" w:eastAsia="en-US" w:bidi="bn-IN"/>
              </w:rPr>
              <w:t>26.7%</w:t>
            </w:r>
          </w:p>
        </w:tc>
      </w:tr>
      <w:tr w:rsidR="00347739" w:rsidRPr="00C173B9" w14:paraId="3DF7AA86" w14:textId="77777777" w:rsidTr="00347739">
        <w:trPr>
          <w:trHeight w:val="501"/>
        </w:trPr>
        <w:tc>
          <w:tcPr>
            <w:tcW w:w="3068" w:type="dxa"/>
          </w:tcPr>
          <w:p w14:paraId="68D03EB9" w14:textId="102EA711" w:rsidR="00347739" w:rsidRPr="00C173B9" w:rsidRDefault="00347739" w:rsidP="00BE1F2A">
            <w:pPr>
              <w:ind w:firstLine="0"/>
              <w:rPr>
                <w:szCs w:val="24"/>
                <w:lang w:val="en-US" w:eastAsia="en-US" w:bidi="bn-IN"/>
              </w:rPr>
            </w:pPr>
            <w:r w:rsidRPr="00C173B9">
              <w:rPr>
                <w:szCs w:val="24"/>
                <w:lang w:val="en-US" w:eastAsia="en-US" w:bidi="bn-IN"/>
              </w:rPr>
              <w:t xml:space="preserve">Autocratic </w:t>
            </w:r>
          </w:p>
        </w:tc>
        <w:tc>
          <w:tcPr>
            <w:tcW w:w="3068" w:type="dxa"/>
          </w:tcPr>
          <w:p w14:paraId="18032749" w14:textId="1DD0A99D" w:rsidR="00347739" w:rsidRPr="00C173B9" w:rsidRDefault="00347739" w:rsidP="00BE1F2A">
            <w:pPr>
              <w:ind w:firstLine="0"/>
              <w:rPr>
                <w:szCs w:val="24"/>
                <w:lang w:val="en-US" w:eastAsia="en-US" w:bidi="bn-IN"/>
              </w:rPr>
            </w:pPr>
            <w:r w:rsidRPr="00C173B9">
              <w:rPr>
                <w:szCs w:val="24"/>
                <w:lang w:val="en-US" w:eastAsia="en-US" w:bidi="bn-IN"/>
              </w:rPr>
              <w:t>3</w:t>
            </w:r>
          </w:p>
        </w:tc>
        <w:tc>
          <w:tcPr>
            <w:tcW w:w="3070" w:type="dxa"/>
          </w:tcPr>
          <w:p w14:paraId="4C06DA75" w14:textId="72E46D7A" w:rsidR="00347739" w:rsidRPr="00C173B9" w:rsidRDefault="00347739" w:rsidP="00BE1F2A">
            <w:pPr>
              <w:ind w:firstLine="0"/>
              <w:rPr>
                <w:szCs w:val="24"/>
                <w:lang w:val="en-US" w:eastAsia="en-US" w:bidi="bn-IN"/>
              </w:rPr>
            </w:pPr>
            <w:r w:rsidRPr="00C173B9">
              <w:rPr>
                <w:szCs w:val="24"/>
                <w:lang w:val="en-US" w:eastAsia="en-US" w:bidi="bn-IN"/>
              </w:rPr>
              <w:t>20%</w:t>
            </w:r>
          </w:p>
        </w:tc>
      </w:tr>
      <w:tr w:rsidR="00347739" w:rsidRPr="00C173B9" w14:paraId="64F0E840" w14:textId="77777777" w:rsidTr="00347739">
        <w:trPr>
          <w:trHeight w:val="501"/>
        </w:trPr>
        <w:tc>
          <w:tcPr>
            <w:tcW w:w="3068" w:type="dxa"/>
          </w:tcPr>
          <w:p w14:paraId="0CDAFB27" w14:textId="3B18A271" w:rsidR="00347739" w:rsidRPr="00C173B9" w:rsidRDefault="00347739" w:rsidP="00BE1F2A">
            <w:pPr>
              <w:ind w:firstLine="0"/>
              <w:rPr>
                <w:szCs w:val="24"/>
                <w:lang w:val="en-US" w:eastAsia="en-US" w:bidi="bn-IN"/>
              </w:rPr>
            </w:pPr>
            <w:r w:rsidRPr="00C173B9">
              <w:rPr>
                <w:szCs w:val="24"/>
                <w:lang w:val="en-US" w:eastAsia="en-US" w:bidi="bn-IN"/>
              </w:rPr>
              <w:t xml:space="preserve">Other </w:t>
            </w:r>
          </w:p>
        </w:tc>
        <w:tc>
          <w:tcPr>
            <w:tcW w:w="3068" w:type="dxa"/>
          </w:tcPr>
          <w:p w14:paraId="47E1BCD1" w14:textId="0F2D4413" w:rsidR="00347739" w:rsidRPr="00C173B9" w:rsidRDefault="00347739" w:rsidP="00BE1F2A">
            <w:pPr>
              <w:ind w:firstLine="0"/>
              <w:rPr>
                <w:szCs w:val="24"/>
                <w:lang w:val="en-US" w:eastAsia="en-US" w:bidi="bn-IN"/>
              </w:rPr>
            </w:pPr>
            <w:r w:rsidRPr="00C173B9">
              <w:rPr>
                <w:szCs w:val="24"/>
                <w:lang w:val="en-US" w:eastAsia="en-US" w:bidi="bn-IN"/>
              </w:rPr>
              <w:t xml:space="preserve">No Response </w:t>
            </w:r>
          </w:p>
        </w:tc>
        <w:tc>
          <w:tcPr>
            <w:tcW w:w="3070" w:type="dxa"/>
          </w:tcPr>
          <w:p w14:paraId="3A1579DD" w14:textId="46A1C79F" w:rsidR="00347739" w:rsidRPr="00C173B9" w:rsidRDefault="00347739" w:rsidP="00BE1F2A">
            <w:pPr>
              <w:ind w:firstLine="0"/>
              <w:rPr>
                <w:szCs w:val="24"/>
                <w:lang w:val="en-US" w:eastAsia="en-US" w:bidi="bn-IN"/>
              </w:rPr>
            </w:pPr>
            <w:r w:rsidRPr="00C173B9">
              <w:rPr>
                <w:szCs w:val="24"/>
                <w:lang w:val="en-US" w:eastAsia="en-US" w:bidi="bn-IN"/>
              </w:rPr>
              <w:t>0%</w:t>
            </w:r>
          </w:p>
        </w:tc>
      </w:tr>
    </w:tbl>
    <w:p w14:paraId="53A9E7B6" w14:textId="3C594E96" w:rsidR="004A2FEE" w:rsidRPr="00C173B9" w:rsidRDefault="00347739" w:rsidP="00BE1F2A">
      <w:pPr>
        <w:ind w:firstLine="0"/>
        <w:rPr>
          <w:szCs w:val="24"/>
          <w:lang w:val="en-US" w:eastAsia="en-US" w:bidi="bn-IN"/>
        </w:rPr>
      </w:pPr>
      <w:r w:rsidRPr="00C173B9">
        <w:rPr>
          <w:szCs w:val="24"/>
          <w:lang w:val="en-US" w:eastAsia="en-US" w:bidi="bn-IN"/>
        </w:rPr>
        <w:t xml:space="preserve"> </w:t>
      </w:r>
    </w:p>
    <w:p w14:paraId="35862E4C" w14:textId="523A229C" w:rsidR="00347739" w:rsidRPr="00C173B9" w:rsidRDefault="00347739" w:rsidP="00BE1F2A">
      <w:pPr>
        <w:ind w:firstLine="0"/>
        <w:rPr>
          <w:b/>
          <w:bCs/>
          <w:i/>
          <w:iCs/>
          <w:szCs w:val="24"/>
          <w:u w:val="single"/>
          <w:lang w:val="en-US" w:eastAsia="en-US" w:bidi="bn-IN"/>
        </w:rPr>
      </w:pPr>
      <w:r w:rsidRPr="00C173B9">
        <w:rPr>
          <w:b/>
          <w:bCs/>
          <w:i/>
          <w:iCs/>
          <w:szCs w:val="24"/>
          <w:u w:val="single"/>
          <w:lang w:val="en-US" w:eastAsia="en-US" w:bidi="bn-IN"/>
        </w:rPr>
        <w:t>Question 2: Impact on team collaboration</w:t>
      </w:r>
    </w:p>
    <w:p w14:paraId="4CD12ECC" w14:textId="0A4E57EB" w:rsidR="00EA7010" w:rsidRPr="00C173B9" w:rsidRDefault="00EA7010" w:rsidP="00EA7010">
      <w:pPr>
        <w:pStyle w:val="Caption"/>
        <w:keepNext/>
        <w:jc w:val="center"/>
        <w:rPr>
          <w:sz w:val="24"/>
          <w:szCs w:val="24"/>
        </w:rPr>
      </w:pPr>
      <w:r w:rsidRPr="00C173B9">
        <w:rPr>
          <w:sz w:val="24"/>
          <w:szCs w:val="24"/>
        </w:rPr>
        <w:t xml:space="preserve">Table </w:t>
      </w:r>
      <w:r w:rsidRPr="00C173B9">
        <w:rPr>
          <w:sz w:val="24"/>
          <w:szCs w:val="24"/>
        </w:rPr>
        <w:fldChar w:fldCharType="begin"/>
      </w:r>
      <w:r w:rsidRPr="00C173B9">
        <w:rPr>
          <w:sz w:val="24"/>
          <w:szCs w:val="24"/>
        </w:rPr>
        <w:instrText xml:space="preserve"> SEQ Table \* ARABIC </w:instrText>
      </w:r>
      <w:r w:rsidRPr="00C173B9">
        <w:rPr>
          <w:sz w:val="24"/>
          <w:szCs w:val="24"/>
        </w:rPr>
        <w:fldChar w:fldCharType="separate"/>
      </w:r>
      <w:r w:rsidRPr="00C173B9">
        <w:rPr>
          <w:noProof/>
          <w:sz w:val="24"/>
          <w:szCs w:val="24"/>
        </w:rPr>
        <w:t>2</w:t>
      </w:r>
      <w:r w:rsidRPr="00C173B9">
        <w:rPr>
          <w:sz w:val="24"/>
          <w:szCs w:val="24"/>
        </w:rPr>
        <w:fldChar w:fldCharType="end"/>
      </w:r>
      <w:r w:rsidRPr="00C173B9">
        <w:rPr>
          <w:sz w:val="24"/>
          <w:szCs w:val="24"/>
          <w:lang w:val="en-US"/>
        </w:rPr>
        <w:t>: Findings 2</w:t>
      </w:r>
    </w:p>
    <w:tbl>
      <w:tblPr>
        <w:tblStyle w:val="TableGrid"/>
        <w:tblW w:w="9206" w:type="dxa"/>
        <w:tblLook w:val="04A0" w:firstRow="1" w:lastRow="0" w:firstColumn="1" w:lastColumn="0" w:noHBand="0" w:noVBand="1"/>
      </w:tblPr>
      <w:tblGrid>
        <w:gridCol w:w="3068"/>
        <w:gridCol w:w="3068"/>
        <w:gridCol w:w="3070"/>
      </w:tblGrid>
      <w:tr w:rsidR="00347739" w:rsidRPr="00C173B9" w14:paraId="0215FD2D" w14:textId="77777777" w:rsidTr="00735C9F">
        <w:trPr>
          <w:trHeight w:val="501"/>
        </w:trPr>
        <w:tc>
          <w:tcPr>
            <w:tcW w:w="3068" w:type="dxa"/>
          </w:tcPr>
          <w:p w14:paraId="4E73A68A" w14:textId="77777777" w:rsidR="00347739" w:rsidRPr="00C173B9" w:rsidRDefault="00347739" w:rsidP="00735C9F">
            <w:pPr>
              <w:ind w:firstLine="0"/>
              <w:rPr>
                <w:szCs w:val="24"/>
                <w:lang w:val="en-US" w:eastAsia="en-US" w:bidi="bn-IN"/>
              </w:rPr>
            </w:pPr>
            <w:r w:rsidRPr="00C173B9">
              <w:rPr>
                <w:szCs w:val="24"/>
                <w:lang w:val="en-US" w:eastAsia="en-US" w:bidi="bn-IN"/>
              </w:rPr>
              <w:t xml:space="preserve">Particulars </w:t>
            </w:r>
          </w:p>
        </w:tc>
        <w:tc>
          <w:tcPr>
            <w:tcW w:w="3068" w:type="dxa"/>
          </w:tcPr>
          <w:p w14:paraId="45C8CD35" w14:textId="77777777" w:rsidR="00347739" w:rsidRPr="00C173B9" w:rsidRDefault="00347739" w:rsidP="00735C9F">
            <w:pPr>
              <w:ind w:firstLine="0"/>
              <w:rPr>
                <w:szCs w:val="24"/>
                <w:lang w:val="en-US" w:eastAsia="en-US" w:bidi="bn-IN"/>
              </w:rPr>
            </w:pPr>
            <w:r w:rsidRPr="00C173B9">
              <w:rPr>
                <w:szCs w:val="24"/>
                <w:lang w:val="en-US" w:eastAsia="en-US" w:bidi="bn-IN"/>
              </w:rPr>
              <w:t>Number</w:t>
            </w:r>
          </w:p>
        </w:tc>
        <w:tc>
          <w:tcPr>
            <w:tcW w:w="3070" w:type="dxa"/>
          </w:tcPr>
          <w:p w14:paraId="43753243" w14:textId="77777777" w:rsidR="00347739" w:rsidRPr="00C173B9" w:rsidRDefault="00347739" w:rsidP="00735C9F">
            <w:pPr>
              <w:ind w:firstLine="0"/>
              <w:rPr>
                <w:szCs w:val="24"/>
                <w:lang w:val="en-US" w:eastAsia="en-US" w:bidi="bn-IN"/>
              </w:rPr>
            </w:pPr>
            <w:r w:rsidRPr="00C173B9">
              <w:rPr>
                <w:szCs w:val="24"/>
                <w:lang w:val="en-US" w:eastAsia="en-US" w:bidi="bn-IN"/>
              </w:rPr>
              <w:t>Percentage</w:t>
            </w:r>
          </w:p>
        </w:tc>
      </w:tr>
      <w:tr w:rsidR="00347739" w:rsidRPr="00C173B9" w14:paraId="039DE3CB" w14:textId="77777777" w:rsidTr="00735C9F">
        <w:trPr>
          <w:trHeight w:val="501"/>
        </w:trPr>
        <w:tc>
          <w:tcPr>
            <w:tcW w:w="3068" w:type="dxa"/>
          </w:tcPr>
          <w:p w14:paraId="209E49BE" w14:textId="5C729703" w:rsidR="00347739" w:rsidRPr="00C173B9" w:rsidRDefault="00347739" w:rsidP="00735C9F">
            <w:pPr>
              <w:ind w:firstLine="0"/>
              <w:rPr>
                <w:szCs w:val="24"/>
                <w:lang w:val="en-US" w:eastAsia="en-US" w:bidi="bn-IN"/>
              </w:rPr>
            </w:pPr>
            <w:r w:rsidRPr="00C173B9">
              <w:rPr>
                <w:szCs w:val="24"/>
                <w:lang w:val="en-US" w:eastAsia="en-US" w:bidi="bn-IN"/>
              </w:rPr>
              <w:t>Positively</w:t>
            </w:r>
          </w:p>
        </w:tc>
        <w:tc>
          <w:tcPr>
            <w:tcW w:w="3068" w:type="dxa"/>
          </w:tcPr>
          <w:p w14:paraId="737FBFCF" w14:textId="63A25A17" w:rsidR="00347739" w:rsidRPr="00C173B9" w:rsidRDefault="00347739" w:rsidP="00347739">
            <w:pPr>
              <w:tabs>
                <w:tab w:val="left" w:pos="726"/>
              </w:tabs>
              <w:ind w:firstLine="0"/>
              <w:rPr>
                <w:szCs w:val="24"/>
                <w:lang w:val="en-US" w:eastAsia="en-US" w:bidi="bn-IN"/>
              </w:rPr>
            </w:pPr>
            <w:r w:rsidRPr="00C173B9">
              <w:rPr>
                <w:szCs w:val="24"/>
                <w:lang w:val="en-US" w:eastAsia="en-US" w:bidi="bn-IN"/>
              </w:rPr>
              <w:t>8</w:t>
            </w:r>
          </w:p>
        </w:tc>
        <w:tc>
          <w:tcPr>
            <w:tcW w:w="3070" w:type="dxa"/>
          </w:tcPr>
          <w:p w14:paraId="06EE6B7A" w14:textId="24BF4B53" w:rsidR="00347739" w:rsidRPr="00C173B9" w:rsidRDefault="00347739" w:rsidP="00735C9F">
            <w:pPr>
              <w:ind w:firstLine="0"/>
              <w:rPr>
                <w:szCs w:val="24"/>
                <w:lang w:val="en-US" w:eastAsia="en-US" w:bidi="bn-IN"/>
              </w:rPr>
            </w:pPr>
            <w:r w:rsidRPr="00C173B9">
              <w:rPr>
                <w:szCs w:val="24"/>
                <w:lang w:val="en-US" w:eastAsia="en-US" w:bidi="bn-IN"/>
              </w:rPr>
              <w:t>53.3%</w:t>
            </w:r>
          </w:p>
        </w:tc>
      </w:tr>
      <w:tr w:rsidR="00347739" w:rsidRPr="00C173B9" w14:paraId="1220F787" w14:textId="77777777" w:rsidTr="00735C9F">
        <w:trPr>
          <w:trHeight w:val="501"/>
        </w:trPr>
        <w:tc>
          <w:tcPr>
            <w:tcW w:w="3068" w:type="dxa"/>
          </w:tcPr>
          <w:p w14:paraId="5B388643" w14:textId="72F702B5" w:rsidR="00347739" w:rsidRPr="00C173B9" w:rsidRDefault="00347739" w:rsidP="00735C9F">
            <w:pPr>
              <w:ind w:firstLine="0"/>
              <w:rPr>
                <w:szCs w:val="24"/>
                <w:lang w:val="en-US" w:eastAsia="en-US" w:bidi="bn-IN"/>
              </w:rPr>
            </w:pPr>
            <w:r w:rsidRPr="00C173B9">
              <w:rPr>
                <w:szCs w:val="24"/>
                <w:lang w:val="en-US" w:eastAsia="en-US" w:bidi="bn-IN"/>
              </w:rPr>
              <w:t>Negatively</w:t>
            </w:r>
          </w:p>
        </w:tc>
        <w:tc>
          <w:tcPr>
            <w:tcW w:w="3068" w:type="dxa"/>
          </w:tcPr>
          <w:p w14:paraId="228395ED" w14:textId="19FBA147" w:rsidR="00347739" w:rsidRPr="00C173B9" w:rsidRDefault="00347739" w:rsidP="00735C9F">
            <w:pPr>
              <w:ind w:firstLine="0"/>
              <w:rPr>
                <w:szCs w:val="24"/>
                <w:lang w:val="en-US" w:eastAsia="en-US" w:bidi="bn-IN"/>
              </w:rPr>
            </w:pPr>
            <w:r w:rsidRPr="00C173B9">
              <w:rPr>
                <w:szCs w:val="24"/>
                <w:lang w:val="en-US" w:eastAsia="en-US" w:bidi="bn-IN"/>
              </w:rPr>
              <w:t>3</w:t>
            </w:r>
          </w:p>
        </w:tc>
        <w:tc>
          <w:tcPr>
            <w:tcW w:w="3070" w:type="dxa"/>
          </w:tcPr>
          <w:p w14:paraId="2D1B79EB" w14:textId="77777777" w:rsidR="00347739" w:rsidRPr="00C173B9" w:rsidRDefault="00347739" w:rsidP="00735C9F">
            <w:pPr>
              <w:ind w:firstLine="0"/>
              <w:rPr>
                <w:szCs w:val="24"/>
                <w:lang w:val="en-US" w:eastAsia="en-US" w:bidi="bn-IN"/>
              </w:rPr>
            </w:pPr>
            <w:r w:rsidRPr="00C173B9">
              <w:rPr>
                <w:szCs w:val="24"/>
                <w:lang w:val="en-US" w:eastAsia="en-US" w:bidi="bn-IN"/>
              </w:rPr>
              <w:t>20%</w:t>
            </w:r>
          </w:p>
        </w:tc>
      </w:tr>
      <w:tr w:rsidR="00347739" w:rsidRPr="00C173B9" w14:paraId="15653677" w14:textId="77777777" w:rsidTr="00735C9F">
        <w:trPr>
          <w:trHeight w:val="490"/>
        </w:trPr>
        <w:tc>
          <w:tcPr>
            <w:tcW w:w="3068" w:type="dxa"/>
          </w:tcPr>
          <w:p w14:paraId="15C4B0A4" w14:textId="5609D511" w:rsidR="00347739" w:rsidRPr="00C173B9" w:rsidRDefault="00347739" w:rsidP="00735C9F">
            <w:pPr>
              <w:ind w:firstLine="0"/>
              <w:rPr>
                <w:szCs w:val="24"/>
                <w:lang w:val="en-US" w:eastAsia="en-US" w:bidi="bn-IN"/>
              </w:rPr>
            </w:pPr>
            <w:r w:rsidRPr="00C173B9">
              <w:rPr>
                <w:szCs w:val="24"/>
                <w:lang w:val="en-US" w:eastAsia="en-US" w:bidi="bn-IN"/>
              </w:rPr>
              <w:t>No Impact</w:t>
            </w:r>
          </w:p>
        </w:tc>
        <w:tc>
          <w:tcPr>
            <w:tcW w:w="3068" w:type="dxa"/>
          </w:tcPr>
          <w:p w14:paraId="35B938B4" w14:textId="346312D1" w:rsidR="00347739" w:rsidRPr="00C173B9" w:rsidRDefault="00347739" w:rsidP="00735C9F">
            <w:pPr>
              <w:ind w:firstLine="0"/>
              <w:rPr>
                <w:szCs w:val="24"/>
                <w:lang w:val="en-US" w:eastAsia="en-US" w:bidi="bn-IN"/>
              </w:rPr>
            </w:pPr>
            <w:r w:rsidRPr="00C173B9">
              <w:rPr>
                <w:szCs w:val="24"/>
                <w:lang w:val="en-US" w:eastAsia="en-US" w:bidi="bn-IN"/>
              </w:rPr>
              <w:t>3</w:t>
            </w:r>
          </w:p>
        </w:tc>
        <w:tc>
          <w:tcPr>
            <w:tcW w:w="3070" w:type="dxa"/>
          </w:tcPr>
          <w:p w14:paraId="1DC122EA" w14:textId="77777777" w:rsidR="00347739" w:rsidRPr="00C173B9" w:rsidRDefault="00347739" w:rsidP="00735C9F">
            <w:pPr>
              <w:ind w:firstLine="0"/>
              <w:rPr>
                <w:szCs w:val="24"/>
                <w:lang w:val="en-US" w:eastAsia="en-US" w:bidi="bn-IN"/>
              </w:rPr>
            </w:pPr>
            <w:r w:rsidRPr="00C173B9">
              <w:rPr>
                <w:szCs w:val="24"/>
                <w:lang w:val="en-US" w:eastAsia="en-US" w:bidi="bn-IN"/>
              </w:rPr>
              <w:t>20%</w:t>
            </w:r>
          </w:p>
        </w:tc>
      </w:tr>
      <w:tr w:rsidR="00347739" w:rsidRPr="00C173B9" w14:paraId="3DB34C03" w14:textId="77777777" w:rsidTr="00735C9F">
        <w:trPr>
          <w:trHeight w:val="501"/>
        </w:trPr>
        <w:tc>
          <w:tcPr>
            <w:tcW w:w="3068" w:type="dxa"/>
          </w:tcPr>
          <w:p w14:paraId="66E72355" w14:textId="48498F82" w:rsidR="00347739" w:rsidRPr="00C173B9" w:rsidRDefault="00347739" w:rsidP="00735C9F">
            <w:pPr>
              <w:ind w:firstLine="0"/>
              <w:rPr>
                <w:szCs w:val="24"/>
                <w:lang w:val="en-US" w:eastAsia="en-US" w:bidi="bn-IN"/>
              </w:rPr>
            </w:pPr>
            <w:r w:rsidRPr="00C173B9">
              <w:rPr>
                <w:szCs w:val="24"/>
                <w:lang w:val="en-US" w:eastAsia="en-US" w:bidi="bn-IN"/>
              </w:rPr>
              <w:t xml:space="preserve">Not Sure </w:t>
            </w:r>
          </w:p>
        </w:tc>
        <w:tc>
          <w:tcPr>
            <w:tcW w:w="3068" w:type="dxa"/>
          </w:tcPr>
          <w:p w14:paraId="4C43653F" w14:textId="3CE18F6B" w:rsidR="00347739" w:rsidRPr="00C173B9" w:rsidRDefault="00347739" w:rsidP="00735C9F">
            <w:pPr>
              <w:ind w:firstLine="0"/>
              <w:rPr>
                <w:szCs w:val="24"/>
                <w:lang w:val="en-US" w:eastAsia="en-US" w:bidi="bn-IN"/>
              </w:rPr>
            </w:pPr>
            <w:r w:rsidRPr="00C173B9">
              <w:rPr>
                <w:szCs w:val="24"/>
                <w:lang w:val="en-US" w:eastAsia="en-US" w:bidi="bn-IN"/>
              </w:rPr>
              <w:t>1</w:t>
            </w:r>
          </w:p>
        </w:tc>
        <w:tc>
          <w:tcPr>
            <w:tcW w:w="3070" w:type="dxa"/>
          </w:tcPr>
          <w:p w14:paraId="508FF4E8" w14:textId="59B96806" w:rsidR="00347739" w:rsidRPr="00C173B9" w:rsidRDefault="00347739" w:rsidP="00735C9F">
            <w:pPr>
              <w:ind w:firstLine="0"/>
              <w:rPr>
                <w:szCs w:val="24"/>
                <w:lang w:val="en-US" w:eastAsia="en-US" w:bidi="bn-IN"/>
              </w:rPr>
            </w:pPr>
            <w:r w:rsidRPr="00C173B9">
              <w:rPr>
                <w:szCs w:val="24"/>
                <w:lang w:val="en-US" w:eastAsia="en-US" w:bidi="bn-IN"/>
              </w:rPr>
              <w:t>6.7%</w:t>
            </w:r>
          </w:p>
        </w:tc>
      </w:tr>
    </w:tbl>
    <w:p w14:paraId="31D209AF" w14:textId="77777777" w:rsidR="00347739" w:rsidRPr="00C173B9" w:rsidRDefault="00347739" w:rsidP="00BE1F2A">
      <w:pPr>
        <w:ind w:firstLine="0"/>
        <w:rPr>
          <w:szCs w:val="24"/>
          <w:lang w:val="en-US" w:eastAsia="en-US" w:bidi="bn-IN"/>
        </w:rPr>
      </w:pPr>
    </w:p>
    <w:p w14:paraId="1B2B3522" w14:textId="016023CE" w:rsidR="00347739" w:rsidRPr="00C173B9" w:rsidRDefault="00347739" w:rsidP="00BE1F2A">
      <w:pPr>
        <w:ind w:firstLine="0"/>
        <w:rPr>
          <w:b/>
          <w:bCs/>
          <w:i/>
          <w:iCs/>
          <w:szCs w:val="24"/>
          <w:u w:val="single"/>
          <w:lang w:val="en-US" w:eastAsia="en-US" w:bidi="bn-IN"/>
        </w:rPr>
      </w:pPr>
      <w:r w:rsidRPr="00C173B9">
        <w:rPr>
          <w:b/>
          <w:bCs/>
          <w:i/>
          <w:iCs/>
          <w:szCs w:val="24"/>
          <w:u w:val="single"/>
          <w:lang w:val="en-US" w:eastAsia="en-US" w:bidi="bn-IN"/>
        </w:rPr>
        <w:t>Question 3: What’s about Communication Effectiveness?</w:t>
      </w:r>
    </w:p>
    <w:p w14:paraId="5E3A1D2D" w14:textId="05B5FBE7" w:rsidR="00EA7010" w:rsidRPr="00C173B9" w:rsidRDefault="00EA7010" w:rsidP="00EA7010">
      <w:pPr>
        <w:pStyle w:val="Caption"/>
        <w:keepNext/>
        <w:jc w:val="center"/>
        <w:rPr>
          <w:sz w:val="24"/>
          <w:szCs w:val="24"/>
        </w:rPr>
      </w:pPr>
      <w:r w:rsidRPr="00C173B9">
        <w:rPr>
          <w:sz w:val="24"/>
          <w:szCs w:val="24"/>
        </w:rPr>
        <w:lastRenderedPageBreak/>
        <w:t xml:space="preserve">Table </w:t>
      </w:r>
      <w:r w:rsidRPr="00C173B9">
        <w:rPr>
          <w:sz w:val="24"/>
          <w:szCs w:val="24"/>
        </w:rPr>
        <w:fldChar w:fldCharType="begin"/>
      </w:r>
      <w:r w:rsidRPr="00C173B9">
        <w:rPr>
          <w:sz w:val="24"/>
          <w:szCs w:val="24"/>
        </w:rPr>
        <w:instrText xml:space="preserve"> SEQ Table \* ARABIC </w:instrText>
      </w:r>
      <w:r w:rsidRPr="00C173B9">
        <w:rPr>
          <w:sz w:val="24"/>
          <w:szCs w:val="24"/>
        </w:rPr>
        <w:fldChar w:fldCharType="separate"/>
      </w:r>
      <w:r w:rsidRPr="00C173B9">
        <w:rPr>
          <w:noProof/>
          <w:sz w:val="24"/>
          <w:szCs w:val="24"/>
        </w:rPr>
        <w:t>3</w:t>
      </w:r>
      <w:r w:rsidRPr="00C173B9">
        <w:rPr>
          <w:sz w:val="24"/>
          <w:szCs w:val="24"/>
        </w:rPr>
        <w:fldChar w:fldCharType="end"/>
      </w:r>
      <w:r w:rsidRPr="00C173B9">
        <w:rPr>
          <w:sz w:val="24"/>
          <w:szCs w:val="24"/>
          <w:lang w:val="en-US"/>
        </w:rPr>
        <w:t>: Findings 3</w:t>
      </w:r>
    </w:p>
    <w:tbl>
      <w:tblPr>
        <w:tblStyle w:val="TableGrid"/>
        <w:tblW w:w="9206" w:type="dxa"/>
        <w:tblLook w:val="04A0" w:firstRow="1" w:lastRow="0" w:firstColumn="1" w:lastColumn="0" w:noHBand="0" w:noVBand="1"/>
      </w:tblPr>
      <w:tblGrid>
        <w:gridCol w:w="3068"/>
        <w:gridCol w:w="3068"/>
        <w:gridCol w:w="3070"/>
      </w:tblGrid>
      <w:tr w:rsidR="00347739" w:rsidRPr="00C173B9" w14:paraId="537C657A" w14:textId="77777777" w:rsidTr="00735C9F">
        <w:trPr>
          <w:trHeight w:val="501"/>
        </w:trPr>
        <w:tc>
          <w:tcPr>
            <w:tcW w:w="3068" w:type="dxa"/>
          </w:tcPr>
          <w:p w14:paraId="03CCD871" w14:textId="77777777" w:rsidR="00347739" w:rsidRPr="00C173B9" w:rsidRDefault="00347739" w:rsidP="00735C9F">
            <w:pPr>
              <w:ind w:firstLine="0"/>
              <w:rPr>
                <w:szCs w:val="24"/>
                <w:lang w:val="en-US" w:eastAsia="en-US" w:bidi="bn-IN"/>
              </w:rPr>
            </w:pPr>
            <w:r w:rsidRPr="00C173B9">
              <w:rPr>
                <w:szCs w:val="24"/>
                <w:lang w:val="en-US" w:eastAsia="en-US" w:bidi="bn-IN"/>
              </w:rPr>
              <w:t xml:space="preserve">Particulars </w:t>
            </w:r>
          </w:p>
        </w:tc>
        <w:tc>
          <w:tcPr>
            <w:tcW w:w="3068" w:type="dxa"/>
          </w:tcPr>
          <w:p w14:paraId="6498180D" w14:textId="77777777" w:rsidR="00347739" w:rsidRPr="00C173B9" w:rsidRDefault="00347739" w:rsidP="00735C9F">
            <w:pPr>
              <w:ind w:firstLine="0"/>
              <w:rPr>
                <w:szCs w:val="24"/>
                <w:lang w:val="en-US" w:eastAsia="en-US" w:bidi="bn-IN"/>
              </w:rPr>
            </w:pPr>
            <w:r w:rsidRPr="00C173B9">
              <w:rPr>
                <w:szCs w:val="24"/>
                <w:lang w:val="en-US" w:eastAsia="en-US" w:bidi="bn-IN"/>
              </w:rPr>
              <w:t>Number</w:t>
            </w:r>
          </w:p>
        </w:tc>
        <w:tc>
          <w:tcPr>
            <w:tcW w:w="3070" w:type="dxa"/>
          </w:tcPr>
          <w:p w14:paraId="39DFA2FC" w14:textId="77777777" w:rsidR="00347739" w:rsidRPr="00C173B9" w:rsidRDefault="00347739" w:rsidP="00735C9F">
            <w:pPr>
              <w:ind w:firstLine="0"/>
              <w:rPr>
                <w:szCs w:val="24"/>
                <w:lang w:val="en-US" w:eastAsia="en-US" w:bidi="bn-IN"/>
              </w:rPr>
            </w:pPr>
            <w:r w:rsidRPr="00C173B9">
              <w:rPr>
                <w:szCs w:val="24"/>
                <w:lang w:val="en-US" w:eastAsia="en-US" w:bidi="bn-IN"/>
              </w:rPr>
              <w:t>Percentage</w:t>
            </w:r>
          </w:p>
        </w:tc>
      </w:tr>
      <w:tr w:rsidR="00347739" w:rsidRPr="00C173B9" w14:paraId="12B18A56" w14:textId="77777777" w:rsidTr="00735C9F">
        <w:trPr>
          <w:trHeight w:val="501"/>
        </w:trPr>
        <w:tc>
          <w:tcPr>
            <w:tcW w:w="3068" w:type="dxa"/>
          </w:tcPr>
          <w:p w14:paraId="664DE18B" w14:textId="05CEEAC5" w:rsidR="00347739" w:rsidRPr="00C173B9" w:rsidRDefault="00347739" w:rsidP="00735C9F">
            <w:pPr>
              <w:ind w:firstLine="0"/>
              <w:rPr>
                <w:szCs w:val="24"/>
                <w:lang w:val="en-US" w:eastAsia="en-US" w:bidi="bn-IN"/>
              </w:rPr>
            </w:pPr>
            <w:r w:rsidRPr="00C173B9">
              <w:rPr>
                <w:szCs w:val="24"/>
                <w:lang w:val="en-US" w:eastAsia="en-US" w:bidi="bn-IN"/>
              </w:rPr>
              <w:t>Very Effective</w:t>
            </w:r>
          </w:p>
        </w:tc>
        <w:tc>
          <w:tcPr>
            <w:tcW w:w="3068" w:type="dxa"/>
          </w:tcPr>
          <w:p w14:paraId="54D284BC" w14:textId="1BD76923" w:rsidR="00347739" w:rsidRPr="00C173B9" w:rsidRDefault="00347739" w:rsidP="00735C9F">
            <w:pPr>
              <w:tabs>
                <w:tab w:val="left" w:pos="726"/>
              </w:tabs>
              <w:ind w:firstLine="0"/>
              <w:rPr>
                <w:szCs w:val="24"/>
                <w:lang w:val="en-US" w:eastAsia="en-US" w:bidi="bn-IN"/>
              </w:rPr>
            </w:pPr>
            <w:r w:rsidRPr="00C173B9">
              <w:rPr>
                <w:szCs w:val="24"/>
                <w:lang w:val="en-US" w:eastAsia="en-US" w:bidi="bn-IN"/>
              </w:rPr>
              <w:t>5</w:t>
            </w:r>
          </w:p>
        </w:tc>
        <w:tc>
          <w:tcPr>
            <w:tcW w:w="3070" w:type="dxa"/>
          </w:tcPr>
          <w:p w14:paraId="2B3B0813" w14:textId="2D1BC07F" w:rsidR="00347739" w:rsidRPr="00C173B9" w:rsidRDefault="00347739" w:rsidP="00735C9F">
            <w:pPr>
              <w:ind w:firstLine="0"/>
              <w:rPr>
                <w:szCs w:val="24"/>
                <w:lang w:val="en-US" w:eastAsia="en-US" w:bidi="bn-IN"/>
              </w:rPr>
            </w:pPr>
            <w:r w:rsidRPr="00C173B9">
              <w:rPr>
                <w:szCs w:val="24"/>
                <w:lang w:val="en-US" w:eastAsia="en-US" w:bidi="bn-IN"/>
              </w:rPr>
              <w:t>33.3%</w:t>
            </w:r>
          </w:p>
        </w:tc>
      </w:tr>
      <w:tr w:rsidR="00347739" w:rsidRPr="00C173B9" w14:paraId="33BDD815" w14:textId="77777777" w:rsidTr="00735C9F">
        <w:trPr>
          <w:trHeight w:val="501"/>
        </w:trPr>
        <w:tc>
          <w:tcPr>
            <w:tcW w:w="3068" w:type="dxa"/>
          </w:tcPr>
          <w:p w14:paraId="4014B905" w14:textId="45D39ABB" w:rsidR="00347739" w:rsidRPr="00C173B9" w:rsidRDefault="00347739" w:rsidP="00735C9F">
            <w:pPr>
              <w:ind w:firstLine="0"/>
              <w:rPr>
                <w:szCs w:val="24"/>
                <w:lang w:val="en-US" w:eastAsia="en-US" w:bidi="bn-IN"/>
              </w:rPr>
            </w:pPr>
            <w:r w:rsidRPr="00C173B9">
              <w:rPr>
                <w:szCs w:val="24"/>
                <w:lang w:val="en-US" w:eastAsia="en-US" w:bidi="bn-IN"/>
              </w:rPr>
              <w:t>Somehow Effective</w:t>
            </w:r>
          </w:p>
        </w:tc>
        <w:tc>
          <w:tcPr>
            <w:tcW w:w="3068" w:type="dxa"/>
          </w:tcPr>
          <w:p w14:paraId="760ABBFF" w14:textId="59789E73" w:rsidR="00347739" w:rsidRPr="00C173B9" w:rsidRDefault="00347739" w:rsidP="00735C9F">
            <w:pPr>
              <w:ind w:firstLine="0"/>
              <w:rPr>
                <w:szCs w:val="24"/>
                <w:lang w:val="en-US" w:eastAsia="en-US" w:bidi="bn-IN"/>
              </w:rPr>
            </w:pPr>
            <w:r w:rsidRPr="00C173B9">
              <w:rPr>
                <w:szCs w:val="24"/>
                <w:lang w:val="en-US" w:eastAsia="en-US" w:bidi="bn-IN"/>
              </w:rPr>
              <w:t>5</w:t>
            </w:r>
          </w:p>
        </w:tc>
        <w:tc>
          <w:tcPr>
            <w:tcW w:w="3070" w:type="dxa"/>
          </w:tcPr>
          <w:p w14:paraId="14DB14E8" w14:textId="482501C6" w:rsidR="00347739" w:rsidRPr="00C173B9" w:rsidRDefault="00347739" w:rsidP="00735C9F">
            <w:pPr>
              <w:ind w:firstLine="0"/>
              <w:rPr>
                <w:szCs w:val="24"/>
                <w:lang w:val="en-US" w:eastAsia="en-US" w:bidi="bn-IN"/>
              </w:rPr>
            </w:pPr>
            <w:r w:rsidRPr="00C173B9">
              <w:rPr>
                <w:szCs w:val="24"/>
                <w:lang w:val="en-US" w:eastAsia="en-US" w:bidi="bn-IN"/>
              </w:rPr>
              <w:t>33.3%</w:t>
            </w:r>
          </w:p>
        </w:tc>
      </w:tr>
      <w:tr w:rsidR="00347739" w:rsidRPr="00C173B9" w14:paraId="0783A791" w14:textId="77777777" w:rsidTr="00735C9F">
        <w:trPr>
          <w:trHeight w:val="490"/>
        </w:trPr>
        <w:tc>
          <w:tcPr>
            <w:tcW w:w="3068" w:type="dxa"/>
          </w:tcPr>
          <w:p w14:paraId="15176244" w14:textId="2DB60F92" w:rsidR="00347739" w:rsidRPr="00C173B9" w:rsidRDefault="00347739" w:rsidP="00735C9F">
            <w:pPr>
              <w:ind w:firstLine="0"/>
              <w:rPr>
                <w:szCs w:val="24"/>
                <w:lang w:val="en-US" w:eastAsia="en-US" w:bidi="bn-IN"/>
              </w:rPr>
            </w:pPr>
            <w:r w:rsidRPr="00C173B9">
              <w:rPr>
                <w:szCs w:val="24"/>
                <w:lang w:val="en-US" w:eastAsia="en-US" w:bidi="bn-IN"/>
              </w:rPr>
              <w:t>Unbiased</w:t>
            </w:r>
          </w:p>
        </w:tc>
        <w:tc>
          <w:tcPr>
            <w:tcW w:w="3068" w:type="dxa"/>
          </w:tcPr>
          <w:p w14:paraId="3D218CDE" w14:textId="1CE0132C" w:rsidR="00347739" w:rsidRPr="00C173B9" w:rsidRDefault="00347739" w:rsidP="00735C9F">
            <w:pPr>
              <w:ind w:firstLine="0"/>
              <w:rPr>
                <w:szCs w:val="24"/>
                <w:lang w:val="en-US" w:eastAsia="en-US" w:bidi="bn-IN"/>
              </w:rPr>
            </w:pPr>
            <w:r w:rsidRPr="00C173B9">
              <w:rPr>
                <w:szCs w:val="24"/>
                <w:lang w:val="en-US" w:eastAsia="en-US" w:bidi="bn-IN"/>
              </w:rPr>
              <w:t>4</w:t>
            </w:r>
          </w:p>
        </w:tc>
        <w:tc>
          <w:tcPr>
            <w:tcW w:w="3070" w:type="dxa"/>
          </w:tcPr>
          <w:p w14:paraId="4B25E309" w14:textId="3F1C9469" w:rsidR="00347739" w:rsidRPr="00C173B9" w:rsidRDefault="00347739" w:rsidP="00735C9F">
            <w:pPr>
              <w:ind w:firstLine="0"/>
              <w:rPr>
                <w:szCs w:val="24"/>
                <w:lang w:val="en-US" w:eastAsia="en-US" w:bidi="bn-IN"/>
              </w:rPr>
            </w:pPr>
            <w:r w:rsidRPr="00C173B9">
              <w:rPr>
                <w:szCs w:val="24"/>
                <w:lang w:val="en-US" w:eastAsia="en-US" w:bidi="bn-IN"/>
              </w:rPr>
              <w:t>26.7%</w:t>
            </w:r>
          </w:p>
        </w:tc>
      </w:tr>
      <w:tr w:rsidR="00347739" w:rsidRPr="00C173B9" w14:paraId="4C66D903" w14:textId="77777777" w:rsidTr="00735C9F">
        <w:trPr>
          <w:trHeight w:val="501"/>
        </w:trPr>
        <w:tc>
          <w:tcPr>
            <w:tcW w:w="3068" w:type="dxa"/>
          </w:tcPr>
          <w:p w14:paraId="60C00A3D" w14:textId="2E978C6C" w:rsidR="00347739" w:rsidRPr="00C173B9" w:rsidRDefault="00347739" w:rsidP="00735C9F">
            <w:pPr>
              <w:ind w:firstLine="0"/>
              <w:rPr>
                <w:szCs w:val="24"/>
                <w:lang w:val="en-US" w:eastAsia="en-US" w:bidi="bn-IN"/>
              </w:rPr>
            </w:pPr>
            <w:r w:rsidRPr="00C173B9">
              <w:rPr>
                <w:szCs w:val="24"/>
                <w:lang w:val="en-US" w:eastAsia="en-US" w:bidi="bn-IN"/>
              </w:rPr>
              <w:t>Somehow Ineffective</w:t>
            </w:r>
          </w:p>
        </w:tc>
        <w:tc>
          <w:tcPr>
            <w:tcW w:w="3068" w:type="dxa"/>
          </w:tcPr>
          <w:p w14:paraId="4255B893" w14:textId="18ED3FDD" w:rsidR="00347739" w:rsidRPr="00C173B9" w:rsidRDefault="00347739" w:rsidP="00735C9F">
            <w:pPr>
              <w:ind w:firstLine="0"/>
              <w:rPr>
                <w:szCs w:val="24"/>
                <w:lang w:val="en-US" w:eastAsia="en-US" w:bidi="bn-IN"/>
              </w:rPr>
            </w:pPr>
            <w:r w:rsidRPr="00C173B9">
              <w:rPr>
                <w:szCs w:val="24"/>
                <w:lang w:val="en-US" w:eastAsia="en-US" w:bidi="bn-IN"/>
              </w:rPr>
              <w:t>1</w:t>
            </w:r>
          </w:p>
        </w:tc>
        <w:tc>
          <w:tcPr>
            <w:tcW w:w="3070" w:type="dxa"/>
          </w:tcPr>
          <w:p w14:paraId="6D96C740" w14:textId="77777777" w:rsidR="00347739" w:rsidRPr="00C173B9" w:rsidRDefault="00347739" w:rsidP="00735C9F">
            <w:pPr>
              <w:ind w:firstLine="0"/>
              <w:rPr>
                <w:szCs w:val="24"/>
                <w:lang w:val="en-US" w:eastAsia="en-US" w:bidi="bn-IN"/>
              </w:rPr>
            </w:pPr>
            <w:r w:rsidRPr="00C173B9">
              <w:rPr>
                <w:szCs w:val="24"/>
                <w:lang w:val="en-US" w:eastAsia="en-US" w:bidi="bn-IN"/>
              </w:rPr>
              <w:t>6.7%</w:t>
            </w:r>
          </w:p>
        </w:tc>
      </w:tr>
      <w:tr w:rsidR="00347739" w:rsidRPr="00C173B9" w14:paraId="6C9A1A3E" w14:textId="77777777" w:rsidTr="00735C9F">
        <w:trPr>
          <w:trHeight w:val="501"/>
        </w:trPr>
        <w:tc>
          <w:tcPr>
            <w:tcW w:w="3068" w:type="dxa"/>
          </w:tcPr>
          <w:p w14:paraId="5B181D14" w14:textId="3566F4FC" w:rsidR="00347739" w:rsidRPr="00C173B9" w:rsidRDefault="00347739" w:rsidP="00735C9F">
            <w:pPr>
              <w:ind w:firstLine="0"/>
              <w:rPr>
                <w:szCs w:val="24"/>
                <w:lang w:val="en-US" w:eastAsia="en-US" w:bidi="bn-IN"/>
              </w:rPr>
            </w:pPr>
            <w:r w:rsidRPr="00C173B9">
              <w:rPr>
                <w:szCs w:val="24"/>
                <w:lang w:val="en-US" w:eastAsia="en-US" w:bidi="bn-IN"/>
              </w:rPr>
              <w:t>Ineffective</w:t>
            </w:r>
          </w:p>
        </w:tc>
        <w:tc>
          <w:tcPr>
            <w:tcW w:w="3068" w:type="dxa"/>
          </w:tcPr>
          <w:p w14:paraId="472080D3" w14:textId="60B7C970" w:rsidR="00347739" w:rsidRPr="00C173B9" w:rsidRDefault="00347739" w:rsidP="00735C9F">
            <w:pPr>
              <w:ind w:firstLine="0"/>
              <w:rPr>
                <w:szCs w:val="24"/>
                <w:lang w:val="en-US" w:eastAsia="en-US" w:bidi="bn-IN"/>
              </w:rPr>
            </w:pPr>
            <w:r w:rsidRPr="00C173B9">
              <w:rPr>
                <w:szCs w:val="24"/>
                <w:lang w:val="en-US" w:eastAsia="en-US" w:bidi="bn-IN"/>
              </w:rPr>
              <w:t>0</w:t>
            </w:r>
          </w:p>
        </w:tc>
        <w:tc>
          <w:tcPr>
            <w:tcW w:w="3070" w:type="dxa"/>
          </w:tcPr>
          <w:p w14:paraId="44FB0275" w14:textId="46865D49" w:rsidR="00347739" w:rsidRPr="00C173B9" w:rsidRDefault="00347739" w:rsidP="00735C9F">
            <w:pPr>
              <w:ind w:firstLine="0"/>
              <w:rPr>
                <w:szCs w:val="24"/>
                <w:lang w:val="en-US" w:eastAsia="en-US" w:bidi="bn-IN"/>
              </w:rPr>
            </w:pPr>
            <w:r w:rsidRPr="00C173B9">
              <w:rPr>
                <w:szCs w:val="24"/>
                <w:lang w:val="en-US" w:eastAsia="en-US" w:bidi="bn-IN"/>
              </w:rPr>
              <w:t>0%</w:t>
            </w:r>
          </w:p>
        </w:tc>
      </w:tr>
    </w:tbl>
    <w:p w14:paraId="1EDC9D5D" w14:textId="77777777" w:rsidR="00347739" w:rsidRPr="00C173B9" w:rsidRDefault="00347739" w:rsidP="00BE1F2A">
      <w:pPr>
        <w:ind w:firstLine="0"/>
        <w:rPr>
          <w:szCs w:val="24"/>
          <w:lang w:val="en-US" w:eastAsia="en-US" w:bidi="bn-IN"/>
        </w:rPr>
      </w:pPr>
    </w:p>
    <w:p w14:paraId="714D31CC" w14:textId="146490F5" w:rsidR="00347739" w:rsidRPr="00C173B9" w:rsidRDefault="00347739" w:rsidP="00BE1F2A">
      <w:pPr>
        <w:ind w:firstLine="0"/>
        <w:rPr>
          <w:b/>
          <w:bCs/>
          <w:i/>
          <w:iCs/>
          <w:szCs w:val="24"/>
          <w:u w:val="single"/>
          <w:lang w:val="en-US" w:eastAsia="en-US" w:bidi="bn-IN"/>
        </w:rPr>
      </w:pPr>
      <w:r w:rsidRPr="00C173B9">
        <w:rPr>
          <w:b/>
          <w:bCs/>
          <w:i/>
          <w:iCs/>
          <w:szCs w:val="24"/>
          <w:u w:val="single"/>
          <w:lang w:val="en-US" w:eastAsia="en-US" w:bidi="bn-IN"/>
        </w:rPr>
        <w:t>Question 4: What’s about Employee Morale and Job Satisfaction?</w:t>
      </w:r>
    </w:p>
    <w:p w14:paraId="14E10762" w14:textId="7B3CA666" w:rsidR="00EA7010" w:rsidRPr="00C173B9" w:rsidRDefault="00EA7010" w:rsidP="00EA7010">
      <w:pPr>
        <w:pStyle w:val="Caption"/>
        <w:keepNext/>
        <w:jc w:val="center"/>
        <w:rPr>
          <w:sz w:val="24"/>
          <w:szCs w:val="24"/>
        </w:rPr>
      </w:pPr>
      <w:r w:rsidRPr="00C173B9">
        <w:rPr>
          <w:sz w:val="24"/>
          <w:szCs w:val="24"/>
        </w:rPr>
        <w:t xml:space="preserve">Table </w:t>
      </w:r>
      <w:r w:rsidRPr="00C173B9">
        <w:rPr>
          <w:sz w:val="24"/>
          <w:szCs w:val="24"/>
        </w:rPr>
        <w:fldChar w:fldCharType="begin"/>
      </w:r>
      <w:r w:rsidRPr="00C173B9">
        <w:rPr>
          <w:sz w:val="24"/>
          <w:szCs w:val="24"/>
        </w:rPr>
        <w:instrText xml:space="preserve"> SEQ Table \* ARABIC </w:instrText>
      </w:r>
      <w:r w:rsidRPr="00C173B9">
        <w:rPr>
          <w:sz w:val="24"/>
          <w:szCs w:val="24"/>
        </w:rPr>
        <w:fldChar w:fldCharType="separate"/>
      </w:r>
      <w:r w:rsidRPr="00C173B9">
        <w:rPr>
          <w:noProof/>
          <w:sz w:val="24"/>
          <w:szCs w:val="24"/>
        </w:rPr>
        <w:t>4</w:t>
      </w:r>
      <w:r w:rsidRPr="00C173B9">
        <w:rPr>
          <w:sz w:val="24"/>
          <w:szCs w:val="24"/>
        </w:rPr>
        <w:fldChar w:fldCharType="end"/>
      </w:r>
      <w:r w:rsidRPr="00C173B9">
        <w:rPr>
          <w:sz w:val="24"/>
          <w:szCs w:val="24"/>
          <w:lang w:val="en-US"/>
        </w:rPr>
        <w:t>: Findings 4</w:t>
      </w:r>
    </w:p>
    <w:tbl>
      <w:tblPr>
        <w:tblStyle w:val="TableGrid"/>
        <w:tblW w:w="9206" w:type="dxa"/>
        <w:tblLook w:val="04A0" w:firstRow="1" w:lastRow="0" w:firstColumn="1" w:lastColumn="0" w:noHBand="0" w:noVBand="1"/>
      </w:tblPr>
      <w:tblGrid>
        <w:gridCol w:w="3068"/>
        <w:gridCol w:w="3068"/>
        <w:gridCol w:w="3070"/>
      </w:tblGrid>
      <w:tr w:rsidR="00347739" w:rsidRPr="00C173B9" w14:paraId="59B2E235" w14:textId="77777777" w:rsidTr="00735C9F">
        <w:trPr>
          <w:trHeight w:val="501"/>
        </w:trPr>
        <w:tc>
          <w:tcPr>
            <w:tcW w:w="3068" w:type="dxa"/>
          </w:tcPr>
          <w:p w14:paraId="013FFF05" w14:textId="77777777" w:rsidR="00347739" w:rsidRPr="00C173B9" w:rsidRDefault="00347739" w:rsidP="00735C9F">
            <w:pPr>
              <w:ind w:firstLine="0"/>
              <w:rPr>
                <w:szCs w:val="24"/>
                <w:lang w:val="en-US" w:eastAsia="en-US" w:bidi="bn-IN"/>
              </w:rPr>
            </w:pPr>
            <w:r w:rsidRPr="00C173B9">
              <w:rPr>
                <w:szCs w:val="24"/>
                <w:lang w:val="en-US" w:eastAsia="en-US" w:bidi="bn-IN"/>
              </w:rPr>
              <w:t xml:space="preserve">Particulars </w:t>
            </w:r>
          </w:p>
        </w:tc>
        <w:tc>
          <w:tcPr>
            <w:tcW w:w="3068" w:type="dxa"/>
          </w:tcPr>
          <w:p w14:paraId="0F2705E3" w14:textId="77777777" w:rsidR="00347739" w:rsidRPr="00C173B9" w:rsidRDefault="00347739" w:rsidP="00735C9F">
            <w:pPr>
              <w:ind w:firstLine="0"/>
              <w:rPr>
                <w:szCs w:val="24"/>
                <w:lang w:val="en-US" w:eastAsia="en-US" w:bidi="bn-IN"/>
              </w:rPr>
            </w:pPr>
            <w:r w:rsidRPr="00C173B9">
              <w:rPr>
                <w:szCs w:val="24"/>
                <w:lang w:val="en-US" w:eastAsia="en-US" w:bidi="bn-IN"/>
              </w:rPr>
              <w:t>Number</w:t>
            </w:r>
          </w:p>
        </w:tc>
        <w:tc>
          <w:tcPr>
            <w:tcW w:w="3070" w:type="dxa"/>
          </w:tcPr>
          <w:p w14:paraId="6719893D" w14:textId="77777777" w:rsidR="00347739" w:rsidRPr="00C173B9" w:rsidRDefault="00347739" w:rsidP="00735C9F">
            <w:pPr>
              <w:ind w:firstLine="0"/>
              <w:rPr>
                <w:szCs w:val="24"/>
                <w:lang w:val="en-US" w:eastAsia="en-US" w:bidi="bn-IN"/>
              </w:rPr>
            </w:pPr>
            <w:r w:rsidRPr="00C173B9">
              <w:rPr>
                <w:szCs w:val="24"/>
                <w:lang w:val="en-US" w:eastAsia="en-US" w:bidi="bn-IN"/>
              </w:rPr>
              <w:t>Percentage</w:t>
            </w:r>
          </w:p>
        </w:tc>
      </w:tr>
      <w:tr w:rsidR="00347739" w:rsidRPr="00C173B9" w14:paraId="320F0EFD" w14:textId="77777777" w:rsidTr="00735C9F">
        <w:trPr>
          <w:trHeight w:val="501"/>
        </w:trPr>
        <w:tc>
          <w:tcPr>
            <w:tcW w:w="3068" w:type="dxa"/>
          </w:tcPr>
          <w:p w14:paraId="3E9CE2D8" w14:textId="48FFF4E2" w:rsidR="00347739" w:rsidRPr="00C173B9" w:rsidRDefault="00347739" w:rsidP="00735C9F">
            <w:pPr>
              <w:ind w:firstLine="0"/>
              <w:rPr>
                <w:szCs w:val="24"/>
                <w:lang w:val="en-US" w:eastAsia="en-US" w:bidi="bn-IN"/>
              </w:rPr>
            </w:pPr>
            <w:r w:rsidRPr="00C173B9">
              <w:rPr>
                <w:szCs w:val="24"/>
                <w:lang w:val="en-US" w:eastAsia="en-US" w:bidi="bn-IN"/>
              </w:rPr>
              <w:t>Significantly Contributes</w:t>
            </w:r>
          </w:p>
        </w:tc>
        <w:tc>
          <w:tcPr>
            <w:tcW w:w="3068" w:type="dxa"/>
          </w:tcPr>
          <w:p w14:paraId="23B75F46" w14:textId="378E7934" w:rsidR="00347739" w:rsidRPr="00C173B9" w:rsidRDefault="00347739" w:rsidP="00735C9F">
            <w:pPr>
              <w:tabs>
                <w:tab w:val="left" w:pos="726"/>
              </w:tabs>
              <w:ind w:firstLine="0"/>
              <w:rPr>
                <w:szCs w:val="24"/>
                <w:lang w:val="en-US" w:eastAsia="en-US" w:bidi="bn-IN"/>
              </w:rPr>
            </w:pPr>
            <w:r w:rsidRPr="00C173B9">
              <w:rPr>
                <w:szCs w:val="24"/>
                <w:lang w:val="en-US" w:eastAsia="en-US" w:bidi="bn-IN"/>
              </w:rPr>
              <w:t>6</w:t>
            </w:r>
          </w:p>
        </w:tc>
        <w:tc>
          <w:tcPr>
            <w:tcW w:w="3070" w:type="dxa"/>
          </w:tcPr>
          <w:p w14:paraId="4CCEBBFF" w14:textId="76551446" w:rsidR="00347739" w:rsidRPr="00C173B9" w:rsidRDefault="00725A4C" w:rsidP="00735C9F">
            <w:pPr>
              <w:ind w:firstLine="0"/>
              <w:rPr>
                <w:szCs w:val="24"/>
                <w:lang w:val="en-US" w:eastAsia="en-US" w:bidi="bn-IN"/>
              </w:rPr>
            </w:pPr>
            <w:r w:rsidRPr="00C173B9">
              <w:rPr>
                <w:szCs w:val="24"/>
                <w:lang w:val="en-US" w:eastAsia="en-US" w:bidi="bn-IN"/>
              </w:rPr>
              <w:t>40</w:t>
            </w:r>
            <w:r w:rsidR="00347739" w:rsidRPr="00C173B9">
              <w:rPr>
                <w:szCs w:val="24"/>
                <w:lang w:val="en-US" w:eastAsia="en-US" w:bidi="bn-IN"/>
              </w:rPr>
              <w:t>%</w:t>
            </w:r>
          </w:p>
        </w:tc>
      </w:tr>
      <w:tr w:rsidR="00347739" w:rsidRPr="00C173B9" w14:paraId="7FAB1CAE" w14:textId="77777777" w:rsidTr="00735C9F">
        <w:trPr>
          <w:trHeight w:val="501"/>
        </w:trPr>
        <w:tc>
          <w:tcPr>
            <w:tcW w:w="3068" w:type="dxa"/>
          </w:tcPr>
          <w:p w14:paraId="06BEC23A" w14:textId="56E1C552" w:rsidR="00347739" w:rsidRPr="00C173B9" w:rsidRDefault="00347739" w:rsidP="00735C9F">
            <w:pPr>
              <w:ind w:firstLine="0"/>
              <w:rPr>
                <w:szCs w:val="24"/>
                <w:lang w:val="en-US" w:eastAsia="en-US" w:bidi="bn-IN"/>
              </w:rPr>
            </w:pPr>
            <w:r w:rsidRPr="00C173B9">
              <w:rPr>
                <w:szCs w:val="24"/>
                <w:lang w:val="en-US" w:eastAsia="en-US" w:bidi="bn-IN"/>
              </w:rPr>
              <w:t>Moderately Contributes</w:t>
            </w:r>
          </w:p>
        </w:tc>
        <w:tc>
          <w:tcPr>
            <w:tcW w:w="3068" w:type="dxa"/>
          </w:tcPr>
          <w:p w14:paraId="5F2DD507" w14:textId="77777777" w:rsidR="00347739" w:rsidRPr="00C173B9" w:rsidRDefault="00347739" w:rsidP="00735C9F">
            <w:pPr>
              <w:ind w:firstLine="0"/>
              <w:rPr>
                <w:szCs w:val="24"/>
                <w:lang w:val="en-US" w:eastAsia="en-US" w:bidi="bn-IN"/>
              </w:rPr>
            </w:pPr>
            <w:r w:rsidRPr="00C173B9">
              <w:rPr>
                <w:szCs w:val="24"/>
                <w:lang w:val="en-US" w:eastAsia="en-US" w:bidi="bn-IN"/>
              </w:rPr>
              <w:t>5</w:t>
            </w:r>
          </w:p>
        </w:tc>
        <w:tc>
          <w:tcPr>
            <w:tcW w:w="3070" w:type="dxa"/>
          </w:tcPr>
          <w:p w14:paraId="7C5262F4" w14:textId="77777777" w:rsidR="00347739" w:rsidRPr="00C173B9" w:rsidRDefault="00347739" w:rsidP="00735C9F">
            <w:pPr>
              <w:ind w:firstLine="0"/>
              <w:rPr>
                <w:szCs w:val="24"/>
                <w:lang w:val="en-US" w:eastAsia="en-US" w:bidi="bn-IN"/>
              </w:rPr>
            </w:pPr>
            <w:r w:rsidRPr="00C173B9">
              <w:rPr>
                <w:szCs w:val="24"/>
                <w:lang w:val="en-US" w:eastAsia="en-US" w:bidi="bn-IN"/>
              </w:rPr>
              <w:t>33.3%</w:t>
            </w:r>
          </w:p>
        </w:tc>
      </w:tr>
      <w:tr w:rsidR="00347739" w:rsidRPr="00C173B9" w14:paraId="49D69A31" w14:textId="77777777" w:rsidTr="00735C9F">
        <w:trPr>
          <w:trHeight w:val="490"/>
        </w:trPr>
        <w:tc>
          <w:tcPr>
            <w:tcW w:w="3068" w:type="dxa"/>
          </w:tcPr>
          <w:p w14:paraId="62782A95" w14:textId="21EF8295" w:rsidR="00347739" w:rsidRPr="00C173B9" w:rsidRDefault="00347739" w:rsidP="00735C9F">
            <w:pPr>
              <w:ind w:firstLine="0"/>
              <w:rPr>
                <w:szCs w:val="24"/>
                <w:lang w:val="en-US" w:eastAsia="en-US" w:bidi="bn-IN"/>
              </w:rPr>
            </w:pPr>
            <w:r w:rsidRPr="00C173B9">
              <w:rPr>
                <w:szCs w:val="24"/>
                <w:lang w:val="en-US" w:eastAsia="en-US" w:bidi="bn-IN"/>
              </w:rPr>
              <w:t>Neutral</w:t>
            </w:r>
          </w:p>
        </w:tc>
        <w:tc>
          <w:tcPr>
            <w:tcW w:w="3068" w:type="dxa"/>
          </w:tcPr>
          <w:p w14:paraId="37067B35" w14:textId="154402DA" w:rsidR="00347739" w:rsidRPr="00C173B9" w:rsidRDefault="00347739" w:rsidP="00735C9F">
            <w:pPr>
              <w:ind w:firstLine="0"/>
              <w:rPr>
                <w:szCs w:val="24"/>
                <w:lang w:val="en-US" w:eastAsia="en-US" w:bidi="bn-IN"/>
              </w:rPr>
            </w:pPr>
            <w:r w:rsidRPr="00C173B9">
              <w:rPr>
                <w:szCs w:val="24"/>
                <w:lang w:val="en-US" w:eastAsia="en-US" w:bidi="bn-IN"/>
              </w:rPr>
              <w:t>3</w:t>
            </w:r>
          </w:p>
        </w:tc>
        <w:tc>
          <w:tcPr>
            <w:tcW w:w="3070" w:type="dxa"/>
          </w:tcPr>
          <w:p w14:paraId="0EB17B5F" w14:textId="4B526DAA" w:rsidR="00347739" w:rsidRPr="00C173B9" w:rsidRDefault="00347739" w:rsidP="00735C9F">
            <w:pPr>
              <w:ind w:firstLine="0"/>
              <w:rPr>
                <w:szCs w:val="24"/>
                <w:lang w:val="en-US" w:eastAsia="en-US" w:bidi="bn-IN"/>
              </w:rPr>
            </w:pPr>
            <w:r w:rsidRPr="00C173B9">
              <w:rPr>
                <w:szCs w:val="24"/>
                <w:lang w:val="en-US" w:eastAsia="en-US" w:bidi="bn-IN"/>
              </w:rPr>
              <w:t>2</w:t>
            </w:r>
            <w:r w:rsidR="00725A4C" w:rsidRPr="00C173B9">
              <w:rPr>
                <w:szCs w:val="24"/>
                <w:lang w:val="en-US" w:eastAsia="en-US" w:bidi="bn-IN"/>
              </w:rPr>
              <w:t>0</w:t>
            </w:r>
            <w:r w:rsidRPr="00C173B9">
              <w:rPr>
                <w:szCs w:val="24"/>
                <w:lang w:val="en-US" w:eastAsia="en-US" w:bidi="bn-IN"/>
              </w:rPr>
              <w:t>%</w:t>
            </w:r>
          </w:p>
        </w:tc>
      </w:tr>
      <w:tr w:rsidR="00347739" w:rsidRPr="00C173B9" w14:paraId="306E0EA2" w14:textId="77777777" w:rsidTr="00735C9F">
        <w:trPr>
          <w:trHeight w:val="501"/>
        </w:trPr>
        <w:tc>
          <w:tcPr>
            <w:tcW w:w="3068" w:type="dxa"/>
          </w:tcPr>
          <w:p w14:paraId="48E629DC" w14:textId="65AC4634" w:rsidR="00347739" w:rsidRPr="00C173B9" w:rsidRDefault="00347739" w:rsidP="00735C9F">
            <w:pPr>
              <w:ind w:firstLine="0"/>
              <w:rPr>
                <w:szCs w:val="24"/>
                <w:lang w:val="en-US" w:eastAsia="en-US" w:bidi="bn-IN"/>
              </w:rPr>
            </w:pPr>
            <w:r w:rsidRPr="00C173B9">
              <w:rPr>
                <w:szCs w:val="24"/>
                <w:lang w:val="en-US" w:eastAsia="en-US" w:bidi="bn-IN"/>
              </w:rPr>
              <w:t>Moderately Hinders</w:t>
            </w:r>
          </w:p>
        </w:tc>
        <w:tc>
          <w:tcPr>
            <w:tcW w:w="3068" w:type="dxa"/>
          </w:tcPr>
          <w:p w14:paraId="40E0B184" w14:textId="1F217161" w:rsidR="00347739" w:rsidRPr="00C173B9" w:rsidRDefault="00347739" w:rsidP="00735C9F">
            <w:pPr>
              <w:ind w:firstLine="0"/>
              <w:rPr>
                <w:szCs w:val="24"/>
                <w:lang w:val="en-US" w:eastAsia="en-US" w:bidi="bn-IN"/>
              </w:rPr>
            </w:pPr>
            <w:r w:rsidRPr="00C173B9">
              <w:rPr>
                <w:szCs w:val="24"/>
                <w:lang w:val="en-US" w:eastAsia="en-US" w:bidi="bn-IN"/>
              </w:rPr>
              <w:t>1</w:t>
            </w:r>
          </w:p>
        </w:tc>
        <w:tc>
          <w:tcPr>
            <w:tcW w:w="3070" w:type="dxa"/>
          </w:tcPr>
          <w:p w14:paraId="0706F191" w14:textId="77777777" w:rsidR="00347739" w:rsidRPr="00C173B9" w:rsidRDefault="00347739" w:rsidP="00735C9F">
            <w:pPr>
              <w:ind w:firstLine="0"/>
              <w:rPr>
                <w:szCs w:val="24"/>
                <w:lang w:val="en-US" w:eastAsia="en-US" w:bidi="bn-IN"/>
              </w:rPr>
            </w:pPr>
            <w:r w:rsidRPr="00C173B9">
              <w:rPr>
                <w:szCs w:val="24"/>
                <w:lang w:val="en-US" w:eastAsia="en-US" w:bidi="bn-IN"/>
              </w:rPr>
              <w:t>6.7%</w:t>
            </w:r>
          </w:p>
        </w:tc>
      </w:tr>
      <w:tr w:rsidR="00347739" w:rsidRPr="00C173B9" w14:paraId="45E5C67A" w14:textId="77777777" w:rsidTr="00735C9F">
        <w:trPr>
          <w:trHeight w:val="501"/>
        </w:trPr>
        <w:tc>
          <w:tcPr>
            <w:tcW w:w="3068" w:type="dxa"/>
          </w:tcPr>
          <w:p w14:paraId="09343738" w14:textId="44A9BEDA" w:rsidR="00347739" w:rsidRPr="00C173B9" w:rsidRDefault="00347739" w:rsidP="00735C9F">
            <w:pPr>
              <w:ind w:firstLine="0"/>
              <w:rPr>
                <w:szCs w:val="24"/>
                <w:lang w:val="en-US" w:eastAsia="en-US" w:bidi="bn-IN"/>
              </w:rPr>
            </w:pPr>
            <w:r w:rsidRPr="00C173B9">
              <w:rPr>
                <w:szCs w:val="24"/>
                <w:lang w:val="en-US" w:eastAsia="en-US" w:bidi="bn-IN"/>
              </w:rPr>
              <w:t xml:space="preserve">Significantly Hinders </w:t>
            </w:r>
          </w:p>
        </w:tc>
        <w:tc>
          <w:tcPr>
            <w:tcW w:w="3068" w:type="dxa"/>
          </w:tcPr>
          <w:p w14:paraId="33371512" w14:textId="3B8745C3" w:rsidR="00347739" w:rsidRPr="00C173B9" w:rsidRDefault="00725A4C" w:rsidP="00735C9F">
            <w:pPr>
              <w:ind w:firstLine="0"/>
              <w:rPr>
                <w:szCs w:val="24"/>
                <w:lang w:val="en-US" w:eastAsia="en-US" w:bidi="bn-IN"/>
              </w:rPr>
            </w:pPr>
            <w:r w:rsidRPr="00C173B9">
              <w:rPr>
                <w:szCs w:val="24"/>
                <w:lang w:val="en-US" w:eastAsia="en-US" w:bidi="bn-IN"/>
              </w:rPr>
              <w:t>1</w:t>
            </w:r>
          </w:p>
        </w:tc>
        <w:tc>
          <w:tcPr>
            <w:tcW w:w="3070" w:type="dxa"/>
          </w:tcPr>
          <w:p w14:paraId="63301014" w14:textId="48576D14" w:rsidR="00347739" w:rsidRPr="00C173B9" w:rsidRDefault="00725A4C" w:rsidP="00735C9F">
            <w:pPr>
              <w:ind w:firstLine="0"/>
              <w:rPr>
                <w:szCs w:val="24"/>
                <w:lang w:val="en-US" w:eastAsia="en-US" w:bidi="bn-IN"/>
              </w:rPr>
            </w:pPr>
            <w:r w:rsidRPr="00C173B9">
              <w:rPr>
                <w:szCs w:val="24"/>
                <w:lang w:val="en-US" w:eastAsia="en-US" w:bidi="bn-IN"/>
              </w:rPr>
              <w:t>6.7</w:t>
            </w:r>
            <w:r w:rsidR="00347739" w:rsidRPr="00C173B9">
              <w:rPr>
                <w:szCs w:val="24"/>
                <w:lang w:val="en-US" w:eastAsia="en-US" w:bidi="bn-IN"/>
              </w:rPr>
              <w:t>%</w:t>
            </w:r>
          </w:p>
        </w:tc>
      </w:tr>
    </w:tbl>
    <w:p w14:paraId="1D91E662" w14:textId="77777777" w:rsidR="00347739" w:rsidRPr="00C173B9" w:rsidRDefault="00347739" w:rsidP="00BE1F2A">
      <w:pPr>
        <w:ind w:firstLine="0"/>
        <w:rPr>
          <w:szCs w:val="24"/>
          <w:lang w:val="en-US" w:eastAsia="en-US" w:bidi="bn-IN"/>
        </w:rPr>
      </w:pPr>
    </w:p>
    <w:p w14:paraId="72F000F4" w14:textId="0D8DD8FD" w:rsidR="00725A4C" w:rsidRPr="00C173B9" w:rsidRDefault="00725A4C" w:rsidP="00BE1F2A">
      <w:pPr>
        <w:ind w:firstLine="0"/>
        <w:rPr>
          <w:b/>
          <w:bCs/>
          <w:i/>
          <w:iCs/>
          <w:szCs w:val="24"/>
          <w:u w:val="single"/>
          <w:lang w:val="en-US" w:eastAsia="en-US" w:bidi="bn-IN"/>
        </w:rPr>
      </w:pPr>
      <w:r w:rsidRPr="00C173B9">
        <w:rPr>
          <w:b/>
          <w:bCs/>
          <w:i/>
          <w:iCs/>
          <w:szCs w:val="24"/>
          <w:u w:val="single"/>
          <w:lang w:val="en-US" w:eastAsia="en-US" w:bidi="bn-IN"/>
        </w:rPr>
        <w:t xml:space="preserve">Question 5: What’s about </w:t>
      </w:r>
      <w:bookmarkStart w:id="21" w:name="OLE_LINK1"/>
      <w:r w:rsidRPr="00C173B9">
        <w:rPr>
          <w:b/>
          <w:bCs/>
          <w:i/>
          <w:iCs/>
          <w:szCs w:val="24"/>
          <w:u w:val="single"/>
          <w:lang w:val="en-US" w:eastAsia="en-US" w:bidi="bn-IN"/>
        </w:rPr>
        <w:t>Adaptability to Change</w:t>
      </w:r>
      <w:bookmarkEnd w:id="21"/>
      <w:r w:rsidRPr="00C173B9">
        <w:rPr>
          <w:b/>
          <w:bCs/>
          <w:i/>
          <w:iCs/>
          <w:szCs w:val="24"/>
          <w:u w:val="single"/>
          <w:lang w:val="en-US" w:eastAsia="en-US" w:bidi="bn-IN"/>
        </w:rPr>
        <w:t>?</w:t>
      </w:r>
    </w:p>
    <w:p w14:paraId="1A3ED72E" w14:textId="4ABFF14F" w:rsidR="00EA7010" w:rsidRPr="00C173B9" w:rsidRDefault="00EA7010" w:rsidP="00EA7010">
      <w:pPr>
        <w:pStyle w:val="Caption"/>
        <w:keepNext/>
        <w:jc w:val="center"/>
        <w:rPr>
          <w:sz w:val="24"/>
          <w:szCs w:val="24"/>
        </w:rPr>
      </w:pPr>
      <w:r w:rsidRPr="00C173B9">
        <w:rPr>
          <w:sz w:val="24"/>
          <w:szCs w:val="24"/>
        </w:rPr>
        <w:t xml:space="preserve">Table </w:t>
      </w:r>
      <w:r w:rsidRPr="00C173B9">
        <w:rPr>
          <w:sz w:val="24"/>
          <w:szCs w:val="24"/>
        </w:rPr>
        <w:fldChar w:fldCharType="begin"/>
      </w:r>
      <w:r w:rsidRPr="00C173B9">
        <w:rPr>
          <w:sz w:val="24"/>
          <w:szCs w:val="24"/>
        </w:rPr>
        <w:instrText xml:space="preserve"> SEQ Table \* ARABIC </w:instrText>
      </w:r>
      <w:r w:rsidRPr="00C173B9">
        <w:rPr>
          <w:sz w:val="24"/>
          <w:szCs w:val="24"/>
        </w:rPr>
        <w:fldChar w:fldCharType="separate"/>
      </w:r>
      <w:r w:rsidRPr="00C173B9">
        <w:rPr>
          <w:noProof/>
          <w:sz w:val="24"/>
          <w:szCs w:val="24"/>
        </w:rPr>
        <w:t>5</w:t>
      </w:r>
      <w:r w:rsidRPr="00C173B9">
        <w:rPr>
          <w:sz w:val="24"/>
          <w:szCs w:val="24"/>
        </w:rPr>
        <w:fldChar w:fldCharType="end"/>
      </w:r>
      <w:r w:rsidRPr="00C173B9">
        <w:rPr>
          <w:sz w:val="24"/>
          <w:szCs w:val="24"/>
          <w:lang w:val="en-US"/>
        </w:rPr>
        <w:t>: Findings 5</w:t>
      </w:r>
    </w:p>
    <w:tbl>
      <w:tblPr>
        <w:tblStyle w:val="TableGrid"/>
        <w:tblW w:w="9206" w:type="dxa"/>
        <w:tblLook w:val="04A0" w:firstRow="1" w:lastRow="0" w:firstColumn="1" w:lastColumn="0" w:noHBand="0" w:noVBand="1"/>
      </w:tblPr>
      <w:tblGrid>
        <w:gridCol w:w="3068"/>
        <w:gridCol w:w="3068"/>
        <w:gridCol w:w="3070"/>
      </w:tblGrid>
      <w:tr w:rsidR="00725A4C" w:rsidRPr="00C173B9" w14:paraId="27A61733" w14:textId="77777777" w:rsidTr="00735C9F">
        <w:trPr>
          <w:trHeight w:val="501"/>
        </w:trPr>
        <w:tc>
          <w:tcPr>
            <w:tcW w:w="3068" w:type="dxa"/>
          </w:tcPr>
          <w:p w14:paraId="50FF4F22" w14:textId="77777777" w:rsidR="00725A4C" w:rsidRPr="00C173B9" w:rsidRDefault="00725A4C" w:rsidP="00735C9F">
            <w:pPr>
              <w:ind w:firstLine="0"/>
              <w:rPr>
                <w:szCs w:val="24"/>
                <w:lang w:val="en-US" w:eastAsia="en-US" w:bidi="bn-IN"/>
              </w:rPr>
            </w:pPr>
            <w:r w:rsidRPr="00C173B9">
              <w:rPr>
                <w:szCs w:val="24"/>
                <w:lang w:val="en-US" w:eastAsia="en-US" w:bidi="bn-IN"/>
              </w:rPr>
              <w:t xml:space="preserve">Particulars </w:t>
            </w:r>
          </w:p>
        </w:tc>
        <w:tc>
          <w:tcPr>
            <w:tcW w:w="3068" w:type="dxa"/>
          </w:tcPr>
          <w:p w14:paraId="6D8BB1A0" w14:textId="77777777" w:rsidR="00725A4C" w:rsidRPr="00C173B9" w:rsidRDefault="00725A4C" w:rsidP="00735C9F">
            <w:pPr>
              <w:ind w:firstLine="0"/>
              <w:rPr>
                <w:szCs w:val="24"/>
                <w:lang w:val="en-US" w:eastAsia="en-US" w:bidi="bn-IN"/>
              </w:rPr>
            </w:pPr>
            <w:r w:rsidRPr="00C173B9">
              <w:rPr>
                <w:szCs w:val="24"/>
                <w:lang w:val="en-US" w:eastAsia="en-US" w:bidi="bn-IN"/>
              </w:rPr>
              <w:t>Number</w:t>
            </w:r>
          </w:p>
        </w:tc>
        <w:tc>
          <w:tcPr>
            <w:tcW w:w="3070" w:type="dxa"/>
          </w:tcPr>
          <w:p w14:paraId="232A4502" w14:textId="77777777" w:rsidR="00725A4C" w:rsidRPr="00C173B9" w:rsidRDefault="00725A4C" w:rsidP="00735C9F">
            <w:pPr>
              <w:ind w:firstLine="0"/>
              <w:rPr>
                <w:szCs w:val="24"/>
                <w:lang w:val="en-US" w:eastAsia="en-US" w:bidi="bn-IN"/>
              </w:rPr>
            </w:pPr>
            <w:r w:rsidRPr="00C173B9">
              <w:rPr>
                <w:szCs w:val="24"/>
                <w:lang w:val="en-US" w:eastAsia="en-US" w:bidi="bn-IN"/>
              </w:rPr>
              <w:t>Percentage</w:t>
            </w:r>
          </w:p>
        </w:tc>
      </w:tr>
      <w:tr w:rsidR="00725A4C" w:rsidRPr="00C173B9" w14:paraId="029793AD" w14:textId="77777777" w:rsidTr="00735C9F">
        <w:trPr>
          <w:trHeight w:val="501"/>
        </w:trPr>
        <w:tc>
          <w:tcPr>
            <w:tcW w:w="3068" w:type="dxa"/>
          </w:tcPr>
          <w:p w14:paraId="29D4BF38" w14:textId="1BBF485D" w:rsidR="00725A4C" w:rsidRPr="00C173B9" w:rsidRDefault="00725A4C" w:rsidP="00735C9F">
            <w:pPr>
              <w:ind w:firstLine="0"/>
              <w:rPr>
                <w:szCs w:val="24"/>
                <w:lang w:val="en-US" w:eastAsia="en-US" w:bidi="bn-IN"/>
              </w:rPr>
            </w:pPr>
            <w:r w:rsidRPr="00C173B9">
              <w:rPr>
                <w:szCs w:val="24"/>
                <w:lang w:val="en-US" w:eastAsia="en-US" w:bidi="bn-IN"/>
              </w:rPr>
              <w:t>Very Well</w:t>
            </w:r>
          </w:p>
        </w:tc>
        <w:tc>
          <w:tcPr>
            <w:tcW w:w="3068" w:type="dxa"/>
          </w:tcPr>
          <w:p w14:paraId="61B889F4" w14:textId="75CBA793" w:rsidR="00725A4C" w:rsidRPr="00C173B9" w:rsidRDefault="00725A4C" w:rsidP="00735C9F">
            <w:pPr>
              <w:tabs>
                <w:tab w:val="left" w:pos="726"/>
              </w:tabs>
              <w:ind w:firstLine="0"/>
              <w:rPr>
                <w:szCs w:val="24"/>
                <w:lang w:val="en-US" w:eastAsia="en-US" w:bidi="bn-IN"/>
              </w:rPr>
            </w:pPr>
            <w:r w:rsidRPr="00C173B9">
              <w:rPr>
                <w:szCs w:val="24"/>
                <w:lang w:val="en-US" w:eastAsia="en-US" w:bidi="bn-IN"/>
              </w:rPr>
              <w:t>4</w:t>
            </w:r>
          </w:p>
        </w:tc>
        <w:tc>
          <w:tcPr>
            <w:tcW w:w="3070" w:type="dxa"/>
          </w:tcPr>
          <w:p w14:paraId="7F9141D5" w14:textId="506BFF77" w:rsidR="00725A4C" w:rsidRPr="00C173B9" w:rsidRDefault="00725A4C" w:rsidP="00735C9F">
            <w:pPr>
              <w:ind w:firstLine="0"/>
              <w:rPr>
                <w:szCs w:val="24"/>
                <w:lang w:val="en-US" w:eastAsia="en-US" w:bidi="bn-IN"/>
              </w:rPr>
            </w:pPr>
            <w:r w:rsidRPr="00C173B9">
              <w:rPr>
                <w:szCs w:val="24"/>
                <w:lang w:val="en-US" w:eastAsia="en-US" w:bidi="bn-IN"/>
              </w:rPr>
              <w:t>26.7%</w:t>
            </w:r>
          </w:p>
        </w:tc>
      </w:tr>
      <w:tr w:rsidR="00725A4C" w:rsidRPr="00C173B9" w14:paraId="66D9B271" w14:textId="77777777" w:rsidTr="00735C9F">
        <w:trPr>
          <w:trHeight w:val="501"/>
        </w:trPr>
        <w:tc>
          <w:tcPr>
            <w:tcW w:w="3068" w:type="dxa"/>
          </w:tcPr>
          <w:p w14:paraId="0C08FABD" w14:textId="54BBC216" w:rsidR="00725A4C" w:rsidRPr="00C173B9" w:rsidRDefault="00725A4C" w:rsidP="00735C9F">
            <w:pPr>
              <w:ind w:firstLine="0"/>
              <w:rPr>
                <w:szCs w:val="24"/>
                <w:lang w:val="en-US" w:eastAsia="en-US" w:bidi="bn-IN"/>
              </w:rPr>
            </w:pPr>
            <w:r w:rsidRPr="00C173B9">
              <w:rPr>
                <w:szCs w:val="24"/>
                <w:lang w:val="en-US" w:eastAsia="en-US" w:bidi="bn-IN"/>
              </w:rPr>
              <w:t>Well</w:t>
            </w:r>
          </w:p>
        </w:tc>
        <w:tc>
          <w:tcPr>
            <w:tcW w:w="3068" w:type="dxa"/>
          </w:tcPr>
          <w:p w14:paraId="4F87E28D" w14:textId="19EAB821" w:rsidR="00725A4C" w:rsidRPr="00C173B9" w:rsidRDefault="00725A4C" w:rsidP="00735C9F">
            <w:pPr>
              <w:ind w:firstLine="0"/>
              <w:rPr>
                <w:szCs w:val="24"/>
                <w:lang w:val="en-US" w:eastAsia="en-US" w:bidi="bn-IN"/>
              </w:rPr>
            </w:pPr>
            <w:r w:rsidRPr="00C173B9">
              <w:rPr>
                <w:szCs w:val="24"/>
                <w:lang w:val="en-US" w:eastAsia="en-US" w:bidi="bn-IN"/>
              </w:rPr>
              <w:t>7</w:t>
            </w:r>
          </w:p>
        </w:tc>
        <w:tc>
          <w:tcPr>
            <w:tcW w:w="3070" w:type="dxa"/>
          </w:tcPr>
          <w:p w14:paraId="2B0B2D68" w14:textId="5D83D6EC" w:rsidR="00725A4C" w:rsidRPr="00C173B9" w:rsidRDefault="00725A4C" w:rsidP="00735C9F">
            <w:pPr>
              <w:ind w:firstLine="0"/>
              <w:rPr>
                <w:szCs w:val="24"/>
                <w:lang w:val="en-US" w:eastAsia="en-US" w:bidi="bn-IN"/>
              </w:rPr>
            </w:pPr>
            <w:r w:rsidRPr="00C173B9">
              <w:rPr>
                <w:szCs w:val="24"/>
                <w:lang w:val="en-US" w:eastAsia="en-US" w:bidi="bn-IN"/>
              </w:rPr>
              <w:t>46.7%</w:t>
            </w:r>
          </w:p>
        </w:tc>
      </w:tr>
      <w:tr w:rsidR="00725A4C" w:rsidRPr="00C173B9" w14:paraId="59400C48" w14:textId="77777777" w:rsidTr="00735C9F">
        <w:trPr>
          <w:trHeight w:val="490"/>
        </w:trPr>
        <w:tc>
          <w:tcPr>
            <w:tcW w:w="3068" w:type="dxa"/>
          </w:tcPr>
          <w:p w14:paraId="489F73B7" w14:textId="77777777" w:rsidR="00725A4C" w:rsidRPr="00C173B9" w:rsidRDefault="00725A4C" w:rsidP="00735C9F">
            <w:pPr>
              <w:ind w:firstLine="0"/>
              <w:rPr>
                <w:szCs w:val="24"/>
                <w:lang w:val="en-US" w:eastAsia="en-US" w:bidi="bn-IN"/>
              </w:rPr>
            </w:pPr>
            <w:r w:rsidRPr="00C173B9">
              <w:rPr>
                <w:szCs w:val="24"/>
                <w:lang w:val="en-US" w:eastAsia="en-US" w:bidi="bn-IN"/>
              </w:rPr>
              <w:t>Neutral</w:t>
            </w:r>
          </w:p>
        </w:tc>
        <w:tc>
          <w:tcPr>
            <w:tcW w:w="3068" w:type="dxa"/>
          </w:tcPr>
          <w:p w14:paraId="28270514" w14:textId="79843745" w:rsidR="00725A4C" w:rsidRPr="00C173B9" w:rsidRDefault="00725A4C" w:rsidP="00735C9F">
            <w:pPr>
              <w:ind w:firstLine="0"/>
              <w:rPr>
                <w:szCs w:val="24"/>
                <w:lang w:val="en-US" w:eastAsia="en-US" w:bidi="bn-IN"/>
              </w:rPr>
            </w:pPr>
            <w:r w:rsidRPr="00C173B9">
              <w:rPr>
                <w:szCs w:val="24"/>
                <w:lang w:val="en-US" w:eastAsia="en-US" w:bidi="bn-IN"/>
              </w:rPr>
              <w:t>3</w:t>
            </w:r>
          </w:p>
        </w:tc>
        <w:tc>
          <w:tcPr>
            <w:tcW w:w="3070" w:type="dxa"/>
          </w:tcPr>
          <w:p w14:paraId="7BFAA2AF" w14:textId="77777777" w:rsidR="00725A4C" w:rsidRPr="00C173B9" w:rsidRDefault="00725A4C" w:rsidP="00735C9F">
            <w:pPr>
              <w:ind w:firstLine="0"/>
              <w:rPr>
                <w:szCs w:val="24"/>
                <w:lang w:val="en-US" w:eastAsia="en-US" w:bidi="bn-IN"/>
              </w:rPr>
            </w:pPr>
            <w:r w:rsidRPr="00C173B9">
              <w:rPr>
                <w:szCs w:val="24"/>
                <w:lang w:val="en-US" w:eastAsia="en-US" w:bidi="bn-IN"/>
              </w:rPr>
              <w:t>20%</w:t>
            </w:r>
          </w:p>
        </w:tc>
      </w:tr>
      <w:tr w:rsidR="00725A4C" w:rsidRPr="00C173B9" w14:paraId="3671B477" w14:textId="77777777" w:rsidTr="00735C9F">
        <w:trPr>
          <w:trHeight w:val="501"/>
        </w:trPr>
        <w:tc>
          <w:tcPr>
            <w:tcW w:w="3068" w:type="dxa"/>
          </w:tcPr>
          <w:p w14:paraId="092417FA" w14:textId="554574FA" w:rsidR="00725A4C" w:rsidRPr="00C173B9" w:rsidRDefault="00725A4C" w:rsidP="00735C9F">
            <w:pPr>
              <w:ind w:firstLine="0"/>
              <w:rPr>
                <w:szCs w:val="24"/>
                <w:lang w:val="en-US" w:eastAsia="en-US" w:bidi="bn-IN"/>
              </w:rPr>
            </w:pPr>
            <w:r w:rsidRPr="00C173B9">
              <w:rPr>
                <w:szCs w:val="24"/>
                <w:lang w:val="en-US" w:eastAsia="en-US" w:bidi="bn-IN"/>
              </w:rPr>
              <w:t>Poorly</w:t>
            </w:r>
          </w:p>
        </w:tc>
        <w:tc>
          <w:tcPr>
            <w:tcW w:w="3068" w:type="dxa"/>
          </w:tcPr>
          <w:p w14:paraId="48B881ED" w14:textId="7889CB5D" w:rsidR="00725A4C" w:rsidRPr="00C173B9" w:rsidRDefault="00725A4C" w:rsidP="00735C9F">
            <w:pPr>
              <w:ind w:firstLine="0"/>
              <w:rPr>
                <w:szCs w:val="24"/>
                <w:lang w:val="en-US" w:eastAsia="en-US" w:bidi="bn-IN"/>
              </w:rPr>
            </w:pPr>
            <w:r w:rsidRPr="00C173B9">
              <w:rPr>
                <w:szCs w:val="24"/>
                <w:lang w:val="en-US" w:eastAsia="en-US" w:bidi="bn-IN"/>
              </w:rPr>
              <w:t>4</w:t>
            </w:r>
          </w:p>
        </w:tc>
        <w:tc>
          <w:tcPr>
            <w:tcW w:w="3070" w:type="dxa"/>
          </w:tcPr>
          <w:p w14:paraId="695D2C19" w14:textId="25D90769" w:rsidR="00725A4C" w:rsidRPr="00C173B9" w:rsidRDefault="00725A4C" w:rsidP="00735C9F">
            <w:pPr>
              <w:ind w:firstLine="0"/>
              <w:rPr>
                <w:szCs w:val="24"/>
                <w:lang w:val="en-US" w:eastAsia="en-US" w:bidi="bn-IN"/>
              </w:rPr>
            </w:pPr>
            <w:r w:rsidRPr="00C173B9">
              <w:rPr>
                <w:szCs w:val="24"/>
                <w:lang w:val="en-US" w:eastAsia="en-US" w:bidi="bn-IN"/>
              </w:rPr>
              <w:t>26.7%</w:t>
            </w:r>
          </w:p>
        </w:tc>
      </w:tr>
      <w:tr w:rsidR="00725A4C" w:rsidRPr="00C173B9" w14:paraId="5FFC05B8" w14:textId="77777777" w:rsidTr="00735C9F">
        <w:trPr>
          <w:trHeight w:val="501"/>
        </w:trPr>
        <w:tc>
          <w:tcPr>
            <w:tcW w:w="3068" w:type="dxa"/>
          </w:tcPr>
          <w:p w14:paraId="43251CF6" w14:textId="48BF5E47" w:rsidR="00725A4C" w:rsidRPr="00C173B9" w:rsidRDefault="00725A4C" w:rsidP="00735C9F">
            <w:pPr>
              <w:ind w:firstLine="0"/>
              <w:rPr>
                <w:szCs w:val="24"/>
                <w:lang w:val="en-US" w:eastAsia="en-US" w:bidi="bn-IN"/>
              </w:rPr>
            </w:pPr>
            <w:r w:rsidRPr="00C173B9">
              <w:rPr>
                <w:szCs w:val="24"/>
                <w:lang w:val="en-US" w:eastAsia="en-US" w:bidi="bn-IN"/>
              </w:rPr>
              <w:lastRenderedPageBreak/>
              <w:t xml:space="preserve">Very Poorly </w:t>
            </w:r>
          </w:p>
        </w:tc>
        <w:tc>
          <w:tcPr>
            <w:tcW w:w="3068" w:type="dxa"/>
          </w:tcPr>
          <w:p w14:paraId="01D4DA25" w14:textId="46BE9A81" w:rsidR="00725A4C" w:rsidRPr="00C173B9" w:rsidRDefault="00725A4C" w:rsidP="00735C9F">
            <w:pPr>
              <w:ind w:firstLine="0"/>
              <w:rPr>
                <w:szCs w:val="24"/>
                <w:lang w:val="en-US" w:eastAsia="en-US" w:bidi="bn-IN"/>
              </w:rPr>
            </w:pPr>
            <w:r w:rsidRPr="00C173B9">
              <w:rPr>
                <w:szCs w:val="24"/>
                <w:lang w:val="en-US" w:eastAsia="en-US" w:bidi="bn-IN"/>
              </w:rPr>
              <w:t>0</w:t>
            </w:r>
          </w:p>
        </w:tc>
        <w:tc>
          <w:tcPr>
            <w:tcW w:w="3070" w:type="dxa"/>
          </w:tcPr>
          <w:p w14:paraId="5DC16993" w14:textId="579E5645" w:rsidR="00725A4C" w:rsidRPr="00C173B9" w:rsidRDefault="00725A4C" w:rsidP="00735C9F">
            <w:pPr>
              <w:ind w:firstLine="0"/>
              <w:rPr>
                <w:szCs w:val="24"/>
                <w:lang w:val="en-US" w:eastAsia="en-US" w:bidi="bn-IN"/>
              </w:rPr>
            </w:pPr>
            <w:r w:rsidRPr="00C173B9">
              <w:rPr>
                <w:szCs w:val="24"/>
                <w:lang w:val="en-US" w:eastAsia="en-US" w:bidi="bn-IN"/>
              </w:rPr>
              <w:t>0%</w:t>
            </w:r>
          </w:p>
        </w:tc>
      </w:tr>
    </w:tbl>
    <w:p w14:paraId="02EB7C6D" w14:textId="77777777" w:rsidR="00725A4C" w:rsidRPr="00C173B9" w:rsidRDefault="00725A4C" w:rsidP="00BE1F2A">
      <w:pPr>
        <w:ind w:firstLine="0"/>
        <w:rPr>
          <w:szCs w:val="24"/>
          <w:lang w:val="en-US" w:eastAsia="en-US" w:bidi="bn-IN"/>
        </w:rPr>
      </w:pPr>
    </w:p>
    <w:p w14:paraId="3EAB2A88" w14:textId="34DFDC22" w:rsidR="00725A4C" w:rsidRPr="00C173B9" w:rsidRDefault="00725A4C" w:rsidP="00BE1F2A">
      <w:pPr>
        <w:ind w:firstLine="0"/>
        <w:rPr>
          <w:b/>
          <w:bCs/>
          <w:i/>
          <w:iCs/>
          <w:szCs w:val="24"/>
          <w:u w:val="single"/>
          <w:lang w:val="en-US" w:eastAsia="en-US" w:bidi="bn-IN"/>
        </w:rPr>
      </w:pPr>
      <w:r w:rsidRPr="00C173B9">
        <w:rPr>
          <w:b/>
          <w:bCs/>
          <w:i/>
          <w:iCs/>
          <w:szCs w:val="24"/>
          <w:u w:val="single"/>
          <w:lang w:val="en-US" w:eastAsia="en-US" w:bidi="bn-IN"/>
        </w:rPr>
        <w:t>Question 6: Any Suggestion?</w:t>
      </w:r>
    </w:p>
    <w:p w14:paraId="555C1C84" w14:textId="77777777" w:rsidR="00725A4C" w:rsidRPr="00C173B9" w:rsidRDefault="00725A4C" w:rsidP="00725A4C">
      <w:pPr>
        <w:ind w:firstLine="0"/>
        <w:rPr>
          <w:szCs w:val="24"/>
          <w:lang w:val="en-US" w:eastAsia="en-US" w:bidi="bn-IN"/>
        </w:rPr>
      </w:pPr>
      <w:r w:rsidRPr="00C173B9">
        <w:rPr>
          <w:szCs w:val="24"/>
          <w:lang w:val="en-US" w:eastAsia="en-US" w:bidi="bn-IN"/>
        </w:rPr>
        <w:t>Certainly! Below are individual responses for each of the 15 participants:</w:t>
      </w:r>
    </w:p>
    <w:p w14:paraId="49BEE445" w14:textId="77777777" w:rsidR="00725A4C" w:rsidRPr="00C173B9" w:rsidRDefault="00725A4C" w:rsidP="00725A4C">
      <w:pPr>
        <w:ind w:firstLine="0"/>
        <w:rPr>
          <w:szCs w:val="24"/>
          <w:lang w:val="en-US" w:eastAsia="en-US" w:bidi="bn-IN"/>
        </w:rPr>
      </w:pPr>
    </w:p>
    <w:p w14:paraId="3B480F9F" w14:textId="4789A5F4" w:rsidR="00725A4C" w:rsidRPr="00C173B9" w:rsidRDefault="00725A4C" w:rsidP="00725A4C">
      <w:pPr>
        <w:ind w:firstLine="0"/>
        <w:rPr>
          <w:szCs w:val="24"/>
          <w:lang w:val="en-US" w:eastAsia="en-US" w:bidi="bn-IN"/>
        </w:rPr>
      </w:pPr>
      <w:r w:rsidRPr="00C173B9">
        <w:rPr>
          <w:szCs w:val="24"/>
          <w:lang w:val="en-US" w:eastAsia="en-US" w:bidi="bn-IN"/>
        </w:rPr>
        <w:t>Participant 1</w:t>
      </w:r>
    </w:p>
    <w:p w14:paraId="7A1DC470" w14:textId="59535D6C" w:rsidR="00725A4C" w:rsidRPr="00C173B9" w:rsidRDefault="00725A4C" w:rsidP="00725A4C">
      <w:pPr>
        <w:ind w:firstLine="0"/>
        <w:rPr>
          <w:szCs w:val="24"/>
          <w:lang w:val="en-US" w:eastAsia="en-US" w:bidi="bn-IN"/>
        </w:rPr>
      </w:pPr>
      <w:r w:rsidRPr="00C173B9">
        <w:rPr>
          <w:szCs w:val="24"/>
          <w:lang w:val="en-US" w:eastAsia="en-US" w:bidi="bn-IN"/>
        </w:rPr>
        <w:t xml:space="preserve">   - Suggestions for Improvement: "Encourage more open forums for feedback."</w:t>
      </w:r>
    </w:p>
    <w:p w14:paraId="6305F76B" w14:textId="06B05677" w:rsidR="00725A4C" w:rsidRPr="00C173B9" w:rsidRDefault="00725A4C" w:rsidP="00725A4C">
      <w:pPr>
        <w:ind w:firstLine="0"/>
        <w:rPr>
          <w:szCs w:val="24"/>
          <w:lang w:val="en-US" w:eastAsia="en-US" w:bidi="bn-IN"/>
        </w:rPr>
      </w:pPr>
      <w:r w:rsidRPr="00C173B9">
        <w:rPr>
          <w:szCs w:val="24"/>
          <w:lang w:val="en-US" w:eastAsia="en-US" w:bidi="bn-IN"/>
        </w:rPr>
        <w:t>Participant 2</w:t>
      </w:r>
    </w:p>
    <w:p w14:paraId="6102D897" w14:textId="1F068CC6" w:rsidR="00725A4C" w:rsidRPr="00C173B9" w:rsidRDefault="00725A4C" w:rsidP="00725A4C">
      <w:pPr>
        <w:ind w:firstLine="0"/>
        <w:rPr>
          <w:szCs w:val="24"/>
          <w:lang w:val="en-US" w:eastAsia="en-US" w:bidi="bn-IN"/>
        </w:rPr>
      </w:pPr>
      <w:r w:rsidRPr="00C173B9">
        <w:rPr>
          <w:szCs w:val="24"/>
          <w:lang w:val="en-US" w:eastAsia="en-US" w:bidi="bn-IN"/>
        </w:rPr>
        <w:t xml:space="preserve">   - Suggestions for Improvement: "Regular training for managers on communication."</w:t>
      </w:r>
    </w:p>
    <w:p w14:paraId="0C712C21" w14:textId="35F1B805" w:rsidR="00725A4C" w:rsidRPr="00C173B9" w:rsidRDefault="00725A4C" w:rsidP="00725A4C">
      <w:pPr>
        <w:ind w:firstLine="0"/>
        <w:rPr>
          <w:szCs w:val="24"/>
          <w:lang w:val="en-US" w:eastAsia="en-US" w:bidi="bn-IN"/>
        </w:rPr>
      </w:pPr>
      <w:r w:rsidRPr="00C173B9">
        <w:rPr>
          <w:szCs w:val="24"/>
          <w:lang w:val="en-US" w:eastAsia="en-US" w:bidi="bn-IN"/>
        </w:rPr>
        <w:t>Participant 3</w:t>
      </w:r>
    </w:p>
    <w:p w14:paraId="34B66B67" w14:textId="39B16784" w:rsidR="00725A4C" w:rsidRPr="00C173B9" w:rsidRDefault="00725A4C" w:rsidP="00725A4C">
      <w:pPr>
        <w:ind w:firstLine="0"/>
        <w:rPr>
          <w:szCs w:val="24"/>
          <w:lang w:val="en-US" w:eastAsia="en-US" w:bidi="bn-IN"/>
        </w:rPr>
      </w:pPr>
      <w:r w:rsidRPr="00C173B9">
        <w:rPr>
          <w:szCs w:val="24"/>
          <w:lang w:val="en-US" w:eastAsia="en-US" w:bidi="bn-IN"/>
        </w:rPr>
        <w:t xml:space="preserve">   - Suggestions for Improvement: "Enhance communication during changes."</w:t>
      </w:r>
    </w:p>
    <w:p w14:paraId="554330A6" w14:textId="152D78C7" w:rsidR="00725A4C" w:rsidRPr="00C173B9" w:rsidRDefault="00725A4C" w:rsidP="00725A4C">
      <w:pPr>
        <w:ind w:firstLine="0"/>
        <w:rPr>
          <w:szCs w:val="24"/>
          <w:lang w:val="en-US" w:eastAsia="en-US" w:bidi="bn-IN"/>
        </w:rPr>
      </w:pPr>
      <w:r w:rsidRPr="00C173B9">
        <w:rPr>
          <w:szCs w:val="24"/>
          <w:lang w:val="en-US" w:eastAsia="en-US" w:bidi="bn-IN"/>
        </w:rPr>
        <w:t>Participant 4</w:t>
      </w:r>
    </w:p>
    <w:p w14:paraId="1BBA8BAD" w14:textId="6CEF76E7" w:rsidR="00725A4C" w:rsidRPr="00C173B9" w:rsidRDefault="00725A4C" w:rsidP="00725A4C">
      <w:pPr>
        <w:ind w:firstLine="0"/>
        <w:rPr>
          <w:szCs w:val="24"/>
          <w:lang w:val="en-US" w:eastAsia="en-US" w:bidi="bn-IN"/>
        </w:rPr>
      </w:pPr>
      <w:r w:rsidRPr="00C173B9">
        <w:rPr>
          <w:szCs w:val="24"/>
          <w:lang w:val="en-US" w:eastAsia="en-US" w:bidi="bn-IN"/>
        </w:rPr>
        <w:t xml:space="preserve">   - Suggestions for Improvement: "Implement mentorship programs."</w:t>
      </w:r>
    </w:p>
    <w:p w14:paraId="5E8D1B93" w14:textId="0C7F1F6C" w:rsidR="00725A4C" w:rsidRPr="00C173B9" w:rsidRDefault="00725A4C" w:rsidP="00725A4C">
      <w:pPr>
        <w:ind w:firstLine="0"/>
        <w:rPr>
          <w:szCs w:val="24"/>
          <w:lang w:val="en-US" w:eastAsia="en-US" w:bidi="bn-IN"/>
        </w:rPr>
      </w:pPr>
      <w:r w:rsidRPr="00C173B9">
        <w:rPr>
          <w:szCs w:val="24"/>
          <w:lang w:val="en-US" w:eastAsia="en-US" w:bidi="bn-IN"/>
        </w:rPr>
        <w:t>Participant 5</w:t>
      </w:r>
    </w:p>
    <w:p w14:paraId="61E4FFF3" w14:textId="4136C34F" w:rsidR="00725A4C" w:rsidRPr="00C173B9" w:rsidRDefault="00725A4C" w:rsidP="00725A4C">
      <w:pPr>
        <w:ind w:firstLine="0"/>
        <w:rPr>
          <w:szCs w:val="24"/>
          <w:lang w:val="en-US" w:eastAsia="en-US" w:bidi="bn-IN"/>
        </w:rPr>
      </w:pPr>
      <w:r w:rsidRPr="00C173B9">
        <w:rPr>
          <w:szCs w:val="24"/>
          <w:lang w:val="en-US" w:eastAsia="en-US" w:bidi="bn-IN"/>
        </w:rPr>
        <w:t xml:space="preserve">   - Suggestions for Improvement: "Encourage a more participative leadership style."</w:t>
      </w:r>
    </w:p>
    <w:p w14:paraId="293BEE03" w14:textId="03E51D66" w:rsidR="00725A4C" w:rsidRPr="00C173B9" w:rsidRDefault="00725A4C" w:rsidP="00725A4C">
      <w:pPr>
        <w:ind w:firstLine="0"/>
        <w:rPr>
          <w:szCs w:val="24"/>
          <w:lang w:val="en-US" w:eastAsia="en-US" w:bidi="bn-IN"/>
        </w:rPr>
      </w:pPr>
      <w:r w:rsidRPr="00C173B9">
        <w:rPr>
          <w:szCs w:val="24"/>
          <w:lang w:val="en-US" w:eastAsia="en-US" w:bidi="bn-IN"/>
        </w:rPr>
        <w:t>Participant 6</w:t>
      </w:r>
    </w:p>
    <w:p w14:paraId="156F612A" w14:textId="499DAE5B" w:rsidR="00725A4C" w:rsidRPr="00C173B9" w:rsidRDefault="00725A4C" w:rsidP="00725A4C">
      <w:pPr>
        <w:ind w:firstLine="0"/>
        <w:rPr>
          <w:szCs w:val="24"/>
          <w:lang w:val="en-US" w:eastAsia="en-US" w:bidi="bn-IN"/>
        </w:rPr>
      </w:pPr>
      <w:r w:rsidRPr="00C173B9">
        <w:rPr>
          <w:szCs w:val="24"/>
          <w:lang w:val="en-US" w:eastAsia="en-US" w:bidi="bn-IN"/>
        </w:rPr>
        <w:t xml:space="preserve">   - Suggestions for Improvement: "Foster a culture of recognition."</w:t>
      </w:r>
    </w:p>
    <w:p w14:paraId="6CEF4699" w14:textId="07A57726" w:rsidR="00725A4C" w:rsidRPr="00C173B9" w:rsidRDefault="00725A4C" w:rsidP="00725A4C">
      <w:pPr>
        <w:ind w:firstLine="0"/>
        <w:rPr>
          <w:szCs w:val="24"/>
          <w:lang w:val="en-US" w:eastAsia="en-US" w:bidi="bn-IN"/>
        </w:rPr>
      </w:pPr>
      <w:r w:rsidRPr="00C173B9">
        <w:rPr>
          <w:szCs w:val="24"/>
          <w:lang w:val="en-US" w:eastAsia="en-US" w:bidi="bn-IN"/>
        </w:rPr>
        <w:t>Participant 7</w:t>
      </w:r>
    </w:p>
    <w:p w14:paraId="63464C95" w14:textId="39D20885" w:rsidR="00725A4C" w:rsidRPr="00C173B9" w:rsidRDefault="00725A4C" w:rsidP="00725A4C">
      <w:pPr>
        <w:ind w:firstLine="0"/>
        <w:rPr>
          <w:szCs w:val="24"/>
          <w:lang w:val="en-US" w:eastAsia="en-US" w:bidi="bn-IN"/>
        </w:rPr>
      </w:pPr>
      <w:r w:rsidRPr="00C173B9">
        <w:rPr>
          <w:szCs w:val="24"/>
          <w:lang w:val="en-US" w:eastAsia="en-US" w:bidi="bn-IN"/>
        </w:rPr>
        <w:t xml:space="preserve">   - Suggestions for Improvement: "Improve transparency in decision-making."</w:t>
      </w:r>
    </w:p>
    <w:p w14:paraId="1AF4DE80" w14:textId="71D89CE8" w:rsidR="00725A4C" w:rsidRPr="00C173B9" w:rsidRDefault="00725A4C" w:rsidP="00725A4C">
      <w:pPr>
        <w:ind w:firstLine="0"/>
        <w:rPr>
          <w:szCs w:val="24"/>
          <w:lang w:val="en-US" w:eastAsia="en-US" w:bidi="bn-IN"/>
        </w:rPr>
      </w:pPr>
      <w:r w:rsidRPr="00C173B9">
        <w:rPr>
          <w:szCs w:val="24"/>
          <w:lang w:val="en-US" w:eastAsia="en-US" w:bidi="bn-IN"/>
        </w:rPr>
        <w:t>Participant 8</w:t>
      </w:r>
    </w:p>
    <w:p w14:paraId="251F5BAF" w14:textId="49DCE1DF" w:rsidR="00725A4C" w:rsidRPr="00C173B9" w:rsidRDefault="00725A4C" w:rsidP="00725A4C">
      <w:pPr>
        <w:ind w:firstLine="0"/>
        <w:rPr>
          <w:szCs w:val="24"/>
          <w:lang w:val="en-US" w:eastAsia="en-US" w:bidi="bn-IN"/>
        </w:rPr>
      </w:pPr>
      <w:r w:rsidRPr="00C173B9">
        <w:rPr>
          <w:szCs w:val="24"/>
          <w:lang w:val="en-US" w:eastAsia="en-US" w:bidi="bn-IN"/>
        </w:rPr>
        <w:t xml:space="preserve">   - Suggestions for Improvement: "Introduce flexible work arrangements."</w:t>
      </w:r>
    </w:p>
    <w:p w14:paraId="3F0CFE00" w14:textId="1E0861A6" w:rsidR="00725A4C" w:rsidRPr="00C173B9" w:rsidRDefault="00725A4C" w:rsidP="00725A4C">
      <w:pPr>
        <w:ind w:firstLine="0"/>
        <w:rPr>
          <w:szCs w:val="24"/>
          <w:lang w:val="en-US" w:eastAsia="en-US" w:bidi="bn-IN"/>
        </w:rPr>
      </w:pPr>
      <w:r w:rsidRPr="00C173B9">
        <w:rPr>
          <w:szCs w:val="24"/>
          <w:lang w:val="en-US" w:eastAsia="en-US" w:bidi="bn-IN"/>
        </w:rPr>
        <w:t>Participant 9</w:t>
      </w:r>
    </w:p>
    <w:p w14:paraId="4CCD950B" w14:textId="3D7EF07E" w:rsidR="00725A4C" w:rsidRPr="00C173B9" w:rsidRDefault="00725A4C" w:rsidP="00725A4C">
      <w:pPr>
        <w:ind w:firstLine="0"/>
        <w:rPr>
          <w:szCs w:val="24"/>
          <w:lang w:val="en-US" w:eastAsia="en-US" w:bidi="bn-IN"/>
        </w:rPr>
      </w:pPr>
      <w:r w:rsidRPr="00C173B9">
        <w:rPr>
          <w:szCs w:val="24"/>
          <w:lang w:val="en-US" w:eastAsia="en-US" w:bidi="bn-IN"/>
        </w:rPr>
        <w:t xml:space="preserve">   - Suggestions for Improvement: "Promote a shared leadership approach."</w:t>
      </w:r>
    </w:p>
    <w:p w14:paraId="05DBB19F" w14:textId="4296F066" w:rsidR="00725A4C" w:rsidRPr="00C173B9" w:rsidRDefault="00725A4C" w:rsidP="00725A4C">
      <w:pPr>
        <w:ind w:firstLine="0"/>
        <w:rPr>
          <w:szCs w:val="24"/>
          <w:lang w:val="en-US" w:eastAsia="en-US" w:bidi="bn-IN"/>
        </w:rPr>
      </w:pPr>
      <w:r w:rsidRPr="00C173B9">
        <w:rPr>
          <w:szCs w:val="24"/>
          <w:lang w:val="en-US" w:eastAsia="en-US" w:bidi="bn-IN"/>
        </w:rPr>
        <w:t>Participant 10</w:t>
      </w:r>
    </w:p>
    <w:p w14:paraId="7A4DB7BC" w14:textId="20141539" w:rsidR="00725A4C" w:rsidRPr="00C173B9" w:rsidRDefault="00725A4C" w:rsidP="00725A4C">
      <w:pPr>
        <w:ind w:firstLine="0"/>
        <w:rPr>
          <w:szCs w:val="24"/>
          <w:lang w:val="en-US" w:eastAsia="en-US" w:bidi="bn-IN"/>
        </w:rPr>
      </w:pPr>
      <w:r w:rsidRPr="00C173B9">
        <w:rPr>
          <w:szCs w:val="24"/>
          <w:lang w:val="en-US" w:eastAsia="en-US" w:bidi="bn-IN"/>
        </w:rPr>
        <w:lastRenderedPageBreak/>
        <w:t xml:space="preserve">    - Suggestions for Improvement: "Increase employee involvement in decision-making."</w:t>
      </w:r>
    </w:p>
    <w:p w14:paraId="128E8DBA" w14:textId="339163C1" w:rsidR="00725A4C" w:rsidRPr="00C173B9" w:rsidRDefault="00725A4C" w:rsidP="00725A4C">
      <w:pPr>
        <w:ind w:firstLine="0"/>
        <w:rPr>
          <w:szCs w:val="24"/>
          <w:lang w:val="en-US" w:eastAsia="en-US" w:bidi="bn-IN"/>
        </w:rPr>
      </w:pPr>
      <w:r w:rsidRPr="00C173B9">
        <w:rPr>
          <w:szCs w:val="24"/>
          <w:lang w:val="en-US" w:eastAsia="en-US" w:bidi="bn-IN"/>
        </w:rPr>
        <w:t>Participant 11</w:t>
      </w:r>
    </w:p>
    <w:p w14:paraId="3AFB02E5" w14:textId="65238E39" w:rsidR="00725A4C" w:rsidRPr="00C173B9" w:rsidRDefault="00725A4C" w:rsidP="00725A4C">
      <w:pPr>
        <w:ind w:firstLine="0"/>
        <w:rPr>
          <w:szCs w:val="24"/>
          <w:lang w:val="en-US" w:eastAsia="en-US" w:bidi="bn-IN"/>
        </w:rPr>
      </w:pPr>
      <w:r w:rsidRPr="00C173B9">
        <w:rPr>
          <w:szCs w:val="24"/>
          <w:lang w:val="en-US" w:eastAsia="en-US" w:bidi="bn-IN"/>
        </w:rPr>
        <w:t xml:space="preserve">    - Suggestions for Improvement: "Enhance training programs for leadership."</w:t>
      </w:r>
    </w:p>
    <w:p w14:paraId="4AAAE82D" w14:textId="6BACAFC3" w:rsidR="00725A4C" w:rsidRPr="00C173B9" w:rsidRDefault="00725A4C" w:rsidP="00725A4C">
      <w:pPr>
        <w:ind w:firstLine="0"/>
        <w:rPr>
          <w:szCs w:val="24"/>
          <w:lang w:val="en-US" w:eastAsia="en-US" w:bidi="bn-IN"/>
        </w:rPr>
      </w:pPr>
      <w:r w:rsidRPr="00C173B9">
        <w:rPr>
          <w:szCs w:val="24"/>
          <w:lang w:val="en-US" w:eastAsia="en-US" w:bidi="bn-IN"/>
        </w:rPr>
        <w:t>Participant 12</w:t>
      </w:r>
    </w:p>
    <w:p w14:paraId="417B37B9" w14:textId="30C3DDDF" w:rsidR="00725A4C" w:rsidRPr="00C173B9" w:rsidRDefault="00725A4C" w:rsidP="00725A4C">
      <w:pPr>
        <w:ind w:firstLine="0"/>
        <w:rPr>
          <w:szCs w:val="24"/>
          <w:lang w:val="en-US" w:eastAsia="en-US" w:bidi="bn-IN"/>
        </w:rPr>
      </w:pPr>
      <w:r w:rsidRPr="00C173B9">
        <w:rPr>
          <w:szCs w:val="24"/>
          <w:lang w:val="en-US" w:eastAsia="en-US" w:bidi="bn-IN"/>
        </w:rPr>
        <w:t xml:space="preserve">    - Suggestions for Improvement: "Establish clearer communication channels."</w:t>
      </w:r>
    </w:p>
    <w:p w14:paraId="2F15922B" w14:textId="5ADFC513" w:rsidR="00725A4C" w:rsidRPr="00C173B9" w:rsidRDefault="00725A4C" w:rsidP="00725A4C">
      <w:pPr>
        <w:ind w:firstLine="0"/>
        <w:rPr>
          <w:szCs w:val="24"/>
          <w:lang w:val="en-US" w:eastAsia="en-US" w:bidi="bn-IN"/>
        </w:rPr>
      </w:pPr>
      <w:r w:rsidRPr="00C173B9">
        <w:rPr>
          <w:szCs w:val="24"/>
          <w:lang w:val="en-US" w:eastAsia="en-US" w:bidi="bn-IN"/>
        </w:rPr>
        <w:t>Participant 13</w:t>
      </w:r>
    </w:p>
    <w:p w14:paraId="6FE8AF29" w14:textId="12570E14" w:rsidR="00725A4C" w:rsidRPr="00C173B9" w:rsidRDefault="00725A4C" w:rsidP="00725A4C">
      <w:pPr>
        <w:ind w:firstLine="0"/>
        <w:rPr>
          <w:szCs w:val="24"/>
          <w:lang w:val="en-US" w:eastAsia="en-US" w:bidi="bn-IN"/>
        </w:rPr>
      </w:pPr>
      <w:r w:rsidRPr="00C173B9">
        <w:rPr>
          <w:szCs w:val="24"/>
          <w:lang w:val="en-US" w:eastAsia="en-US" w:bidi="bn-IN"/>
        </w:rPr>
        <w:t xml:space="preserve">    - Suggestions for Improvement: "Promote a culture of continuous improvement."</w:t>
      </w:r>
    </w:p>
    <w:p w14:paraId="4C9498DA" w14:textId="55983FB2" w:rsidR="00725A4C" w:rsidRPr="00C173B9" w:rsidRDefault="00725A4C" w:rsidP="00725A4C">
      <w:pPr>
        <w:ind w:firstLine="0"/>
        <w:rPr>
          <w:szCs w:val="24"/>
          <w:lang w:val="en-US" w:eastAsia="en-US" w:bidi="bn-IN"/>
        </w:rPr>
      </w:pPr>
      <w:r w:rsidRPr="00C173B9">
        <w:rPr>
          <w:szCs w:val="24"/>
          <w:lang w:val="en-US" w:eastAsia="en-US" w:bidi="bn-IN"/>
        </w:rPr>
        <w:t>Participant 14</w:t>
      </w:r>
    </w:p>
    <w:p w14:paraId="5336A1B9" w14:textId="4AE6C66D" w:rsidR="00725A4C" w:rsidRPr="00C173B9" w:rsidRDefault="00725A4C" w:rsidP="00725A4C">
      <w:pPr>
        <w:ind w:firstLine="0"/>
        <w:rPr>
          <w:szCs w:val="24"/>
          <w:lang w:val="en-US" w:eastAsia="en-US" w:bidi="bn-IN"/>
        </w:rPr>
      </w:pPr>
      <w:r w:rsidRPr="00C173B9">
        <w:rPr>
          <w:szCs w:val="24"/>
          <w:lang w:val="en-US" w:eastAsia="en-US" w:bidi="bn-IN"/>
        </w:rPr>
        <w:t xml:space="preserve">    - Suggestions for Improvement: "Implement mentorship programs."</w:t>
      </w:r>
    </w:p>
    <w:p w14:paraId="71E729D2" w14:textId="4CD068AE" w:rsidR="00725A4C" w:rsidRPr="00C173B9" w:rsidRDefault="00725A4C" w:rsidP="00725A4C">
      <w:pPr>
        <w:ind w:firstLine="0"/>
        <w:rPr>
          <w:szCs w:val="24"/>
          <w:lang w:val="en-US" w:eastAsia="en-US" w:bidi="bn-IN"/>
        </w:rPr>
      </w:pPr>
      <w:r w:rsidRPr="00C173B9">
        <w:rPr>
          <w:szCs w:val="24"/>
          <w:lang w:val="en-US" w:eastAsia="en-US" w:bidi="bn-IN"/>
        </w:rPr>
        <w:t>Participant 15</w:t>
      </w:r>
    </w:p>
    <w:p w14:paraId="3834D373" w14:textId="724CACF4" w:rsidR="004A2FEE" w:rsidRPr="00C173B9" w:rsidRDefault="00725A4C" w:rsidP="00BE1F2A">
      <w:pPr>
        <w:ind w:firstLine="0"/>
        <w:rPr>
          <w:szCs w:val="24"/>
          <w:lang w:val="en-US" w:eastAsia="en-US" w:bidi="bn-IN"/>
        </w:rPr>
      </w:pPr>
      <w:r w:rsidRPr="00C173B9">
        <w:rPr>
          <w:szCs w:val="24"/>
          <w:lang w:val="en-US" w:eastAsia="en-US" w:bidi="bn-IN"/>
        </w:rPr>
        <w:t xml:space="preserve">    - Suggestions for Improvement: "Increase employee involvement in decision-making."</w:t>
      </w:r>
    </w:p>
    <w:p w14:paraId="5AF66859" w14:textId="6781F1C6" w:rsidR="00725A4C" w:rsidRPr="00C173B9" w:rsidRDefault="00725A4C" w:rsidP="00725A4C">
      <w:pPr>
        <w:ind w:firstLine="0"/>
        <w:rPr>
          <w:b/>
          <w:bCs/>
          <w:i/>
          <w:iCs/>
          <w:szCs w:val="24"/>
          <w:lang w:val="en-US" w:eastAsia="en-US" w:bidi="bn-IN"/>
        </w:rPr>
      </w:pPr>
      <w:r w:rsidRPr="00C173B9">
        <w:rPr>
          <w:b/>
          <w:bCs/>
          <w:i/>
          <w:iCs/>
          <w:szCs w:val="24"/>
          <w:lang w:val="en-US" w:eastAsia="en-US" w:bidi="bn-IN"/>
        </w:rPr>
        <w:t>Analysis of Leadership Style's Impact on Company Culture at Royal Mail</w:t>
      </w:r>
    </w:p>
    <w:p w14:paraId="08A61FED" w14:textId="028CA413" w:rsidR="00725A4C" w:rsidRPr="00C173B9" w:rsidRDefault="00725A4C" w:rsidP="00725A4C">
      <w:pPr>
        <w:ind w:firstLine="0"/>
        <w:rPr>
          <w:szCs w:val="24"/>
          <w:lang w:val="en-US" w:eastAsia="en-US" w:bidi="bn-IN"/>
        </w:rPr>
      </w:pPr>
      <w:r w:rsidRPr="00C173B9">
        <w:rPr>
          <w:szCs w:val="24"/>
          <w:lang w:val="en-US" w:eastAsia="en-US" w:bidi="bn-IN"/>
        </w:rPr>
        <w:t xml:space="preserve">The purpose of this study is to investigate the complex link that exists between leadership style and business culture at Royal Mail. In order to do so, the researchers sought the perspectives of a varied set of workers who worked in a variety of roles and hierarchical levels. The results, which were derived from a sample size of fifteen individuals, shed light on perspectives, experiences, and ideas surrounding leadership techniques inside the </w:t>
      </w:r>
      <w:proofErr w:type="spellStart"/>
      <w:r w:rsidRPr="00C173B9">
        <w:rPr>
          <w:szCs w:val="24"/>
          <w:lang w:val="en-US" w:eastAsia="en-US" w:bidi="bn-IN"/>
        </w:rPr>
        <w:t>organisation</w:t>
      </w:r>
      <w:proofErr w:type="spellEnd"/>
      <w:r w:rsidRPr="00C173B9">
        <w:rPr>
          <w:szCs w:val="24"/>
          <w:lang w:val="en-US" w:eastAsia="en-US" w:bidi="bn-IN"/>
        </w:rPr>
        <w:t>.</w:t>
      </w:r>
    </w:p>
    <w:p w14:paraId="68237AF2" w14:textId="0FCD0BFC" w:rsidR="00725A4C" w:rsidRPr="00C173B9" w:rsidRDefault="00725A4C" w:rsidP="00725A4C">
      <w:pPr>
        <w:ind w:firstLine="0"/>
        <w:rPr>
          <w:b/>
          <w:bCs/>
          <w:i/>
          <w:iCs/>
          <w:szCs w:val="24"/>
          <w:lang w:val="en-US" w:eastAsia="en-US" w:bidi="bn-IN"/>
        </w:rPr>
      </w:pPr>
      <w:r w:rsidRPr="00C173B9">
        <w:rPr>
          <w:b/>
          <w:bCs/>
          <w:i/>
          <w:iCs/>
          <w:szCs w:val="24"/>
          <w:lang w:val="en-US" w:eastAsia="en-US" w:bidi="bn-IN"/>
        </w:rPr>
        <w:t>Leadership Style Perceptions:</w:t>
      </w:r>
    </w:p>
    <w:p w14:paraId="453B62BF" w14:textId="17E4210B" w:rsidR="00725A4C" w:rsidRPr="00C173B9" w:rsidRDefault="00725A4C" w:rsidP="00725A4C">
      <w:pPr>
        <w:ind w:firstLine="0"/>
        <w:rPr>
          <w:szCs w:val="24"/>
          <w:lang w:val="en-US" w:eastAsia="en-US" w:bidi="bn-IN"/>
        </w:rPr>
      </w:pPr>
      <w:r w:rsidRPr="00C173B9">
        <w:rPr>
          <w:szCs w:val="24"/>
          <w:lang w:val="en-US" w:eastAsia="en-US" w:bidi="bn-IN"/>
        </w:rPr>
        <w:t xml:space="preserve">The purpose of the first question was to determine how the participants felt about the various leadership styles that are currently in use at Royal Mail. The replies reflect a varied landscape, with a sizeable part (26.7% of the total) defining the leadership style as transformative. This style is </w:t>
      </w:r>
      <w:proofErr w:type="spellStart"/>
      <w:r w:rsidRPr="00C173B9">
        <w:rPr>
          <w:szCs w:val="24"/>
          <w:lang w:val="en-US" w:eastAsia="en-US" w:bidi="bn-IN"/>
        </w:rPr>
        <w:t>characterised</w:t>
      </w:r>
      <w:proofErr w:type="spellEnd"/>
      <w:r w:rsidRPr="00C173B9">
        <w:rPr>
          <w:szCs w:val="24"/>
          <w:lang w:val="en-US" w:eastAsia="en-US" w:bidi="bn-IN"/>
        </w:rPr>
        <w:t xml:space="preserve"> by inspiration, vision, and the promotion of innovation. Next in line, at twenty percent, is transactional leadership, which places an emphasis on clearly defined responsibilities and incentives. As a result of this difference in perspectives, the dynamic character of leadership within the </w:t>
      </w:r>
      <w:proofErr w:type="spellStart"/>
      <w:r w:rsidRPr="00C173B9">
        <w:rPr>
          <w:szCs w:val="24"/>
          <w:lang w:val="en-US" w:eastAsia="en-US" w:bidi="bn-IN"/>
        </w:rPr>
        <w:t>organisation</w:t>
      </w:r>
      <w:proofErr w:type="spellEnd"/>
      <w:r w:rsidRPr="00C173B9">
        <w:rPr>
          <w:szCs w:val="24"/>
          <w:lang w:val="en-US" w:eastAsia="en-US" w:bidi="bn-IN"/>
        </w:rPr>
        <w:t xml:space="preserve"> is brought to light, and it is possible that various teams or departments may experience different leadership styles.</w:t>
      </w:r>
    </w:p>
    <w:p w14:paraId="1248097D" w14:textId="7B936E88" w:rsidR="00725A4C" w:rsidRPr="00C173B9" w:rsidRDefault="00725A4C" w:rsidP="00725A4C">
      <w:pPr>
        <w:ind w:firstLine="0"/>
        <w:rPr>
          <w:b/>
          <w:bCs/>
          <w:i/>
          <w:iCs/>
          <w:szCs w:val="24"/>
          <w:lang w:val="en-US" w:eastAsia="en-US" w:bidi="bn-IN"/>
        </w:rPr>
      </w:pPr>
      <w:r w:rsidRPr="00C173B9">
        <w:rPr>
          <w:b/>
          <w:bCs/>
          <w:i/>
          <w:iCs/>
          <w:szCs w:val="24"/>
          <w:lang w:val="en-US" w:eastAsia="en-US" w:bidi="bn-IN"/>
        </w:rPr>
        <w:t>Impact on Team Collaboration:</w:t>
      </w:r>
    </w:p>
    <w:p w14:paraId="6121B1A0" w14:textId="0CF3BCDB" w:rsidR="00725A4C" w:rsidRPr="00C173B9" w:rsidRDefault="00725A4C" w:rsidP="00725A4C">
      <w:pPr>
        <w:ind w:firstLine="0"/>
        <w:rPr>
          <w:szCs w:val="24"/>
          <w:lang w:val="en-US" w:eastAsia="en-US" w:bidi="bn-IN"/>
        </w:rPr>
      </w:pPr>
      <w:r w:rsidRPr="00C173B9">
        <w:rPr>
          <w:szCs w:val="24"/>
          <w:lang w:val="en-US" w:eastAsia="en-US" w:bidi="bn-IN"/>
        </w:rPr>
        <w:lastRenderedPageBreak/>
        <w:t xml:space="preserve">One of the most important aspects of the dynamics of an </w:t>
      </w:r>
      <w:proofErr w:type="spellStart"/>
      <w:r w:rsidRPr="00C173B9">
        <w:rPr>
          <w:szCs w:val="24"/>
          <w:lang w:val="en-US" w:eastAsia="en-US" w:bidi="bn-IN"/>
        </w:rPr>
        <w:t>organisation</w:t>
      </w:r>
      <w:proofErr w:type="spellEnd"/>
      <w:r w:rsidRPr="00C173B9">
        <w:rPr>
          <w:szCs w:val="24"/>
          <w:lang w:val="en-US" w:eastAsia="en-US" w:bidi="bn-IN"/>
        </w:rPr>
        <w:t xml:space="preserve"> is the influence that leadership has on the relationship between team members. The majority of participants, 53.3%, said that the leadership styles at Royal Mail contribute to a collaborative and cooperative working environment. This is shown by the fact that the majority of participants expressed a </w:t>
      </w:r>
      <w:proofErr w:type="spellStart"/>
      <w:r w:rsidRPr="00C173B9">
        <w:rPr>
          <w:szCs w:val="24"/>
          <w:lang w:val="en-US" w:eastAsia="en-US" w:bidi="bn-IN"/>
        </w:rPr>
        <w:t>favourable</w:t>
      </w:r>
      <w:proofErr w:type="spellEnd"/>
      <w:r w:rsidRPr="00C173B9">
        <w:rPr>
          <w:szCs w:val="24"/>
          <w:lang w:val="en-US" w:eastAsia="en-US" w:bidi="bn-IN"/>
        </w:rPr>
        <w:t xml:space="preserve"> influence about collaboration. Nevertheless, it is important to draw attention to the fact that twenty percent of respondents had a negative influence, which indicates that there are areas in which leadership might possibly be addressed to promote team cohesiveness.</w:t>
      </w:r>
    </w:p>
    <w:p w14:paraId="64A83172" w14:textId="5D8A776F" w:rsidR="00725A4C" w:rsidRPr="00C173B9" w:rsidRDefault="00725A4C" w:rsidP="00725A4C">
      <w:pPr>
        <w:ind w:firstLine="0"/>
        <w:rPr>
          <w:b/>
          <w:bCs/>
          <w:i/>
          <w:iCs/>
          <w:szCs w:val="24"/>
          <w:lang w:val="en-US" w:eastAsia="en-US" w:bidi="bn-IN"/>
        </w:rPr>
      </w:pPr>
      <w:r w:rsidRPr="00C173B9">
        <w:rPr>
          <w:b/>
          <w:bCs/>
          <w:i/>
          <w:iCs/>
          <w:szCs w:val="24"/>
          <w:lang w:val="en-US" w:eastAsia="en-US" w:bidi="bn-IN"/>
        </w:rPr>
        <w:t>Communication Effectiveness:</w:t>
      </w:r>
    </w:p>
    <w:p w14:paraId="2DF8C9C1" w14:textId="05A1DFE9" w:rsidR="00725A4C" w:rsidRPr="00C173B9" w:rsidRDefault="00725A4C" w:rsidP="00725A4C">
      <w:pPr>
        <w:ind w:firstLine="0"/>
        <w:rPr>
          <w:szCs w:val="24"/>
          <w:lang w:val="en-US" w:eastAsia="en-US" w:bidi="bn-IN"/>
        </w:rPr>
      </w:pPr>
      <w:r w:rsidRPr="00C173B9">
        <w:rPr>
          <w:szCs w:val="24"/>
          <w:lang w:val="en-US" w:eastAsia="en-US" w:bidi="bn-IN"/>
        </w:rPr>
        <w:t xml:space="preserve">The success of an </w:t>
      </w:r>
      <w:proofErr w:type="spellStart"/>
      <w:r w:rsidRPr="00C173B9">
        <w:rPr>
          <w:szCs w:val="24"/>
          <w:lang w:val="en-US" w:eastAsia="en-US" w:bidi="bn-IN"/>
        </w:rPr>
        <w:t>organisation</w:t>
      </w:r>
      <w:proofErr w:type="spellEnd"/>
      <w:r w:rsidRPr="00C173B9">
        <w:rPr>
          <w:szCs w:val="24"/>
          <w:lang w:val="en-US" w:eastAsia="en-US" w:bidi="bn-IN"/>
        </w:rPr>
        <w:t xml:space="preserve"> is directly proportional to the quality of its communication. A fair distribution of replies is shown by the outcomes of the survey about the efficacy of communication. It is estimated that around one-third of the participants consider communication to be either highly effective or fairly effective, while the remaining quarter consider it to be somewhat neutral. The general good mood towards communication within the </w:t>
      </w:r>
      <w:proofErr w:type="spellStart"/>
      <w:r w:rsidRPr="00C173B9">
        <w:rPr>
          <w:szCs w:val="24"/>
          <w:lang w:val="en-US" w:eastAsia="en-US" w:bidi="bn-IN"/>
        </w:rPr>
        <w:t>organisation</w:t>
      </w:r>
      <w:proofErr w:type="spellEnd"/>
      <w:r w:rsidRPr="00C173B9">
        <w:rPr>
          <w:szCs w:val="24"/>
          <w:lang w:val="en-US" w:eastAsia="en-US" w:bidi="bn-IN"/>
        </w:rPr>
        <w:t xml:space="preserve"> is shown by the comparatively low number of respondents (6.7%) who said that communication was somewhat ineffective. Clear communication is vital for </w:t>
      </w:r>
      <w:proofErr w:type="spellStart"/>
      <w:r w:rsidRPr="00C173B9">
        <w:rPr>
          <w:szCs w:val="24"/>
          <w:lang w:val="en-US" w:eastAsia="en-US" w:bidi="bn-IN"/>
        </w:rPr>
        <w:t>synchronising</w:t>
      </w:r>
      <w:proofErr w:type="spellEnd"/>
      <w:r w:rsidRPr="00C173B9">
        <w:rPr>
          <w:szCs w:val="24"/>
          <w:lang w:val="en-US" w:eastAsia="en-US" w:bidi="bn-IN"/>
        </w:rPr>
        <w:t xml:space="preserve"> </w:t>
      </w:r>
      <w:proofErr w:type="spellStart"/>
      <w:r w:rsidRPr="00C173B9">
        <w:rPr>
          <w:szCs w:val="24"/>
          <w:lang w:val="en-US" w:eastAsia="en-US" w:bidi="bn-IN"/>
        </w:rPr>
        <w:t>organisational</w:t>
      </w:r>
      <w:proofErr w:type="spellEnd"/>
      <w:r w:rsidRPr="00C173B9">
        <w:rPr>
          <w:szCs w:val="24"/>
          <w:lang w:val="en-US" w:eastAsia="en-US" w:bidi="bn-IN"/>
        </w:rPr>
        <w:t xml:space="preserve"> objectives and cultivating a common vision among personnel, therefore this is a notable component of the </w:t>
      </w:r>
      <w:proofErr w:type="spellStart"/>
      <w:r w:rsidRPr="00C173B9">
        <w:rPr>
          <w:szCs w:val="24"/>
          <w:lang w:val="en-US" w:eastAsia="en-US" w:bidi="bn-IN"/>
        </w:rPr>
        <w:t>organisation</w:t>
      </w:r>
      <w:proofErr w:type="spellEnd"/>
      <w:r w:rsidRPr="00C173B9">
        <w:rPr>
          <w:szCs w:val="24"/>
          <w:lang w:val="en-US" w:eastAsia="en-US" w:bidi="bn-IN"/>
        </w:rPr>
        <w:t>.</w:t>
      </w:r>
    </w:p>
    <w:p w14:paraId="3C60C509" w14:textId="493C7E02" w:rsidR="00725A4C" w:rsidRPr="00C173B9" w:rsidRDefault="00725A4C" w:rsidP="00725A4C">
      <w:pPr>
        <w:ind w:firstLine="0"/>
        <w:rPr>
          <w:b/>
          <w:bCs/>
          <w:i/>
          <w:iCs/>
          <w:szCs w:val="24"/>
          <w:lang w:val="en-US" w:eastAsia="en-US" w:bidi="bn-IN"/>
        </w:rPr>
      </w:pPr>
      <w:r w:rsidRPr="00C173B9">
        <w:rPr>
          <w:b/>
          <w:bCs/>
          <w:i/>
          <w:iCs/>
          <w:szCs w:val="24"/>
          <w:lang w:val="en-US" w:eastAsia="en-US" w:bidi="bn-IN"/>
        </w:rPr>
        <w:t>Employee Morale and Job Satisfaction:</w:t>
      </w:r>
    </w:p>
    <w:p w14:paraId="5BFB5D17" w14:textId="738F12C1" w:rsidR="00725A4C" w:rsidRPr="00C173B9" w:rsidRDefault="00725A4C" w:rsidP="00725A4C">
      <w:pPr>
        <w:ind w:firstLine="0"/>
        <w:rPr>
          <w:szCs w:val="24"/>
          <w:lang w:val="en-US" w:eastAsia="en-US" w:bidi="bn-IN"/>
        </w:rPr>
      </w:pPr>
      <w:r w:rsidRPr="00C173B9">
        <w:rPr>
          <w:szCs w:val="24"/>
          <w:lang w:val="en-US" w:eastAsia="en-US" w:bidi="bn-IN"/>
        </w:rPr>
        <w:t xml:space="preserve">The level of job satisfaction and morale among workers are important markers of the overall health of an </w:t>
      </w:r>
      <w:proofErr w:type="spellStart"/>
      <w:r w:rsidRPr="00C173B9">
        <w:rPr>
          <w:szCs w:val="24"/>
          <w:lang w:val="en-US" w:eastAsia="en-US" w:bidi="bn-IN"/>
        </w:rPr>
        <w:t>organisation</w:t>
      </w:r>
      <w:proofErr w:type="spellEnd"/>
      <w:r w:rsidRPr="00C173B9">
        <w:rPr>
          <w:szCs w:val="24"/>
          <w:lang w:val="en-US" w:eastAsia="en-US" w:bidi="bn-IN"/>
        </w:rPr>
        <w:t>. The findings of the poll suggest that there is a range of opinions, with forty percent of respondents stating that leadership has a substantial role in influencing employee morale and work satisfaction for employees. In contrast, 26.7% of respondents believe that leadership is a factor that hampers these features to some degree. This variation helps to highlight the intricacy of the link between leadership style and employee happiness. It also suggests that there is a need for a nuanced approach to leadership practices in order to adapt to the various requirements and expectations of the workforce.</w:t>
      </w:r>
    </w:p>
    <w:p w14:paraId="552F1259" w14:textId="0E48E5E5" w:rsidR="00725A4C" w:rsidRPr="00C173B9" w:rsidRDefault="00725A4C" w:rsidP="00725A4C">
      <w:pPr>
        <w:ind w:firstLine="0"/>
        <w:rPr>
          <w:b/>
          <w:bCs/>
          <w:i/>
          <w:iCs/>
          <w:szCs w:val="24"/>
          <w:lang w:val="en-US" w:eastAsia="en-US" w:bidi="bn-IN"/>
        </w:rPr>
      </w:pPr>
      <w:r w:rsidRPr="00C173B9">
        <w:rPr>
          <w:b/>
          <w:bCs/>
          <w:i/>
          <w:iCs/>
          <w:szCs w:val="24"/>
          <w:lang w:val="en-US" w:eastAsia="en-US" w:bidi="bn-IN"/>
        </w:rPr>
        <w:t>Adaptability to Change:</w:t>
      </w:r>
    </w:p>
    <w:p w14:paraId="09DFB5C1" w14:textId="0D0A4976" w:rsidR="00725A4C" w:rsidRPr="00C173B9" w:rsidRDefault="00725A4C" w:rsidP="00725A4C">
      <w:pPr>
        <w:ind w:firstLine="0"/>
        <w:rPr>
          <w:szCs w:val="24"/>
          <w:lang w:val="en-US" w:eastAsia="en-US" w:bidi="bn-IN"/>
        </w:rPr>
      </w:pPr>
      <w:r w:rsidRPr="00C173B9">
        <w:rPr>
          <w:szCs w:val="24"/>
          <w:lang w:val="en-US" w:eastAsia="en-US" w:bidi="bn-IN"/>
        </w:rPr>
        <w:t xml:space="preserve">It is essential for </w:t>
      </w:r>
      <w:proofErr w:type="spellStart"/>
      <w:r w:rsidRPr="00C173B9">
        <w:rPr>
          <w:szCs w:val="24"/>
          <w:lang w:val="en-US" w:eastAsia="en-US" w:bidi="bn-IN"/>
        </w:rPr>
        <w:t>organisations</w:t>
      </w:r>
      <w:proofErr w:type="spellEnd"/>
      <w:r w:rsidRPr="00C173B9">
        <w:rPr>
          <w:szCs w:val="24"/>
          <w:lang w:val="en-US" w:eastAsia="en-US" w:bidi="bn-IN"/>
        </w:rPr>
        <w:t xml:space="preserve"> to be able to adjust to change in today's fast-paced and competitive business climate. The results of the poll on this particular element reflect a </w:t>
      </w:r>
      <w:proofErr w:type="spellStart"/>
      <w:r w:rsidRPr="00C173B9">
        <w:rPr>
          <w:szCs w:val="24"/>
          <w:lang w:val="en-US" w:eastAsia="en-US" w:bidi="bn-IN"/>
        </w:rPr>
        <w:t>favourable</w:t>
      </w:r>
      <w:proofErr w:type="spellEnd"/>
      <w:r w:rsidRPr="00C173B9">
        <w:rPr>
          <w:szCs w:val="24"/>
          <w:lang w:val="en-US" w:eastAsia="en-US" w:bidi="bn-IN"/>
        </w:rPr>
        <w:t xml:space="preserve"> attitude, with a total of 73.3% of respondents saying that leadership adapts to change either very well or well. This indicates that Royal Mail has adopted a leadership strategy that </w:t>
      </w:r>
      <w:r w:rsidRPr="00C173B9">
        <w:rPr>
          <w:szCs w:val="24"/>
          <w:lang w:val="en-US" w:eastAsia="en-US" w:bidi="bn-IN"/>
        </w:rPr>
        <w:lastRenderedPageBreak/>
        <w:t xml:space="preserve">is both proactive and responsive, which is essential for successfully navigating the problems that are brought about by changes in the sector, technology improvements, and other external variables. On the other hand, the 26.7% of respondents who have a bad or very poor perception of their adaptability show that there is room for development in terms of navigating </w:t>
      </w:r>
      <w:proofErr w:type="spellStart"/>
      <w:r w:rsidRPr="00C173B9">
        <w:rPr>
          <w:szCs w:val="24"/>
          <w:lang w:val="en-US" w:eastAsia="en-US" w:bidi="bn-IN"/>
        </w:rPr>
        <w:t>organisational</w:t>
      </w:r>
      <w:proofErr w:type="spellEnd"/>
      <w:r w:rsidRPr="00C173B9">
        <w:rPr>
          <w:szCs w:val="24"/>
          <w:lang w:val="en-US" w:eastAsia="en-US" w:bidi="bn-IN"/>
        </w:rPr>
        <w:t xml:space="preserve"> change.</w:t>
      </w:r>
    </w:p>
    <w:p w14:paraId="664C6349" w14:textId="77777777" w:rsidR="00725A4C" w:rsidRPr="00C173B9" w:rsidRDefault="00725A4C" w:rsidP="00725A4C">
      <w:pPr>
        <w:ind w:firstLine="0"/>
        <w:rPr>
          <w:szCs w:val="24"/>
          <w:lang w:val="en-US" w:eastAsia="en-US" w:bidi="bn-IN"/>
        </w:rPr>
      </w:pPr>
    </w:p>
    <w:p w14:paraId="1B89CDE0" w14:textId="58D21649" w:rsidR="00725A4C" w:rsidRPr="00C173B9" w:rsidRDefault="00725A4C" w:rsidP="00725A4C">
      <w:pPr>
        <w:ind w:firstLine="0"/>
        <w:rPr>
          <w:b/>
          <w:bCs/>
          <w:i/>
          <w:iCs/>
          <w:szCs w:val="24"/>
          <w:lang w:val="en-US" w:eastAsia="en-US" w:bidi="bn-IN"/>
        </w:rPr>
      </w:pPr>
      <w:r w:rsidRPr="00C173B9">
        <w:rPr>
          <w:b/>
          <w:bCs/>
          <w:i/>
          <w:iCs/>
          <w:szCs w:val="24"/>
          <w:lang w:val="en-US" w:eastAsia="en-US" w:bidi="bn-IN"/>
        </w:rPr>
        <w:t>Suggestions for Improvement:</w:t>
      </w:r>
    </w:p>
    <w:p w14:paraId="28515DDA" w14:textId="31EE8906" w:rsidR="00725A4C" w:rsidRPr="00C173B9" w:rsidRDefault="00725A4C" w:rsidP="00725A4C">
      <w:pPr>
        <w:ind w:firstLine="0"/>
        <w:rPr>
          <w:szCs w:val="24"/>
          <w:lang w:val="en-US" w:eastAsia="en-US" w:bidi="bn-IN"/>
        </w:rPr>
      </w:pPr>
      <w:r w:rsidRPr="00C173B9">
        <w:rPr>
          <w:szCs w:val="24"/>
          <w:lang w:val="en-US" w:eastAsia="en-US" w:bidi="bn-IN"/>
        </w:rPr>
        <w:t xml:space="preserve">An open-ended inquiry about recommendations for improvement offers significant insights into the qualitative aspects of the situation. There was a need for more participatory decision-making processes, as shown by the fact that a number of participants </w:t>
      </w:r>
      <w:proofErr w:type="spellStart"/>
      <w:r w:rsidRPr="00C173B9">
        <w:rPr>
          <w:szCs w:val="24"/>
          <w:lang w:val="en-US" w:eastAsia="en-US" w:bidi="bn-IN"/>
        </w:rPr>
        <w:t>emphasised</w:t>
      </w:r>
      <w:proofErr w:type="spellEnd"/>
      <w:r w:rsidRPr="00C173B9">
        <w:rPr>
          <w:szCs w:val="24"/>
          <w:lang w:val="en-US" w:eastAsia="en-US" w:bidi="bn-IN"/>
        </w:rPr>
        <w:t xml:space="preserve"> the significance of developing open venues for input. Training for managers on communication and leadership development emerged as prevalent themes, highlighting the need of continuously improving leadership abilities. prevalent themes included the necessity of leadership growth. In addition, there were suggestions for more transparency, flexible work arrangements, and mentoring </w:t>
      </w:r>
      <w:proofErr w:type="spellStart"/>
      <w:r w:rsidRPr="00C173B9">
        <w:rPr>
          <w:szCs w:val="24"/>
          <w:lang w:val="en-US" w:eastAsia="en-US" w:bidi="bn-IN"/>
        </w:rPr>
        <w:t>programmes</w:t>
      </w:r>
      <w:proofErr w:type="spellEnd"/>
      <w:r w:rsidRPr="00C173B9">
        <w:rPr>
          <w:szCs w:val="24"/>
          <w:lang w:val="en-US" w:eastAsia="en-US" w:bidi="bn-IN"/>
        </w:rPr>
        <w:t xml:space="preserve">, which reflected an all-encompassing perspective on the betterment of the </w:t>
      </w:r>
      <w:proofErr w:type="spellStart"/>
      <w:r w:rsidRPr="00C173B9">
        <w:rPr>
          <w:szCs w:val="24"/>
          <w:lang w:val="en-US" w:eastAsia="en-US" w:bidi="bn-IN"/>
        </w:rPr>
        <w:t>organisation</w:t>
      </w:r>
      <w:proofErr w:type="spellEnd"/>
      <w:r w:rsidRPr="00C173B9">
        <w:rPr>
          <w:szCs w:val="24"/>
          <w:lang w:val="en-US" w:eastAsia="en-US" w:bidi="bn-IN"/>
        </w:rPr>
        <w:t>.</w:t>
      </w:r>
    </w:p>
    <w:p w14:paraId="56877F2A" w14:textId="77777777" w:rsidR="00EA7010" w:rsidRPr="00C173B9" w:rsidRDefault="00EA7010" w:rsidP="00EA7010">
      <w:pPr>
        <w:ind w:firstLine="0"/>
        <w:rPr>
          <w:szCs w:val="24"/>
          <w:lang w:val="en-US" w:eastAsia="en-US" w:bidi="bn-IN"/>
        </w:rPr>
      </w:pPr>
      <w:r w:rsidRPr="00C173B9">
        <w:rPr>
          <w:szCs w:val="24"/>
          <w:lang w:val="en-US" w:eastAsia="en-US" w:bidi="bn-IN"/>
        </w:rPr>
        <w:t xml:space="preserve">Following the completion of the survey, the data were </w:t>
      </w:r>
      <w:proofErr w:type="spellStart"/>
      <w:r w:rsidRPr="00C173B9">
        <w:rPr>
          <w:szCs w:val="24"/>
          <w:lang w:val="en-US" w:eastAsia="en-US" w:bidi="bn-IN"/>
        </w:rPr>
        <w:t>analysed</w:t>
      </w:r>
      <w:proofErr w:type="spellEnd"/>
      <w:r w:rsidRPr="00C173B9">
        <w:rPr>
          <w:szCs w:val="24"/>
          <w:lang w:val="en-US" w:eastAsia="en-US" w:bidi="bn-IN"/>
        </w:rPr>
        <w:t xml:space="preserve">, and the results revealed a complex link between the leadership style and the culture of the firm at Royal Mail. There is a wide range of opinions on the influence of transformational leadership, especially with regard to the ways in which it affects the collaboration of teams and the level of pleasure experienced by employees. It is excellent that </w:t>
      </w:r>
      <w:proofErr w:type="spellStart"/>
      <w:r w:rsidRPr="00C173B9">
        <w:rPr>
          <w:szCs w:val="24"/>
          <w:lang w:val="en-US" w:eastAsia="en-US" w:bidi="bn-IN"/>
        </w:rPr>
        <w:t>favourable</w:t>
      </w:r>
      <w:proofErr w:type="spellEnd"/>
      <w:r w:rsidRPr="00C173B9">
        <w:rPr>
          <w:szCs w:val="24"/>
          <w:lang w:val="en-US" w:eastAsia="en-US" w:bidi="bn-IN"/>
        </w:rPr>
        <w:t xml:space="preserve"> impressions of communication efficacy and adaptation to change have been expressed; nonetheless, it is clear that there are areas in which improvements are needed. A road map for improving leadership techniques and, as a result, cultivating a more strong and pleasant business culture at Royal Mail is provided by the great ideas that were provided by the participants.</w:t>
      </w:r>
    </w:p>
    <w:p w14:paraId="2726422E" w14:textId="77777777" w:rsidR="00EA7010" w:rsidRPr="00C173B9" w:rsidRDefault="00EA7010" w:rsidP="00EA7010">
      <w:pPr>
        <w:ind w:firstLine="0"/>
        <w:rPr>
          <w:szCs w:val="24"/>
          <w:lang w:val="en-US" w:eastAsia="en-US" w:bidi="bn-IN"/>
        </w:rPr>
      </w:pPr>
      <w:r w:rsidRPr="00C173B9">
        <w:rPr>
          <w:szCs w:val="24"/>
          <w:lang w:val="en-US" w:eastAsia="en-US" w:bidi="bn-IN"/>
        </w:rPr>
        <w:t xml:space="preserve">This research highlights the dynamic and diverse character of the link between leadership and culture that exists inside </w:t>
      </w:r>
      <w:proofErr w:type="spellStart"/>
      <w:r w:rsidRPr="00C173B9">
        <w:rPr>
          <w:szCs w:val="24"/>
          <w:lang w:val="en-US" w:eastAsia="en-US" w:bidi="bn-IN"/>
        </w:rPr>
        <w:t>organisations</w:t>
      </w:r>
      <w:proofErr w:type="spellEnd"/>
      <w:r w:rsidRPr="00C173B9">
        <w:rPr>
          <w:szCs w:val="24"/>
          <w:lang w:val="en-US" w:eastAsia="en-US" w:bidi="bn-IN"/>
        </w:rPr>
        <w:t xml:space="preserve">. As Royal Mail continues to move ahead, it is possible to contribute to a workforce that is more resilient, engaged, and adaptive by </w:t>
      </w:r>
      <w:proofErr w:type="spellStart"/>
      <w:r w:rsidRPr="00C173B9">
        <w:rPr>
          <w:szCs w:val="24"/>
          <w:lang w:val="en-US" w:eastAsia="en-US" w:bidi="bn-IN"/>
        </w:rPr>
        <w:t>capitalising</w:t>
      </w:r>
      <w:proofErr w:type="spellEnd"/>
      <w:r w:rsidRPr="00C173B9">
        <w:rPr>
          <w:szCs w:val="24"/>
          <w:lang w:val="en-US" w:eastAsia="en-US" w:bidi="bn-IN"/>
        </w:rPr>
        <w:t xml:space="preserve"> on the qualities that were identified in the survey and addressing the areas that need improvement. Continuous feedback loops, leadership development efforts, and a commitment to openness will be essential components in the process of establishing a business culture that is congruent with the organization's vision and values.</w:t>
      </w:r>
    </w:p>
    <w:p w14:paraId="05B7A0E5" w14:textId="22F61B71" w:rsidR="00725A4C" w:rsidRPr="00C173B9" w:rsidRDefault="00725A4C" w:rsidP="00725A4C">
      <w:pPr>
        <w:ind w:firstLine="0"/>
        <w:rPr>
          <w:szCs w:val="24"/>
          <w:lang w:val="en-US" w:eastAsia="en-US" w:bidi="bn-IN"/>
        </w:rPr>
      </w:pPr>
    </w:p>
    <w:p w14:paraId="1609F025" w14:textId="77777777" w:rsidR="00EA7010" w:rsidRPr="00C173B9" w:rsidRDefault="00EA7010">
      <w:pPr>
        <w:spacing w:after="0" w:line="240" w:lineRule="auto"/>
        <w:ind w:firstLine="0"/>
        <w:jc w:val="left"/>
        <w:rPr>
          <w:b/>
          <w:bCs/>
          <w:i/>
          <w:iCs/>
          <w:szCs w:val="24"/>
          <w:lang w:val="en-US" w:eastAsia="en-US" w:bidi="bn-IN"/>
        </w:rPr>
      </w:pPr>
      <w:r w:rsidRPr="00C173B9">
        <w:rPr>
          <w:b/>
          <w:bCs/>
          <w:i/>
          <w:iCs/>
          <w:szCs w:val="24"/>
          <w:lang w:val="en-US" w:eastAsia="en-US" w:bidi="bn-IN"/>
        </w:rPr>
        <w:br w:type="page"/>
      </w:r>
    </w:p>
    <w:p w14:paraId="29FE9B66" w14:textId="58238856" w:rsidR="00BA4A6D" w:rsidRPr="00C173B9" w:rsidRDefault="005D7D0C" w:rsidP="00270E6E">
      <w:pPr>
        <w:pStyle w:val="Heading1"/>
        <w:spacing w:line="360" w:lineRule="auto"/>
        <w:rPr>
          <w:rFonts w:cs="Times New Roman"/>
          <w:sz w:val="24"/>
          <w:szCs w:val="24"/>
        </w:rPr>
      </w:pPr>
      <w:bookmarkStart w:id="22" w:name="_Toc153740384"/>
      <w:r w:rsidRPr="00C173B9">
        <w:rPr>
          <w:rFonts w:cs="Times New Roman"/>
          <w:sz w:val="24"/>
          <w:szCs w:val="24"/>
        </w:rPr>
        <w:lastRenderedPageBreak/>
        <w:t xml:space="preserve">Chapter 5- </w:t>
      </w:r>
      <w:r w:rsidR="00FF2553" w:rsidRPr="00C173B9">
        <w:rPr>
          <w:rFonts w:cs="Times New Roman"/>
          <w:sz w:val="24"/>
          <w:szCs w:val="24"/>
        </w:rPr>
        <w:t xml:space="preserve">Conclusion </w:t>
      </w:r>
      <w:r w:rsidRPr="00C173B9">
        <w:rPr>
          <w:rFonts w:cs="Times New Roman"/>
          <w:sz w:val="24"/>
          <w:szCs w:val="24"/>
        </w:rPr>
        <w:t>&amp; Recommendation</w:t>
      </w:r>
      <w:bookmarkEnd w:id="22"/>
      <w:r w:rsidRPr="00C173B9">
        <w:rPr>
          <w:rFonts w:cs="Times New Roman"/>
          <w:sz w:val="24"/>
          <w:szCs w:val="24"/>
        </w:rPr>
        <w:t xml:space="preserve"> </w:t>
      </w:r>
    </w:p>
    <w:p w14:paraId="280AF30E" w14:textId="01716725" w:rsidR="00FF2553" w:rsidRPr="00C173B9" w:rsidRDefault="00FF2553" w:rsidP="00270E6E">
      <w:pPr>
        <w:ind w:firstLine="0"/>
        <w:rPr>
          <w:rFonts w:cs="Times New Roman"/>
          <w:szCs w:val="24"/>
          <w:lang w:val="en-US"/>
        </w:rPr>
      </w:pPr>
      <w:r w:rsidRPr="00C173B9">
        <w:rPr>
          <w:rFonts w:cs="Times New Roman"/>
          <w:szCs w:val="24"/>
          <w:lang w:val="en-US"/>
        </w:rPr>
        <w:t xml:space="preserve">Ultimately, it can be inferred that the managerial approach implemented by a given entity exerts a noteworthy influence on its organizational ethos. The objective of this study was to investigate the correlation between </w:t>
      </w:r>
      <w:r w:rsidR="00753431" w:rsidRPr="00C173B9">
        <w:rPr>
          <w:rFonts w:cs="Times New Roman"/>
          <w:szCs w:val="24"/>
          <w:lang w:val="en-US"/>
        </w:rPr>
        <w:t>leadership style</w:t>
      </w:r>
      <w:r w:rsidRPr="00C173B9">
        <w:rPr>
          <w:rFonts w:cs="Times New Roman"/>
          <w:szCs w:val="24"/>
          <w:lang w:val="en-US"/>
        </w:rPr>
        <w:t xml:space="preserve"> and organizational culture within Royal Mail. The literature review has identified various theories, models, and concepts that are associated with </w:t>
      </w:r>
      <w:r w:rsidR="00753431" w:rsidRPr="00C173B9">
        <w:rPr>
          <w:rFonts w:cs="Times New Roman"/>
          <w:szCs w:val="24"/>
          <w:lang w:val="en-US"/>
        </w:rPr>
        <w:t>leadership style</w:t>
      </w:r>
      <w:r w:rsidRPr="00C173B9">
        <w:rPr>
          <w:rFonts w:cs="Times New Roman"/>
          <w:szCs w:val="24"/>
          <w:lang w:val="en-US"/>
        </w:rPr>
        <w:t xml:space="preserve"> and company culture. The review underscores the significance of effective </w:t>
      </w:r>
      <w:r w:rsidR="00753431" w:rsidRPr="00C173B9">
        <w:rPr>
          <w:rFonts w:cs="Times New Roman"/>
          <w:szCs w:val="24"/>
          <w:lang w:val="en-US"/>
        </w:rPr>
        <w:t>leadership</w:t>
      </w:r>
      <w:r w:rsidRPr="00C173B9">
        <w:rPr>
          <w:rFonts w:cs="Times New Roman"/>
          <w:szCs w:val="24"/>
          <w:lang w:val="en-US"/>
        </w:rPr>
        <w:t>, communication, and employee participation in establishing a favorable company culture.</w:t>
      </w:r>
    </w:p>
    <w:p w14:paraId="471B2492" w14:textId="77777777" w:rsidR="00FF2553" w:rsidRPr="00C173B9" w:rsidRDefault="00FF2553" w:rsidP="00270E6E">
      <w:pPr>
        <w:ind w:firstLine="0"/>
        <w:rPr>
          <w:rFonts w:cs="Times New Roman"/>
          <w:szCs w:val="24"/>
          <w:lang w:val="en-US"/>
        </w:rPr>
      </w:pPr>
      <w:r w:rsidRPr="00C173B9">
        <w:rPr>
          <w:rFonts w:cs="Times New Roman"/>
          <w:szCs w:val="24"/>
          <w:lang w:val="en-US"/>
        </w:rPr>
        <w:t>The study opted for a secondary research methodology as it was deemed the most suitable approach, taking into account the research objectives and the availability of data. The study methodology centered on a qualitative examination of pre-existing data obtained from diverse sources such as scholarly publications, literature, and official documents. The study's results indicate that the managerial approach implemented by Royal Mail has a significant impact on the organizational culture, which subsequently affects employee involvement, drive, and contentment.</w:t>
      </w:r>
    </w:p>
    <w:p w14:paraId="7756CFA0" w14:textId="3B592671" w:rsidR="00FF2553" w:rsidRPr="00C173B9" w:rsidRDefault="00FF2553" w:rsidP="00270E6E">
      <w:pPr>
        <w:ind w:firstLine="0"/>
        <w:rPr>
          <w:rFonts w:cs="Times New Roman"/>
          <w:szCs w:val="24"/>
          <w:lang w:val="en-US"/>
        </w:rPr>
      </w:pPr>
      <w:r w:rsidRPr="00C173B9">
        <w:rPr>
          <w:rFonts w:cs="Times New Roman"/>
          <w:szCs w:val="24"/>
          <w:lang w:val="en-US"/>
        </w:rPr>
        <w:t xml:space="preserve">The research conducted has identified various strengths and weaknesses in the </w:t>
      </w:r>
      <w:r w:rsidR="00753431" w:rsidRPr="00C173B9">
        <w:rPr>
          <w:rFonts w:cs="Times New Roman"/>
          <w:szCs w:val="24"/>
          <w:lang w:val="en-US"/>
        </w:rPr>
        <w:t>Leadership approach</w:t>
      </w:r>
      <w:r w:rsidRPr="00C173B9">
        <w:rPr>
          <w:rFonts w:cs="Times New Roman"/>
          <w:szCs w:val="24"/>
          <w:lang w:val="en-US"/>
        </w:rPr>
        <w:t xml:space="preserve"> of Royal Mail, thereby highlighting potential areas for enhancement. The identified strengths encompassed a prioritization of employee training and development, proficient communication, and a dedication to ensuring customer satisfaction. Nonetheless, the identified shortcomings encompassed inadequate employee participation in the decision-making process, a rigidly structured </w:t>
      </w:r>
      <w:r w:rsidR="00753431" w:rsidRPr="00C173B9">
        <w:rPr>
          <w:rFonts w:cs="Times New Roman"/>
          <w:szCs w:val="24"/>
          <w:lang w:val="en-US"/>
        </w:rPr>
        <w:t>leadership hierarchy</w:t>
      </w:r>
      <w:r w:rsidRPr="00C173B9">
        <w:rPr>
          <w:rFonts w:cs="Times New Roman"/>
          <w:szCs w:val="24"/>
          <w:lang w:val="en-US"/>
        </w:rPr>
        <w:t>, and restricted adaptability to changes.</w:t>
      </w:r>
    </w:p>
    <w:p w14:paraId="58681E1E" w14:textId="66F44D39" w:rsidR="00FF2553" w:rsidRPr="00C173B9" w:rsidRDefault="00FF2553" w:rsidP="00270E6E">
      <w:pPr>
        <w:ind w:firstLine="0"/>
        <w:rPr>
          <w:rFonts w:cs="Times New Roman"/>
          <w:szCs w:val="24"/>
          <w:lang w:val="en-US"/>
        </w:rPr>
      </w:pPr>
      <w:r w:rsidRPr="00C173B9">
        <w:rPr>
          <w:rFonts w:cs="Times New Roman"/>
          <w:szCs w:val="24"/>
          <w:lang w:val="en-US"/>
        </w:rPr>
        <w:t xml:space="preserve">To conclude, the present study has illuminated the crucial significance of </w:t>
      </w:r>
      <w:r w:rsidR="00753431" w:rsidRPr="00C173B9">
        <w:rPr>
          <w:rFonts w:cs="Times New Roman"/>
          <w:szCs w:val="24"/>
          <w:lang w:val="en-US"/>
        </w:rPr>
        <w:t>leadership style</w:t>
      </w:r>
      <w:r w:rsidRPr="00C173B9">
        <w:rPr>
          <w:rFonts w:cs="Times New Roman"/>
          <w:szCs w:val="24"/>
          <w:lang w:val="en-US"/>
        </w:rPr>
        <w:t xml:space="preserve"> in molding the organizational culture of Royal Mail. The results of the study offer significant implications for leaders in organizations, emphasizing the importance of proficient </w:t>
      </w:r>
      <w:r w:rsidR="00753431" w:rsidRPr="00C173B9">
        <w:rPr>
          <w:rFonts w:cs="Times New Roman"/>
          <w:szCs w:val="24"/>
          <w:lang w:val="en-US"/>
        </w:rPr>
        <w:t>leadership</w:t>
      </w:r>
      <w:r w:rsidRPr="00C173B9">
        <w:rPr>
          <w:rFonts w:cs="Times New Roman"/>
          <w:szCs w:val="24"/>
          <w:lang w:val="en-US"/>
        </w:rPr>
        <w:t>, communication, and employee engagement in establishing a favorable workplace atmosphere. Subsequent investigations may delve deeper into the ramifications of diverse managerial approaches on the organizational culture and efficacy of Royal Mail, along with the efficacy of assorted tactics in fostering a favorable workplace culture.</w:t>
      </w:r>
    </w:p>
    <w:p w14:paraId="229429B5" w14:textId="77777777" w:rsidR="000733C3" w:rsidRPr="00C173B9" w:rsidRDefault="000733C3" w:rsidP="000733C3">
      <w:pPr>
        <w:ind w:firstLine="0"/>
        <w:rPr>
          <w:rFonts w:cs="Times New Roman"/>
          <w:szCs w:val="24"/>
          <w:lang w:val="en-US"/>
        </w:rPr>
      </w:pPr>
      <w:r w:rsidRPr="00C173B9">
        <w:rPr>
          <w:rFonts w:cs="Times New Roman"/>
          <w:szCs w:val="24"/>
          <w:lang w:val="en-US"/>
        </w:rPr>
        <w:t xml:space="preserve">The thorough examination of the influence of leadership style on business culture at Royal Mail has revealed subtle and detailed findings that have important consequences for the organization's future. The congruence between leadership </w:t>
      </w:r>
      <w:proofErr w:type="spellStart"/>
      <w:r w:rsidRPr="00C173B9">
        <w:rPr>
          <w:rFonts w:cs="Times New Roman"/>
          <w:szCs w:val="24"/>
          <w:lang w:val="en-US"/>
        </w:rPr>
        <w:t>practises</w:t>
      </w:r>
      <w:proofErr w:type="spellEnd"/>
      <w:r w:rsidRPr="00C173B9">
        <w:rPr>
          <w:rFonts w:cs="Times New Roman"/>
          <w:szCs w:val="24"/>
          <w:lang w:val="en-US"/>
        </w:rPr>
        <w:t xml:space="preserve"> and the ideals and </w:t>
      </w:r>
      <w:r w:rsidRPr="00C173B9">
        <w:rPr>
          <w:rFonts w:cs="Times New Roman"/>
          <w:szCs w:val="24"/>
          <w:lang w:val="en-US"/>
        </w:rPr>
        <w:lastRenderedPageBreak/>
        <w:t xml:space="preserve">ambitions of the workforce has become a pivotal factor in defining the </w:t>
      </w:r>
      <w:proofErr w:type="spellStart"/>
      <w:r w:rsidRPr="00C173B9">
        <w:rPr>
          <w:rFonts w:cs="Times New Roman"/>
          <w:szCs w:val="24"/>
          <w:lang w:val="en-US"/>
        </w:rPr>
        <w:t>organisational</w:t>
      </w:r>
      <w:proofErr w:type="spellEnd"/>
      <w:r w:rsidRPr="00C173B9">
        <w:rPr>
          <w:rFonts w:cs="Times New Roman"/>
          <w:szCs w:val="24"/>
          <w:lang w:val="en-US"/>
        </w:rPr>
        <w:t xml:space="preserve"> culture. As we wrap up this research, it is clear that leadership has a crucial impact on the dynamics, </w:t>
      </w:r>
      <w:proofErr w:type="spellStart"/>
      <w:r w:rsidRPr="00C173B9">
        <w:rPr>
          <w:rFonts w:cs="Times New Roman"/>
          <w:szCs w:val="24"/>
          <w:lang w:val="en-US"/>
        </w:rPr>
        <w:t>behaviours</w:t>
      </w:r>
      <w:proofErr w:type="spellEnd"/>
      <w:r w:rsidRPr="00C173B9">
        <w:rPr>
          <w:rFonts w:cs="Times New Roman"/>
          <w:szCs w:val="24"/>
          <w:lang w:val="en-US"/>
        </w:rPr>
        <w:t>, and general environment inside the firm.</w:t>
      </w:r>
    </w:p>
    <w:p w14:paraId="007078CB" w14:textId="3C7B74CC" w:rsidR="000733C3" w:rsidRPr="00C173B9" w:rsidRDefault="000733C3" w:rsidP="000733C3">
      <w:pPr>
        <w:ind w:firstLine="0"/>
        <w:rPr>
          <w:rFonts w:cs="Times New Roman"/>
          <w:szCs w:val="24"/>
          <w:lang w:val="en-US"/>
        </w:rPr>
      </w:pPr>
      <w:r w:rsidRPr="00C173B9">
        <w:rPr>
          <w:rFonts w:cs="Times New Roman"/>
          <w:szCs w:val="24"/>
          <w:lang w:val="en-US"/>
        </w:rPr>
        <w:t xml:space="preserve">The use of an interpretivist research methodology and phenomenological paradigm allowed a thorough investigation of the subjective experiences and viewpoints of Royal Mail personnel. The use of the qualitative technique allowed for the collection of detailed and precise data, which revealed the complex link between leadership styles and </w:t>
      </w:r>
      <w:proofErr w:type="spellStart"/>
      <w:r w:rsidRPr="00C173B9">
        <w:rPr>
          <w:rFonts w:cs="Times New Roman"/>
          <w:szCs w:val="24"/>
          <w:lang w:val="en-US"/>
        </w:rPr>
        <w:t>organisational</w:t>
      </w:r>
      <w:proofErr w:type="spellEnd"/>
      <w:r w:rsidRPr="00C173B9">
        <w:rPr>
          <w:rFonts w:cs="Times New Roman"/>
          <w:szCs w:val="24"/>
          <w:lang w:val="en-US"/>
        </w:rPr>
        <w:t xml:space="preserve"> culture. The research elucidated the diverse reactions of people to various leadership methods and </w:t>
      </w:r>
      <w:proofErr w:type="spellStart"/>
      <w:r w:rsidRPr="00C173B9">
        <w:rPr>
          <w:rFonts w:cs="Times New Roman"/>
          <w:szCs w:val="24"/>
          <w:lang w:val="en-US"/>
        </w:rPr>
        <w:t>emphasised</w:t>
      </w:r>
      <w:proofErr w:type="spellEnd"/>
      <w:r w:rsidRPr="00C173B9">
        <w:rPr>
          <w:rFonts w:cs="Times New Roman"/>
          <w:szCs w:val="24"/>
          <w:lang w:val="en-US"/>
        </w:rPr>
        <w:t xml:space="preserve"> the significant influence these approaches have on the daily experiences of the workforce.</w:t>
      </w:r>
    </w:p>
    <w:p w14:paraId="75D6B8DE" w14:textId="4EF132F3" w:rsidR="000733C3" w:rsidRPr="00C173B9" w:rsidRDefault="000733C3" w:rsidP="000733C3">
      <w:pPr>
        <w:ind w:firstLine="0"/>
        <w:rPr>
          <w:rFonts w:cs="Times New Roman"/>
          <w:b/>
          <w:bCs/>
          <w:i/>
          <w:iCs/>
          <w:szCs w:val="24"/>
          <w:lang w:val="en-US"/>
        </w:rPr>
      </w:pPr>
      <w:r w:rsidRPr="00C173B9">
        <w:rPr>
          <w:rFonts w:cs="Times New Roman"/>
          <w:b/>
          <w:bCs/>
          <w:i/>
          <w:iCs/>
          <w:szCs w:val="24"/>
          <w:lang w:val="en-US"/>
        </w:rPr>
        <w:t>Key Findings Recap:</w:t>
      </w:r>
    </w:p>
    <w:p w14:paraId="2B43A2C3" w14:textId="78BB63E0" w:rsidR="000733C3" w:rsidRPr="00C173B9" w:rsidRDefault="000733C3" w:rsidP="000733C3">
      <w:pPr>
        <w:ind w:firstLine="0"/>
        <w:rPr>
          <w:rFonts w:cs="Times New Roman"/>
          <w:szCs w:val="24"/>
          <w:lang w:val="en-US"/>
        </w:rPr>
      </w:pPr>
      <w:r w:rsidRPr="00C173B9">
        <w:rPr>
          <w:rFonts w:cs="Times New Roman"/>
          <w:szCs w:val="24"/>
          <w:lang w:val="en-US"/>
        </w:rPr>
        <w:t xml:space="preserve">The categorization of leadership types, spanning from authoritarian to transformative, has facilitated a fundamental comprehension of the leadership framework at Royal Mail. The study found that both transformational and participatory leadership styles had a good impact on cultural outcomes, promoting cooperation, creativity, and a shared sense of purpose. Conversely, autocratic leadership was shown to be associated with </w:t>
      </w:r>
      <w:proofErr w:type="spellStart"/>
      <w:r w:rsidRPr="00C173B9">
        <w:rPr>
          <w:rFonts w:cs="Times New Roman"/>
          <w:szCs w:val="24"/>
          <w:lang w:val="en-US"/>
        </w:rPr>
        <w:t>organisational</w:t>
      </w:r>
      <w:proofErr w:type="spellEnd"/>
      <w:r w:rsidRPr="00C173B9">
        <w:rPr>
          <w:rFonts w:cs="Times New Roman"/>
          <w:szCs w:val="24"/>
          <w:lang w:val="en-US"/>
        </w:rPr>
        <w:t xml:space="preserve"> cultures that are more inflexible and structured in a hierarchical manner.</w:t>
      </w:r>
    </w:p>
    <w:p w14:paraId="5CC7E842" w14:textId="29F42891" w:rsidR="000733C3" w:rsidRPr="00C173B9" w:rsidRDefault="000733C3" w:rsidP="000733C3">
      <w:pPr>
        <w:ind w:firstLine="0"/>
        <w:rPr>
          <w:rFonts w:cs="Times New Roman"/>
          <w:b/>
          <w:bCs/>
          <w:szCs w:val="24"/>
          <w:lang w:val="en-US"/>
        </w:rPr>
      </w:pPr>
      <w:r w:rsidRPr="00C173B9">
        <w:rPr>
          <w:rFonts w:cs="Times New Roman"/>
          <w:b/>
          <w:bCs/>
          <w:szCs w:val="24"/>
          <w:lang w:val="en-US"/>
        </w:rPr>
        <w:t>Recommendations:</w:t>
      </w:r>
    </w:p>
    <w:p w14:paraId="5A216FF1" w14:textId="1F44CBE6" w:rsidR="000733C3" w:rsidRPr="00C173B9" w:rsidRDefault="000733C3" w:rsidP="000733C3">
      <w:pPr>
        <w:ind w:firstLine="0"/>
        <w:rPr>
          <w:rFonts w:cs="Times New Roman"/>
          <w:szCs w:val="24"/>
          <w:lang w:val="en-US"/>
        </w:rPr>
      </w:pPr>
      <w:r w:rsidRPr="00C173B9">
        <w:rPr>
          <w:rFonts w:cs="Times New Roman"/>
          <w:b/>
          <w:bCs/>
          <w:i/>
          <w:iCs/>
          <w:szCs w:val="24"/>
          <w:lang w:val="en-US"/>
        </w:rPr>
        <w:t>1. Leadership Development Programs:</w:t>
      </w:r>
      <w:r w:rsidRPr="00C173B9">
        <w:rPr>
          <w:rFonts w:cs="Times New Roman"/>
          <w:szCs w:val="24"/>
          <w:lang w:val="en-US"/>
        </w:rPr>
        <w:t xml:space="preserve"> The study highlights the need of investing in leadership development </w:t>
      </w:r>
      <w:proofErr w:type="spellStart"/>
      <w:r w:rsidRPr="00C173B9">
        <w:rPr>
          <w:rFonts w:cs="Times New Roman"/>
          <w:szCs w:val="24"/>
          <w:lang w:val="en-US"/>
        </w:rPr>
        <w:t>programmes</w:t>
      </w:r>
      <w:proofErr w:type="spellEnd"/>
      <w:r w:rsidRPr="00C173B9">
        <w:rPr>
          <w:rFonts w:cs="Times New Roman"/>
          <w:szCs w:val="24"/>
          <w:lang w:val="en-US"/>
        </w:rPr>
        <w:t xml:space="preserve"> specifically designed to improve transformative and participatory leadership abilities. These </w:t>
      </w:r>
      <w:proofErr w:type="spellStart"/>
      <w:r w:rsidRPr="00C173B9">
        <w:rPr>
          <w:rFonts w:cs="Times New Roman"/>
          <w:szCs w:val="24"/>
          <w:lang w:val="en-US"/>
        </w:rPr>
        <w:t>programmes</w:t>
      </w:r>
      <w:proofErr w:type="spellEnd"/>
      <w:r w:rsidRPr="00C173B9">
        <w:rPr>
          <w:rFonts w:cs="Times New Roman"/>
          <w:szCs w:val="24"/>
          <w:lang w:val="en-US"/>
        </w:rPr>
        <w:t xml:space="preserve"> should </w:t>
      </w:r>
      <w:proofErr w:type="spellStart"/>
      <w:r w:rsidRPr="00C173B9">
        <w:rPr>
          <w:rFonts w:cs="Times New Roman"/>
          <w:szCs w:val="24"/>
          <w:lang w:val="en-US"/>
        </w:rPr>
        <w:t>prioritise</w:t>
      </w:r>
      <w:proofErr w:type="spellEnd"/>
      <w:r w:rsidRPr="00C173B9">
        <w:rPr>
          <w:rFonts w:cs="Times New Roman"/>
          <w:szCs w:val="24"/>
          <w:lang w:val="en-US"/>
        </w:rPr>
        <w:t xml:space="preserve"> the cultivation of efficient communication, the empowerment of workers, and the establishment of a collective vision. By providing leaders with the necessary resources to inspire and encourage, Royal Mail may actively contribute to the establishment of a </w:t>
      </w:r>
      <w:proofErr w:type="spellStart"/>
      <w:r w:rsidRPr="00C173B9">
        <w:rPr>
          <w:rFonts w:cs="Times New Roman"/>
          <w:szCs w:val="24"/>
          <w:lang w:val="en-US"/>
        </w:rPr>
        <w:t>favourable</w:t>
      </w:r>
      <w:proofErr w:type="spellEnd"/>
      <w:r w:rsidRPr="00C173B9">
        <w:rPr>
          <w:rFonts w:cs="Times New Roman"/>
          <w:szCs w:val="24"/>
          <w:lang w:val="en-US"/>
        </w:rPr>
        <w:t xml:space="preserve"> and all-encompassing </w:t>
      </w:r>
      <w:proofErr w:type="spellStart"/>
      <w:r w:rsidRPr="00C173B9">
        <w:rPr>
          <w:rFonts w:cs="Times New Roman"/>
          <w:szCs w:val="24"/>
          <w:lang w:val="en-US"/>
        </w:rPr>
        <w:t>organisational</w:t>
      </w:r>
      <w:proofErr w:type="spellEnd"/>
      <w:r w:rsidRPr="00C173B9">
        <w:rPr>
          <w:rFonts w:cs="Times New Roman"/>
          <w:szCs w:val="24"/>
          <w:lang w:val="en-US"/>
        </w:rPr>
        <w:t xml:space="preserve"> culture.</w:t>
      </w:r>
    </w:p>
    <w:p w14:paraId="4FD04F09" w14:textId="2EC713C4" w:rsidR="000733C3" w:rsidRPr="00C173B9" w:rsidRDefault="000733C3" w:rsidP="000733C3">
      <w:pPr>
        <w:ind w:firstLine="0"/>
        <w:rPr>
          <w:rFonts w:cs="Times New Roman"/>
          <w:szCs w:val="24"/>
          <w:lang w:val="en-US"/>
        </w:rPr>
      </w:pPr>
      <w:r w:rsidRPr="00C173B9">
        <w:rPr>
          <w:rFonts w:cs="Times New Roman"/>
          <w:b/>
          <w:bCs/>
          <w:i/>
          <w:iCs/>
          <w:szCs w:val="24"/>
          <w:lang w:val="en-US"/>
        </w:rPr>
        <w:t>2. Cultural Alignment:</w:t>
      </w:r>
      <w:r w:rsidRPr="00C173B9">
        <w:rPr>
          <w:rFonts w:cs="Times New Roman"/>
          <w:szCs w:val="24"/>
          <w:lang w:val="en-US"/>
        </w:rPr>
        <w:t xml:space="preserve"> Leaders must connect their styles with the underlying principles and goals of Royal Mail. This congruence guarantees that leadership </w:t>
      </w:r>
      <w:proofErr w:type="spellStart"/>
      <w:r w:rsidRPr="00C173B9">
        <w:rPr>
          <w:rFonts w:cs="Times New Roman"/>
          <w:szCs w:val="24"/>
          <w:lang w:val="en-US"/>
        </w:rPr>
        <w:t>practises</w:t>
      </w:r>
      <w:proofErr w:type="spellEnd"/>
      <w:r w:rsidRPr="00C173B9">
        <w:rPr>
          <w:rFonts w:cs="Times New Roman"/>
          <w:szCs w:val="24"/>
          <w:lang w:val="en-US"/>
        </w:rPr>
        <w:t xml:space="preserve"> have a </w:t>
      </w:r>
      <w:proofErr w:type="spellStart"/>
      <w:r w:rsidRPr="00C173B9">
        <w:rPr>
          <w:rFonts w:cs="Times New Roman"/>
          <w:szCs w:val="24"/>
          <w:lang w:val="en-US"/>
        </w:rPr>
        <w:t>favourable</w:t>
      </w:r>
      <w:proofErr w:type="spellEnd"/>
      <w:r w:rsidRPr="00C173B9">
        <w:rPr>
          <w:rFonts w:cs="Times New Roman"/>
          <w:szCs w:val="24"/>
          <w:lang w:val="en-US"/>
        </w:rPr>
        <w:t xml:space="preserve"> impact on the intended </w:t>
      </w:r>
      <w:proofErr w:type="spellStart"/>
      <w:r w:rsidRPr="00C173B9">
        <w:rPr>
          <w:rFonts w:cs="Times New Roman"/>
          <w:szCs w:val="24"/>
          <w:lang w:val="en-US"/>
        </w:rPr>
        <w:t>organisational</w:t>
      </w:r>
      <w:proofErr w:type="spellEnd"/>
      <w:r w:rsidRPr="00C173B9">
        <w:rPr>
          <w:rFonts w:cs="Times New Roman"/>
          <w:szCs w:val="24"/>
          <w:lang w:val="en-US"/>
        </w:rPr>
        <w:t xml:space="preserve"> culture. Periodic evaluations of leadership </w:t>
      </w:r>
      <w:proofErr w:type="spellStart"/>
      <w:r w:rsidRPr="00C173B9">
        <w:rPr>
          <w:rFonts w:cs="Times New Roman"/>
          <w:szCs w:val="24"/>
          <w:lang w:val="en-US"/>
        </w:rPr>
        <w:t>practises</w:t>
      </w:r>
      <w:proofErr w:type="spellEnd"/>
      <w:r w:rsidRPr="00C173B9">
        <w:rPr>
          <w:rFonts w:cs="Times New Roman"/>
          <w:szCs w:val="24"/>
          <w:lang w:val="en-US"/>
        </w:rPr>
        <w:t xml:space="preserve"> in regard to </w:t>
      </w:r>
      <w:proofErr w:type="spellStart"/>
      <w:r w:rsidRPr="00C173B9">
        <w:rPr>
          <w:rFonts w:cs="Times New Roman"/>
          <w:szCs w:val="24"/>
          <w:lang w:val="en-US"/>
        </w:rPr>
        <w:t>organisational</w:t>
      </w:r>
      <w:proofErr w:type="spellEnd"/>
      <w:r w:rsidRPr="00C173B9">
        <w:rPr>
          <w:rFonts w:cs="Times New Roman"/>
          <w:szCs w:val="24"/>
          <w:lang w:val="en-US"/>
        </w:rPr>
        <w:t xml:space="preserve"> values may assist leaders in maintaining consistency and pertinence in their methods.</w:t>
      </w:r>
    </w:p>
    <w:p w14:paraId="0574E7FC" w14:textId="77777777" w:rsidR="000733C3" w:rsidRPr="00C173B9" w:rsidRDefault="000733C3" w:rsidP="000733C3">
      <w:pPr>
        <w:ind w:firstLine="0"/>
        <w:rPr>
          <w:rFonts w:cs="Times New Roman"/>
          <w:szCs w:val="24"/>
          <w:lang w:val="en-US"/>
        </w:rPr>
      </w:pPr>
    </w:p>
    <w:p w14:paraId="6C443C1F" w14:textId="330316CA" w:rsidR="000733C3" w:rsidRPr="00C173B9" w:rsidRDefault="000733C3" w:rsidP="000733C3">
      <w:pPr>
        <w:ind w:firstLine="0"/>
        <w:rPr>
          <w:rFonts w:cs="Times New Roman"/>
          <w:szCs w:val="24"/>
          <w:lang w:val="en-US"/>
        </w:rPr>
      </w:pPr>
      <w:r w:rsidRPr="00C173B9">
        <w:rPr>
          <w:rFonts w:cs="Times New Roman"/>
          <w:b/>
          <w:bCs/>
          <w:i/>
          <w:iCs/>
          <w:szCs w:val="24"/>
          <w:lang w:val="en-US"/>
        </w:rPr>
        <w:lastRenderedPageBreak/>
        <w:t>3. Employee Involvement Initiatives:</w:t>
      </w:r>
      <w:r w:rsidRPr="00C173B9">
        <w:rPr>
          <w:rFonts w:cs="Times New Roman"/>
          <w:szCs w:val="24"/>
          <w:lang w:val="en-US"/>
        </w:rPr>
        <w:t xml:space="preserve"> </w:t>
      </w:r>
      <w:r w:rsidR="005D7D0C" w:rsidRPr="00C173B9">
        <w:rPr>
          <w:rFonts w:cs="Times New Roman"/>
          <w:szCs w:val="24"/>
          <w:lang w:val="en-US"/>
        </w:rPr>
        <w:t xml:space="preserve">The research </w:t>
      </w:r>
      <w:proofErr w:type="spellStart"/>
      <w:r w:rsidR="005D7D0C" w:rsidRPr="00C173B9">
        <w:rPr>
          <w:rFonts w:cs="Times New Roman"/>
          <w:szCs w:val="24"/>
          <w:lang w:val="en-US"/>
        </w:rPr>
        <w:t>emphasises</w:t>
      </w:r>
      <w:proofErr w:type="spellEnd"/>
      <w:r w:rsidR="005D7D0C" w:rsidRPr="00C173B9">
        <w:rPr>
          <w:rFonts w:cs="Times New Roman"/>
          <w:szCs w:val="24"/>
          <w:lang w:val="en-US"/>
        </w:rPr>
        <w:t xml:space="preserve"> the beneficial influence of participatory leadership on staff morale and engagement. Royal Mail need to contemplate the implementation of measures aimed at fostering staff engagement in decision-making processes. This may include routine forums for soliciting input, brainstorming sessions for generating ideas, and cooperative initiatives that enable workers to actively contribute to the </w:t>
      </w:r>
      <w:proofErr w:type="spellStart"/>
      <w:r w:rsidR="005D7D0C" w:rsidRPr="00C173B9">
        <w:rPr>
          <w:rFonts w:cs="Times New Roman"/>
          <w:szCs w:val="24"/>
          <w:lang w:val="en-US"/>
        </w:rPr>
        <w:t>organisational</w:t>
      </w:r>
      <w:proofErr w:type="spellEnd"/>
      <w:r w:rsidR="005D7D0C" w:rsidRPr="00C173B9">
        <w:rPr>
          <w:rFonts w:cs="Times New Roman"/>
          <w:szCs w:val="24"/>
          <w:lang w:val="en-US"/>
        </w:rPr>
        <w:t xml:space="preserve"> culture.</w:t>
      </w:r>
    </w:p>
    <w:p w14:paraId="348E77DC" w14:textId="5FDBBA9B" w:rsidR="000733C3" w:rsidRPr="00C173B9" w:rsidRDefault="000733C3" w:rsidP="000733C3">
      <w:pPr>
        <w:ind w:firstLine="0"/>
        <w:rPr>
          <w:rFonts w:cs="Times New Roman"/>
          <w:szCs w:val="24"/>
          <w:lang w:val="en-US"/>
        </w:rPr>
      </w:pPr>
      <w:r w:rsidRPr="00C173B9">
        <w:rPr>
          <w:rFonts w:cs="Times New Roman"/>
          <w:b/>
          <w:bCs/>
          <w:i/>
          <w:iCs/>
          <w:szCs w:val="24"/>
          <w:lang w:val="en-US"/>
        </w:rPr>
        <w:t>4. Continuous Monitoring and Adaptation:</w:t>
      </w:r>
      <w:r w:rsidRPr="00C173B9">
        <w:rPr>
          <w:rFonts w:cs="Times New Roman"/>
          <w:szCs w:val="24"/>
          <w:lang w:val="en-US"/>
        </w:rPr>
        <w:t xml:space="preserve"> </w:t>
      </w:r>
      <w:r w:rsidR="005D7D0C" w:rsidRPr="00C173B9">
        <w:rPr>
          <w:rFonts w:cs="Times New Roman"/>
          <w:szCs w:val="24"/>
          <w:lang w:val="en-US"/>
        </w:rPr>
        <w:t xml:space="preserve">In order to acknowledge the ever-changing nature of </w:t>
      </w:r>
      <w:proofErr w:type="spellStart"/>
      <w:r w:rsidR="005D7D0C" w:rsidRPr="00C173B9">
        <w:rPr>
          <w:rFonts w:cs="Times New Roman"/>
          <w:szCs w:val="24"/>
          <w:lang w:val="en-US"/>
        </w:rPr>
        <w:t>organisational</w:t>
      </w:r>
      <w:proofErr w:type="spellEnd"/>
      <w:r w:rsidR="005D7D0C" w:rsidRPr="00C173B9">
        <w:rPr>
          <w:rFonts w:cs="Times New Roman"/>
          <w:szCs w:val="24"/>
          <w:lang w:val="en-US"/>
        </w:rPr>
        <w:t xml:space="preserve"> culture, Royal Mail should implement systems to consistently monitor and adjust accordingly. Regular surveys, focus group talks, and feedback loops are effective methods for assessing the changing attitudes and experiences of employees. This iterative method enables prompt modifications in leadership </w:t>
      </w:r>
      <w:proofErr w:type="spellStart"/>
      <w:r w:rsidR="005D7D0C" w:rsidRPr="00C173B9">
        <w:rPr>
          <w:rFonts w:cs="Times New Roman"/>
          <w:szCs w:val="24"/>
          <w:lang w:val="en-US"/>
        </w:rPr>
        <w:t>practises</w:t>
      </w:r>
      <w:proofErr w:type="spellEnd"/>
      <w:r w:rsidR="005D7D0C" w:rsidRPr="00C173B9">
        <w:rPr>
          <w:rFonts w:cs="Times New Roman"/>
          <w:szCs w:val="24"/>
          <w:lang w:val="en-US"/>
        </w:rPr>
        <w:t xml:space="preserve"> to guarantee continuous cultural congruence.</w:t>
      </w:r>
    </w:p>
    <w:p w14:paraId="7F0D6EBA" w14:textId="50F14EF2" w:rsidR="000733C3" w:rsidRPr="00C173B9" w:rsidRDefault="000733C3" w:rsidP="000733C3">
      <w:pPr>
        <w:ind w:firstLine="0"/>
        <w:rPr>
          <w:rFonts w:cs="Times New Roman"/>
          <w:szCs w:val="24"/>
          <w:lang w:val="en-US"/>
        </w:rPr>
      </w:pPr>
      <w:r w:rsidRPr="00C173B9">
        <w:rPr>
          <w:rFonts w:cs="Times New Roman"/>
          <w:b/>
          <w:bCs/>
          <w:i/>
          <w:iCs/>
          <w:szCs w:val="24"/>
          <w:lang w:val="en-US"/>
        </w:rPr>
        <w:t>5. Recognition of Leadership Context:</w:t>
      </w:r>
      <w:r w:rsidRPr="00C173B9">
        <w:rPr>
          <w:rFonts w:cs="Times New Roman"/>
          <w:szCs w:val="24"/>
          <w:lang w:val="en-US"/>
        </w:rPr>
        <w:t xml:space="preserve"> </w:t>
      </w:r>
      <w:r w:rsidR="005D7D0C" w:rsidRPr="00C173B9">
        <w:rPr>
          <w:rFonts w:cs="Times New Roman"/>
          <w:szCs w:val="24"/>
          <w:lang w:val="en-US"/>
        </w:rPr>
        <w:t xml:space="preserve">Leadership </w:t>
      </w:r>
      <w:proofErr w:type="spellStart"/>
      <w:r w:rsidR="005D7D0C" w:rsidRPr="00C173B9">
        <w:rPr>
          <w:rFonts w:cs="Times New Roman"/>
          <w:szCs w:val="24"/>
          <w:lang w:val="en-US"/>
        </w:rPr>
        <w:t>practises</w:t>
      </w:r>
      <w:proofErr w:type="spellEnd"/>
      <w:r w:rsidR="005D7D0C" w:rsidRPr="00C173B9">
        <w:rPr>
          <w:rFonts w:cs="Times New Roman"/>
          <w:szCs w:val="24"/>
          <w:lang w:val="en-US"/>
        </w:rPr>
        <w:t xml:space="preserve"> should be tailored to the specific situation, taking into account the various roles and hierarchical levels within the </w:t>
      </w:r>
      <w:proofErr w:type="spellStart"/>
      <w:r w:rsidR="005D7D0C" w:rsidRPr="00C173B9">
        <w:rPr>
          <w:rFonts w:cs="Times New Roman"/>
          <w:szCs w:val="24"/>
          <w:lang w:val="en-US"/>
        </w:rPr>
        <w:t>organisation</w:t>
      </w:r>
      <w:proofErr w:type="spellEnd"/>
      <w:r w:rsidR="005D7D0C" w:rsidRPr="00C173B9">
        <w:rPr>
          <w:rFonts w:cs="Times New Roman"/>
          <w:szCs w:val="24"/>
          <w:lang w:val="en-US"/>
        </w:rPr>
        <w:t xml:space="preserve">. Leaders must acknowledge the need of being adaptable, adjusting their strategies to suit the unique requirements of various circumstances and teams. This adaptability enhances the agility and robustness of the </w:t>
      </w:r>
      <w:proofErr w:type="spellStart"/>
      <w:r w:rsidR="005D7D0C" w:rsidRPr="00C173B9">
        <w:rPr>
          <w:rFonts w:cs="Times New Roman"/>
          <w:szCs w:val="24"/>
          <w:lang w:val="en-US"/>
        </w:rPr>
        <w:t>organisational</w:t>
      </w:r>
      <w:proofErr w:type="spellEnd"/>
      <w:r w:rsidR="005D7D0C" w:rsidRPr="00C173B9">
        <w:rPr>
          <w:rFonts w:cs="Times New Roman"/>
          <w:szCs w:val="24"/>
          <w:lang w:val="en-US"/>
        </w:rPr>
        <w:t xml:space="preserve"> culture.</w:t>
      </w:r>
    </w:p>
    <w:p w14:paraId="415DE4FC" w14:textId="2345813B" w:rsidR="000733C3" w:rsidRPr="00C173B9" w:rsidRDefault="000733C3" w:rsidP="000733C3">
      <w:pPr>
        <w:ind w:firstLine="0"/>
        <w:rPr>
          <w:rFonts w:cs="Times New Roman"/>
          <w:b/>
          <w:bCs/>
          <w:szCs w:val="24"/>
          <w:u w:val="single"/>
          <w:lang w:val="en-US"/>
        </w:rPr>
      </w:pPr>
      <w:r w:rsidRPr="00C173B9">
        <w:rPr>
          <w:rFonts w:cs="Times New Roman"/>
          <w:b/>
          <w:bCs/>
          <w:szCs w:val="24"/>
          <w:u w:val="single"/>
          <w:lang w:val="en-US"/>
        </w:rPr>
        <w:t>Final Thoughts:</w:t>
      </w:r>
    </w:p>
    <w:p w14:paraId="5E31E8DD" w14:textId="1853A374" w:rsidR="000733C3" w:rsidRPr="00C173B9" w:rsidRDefault="005D7D0C" w:rsidP="000733C3">
      <w:pPr>
        <w:ind w:firstLine="0"/>
        <w:rPr>
          <w:rFonts w:cs="Times New Roman"/>
          <w:szCs w:val="24"/>
          <w:lang w:val="en-US"/>
        </w:rPr>
      </w:pPr>
      <w:r w:rsidRPr="00C173B9">
        <w:rPr>
          <w:rFonts w:cs="Times New Roman"/>
          <w:szCs w:val="24"/>
          <w:lang w:val="en-US"/>
        </w:rPr>
        <w:t xml:space="preserve">Ultimately, the results of this study provide Royal Mail with a clear plan for cultivating a </w:t>
      </w:r>
      <w:proofErr w:type="spellStart"/>
      <w:r w:rsidRPr="00C173B9">
        <w:rPr>
          <w:rFonts w:cs="Times New Roman"/>
          <w:szCs w:val="24"/>
          <w:lang w:val="en-US"/>
        </w:rPr>
        <w:t>favourable</w:t>
      </w:r>
      <w:proofErr w:type="spellEnd"/>
      <w:r w:rsidRPr="00C173B9">
        <w:rPr>
          <w:rFonts w:cs="Times New Roman"/>
          <w:szCs w:val="24"/>
          <w:lang w:val="en-US"/>
        </w:rPr>
        <w:t xml:space="preserve"> </w:t>
      </w:r>
      <w:proofErr w:type="spellStart"/>
      <w:r w:rsidRPr="00C173B9">
        <w:rPr>
          <w:rFonts w:cs="Times New Roman"/>
          <w:szCs w:val="24"/>
          <w:lang w:val="en-US"/>
        </w:rPr>
        <w:t>organisational</w:t>
      </w:r>
      <w:proofErr w:type="spellEnd"/>
      <w:r w:rsidRPr="00C173B9">
        <w:rPr>
          <w:rFonts w:cs="Times New Roman"/>
          <w:szCs w:val="24"/>
          <w:lang w:val="en-US"/>
        </w:rPr>
        <w:t xml:space="preserve"> culture via purposeful leadership strategies. By adopting the suggested tactics, the </w:t>
      </w:r>
      <w:proofErr w:type="spellStart"/>
      <w:r w:rsidRPr="00C173B9">
        <w:rPr>
          <w:rFonts w:cs="Times New Roman"/>
          <w:szCs w:val="24"/>
          <w:lang w:val="en-US"/>
        </w:rPr>
        <w:t>organisation</w:t>
      </w:r>
      <w:proofErr w:type="spellEnd"/>
      <w:r w:rsidRPr="00C173B9">
        <w:rPr>
          <w:rFonts w:cs="Times New Roman"/>
          <w:szCs w:val="24"/>
          <w:lang w:val="en-US"/>
        </w:rPr>
        <w:t xml:space="preserve"> may create a conducive atmosphere that not only conforms to its principles but also enables people, encourages creativity, and contributes to long-term success. </w:t>
      </w:r>
      <w:proofErr w:type="spellStart"/>
      <w:r w:rsidRPr="00C173B9">
        <w:rPr>
          <w:rFonts w:cs="Times New Roman"/>
          <w:szCs w:val="24"/>
          <w:lang w:val="en-US"/>
        </w:rPr>
        <w:t>Recognising</w:t>
      </w:r>
      <w:proofErr w:type="spellEnd"/>
      <w:r w:rsidRPr="00C173B9">
        <w:rPr>
          <w:rFonts w:cs="Times New Roman"/>
          <w:szCs w:val="24"/>
          <w:lang w:val="en-US"/>
        </w:rPr>
        <w:t xml:space="preserve"> the crucial importance of leadership in establishing the company's culture will be essential for Royal Mail as it continues its journey and navigates the complexity of the current business world.</w:t>
      </w:r>
    </w:p>
    <w:p w14:paraId="41452AA2" w14:textId="1C73F857" w:rsidR="00FF2553" w:rsidRPr="00C173B9" w:rsidRDefault="00FF2553" w:rsidP="00270E6E">
      <w:pPr>
        <w:ind w:firstLine="0"/>
        <w:rPr>
          <w:rFonts w:cs="Times New Roman"/>
          <w:szCs w:val="24"/>
          <w:lang w:val="en-US"/>
        </w:rPr>
      </w:pPr>
    </w:p>
    <w:p w14:paraId="61C2001D" w14:textId="77777777" w:rsidR="005D7D0C" w:rsidRPr="00C173B9" w:rsidRDefault="005D7D0C">
      <w:pPr>
        <w:spacing w:after="0" w:line="240" w:lineRule="auto"/>
        <w:ind w:firstLine="0"/>
        <w:jc w:val="left"/>
        <w:rPr>
          <w:b/>
          <w:color w:val="222A35" w:themeColor="text2" w:themeShade="80"/>
          <w:szCs w:val="24"/>
          <w:lang w:val="en-US" w:eastAsia="en-US" w:bidi="bn-IN"/>
        </w:rPr>
      </w:pPr>
      <w:r w:rsidRPr="00C173B9">
        <w:rPr>
          <w:szCs w:val="24"/>
        </w:rPr>
        <w:br w:type="page"/>
      </w:r>
    </w:p>
    <w:p w14:paraId="1118E2B5" w14:textId="02BDECA2" w:rsidR="00C173B9" w:rsidRDefault="00FF2553" w:rsidP="00C173B9">
      <w:pPr>
        <w:pStyle w:val="Heading1"/>
      </w:pPr>
      <w:bookmarkStart w:id="23" w:name="_Toc153740385"/>
      <w:r w:rsidRPr="00C173B9">
        <w:lastRenderedPageBreak/>
        <w:t>References</w:t>
      </w:r>
      <w:bookmarkEnd w:id="23"/>
      <w:r w:rsidRPr="00C173B9">
        <w:t xml:space="preserve"> </w:t>
      </w:r>
    </w:p>
    <w:p w14:paraId="5B9EC27D" w14:textId="0C84A547" w:rsidR="00C173B9" w:rsidRDefault="00C173B9" w:rsidP="00C173B9">
      <w:pPr>
        <w:rPr>
          <w:lang w:val="en-US" w:eastAsia="en-US" w:bidi="bn-IN"/>
        </w:rPr>
      </w:pPr>
      <w:r w:rsidRPr="00C173B9">
        <w:rPr>
          <w:lang w:val="en-US" w:eastAsia="en-US" w:bidi="bn-IN"/>
        </w:rPr>
        <w:t xml:space="preserve">Akpa, V.O., </w:t>
      </w:r>
      <w:proofErr w:type="spellStart"/>
      <w:r w:rsidRPr="00C173B9">
        <w:rPr>
          <w:lang w:val="en-US" w:eastAsia="en-US" w:bidi="bn-IN"/>
        </w:rPr>
        <w:t>Asikhia</w:t>
      </w:r>
      <w:proofErr w:type="spellEnd"/>
      <w:r w:rsidRPr="00C173B9">
        <w:rPr>
          <w:lang w:val="en-US" w:eastAsia="en-US" w:bidi="bn-IN"/>
        </w:rPr>
        <w:t>, O.U. and Nneji, N.E., 2021. Organizational culture and organizational performance: A review of literature. </w:t>
      </w:r>
      <w:r w:rsidRPr="00C173B9">
        <w:rPr>
          <w:i/>
          <w:iCs/>
          <w:lang w:val="en-US" w:eastAsia="en-US" w:bidi="bn-IN"/>
        </w:rPr>
        <w:t>International Journal of Advances in Engineering and Management</w:t>
      </w:r>
      <w:r w:rsidRPr="00C173B9">
        <w:rPr>
          <w:lang w:val="en-US" w:eastAsia="en-US" w:bidi="bn-IN"/>
        </w:rPr>
        <w:t>, 3(1), pp.361-372.</w:t>
      </w:r>
    </w:p>
    <w:p w14:paraId="0C125D76" w14:textId="201C36E0" w:rsidR="00C173B9" w:rsidRDefault="00C173B9" w:rsidP="00C173B9">
      <w:pPr>
        <w:rPr>
          <w:lang w:val="en-US" w:eastAsia="en-US" w:bidi="bn-IN"/>
        </w:rPr>
      </w:pPr>
      <w:r w:rsidRPr="00C173B9">
        <w:rPr>
          <w:lang w:val="en-US" w:eastAsia="en-US" w:bidi="bn-IN"/>
        </w:rPr>
        <w:t xml:space="preserve">Cho, K.W., Yi, S.H. and Choi, S.O., 2018. </w:t>
      </w:r>
      <w:r w:rsidRPr="00C173B9">
        <w:rPr>
          <w:i/>
          <w:iCs/>
          <w:lang w:val="en-US" w:eastAsia="en-US" w:bidi="bn-IN"/>
        </w:rPr>
        <w:t xml:space="preserve">Does Blake and Mouton’s managerial grid </w:t>
      </w:r>
      <w:proofErr w:type="gramStart"/>
      <w:r w:rsidRPr="00C173B9">
        <w:rPr>
          <w:i/>
          <w:iCs/>
          <w:lang w:val="en-US" w:eastAsia="en-US" w:bidi="bn-IN"/>
        </w:rPr>
        <w:t>work?:</w:t>
      </w:r>
      <w:proofErr w:type="gramEnd"/>
      <w:r w:rsidRPr="00C173B9">
        <w:rPr>
          <w:i/>
          <w:iCs/>
          <w:lang w:val="en-US" w:eastAsia="en-US" w:bidi="bn-IN"/>
        </w:rPr>
        <w:t xml:space="preserve"> the relationship between leadership type and organization performance in South Korea</w:t>
      </w:r>
      <w:r w:rsidRPr="00C173B9">
        <w:rPr>
          <w:lang w:val="en-US" w:eastAsia="en-US" w:bidi="bn-IN"/>
        </w:rPr>
        <w:t>. International Review of Public Administration, 23(2), pp.103-118.</w:t>
      </w:r>
    </w:p>
    <w:p w14:paraId="2E12AB9E" w14:textId="3BC3D3AB" w:rsidR="00C173B9" w:rsidRDefault="00C173B9" w:rsidP="00C173B9">
      <w:pPr>
        <w:rPr>
          <w:lang w:val="en-US" w:eastAsia="en-US" w:bidi="bn-IN"/>
        </w:rPr>
      </w:pPr>
      <w:r w:rsidRPr="00C173B9">
        <w:rPr>
          <w:lang w:val="en-US" w:eastAsia="en-US" w:bidi="bn-IN"/>
        </w:rPr>
        <w:t xml:space="preserve">Cho, K.W., Yi, S.H. and Choi, S.O., 2018. </w:t>
      </w:r>
      <w:r w:rsidRPr="00C173B9">
        <w:rPr>
          <w:i/>
          <w:iCs/>
          <w:lang w:val="en-US" w:eastAsia="en-US" w:bidi="bn-IN"/>
        </w:rPr>
        <w:t xml:space="preserve">Does Blake and Mouton’s managerial grid </w:t>
      </w:r>
      <w:proofErr w:type="gramStart"/>
      <w:r w:rsidRPr="00C173B9">
        <w:rPr>
          <w:i/>
          <w:iCs/>
          <w:lang w:val="en-US" w:eastAsia="en-US" w:bidi="bn-IN"/>
        </w:rPr>
        <w:t>work?:</w:t>
      </w:r>
      <w:proofErr w:type="gramEnd"/>
      <w:r w:rsidRPr="00C173B9">
        <w:rPr>
          <w:i/>
          <w:iCs/>
          <w:lang w:val="en-US" w:eastAsia="en-US" w:bidi="bn-IN"/>
        </w:rPr>
        <w:t xml:space="preserve"> the relationship between leadership type and organization performance in South Korea</w:t>
      </w:r>
      <w:r w:rsidRPr="00C173B9">
        <w:rPr>
          <w:lang w:val="en-US" w:eastAsia="en-US" w:bidi="bn-IN"/>
        </w:rPr>
        <w:t>. International Review of Public Administration, 23(2), pp.103-118.</w:t>
      </w:r>
    </w:p>
    <w:p w14:paraId="1A365437" w14:textId="13AC8AC7" w:rsidR="00C173B9" w:rsidRDefault="00C173B9" w:rsidP="00C173B9">
      <w:pPr>
        <w:rPr>
          <w:lang w:val="en-US" w:eastAsia="en-US" w:bidi="bn-IN"/>
        </w:rPr>
      </w:pPr>
      <w:proofErr w:type="spellStart"/>
      <w:r w:rsidRPr="00C173B9">
        <w:rPr>
          <w:lang w:val="en-US" w:eastAsia="en-US" w:bidi="bn-IN"/>
        </w:rPr>
        <w:t>Nanjundeswaraswamy</w:t>
      </w:r>
      <w:proofErr w:type="spellEnd"/>
      <w:r w:rsidRPr="00C173B9">
        <w:rPr>
          <w:lang w:val="en-US" w:eastAsia="en-US" w:bidi="bn-IN"/>
        </w:rPr>
        <w:t xml:space="preserve">, T.S. and Swamy, D.R., 2014. </w:t>
      </w:r>
      <w:r w:rsidRPr="00C173B9">
        <w:rPr>
          <w:i/>
          <w:iCs/>
          <w:lang w:val="en-US" w:eastAsia="en-US" w:bidi="bn-IN"/>
        </w:rPr>
        <w:t>Leadership styles. Advances in management</w:t>
      </w:r>
      <w:r w:rsidRPr="00C173B9">
        <w:rPr>
          <w:lang w:val="en-US" w:eastAsia="en-US" w:bidi="bn-IN"/>
        </w:rPr>
        <w:t>, 7(2), p.57.</w:t>
      </w:r>
    </w:p>
    <w:p w14:paraId="146CF9F7" w14:textId="5D476125" w:rsidR="00C173B9" w:rsidRDefault="00C173B9" w:rsidP="00C173B9">
      <w:pPr>
        <w:rPr>
          <w:lang w:val="en-US" w:eastAsia="en-US" w:bidi="bn-IN"/>
        </w:rPr>
      </w:pPr>
      <w:r w:rsidRPr="00C173B9">
        <w:rPr>
          <w:lang w:val="en-US" w:eastAsia="en-US" w:bidi="bn-IN"/>
        </w:rPr>
        <w:t xml:space="preserve">Ørngreen, R. and Levinsen, K., 2017. </w:t>
      </w:r>
      <w:r w:rsidRPr="00C173B9">
        <w:rPr>
          <w:i/>
          <w:iCs/>
          <w:lang w:val="en-US" w:eastAsia="en-US" w:bidi="bn-IN"/>
        </w:rPr>
        <w:t>Workshops as a Research Methodology. Electronic Journal of E-learning</w:t>
      </w:r>
      <w:r w:rsidRPr="00C173B9">
        <w:rPr>
          <w:lang w:val="en-US" w:eastAsia="en-US" w:bidi="bn-IN"/>
        </w:rPr>
        <w:t>, 15(1), pp.70-81.</w:t>
      </w:r>
    </w:p>
    <w:p w14:paraId="7BF0845E" w14:textId="613B564B" w:rsidR="00C173B9" w:rsidRDefault="00C173B9" w:rsidP="00C173B9">
      <w:pPr>
        <w:rPr>
          <w:lang w:val="en-US" w:eastAsia="en-US" w:bidi="bn-IN"/>
        </w:rPr>
      </w:pPr>
      <w:r w:rsidRPr="00C173B9">
        <w:rPr>
          <w:lang w:val="en-US" w:eastAsia="en-US" w:bidi="bn-IN"/>
        </w:rPr>
        <w:t xml:space="preserve">Otley, D., 2016. </w:t>
      </w:r>
      <w:r w:rsidRPr="00C173B9">
        <w:rPr>
          <w:i/>
          <w:iCs/>
          <w:lang w:val="en-US" w:eastAsia="en-US" w:bidi="bn-IN"/>
        </w:rPr>
        <w:t xml:space="preserve">The contingency theory of </w:t>
      </w:r>
      <w:proofErr w:type="spellStart"/>
      <w:r w:rsidRPr="00C173B9">
        <w:rPr>
          <w:i/>
          <w:iCs/>
          <w:lang w:val="en-US" w:eastAsia="en-US" w:bidi="bn-IN"/>
        </w:rPr>
        <w:t>Leadershipaccounting</w:t>
      </w:r>
      <w:proofErr w:type="spellEnd"/>
      <w:r w:rsidRPr="00C173B9">
        <w:rPr>
          <w:i/>
          <w:iCs/>
          <w:lang w:val="en-US" w:eastAsia="en-US" w:bidi="bn-IN"/>
        </w:rPr>
        <w:t xml:space="preserve"> and control</w:t>
      </w:r>
      <w:r w:rsidRPr="00C173B9">
        <w:rPr>
          <w:lang w:val="en-US" w:eastAsia="en-US" w:bidi="bn-IN"/>
        </w:rPr>
        <w:t>: 1980–2014. </w:t>
      </w:r>
      <w:proofErr w:type="spellStart"/>
      <w:r w:rsidRPr="00C173B9">
        <w:rPr>
          <w:lang w:val="en-US" w:eastAsia="en-US" w:bidi="bn-IN"/>
        </w:rPr>
        <w:t>Leadershipaccounting</w:t>
      </w:r>
      <w:proofErr w:type="spellEnd"/>
      <w:r w:rsidRPr="00C173B9">
        <w:rPr>
          <w:lang w:val="en-US" w:eastAsia="en-US" w:bidi="bn-IN"/>
        </w:rPr>
        <w:t xml:space="preserve"> research, 31, pp.45-62.</w:t>
      </w:r>
    </w:p>
    <w:p w14:paraId="570CB621" w14:textId="2E972604" w:rsidR="00C173B9" w:rsidRDefault="00C173B9" w:rsidP="00C173B9">
      <w:pPr>
        <w:rPr>
          <w:lang w:val="en-US" w:eastAsia="en-US" w:bidi="bn-IN"/>
        </w:rPr>
      </w:pPr>
      <w:r w:rsidRPr="00C173B9">
        <w:rPr>
          <w:lang w:val="en-US" w:eastAsia="en-US" w:bidi="bn-IN"/>
        </w:rPr>
        <w:t xml:space="preserve">Purwanto, A., 2020. </w:t>
      </w:r>
      <w:r w:rsidRPr="00C173B9">
        <w:rPr>
          <w:i/>
          <w:iCs/>
          <w:lang w:val="en-US" w:eastAsia="en-US" w:bidi="bn-IN"/>
        </w:rPr>
        <w:t>The impacts of leadership and culture on work performance in service company and innovative work behavior as mediating effects</w:t>
      </w:r>
      <w:r w:rsidRPr="00C173B9">
        <w:rPr>
          <w:lang w:val="en-US" w:eastAsia="en-US" w:bidi="bn-IN"/>
        </w:rPr>
        <w:t xml:space="preserve">. Journal of </w:t>
      </w:r>
      <w:proofErr w:type="spellStart"/>
      <w:r w:rsidRPr="00C173B9">
        <w:rPr>
          <w:lang w:val="en-US" w:eastAsia="en-US" w:bidi="bn-IN"/>
        </w:rPr>
        <w:t>Reseacrh</w:t>
      </w:r>
      <w:proofErr w:type="spellEnd"/>
      <w:r w:rsidRPr="00C173B9">
        <w:rPr>
          <w:lang w:val="en-US" w:eastAsia="en-US" w:bidi="bn-IN"/>
        </w:rPr>
        <w:t xml:space="preserve"> in Business, Economics, and Education.</w:t>
      </w:r>
    </w:p>
    <w:p w14:paraId="6F1EC196" w14:textId="5BF4F18E" w:rsidR="00C173B9" w:rsidRDefault="00C173B9" w:rsidP="00C173B9">
      <w:pPr>
        <w:rPr>
          <w:lang w:val="en-US" w:eastAsia="en-US" w:bidi="bn-IN"/>
        </w:rPr>
      </w:pPr>
      <w:r w:rsidRPr="00C173B9">
        <w:rPr>
          <w:lang w:val="en-US" w:eastAsia="en-US" w:bidi="bn-IN"/>
        </w:rPr>
        <w:t xml:space="preserve">Sun, J., Chen, X. and Zhang, S., 2017. </w:t>
      </w:r>
      <w:r w:rsidRPr="00C173B9">
        <w:rPr>
          <w:i/>
          <w:iCs/>
          <w:lang w:val="en-US" w:eastAsia="en-US" w:bidi="bn-IN"/>
        </w:rPr>
        <w:t>A review of research evidence on the antecedents of transformational leadership</w:t>
      </w:r>
      <w:r w:rsidRPr="00C173B9">
        <w:rPr>
          <w:lang w:val="en-US" w:eastAsia="en-US" w:bidi="bn-IN"/>
        </w:rPr>
        <w:t>. Education Sciences, 7(1), p.15.</w:t>
      </w:r>
    </w:p>
    <w:p w14:paraId="6231000A" w14:textId="4981B214" w:rsidR="00C173B9" w:rsidRDefault="00C173B9" w:rsidP="00C173B9">
      <w:pPr>
        <w:rPr>
          <w:lang w:val="en-US" w:eastAsia="en-US" w:bidi="bn-IN"/>
        </w:rPr>
      </w:pPr>
      <w:r w:rsidRPr="00C173B9">
        <w:rPr>
          <w:lang w:val="en-US" w:eastAsia="en-US" w:bidi="bn-IN"/>
        </w:rPr>
        <w:t xml:space="preserve">Tortorella, G.L., </w:t>
      </w:r>
      <w:proofErr w:type="spellStart"/>
      <w:r w:rsidRPr="00C173B9">
        <w:rPr>
          <w:lang w:val="en-US" w:eastAsia="en-US" w:bidi="bn-IN"/>
        </w:rPr>
        <w:t>Fettermann</w:t>
      </w:r>
      <w:proofErr w:type="spellEnd"/>
      <w:r w:rsidRPr="00C173B9">
        <w:rPr>
          <w:lang w:val="en-US" w:eastAsia="en-US" w:bidi="bn-IN"/>
        </w:rPr>
        <w:t xml:space="preserve">, D., </w:t>
      </w:r>
      <w:proofErr w:type="spellStart"/>
      <w:r w:rsidRPr="00C173B9">
        <w:rPr>
          <w:lang w:val="en-US" w:eastAsia="en-US" w:bidi="bn-IN"/>
        </w:rPr>
        <w:t>Fogliatto</w:t>
      </w:r>
      <w:proofErr w:type="spellEnd"/>
      <w:r w:rsidRPr="00C173B9">
        <w:rPr>
          <w:lang w:val="en-US" w:eastAsia="en-US" w:bidi="bn-IN"/>
        </w:rPr>
        <w:t xml:space="preserve">, F.S., Kumar, M. and </w:t>
      </w:r>
      <w:proofErr w:type="spellStart"/>
      <w:r w:rsidRPr="00C173B9">
        <w:rPr>
          <w:lang w:val="en-US" w:eastAsia="en-US" w:bidi="bn-IN"/>
        </w:rPr>
        <w:t>Jurburg</w:t>
      </w:r>
      <w:proofErr w:type="spellEnd"/>
      <w:r w:rsidRPr="00C173B9">
        <w:rPr>
          <w:lang w:val="en-US" w:eastAsia="en-US" w:bidi="bn-IN"/>
        </w:rPr>
        <w:t xml:space="preserve">, D., 2021. </w:t>
      </w:r>
      <w:proofErr w:type="spellStart"/>
      <w:r w:rsidRPr="00C173B9">
        <w:rPr>
          <w:i/>
          <w:iCs/>
          <w:lang w:val="en-US" w:eastAsia="en-US" w:bidi="bn-IN"/>
        </w:rPr>
        <w:t>Analysing</w:t>
      </w:r>
      <w:proofErr w:type="spellEnd"/>
      <w:r w:rsidRPr="00C173B9">
        <w:rPr>
          <w:i/>
          <w:iCs/>
          <w:lang w:val="en-US" w:eastAsia="en-US" w:bidi="bn-IN"/>
        </w:rPr>
        <w:t xml:space="preserve"> the influence of </w:t>
      </w:r>
      <w:proofErr w:type="spellStart"/>
      <w:r w:rsidRPr="00C173B9">
        <w:rPr>
          <w:i/>
          <w:iCs/>
          <w:lang w:val="en-US" w:eastAsia="en-US" w:bidi="bn-IN"/>
        </w:rPr>
        <w:t>organisational</w:t>
      </w:r>
      <w:proofErr w:type="spellEnd"/>
      <w:r w:rsidRPr="00C173B9">
        <w:rPr>
          <w:i/>
          <w:iCs/>
          <w:lang w:val="en-US" w:eastAsia="en-US" w:bidi="bn-IN"/>
        </w:rPr>
        <w:t xml:space="preserve"> culture and leadership styles on the implementation of lean manufacturing</w:t>
      </w:r>
      <w:r w:rsidRPr="00C173B9">
        <w:rPr>
          <w:lang w:val="en-US" w:eastAsia="en-US" w:bidi="bn-IN"/>
        </w:rPr>
        <w:t>. Production planning &amp; control, 32(15), pp.1282-1294.</w:t>
      </w:r>
    </w:p>
    <w:p w14:paraId="10BA43CD" w14:textId="7054BB57" w:rsidR="00C173B9" w:rsidRPr="00C173B9" w:rsidRDefault="00C173B9" w:rsidP="00C173B9">
      <w:pPr>
        <w:rPr>
          <w:lang w:val="en-US" w:eastAsia="en-US" w:bidi="bn-IN"/>
        </w:rPr>
      </w:pPr>
      <w:r w:rsidRPr="00C173B9">
        <w:rPr>
          <w:lang w:val="en-US" w:eastAsia="en-US" w:bidi="bn-IN"/>
        </w:rPr>
        <w:t xml:space="preserve">Žukauskas, P., </w:t>
      </w:r>
      <w:proofErr w:type="spellStart"/>
      <w:r w:rsidRPr="00C173B9">
        <w:rPr>
          <w:lang w:val="en-US" w:eastAsia="en-US" w:bidi="bn-IN"/>
        </w:rPr>
        <w:t>Vveinhardt</w:t>
      </w:r>
      <w:proofErr w:type="spellEnd"/>
      <w:r w:rsidRPr="00C173B9">
        <w:rPr>
          <w:lang w:val="en-US" w:eastAsia="en-US" w:bidi="bn-IN"/>
        </w:rPr>
        <w:t xml:space="preserve">, J. and </w:t>
      </w:r>
      <w:proofErr w:type="spellStart"/>
      <w:r w:rsidRPr="00C173B9">
        <w:rPr>
          <w:lang w:val="en-US" w:eastAsia="en-US" w:bidi="bn-IN"/>
        </w:rPr>
        <w:t>Andriukaitienė</w:t>
      </w:r>
      <w:proofErr w:type="spellEnd"/>
      <w:r w:rsidRPr="00C173B9">
        <w:rPr>
          <w:lang w:val="en-US" w:eastAsia="en-US" w:bidi="bn-IN"/>
        </w:rPr>
        <w:t xml:space="preserve">, R., 2018. </w:t>
      </w:r>
      <w:r w:rsidRPr="00C173B9">
        <w:rPr>
          <w:i/>
          <w:iCs/>
          <w:lang w:val="en-US" w:eastAsia="en-US" w:bidi="bn-IN"/>
        </w:rPr>
        <w:t>Philosophy and paradigm of scientific research. </w:t>
      </w:r>
      <w:proofErr w:type="spellStart"/>
      <w:r w:rsidRPr="00C173B9">
        <w:rPr>
          <w:i/>
          <w:iCs/>
          <w:lang w:val="en-US" w:eastAsia="en-US" w:bidi="bn-IN"/>
        </w:rPr>
        <w:t>Leadershipculture</w:t>
      </w:r>
      <w:proofErr w:type="spellEnd"/>
      <w:r w:rsidRPr="00C173B9">
        <w:rPr>
          <w:i/>
          <w:iCs/>
          <w:lang w:val="en-US" w:eastAsia="en-US" w:bidi="bn-IN"/>
        </w:rPr>
        <w:t xml:space="preserve"> and corporate social responsibility</w:t>
      </w:r>
      <w:r w:rsidRPr="00C173B9">
        <w:rPr>
          <w:lang w:val="en-US" w:eastAsia="en-US" w:bidi="bn-IN"/>
        </w:rPr>
        <w:t>, 121(13), pp.506-518.</w:t>
      </w:r>
    </w:p>
    <w:p w14:paraId="630322E9" w14:textId="77777777" w:rsidR="00C173B9" w:rsidRPr="00C173B9" w:rsidRDefault="00C173B9" w:rsidP="00C173B9">
      <w:pPr>
        <w:rPr>
          <w:lang w:val="en-US" w:eastAsia="en-US" w:bidi="bn-IN"/>
        </w:rPr>
      </w:pPr>
    </w:p>
    <w:p w14:paraId="6C4897D8" w14:textId="7A1A2BD0" w:rsidR="00EA7010" w:rsidRPr="00C173B9" w:rsidRDefault="00EA7010" w:rsidP="00EA7010">
      <w:pPr>
        <w:pStyle w:val="Heading1"/>
        <w:rPr>
          <w:sz w:val="24"/>
          <w:szCs w:val="24"/>
          <w:shd w:val="clear" w:color="auto" w:fill="FFFFFF"/>
        </w:rPr>
      </w:pPr>
      <w:bookmarkStart w:id="24" w:name="_Toc153740386"/>
      <w:r w:rsidRPr="00C173B9">
        <w:rPr>
          <w:sz w:val="24"/>
          <w:szCs w:val="24"/>
          <w:shd w:val="clear" w:color="auto" w:fill="FFFFFF"/>
        </w:rPr>
        <w:lastRenderedPageBreak/>
        <w:t>Appendix</w:t>
      </w:r>
      <w:bookmarkEnd w:id="24"/>
      <w:r w:rsidRPr="00C173B9">
        <w:rPr>
          <w:sz w:val="24"/>
          <w:szCs w:val="24"/>
          <w:shd w:val="clear" w:color="auto" w:fill="FFFFFF"/>
        </w:rPr>
        <w:t xml:space="preserve"> </w:t>
      </w:r>
      <w:r w:rsidRPr="00C173B9">
        <w:rPr>
          <w:sz w:val="24"/>
          <w:szCs w:val="24"/>
          <w:shd w:val="clear" w:color="auto" w:fill="FFFFFF"/>
        </w:rPr>
        <w:tab/>
      </w:r>
    </w:p>
    <w:p w14:paraId="4C222720" w14:textId="6341546F" w:rsidR="00EA7010" w:rsidRPr="00C173B9" w:rsidRDefault="00EA7010" w:rsidP="00EA7010">
      <w:pPr>
        <w:tabs>
          <w:tab w:val="left" w:pos="2283"/>
        </w:tabs>
        <w:rPr>
          <w:szCs w:val="24"/>
          <w:shd w:val="clear" w:color="auto" w:fill="FFFFFF"/>
        </w:rPr>
      </w:pPr>
      <w:r w:rsidRPr="00C173B9">
        <w:rPr>
          <w:szCs w:val="24"/>
          <w:shd w:val="clear" w:color="auto" w:fill="FFFFFF"/>
        </w:rPr>
        <w:t>Findings 1</w:t>
      </w:r>
    </w:p>
    <w:p w14:paraId="2F42E619" w14:textId="189670B4" w:rsidR="00EA7010" w:rsidRPr="00C173B9" w:rsidRDefault="00EA7010" w:rsidP="00EA7010">
      <w:pPr>
        <w:tabs>
          <w:tab w:val="left" w:pos="2283"/>
        </w:tabs>
        <w:rPr>
          <w:szCs w:val="24"/>
          <w:shd w:val="clear" w:color="auto" w:fill="FFFFFF"/>
        </w:rPr>
      </w:pPr>
      <w:r w:rsidRPr="00C173B9">
        <w:rPr>
          <w:noProof/>
          <w:szCs w:val="24"/>
        </w:rPr>
        <w:drawing>
          <wp:inline distT="0" distB="0" distL="0" distR="0" wp14:anchorId="5E6E755E" wp14:editId="4E997808">
            <wp:extent cx="4584700" cy="2768600"/>
            <wp:effectExtent l="0" t="0" r="0" b="0"/>
            <wp:docPr id="11939580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958037" name=""/>
                    <pic:cNvPicPr/>
                  </pic:nvPicPr>
                  <pic:blipFill>
                    <a:blip r:embed="rId9"/>
                    <a:stretch>
                      <a:fillRect/>
                    </a:stretch>
                  </pic:blipFill>
                  <pic:spPr>
                    <a:xfrm>
                      <a:off x="0" y="0"/>
                      <a:ext cx="4584700" cy="2768600"/>
                    </a:xfrm>
                    <a:prstGeom prst="rect">
                      <a:avLst/>
                    </a:prstGeom>
                  </pic:spPr>
                </pic:pic>
              </a:graphicData>
            </a:graphic>
          </wp:inline>
        </w:drawing>
      </w:r>
    </w:p>
    <w:p w14:paraId="52CCF2F4" w14:textId="567709DF" w:rsidR="00EA7010" w:rsidRPr="00C173B9" w:rsidRDefault="00EA7010" w:rsidP="00EA7010">
      <w:pPr>
        <w:tabs>
          <w:tab w:val="left" w:pos="2283"/>
        </w:tabs>
        <w:rPr>
          <w:szCs w:val="24"/>
          <w:shd w:val="clear" w:color="auto" w:fill="FFFFFF"/>
        </w:rPr>
      </w:pPr>
      <w:r w:rsidRPr="00C173B9">
        <w:rPr>
          <w:szCs w:val="24"/>
          <w:shd w:val="clear" w:color="auto" w:fill="FFFFFF"/>
        </w:rPr>
        <w:t>Findings 2</w:t>
      </w:r>
    </w:p>
    <w:p w14:paraId="54F8A453" w14:textId="64E06796" w:rsidR="00EA7010" w:rsidRPr="00C173B9" w:rsidRDefault="00EA7010" w:rsidP="00EA7010">
      <w:pPr>
        <w:tabs>
          <w:tab w:val="left" w:pos="2283"/>
        </w:tabs>
        <w:rPr>
          <w:szCs w:val="24"/>
          <w:shd w:val="clear" w:color="auto" w:fill="FFFFFF"/>
        </w:rPr>
      </w:pPr>
      <w:r w:rsidRPr="00C173B9">
        <w:rPr>
          <w:noProof/>
          <w:szCs w:val="24"/>
        </w:rPr>
        <w:drawing>
          <wp:inline distT="0" distB="0" distL="0" distR="0" wp14:anchorId="0FF2DBE2" wp14:editId="72EA2046">
            <wp:extent cx="4584700" cy="2768600"/>
            <wp:effectExtent l="0" t="0" r="0" b="0"/>
            <wp:docPr id="5301588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158898" name=""/>
                    <pic:cNvPicPr/>
                  </pic:nvPicPr>
                  <pic:blipFill>
                    <a:blip r:embed="rId10"/>
                    <a:stretch>
                      <a:fillRect/>
                    </a:stretch>
                  </pic:blipFill>
                  <pic:spPr>
                    <a:xfrm>
                      <a:off x="0" y="0"/>
                      <a:ext cx="4584700" cy="2768600"/>
                    </a:xfrm>
                    <a:prstGeom prst="rect">
                      <a:avLst/>
                    </a:prstGeom>
                  </pic:spPr>
                </pic:pic>
              </a:graphicData>
            </a:graphic>
          </wp:inline>
        </w:drawing>
      </w:r>
    </w:p>
    <w:p w14:paraId="3D4BCCAF" w14:textId="36EC488D" w:rsidR="00EA7010" w:rsidRPr="00C173B9" w:rsidRDefault="00EA7010" w:rsidP="00EA7010">
      <w:pPr>
        <w:tabs>
          <w:tab w:val="left" w:pos="2283"/>
        </w:tabs>
        <w:rPr>
          <w:szCs w:val="24"/>
          <w:shd w:val="clear" w:color="auto" w:fill="FFFFFF"/>
        </w:rPr>
      </w:pPr>
      <w:r w:rsidRPr="00C173B9">
        <w:rPr>
          <w:szCs w:val="24"/>
          <w:shd w:val="clear" w:color="auto" w:fill="FFFFFF"/>
        </w:rPr>
        <w:t>Findings 3</w:t>
      </w:r>
    </w:p>
    <w:p w14:paraId="4695D9AE" w14:textId="4DBD60F5" w:rsidR="00EA7010" w:rsidRPr="00C173B9" w:rsidRDefault="00EA7010" w:rsidP="00EA7010">
      <w:pPr>
        <w:tabs>
          <w:tab w:val="left" w:pos="2283"/>
        </w:tabs>
        <w:rPr>
          <w:szCs w:val="24"/>
          <w:shd w:val="clear" w:color="auto" w:fill="FFFFFF"/>
        </w:rPr>
      </w:pPr>
      <w:r w:rsidRPr="00C173B9">
        <w:rPr>
          <w:noProof/>
          <w:szCs w:val="24"/>
        </w:rPr>
        <w:lastRenderedPageBreak/>
        <mc:AlternateContent>
          <mc:Choice Requires="cx2">
            <w:drawing>
              <wp:inline distT="0" distB="0" distL="0" distR="0" wp14:anchorId="753D7676" wp14:editId="182DD7F0">
                <wp:extent cx="4572000" cy="2743200"/>
                <wp:effectExtent l="0" t="0" r="0" b="0"/>
                <wp:docPr id="326052799" name="Chart 1">
                  <a:extLst xmlns:a="http://schemas.openxmlformats.org/drawingml/2006/main">
                    <a:ext uri="{FF2B5EF4-FFF2-40B4-BE49-F238E27FC236}">
                      <a16:creationId xmlns:a16="http://schemas.microsoft.com/office/drawing/2014/main" id="{5A4A8B59-0124-3CFA-8F88-9D9BC069AEFC}"/>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1"/>
                  </a:graphicData>
                </a:graphic>
              </wp:inline>
            </w:drawing>
          </mc:Choice>
          <mc:Fallback>
            <w:drawing>
              <wp:inline distT="0" distB="0" distL="0" distR="0" wp14:anchorId="753D7676" wp14:editId="182DD7F0">
                <wp:extent cx="4572000" cy="2743200"/>
                <wp:effectExtent l="0" t="0" r="0" b="0"/>
                <wp:docPr id="326052799" name="Chart 1">
                  <a:extLst xmlns:a="http://schemas.openxmlformats.org/drawingml/2006/main">
                    <a:ext uri="{FF2B5EF4-FFF2-40B4-BE49-F238E27FC236}">
                      <a16:creationId xmlns:a16="http://schemas.microsoft.com/office/drawing/2014/main" id="{5A4A8B59-0124-3CFA-8F88-9D9BC069AEFC}"/>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326052799" name="Chart 1">
                          <a:extLst>
                            <a:ext uri="{FF2B5EF4-FFF2-40B4-BE49-F238E27FC236}">
                              <a16:creationId xmlns:a16="http://schemas.microsoft.com/office/drawing/2014/main" id="{5A4A8B59-0124-3CFA-8F88-9D9BC069AEFC}"/>
                            </a:ext>
                          </a:extLst>
                        </pic:cNvPr>
                        <pic:cNvPicPr>
                          <a:picLocks noGrp="1" noRot="1" noChangeAspect="1" noMove="1" noResize="1" noEditPoints="1" noAdjustHandles="1" noChangeArrowheads="1" noChangeShapeType="1"/>
                        </pic:cNvPicPr>
                      </pic:nvPicPr>
                      <pic:blipFill>
                        <a:blip r:embed="rId12"/>
                        <a:stretch>
                          <a:fillRect/>
                        </a:stretch>
                      </pic:blipFill>
                      <pic:spPr>
                        <a:xfrm>
                          <a:off x="0" y="0"/>
                          <a:ext cx="4572000" cy="2743200"/>
                        </a:xfrm>
                        <a:prstGeom prst="rect">
                          <a:avLst/>
                        </a:prstGeom>
                      </pic:spPr>
                    </pic:pic>
                  </a:graphicData>
                </a:graphic>
              </wp:inline>
            </w:drawing>
          </mc:Fallback>
        </mc:AlternateContent>
      </w:r>
    </w:p>
    <w:p w14:paraId="116A2824" w14:textId="1D0627E8" w:rsidR="00EA7010" w:rsidRPr="00C173B9" w:rsidRDefault="00EA7010" w:rsidP="00EA7010">
      <w:pPr>
        <w:tabs>
          <w:tab w:val="left" w:pos="2283"/>
        </w:tabs>
        <w:rPr>
          <w:szCs w:val="24"/>
          <w:shd w:val="clear" w:color="auto" w:fill="FFFFFF"/>
        </w:rPr>
      </w:pPr>
      <w:r w:rsidRPr="00C173B9">
        <w:rPr>
          <w:szCs w:val="24"/>
          <w:shd w:val="clear" w:color="auto" w:fill="FFFFFF"/>
        </w:rPr>
        <w:t>Findings 4</w:t>
      </w:r>
    </w:p>
    <w:p w14:paraId="75D6F0F4" w14:textId="2E24BED4" w:rsidR="00EA7010" w:rsidRPr="00C173B9" w:rsidRDefault="00EA7010" w:rsidP="00EA7010">
      <w:pPr>
        <w:tabs>
          <w:tab w:val="left" w:pos="2283"/>
        </w:tabs>
        <w:rPr>
          <w:szCs w:val="24"/>
          <w:shd w:val="clear" w:color="auto" w:fill="FFFFFF"/>
        </w:rPr>
      </w:pPr>
      <w:r w:rsidRPr="00C173B9">
        <w:rPr>
          <w:noProof/>
          <w:szCs w:val="24"/>
        </w:rPr>
        <w:drawing>
          <wp:inline distT="0" distB="0" distL="0" distR="0" wp14:anchorId="52B997F7" wp14:editId="3507CD7A">
            <wp:extent cx="4584700" cy="2768600"/>
            <wp:effectExtent l="0" t="0" r="0" b="0"/>
            <wp:docPr id="19361467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146778" name=""/>
                    <pic:cNvPicPr/>
                  </pic:nvPicPr>
                  <pic:blipFill>
                    <a:blip r:embed="rId13"/>
                    <a:stretch>
                      <a:fillRect/>
                    </a:stretch>
                  </pic:blipFill>
                  <pic:spPr>
                    <a:xfrm>
                      <a:off x="0" y="0"/>
                      <a:ext cx="4584700" cy="2768600"/>
                    </a:xfrm>
                    <a:prstGeom prst="rect">
                      <a:avLst/>
                    </a:prstGeom>
                  </pic:spPr>
                </pic:pic>
              </a:graphicData>
            </a:graphic>
          </wp:inline>
        </w:drawing>
      </w:r>
    </w:p>
    <w:p w14:paraId="0A104C9D" w14:textId="2094090C" w:rsidR="00EA7010" w:rsidRPr="00C173B9" w:rsidRDefault="00EA7010" w:rsidP="00EA7010">
      <w:pPr>
        <w:tabs>
          <w:tab w:val="left" w:pos="2283"/>
        </w:tabs>
        <w:rPr>
          <w:szCs w:val="24"/>
          <w:shd w:val="clear" w:color="auto" w:fill="FFFFFF"/>
        </w:rPr>
      </w:pPr>
      <w:r w:rsidRPr="00C173B9">
        <w:rPr>
          <w:szCs w:val="24"/>
          <w:shd w:val="clear" w:color="auto" w:fill="FFFFFF"/>
        </w:rPr>
        <w:t>Findings 5</w:t>
      </w:r>
    </w:p>
    <w:p w14:paraId="2FA34F74" w14:textId="2F1D9433" w:rsidR="00EA7010" w:rsidRPr="00C173B9" w:rsidRDefault="00EA7010" w:rsidP="00EA7010">
      <w:pPr>
        <w:tabs>
          <w:tab w:val="left" w:pos="2283"/>
        </w:tabs>
        <w:rPr>
          <w:szCs w:val="24"/>
          <w:shd w:val="clear" w:color="auto" w:fill="FFFFFF"/>
        </w:rPr>
      </w:pPr>
      <w:r w:rsidRPr="00C173B9">
        <w:rPr>
          <w:noProof/>
          <w:szCs w:val="24"/>
        </w:rPr>
        <w:lastRenderedPageBreak/>
        <w:drawing>
          <wp:inline distT="0" distB="0" distL="0" distR="0" wp14:anchorId="1CCB4404" wp14:editId="3CFD1EFA">
            <wp:extent cx="4584700" cy="2768600"/>
            <wp:effectExtent l="0" t="0" r="0" b="0"/>
            <wp:docPr id="17363596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359645" name=""/>
                    <pic:cNvPicPr/>
                  </pic:nvPicPr>
                  <pic:blipFill>
                    <a:blip r:embed="rId14"/>
                    <a:stretch>
                      <a:fillRect/>
                    </a:stretch>
                  </pic:blipFill>
                  <pic:spPr>
                    <a:xfrm>
                      <a:off x="0" y="0"/>
                      <a:ext cx="4584700" cy="2768600"/>
                    </a:xfrm>
                    <a:prstGeom prst="rect">
                      <a:avLst/>
                    </a:prstGeom>
                  </pic:spPr>
                </pic:pic>
              </a:graphicData>
            </a:graphic>
          </wp:inline>
        </w:drawing>
      </w:r>
    </w:p>
    <w:p w14:paraId="13302290" w14:textId="77777777" w:rsidR="00EA7010" w:rsidRPr="00C173B9" w:rsidRDefault="00EA7010" w:rsidP="00270E6E">
      <w:pPr>
        <w:rPr>
          <w:szCs w:val="24"/>
          <w:shd w:val="clear" w:color="auto" w:fill="FFFFFF"/>
        </w:rPr>
      </w:pPr>
    </w:p>
    <w:p w14:paraId="031216A8" w14:textId="77777777" w:rsidR="00BE1F2A" w:rsidRPr="00C173B9" w:rsidRDefault="00BE1F2A" w:rsidP="00270E6E">
      <w:pPr>
        <w:rPr>
          <w:szCs w:val="24"/>
        </w:rPr>
      </w:pPr>
    </w:p>
    <w:p w14:paraId="49B6248C" w14:textId="0EFEAB16" w:rsidR="00BB5A5D" w:rsidRPr="00C173B9" w:rsidRDefault="00BB5A5D" w:rsidP="00270E6E">
      <w:pPr>
        <w:rPr>
          <w:szCs w:val="24"/>
          <w:lang w:eastAsia="en-US" w:bidi="bn-IN"/>
        </w:rPr>
      </w:pPr>
    </w:p>
    <w:sectPr w:rsidR="00BB5A5D" w:rsidRPr="00C173B9" w:rsidSect="00BB5A5D">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B127F3"/>
    <w:multiLevelType w:val="multilevel"/>
    <w:tmpl w:val="8FD44D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7175F6"/>
    <w:multiLevelType w:val="hybridMultilevel"/>
    <w:tmpl w:val="4FC463A4"/>
    <w:lvl w:ilvl="0" w:tplc="0809000F">
      <w:start w:val="1"/>
      <w:numFmt w:val="decimal"/>
      <w:lvlText w:val="%1."/>
      <w:lvlJc w:val="left"/>
      <w:pPr>
        <w:ind w:left="1430" w:hanging="360"/>
      </w:pPr>
    </w:lvl>
    <w:lvl w:ilvl="1" w:tplc="08090019" w:tentative="1">
      <w:start w:val="1"/>
      <w:numFmt w:val="lowerLetter"/>
      <w:lvlText w:val="%2."/>
      <w:lvlJc w:val="left"/>
      <w:pPr>
        <w:ind w:left="2150" w:hanging="360"/>
      </w:pPr>
    </w:lvl>
    <w:lvl w:ilvl="2" w:tplc="0809001B" w:tentative="1">
      <w:start w:val="1"/>
      <w:numFmt w:val="lowerRoman"/>
      <w:lvlText w:val="%3."/>
      <w:lvlJc w:val="right"/>
      <w:pPr>
        <w:ind w:left="2870" w:hanging="180"/>
      </w:pPr>
    </w:lvl>
    <w:lvl w:ilvl="3" w:tplc="0809000F" w:tentative="1">
      <w:start w:val="1"/>
      <w:numFmt w:val="decimal"/>
      <w:lvlText w:val="%4."/>
      <w:lvlJc w:val="left"/>
      <w:pPr>
        <w:ind w:left="3590" w:hanging="360"/>
      </w:pPr>
    </w:lvl>
    <w:lvl w:ilvl="4" w:tplc="08090019" w:tentative="1">
      <w:start w:val="1"/>
      <w:numFmt w:val="lowerLetter"/>
      <w:lvlText w:val="%5."/>
      <w:lvlJc w:val="left"/>
      <w:pPr>
        <w:ind w:left="4310" w:hanging="360"/>
      </w:pPr>
    </w:lvl>
    <w:lvl w:ilvl="5" w:tplc="0809001B" w:tentative="1">
      <w:start w:val="1"/>
      <w:numFmt w:val="lowerRoman"/>
      <w:lvlText w:val="%6."/>
      <w:lvlJc w:val="right"/>
      <w:pPr>
        <w:ind w:left="5030" w:hanging="180"/>
      </w:pPr>
    </w:lvl>
    <w:lvl w:ilvl="6" w:tplc="0809000F" w:tentative="1">
      <w:start w:val="1"/>
      <w:numFmt w:val="decimal"/>
      <w:lvlText w:val="%7."/>
      <w:lvlJc w:val="left"/>
      <w:pPr>
        <w:ind w:left="5750" w:hanging="360"/>
      </w:pPr>
    </w:lvl>
    <w:lvl w:ilvl="7" w:tplc="08090019" w:tentative="1">
      <w:start w:val="1"/>
      <w:numFmt w:val="lowerLetter"/>
      <w:lvlText w:val="%8."/>
      <w:lvlJc w:val="left"/>
      <w:pPr>
        <w:ind w:left="6470" w:hanging="360"/>
      </w:pPr>
    </w:lvl>
    <w:lvl w:ilvl="8" w:tplc="0809001B" w:tentative="1">
      <w:start w:val="1"/>
      <w:numFmt w:val="lowerRoman"/>
      <w:lvlText w:val="%9."/>
      <w:lvlJc w:val="right"/>
      <w:pPr>
        <w:ind w:left="7190" w:hanging="180"/>
      </w:pPr>
    </w:lvl>
  </w:abstractNum>
  <w:abstractNum w:abstractNumId="2" w15:restartNumberingAfterBreak="0">
    <w:nsid w:val="0F4E5F2D"/>
    <w:multiLevelType w:val="multilevel"/>
    <w:tmpl w:val="14BEFFC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F1C0356"/>
    <w:multiLevelType w:val="multilevel"/>
    <w:tmpl w:val="67AA68D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9D54F1C"/>
    <w:multiLevelType w:val="multilevel"/>
    <w:tmpl w:val="7BA4B4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F6F4001"/>
    <w:multiLevelType w:val="multilevel"/>
    <w:tmpl w:val="4D425A6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0E14A13"/>
    <w:multiLevelType w:val="multilevel"/>
    <w:tmpl w:val="0FC44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27C5DA9"/>
    <w:multiLevelType w:val="hybridMultilevel"/>
    <w:tmpl w:val="EC729732"/>
    <w:lvl w:ilvl="0" w:tplc="0809000F">
      <w:start w:val="1"/>
      <w:numFmt w:val="decimal"/>
      <w:lvlText w:val="%1."/>
      <w:lvlJc w:val="left"/>
      <w:pPr>
        <w:ind w:left="1430" w:hanging="360"/>
      </w:pPr>
    </w:lvl>
    <w:lvl w:ilvl="1" w:tplc="08090019" w:tentative="1">
      <w:start w:val="1"/>
      <w:numFmt w:val="lowerLetter"/>
      <w:lvlText w:val="%2."/>
      <w:lvlJc w:val="left"/>
      <w:pPr>
        <w:ind w:left="2150" w:hanging="360"/>
      </w:pPr>
    </w:lvl>
    <w:lvl w:ilvl="2" w:tplc="0809001B" w:tentative="1">
      <w:start w:val="1"/>
      <w:numFmt w:val="lowerRoman"/>
      <w:lvlText w:val="%3."/>
      <w:lvlJc w:val="right"/>
      <w:pPr>
        <w:ind w:left="2870" w:hanging="180"/>
      </w:pPr>
    </w:lvl>
    <w:lvl w:ilvl="3" w:tplc="0809000F" w:tentative="1">
      <w:start w:val="1"/>
      <w:numFmt w:val="decimal"/>
      <w:lvlText w:val="%4."/>
      <w:lvlJc w:val="left"/>
      <w:pPr>
        <w:ind w:left="3590" w:hanging="360"/>
      </w:pPr>
    </w:lvl>
    <w:lvl w:ilvl="4" w:tplc="08090019" w:tentative="1">
      <w:start w:val="1"/>
      <w:numFmt w:val="lowerLetter"/>
      <w:lvlText w:val="%5."/>
      <w:lvlJc w:val="left"/>
      <w:pPr>
        <w:ind w:left="4310" w:hanging="360"/>
      </w:pPr>
    </w:lvl>
    <w:lvl w:ilvl="5" w:tplc="0809001B" w:tentative="1">
      <w:start w:val="1"/>
      <w:numFmt w:val="lowerRoman"/>
      <w:lvlText w:val="%6."/>
      <w:lvlJc w:val="right"/>
      <w:pPr>
        <w:ind w:left="5030" w:hanging="180"/>
      </w:pPr>
    </w:lvl>
    <w:lvl w:ilvl="6" w:tplc="0809000F" w:tentative="1">
      <w:start w:val="1"/>
      <w:numFmt w:val="decimal"/>
      <w:lvlText w:val="%7."/>
      <w:lvlJc w:val="left"/>
      <w:pPr>
        <w:ind w:left="5750" w:hanging="360"/>
      </w:pPr>
    </w:lvl>
    <w:lvl w:ilvl="7" w:tplc="08090019" w:tentative="1">
      <w:start w:val="1"/>
      <w:numFmt w:val="lowerLetter"/>
      <w:lvlText w:val="%8."/>
      <w:lvlJc w:val="left"/>
      <w:pPr>
        <w:ind w:left="6470" w:hanging="360"/>
      </w:pPr>
    </w:lvl>
    <w:lvl w:ilvl="8" w:tplc="0809001B" w:tentative="1">
      <w:start w:val="1"/>
      <w:numFmt w:val="lowerRoman"/>
      <w:lvlText w:val="%9."/>
      <w:lvlJc w:val="right"/>
      <w:pPr>
        <w:ind w:left="7190" w:hanging="180"/>
      </w:pPr>
    </w:lvl>
  </w:abstractNum>
  <w:abstractNum w:abstractNumId="8" w15:restartNumberingAfterBreak="0">
    <w:nsid w:val="521A07FC"/>
    <w:multiLevelType w:val="multilevel"/>
    <w:tmpl w:val="11F2F83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4EB0849"/>
    <w:multiLevelType w:val="multilevel"/>
    <w:tmpl w:val="0FC44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00571F3"/>
    <w:multiLevelType w:val="hybridMultilevel"/>
    <w:tmpl w:val="6C5C74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E6F554F"/>
    <w:multiLevelType w:val="hybridMultilevel"/>
    <w:tmpl w:val="F84C27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22B383C"/>
    <w:multiLevelType w:val="multilevel"/>
    <w:tmpl w:val="49DABFA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7781ACE"/>
    <w:multiLevelType w:val="multilevel"/>
    <w:tmpl w:val="F6FE2A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37942952">
    <w:abstractNumId w:val="6"/>
  </w:num>
  <w:num w:numId="2" w16cid:durableId="1686252001">
    <w:abstractNumId w:val="1"/>
  </w:num>
  <w:num w:numId="3" w16cid:durableId="193688658">
    <w:abstractNumId w:val="13"/>
  </w:num>
  <w:num w:numId="4" w16cid:durableId="2133473910">
    <w:abstractNumId w:val="5"/>
  </w:num>
  <w:num w:numId="5" w16cid:durableId="633408372">
    <w:abstractNumId w:val="2"/>
  </w:num>
  <w:num w:numId="6" w16cid:durableId="428697768">
    <w:abstractNumId w:val="8"/>
  </w:num>
  <w:num w:numId="7" w16cid:durableId="2055814176">
    <w:abstractNumId w:val="3"/>
  </w:num>
  <w:num w:numId="8" w16cid:durableId="1358308124">
    <w:abstractNumId w:val="12"/>
  </w:num>
  <w:num w:numId="9" w16cid:durableId="736248917">
    <w:abstractNumId w:val="0"/>
  </w:num>
  <w:num w:numId="10" w16cid:durableId="439225361">
    <w:abstractNumId w:val="4"/>
  </w:num>
  <w:num w:numId="11" w16cid:durableId="98113382">
    <w:abstractNumId w:val="11"/>
  </w:num>
  <w:num w:numId="12" w16cid:durableId="812988685">
    <w:abstractNumId w:val="7"/>
  </w:num>
  <w:num w:numId="13" w16cid:durableId="758674660">
    <w:abstractNumId w:val="10"/>
  </w:num>
  <w:num w:numId="14" w16cid:durableId="123627900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4A6D"/>
    <w:rsid w:val="000667E2"/>
    <w:rsid w:val="000674FF"/>
    <w:rsid w:val="000733C3"/>
    <w:rsid w:val="00106345"/>
    <w:rsid w:val="00192220"/>
    <w:rsid w:val="001A1BBE"/>
    <w:rsid w:val="001C2C5F"/>
    <w:rsid w:val="00263564"/>
    <w:rsid w:val="00270E6E"/>
    <w:rsid w:val="00347739"/>
    <w:rsid w:val="00380D25"/>
    <w:rsid w:val="00380EA1"/>
    <w:rsid w:val="003D122D"/>
    <w:rsid w:val="0044266B"/>
    <w:rsid w:val="00442851"/>
    <w:rsid w:val="004677C6"/>
    <w:rsid w:val="004A2FEE"/>
    <w:rsid w:val="00527839"/>
    <w:rsid w:val="005A4851"/>
    <w:rsid w:val="005A7229"/>
    <w:rsid w:val="005D7D0C"/>
    <w:rsid w:val="00664AD7"/>
    <w:rsid w:val="006C18F1"/>
    <w:rsid w:val="006D32D6"/>
    <w:rsid w:val="006E3763"/>
    <w:rsid w:val="006E7E96"/>
    <w:rsid w:val="00713960"/>
    <w:rsid w:val="00725A4C"/>
    <w:rsid w:val="00753431"/>
    <w:rsid w:val="007B45C7"/>
    <w:rsid w:val="008A5D7B"/>
    <w:rsid w:val="008B7E45"/>
    <w:rsid w:val="008F50B7"/>
    <w:rsid w:val="00A2204A"/>
    <w:rsid w:val="00A45896"/>
    <w:rsid w:val="00B255CA"/>
    <w:rsid w:val="00BA4A6D"/>
    <w:rsid w:val="00BB5A5D"/>
    <w:rsid w:val="00BE1F2A"/>
    <w:rsid w:val="00C105E4"/>
    <w:rsid w:val="00C173B9"/>
    <w:rsid w:val="00D17F20"/>
    <w:rsid w:val="00D53571"/>
    <w:rsid w:val="00E940E0"/>
    <w:rsid w:val="00EA7010"/>
    <w:rsid w:val="00F86ECA"/>
    <w:rsid w:val="00FB7654"/>
    <w:rsid w:val="00FF2553"/>
    <w:rsid w:val="00FF6772"/>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A6DE2C"/>
  <w15:chartTrackingRefBased/>
  <w15:docId w15:val="{FC002F4B-A64E-7F49-AAF5-1E24DD51F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kern w:val="2"/>
        <w:sz w:val="24"/>
        <w:szCs w:val="30"/>
        <w:lang w:val="en-US" w:eastAsia="en-US" w:bidi="bn-IN"/>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6772"/>
    <w:pPr>
      <w:spacing w:after="158" w:line="360" w:lineRule="auto"/>
      <w:ind w:firstLine="710"/>
      <w:jc w:val="both"/>
    </w:pPr>
    <w:rPr>
      <w:rFonts w:ascii="Times New Roman" w:hAnsi="Times New Roman" w:cs="Calibri"/>
      <w:color w:val="000000"/>
      <w:lang w:val="en-GB" w:eastAsia="en-GB" w:bidi="en-GB"/>
    </w:rPr>
  </w:style>
  <w:style w:type="paragraph" w:styleId="Heading1">
    <w:name w:val="heading 1"/>
    <w:next w:val="Normal"/>
    <w:link w:val="Heading1Char"/>
    <w:uiPriority w:val="9"/>
    <w:qFormat/>
    <w:rsid w:val="00FF2553"/>
    <w:pPr>
      <w:keepNext/>
      <w:keepLines/>
      <w:spacing w:after="276" w:line="480" w:lineRule="auto"/>
      <w:ind w:left="16" w:hanging="10"/>
      <w:outlineLvl w:val="0"/>
    </w:pPr>
    <w:rPr>
      <w:rFonts w:ascii="Times New Roman" w:hAnsi="Times New Roman" w:cs="Calibri"/>
      <w:b/>
      <w:color w:val="222A35" w:themeColor="text2" w:themeShade="80"/>
      <w:sz w:val="32"/>
    </w:rPr>
  </w:style>
  <w:style w:type="paragraph" w:styleId="Heading2">
    <w:name w:val="heading 2"/>
    <w:next w:val="Normal"/>
    <w:link w:val="Heading2Char"/>
    <w:uiPriority w:val="9"/>
    <w:unhideWhenUsed/>
    <w:qFormat/>
    <w:rsid w:val="00FF2553"/>
    <w:pPr>
      <w:keepNext/>
      <w:keepLines/>
      <w:spacing w:after="236" w:line="259" w:lineRule="auto"/>
      <w:ind w:left="10" w:hanging="10"/>
      <w:outlineLvl w:val="1"/>
    </w:pPr>
    <w:rPr>
      <w:rFonts w:ascii="Times New Roman" w:hAnsi="Times New Roman" w:cs="Calibri"/>
      <w:b/>
      <w:i/>
      <w:color w:val="2F5496" w:themeColor="accent1" w:themeShade="BF"/>
      <w:sz w:val="28"/>
    </w:rPr>
  </w:style>
  <w:style w:type="paragraph" w:styleId="Heading3">
    <w:name w:val="heading 3"/>
    <w:next w:val="Normal"/>
    <w:link w:val="Heading3Char"/>
    <w:uiPriority w:val="9"/>
    <w:unhideWhenUsed/>
    <w:qFormat/>
    <w:rsid w:val="00FF2553"/>
    <w:pPr>
      <w:keepNext/>
      <w:keepLines/>
      <w:spacing w:after="236" w:line="480" w:lineRule="auto"/>
      <w:ind w:left="10" w:hanging="10"/>
      <w:outlineLvl w:val="2"/>
    </w:pPr>
    <w:rPr>
      <w:rFonts w:ascii="Times New Roman" w:hAnsi="Times New Roman" w:cs="Calibri"/>
      <w:i/>
      <w:color w:val="2E74B5" w:themeColor="accent5" w:themeShade="BF"/>
      <w:sz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F2553"/>
    <w:rPr>
      <w:rFonts w:ascii="Times New Roman" w:hAnsi="Times New Roman" w:cs="Calibri"/>
      <w:b/>
      <w:color w:val="222A35" w:themeColor="text2" w:themeShade="80"/>
      <w:sz w:val="32"/>
    </w:rPr>
  </w:style>
  <w:style w:type="character" w:customStyle="1" w:styleId="Heading2Char">
    <w:name w:val="Heading 2 Char"/>
    <w:link w:val="Heading2"/>
    <w:uiPriority w:val="9"/>
    <w:rsid w:val="00FF2553"/>
    <w:rPr>
      <w:rFonts w:ascii="Times New Roman" w:hAnsi="Times New Roman" w:cs="Calibri"/>
      <w:b/>
      <w:i/>
      <w:color w:val="2F5496" w:themeColor="accent1" w:themeShade="BF"/>
      <w:sz w:val="28"/>
    </w:rPr>
  </w:style>
  <w:style w:type="character" w:customStyle="1" w:styleId="Heading3Char">
    <w:name w:val="Heading 3 Char"/>
    <w:link w:val="Heading3"/>
    <w:uiPriority w:val="9"/>
    <w:rsid w:val="00FF2553"/>
    <w:rPr>
      <w:rFonts w:ascii="Times New Roman" w:hAnsi="Times New Roman" w:cs="Calibri"/>
      <w:i/>
      <w:color w:val="2E74B5" w:themeColor="accent5" w:themeShade="BF"/>
      <w:sz w:val="26"/>
      <w:u w:val="single"/>
    </w:rPr>
  </w:style>
  <w:style w:type="paragraph" w:styleId="ListParagraph">
    <w:name w:val="List Paragraph"/>
    <w:basedOn w:val="Normal"/>
    <w:uiPriority w:val="34"/>
    <w:qFormat/>
    <w:rsid w:val="00BA4A6D"/>
    <w:pPr>
      <w:ind w:left="720"/>
      <w:contextualSpacing/>
    </w:pPr>
  </w:style>
  <w:style w:type="paragraph" w:styleId="TOCHeading">
    <w:name w:val="TOC Heading"/>
    <w:basedOn w:val="Heading1"/>
    <w:next w:val="Normal"/>
    <w:uiPriority w:val="39"/>
    <w:unhideWhenUsed/>
    <w:qFormat/>
    <w:rsid w:val="00BB5A5D"/>
    <w:pPr>
      <w:spacing w:before="240" w:after="0" w:line="259" w:lineRule="auto"/>
      <w:ind w:left="0" w:firstLine="0"/>
      <w:outlineLvl w:val="9"/>
    </w:pPr>
    <w:rPr>
      <w:rFonts w:asciiTheme="majorHAnsi" w:eastAsiaTheme="majorEastAsia" w:hAnsiTheme="majorHAnsi" w:cstheme="majorBidi"/>
      <w:b w:val="0"/>
      <w:color w:val="2F5496" w:themeColor="accent1" w:themeShade="BF"/>
      <w:kern w:val="0"/>
      <w:szCs w:val="32"/>
      <w:lang w:bidi="ar-SA"/>
      <w14:ligatures w14:val="none"/>
    </w:rPr>
  </w:style>
  <w:style w:type="paragraph" w:styleId="TOC1">
    <w:name w:val="toc 1"/>
    <w:basedOn w:val="Normal"/>
    <w:next w:val="Normal"/>
    <w:autoRedefine/>
    <w:uiPriority w:val="39"/>
    <w:unhideWhenUsed/>
    <w:rsid w:val="00BB5A5D"/>
    <w:pPr>
      <w:spacing w:after="100"/>
    </w:pPr>
  </w:style>
  <w:style w:type="paragraph" w:styleId="TOC2">
    <w:name w:val="toc 2"/>
    <w:basedOn w:val="Normal"/>
    <w:next w:val="Normal"/>
    <w:autoRedefine/>
    <w:uiPriority w:val="39"/>
    <w:unhideWhenUsed/>
    <w:rsid w:val="00BB5A5D"/>
    <w:pPr>
      <w:spacing w:after="100"/>
      <w:ind w:left="240"/>
    </w:pPr>
  </w:style>
  <w:style w:type="character" w:styleId="Hyperlink">
    <w:name w:val="Hyperlink"/>
    <w:basedOn w:val="DefaultParagraphFont"/>
    <w:uiPriority w:val="99"/>
    <w:unhideWhenUsed/>
    <w:rsid w:val="00BB5A5D"/>
    <w:rPr>
      <w:color w:val="0563C1" w:themeColor="hyperlink"/>
      <w:u w:val="single"/>
    </w:rPr>
  </w:style>
  <w:style w:type="paragraph" w:styleId="NoSpacing">
    <w:name w:val="No Spacing"/>
    <w:link w:val="NoSpacingChar"/>
    <w:uiPriority w:val="1"/>
    <w:qFormat/>
    <w:rsid w:val="00BB5A5D"/>
    <w:rPr>
      <w:rFonts w:eastAsiaTheme="minorEastAsia"/>
      <w:kern w:val="0"/>
      <w:sz w:val="22"/>
      <w:szCs w:val="22"/>
      <w:lang w:bidi="ar-SA"/>
      <w14:ligatures w14:val="none"/>
    </w:rPr>
  </w:style>
  <w:style w:type="character" w:customStyle="1" w:styleId="NoSpacingChar">
    <w:name w:val="No Spacing Char"/>
    <w:basedOn w:val="DefaultParagraphFont"/>
    <w:link w:val="NoSpacing"/>
    <w:uiPriority w:val="1"/>
    <w:rsid w:val="00BB5A5D"/>
    <w:rPr>
      <w:rFonts w:eastAsiaTheme="minorEastAsia"/>
      <w:kern w:val="0"/>
      <w:sz w:val="22"/>
      <w:szCs w:val="22"/>
      <w:lang w:val="en-US" w:bidi="ar-SA"/>
      <w14:ligatures w14:val="none"/>
    </w:rPr>
  </w:style>
  <w:style w:type="paragraph" w:styleId="Title">
    <w:name w:val="Title"/>
    <w:basedOn w:val="Normal"/>
    <w:next w:val="Normal"/>
    <w:link w:val="TitleChar"/>
    <w:uiPriority w:val="10"/>
    <w:qFormat/>
    <w:rsid w:val="000667E2"/>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0667E2"/>
    <w:rPr>
      <w:rFonts w:asciiTheme="majorHAnsi" w:eastAsiaTheme="majorEastAsia" w:hAnsiTheme="majorHAnsi" w:cstheme="majorBidi"/>
      <w:spacing w:val="-10"/>
      <w:kern w:val="28"/>
      <w:sz w:val="56"/>
      <w:szCs w:val="56"/>
      <w:lang w:val="en-GB" w:eastAsia="en-GB" w:bidi="en-GB"/>
    </w:rPr>
  </w:style>
  <w:style w:type="character" w:customStyle="1" w:styleId="gmaildefault">
    <w:name w:val="gmail_default"/>
    <w:basedOn w:val="DefaultParagraphFont"/>
    <w:rsid w:val="00270E6E"/>
  </w:style>
  <w:style w:type="table" w:styleId="TableGrid">
    <w:name w:val="Table Grid"/>
    <w:basedOn w:val="TableNormal"/>
    <w:uiPriority w:val="39"/>
    <w:rsid w:val="004A2F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EA7010"/>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1011">
      <w:bodyDiv w:val="1"/>
      <w:marLeft w:val="0"/>
      <w:marRight w:val="0"/>
      <w:marTop w:val="0"/>
      <w:marBottom w:val="0"/>
      <w:divBdr>
        <w:top w:val="none" w:sz="0" w:space="0" w:color="auto"/>
        <w:left w:val="none" w:sz="0" w:space="0" w:color="auto"/>
        <w:bottom w:val="none" w:sz="0" w:space="0" w:color="auto"/>
        <w:right w:val="none" w:sz="0" w:space="0" w:color="auto"/>
      </w:divBdr>
    </w:div>
    <w:div w:id="44524956">
      <w:bodyDiv w:val="1"/>
      <w:marLeft w:val="0"/>
      <w:marRight w:val="0"/>
      <w:marTop w:val="0"/>
      <w:marBottom w:val="0"/>
      <w:divBdr>
        <w:top w:val="none" w:sz="0" w:space="0" w:color="auto"/>
        <w:left w:val="none" w:sz="0" w:space="0" w:color="auto"/>
        <w:bottom w:val="none" w:sz="0" w:space="0" w:color="auto"/>
        <w:right w:val="none" w:sz="0" w:space="0" w:color="auto"/>
      </w:divBdr>
      <w:divsChild>
        <w:div w:id="787241240">
          <w:marLeft w:val="0"/>
          <w:marRight w:val="0"/>
          <w:marTop w:val="0"/>
          <w:marBottom w:val="0"/>
          <w:divBdr>
            <w:top w:val="single" w:sz="2" w:space="0" w:color="auto"/>
            <w:left w:val="single" w:sz="2" w:space="0" w:color="auto"/>
            <w:bottom w:val="single" w:sz="6" w:space="0" w:color="auto"/>
            <w:right w:val="single" w:sz="2" w:space="0" w:color="auto"/>
          </w:divBdr>
          <w:divsChild>
            <w:div w:id="1528714137">
              <w:marLeft w:val="0"/>
              <w:marRight w:val="0"/>
              <w:marTop w:val="100"/>
              <w:marBottom w:val="100"/>
              <w:divBdr>
                <w:top w:val="single" w:sz="2" w:space="0" w:color="D9D9E3"/>
                <w:left w:val="single" w:sz="2" w:space="0" w:color="D9D9E3"/>
                <w:bottom w:val="single" w:sz="2" w:space="0" w:color="D9D9E3"/>
                <w:right w:val="single" w:sz="2" w:space="0" w:color="D9D9E3"/>
              </w:divBdr>
              <w:divsChild>
                <w:div w:id="1772162221">
                  <w:marLeft w:val="0"/>
                  <w:marRight w:val="0"/>
                  <w:marTop w:val="0"/>
                  <w:marBottom w:val="0"/>
                  <w:divBdr>
                    <w:top w:val="single" w:sz="2" w:space="0" w:color="D9D9E3"/>
                    <w:left w:val="single" w:sz="2" w:space="0" w:color="D9D9E3"/>
                    <w:bottom w:val="single" w:sz="2" w:space="0" w:color="D9D9E3"/>
                    <w:right w:val="single" w:sz="2" w:space="0" w:color="D9D9E3"/>
                  </w:divBdr>
                  <w:divsChild>
                    <w:div w:id="624626751">
                      <w:marLeft w:val="0"/>
                      <w:marRight w:val="0"/>
                      <w:marTop w:val="0"/>
                      <w:marBottom w:val="0"/>
                      <w:divBdr>
                        <w:top w:val="single" w:sz="2" w:space="0" w:color="D9D9E3"/>
                        <w:left w:val="single" w:sz="2" w:space="0" w:color="D9D9E3"/>
                        <w:bottom w:val="single" w:sz="2" w:space="0" w:color="D9D9E3"/>
                        <w:right w:val="single" w:sz="2" w:space="0" w:color="D9D9E3"/>
                      </w:divBdr>
                      <w:divsChild>
                        <w:div w:id="1547834107">
                          <w:marLeft w:val="0"/>
                          <w:marRight w:val="0"/>
                          <w:marTop w:val="0"/>
                          <w:marBottom w:val="0"/>
                          <w:divBdr>
                            <w:top w:val="single" w:sz="2" w:space="0" w:color="D9D9E3"/>
                            <w:left w:val="single" w:sz="2" w:space="0" w:color="D9D9E3"/>
                            <w:bottom w:val="single" w:sz="2" w:space="0" w:color="D9D9E3"/>
                            <w:right w:val="single" w:sz="2" w:space="0" w:color="D9D9E3"/>
                          </w:divBdr>
                          <w:divsChild>
                            <w:div w:id="6603544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3967300">
      <w:bodyDiv w:val="1"/>
      <w:marLeft w:val="0"/>
      <w:marRight w:val="0"/>
      <w:marTop w:val="0"/>
      <w:marBottom w:val="0"/>
      <w:divBdr>
        <w:top w:val="none" w:sz="0" w:space="0" w:color="auto"/>
        <w:left w:val="none" w:sz="0" w:space="0" w:color="auto"/>
        <w:bottom w:val="none" w:sz="0" w:space="0" w:color="auto"/>
        <w:right w:val="none" w:sz="0" w:space="0" w:color="auto"/>
      </w:divBdr>
    </w:div>
    <w:div w:id="61105078">
      <w:bodyDiv w:val="1"/>
      <w:marLeft w:val="0"/>
      <w:marRight w:val="0"/>
      <w:marTop w:val="0"/>
      <w:marBottom w:val="0"/>
      <w:divBdr>
        <w:top w:val="none" w:sz="0" w:space="0" w:color="auto"/>
        <w:left w:val="none" w:sz="0" w:space="0" w:color="auto"/>
        <w:bottom w:val="none" w:sz="0" w:space="0" w:color="auto"/>
        <w:right w:val="none" w:sz="0" w:space="0" w:color="auto"/>
      </w:divBdr>
    </w:div>
    <w:div w:id="174882628">
      <w:bodyDiv w:val="1"/>
      <w:marLeft w:val="0"/>
      <w:marRight w:val="0"/>
      <w:marTop w:val="0"/>
      <w:marBottom w:val="0"/>
      <w:divBdr>
        <w:top w:val="none" w:sz="0" w:space="0" w:color="auto"/>
        <w:left w:val="none" w:sz="0" w:space="0" w:color="auto"/>
        <w:bottom w:val="none" w:sz="0" w:space="0" w:color="auto"/>
        <w:right w:val="none" w:sz="0" w:space="0" w:color="auto"/>
      </w:divBdr>
    </w:div>
    <w:div w:id="183128610">
      <w:bodyDiv w:val="1"/>
      <w:marLeft w:val="0"/>
      <w:marRight w:val="0"/>
      <w:marTop w:val="0"/>
      <w:marBottom w:val="0"/>
      <w:divBdr>
        <w:top w:val="none" w:sz="0" w:space="0" w:color="auto"/>
        <w:left w:val="none" w:sz="0" w:space="0" w:color="auto"/>
        <w:bottom w:val="none" w:sz="0" w:space="0" w:color="auto"/>
        <w:right w:val="none" w:sz="0" w:space="0" w:color="auto"/>
      </w:divBdr>
      <w:divsChild>
        <w:div w:id="786581603">
          <w:marLeft w:val="0"/>
          <w:marRight w:val="0"/>
          <w:marTop w:val="0"/>
          <w:marBottom w:val="0"/>
          <w:divBdr>
            <w:top w:val="none" w:sz="0" w:space="0" w:color="auto"/>
            <w:left w:val="none" w:sz="0" w:space="0" w:color="auto"/>
            <w:bottom w:val="none" w:sz="0" w:space="0" w:color="auto"/>
            <w:right w:val="none" w:sz="0" w:space="0" w:color="auto"/>
          </w:divBdr>
        </w:div>
        <w:div w:id="349138365">
          <w:marLeft w:val="0"/>
          <w:marRight w:val="0"/>
          <w:marTop w:val="0"/>
          <w:marBottom w:val="0"/>
          <w:divBdr>
            <w:top w:val="none" w:sz="0" w:space="0" w:color="auto"/>
            <w:left w:val="none" w:sz="0" w:space="0" w:color="auto"/>
            <w:bottom w:val="none" w:sz="0" w:space="0" w:color="auto"/>
            <w:right w:val="none" w:sz="0" w:space="0" w:color="auto"/>
          </w:divBdr>
        </w:div>
        <w:div w:id="487743920">
          <w:marLeft w:val="0"/>
          <w:marRight w:val="0"/>
          <w:marTop w:val="0"/>
          <w:marBottom w:val="0"/>
          <w:divBdr>
            <w:top w:val="none" w:sz="0" w:space="0" w:color="auto"/>
            <w:left w:val="none" w:sz="0" w:space="0" w:color="auto"/>
            <w:bottom w:val="none" w:sz="0" w:space="0" w:color="auto"/>
            <w:right w:val="none" w:sz="0" w:space="0" w:color="auto"/>
          </w:divBdr>
        </w:div>
        <w:div w:id="789132761">
          <w:marLeft w:val="0"/>
          <w:marRight w:val="0"/>
          <w:marTop w:val="0"/>
          <w:marBottom w:val="0"/>
          <w:divBdr>
            <w:top w:val="none" w:sz="0" w:space="0" w:color="auto"/>
            <w:left w:val="none" w:sz="0" w:space="0" w:color="auto"/>
            <w:bottom w:val="none" w:sz="0" w:space="0" w:color="auto"/>
            <w:right w:val="none" w:sz="0" w:space="0" w:color="auto"/>
          </w:divBdr>
        </w:div>
        <w:div w:id="1545481266">
          <w:marLeft w:val="0"/>
          <w:marRight w:val="0"/>
          <w:marTop w:val="0"/>
          <w:marBottom w:val="0"/>
          <w:divBdr>
            <w:top w:val="none" w:sz="0" w:space="0" w:color="auto"/>
            <w:left w:val="none" w:sz="0" w:space="0" w:color="auto"/>
            <w:bottom w:val="none" w:sz="0" w:space="0" w:color="auto"/>
            <w:right w:val="none" w:sz="0" w:space="0" w:color="auto"/>
          </w:divBdr>
        </w:div>
      </w:divsChild>
    </w:div>
    <w:div w:id="215048836">
      <w:bodyDiv w:val="1"/>
      <w:marLeft w:val="0"/>
      <w:marRight w:val="0"/>
      <w:marTop w:val="0"/>
      <w:marBottom w:val="0"/>
      <w:divBdr>
        <w:top w:val="none" w:sz="0" w:space="0" w:color="auto"/>
        <w:left w:val="none" w:sz="0" w:space="0" w:color="auto"/>
        <w:bottom w:val="none" w:sz="0" w:space="0" w:color="auto"/>
        <w:right w:val="none" w:sz="0" w:space="0" w:color="auto"/>
      </w:divBdr>
      <w:divsChild>
        <w:div w:id="1156143087">
          <w:marLeft w:val="0"/>
          <w:marRight w:val="0"/>
          <w:marTop w:val="0"/>
          <w:marBottom w:val="0"/>
          <w:divBdr>
            <w:top w:val="single" w:sz="2" w:space="0" w:color="auto"/>
            <w:left w:val="single" w:sz="2" w:space="0" w:color="auto"/>
            <w:bottom w:val="single" w:sz="6" w:space="0" w:color="auto"/>
            <w:right w:val="single" w:sz="2" w:space="0" w:color="auto"/>
          </w:divBdr>
          <w:divsChild>
            <w:div w:id="1360937870">
              <w:marLeft w:val="0"/>
              <w:marRight w:val="0"/>
              <w:marTop w:val="100"/>
              <w:marBottom w:val="100"/>
              <w:divBdr>
                <w:top w:val="single" w:sz="2" w:space="0" w:color="D9D9E3"/>
                <w:left w:val="single" w:sz="2" w:space="0" w:color="D9D9E3"/>
                <w:bottom w:val="single" w:sz="2" w:space="0" w:color="D9D9E3"/>
                <w:right w:val="single" w:sz="2" w:space="0" w:color="D9D9E3"/>
              </w:divBdr>
              <w:divsChild>
                <w:div w:id="1019772852">
                  <w:marLeft w:val="0"/>
                  <w:marRight w:val="0"/>
                  <w:marTop w:val="0"/>
                  <w:marBottom w:val="0"/>
                  <w:divBdr>
                    <w:top w:val="single" w:sz="2" w:space="0" w:color="D9D9E3"/>
                    <w:left w:val="single" w:sz="2" w:space="0" w:color="D9D9E3"/>
                    <w:bottom w:val="single" w:sz="2" w:space="0" w:color="D9D9E3"/>
                    <w:right w:val="single" w:sz="2" w:space="0" w:color="D9D9E3"/>
                  </w:divBdr>
                  <w:divsChild>
                    <w:div w:id="1481925300">
                      <w:marLeft w:val="0"/>
                      <w:marRight w:val="0"/>
                      <w:marTop w:val="0"/>
                      <w:marBottom w:val="0"/>
                      <w:divBdr>
                        <w:top w:val="single" w:sz="2" w:space="0" w:color="D9D9E3"/>
                        <w:left w:val="single" w:sz="2" w:space="0" w:color="D9D9E3"/>
                        <w:bottom w:val="single" w:sz="2" w:space="0" w:color="D9D9E3"/>
                        <w:right w:val="single" w:sz="2" w:space="0" w:color="D9D9E3"/>
                      </w:divBdr>
                      <w:divsChild>
                        <w:div w:id="1085883049">
                          <w:marLeft w:val="0"/>
                          <w:marRight w:val="0"/>
                          <w:marTop w:val="0"/>
                          <w:marBottom w:val="0"/>
                          <w:divBdr>
                            <w:top w:val="single" w:sz="2" w:space="0" w:color="D9D9E3"/>
                            <w:left w:val="single" w:sz="2" w:space="0" w:color="D9D9E3"/>
                            <w:bottom w:val="single" w:sz="2" w:space="0" w:color="D9D9E3"/>
                            <w:right w:val="single" w:sz="2" w:space="0" w:color="D9D9E3"/>
                          </w:divBdr>
                          <w:divsChild>
                            <w:div w:id="1972837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43879413">
      <w:bodyDiv w:val="1"/>
      <w:marLeft w:val="0"/>
      <w:marRight w:val="0"/>
      <w:marTop w:val="0"/>
      <w:marBottom w:val="0"/>
      <w:divBdr>
        <w:top w:val="none" w:sz="0" w:space="0" w:color="auto"/>
        <w:left w:val="none" w:sz="0" w:space="0" w:color="auto"/>
        <w:bottom w:val="none" w:sz="0" w:space="0" w:color="auto"/>
        <w:right w:val="none" w:sz="0" w:space="0" w:color="auto"/>
      </w:divBdr>
    </w:div>
    <w:div w:id="283465590">
      <w:bodyDiv w:val="1"/>
      <w:marLeft w:val="0"/>
      <w:marRight w:val="0"/>
      <w:marTop w:val="0"/>
      <w:marBottom w:val="0"/>
      <w:divBdr>
        <w:top w:val="none" w:sz="0" w:space="0" w:color="auto"/>
        <w:left w:val="none" w:sz="0" w:space="0" w:color="auto"/>
        <w:bottom w:val="none" w:sz="0" w:space="0" w:color="auto"/>
        <w:right w:val="none" w:sz="0" w:space="0" w:color="auto"/>
      </w:divBdr>
    </w:div>
    <w:div w:id="286393591">
      <w:bodyDiv w:val="1"/>
      <w:marLeft w:val="0"/>
      <w:marRight w:val="0"/>
      <w:marTop w:val="0"/>
      <w:marBottom w:val="0"/>
      <w:divBdr>
        <w:top w:val="none" w:sz="0" w:space="0" w:color="auto"/>
        <w:left w:val="none" w:sz="0" w:space="0" w:color="auto"/>
        <w:bottom w:val="none" w:sz="0" w:space="0" w:color="auto"/>
        <w:right w:val="none" w:sz="0" w:space="0" w:color="auto"/>
      </w:divBdr>
    </w:div>
    <w:div w:id="313487734">
      <w:bodyDiv w:val="1"/>
      <w:marLeft w:val="0"/>
      <w:marRight w:val="0"/>
      <w:marTop w:val="0"/>
      <w:marBottom w:val="0"/>
      <w:divBdr>
        <w:top w:val="none" w:sz="0" w:space="0" w:color="auto"/>
        <w:left w:val="none" w:sz="0" w:space="0" w:color="auto"/>
        <w:bottom w:val="none" w:sz="0" w:space="0" w:color="auto"/>
        <w:right w:val="none" w:sz="0" w:space="0" w:color="auto"/>
      </w:divBdr>
    </w:div>
    <w:div w:id="316111500">
      <w:bodyDiv w:val="1"/>
      <w:marLeft w:val="0"/>
      <w:marRight w:val="0"/>
      <w:marTop w:val="0"/>
      <w:marBottom w:val="0"/>
      <w:divBdr>
        <w:top w:val="none" w:sz="0" w:space="0" w:color="auto"/>
        <w:left w:val="none" w:sz="0" w:space="0" w:color="auto"/>
        <w:bottom w:val="none" w:sz="0" w:space="0" w:color="auto"/>
        <w:right w:val="none" w:sz="0" w:space="0" w:color="auto"/>
      </w:divBdr>
    </w:div>
    <w:div w:id="432214598">
      <w:bodyDiv w:val="1"/>
      <w:marLeft w:val="0"/>
      <w:marRight w:val="0"/>
      <w:marTop w:val="0"/>
      <w:marBottom w:val="0"/>
      <w:divBdr>
        <w:top w:val="none" w:sz="0" w:space="0" w:color="auto"/>
        <w:left w:val="none" w:sz="0" w:space="0" w:color="auto"/>
        <w:bottom w:val="none" w:sz="0" w:space="0" w:color="auto"/>
        <w:right w:val="none" w:sz="0" w:space="0" w:color="auto"/>
      </w:divBdr>
    </w:div>
    <w:div w:id="521480092">
      <w:bodyDiv w:val="1"/>
      <w:marLeft w:val="0"/>
      <w:marRight w:val="0"/>
      <w:marTop w:val="0"/>
      <w:marBottom w:val="0"/>
      <w:divBdr>
        <w:top w:val="none" w:sz="0" w:space="0" w:color="auto"/>
        <w:left w:val="none" w:sz="0" w:space="0" w:color="auto"/>
        <w:bottom w:val="none" w:sz="0" w:space="0" w:color="auto"/>
        <w:right w:val="none" w:sz="0" w:space="0" w:color="auto"/>
      </w:divBdr>
    </w:div>
    <w:div w:id="548152432">
      <w:bodyDiv w:val="1"/>
      <w:marLeft w:val="0"/>
      <w:marRight w:val="0"/>
      <w:marTop w:val="0"/>
      <w:marBottom w:val="0"/>
      <w:divBdr>
        <w:top w:val="none" w:sz="0" w:space="0" w:color="auto"/>
        <w:left w:val="none" w:sz="0" w:space="0" w:color="auto"/>
        <w:bottom w:val="none" w:sz="0" w:space="0" w:color="auto"/>
        <w:right w:val="none" w:sz="0" w:space="0" w:color="auto"/>
      </w:divBdr>
    </w:div>
    <w:div w:id="606542628">
      <w:bodyDiv w:val="1"/>
      <w:marLeft w:val="0"/>
      <w:marRight w:val="0"/>
      <w:marTop w:val="0"/>
      <w:marBottom w:val="0"/>
      <w:divBdr>
        <w:top w:val="none" w:sz="0" w:space="0" w:color="auto"/>
        <w:left w:val="none" w:sz="0" w:space="0" w:color="auto"/>
        <w:bottom w:val="none" w:sz="0" w:space="0" w:color="auto"/>
        <w:right w:val="none" w:sz="0" w:space="0" w:color="auto"/>
      </w:divBdr>
    </w:div>
    <w:div w:id="654796802">
      <w:bodyDiv w:val="1"/>
      <w:marLeft w:val="0"/>
      <w:marRight w:val="0"/>
      <w:marTop w:val="0"/>
      <w:marBottom w:val="0"/>
      <w:divBdr>
        <w:top w:val="none" w:sz="0" w:space="0" w:color="auto"/>
        <w:left w:val="none" w:sz="0" w:space="0" w:color="auto"/>
        <w:bottom w:val="none" w:sz="0" w:space="0" w:color="auto"/>
        <w:right w:val="none" w:sz="0" w:space="0" w:color="auto"/>
      </w:divBdr>
    </w:div>
    <w:div w:id="824202706">
      <w:bodyDiv w:val="1"/>
      <w:marLeft w:val="0"/>
      <w:marRight w:val="0"/>
      <w:marTop w:val="0"/>
      <w:marBottom w:val="0"/>
      <w:divBdr>
        <w:top w:val="none" w:sz="0" w:space="0" w:color="auto"/>
        <w:left w:val="none" w:sz="0" w:space="0" w:color="auto"/>
        <w:bottom w:val="none" w:sz="0" w:space="0" w:color="auto"/>
        <w:right w:val="none" w:sz="0" w:space="0" w:color="auto"/>
      </w:divBdr>
    </w:div>
    <w:div w:id="967512326">
      <w:bodyDiv w:val="1"/>
      <w:marLeft w:val="0"/>
      <w:marRight w:val="0"/>
      <w:marTop w:val="0"/>
      <w:marBottom w:val="0"/>
      <w:divBdr>
        <w:top w:val="none" w:sz="0" w:space="0" w:color="auto"/>
        <w:left w:val="none" w:sz="0" w:space="0" w:color="auto"/>
        <w:bottom w:val="none" w:sz="0" w:space="0" w:color="auto"/>
        <w:right w:val="none" w:sz="0" w:space="0" w:color="auto"/>
      </w:divBdr>
    </w:div>
    <w:div w:id="981546825">
      <w:bodyDiv w:val="1"/>
      <w:marLeft w:val="0"/>
      <w:marRight w:val="0"/>
      <w:marTop w:val="0"/>
      <w:marBottom w:val="0"/>
      <w:divBdr>
        <w:top w:val="none" w:sz="0" w:space="0" w:color="auto"/>
        <w:left w:val="none" w:sz="0" w:space="0" w:color="auto"/>
        <w:bottom w:val="none" w:sz="0" w:space="0" w:color="auto"/>
        <w:right w:val="none" w:sz="0" w:space="0" w:color="auto"/>
      </w:divBdr>
    </w:div>
    <w:div w:id="1016737119">
      <w:bodyDiv w:val="1"/>
      <w:marLeft w:val="0"/>
      <w:marRight w:val="0"/>
      <w:marTop w:val="0"/>
      <w:marBottom w:val="0"/>
      <w:divBdr>
        <w:top w:val="none" w:sz="0" w:space="0" w:color="auto"/>
        <w:left w:val="none" w:sz="0" w:space="0" w:color="auto"/>
        <w:bottom w:val="none" w:sz="0" w:space="0" w:color="auto"/>
        <w:right w:val="none" w:sz="0" w:space="0" w:color="auto"/>
      </w:divBdr>
    </w:div>
    <w:div w:id="1106576087">
      <w:bodyDiv w:val="1"/>
      <w:marLeft w:val="0"/>
      <w:marRight w:val="0"/>
      <w:marTop w:val="0"/>
      <w:marBottom w:val="0"/>
      <w:divBdr>
        <w:top w:val="none" w:sz="0" w:space="0" w:color="auto"/>
        <w:left w:val="none" w:sz="0" w:space="0" w:color="auto"/>
        <w:bottom w:val="none" w:sz="0" w:space="0" w:color="auto"/>
        <w:right w:val="none" w:sz="0" w:space="0" w:color="auto"/>
      </w:divBdr>
    </w:div>
    <w:div w:id="1137184834">
      <w:bodyDiv w:val="1"/>
      <w:marLeft w:val="0"/>
      <w:marRight w:val="0"/>
      <w:marTop w:val="0"/>
      <w:marBottom w:val="0"/>
      <w:divBdr>
        <w:top w:val="none" w:sz="0" w:space="0" w:color="auto"/>
        <w:left w:val="none" w:sz="0" w:space="0" w:color="auto"/>
        <w:bottom w:val="none" w:sz="0" w:space="0" w:color="auto"/>
        <w:right w:val="none" w:sz="0" w:space="0" w:color="auto"/>
      </w:divBdr>
    </w:div>
    <w:div w:id="1251963950">
      <w:bodyDiv w:val="1"/>
      <w:marLeft w:val="0"/>
      <w:marRight w:val="0"/>
      <w:marTop w:val="0"/>
      <w:marBottom w:val="0"/>
      <w:divBdr>
        <w:top w:val="none" w:sz="0" w:space="0" w:color="auto"/>
        <w:left w:val="none" w:sz="0" w:space="0" w:color="auto"/>
        <w:bottom w:val="none" w:sz="0" w:space="0" w:color="auto"/>
        <w:right w:val="none" w:sz="0" w:space="0" w:color="auto"/>
      </w:divBdr>
    </w:div>
    <w:div w:id="1432044054">
      <w:bodyDiv w:val="1"/>
      <w:marLeft w:val="0"/>
      <w:marRight w:val="0"/>
      <w:marTop w:val="0"/>
      <w:marBottom w:val="0"/>
      <w:divBdr>
        <w:top w:val="none" w:sz="0" w:space="0" w:color="auto"/>
        <w:left w:val="none" w:sz="0" w:space="0" w:color="auto"/>
        <w:bottom w:val="none" w:sz="0" w:space="0" w:color="auto"/>
        <w:right w:val="none" w:sz="0" w:space="0" w:color="auto"/>
      </w:divBdr>
    </w:div>
    <w:div w:id="1453015879">
      <w:bodyDiv w:val="1"/>
      <w:marLeft w:val="0"/>
      <w:marRight w:val="0"/>
      <w:marTop w:val="0"/>
      <w:marBottom w:val="0"/>
      <w:divBdr>
        <w:top w:val="none" w:sz="0" w:space="0" w:color="auto"/>
        <w:left w:val="none" w:sz="0" w:space="0" w:color="auto"/>
        <w:bottom w:val="none" w:sz="0" w:space="0" w:color="auto"/>
        <w:right w:val="none" w:sz="0" w:space="0" w:color="auto"/>
      </w:divBdr>
    </w:div>
    <w:div w:id="1487697180">
      <w:bodyDiv w:val="1"/>
      <w:marLeft w:val="0"/>
      <w:marRight w:val="0"/>
      <w:marTop w:val="0"/>
      <w:marBottom w:val="0"/>
      <w:divBdr>
        <w:top w:val="none" w:sz="0" w:space="0" w:color="auto"/>
        <w:left w:val="none" w:sz="0" w:space="0" w:color="auto"/>
        <w:bottom w:val="none" w:sz="0" w:space="0" w:color="auto"/>
        <w:right w:val="none" w:sz="0" w:space="0" w:color="auto"/>
      </w:divBdr>
    </w:div>
    <w:div w:id="1554806032">
      <w:bodyDiv w:val="1"/>
      <w:marLeft w:val="0"/>
      <w:marRight w:val="0"/>
      <w:marTop w:val="0"/>
      <w:marBottom w:val="0"/>
      <w:divBdr>
        <w:top w:val="none" w:sz="0" w:space="0" w:color="auto"/>
        <w:left w:val="none" w:sz="0" w:space="0" w:color="auto"/>
        <w:bottom w:val="none" w:sz="0" w:space="0" w:color="auto"/>
        <w:right w:val="none" w:sz="0" w:space="0" w:color="auto"/>
      </w:divBdr>
      <w:divsChild>
        <w:div w:id="18361418">
          <w:marLeft w:val="0"/>
          <w:marRight w:val="0"/>
          <w:marTop w:val="0"/>
          <w:marBottom w:val="0"/>
          <w:divBdr>
            <w:top w:val="none" w:sz="0" w:space="0" w:color="auto"/>
            <w:left w:val="none" w:sz="0" w:space="0" w:color="auto"/>
            <w:bottom w:val="none" w:sz="0" w:space="0" w:color="auto"/>
            <w:right w:val="none" w:sz="0" w:space="0" w:color="auto"/>
          </w:divBdr>
        </w:div>
        <w:div w:id="686636352">
          <w:marLeft w:val="0"/>
          <w:marRight w:val="0"/>
          <w:marTop w:val="0"/>
          <w:marBottom w:val="0"/>
          <w:divBdr>
            <w:top w:val="none" w:sz="0" w:space="0" w:color="auto"/>
            <w:left w:val="none" w:sz="0" w:space="0" w:color="auto"/>
            <w:bottom w:val="none" w:sz="0" w:space="0" w:color="auto"/>
            <w:right w:val="none" w:sz="0" w:space="0" w:color="auto"/>
          </w:divBdr>
        </w:div>
        <w:div w:id="1460538105">
          <w:marLeft w:val="0"/>
          <w:marRight w:val="0"/>
          <w:marTop w:val="0"/>
          <w:marBottom w:val="0"/>
          <w:divBdr>
            <w:top w:val="none" w:sz="0" w:space="0" w:color="auto"/>
            <w:left w:val="none" w:sz="0" w:space="0" w:color="auto"/>
            <w:bottom w:val="none" w:sz="0" w:space="0" w:color="auto"/>
            <w:right w:val="none" w:sz="0" w:space="0" w:color="auto"/>
          </w:divBdr>
        </w:div>
        <w:div w:id="1981760623">
          <w:marLeft w:val="0"/>
          <w:marRight w:val="0"/>
          <w:marTop w:val="0"/>
          <w:marBottom w:val="0"/>
          <w:divBdr>
            <w:top w:val="none" w:sz="0" w:space="0" w:color="auto"/>
            <w:left w:val="none" w:sz="0" w:space="0" w:color="auto"/>
            <w:bottom w:val="none" w:sz="0" w:space="0" w:color="auto"/>
            <w:right w:val="none" w:sz="0" w:space="0" w:color="auto"/>
          </w:divBdr>
        </w:div>
        <w:div w:id="1697267595">
          <w:marLeft w:val="0"/>
          <w:marRight w:val="0"/>
          <w:marTop w:val="0"/>
          <w:marBottom w:val="0"/>
          <w:divBdr>
            <w:top w:val="none" w:sz="0" w:space="0" w:color="auto"/>
            <w:left w:val="none" w:sz="0" w:space="0" w:color="auto"/>
            <w:bottom w:val="none" w:sz="0" w:space="0" w:color="auto"/>
            <w:right w:val="none" w:sz="0" w:space="0" w:color="auto"/>
          </w:divBdr>
        </w:div>
      </w:divsChild>
    </w:div>
    <w:div w:id="1716007326">
      <w:bodyDiv w:val="1"/>
      <w:marLeft w:val="0"/>
      <w:marRight w:val="0"/>
      <w:marTop w:val="0"/>
      <w:marBottom w:val="0"/>
      <w:divBdr>
        <w:top w:val="none" w:sz="0" w:space="0" w:color="auto"/>
        <w:left w:val="none" w:sz="0" w:space="0" w:color="auto"/>
        <w:bottom w:val="none" w:sz="0" w:space="0" w:color="auto"/>
        <w:right w:val="none" w:sz="0" w:space="0" w:color="auto"/>
      </w:divBdr>
    </w:div>
    <w:div w:id="1718747413">
      <w:bodyDiv w:val="1"/>
      <w:marLeft w:val="0"/>
      <w:marRight w:val="0"/>
      <w:marTop w:val="0"/>
      <w:marBottom w:val="0"/>
      <w:divBdr>
        <w:top w:val="none" w:sz="0" w:space="0" w:color="auto"/>
        <w:left w:val="none" w:sz="0" w:space="0" w:color="auto"/>
        <w:bottom w:val="none" w:sz="0" w:space="0" w:color="auto"/>
        <w:right w:val="none" w:sz="0" w:space="0" w:color="auto"/>
      </w:divBdr>
    </w:div>
    <w:div w:id="1770002632">
      <w:bodyDiv w:val="1"/>
      <w:marLeft w:val="0"/>
      <w:marRight w:val="0"/>
      <w:marTop w:val="0"/>
      <w:marBottom w:val="0"/>
      <w:divBdr>
        <w:top w:val="none" w:sz="0" w:space="0" w:color="auto"/>
        <w:left w:val="none" w:sz="0" w:space="0" w:color="auto"/>
        <w:bottom w:val="none" w:sz="0" w:space="0" w:color="auto"/>
        <w:right w:val="none" w:sz="0" w:space="0" w:color="auto"/>
      </w:divBdr>
    </w:div>
    <w:div w:id="1805537015">
      <w:bodyDiv w:val="1"/>
      <w:marLeft w:val="0"/>
      <w:marRight w:val="0"/>
      <w:marTop w:val="0"/>
      <w:marBottom w:val="0"/>
      <w:divBdr>
        <w:top w:val="none" w:sz="0" w:space="0" w:color="auto"/>
        <w:left w:val="none" w:sz="0" w:space="0" w:color="auto"/>
        <w:bottom w:val="none" w:sz="0" w:space="0" w:color="auto"/>
        <w:right w:val="none" w:sz="0" w:space="0" w:color="auto"/>
      </w:divBdr>
    </w:div>
    <w:div w:id="1868906978">
      <w:bodyDiv w:val="1"/>
      <w:marLeft w:val="0"/>
      <w:marRight w:val="0"/>
      <w:marTop w:val="0"/>
      <w:marBottom w:val="0"/>
      <w:divBdr>
        <w:top w:val="none" w:sz="0" w:space="0" w:color="auto"/>
        <w:left w:val="none" w:sz="0" w:space="0" w:color="auto"/>
        <w:bottom w:val="none" w:sz="0" w:space="0" w:color="auto"/>
        <w:right w:val="none" w:sz="0" w:space="0" w:color="auto"/>
      </w:divBdr>
    </w:div>
    <w:div w:id="1914075119">
      <w:bodyDiv w:val="1"/>
      <w:marLeft w:val="0"/>
      <w:marRight w:val="0"/>
      <w:marTop w:val="0"/>
      <w:marBottom w:val="0"/>
      <w:divBdr>
        <w:top w:val="none" w:sz="0" w:space="0" w:color="auto"/>
        <w:left w:val="none" w:sz="0" w:space="0" w:color="auto"/>
        <w:bottom w:val="none" w:sz="0" w:space="0" w:color="auto"/>
        <w:right w:val="none" w:sz="0" w:space="0" w:color="auto"/>
      </w:divBdr>
    </w:div>
    <w:div w:id="1916739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6.emf"/><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microsoft.com/office/2014/relationships/chartEx" Target="charts/chartEx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image" Target="media/image4.emf"/><Relationship Id="rId14" Type="http://schemas.openxmlformats.org/officeDocument/2006/relationships/image" Target="media/image7.emf"/></Relationships>
</file>

<file path=word/charts/_rels/chartEx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Book1" TargetMode="External"/></Relationships>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Sheet4!$A$2:$A$6</cx:f>
        <cx:lvl ptCount="5">
          <cx:pt idx="0">Very Effective</cx:pt>
          <cx:pt idx="1">Somehow Effective</cx:pt>
          <cx:pt idx="2">Unbiased</cx:pt>
          <cx:pt idx="3">Somehow Ineffective</cx:pt>
          <cx:pt idx="4">Ineffective</cx:pt>
        </cx:lvl>
      </cx:strDim>
      <cx:numDim type="val">
        <cx:f>Sheet4!$B$2:$B$6</cx:f>
        <cx:lvl ptCount="5" formatCode="0.00%">
          <cx:pt idx="0">0.33300000000000002</cx:pt>
          <cx:pt idx="1">0.33300000000000002</cx:pt>
          <cx:pt idx="2">0.26700000000000002</cx:pt>
          <cx:pt idx="3">0.067000000000000004</cx:pt>
          <cx:pt idx="4">0</cx:pt>
        </cx:lvl>
      </cx:numDim>
    </cx:data>
  </cx:chartData>
  <cx:chart>
    <cx:title pos="t" align="ctr" overlay="0">
      <cx:tx>
        <cx:rich>
          <a:bodyPr spcFirstLastPara="1" vertOverflow="ellipsis" horzOverflow="overflow" wrap="square" lIns="0" tIns="0" rIns="0" bIns="0" anchor="ctr" anchorCtr="1"/>
          <a:lstStyle/>
          <a:p>
            <a:pPr algn="ctr" rtl="0">
              <a:defRPr/>
            </a:pPr>
            <a:r>
              <a:rPr lang="en-US" sz="1800" b="1" i="1" u="sng" strike="noStrike" baseline="0">
                <a:solidFill>
                  <a:sysClr val="windowText" lastClr="000000">
                    <a:lumMod val="75000"/>
                    <a:lumOff val="25000"/>
                  </a:sysClr>
                </a:solidFill>
                <a:effectLst/>
                <a:latin typeface="Calibri" panose="020F0502020204030204"/>
                <a:ea typeface="Calibri" panose="020F0502020204030204" pitchFamily="34" charset="0"/>
                <a:cs typeface="Calibri" panose="020F0502020204030204" pitchFamily="34" charset="0"/>
              </a:rPr>
              <a:t>Communication Effectiveness</a:t>
            </a:r>
            <a:r>
              <a:rPr lang="en-BD">
                <a:effectLst/>
              </a:rPr>
              <a:t> </a:t>
            </a:r>
            <a:endParaRPr lang="en-GB" sz="1800" b="1" i="0" u="none" strike="noStrike" baseline="0">
              <a:solidFill>
                <a:sysClr val="windowText" lastClr="000000">
                  <a:lumMod val="75000"/>
                  <a:lumOff val="25000"/>
                </a:sysClr>
              </a:solidFill>
              <a:latin typeface="Calibri" panose="020F0502020204030204"/>
            </a:endParaRPr>
          </a:p>
        </cx:rich>
      </cx:tx>
    </cx:title>
    <cx:plotArea>
      <cx:plotAreaRegion>
        <cx:series layoutId="funnel" uniqueId="{97EBAC42-4E30-B64F-BF6C-92D1F8DB5CD5}">
          <cx:tx>
            <cx:txData>
              <cx:f>Sheet4!$B$1</cx:f>
              <cx:v>Percentage</cx:v>
            </cx:txData>
          </cx:tx>
          <cx:dataLabels>
            <cx:visibility seriesName="0" categoryName="0" value="1"/>
          </cx:dataLabels>
          <cx:dataId val="0"/>
        </cx:series>
      </cx:plotAreaRegion>
      <cx:axis id="0">
        <cx:catScaling gapWidth="0.150000006"/>
        <cx:tickLabels/>
      </cx:axis>
    </cx:plotArea>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424">
  <cs:axisTitle>
    <cs:lnRef idx="0"/>
    <cs:fillRef idx="0"/>
    <cs:effectRef idx="0"/>
    <cs:fontRef idx="minor">
      <a:schemeClr val="dk1">
        <a:lumMod val="75000"/>
        <a:lumOff val="25000"/>
      </a:schemeClr>
    </cs:fontRef>
    <cs:defRPr sz="9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cs:chartArea>
  <cs:dataLabel>
    <cs:lnRef idx="0"/>
    <cs:fillRef idx="0"/>
    <cs:effectRef idx="0"/>
    <cs:fontRef idx="minor">
      <a:schemeClr val="dk1"/>
    </cs:fontRef>
    <cs:defRPr sz="900"/>
  </cs:dataLabel>
  <cs:dataLabelCallout>
    <cs:lnRef idx="0"/>
    <cs:fillRef idx="0"/>
    <cs:effectRef idx="0"/>
    <cs:fontRef idx="minor">
      <a:schemeClr val="lt1"/>
    </cs:fontRef>
    <cs:spPr>
      <a:solidFill>
        <a:schemeClr val="dk1">
          <a:lumMod val="65000"/>
          <a:lumOff val="35000"/>
          <a:alpha val="75000"/>
        </a:schemeClr>
      </a:solidFill>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2857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75000"/>
            <a:lumOff val="25000"/>
          </a:schemeClr>
        </a:solidFill>
      </a:ln>
    </cs:spPr>
    <cs:defRPr sz="9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lumOff val="10000"/>
              </a:schemeClr>
            </a:gs>
            <a:gs pos="0">
              <a:schemeClr val="lt1">
                <a:lumMod val="75000"/>
                <a:alpha val="36000"/>
                <a:lumOff val="10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cs:seriesAxis>
  <cs:seriesLine>
    <cs:lnRef idx="0"/>
    <cs:fillRef idx="0"/>
    <cs:effectRef idx="0"/>
    <cs:fontRef idx="minor">
      <a:schemeClr val="dk1"/>
    </cs:fontRef>
    <cs:spPr>
      <a:ln w="9525" cap="flat">
        <a:solidFill>
          <a:schemeClr val="bg1">
            <a:lumMod val="50000"/>
          </a:schemeClr>
        </a:solidFill>
        <a:round/>
      </a:ln>
    </cs:spPr>
  </cs:seriesLine>
  <cs:title>
    <cs:lnRef idx="0"/>
    <cs:fillRef idx="0"/>
    <cs:effectRef idx="0"/>
    <cs:fontRef idx="minor">
      <a:schemeClr val="dk1">
        <a:lumMod val="75000"/>
        <a:lumOff val="25000"/>
      </a:schemeClr>
    </cs:fontRef>
    <cs:defRPr sz="1800" b="1"/>
  </cs:title>
  <cs:trendline>
    <cs:lnRef idx="0"/>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75000"/>
        <a:lumOff val="25000"/>
      </a:schemeClr>
    </cs:fontRef>
    <cs:defRPr sz="9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defRPr sz="9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EE6C6E8-0EA1-499C-B5B6-F4BAC4AA64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34</Pages>
  <Words>8069</Words>
  <Characters>45999</Characters>
  <Application>Microsoft Office Word</Application>
  <DocSecurity>0</DocSecurity>
  <Lines>383</Lines>
  <Paragraphs>107</Paragraphs>
  <ScaleCrop>false</ScaleCrop>
  <HeadingPairs>
    <vt:vector size="2" baseType="variant">
      <vt:variant>
        <vt:lpstr>Title</vt:lpstr>
      </vt:variant>
      <vt:variant>
        <vt:i4>1</vt:i4>
      </vt:variant>
    </vt:vector>
  </HeadingPairs>
  <TitlesOfParts>
    <vt:vector size="1" baseType="lpstr">
      <vt:lpstr>Research Project: 'How the leadership style affects the company culture? Royal Mail'.</vt:lpstr>
    </vt:vector>
  </TitlesOfParts>
  <Company/>
  <LinksUpToDate>false</LinksUpToDate>
  <CharactersWithSpaces>53961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the leadership style affects the company culture? Royal Mail'.</dc:title>
  <dc:subject/>
  <dc:creator>Microsoft Office User</dc:creator>
  <cp:keywords/>
  <dc:description/>
  <cp:lastModifiedBy>Svetla Karadzhova</cp:lastModifiedBy>
  <cp:revision>4</cp:revision>
  <dcterms:created xsi:type="dcterms:W3CDTF">2023-12-17T15:19:00Z</dcterms:created>
  <dcterms:modified xsi:type="dcterms:W3CDTF">2024-01-03T17:46:00Z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fd6dda89fab58077277e01908bc78b4921d266c222f8e097b66f89f0d16f4141</vt:lpwstr>
  </property>
</Properties>
</file>