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626" w:rsidRPr="005C525A" w:rsidRDefault="00E20626" w:rsidP="00E20626">
      <w:pPr>
        <w:pStyle w:val="Header"/>
        <w:jc w:val="center"/>
        <w:rPr>
          <w:rFonts w:cstheme="minorHAnsi"/>
          <w:b/>
          <w:bCs/>
          <w:sz w:val="28"/>
          <w:szCs w:val="28"/>
        </w:rPr>
      </w:pPr>
      <w:bookmarkStart w:id="0" w:name="_GoBack"/>
      <w:bookmarkEnd w:id="0"/>
    </w:p>
    <w:p w:rsidR="00E20626" w:rsidRPr="005C525A" w:rsidRDefault="00E20626" w:rsidP="00E20626">
      <w:pPr>
        <w:pStyle w:val="Header"/>
        <w:jc w:val="center"/>
        <w:rPr>
          <w:rFonts w:cstheme="minorHAnsi"/>
          <w:b/>
          <w:bCs/>
          <w:sz w:val="28"/>
          <w:szCs w:val="28"/>
        </w:rPr>
      </w:pPr>
    </w:p>
    <w:p w:rsidR="00E20626" w:rsidRPr="005C525A" w:rsidRDefault="00E20626" w:rsidP="00E20626">
      <w:pPr>
        <w:pStyle w:val="Header"/>
        <w:rPr>
          <w:rFonts w:cstheme="minorHAnsi"/>
          <w:b/>
          <w:bCs/>
          <w:sz w:val="28"/>
          <w:szCs w:val="28"/>
        </w:rPr>
      </w:pPr>
    </w:p>
    <w:p w:rsidR="005C525A" w:rsidRPr="005C525A" w:rsidRDefault="005C525A" w:rsidP="00626EEE">
      <w:pPr>
        <w:pStyle w:val="Header"/>
        <w:jc w:val="center"/>
        <w:rPr>
          <w:rFonts w:cstheme="minorHAnsi"/>
          <w:b/>
          <w:bCs/>
          <w:sz w:val="28"/>
          <w:szCs w:val="28"/>
        </w:rPr>
      </w:pPr>
      <w:r w:rsidRPr="005C525A">
        <w:rPr>
          <w:rFonts w:cstheme="minorHAnsi"/>
          <w:b/>
          <w:bCs/>
          <w:sz w:val="28"/>
          <w:szCs w:val="28"/>
        </w:rPr>
        <w:t>International Hotel Management</w:t>
      </w:r>
    </w:p>
    <w:p w:rsidR="005C525A" w:rsidRPr="005C525A" w:rsidRDefault="005C525A" w:rsidP="00626EEE">
      <w:pPr>
        <w:pStyle w:val="Header"/>
        <w:jc w:val="center"/>
        <w:rPr>
          <w:rFonts w:cstheme="minorHAnsi"/>
          <w:b/>
          <w:bCs/>
          <w:sz w:val="28"/>
          <w:szCs w:val="28"/>
        </w:rPr>
      </w:pPr>
      <w:r w:rsidRPr="005C525A">
        <w:rPr>
          <w:rFonts w:cstheme="minorHAnsi"/>
          <w:b/>
          <w:bCs/>
          <w:sz w:val="28"/>
          <w:szCs w:val="28"/>
        </w:rPr>
        <w:t>Business Skills for the International Hotel Industry</w:t>
      </w:r>
    </w:p>
    <w:p w:rsidR="005C525A" w:rsidRPr="005C525A" w:rsidRDefault="005C525A" w:rsidP="00626EEE">
      <w:pPr>
        <w:pStyle w:val="Header"/>
        <w:jc w:val="center"/>
        <w:rPr>
          <w:rFonts w:cstheme="minorHAnsi"/>
          <w:b/>
          <w:bCs/>
          <w:sz w:val="28"/>
          <w:szCs w:val="28"/>
        </w:rPr>
      </w:pPr>
    </w:p>
    <w:p w:rsidR="00554A1A" w:rsidRPr="005C525A" w:rsidRDefault="006A1C19" w:rsidP="00626EEE">
      <w:pPr>
        <w:pStyle w:val="Header"/>
        <w:jc w:val="center"/>
        <w:rPr>
          <w:rFonts w:cstheme="minorHAnsi"/>
          <w:bCs/>
          <w:sz w:val="28"/>
          <w:szCs w:val="28"/>
        </w:rPr>
      </w:pPr>
      <w:r>
        <w:rPr>
          <w:rFonts w:cstheme="minorHAnsi"/>
          <w:b/>
          <w:bCs/>
          <w:sz w:val="28"/>
          <w:szCs w:val="28"/>
        </w:rPr>
        <w:t>Harvard Referencing Task</w:t>
      </w:r>
      <w:r w:rsidR="001A0177" w:rsidRPr="005C525A">
        <w:rPr>
          <w:rFonts w:cstheme="minorHAnsi"/>
          <w:bCs/>
          <w:sz w:val="28"/>
          <w:szCs w:val="28"/>
        </w:rPr>
        <w:br/>
      </w:r>
      <w:r w:rsidR="001A0177" w:rsidRPr="005C525A">
        <w:rPr>
          <w:rFonts w:cstheme="minorHAnsi"/>
          <w:bCs/>
          <w:sz w:val="28"/>
          <w:szCs w:val="28"/>
        </w:rPr>
        <w:br/>
      </w:r>
    </w:p>
    <w:p w:rsidR="001A0177" w:rsidRPr="005C525A" w:rsidRDefault="001A0177" w:rsidP="001A0177">
      <w:pPr>
        <w:pStyle w:val="Header"/>
        <w:jc w:val="center"/>
        <w:rPr>
          <w:rFonts w:cstheme="minorHAnsi"/>
          <w:bCs/>
          <w:sz w:val="28"/>
          <w:szCs w:val="28"/>
        </w:rPr>
      </w:pPr>
      <w:r w:rsidRPr="005C525A">
        <w:rPr>
          <w:rFonts w:cstheme="minorHAnsi"/>
          <w:bCs/>
          <w:sz w:val="28"/>
          <w:szCs w:val="28"/>
        </w:rPr>
        <w:br/>
      </w:r>
    </w:p>
    <w:p w:rsidR="00D300BF" w:rsidRPr="005C525A" w:rsidRDefault="00D300BF" w:rsidP="001A0177">
      <w:pPr>
        <w:pStyle w:val="Header"/>
        <w:jc w:val="center"/>
        <w:rPr>
          <w:rFonts w:cstheme="minorHAnsi"/>
          <w:sz w:val="28"/>
          <w:szCs w:val="28"/>
        </w:rPr>
      </w:pPr>
    </w:p>
    <w:p w:rsidR="00554A1A" w:rsidRPr="005C525A" w:rsidRDefault="005C525A" w:rsidP="00D300BF">
      <w:pPr>
        <w:pStyle w:val="Header"/>
        <w:jc w:val="center"/>
        <w:rPr>
          <w:rFonts w:cstheme="minorHAnsi"/>
          <w:sz w:val="28"/>
          <w:szCs w:val="28"/>
        </w:rPr>
      </w:pPr>
      <w:r w:rsidRPr="005C525A">
        <w:rPr>
          <w:rFonts w:cstheme="minorHAnsi"/>
          <w:sz w:val="28"/>
          <w:szCs w:val="28"/>
        </w:rPr>
        <w:t>Student Name ……………………….</w:t>
      </w:r>
    </w:p>
    <w:p w:rsidR="005C525A" w:rsidRPr="005C525A" w:rsidRDefault="005C525A" w:rsidP="00D300BF">
      <w:pPr>
        <w:pStyle w:val="Header"/>
        <w:jc w:val="center"/>
        <w:rPr>
          <w:rFonts w:cstheme="minorHAnsi"/>
          <w:sz w:val="28"/>
          <w:szCs w:val="28"/>
        </w:rPr>
      </w:pPr>
    </w:p>
    <w:p w:rsidR="005C525A" w:rsidRPr="005C525A" w:rsidRDefault="005C525A" w:rsidP="00D300BF">
      <w:pPr>
        <w:pStyle w:val="Header"/>
        <w:jc w:val="center"/>
        <w:rPr>
          <w:rFonts w:cstheme="minorHAnsi"/>
          <w:sz w:val="28"/>
          <w:szCs w:val="28"/>
        </w:rPr>
      </w:pPr>
      <w:r w:rsidRPr="005C525A">
        <w:rPr>
          <w:rFonts w:cstheme="minorHAnsi"/>
          <w:sz w:val="28"/>
          <w:szCs w:val="28"/>
        </w:rPr>
        <w:t>Student Number ……………………</w:t>
      </w:r>
    </w:p>
    <w:p w:rsidR="00B610CA" w:rsidRPr="005C525A" w:rsidRDefault="00B610CA" w:rsidP="00D300BF">
      <w:pPr>
        <w:pStyle w:val="Header"/>
        <w:jc w:val="center"/>
        <w:rPr>
          <w:rFonts w:cstheme="minorHAnsi"/>
          <w:sz w:val="28"/>
          <w:szCs w:val="28"/>
        </w:rPr>
      </w:pPr>
    </w:p>
    <w:p w:rsidR="00E20626" w:rsidRPr="005C525A" w:rsidRDefault="00E20626" w:rsidP="00B610CA">
      <w:pPr>
        <w:jc w:val="center"/>
        <w:rPr>
          <w:rFonts w:cstheme="minorHAnsi"/>
          <w:sz w:val="28"/>
          <w:szCs w:val="28"/>
        </w:rPr>
      </w:pPr>
    </w:p>
    <w:p w:rsidR="005C525A" w:rsidRPr="005C525A" w:rsidRDefault="005C525A" w:rsidP="002566AC">
      <w:pPr>
        <w:jc w:val="center"/>
        <w:rPr>
          <w:rFonts w:cstheme="minorHAnsi"/>
          <w:b/>
          <w:sz w:val="28"/>
          <w:szCs w:val="28"/>
        </w:rPr>
      </w:pPr>
      <w:r w:rsidRPr="005C525A">
        <w:rPr>
          <w:rFonts w:cstheme="minorHAnsi"/>
          <w:b/>
          <w:sz w:val="28"/>
          <w:szCs w:val="28"/>
        </w:rPr>
        <w:t xml:space="preserve">Please </w:t>
      </w:r>
      <w:r w:rsidR="002566AC">
        <w:rPr>
          <w:rFonts w:cstheme="minorHAnsi"/>
          <w:b/>
          <w:sz w:val="28"/>
          <w:szCs w:val="28"/>
        </w:rPr>
        <w:t>submit</w:t>
      </w:r>
      <w:r w:rsidRPr="005C525A">
        <w:rPr>
          <w:rFonts w:cstheme="minorHAnsi"/>
          <w:b/>
          <w:sz w:val="28"/>
          <w:szCs w:val="28"/>
        </w:rPr>
        <w:t xml:space="preserve"> the completed task </w:t>
      </w:r>
      <w:r w:rsidR="002566AC">
        <w:rPr>
          <w:rFonts w:cstheme="minorHAnsi"/>
          <w:b/>
          <w:sz w:val="28"/>
          <w:szCs w:val="28"/>
        </w:rPr>
        <w:t>to Turnitin by 1</w:t>
      </w:r>
      <w:r w:rsidR="00CA1596">
        <w:rPr>
          <w:rFonts w:cstheme="minorHAnsi"/>
          <w:b/>
          <w:sz w:val="28"/>
          <w:szCs w:val="28"/>
        </w:rPr>
        <w:t>0</w:t>
      </w:r>
      <w:r w:rsidR="00CA1596" w:rsidRPr="00CA1596">
        <w:rPr>
          <w:rFonts w:cstheme="minorHAnsi"/>
          <w:b/>
          <w:sz w:val="28"/>
          <w:szCs w:val="28"/>
          <w:vertAlign w:val="superscript"/>
        </w:rPr>
        <w:t>th</w:t>
      </w:r>
      <w:r w:rsidR="00CA1596">
        <w:rPr>
          <w:rFonts w:cstheme="minorHAnsi"/>
          <w:b/>
          <w:sz w:val="28"/>
          <w:szCs w:val="28"/>
        </w:rPr>
        <w:t xml:space="preserve"> June</w:t>
      </w:r>
      <w:r w:rsidR="002566AC">
        <w:rPr>
          <w:rFonts w:cstheme="minorHAnsi"/>
          <w:b/>
          <w:sz w:val="28"/>
          <w:szCs w:val="28"/>
        </w:rPr>
        <w:t xml:space="preserve"> 2020</w:t>
      </w:r>
      <w:r w:rsidRPr="005C525A">
        <w:rPr>
          <w:rFonts w:cstheme="minorHAnsi"/>
          <w:b/>
          <w:sz w:val="28"/>
          <w:szCs w:val="28"/>
        </w:rPr>
        <w:t>.</w:t>
      </w:r>
    </w:p>
    <w:p w:rsidR="005C525A" w:rsidRPr="005C525A" w:rsidRDefault="005C525A">
      <w:pPr>
        <w:rPr>
          <w:rFonts w:cstheme="minorHAnsi"/>
          <w:b/>
          <w:sz w:val="28"/>
          <w:szCs w:val="28"/>
        </w:rPr>
      </w:pPr>
    </w:p>
    <w:p w:rsidR="005C525A" w:rsidRPr="005C525A" w:rsidRDefault="005C525A">
      <w:pPr>
        <w:rPr>
          <w:rFonts w:cstheme="minorHAnsi"/>
          <w:b/>
          <w:sz w:val="28"/>
          <w:szCs w:val="28"/>
        </w:rPr>
      </w:pPr>
    </w:p>
    <w:p w:rsidR="005C525A" w:rsidRPr="005C525A" w:rsidRDefault="005C525A">
      <w:pPr>
        <w:rPr>
          <w:rFonts w:cstheme="minorHAnsi"/>
          <w:b/>
          <w:sz w:val="28"/>
          <w:szCs w:val="28"/>
        </w:rPr>
      </w:pPr>
    </w:p>
    <w:p w:rsidR="005C525A" w:rsidRPr="005C525A" w:rsidRDefault="005C525A">
      <w:pPr>
        <w:rPr>
          <w:rFonts w:cstheme="minorHAnsi"/>
          <w:b/>
          <w:sz w:val="28"/>
          <w:szCs w:val="28"/>
        </w:rPr>
      </w:pPr>
    </w:p>
    <w:p w:rsidR="005C525A" w:rsidRDefault="005C525A">
      <w:pPr>
        <w:rPr>
          <w:rFonts w:cstheme="minorHAnsi"/>
          <w:b/>
          <w:sz w:val="28"/>
          <w:szCs w:val="28"/>
        </w:rPr>
      </w:pPr>
    </w:p>
    <w:p w:rsidR="0020744C" w:rsidRDefault="0020744C">
      <w:pPr>
        <w:rPr>
          <w:rFonts w:cstheme="minorHAnsi"/>
          <w:b/>
          <w:sz w:val="28"/>
          <w:szCs w:val="28"/>
        </w:rPr>
      </w:pPr>
    </w:p>
    <w:p w:rsidR="0020744C" w:rsidRDefault="0020744C">
      <w:pPr>
        <w:rPr>
          <w:rFonts w:cstheme="minorHAnsi"/>
          <w:b/>
          <w:sz w:val="28"/>
          <w:szCs w:val="28"/>
        </w:rPr>
      </w:pPr>
    </w:p>
    <w:p w:rsidR="0020744C" w:rsidRDefault="0020744C">
      <w:pPr>
        <w:rPr>
          <w:rFonts w:cstheme="minorHAnsi"/>
          <w:b/>
          <w:sz w:val="28"/>
          <w:szCs w:val="28"/>
        </w:rPr>
      </w:pPr>
    </w:p>
    <w:p w:rsidR="0020744C" w:rsidRDefault="0020744C">
      <w:pPr>
        <w:rPr>
          <w:rFonts w:cstheme="minorHAnsi"/>
          <w:b/>
          <w:sz w:val="28"/>
          <w:szCs w:val="28"/>
        </w:rPr>
      </w:pPr>
    </w:p>
    <w:p w:rsidR="0020744C" w:rsidRDefault="0020744C">
      <w:pPr>
        <w:rPr>
          <w:rFonts w:cstheme="minorHAnsi"/>
          <w:b/>
          <w:sz w:val="28"/>
          <w:szCs w:val="28"/>
        </w:rPr>
      </w:pPr>
    </w:p>
    <w:p w:rsidR="0020744C" w:rsidRDefault="0020744C">
      <w:pPr>
        <w:rPr>
          <w:rFonts w:cstheme="minorHAnsi"/>
          <w:b/>
          <w:sz w:val="28"/>
          <w:szCs w:val="28"/>
        </w:rPr>
      </w:pPr>
    </w:p>
    <w:p w:rsidR="0020744C" w:rsidRDefault="0020744C">
      <w:pPr>
        <w:rPr>
          <w:rFonts w:cstheme="minorHAnsi"/>
          <w:b/>
          <w:sz w:val="28"/>
          <w:szCs w:val="28"/>
        </w:rPr>
      </w:pPr>
    </w:p>
    <w:p w:rsidR="0020744C" w:rsidRPr="005C525A" w:rsidRDefault="0020744C">
      <w:pPr>
        <w:rPr>
          <w:rFonts w:cstheme="minorHAnsi"/>
          <w:b/>
          <w:sz w:val="28"/>
          <w:szCs w:val="28"/>
        </w:rPr>
      </w:pPr>
    </w:p>
    <w:p w:rsidR="005C525A" w:rsidRPr="005C525A" w:rsidRDefault="005C525A">
      <w:pPr>
        <w:rPr>
          <w:rFonts w:cstheme="minorHAnsi"/>
          <w:b/>
          <w:sz w:val="28"/>
          <w:szCs w:val="28"/>
        </w:rPr>
      </w:pPr>
    </w:p>
    <w:p w:rsidR="000A1886" w:rsidRPr="0020744C" w:rsidRDefault="005C525A">
      <w:pPr>
        <w:rPr>
          <w:rFonts w:cstheme="minorHAnsi"/>
          <w:b/>
          <w:sz w:val="28"/>
          <w:szCs w:val="28"/>
        </w:rPr>
      </w:pPr>
      <w:r w:rsidRPr="005C525A">
        <w:rPr>
          <w:rFonts w:cstheme="minorHAnsi"/>
          <w:b/>
          <w:sz w:val="28"/>
          <w:szCs w:val="28"/>
        </w:rPr>
        <w:t xml:space="preserve">1. </w:t>
      </w:r>
      <w:r w:rsidR="0020744C">
        <w:rPr>
          <w:rFonts w:cstheme="minorHAnsi"/>
          <w:b/>
          <w:sz w:val="28"/>
          <w:szCs w:val="28"/>
        </w:rPr>
        <w:t xml:space="preserve"> </w:t>
      </w:r>
      <w:r w:rsidR="00504D7C" w:rsidRPr="005C525A">
        <w:rPr>
          <w:rFonts w:cstheme="minorHAnsi"/>
          <w:sz w:val="28"/>
          <w:szCs w:val="28"/>
        </w:rPr>
        <w:t xml:space="preserve">Choose </w:t>
      </w:r>
      <w:r w:rsidR="00504D7C" w:rsidRPr="006377B9">
        <w:rPr>
          <w:rFonts w:cstheme="minorHAnsi"/>
          <w:sz w:val="28"/>
          <w:szCs w:val="28"/>
        </w:rPr>
        <w:t>one</w:t>
      </w:r>
      <w:r w:rsidR="00504D7C" w:rsidRPr="005C525A">
        <w:rPr>
          <w:rFonts w:cstheme="minorHAnsi"/>
          <w:sz w:val="28"/>
          <w:szCs w:val="28"/>
        </w:rPr>
        <w:t xml:space="preserve"> option to complete the following sentences:</w:t>
      </w:r>
    </w:p>
    <w:p w:rsidR="00504D7C" w:rsidRPr="005C525A" w:rsidRDefault="00504D7C" w:rsidP="00504D7C">
      <w:pPr>
        <w:pStyle w:val="ListParagraph"/>
        <w:numPr>
          <w:ilvl w:val="0"/>
          <w:numId w:val="9"/>
        </w:numPr>
        <w:rPr>
          <w:rFonts w:cstheme="minorHAnsi"/>
          <w:sz w:val="28"/>
          <w:szCs w:val="28"/>
        </w:rPr>
      </w:pPr>
      <w:r w:rsidRPr="005C525A">
        <w:rPr>
          <w:rFonts w:cstheme="minorHAnsi"/>
          <w:sz w:val="28"/>
          <w:szCs w:val="28"/>
        </w:rPr>
        <w:t>Plagiarism means that</w:t>
      </w:r>
    </w:p>
    <w:p w:rsidR="00504D7C" w:rsidRPr="005C525A" w:rsidRDefault="00504D7C" w:rsidP="00504D7C">
      <w:pPr>
        <w:pStyle w:val="ListParagraph"/>
        <w:ind w:firstLine="72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681792" behindDoc="0" locked="0" layoutInCell="1" allowOverlap="1" wp14:anchorId="7CECB6E9" wp14:editId="2031FB23">
                <wp:simplePos x="0" y="0"/>
                <wp:positionH relativeFrom="column">
                  <wp:posOffset>627108</wp:posOffset>
                </wp:positionH>
                <wp:positionV relativeFrom="paragraph">
                  <wp:posOffset>48986</wp:posOffset>
                </wp:positionV>
                <wp:extent cx="125186" cy="130628"/>
                <wp:effectExtent l="0" t="0" r="27305" b="22225"/>
                <wp:wrapNone/>
                <wp:docPr id="10" name="Rectangle 10"/>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764B6D" w:rsidRDefault="00764B6D" w:rsidP="00F15660">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ECB6E9" id="Rectangle 10" o:spid="_x0000_s1026" style="position:absolute;left:0;text-align:left;margin-left:49.4pt;margin-top:3.85pt;width:9.85pt;height:10.3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" fillcolor="white [3201]" strokecolor="black [3200]" strokeweight="1pt">
                <v:textbox>
                  <w:txbxContent>
                    <w:p w:rsidR="00764B6D" w:rsidRDefault="00764B6D" w:rsidP="00F15660">
                      <w:pPr>
                        <w:jc w:val="center"/>
                      </w:pPr>
                      <w:r>
                        <w:t>a</w:t>
                      </w:r>
                    </w:p>
                  </w:txbxContent>
                </v:textbox>
              </v:rect>
            </w:pict>
          </mc:Fallback>
        </mc:AlternateContent>
      </w:r>
      <w:r w:rsidRPr="005C525A">
        <w:rPr>
          <w:rFonts w:cstheme="minorHAnsi"/>
          <w:sz w:val="28"/>
          <w:szCs w:val="28"/>
        </w:rPr>
        <w:t>you have used somebody else’s work without their permission</w:t>
      </w:r>
    </w:p>
    <w:p w:rsidR="00504D7C" w:rsidRPr="005C525A" w:rsidRDefault="00504D7C" w:rsidP="00504D7C">
      <w:pPr>
        <w:pStyle w:val="ListParagraph"/>
        <w:ind w:left="144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683840" behindDoc="0" locked="0" layoutInCell="1" allowOverlap="1" wp14:anchorId="1EA618C1" wp14:editId="65106812">
                <wp:simplePos x="0" y="0"/>
                <wp:positionH relativeFrom="column">
                  <wp:posOffset>621121</wp:posOffset>
                </wp:positionH>
                <wp:positionV relativeFrom="paragraph">
                  <wp:posOffset>52252</wp:posOffset>
                </wp:positionV>
                <wp:extent cx="125186" cy="130628"/>
                <wp:effectExtent l="0" t="0" r="27305" b="22225"/>
                <wp:wrapNone/>
                <wp:docPr id="20" name="Rectangle 20"/>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A618C1" id="Rectangle 20" o:spid="_x0000_s1027" style="position:absolute;left:0;text-align:left;margin-left:48.9pt;margin-top:4.1pt;width:9.85pt;height:10.3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" fillcolor="white [3201]" strokecolor="black [3200]" strokeweight="1pt">
                <v:textbox>
                  <w:txbxContent>
                    <w:p w:rsidR="00132C2F" w:rsidRDefault="00132C2F" w:rsidP="00132C2F">
                      <w:pPr>
                        <w:jc w:val="center"/>
                      </w:pPr>
                    </w:p>
                  </w:txbxContent>
                </v:textbox>
              </v:rect>
            </w:pict>
          </mc:Fallback>
        </mc:AlternateContent>
      </w:r>
      <w:r w:rsidRPr="005C525A">
        <w:rPr>
          <w:rFonts w:cstheme="minorHAnsi"/>
          <w:sz w:val="28"/>
          <w:szCs w:val="28"/>
        </w:rPr>
        <w:t xml:space="preserve">you have used somebody else’s work without acknowledging that it was </w:t>
      </w:r>
      <w:r w:rsidR="00F15660" w:rsidRPr="005C525A">
        <w:rPr>
          <w:rFonts w:cstheme="minorHAnsi"/>
          <w:sz w:val="28"/>
          <w:szCs w:val="28"/>
        </w:rPr>
        <w:t>their</w:t>
      </w:r>
      <w:r w:rsidRPr="005C525A">
        <w:rPr>
          <w:rFonts w:cstheme="minorHAnsi"/>
          <w:sz w:val="28"/>
          <w:szCs w:val="28"/>
        </w:rPr>
        <w:t xml:space="preserve"> work</w:t>
      </w:r>
    </w:p>
    <w:p w:rsidR="00F15660" w:rsidRPr="005C525A" w:rsidRDefault="00F15660" w:rsidP="00504D7C">
      <w:pPr>
        <w:pStyle w:val="ListParagraph"/>
        <w:ind w:left="1440"/>
        <w:rPr>
          <w:rFonts w:cstheme="minorHAnsi"/>
          <w:sz w:val="28"/>
          <w:szCs w:val="28"/>
        </w:rPr>
      </w:pPr>
    </w:p>
    <w:p w:rsidR="00504D7C" w:rsidRPr="005C525A" w:rsidRDefault="00504D7C" w:rsidP="00504D7C">
      <w:pPr>
        <w:pStyle w:val="ListParagraph"/>
        <w:numPr>
          <w:ilvl w:val="0"/>
          <w:numId w:val="9"/>
        </w:numPr>
        <w:rPr>
          <w:rFonts w:cstheme="minorHAnsi"/>
          <w:sz w:val="28"/>
          <w:szCs w:val="28"/>
        </w:rPr>
      </w:pPr>
      <w:r w:rsidRPr="005C525A">
        <w:rPr>
          <w:rFonts w:cstheme="minorHAnsi"/>
          <w:sz w:val="28"/>
          <w:szCs w:val="28"/>
        </w:rPr>
        <w:t>Plagiarism is</w:t>
      </w:r>
    </w:p>
    <w:p w:rsidR="00504D7C" w:rsidRPr="005C525A" w:rsidRDefault="00F15660" w:rsidP="00F15660">
      <w:pPr>
        <w:pStyle w:val="ListParagraph"/>
        <w:ind w:firstLine="72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685888" behindDoc="0" locked="0" layoutInCell="1" allowOverlap="1" wp14:anchorId="75A86CD1" wp14:editId="59637254">
                <wp:simplePos x="0" y="0"/>
                <wp:positionH relativeFrom="column">
                  <wp:posOffset>638538</wp:posOffset>
                </wp:positionH>
                <wp:positionV relativeFrom="paragraph">
                  <wp:posOffset>27305</wp:posOffset>
                </wp:positionV>
                <wp:extent cx="125186" cy="130628"/>
                <wp:effectExtent l="0" t="0" r="27305" b="22225"/>
                <wp:wrapNone/>
                <wp:docPr id="23" name="Rectangle 23"/>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A86CD1" id="Rectangle 23" o:spid="_x0000_s1028" style="position:absolute;left:0;text-align:left;margin-left:50.3pt;margin-top:2.15pt;width:9.85pt;height:10.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" fillcolor="white [3201]" strokecolor="black [3200]" strokeweight="1pt">
                <v:textbox>
                  <w:txbxContent>
                    <w:p w:rsidR="00132C2F" w:rsidRDefault="00132C2F" w:rsidP="00132C2F">
                      <w:pPr>
                        <w:jc w:val="center"/>
                      </w:pPr>
                    </w:p>
                  </w:txbxContent>
                </v:textbox>
              </v:rect>
            </w:pict>
          </mc:Fallback>
        </mc:AlternateContent>
      </w:r>
      <w:r w:rsidRPr="005C525A">
        <w:rPr>
          <w:rFonts w:cstheme="minorHAnsi"/>
          <w:sz w:val="28"/>
          <w:szCs w:val="28"/>
        </w:rPr>
        <w:t xml:space="preserve">a </w:t>
      </w:r>
      <w:r w:rsidR="00A636C5" w:rsidRPr="005C525A">
        <w:rPr>
          <w:rFonts w:cstheme="minorHAnsi"/>
          <w:sz w:val="28"/>
          <w:szCs w:val="28"/>
        </w:rPr>
        <w:t xml:space="preserve">serious offence in academic </w:t>
      </w:r>
      <w:r w:rsidR="00B33343" w:rsidRPr="005C525A">
        <w:rPr>
          <w:rFonts w:cstheme="minorHAnsi"/>
          <w:sz w:val="28"/>
          <w:szCs w:val="28"/>
        </w:rPr>
        <w:t xml:space="preserve">and professional </w:t>
      </w:r>
      <w:r w:rsidR="00A636C5" w:rsidRPr="005C525A">
        <w:rPr>
          <w:rFonts w:cstheme="minorHAnsi"/>
          <w:sz w:val="28"/>
          <w:szCs w:val="28"/>
        </w:rPr>
        <w:t>contexts</w:t>
      </w:r>
    </w:p>
    <w:p w:rsidR="00F15660" w:rsidRPr="005C525A" w:rsidRDefault="00F15660" w:rsidP="00F15660">
      <w:pPr>
        <w:pStyle w:val="ListParagraph"/>
        <w:ind w:firstLine="72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687936" behindDoc="0" locked="0" layoutInCell="1" allowOverlap="1" wp14:anchorId="300DD536" wp14:editId="1DB95096">
                <wp:simplePos x="0" y="0"/>
                <wp:positionH relativeFrom="column">
                  <wp:posOffset>638538</wp:posOffset>
                </wp:positionH>
                <wp:positionV relativeFrom="paragraph">
                  <wp:posOffset>26035</wp:posOffset>
                </wp:positionV>
                <wp:extent cx="125186" cy="130628"/>
                <wp:effectExtent l="0" t="0" r="27305" b="22225"/>
                <wp:wrapNone/>
                <wp:docPr id="24" name="Rectangle 24"/>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0DD536" id="Rectangle 24" o:spid="_x0000_s1029" style="position:absolute;left:0;text-align:left;margin-left:50.3pt;margin-top:2.05pt;width:9.85pt;height:10.3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" fillcolor="white [3201]" strokecolor="black [3200]" strokeweight="1pt">
                <v:textbox>
                  <w:txbxContent>
                    <w:p w:rsidR="00132C2F" w:rsidRDefault="00132C2F" w:rsidP="00132C2F">
                      <w:pPr>
                        <w:jc w:val="center"/>
                      </w:pPr>
                    </w:p>
                  </w:txbxContent>
                </v:textbox>
              </v:rect>
            </w:pict>
          </mc:Fallback>
        </mc:AlternateContent>
      </w:r>
      <w:r w:rsidRPr="005C525A">
        <w:rPr>
          <w:rFonts w:cstheme="minorHAnsi"/>
          <w:sz w:val="28"/>
          <w:szCs w:val="28"/>
        </w:rPr>
        <w:t>a serious offence only in professional contexts</w:t>
      </w:r>
    </w:p>
    <w:p w:rsidR="00F15660" w:rsidRPr="005C525A" w:rsidRDefault="00F15660" w:rsidP="00F15660">
      <w:pPr>
        <w:pStyle w:val="ListParagraph"/>
        <w:ind w:firstLine="720"/>
        <w:rPr>
          <w:rFonts w:cstheme="minorHAnsi"/>
          <w:sz w:val="28"/>
          <w:szCs w:val="28"/>
        </w:rPr>
      </w:pPr>
    </w:p>
    <w:p w:rsidR="00F15660" w:rsidRPr="005C525A" w:rsidRDefault="00F15660" w:rsidP="00F15660">
      <w:pPr>
        <w:pStyle w:val="ListParagraph"/>
        <w:numPr>
          <w:ilvl w:val="0"/>
          <w:numId w:val="9"/>
        </w:numPr>
        <w:rPr>
          <w:rFonts w:cstheme="minorHAnsi"/>
          <w:sz w:val="28"/>
          <w:szCs w:val="28"/>
        </w:rPr>
      </w:pPr>
      <w:r w:rsidRPr="005C525A">
        <w:rPr>
          <w:rFonts w:cstheme="minorHAnsi"/>
          <w:sz w:val="28"/>
          <w:szCs w:val="28"/>
        </w:rPr>
        <w:t>You can avoid plagiarism by</w:t>
      </w:r>
    </w:p>
    <w:p w:rsidR="00F15660" w:rsidRPr="005C525A" w:rsidRDefault="00F15660" w:rsidP="00F15660">
      <w:pPr>
        <w:pStyle w:val="ListParagraph"/>
        <w:ind w:left="144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689984" behindDoc="0" locked="0" layoutInCell="1" allowOverlap="1" wp14:anchorId="72F4EC36" wp14:editId="3916B95F">
                <wp:simplePos x="0" y="0"/>
                <wp:positionH relativeFrom="column">
                  <wp:posOffset>654413</wp:posOffset>
                </wp:positionH>
                <wp:positionV relativeFrom="paragraph">
                  <wp:posOffset>53975</wp:posOffset>
                </wp:positionV>
                <wp:extent cx="125186" cy="130628"/>
                <wp:effectExtent l="0" t="0" r="27305" b="22225"/>
                <wp:wrapNone/>
                <wp:docPr id="25" name="Rectangle 25"/>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F4EC36" id="Rectangle 25" o:spid="_x0000_s1030" style="position:absolute;left:0;text-align:left;margin-left:51.55pt;margin-top:4.25pt;width:9.85pt;height:10.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" fillcolor="white [3201]" strokecolor="black [3200]" strokeweight="1pt">
                <v:textbox>
                  <w:txbxContent>
                    <w:p w:rsidR="00132C2F" w:rsidRDefault="00132C2F" w:rsidP="00132C2F">
                      <w:pPr>
                        <w:jc w:val="center"/>
                      </w:pPr>
                    </w:p>
                  </w:txbxContent>
                </v:textbox>
              </v:rect>
            </w:pict>
          </mc:Fallback>
        </mc:AlternateContent>
      </w:r>
      <w:r w:rsidRPr="005C525A">
        <w:rPr>
          <w:rFonts w:cstheme="minorHAnsi"/>
          <w:sz w:val="28"/>
          <w:szCs w:val="28"/>
        </w:rPr>
        <w:t>indicating that you have used information that is not your own and providing details about the source</w:t>
      </w:r>
    </w:p>
    <w:p w:rsidR="00F15660" w:rsidRPr="005C525A" w:rsidRDefault="00F15660" w:rsidP="00F15660">
      <w:pPr>
        <w:pStyle w:val="ListParagraph"/>
        <w:ind w:left="144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692032" behindDoc="0" locked="0" layoutInCell="1" allowOverlap="1" wp14:anchorId="498C093D" wp14:editId="1C4B5223">
                <wp:simplePos x="0" y="0"/>
                <wp:positionH relativeFrom="column">
                  <wp:posOffset>660491</wp:posOffset>
                </wp:positionH>
                <wp:positionV relativeFrom="paragraph">
                  <wp:posOffset>53431</wp:posOffset>
                </wp:positionV>
                <wp:extent cx="125186" cy="130628"/>
                <wp:effectExtent l="0" t="0" r="27305" b="22225"/>
                <wp:wrapNone/>
                <wp:docPr id="26" name="Rectangle 26"/>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8C093D" id="Rectangle 26" o:spid="_x0000_s1031" style="position:absolute;left:0;text-align:left;margin-left:52pt;margin-top:4.2pt;width:9.85pt;height:10.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" fillcolor="white [3201]" strokecolor="black [3200]" strokeweight="1pt">
                <v:textbox>
                  <w:txbxContent>
                    <w:p w:rsidR="00132C2F" w:rsidRDefault="00132C2F" w:rsidP="00132C2F">
                      <w:pPr>
                        <w:jc w:val="center"/>
                      </w:pPr>
                    </w:p>
                  </w:txbxContent>
                </v:textbox>
              </v:rect>
            </w:pict>
          </mc:Fallback>
        </mc:AlternateContent>
      </w:r>
      <w:r w:rsidRPr="005C525A">
        <w:rPr>
          <w:rFonts w:cstheme="minorHAnsi"/>
          <w:sz w:val="28"/>
          <w:szCs w:val="28"/>
        </w:rPr>
        <w:t>mentioning at the beginning of your work that you have used several sources to find information about the topic</w:t>
      </w:r>
    </w:p>
    <w:p w:rsidR="00F15660" w:rsidRPr="005C525A" w:rsidRDefault="00F15660" w:rsidP="00F15660">
      <w:pPr>
        <w:pStyle w:val="ListParagraph"/>
        <w:ind w:left="1440"/>
        <w:rPr>
          <w:rFonts w:cstheme="minorHAnsi"/>
          <w:sz w:val="28"/>
          <w:szCs w:val="28"/>
        </w:rPr>
      </w:pPr>
    </w:p>
    <w:p w:rsidR="00F15660" w:rsidRPr="005C525A" w:rsidRDefault="00F15660" w:rsidP="00F15660">
      <w:pPr>
        <w:pStyle w:val="ListParagraph"/>
        <w:numPr>
          <w:ilvl w:val="0"/>
          <w:numId w:val="9"/>
        </w:numPr>
        <w:rPr>
          <w:rFonts w:cstheme="minorHAnsi"/>
          <w:sz w:val="28"/>
          <w:szCs w:val="28"/>
        </w:rPr>
      </w:pPr>
      <w:r w:rsidRPr="005C525A">
        <w:rPr>
          <w:rFonts w:cstheme="minorHAnsi"/>
          <w:sz w:val="28"/>
          <w:szCs w:val="28"/>
        </w:rPr>
        <w:t>The reader must be provided with</w:t>
      </w:r>
    </w:p>
    <w:p w:rsidR="00823E22" w:rsidRPr="005C525A" w:rsidRDefault="00F15660" w:rsidP="00F15660">
      <w:pPr>
        <w:pStyle w:val="ListParagraph"/>
        <w:ind w:left="144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694080" behindDoc="0" locked="0" layoutInCell="1" allowOverlap="1" wp14:anchorId="2BA23944" wp14:editId="097BB50E">
                <wp:simplePos x="0" y="0"/>
                <wp:positionH relativeFrom="column">
                  <wp:posOffset>692513</wp:posOffset>
                </wp:positionH>
                <wp:positionV relativeFrom="paragraph">
                  <wp:posOffset>50165</wp:posOffset>
                </wp:positionV>
                <wp:extent cx="125186" cy="130628"/>
                <wp:effectExtent l="0" t="0" r="27305" b="22225"/>
                <wp:wrapNone/>
                <wp:docPr id="27" name="Rectangle 27"/>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A23944" id="Rectangle 27" o:spid="_x0000_s1032" style="position:absolute;left:0;text-align:left;margin-left:54.55pt;margin-top:3.95pt;width:9.85pt;height:10.3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" fillcolor="white [3201]" strokecolor="black [3200]" strokeweight="1pt">
                <v:textbox>
                  <w:txbxContent>
                    <w:p w:rsidR="00132C2F" w:rsidRDefault="00132C2F" w:rsidP="00132C2F">
                      <w:pPr>
                        <w:jc w:val="center"/>
                      </w:pPr>
                    </w:p>
                  </w:txbxContent>
                </v:textbox>
              </v:rect>
            </w:pict>
          </mc:Fallback>
        </mc:AlternateContent>
      </w:r>
      <w:r w:rsidRPr="005C525A">
        <w:rPr>
          <w:rFonts w:cstheme="minorHAnsi"/>
          <w:sz w:val="28"/>
          <w:szCs w:val="28"/>
        </w:rPr>
        <w:t xml:space="preserve">enough information to </w:t>
      </w:r>
      <w:r w:rsidR="00823E22" w:rsidRPr="005C525A">
        <w:rPr>
          <w:rFonts w:cstheme="minorHAnsi"/>
          <w:sz w:val="28"/>
          <w:szCs w:val="28"/>
        </w:rPr>
        <w:t>being able to find</w:t>
      </w:r>
      <w:r w:rsidRPr="005C525A">
        <w:rPr>
          <w:rFonts w:cstheme="minorHAnsi"/>
          <w:sz w:val="28"/>
          <w:szCs w:val="28"/>
        </w:rPr>
        <w:t xml:space="preserve"> the original source </w:t>
      </w:r>
    </w:p>
    <w:p w:rsidR="00823E22" w:rsidRDefault="00823E22" w:rsidP="006377B9">
      <w:pPr>
        <w:pStyle w:val="ListParagraph"/>
        <w:ind w:left="144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696128" behindDoc="0" locked="0" layoutInCell="1" allowOverlap="1" wp14:anchorId="2DBF9125" wp14:editId="293009AA">
                <wp:simplePos x="0" y="0"/>
                <wp:positionH relativeFrom="column">
                  <wp:posOffset>697865</wp:posOffset>
                </wp:positionH>
                <wp:positionV relativeFrom="paragraph">
                  <wp:posOffset>48623</wp:posOffset>
                </wp:positionV>
                <wp:extent cx="125186" cy="130628"/>
                <wp:effectExtent l="0" t="0" r="27305" b="22225"/>
                <wp:wrapNone/>
                <wp:docPr id="28" name="Rectangle 28"/>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BF9125" id="Rectangle 28" o:spid="_x0000_s1033" style="position:absolute;left:0;text-align:left;margin-left:54.95pt;margin-top:3.85pt;width:9.85pt;height:10.3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" fillcolor="white [3201]" strokecolor="black [3200]" strokeweight="1pt">
                <v:textbox>
                  <w:txbxContent>
                    <w:p w:rsidR="00132C2F" w:rsidRDefault="00132C2F" w:rsidP="00132C2F">
                      <w:pPr>
                        <w:jc w:val="center"/>
                      </w:pPr>
                    </w:p>
                  </w:txbxContent>
                </v:textbox>
              </v:rect>
            </w:pict>
          </mc:Fallback>
        </mc:AlternateContent>
      </w:r>
      <w:r w:rsidRPr="005C525A">
        <w:rPr>
          <w:rFonts w:cstheme="minorHAnsi"/>
          <w:sz w:val="28"/>
          <w:szCs w:val="28"/>
        </w:rPr>
        <w:t>only the author and title of the source</w:t>
      </w:r>
    </w:p>
    <w:p w:rsidR="006377B9" w:rsidRPr="006377B9" w:rsidRDefault="006377B9" w:rsidP="006377B9">
      <w:pPr>
        <w:pStyle w:val="ListParagraph"/>
        <w:ind w:left="1440"/>
        <w:rPr>
          <w:rFonts w:cstheme="minorHAnsi"/>
          <w:sz w:val="28"/>
          <w:szCs w:val="28"/>
        </w:rPr>
      </w:pPr>
    </w:p>
    <w:p w:rsidR="00823E22" w:rsidRPr="005C525A" w:rsidRDefault="00823E22" w:rsidP="00823E22">
      <w:pPr>
        <w:pStyle w:val="ListParagraph"/>
        <w:numPr>
          <w:ilvl w:val="0"/>
          <w:numId w:val="9"/>
        </w:numPr>
        <w:rPr>
          <w:rFonts w:cstheme="minorHAnsi"/>
          <w:sz w:val="28"/>
          <w:szCs w:val="28"/>
        </w:rPr>
      </w:pPr>
      <w:r w:rsidRPr="005C525A">
        <w:rPr>
          <w:rFonts w:cstheme="minorHAnsi"/>
          <w:sz w:val="28"/>
          <w:szCs w:val="28"/>
        </w:rPr>
        <w:t xml:space="preserve">Citations are references included </w:t>
      </w:r>
    </w:p>
    <w:p w:rsidR="00823E22" w:rsidRPr="005C525A" w:rsidRDefault="00823E22" w:rsidP="00823E22">
      <w:pPr>
        <w:pStyle w:val="ListParagraph"/>
        <w:ind w:firstLine="72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698176" behindDoc="0" locked="0" layoutInCell="1" allowOverlap="1" wp14:anchorId="4754505F" wp14:editId="089C18DE">
                <wp:simplePos x="0" y="0"/>
                <wp:positionH relativeFrom="column">
                  <wp:posOffset>687615</wp:posOffset>
                </wp:positionH>
                <wp:positionV relativeFrom="paragraph">
                  <wp:posOffset>46174</wp:posOffset>
                </wp:positionV>
                <wp:extent cx="125186" cy="130628"/>
                <wp:effectExtent l="0" t="0" r="27305" b="22225"/>
                <wp:wrapNone/>
                <wp:docPr id="29" name="Rectangle 29"/>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54505F" id="Rectangle 29" o:spid="_x0000_s1034" style="position:absolute;left:0;text-align:left;margin-left:54.15pt;margin-top:3.65pt;width:9.85pt;height:10.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" fillcolor="white [3201]" strokecolor="black [3200]" strokeweight="1pt">
                <v:textbox>
                  <w:txbxContent>
                    <w:p w:rsidR="00132C2F" w:rsidRDefault="00132C2F" w:rsidP="00132C2F">
                      <w:pPr>
                        <w:jc w:val="center"/>
                      </w:pPr>
                    </w:p>
                  </w:txbxContent>
                </v:textbox>
              </v:rect>
            </w:pict>
          </mc:Fallback>
        </mc:AlternateContent>
      </w:r>
      <w:r w:rsidRPr="005C525A">
        <w:rPr>
          <w:rFonts w:cstheme="minorHAnsi"/>
          <w:sz w:val="28"/>
          <w:szCs w:val="28"/>
        </w:rPr>
        <w:t>at the end of your work</w:t>
      </w:r>
    </w:p>
    <w:p w:rsidR="000A1886" w:rsidRDefault="00823E22" w:rsidP="006377B9">
      <w:pPr>
        <w:pStyle w:val="ListParagraph"/>
        <w:ind w:firstLine="72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700224" behindDoc="0" locked="0" layoutInCell="1" allowOverlap="1" wp14:anchorId="0A70A121" wp14:editId="1DE23593">
                <wp:simplePos x="0" y="0"/>
                <wp:positionH relativeFrom="column">
                  <wp:posOffset>692150</wp:posOffset>
                </wp:positionH>
                <wp:positionV relativeFrom="paragraph">
                  <wp:posOffset>48623</wp:posOffset>
                </wp:positionV>
                <wp:extent cx="125186" cy="130628"/>
                <wp:effectExtent l="0" t="0" r="27305" b="22225"/>
                <wp:wrapNone/>
                <wp:docPr id="30" name="Rectangle 30"/>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70A121" id="Rectangle 30" o:spid="_x0000_s1035" style="position:absolute;left:0;text-align:left;margin-left:54.5pt;margin-top:3.85pt;width:9.85pt;height:10.3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" fillcolor="white [3201]" strokecolor="black [3200]" strokeweight="1pt">
                <v:textbox>
                  <w:txbxContent>
                    <w:p w:rsidR="00132C2F" w:rsidRDefault="00132C2F" w:rsidP="00132C2F">
                      <w:pPr>
                        <w:jc w:val="center"/>
                      </w:pPr>
                    </w:p>
                  </w:txbxContent>
                </v:textbox>
              </v:rect>
            </w:pict>
          </mc:Fallback>
        </mc:AlternateContent>
      </w:r>
      <w:r w:rsidR="006377B9">
        <w:rPr>
          <w:rFonts w:cstheme="minorHAnsi"/>
          <w:sz w:val="28"/>
          <w:szCs w:val="28"/>
        </w:rPr>
        <w:t>within your work</w:t>
      </w:r>
    </w:p>
    <w:p w:rsidR="006377B9" w:rsidRPr="006377B9" w:rsidRDefault="006377B9" w:rsidP="006377B9">
      <w:pPr>
        <w:pStyle w:val="ListParagraph"/>
        <w:ind w:firstLine="720"/>
        <w:rPr>
          <w:rFonts w:cstheme="minorHAnsi"/>
          <w:sz w:val="28"/>
          <w:szCs w:val="28"/>
        </w:rPr>
      </w:pPr>
    </w:p>
    <w:p w:rsidR="00823E22" w:rsidRPr="005C525A" w:rsidRDefault="00823E22" w:rsidP="00823E22">
      <w:pPr>
        <w:pStyle w:val="ListParagraph"/>
        <w:numPr>
          <w:ilvl w:val="0"/>
          <w:numId w:val="9"/>
        </w:numPr>
        <w:rPr>
          <w:rFonts w:cstheme="minorHAnsi"/>
          <w:sz w:val="28"/>
          <w:szCs w:val="28"/>
        </w:rPr>
      </w:pPr>
      <w:r w:rsidRPr="005C525A">
        <w:rPr>
          <w:rFonts w:cstheme="minorHAnsi"/>
          <w:sz w:val="28"/>
          <w:szCs w:val="28"/>
        </w:rPr>
        <w:t xml:space="preserve">The three basic elements of </w:t>
      </w:r>
      <w:r w:rsidR="00746847" w:rsidRPr="005C525A">
        <w:rPr>
          <w:rFonts w:cstheme="minorHAnsi"/>
          <w:sz w:val="28"/>
          <w:szCs w:val="28"/>
        </w:rPr>
        <w:t>a citation</w:t>
      </w:r>
      <w:r w:rsidRPr="005C525A">
        <w:rPr>
          <w:rFonts w:cstheme="minorHAnsi"/>
          <w:sz w:val="28"/>
          <w:szCs w:val="28"/>
        </w:rPr>
        <w:t xml:space="preserve"> are</w:t>
      </w:r>
    </w:p>
    <w:p w:rsidR="00823E22" w:rsidRPr="005C525A" w:rsidRDefault="00823E22" w:rsidP="00823E22">
      <w:pPr>
        <w:pStyle w:val="ListParagraph"/>
        <w:ind w:firstLine="72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706368" behindDoc="0" locked="0" layoutInCell="1" allowOverlap="1" wp14:anchorId="16F84779" wp14:editId="4DDAAE98">
                <wp:simplePos x="0" y="0"/>
                <wp:positionH relativeFrom="column">
                  <wp:posOffset>698228</wp:posOffset>
                </wp:positionH>
                <wp:positionV relativeFrom="paragraph">
                  <wp:posOffset>38100</wp:posOffset>
                </wp:positionV>
                <wp:extent cx="125186" cy="130628"/>
                <wp:effectExtent l="0" t="0" r="27305" b="22225"/>
                <wp:wrapNone/>
                <wp:docPr id="33" name="Rectangle 33"/>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F84779" id="Rectangle 33" o:spid="_x0000_s1036" style="position:absolute;left:0;text-align:left;margin-left:55pt;margin-top:3pt;width:9.85pt;height:10.3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" fillcolor="white [3201]" strokecolor="black [3200]" strokeweight="1pt">
                <v:textbox>
                  <w:txbxContent>
                    <w:p w:rsidR="00132C2F" w:rsidRDefault="00132C2F" w:rsidP="00132C2F">
                      <w:pPr>
                        <w:jc w:val="center"/>
                      </w:pPr>
                    </w:p>
                  </w:txbxContent>
                </v:textbox>
              </v:rect>
            </w:pict>
          </mc:Fallback>
        </mc:AlternateContent>
      </w:r>
      <w:r w:rsidR="00746847" w:rsidRPr="005C525A">
        <w:rPr>
          <w:rFonts w:cstheme="minorHAnsi"/>
          <w:sz w:val="28"/>
          <w:szCs w:val="28"/>
        </w:rPr>
        <w:t xml:space="preserve">the </w:t>
      </w:r>
      <w:r w:rsidRPr="005C525A">
        <w:rPr>
          <w:rFonts w:cstheme="minorHAnsi"/>
          <w:sz w:val="28"/>
          <w:szCs w:val="28"/>
        </w:rPr>
        <w:t>name of the author, year of publication, page number</w:t>
      </w:r>
    </w:p>
    <w:p w:rsidR="00823E22" w:rsidRPr="005C525A" w:rsidRDefault="00823E22" w:rsidP="00823E22">
      <w:pPr>
        <w:pStyle w:val="ListParagraph"/>
        <w:ind w:firstLine="720"/>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708416" behindDoc="0" locked="0" layoutInCell="1" allowOverlap="1" wp14:anchorId="0180A277" wp14:editId="3EE5621B">
                <wp:simplePos x="0" y="0"/>
                <wp:positionH relativeFrom="column">
                  <wp:posOffset>698500</wp:posOffset>
                </wp:positionH>
                <wp:positionV relativeFrom="paragraph">
                  <wp:posOffset>35923</wp:posOffset>
                </wp:positionV>
                <wp:extent cx="125186" cy="130628"/>
                <wp:effectExtent l="0" t="0" r="27305" b="22225"/>
                <wp:wrapNone/>
                <wp:docPr id="34" name="Rectangle 34"/>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132C2F" w:rsidRDefault="00132C2F" w:rsidP="00132C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80A277" id="Rectangle 34" o:spid="_x0000_s1037" style="position:absolute;left:0;text-align:left;margin-left:55pt;margin-top:2.85pt;width:9.85pt;height:10.3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" fillcolor="white [3201]" strokecolor="black [3200]" strokeweight="1pt">
                <v:textbox>
                  <w:txbxContent>
                    <w:p w:rsidR="00132C2F" w:rsidRDefault="00132C2F" w:rsidP="00132C2F">
                      <w:pPr>
                        <w:jc w:val="center"/>
                      </w:pPr>
                    </w:p>
                  </w:txbxContent>
                </v:textbox>
              </v:rect>
            </w:pict>
          </mc:Fallback>
        </mc:AlternateContent>
      </w:r>
      <w:r w:rsidR="00746847" w:rsidRPr="005C525A">
        <w:rPr>
          <w:rFonts w:cstheme="minorHAnsi"/>
          <w:sz w:val="28"/>
          <w:szCs w:val="28"/>
        </w:rPr>
        <w:t xml:space="preserve">the </w:t>
      </w:r>
      <w:r w:rsidRPr="005C525A">
        <w:rPr>
          <w:rFonts w:cstheme="minorHAnsi"/>
          <w:sz w:val="28"/>
          <w:szCs w:val="28"/>
        </w:rPr>
        <w:t>surname of the author, year of publication, page number</w:t>
      </w:r>
    </w:p>
    <w:p w:rsidR="0020744C" w:rsidRDefault="0020744C" w:rsidP="00C42753">
      <w:pPr>
        <w:rPr>
          <w:rFonts w:cstheme="minorHAnsi"/>
          <w:b/>
          <w:sz w:val="28"/>
          <w:szCs w:val="28"/>
        </w:rPr>
      </w:pPr>
    </w:p>
    <w:p w:rsidR="00D1224A" w:rsidRPr="0020744C" w:rsidRDefault="005C525A" w:rsidP="0020744C">
      <w:pPr>
        <w:rPr>
          <w:rFonts w:cstheme="minorHAnsi"/>
          <w:b/>
          <w:sz w:val="28"/>
          <w:szCs w:val="28"/>
        </w:rPr>
      </w:pPr>
      <w:r w:rsidRPr="005C525A">
        <w:rPr>
          <w:rFonts w:cstheme="minorHAnsi"/>
          <w:b/>
          <w:sz w:val="28"/>
          <w:szCs w:val="28"/>
        </w:rPr>
        <w:t xml:space="preserve">2. </w:t>
      </w:r>
      <w:r w:rsidR="0020744C">
        <w:rPr>
          <w:rFonts w:cstheme="minorHAnsi"/>
          <w:b/>
          <w:sz w:val="28"/>
          <w:szCs w:val="28"/>
        </w:rPr>
        <w:t xml:space="preserve"> </w:t>
      </w:r>
      <w:r w:rsidR="00C6108C" w:rsidRPr="005C525A">
        <w:rPr>
          <w:rFonts w:cstheme="minorHAnsi"/>
          <w:sz w:val="28"/>
          <w:szCs w:val="28"/>
        </w:rPr>
        <w:t>In your assignment y</w:t>
      </w:r>
      <w:r w:rsidR="00A011DA" w:rsidRPr="005C525A">
        <w:rPr>
          <w:rFonts w:cstheme="minorHAnsi"/>
          <w:sz w:val="28"/>
          <w:szCs w:val="28"/>
        </w:rPr>
        <w:t xml:space="preserve">ou have </w:t>
      </w:r>
      <w:r w:rsidR="00802F9F" w:rsidRPr="005C525A">
        <w:rPr>
          <w:rFonts w:cstheme="minorHAnsi"/>
          <w:sz w:val="28"/>
          <w:szCs w:val="28"/>
        </w:rPr>
        <w:t>included information from</w:t>
      </w:r>
      <w:r w:rsidR="00A011DA" w:rsidRPr="005C525A">
        <w:rPr>
          <w:rFonts w:cstheme="minorHAnsi"/>
          <w:sz w:val="28"/>
          <w:szCs w:val="28"/>
        </w:rPr>
        <w:t xml:space="preserve"> </w:t>
      </w:r>
      <w:r w:rsidR="00982127" w:rsidRPr="005C525A">
        <w:rPr>
          <w:rFonts w:cstheme="minorHAnsi"/>
          <w:i/>
          <w:sz w:val="28"/>
          <w:szCs w:val="28"/>
        </w:rPr>
        <w:t>Essential Study Skills. The Complete Guide to Success at University</w:t>
      </w:r>
      <w:r w:rsidR="00C6108C" w:rsidRPr="005C525A">
        <w:rPr>
          <w:rFonts w:cstheme="minorHAnsi"/>
          <w:sz w:val="28"/>
          <w:szCs w:val="28"/>
        </w:rPr>
        <w:t xml:space="preserve"> (2012) written by Tom Burns and Sandra </w:t>
      </w:r>
      <w:proofErr w:type="spellStart"/>
      <w:r w:rsidR="00C6108C" w:rsidRPr="005C525A">
        <w:rPr>
          <w:rFonts w:cstheme="minorHAnsi"/>
          <w:sz w:val="28"/>
          <w:szCs w:val="28"/>
        </w:rPr>
        <w:t>Sinfield</w:t>
      </w:r>
      <w:proofErr w:type="spellEnd"/>
      <w:r w:rsidR="00A011DA" w:rsidRPr="005C525A">
        <w:rPr>
          <w:rFonts w:cstheme="minorHAnsi"/>
          <w:sz w:val="28"/>
          <w:szCs w:val="28"/>
        </w:rPr>
        <w:t xml:space="preserve">. </w:t>
      </w:r>
      <w:r w:rsidR="00982127" w:rsidRPr="005C525A">
        <w:rPr>
          <w:rFonts w:cstheme="minorHAnsi"/>
          <w:sz w:val="28"/>
          <w:szCs w:val="28"/>
        </w:rPr>
        <w:t xml:space="preserve"> </w:t>
      </w:r>
    </w:p>
    <w:p w:rsidR="00982127" w:rsidRPr="005C525A" w:rsidRDefault="00D43D1D" w:rsidP="005C525A">
      <w:pPr>
        <w:jc w:val="both"/>
        <w:rPr>
          <w:rFonts w:cstheme="minorHAnsi"/>
          <w:b/>
          <w:sz w:val="28"/>
          <w:szCs w:val="28"/>
          <w:u w:val="single"/>
        </w:rPr>
      </w:pPr>
      <w:r w:rsidRPr="005C525A">
        <w:rPr>
          <w:rFonts w:cstheme="minorHAnsi"/>
          <w:sz w:val="28"/>
          <w:szCs w:val="28"/>
        </w:rPr>
        <w:t>Two of the following citations are not correct. Which ones are they and why are they not correct?</w:t>
      </w:r>
    </w:p>
    <w:p w:rsidR="00B536DB" w:rsidRPr="0020744C" w:rsidRDefault="00D1224A" w:rsidP="0020744C">
      <w:pPr>
        <w:pStyle w:val="ListParagraph"/>
        <w:rPr>
          <w:rFonts w:cstheme="minorHAnsi"/>
          <w:sz w:val="28"/>
          <w:szCs w:val="28"/>
        </w:rPr>
      </w:pPr>
      <w:r w:rsidRPr="005C525A">
        <w:rPr>
          <w:rFonts w:cstheme="minorHAnsi"/>
          <w:sz w:val="28"/>
          <w:szCs w:val="28"/>
        </w:rPr>
        <w:t>……………………………………………………………………………………………………………………………………………………………………………………</w:t>
      </w:r>
      <w:r w:rsidR="005C525A" w:rsidRPr="005C525A">
        <w:rPr>
          <w:rFonts w:cstheme="minorHAnsi"/>
          <w:sz w:val="28"/>
          <w:szCs w:val="28"/>
        </w:rPr>
        <w:t>……………………………………………………………………………………………………………………………………………………………………………………………………………………………………………………………………………………………………………………</w:t>
      </w:r>
    </w:p>
    <w:p w:rsidR="00982127" w:rsidRPr="005C525A" w:rsidRDefault="00D43D1D" w:rsidP="00982127">
      <w:pPr>
        <w:jc w:val="both"/>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714560" behindDoc="0" locked="0" layoutInCell="1" allowOverlap="1" wp14:anchorId="28BB704D" wp14:editId="39D0014E">
                <wp:simplePos x="0" y="0"/>
                <wp:positionH relativeFrom="margin">
                  <wp:posOffset>568677</wp:posOffset>
                </wp:positionH>
                <wp:positionV relativeFrom="paragraph">
                  <wp:posOffset>47766</wp:posOffset>
                </wp:positionV>
                <wp:extent cx="5085644" cy="795866"/>
                <wp:effectExtent l="0" t="0" r="20320" b="23495"/>
                <wp:wrapNone/>
                <wp:docPr id="37" name="Rectangle 37"/>
                <wp:cNvGraphicFramePr/>
                <a:graphic xmlns:a="http://schemas.openxmlformats.org/drawingml/2006/main">
                  <a:graphicData uri="http://schemas.microsoft.com/office/word/2010/wordprocessingShape">
                    <wps:wsp>
                      <wps:cNvSpPr/>
                      <wps:spPr>
                        <a:xfrm>
                          <a:off x="0" y="0"/>
                          <a:ext cx="5085644" cy="795866"/>
                        </a:xfrm>
                        <a:prstGeom prst="rect">
                          <a:avLst/>
                        </a:prstGeom>
                      </wps:spPr>
                      <wps:style>
                        <a:lnRef idx="2">
                          <a:schemeClr val="dk1"/>
                        </a:lnRef>
                        <a:fillRef idx="1">
                          <a:schemeClr val="lt1"/>
                        </a:fillRef>
                        <a:effectRef idx="0">
                          <a:schemeClr val="dk1"/>
                        </a:effectRef>
                        <a:fontRef idx="minor">
                          <a:schemeClr val="dk1"/>
                        </a:fontRef>
                      </wps:style>
                      <wps:txbx>
                        <w:txbxContent>
                          <w:p w:rsidR="00764B6D" w:rsidRPr="00802F9F" w:rsidRDefault="00764B6D" w:rsidP="00802F9F">
                            <w:pPr>
                              <w:jc w:val="both"/>
                              <w:rPr>
                                <w:sz w:val="28"/>
                                <w:szCs w:val="28"/>
                              </w:rPr>
                            </w:pPr>
                            <w:r>
                              <w:rPr>
                                <w:sz w:val="28"/>
                                <w:szCs w:val="28"/>
                              </w:rPr>
                              <w:t xml:space="preserve">Working in groups helps participants to develop important skills such as flexibility, diplomacy and the ability to listen and compromise (Burns, T. and </w:t>
                            </w:r>
                            <w:proofErr w:type="spellStart"/>
                            <w:r>
                              <w:rPr>
                                <w:sz w:val="28"/>
                                <w:szCs w:val="28"/>
                              </w:rPr>
                              <w:t>Sinfield</w:t>
                            </w:r>
                            <w:proofErr w:type="spellEnd"/>
                            <w:r>
                              <w:rPr>
                                <w:sz w:val="28"/>
                                <w:szCs w:val="28"/>
                              </w:rPr>
                              <w:t xml:space="preserve">, S., 2012, p121). </w:t>
                            </w:r>
                          </w:p>
                          <w:p w:rsidR="00764B6D" w:rsidRDefault="00764B6D" w:rsidP="00A011DA">
                            <w:pPr>
                              <w:jc w:val="center"/>
                              <w:rPr>
                                <w:sz w:val="28"/>
                                <w:szCs w:val="28"/>
                              </w:rPr>
                            </w:pPr>
                          </w:p>
                          <w:p w:rsidR="00764B6D" w:rsidRDefault="00764B6D" w:rsidP="00A011DA">
                            <w:pPr>
                              <w:jc w:val="center"/>
                              <w:rPr>
                                <w:sz w:val="28"/>
                                <w:szCs w:val="28"/>
                              </w:rPr>
                            </w:pPr>
                          </w:p>
                          <w:p w:rsidR="00764B6D" w:rsidRPr="00DA7E1D" w:rsidRDefault="00764B6D" w:rsidP="00A011DA">
                            <w:pPr>
                              <w:jc w:val="center"/>
                              <w:rPr>
                                <w:sz w:val="28"/>
                                <w:szCs w:val="28"/>
                              </w:rPr>
                            </w:pPr>
                          </w:p>
                          <w:p w:rsidR="00764B6D" w:rsidRDefault="00764B6D" w:rsidP="00A011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BB704D" id="Rectangle 37" o:spid="_x0000_s1027" style="position:absolute;left:0;text-align:left;margin-left:44.8pt;margin-top:3.75pt;width:400.45pt;height:62.6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" fillcolor="white [3201]" strokecolor="black [3200]" strokeweight="1pt">
                <v:textbox>
                  <w:txbxContent>
                    <w:p w:rsidR="00764B6D" w:rsidRPr="00802F9F" w:rsidRDefault="00764B6D" w:rsidP="00802F9F">
                      <w:pPr>
                        <w:jc w:val="both"/>
                        <w:rPr>
                          <w:sz w:val="28"/>
                          <w:szCs w:val="28"/>
                        </w:rPr>
                      </w:pPr>
                      <w:r>
                        <w:rPr>
                          <w:sz w:val="28"/>
                          <w:szCs w:val="28"/>
                        </w:rPr>
                        <w:t xml:space="preserve">Working in groups helps participants to develop important skills such as flexibility, diplomacy and the ability to listen and compromise (Burns, T. and Sinfield, S., 2012, p121). </w:t>
                      </w:r>
                    </w:p>
                    <w:p w:rsidR="00764B6D" w:rsidRDefault="00764B6D" w:rsidP="00A011DA">
                      <w:pPr>
                        <w:jc w:val="center"/>
                        <w:rPr>
                          <w:sz w:val="28"/>
                          <w:szCs w:val="28"/>
                        </w:rPr>
                      </w:pPr>
                    </w:p>
                    <w:p w:rsidR="00764B6D" w:rsidRDefault="00764B6D" w:rsidP="00A011DA">
                      <w:pPr>
                        <w:jc w:val="center"/>
                        <w:rPr>
                          <w:sz w:val="28"/>
                          <w:szCs w:val="28"/>
                        </w:rPr>
                      </w:pPr>
                    </w:p>
                    <w:p w:rsidR="00764B6D" w:rsidRPr="00DA7E1D" w:rsidRDefault="00764B6D" w:rsidP="00A011DA">
                      <w:pPr>
                        <w:jc w:val="center"/>
                        <w:rPr>
                          <w:sz w:val="28"/>
                          <w:szCs w:val="28"/>
                        </w:rPr>
                      </w:pPr>
                    </w:p>
                    <w:p w:rsidR="00764B6D" w:rsidRDefault="00764B6D" w:rsidP="00A011DA">
                      <w:pPr>
                        <w:jc w:val="center"/>
                      </w:pPr>
                    </w:p>
                  </w:txbxContent>
                </v:textbox>
                <w10:wrap anchorx="margin"/>
              </v:rect>
            </w:pict>
          </mc:Fallback>
        </mc:AlternateContent>
      </w:r>
      <w:r w:rsidR="005C525A" w:rsidRPr="005C525A">
        <w:rPr>
          <w:rFonts w:cstheme="minorHAnsi"/>
          <w:sz w:val="28"/>
          <w:szCs w:val="28"/>
        </w:rPr>
        <w:t>(</w:t>
      </w:r>
      <w:proofErr w:type="spellStart"/>
      <w:r w:rsidR="005C525A" w:rsidRPr="005C525A">
        <w:rPr>
          <w:rFonts w:cstheme="minorHAnsi"/>
          <w:sz w:val="28"/>
          <w:szCs w:val="28"/>
        </w:rPr>
        <w:t>i</w:t>
      </w:r>
      <w:proofErr w:type="spellEnd"/>
      <w:r w:rsidR="005C525A" w:rsidRPr="005C525A">
        <w:rPr>
          <w:rFonts w:cstheme="minorHAnsi"/>
          <w:sz w:val="28"/>
          <w:szCs w:val="28"/>
        </w:rPr>
        <w:t>)</w:t>
      </w:r>
    </w:p>
    <w:p w:rsidR="00111328" w:rsidRPr="005C525A" w:rsidRDefault="00111328" w:rsidP="00982127">
      <w:pPr>
        <w:jc w:val="both"/>
        <w:rPr>
          <w:rFonts w:cstheme="minorHAnsi"/>
          <w:sz w:val="28"/>
          <w:szCs w:val="28"/>
        </w:rPr>
      </w:pPr>
    </w:p>
    <w:p w:rsidR="00982127" w:rsidRPr="005C525A" w:rsidRDefault="00982127" w:rsidP="00982127">
      <w:pPr>
        <w:jc w:val="both"/>
        <w:rPr>
          <w:rFonts w:cstheme="minorHAnsi"/>
          <w:sz w:val="28"/>
          <w:szCs w:val="28"/>
        </w:rPr>
      </w:pPr>
    </w:p>
    <w:p w:rsidR="00A463E5" w:rsidRPr="005C525A" w:rsidRDefault="00571860" w:rsidP="00A463E5">
      <w:pPr>
        <w:pStyle w:val="ListParagraph"/>
        <w:jc w:val="both"/>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716608" behindDoc="0" locked="0" layoutInCell="1" allowOverlap="1" wp14:anchorId="4C2AA227" wp14:editId="1A9B9839">
                <wp:simplePos x="0" y="0"/>
                <wp:positionH relativeFrom="margin">
                  <wp:posOffset>592797</wp:posOffset>
                </wp:positionH>
                <wp:positionV relativeFrom="paragraph">
                  <wp:posOffset>110930</wp:posOffset>
                </wp:positionV>
                <wp:extent cx="5063067" cy="852311"/>
                <wp:effectExtent l="0" t="0" r="23495" b="24130"/>
                <wp:wrapNone/>
                <wp:docPr id="38" name="Rectangle 38"/>
                <wp:cNvGraphicFramePr/>
                <a:graphic xmlns:a="http://schemas.openxmlformats.org/drawingml/2006/main">
                  <a:graphicData uri="http://schemas.microsoft.com/office/word/2010/wordprocessingShape">
                    <wps:wsp>
                      <wps:cNvSpPr/>
                      <wps:spPr>
                        <a:xfrm>
                          <a:off x="0" y="0"/>
                          <a:ext cx="5063067" cy="852311"/>
                        </a:xfrm>
                        <a:prstGeom prst="rect">
                          <a:avLst/>
                        </a:prstGeom>
                      </wps:spPr>
                      <wps:style>
                        <a:lnRef idx="2">
                          <a:schemeClr val="dk1"/>
                        </a:lnRef>
                        <a:fillRef idx="1">
                          <a:schemeClr val="lt1"/>
                        </a:fillRef>
                        <a:effectRef idx="0">
                          <a:schemeClr val="dk1"/>
                        </a:effectRef>
                        <a:fontRef idx="minor">
                          <a:schemeClr val="dk1"/>
                        </a:fontRef>
                      </wps:style>
                      <wps:txbx>
                        <w:txbxContent>
                          <w:p w:rsidR="00764B6D" w:rsidRPr="00802F9F" w:rsidRDefault="00764B6D" w:rsidP="00802F9F">
                            <w:pPr>
                              <w:jc w:val="both"/>
                              <w:rPr>
                                <w:sz w:val="28"/>
                                <w:szCs w:val="28"/>
                              </w:rPr>
                            </w:pPr>
                            <w:r>
                              <w:rPr>
                                <w:sz w:val="28"/>
                                <w:szCs w:val="28"/>
                              </w:rPr>
                              <w:t>Some people are reluctant to work in a group, among other things because they do not want to depend on members who in their opinion do not pull their weight (Burns, 2012, p121).</w:t>
                            </w:r>
                          </w:p>
                          <w:p w:rsidR="00764B6D" w:rsidRDefault="00764B6D" w:rsidP="00A011DA">
                            <w:pPr>
                              <w:jc w:val="both"/>
                              <w:rPr>
                                <w:sz w:val="28"/>
                                <w:szCs w:val="28"/>
                              </w:rPr>
                            </w:pPr>
                          </w:p>
                          <w:p w:rsidR="00764B6D" w:rsidRDefault="00764B6D" w:rsidP="00A011DA">
                            <w:pPr>
                              <w:jc w:val="both"/>
                              <w:rPr>
                                <w:sz w:val="28"/>
                                <w:szCs w:val="28"/>
                              </w:rPr>
                            </w:pPr>
                          </w:p>
                          <w:p w:rsidR="00764B6D" w:rsidRPr="00DA7E1D" w:rsidRDefault="00764B6D" w:rsidP="00A011DA">
                            <w:pPr>
                              <w:jc w:val="both"/>
                              <w:rPr>
                                <w:sz w:val="28"/>
                                <w:szCs w:val="28"/>
                              </w:rPr>
                            </w:pPr>
                          </w:p>
                          <w:p w:rsidR="00764B6D" w:rsidRDefault="00764B6D" w:rsidP="00A011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2AA227" id="Rectangle 38" o:spid="_x0000_s1028" style="position:absolute;left:0;text-align:left;margin-left:46.7pt;margin-top:8.75pt;width:398.65pt;height:67.1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" fillcolor="white [3201]" strokecolor="black [3200]" strokeweight="1pt">
                <v:textbox>
                  <w:txbxContent>
                    <w:p w:rsidR="00764B6D" w:rsidRPr="00802F9F" w:rsidRDefault="00764B6D" w:rsidP="00802F9F">
                      <w:pPr>
                        <w:jc w:val="both"/>
                        <w:rPr>
                          <w:sz w:val="28"/>
                          <w:szCs w:val="28"/>
                        </w:rPr>
                      </w:pPr>
                      <w:r>
                        <w:rPr>
                          <w:sz w:val="28"/>
                          <w:szCs w:val="28"/>
                        </w:rPr>
                        <w:t>Some people are reluctant to work in a group, among other things because they do not want to depend on members who in their opinion do not pull their weight (Burns, 2012, p121).</w:t>
                      </w:r>
                    </w:p>
                    <w:p w:rsidR="00764B6D" w:rsidRDefault="00764B6D" w:rsidP="00A011DA">
                      <w:pPr>
                        <w:jc w:val="both"/>
                        <w:rPr>
                          <w:sz w:val="28"/>
                          <w:szCs w:val="28"/>
                        </w:rPr>
                      </w:pPr>
                    </w:p>
                    <w:p w:rsidR="00764B6D" w:rsidRDefault="00764B6D" w:rsidP="00A011DA">
                      <w:pPr>
                        <w:jc w:val="both"/>
                        <w:rPr>
                          <w:sz w:val="28"/>
                          <w:szCs w:val="28"/>
                        </w:rPr>
                      </w:pPr>
                    </w:p>
                    <w:p w:rsidR="00764B6D" w:rsidRPr="00DA7E1D" w:rsidRDefault="00764B6D" w:rsidP="00A011DA">
                      <w:pPr>
                        <w:jc w:val="both"/>
                        <w:rPr>
                          <w:sz w:val="28"/>
                          <w:szCs w:val="28"/>
                        </w:rPr>
                      </w:pPr>
                    </w:p>
                    <w:p w:rsidR="00764B6D" w:rsidRDefault="00764B6D" w:rsidP="00A011DA">
                      <w:pPr>
                        <w:jc w:val="center"/>
                      </w:pPr>
                    </w:p>
                  </w:txbxContent>
                </v:textbox>
                <w10:wrap anchorx="margin"/>
              </v:rect>
            </w:pict>
          </mc:Fallback>
        </mc:AlternateContent>
      </w:r>
    </w:p>
    <w:p w:rsidR="00A463E5" w:rsidRPr="005C525A" w:rsidRDefault="005C525A" w:rsidP="005C525A">
      <w:pPr>
        <w:jc w:val="both"/>
        <w:rPr>
          <w:rFonts w:cstheme="minorHAnsi"/>
          <w:sz w:val="28"/>
          <w:szCs w:val="28"/>
        </w:rPr>
      </w:pPr>
      <w:r w:rsidRPr="005C525A">
        <w:rPr>
          <w:rFonts w:cstheme="minorHAnsi"/>
          <w:sz w:val="28"/>
          <w:szCs w:val="28"/>
        </w:rPr>
        <w:t>(ii)</w:t>
      </w:r>
    </w:p>
    <w:p w:rsidR="00A463E5" w:rsidRPr="005C525A" w:rsidRDefault="00A463E5" w:rsidP="00A463E5">
      <w:pPr>
        <w:pStyle w:val="ListParagraph"/>
        <w:jc w:val="both"/>
        <w:rPr>
          <w:rFonts w:cstheme="minorHAnsi"/>
          <w:sz w:val="28"/>
          <w:szCs w:val="28"/>
        </w:rPr>
      </w:pPr>
    </w:p>
    <w:p w:rsidR="00A463E5" w:rsidRPr="005C525A" w:rsidRDefault="00A463E5" w:rsidP="00A463E5">
      <w:pPr>
        <w:pStyle w:val="ListParagraph"/>
        <w:jc w:val="both"/>
        <w:rPr>
          <w:rFonts w:cstheme="minorHAnsi"/>
          <w:sz w:val="28"/>
          <w:szCs w:val="28"/>
        </w:rPr>
      </w:pPr>
    </w:p>
    <w:p w:rsidR="00A463E5" w:rsidRPr="005C525A" w:rsidRDefault="00B536DB" w:rsidP="00A463E5">
      <w:pPr>
        <w:pStyle w:val="ListParagraph"/>
        <w:jc w:val="both"/>
        <w:rPr>
          <w:rFonts w:cstheme="minorHAnsi"/>
          <w:sz w:val="28"/>
          <w:szCs w:val="28"/>
        </w:rPr>
      </w:pPr>
      <w:r w:rsidRPr="005C525A">
        <w:rPr>
          <w:rFonts w:cstheme="minorHAnsi"/>
          <w:noProof/>
          <w:sz w:val="28"/>
          <w:szCs w:val="28"/>
          <w:lang w:eastAsia="en-GB"/>
        </w:rPr>
        <mc:AlternateContent>
          <mc:Choice Requires="wps">
            <w:drawing>
              <wp:anchor distT="0" distB="0" distL="114300" distR="114300" simplePos="0" relativeHeight="251718656" behindDoc="0" locked="0" layoutInCell="1" allowOverlap="1" wp14:anchorId="2409C921" wp14:editId="2675C1C5">
                <wp:simplePos x="0" y="0"/>
                <wp:positionH relativeFrom="margin">
                  <wp:posOffset>579120</wp:posOffset>
                </wp:positionH>
                <wp:positionV relativeFrom="paragraph">
                  <wp:posOffset>86555</wp:posOffset>
                </wp:positionV>
                <wp:extent cx="5085080" cy="824089"/>
                <wp:effectExtent l="0" t="0" r="20320" b="14605"/>
                <wp:wrapNone/>
                <wp:docPr id="39" name="Rectangle 39"/>
                <wp:cNvGraphicFramePr/>
                <a:graphic xmlns:a="http://schemas.openxmlformats.org/drawingml/2006/main">
                  <a:graphicData uri="http://schemas.microsoft.com/office/word/2010/wordprocessingShape">
                    <wps:wsp>
                      <wps:cNvSpPr/>
                      <wps:spPr>
                        <a:xfrm>
                          <a:off x="0" y="0"/>
                          <a:ext cx="5085080" cy="824089"/>
                        </a:xfrm>
                        <a:prstGeom prst="rect">
                          <a:avLst/>
                        </a:prstGeom>
                      </wps:spPr>
                      <wps:style>
                        <a:lnRef idx="2">
                          <a:schemeClr val="dk1"/>
                        </a:lnRef>
                        <a:fillRef idx="1">
                          <a:schemeClr val="lt1"/>
                        </a:fillRef>
                        <a:effectRef idx="0">
                          <a:schemeClr val="dk1"/>
                        </a:effectRef>
                        <a:fontRef idx="minor">
                          <a:schemeClr val="dk1"/>
                        </a:fontRef>
                      </wps:style>
                      <wps:txbx>
                        <w:txbxContent>
                          <w:p w:rsidR="00764B6D" w:rsidRPr="00802F9F" w:rsidRDefault="00764B6D" w:rsidP="00802F9F">
                            <w:pPr>
                              <w:jc w:val="both"/>
                              <w:rPr>
                                <w:sz w:val="28"/>
                                <w:szCs w:val="28"/>
                              </w:rPr>
                            </w:pPr>
                            <w:r>
                              <w:rPr>
                                <w:sz w:val="28"/>
                                <w:szCs w:val="28"/>
                              </w:rPr>
                              <w:t xml:space="preserve">Burns and </w:t>
                            </w:r>
                            <w:proofErr w:type="spellStart"/>
                            <w:r>
                              <w:rPr>
                                <w:sz w:val="28"/>
                                <w:szCs w:val="28"/>
                              </w:rPr>
                              <w:t>Sinfield</w:t>
                            </w:r>
                            <w:proofErr w:type="spellEnd"/>
                            <w:r>
                              <w:rPr>
                                <w:sz w:val="28"/>
                                <w:szCs w:val="28"/>
                              </w:rPr>
                              <w:t xml:space="preserve"> (2012, p121) point out that in the case of students an advantage of team work is that it can offer social support and “break down the isolation often associated with being a student”.</w:t>
                            </w:r>
                          </w:p>
                          <w:p w:rsidR="00764B6D" w:rsidRDefault="00764B6D" w:rsidP="00D43D1D">
                            <w:pPr>
                              <w:jc w:val="center"/>
                              <w:rPr>
                                <w:sz w:val="28"/>
                                <w:szCs w:val="28"/>
                              </w:rPr>
                            </w:pPr>
                          </w:p>
                          <w:p w:rsidR="00764B6D" w:rsidRDefault="00764B6D" w:rsidP="00D43D1D">
                            <w:pPr>
                              <w:jc w:val="center"/>
                              <w:rPr>
                                <w:sz w:val="28"/>
                                <w:szCs w:val="28"/>
                              </w:rPr>
                            </w:pPr>
                          </w:p>
                          <w:p w:rsidR="00764B6D" w:rsidRPr="00DA7E1D" w:rsidRDefault="00764B6D" w:rsidP="00D43D1D">
                            <w:pPr>
                              <w:jc w:val="center"/>
                              <w:rPr>
                                <w:sz w:val="28"/>
                                <w:szCs w:val="28"/>
                              </w:rPr>
                            </w:pPr>
                          </w:p>
                          <w:p w:rsidR="00764B6D" w:rsidRDefault="00764B6D" w:rsidP="00D43D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09C921" id="Rectangle 39" o:spid="_x0000_s1029" style="position:absolute;left:0;text-align:left;margin-left:45.6pt;margin-top:6.8pt;width:400.4pt;height:64.9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" fillcolor="white [3201]" strokecolor="black [3200]" strokeweight="1pt">
                <v:textbox>
                  <w:txbxContent>
                    <w:p w:rsidR="00764B6D" w:rsidRPr="00802F9F" w:rsidRDefault="00764B6D" w:rsidP="00802F9F">
                      <w:pPr>
                        <w:jc w:val="both"/>
                        <w:rPr>
                          <w:sz w:val="28"/>
                          <w:szCs w:val="28"/>
                        </w:rPr>
                      </w:pPr>
                      <w:r>
                        <w:rPr>
                          <w:sz w:val="28"/>
                          <w:szCs w:val="28"/>
                        </w:rPr>
                        <w:t>Burns and Sinfield (2012, p121) point out that in the case of students an advantage of team work is that it can offer social support and “break down the isolation often associated with being a student”.</w:t>
                      </w:r>
                    </w:p>
                    <w:p w:rsidR="00764B6D" w:rsidRDefault="00764B6D" w:rsidP="00D43D1D">
                      <w:pPr>
                        <w:jc w:val="center"/>
                        <w:rPr>
                          <w:sz w:val="28"/>
                          <w:szCs w:val="28"/>
                        </w:rPr>
                      </w:pPr>
                    </w:p>
                    <w:p w:rsidR="00764B6D" w:rsidRDefault="00764B6D" w:rsidP="00D43D1D">
                      <w:pPr>
                        <w:jc w:val="center"/>
                        <w:rPr>
                          <w:sz w:val="28"/>
                          <w:szCs w:val="28"/>
                        </w:rPr>
                      </w:pPr>
                    </w:p>
                    <w:p w:rsidR="00764B6D" w:rsidRPr="00DA7E1D" w:rsidRDefault="00764B6D" w:rsidP="00D43D1D">
                      <w:pPr>
                        <w:jc w:val="center"/>
                        <w:rPr>
                          <w:sz w:val="28"/>
                          <w:szCs w:val="28"/>
                        </w:rPr>
                      </w:pPr>
                    </w:p>
                    <w:p w:rsidR="00764B6D" w:rsidRDefault="00764B6D" w:rsidP="00D43D1D">
                      <w:pPr>
                        <w:jc w:val="center"/>
                      </w:pPr>
                    </w:p>
                  </w:txbxContent>
                </v:textbox>
                <w10:wrap anchorx="margin"/>
              </v:rect>
            </w:pict>
          </mc:Fallback>
        </mc:AlternateContent>
      </w:r>
    </w:p>
    <w:p w:rsidR="00A463E5" w:rsidRPr="005C525A" w:rsidRDefault="005C525A" w:rsidP="005C525A">
      <w:pPr>
        <w:jc w:val="both"/>
        <w:rPr>
          <w:rFonts w:cstheme="minorHAnsi"/>
          <w:sz w:val="28"/>
          <w:szCs w:val="28"/>
        </w:rPr>
      </w:pPr>
      <w:r w:rsidRPr="005C525A">
        <w:rPr>
          <w:rFonts w:cstheme="minorHAnsi"/>
          <w:sz w:val="28"/>
          <w:szCs w:val="28"/>
        </w:rPr>
        <w:t>(iii)</w:t>
      </w:r>
    </w:p>
    <w:p w:rsidR="0020744C" w:rsidRDefault="0020744C" w:rsidP="00111328">
      <w:pPr>
        <w:jc w:val="both"/>
        <w:rPr>
          <w:rFonts w:cstheme="minorHAnsi"/>
          <w:b/>
          <w:sz w:val="28"/>
          <w:szCs w:val="28"/>
        </w:rPr>
      </w:pPr>
    </w:p>
    <w:p w:rsidR="0020744C" w:rsidRDefault="0020744C" w:rsidP="0020744C">
      <w:pPr>
        <w:jc w:val="both"/>
        <w:rPr>
          <w:rFonts w:cstheme="minorHAnsi"/>
          <w:b/>
          <w:sz w:val="28"/>
          <w:szCs w:val="28"/>
        </w:rPr>
      </w:pPr>
    </w:p>
    <w:p w:rsidR="006377B9" w:rsidRDefault="006377B9" w:rsidP="0020744C">
      <w:pPr>
        <w:jc w:val="both"/>
        <w:rPr>
          <w:rFonts w:cstheme="minorHAnsi"/>
          <w:b/>
          <w:sz w:val="28"/>
          <w:szCs w:val="28"/>
        </w:rPr>
      </w:pPr>
    </w:p>
    <w:p w:rsidR="005C525A" w:rsidRPr="005C525A" w:rsidRDefault="006377B9" w:rsidP="0020744C">
      <w:pPr>
        <w:jc w:val="both"/>
        <w:rPr>
          <w:rFonts w:cstheme="minorHAnsi"/>
          <w:b/>
          <w:sz w:val="28"/>
          <w:szCs w:val="28"/>
        </w:rPr>
      </w:pPr>
      <w:r>
        <w:rPr>
          <w:rFonts w:cstheme="minorHAnsi"/>
          <w:b/>
          <w:sz w:val="28"/>
          <w:szCs w:val="28"/>
        </w:rPr>
        <w:t>3</w:t>
      </w:r>
      <w:r w:rsidR="005C525A" w:rsidRPr="005C525A">
        <w:rPr>
          <w:rFonts w:cstheme="minorHAnsi"/>
          <w:b/>
          <w:sz w:val="28"/>
          <w:szCs w:val="28"/>
        </w:rPr>
        <w:t xml:space="preserve">. </w:t>
      </w:r>
      <w:r w:rsidR="005C525A" w:rsidRPr="005C525A">
        <w:rPr>
          <w:rFonts w:eastAsia="Times New Roman" w:cstheme="minorHAnsi"/>
          <w:color w:val="000000"/>
          <w:sz w:val="28"/>
          <w:szCs w:val="28"/>
          <w:lang w:eastAsia="en-GB"/>
        </w:rPr>
        <w:t>Choose</w:t>
      </w:r>
      <w:r w:rsidR="005C525A" w:rsidRPr="006377B9">
        <w:rPr>
          <w:rFonts w:eastAsia="Times New Roman" w:cstheme="minorHAnsi"/>
          <w:color w:val="000000"/>
          <w:sz w:val="28"/>
          <w:szCs w:val="28"/>
          <w:lang w:eastAsia="en-GB"/>
        </w:rPr>
        <w:t xml:space="preserve"> one</w:t>
      </w:r>
      <w:r w:rsidR="005C525A" w:rsidRPr="005C525A">
        <w:rPr>
          <w:rFonts w:eastAsia="Times New Roman" w:cstheme="minorHAnsi"/>
          <w:color w:val="000000"/>
          <w:sz w:val="28"/>
          <w:szCs w:val="28"/>
          <w:lang w:eastAsia="en-GB"/>
        </w:rPr>
        <w:t xml:space="preserve"> option to complete the following sentences:</w:t>
      </w:r>
    </w:p>
    <w:p w:rsidR="005C525A" w:rsidRPr="005C525A" w:rsidRDefault="005C525A" w:rsidP="005C525A">
      <w:pPr>
        <w:spacing w:before="100" w:beforeAutospacing="1" w:after="100" w:afterAutospacing="1" w:line="240" w:lineRule="auto"/>
        <w:rPr>
          <w:rFonts w:eastAsia="Times New Roman" w:cstheme="minorHAnsi"/>
          <w:color w:val="000000"/>
          <w:sz w:val="28"/>
          <w:szCs w:val="28"/>
          <w:lang w:eastAsia="en-GB"/>
        </w:rPr>
      </w:pPr>
      <w:r w:rsidRPr="005C525A">
        <w:rPr>
          <w:rFonts w:eastAsia="Times New Roman" w:cstheme="minorHAnsi"/>
          <w:color w:val="000000"/>
          <w:sz w:val="28"/>
          <w:szCs w:val="28"/>
          <w:lang w:eastAsia="en-GB"/>
        </w:rPr>
        <w:t>a) The reference list is presented in alphabetical order by</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2815E586">
            <wp:extent cx="140335" cy="1460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the author’s first name</w:t>
      </w:r>
    </w:p>
    <w:p w:rsidR="005C525A" w:rsidRPr="005C525A" w:rsidRDefault="005C525A"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5CA98E74">
            <wp:extent cx="140335" cy="1460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sidR="0020744C">
        <w:rPr>
          <w:rFonts w:eastAsia="Times New Roman" w:cstheme="minorHAnsi"/>
          <w:color w:val="000000"/>
          <w:sz w:val="28"/>
          <w:szCs w:val="28"/>
          <w:lang w:eastAsia="en-GB"/>
        </w:rPr>
        <w:t xml:space="preserve">  </w:t>
      </w:r>
      <w:r w:rsidRPr="005C525A">
        <w:rPr>
          <w:rFonts w:eastAsia="Times New Roman" w:cstheme="minorHAnsi"/>
          <w:color w:val="000000"/>
          <w:sz w:val="28"/>
          <w:szCs w:val="28"/>
          <w:lang w:eastAsia="en-GB"/>
        </w:rPr>
        <w:t>the author’s surname</w:t>
      </w:r>
    </w:p>
    <w:p w:rsidR="005C525A" w:rsidRPr="005C525A" w:rsidRDefault="005C525A" w:rsidP="005C525A">
      <w:pPr>
        <w:spacing w:before="100" w:beforeAutospacing="1" w:after="100" w:afterAutospacing="1" w:line="240" w:lineRule="auto"/>
        <w:rPr>
          <w:rFonts w:eastAsia="Times New Roman" w:cstheme="minorHAnsi"/>
          <w:color w:val="000000"/>
          <w:sz w:val="28"/>
          <w:szCs w:val="28"/>
          <w:lang w:eastAsia="en-GB"/>
        </w:rPr>
      </w:pPr>
      <w:r w:rsidRPr="005C525A">
        <w:rPr>
          <w:rFonts w:eastAsia="Times New Roman" w:cstheme="minorHAnsi"/>
          <w:color w:val="000000"/>
          <w:sz w:val="28"/>
          <w:szCs w:val="28"/>
          <w:lang w:eastAsia="en-GB"/>
        </w:rPr>
        <w:t>b) The reference list</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5B78F82C">
            <wp:extent cx="140335" cy="1460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completes the information provided in the citations</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3B3C5F07">
            <wp:extent cx="140335" cy="1460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provides less information than the citations</w:t>
      </w:r>
    </w:p>
    <w:p w:rsidR="005C525A" w:rsidRPr="005C525A" w:rsidRDefault="005C525A" w:rsidP="005C525A">
      <w:pPr>
        <w:spacing w:before="100" w:beforeAutospacing="1" w:after="100" w:afterAutospacing="1" w:line="240" w:lineRule="auto"/>
        <w:rPr>
          <w:rFonts w:eastAsia="Times New Roman" w:cstheme="minorHAnsi"/>
          <w:color w:val="000000"/>
          <w:sz w:val="28"/>
          <w:szCs w:val="28"/>
          <w:lang w:eastAsia="en-GB"/>
        </w:rPr>
      </w:pPr>
      <w:r w:rsidRPr="005C525A">
        <w:rPr>
          <w:rFonts w:eastAsia="Times New Roman" w:cstheme="minorHAnsi"/>
          <w:color w:val="000000"/>
          <w:sz w:val="28"/>
          <w:szCs w:val="28"/>
          <w:lang w:eastAsia="en-GB"/>
        </w:rPr>
        <w:t>c) If the reader wants to find the original source</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2AFD9A0C">
            <wp:extent cx="140335" cy="1460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the information provided in the citation is enough</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4051CC22">
            <wp:extent cx="140335" cy="1460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he/she will need the information provided in the reference</w:t>
      </w:r>
    </w:p>
    <w:p w:rsidR="005C525A" w:rsidRPr="005C525A" w:rsidRDefault="006377B9" w:rsidP="005C525A">
      <w:pPr>
        <w:spacing w:before="100" w:beforeAutospacing="1" w:after="100" w:afterAutospacing="1" w:line="240" w:lineRule="auto"/>
        <w:rPr>
          <w:rFonts w:eastAsia="Times New Roman" w:cstheme="minorHAnsi"/>
          <w:color w:val="000000"/>
          <w:sz w:val="28"/>
          <w:szCs w:val="28"/>
          <w:lang w:eastAsia="en-GB"/>
        </w:rPr>
      </w:pPr>
      <w:r>
        <w:rPr>
          <w:rFonts w:eastAsia="Times New Roman" w:cstheme="minorHAnsi"/>
          <w:color w:val="000000"/>
          <w:sz w:val="28"/>
          <w:szCs w:val="28"/>
          <w:lang w:eastAsia="en-GB"/>
        </w:rPr>
        <w:t>d</w:t>
      </w:r>
      <w:r w:rsidR="005C525A" w:rsidRPr="005C525A">
        <w:rPr>
          <w:rFonts w:eastAsia="Times New Roman" w:cstheme="minorHAnsi"/>
          <w:color w:val="000000"/>
          <w:sz w:val="28"/>
          <w:szCs w:val="28"/>
          <w:lang w:eastAsia="en-GB"/>
        </w:rPr>
        <w:t>) It is a good idea to collect information about your sources</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4147ABF0">
            <wp:extent cx="140335" cy="1460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as you use them</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1A65DB36">
            <wp:extent cx="140335" cy="1460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when you have finished your report/essay</w:t>
      </w:r>
    </w:p>
    <w:p w:rsidR="005C525A" w:rsidRPr="005C525A" w:rsidRDefault="006377B9" w:rsidP="005C525A">
      <w:pPr>
        <w:spacing w:before="100" w:beforeAutospacing="1" w:after="100" w:afterAutospacing="1" w:line="240" w:lineRule="auto"/>
        <w:rPr>
          <w:rFonts w:eastAsia="Times New Roman" w:cstheme="minorHAnsi"/>
          <w:color w:val="000000"/>
          <w:sz w:val="28"/>
          <w:szCs w:val="28"/>
          <w:lang w:eastAsia="en-GB"/>
        </w:rPr>
      </w:pPr>
      <w:r>
        <w:rPr>
          <w:rFonts w:eastAsia="Times New Roman" w:cstheme="minorHAnsi"/>
          <w:color w:val="000000"/>
          <w:sz w:val="28"/>
          <w:szCs w:val="28"/>
          <w:lang w:eastAsia="en-GB"/>
        </w:rPr>
        <w:t>e</w:t>
      </w:r>
      <w:r w:rsidR="005C525A" w:rsidRPr="005C525A">
        <w:rPr>
          <w:rFonts w:eastAsia="Times New Roman" w:cstheme="minorHAnsi"/>
          <w:color w:val="000000"/>
          <w:sz w:val="28"/>
          <w:szCs w:val="28"/>
          <w:lang w:eastAsia="en-GB"/>
        </w:rPr>
        <w:t>) In the reference list,</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4454F75B">
            <wp:extent cx="140335" cy="1460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all titles (books, journals, chapters, articles, etc.) appear in italics</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0294FD42">
            <wp:extent cx="140335" cy="1460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chapter and article titles do not appear in italics</w:t>
      </w:r>
    </w:p>
    <w:p w:rsidR="005C525A" w:rsidRPr="005C525A" w:rsidRDefault="006377B9" w:rsidP="005C525A">
      <w:pPr>
        <w:spacing w:before="100" w:beforeAutospacing="1" w:after="100" w:afterAutospacing="1" w:line="240" w:lineRule="auto"/>
        <w:rPr>
          <w:rFonts w:eastAsia="Times New Roman" w:cstheme="minorHAnsi"/>
          <w:color w:val="000000"/>
          <w:sz w:val="28"/>
          <w:szCs w:val="28"/>
          <w:lang w:eastAsia="en-GB"/>
        </w:rPr>
      </w:pPr>
      <w:r>
        <w:rPr>
          <w:rFonts w:eastAsia="Times New Roman" w:cstheme="minorHAnsi"/>
          <w:color w:val="000000"/>
          <w:sz w:val="28"/>
          <w:szCs w:val="28"/>
          <w:lang w:eastAsia="en-GB"/>
        </w:rPr>
        <w:t>f</w:t>
      </w:r>
      <w:r w:rsidR="005C525A" w:rsidRPr="005C525A">
        <w:rPr>
          <w:rFonts w:eastAsia="Times New Roman" w:cstheme="minorHAnsi"/>
          <w:color w:val="000000"/>
          <w:sz w:val="28"/>
          <w:szCs w:val="28"/>
          <w:lang w:eastAsia="en-GB"/>
        </w:rPr>
        <w:t>) If online sources are included in the reference list,</w:t>
      </w:r>
    </w:p>
    <w:p w:rsidR="005C525A" w:rsidRPr="005C525A" w:rsidRDefault="0020744C" w:rsidP="006A1C19">
      <w:pPr>
        <w:spacing w:before="100" w:beforeAutospacing="1" w:after="100" w:afterAutospacing="1" w:line="240" w:lineRule="auto"/>
        <w:ind w:firstLine="720"/>
        <w:rPr>
          <w:rFonts w:eastAsia="Times New Roman" w:cstheme="minorHAnsi"/>
          <w:color w:val="000000"/>
          <w:sz w:val="28"/>
          <w:szCs w:val="28"/>
          <w:lang w:eastAsia="en-GB"/>
        </w:rPr>
      </w:pPr>
      <w:r>
        <w:rPr>
          <w:rFonts w:eastAsia="Times New Roman" w:cstheme="minorHAnsi"/>
          <w:noProof/>
          <w:color w:val="000000"/>
          <w:sz w:val="28"/>
          <w:szCs w:val="28"/>
          <w:lang w:eastAsia="en-GB"/>
        </w:rPr>
        <w:drawing>
          <wp:inline distT="0" distB="0" distL="0" distR="0" wp14:anchorId="49B15B5C">
            <wp:extent cx="140335" cy="14605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35" cy="146050"/>
                    </a:xfrm>
                    <a:prstGeom prst="rect">
                      <a:avLst/>
                    </a:prstGeom>
                    <a:noFill/>
                  </pic:spPr>
                </pic:pic>
              </a:graphicData>
            </a:graphic>
          </wp:inline>
        </w:drawing>
      </w:r>
      <w:r>
        <w:rPr>
          <w:rFonts w:eastAsia="Times New Roman" w:cstheme="minorHAnsi"/>
          <w:color w:val="000000"/>
          <w:sz w:val="28"/>
          <w:szCs w:val="28"/>
          <w:lang w:eastAsia="en-GB"/>
        </w:rPr>
        <w:t xml:space="preserve">  </w:t>
      </w:r>
      <w:r w:rsidR="005C525A" w:rsidRPr="005C525A">
        <w:rPr>
          <w:rFonts w:eastAsia="Times New Roman" w:cstheme="minorHAnsi"/>
          <w:color w:val="000000"/>
          <w:sz w:val="28"/>
          <w:szCs w:val="28"/>
          <w:lang w:eastAsia="en-GB"/>
        </w:rPr>
        <w:t>it is necessary to mention where and when the source was accessed</w:t>
      </w:r>
    </w:p>
    <w:p w:rsidR="005C525A" w:rsidRDefault="009C39AB" w:rsidP="006A1C19">
      <w:pPr>
        <w:spacing w:before="100" w:beforeAutospacing="1" w:after="100" w:afterAutospacing="1" w:line="240" w:lineRule="auto"/>
        <w:ind w:firstLine="720"/>
        <w:rPr>
          <w:rFonts w:eastAsia="Times New Roman" w:cstheme="minorHAnsi"/>
          <w:color w:val="000000"/>
          <w:sz w:val="28"/>
          <w:szCs w:val="28"/>
          <w:lang w:eastAsia="en-GB"/>
        </w:rPr>
      </w:pPr>
      <w:r>
        <w:pict>
          <v:shape id="Picture 22" o:spid="_x0000_i1025" type="#_x0000_t75" style="width:11.5pt;height:11.5pt;visibility:visible;mso-wrap-style:square">
            <v:imagedata r:id="rId10" o:title=""/>
          </v:shape>
        </w:pict>
      </w:r>
      <w:r w:rsidR="0020744C">
        <w:rPr>
          <w:rFonts w:eastAsia="Times New Roman" w:cstheme="minorHAnsi"/>
          <w:color w:val="000000"/>
          <w:sz w:val="28"/>
          <w:szCs w:val="28"/>
          <w:lang w:eastAsia="en-GB"/>
        </w:rPr>
        <w:t xml:space="preserve">  </w:t>
      </w:r>
      <w:proofErr w:type="gramStart"/>
      <w:r w:rsidR="005C525A" w:rsidRPr="005C525A">
        <w:rPr>
          <w:rFonts w:eastAsia="Times New Roman" w:cstheme="minorHAnsi"/>
          <w:color w:val="000000"/>
          <w:sz w:val="28"/>
          <w:szCs w:val="28"/>
          <w:lang w:eastAsia="en-GB"/>
        </w:rPr>
        <w:t>it</w:t>
      </w:r>
      <w:proofErr w:type="gramEnd"/>
      <w:r w:rsidR="005C525A" w:rsidRPr="005C525A">
        <w:rPr>
          <w:rFonts w:eastAsia="Times New Roman" w:cstheme="minorHAnsi"/>
          <w:color w:val="000000"/>
          <w:sz w:val="28"/>
          <w:szCs w:val="28"/>
          <w:lang w:eastAsia="en-GB"/>
        </w:rPr>
        <w:t xml:space="preserve"> is not necessary to mention where and when the source was accessed</w:t>
      </w:r>
    </w:p>
    <w:p w:rsidR="00685D07" w:rsidRPr="005C525A" w:rsidRDefault="00685D07" w:rsidP="006A1C19">
      <w:pPr>
        <w:spacing w:before="100" w:beforeAutospacing="1" w:after="100" w:afterAutospacing="1" w:line="240" w:lineRule="auto"/>
        <w:ind w:firstLine="720"/>
        <w:rPr>
          <w:rFonts w:eastAsia="Times New Roman" w:cstheme="minorHAnsi"/>
          <w:color w:val="000000"/>
          <w:sz w:val="28"/>
          <w:szCs w:val="28"/>
          <w:lang w:eastAsia="en-GB"/>
        </w:rPr>
      </w:pPr>
    </w:p>
    <w:p w:rsidR="0020744C" w:rsidRPr="0020744C" w:rsidRDefault="006377B9" w:rsidP="0020744C">
      <w:pPr>
        <w:jc w:val="both"/>
        <w:rPr>
          <w:rFonts w:cstheme="minorHAnsi"/>
          <w:b/>
          <w:sz w:val="28"/>
          <w:szCs w:val="28"/>
        </w:rPr>
      </w:pPr>
      <w:r>
        <w:rPr>
          <w:rFonts w:cstheme="minorHAnsi"/>
          <w:b/>
          <w:sz w:val="28"/>
          <w:szCs w:val="28"/>
        </w:rPr>
        <w:t>4</w:t>
      </w:r>
      <w:r w:rsidR="0020744C">
        <w:rPr>
          <w:rFonts w:cstheme="minorHAnsi"/>
          <w:b/>
          <w:sz w:val="28"/>
          <w:szCs w:val="28"/>
        </w:rPr>
        <w:t xml:space="preserve">. </w:t>
      </w:r>
      <w:r w:rsidR="0020744C" w:rsidRPr="0020744C">
        <w:rPr>
          <w:sz w:val="28"/>
          <w:szCs w:val="28"/>
        </w:rPr>
        <w:t xml:space="preserve">Put the elements of this reference in the right order and include commas </w:t>
      </w:r>
      <w:r w:rsidR="006A1C19">
        <w:rPr>
          <w:sz w:val="28"/>
          <w:szCs w:val="28"/>
        </w:rPr>
        <w:t xml:space="preserve">and other punctuation </w:t>
      </w:r>
      <w:r w:rsidR="0020744C" w:rsidRPr="0020744C">
        <w:rPr>
          <w:sz w:val="28"/>
          <w:szCs w:val="28"/>
        </w:rPr>
        <w:t>if necessary:</w:t>
      </w:r>
    </w:p>
    <w:p w:rsidR="0020744C" w:rsidRPr="0020744C" w:rsidRDefault="0020744C" w:rsidP="0020744C">
      <w:pPr>
        <w:jc w:val="center"/>
        <w:rPr>
          <w:sz w:val="28"/>
          <w:szCs w:val="28"/>
        </w:rPr>
      </w:pPr>
      <w:r w:rsidRPr="0020744C">
        <w:rPr>
          <w:sz w:val="28"/>
          <w:szCs w:val="28"/>
        </w:rPr>
        <w:t>(2013)</w:t>
      </w:r>
    </w:p>
    <w:p w:rsidR="0020744C" w:rsidRPr="0020744C" w:rsidRDefault="0020744C" w:rsidP="0020744C">
      <w:pPr>
        <w:jc w:val="center"/>
        <w:rPr>
          <w:sz w:val="28"/>
          <w:szCs w:val="28"/>
        </w:rPr>
      </w:pPr>
      <w:r w:rsidRPr="0020744C">
        <w:rPr>
          <w:sz w:val="28"/>
          <w:szCs w:val="28"/>
        </w:rPr>
        <w:t>Palgrave Macmillan</w:t>
      </w:r>
    </w:p>
    <w:p w:rsidR="0020744C" w:rsidRPr="0020744C" w:rsidRDefault="0020744C" w:rsidP="0020744C">
      <w:pPr>
        <w:jc w:val="center"/>
        <w:rPr>
          <w:sz w:val="28"/>
          <w:szCs w:val="28"/>
        </w:rPr>
      </w:pPr>
      <w:r w:rsidRPr="0020744C">
        <w:rPr>
          <w:sz w:val="28"/>
          <w:szCs w:val="28"/>
        </w:rPr>
        <w:t>Godfrey</w:t>
      </w:r>
    </w:p>
    <w:p w:rsidR="0020744C" w:rsidRPr="0020744C" w:rsidRDefault="0020744C" w:rsidP="0020744C">
      <w:pPr>
        <w:jc w:val="center"/>
        <w:rPr>
          <w:sz w:val="28"/>
          <w:szCs w:val="28"/>
        </w:rPr>
      </w:pPr>
      <w:r w:rsidRPr="0020744C">
        <w:rPr>
          <w:sz w:val="28"/>
          <w:szCs w:val="28"/>
        </w:rPr>
        <w:t>Basingstoke</w:t>
      </w:r>
    </w:p>
    <w:p w:rsidR="0020744C" w:rsidRPr="0020744C" w:rsidRDefault="0020744C" w:rsidP="0020744C">
      <w:pPr>
        <w:jc w:val="center"/>
        <w:rPr>
          <w:sz w:val="28"/>
          <w:szCs w:val="28"/>
        </w:rPr>
      </w:pPr>
      <w:r w:rsidRPr="0020744C">
        <w:rPr>
          <w:sz w:val="28"/>
          <w:szCs w:val="28"/>
        </w:rPr>
        <w:t>J.</w:t>
      </w:r>
    </w:p>
    <w:p w:rsidR="0020744C" w:rsidRPr="0020744C" w:rsidRDefault="0020744C" w:rsidP="0020744C">
      <w:pPr>
        <w:tabs>
          <w:tab w:val="left" w:pos="2566"/>
          <w:tab w:val="center" w:pos="4876"/>
        </w:tabs>
        <w:rPr>
          <w:i/>
          <w:sz w:val="28"/>
          <w:szCs w:val="28"/>
        </w:rPr>
      </w:pPr>
      <w:r w:rsidRPr="0020744C">
        <w:rPr>
          <w:i/>
          <w:sz w:val="28"/>
          <w:szCs w:val="28"/>
        </w:rPr>
        <w:tab/>
      </w:r>
      <w:r w:rsidRPr="0020744C">
        <w:rPr>
          <w:i/>
          <w:sz w:val="28"/>
          <w:szCs w:val="28"/>
        </w:rPr>
        <w:tab/>
        <w:t>How to use your reading in your essays</w:t>
      </w:r>
    </w:p>
    <w:p w:rsidR="0020744C" w:rsidRDefault="0020744C" w:rsidP="0020744C">
      <w:pPr>
        <w:spacing w:after="0" w:line="480" w:lineRule="auto"/>
        <w:ind w:left="720"/>
        <w:contextualSpacing/>
        <w:rPr>
          <w:sz w:val="28"/>
          <w:szCs w:val="28"/>
        </w:rPr>
      </w:pPr>
      <w:r w:rsidRPr="0020744C">
        <w:rPr>
          <w:sz w:val="28"/>
          <w:szCs w:val="28"/>
        </w:rPr>
        <w:t>………………………………………………………………………………………………………………………….</w:t>
      </w:r>
    </w:p>
    <w:p w:rsidR="00764B6D" w:rsidRDefault="00764B6D" w:rsidP="0020744C">
      <w:pPr>
        <w:spacing w:after="0" w:line="480" w:lineRule="auto"/>
        <w:ind w:left="720"/>
        <w:contextualSpacing/>
        <w:rPr>
          <w:sz w:val="28"/>
          <w:szCs w:val="28"/>
        </w:rPr>
      </w:pPr>
      <w:r>
        <w:rPr>
          <w:sz w:val="28"/>
          <w:szCs w:val="28"/>
        </w:rPr>
        <w:t>………………………………………………………………………………………………………………………….</w:t>
      </w:r>
    </w:p>
    <w:p w:rsidR="00764B6D" w:rsidRPr="0020744C" w:rsidRDefault="00764B6D" w:rsidP="0020744C">
      <w:pPr>
        <w:spacing w:after="0" w:line="480" w:lineRule="auto"/>
        <w:ind w:left="720"/>
        <w:contextualSpacing/>
        <w:rPr>
          <w:sz w:val="28"/>
          <w:szCs w:val="28"/>
        </w:rPr>
      </w:pPr>
      <w:r>
        <w:rPr>
          <w:sz w:val="28"/>
          <w:szCs w:val="28"/>
        </w:rPr>
        <w:t>………………………………………………………………………………………………………………………….</w:t>
      </w:r>
    </w:p>
    <w:p w:rsidR="0020744C" w:rsidRPr="0020744C" w:rsidRDefault="006377B9" w:rsidP="0020744C">
      <w:pPr>
        <w:jc w:val="both"/>
        <w:rPr>
          <w:sz w:val="28"/>
          <w:szCs w:val="28"/>
        </w:rPr>
      </w:pPr>
      <w:r>
        <w:rPr>
          <w:rFonts w:cstheme="minorHAnsi"/>
          <w:b/>
          <w:sz w:val="28"/>
          <w:szCs w:val="28"/>
        </w:rPr>
        <w:t>5</w:t>
      </w:r>
      <w:r w:rsidR="0020744C">
        <w:rPr>
          <w:rFonts w:cstheme="minorHAnsi"/>
          <w:b/>
          <w:sz w:val="28"/>
          <w:szCs w:val="28"/>
        </w:rPr>
        <w:t xml:space="preserve">. </w:t>
      </w:r>
      <w:r w:rsidR="0020744C" w:rsidRPr="0020744C">
        <w:rPr>
          <w:sz w:val="28"/>
          <w:szCs w:val="28"/>
        </w:rPr>
        <w:t>These are the elements of a reference for an article from a print journal. Put them in the right order, adding commas</w:t>
      </w:r>
      <w:r w:rsidR="0020744C">
        <w:rPr>
          <w:sz w:val="28"/>
          <w:szCs w:val="28"/>
        </w:rPr>
        <w:t xml:space="preserve"> and other punctuation</w:t>
      </w:r>
      <w:r w:rsidR="0020744C" w:rsidRPr="0020744C">
        <w:rPr>
          <w:sz w:val="28"/>
          <w:szCs w:val="28"/>
        </w:rPr>
        <w:t xml:space="preserve"> if necessary.</w:t>
      </w:r>
    </w:p>
    <w:p w:rsidR="0020744C" w:rsidRPr="0020744C" w:rsidRDefault="0020744C" w:rsidP="0020744C">
      <w:pPr>
        <w:jc w:val="center"/>
        <w:rPr>
          <w:rFonts w:cs="Arial"/>
          <w:sz w:val="28"/>
          <w:szCs w:val="28"/>
          <w:shd w:val="clear" w:color="auto" w:fill="FFFFFF"/>
        </w:rPr>
      </w:pPr>
      <w:r w:rsidRPr="0020744C">
        <w:rPr>
          <w:rFonts w:cs="Arial"/>
          <w:i/>
          <w:iCs/>
          <w:sz w:val="28"/>
          <w:szCs w:val="28"/>
          <w:shd w:val="clear" w:color="auto" w:fill="FFFFFF"/>
        </w:rPr>
        <w:t>Women’s Studies International Forum</w:t>
      </w:r>
    </w:p>
    <w:p w:rsidR="0020744C" w:rsidRPr="0020744C" w:rsidRDefault="0020744C" w:rsidP="0020744C">
      <w:pPr>
        <w:jc w:val="center"/>
        <w:rPr>
          <w:rFonts w:cs="Arial"/>
          <w:sz w:val="28"/>
          <w:szCs w:val="28"/>
          <w:shd w:val="clear" w:color="auto" w:fill="FFFFFF"/>
        </w:rPr>
      </w:pPr>
      <w:r w:rsidRPr="0020744C">
        <w:rPr>
          <w:rFonts w:cs="Arial"/>
          <w:sz w:val="28"/>
          <w:szCs w:val="28"/>
          <w:shd w:val="clear" w:color="auto" w:fill="FFFFFF"/>
        </w:rPr>
        <w:t>pp16-25</w:t>
      </w:r>
    </w:p>
    <w:p w:rsidR="0020744C" w:rsidRPr="0020744C" w:rsidRDefault="0020744C" w:rsidP="0020744C">
      <w:pPr>
        <w:jc w:val="center"/>
        <w:rPr>
          <w:rFonts w:cs="Arial"/>
          <w:sz w:val="28"/>
          <w:szCs w:val="28"/>
          <w:shd w:val="clear" w:color="auto" w:fill="FFFFFF"/>
        </w:rPr>
      </w:pPr>
      <w:r w:rsidRPr="0020744C">
        <w:rPr>
          <w:rFonts w:cs="Arial"/>
          <w:sz w:val="28"/>
          <w:szCs w:val="28"/>
          <w:shd w:val="clear" w:color="auto" w:fill="FFFFFF"/>
        </w:rPr>
        <w:t>S.</w:t>
      </w:r>
    </w:p>
    <w:p w:rsidR="0020744C" w:rsidRPr="0020744C" w:rsidRDefault="0020744C" w:rsidP="0020744C">
      <w:pPr>
        <w:jc w:val="center"/>
        <w:rPr>
          <w:rFonts w:cs="Arial"/>
          <w:sz w:val="28"/>
          <w:szCs w:val="28"/>
          <w:shd w:val="clear" w:color="auto" w:fill="FFFFFF"/>
        </w:rPr>
      </w:pPr>
      <w:r w:rsidRPr="0020744C">
        <w:rPr>
          <w:rFonts w:cs="Arial"/>
          <w:sz w:val="28"/>
          <w:szCs w:val="28"/>
          <w:shd w:val="clear" w:color="auto" w:fill="FFFFFF"/>
        </w:rPr>
        <w:t>Double jeopardy: women, the US military and the war in Iraq</w:t>
      </w:r>
    </w:p>
    <w:p w:rsidR="0020744C" w:rsidRPr="0020744C" w:rsidRDefault="0020744C" w:rsidP="0020744C">
      <w:pPr>
        <w:jc w:val="center"/>
        <w:rPr>
          <w:rFonts w:cs="Arial"/>
          <w:sz w:val="28"/>
          <w:szCs w:val="28"/>
          <w:shd w:val="clear" w:color="auto" w:fill="FFFFFF"/>
        </w:rPr>
      </w:pPr>
      <w:r w:rsidRPr="0020744C">
        <w:rPr>
          <w:rFonts w:cs="Arial"/>
          <w:sz w:val="28"/>
          <w:szCs w:val="28"/>
          <w:shd w:val="clear" w:color="auto" w:fill="FFFFFF"/>
        </w:rPr>
        <w:t>Vol 30</w:t>
      </w:r>
    </w:p>
    <w:p w:rsidR="0020744C" w:rsidRPr="0020744C" w:rsidRDefault="0020744C" w:rsidP="0020744C">
      <w:pPr>
        <w:jc w:val="center"/>
        <w:rPr>
          <w:rFonts w:cs="Arial"/>
          <w:sz w:val="28"/>
          <w:szCs w:val="28"/>
          <w:shd w:val="clear" w:color="auto" w:fill="FFFFFF"/>
        </w:rPr>
      </w:pPr>
      <w:r w:rsidRPr="0020744C">
        <w:rPr>
          <w:rFonts w:cs="Arial"/>
          <w:sz w:val="28"/>
          <w:szCs w:val="28"/>
          <w:shd w:val="clear" w:color="auto" w:fill="FFFFFF"/>
        </w:rPr>
        <w:t>(2007)</w:t>
      </w:r>
    </w:p>
    <w:p w:rsidR="0020744C" w:rsidRPr="0020744C" w:rsidRDefault="0020744C" w:rsidP="0020744C">
      <w:pPr>
        <w:jc w:val="center"/>
        <w:rPr>
          <w:rFonts w:cs="Arial"/>
          <w:sz w:val="28"/>
          <w:szCs w:val="28"/>
          <w:shd w:val="clear" w:color="auto" w:fill="FFFFFF"/>
        </w:rPr>
      </w:pPr>
      <w:r w:rsidRPr="0020744C">
        <w:rPr>
          <w:rFonts w:cs="Arial"/>
          <w:sz w:val="28"/>
          <w:szCs w:val="28"/>
          <w:shd w:val="clear" w:color="auto" w:fill="FFFFFF"/>
        </w:rPr>
        <w:t>Jeffreys</w:t>
      </w:r>
    </w:p>
    <w:p w:rsidR="0020744C" w:rsidRPr="0020744C" w:rsidRDefault="0020744C" w:rsidP="0020744C">
      <w:pPr>
        <w:jc w:val="center"/>
        <w:rPr>
          <w:rFonts w:cs="Arial"/>
          <w:sz w:val="28"/>
          <w:szCs w:val="28"/>
          <w:shd w:val="clear" w:color="auto" w:fill="FFFFFF"/>
        </w:rPr>
      </w:pPr>
      <w:r w:rsidRPr="0020744C">
        <w:rPr>
          <w:rFonts w:cs="Arial"/>
          <w:sz w:val="28"/>
          <w:szCs w:val="28"/>
          <w:shd w:val="clear" w:color="auto" w:fill="FFFFFF"/>
        </w:rPr>
        <w:t>No 1</w:t>
      </w:r>
    </w:p>
    <w:p w:rsidR="0020744C" w:rsidRDefault="0020744C" w:rsidP="00764B6D">
      <w:pPr>
        <w:spacing w:after="0" w:line="480" w:lineRule="auto"/>
        <w:ind w:left="720"/>
        <w:contextualSpacing/>
        <w:jc w:val="both"/>
        <w:rPr>
          <w:sz w:val="28"/>
          <w:szCs w:val="28"/>
        </w:rPr>
      </w:pPr>
      <w:r w:rsidRPr="0020744C">
        <w:rPr>
          <w:sz w:val="28"/>
          <w:szCs w:val="28"/>
        </w:rPr>
        <w:t>………………………………………………………………………………………………………………………….</w:t>
      </w:r>
    </w:p>
    <w:p w:rsidR="00764B6D" w:rsidRPr="0020744C" w:rsidRDefault="00764B6D" w:rsidP="00764B6D">
      <w:pPr>
        <w:spacing w:after="0" w:line="480" w:lineRule="auto"/>
        <w:ind w:left="720"/>
        <w:contextualSpacing/>
        <w:jc w:val="both"/>
        <w:rPr>
          <w:sz w:val="28"/>
          <w:szCs w:val="28"/>
        </w:rPr>
      </w:pPr>
      <w:r>
        <w:rPr>
          <w:sz w:val="28"/>
          <w:szCs w:val="28"/>
        </w:rPr>
        <w:t>…………………………………………………………………………………………………………………………………………………………………………………………………………………………………………………..</w:t>
      </w:r>
    </w:p>
    <w:p w:rsidR="0020744C" w:rsidRPr="0020744C" w:rsidRDefault="0020744C" w:rsidP="0020744C">
      <w:pPr>
        <w:jc w:val="center"/>
        <w:rPr>
          <w:sz w:val="28"/>
          <w:szCs w:val="28"/>
        </w:rPr>
      </w:pPr>
    </w:p>
    <w:p w:rsidR="00764B6D" w:rsidRDefault="00764B6D" w:rsidP="0020744C">
      <w:pPr>
        <w:jc w:val="both"/>
        <w:rPr>
          <w:b/>
          <w:sz w:val="28"/>
          <w:szCs w:val="28"/>
        </w:rPr>
      </w:pPr>
    </w:p>
    <w:p w:rsidR="0020744C" w:rsidRPr="0020744C" w:rsidRDefault="006377B9" w:rsidP="0020744C">
      <w:pPr>
        <w:jc w:val="both"/>
        <w:rPr>
          <w:sz w:val="28"/>
          <w:szCs w:val="28"/>
        </w:rPr>
      </w:pPr>
      <w:r>
        <w:rPr>
          <w:b/>
          <w:sz w:val="28"/>
          <w:szCs w:val="28"/>
        </w:rPr>
        <w:t>6</w:t>
      </w:r>
      <w:r w:rsidR="0020744C">
        <w:rPr>
          <w:b/>
          <w:sz w:val="28"/>
          <w:szCs w:val="28"/>
        </w:rPr>
        <w:t xml:space="preserve">. </w:t>
      </w:r>
      <w:r w:rsidR="0020744C" w:rsidRPr="0020744C">
        <w:rPr>
          <w:sz w:val="28"/>
          <w:szCs w:val="28"/>
        </w:rPr>
        <w:t xml:space="preserve">What type of source does each of these references correspond to (book, article from journal, etc.)? </w:t>
      </w:r>
    </w:p>
    <w:tbl>
      <w:tblPr>
        <w:tblStyle w:val="TableGrid1"/>
        <w:tblW w:w="0" w:type="auto"/>
        <w:tblInd w:w="704" w:type="dxa"/>
        <w:tblLook w:val="04A0" w:firstRow="1" w:lastRow="0" w:firstColumn="1" w:lastColumn="0" w:noHBand="0" w:noVBand="1"/>
      </w:tblPr>
      <w:tblGrid>
        <w:gridCol w:w="8505"/>
      </w:tblGrid>
      <w:tr w:rsidR="0020744C" w:rsidRPr="0020744C" w:rsidTr="00764B6D">
        <w:tc>
          <w:tcPr>
            <w:tcW w:w="8505" w:type="dxa"/>
            <w:shd w:val="clear" w:color="auto" w:fill="F2F2F2" w:themeFill="background1" w:themeFillShade="F2"/>
          </w:tcPr>
          <w:p w:rsidR="0020744C" w:rsidRPr="0020744C" w:rsidRDefault="0020744C" w:rsidP="0020744C">
            <w:pPr>
              <w:jc w:val="center"/>
              <w:rPr>
                <w:b/>
                <w:sz w:val="28"/>
                <w:szCs w:val="28"/>
              </w:rPr>
            </w:pPr>
            <w:r w:rsidRPr="0020744C">
              <w:rPr>
                <w:b/>
                <w:sz w:val="28"/>
                <w:szCs w:val="28"/>
              </w:rPr>
              <w:t>Reference list</w:t>
            </w:r>
          </w:p>
        </w:tc>
      </w:tr>
      <w:tr w:rsidR="0020744C" w:rsidRPr="0020744C" w:rsidTr="00764B6D">
        <w:tc>
          <w:tcPr>
            <w:tcW w:w="8505" w:type="dxa"/>
          </w:tcPr>
          <w:p w:rsidR="0020744C" w:rsidRPr="0020744C" w:rsidRDefault="0020744C" w:rsidP="0020744C">
            <w:pPr>
              <w:rPr>
                <w:rFonts w:ascii="Arial" w:hAnsi="Arial" w:cs="Arial"/>
                <w:sz w:val="24"/>
                <w:szCs w:val="24"/>
                <w:shd w:val="clear" w:color="auto" w:fill="FFFFFF"/>
              </w:rPr>
            </w:pPr>
          </w:p>
          <w:p w:rsidR="0020744C" w:rsidRPr="0020744C" w:rsidRDefault="0020744C" w:rsidP="0020744C">
            <w:pPr>
              <w:rPr>
                <w:rFonts w:ascii="Arial" w:hAnsi="Arial" w:cs="Arial"/>
                <w:sz w:val="24"/>
                <w:szCs w:val="24"/>
                <w:shd w:val="clear" w:color="auto" w:fill="FFFFFF"/>
              </w:rPr>
            </w:pPr>
            <w:r w:rsidRPr="0020744C">
              <w:rPr>
                <w:rFonts w:ascii="Arial" w:hAnsi="Arial" w:cs="Arial"/>
                <w:sz w:val="24"/>
                <w:szCs w:val="24"/>
                <w:shd w:val="clear" w:color="auto" w:fill="FFFFFF"/>
              </w:rPr>
              <w:t>Bond, W</w:t>
            </w:r>
            <w:r>
              <w:rPr>
                <w:rFonts w:ascii="Arial" w:hAnsi="Arial" w:cs="Arial"/>
                <w:sz w:val="24"/>
                <w:szCs w:val="24"/>
                <w:shd w:val="clear" w:color="auto" w:fill="FFFFFF"/>
              </w:rPr>
              <w:t>.</w:t>
            </w:r>
            <w:r w:rsidRPr="0020744C">
              <w:rPr>
                <w:rFonts w:ascii="Arial" w:hAnsi="Arial" w:cs="Arial"/>
                <w:sz w:val="24"/>
                <w:szCs w:val="24"/>
                <w:shd w:val="clear" w:color="auto" w:fill="FFFFFF"/>
              </w:rPr>
              <w:t>R, Smith, J</w:t>
            </w:r>
            <w:r w:rsidR="00C32236">
              <w:rPr>
                <w:rFonts w:ascii="Arial" w:hAnsi="Arial" w:cs="Arial"/>
                <w:sz w:val="24"/>
                <w:szCs w:val="24"/>
                <w:shd w:val="clear" w:color="auto" w:fill="FFFFFF"/>
              </w:rPr>
              <w:t>.</w:t>
            </w:r>
            <w:r w:rsidRPr="0020744C">
              <w:rPr>
                <w:rFonts w:ascii="Arial" w:hAnsi="Arial" w:cs="Arial"/>
                <w:sz w:val="24"/>
                <w:szCs w:val="24"/>
                <w:shd w:val="clear" w:color="auto" w:fill="FFFFFF"/>
              </w:rPr>
              <w:t>T, Brown, K</w:t>
            </w:r>
            <w:r w:rsidR="00C32236">
              <w:rPr>
                <w:rFonts w:ascii="Arial" w:hAnsi="Arial" w:cs="Arial"/>
                <w:sz w:val="24"/>
                <w:szCs w:val="24"/>
                <w:shd w:val="clear" w:color="auto" w:fill="FFFFFF"/>
              </w:rPr>
              <w:t>.</w:t>
            </w:r>
            <w:r w:rsidRPr="0020744C">
              <w:rPr>
                <w:rFonts w:ascii="Arial" w:hAnsi="Arial" w:cs="Arial"/>
                <w:sz w:val="24"/>
                <w:szCs w:val="24"/>
                <w:shd w:val="clear" w:color="auto" w:fill="FFFFFF"/>
              </w:rPr>
              <w:t>L</w:t>
            </w:r>
            <w:r w:rsidR="00C32236">
              <w:rPr>
                <w:rFonts w:ascii="Arial" w:hAnsi="Arial" w:cs="Arial"/>
                <w:sz w:val="24"/>
                <w:szCs w:val="24"/>
                <w:shd w:val="clear" w:color="auto" w:fill="FFFFFF"/>
              </w:rPr>
              <w:t>.</w:t>
            </w:r>
            <w:r w:rsidRPr="0020744C">
              <w:rPr>
                <w:rFonts w:ascii="Arial" w:hAnsi="Arial" w:cs="Arial"/>
                <w:sz w:val="24"/>
                <w:szCs w:val="24"/>
                <w:shd w:val="clear" w:color="auto" w:fill="FFFFFF"/>
              </w:rPr>
              <w:t xml:space="preserve"> &amp; George, M</w:t>
            </w:r>
            <w:r w:rsidR="00C32236">
              <w:rPr>
                <w:rFonts w:ascii="Arial" w:hAnsi="Arial" w:cs="Arial"/>
                <w:sz w:val="24"/>
                <w:szCs w:val="24"/>
                <w:shd w:val="clear" w:color="auto" w:fill="FFFFFF"/>
              </w:rPr>
              <w:t>.</w:t>
            </w:r>
            <w:r w:rsidRPr="0020744C">
              <w:rPr>
                <w:rFonts w:ascii="Arial" w:hAnsi="Arial" w:cs="Arial"/>
                <w:sz w:val="24"/>
                <w:szCs w:val="24"/>
                <w:shd w:val="clear" w:color="auto" w:fill="FFFFFF"/>
              </w:rPr>
              <w:t xml:space="preserve"> (1996) </w:t>
            </w:r>
            <w:r w:rsidRPr="0020744C">
              <w:rPr>
                <w:rFonts w:ascii="Arial" w:hAnsi="Arial" w:cs="Arial"/>
                <w:i/>
                <w:iCs/>
                <w:sz w:val="24"/>
                <w:szCs w:val="24"/>
                <w:bdr w:val="none" w:sz="0" w:space="0" w:color="auto" w:frame="1"/>
                <w:shd w:val="clear" w:color="auto" w:fill="FFFFFF"/>
              </w:rPr>
              <w:t>Management of small firms</w:t>
            </w:r>
            <w:r w:rsidRPr="0020744C">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Syndey</w:t>
            </w:r>
            <w:proofErr w:type="spellEnd"/>
            <w:r>
              <w:rPr>
                <w:rFonts w:ascii="Arial" w:hAnsi="Arial" w:cs="Arial"/>
                <w:sz w:val="24"/>
                <w:szCs w:val="24"/>
                <w:shd w:val="clear" w:color="auto" w:fill="FFFFFF"/>
              </w:rPr>
              <w:t xml:space="preserve">: </w:t>
            </w:r>
            <w:r w:rsidRPr="0020744C">
              <w:rPr>
                <w:rFonts w:ascii="Arial" w:hAnsi="Arial" w:cs="Arial"/>
                <w:sz w:val="24"/>
                <w:szCs w:val="24"/>
                <w:shd w:val="clear" w:color="auto" w:fill="FFFFFF"/>
              </w:rPr>
              <w:t>McGraw-Hill</w:t>
            </w:r>
          </w:p>
          <w:p w:rsidR="0020744C" w:rsidRPr="0020744C" w:rsidRDefault="0020744C" w:rsidP="0020744C">
            <w:pPr>
              <w:rPr>
                <w:rFonts w:ascii="Arial" w:hAnsi="Arial" w:cs="Arial"/>
                <w:sz w:val="24"/>
                <w:szCs w:val="24"/>
                <w:shd w:val="clear" w:color="auto" w:fill="FFFFFF"/>
              </w:rPr>
            </w:pPr>
          </w:p>
          <w:p w:rsidR="0020744C" w:rsidRPr="0020744C" w:rsidRDefault="0020744C" w:rsidP="0020744C">
            <w:pPr>
              <w:rPr>
                <w:rFonts w:ascii="Arial" w:hAnsi="Arial" w:cs="Arial"/>
                <w:sz w:val="24"/>
                <w:szCs w:val="24"/>
                <w:shd w:val="clear" w:color="auto" w:fill="FFFFFF"/>
              </w:rPr>
            </w:pPr>
            <w:r w:rsidRPr="0020744C">
              <w:rPr>
                <w:rFonts w:ascii="Arial" w:hAnsi="Arial" w:cs="Arial"/>
                <w:sz w:val="24"/>
                <w:szCs w:val="24"/>
                <w:shd w:val="clear" w:color="auto" w:fill="FFFFFF"/>
              </w:rPr>
              <w:t>Conley, T</w:t>
            </w:r>
            <w:r>
              <w:rPr>
                <w:rFonts w:ascii="Arial" w:hAnsi="Arial" w:cs="Arial"/>
                <w:sz w:val="24"/>
                <w:szCs w:val="24"/>
                <w:shd w:val="clear" w:color="auto" w:fill="FFFFFF"/>
              </w:rPr>
              <w:t>.</w:t>
            </w:r>
            <w:r w:rsidRPr="0020744C">
              <w:rPr>
                <w:rFonts w:ascii="Arial" w:hAnsi="Arial" w:cs="Arial"/>
                <w:sz w:val="24"/>
                <w:szCs w:val="24"/>
                <w:shd w:val="clear" w:color="auto" w:fill="FFFFFF"/>
              </w:rPr>
              <w:t xml:space="preserve">G. &amp; </w:t>
            </w:r>
            <w:proofErr w:type="spellStart"/>
            <w:r w:rsidRPr="0020744C">
              <w:rPr>
                <w:rFonts w:ascii="Arial" w:hAnsi="Arial" w:cs="Arial"/>
                <w:sz w:val="24"/>
                <w:szCs w:val="24"/>
                <w:shd w:val="clear" w:color="auto" w:fill="FFFFFF"/>
              </w:rPr>
              <w:t>Galeson</w:t>
            </w:r>
            <w:proofErr w:type="spellEnd"/>
            <w:r w:rsidRPr="0020744C">
              <w:rPr>
                <w:rFonts w:ascii="Arial" w:hAnsi="Arial" w:cs="Arial"/>
                <w:sz w:val="24"/>
                <w:szCs w:val="24"/>
                <w:shd w:val="clear" w:color="auto" w:fill="FFFFFF"/>
              </w:rPr>
              <w:t>, DW. (1998) “Nativity and wealth in mid-nineteenth century cities”, </w:t>
            </w:r>
            <w:r w:rsidRPr="0020744C">
              <w:rPr>
                <w:rFonts w:ascii="Arial" w:hAnsi="Arial" w:cs="Arial"/>
                <w:i/>
                <w:iCs/>
                <w:sz w:val="24"/>
                <w:szCs w:val="24"/>
                <w:bdr w:val="none" w:sz="0" w:space="0" w:color="auto" w:frame="1"/>
                <w:shd w:val="clear" w:color="auto" w:fill="FFFFFF"/>
              </w:rPr>
              <w:t>Journal of Economic History</w:t>
            </w:r>
            <w:r w:rsidRPr="0020744C">
              <w:rPr>
                <w:rFonts w:ascii="Arial" w:hAnsi="Arial" w:cs="Arial"/>
                <w:sz w:val="24"/>
                <w:szCs w:val="24"/>
                <w:shd w:val="clear" w:color="auto" w:fill="FFFFFF"/>
              </w:rPr>
              <w:t>, Vol</w:t>
            </w:r>
            <w:r w:rsidR="00C32236">
              <w:rPr>
                <w:rFonts w:ascii="Arial" w:hAnsi="Arial" w:cs="Arial"/>
                <w:sz w:val="24"/>
                <w:szCs w:val="24"/>
                <w:shd w:val="clear" w:color="auto" w:fill="FFFFFF"/>
              </w:rPr>
              <w:t>.</w:t>
            </w:r>
            <w:r w:rsidRPr="0020744C">
              <w:rPr>
                <w:rFonts w:ascii="Arial" w:hAnsi="Arial" w:cs="Arial"/>
                <w:sz w:val="24"/>
                <w:szCs w:val="24"/>
                <w:shd w:val="clear" w:color="auto" w:fill="FFFFFF"/>
              </w:rPr>
              <w:t xml:space="preserve"> 58, No</w:t>
            </w:r>
            <w:r w:rsidR="00C32236">
              <w:rPr>
                <w:rFonts w:ascii="Arial" w:hAnsi="Arial" w:cs="Arial"/>
                <w:sz w:val="24"/>
                <w:szCs w:val="24"/>
                <w:shd w:val="clear" w:color="auto" w:fill="FFFFFF"/>
              </w:rPr>
              <w:t>.</w:t>
            </w:r>
            <w:r w:rsidRPr="0020744C">
              <w:rPr>
                <w:rFonts w:ascii="Arial" w:hAnsi="Arial" w:cs="Arial"/>
                <w:sz w:val="24"/>
                <w:szCs w:val="24"/>
                <w:shd w:val="clear" w:color="auto" w:fill="FFFFFF"/>
              </w:rPr>
              <w:t xml:space="preserve"> 2, pp.468-493</w:t>
            </w:r>
          </w:p>
          <w:p w:rsidR="0020744C" w:rsidRPr="0020744C" w:rsidRDefault="0020744C" w:rsidP="0020744C">
            <w:pPr>
              <w:rPr>
                <w:rFonts w:ascii="Arial" w:hAnsi="Arial" w:cs="Arial"/>
                <w:sz w:val="24"/>
                <w:szCs w:val="24"/>
                <w:shd w:val="clear" w:color="auto" w:fill="FFFFFF"/>
              </w:rPr>
            </w:pPr>
          </w:p>
          <w:p w:rsidR="0020744C" w:rsidRPr="0020744C" w:rsidRDefault="0020744C" w:rsidP="0020744C">
            <w:pPr>
              <w:rPr>
                <w:rFonts w:ascii="Arial" w:hAnsi="Arial" w:cs="Arial"/>
                <w:sz w:val="24"/>
                <w:szCs w:val="24"/>
                <w:shd w:val="clear" w:color="auto" w:fill="FFFFFF"/>
              </w:rPr>
            </w:pPr>
            <w:r w:rsidRPr="0020744C">
              <w:rPr>
                <w:rFonts w:ascii="Arial" w:hAnsi="Arial" w:cs="Arial"/>
                <w:sz w:val="24"/>
                <w:szCs w:val="24"/>
                <w:shd w:val="clear" w:color="auto" w:fill="FFFFFF"/>
              </w:rPr>
              <w:t>Hilts, P</w:t>
            </w:r>
            <w:r>
              <w:rPr>
                <w:rFonts w:ascii="Arial" w:hAnsi="Arial" w:cs="Arial"/>
                <w:sz w:val="24"/>
                <w:szCs w:val="24"/>
                <w:shd w:val="clear" w:color="auto" w:fill="FFFFFF"/>
              </w:rPr>
              <w:t>.</w:t>
            </w:r>
            <w:r w:rsidRPr="0020744C">
              <w:rPr>
                <w:rFonts w:ascii="Arial" w:hAnsi="Arial" w:cs="Arial"/>
                <w:sz w:val="24"/>
                <w:szCs w:val="24"/>
                <w:shd w:val="clear" w:color="auto" w:fill="FFFFFF"/>
              </w:rPr>
              <w:t>J. (2014) “In forecasting their emotions, most people flunk out”, </w:t>
            </w:r>
            <w:r w:rsidRPr="0020744C">
              <w:rPr>
                <w:rFonts w:ascii="Arial" w:hAnsi="Arial" w:cs="Arial"/>
                <w:i/>
                <w:iCs/>
                <w:sz w:val="24"/>
                <w:szCs w:val="24"/>
                <w:bdr w:val="none" w:sz="0" w:space="0" w:color="auto" w:frame="1"/>
                <w:shd w:val="clear" w:color="auto" w:fill="FFFFFF"/>
              </w:rPr>
              <w:t>The New York Times</w:t>
            </w:r>
            <w:r w:rsidRPr="0020744C">
              <w:rPr>
                <w:rFonts w:ascii="Arial" w:hAnsi="Arial" w:cs="Arial"/>
                <w:iCs/>
                <w:sz w:val="24"/>
                <w:szCs w:val="24"/>
                <w:bdr w:val="none" w:sz="0" w:space="0" w:color="auto" w:frame="1"/>
                <w:shd w:val="clear" w:color="auto" w:fill="FFFFFF"/>
              </w:rPr>
              <w:t>,</w:t>
            </w:r>
            <w:r w:rsidRPr="0020744C">
              <w:rPr>
                <w:rFonts w:ascii="Arial" w:hAnsi="Arial" w:cs="Arial"/>
                <w:i/>
                <w:iCs/>
                <w:sz w:val="24"/>
                <w:szCs w:val="24"/>
                <w:bdr w:val="none" w:sz="0" w:space="0" w:color="auto" w:frame="1"/>
                <w:shd w:val="clear" w:color="auto" w:fill="FFFFFF"/>
              </w:rPr>
              <w:t> </w:t>
            </w:r>
            <w:r w:rsidRPr="0020744C">
              <w:rPr>
                <w:rFonts w:ascii="Arial" w:hAnsi="Arial" w:cs="Arial"/>
                <w:sz w:val="24"/>
                <w:szCs w:val="24"/>
                <w:shd w:val="clear" w:color="auto" w:fill="FFFFFF"/>
              </w:rPr>
              <w:t xml:space="preserve">16 February, available from http://www.nytimes.com, accessed 19 February 2014 </w:t>
            </w:r>
          </w:p>
          <w:p w:rsidR="0020744C" w:rsidRPr="0020744C" w:rsidRDefault="0020744C" w:rsidP="0020744C">
            <w:pPr>
              <w:rPr>
                <w:rFonts w:ascii="Arial" w:hAnsi="Arial" w:cs="Arial"/>
                <w:sz w:val="24"/>
                <w:szCs w:val="24"/>
                <w:shd w:val="clear" w:color="auto" w:fill="FFFFFF"/>
              </w:rPr>
            </w:pPr>
          </w:p>
          <w:p w:rsidR="0020744C" w:rsidRPr="0020744C" w:rsidRDefault="0020744C" w:rsidP="0020744C">
            <w:pPr>
              <w:rPr>
                <w:rFonts w:ascii="Arial" w:hAnsi="Arial" w:cs="Arial"/>
                <w:sz w:val="24"/>
                <w:szCs w:val="24"/>
                <w:shd w:val="clear" w:color="auto" w:fill="FFFFFF"/>
              </w:rPr>
            </w:pPr>
            <w:r w:rsidRPr="0020744C">
              <w:rPr>
                <w:rFonts w:ascii="Arial" w:hAnsi="Arial" w:cs="Arial"/>
                <w:sz w:val="24"/>
                <w:szCs w:val="24"/>
                <w:shd w:val="clear" w:color="auto" w:fill="FFFFFF"/>
              </w:rPr>
              <w:t xml:space="preserve">White, H. (2002) </w:t>
            </w:r>
            <w:r w:rsidR="00C32236">
              <w:rPr>
                <w:rFonts w:ascii="Arial" w:hAnsi="Arial" w:cs="Arial"/>
                <w:sz w:val="24"/>
                <w:szCs w:val="24"/>
                <w:shd w:val="clear" w:color="auto" w:fill="FFFFFF"/>
              </w:rPr>
              <w:t>“</w:t>
            </w:r>
            <w:r w:rsidRPr="0020744C">
              <w:rPr>
                <w:rFonts w:ascii="Arial" w:hAnsi="Arial" w:cs="Arial"/>
                <w:sz w:val="24"/>
                <w:szCs w:val="24"/>
                <w:shd w:val="clear" w:color="auto" w:fill="FFFFFF"/>
              </w:rPr>
              <w:t>The westernization of world history</w:t>
            </w:r>
            <w:r w:rsidR="00C32236">
              <w:rPr>
                <w:rFonts w:ascii="Arial" w:hAnsi="Arial" w:cs="Arial"/>
                <w:sz w:val="24"/>
                <w:szCs w:val="24"/>
                <w:shd w:val="clear" w:color="auto" w:fill="FFFFFF"/>
              </w:rPr>
              <w:t>”</w:t>
            </w:r>
            <w:r w:rsidRPr="0020744C">
              <w:rPr>
                <w:rFonts w:ascii="Arial" w:hAnsi="Arial" w:cs="Arial"/>
                <w:sz w:val="24"/>
                <w:szCs w:val="24"/>
                <w:shd w:val="clear" w:color="auto" w:fill="FFFFFF"/>
              </w:rPr>
              <w:t xml:space="preserve">, in </w:t>
            </w:r>
            <w:proofErr w:type="spellStart"/>
            <w:r w:rsidRPr="0020744C">
              <w:rPr>
                <w:rFonts w:ascii="Arial" w:hAnsi="Arial" w:cs="Arial"/>
                <w:sz w:val="24"/>
                <w:szCs w:val="24"/>
                <w:shd w:val="clear" w:color="auto" w:fill="FFFFFF"/>
              </w:rPr>
              <w:t>Rusen</w:t>
            </w:r>
            <w:proofErr w:type="spellEnd"/>
            <w:r w:rsidRPr="0020744C">
              <w:rPr>
                <w:rFonts w:ascii="Arial" w:hAnsi="Arial" w:cs="Arial"/>
                <w:sz w:val="24"/>
                <w:szCs w:val="24"/>
                <w:shd w:val="clear" w:color="auto" w:fill="FFFFFF"/>
              </w:rPr>
              <w:t xml:space="preserve">, J. (ed.) </w:t>
            </w:r>
            <w:r w:rsidRPr="0020744C">
              <w:rPr>
                <w:rFonts w:ascii="Arial" w:hAnsi="Arial" w:cs="Arial"/>
                <w:i/>
                <w:iCs/>
                <w:sz w:val="24"/>
                <w:szCs w:val="24"/>
                <w:bdr w:val="none" w:sz="0" w:space="0" w:color="auto" w:frame="1"/>
                <w:shd w:val="clear" w:color="auto" w:fill="FFFFFF"/>
              </w:rPr>
              <w:t>Western Historical Thinking</w:t>
            </w:r>
            <w:r w:rsidRPr="0020744C">
              <w:rPr>
                <w:rFonts w:ascii="Arial" w:hAnsi="Arial" w:cs="Arial"/>
                <w:sz w:val="24"/>
                <w:szCs w:val="24"/>
                <w:shd w:val="clear" w:color="auto" w:fill="FFFFFF"/>
              </w:rPr>
              <w:t>, London: P</w:t>
            </w:r>
            <w:r w:rsidR="00764B6D">
              <w:rPr>
                <w:rFonts w:ascii="Arial" w:hAnsi="Arial" w:cs="Arial"/>
                <w:sz w:val="24"/>
                <w:szCs w:val="24"/>
                <w:shd w:val="clear" w:color="auto" w:fill="FFFFFF"/>
              </w:rPr>
              <w:t>al</w:t>
            </w:r>
            <w:r w:rsidRPr="0020744C">
              <w:rPr>
                <w:rFonts w:ascii="Arial" w:hAnsi="Arial" w:cs="Arial"/>
                <w:sz w:val="24"/>
                <w:szCs w:val="24"/>
                <w:shd w:val="clear" w:color="auto" w:fill="FFFFFF"/>
              </w:rPr>
              <w:t>grave, pp. 110-132</w:t>
            </w:r>
          </w:p>
          <w:p w:rsidR="0020744C" w:rsidRPr="0020744C" w:rsidRDefault="0020744C" w:rsidP="0020744C">
            <w:pPr>
              <w:jc w:val="both"/>
              <w:rPr>
                <w:sz w:val="28"/>
                <w:szCs w:val="28"/>
              </w:rPr>
            </w:pPr>
          </w:p>
        </w:tc>
      </w:tr>
    </w:tbl>
    <w:p w:rsidR="00764B6D" w:rsidRDefault="00764B6D" w:rsidP="0020744C">
      <w:pPr>
        <w:jc w:val="both"/>
        <w:rPr>
          <w:sz w:val="28"/>
          <w:szCs w:val="28"/>
        </w:rPr>
      </w:pPr>
    </w:p>
    <w:p w:rsidR="00764B6D" w:rsidRPr="0020744C" w:rsidRDefault="00764B6D" w:rsidP="0020744C">
      <w:pPr>
        <w:jc w:val="both"/>
        <w:rPr>
          <w:sz w:val="28"/>
          <w:szCs w:val="28"/>
        </w:rPr>
      </w:pPr>
      <w:r>
        <w:rPr>
          <w:sz w:val="28"/>
          <w:szCs w:val="28"/>
        </w:rPr>
        <w:t>……………………………………………………………………………………………………………………………………………………………………………………………………………………………………………………………………………………………………………………………………………………………………………………………………………………………………………………………………………………………………………………………………………….</w:t>
      </w:r>
    </w:p>
    <w:p w:rsidR="00764B6D" w:rsidRDefault="00764B6D" w:rsidP="00111328">
      <w:pPr>
        <w:jc w:val="both"/>
        <w:rPr>
          <w:rFonts w:cstheme="minorHAnsi"/>
          <w:b/>
          <w:sz w:val="28"/>
          <w:szCs w:val="28"/>
        </w:rPr>
      </w:pPr>
    </w:p>
    <w:p w:rsidR="00764B6D" w:rsidRPr="00764B6D" w:rsidRDefault="006377B9" w:rsidP="00764B6D">
      <w:pPr>
        <w:rPr>
          <w:sz w:val="28"/>
          <w:szCs w:val="28"/>
        </w:rPr>
      </w:pPr>
      <w:r>
        <w:rPr>
          <w:rFonts w:cstheme="minorHAnsi"/>
          <w:b/>
          <w:sz w:val="28"/>
          <w:szCs w:val="28"/>
        </w:rPr>
        <w:t>7</w:t>
      </w:r>
      <w:r w:rsidR="00764B6D">
        <w:rPr>
          <w:rFonts w:cstheme="minorHAnsi"/>
          <w:b/>
          <w:sz w:val="28"/>
          <w:szCs w:val="28"/>
        </w:rPr>
        <w:t xml:space="preserve">.  </w:t>
      </w:r>
      <w:r w:rsidR="00764B6D" w:rsidRPr="00764B6D">
        <w:rPr>
          <w:sz w:val="28"/>
          <w:szCs w:val="28"/>
        </w:rPr>
        <w:t>There is one mistake in one of the references in each section; try to find it and correct it. Pay attention to detail!!</w:t>
      </w:r>
    </w:p>
    <w:tbl>
      <w:tblPr>
        <w:tblStyle w:val="TableGrid2"/>
        <w:tblW w:w="8784" w:type="dxa"/>
        <w:jc w:val="center"/>
        <w:tblLook w:val="04A0" w:firstRow="1" w:lastRow="0" w:firstColumn="1" w:lastColumn="0" w:noHBand="0" w:noVBand="1"/>
      </w:tblPr>
      <w:tblGrid>
        <w:gridCol w:w="8784"/>
      </w:tblGrid>
      <w:tr w:rsidR="00764B6D" w:rsidRPr="00764B6D" w:rsidTr="00764B6D">
        <w:trPr>
          <w:jc w:val="center"/>
        </w:trPr>
        <w:tc>
          <w:tcPr>
            <w:tcW w:w="8784" w:type="dxa"/>
            <w:shd w:val="clear" w:color="auto" w:fill="F2F2F2" w:themeFill="background1" w:themeFillShade="F2"/>
          </w:tcPr>
          <w:p w:rsidR="00764B6D" w:rsidRPr="00764B6D" w:rsidRDefault="00764B6D" w:rsidP="00764B6D">
            <w:pPr>
              <w:rPr>
                <w:b/>
                <w:sz w:val="28"/>
                <w:szCs w:val="28"/>
              </w:rPr>
            </w:pPr>
            <w:r w:rsidRPr="00764B6D">
              <w:rPr>
                <w:b/>
                <w:sz w:val="28"/>
                <w:szCs w:val="28"/>
              </w:rPr>
              <w:t>Book</w:t>
            </w:r>
          </w:p>
        </w:tc>
      </w:tr>
      <w:tr w:rsidR="00764B6D" w:rsidRPr="00764B6D" w:rsidTr="00764B6D">
        <w:trPr>
          <w:jc w:val="center"/>
        </w:trPr>
        <w:tc>
          <w:tcPr>
            <w:tcW w:w="8784" w:type="dxa"/>
          </w:tcPr>
          <w:p w:rsidR="00764B6D" w:rsidRPr="00764B6D" w:rsidRDefault="00764B6D" w:rsidP="00764B6D">
            <w:pPr>
              <w:jc w:val="both"/>
              <w:rPr>
                <w:rFonts w:cs="Arial"/>
                <w:sz w:val="28"/>
                <w:szCs w:val="28"/>
                <w:shd w:val="clear" w:color="auto" w:fill="FFFFFF"/>
              </w:rPr>
            </w:pPr>
          </w:p>
          <w:p w:rsidR="00764B6D" w:rsidRPr="00764B6D" w:rsidRDefault="00764B6D" w:rsidP="00764B6D">
            <w:pPr>
              <w:jc w:val="both"/>
              <w:rPr>
                <w:rFonts w:cs="Arial"/>
                <w:sz w:val="28"/>
                <w:szCs w:val="28"/>
                <w:shd w:val="clear" w:color="auto" w:fill="FFFFFF"/>
              </w:rPr>
            </w:pPr>
            <w:r w:rsidRPr="00764B6D">
              <w:rPr>
                <w:rFonts w:cs="Arial"/>
                <w:sz w:val="28"/>
                <w:szCs w:val="28"/>
                <w:shd w:val="clear" w:color="auto" w:fill="FFFFFF"/>
              </w:rPr>
              <w:t>Holt, D. (1997) </w:t>
            </w:r>
            <w:r w:rsidRPr="00764B6D">
              <w:rPr>
                <w:rFonts w:cs="Arial"/>
                <w:i/>
                <w:iCs/>
                <w:sz w:val="28"/>
                <w:szCs w:val="28"/>
                <w:bdr w:val="none" w:sz="0" w:space="0" w:color="auto" w:frame="1"/>
                <w:shd w:val="clear" w:color="auto" w:fill="FFFFFF"/>
              </w:rPr>
              <w:t>Management principles and practices</w:t>
            </w:r>
            <w:r w:rsidRPr="00764B6D">
              <w:rPr>
                <w:rFonts w:cs="Arial"/>
                <w:sz w:val="28"/>
                <w:szCs w:val="28"/>
                <w:shd w:val="clear" w:color="auto" w:fill="FFFFFF"/>
              </w:rPr>
              <w:t>, Sydney: Prentice-Hall</w:t>
            </w:r>
          </w:p>
          <w:p w:rsidR="00764B6D" w:rsidRPr="00764B6D" w:rsidRDefault="00764B6D" w:rsidP="00764B6D">
            <w:pPr>
              <w:jc w:val="both"/>
              <w:rPr>
                <w:rFonts w:cs="Helvetica"/>
                <w:sz w:val="28"/>
                <w:szCs w:val="28"/>
                <w:shd w:val="clear" w:color="auto" w:fill="FFFFFF"/>
              </w:rPr>
            </w:pPr>
          </w:p>
          <w:p w:rsidR="00764B6D" w:rsidRPr="00764B6D" w:rsidRDefault="00764B6D" w:rsidP="00764B6D">
            <w:pPr>
              <w:jc w:val="both"/>
              <w:rPr>
                <w:rFonts w:cs="Helvetica"/>
                <w:sz w:val="28"/>
                <w:szCs w:val="28"/>
                <w:shd w:val="clear" w:color="auto" w:fill="FFFFFF"/>
              </w:rPr>
            </w:pPr>
            <w:r w:rsidRPr="00764B6D">
              <w:rPr>
                <w:rFonts w:cs="Helvetica"/>
                <w:sz w:val="28"/>
                <w:szCs w:val="28"/>
                <w:shd w:val="clear" w:color="auto" w:fill="FFFFFF"/>
              </w:rPr>
              <w:t>Neville, C. (2010) </w:t>
            </w:r>
            <w:r w:rsidRPr="00764B6D">
              <w:rPr>
                <w:rFonts w:cs="Helvetica"/>
                <w:iCs/>
                <w:sz w:val="28"/>
                <w:szCs w:val="28"/>
                <w:shd w:val="clear" w:color="auto" w:fill="FFFFFF"/>
              </w:rPr>
              <w:t>The Complete Guide to Referencing and Avoiding Plagiarism</w:t>
            </w:r>
            <w:r w:rsidRPr="00764B6D">
              <w:rPr>
                <w:rFonts w:cs="Helvetica"/>
                <w:sz w:val="28"/>
                <w:szCs w:val="28"/>
                <w:shd w:val="clear" w:color="auto" w:fill="FFFFFF"/>
              </w:rPr>
              <w:t>, Maidenhead: Open University Press</w:t>
            </w:r>
          </w:p>
          <w:p w:rsidR="00764B6D" w:rsidRPr="00764B6D" w:rsidRDefault="00764B6D" w:rsidP="00764B6D">
            <w:pPr>
              <w:jc w:val="both"/>
              <w:rPr>
                <w:sz w:val="28"/>
                <w:szCs w:val="28"/>
              </w:rPr>
            </w:pPr>
          </w:p>
        </w:tc>
      </w:tr>
      <w:tr w:rsidR="00764B6D" w:rsidRPr="00764B6D" w:rsidTr="00764B6D">
        <w:trPr>
          <w:jc w:val="center"/>
        </w:trPr>
        <w:tc>
          <w:tcPr>
            <w:tcW w:w="8784" w:type="dxa"/>
            <w:shd w:val="clear" w:color="auto" w:fill="F2F2F2" w:themeFill="background1" w:themeFillShade="F2"/>
          </w:tcPr>
          <w:p w:rsidR="00764B6D" w:rsidRPr="00764B6D" w:rsidRDefault="00764B6D" w:rsidP="00764B6D">
            <w:pPr>
              <w:rPr>
                <w:b/>
                <w:sz w:val="28"/>
                <w:szCs w:val="28"/>
              </w:rPr>
            </w:pPr>
            <w:r w:rsidRPr="00764B6D">
              <w:rPr>
                <w:b/>
                <w:sz w:val="28"/>
                <w:szCs w:val="28"/>
              </w:rPr>
              <w:t>Book with two or more authors</w:t>
            </w:r>
          </w:p>
        </w:tc>
      </w:tr>
      <w:tr w:rsidR="00764B6D" w:rsidRPr="00764B6D" w:rsidTr="00764B6D">
        <w:trPr>
          <w:jc w:val="center"/>
        </w:trPr>
        <w:tc>
          <w:tcPr>
            <w:tcW w:w="8784" w:type="dxa"/>
          </w:tcPr>
          <w:p w:rsidR="006A1C19" w:rsidRDefault="006A1C19" w:rsidP="00764B6D">
            <w:pPr>
              <w:shd w:val="clear" w:color="auto" w:fill="FFFFFF"/>
              <w:spacing w:after="150" w:line="300" w:lineRule="atLeast"/>
              <w:jc w:val="both"/>
              <w:rPr>
                <w:rFonts w:eastAsia="Times New Roman" w:cs="Helvetica"/>
                <w:sz w:val="28"/>
                <w:szCs w:val="28"/>
                <w:lang w:eastAsia="en-GB"/>
              </w:rPr>
            </w:pPr>
          </w:p>
          <w:p w:rsidR="00764B6D" w:rsidRPr="00764B6D" w:rsidRDefault="00764B6D" w:rsidP="00764B6D">
            <w:pPr>
              <w:shd w:val="clear" w:color="auto" w:fill="FFFFFF"/>
              <w:spacing w:after="150" w:line="300" w:lineRule="atLeast"/>
              <w:jc w:val="both"/>
              <w:rPr>
                <w:rFonts w:eastAsia="Times New Roman" w:cs="Helvetica"/>
                <w:sz w:val="28"/>
                <w:szCs w:val="28"/>
                <w:lang w:eastAsia="en-GB"/>
              </w:rPr>
            </w:pPr>
            <w:r w:rsidRPr="00764B6D">
              <w:rPr>
                <w:rFonts w:eastAsia="Times New Roman" w:cs="Helvetica"/>
                <w:sz w:val="28"/>
                <w:szCs w:val="28"/>
                <w:lang w:eastAsia="en-GB"/>
              </w:rPr>
              <w:t>Abigail, R. and Cahn, D. (2011) </w:t>
            </w:r>
            <w:r w:rsidRPr="00764B6D">
              <w:rPr>
                <w:rFonts w:eastAsia="Times New Roman" w:cs="Helvetica"/>
                <w:i/>
                <w:iCs/>
                <w:sz w:val="28"/>
                <w:szCs w:val="28"/>
                <w:lang w:eastAsia="en-GB"/>
              </w:rPr>
              <w:t>Managing conflict through communication</w:t>
            </w:r>
            <w:r w:rsidRPr="00764B6D">
              <w:rPr>
                <w:rFonts w:eastAsia="Times New Roman" w:cs="Helvetica"/>
                <w:sz w:val="28"/>
                <w:szCs w:val="28"/>
                <w:lang w:eastAsia="en-GB"/>
              </w:rPr>
              <w:t xml:space="preserve">, Boston: </w:t>
            </w:r>
            <w:proofErr w:type="spellStart"/>
            <w:r w:rsidRPr="00764B6D">
              <w:rPr>
                <w:rFonts w:eastAsia="Times New Roman" w:cs="Helvetica"/>
                <w:sz w:val="28"/>
                <w:szCs w:val="28"/>
                <w:lang w:eastAsia="en-GB"/>
              </w:rPr>
              <w:t>Allyn</w:t>
            </w:r>
            <w:proofErr w:type="spellEnd"/>
            <w:r w:rsidRPr="00764B6D">
              <w:rPr>
                <w:rFonts w:eastAsia="Times New Roman" w:cs="Helvetica"/>
                <w:sz w:val="28"/>
                <w:szCs w:val="28"/>
                <w:lang w:eastAsia="en-GB"/>
              </w:rPr>
              <w:t xml:space="preserve"> &amp; Bacon</w:t>
            </w:r>
          </w:p>
          <w:p w:rsidR="00764B6D" w:rsidRPr="00764B6D" w:rsidRDefault="00764B6D" w:rsidP="00764B6D">
            <w:pPr>
              <w:jc w:val="both"/>
              <w:rPr>
                <w:rFonts w:cs="Arial"/>
                <w:sz w:val="28"/>
                <w:szCs w:val="28"/>
                <w:shd w:val="clear" w:color="auto" w:fill="FFFFFF"/>
              </w:rPr>
            </w:pPr>
            <w:proofErr w:type="spellStart"/>
            <w:r w:rsidRPr="00764B6D">
              <w:rPr>
                <w:rFonts w:cs="Arial"/>
                <w:sz w:val="28"/>
                <w:szCs w:val="28"/>
                <w:shd w:val="clear" w:color="auto" w:fill="FFFFFF"/>
              </w:rPr>
              <w:t>McCarthey</w:t>
            </w:r>
            <w:proofErr w:type="spellEnd"/>
            <w:r w:rsidRPr="00764B6D">
              <w:rPr>
                <w:rFonts w:cs="Arial"/>
                <w:sz w:val="28"/>
                <w:szCs w:val="28"/>
                <w:shd w:val="clear" w:color="auto" w:fill="FFFFFF"/>
              </w:rPr>
              <w:t>, E., William, D. and Pascale, George (1997) </w:t>
            </w:r>
            <w:r w:rsidRPr="00764B6D">
              <w:rPr>
                <w:rFonts w:cs="Arial"/>
                <w:i/>
                <w:iCs/>
                <w:sz w:val="28"/>
                <w:szCs w:val="28"/>
                <w:bdr w:val="none" w:sz="0" w:space="0" w:color="auto" w:frame="1"/>
                <w:shd w:val="clear" w:color="auto" w:fill="FFFFFF"/>
              </w:rPr>
              <w:t>Basic marketing</w:t>
            </w:r>
            <w:r w:rsidRPr="00764B6D">
              <w:rPr>
                <w:rFonts w:cs="Arial"/>
                <w:sz w:val="28"/>
                <w:szCs w:val="28"/>
                <w:shd w:val="clear" w:color="auto" w:fill="FFFFFF"/>
              </w:rPr>
              <w:t>, Sydney: Irwin</w:t>
            </w:r>
          </w:p>
          <w:p w:rsidR="00764B6D" w:rsidRPr="00764B6D" w:rsidRDefault="00764B6D" w:rsidP="00764B6D">
            <w:pPr>
              <w:jc w:val="both"/>
              <w:rPr>
                <w:rFonts w:cs="Arial"/>
                <w:sz w:val="28"/>
                <w:szCs w:val="28"/>
                <w:shd w:val="clear" w:color="auto" w:fill="FFFFFF"/>
              </w:rPr>
            </w:pPr>
          </w:p>
        </w:tc>
      </w:tr>
      <w:tr w:rsidR="00764B6D" w:rsidRPr="00764B6D" w:rsidTr="00764B6D">
        <w:trPr>
          <w:jc w:val="center"/>
        </w:trPr>
        <w:tc>
          <w:tcPr>
            <w:tcW w:w="8784" w:type="dxa"/>
            <w:shd w:val="clear" w:color="auto" w:fill="F2F2F2" w:themeFill="background1" w:themeFillShade="F2"/>
          </w:tcPr>
          <w:p w:rsidR="00764B6D" w:rsidRPr="00764B6D" w:rsidRDefault="00764B6D" w:rsidP="00764B6D">
            <w:pPr>
              <w:rPr>
                <w:b/>
                <w:sz w:val="28"/>
                <w:szCs w:val="28"/>
              </w:rPr>
            </w:pPr>
            <w:r w:rsidRPr="00764B6D">
              <w:rPr>
                <w:b/>
                <w:sz w:val="28"/>
                <w:szCs w:val="28"/>
              </w:rPr>
              <w:t>Book in the second or subsequent edition</w:t>
            </w:r>
          </w:p>
        </w:tc>
      </w:tr>
      <w:tr w:rsidR="00764B6D" w:rsidRPr="00764B6D" w:rsidTr="00764B6D">
        <w:trPr>
          <w:jc w:val="center"/>
        </w:trPr>
        <w:tc>
          <w:tcPr>
            <w:tcW w:w="8784" w:type="dxa"/>
          </w:tcPr>
          <w:p w:rsidR="00764B6D" w:rsidRPr="00764B6D" w:rsidRDefault="00764B6D" w:rsidP="00764B6D">
            <w:pPr>
              <w:jc w:val="both"/>
              <w:rPr>
                <w:sz w:val="28"/>
                <w:szCs w:val="28"/>
              </w:rPr>
            </w:pPr>
          </w:p>
          <w:p w:rsidR="00764B6D" w:rsidRPr="00764B6D" w:rsidRDefault="00764B6D" w:rsidP="00764B6D">
            <w:pPr>
              <w:jc w:val="both"/>
              <w:rPr>
                <w:sz w:val="28"/>
                <w:szCs w:val="28"/>
              </w:rPr>
            </w:pPr>
            <w:r w:rsidRPr="00764B6D">
              <w:rPr>
                <w:sz w:val="28"/>
                <w:szCs w:val="28"/>
              </w:rPr>
              <w:t xml:space="preserve">Burns, T. and </w:t>
            </w:r>
            <w:proofErr w:type="spellStart"/>
            <w:r w:rsidRPr="00764B6D">
              <w:rPr>
                <w:sz w:val="28"/>
                <w:szCs w:val="28"/>
              </w:rPr>
              <w:t>Sinfield</w:t>
            </w:r>
            <w:proofErr w:type="spellEnd"/>
            <w:r w:rsidRPr="00764B6D">
              <w:rPr>
                <w:sz w:val="28"/>
                <w:szCs w:val="28"/>
              </w:rPr>
              <w:t xml:space="preserve">, S. (2012) </w:t>
            </w:r>
            <w:r w:rsidRPr="00764B6D">
              <w:rPr>
                <w:i/>
                <w:iCs/>
                <w:sz w:val="28"/>
                <w:szCs w:val="28"/>
              </w:rPr>
              <w:t>Essential Study Skills. The Complete Guide to Success at University</w:t>
            </w:r>
            <w:r w:rsidRPr="00764B6D">
              <w:rPr>
                <w:sz w:val="28"/>
                <w:szCs w:val="28"/>
              </w:rPr>
              <w:t>, 3</w:t>
            </w:r>
            <w:r w:rsidRPr="00764B6D">
              <w:rPr>
                <w:sz w:val="28"/>
                <w:szCs w:val="28"/>
                <w:vertAlign w:val="superscript"/>
              </w:rPr>
              <w:t>rd</w:t>
            </w:r>
            <w:r w:rsidRPr="00764B6D">
              <w:rPr>
                <w:sz w:val="28"/>
                <w:szCs w:val="28"/>
              </w:rPr>
              <w:t xml:space="preserve"> edition, London: Sage Publications</w:t>
            </w:r>
          </w:p>
          <w:p w:rsidR="00764B6D" w:rsidRPr="00764B6D" w:rsidRDefault="00764B6D" w:rsidP="00764B6D">
            <w:pPr>
              <w:jc w:val="both"/>
              <w:rPr>
                <w:sz w:val="28"/>
                <w:szCs w:val="28"/>
              </w:rPr>
            </w:pPr>
          </w:p>
          <w:p w:rsidR="00764B6D" w:rsidRPr="00764B6D" w:rsidRDefault="00764B6D" w:rsidP="00764B6D">
            <w:pPr>
              <w:jc w:val="both"/>
              <w:rPr>
                <w:rFonts w:cs="Arial"/>
                <w:sz w:val="28"/>
                <w:szCs w:val="28"/>
                <w:shd w:val="clear" w:color="auto" w:fill="FFFFFF"/>
              </w:rPr>
            </w:pPr>
            <w:proofErr w:type="spellStart"/>
            <w:r w:rsidRPr="00764B6D">
              <w:rPr>
                <w:rFonts w:cs="Arial"/>
                <w:sz w:val="28"/>
                <w:szCs w:val="28"/>
                <w:shd w:val="clear" w:color="auto" w:fill="FFFFFF"/>
              </w:rPr>
              <w:t>Drafke</w:t>
            </w:r>
            <w:proofErr w:type="spellEnd"/>
            <w:r w:rsidRPr="00764B6D">
              <w:rPr>
                <w:rFonts w:cs="Arial"/>
                <w:sz w:val="28"/>
                <w:szCs w:val="28"/>
                <w:shd w:val="clear" w:color="auto" w:fill="FFFFFF"/>
              </w:rPr>
              <w:t>, M.  (2009) 10</w:t>
            </w:r>
            <w:r w:rsidRPr="00764B6D">
              <w:rPr>
                <w:rFonts w:cs="Arial"/>
                <w:sz w:val="28"/>
                <w:szCs w:val="28"/>
                <w:shd w:val="clear" w:color="auto" w:fill="FFFFFF"/>
                <w:vertAlign w:val="superscript"/>
              </w:rPr>
              <w:t>th</w:t>
            </w:r>
            <w:r w:rsidRPr="00764B6D">
              <w:rPr>
                <w:rFonts w:cs="Arial"/>
                <w:sz w:val="28"/>
                <w:szCs w:val="28"/>
                <w:shd w:val="clear" w:color="auto" w:fill="FFFFFF"/>
              </w:rPr>
              <w:t xml:space="preserve"> edition,</w:t>
            </w:r>
            <w:r w:rsidRPr="00764B6D">
              <w:rPr>
                <w:rFonts w:cs="Arial"/>
                <w:i/>
                <w:iCs/>
                <w:sz w:val="28"/>
                <w:szCs w:val="28"/>
                <w:bdr w:val="none" w:sz="0" w:space="0" w:color="auto" w:frame="1"/>
                <w:shd w:val="clear" w:color="auto" w:fill="FFFFFF"/>
              </w:rPr>
              <w:t xml:space="preserve"> The human side of organizations</w:t>
            </w:r>
            <w:r w:rsidRPr="00764B6D">
              <w:rPr>
                <w:rFonts w:cs="Arial"/>
                <w:sz w:val="28"/>
                <w:szCs w:val="28"/>
                <w:shd w:val="clear" w:color="auto" w:fill="FFFFFF"/>
              </w:rPr>
              <w:t xml:space="preserve">, New </w:t>
            </w:r>
            <w:r w:rsidR="00C32236">
              <w:rPr>
                <w:rFonts w:cs="Arial"/>
                <w:sz w:val="28"/>
                <w:szCs w:val="28"/>
                <w:shd w:val="clear" w:color="auto" w:fill="FFFFFF"/>
              </w:rPr>
              <w:t>York</w:t>
            </w:r>
            <w:r w:rsidRPr="00764B6D">
              <w:rPr>
                <w:rFonts w:cs="Arial"/>
                <w:sz w:val="28"/>
                <w:szCs w:val="28"/>
                <w:shd w:val="clear" w:color="auto" w:fill="FFFFFF"/>
              </w:rPr>
              <w:t xml:space="preserve">: Pearson </w:t>
            </w:r>
          </w:p>
          <w:p w:rsidR="00764B6D" w:rsidRPr="00764B6D" w:rsidRDefault="00764B6D" w:rsidP="00764B6D">
            <w:pPr>
              <w:jc w:val="both"/>
              <w:rPr>
                <w:rFonts w:cs="Arial"/>
                <w:sz w:val="28"/>
                <w:szCs w:val="28"/>
                <w:shd w:val="clear" w:color="auto" w:fill="FFFFFF"/>
              </w:rPr>
            </w:pPr>
          </w:p>
        </w:tc>
      </w:tr>
    </w:tbl>
    <w:p w:rsidR="0020744C" w:rsidRPr="005C525A" w:rsidRDefault="0020744C" w:rsidP="00111328">
      <w:pPr>
        <w:jc w:val="both"/>
        <w:rPr>
          <w:rFonts w:cstheme="minorHAnsi"/>
          <w:b/>
          <w:sz w:val="28"/>
          <w:szCs w:val="28"/>
        </w:rPr>
      </w:pPr>
    </w:p>
    <w:p w:rsidR="00764B6D" w:rsidRDefault="00764B6D" w:rsidP="00764B6D">
      <w:pPr>
        <w:rPr>
          <w:rFonts w:cstheme="minorHAnsi"/>
          <w:sz w:val="28"/>
          <w:szCs w:val="28"/>
        </w:rPr>
      </w:pPr>
      <w:r>
        <w:rPr>
          <w:rFonts w:cstheme="minorHAnsi"/>
          <w:sz w:val="28"/>
          <w:szCs w:val="28"/>
        </w:rPr>
        <w:t>Book</w:t>
      </w:r>
    </w:p>
    <w:p w:rsidR="00764B6D" w:rsidRDefault="00764B6D" w:rsidP="00764B6D">
      <w:pPr>
        <w:rPr>
          <w:rFonts w:cstheme="minorHAnsi"/>
          <w:sz w:val="28"/>
          <w:szCs w:val="28"/>
        </w:rPr>
      </w:pPr>
      <w:r w:rsidRPr="00764B6D">
        <w:rPr>
          <w:rFonts w:cstheme="minorHAnsi"/>
          <w:sz w:val="28"/>
          <w:szCs w:val="28"/>
        </w:rPr>
        <w:t>………………</w:t>
      </w:r>
      <w:r>
        <w:rPr>
          <w:rFonts w:cstheme="minorHAnsi"/>
          <w:sz w:val="28"/>
          <w:szCs w:val="28"/>
        </w:rPr>
        <w:t>………………………………………………………………………………………………………………………………………………………………………………………………………………………………………………………………………………………………………………………………………………………………………………………………</w:t>
      </w:r>
    </w:p>
    <w:p w:rsidR="00764B6D" w:rsidRDefault="00764B6D" w:rsidP="00764B6D">
      <w:pPr>
        <w:rPr>
          <w:rFonts w:cstheme="minorHAnsi"/>
          <w:sz w:val="28"/>
          <w:szCs w:val="28"/>
        </w:rPr>
      </w:pPr>
      <w:r>
        <w:rPr>
          <w:rFonts w:cstheme="minorHAnsi"/>
          <w:sz w:val="28"/>
          <w:szCs w:val="28"/>
        </w:rPr>
        <w:t>Book with two or more authors</w:t>
      </w:r>
    </w:p>
    <w:p w:rsidR="00764B6D" w:rsidRDefault="00764B6D" w:rsidP="00764B6D">
      <w:r>
        <w:rPr>
          <w:rFonts w:cstheme="minorHAnsi"/>
          <w:sz w:val="28"/>
          <w:szCs w:val="28"/>
        </w:rPr>
        <w:t>…………………………………………………………………………………………………………………………………………………………………………………………………………………………………………………………………………………………………………………………………………………………………………………………………</w:t>
      </w:r>
      <w:r>
        <w:t>……………….</w:t>
      </w:r>
    </w:p>
    <w:p w:rsidR="00AB104C" w:rsidRDefault="00764B6D" w:rsidP="00764B6D">
      <w:pPr>
        <w:rPr>
          <w:rFonts w:cstheme="minorHAnsi"/>
          <w:sz w:val="28"/>
          <w:szCs w:val="28"/>
        </w:rPr>
      </w:pPr>
      <w:r w:rsidRPr="00764B6D">
        <w:rPr>
          <w:rFonts w:cstheme="minorHAnsi"/>
          <w:sz w:val="28"/>
          <w:szCs w:val="28"/>
        </w:rPr>
        <w:t xml:space="preserve">Book in the second or subsequent edition </w:t>
      </w:r>
      <w:r>
        <w:rPr>
          <w:rFonts w:cstheme="minorHAnsi"/>
          <w:sz w:val="28"/>
          <w:szCs w:val="28"/>
        </w:rPr>
        <w:t>………………………………………………………………………………………………………………………………………………………………………………………………………………………………………………………………………………………………………………………………………………………………………………………………………………</w:t>
      </w:r>
    </w:p>
    <w:p w:rsidR="00E74822" w:rsidRPr="005C525A" w:rsidRDefault="00E74822" w:rsidP="00D46C25">
      <w:pPr>
        <w:spacing w:after="0" w:line="240" w:lineRule="auto"/>
        <w:jc w:val="both"/>
        <w:rPr>
          <w:rFonts w:cstheme="minorHAnsi"/>
          <w:sz w:val="28"/>
          <w:szCs w:val="28"/>
        </w:rPr>
      </w:pPr>
    </w:p>
    <w:sectPr w:rsidR="00E74822" w:rsidRPr="005C525A" w:rsidSect="00A011DA">
      <w:footerReference w:type="default" r:id="rId11"/>
      <w:pgSz w:w="11906" w:h="16838"/>
      <w:pgMar w:top="1134" w:right="1077" w:bottom="1440" w:left="1077" w:header="567" w:footer="567"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088" w:rsidRDefault="00CF6088" w:rsidP="00397CC2">
      <w:pPr>
        <w:spacing w:after="0" w:line="240" w:lineRule="auto"/>
      </w:pPr>
      <w:r>
        <w:separator/>
      </w:r>
    </w:p>
  </w:endnote>
  <w:endnote w:type="continuationSeparator" w:id="0">
    <w:p w:rsidR="00CF6088" w:rsidRDefault="00CF6088" w:rsidP="0039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8620216"/>
      <w:docPartObj>
        <w:docPartGallery w:val="Page Numbers (Bottom of Page)"/>
        <w:docPartUnique/>
      </w:docPartObj>
    </w:sdtPr>
    <w:sdtEndPr>
      <w:rPr>
        <w:noProof/>
      </w:rPr>
    </w:sdtEndPr>
    <w:sdtContent>
      <w:p w:rsidR="00764B6D" w:rsidRDefault="00764B6D">
        <w:pPr>
          <w:pStyle w:val="Footer"/>
          <w:jc w:val="center"/>
        </w:pPr>
        <w:r>
          <w:fldChar w:fldCharType="begin"/>
        </w:r>
        <w:r>
          <w:instrText xml:space="preserve"> PAGE   \* MERGEFORMAT </w:instrText>
        </w:r>
        <w:r>
          <w:fldChar w:fldCharType="separate"/>
        </w:r>
        <w:r w:rsidR="00C32236">
          <w:rPr>
            <w:noProof/>
          </w:rPr>
          <w:t>6</w:t>
        </w:r>
        <w:r>
          <w:rPr>
            <w:noProof/>
          </w:rPr>
          <w:fldChar w:fldCharType="end"/>
        </w:r>
      </w:p>
    </w:sdtContent>
  </w:sdt>
  <w:p w:rsidR="00764B6D" w:rsidRDefault="00764B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088" w:rsidRDefault="00CF6088" w:rsidP="00397CC2">
      <w:pPr>
        <w:spacing w:after="0" w:line="240" w:lineRule="auto"/>
      </w:pPr>
      <w:r>
        <w:separator/>
      </w:r>
    </w:p>
  </w:footnote>
  <w:footnote w:type="continuationSeparator" w:id="0">
    <w:p w:rsidR="00CF6088" w:rsidRDefault="00CF6088" w:rsidP="00397C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visibility:visible;mso-wrap-style:square" o:bullet="t">
        <v:imagedata r:id="rId1" o:title=""/>
      </v:shape>
    </w:pict>
  </w:numPicBullet>
  <w:abstractNum w:abstractNumId="0">
    <w:nsid w:val="0FDA478D"/>
    <w:multiLevelType w:val="hybridMultilevel"/>
    <w:tmpl w:val="2F4AB1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792FC3"/>
    <w:multiLevelType w:val="hybridMultilevel"/>
    <w:tmpl w:val="DF2652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570600"/>
    <w:multiLevelType w:val="hybridMultilevel"/>
    <w:tmpl w:val="DF2652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9846E48"/>
    <w:multiLevelType w:val="hybridMultilevel"/>
    <w:tmpl w:val="A6F0AE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4612BEB"/>
    <w:multiLevelType w:val="multilevel"/>
    <w:tmpl w:val="3EE8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62601F"/>
    <w:multiLevelType w:val="hybridMultilevel"/>
    <w:tmpl w:val="B7FCD6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1852853"/>
    <w:multiLevelType w:val="hybridMultilevel"/>
    <w:tmpl w:val="9238024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28D1F15"/>
    <w:multiLevelType w:val="hybridMultilevel"/>
    <w:tmpl w:val="B7FCD6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43B6AAE"/>
    <w:multiLevelType w:val="hybridMultilevel"/>
    <w:tmpl w:val="A43AB7EC"/>
    <w:lvl w:ilvl="0" w:tplc="31340E08">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41743D"/>
    <w:multiLevelType w:val="hybridMultilevel"/>
    <w:tmpl w:val="214CD7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BD250D"/>
    <w:multiLevelType w:val="hybridMultilevel"/>
    <w:tmpl w:val="A2E018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B2336A8"/>
    <w:multiLevelType w:val="multilevel"/>
    <w:tmpl w:val="16EA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0"/>
  </w:num>
  <w:num w:numId="4">
    <w:abstractNumId w:val="11"/>
  </w:num>
  <w:num w:numId="5">
    <w:abstractNumId w:val="4"/>
  </w:num>
  <w:num w:numId="6">
    <w:abstractNumId w:val="6"/>
  </w:num>
  <w:num w:numId="7">
    <w:abstractNumId w:val="3"/>
  </w:num>
  <w:num w:numId="8">
    <w:abstractNumId w:val="2"/>
  </w:num>
  <w:num w:numId="9">
    <w:abstractNumId w:val="7"/>
  </w:num>
  <w:num w:numId="10">
    <w:abstractNumId w:val="8"/>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CC2"/>
    <w:rsid w:val="00007F42"/>
    <w:rsid w:val="00055C23"/>
    <w:rsid w:val="00096036"/>
    <w:rsid w:val="000A036F"/>
    <w:rsid w:val="000A1886"/>
    <w:rsid w:val="000A5F2B"/>
    <w:rsid w:val="000B6075"/>
    <w:rsid w:val="000C106F"/>
    <w:rsid w:val="00103560"/>
    <w:rsid w:val="00111328"/>
    <w:rsid w:val="00120447"/>
    <w:rsid w:val="00132C2F"/>
    <w:rsid w:val="00165592"/>
    <w:rsid w:val="00176C5B"/>
    <w:rsid w:val="001820CA"/>
    <w:rsid w:val="00191240"/>
    <w:rsid w:val="00197F06"/>
    <w:rsid w:val="001A0177"/>
    <w:rsid w:val="001B46AB"/>
    <w:rsid w:val="001D3803"/>
    <w:rsid w:val="001E76C2"/>
    <w:rsid w:val="001F2341"/>
    <w:rsid w:val="0020744C"/>
    <w:rsid w:val="00216980"/>
    <w:rsid w:val="0022442B"/>
    <w:rsid w:val="0023514B"/>
    <w:rsid w:val="00236FCD"/>
    <w:rsid w:val="002566AC"/>
    <w:rsid w:val="00256F91"/>
    <w:rsid w:val="00263C29"/>
    <w:rsid w:val="00293EB0"/>
    <w:rsid w:val="002965D9"/>
    <w:rsid w:val="002A0B79"/>
    <w:rsid w:val="002B20D5"/>
    <w:rsid w:val="002D4E6E"/>
    <w:rsid w:val="002F08AF"/>
    <w:rsid w:val="00310205"/>
    <w:rsid w:val="00314582"/>
    <w:rsid w:val="003276EA"/>
    <w:rsid w:val="00360D63"/>
    <w:rsid w:val="00397CC2"/>
    <w:rsid w:val="003C3BD6"/>
    <w:rsid w:val="003C6BC6"/>
    <w:rsid w:val="00425E0E"/>
    <w:rsid w:val="00462394"/>
    <w:rsid w:val="004C7251"/>
    <w:rsid w:val="00504D7C"/>
    <w:rsid w:val="00554A1A"/>
    <w:rsid w:val="00556736"/>
    <w:rsid w:val="0055715D"/>
    <w:rsid w:val="00571860"/>
    <w:rsid w:val="00585CC7"/>
    <w:rsid w:val="00587219"/>
    <w:rsid w:val="005C525A"/>
    <w:rsid w:val="005D6BB9"/>
    <w:rsid w:val="005F7106"/>
    <w:rsid w:val="00600CAE"/>
    <w:rsid w:val="006061AA"/>
    <w:rsid w:val="006142F3"/>
    <w:rsid w:val="00626EEE"/>
    <w:rsid w:val="006377B9"/>
    <w:rsid w:val="00640CEE"/>
    <w:rsid w:val="00673D7B"/>
    <w:rsid w:val="006826B7"/>
    <w:rsid w:val="00685D07"/>
    <w:rsid w:val="006A1C19"/>
    <w:rsid w:val="006F4672"/>
    <w:rsid w:val="00746847"/>
    <w:rsid w:val="00751103"/>
    <w:rsid w:val="00764B6D"/>
    <w:rsid w:val="007D6458"/>
    <w:rsid w:val="007E4827"/>
    <w:rsid w:val="007F4FD8"/>
    <w:rsid w:val="007F67CF"/>
    <w:rsid w:val="00802F9F"/>
    <w:rsid w:val="008040AC"/>
    <w:rsid w:val="008070A5"/>
    <w:rsid w:val="00810273"/>
    <w:rsid w:val="00823E22"/>
    <w:rsid w:val="00833961"/>
    <w:rsid w:val="00837BCB"/>
    <w:rsid w:val="00857500"/>
    <w:rsid w:val="00861A45"/>
    <w:rsid w:val="00890DFE"/>
    <w:rsid w:val="008C760F"/>
    <w:rsid w:val="008D331A"/>
    <w:rsid w:val="008D451F"/>
    <w:rsid w:val="008F24F6"/>
    <w:rsid w:val="00914102"/>
    <w:rsid w:val="00923989"/>
    <w:rsid w:val="009278DB"/>
    <w:rsid w:val="009671D8"/>
    <w:rsid w:val="00982127"/>
    <w:rsid w:val="009C39AB"/>
    <w:rsid w:val="009C747B"/>
    <w:rsid w:val="009C78B4"/>
    <w:rsid w:val="00A011DA"/>
    <w:rsid w:val="00A37BBF"/>
    <w:rsid w:val="00A463E5"/>
    <w:rsid w:val="00A636C5"/>
    <w:rsid w:val="00A66F7E"/>
    <w:rsid w:val="00A70BF7"/>
    <w:rsid w:val="00AB104C"/>
    <w:rsid w:val="00AD4277"/>
    <w:rsid w:val="00AE1E5A"/>
    <w:rsid w:val="00AE33C5"/>
    <w:rsid w:val="00AF4343"/>
    <w:rsid w:val="00AF7441"/>
    <w:rsid w:val="00B07902"/>
    <w:rsid w:val="00B106B8"/>
    <w:rsid w:val="00B24570"/>
    <w:rsid w:val="00B33343"/>
    <w:rsid w:val="00B47E1E"/>
    <w:rsid w:val="00B536DB"/>
    <w:rsid w:val="00B610CA"/>
    <w:rsid w:val="00B63F52"/>
    <w:rsid w:val="00BB080D"/>
    <w:rsid w:val="00BC2B19"/>
    <w:rsid w:val="00BC61C1"/>
    <w:rsid w:val="00BD0ADC"/>
    <w:rsid w:val="00BE034B"/>
    <w:rsid w:val="00C017F2"/>
    <w:rsid w:val="00C300EF"/>
    <w:rsid w:val="00C32236"/>
    <w:rsid w:val="00C42753"/>
    <w:rsid w:val="00C4631D"/>
    <w:rsid w:val="00C6108C"/>
    <w:rsid w:val="00C7613A"/>
    <w:rsid w:val="00C85D09"/>
    <w:rsid w:val="00CA1596"/>
    <w:rsid w:val="00CA4D66"/>
    <w:rsid w:val="00CB6927"/>
    <w:rsid w:val="00CD0B5C"/>
    <w:rsid w:val="00CE4E62"/>
    <w:rsid w:val="00CF276B"/>
    <w:rsid w:val="00CF6088"/>
    <w:rsid w:val="00D073E6"/>
    <w:rsid w:val="00D1224A"/>
    <w:rsid w:val="00D300BF"/>
    <w:rsid w:val="00D43D1D"/>
    <w:rsid w:val="00D46C25"/>
    <w:rsid w:val="00D535A7"/>
    <w:rsid w:val="00D624B1"/>
    <w:rsid w:val="00D877F7"/>
    <w:rsid w:val="00DA74DC"/>
    <w:rsid w:val="00DA7E1D"/>
    <w:rsid w:val="00DC0B1B"/>
    <w:rsid w:val="00DD0753"/>
    <w:rsid w:val="00DF6049"/>
    <w:rsid w:val="00E20626"/>
    <w:rsid w:val="00E34CBD"/>
    <w:rsid w:val="00E60C29"/>
    <w:rsid w:val="00E667C9"/>
    <w:rsid w:val="00E74822"/>
    <w:rsid w:val="00EE6C8E"/>
    <w:rsid w:val="00F003D9"/>
    <w:rsid w:val="00F02C65"/>
    <w:rsid w:val="00F0793E"/>
    <w:rsid w:val="00F15660"/>
    <w:rsid w:val="00F60A6F"/>
    <w:rsid w:val="00F61197"/>
    <w:rsid w:val="00F652D2"/>
    <w:rsid w:val="00F74837"/>
    <w:rsid w:val="00F86E5C"/>
    <w:rsid w:val="00FC14B5"/>
    <w:rsid w:val="00FC435E"/>
    <w:rsid w:val="00FD0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17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017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017F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CC2"/>
  </w:style>
  <w:style w:type="paragraph" w:styleId="Footer">
    <w:name w:val="footer"/>
    <w:basedOn w:val="Normal"/>
    <w:link w:val="FooterChar"/>
    <w:uiPriority w:val="99"/>
    <w:unhideWhenUsed/>
    <w:rsid w:val="00397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CC2"/>
  </w:style>
  <w:style w:type="paragraph" w:styleId="ListParagraph">
    <w:name w:val="List Paragraph"/>
    <w:basedOn w:val="Normal"/>
    <w:uiPriority w:val="34"/>
    <w:qFormat/>
    <w:rsid w:val="002F08AF"/>
    <w:pPr>
      <w:ind w:left="720"/>
      <w:contextualSpacing/>
    </w:pPr>
  </w:style>
  <w:style w:type="table" w:styleId="TableGrid">
    <w:name w:val="Table Grid"/>
    <w:basedOn w:val="TableNormal"/>
    <w:uiPriority w:val="39"/>
    <w:rsid w:val="00DA7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017F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017F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017F2"/>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017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article">
    <w:name w:val="current-article"/>
    <w:basedOn w:val="DefaultParagraphFont"/>
    <w:rsid w:val="00C017F2"/>
  </w:style>
  <w:style w:type="character" w:styleId="Hyperlink">
    <w:name w:val="Hyperlink"/>
    <w:basedOn w:val="DefaultParagraphFont"/>
    <w:uiPriority w:val="99"/>
    <w:unhideWhenUsed/>
    <w:rsid w:val="00C017F2"/>
    <w:rPr>
      <w:color w:val="0000FF"/>
      <w:u w:val="single"/>
    </w:rPr>
  </w:style>
  <w:style w:type="character" w:customStyle="1" w:styleId="apple-converted-space">
    <w:name w:val="apple-converted-space"/>
    <w:basedOn w:val="DefaultParagraphFont"/>
    <w:rsid w:val="00C017F2"/>
  </w:style>
  <w:style w:type="paragraph" w:customStyle="1" w:styleId="byline">
    <w:name w:val="by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DD0753"/>
  </w:style>
  <w:style w:type="character" w:customStyle="1" w:styleId="rich-linklive">
    <w:name w:val="rich-link__live"/>
    <w:basedOn w:val="DefaultParagraphFont"/>
    <w:rsid w:val="00DD0753"/>
  </w:style>
  <w:style w:type="paragraph" w:styleId="BalloonText">
    <w:name w:val="Balloon Text"/>
    <w:basedOn w:val="Normal"/>
    <w:link w:val="BalloonTextChar"/>
    <w:uiPriority w:val="99"/>
    <w:semiHidden/>
    <w:unhideWhenUsed/>
    <w:rsid w:val="007D6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458"/>
    <w:rPr>
      <w:rFonts w:ascii="Segoe UI" w:hAnsi="Segoe UI" w:cs="Segoe UI"/>
      <w:sz w:val="18"/>
      <w:szCs w:val="18"/>
    </w:rPr>
  </w:style>
  <w:style w:type="table" w:customStyle="1" w:styleId="TableGrid1">
    <w:name w:val="Table Grid1"/>
    <w:basedOn w:val="TableNormal"/>
    <w:next w:val="TableGrid"/>
    <w:uiPriority w:val="39"/>
    <w:rsid w:val="00207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64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17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017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017F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CC2"/>
  </w:style>
  <w:style w:type="paragraph" w:styleId="Footer">
    <w:name w:val="footer"/>
    <w:basedOn w:val="Normal"/>
    <w:link w:val="FooterChar"/>
    <w:uiPriority w:val="99"/>
    <w:unhideWhenUsed/>
    <w:rsid w:val="00397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CC2"/>
  </w:style>
  <w:style w:type="paragraph" w:styleId="ListParagraph">
    <w:name w:val="List Paragraph"/>
    <w:basedOn w:val="Normal"/>
    <w:uiPriority w:val="34"/>
    <w:qFormat/>
    <w:rsid w:val="002F08AF"/>
    <w:pPr>
      <w:ind w:left="720"/>
      <w:contextualSpacing/>
    </w:pPr>
  </w:style>
  <w:style w:type="table" w:styleId="TableGrid">
    <w:name w:val="Table Grid"/>
    <w:basedOn w:val="TableNormal"/>
    <w:uiPriority w:val="39"/>
    <w:rsid w:val="00DA7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017F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017F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017F2"/>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017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article">
    <w:name w:val="current-article"/>
    <w:basedOn w:val="DefaultParagraphFont"/>
    <w:rsid w:val="00C017F2"/>
  </w:style>
  <w:style w:type="character" w:styleId="Hyperlink">
    <w:name w:val="Hyperlink"/>
    <w:basedOn w:val="DefaultParagraphFont"/>
    <w:uiPriority w:val="99"/>
    <w:unhideWhenUsed/>
    <w:rsid w:val="00C017F2"/>
    <w:rPr>
      <w:color w:val="0000FF"/>
      <w:u w:val="single"/>
    </w:rPr>
  </w:style>
  <w:style w:type="character" w:customStyle="1" w:styleId="apple-converted-space">
    <w:name w:val="apple-converted-space"/>
    <w:basedOn w:val="DefaultParagraphFont"/>
    <w:rsid w:val="00C017F2"/>
  </w:style>
  <w:style w:type="paragraph" w:customStyle="1" w:styleId="byline">
    <w:name w:val="by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DD0753"/>
  </w:style>
  <w:style w:type="character" w:customStyle="1" w:styleId="rich-linklive">
    <w:name w:val="rich-link__live"/>
    <w:basedOn w:val="DefaultParagraphFont"/>
    <w:rsid w:val="00DD0753"/>
  </w:style>
  <w:style w:type="paragraph" w:styleId="BalloonText">
    <w:name w:val="Balloon Text"/>
    <w:basedOn w:val="Normal"/>
    <w:link w:val="BalloonTextChar"/>
    <w:uiPriority w:val="99"/>
    <w:semiHidden/>
    <w:unhideWhenUsed/>
    <w:rsid w:val="007D6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458"/>
    <w:rPr>
      <w:rFonts w:ascii="Segoe UI" w:hAnsi="Segoe UI" w:cs="Segoe UI"/>
      <w:sz w:val="18"/>
      <w:szCs w:val="18"/>
    </w:rPr>
  </w:style>
  <w:style w:type="table" w:customStyle="1" w:styleId="TableGrid1">
    <w:name w:val="Table Grid1"/>
    <w:basedOn w:val="TableNormal"/>
    <w:next w:val="TableGrid"/>
    <w:uiPriority w:val="39"/>
    <w:rsid w:val="00207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64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842382">
      <w:bodyDiv w:val="1"/>
      <w:marLeft w:val="0"/>
      <w:marRight w:val="0"/>
      <w:marTop w:val="0"/>
      <w:marBottom w:val="0"/>
      <w:divBdr>
        <w:top w:val="none" w:sz="0" w:space="0" w:color="auto"/>
        <w:left w:val="none" w:sz="0" w:space="0" w:color="auto"/>
        <w:bottom w:val="none" w:sz="0" w:space="0" w:color="auto"/>
        <w:right w:val="none" w:sz="0" w:space="0" w:color="auto"/>
      </w:divBdr>
    </w:div>
    <w:div w:id="759326790">
      <w:bodyDiv w:val="1"/>
      <w:marLeft w:val="0"/>
      <w:marRight w:val="0"/>
      <w:marTop w:val="0"/>
      <w:marBottom w:val="0"/>
      <w:divBdr>
        <w:top w:val="none" w:sz="0" w:space="0" w:color="auto"/>
        <w:left w:val="none" w:sz="0" w:space="0" w:color="auto"/>
        <w:bottom w:val="none" w:sz="0" w:space="0" w:color="auto"/>
        <w:right w:val="none" w:sz="0" w:space="0" w:color="auto"/>
      </w:divBdr>
    </w:div>
    <w:div w:id="1160191962">
      <w:bodyDiv w:val="1"/>
      <w:marLeft w:val="0"/>
      <w:marRight w:val="0"/>
      <w:marTop w:val="0"/>
      <w:marBottom w:val="0"/>
      <w:divBdr>
        <w:top w:val="none" w:sz="0" w:space="0" w:color="auto"/>
        <w:left w:val="none" w:sz="0" w:space="0" w:color="auto"/>
        <w:bottom w:val="none" w:sz="0" w:space="0" w:color="auto"/>
        <w:right w:val="none" w:sz="0" w:space="0" w:color="auto"/>
      </w:divBdr>
      <w:divsChild>
        <w:div w:id="1674721101">
          <w:marLeft w:val="0"/>
          <w:marRight w:val="0"/>
          <w:marTop w:val="0"/>
          <w:marBottom w:val="0"/>
          <w:divBdr>
            <w:top w:val="none" w:sz="0" w:space="0" w:color="auto"/>
            <w:left w:val="none" w:sz="0" w:space="0" w:color="auto"/>
            <w:bottom w:val="none" w:sz="0" w:space="0" w:color="auto"/>
            <w:right w:val="none" w:sz="0" w:space="0" w:color="auto"/>
          </w:divBdr>
        </w:div>
        <w:div w:id="508175805">
          <w:marLeft w:val="0"/>
          <w:marRight w:val="0"/>
          <w:marTop w:val="0"/>
          <w:marBottom w:val="0"/>
          <w:divBdr>
            <w:top w:val="none" w:sz="0" w:space="0" w:color="auto"/>
            <w:left w:val="none" w:sz="0" w:space="0" w:color="auto"/>
            <w:bottom w:val="none" w:sz="0" w:space="0" w:color="auto"/>
            <w:right w:val="none" w:sz="0" w:space="0" w:color="auto"/>
          </w:divBdr>
        </w:div>
      </w:divsChild>
    </w:div>
    <w:div w:id="1498036799">
      <w:bodyDiv w:val="1"/>
      <w:marLeft w:val="0"/>
      <w:marRight w:val="0"/>
      <w:marTop w:val="0"/>
      <w:marBottom w:val="0"/>
      <w:divBdr>
        <w:top w:val="none" w:sz="0" w:space="0" w:color="auto"/>
        <w:left w:val="none" w:sz="0" w:space="0" w:color="auto"/>
        <w:bottom w:val="none" w:sz="0" w:space="0" w:color="auto"/>
        <w:right w:val="none" w:sz="0" w:space="0" w:color="auto"/>
      </w:divBdr>
    </w:div>
    <w:div w:id="1576208068">
      <w:bodyDiv w:val="1"/>
      <w:marLeft w:val="0"/>
      <w:marRight w:val="0"/>
      <w:marTop w:val="0"/>
      <w:marBottom w:val="0"/>
      <w:divBdr>
        <w:top w:val="none" w:sz="0" w:space="0" w:color="auto"/>
        <w:left w:val="none" w:sz="0" w:space="0" w:color="auto"/>
        <w:bottom w:val="none" w:sz="0" w:space="0" w:color="auto"/>
        <w:right w:val="none" w:sz="0" w:space="0" w:color="auto"/>
      </w:divBdr>
    </w:div>
    <w:div w:id="1657613282">
      <w:bodyDiv w:val="1"/>
      <w:marLeft w:val="0"/>
      <w:marRight w:val="0"/>
      <w:marTop w:val="0"/>
      <w:marBottom w:val="0"/>
      <w:divBdr>
        <w:top w:val="none" w:sz="0" w:space="0" w:color="auto"/>
        <w:left w:val="none" w:sz="0" w:space="0" w:color="auto"/>
        <w:bottom w:val="none" w:sz="0" w:space="0" w:color="auto"/>
        <w:right w:val="none" w:sz="0" w:space="0" w:color="auto"/>
      </w:divBdr>
      <w:divsChild>
        <w:div w:id="616062628">
          <w:marLeft w:val="0"/>
          <w:marRight w:val="0"/>
          <w:marTop w:val="0"/>
          <w:marBottom w:val="0"/>
          <w:divBdr>
            <w:top w:val="none" w:sz="0" w:space="0" w:color="auto"/>
            <w:left w:val="none" w:sz="0" w:space="0" w:color="auto"/>
            <w:bottom w:val="none" w:sz="0" w:space="0" w:color="auto"/>
            <w:right w:val="none" w:sz="0" w:space="0" w:color="auto"/>
          </w:divBdr>
          <w:divsChild>
            <w:div w:id="928077594">
              <w:marLeft w:val="0"/>
              <w:marRight w:val="0"/>
              <w:marTop w:val="0"/>
              <w:marBottom w:val="0"/>
              <w:divBdr>
                <w:top w:val="none" w:sz="0" w:space="0" w:color="auto"/>
                <w:left w:val="none" w:sz="0" w:space="0" w:color="auto"/>
                <w:bottom w:val="none" w:sz="0" w:space="0" w:color="auto"/>
                <w:right w:val="none" w:sz="0" w:space="0" w:color="auto"/>
              </w:divBdr>
              <w:divsChild>
                <w:div w:id="1721782644">
                  <w:marLeft w:val="0"/>
                  <w:marRight w:val="0"/>
                  <w:marTop w:val="0"/>
                  <w:marBottom w:val="0"/>
                  <w:divBdr>
                    <w:top w:val="none" w:sz="0" w:space="0" w:color="auto"/>
                    <w:left w:val="none" w:sz="0" w:space="0" w:color="auto"/>
                    <w:bottom w:val="none" w:sz="0" w:space="0" w:color="auto"/>
                    <w:right w:val="none" w:sz="0" w:space="0" w:color="auto"/>
                  </w:divBdr>
                </w:div>
                <w:div w:id="1710376729">
                  <w:marLeft w:val="0"/>
                  <w:marRight w:val="0"/>
                  <w:marTop w:val="0"/>
                  <w:marBottom w:val="0"/>
                  <w:divBdr>
                    <w:top w:val="none" w:sz="0" w:space="0" w:color="auto"/>
                    <w:left w:val="none" w:sz="0" w:space="0" w:color="auto"/>
                    <w:bottom w:val="none" w:sz="0" w:space="0" w:color="auto"/>
                    <w:right w:val="none" w:sz="0" w:space="0" w:color="auto"/>
                  </w:divBdr>
                </w:div>
                <w:div w:id="834148899">
                  <w:marLeft w:val="0"/>
                  <w:marRight w:val="0"/>
                  <w:marTop w:val="0"/>
                  <w:marBottom w:val="0"/>
                  <w:divBdr>
                    <w:top w:val="none" w:sz="0" w:space="0" w:color="auto"/>
                    <w:left w:val="none" w:sz="0" w:space="0" w:color="auto"/>
                    <w:bottom w:val="none" w:sz="0" w:space="0" w:color="auto"/>
                    <w:right w:val="none" w:sz="0" w:space="0" w:color="auto"/>
                  </w:divBdr>
                  <w:divsChild>
                    <w:div w:id="88960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021013">
      <w:bodyDiv w:val="1"/>
      <w:marLeft w:val="0"/>
      <w:marRight w:val="0"/>
      <w:marTop w:val="0"/>
      <w:marBottom w:val="0"/>
      <w:divBdr>
        <w:top w:val="none" w:sz="0" w:space="0" w:color="auto"/>
        <w:left w:val="none" w:sz="0" w:space="0" w:color="auto"/>
        <w:bottom w:val="none" w:sz="0" w:space="0" w:color="auto"/>
        <w:right w:val="none" w:sz="0" w:space="0" w:color="auto"/>
      </w:divBdr>
      <w:divsChild>
        <w:div w:id="1699431356">
          <w:marLeft w:val="225"/>
          <w:marRight w:val="0"/>
          <w:marTop w:val="0"/>
          <w:marBottom w:val="150"/>
          <w:divBdr>
            <w:top w:val="none" w:sz="0" w:space="0" w:color="auto"/>
            <w:left w:val="none" w:sz="0" w:space="0" w:color="auto"/>
            <w:bottom w:val="none" w:sz="0" w:space="0" w:color="auto"/>
            <w:right w:val="none" w:sz="0" w:space="0" w:color="auto"/>
          </w:divBdr>
        </w:div>
        <w:div w:id="817382675">
          <w:marLeft w:val="0"/>
          <w:marRight w:val="0"/>
          <w:marTop w:val="0"/>
          <w:marBottom w:val="0"/>
          <w:divBdr>
            <w:top w:val="single" w:sz="18" w:space="3" w:color="4A4A4A"/>
            <w:left w:val="none" w:sz="0" w:space="3" w:color="auto"/>
            <w:bottom w:val="single" w:sz="12" w:space="3" w:color="FFFFFF"/>
            <w:right w:val="none" w:sz="0" w:space="3" w:color="auto"/>
          </w:divBdr>
        </w:div>
        <w:div w:id="494029917">
          <w:marLeft w:val="0"/>
          <w:marRight w:val="0"/>
          <w:marTop w:val="0"/>
          <w:marBottom w:val="450"/>
          <w:divBdr>
            <w:top w:val="none" w:sz="0" w:space="0" w:color="auto"/>
            <w:left w:val="none" w:sz="0" w:space="0" w:color="auto"/>
            <w:bottom w:val="none" w:sz="0" w:space="0" w:color="auto"/>
            <w:right w:val="none" w:sz="0" w:space="0" w:color="auto"/>
          </w:divBdr>
        </w:div>
        <w:div w:id="640042777">
          <w:marLeft w:val="0"/>
          <w:marRight w:val="0"/>
          <w:marTop w:val="0"/>
          <w:marBottom w:val="0"/>
          <w:divBdr>
            <w:top w:val="single" w:sz="18" w:space="3" w:color="4A4A4A"/>
            <w:left w:val="none" w:sz="0" w:space="3" w:color="auto"/>
            <w:bottom w:val="single" w:sz="12" w:space="3" w:color="FFFFFF"/>
            <w:right w:val="none" w:sz="0" w:space="3" w:color="auto"/>
          </w:divBdr>
        </w:div>
      </w:divsChild>
    </w:div>
    <w:div w:id="2136485381">
      <w:bodyDiv w:val="1"/>
      <w:marLeft w:val="0"/>
      <w:marRight w:val="0"/>
      <w:marTop w:val="0"/>
      <w:marBottom w:val="0"/>
      <w:divBdr>
        <w:top w:val="none" w:sz="0" w:space="0" w:color="auto"/>
        <w:left w:val="none" w:sz="0" w:space="0" w:color="auto"/>
        <w:bottom w:val="none" w:sz="0" w:space="0" w:color="auto"/>
        <w:right w:val="none" w:sz="0" w:space="0" w:color="auto"/>
      </w:divBdr>
      <w:divsChild>
        <w:div w:id="855778330">
          <w:marLeft w:val="0"/>
          <w:marRight w:val="0"/>
          <w:marTop w:val="0"/>
          <w:marBottom w:val="0"/>
          <w:divBdr>
            <w:top w:val="none" w:sz="0" w:space="0" w:color="auto"/>
            <w:left w:val="none" w:sz="0" w:space="0" w:color="auto"/>
            <w:bottom w:val="none" w:sz="0" w:space="0" w:color="auto"/>
            <w:right w:val="none" w:sz="0" w:space="0" w:color="auto"/>
          </w:divBdr>
          <w:divsChild>
            <w:div w:id="322659029">
              <w:marLeft w:val="0"/>
              <w:marRight w:val="0"/>
              <w:marTop w:val="0"/>
              <w:marBottom w:val="0"/>
              <w:divBdr>
                <w:top w:val="none" w:sz="0" w:space="0" w:color="auto"/>
                <w:left w:val="none" w:sz="0" w:space="0" w:color="auto"/>
                <w:bottom w:val="none" w:sz="0" w:space="0" w:color="auto"/>
                <w:right w:val="none" w:sz="0" w:space="0" w:color="auto"/>
              </w:divBdr>
              <w:divsChild>
                <w:div w:id="192892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66179">
          <w:marLeft w:val="0"/>
          <w:marRight w:val="0"/>
          <w:marTop w:val="0"/>
          <w:marBottom w:val="0"/>
          <w:divBdr>
            <w:top w:val="none" w:sz="0" w:space="0" w:color="auto"/>
            <w:left w:val="none" w:sz="0" w:space="0" w:color="auto"/>
            <w:bottom w:val="none" w:sz="0" w:space="0" w:color="auto"/>
            <w:right w:val="none" w:sz="0" w:space="0" w:color="auto"/>
          </w:divBdr>
          <w:divsChild>
            <w:div w:id="1401638299">
              <w:marLeft w:val="0"/>
              <w:marRight w:val="0"/>
              <w:marTop w:val="0"/>
              <w:marBottom w:val="0"/>
              <w:divBdr>
                <w:top w:val="none" w:sz="0" w:space="0" w:color="auto"/>
                <w:left w:val="none" w:sz="0" w:space="0" w:color="auto"/>
                <w:bottom w:val="none" w:sz="0" w:space="0" w:color="auto"/>
                <w:right w:val="none" w:sz="0" w:space="0" w:color="auto"/>
              </w:divBdr>
              <w:divsChild>
                <w:div w:id="162010616">
                  <w:marLeft w:val="0"/>
                  <w:marRight w:val="0"/>
                  <w:marTop w:val="0"/>
                  <w:marBottom w:val="0"/>
                  <w:divBdr>
                    <w:top w:val="none" w:sz="0" w:space="0" w:color="auto"/>
                    <w:left w:val="none" w:sz="0" w:space="0" w:color="auto"/>
                    <w:bottom w:val="none" w:sz="0" w:space="0" w:color="auto"/>
                    <w:right w:val="none" w:sz="0" w:space="0" w:color="auto"/>
                  </w:divBdr>
                  <w:divsChild>
                    <w:div w:id="1460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FBB04-CED6-4B0A-A5C8-199F1C38D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844</Words>
  <Characters>4812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Nuria Lopez</dc:creator>
  <cp:lastModifiedBy>Jazz</cp:lastModifiedBy>
  <cp:revision>2</cp:revision>
  <cp:lastPrinted>2016-06-30T13:05:00Z</cp:lastPrinted>
  <dcterms:created xsi:type="dcterms:W3CDTF">2020-05-18T08:49:00Z</dcterms:created>
  <dcterms:modified xsi:type="dcterms:W3CDTF">2020-05-18T08:49:00Z</dcterms:modified>
</cp:coreProperties>
</file>