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FA1370" w14:textId="77777777" w:rsidR="00000000" w:rsidRDefault="00000000">
      <w:pPr>
        <w:pStyle w:val="Warning"/>
      </w:pPr>
      <w:r>
        <w:t>Warning: this file must be opened using Word 2020 or Word 365 in order to handle embedded images correctly.</w:t>
      </w:r>
    </w:p>
    <w:p w14:paraId="6AC88E3F" w14:textId="77777777" w:rsidR="00000000" w:rsidRDefault="00000000">
      <w:pPr>
        <w:pStyle w:val="Title"/>
      </w:pPr>
      <w:r>
        <w:t>Key points on the philosophical background to research</w:t>
      </w:r>
    </w:p>
    <w:p w14:paraId="2B05E992" w14:textId="77777777" w:rsidR="00000000" w:rsidRDefault="00000000">
      <w:pPr>
        <w:pStyle w:val="BodyText"/>
        <w:divId w:val="187137410"/>
      </w:pPr>
      <w:r>
        <w:t>This resource  explains the important of researchers' paradigms</w:t>
      </w:r>
    </w:p>
    <w:p w14:paraId="1CDE420F" w14:textId="77777777" w:rsidR="00000000" w:rsidRDefault="00000000">
      <w:pPr>
        <w:pStyle w:val="Heading1"/>
        <w:divId w:val="576093497"/>
        <w:rPr>
          <w:rFonts w:eastAsia="Times New Roman"/>
        </w:rPr>
      </w:pPr>
      <w:r>
        <w:rPr>
          <w:rFonts w:eastAsia="Times New Roman"/>
        </w:rPr>
        <w:t>The viewpoint of the researcher</w:t>
      </w:r>
    </w:p>
    <w:p w14:paraId="1598FFE2" w14:textId="77777777" w:rsidR="00000000" w:rsidRDefault="00000000">
      <w:pPr>
        <w:spacing w:before="0" w:after="0" w:line="240" w:lineRule="auto"/>
        <w:divId w:val="316308136"/>
        <w:rPr>
          <w:rFonts w:eastAsia="Times New Roman"/>
          <w:sz w:val="24"/>
          <w:szCs w:val="24"/>
          <w:lang/>
        </w:rPr>
      </w:pPr>
      <w:r>
        <w:rPr>
          <w:rFonts w:eastAsia="Times New Roman"/>
          <w:sz w:val="24"/>
          <w:szCs w:val="24"/>
          <w:lang/>
        </w:rPr>
        <w:t>A researcher's background can influence the approach to research, particularly when it comes to research involving people, work and other social activities.</w:t>
      </w:r>
    </w:p>
    <w:p w14:paraId="299D510D" w14:textId="77777777" w:rsidR="00000000" w:rsidRDefault="00000000">
      <w:pPr>
        <w:spacing w:before="0" w:after="0" w:line="240" w:lineRule="auto"/>
        <w:divId w:val="996034035"/>
        <w:rPr>
          <w:rFonts w:eastAsia="Times New Roman"/>
          <w:sz w:val="24"/>
          <w:szCs w:val="24"/>
          <w:lang/>
        </w:rPr>
      </w:pPr>
      <w:r>
        <w:rPr>
          <w:rFonts w:eastAsia="Times New Roman"/>
          <w:sz w:val="24"/>
          <w:szCs w:val="24"/>
          <w:lang/>
        </w:rPr>
        <w:t xml:space="preserve">Researchers need to acknowledge what they consider to be ‘real’ and important: </w:t>
      </w:r>
      <w:r>
        <w:rPr>
          <w:rStyle w:val="Strong"/>
          <w:rFonts w:eastAsia="Times New Roman"/>
          <w:sz w:val="24"/>
          <w:szCs w:val="24"/>
          <w:lang/>
        </w:rPr>
        <w:t>ontology</w:t>
      </w:r>
      <w:r>
        <w:rPr>
          <w:rFonts w:eastAsia="Times New Roman"/>
          <w:sz w:val="24"/>
          <w:szCs w:val="24"/>
          <w:lang/>
        </w:rPr>
        <w:t>.</w:t>
      </w:r>
    </w:p>
    <w:p w14:paraId="133B324C" w14:textId="77777777" w:rsidR="00000000" w:rsidRDefault="00000000">
      <w:pPr>
        <w:spacing w:before="0" w:after="0" w:line="240" w:lineRule="auto"/>
        <w:divId w:val="589505698"/>
        <w:rPr>
          <w:rFonts w:eastAsia="Times New Roman"/>
          <w:sz w:val="24"/>
          <w:szCs w:val="24"/>
          <w:lang/>
        </w:rPr>
      </w:pPr>
      <w:r>
        <w:rPr>
          <w:rFonts w:eastAsia="Times New Roman"/>
          <w:sz w:val="24"/>
          <w:szCs w:val="24"/>
          <w:lang/>
        </w:rPr>
        <w:t xml:space="preserve">Researchers need to recognise what they consider to be ‘worthy’ knowledge, and how to obtain it: </w:t>
      </w:r>
      <w:r>
        <w:rPr>
          <w:rStyle w:val="Strong"/>
          <w:rFonts w:eastAsia="Times New Roman"/>
          <w:sz w:val="24"/>
          <w:szCs w:val="24"/>
          <w:lang/>
        </w:rPr>
        <w:t>epistemology</w:t>
      </w:r>
      <w:r>
        <w:rPr>
          <w:rFonts w:eastAsia="Times New Roman"/>
          <w:sz w:val="24"/>
          <w:szCs w:val="24"/>
          <w:lang/>
        </w:rPr>
        <w:t>.</w:t>
      </w:r>
    </w:p>
    <w:p w14:paraId="61054787" w14:textId="77777777" w:rsidR="00000000" w:rsidRDefault="00000000">
      <w:pPr>
        <w:pStyle w:val="Heading1"/>
        <w:divId w:val="591819628"/>
        <w:rPr>
          <w:rFonts w:eastAsia="Times New Roman"/>
        </w:rPr>
      </w:pPr>
      <w:r>
        <w:rPr>
          <w:rFonts w:eastAsia="Times New Roman"/>
        </w:rPr>
        <w:t>Ontology</w:t>
      </w:r>
    </w:p>
    <w:p w14:paraId="2295EF8B" w14:textId="77777777" w:rsidR="00000000" w:rsidRDefault="00000000">
      <w:pPr>
        <w:spacing w:before="0" w:after="0" w:line="240" w:lineRule="auto"/>
        <w:divId w:val="1859851220"/>
        <w:rPr>
          <w:rFonts w:eastAsia="Times New Roman"/>
          <w:sz w:val="24"/>
          <w:szCs w:val="24"/>
          <w:lang/>
        </w:rPr>
      </w:pPr>
      <w:r>
        <w:rPr>
          <w:rFonts w:eastAsia="Times New Roman"/>
          <w:sz w:val="24"/>
          <w:szCs w:val="24"/>
          <w:lang/>
        </w:rPr>
        <w:t>Ontology is the study of 'being', and involves a consideration of what is ‘real’ and important to an individual researcher.</w:t>
      </w:r>
    </w:p>
    <w:p w14:paraId="6D1377BE" w14:textId="77777777" w:rsidR="00000000" w:rsidRDefault="00000000">
      <w:pPr>
        <w:pStyle w:val="BodyText"/>
        <w:divId w:val="773328396"/>
      </w:pPr>
      <w:r>
        <w:t>Two important ontological positions are:</w:t>
      </w:r>
    </w:p>
    <w:p w14:paraId="1EE5A278" w14:textId="77777777" w:rsidR="00000000" w:rsidRDefault="00000000">
      <w:pPr>
        <w:spacing w:before="0" w:after="0" w:line="240" w:lineRule="auto"/>
        <w:divId w:val="727533625"/>
        <w:rPr>
          <w:rFonts w:eastAsia="Times New Roman"/>
          <w:sz w:val="24"/>
          <w:szCs w:val="24"/>
          <w:lang/>
        </w:rPr>
      </w:pPr>
      <w:r>
        <w:rPr>
          <w:rFonts w:asciiTheme="minorHAnsi" w:hAnsiTheme="minorHAnsi" w:cstheme="minorBidi"/>
          <w:noProof/>
          <w:kern w:val="2"/>
          <w:sz w:val="22"/>
          <w:szCs w:val="22"/>
        </w:rPr>
        <w:drawing>
          <wp:inline distT="0" distB="0" distL="0" distR="0" wp14:anchorId="43B1A0C9" wp14:editId="107227B3">
            <wp:extent cx="5918200" cy="1885950"/>
            <wp:effectExtent l="0" t="0" r="6350" b="0"/>
            <wp:docPr id="1" name="Picture 1" descr="o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ont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8200" cy="1885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96A58A" w14:textId="77777777" w:rsidR="00000000" w:rsidRDefault="00000000">
      <w:pPr>
        <w:spacing w:before="0" w:after="0" w:line="240" w:lineRule="auto"/>
        <w:divId w:val="1366980802"/>
        <w:rPr>
          <w:rFonts w:eastAsia="Times New Roman"/>
          <w:sz w:val="24"/>
          <w:szCs w:val="24"/>
          <w:lang/>
        </w:rPr>
      </w:pPr>
      <w:r>
        <w:rPr>
          <w:rFonts w:eastAsia="Times New Roman"/>
          <w:sz w:val="24"/>
          <w:szCs w:val="24"/>
          <w:lang/>
        </w:rPr>
        <w:t>What are the features of a 'critical' ontology?</w:t>
      </w:r>
    </w:p>
    <w:p w14:paraId="30599811" w14:textId="77777777" w:rsidR="00000000" w:rsidRDefault="00000000">
      <w:pPr>
        <w:pStyle w:val="Heading1"/>
        <w:divId w:val="674261378"/>
        <w:rPr>
          <w:rFonts w:eastAsia="Times New Roman"/>
        </w:rPr>
      </w:pPr>
      <w:r>
        <w:rPr>
          <w:rFonts w:eastAsia="Times New Roman"/>
        </w:rPr>
        <w:t>Epistemology</w:t>
      </w:r>
    </w:p>
    <w:p w14:paraId="782BA475" w14:textId="77777777" w:rsidR="00000000" w:rsidRDefault="00000000">
      <w:pPr>
        <w:pStyle w:val="BodyText"/>
        <w:divId w:val="674261378"/>
      </w:pPr>
      <w:r>
        <w:t>This relates to ‘theory of knowledge’ and what is regarded as valid knowledge and how it is created.</w:t>
      </w:r>
    </w:p>
    <w:p w14:paraId="3D510601" w14:textId="77777777" w:rsidR="00000000" w:rsidRDefault="00000000">
      <w:pPr>
        <w:pStyle w:val="BodyText"/>
        <w:divId w:val="674261378"/>
      </w:pPr>
      <w:r>
        <w:t>Two important epistemological positions are:</w:t>
      </w:r>
    </w:p>
    <w:p w14:paraId="6860249C" w14:textId="77777777" w:rsidR="00000000" w:rsidRDefault="00000000">
      <w:pPr>
        <w:pStyle w:val="BodyText"/>
        <w:divId w:val="674261378"/>
      </w:pPr>
      <w:r>
        <w:rPr>
          <w:rFonts w:asciiTheme="minorHAnsi" w:hAnsiTheme="minorHAnsi" w:cstheme="minorBidi"/>
          <w:noProof/>
          <w:kern w:val="2"/>
          <w:sz w:val="22"/>
          <w:szCs w:val="22"/>
        </w:rPr>
        <w:lastRenderedPageBreak/>
        <w:drawing>
          <wp:inline distT="0" distB="0" distL="0" distR="0" wp14:anchorId="0669A7FE" wp14:editId="1E5E63F6">
            <wp:extent cx="5772150" cy="2146300"/>
            <wp:effectExtent l="0" t="0" r="0" b="6350"/>
            <wp:docPr id="2" name="Picture 2" descr="ep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pi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2150" cy="214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69631E" w14:textId="77777777" w:rsidR="00000000" w:rsidRDefault="00000000">
      <w:pPr>
        <w:pStyle w:val="Heading1"/>
        <w:divId w:val="81724264"/>
        <w:rPr>
          <w:rFonts w:eastAsia="Times New Roman"/>
        </w:rPr>
      </w:pPr>
      <w:r>
        <w:rPr>
          <w:rFonts w:eastAsia="Times New Roman"/>
        </w:rPr>
        <w:t>The significance of ontology and epistemology</w:t>
      </w:r>
    </w:p>
    <w:p w14:paraId="250C45B3" w14:textId="77777777" w:rsidR="00000000" w:rsidRDefault="00000000">
      <w:pPr>
        <w:pStyle w:val="BodyText"/>
        <w:divId w:val="81724264"/>
      </w:pPr>
      <w:r>
        <w:rPr>
          <w:rFonts w:asciiTheme="minorHAnsi" w:hAnsiTheme="minorHAnsi" w:cstheme="minorBidi"/>
          <w:noProof/>
          <w:kern w:val="2"/>
          <w:sz w:val="22"/>
          <w:szCs w:val="22"/>
        </w:rPr>
        <w:drawing>
          <wp:inline distT="0" distB="0" distL="0" distR="0" wp14:anchorId="262DA00C" wp14:editId="3F61B15E">
            <wp:extent cx="2584450" cy="3676650"/>
            <wp:effectExtent l="0" t="0" r="6350" b="0"/>
            <wp:docPr id="3" name="Picture 3" descr="s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i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0" cy="367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DAA8A9" w14:textId="77777777" w:rsidR="00000000" w:rsidRDefault="00000000">
      <w:pPr>
        <w:pStyle w:val="Heading1"/>
        <w:divId w:val="1666935880"/>
        <w:rPr>
          <w:rFonts w:eastAsia="Times New Roman"/>
        </w:rPr>
      </w:pPr>
      <w:r>
        <w:rPr>
          <w:rFonts w:eastAsia="Times New Roman"/>
        </w:rPr>
        <w:lastRenderedPageBreak/>
        <w:t>The research paradigm</w:t>
      </w:r>
    </w:p>
    <w:p w14:paraId="798543EB" w14:textId="77777777" w:rsidR="00000000" w:rsidRDefault="00000000">
      <w:pPr>
        <w:pStyle w:val="BodyText"/>
        <w:divId w:val="1666935880"/>
      </w:pPr>
      <w:r>
        <w:rPr>
          <w:rFonts w:asciiTheme="minorHAnsi" w:hAnsiTheme="minorHAnsi" w:cstheme="minorBidi"/>
          <w:noProof/>
          <w:kern w:val="2"/>
          <w:sz w:val="22"/>
          <w:szCs w:val="22"/>
        </w:rPr>
        <w:drawing>
          <wp:inline distT="0" distB="0" distL="0" distR="0" wp14:anchorId="21DE4827" wp14:editId="6782D44F">
            <wp:extent cx="5715000" cy="3022600"/>
            <wp:effectExtent l="0" t="0" r="0" b="6350"/>
            <wp:docPr id="4" name="Picture 4" descr="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p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02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8B7720" w14:textId="77777777" w:rsidR="00000000" w:rsidRDefault="00000000">
      <w:pPr>
        <w:pStyle w:val="BodyText"/>
        <w:divId w:val="1666935880"/>
      </w:pPr>
      <w:r>
        <w:t>There are several different research paradigms. Some come from the qualitative/ subjectivist side of the research spectrum (</w:t>
      </w:r>
      <w:proofErr w:type="spellStart"/>
      <w:r>
        <w:t>eg</w:t>
      </w:r>
      <w:proofErr w:type="spellEnd"/>
      <w:r>
        <w:t>: 'subjectivist'; 'interpretivist'). Some come from the quantitative /objectivist side (</w:t>
      </w:r>
      <w:proofErr w:type="spellStart"/>
      <w:r>
        <w:t>eg.</w:t>
      </w:r>
      <w:proofErr w:type="spellEnd"/>
      <w:r>
        <w:t xml:space="preserve"> 'Objectivist', 'positivist', 'scientific'). </w:t>
      </w:r>
    </w:p>
    <w:p w14:paraId="6965B7B3" w14:textId="77777777" w:rsidR="00000000" w:rsidRDefault="00000000">
      <w:pPr>
        <w:pStyle w:val="BodyText"/>
        <w:divId w:val="1666935880"/>
      </w:pPr>
    </w:p>
    <w:p w14:paraId="7E454D41" w14:textId="77777777" w:rsidR="00A92CDD" w:rsidRDefault="00000000">
      <w:pPr>
        <w:pStyle w:val="BodyText"/>
        <w:divId w:val="1666935880"/>
      </w:pPr>
      <w:r>
        <w:t>Practice-based researchers often follow a 'pragmatic' paradigm, implying that the research approaches taken are not from any specific ontological camp but are designed to answer the research question(s) posed.</w:t>
      </w:r>
    </w:p>
    <w:sectPr w:rsidR="00A92C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966FF2" w14:textId="77777777" w:rsidR="00A92CDD" w:rsidRDefault="00A92CDD" w:rsidP="00462CA1">
      <w:pPr>
        <w:spacing w:before="0" w:after="0" w:line="240" w:lineRule="auto"/>
      </w:pPr>
      <w:r>
        <w:separator/>
      </w:r>
    </w:p>
  </w:endnote>
  <w:endnote w:type="continuationSeparator" w:id="0">
    <w:p w14:paraId="38D0B950" w14:textId="77777777" w:rsidR="00A92CDD" w:rsidRDefault="00A92CDD" w:rsidP="00462CA1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1FB4A0" w14:textId="77777777" w:rsidR="00A92CDD" w:rsidRDefault="00A92CDD" w:rsidP="00462CA1">
      <w:pPr>
        <w:spacing w:before="0" w:after="0" w:line="240" w:lineRule="auto"/>
      </w:pPr>
      <w:r>
        <w:separator/>
      </w:r>
    </w:p>
  </w:footnote>
  <w:footnote w:type="continuationSeparator" w:id="0">
    <w:p w14:paraId="0B954EE9" w14:textId="77777777" w:rsidR="00A92CDD" w:rsidRDefault="00A92CDD" w:rsidP="00462CA1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5E102"/>
    <w:multiLevelType w:val="multilevel"/>
    <w:tmpl w:val="5C16253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2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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F5E104"/>
    <w:multiLevelType w:val="multilevel"/>
    <w:tmpl w:val="40F6765A"/>
    <w:lvl w:ilvl="0">
      <w:start w:val="1"/>
      <w:numFmt w:val="none"/>
      <w:pStyle w:val="ListNumberReset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</w:lvl>
    <w:lvl w:ilvl="2">
      <w:start w:val="1"/>
      <w:numFmt w:val="lowerLetter"/>
      <w:lvlText w:val="(%3)"/>
      <w:lvlJc w:val="left"/>
      <w:pPr>
        <w:tabs>
          <w:tab w:val="num" w:pos="1440"/>
        </w:tabs>
        <w:ind w:left="1080" w:hanging="360"/>
      </w:pPr>
    </w:lvl>
    <w:lvl w:ilvl="3">
      <w:start w:val="1"/>
      <w:numFmt w:val="lowerRoman"/>
      <w:lvlText w:val="(%4)"/>
      <w:lvlJc w:val="left"/>
      <w:pPr>
        <w:tabs>
          <w:tab w:val="num" w:pos="1800"/>
        </w:tabs>
        <w:ind w:left="1440" w:hanging="360"/>
      </w:pPr>
    </w:lvl>
    <w:lvl w:ilvl="4">
      <w:start w:val="1"/>
      <w:numFmt w:val="upperRoman"/>
      <w:lvlText w:val="(%5)"/>
      <w:lvlJc w:val="left"/>
      <w:pPr>
        <w:tabs>
          <w:tab w:val="num" w:pos="2160"/>
        </w:tabs>
        <w:ind w:left="18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5F5E10C"/>
    <w:multiLevelType w:val="multilevel"/>
    <w:tmpl w:val="4B1CF5BE"/>
    <w:lvl w:ilvl="0">
      <w:start w:val="1"/>
      <w:numFmt w:val="none"/>
      <w:pStyle w:val="QFOptionReset"/>
      <w:suff w:val="nothing"/>
      <w:lvlText w:val=""/>
      <w:lvlJc w:val="left"/>
      <w:pPr>
        <w:ind w:left="720" w:hanging="360"/>
      </w:pPr>
    </w:lvl>
    <w:lvl w:ilvl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5F5E10D"/>
    <w:multiLevelType w:val="multilevel"/>
    <w:tmpl w:val="12A8021E"/>
    <w:lvl w:ilvl="0">
      <w:start w:val="1"/>
      <w:numFmt w:val="none"/>
      <w:pStyle w:val="ListNumberalphaReset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(%2)"/>
      <w:lvlJc w:val="left"/>
      <w:pPr>
        <w:tabs>
          <w:tab w:val="num" w:pos="1440"/>
        </w:tabs>
        <w:ind w:left="72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5F5E111"/>
    <w:multiLevelType w:val="multilevel"/>
    <w:tmpl w:val="E2847188"/>
    <w:lvl w:ilvl="0">
      <w:start w:val="1"/>
      <w:numFmt w:val="decimal"/>
      <w:lvlText w:val="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Zero"/>
      <w:suff w:val="nothing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C8E22EE"/>
    <w:multiLevelType w:val="multilevel"/>
    <w:tmpl w:val="9904D2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07406028">
    <w:abstractNumId w:val="0"/>
    <w:lvlOverride w:ilvl="0"/>
    <w:lvlOverride w:ilvl="1"/>
    <w:lvlOverride w:ilvl="2"/>
    <w:lvlOverride w:ilvl="3"/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0198594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75350138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2002654774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711614459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999845805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CA1"/>
    <w:rsid w:val="00462CA1"/>
    <w:rsid w:val="00A92C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4300EE5"/>
  <w15:chartTrackingRefBased/>
  <w15:docId w15:val="{33B2CABE-7CA2-4A1A-95B3-019BCACAF0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qFormat="1"/>
    <w:lsdException w:name="Title" w:qFormat="1"/>
    <w:lsdException w:name="Default Paragraph Font" w:uiPriority="1"/>
    <w:lsdException w:name="Subtitle" w:qFormat="1"/>
    <w:lsdException w:name="Strong" w:qFormat="1"/>
    <w:lsdException w:name="Emphasis" w:qFormat="1"/>
    <w:lsdException w:name="Normal Table" w:semiHidden="1" w:unhideWhenUsed="1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pPr>
      <w:spacing w:before="60" w:after="60" w:line="240" w:lineRule="atLeast"/>
    </w:pPr>
    <w:rPr>
      <w:rFonts w:eastAsiaTheme="minorEastAsia"/>
    </w:rPr>
  </w:style>
  <w:style w:type="paragraph" w:styleId="Heading1">
    <w:name w:val="heading 1"/>
    <w:basedOn w:val="Normal"/>
    <w:next w:val="BodyTextIndent"/>
    <w:link w:val="Heading1Char"/>
    <w:qFormat/>
    <w:pPr>
      <w:keepNext/>
      <w:tabs>
        <w:tab w:val="left" w:pos="0"/>
        <w:tab w:val="num" w:pos="1080"/>
      </w:tabs>
      <w:spacing w:before="480" w:after="320" w:line="320" w:lineRule="atLeast"/>
      <w:outlineLvl w:val="0"/>
    </w:pPr>
    <w:rPr>
      <w:rFonts w:ascii="Arial" w:hAnsi="Arial" w:cs="Arial"/>
      <w:b/>
      <w:bCs/>
      <w:sz w:val="28"/>
      <w:szCs w:val="28"/>
    </w:rPr>
  </w:style>
  <w:style w:type="paragraph" w:styleId="Heading2">
    <w:name w:val="heading 2"/>
    <w:basedOn w:val="Normal"/>
    <w:next w:val="BodyTextIndent"/>
    <w:link w:val="Heading2Char"/>
    <w:qFormat/>
    <w:pPr>
      <w:keepNext/>
      <w:keepLines/>
      <w:tabs>
        <w:tab w:val="left" w:pos="0"/>
        <w:tab w:val="num" w:pos="1080"/>
        <w:tab w:val="num" w:pos="1440"/>
      </w:tabs>
      <w:spacing w:before="240"/>
      <w:outlineLvl w:val="1"/>
    </w:pPr>
    <w:rPr>
      <w:rFonts w:ascii="Arial" w:hAnsi="Arial" w:cs="Arial"/>
      <w:b/>
      <w:bCs/>
      <w:sz w:val="26"/>
      <w:szCs w:val="26"/>
    </w:rPr>
  </w:style>
  <w:style w:type="paragraph" w:styleId="Heading3">
    <w:name w:val="heading 3"/>
    <w:basedOn w:val="Normal"/>
    <w:next w:val="BodyTextIndent"/>
    <w:qFormat/>
    <w:pPr>
      <w:keepNext/>
      <w:keepLines/>
      <w:spacing w:before="240" w:after="120"/>
      <w:outlineLvl w:val="2"/>
    </w:pPr>
    <w:rPr>
      <w:rFonts w:ascii="Arial" w:hAnsi="Arial" w:cs="Arial"/>
      <w:b/>
      <w:bCs/>
      <w:sz w:val="24"/>
      <w:szCs w:val="24"/>
    </w:rPr>
  </w:style>
  <w:style w:type="paragraph" w:styleId="Heading4">
    <w:name w:val="heading 4"/>
    <w:basedOn w:val="Normal"/>
    <w:next w:val="BodyTextIndent"/>
    <w:qFormat/>
    <w:pPr>
      <w:keepNext/>
      <w:keepLines/>
      <w:spacing w:before="240" w:after="120"/>
      <w:outlineLvl w:val="3"/>
    </w:pPr>
    <w:rPr>
      <w:rFonts w:ascii="Arial" w:hAnsi="Arial" w:cs="Arial"/>
      <w:b/>
      <w:bCs/>
      <w:sz w:val="22"/>
      <w:szCs w:val="22"/>
    </w:rPr>
  </w:style>
  <w:style w:type="paragraph" w:styleId="Heading5">
    <w:name w:val="heading 5"/>
    <w:basedOn w:val="Normal"/>
    <w:next w:val="BodyTextIndent"/>
    <w:qFormat/>
    <w:pPr>
      <w:keepNext/>
      <w:keepLines/>
      <w:spacing w:before="240" w:after="120"/>
      <w:outlineLvl w:val="4"/>
    </w:pPr>
    <w:rPr>
      <w:rFonts w:ascii="Arial" w:hAnsi="Arial" w:cs="Arial"/>
      <w:b/>
      <w:bCs/>
      <w:i/>
      <w:iCs/>
      <w:sz w:val="22"/>
      <w:szCs w:val="22"/>
    </w:rPr>
  </w:style>
  <w:style w:type="paragraph" w:styleId="Heading6">
    <w:name w:val="heading 6"/>
    <w:basedOn w:val="Normal"/>
    <w:next w:val="BodyTextIndent"/>
    <w:qFormat/>
    <w:pPr>
      <w:keepNext/>
      <w:keepLines/>
      <w:spacing w:before="240" w:after="120"/>
      <w:outlineLvl w:val="5"/>
    </w:pPr>
    <w:rPr>
      <w:rFonts w:ascii="Arial" w:hAnsi="Arial" w:cs="Arial"/>
      <w:i/>
      <w:i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link w:val="BodyTextIndentChar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locked/>
    <w:rPr>
      <w:rFonts w:ascii="DengXian" w:eastAsiaTheme="minorEastAsia" w:hAnsi="DengXian" w:hint="eastAsia"/>
    </w:rPr>
  </w:style>
  <w:style w:type="character" w:customStyle="1" w:styleId="Heading1Char">
    <w:name w:val="Heading 1 Char"/>
    <w:basedOn w:val="DefaultParagraphFont"/>
    <w:link w:val="Heading1"/>
    <w:locked/>
    <w:rPr>
      <w:rFonts w:asciiTheme="majorHAnsi" w:eastAsiaTheme="majorEastAsia" w:hAnsiTheme="majorHAnsi" w:cstheme="majorBidi" w:hint="default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locked/>
    <w:rPr>
      <w:rFonts w:asciiTheme="majorHAnsi" w:eastAsiaTheme="majorEastAsia" w:hAnsiTheme="majorHAnsi" w:cstheme="majorBidi" w:hint="default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rPr>
      <w:rFonts w:asciiTheme="majorHAnsi" w:eastAsiaTheme="majorEastAsia" w:hAnsiTheme="majorHAnsi" w:cstheme="majorBidi" w:hint="default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rPr>
      <w:rFonts w:asciiTheme="majorHAnsi" w:eastAsiaTheme="majorEastAsia" w:hAnsiTheme="majorHAnsi" w:cstheme="majorBidi" w:hint="default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rPr>
      <w:rFonts w:asciiTheme="majorHAnsi" w:eastAsiaTheme="majorEastAsia" w:hAnsiTheme="majorHAnsi" w:cstheme="majorBidi" w:hint="default"/>
      <w:color w:val="2F5496" w:themeColor="accent1" w:themeShade="BF"/>
    </w:rPr>
  </w:style>
  <w:style w:type="character" w:customStyle="1" w:styleId="Heading6Char">
    <w:name w:val="Heading 6 Char"/>
    <w:basedOn w:val="DefaultParagraphFont"/>
    <w:rPr>
      <w:rFonts w:asciiTheme="majorHAnsi" w:eastAsiaTheme="majorEastAsia" w:hAnsiTheme="majorHAnsi" w:cstheme="majorBidi" w:hint="default"/>
      <w:color w:val="1F3763" w:themeColor="accent1" w:themeShade="7F"/>
    </w:rPr>
  </w:style>
  <w:style w:type="paragraph" w:customStyle="1" w:styleId="msonormal0">
    <w:name w:val="msonormal"/>
    <w:basedOn w:val="Normal"/>
    <w:pPr>
      <w:spacing w:before="100" w:beforeAutospacing="1" w:after="100" w:afterAutospacing="1" w:line="240" w:lineRule="auto"/>
    </w:pPr>
    <w:rPr>
      <w:sz w:val="24"/>
      <w:szCs w:val="24"/>
    </w:rPr>
  </w:style>
  <w:style w:type="paragraph" w:styleId="TOC1">
    <w:name w:val="toc 1"/>
    <w:basedOn w:val="Normal"/>
    <w:autoRedefine/>
    <w:pPr>
      <w:spacing w:before="100" w:beforeAutospacing="1" w:after="100" w:afterAutospacing="1"/>
    </w:pPr>
    <w:rPr>
      <w:sz w:val="24"/>
      <w:szCs w:val="24"/>
    </w:rPr>
  </w:style>
  <w:style w:type="paragraph" w:styleId="TOC2">
    <w:name w:val="toc 2"/>
    <w:basedOn w:val="Normal"/>
    <w:autoRedefine/>
    <w:pPr>
      <w:pBdr>
        <w:top w:val="single" w:sz="4" w:space="1" w:color="auto"/>
        <w:bottom w:val="single" w:sz="4" w:space="1" w:color="auto"/>
      </w:pBdr>
      <w:tabs>
        <w:tab w:val="left" w:pos="504"/>
        <w:tab w:val="right" w:leader="dot" w:pos="7200"/>
      </w:tabs>
      <w:spacing w:before="120" w:after="0"/>
      <w:jc w:val="both"/>
    </w:pPr>
    <w:rPr>
      <w:rFonts w:ascii="Arial" w:hAnsi="Arial" w:cs="Arial"/>
      <w:b/>
      <w:bCs/>
      <w:sz w:val="17"/>
      <w:szCs w:val="17"/>
    </w:rPr>
  </w:style>
  <w:style w:type="paragraph" w:styleId="FootnoteText">
    <w:name w:val="footnote text"/>
    <w:basedOn w:val="Normal"/>
    <w:link w:val="FootnoteTextChar"/>
  </w:style>
  <w:style w:type="character" w:customStyle="1" w:styleId="FootnoteTextChar">
    <w:name w:val="Footnote Text Char"/>
    <w:basedOn w:val="DefaultParagraphFont"/>
    <w:link w:val="FootnoteText"/>
    <w:locked/>
    <w:rPr>
      <w:rFonts w:ascii="DengXian" w:eastAsiaTheme="minorEastAsia" w:hAnsi="DengXian" w:hint="eastAsia"/>
    </w:rPr>
  </w:style>
  <w:style w:type="paragraph" w:styleId="CommentText">
    <w:name w:val="annotation text"/>
    <w:basedOn w:val="Normal"/>
    <w:link w:val="CommentTextChar"/>
    <w:pPr>
      <w:spacing w:before="100" w:beforeAutospacing="1" w:after="100" w:afterAutospacing="1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locked/>
    <w:rPr>
      <w:rFonts w:ascii="DengXian" w:eastAsiaTheme="minorEastAsia" w:hAnsi="DengXian" w:hint="eastAsia"/>
    </w:rPr>
  </w:style>
  <w:style w:type="paragraph" w:styleId="Header">
    <w:name w:val="header"/>
    <w:basedOn w:val="Normal"/>
    <w:link w:val="HeaderChar"/>
    <w:pPr>
      <w:tabs>
        <w:tab w:val="right" w:pos="8306"/>
      </w:tabs>
      <w:spacing w:before="0" w:after="80"/>
      <w:ind w:left="-1440"/>
    </w:pPr>
    <w:rPr>
      <w:rFonts w:ascii="Arial" w:hAnsi="Arial" w:cs="Arial"/>
      <w:b/>
      <w:bCs/>
      <w:sz w:val="16"/>
      <w:szCs w:val="16"/>
    </w:rPr>
  </w:style>
  <w:style w:type="character" w:customStyle="1" w:styleId="HeaderChar">
    <w:name w:val="Header Char"/>
    <w:basedOn w:val="DefaultParagraphFont"/>
    <w:link w:val="Header"/>
    <w:locked/>
    <w:rPr>
      <w:rFonts w:ascii="DengXian" w:eastAsiaTheme="minorEastAsia" w:hAnsi="DengXian" w:hint="eastAsia"/>
    </w:rPr>
  </w:style>
  <w:style w:type="paragraph" w:styleId="Footer">
    <w:name w:val="footer"/>
    <w:basedOn w:val="Normal"/>
    <w:link w:val="FooterChar"/>
    <w:pPr>
      <w:tabs>
        <w:tab w:val="center" w:pos="4153"/>
      </w:tabs>
      <w:spacing w:before="0" w:after="0"/>
      <w:ind w:left="1080" w:hanging="1080"/>
    </w:pPr>
    <w:rPr>
      <w:rFonts w:ascii="Arial" w:hAnsi="Arial" w:cs="Arial"/>
      <w:sz w:val="14"/>
      <w:szCs w:val="14"/>
    </w:rPr>
  </w:style>
  <w:style w:type="character" w:customStyle="1" w:styleId="FooterChar">
    <w:name w:val="Footer Char"/>
    <w:basedOn w:val="DefaultParagraphFont"/>
    <w:link w:val="Footer"/>
    <w:locked/>
    <w:rPr>
      <w:rFonts w:ascii="DengXian" w:eastAsiaTheme="minorEastAsia" w:hAnsi="DengXian" w:hint="eastAsia"/>
    </w:rPr>
  </w:style>
  <w:style w:type="paragraph" w:styleId="BodyText">
    <w:name w:val="Body Text"/>
    <w:basedOn w:val="Normal"/>
    <w:link w:val="BodyTextChar"/>
    <w:pPr>
      <w:snapToGrid w:val="0"/>
      <w:ind w:firstLine="245"/>
    </w:pPr>
  </w:style>
  <w:style w:type="character" w:customStyle="1" w:styleId="BodyTextChar">
    <w:name w:val="Body Text Char"/>
    <w:basedOn w:val="DefaultParagraphFont"/>
    <w:link w:val="BodyText"/>
    <w:locked/>
    <w:rPr>
      <w:rFonts w:ascii="DengXian" w:eastAsiaTheme="minorEastAsia" w:hAnsi="DengXian" w:hint="eastAsia"/>
    </w:rPr>
  </w:style>
  <w:style w:type="paragraph" w:styleId="Caption">
    <w:name w:val="caption"/>
    <w:basedOn w:val="Normal"/>
    <w:next w:val="BodyText"/>
    <w:qFormat/>
    <w:pPr>
      <w:tabs>
        <w:tab w:val="num" w:pos="1080"/>
        <w:tab w:val="num" w:pos="1440"/>
      </w:tabs>
      <w:spacing w:line="240" w:lineRule="auto"/>
      <w:ind w:left="1080" w:hanging="1080"/>
    </w:pPr>
    <w:rPr>
      <w:rFonts w:ascii="Arial" w:hAnsi="Arial" w:cs="Arial"/>
      <w:b/>
      <w:bCs/>
      <w:sz w:val="18"/>
      <w:szCs w:val="18"/>
    </w:rPr>
  </w:style>
  <w:style w:type="paragraph" w:styleId="ListBullet">
    <w:name w:val="List Bullet"/>
    <w:basedOn w:val="Normal"/>
    <w:pPr>
      <w:numPr>
        <w:numId w:val="1"/>
      </w:numPr>
      <w:spacing w:before="0" w:after="0"/>
    </w:pPr>
  </w:style>
  <w:style w:type="paragraph" w:styleId="ListNumber">
    <w:name w:val="List Number"/>
    <w:basedOn w:val="Normal"/>
    <w:pPr>
      <w:numPr>
        <w:ilvl w:val="1"/>
        <w:numId w:val="2"/>
      </w:numPr>
      <w:tabs>
        <w:tab w:val="num" w:pos="360"/>
      </w:tabs>
      <w:spacing w:before="0" w:after="0" w:line="220" w:lineRule="atLeast"/>
      <w:ind w:left="360"/>
    </w:pPr>
  </w:style>
  <w:style w:type="paragraph" w:styleId="ListBullet2">
    <w:name w:val="List Bullet 2"/>
    <w:basedOn w:val="Normal"/>
    <w:pPr>
      <w:numPr>
        <w:ilvl w:val="1"/>
        <w:numId w:val="1"/>
      </w:numPr>
      <w:spacing w:before="0" w:after="0"/>
    </w:pPr>
  </w:style>
  <w:style w:type="paragraph" w:styleId="ListBullet3">
    <w:name w:val="List Bullet 3"/>
    <w:basedOn w:val="Normal"/>
    <w:pPr>
      <w:numPr>
        <w:ilvl w:val="2"/>
        <w:numId w:val="1"/>
      </w:numPr>
      <w:spacing w:before="0" w:after="0"/>
    </w:pPr>
  </w:style>
  <w:style w:type="paragraph" w:styleId="ListBullet4">
    <w:name w:val="List Bullet 4"/>
    <w:basedOn w:val="Normal"/>
    <w:pPr>
      <w:numPr>
        <w:ilvl w:val="3"/>
        <w:numId w:val="1"/>
      </w:numPr>
      <w:spacing w:before="0" w:after="0"/>
    </w:pPr>
  </w:style>
  <w:style w:type="paragraph" w:styleId="ListNumber2">
    <w:name w:val="List Number 2"/>
    <w:basedOn w:val="Normal"/>
    <w:pPr>
      <w:numPr>
        <w:ilvl w:val="2"/>
        <w:numId w:val="2"/>
      </w:numPr>
      <w:tabs>
        <w:tab w:val="num" w:pos="720"/>
      </w:tabs>
      <w:spacing w:before="0" w:after="0"/>
      <w:ind w:left="720"/>
    </w:pPr>
  </w:style>
  <w:style w:type="paragraph" w:styleId="ListNumber3">
    <w:name w:val="List Number 3"/>
    <w:basedOn w:val="Normal"/>
    <w:pPr>
      <w:numPr>
        <w:ilvl w:val="3"/>
        <w:numId w:val="2"/>
      </w:numPr>
      <w:tabs>
        <w:tab w:val="num" w:pos="1080"/>
      </w:tabs>
      <w:spacing w:before="0" w:after="0"/>
      <w:ind w:left="1080"/>
    </w:pPr>
  </w:style>
  <w:style w:type="paragraph" w:styleId="ListNumber4">
    <w:name w:val="List Number 4"/>
    <w:basedOn w:val="Normal"/>
    <w:pPr>
      <w:numPr>
        <w:ilvl w:val="4"/>
        <w:numId w:val="2"/>
      </w:numPr>
      <w:tabs>
        <w:tab w:val="num" w:pos="1440"/>
      </w:tabs>
      <w:spacing w:before="0" w:after="0"/>
      <w:ind w:left="1440"/>
    </w:pPr>
  </w:style>
  <w:style w:type="paragraph" w:styleId="Title">
    <w:name w:val="Title"/>
    <w:basedOn w:val="Normal"/>
    <w:link w:val="TitleChar"/>
    <w:qFormat/>
    <w:pPr>
      <w:spacing w:before="100" w:beforeAutospacing="1" w:after="100" w:afterAutospacing="1" w:line="320" w:lineRule="atLeast"/>
    </w:pPr>
    <w:rPr>
      <w:rFonts w:ascii="Arial" w:eastAsia="Times New Roman" w:hAnsi="Arial" w:cs="Arial"/>
      <w:b/>
      <w:sz w:val="32"/>
      <w:szCs w:val="32"/>
    </w:rPr>
  </w:style>
  <w:style w:type="character" w:customStyle="1" w:styleId="TitleChar">
    <w:name w:val="Title Char"/>
    <w:basedOn w:val="DefaultParagraphFont"/>
    <w:link w:val="Title"/>
    <w:locked/>
    <w:rPr>
      <w:rFonts w:asciiTheme="majorHAnsi" w:eastAsiaTheme="majorEastAsia" w:hAnsiTheme="majorHAnsi" w:cstheme="majorBidi" w:hint="default"/>
      <w:spacing w:val="-10"/>
      <w:kern w:val="28"/>
      <w:sz w:val="56"/>
      <w:szCs w:val="56"/>
    </w:rPr>
  </w:style>
  <w:style w:type="paragraph" w:styleId="ListContinue">
    <w:name w:val="List Continue"/>
    <w:basedOn w:val="Normal"/>
    <w:pPr>
      <w:spacing w:before="0" w:after="0"/>
      <w:ind w:left="360"/>
    </w:pPr>
  </w:style>
  <w:style w:type="paragraph" w:styleId="ListContinue2">
    <w:name w:val="List Continue 2"/>
    <w:basedOn w:val="Normal"/>
    <w:pPr>
      <w:spacing w:before="0" w:after="0"/>
      <w:ind w:left="720"/>
    </w:pPr>
  </w:style>
  <w:style w:type="paragraph" w:styleId="ListContinue3">
    <w:name w:val="List Continue 3"/>
    <w:basedOn w:val="Normal"/>
    <w:pPr>
      <w:spacing w:before="0" w:after="0"/>
      <w:ind w:left="1080"/>
    </w:pPr>
  </w:style>
  <w:style w:type="paragraph" w:styleId="ListContinue4">
    <w:name w:val="List Continue 4"/>
    <w:basedOn w:val="Normal"/>
    <w:pPr>
      <w:spacing w:before="0" w:after="0"/>
      <w:ind w:left="1440"/>
    </w:pPr>
  </w:style>
  <w:style w:type="paragraph" w:styleId="Subtitle">
    <w:name w:val="Subtitle"/>
    <w:basedOn w:val="Normal"/>
    <w:link w:val="SubtitleChar"/>
    <w:qFormat/>
    <w:pPr>
      <w:spacing w:before="100" w:beforeAutospacing="1" w:after="100" w:afterAutospacing="1" w:line="280" w:lineRule="atLeast"/>
    </w:pPr>
    <w:rPr>
      <w:rFonts w:ascii="Arial" w:hAnsi="Arial" w:cs="Arial"/>
      <w:sz w:val="28"/>
      <w:szCs w:val="28"/>
    </w:rPr>
  </w:style>
  <w:style w:type="character" w:customStyle="1" w:styleId="SubtitleChar">
    <w:name w:val="Subtitle Char"/>
    <w:basedOn w:val="DefaultParagraphFont"/>
    <w:link w:val="Subtitle"/>
    <w:locked/>
    <w:rPr>
      <w:rFonts w:asciiTheme="minorHAnsi" w:eastAsiaTheme="minorEastAsia" w:hAnsiTheme="minorHAnsi" w:cstheme="minorBidi" w:hint="default"/>
      <w:color w:val="5A5A5A" w:themeColor="text1" w:themeTint="A5"/>
      <w:spacing w:val="15"/>
      <w:sz w:val="22"/>
      <w:szCs w:val="22"/>
    </w:rPr>
  </w:style>
  <w:style w:type="paragraph" w:styleId="BlockText">
    <w:name w:val="Block Text"/>
    <w:basedOn w:val="Normal"/>
    <w:pPr>
      <w:spacing w:line="220" w:lineRule="atLeast"/>
      <w:ind w:left="360" w:right="360"/>
    </w:pPr>
    <w:rPr>
      <w:rFonts w:ascii="Arial" w:hAnsi="Arial" w:cs="Arial"/>
      <w:sz w:val="18"/>
      <w:szCs w:val="18"/>
    </w:rPr>
  </w:style>
  <w:style w:type="paragraph" w:customStyle="1" w:styleId="ListTitle">
    <w:name w:val="List Title"/>
    <w:basedOn w:val="Normal"/>
    <w:next w:val="BodyText"/>
    <w:pPr>
      <w:spacing w:before="0" w:after="0"/>
      <w:ind w:left="360"/>
      <w:jc w:val="center"/>
    </w:pPr>
    <w:rPr>
      <w:rFonts w:ascii="Arial" w:hAnsi="Arial" w:cs="Arial"/>
      <w:b/>
      <w:bCs/>
    </w:rPr>
  </w:style>
  <w:style w:type="paragraph" w:customStyle="1" w:styleId="ListNumberReset">
    <w:name w:val="List Number Reset"/>
    <w:basedOn w:val="Normal"/>
    <w:pPr>
      <w:numPr>
        <w:numId w:val="2"/>
      </w:numPr>
      <w:spacing w:before="0" w:after="0" w:line="240" w:lineRule="auto"/>
      <w:ind w:left="0"/>
      <w:jc w:val="center"/>
    </w:pPr>
    <w:rPr>
      <w:b/>
      <w:bCs/>
      <w:sz w:val="18"/>
      <w:szCs w:val="18"/>
    </w:rPr>
  </w:style>
  <w:style w:type="paragraph" w:customStyle="1" w:styleId="TableTitle">
    <w:name w:val="Table Title"/>
    <w:basedOn w:val="Normal"/>
    <w:pPr>
      <w:keepNext/>
      <w:tabs>
        <w:tab w:val="left" w:pos="1080"/>
      </w:tabs>
      <w:spacing w:before="360" w:after="0"/>
      <w:ind w:left="1080" w:hanging="1080"/>
    </w:pPr>
    <w:rPr>
      <w:rFonts w:ascii="Arial" w:hAnsi="Arial" w:cs="Arial"/>
      <w:b/>
      <w:bCs/>
      <w:sz w:val="18"/>
      <w:szCs w:val="18"/>
    </w:rPr>
  </w:style>
  <w:style w:type="paragraph" w:customStyle="1" w:styleId="QFQuestion">
    <w:name w:val="QF Question"/>
    <w:basedOn w:val="Normal"/>
    <w:pPr>
      <w:keepNext/>
      <w:numPr>
        <w:ilvl w:val="1"/>
        <w:numId w:val="3"/>
      </w:numPr>
      <w:tabs>
        <w:tab w:val="num" w:pos="0"/>
        <w:tab w:val="num" w:pos="360"/>
        <w:tab w:val="num" w:pos="720"/>
      </w:tabs>
      <w:spacing w:before="240" w:after="40"/>
      <w:ind w:left="0" w:hanging="504"/>
    </w:pPr>
    <w:rPr>
      <w:rFonts w:ascii="Arial" w:hAnsi="Arial" w:cs="Arial"/>
      <w:sz w:val="18"/>
      <w:szCs w:val="18"/>
    </w:rPr>
  </w:style>
  <w:style w:type="paragraph" w:customStyle="1" w:styleId="QFOptionReset">
    <w:name w:val="QF Option Reset"/>
    <w:basedOn w:val="Normal"/>
    <w:pPr>
      <w:numPr>
        <w:numId w:val="4"/>
      </w:numPr>
      <w:spacing w:before="0" w:after="0" w:line="240" w:lineRule="auto"/>
      <w:ind w:left="0"/>
      <w:jc w:val="center"/>
    </w:pPr>
    <w:rPr>
      <w:rFonts w:ascii="Arial" w:hAnsi="Arial" w:cs="Arial"/>
      <w:b/>
      <w:bCs/>
    </w:rPr>
  </w:style>
  <w:style w:type="paragraph" w:customStyle="1" w:styleId="QFOption">
    <w:name w:val="QF Option"/>
    <w:basedOn w:val="Normal"/>
    <w:pPr>
      <w:keepNext/>
      <w:numPr>
        <w:ilvl w:val="1"/>
        <w:numId w:val="4"/>
      </w:numPr>
      <w:tabs>
        <w:tab w:val="num" w:pos="288"/>
      </w:tabs>
      <w:spacing w:line="220" w:lineRule="atLeast"/>
      <w:ind w:left="60" w:right="60" w:firstLine="0"/>
    </w:pPr>
    <w:rPr>
      <w:rFonts w:ascii="Arial" w:hAnsi="Arial" w:cs="Arial"/>
    </w:rPr>
  </w:style>
  <w:style w:type="paragraph" w:customStyle="1" w:styleId="ListNumberalphaReset">
    <w:name w:val="List Number alpha Reset"/>
    <w:basedOn w:val="Normal"/>
    <w:pPr>
      <w:numPr>
        <w:numId w:val="5"/>
      </w:numPr>
      <w:spacing w:before="0" w:after="0" w:line="240" w:lineRule="auto"/>
      <w:ind w:left="0"/>
    </w:pPr>
    <w:rPr>
      <w:sz w:val="2"/>
      <w:szCs w:val="2"/>
    </w:rPr>
  </w:style>
  <w:style w:type="paragraph" w:customStyle="1" w:styleId="ListNumberalpha">
    <w:name w:val="List Number alpha"/>
    <w:basedOn w:val="Normal"/>
    <w:pPr>
      <w:numPr>
        <w:ilvl w:val="1"/>
        <w:numId w:val="5"/>
      </w:numPr>
      <w:tabs>
        <w:tab w:val="num" w:pos="360"/>
      </w:tabs>
      <w:spacing w:before="0" w:after="0"/>
      <w:ind w:left="360"/>
    </w:pPr>
  </w:style>
  <w:style w:type="paragraph" w:customStyle="1" w:styleId="BodyTextFirst">
    <w:name w:val="Body Text First"/>
    <w:basedOn w:val="BodyText"/>
    <w:pPr>
      <w:ind w:firstLine="0"/>
    </w:pPr>
  </w:style>
  <w:style w:type="paragraph" w:customStyle="1" w:styleId="BlockQuote">
    <w:name w:val="Block Quote"/>
    <w:basedOn w:val="Normal"/>
    <w:pPr>
      <w:ind w:left="360" w:right="360"/>
    </w:pPr>
    <w:rPr>
      <w:rFonts w:ascii="Arial" w:hAnsi="Arial" w:cs="Arial"/>
      <w:sz w:val="18"/>
      <w:szCs w:val="18"/>
    </w:rPr>
  </w:style>
  <w:style w:type="paragraph" w:customStyle="1" w:styleId="Figure">
    <w:name w:val="Figure"/>
    <w:basedOn w:val="BodyText"/>
    <w:next w:val="BodyText"/>
    <w:pPr>
      <w:keepNext/>
      <w:spacing w:line="240" w:lineRule="auto"/>
      <w:ind w:firstLine="0"/>
    </w:pPr>
  </w:style>
  <w:style w:type="paragraph" w:customStyle="1" w:styleId="QFNormal">
    <w:name w:val="QF Normal"/>
    <w:basedOn w:val="Normal"/>
    <w:pPr>
      <w:spacing w:line="220" w:lineRule="atLeast"/>
    </w:pPr>
    <w:rPr>
      <w:rFonts w:ascii="Arial" w:hAnsi="Arial" w:cs="Arial"/>
      <w:sz w:val="18"/>
      <w:szCs w:val="18"/>
    </w:rPr>
  </w:style>
  <w:style w:type="paragraph" w:customStyle="1" w:styleId="QFHeading">
    <w:name w:val="QF Heading"/>
    <w:basedOn w:val="Normal"/>
    <w:next w:val="QFNormal"/>
    <w:pPr>
      <w:spacing w:before="120"/>
    </w:pPr>
    <w:rPr>
      <w:rFonts w:ascii="Arial" w:hAnsi="Arial" w:cs="Arial"/>
      <w:b/>
      <w:bCs/>
      <w:i/>
      <w:iCs/>
      <w:sz w:val="24"/>
      <w:szCs w:val="24"/>
    </w:rPr>
  </w:style>
  <w:style w:type="paragraph" w:customStyle="1" w:styleId="QFFeedback">
    <w:name w:val="QF Feedback"/>
    <w:basedOn w:val="Normal"/>
    <w:pPr>
      <w:spacing w:before="100" w:beforeAutospacing="1" w:after="100" w:afterAutospacing="1"/>
    </w:pPr>
    <w:rPr>
      <w:rFonts w:ascii="Arial" w:hAnsi="Arial" w:cs="Arial"/>
    </w:rPr>
  </w:style>
  <w:style w:type="paragraph" w:customStyle="1" w:styleId="QFGrade">
    <w:name w:val="QF Grade"/>
    <w:basedOn w:val="Normal"/>
    <w:pPr>
      <w:keepNext/>
      <w:spacing w:before="100" w:beforeAutospacing="1" w:after="100" w:afterAutospacing="1" w:line="220" w:lineRule="atLeast"/>
    </w:pPr>
    <w:rPr>
      <w:rFonts w:ascii="Arial" w:hAnsi="Arial" w:cs="Arial"/>
      <w:i/>
      <w:iCs/>
    </w:rPr>
  </w:style>
  <w:style w:type="paragraph" w:customStyle="1" w:styleId="QFType">
    <w:name w:val="QF Type"/>
    <w:basedOn w:val="Normal"/>
    <w:pPr>
      <w:keepNext/>
      <w:spacing w:before="100" w:beforeAutospacing="1" w:after="100" w:afterAutospacing="1"/>
    </w:pPr>
    <w:rPr>
      <w:rFonts w:ascii="Arial" w:hAnsi="Arial" w:cs="Arial"/>
      <w:i/>
      <w:iCs/>
      <w:sz w:val="18"/>
      <w:szCs w:val="18"/>
    </w:rPr>
  </w:style>
  <w:style w:type="paragraph" w:customStyle="1" w:styleId="QFName">
    <w:name w:val="QF Name"/>
    <w:basedOn w:val="Normal"/>
    <w:pPr>
      <w:keepNext/>
      <w:spacing w:before="100" w:beforeAutospacing="1" w:after="100" w:afterAutospacing="1"/>
    </w:pPr>
    <w:rPr>
      <w:rFonts w:ascii="Arial" w:hAnsi="Arial" w:cs="Arial"/>
      <w:i/>
      <w:iCs/>
      <w:sz w:val="18"/>
      <w:szCs w:val="18"/>
    </w:rPr>
  </w:style>
  <w:style w:type="paragraph" w:customStyle="1" w:styleId="QFWeight">
    <w:name w:val="QF Weight"/>
    <w:basedOn w:val="Normal"/>
    <w:pPr>
      <w:keepNext/>
      <w:spacing w:before="100" w:beforeAutospacing="1" w:after="100" w:afterAutospacing="1"/>
      <w:jc w:val="right"/>
    </w:pPr>
    <w:rPr>
      <w:rFonts w:ascii="Arial" w:hAnsi="Arial" w:cs="Arial"/>
      <w:i/>
      <w:iCs/>
      <w:sz w:val="18"/>
      <w:szCs w:val="18"/>
    </w:rPr>
  </w:style>
  <w:style w:type="paragraph" w:customStyle="1" w:styleId="QFCaseStudy">
    <w:name w:val="QF CaseStudy"/>
    <w:basedOn w:val="Normal"/>
    <w:pPr>
      <w:spacing w:before="100" w:beforeAutospacing="1" w:after="100" w:afterAutospacing="1" w:line="220" w:lineRule="atLeast"/>
    </w:pPr>
    <w:rPr>
      <w:rFonts w:ascii="Arial" w:hAnsi="Arial" w:cs="Arial"/>
      <w:sz w:val="18"/>
      <w:szCs w:val="18"/>
    </w:rPr>
  </w:style>
  <w:style w:type="paragraph" w:customStyle="1" w:styleId="QFAnswer">
    <w:name w:val="QF Answer"/>
    <w:basedOn w:val="Normal"/>
    <w:pPr>
      <w:spacing w:before="100" w:beforeAutospacing="1" w:after="100" w:afterAutospacing="1"/>
    </w:pPr>
    <w:rPr>
      <w:rFonts w:ascii="Arial" w:hAnsi="Arial" w:cs="Arial"/>
      <w:sz w:val="18"/>
      <w:szCs w:val="18"/>
    </w:rPr>
  </w:style>
  <w:style w:type="paragraph" w:customStyle="1" w:styleId="QFItemNumber">
    <w:name w:val="QF Item Number"/>
    <w:basedOn w:val="Normal"/>
    <w:pPr>
      <w:numPr>
        <w:ilvl w:val="1"/>
        <w:numId w:val="6"/>
      </w:numPr>
      <w:spacing w:before="0" w:after="0" w:line="240" w:lineRule="auto"/>
      <w:ind w:left="0" w:firstLine="0"/>
    </w:pPr>
    <w:rPr>
      <w:rFonts w:ascii="Arial" w:hAnsi="Arial" w:cs="Arial"/>
      <w:b/>
      <w:bCs/>
      <w:sz w:val="18"/>
      <w:szCs w:val="18"/>
    </w:rPr>
  </w:style>
  <w:style w:type="paragraph" w:customStyle="1" w:styleId="QFID">
    <w:name w:val="QF ID"/>
    <w:basedOn w:val="Normal"/>
    <w:pPr>
      <w:keepNext/>
      <w:spacing w:before="100" w:beforeAutospacing="1" w:after="100" w:afterAutospacing="1"/>
    </w:pPr>
    <w:rPr>
      <w:rFonts w:ascii="Arial" w:hAnsi="Arial" w:cs="Arial"/>
      <w:sz w:val="18"/>
      <w:szCs w:val="18"/>
    </w:rPr>
  </w:style>
  <w:style w:type="paragraph" w:customStyle="1" w:styleId="spacer">
    <w:name w:val="spacer"/>
    <w:rPr>
      <w:rFonts w:ascii="Arial" w:eastAsiaTheme="minorEastAsia" w:hAnsi="Arial" w:cs="Arial"/>
      <w:color w:val="FFFFFF"/>
      <w:sz w:val="2"/>
      <w:szCs w:val="2"/>
    </w:rPr>
  </w:style>
  <w:style w:type="paragraph" w:customStyle="1" w:styleId="TableHead">
    <w:name w:val="Table Head"/>
    <w:basedOn w:val="Normal"/>
    <w:pPr>
      <w:keepNext/>
      <w:spacing w:before="100" w:beforeAutospacing="1" w:after="100" w:afterAutospacing="1" w:line="220" w:lineRule="atLeast"/>
      <w:jc w:val="center"/>
    </w:pPr>
    <w:rPr>
      <w:rFonts w:ascii="Arial" w:hAnsi="Arial" w:cs="Arial"/>
      <w:b/>
      <w:bCs/>
    </w:rPr>
  </w:style>
  <w:style w:type="paragraph" w:customStyle="1" w:styleId="TableRowHead">
    <w:name w:val="Table Row Head"/>
    <w:basedOn w:val="Normal"/>
    <w:pPr>
      <w:keepNext/>
      <w:spacing w:before="100" w:beforeAutospacing="1" w:after="100" w:afterAutospacing="1" w:line="220" w:lineRule="atLeast"/>
    </w:pPr>
    <w:rPr>
      <w:rFonts w:ascii="Arial" w:hAnsi="Arial" w:cs="Arial"/>
      <w:b/>
      <w:bCs/>
    </w:rPr>
  </w:style>
  <w:style w:type="paragraph" w:customStyle="1" w:styleId="Cell">
    <w:name w:val="Cell"/>
    <w:basedOn w:val="Normal"/>
    <w:pPr>
      <w:keepNext/>
      <w:spacing w:before="20" w:after="40" w:line="240" w:lineRule="auto"/>
      <w:ind w:left="40" w:right="144"/>
    </w:pPr>
    <w:rPr>
      <w:rFonts w:ascii="Arial" w:hAnsi="Arial" w:cs="Arial"/>
      <w:sz w:val="22"/>
      <w:szCs w:val="22"/>
    </w:rPr>
  </w:style>
  <w:style w:type="paragraph" w:customStyle="1" w:styleId="Cell2">
    <w:name w:val="Cell2"/>
    <w:basedOn w:val="Normal"/>
    <w:pPr>
      <w:keepNext/>
      <w:spacing w:before="20" w:after="20" w:line="240" w:lineRule="auto"/>
      <w:ind w:left="40"/>
    </w:pPr>
  </w:style>
  <w:style w:type="paragraph" w:customStyle="1" w:styleId="TableNote">
    <w:name w:val="Table Note"/>
    <w:basedOn w:val="Normal"/>
    <w:pPr>
      <w:spacing w:before="20" w:after="20" w:line="240" w:lineRule="auto"/>
    </w:pPr>
    <w:rPr>
      <w:rFonts w:ascii="Arial" w:hAnsi="Arial" w:cs="Arial"/>
      <w:sz w:val="18"/>
      <w:szCs w:val="18"/>
    </w:rPr>
  </w:style>
  <w:style w:type="paragraph" w:customStyle="1" w:styleId="Success">
    <w:name w:val="Success"/>
    <w:basedOn w:val="Normal"/>
    <w:pPr>
      <w:pBdr>
        <w:top w:val="single" w:sz="4" w:space="0" w:color="D0E9C6"/>
        <w:left w:val="single" w:sz="4" w:space="0" w:color="D0E9C6"/>
        <w:bottom w:val="single" w:sz="4" w:space="0" w:color="D0E9C6"/>
        <w:right w:val="single" w:sz="4" w:space="0" w:color="D0E9C6"/>
      </w:pBdr>
      <w:shd w:val="clear" w:color="auto" w:fill="DFF0D8"/>
      <w:spacing w:before="120" w:after="120" w:line="260" w:lineRule="atLeast"/>
      <w:ind w:left="360" w:right="360"/>
    </w:pPr>
    <w:rPr>
      <w:rFonts w:ascii="Arial" w:hAnsi="Arial" w:cs="Arial"/>
      <w:sz w:val="22"/>
      <w:szCs w:val="22"/>
    </w:rPr>
  </w:style>
  <w:style w:type="paragraph" w:customStyle="1" w:styleId="Warning">
    <w:name w:val="Warning"/>
    <w:basedOn w:val="Normal"/>
    <w:pPr>
      <w:pBdr>
        <w:top w:val="single" w:sz="4" w:space="0" w:color="FBEED5"/>
        <w:left w:val="single" w:sz="4" w:space="0" w:color="FBEED5"/>
        <w:bottom w:val="single" w:sz="4" w:space="0" w:color="FBEED5"/>
        <w:right w:val="single" w:sz="4" w:space="0" w:color="FBEED5"/>
      </w:pBdr>
      <w:shd w:val="clear" w:color="auto" w:fill="FCF8E2"/>
      <w:spacing w:before="120" w:after="120" w:line="260" w:lineRule="atLeast"/>
      <w:ind w:left="360" w:right="360"/>
    </w:pPr>
    <w:rPr>
      <w:rFonts w:ascii="Arial" w:hAnsi="Arial" w:cs="Arial"/>
      <w:sz w:val="22"/>
      <w:szCs w:val="22"/>
    </w:rPr>
  </w:style>
  <w:style w:type="paragraph" w:customStyle="1" w:styleId="Info">
    <w:name w:val="Info"/>
    <w:basedOn w:val="Normal"/>
    <w:pPr>
      <w:pBdr>
        <w:top w:val="single" w:sz="4" w:space="0" w:color="BCE8F1"/>
        <w:left w:val="single" w:sz="4" w:space="0" w:color="BCE8F1"/>
        <w:bottom w:val="single" w:sz="4" w:space="0" w:color="BCE8F1"/>
        <w:right w:val="single" w:sz="4" w:space="0" w:color="BCE8F1"/>
      </w:pBdr>
      <w:shd w:val="clear" w:color="auto" w:fill="D9EDF7"/>
      <w:spacing w:before="120" w:after="120" w:line="260" w:lineRule="atLeast"/>
      <w:ind w:left="360" w:right="360"/>
    </w:pPr>
    <w:rPr>
      <w:rFonts w:ascii="Arial" w:hAnsi="Arial" w:cs="Arial"/>
      <w:sz w:val="22"/>
      <w:szCs w:val="22"/>
    </w:rPr>
  </w:style>
  <w:style w:type="paragraph" w:customStyle="1" w:styleId="Danger">
    <w:name w:val="Danger"/>
    <w:basedOn w:val="Normal"/>
    <w:pPr>
      <w:pBdr>
        <w:top w:val="single" w:sz="4" w:space="0" w:color="EED3D7"/>
        <w:left w:val="single" w:sz="4" w:space="0" w:color="EED3D7"/>
        <w:bottom w:val="single" w:sz="4" w:space="0" w:color="EED3D7"/>
        <w:right w:val="single" w:sz="4" w:space="0" w:color="EED3D7"/>
      </w:pBdr>
      <w:shd w:val="clear" w:color="auto" w:fill="F2DEDE"/>
      <w:spacing w:before="120" w:after="120" w:line="260" w:lineRule="atLeast"/>
      <w:ind w:left="360" w:right="360"/>
    </w:pPr>
    <w:rPr>
      <w:rFonts w:ascii="Arial" w:hAnsi="Arial" w:cs="Arial"/>
      <w:color w:val="B94A48"/>
      <w:sz w:val="22"/>
      <w:szCs w:val="22"/>
    </w:rPr>
  </w:style>
  <w:style w:type="character" w:styleId="FootnoteReference">
    <w:name w:val="footnote reference"/>
    <w:basedOn w:val="DefaultParagraphFont"/>
    <w:rPr>
      <w:vertAlign w:val="superscript"/>
    </w:rPr>
  </w:style>
  <w:style w:type="character" w:styleId="Strong">
    <w:name w:val="Strong"/>
    <w:basedOn w:val="DefaultParagraphFont"/>
    <w:qFormat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137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9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30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996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034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505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181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851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520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328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7533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6980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4261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2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35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moodleBoo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moodleBook</Template>
  <TotalTime>0</TotalTime>
  <Pages>3</Pages>
  <Words>230</Words>
  <Characters>1317</Characters>
  <Application>Microsoft Office Word</Application>
  <DocSecurity>0</DocSecurity>
  <Lines>10</Lines>
  <Paragraphs>3</Paragraphs>
  <ScaleCrop>false</ScaleCrop>
  <Company/>
  <LinksUpToDate>false</LinksUpToDate>
  <CharactersWithSpaces>1544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Roisin Mullins</dc:creator>
  <cp:keywords/>
  <dc:description/>
  <cp:lastModifiedBy>Roisin Mullins</cp:lastModifiedBy>
  <cp:revision>2</cp:revision>
  <cp:lastPrinted>2009-03-13T16:29:00Z</cp:lastPrinted>
  <dcterms:created xsi:type="dcterms:W3CDTF">2023-10-12T10:14:00Z</dcterms:created>
  <dcterms:modified xsi:type="dcterms:W3CDTF">2023-10-12T10:14:00Z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C.Type">
    <vt:lpwstr>Book</vt:lpwstr>
  </property>
  <property fmtid="{D5CDD505-2E9C-101B-9397-08002B2CF9AE}" pid="3" name="moodleCourseID">
    <vt:lpwstr>3835</vt:lpwstr>
  </property>
  <property fmtid="{D5CDD505-2E9C-101B-9397-08002B2CF9AE}" pid="4" name="moodleImages">
    <vt:lpwstr>9</vt:lpwstr>
  </property>
  <property fmtid="{D5CDD505-2E9C-101B-9397-08002B2CF9AE}" pid="5" name="moodleLanguage">
    <vt:lpwstr>en</vt:lpwstr>
  </property>
  <property fmtid="{D5CDD505-2E9C-101B-9397-08002B2CF9AE}" pid="6" name="moodleRelease">
    <vt:lpwstr>4.1.4+ (Build: 20230714)</vt:lpwstr>
  </property>
  <property fmtid="{D5CDD505-2E9C-101B-9397-08002B2CF9AE}" pid="7" name="moodleURL">
    <vt:lpwstr>https://moodle.uwtsd.ac.uk/</vt:lpwstr>
  </property>
  <property fmtid="{D5CDD505-2E9C-101B-9397-08002B2CF9AE}" pid="8" name="moodleUsername">
    <vt:lpwstr>r.mullins@uwtsd.ac.uk</vt:lpwstr>
  </property>
</Properties>
</file>