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A47" w:rsidRDefault="00162A47" w:rsidP="00162A47">
      <w:pPr>
        <w:rPr>
          <w:rFonts w:ascii="Arial" w:hAnsi="Arial" w:cs="Arial"/>
          <w:b/>
          <w:sz w:val="28"/>
          <w:szCs w:val="28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57450" cy="869950"/>
            <wp:effectExtent l="19050" t="0" r="0" b="0"/>
            <wp:docPr id="2" name="图片 0" descr="UWTSD校徽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校徽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86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A47" w:rsidRDefault="00162A47" w:rsidP="00E62378">
      <w:pPr>
        <w:jc w:val="center"/>
        <w:rPr>
          <w:rFonts w:ascii="Arial" w:hAnsi="Arial" w:cs="Arial"/>
          <w:b/>
          <w:sz w:val="28"/>
          <w:szCs w:val="28"/>
          <w:lang w:val="en-GB"/>
        </w:rPr>
      </w:pPr>
    </w:p>
    <w:p w:rsidR="00DB32A3" w:rsidRPr="00DB32A3" w:rsidRDefault="00E62378" w:rsidP="00E62378">
      <w:pPr>
        <w:jc w:val="center"/>
        <w:rPr>
          <w:rFonts w:ascii="Arial" w:hAnsi="Arial" w:cs="Arial"/>
          <w:b/>
          <w:sz w:val="28"/>
          <w:szCs w:val="28"/>
          <w:lang w:val="en-GB"/>
        </w:rPr>
      </w:pPr>
      <w:r w:rsidRPr="00DB32A3">
        <w:rPr>
          <w:rFonts w:ascii="Arial" w:hAnsi="Arial" w:cs="Arial"/>
          <w:b/>
          <w:sz w:val="28"/>
          <w:szCs w:val="28"/>
          <w:lang w:val="en-GB"/>
        </w:rPr>
        <w:t>BMDM7001 Assignment 1</w:t>
      </w:r>
      <w:r w:rsidR="00162A47">
        <w:rPr>
          <w:rFonts w:ascii="Arial" w:hAnsi="Arial" w:cs="Arial" w:hint="eastAsia"/>
          <w:b/>
          <w:sz w:val="28"/>
          <w:szCs w:val="28"/>
          <w:lang w:val="en-GB"/>
        </w:rPr>
        <w:t>：</w:t>
      </w:r>
      <w:r w:rsidR="00B86BC6">
        <w:rPr>
          <w:rFonts w:ascii="Arial" w:hAnsi="Arial" w:cs="Arial" w:hint="eastAsia"/>
          <w:b/>
          <w:sz w:val="28"/>
          <w:szCs w:val="28"/>
          <w:lang w:val="en-GB"/>
        </w:rPr>
        <w:t>Individual Video</w:t>
      </w:r>
    </w:p>
    <w:p w:rsidR="003E77D0" w:rsidRPr="00DB32A3" w:rsidRDefault="003E77D0" w:rsidP="003E77D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  <w:lang w:val="en-GB"/>
        </w:rPr>
      </w:pPr>
    </w:p>
    <w:tbl>
      <w:tblPr>
        <w:tblW w:w="822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01"/>
        <w:gridCol w:w="2693"/>
        <w:gridCol w:w="2410"/>
        <w:gridCol w:w="1417"/>
      </w:tblGrid>
      <w:tr w:rsidR="00E62378" w:rsidRPr="00DB32A3" w:rsidTr="00E145CC">
        <w:tc>
          <w:tcPr>
            <w:tcW w:w="1701" w:type="dxa"/>
            <w:shd w:val="pct15" w:color="auto" w:fill="auto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Student name:</w:t>
            </w:r>
          </w:p>
        </w:tc>
        <w:tc>
          <w:tcPr>
            <w:tcW w:w="2693" w:type="dxa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DB32A3">
              <w:rPr>
                <w:rFonts w:ascii="Arial" w:hAnsi="Arial" w:cs="Arial" w:hint="eastAsia"/>
                <w:b/>
                <w:sz w:val="24"/>
                <w:szCs w:val="24"/>
              </w:rPr>
              <w:t>Jiajun</w:t>
            </w:r>
            <w:proofErr w:type="spellEnd"/>
            <w:r w:rsidRPr="00DB32A3">
              <w:rPr>
                <w:rFonts w:ascii="Arial" w:hAnsi="Arial" w:cs="Arial" w:hint="eastAsia"/>
                <w:b/>
                <w:sz w:val="24"/>
                <w:szCs w:val="24"/>
              </w:rPr>
              <w:t xml:space="preserve"> Hong</w:t>
            </w:r>
          </w:p>
        </w:tc>
        <w:tc>
          <w:tcPr>
            <w:tcW w:w="2410" w:type="dxa"/>
            <w:shd w:val="clear" w:color="auto" w:fill="D9D9D9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Student ID number:</w:t>
            </w:r>
          </w:p>
        </w:tc>
        <w:tc>
          <w:tcPr>
            <w:tcW w:w="1417" w:type="dxa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 w:hint="eastAsia"/>
                <w:b/>
                <w:sz w:val="24"/>
                <w:szCs w:val="24"/>
              </w:rPr>
              <w:t>1806581</w:t>
            </w:r>
          </w:p>
        </w:tc>
      </w:tr>
      <w:tr w:rsidR="00E62378" w:rsidRPr="00DB32A3" w:rsidTr="00E145CC">
        <w:tc>
          <w:tcPr>
            <w:tcW w:w="1701" w:type="dxa"/>
            <w:shd w:val="pct15" w:color="auto" w:fill="auto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DB32A3">
              <w:rPr>
                <w:rFonts w:ascii="Arial" w:hAnsi="Arial" w:cs="Arial"/>
                <w:b/>
                <w:sz w:val="24"/>
                <w:szCs w:val="24"/>
              </w:rPr>
              <w:t>Programme</w:t>
            </w:r>
            <w:proofErr w:type="spellEnd"/>
            <w:r w:rsidRPr="00DB32A3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6520" w:type="dxa"/>
            <w:gridSpan w:val="3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DBA</w:t>
            </w:r>
          </w:p>
        </w:tc>
      </w:tr>
      <w:tr w:rsidR="00E62378" w:rsidRPr="00DB32A3" w:rsidTr="00E145CC">
        <w:tc>
          <w:tcPr>
            <w:tcW w:w="1701" w:type="dxa"/>
            <w:shd w:val="pct15" w:color="auto" w:fill="auto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Module:</w:t>
            </w:r>
          </w:p>
        </w:tc>
        <w:tc>
          <w:tcPr>
            <w:tcW w:w="6520" w:type="dxa"/>
            <w:gridSpan w:val="3"/>
            <w:shd w:val="clear" w:color="auto" w:fill="auto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bCs/>
                <w:sz w:val="24"/>
                <w:szCs w:val="24"/>
              </w:rPr>
              <w:t>Identity and Approaches to Applied Business Research</w:t>
            </w:r>
          </w:p>
        </w:tc>
      </w:tr>
      <w:tr w:rsidR="00E62378" w:rsidRPr="00DB32A3" w:rsidTr="00E145CC">
        <w:tc>
          <w:tcPr>
            <w:tcW w:w="1701" w:type="dxa"/>
            <w:shd w:val="pct15" w:color="auto" w:fill="auto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Module code:</w:t>
            </w:r>
          </w:p>
        </w:tc>
        <w:tc>
          <w:tcPr>
            <w:tcW w:w="2693" w:type="dxa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BMDM7001</w:t>
            </w:r>
          </w:p>
        </w:tc>
        <w:tc>
          <w:tcPr>
            <w:tcW w:w="2410" w:type="dxa"/>
            <w:shd w:val="clear" w:color="auto" w:fill="D9D9D9"/>
          </w:tcPr>
          <w:p w:rsidR="00E62378" w:rsidRPr="00DB32A3" w:rsidRDefault="00E62378" w:rsidP="00387677">
            <w:pPr>
              <w:pStyle w:val="2"/>
              <w:spacing w:before="100" w:beforeAutospacing="1" w:after="100" w:afterAutospacing="1" w:line="240" w:lineRule="auto"/>
              <w:contextualSpacing/>
              <w:rPr>
                <w:sz w:val="24"/>
                <w:szCs w:val="24"/>
              </w:rPr>
            </w:pPr>
            <w:r w:rsidRPr="00DB32A3">
              <w:rPr>
                <w:sz w:val="24"/>
                <w:szCs w:val="24"/>
              </w:rPr>
              <w:t>Contribution to Overall Module Assessment (%):</w:t>
            </w:r>
          </w:p>
        </w:tc>
        <w:tc>
          <w:tcPr>
            <w:tcW w:w="1417" w:type="dxa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50%</w:t>
            </w:r>
          </w:p>
        </w:tc>
      </w:tr>
      <w:tr w:rsidR="00E62378" w:rsidRPr="00DB32A3" w:rsidTr="00E145CC">
        <w:tc>
          <w:tcPr>
            <w:tcW w:w="1701" w:type="dxa"/>
            <w:shd w:val="pct15" w:color="auto" w:fill="auto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Lecturer:</w:t>
            </w:r>
          </w:p>
        </w:tc>
        <w:tc>
          <w:tcPr>
            <w:tcW w:w="2693" w:type="dxa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Professor Jill Venus</w:t>
            </w:r>
          </w:p>
        </w:tc>
        <w:tc>
          <w:tcPr>
            <w:tcW w:w="2410" w:type="dxa"/>
            <w:shd w:val="clear" w:color="auto" w:fill="D9D9D9"/>
          </w:tcPr>
          <w:p w:rsidR="00E62378" w:rsidRPr="00DB32A3" w:rsidRDefault="00E62378" w:rsidP="00387677">
            <w:pPr>
              <w:spacing w:before="100" w:beforeAutospacing="1" w:after="100" w:afterAutospacing="1"/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Internal Verifier:</w:t>
            </w:r>
          </w:p>
        </w:tc>
        <w:tc>
          <w:tcPr>
            <w:tcW w:w="1417" w:type="dxa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62378" w:rsidRPr="00DB32A3" w:rsidTr="00E145CC">
        <w:tc>
          <w:tcPr>
            <w:tcW w:w="1701" w:type="dxa"/>
            <w:shd w:val="pct15" w:color="auto" w:fill="auto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Assignment Title:</w:t>
            </w:r>
          </w:p>
        </w:tc>
        <w:tc>
          <w:tcPr>
            <w:tcW w:w="2693" w:type="dxa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Individual Video</w:t>
            </w:r>
          </w:p>
        </w:tc>
        <w:tc>
          <w:tcPr>
            <w:tcW w:w="2410" w:type="dxa"/>
            <w:shd w:val="pct15" w:color="auto" w:fill="auto"/>
          </w:tcPr>
          <w:p w:rsidR="00E62378" w:rsidRPr="00DB32A3" w:rsidRDefault="00E62378" w:rsidP="00387677">
            <w:pPr>
              <w:spacing w:before="100" w:beforeAutospacing="1" w:after="100" w:afterAutospacing="1"/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Word count (or equivalent):</w:t>
            </w:r>
          </w:p>
        </w:tc>
        <w:tc>
          <w:tcPr>
            <w:tcW w:w="1417" w:type="dxa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15 minutes</w:t>
            </w:r>
          </w:p>
        </w:tc>
      </w:tr>
      <w:tr w:rsidR="00E62378" w:rsidRPr="00DB32A3" w:rsidTr="00E145CC">
        <w:tc>
          <w:tcPr>
            <w:tcW w:w="1701" w:type="dxa"/>
            <w:shd w:val="pct15" w:color="auto" w:fill="auto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Submission deadline:</w:t>
            </w:r>
          </w:p>
        </w:tc>
        <w:tc>
          <w:tcPr>
            <w:tcW w:w="2693" w:type="dxa"/>
            <w:shd w:val="clear" w:color="auto" w:fill="auto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May 2</w:t>
            </w:r>
            <w:r w:rsidRPr="00DB32A3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nd</w:t>
            </w:r>
            <w:r w:rsidRPr="00DB32A3">
              <w:rPr>
                <w:rFonts w:ascii="Arial" w:hAnsi="Arial" w:cs="Arial"/>
                <w:b/>
                <w:sz w:val="24"/>
                <w:szCs w:val="24"/>
              </w:rPr>
              <w:t>, 10.00am</w:t>
            </w:r>
          </w:p>
        </w:tc>
        <w:tc>
          <w:tcPr>
            <w:tcW w:w="2410" w:type="dxa"/>
            <w:shd w:val="pct15" w:color="auto" w:fill="auto"/>
          </w:tcPr>
          <w:p w:rsidR="00E62378" w:rsidRPr="00DB32A3" w:rsidRDefault="00E62378" w:rsidP="00387677">
            <w:pPr>
              <w:spacing w:before="100" w:beforeAutospacing="1" w:after="100" w:afterAutospacing="1"/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Return date of provisional marks &amp; written feedback:</w:t>
            </w:r>
          </w:p>
        </w:tc>
        <w:tc>
          <w:tcPr>
            <w:tcW w:w="1417" w:type="dxa"/>
          </w:tcPr>
          <w:p w:rsidR="00E62378" w:rsidRPr="00DB32A3" w:rsidRDefault="00E62378" w:rsidP="003876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B32A3">
              <w:rPr>
                <w:rFonts w:ascii="Arial" w:hAnsi="Arial" w:cs="Arial"/>
                <w:b/>
                <w:sz w:val="24"/>
                <w:szCs w:val="24"/>
              </w:rPr>
              <w:t>May 30</w:t>
            </w:r>
            <w:r w:rsidRPr="00DB32A3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</w:p>
        </w:tc>
      </w:tr>
    </w:tbl>
    <w:p w:rsidR="003E77D0" w:rsidRPr="00DB32A3" w:rsidRDefault="003E77D0" w:rsidP="003E77D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E145CC" w:rsidRDefault="00E145CC" w:rsidP="00DB32A3">
      <w:pPr>
        <w:spacing w:before="100" w:beforeAutospacing="1" w:after="100" w:afterAutospacing="1"/>
        <w:rPr>
          <w:rFonts w:ascii="Arial" w:hAnsi="Arial" w:cs="Arial" w:hint="eastAsia"/>
          <w:b/>
          <w:sz w:val="24"/>
          <w:szCs w:val="24"/>
          <w:u w:val="single"/>
          <w:lang w:val="en-GB"/>
        </w:rPr>
      </w:pPr>
    </w:p>
    <w:p w:rsidR="00E145CC" w:rsidRDefault="00E145CC" w:rsidP="00DB32A3">
      <w:pPr>
        <w:spacing w:before="100" w:beforeAutospacing="1" w:after="100" w:afterAutospacing="1"/>
        <w:rPr>
          <w:rFonts w:ascii="Arial" w:hAnsi="Arial" w:cs="Arial" w:hint="eastAsia"/>
          <w:b/>
          <w:sz w:val="24"/>
          <w:szCs w:val="24"/>
          <w:u w:val="single"/>
          <w:lang w:val="en-GB"/>
        </w:rPr>
      </w:pPr>
    </w:p>
    <w:p w:rsidR="00E145CC" w:rsidRDefault="00E145CC" w:rsidP="00DB32A3">
      <w:pPr>
        <w:spacing w:before="100" w:beforeAutospacing="1" w:after="100" w:afterAutospacing="1"/>
        <w:rPr>
          <w:rFonts w:ascii="Arial" w:hAnsi="Arial" w:cs="Arial" w:hint="eastAsia"/>
          <w:b/>
          <w:sz w:val="24"/>
          <w:szCs w:val="24"/>
          <w:u w:val="single"/>
          <w:lang w:val="en-GB"/>
        </w:rPr>
      </w:pPr>
    </w:p>
    <w:p w:rsidR="00E145CC" w:rsidRDefault="00E145CC" w:rsidP="00DB32A3">
      <w:pPr>
        <w:spacing w:before="100" w:beforeAutospacing="1" w:after="100" w:afterAutospacing="1"/>
        <w:rPr>
          <w:rFonts w:ascii="Arial" w:hAnsi="Arial" w:cs="Arial" w:hint="eastAsia"/>
          <w:b/>
          <w:sz w:val="24"/>
          <w:szCs w:val="24"/>
          <w:u w:val="single"/>
          <w:lang w:val="en-GB"/>
        </w:rPr>
      </w:pPr>
    </w:p>
    <w:p w:rsidR="00E145CC" w:rsidRDefault="00E145CC" w:rsidP="00DB32A3">
      <w:pPr>
        <w:spacing w:before="100" w:beforeAutospacing="1" w:after="100" w:afterAutospacing="1"/>
        <w:rPr>
          <w:rFonts w:ascii="Arial" w:hAnsi="Arial" w:cs="Arial" w:hint="eastAsia"/>
          <w:b/>
          <w:sz w:val="24"/>
          <w:szCs w:val="24"/>
          <w:u w:val="single"/>
          <w:lang w:val="en-GB"/>
        </w:rPr>
      </w:pPr>
    </w:p>
    <w:p w:rsidR="00E62378" w:rsidRPr="00E145CC" w:rsidRDefault="00E62378" w:rsidP="00DB32A3">
      <w:pPr>
        <w:spacing w:before="100" w:beforeAutospacing="1" w:after="100" w:afterAutospacing="1"/>
        <w:rPr>
          <w:rFonts w:ascii="Arial" w:hAnsi="Arial" w:cs="Arial"/>
          <w:b/>
          <w:sz w:val="24"/>
          <w:szCs w:val="24"/>
          <w:u w:val="single"/>
          <w:lang w:val="en-GB"/>
        </w:rPr>
      </w:pPr>
      <w:r w:rsidRPr="00E145CC">
        <w:rPr>
          <w:rFonts w:ascii="Arial" w:hAnsi="Arial" w:cs="Arial"/>
          <w:b/>
          <w:sz w:val="24"/>
          <w:szCs w:val="24"/>
          <w:u w:val="single"/>
          <w:lang w:val="en-GB"/>
        </w:rPr>
        <w:lastRenderedPageBreak/>
        <w:t xml:space="preserve">The </w:t>
      </w:r>
      <w:proofErr w:type="spellStart"/>
      <w:proofErr w:type="gramStart"/>
      <w:r w:rsidRPr="00E145CC">
        <w:rPr>
          <w:rFonts w:ascii="Arial" w:hAnsi="Arial" w:cs="Arial"/>
          <w:b/>
          <w:sz w:val="24"/>
          <w:szCs w:val="24"/>
          <w:u w:val="single"/>
          <w:lang w:val="en-GB"/>
        </w:rPr>
        <w:t>url</w:t>
      </w:r>
      <w:proofErr w:type="spellEnd"/>
      <w:proofErr w:type="gramEnd"/>
      <w:r w:rsidRPr="00E145C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YouTube link to </w:t>
      </w:r>
      <w:r w:rsidR="00162A47" w:rsidRPr="00E145CC">
        <w:rPr>
          <w:rFonts w:ascii="Arial" w:hAnsi="Arial" w:cs="Arial" w:hint="eastAsia"/>
          <w:b/>
          <w:sz w:val="24"/>
          <w:szCs w:val="24"/>
          <w:u w:val="single"/>
          <w:lang w:val="en-GB"/>
        </w:rPr>
        <w:t>the</w:t>
      </w:r>
      <w:r w:rsidRPr="00E145CC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video</w:t>
      </w:r>
      <w:r w:rsidR="00DB32A3" w:rsidRPr="00E145CC">
        <w:rPr>
          <w:rFonts w:ascii="Arial" w:hAnsi="Arial" w:cs="Arial" w:hint="eastAsia"/>
          <w:b/>
          <w:sz w:val="24"/>
          <w:szCs w:val="24"/>
          <w:u w:val="single"/>
          <w:lang w:val="en-GB"/>
        </w:rPr>
        <w:t>:</w:t>
      </w:r>
    </w:p>
    <w:p w:rsidR="00DB32A3" w:rsidRPr="00E145CC" w:rsidRDefault="00B629BD" w:rsidP="00DB32A3">
      <w:pPr>
        <w:spacing w:before="100" w:beforeAutospacing="1" w:after="100" w:afterAutospacing="1"/>
        <w:rPr>
          <w:rFonts w:ascii="Arial" w:hAnsi="Arial" w:cs="Arial"/>
          <w:b/>
          <w:color w:val="FF0000"/>
          <w:sz w:val="24"/>
          <w:szCs w:val="24"/>
          <w:lang w:val="en-GB"/>
        </w:rPr>
      </w:pPr>
      <w:hyperlink r:id="rId8" w:tgtFrame="_blank" w:history="1">
        <w:r w:rsidR="00BD4411" w:rsidRPr="00E145CC">
          <w:rPr>
            <w:b/>
            <w:color w:val="FF0000"/>
            <w:sz w:val="24"/>
            <w:szCs w:val="24"/>
            <w:lang w:val="en-GB"/>
          </w:rPr>
          <w:t>https://youtu.be/Gffatbht3Fo</w:t>
        </w:r>
      </w:hyperlink>
    </w:p>
    <w:p w:rsidR="00162A47" w:rsidRPr="00DB32A3" w:rsidRDefault="00162A47" w:rsidP="00DB32A3">
      <w:pPr>
        <w:spacing w:before="100" w:beforeAutospacing="1" w:after="100" w:afterAutospacing="1"/>
        <w:rPr>
          <w:rFonts w:ascii="Arial" w:hAnsi="Arial" w:cs="Arial"/>
          <w:b/>
          <w:sz w:val="24"/>
          <w:szCs w:val="24"/>
          <w:lang w:val="en-GB"/>
        </w:rPr>
      </w:pPr>
    </w:p>
    <w:p w:rsidR="003E77D0" w:rsidRPr="00162A47" w:rsidRDefault="00E62378" w:rsidP="00162A47">
      <w:pPr>
        <w:spacing w:before="100" w:beforeAutospacing="1" w:after="100" w:afterAutospacing="1" w:line="360" w:lineRule="auto"/>
        <w:rPr>
          <w:rFonts w:ascii="Arial" w:hAnsi="Arial" w:cs="Arial"/>
          <w:sz w:val="24"/>
          <w:szCs w:val="24"/>
          <w:lang w:val="en-GB"/>
        </w:rPr>
      </w:pPr>
      <w:r w:rsidRPr="00162A47">
        <w:rPr>
          <w:rFonts w:ascii="Arial" w:hAnsi="Arial" w:cs="Arial"/>
          <w:b/>
          <w:sz w:val="24"/>
          <w:szCs w:val="24"/>
          <w:lang w:val="en-GB"/>
        </w:rPr>
        <w:t>Bibliography</w:t>
      </w:r>
    </w:p>
    <w:p w:rsidR="00881A3E" w:rsidRPr="00162A47" w:rsidRDefault="00881A3E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>Allan Bird, </w:t>
      </w:r>
      <w:hyperlink r:id="rId9" w:history="1">
        <w:r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Mark Mendenhall</w:t>
        </w:r>
      </w:hyperlink>
      <w:r w:rsidRPr="00162A47">
        <w:rPr>
          <w:rFonts w:ascii="Arial" w:hAnsi="Arial" w:cs="Arial"/>
          <w:sz w:val="24"/>
          <w:szCs w:val="24"/>
        </w:rPr>
        <w:t>, </w:t>
      </w:r>
      <w:hyperlink r:id="rId10" w:history="1">
        <w:r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Michael J. Stevens</w:t>
        </w:r>
      </w:hyperlink>
      <w:r w:rsidRPr="00162A47">
        <w:rPr>
          <w:rFonts w:ascii="Arial" w:hAnsi="Arial" w:cs="Arial"/>
          <w:sz w:val="24"/>
          <w:szCs w:val="24"/>
        </w:rPr>
        <w:t>, </w:t>
      </w:r>
      <w:hyperlink r:id="rId11" w:history="1">
        <w:r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Gary Oddou</w:t>
        </w:r>
      </w:hyperlink>
      <w:r w:rsidRPr="00162A47">
        <w:rPr>
          <w:rFonts w:ascii="Arial" w:hAnsi="Arial" w:cs="Arial"/>
          <w:sz w:val="24"/>
          <w:szCs w:val="24"/>
        </w:rPr>
        <w:t xml:space="preserve"> (2010) "Defining the content domain of intercultural competence for global leaders", Journal of Managerial Psychology, Vol. 25 Issue: 8, pp.810-828, </w:t>
      </w:r>
      <w:hyperlink r:id="rId12" w:history="1">
        <w:r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https://doi.org/10.1108/02683941011089107</w:t>
        </w:r>
      </w:hyperlink>
    </w:p>
    <w:p w:rsidR="00881A3E" w:rsidRPr="00162A47" w:rsidRDefault="00B629BD" w:rsidP="00BD4411">
      <w:pPr>
        <w:spacing w:line="360" w:lineRule="auto"/>
        <w:ind w:left="420" w:hangingChars="200" w:hanging="420"/>
        <w:jc w:val="left"/>
        <w:rPr>
          <w:rFonts w:ascii="Arial" w:hAnsi="Arial" w:cs="Arial"/>
          <w:sz w:val="24"/>
          <w:szCs w:val="24"/>
        </w:rPr>
      </w:pPr>
      <w:hyperlink r:id="rId13" w:history="1">
        <w:r w:rsidR="00881A3E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Anne-Wil K. Harzing</w:t>
        </w:r>
      </w:hyperlink>
      <w:r w:rsidR="00881A3E" w:rsidRPr="00162A47">
        <w:rPr>
          <w:rFonts w:ascii="Arial" w:hAnsi="Arial" w:cs="Arial"/>
          <w:sz w:val="24"/>
          <w:szCs w:val="24"/>
        </w:rPr>
        <w:t xml:space="preserve">(1995) </w:t>
      </w:r>
      <w:proofErr w:type="gramStart"/>
      <w:r w:rsidR="00881A3E" w:rsidRPr="00162A47">
        <w:rPr>
          <w:rFonts w:ascii="Arial" w:hAnsi="Arial" w:cs="Arial"/>
          <w:sz w:val="24"/>
          <w:szCs w:val="24"/>
        </w:rPr>
        <w:t>The</w:t>
      </w:r>
      <w:proofErr w:type="gramEnd"/>
      <w:r w:rsidR="00881A3E" w:rsidRPr="00162A47">
        <w:rPr>
          <w:rFonts w:ascii="Arial" w:hAnsi="Arial" w:cs="Arial"/>
          <w:sz w:val="24"/>
          <w:szCs w:val="24"/>
        </w:rPr>
        <w:t xml:space="preserve"> persistent myth of high expatriate failure rates. International Journal of Human Resource Management, [online] p. Available at: https://www.tandfonline.com/doi/abs/10.1080/09585199500000028 [Accessed 28 Apr. 2019].</w:t>
      </w:r>
    </w:p>
    <w:p w:rsidR="00881A3E" w:rsidRPr="00162A47" w:rsidRDefault="00881A3E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>Anne</w:t>
      </w:r>
      <w:r w:rsidRPr="00162A47">
        <w:rPr>
          <w:rFonts w:ascii="Times New Roman" w:hAnsi="Times New Roman" w:cs="Arial"/>
          <w:sz w:val="24"/>
          <w:szCs w:val="24"/>
        </w:rPr>
        <w:t>‐</w:t>
      </w:r>
      <w:proofErr w:type="spellStart"/>
      <w:r w:rsidRPr="00162A47">
        <w:rPr>
          <w:rFonts w:ascii="Arial" w:hAnsi="Arial" w:cs="Arial"/>
          <w:sz w:val="24"/>
          <w:szCs w:val="24"/>
        </w:rPr>
        <w:t>Wil</w:t>
      </w:r>
      <w:proofErr w:type="spellEnd"/>
      <w:r w:rsidRPr="00162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2A47">
        <w:rPr>
          <w:rFonts w:ascii="Arial" w:hAnsi="Arial" w:cs="Arial"/>
          <w:sz w:val="24"/>
          <w:szCs w:val="24"/>
        </w:rPr>
        <w:t>Harzing</w:t>
      </w:r>
      <w:proofErr w:type="spellEnd"/>
      <w:r w:rsidRPr="00162A47">
        <w:rPr>
          <w:rFonts w:ascii="Arial" w:hAnsi="Arial" w:cs="Arial"/>
          <w:sz w:val="24"/>
          <w:szCs w:val="24"/>
        </w:rPr>
        <w:t>, </w:t>
      </w:r>
      <w:hyperlink r:id="rId14" w:history="1">
        <w:r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Claus Christensen</w:t>
        </w:r>
      </w:hyperlink>
      <w:r w:rsidRPr="00162A47">
        <w:rPr>
          <w:rFonts w:ascii="Arial" w:hAnsi="Arial" w:cs="Arial"/>
          <w:sz w:val="24"/>
          <w:szCs w:val="24"/>
        </w:rPr>
        <w:t>, (2004) "Expatriate failure: time to abandon the concept?</w:t>
      </w:r>
      <w:proofErr w:type="gramStart"/>
      <w:r w:rsidRPr="00162A47">
        <w:rPr>
          <w:rFonts w:ascii="Arial" w:hAnsi="Arial" w:cs="Arial"/>
          <w:sz w:val="24"/>
          <w:szCs w:val="24"/>
        </w:rPr>
        <w:t>",</w:t>
      </w:r>
      <w:proofErr w:type="gramEnd"/>
      <w:r w:rsidRPr="00162A47">
        <w:rPr>
          <w:rFonts w:ascii="Arial" w:hAnsi="Arial" w:cs="Arial"/>
          <w:sz w:val="24"/>
          <w:szCs w:val="24"/>
        </w:rPr>
        <w:t> Career Development International, Vol. 9 Issue: 7, pp.616-626, </w:t>
      </w:r>
      <w:hyperlink r:id="rId15" w:history="1">
        <w:r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https://doi.org/10.1108/13620430410570329</w:t>
        </w:r>
      </w:hyperlink>
    </w:p>
    <w:p w:rsidR="008C610D" w:rsidRPr="00162A47" w:rsidRDefault="008C610D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proofErr w:type="spellStart"/>
      <w:r w:rsidRPr="00162A47">
        <w:rPr>
          <w:rFonts w:ascii="Arial" w:hAnsi="Arial" w:cs="Arial"/>
          <w:sz w:val="24"/>
          <w:szCs w:val="24"/>
        </w:rPr>
        <w:t>Babbie</w:t>
      </w:r>
      <w:proofErr w:type="spellEnd"/>
      <w:r w:rsidRPr="00162A47">
        <w:rPr>
          <w:rFonts w:ascii="Arial" w:hAnsi="Arial" w:cs="Arial"/>
          <w:sz w:val="24"/>
          <w:szCs w:val="24"/>
        </w:rPr>
        <w:t>, E. (2010). </w:t>
      </w:r>
      <w:proofErr w:type="gramStart"/>
      <w:r w:rsidRPr="00162A47">
        <w:rPr>
          <w:rFonts w:ascii="Arial" w:hAnsi="Arial" w:cs="Arial"/>
          <w:sz w:val="24"/>
          <w:szCs w:val="24"/>
        </w:rPr>
        <w:t>The practice of social research.</w:t>
      </w:r>
      <w:proofErr w:type="gramEnd"/>
      <w:r w:rsidRPr="00162A47">
        <w:rPr>
          <w:rFonts w:ascii="Arial" w:hAnsi="Arial" w:cs="Arial"/>
          <w:sz w:val="24"/>
          <w:szCs w:val="24"/>
        </w:rPr>
        <w:t xml:space="preserve"> Belmont, Calif.: Wadsworth </w:t>
      </w:r>
      <w:proofErr w:type="spellStart"/>
      <w:r w:rsidRPr="00162A47">
        <w:rPr>
          <w:rFonts w:ascii="Arial" w:hAnsi="Arial" w:cs="Arial"/>
          <w:sz w:val="24"/>
          <w:szCs w:val="24"/>
        </w:rPr>
        <w:t>Cengage</w:t>
      </w:r>
      <w:proofErr w:type="spellEnd"/>
      <w:r w:rsidRPr="00162A47">
        <w:rPr>
          <w:rFonts w:ascii="Arial" w:hAnsi="Arial" w:cs="Arial"/>
          <w:sz w:val="24"/>
          <w:szCs w:val="24"/>
        </w:rPr>
        <w:t xml:space="preserve"> Learning.</w:t>
      </w:r>
    </w:p>
    <w:p w:rsidR="00881A3E" w:rsidRPr="00162A47" w:rsidRDefault="00881A3E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>Berry, D. and Bell, M. (2011) ‘Expatriates’: Gender, Race and Class Distinctions in International Management. </w:t>
      </w:r>
      <w:proofErr w:type="gramStart"/>
      <w:r w:rsidRPr="00162A47">
        <w:rPr>
          <w:rFonts w:ascii="Arial" w:hAnsi="Arial" w:cs="Arial"/>
          <w:sz w:val="24"/>
          <w:szCs w:val="24"/>
        </w:rPr>
        <w:t>Gender, Work &amp; Organization, 19(1), pp.10-28.</w:t>
      </w:r>
      <w:proofErr w:type="gramEnd"/>
    </w:p>
    <w:p w:rsidR="00881A3E" w:rsidRPr="00162A47" w:rsidRDefault="00881A3E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proofErr w:type="gramStart"/>
      <w:r w:rsidRPr="00162A47">
        <w:rPr>
          <w:rFonts w:ascii="Arial" w:hAnsi="Arial" w:cs="Arial"/>
          <w:sz w:val="24"/>
          <w:szCs w:val="24"/>
        </w:rPr>
        <w:t>Black, J. and Mendenhall, M. (1991).</w:t>
      </w:r>
      <w:proofErr w:type="gramEnd"/>
      <w:r w:rsidRPr="00162A47">
        <w:rPr>
          <w:rFonts w:ascii="Arial" w:hAnsi="Arial" w:cs="Arial"/>
          <w:sz w:val="24"/>
          <w:szCs w:val="24"/>
        </w:rPr>
        <w:t xml:space="preserve"> The U-Curve Adjustment Hypothesis Revisited: A Review and Theoretical Framework. </w:t>
      </w:r>
      <w:proofErr w:type="gramStart"/>
      <w:r w:rsidRPr="00162A47">
        <w:rPr>
          <w:rFonts w:ascii="Arial" w:hAnsi="Arial" w:cs="Arial"/>
          <w:sz w:val="24"/>
          <w:szCs w:val="24"/>
        </w:rPr>
        <w:t>Journal of International Business Studies, 22(2), pp.225-247.</w:t>
      </w:r>
      <w:proofErr w:type="gramEnd"/>
    </w:p>
    <w:p w:rsidR="00DF2B11" w:rsidRPr="00162A47" w:rsidRDefault="00DF2B11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proofErr w:type="gramStart"/>
      <w:r w:rsidRPr="00162A47">
        <w:rPr>
          <w:rFonts w:ascii="Arial" w:hAnsi="Arial" w:cs="Arial"/>
          <w:sz w:val="24"/>
          <w:szCs w:val="24"/>
        </w:rPr>
        <w:t xml:space="preserve">Burrell, G. and Morgan, G. (1979) Sociological Paradigms and </w:t>
      </w:r>
      <w:proofErr w:type="spellStart"/>
      <w:r w:rsidRPr="00162A47">
        <w:rPr>
          <w:rFonts w:ascii="Arial" w:hAnsi="Arial" w:cs="Arial"/>
          <w:sz w:val="24"/>
          <w:szCs w:val="24"/>
        </w:rPr>
        <w:t>Organisational</w:t>
      </w:r>
      <w:proofErr w:type="spellEnd"/>
      <w:r w:rsidRPr="00162A47">
        <w:rPr>
          <w:rFonts w:ascii="Arial" w:hAnsi="Arial" w:cs="Arial"/>
          <w:sz w:val="24"/>
          <w:szCs w:val="24"/>
        </w:rPr>
        <w:t xml:space="preserve"> Analysis.</w:t>
      </w:r>
      <w:proofErr w:type="gramEnd"/>
      <w:r w:rsidRPr="00162A47">
        <w:rPr>
          <w:rFonts w:ascii="Arial" w:hAnsi="Arial" w:cs="Arial"/>
          <w:sz w:val="24"/>
          <w:szCs w:val="24"/>
        </w:rPr>
        <w:t xml:space="preserve"> London: Heinemann.</w:t>
      </w:r>
    </w:p>
    <w:p w:rsidR="00881A3E" w:rsidRPr="00162A47" w:rsidRDefault="00881A3E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>Carmen Fu,</w:t>
      </w:r>
      <w:proofErr w:type="gramStart"/>
      <w:r w:rsidRPr="00162A47">
        <w:rPr>
          <w:rFonts w:ascii="Arial" w:hAnsi="Arial" w:cs="Arial"/>
          <w:sz w:val="24"/>
          <w:szCs w:val="24"/>
        </w:rPr>
        <w:t>  </w:t>
      </w:r>
      <w:proofErr w:type="gramEnd"/>
      <w:r w:rsidR="00B629BD" w:rsidRPr="00162A47">
        <w:rPr>
          <w:rFonts w:ascii="Arial" w:hAnsi="Arial" w:cs="Arial"/>
          <w:sz w:val="24"/>
          <w:szCs w:val="24"/>
        </w:rPr>
        <w:fldChar w:fldCharType="begin"/>
      </w:r>
      <w:r w:rsidRPr="00162A47">
        <w:rPr>
          <w:rFonts w:ascii="Arial" w:hAnsi="Arial" w:cs="Arial"/>
          <w:sz w:val="24"/>
          <w:szCs w:val="24"/>
        </w:rPr>
        <w:instrText xml:space="preserve"> HYPERLINK "https://www.emeraldinsight.com/author/Shaffer%2C+Margaret" </w:instrText>
      </w:r>
      <w:r w:rsidR="00B629BD" w:rsidRPr="00162A47">
        <w:rPr>
          <w:rFonts w:ascii="Arial" w:hAnsi="Arial" w:cs="Arial"/>
          <w:sz w:val="24"/>
          <w:szCs w:val="24"/>
        </w:rPr>
        <w:fldChar w:fldCharType="separate"/>
      </w:r>
      <w:r w:rsidRPr="00162A47">
        <w:rPr>
          <w:rFonts w:ascii="Arial" w:hAnsi="Arial" w:cs="Arial"/>
          <w:sz w:val="24"/>
          <w:szCs w:val="24"/>
        </w:rPr>
        <w:t>Margaret A. Shaffer</w:t>
      </w:r>
      <w:r w:rsidR="00B629BD" w:rsidRPr="00162A47">
        <w:rPr>
          <w:rFonts w:ascii="Arial" w:hAnsi="Arial" w:cs="Arial"/>
          <w:sz w:val="24"/>
          <w:szCs w:val="24"/>
        </w:rPr>
        <w:fldChar w:fldCharType="end"/>
      </w:r>
      <w:r w:rsidRPr="00162A47">
        <w:rPr>
          <w:rFonts w:ascii="Arial" w:hAnsi="Arial" w:cs="Arial"/>
          <w:sz w:val="24"/>
          <w:szCs w:val="24"/>
        </w:rPr>
        <w:t>, </w:t>
      </w:r>
      <w:hyperlink r:id="rId16" w:history="1">
        <w:r w:rsidRPr="00162A47">
          <w:rPr>
            <w:rFonts w:ascii="Arial" w:hAnsi="Arial" w:cs="Arial"/>
            <w:sz w:val="24"/>
            <w:szCs w:val="24"/>
          </w:rPr>
          <w:t>Hong Ren</w:t>
        </w:r>
      </w:hyperlink>
      <w:r w:rsidRPr="00162A47">
        <w:rPr>
          <w:rFonts w:ascii="Arial" w:hAnsi="Arial" w:cs="Arial"/>
          <w:sz w:val="24"/>
          <w:szCs w:val="24"/>
        </w:rPr>
        <w:t xml:space="preserve">, (2017) A longitudinal investigation of self-initiated expatriate organizational socialization, Personnel Review, Vol. </w:t>
      </w:r>
      <w:r w:rsidRPr="00162A47">
        <w:rPr>
          <w:rFonts w:ascii="Arial" w:hAnsi="Arial" w:cs="Arial"/>
          <w:sz w:val="24"/>
          <w:szCs w:val="24"/>
        </w:rPr>
        <w:lastRenderedPageBreak/>
        <w:t>46 Issue: 2, pp.182-204, </w:t>
      </w:r>
      <w:hyperlink r:id="rId17" w:history="1">
        <w:r w:rsidRPr="00162A47">
          <w:rPr>
            <w:rFonts w:ascii="Arial" w:hAnsi="Arial" w:cs="Arial"/>
            <w:sz w:val="24"/>
            <w:szCs w:val="24"/>
          </w:rPr>
          <w:t>https://doi.org/10.1108/PR-05-2015-0149</w:t>
        </w:r>
      </w:hyperlink>
    </w:p>
    <w:p w:rsidR="00881A3E" w:rsidRPr="00162A47" w:rsidRDefault="00B629BD" w:rsidP="00BD4411">
      <w:pPr>
        <w:spacing w:line="360" w:lineRule="auto"/>
        <w:ind w:left="420" w:hangingChars="200" w:hanging="420"/>
        <w:jc w:val="left"/>
        <w:rPr>
          <w:rFonts w:ascii="Arial" w:hAnsi="Arial" w:cs="Arial"/>
          <w:sz w:val="24"/>
          <w:szCs w:val="24"/>
        </w:rPr>
      </w:pPr>
      <w:hyperlink r:id="rId18" w:history="1">
        <w:r w:rsidR="00881A3E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Dan Wang</w:t>
        </w:r>
      </w:hyperlink>
      <w:r w:rsidR="00881A3E" w:rsidRPr="00162A47">
        <w:rPr>
          <w:rFonts w:ascii="Arial" w:hAnsi="Arial" w:cs="Arial"/>
          <w:sz w:val="24"/>
          <w:szCs w:val="24"/>
        </w:rPr>
        <w:t xml:space="preserve">, </w:t>
      </w:r>
      <w:hyperlink r:id="rId19" w:history="1">
        <w:r w:rsidR="00881A3E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Susan Freeman</w:t>
        </w:r>
      </w:hyperlink>
      <w:r w:rsidR="00881A3E" w:rsidRPr="00162A47">
        <w:rPr>
          <w:rFonts w:ascii="Arial" w:hAnsi="Arial" w:cs="Arial"/>
          <w:sz w:val="24"/>
          <w:szCs w:val="24"/>
        </w:rPr>
        <w:t xml:space="preserve"> and </w:t>
      </w:r>
      <w:hyperlink r:id="rId20" w:history="1">
        <w:r w:rsidR="00881A3E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Cherrie Jiuhua Zhu</w:t>
        </w:r>
      </w:hyperlink>
      <w:r w:rsidR="00881A3E" w:rsidRPr="00162A47">
        <w:rPr>
          <w:rFonts w:ascii="Arial" w:hAnsi="Arial" w:cs="Arial"/>
          <w:sz w:val="24"/>
          <w:szCs w:val="24"/>
        </w:rPr>
        <w:t>（</w:t>
      </w:r>
      <w:r w:rsidR="00881A3E" w:rsidRPr="00162A47">
        <w:rPr>
          <w:rFonts w:ascii="Arial" w:hAnsi="Arial" w:cs="Arial"/>
          <w:sz w:val="24"/>
          <w:szCs w:val="24"/>
        </w:rPr>
        <w:t>2013</w:t>
      </w:r>
      <w:r w:rsidR="00881A3E" w:rsidRPr="00162A47">
        <w:rPr>
          <w:rFonts w:ascii="Arial" w:hAnsi="Arial" w:cs="Arial"/>
          <w:sz w:val="24"/>
          <w:szCs w:val="24"/>
        </w:rPr>
        <w:t>）</w:t>
      </w:r>
      <w:r w:rsidR="00881A3E" w:rsidRPr="00162A47">
        <w:rPr>
          <w:rFonts w:ascii="Arial" w:hAnsi="Arial" w:cs="Arial"/>
          <w:sz w:val="24"/>
          <w:szCs w:val="24"/>
        </w:rPr>
        <w:t xml:space="preserve">Personality traits and cross-cultural competence of Chinese expatriate managers: </w:t>
      </w:r>
      <w:proofErr w:type="gramStart"/>
      <w:r w:rsidR="00881A3E" w:rsidRPr="00162A47">
        <w:rPr>
          <w:rFonts w:ascii="Arial" w:hAnsi="Arial" w:cs="Arial"/>
          <w:sz w:val="24"/>
          <w:szCs w:val="24"/>
        </w:rPr>
        <w:t>a</w:t>
      </w:r>
      <w:proofErr w:type="gramEnd"/>
      <w:r w:rsidR="00881A3E" w:rsidRPr="00162A47">
        <w:rPr>
          <w:rFonts w:ascii="Arial" w:hAnsi="Arial" w:cs="Arial"/>
          <w:sz w:val="24"/>
          <w:szCs w:val="24"/>
        </w:rPr>
        <w:t xml:space="preserve"> socio-analytic and institutional perspective. The International Journal of Human Resource </w:t>
      </w:r>
      <w:proofErr w:type="gramStart"/>
      <w:r w:rsidR="00881A3E" w:rsidRPr="00162A47">
        <w:rPr>
          <w:rFonts w:ascii="Arial" w:hAnsi="Arial" w:cs="Arial"/>
          <w:sz w:val="24"/>
          <w:szCs w:val="24"/>
        </w:rPr>
        <w:t>Management ,</w:t>
      </w:r>
      <w:proofErr w:type="gramEnd"/>
      <w:r w:rsidR="00881A3E" w:rsidRPr="00162A47">
        <w:rPr>
          <w:rFonts w:ascii="Arial" w:hAnsi="Arial" w:cs="Arial"/>
          <w:sz w:val="24"/>
          <w:szCs w:val="24"/>
        </w:rPr>
        <w:t xml:space="preserve"> Volume 24, 2013 - </w:t>
      </w:r>
      <w:hyperlink r:id="rId21" w:history="1">
        <w:r w:rsidR="00881A3E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Issue 20</w:t>
        </w:r>
      </w:hyperlink>
    </w:p>
    <w:p w:rsidR="00881A3E" w:rsidRPr="00162A47" w:rsidRDefault="00881A3E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proofErr w:type="gramStart"/>
      <w:r w:rsidRPr="00162A47">
        <w:rPr>
          <w:rFonts w:ascii="Arial" w:hAnsi="Arial" w:cs="Arial"/>
          <w:sz w:val="24"/>
          <w:szCs w:val="24"/>
        </w:rPr>
        <w:t xml:space="preserve">Gibson, C., Hardy, J., </w:t>
      </w:r>
      <w:proofErr w:type="spellStart"/>
      <w:r w:rsidRPr="00162A47">
        <w:rPr>
          <w:rFonts w:ascii="Arial" w:hAnsi="Arial" w:cs="Arial"/>
          <w:sz w:val="24"/>
          <w:szCs w:val="24"/>
        </w:rPr>
        <w:t>Baur</w:t>
      </w:r>
      <w:proofErr w:type="spellEnd"/>
      <w:r w:rsidRPr="00162A47">
        <w:rPr>
          <w:rFonts w:ascii="Arial" w:hAnsi="Arial" w:cs="Arial"/>
          <w:sz w:val="24"/>
          <w:szCs w:val="24"/>
        </w:rPr>
        <w:t xml:space="preserve">, J., </w:t>
      </w:r>
      <w:proofErr w:type="spellStart"/>
      <w:r w:rsidRPr="00162A47">
        <w:rPr>
          <w:rFonts w:ascii="Arial" w:hAnsi="Arial" w:cs="Arial"/>
          <w:sz w:val="24"/>
          <w:szCs w:val="24"/>
        </w:rPr>
        <w:t>Frink</w:t>
      </w:r>
      <w:proofErr w:type="spellEnd"/>
      <w:r w:rsidRPr="00162A47">
        <w:rPr>
          <w:rFonts w:ascii="Arial" w:hAnsi="Arial" w:cs="Arial"/>
          <w:sz w:val="24"/>
          <w:szCs w:val="24"/>
        </w:rPr>
        <w:t>, D. and Buckley, M. (2015).</w:t>
      </w:r>
      <w:proofErr w:type="gramEnd"/>
      <w:r w:rsidRPr="00162A4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62A47">
        <w:rPr>
          <w:rFonts w:ascii="Arial" w:hAnsi="Arial" w:cs="Arial"/>
          <w:sz w:val="24"/>
          <w:szCs w:val="24"/>
        </w:rPr>
        <w:t>Expectation-based interventions for expatriates.</w:t>
      </w:r>
      <w:proofErr w:type="gramEnd"/>
      <w:r w:rsidRPr="00162A47">
        <w:rPr>
          <w:rFonts w:ascii="Arial" w:hAnsi="Arial" w:cs="Arial"/>
          <w:sz w:val="24"/>
          <w:szCs w:val="24"/>
        </w:rPr>
        <w:t> </w:t>
      </w:r>
      <w:proofErr w:type="gramStart"/>
      <w:r w:rsidRPr="00162A47">
        <w:rPr>
          <w:rFonts w:ascii="Arial" w:hAnsi="Arial" w:cs="Arial"/>
          <w:sz w:val="24"/>
          <w:szCs w:val="24"/>
        </w:rPr>
        <w:t>International Journal of Intercultural Relations, 49, pp.332-342.</w:t>
      </w:r>
      <w:proofErr w:type="gramEnd"/>
    </w:p>
    <w:p w:rsidR="00881A3E" w:rsidRPr="00162A47" w:rsidRDefault="00881A3E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proofErr w:type="gramStart"/>
      <w:r w:rsidRPr="00162A47">
        <w:rPr>
          <w:rFonts w:ascii="Arial" w:hAnsi="Arial" w:cs="Arial"/>
          <w:sz w:val="24"/>
          <w:szCs w:val="24"/>
        </w:rPr>
        <w:t xml:space="preserve">Huff, K., Song, P. and </w:t>
      </w:r>
      <w:proofErr w:type="spellStart"/>
      <w:r w:rsidRPr="00162A47">
        <w:rPr>
          <w:rFonts w:ascii="Arial" w:hAnsi="Arial" w:cs="Arial"/>
          <w:sz w:val="24"/>
          <w:szCs w:val="24"/>
        </w:rPr>
        <w:t>Gresch</w:t>
      </w:r>
      <w:proofErr w:type="spellEnd"/>
      <w:r w:rsidRPr="00162A47">
        <w:rPr>
          <w:rFonts w:ascii="Arial" w:hAnsi="Arial" w:cs="Arial"/>
          <w:sz w:val="24"/>
          <w:szCs w:val="24"/>
        </w:rPr>
        <w:t>, E. (2014).</w:t>
      </w:r>
      <w:proofErr w:type="gramEnd"/>
      <w:r w:rsidRPr="00162A47">
        <w:rPr>
          <w:rFonts w:ascii="Arial" w:hAnsi="Arial" w:cs="Arial"/>
          <w:sz w:val="24"/>
          <w:szCs w:val="24"/>
        </w:rPr>
        <w:t xml:space="preserve"> Cultural intelligence, personality, and cross-cultural adjustment: A study of expatriates in Japan. </w:t>
      </w:r>
      <w:proofErr w:type="gramStart"/>
      <w:r w:rsidRPr="00162A47">
        <w:rPr>
          <w:rFonts w:ascii="Arial" w:hAnsi="Arial" w:cs="Arial"/>
          <w:sz w:val="24"/>
          <w:szCs w:val="24"/>
        </w:rPr>
        <w:t>International Journal of Intercultural Relations, 38, pp.151-157.</w:t>
      </w:r>
      <w:proofErr w:type="gramEnd"/>
    </w:p>
    <w:p w:rsidR="00881A3E" w:rsidRPr="00162A47" w:rsidRDefault="00881A3E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>Jan Selmer (2009) Expatriate cross</w:t>
      </w:r>
      <w:r w:rsidRPr="00162A47">
        <w:rPr>
          <w:rFonts w:ascii="Times New Roman" w:hAnsi="Times New Roman" w:cs="Arial"/>
          <w:sz w:val="24"/>
          <w:szCs w:val="24"/>
        </w:rPr>
        <w:t>‐</w:t>
      </w:r>
      <w:r w:rsidRPr="00162A47">
        <w:rPr>
          <w:rFonts w:ascii="Arial" w:hAnsi="Arial" w:cs="Arial"/>
          <w:sz w:val="24"/>
          <w:szCs w:val="24"/>
        </w:rPr>
        <w:t>cultural training for China: views and experience of “China Hands”", Management Research Review, Vol. 33 Issue: 1, pp.41-53, </w:t>
      </w:r>
      <w:hyperlink r:id="rId22" w:history="1">
        <w:r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https://doi.org/10.1108/01409171011011553</w:t>
        </w:r>
      </w:hyperlink>
    </w:p>
    <w:p w:rsidR="00881A3E" w:rsidRPr="00162A47" w:rsidRDefault="00B629BD" w:rsidP="00BD4411">
      <w:pPr>
        <w:spacing w:line="360" w:lineRule="auto"/>
        <w:ind w:left="420" w:hangingChars="200" w:hanging="420"/>
        <w:jc w:val="left"/>
        <w:rPr>
          <w:rFonts w:ascii="Arial" w:hAnsi="Arial" w:cs="Arial"/>
          <w:sz w:val="24"/>
          <w:szCs w:val="24"/>
        </w:rPr>
      </w:pPr>
      <w:hyperlink r:id="rId23" w:tooltip="J. Stewart Black" w:history="1">
        <w:r w:rsidR="00881A3E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J. Stewart Black</w:t>
        </w:r>
      </w:hyperlink>
      <w:r w:rsidR="00881A3E" w:rsidRPr="00162A47">
        <w:rPr>
          <w:rFonts w:ascii="Arial" w:hAnsi="Arial" w:cs="Arial"/>
          <w:sz w:val="24"/>
          <w:szCs w:val="24"/>
        </w:rPr>
        <w:t> and </w:t>
      </w:r>
      <w:hyperlink r:id="rId24" w:tooltip="Mark Mendenhall" w:history="1">
        <w:r w:rsidR="00881A3E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Mark Mendenhall</w:t>
        </w:r>
      </w:hyperlink>
      <w:r w:rsidR="00881A3E" w:rsidRPr="00162A47">
        <w:rPr>
          <w:rFonts w:ascii="Arial" w:hAnsi="Arial" w:cs="Arial"/>
          <w:sz w:val="24"/>
          <w:szCs w:val="24"/>
        </w:rPr>
        <w:t>(1990) Cross-Cultural Training Effectiveness: A Review and a Theoretical Framework for Future Research, Academy of Management Review. [</w:t>
      </w:r>
      <w:proofErr w:type="gramStart"/>
      <w:r w:rsidR="00881A3E" w:rsidRPr="00162A47">
        <w:rPr>
          <w:rFonts w:ascii="Arial" w:hAnsi="Arial" w:cs="Arial"/>
          <w:sz w:val="24"/>
          <w:szCs w:val="24"/>
        </w:rPr>
        <w:t>online</w:t>
      </w:r>
      <w:proofErr w:type="gramEnd"/>
      <w:r w:rsidR="00881A3E" w:rsidRPr="00162A47">
        <w:rPr>
          <w:rFonts w:ascii="Arial" w:hAnsi="Arial" w:cs="Arial"/>
          <w:sz w:val="24"/>
          <w:szCs w:val="24"/>
        </w:rPr>
        <w:t>] p. Available at: https://journals.aom.org/doi/abs/10.5465/amr.1990.11591834 [Accessed 28 Apr. 2019].</w:t>
      </w:r>
    </w:p>
    <w:p w:rsidR="00881A3E" w:rsidRPr="00162A47" w:rsidRDefault="00B629BD" w:rsidP="00BD4411">
      <w:pPr>
        <w:spacing w:line="360" w:lineRule="auto"/>
        <w:ind w:left="420" w:hangingChars="200" w:hanging="420"/>
        <w:jc w:val="left"/>
        <w:rPr>
          <w:rFonts w:ascii="Arial" w:hAnsi="Arial" w:cs="Arial"/>
          <w:sz w:val="24"/>
          <w:szCs w:val="24"/>
        </w:rPr>
      </w:pPr>
      <w:hyperlink r:id="rId25" w:tooltip="Mark Mendenhall" w:history="1">
        <w:r w:rsidR="00881A3E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Mark Mendenhall</w:t>
        </w:r>
      </w:hyperlink>
      <w:r w:rsidR="00881A3E" w:rsidRPr="00162A47">
        <w:rPr>
          <w:rFonts w:ascii="Arial" w:hAnsi="Arial" w:cs="Arial"/>
          <w:sz w:val="24"/>
          <w:szCs w:val="24"/>
        </w:rPr>
        <w:t xml:space="preserve">  and </w:t>
      </w:r>
      <w:hyperlink r:id="rId26" w:tooltip="Gary Oddou" w:history="1">
        <w:r w:rsidR="00881A3E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Gary Oddou</w:t>
        </w:r>
      </w:hyperlink>
      <w:r w:rsidR="00881A3E" w:rsidRPr="00162A47">
        <w:rPr>
          <w:rFonts w:ascii="Arial" w:hAnsi="Arial" w:cs="Arial"/>
          <w:sz w:val="24"/>
          <w:szCs w:val="24"/>
        </w:rPr>
        <w:t xml:space="preserve"> (1985) The Dimensions of Expatriate Acculturation: A Review, Academy of Management Review. Available at: https://journals.aom.org/doi/abs/10.5465/amr.1985.4277340 [Accessed 28 Apr. 2019].</w:t>
      </w:r>
    </w:p>
    <w:p w:rsidR="00881A3E" w:rsidRPr="00162A47" w:rsidRDefault="00881A3E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162A47">
        <w:rPr>
          <w:rFonts w:ascii="Arial" w:hAnsi="Arial" w:cs="Arial"/>
          <w:sz w:val="24"/>
          <w:szCs w:val="24"/>
        </w:rPr>
        <w:t>Rui</w:t>
      </w:r>
      <w:proofErr w:type="spellEnd"/>
      <w:r w:rsidRPr="00162A47">
        <w:rPr>
          <w:rFonts w:ascii="Arial" w:hAnsi="Arial" w:cs="Arial"/>
          <w:sz w:val="24"/>
          <w:szCs w:val="24"/>
        </w:rPr>
        <w:t>, H., Zhang, M. and Shipman, A. (2017) Chinese expatriate management in emerging markets: A competitive advantage perspective.</w:t>
      </w:r>
      <w:proofErr w:type="gramEnd"/>
      <w:r w:rsidRPr="00162A47">
        <w:rPr>
          <w:rFonts w:ascii="Arial" w:hAnsi="Arial" w:cs="Arial"/>
          <w:sz w:val="24"/>
          <w:szCs w:val="24"/>
        </w:rPr>
        <w:t> </w:t>
      </w:r>
      <w:proofErr w:type="gramStart"/>
      <w:r w:rsidRPr="00162A47">
        <w:rPr>
          <w:rFonts w:ascii="Arial" w:hAnsi="Arial" w:cs="Arial"/>
          <w:sz w:val="24"/>
          <w:szCs w:val="24"/>
        </w:rPr>
        <w:t>Journal of International Management, 23(2), pp.124-138.</w:t>
      </w:r>
      <w:proofErr w:type="gramEnd"/>
    </w:p>
    <w:p w:rsidR="005407E7" w:rsidRPr="00162A47" w:rsidRDefault="005407E7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proofErr w:type="gramStart"/>
      <w:r w:rsidRPr="00162A47">
        <w:rPr>
          <w:rFonts w:ascii="Arial" w:hAnsi="Arial" w:cs="Arial"/>
          <w:sz w:val="24"/>
          <w:szCs w:val="24"/>
        </w:rPr>
        <w:t>Saunders, M.</w:t>
      </w:r>
      <w:r w:rsidRPr="00162A47">
        <w:rPr>
          <w:rFonts w:ascii="Arial" w:hAnsi="Arial" w:cs="Arial"/>
          <w:sz w:val="24"/>
          <w:szCs w:val="24"/>
        </w:rPr>
        <w:t>，</w:t>
      </w:r>
      <w:r w:rsidRPr="00162A47">
        <w:rPr>
          <w:rFonts w:ascii="Arial" w:hAnsi="Arial" w:cs="Arial"/>
          <w:sz w:val="24"/>
          <w:szCs w:val="24"/>
        </w:rPr>
        <w:t xml:space="preserve">Lewis, P. and </w:t>
      </w:r>
      <w:proofErr w:type="spellStart"/>
      <w:r w:rsidRPr="00162A47">
        <w:rPr>
          <w:rFonts w:ascii="Arial" w:hAnsi="Arial" w:cs="Arial"/>
          <w:sz w:val="24"/>
          <w:szCs w:val="24"/>
        </w:rPr>
        <w:t>Thornhill</w:t>
      </w:r>
      <w:proofErr w:type="spellEnd"/>
      <w:r w:rsidRPr="00162A47">
        <w:rPr>
          <w:rFonts w:ascii="Arial" w:hAnsi="Arial" w:cs="Arial"/>
          <w:sz w:val="24"/>
          <w:szCs w:val="24"/>
        </w:rPr>
        <w:t xml:space="preserve"> A. (2016).</w:t>
      </w:r>
      <w:proofErr w:type="gramEnd"/>
      <w:r w:rsidRPr="00162A4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62A47">
        <w:rPr>
          <w:rFonts w:ascii="Arial" w:hAnsi="Arial" w:cs="Arial"/>
          <w:sz w:val="24"/>
          <w:szCs w:val="24"/>
        </w:rPr>
        <w:t xml:space="preserve">Research Methods for Business Students (7th </w:t>
      </w:r>
      <w:proofErr w:type="spellStart"/>
      <w:r w:rsidRPr="00162A47">
        <w:rPr>
          <w:rFonts w:ascii="Arial" w:hAnsi="Arial" w:cs="Arial"/>
          <w:sz w:val="24"/>
          <w:szCs w:val="24"/>
        </w:rPr>
        <w:t>edn</w:t>
      </w:r>
      <w:proofErr w:type="spellEnd"/>
      <w:r w:rsidRPr="00162A47">
        <w:rPr>
          <w:rFonts w:ascii="Arial" w:hAnsi="Arial" w:cs="Arial"/>
          <w:sz w:val="24"/>
          <w:szCs w:val="24"/>
        </w:rPr>
        <w:t>).</w:t>
      </w:r>
      <w:proofErr w:type="gramEnd"/>
      <w:r w:rsidRPr="00162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62A47">
        <w:rPr>
          <w:rFonts w:ascii="Arial" w:hAnsi="Arial" w:cs="Arial"/>
          <w:sz w:val="24"/>
          <w:szCs w:val="24"/>
        </w:rPr>
        <w:t>Essex</w:t>
      </w:r>
      <w:proofErr w:type="gramStart"/>
      <w:r w:rsidRPr="00162A47">
        <w:rPr>
          <w:rFonts w:ascii="Arial" w:hAnsi="Arial" w:cs="Arial"/>
          <w:sz w:val="24"/>
          <w:szCs w:val="24"/>
        </w:rPr>
        <w:t>:Pearson</w:t>
      </w:r>
      <w:proofErr w:type="spellEnd"/>
      <w:proofErr w:type="gramEnd"/>
      <w:r w:rsidRPr="00162A47">
        <w:rPr>
          <w:rFonts w:ascii="Arial" w:hAnsi="Arial" w:cs="Arial"/>
          <w:sz w:val="24"/>
          <w:szCs w:val="24"/>
        </w:rPr>
        <w:t>.</w:t>
      </w:r>
    </w:p>
    <w:p w:rsidR="00DF2B11" w:rsidRPr="00162A47" w:rsidRDefault="00DF2B11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lastRenderedPageBreak/>
        <w:t xml:space="preserve">Sikes, P. (2004). </w:t>
      </w:r>
      <w:proofErr w:type="gramStart"/>
      <w:r w:rsidRPr="00162A47">
        <w:rPr>
          <w:rFonts w:ascii="Arial" w:hAnsi="Arial" w:cs="Arial"/>
          <w:sz w:val="24"/>
          <w:szCs w:val="24"/>
        </w:rPr>
        <w:t>Methodology, procedures and ethical concerns.</w:t>
      </w:r>
      <w:proofErr w:type="gramEnd"/>
      <w:r w:rsidRPr="00162A4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62A47">
        <w:rPr>
          <w:rFonts w:ascii="Arial" w:hAnsi="Arial" w:cs="Arial"/>
          <w:sz w:val="24"/>
          <w:szCs w:val="24"/>
        </w:rPr>
        <w:t>Doing Educational Research: a Guide for first time researchers.</w:t>
      </w:r>
      <w:proofErr w:type="gramEnd"/>
      <w:r w:rsidRPr="00162A47">
        <w:rPr>
          <w:rFonts w:ascii="Arial" w:hAnsi="Arial" w:cs="Arial"/>
          <w:sz w:val="24"/>
          <w:szCs w:val="24"/>
        </w:rPr>
        <w:t xml:space="preserve"> C. </w:t>
      </w:r>
      <w:proofErr w:type="spellStart"/>
      <w:r w:rsidRPr="00162A47">
        <w:rPr>
          <w:rFonts w:ascii="Arial" w:hAnsi="Arial" w:cs="Arial"/>
          <w:sz w:val="24"/>
          <w:szCs w:val="24"/>
        </w:rPr>
        <w:t>Opie</w:t>
      </w:r>
      <w:proofErr w:type="spellEnd"/>
      <w:r w:rsidRPr="00162A47">
        <w:rPr>
          <w:rFonts w:ascii="Arial" w:hAnsi="Arial" w:cs="Arial"/>
          <w:sz w:val="24"/>
          <w:szCs w:val="24"/>
        </w:rPr>
        <w:t>. London, UK, Sage Publications: 15</w:t>
      </w:r>
      <w:r w:rsidRPr="00162A47">
        <w:rPr>
          <w:rFonts w:ascii="Times New Roman" w:hAnsi="Times New Roman" w:cs="Arial"/>
          <w:sz w:val="24"/>
          <w:szCs w:val="24"/>
        </w:rPr>
        <w:t>‐</w:t>
      </w:r>
      <w:r w:rsidRPr="00162A47">
        <w:rPr>
          <w:rFonts w:ascii="Arial" w:hAnsi="Arial" w:cs="Arial"/>
          <w:sz w:val="24"/>
          <w:szCs w:val="24"/>
        </w:rPr>
        <w:t>33</w:t>
      </w:r>
    </w:p>
    <w:p w:rsidR="00881A3E" w:rsidRPr="00162A47" w:rsidRDefault="00881A3E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 xml:space="preserve">Wang, D., </w:t>
      </w:r>
      <w:proofErr w:type="spellStart"/>
      <w:r w:rsidRPr="00162A47">
        <w:rPr>
          <w:rFonts w:ascii="Arial" w:hAnsi="Arial" w:cs="Arial"/>
          <w:sz w:val="24"/>
          <w:szCs w:val="24"/>
        </w:rPr>
        <w:t>Feng</w:t>
      </w:r>
      <w:proofErr w:type="spellEnd"/>
      <w:r w:rsidRPr="00162A47">
        <w:rPr>
          <w:rFonts w:ascii="Arial" w:hAnsi="Arial" w:cs="Arial"/>
          <w:sz w:val="24"/>
          <w:szCs w:val="24"/>
        </w:rPr>
        <w:t>, T., Freeman, S., Fan, D. and Zhu, C. (2014). Unpacking the “skill – cross-cultural competence” mechanisms: Empirical evidence from Chinese expatriate managers. </w:t>
      </w:r>
      <w:proofErr w:type="gramStart"/>
      <w:r w:rsidRPr="00162A47">
        <w:rPr>
          <w:rFonts w:ascii="Arial" w:hAnsi="Arial" w:cs="Arial"/>
          <w:sz w:val="24"/>
          <w:szCs w:val="24"/>
        </w:rPr>
        <w:t>International Business Review, 23(3), pp.530-541.</w:t>
      </w:r>
      <w:proofErr w:type="gramEnd"/>
    </w:p>
    <w:p w:rsidR="00881A3E" w:rsidRPr="00162A47" w:rsidRDefault="00881A3E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proofErr w:type="gramStart"/>
      <w:r w:rsidRPr="00162A47">
        <w:rPr>
          <w:rFonts w:ascii="Arial" w:hAnsi="Arial" w:cs="Arial"/>
          <w:sz w:val="24"/>
          <w:szCs w:val="24"/>
        </w:rPr>
        <w:t>Wang, D., Fan, D., Freeman, S. and Zhu, C. (2016).</w:t>
      </w:r>
      <w:proofErr w:type="gramEnd"/>
      <w:r w:rsidRPr="00162A47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62A47">
        <w:rPr>
          <w:rFonts w:ascii="Arial" w:hAnsi="Arial" w:cs="Arial"/>
          <w:sz w:val="24"/>
          <w:szCs w:val="24"/>
        </w:rPr>
        <w:t>Exploring cross-cultural skills for expatriate managers from Chinese multinationals: Congruence and contextualization.</w:t>
      </w:r>
      <w:proofErr w:type="gramEnd"/>
      <w:r w:rsidRPr="00162A47">
        <w:rPr>
          <w:rFonts w:ascii="Arial" w:hAnsi="Arial" w:cs="Arial"/>
          <w:sz w:val="24"/>
          <w:szCs w:val="24"/>
        </w:rPr>
        <w:t> </w:t>
      </w:r>
      <w:proofErr w:type="gramStart"/>
      <w:r w:rsidRPr="00162A47">
        <w:rPr>
          <w:rFonts w:ascii="Arial" w:hAnsi="Arial" w:cs="Arial"/>
          <w:sz w:val="24"/>
          <w:szCs w:val="24"/>
        </w:rPr>
        <w:t>Asia Pacific Journal of Management, 34(1), pp.123-146.</w:t>
      </w:r>
      <w:proofErr w:type="gramEnd"/>
    </w:p>
    <w:p w:rsidR="00976E85" w:rsidRPr="00162A47" w:rsidRDefault="00976E85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 xml:space="preserve">X. J. </w:t>
      </w:r>
      <w:proofErr w:type="spellStart"/>
      <w:proofErr w:type="gramStart"/>
      <w:r w:rsidRPr="00162A47">
        <w:rPr>
          <w:rFonts w:ascii="Arial" w:hAnsi="Arial" w:cs="Arial"/>
          <w:sz w:val="24"/>
          <w:szCs w:val="24"/>
        </w:rPr>
        <w:t>Xu</w:t>
      </w:r>
      <w:proofErr w:type="spellEnd"/>
      <w:r w:rsidRPr="00162A47">
        <w:rPr>
          <w:rFonts w:ascii="Arial" w:hAnsi="Arial" w:cs="Arial"/>
          <w:sz w:val="24"/>
          <w:szCs w:val="24"/>
        </w:rPr>
        <w:t> ;</w:t>
      </w:r>
      <w:proofErr w:type="gramEnd"/>
      <w:r w:rsidRPr="00162A47">
        <w:rPr>
          <w:rFonts w:ascii="Arial" w:hAnsi="Arial" w:cs="Arial"/>
          <w:sz w:val="24"/>
          <w:szCs w:val="24"/>
        </w:rPr>
        <w:t> Y. Li (2012) Building cross-cultural competence model for expatriate managers in low-to-middle levels - IEEE Conference Publication. [</w:t>
      </w:r>
      <w:proofErr w:type="gramStart"/>
      <w:r w:rsidRPr="00162A47">
        <w:rPr>
          <w:rFonts w:ascii="Arial" w:hAnsi="Arial" w:cs="Arial"/>
          <w:sz w:val="24"/>
          <w:szCs w:val="24"/>
        </w:rPr>
        <w:t>online</w:t>
      </w:r>
      <w:proofErr w:type="gramEnd"/>
      <w:r w:rsidRPr="00162A47">
        <w:rPr>
          <w:rFonts w:ascii="Arial" w:hAnsi="Arial" w:cs="Arial"/>
          <w:sz w:val="24"/>
          <w:szCs w:val="24"/>
        </w:rPr>
        <w:t>] Available at: https://ieeexplore.ieee.org/abstract/document/6679528 [Accessed 27 Apr. 2019].</w:t>
      </w:r>
    </w:p>
    <w:p w:rsidR="008C610D" w:rsidRPr="00162A47" w:rsidRDefault="00C80E73" w:rsidP="00162A47">
      <w:pPr>
        <w:spacing w:line="360" w:lineRule="auto"/>
        <w:ind w:left="480" w:hangingChars="200" w:hanging="480"/>
        <w:jc w:val="left"/>
        <w:rPr>
          <w:rFonts w:ascii="Arial" w:hAnsi="Arial" w:cs="Arial"/>
          <w:sz w:val="24"/>
          <w:szCs w:val="24"/>
        </w:rPr>
      </w:pPr>
      <w:proofErr w:type="spellStart"/>
      <w:r w:rsidRPr="00162A47">
        <w:rPr>
          <w:rFonts w:ascii="Arial" w:hAnsi="Arial" w:cs="Arial"/>
          <w:sz w:val="24"/>
          <w:szCs w:val="24"/>
        </w:rPr>
        <w:t>Yavas</w:t>
      </w:r>
      <w:proofErr w:type="spellEnd"/>
      <w:r w:rsidRPr="00162A4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62A47">
        <w:rPr>
          <w:rFonts w:ascii="Arial" w:hAnsi="Arial" w:cs="Arial"/>
          <w:sz w:val="24"/>
          <w:szCs w:val="24"/>
        </w:rPr>
        <w:t>Ugur</w:t>
      </w:r>
      <w:proofErr w:type="spellEnd"/>
      <w:r w:rsidRPr="00162A47">
        <w:rPr>
          <w:rFonts w:ascii="Arial" w:hAnsi="Arial" w:cs="Arial"/>
          <w:sz w:val="24"/>
          <w:szCs w:val="24"/>
        </w:rPr>
        <w:t xml:space="preserve">; </w:t>
      </w:r>
      <w:proofErr w:type="spellStart"/>
      <w:r w:rsidRPr="00162A47">
        <w:rPr>
          <w:rFonts w:ascii="Arial" w:hAnsi="Arial" w:cs="Arial"/>
          <w:sz w:val="24"/>
          <w:szCs w:val="24"/>
        </w:rPr>
        <w:t>Bodur</w:t>
      </w:r>
      <w:proofErr w:type="spellEnd"/>
      <w:r w:rsidRPr="00162A4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62A47">
        <w:rPr>
          <w:rFonts w:ascii="Arial" w:hAnsi="Arial" w:cs="Arial"/>
          <w:sz w:val="24"/>
          <w:szCs w:val="24"/>
        </w:rPr>
        <w:t>Muzaffer</w:t>
      </w:r>
      <w:proofErr w:type="spellEnd"/>
      <w:r w:rsidR="008414A2" w:rsidRPr="00162A47">
        <w:rPr>
          <w:rFonts w:ascii="Arial" w:hAnsi="Arial" w:cs="Arial"/>
          <w:sz w:val="24"/>
          <w:szCs w:val="24"/>
        </w:rPr>
        <w:t xml:space="preserve"> </w:t>
      </w:r>
      <w:r w:rsidRPr="00162A47">
        <w:rPr>
          <w:rFonts w:ascii="Arial" w:hAnsi="Arial" w:cs="Arial"/>
          <w:sz w:val="24"/>
          <w:szCs w:val="24"/>
        </w:rPr>
        <w:t>(1999) Correlates of adjustment: a study of expatriate managers in an emerging country</w:t>
      </w:r>
      <w:r w:rsidRPr="00162A47">
        <w:rPr>
          <w:rFonts w:ascii="Arial" w:hAnsi="Arial" w:cs="Arial"/>
          <w:sz w:val="24"/>
          <w:szCs w:val="24"/>
        </w:rPr>
        <w:t>，</w:t>
      </w:r>
      <w:r w:rsidRPr="00162A47">
        <w:rPr>
          <w:rFonts w:ascii="Arial" w:hAnsi="Arial" w:cs="Arial"/>
          <w:sz w:val="24"/>
          <w:szCs w:val="24"/>
        </w:rPr>
        <w:t xml:space="preserve">Management Decision ; </w:t>
      </w:r>
      <w:proofErr w:type="gramStart"/>
      <w:r w:rsidRPr="00162A47">
        <w:rPr>
          <w:rFonts w:ascii="Arial" w:hAnsi="Arial" w:cs="Arial"/>
          <w:sz w:val="24"/>
          <w:szCs w:val="24"/>
        </w:rPr>
        <w:t>London  Vol</w:t>
      </w:r>
      <w:proofErr w:type="gramEnd"/>
      <w:r w:rsidRPr="00162A47">
        <w:rPr>
          <w:rFonts w:ascii="Arial" w:hAnsi="Arial" w:cs="Arial"/>
          <w:sz w:val="24"/>
          <w:szCs w:val="24"/>
        </w:rPr>
        <w:t>. 37, </w:t>
      </w:r>
      <w:proofErr w:type="spellStart"/>
      <w:r w:rsidRPr="00162A47">
        <w:rPr>
          <w:rFonts w:ascii="Arial" w:hAnsi="Arial" w:cs="Arial"/>
          <w:sz w:val="24"/>
          <w:szCs w:val="24"/>
        </w:rPr>
        <w:t>Iss</w:t>
      </w:r>
      <w:proofErr w:type="spellEnd"/>
      <w:r w:rsidRPr="00162A47">
        <w:rPr>
          <w:rFonts w:ascii="Arial" w:hAnsi="Arial" w:cs="Arial"/>
          <w:sz w:val="24"/>
          <w:szCs w:val="24"/>
        </w:rPr>
        <w:t>. 3, 267-278.</w:t>
      </w:r>
    </w:p>
    <w:p w:rsidR="00917337" w:rsidRPr="00162A47" w:rsidRDefault="00917337" w:rsidP="00162A47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C80E73" w:rsidRPr="00162A47" w:rsidRDefault="00C80E73" w:rsidP="00162A47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3A672E" w:rsidRPr="00162A47" w:rsidRDefault="00C80E73" w:rsidP="00162A47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  <w:r w:rsidRPr="00162A47">
        <w:rPr>
          <w:rFonts w:ascii="Arial" w:hAnsi="Arial" w:cs="Arial"/>
          <w:b/>
          <w:sz w:val="24"/>
          <w:szCs w:val="24"/>
        </w:rPr>
        <w:t xml:space="preserve">Video </w:t>
      </w:r>
      <w:r w:rsidR="003A672E" w:rsidRPr="00162A47">
        <w:rPr>
          <w:rFonts w:ascii="Arial" w:hAnsi="Arial" w:cs="Arial"/>
          <w:b/>
          <w:sz w:val="24"/>
          <w:szCs w:val="24"/>
        </w:rPr>
        <w:t>clip resources</w:t>
      </w:r>
      <w:r w:rsidR="003A672E" w:rsidRPr="00162A47">
        <w:rPr>
          <w:rFonts w:ascii="Arial" w:hAnsi="Arial" w:cs="Arial"/>
          <w:b/>
          <w:sz w:val="24"/>
          <w:szCs w:val="24"/>
        </w:rPr>
        <w:t>：</w:t>
      </w:r>
    </w:p>
    <w:p w:rsidR="00C027F4" w:rsidRPr="00162A47" w:rsidRDefault="00C027F4" w:rsidP="00162A47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>Intercultural Learning - for educators</w:t>
      </w:r>
    </w:p>
    <w:p w:rsidR="00C027F4" w:rsidRPr="00162A47" w:rsidRDefault="00B629BD" w:rsidP="00BD4411">
      <w:pPr>
        <w:spacing w:line="360" w:lineRule="auto"/>
        <w:ind w:firstLineChars="200" w:firstLine="420"/>
        <w:jc w:val="left"/>
        <w:rPr>
          <w:rFonts w:ascii="Arial" w:hAnsi="Arial" w:cs="Arial"/>
          <w:sz w:val="24"/>
          <w:szCs w:val="24"/>
        </w:rPr>
      </w:pPr>
      <w:hyperlink r:id="rId27" w:history="1">
        <w:r w:rsidR="00C027F4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https://www.youtube.com/watch?v=0lEdylzSw6M</w:t>
        </w:r>
      </w:hyperlink>
    </w:p>
    <w:p w:rsidR="00C027F4" w:rsidRPr="00162A47" w:rsidRDefault="00C027F4" w:rsidP="00162A47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>China's trillion dollar plan to dominate global trade</w:t>
      </w:r>
    </w:p>
    <w:p w:rsidR="00C027F4" w:rsidRPr="00162A47" w:rsidRDefault="00B629BD" w:rsidP="00BD4411">
      <w:pPr>
        <w:spacing w:line="360" w:lineRule="auto"/>
        <w:ind w:firstLineChars="200" w:firstLine="420"/>
        <w:jc w:val="left"/>
        <w:rPr>
          <w:rFonts w:ascii="Arial" w:hAnsi="Arial" w:cs="Arial"/>
          <w:sz w:val="24"/>
          <w:szCs w:val="24"/>
        </w:rPr>
      </w:pPr>
      <w:hyperlink r:id="rId28" w:history="1">
        <w:r w:rsidR="00C027F4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https://www.youtube.com/watch?v=EvXROXiIpvQ</w:t>
        </w:r>
      </w:hyperlink>
    </w:p>
    <w:p w:rsidR="00C027F4" w:rsidRPr="00162A47" w:rsidRDefault="00C027F4" w:rsidP="00162A47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>How is China's New Silk Road transforming Vietnam and Laos? </w:t>
      </w:r>
    </w:p>
    <w:p w:rsidR="00C027F4" w:rsidRPr="00162A47" w:rsidRDefault="00B629BD" w:rsidP="00BD4411">
      <w:pPr>
        <w:spacing w:line="360" w:lineRule="auto"/>
        <w:ind w:firstLineChars="200" w:firstLine="420"/>
        <w:jc w:val="left"/>
        <w:rPr>
          <w:rFonts w:ascii="Arial" w:hAnsi="Arial" w:cs="Arial"/>
          <w:sz w:val="24"/>
          <w:szCs w:val="24"/>
        </w:rPr>
      </w:pPr>
      <w:hyperlink r:id="rId29" w:history="1">
        <w:r w:rsidR="00C027F4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https://www.youtube.com/watch?v=D2mUa8VavDc</w:t>
        </w:r>
      </w:hyperlink>
    </w:p>
    <w:p w:rsidR="00C027F4" w:rsidRPr="00162A47" w:rsidRDefault="00C027F4" w:rsidP="00162A47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>The Heat: Vietnam's economic success</w:t>
      </w:r>
    </w:p>
    <w:p w:rsidR="00C027F4" w:rsidRPr="00162A47" w:rsidRDefault="00B629BD" w:rsidP="00BD4411">
      <w:pPr>
        <w:spacing w:line="360" w:lineRule="auto"/>
        <w:ind w:firstLineChars="200" w:firstLine="420"/>
        <w:jc w:val="left"/>
        <w:rPr>
          <w:rFonts w:ascii="Arial" w:hAnsi="Arial" w:cs="Arial"/>
          <w:sz w:val="24"/>
          <w:szCs w:val="24"/>
        </w:rPr>
      </w:pPr>
      <w:hyperlink r:id="rId30" w:history="1">
        <w:r w:rsidR="00C027F4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https://www.youtube.com/watch?v=e8aBoPOK9fA</w:t>
        </w:r>
      </w:hyperlink>
    </w:p>
    <w:p w:rsidR="00C027F4" w:rsidRPr="00162A47" w:rsidRDefault="00C027F4" w:rsidP="00162A47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>Living in China (Expatriate Pilots of Hainan Airlines)</w:t>
      </w:r>
    </w:p>
    <w:p w:rsidR="00C027F4" w:rsidRPr="00162A47" w:rsidRDefault="00B629BD" w:rsidP="00BD4411">
      <w:pPr>
        <w:spacing w:line="360" w:lineRule="auto"/>
        <w:ind w:firstLineChars="200" w:firstLine="420"/>
        <w:jc w:val="left"/>
        <w:rPr>
          <w:rFonts w:ascii="Arial" w:hAnsi="Arial" w:cs="Arial"/>
          <w:sz w:val="24"/>
          <w:szCs w:val="24"/>
        </w:rPr>
      </w:pPr>
      <w:hyperlink r:id="rId31" w:history="1">
        <w:r w:rsidR="00C027F4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https://www.youtube.com/watch?v=O3uiK7I2T9M</w:t>
        </w:r>
      </w:hyperlink>
    </w:p>
    <w:p w:rsidR="00C027F4" w:rsidRPr="00162A47" w:rsidRDefault="00C027F4" w:rsidP="00162A47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>Understanding Chinese Business Culture and Etiquette - Decode China</w:t>
      </w:r>
    </w:p>
    <w:p w:rsidR="00C027F4" w:rsidRPr="00162A47" w:rsidRDefault="00B629BD" w:rsidP="00BD4411">
      <w:pPr>
        <w:spacing w:line="360" w:lineRule="auto"/>
        <w:ind w:firstLineChars="200" w:firstLine="420"/>
        <w:jc w:val="left"/>
        <w:rPr>
          <w:rFonts w:ascii="Arial" w:hAnsi="Arial" w:cs="Arial"/>
          <w:sz w:val="24"/>
          <w:szCs w:val="24"/>
        </w:rPr>
      </w:pPr>
      <w:hyperlink r:id="rId32" w:history="1">
        <w:r w:rsidR="00C027F4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https://www.youtube.com/watch?v=cUE7w2FMe4k</w:t>
        </w:r>
      </w:hyperlink>
    </w:p>
    <w:p w:rsidR="00C027F4" w:rsidRPr="00162A47" w:rsidRDefault="00C027F4" w:rsidP="00162A47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>Managing Expatriate Risk</w:t>
      </w:r>
    </w:p>
    <w:p w:rsidR="00C027F4" w:rsidRPr="00162A47" w:rsidRDefault="00B629BD" w:rsidP="00BD4411">
      <w:pPr>
        <w:spacing w:line="360" w:lineRule="auto"/>
        <w:ind w:firstLineChars="200" w:firstLine="420"/>
        <w:jc w:val="left"/>
        <w:rPr>
          <w:rFonts w:ascii="Arial" w:hAnsi="Arial" w:cs="Arial"/>
          <w:sz w:val="24"/>
          <w:szCs w:val="24"/>
        </w:rPr>
      </w:pPr>
      <w:hyperlink r:id="rId33" w:history="1">
        <w:r w:rsidR="00C027F4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https://www.youtube.com/watch?v=7sdovQLuUu4</w:t>
        </w:r>
      </w:hyperlink>
    </w:p>
    <w:p w:rsidR="00C027F4" w:rsidRPr="00162A47" w:rsidRDefault="00C027F4" w:rsidP="00162A47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>International Expatriate Management</w:t>
      </w:r>
    </w:p>
    <w:p w:rsidR="00C027F4" w:rsidRPr="00162A47" w:rsidRDefault="00B629BD" w:rsidP="00BD4411">
      <w:pPr>
        <w:spacing w:line="360" w:lineRule="auto"/>
        <w:ind w:firstLineChars="200" w:firstLine="420"/>
        <w:jc w:val="left"/>
        <w:rPr>
          <w:rFonts w:ascii="Arial" w:hAnsi="Arial" w:cs="Arial"/>
          <w:sz w:val="24"/>
          <w:szCs w:val="24"/>
        </w:rPr>
      </w:pPr>
      <w:hyperlink r:id="rId34" w:history="1">
        <w:r w:rsidR="00C027F4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https://www.youtube.com/watch?v=DQnoYZI2xnk</w:t>
        </w:r>
      </w:hyperlink>
    </w:p>
    <w:p w:rsidR="00C027F4" w:rsidRPr="00162A47" w:rsidRDefault="00C027F4" w:rsidP="00162A47">
      <w:pPr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162A47">
        <w:rPr>
          <w:rFonts w:ascii="Arial" w:hAnsi="Arial" w:cs="Arial"/>
          <w:sz w:val="24"/>
          <w:szCs w:val="24"/>
        </w:rPr>
        <w:t xml:space="preserve">7 Keys to Success </w:t>
      </w:r>
      <w:proofErr w:type="gramStart"/>
      <w:r w:rsidRPr="00162A47">
        <w:rPr>
          <w:rFonts w:ascii="Arial" w:hAnsi="Arial" w:cs="Arial"/>
          <w:sz w:val="24"/>
          <w:szCs w:val="24"/>
        </w:rPr>
        <w:t>As</w:t>
      </w:r>
      <w:proofErr w:type="gramEnd"/>
      <w:r w:rsidRPr="00162A47">
        <w:rPr>
          <w:rFonts w:ascii="Arial" w:hAnsi="Arial" w:cs="Arial"/>
          <w:sz w:val="24"/>
          <w:szCs w:val="24"/>
        </w:rPr>
        <w:t xml:space="preserve"> An Expat - That Aren't Taught in School</w:t>
      </w:r>
    </w:p>
    <w:p w:rsidR="00C027F4" w:rsidRPr="00162A47" w:rsidRDefault="00B629BD" w:rsidP="00BD4411">
      <w:pPr>
        <w:spacing w:line="360" w:lineRule="auto"/>
        <w:ind w:firstLineChars="200" w:firstLine="420"/>
        <w:jc w:val="left"/>
        <w:rPr>
          <w:rFonts w:ascii="Arial" w:hAnsi="Arial" w:cs="Arial"/>
          <w:sz w:val="24"/>
          <w:szCs w:val="24"/>
        </w:rPr>
      </w:pPr>
      <w:hyperlink r:id="rId35" w:history="1">
        <w:r w:rsidR="00C027F4" w:rsidRPr="00162A47">
          <w:rPr>
            <w:rStyle w:val="a3"/>
            <w:rFonts w:ascii="Arial" w:hAnsi="Arial" w:cs="Arial"/>
            <w:color w:val="auto"/>
            <w:sz w:val="24"/>
            <w:szCs w:val="24"/>
            <w:u w:val="none"/>
          </w:rPr>
          <w:t>https://www.youtube.com/watch?v=s8PAMZ0AUHw</w:t>
        </w:r>
      </w:hyperlink>
    </w:p>
    <w:p w:rsidR="00C027F4" w:rsidRPr="00162A47" w:rsidRDefault="00C027F4" w:rsidP="00162A47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p w:rsidR="00911743" w:rsidRPr="00162A47" w:rsidRDefault="00911743" w:rsidP="00162A47">
      <w:pPr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911743" w:rsidRPr="00162A47" w:rsidSect="00881A3E">
      <w:footerReference w:type="default" r:id="rId36"/>
      <w:pgSz w:w="11906" w:h="16838"/>
      <w:pgMar w:top="1440" w:right="1797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027" w:rsidRDefault="003C1027" w:rsidP="005407E7">
      <w:r>
        <w:separator/>
      </w:r>
    </w:p>
  </w:endnote>
  <w:endnote w:type="continuationSeparator" w:id="0">
    <w:p w:rsidR="003C1027" w:rsidRDefault="003C1027" w:rsidP="005407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6763297"/>
      <w:docPartObj>
        <w:docPartGallery w:val="Page Numbers (Bottom of Page)"/>
        <w:docPartUnique/>
      </w:docPartObj>
    </w:sdtPr>
    <w:sdtContent>
      <w:p w:rsidR="00124EFE" w:rsidRDefault="00B629BD">
        <w:pPr>
          <w:pStyle w:val="a5"/>
          <w:jc w:val="center"/>
        </w:pPr>
        <w:fldSimple w:instr=" PAGE   \* MERGEFORMAT ">
          <w:r w:rsidR="00E145CC" w:rsidRPr="00E145CC">
            <w:rPr>
              <w:noProof/>
              <w:lang w:val="zh-CN"/>
            </w:rPr>
            <w:t>4</w:t>
          </w:r>
        </w:fldSimple>
      </w:p>
    </w:sdtContent>
  </w:sdt>
  <w:p w:rsidR="00124EFE" w:rsidRDefault="00124E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027" w:rsidRDefault="003C1027" w:rsidP="005407E7">
      <w:r>
        <w:separator/>
      </w:r>
    </w:p>
  </w:footnote>
  <w:footnote w:type="continuationSeparator" w:id="0">
    <w:p w:rsidR="003C1027" w:rsidRDefault="003C1027" w:rsidP="005407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B6A67"/>
    <w:multiLevelType w:val="hybridMultilevel"/>
    <w:tmpl w:val="8FEE1A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027F4"/>
    <w:rsid w:val="00050302"/>
    <w:rsid w:val="00124EFE"/>
    <w:rsid w:val="00162A47"/>
    <w:rsid w:val="002A319E"/>
    <w:rsid w:val="00325BFC"/>
    <w:rsid w:val="0038171E"/>
    <w:rsid w:val="003A2E86"/>
    <w:rsid w:val="003A672E"/>
    <w:rsid w:val="003C1027"/>
    <w:rsid w:val="003E77D0"/>
    <w:rsid w:val="004E691A"/>
    <w:rsid w:val="005051C2"/>
    <w:rsid w:val="005320EB"/>
    <w:rsid w:val="005407E7"/>
    <w:rsid w:val="00611681"/>
    <w:rsid w:val="006E0EB2"/>
    <w:rsid w:val="008150A8"/>
    <w:rsid w:val="008414A2"/>
    <w:rsid w:val="00845B30"/>
    <w:rsid w:val="00881A3E"/>
    <w:rsid w:val="008C610D"/>
    <w:rsid w:val="00911743"/>
    <w:rsid w:val="00917337"/>
    <w:rsid w:val="00976E85"/>
    <w:rsid w:val="00AD357F"/>
    <w:rsid w:val="00B629BD"/>
    <w:rsid w:val="00B86BC6"/>
    <w:rsid w:val="00B900BB"/>
    <w:rsid w:val="00BD4411"/>
    <w:rsid w:val="00C027F4"/>
    <w:rsid w:val="00C1709F"/>
    <w:rsid w:val="00C80E73"/>
    <w:rsid w:val="00DB32A3"/>
    <w:rsid w:val="00DF2B11"/>
    <w:rsid w:val="00E145CC"/>
    <w:rsid w:val="00E62378"/>
    <w:rsid w:val="00E93B44"/>
    <w:rsid w:val="00F6092B"/>
    <w:rsid w:val="00FF2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7F4"/>
    <w:pPr>
      <w:widowControl w:val="0"/>
    </w:pPr>
  </w:style>
  <w:style w:type="paragraph" w:styleId="1">
    <w:name w:val="heading 1"/>
    <w:basedOn w:val="a"/>
    <w:link w:val="1Char"/>
    <w:uiPriority w:val="9"/>
    <w:qFormat/>
    <w:rsid w:val="00C027F4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80E7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80E73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rsid w:val="00976E85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027F4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C027F4"/>
    <w:rPr>
      <w:color w:val="0000FF"/>
      <w:u w:val="single"/>
    </w:rPr>
  </w:style>
  <w:style w:type="character" w:customStyle="1" w:styleId="4Char">
    <w:name w:val="标题 4 Char"/>
    <w:basedOn w:val="a0"/>
    <w:link w:val="4"/>
    <w:uiPriority w:val="9"/>
    <w:rsid w:val="00976E8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authors-info">
    <w:name w:val="authors-info"/>
    <w:basedOn w:val="a0"/>
    <w:rsid w:val="00976E85"/>
  </w:style>
  <w:style w:type="character" w:customStyle="1" w:styleId="blue-tooltip">
    <w:name w:val="blue-tooltip"/>
    <w:basedOn w:val="a0"/>
    <w:rsid w:val="00976E85"/>
  </w:style>
  <w:style w:type="paragraph" w:styleId="a4">
    <w:name w:val="header"/>
    <w:basedOn w:val="a"/>
    <w:link w:val="Char"/>
    <w:uiPriority w:val="99"/>
    <w:semiHidden/>
    <w:unhideWhenUsed/>
    <w:rsid w:val="005407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5407E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407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407E7"/>
    <w:rPr>
      <w:sz w:val="18"/>
      <w:szCs w:val="18"/>
    </w:rPr>
  </w:style>
  <w:style w:type="character" w:customStyle="1" w:styleId="hlfld-contribauthor">
    <w:name w:val="hlfld-contribauthor"/>
    <w:basedOn w:val="a0"/>
    <w:rsid w:val="008C610D"/>
  </w:style>
  <w:style w:type="character" w:customStyle="1" w:styleId="country">
    <w:name w:val="country"/>
    <w:basedOn w:val="a0"/>
    <w:rsid w:val="008C610D"/>
  </w:style>
  <w:style w:type="character" w:customStyle="1" w:styleId="hlfld-title">
    <w:name w:val="hlfld-title"/>
    <w:basedOn w:val="a0"/>
    <w:rsid w:val="00C80E73"/>
  </w:style>
  <w:style w:type="character" w:customStyle="1" w:styleId="3Char">
    <w:name w:val="标题 3 Char"/>
    <w:basedOn w:val="a0"/>
    <w:link w:val="3"/>
    <w:uiPriority w:val="9"/>
    <w:semiHidden/>
    <w:rsid w:val="00C80E73"/>
    <w:rPr>
      <w:b/>
      <w:bCs/>
      <w:sz w:val="32"/>
      <w:szCs w:val="32"/>
    </w:rPr>
  </w:style>
  <w:style w:type="character" w:customStyle="1" w:styleId="nlmarticle-title">
    <w:name w:val="nlm_article-title"/>
    <w:basedOn w:val="a0"/>
    <w:rsid w:val="00C80E73"/>
  </w:style>
  <w:style w:type="character" w:customStyle="1" w:styleId="contribdegrees">
    <w:name w:val="contribdegrees"/>
    <w:basedOn w:val="a0"/>
    <w:rsid w:val="00C80E73"/>
  </w:style>
  <w:style w:type="character" w:customStyle="1" w:styleId="2Char">
    <w:name w:val="标题 2 Char"/>
    <w:basedOn w:val="a0"/>
    <w:link w:val="2"/>
    <w:uiPriority w:val="9"/>
    <w:semiHidden/>
    <w:rsid w:val="00C80E7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titleheading">
    <w:name w:val="titleheading"/>
    <w:basedOn w:val="a0"/>
    <w:rsid w:val="00C80E73"/>
  </w:style>
  <w:style w:type="character" w:customStyle="1" w:styleId="author-name">
    <w:name w:val="author-name"/>
    <w:basedOn w:val="a0"/>
    <w:rsid w:val="0038171E"/>
  </w:style>
  <w:style w:type="paragraph" w:styleId="a6">
    <w:name w:val="List Paragraph"/>
    <w:basedOn w:val="a"/>
    <w:uiPriority w:val="34"/>
    <w:qFormat/>
    <w:rsid w:val="00E62378"/>
    <w:pPr>
      <w:widowControl/>
      <w:ind w:left="720"/>
      <w:contextualSpacing/>
      <w:jc w:val="left"/>
    </w:pPr>
    <w:rPr>
      <w:kern w:val="0"/>
      <w:sz w:val="22"/>
      <w:lang w:eastAsia="en-US"/>
    </w:rPr>
  </w:style>
  <w:style w:type="paragraph" w:styleId="a7">
    <w:name w:val="Balloon Text"/>
    <w:basedOn w:val="a"/>
    <w:link w:val="Char1"/>
    <w:uiPriority w:val="99"/>
    <w:semiHidden/>
    <w:unhideWhenUsed/>
    <w:rsid w:val="00162A47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162A4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4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4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2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1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7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8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6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7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Gffatbht3Fo" TargetMode="External"/><Relationship Id="rId13" Type="http://schemas.openxmlformats.org/officeDocument/2006/relationships/hyperlink" Target="https://www.tandfonline.com/author/Harzing%2C+Anne-Wil+K" TargetMode="External"/><Relationship Id="rId18" Type="http://schemas.openxmlformats.org/officeDocument/2006/relationships/hyperlink" Target="https://www.tandfonline.com/author/Wang%2C+Dan" TargetMode="External"/><Relationship Id="rId26" Type="http://schemas.openxmlformats.org/officeDocument/2006/relationships/hyperlink" Target="https://journals.aom.org/doi/abs/10.5465/amr.1985.427734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andfonline.com/toc/rijh20/24/20" TargetMode="External"/><Relationship Id="rId34" Type="http://schemas.openxmlformats.org/officeDocument/2006/relationships/hyperlink" Target="https://www.youtube.com/watch?v=DQnoYZI2xnk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doi.org/10.1108/02683941011089107" TargetMode="External"/><Relationship Id="rId17" Type="http://schemas.openxmlformats.org/officeDocument/2006/relationships/hyperlink" Target="https://doi.org/10.1108/PR-05-2015-0149" TargetMode="External"/><Relationship Id="rId25" Type="http://schemas.openxmlformats.org/officeDocument/2006/relationships/hyperlink" Target="https://journals.aom.org/doi/abs/10.5465/amr.1985.4277340" TargetMode="External"/><Relationship Id="rId33" Type="http://schemas.openxmlformats.org/officeDocument/2006/relationships/hyperlink" Target="https://www.youtube.com/watch?v=7sdovQLuUu4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emeraldinsight.com/author/Ren%2C+Hong" TargetMode="External"/><Relationship Id="rId20" Type="http://schemas.openxmlformats.org/officeDocument/2006/relationships/hyperlink" Target="https://www.tandfonline.com/author/Zhu%2C+Cherrie+Jiuhua" TargetMode="External"/><Relationship Id="rId29" Type="http://schemas.openxmlformats.org/officeDocument/2006/relationships/hyperlink" Target="https://www.youtube.com/watch?v=D2mUa8VavDc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meraldinsight.com/author/Oddou%2C+Gary" TargetMode="External"/><Relationship Id="rId24" Type="http://schemas.openxmlformats.org/officeDocument/2006/relationships/hyperlink" Target="https://journals.aom.org/doi/abs/10.5465/amr.1990.11591834" TargetMode="External"/><Relationship Id="rId32" Type="http://schemas.openxmlformats.org/officeDocument/2006/relationships/hyperlink" Target="https://www.youtube.com/watch?v=cUE7w2FMe4k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doi.org/10.1108/13620430410570329" TargetMode="External"/><Relationship Id="rId23" Type="http://schemas.openxmlformats.org/officeDocument/2006/relationships/hyperlink" Target="https://journals.aom.org/doi/abs/10.5465/amr.1990.11591834" TargetMode="External"/><Relationship Id="rId28" Type="http://schemas.openxmlformats.org/officeDocument/2006/relationships/hyperlink" Target="https://www.youtube.com/watch?v=EvXROXiIpvQ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www.emeraldinsight.com/author/Stevens%2C+Michael+J" TargetMode="External"/><Relationship Id="rId19" Type="http://schemas.openxmlformats.org/officeDocument/2006/relationships/hyperlink" Target="https://www.tandfonline.com/author/Freeman%2C+Susan" TargetMode="External"/><Relationship Id="rId31" Type="http://schemas.openxmlformats.org/officeDocument/2006/relationships/hyperlink" Target="https://www.youtube.com/watch?v=O3uiK7I2T9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meraldinsight.com/author/Mendenhall%2C+Mark" TargetMode="External"/><Relationship Id="rId14" Type="http://schemas.openxmlformats.org/officeDocument/2006/relationships/hyperlink" Target="https://www.emeraldinsight.com/author/Christensen%2C+Claus" TargetMode="External"/><Relationship Id="rId22" Type="http://schemas.openxmlformats.org/officeDocument/2006/relationships/hyperlink" Target="https://doi.org/10.1108/01409171011011553" TargetMode="External"/><Relationship Id="rId27" Type="http://schemas.openxmlformats.org/officeDocument/2006/relationships/hyperlink" Target="https://www.youtube.com/watch?v=0lEdylzSw6M" TargetMode="External"/><Relationship Id="rId30" Type="http://schemas.openxmlformats.org/officeDocument/2006/relationships/hyperlink" Target="https://www.youtube.com/watch?v=e8aBoPOK9fA" TargetMode="External"/><Relationship Id="rId35" Type="http://schemas.openxmlformats.org/officeDocument/2006/relationships/hyperlink" Target="https://www.youtube.com/watch?v=s8PAMZ0AUHw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5</Pages>
  <Words>1118</Words>
  <Characters>6379</Characters>
  <Application>Microsoft Office Word</Application>
  <DocSecurity>0</DocSecurity>
  <Lines>53</Lines>
  <Paragraphs>14</Paragraphs>
  <ScaleCrop>false</ScaleCrop>
  <Company/>
  <LinksUpToDate>false</LinksUpToDate>
  <CharactersWithSpaces>7483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hj</dc:creator>
  <cp:lastModifiedBy>hj</cp:lastModifiedBy>
  <cp:revision>19</cp:revision>
  <dcterms:created xsi:type="dcterms:W3CDTF">2019-04-27T21:40:00Z</dcterms:created>
  <dcterms:modified xsi:type="dcterms:W3CDTF">2019-04-28T20:27:00Z</dcterms:modified>
</cp:coreProperties>
</file>