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97B81" w14:textId="424206D8" w:rsidR="001C7BDB" w:rsidRDefault="004418F2">
      <w:pPr>
        <w:rPr>
          <w:rFonts w:ascii="Myriad Pro" w:hAnsi="Myriad Pro"/>
          <w:noProof/>
          <w:lang w:eastAsia="en-GB"/>
        </w:rPr>
      </w:pPr>
      <w:r>
        <w:rPr>
          <w:rFonts w:ascii="Myriad Pro" w:hAnsi="Myriad Pro"/>
          <w:noProof/>
          <w:lang w:eastAsia="en-GB"/>
        </w:rPr>
        <w:drawing>
          <wp:anchor distT="0" distB="0" distL="114300" distR="114300" simplePos="0" relativeHeight="251658240" behindDoc="1" locked="0" layoutInCell="1" allowOverlap="1" wp14:anchorId="431C046E" wp14:editId="6FF24CAB">
            <wp:simplePos x="0" y="0"/>
            <wp:positionH relativeFrom="page">
              <wp:posOffset>-4763</wp:posOffset>
            </wp:positionH>
            <wp:positionV relativeFrom="paragraph">
              <wp:posOffset>-1004888</wp:posOffset>
            </wp:positionV>
            <wp:extent cx="7553325" cy="107870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3325" cy="10787063"/>
                    </a:xfrm>
                    <a:prstGeom prst="rect">
                      <a:avLst/>
                    </a:prstGeom>
                  </pic:spPr>
                </pic:pic>
              </a:graphicData>
            </a:graphic>
            <wp14:sizeRelH relativeFrom="page">
              <wp14:pctWidth>0</wp14:pctWidth>
            </wp14:sizeRelH>
            <wp14:sizeRelV relativeFrom="page">
              <wp14:pctHeight>0</wp14:pctHeight>
            </wp14:sizeRelV>
          </wp:anchor>
        </w:drawing>
      </w:r>
    </w:p>
    <w:p w14:paraId="38B7EFA7" w14:textId="7A0D6BED" w:rsidR="00361150" w:rsidRDefault="00FF2B1B">
      <w:pPr>
        <w:rPr>
          <w:rFonts w:ascii="Myriad Pro" w:hAnsi="Myriad Pro"/>
        </w:rPr>
      </w:pPr>
      <w:r w:rsidRPr="00361150">
        <w:rPr>
          <w:rFonts w:ascii="Myriad Pro" w:hAnsi="Myriad Pro"/>
          <w:noProof/>
          <w:lang w:eastAsia="en-GB"/>
        </w:rPr>
        <mc:AlternateContent>
          <mc:Choice Requires="wps">
            <w:drawing>
              <wp:anchor distT="45720" distB="45720" distL="114300" distR="114300" simplePos="0" relativeHeight="251661312" behindDoc="0" locked="0" layoutInCell="1" allowOverlap="1" wp14:anchorId="764E76F7" wp14:editId="04851187">
                <wp:simplePos x="0" y="0"/>
                <wp:positionH relativeFrom="page">
                  <wp:posOffset>3680460</wp:posOffset>
                </wp:positionH>
                <wp:positionV relativeFrom="paragraph">
                  <wp:posOffset>38941</wp:posOffset>
                </wp:positionV>
                <wp:extent cx="3879850" cy="5940425"/>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0" cy="5940425"/>
                        </a:xfrm>
                        <a:prstGeom prst="rect">
                          <a:avLst/>
                        </a:prstGeom>
                        <a:noFill/>
                        <a:ln w="9525">
                          <a:noFill/>
                          <a:miter lim="800000"/>
                          <a:headEnd/>
                          <a:tailEnd/>
                        </a:ln>
                      </wps:spPr>
                      <wps:txbx>
                        <w:txbxContent>
                          <w:p w14:paraId="18FE977F" w14:textId="77777777" w:rsidR="00361150" w:rsidRPr="005F0EA9" w:rsidRDefault="00D37118" w:rsidP="00361150">
                            <w:pPr>
                              <w:rPr>
                                <w:rFonts w:ascii="Myriad Pro" w:hAnsi="Myriad Pro"/>
                                <w:b/>
                                <w:bCs/>
                                <w:sz w:val="52"/>
                                <w:szCs w:val="52"/>
                              </w:rPr>
                            </w:pPr>
                            <w:r w:rsidRPr="005F0EA9">
                              <w:rPr>
                                <w:rFonts w:ascii="Myriad Pro" w:hAnsi="Myriad Pro"/>
                                <w:b/>
                                <w:bCs/>
                                <w:sz w:val="52"/>
                                <w:szCs w:val="52"/>
                              </w:rPr>
                              <w:t>PGCE/</w:t>
                            </w:r>
                            <w:proofErr w:type="spellStart"/>
                            <w:r w:rsidRPr="005F0EA9">
                              <w:rPr>
                                <w:rFonts w:ascii="Myriad Pro" w:hAnsi="Myriad Pro"/>
                                <w:b/>
                                <w:bCs/>
                                <w:sz w:val="52"/>
                                <w:szCs w:val="52"/>
                              </w:rPr>
                              <w:t>PgCE</w:t>
                            </w:r>
                            <w:proofErr w:type="spellEnd"/>
                            <w:r w:rsidRPr="005F0EA9">
                              <w:rPr>
                                <w:rFonts w:ascii="Myriad Pro" w:hAnsi="Myriad Pro"/>
                                <w:b/>
                                <w:bCs/>
                                <w:sz w:val="52"/>
                                <w:szCs w:val="52"/>
                              </w:rPr>
                              <w:t xml:space="preserve">/PCE (PCET) </w:t>
                            </w:r>
                          </w:p>
                          <w:p w14:paraId="7A06AA64" w14:textId="77777777" w:rsidR="00D37118" w:rsidRDefault="00D37118" w:rsidP="00361150">
                            <w:pPr>
                              <w:rPr>
                                <w:rFonts w:ascii="Myriad Pro" w:hAnsi="Myriad Pro"/>
                                <w:sz w:val="40"/>
                                <w:szCs w:val="40"/>
                              </w:rPr>
                            </w:pPr>
                          </w:p>
                          <w:p w14:paraId="6CC3B490" w14:textId="58F961F6" w:rsidR="00D37118" w:rsidRPr="00D37118" w:rsidRDefault="002639A9" w:rsidP="002639A9">
                            <w:pPr>
                              <w:rPr>
                                <w:rFonts w:ascii="Myriad Pro" w:hAnsi="Myriad Pro"/>
                                <w:b/>
                                <w:bCs/>
                                <w:sz w:val="36"/>
                                <w:szCs w:val="36"/>
                              </w:rPr>
                            </w:pPr>
                            <w:r w:rsidRPr="003068C6">
                              <w:rPr>
                                <w:rFonts w:ascii="Myriad Pro" w:hAnsi="Myriad Pro"/>
                                <w:sz w:val="36"/>
                                <w:szCs w:val="36"/>
                              </w:rPr>
                              <w:t xml:space="preserve">Cod </w:t>
                            </w:r>
                            <w:proofErr w:type="spellStart"/>
                            <w:r w:rsidRPr="003068C6">
                              <w:rPr>
                                <w:rFonts w:ascii="Myriad Pro" w:hAnsi="Myriad Pro"/>
                                <w:sz w:val="36"/>
                                <w:szCs w:val="36"/>
                              </w:rPr>
                              <w:t>Modiwl</w:t>
                            </w:r>
                            <w:proofErr w:type="spellEnd"/>
                            <w:r w:rsidRPr="003068C6">
                              <w:rPr>
                                <w:rFonts w:ascii="Myriad Pro" w:hAnsi="Myriad Pro"/>
                                <w:sz w:val="36"/>
                                <w:szCs w:val="36"/>
                              </w:rPr>
                              <w:t>/</w:t>
                            </w:r>
                            <w:r w:rsidR="00D37118" w:rsidRPr="003068C6">
                              <w:rPr>
                                <w:rFonts w:ascii="Myriad Pro" w:hAnsi="Myriad Pro"/>
                                <w:sz w:val="36"/>
                                <w:szCs w:val="36"/>
                              </w:rPr>
                              <w:t>Module Code:</w:t>
                            </w:r>
                            <w:r w:rsidR="00143E80">
                              <w:rPr>
                                <w:rFonts w:ascii="Myriad Pro" w:hAnsi="Myriad Pro"/>
                                <w:b/>
                                <w:bCs/>
                                <w:sz w:val="36"/>
                                <w:szCs w:val="36"/>
                              </w:rPr>
                              <w:t xml:space="preserve"> ECPT</w:t>
                            </w:r>
                            <w:r w:rsidR="006B2A2D">
                              <w:rPr>
                                <w:rFonts w:ascii="Myriad Pro" w:hAnsi="Myriad Pro"/>
                                <w:b/>
                                <w:bCs/>
                                <w:sz w:val="36"/>
                                <w:szCs w:val="36"/>
                              </w:rPr>
                              <w:t>7004</w:t>
                            </w:r>
                            <w:r w:rsidR="00143E80">
                              <w:rPr>
                                <w:rFonts w:ascii="Myriad Pro" w:hAnsi="Myriad Pro"/>
                                <w:b/>
                                <w:bCs/>
                                <w:sz w:val="36"/>
                                <w:szCs w:val="36"/>
                              </w:rPr>
                              <w:t>/ECPT600</w:t>
                            </w:r>
                            <w:r w:rsidR="006B2A2D">
                              <w:rPr>
                                <w:rFonts w:ascii="Myriad Pro" w:hAnsi="Myriad Pro"/>
                                <w:b/>
                                <w:bCs/>
                                <w:sz w:val="36"/>
                                <w:szCs w:val="36"/>
                              </w:rPr>
                              <w:t>7</w:t>
                            </w:r>
                          </w:p>
                          <w:p w14:paraId="2AF2EA6E" w14:textId="77777777" w:rsidR="00D37118" w:rsidRDefault="00D37118" w:rsidP="00361150">
                            <w:pPr>
                              <w:rPr>
                                <w:rFonts w:ascii="Myriad Pro" w:hAnsi="Myriad Pro"/>
                                <w:sz w:val="40"/>
                                <w:szCs w:val="40"/>
                              </w:rPr>
                            </w:pPr>
                          </w:p>
                          <w:p w14:paraId="0B9582D0" w14:textId="77777777" w:rsidR="005F0EA9" w:rsidRPr="003068C6" w:rsidRDefault="005F0EA9" w:rsidP="00361150">
                            <w:pPr>
                              <w:rPr>
                                <w:rFonts w:ascii="Myriad Pro" w:hAnsi="Myriad Pro"/>
                                <w:sz w:val="36"/>
                                <w:szCs w:val="36"/>
                              </w:rPr>
                            </w:pPr>
                            <w:proofErr w:type="spellStart"/>
                            <w:r w:rsidRPr="003068C6">
                              <w:rPr>
                                <w:rFonts w:ascii="Myriad Pro" w:hAnsi="Myriad Pro"/>
                                <w:sz w:val="36"/>
                                <w:szCs w:val="36"/>
                              </w:rPr>
                              <w:t>Teitl</w:t>
                            </w:r>
                            <w:proofErr w:type="spellEnd"/>
                            <w:r w:rsidRPr="003068C6">
                              <w:rPr>
                                <w:rFonts w:ascii="Myriad Pro" w:hAnsi="Myriad Pro"/>
                                <w:sz w:val="36"/>
                                <w:szCs w:val="36"/>
                              </w:rPr>
                              <w:t xml:space="preserve"> y </w:t>
                            </w:r>
                            <w:proofErr w:type="spellStart"/>
                            <w:r w:rsidRPr="003068C6">
                              <w:rPr>
                                <w:rFonts w:ascii="Myriad Pro" w:hAnsi="Myriad Pro"/>
                                <w:sz w:val="36"/>
                                <w:szCs w:val="36"/>
                              </w:rPr>
                              <w:t>Modiwl</w:t>
                            </w:r>
                            <w:proofErr w:type="spellEnd"/>
                            <w:r w:rsidRPr="003068C6">
                              <w:rPr>
                                <w:rFonts w:ascii="Myriad Pro" w:hAnsi="Myriad Pro"/>
                                <w:sz w:val="36"/>
                                <w:szCs w:val="36"/>
                              </w:rPr>
                              <w:t>/</w:t>
                            </w:r>
                            <w:r w:rsidR="00D37118" w:rsidRPr="003068C6">
                              <w:rPr>
                                <w:rFonts w:ascii="Myriad Pro" w:hAnsi="Myriad Pro"/>
                                <w:sz w:val="36"/>
                                <w:szCs w:val="36"/>
                              </w:rPr>
                              <w:t>Module Title:</w:t>
                            </w:r>
                            <w:r w:rsidR="00143E80" w:rsidRPr="003068C6">
                              <w:rPr>
                                <w:rFonts w:ascii="Myriad Pro" w:hAnsi="Myriad Pro"/>
                                <w:sz w:val="36"/>
                                <w:szCs w:val="36"/>
                              </w:rPr>
                              <w:t xml:space="preserve"> </w:t>
                            </w:r>
                          </w:p>
                          <w:p w14:paraId="72B81C31" w14:textId="0CE850D6" w:rsidR="002158E0" w:rsidRDefault="002158E0" w:rsidP="002158E0">
                            <w:pPr>
                              <w:rPr>
                                <w:rFonts w:ascii="Myriad Pro" w:hAnsi="Myriad Pro"/>
                                <w:b/>
                                <w:bCs/>
                                <w:sz w:val="36"/>
                                <w:szCs w:val="36"/>
                              </w:rPr>
                            </w:pPr>
                            <w:r>
                              <w:rPr>
                                <w:rFonts w:ascii="Myriad Pro" w:hAnsi="Myriad Pro"/>
                                <w:b/>
                                <w:bCs/>
                                <w:sz w:val="36"/>
                                <w:szCs w:val="36"/>
                              </w:rPr>
                              <w:t xml:space="preserve">Y </w:t>
                            </w:r>
                            <w:proofErr w:type="spellStart"/>
                            <w:r>
                              <w:rPr>
                                <w:rFonts w:ascii="Myriad Pro" w:hAnsi="Myriad Pro"/>
                                <w:b/>
                                <w:bCs/>
                                <w:sz w:val="36"/>
                                <w:szCs w:val="36"/>
                              </w:rPr>
                              <w:t>Pecyn</w:t>
                            </w:r>
                            <w:proofErr w:type="spellEnd"/>
                            <w:r>
                              <w:rPr>
                                <w:rFonts w:ascii="Myriad Pro" w:hAnsi="Myriad Pro"/>
                                <w:b/>
                                <w:bCs/>
                                <w:sz w:val="36"/>
                                <w:szCs w:val="36"/>
                              </w:rPr>
                              <w:t xml:space="preserve"> </w:t>
                            </w:r>
                            <w:proofErr w:type="spellStart"/>
                            <w:r>
                              <w:rPr>
                                <w:rFonts w:ascii="Myriad Pro" w:hAnsi="Myriad Pro"/>
                                <w:b/>
                                <w:bCs/>
                                <w:sz w:val="36"/>
                                <w:szCs w:val="36"/>
                              </w:rPr>
                              <w:t>Cymorth</w:t>
                            </w:r>
                            <w:proofErr w:type="spellEnd"/>
                            <w:r>
                              <w:rPr>
                                <w:rFonts w:ascii="Myriad Pro" w:hAnsi="Myriad Pro"/>
                                <w:b/>
                                <w:bCs/>
                                <w:sz w:val="36"/>
                                <w:szCs w:val="36"/>
                              </w:rPr>
                              <w:t xml:space="preserve"> </w:t>
                            </w:r>
                            <w:proofErr w:type="spellStart"/>
                            <w:r>
                              <w:rPr>
                                <w:rFonts w:ascii="Myriad Pro" w:hAnsi="Myriad Pro"/>
                                <w:b/>
                                <w:bCs/>
                                <w:sz w:val="36"/>
                                <w:szCs w:val="36"/>
                              </w:rPr>
                              <w:t>Addysgu</w:t>
                            </w:r>
                            <w:proofErr w:type="spellEnd"/>
                            <w:r w:rsidR="00FD0D2F">
                              <w:rPr>
                                <w:rFonts w:ascii="Myriad Pro" w:hAnsi="Myriad Pro"/>
                                <w:b/>
                                <w:bCs/>
                                <w:sz w:val="36"/>
                                <w:szCs w:val="36"/>
                              </w:rPr>
                              <w:t xml:space="preserve"> 2</w:t>
                            </w:r>
                          </w:p>
                          <w:p w14:paraId="44184A03" w14:textId="36C38F64" w:rsidR="00D37118" w:rsidRPr="00D37118" w:rsidRDefault="00143E80" w:rsidP="002158E0">
                            <w:pPr>
                              <w:rPr>
                                <w:rFonts w:ascii="Myriad Pro" w:hAnsi="Myriad Pro"/>
                                <w:b/>
                                <w:bCs/>
                                <w:sz w:val="36"/>
                                <w:szCs w:val="36"/>
                              </w:rPr>
                            </w:pPr>
                            <w:r>
                              <w:rPr>
                                <w:rFonts w:ascii="Myriad Pro" w:hAnsi="Myriad Pro"/>
                                <w:b/>
                                <w:bCs/>
                                <w:sz w:val="36"/>
                                <w:szCs w:val="36"/>
                              </w:rPr>
                              <w:t xml:space="preserve">The Teaching Toolkit </w:t>
                            </w:r>
                            <w:r w:rsidR="006B2A2D">
                              <w:rPr>
                                <w:rFonts w:ascii="Myriad Pro" w:hAnsi="Myriad Pro"/>
                                <w:b/>
                                <w:bCs/>
                                <w:sz w:val="36"/>
                                <w:szCs w:val="36"/>
                              </w:rPr>
                              <w:t>2</w:t>
                            </w:r>
                          </w:p>
                          <w:p w14:paraId="72DC3CF0" w14:textId="77777777" w:rsidR="00D37118" w:rsidRDefault="00D37118" w:rsidP="00361150">
                            <w:pPr>
                              <w:rPr>
                                <w:rFonts w:ascii="Myriad Pro" w:hAnsi="Myriad Pro"/>
                                <w:sz w:val="40"/>
                                <w:szCs w:val="40"/>
                              </w:rPr>
                            </w:pPr>
                          </w:p>
                          <w:p w14:paraId="061AB9F4" w14:textId="12993EA6" w:rsidR="00D37118" w:rsidRPr="00D37118" w:rsidRDefault="005F0EA9" w:rsidP="00361150">
                            <w:pPr>
                              <w:rPr>
                                <w:rFonts w:ascii="Myriad Pro" w:hAnsi="Myriad Pro"/>
                                <w:b/>
                                <w:bCs/>
                                <w:sz w:val="36"/>
                                <w:szCs w:val="36"/>
                              </w:rPr>
                            </w:pPr>
                            <w:proofErr w:type="spellStart"/>
                            <w:r>
                              <w:rPr>
                                <w:rFonts w:ascii="Myriad Pro" w:hAnsi="Myriad Pro"/>
                                <w:b/>
                                <w:bCs/>
                                <w:sz w:val="36"/>
                                <w:szCs w:val="36"/>
                              </w:rPr>
                              <w:t>Llawn</w:t>
                            </w:r>
                            <w:proofErr w:type="spellEnd"/>
                            <w:r>
                              <w:rPr>
                                <w:rFonts w:ascii="Myriad Pro" w:hAnsi="Myriad Pro"/>
                                <w:b/>
                                <w:bCs/>
                                <w:sz w:val="36"/>
                                <w:szCs w:val="36"/>
                              </w:rPr>
                              <w:t xml:space="preserve"> Amser/</w:t>
                            </w:r>
                            <w:r w:rsidR="00D37118" w:rsidRPr="00D37118">
                              <w:rPr>
                                <w:rFonts w:ascii="Myriad Pro" w:hAnsi="Myriad Pro"/>
                                <w:b/>
                                <w:bCs/>
                                <w:sz w:val="36"/>
                                <w:szCs w:val="36"/>
                              </w:rPr>
                              <w:t>Full-time</w:t>
                            </w:r>
                          </w:p>
                          <w:p w14:paraId="4A5C755F" w14:textId="77777777" w:rsidR="00D37118" w:rsidRDefault="00D37118" w:rsidP="00361150">
                            <w:pPr>
                              <w:rPr>
                                <w:rFonts w:ascii="Myriad Pro" w:hAnsi="Myriad Pro"/>
                                <w:sz w:val="40"/>
                                <w:szCs w:val="40"/>
                              </w:rPr>
                            </w:pPr>
                          </w:p>
                          <w:p w14:paraId="236D8919" w14:textId="0E25052E" w:rsidR="00FF2B1B" w:rsidRDefault="00FF2B1B" w:rsidP="00FF2B1B">
                            <w:pPr>
                              <w:rPr>
                                <w:rFonts w:ascii="Myriad Pro" w:hAnsi="Myriad Pro"/>
                                <w:b/>
                                <w:bCs/>
                                <w:sz w:val="36"/>
                                <w:szCs w:val="36"/>
                              </w:rPr>
                            </w:pPr>
                            <w:proofErr w:type="spellStart"/>
                            <w:r>
                              <w:rPr>
                                <w:rFonts w:ascii="Myriad Pro" w:hAnsi="Myriad Pro"/>
                                <w:b/>
                                <w:bCs/>
                                <w:sz w:val="36"/>
                                <w:szCs w:val="36"/>
                              </w:rPr>
                              <w:t>Blwyddyn</w:t>
                            </w:r>
                            <w:proofErr w:type="spellEnd"/>
                            <w:r>
                              <w:rPr>
                                <w:rFonts w:ascii="Myriad Pro" w:hAnsi="Myriad Pro"/>
                                <w:b/>
                                <w:bCs/>
                                <w:sz w:val="36"/>
                                <w:szCs w:val="36"/>
                              </w:rPr>
                              <w:t xml:space="preserve"> </w:t>
                            </w:r>
                            <w:proofErr w:type="spellStart"/>
                            <w:r>
                              <w:rPr>
                                <w:rFonts w:ascii="Myriad Pro" w:hAnsi="Myriad Pro"/>
                                <w:b/>
                                <w:bCs/>
                                <w:sz w:val="36"/>
                                <w:szCs w:val="36"/>
                              </w:rPr>
                              <w:t>Academaidd</w:t>
                            </w:r>
                            <w:proofErr w:type="spellEnd"/>
                            <w:r>
                              <w:rPr>
                                <w:rFonts w:ascii="Myriad Pro" w:hAnsi="Myriad Pro"/>
                                <w:b/>
                                <w:bCs/>
                                <w:sz w:val="36"/>
                                <w:szCs w:val="36"/>
                              </w:rPr>
                              <w:t>: 202</w:t>
                            </w:r>
                            <w:r w:rsidR="00C23F7D">
                              <w:rPr>
                                <w:rFonts w:ascii="Myriad Pro" w:hAnsi="Myriad Pro"/>
                                <w:b/>
                                <w:bCs/>
                                <w:sz w:val="36"/>
                                <w:szCs w:val="36"/>
                              </w:rPr>
                              <w:t>5</w:t>
                            </w:r>
                            <w:r>
                              <w:rPr>
                                <w:rFonts w:ascii="Myriad Pro" w:hAnsi="Myriad Pro"/>
                                <w:b/>
                                <w:bCs/>
                                <w:sz w:val="36"/>
                                <w:szCs w:val="36"/>
                              </w:rPr>
                              <w:t>/2</w:t>
                            </w:r>
                            <w:r w:rsidR="00C23F7D">
                              <w:rPr>
                                <w:rFonts w:ascii="Myriad Pro" w:hAnsi="Myriad Pro"/>
                                <w:b/>
                                <w:bCs/>
                                <w:sz w:val="36"/>
                                <w:szCs w:val="36"/>
                              </w:rPr>
                              <w:t>6</w:t>
                            </w:r>
                          </w:p>
                          <w:p w14:paraId="3C315754" w14:textId="12F3E440" w:rsidR="00FF2B1B" w:rsidRDefault="00FF2B1B" w:rsidP="00FF2B1B">
                            <w:pPr>
                              <w:rPr>
                                <w:rFonts w:ascii="Myriad Pro" w:hAnsi="Myriad Pro"/>
                                <w:b/>
                                <w:bCs/>
                                <w:sz w:val="36"/>
                                <w:szCs w:val="36"/>
                              </w:rPr>
                            </w:pPr>
                            <w:r>
                              <w:rPr>
                                <w:rFonts w:ascii="Myriad Pro" w:hAnsi="Myriad Pro"/>
                                <w:b/>
                                <w:bCs/>
                                <w:sz w:val="36"/>
                                <w:szCs w:val="36"/>
                              </w:rPr>
                              <w:t>Academic Year: 202</w:t>
                            </w:r>
                            <w:r w:rsidR="00C23F7D">
                              <w:rPr>
                                <w:rFonts w:ascii="Myriad Pro" w:hAnsi="Myriad Pro"/>
                                <w:b/>
                                <w:bCs/>
                                <w:sz w:val="36"/>
                                <w:szCs w:val="36"/>
                              </w:rPr>
                              <w:t>5</w:t>
                            </w:r>
                            <w:r>
                              <w:rPr>
                                <w:rFonts w:ascii="Myriad Pro" w:hAnsi="Myriad Pro"/>
                                <w:b/>
                                <w:bCs/>
                                <w:sz w:val="36"/>
                                <w:szCs w:val="36"/>
                              </w:rPr>
                              <w:t>/2</w:t>
                            </w:r>
                            <w:r w:rsidR="00C23F7D">
                              <w:rPr>
                                <w:rFonts w:ascii="Myriad Pro" w:hAnsi="Myriad Pro"/>
                                <w:b/>
                                <w:bCs/>
                                <w:sz w:val="36"/>
                                <w:szCs w:val="36"/>
                              </w:rPr>
                              <w:t>6</w:t>
                            </w:r>
                          </w:p>
                          <w:p w14:paraId="580F8C09" w14:textId="1D80B615" w:rsidR="00D37118" w:rsidRPr="00D37118" w:rsidRDefault="00D37118" w:rsidP="00361150">
                            <w:pPr>
                              <w:rPr>
                                <w:rFonts w:ascii="Myriad Pro" w:hAnsi="Myriad Pro"/>
                                <w:b/>
                                <w:bCs/>
                                <w:sz w:val="36"/>
                                <w:szCs w:val="36"/>
                              </w:rPr>
                            </w:pPr>
                          </w:p>
                          <w:p w14:paraId="677C1CE5" w14:textId="77777777" w:rsidR="00D37118" w:rsidRDefault="00D37118" w:rsidP="00361150">
                            <w:pPr>
                              <w:rPr>
                                <w:rFonts w:ascii="Myriad Pro" w:hAnsi="Myriad Pro"/>
                                <w:sz w:val="40"/>
                                <w:szCs w:val="40"/>
                              </w:rPr>
                            </w:pPr>
                          </w:p>
                          <w:p w14:paraId="1F6D5F0D" w14:textId="77777777" w:rsidR="00D37118" w:rsidRDefault="00D37118" w:rsidP="00361150">
                            <w:pPr>
                              <w:rPr>
                                <w:rFonts w:ascii="Myriad Pro" w:hAnsi="Myriad Pro"/>
                                <w:sz w:val="40"/>
                                <w:szCs w:val="40"/>
                              </w:rPr>
                            </w:pPr>
                          </w:p>
                          <w:p w14:paraId="41E431BE" w14:textId="77777777" w:rsidR="00D37118" w:rsidRDefault="00D37118" w:rsidP="00361150">
                            <w:pPr>
                              <w:rPr>
                                <w:rFonts w:ascii="Myriad Pro" w:hAnsi="Myriad Pro"/>
                                <w:sz w:val="40"/>
                                <w:szCs w:val="40"/>
                              </w:rPr>
                            </w:pPr>
                          </w:p>
                          <w:p w14:paraId="6A550C74" w14:textId="77777777" w:rsidR="00D37118" w:rsidRPr="00361150" w:rsidRDefault="00D37118" w:rsidP="00361150">
                            <w:pPr>
                              <w:rPr>
                                <w:rFonts w:ascii="Myriad Pro" w:hAnsi="Myriad Pro"/>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4E76F7" id="_x0000_t202" coordsize="21600,21600" o:spt="202" path="m,l,21600r21600,l21600,xe">
                <v:stroke joinstyle="miter"/>
                <v:path gradientshapeok="t" o:connecttype="rect"/>
              </v:shapetype>
              <v:shape id="Text Box 2" o:spid="_x0000_s1026" type="#_x0000_t202" style="position:absolute;margin-left:289.8pt;margin-top:3.05pt;width:305.5pt;height:467.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" filled="f" stroked="f">
                <v:textbox>
                  <w:txbxContent>
                    <w:p w14:paraId="18FE977F" w14:textId="77777777" w:rsidR="00361150" w:rsidRPr="005F0EA9" w:rsidRDefault="00D37118" w:rsidP="00361150">
                      <w:pPr>
                        <w:rPr>
                          <w:rFonts w:ascii="Myriad Pro" w:hAnsi="Myriad Pro"/>
                          <w:b/>
                          <w:bCs/>
                          <w:sz w:val="52"/>
                          <w:szCs w:val="52"/>
                        </w:rPr>
                      </w:pPr>
                      <w:r w:rsidRPr="005F0EA9">
                        <w:rPr>
                          <w:rFonts w:ascii="Myriad Pro" w:hAnsi="Myriad Pro"/>
                          <w:b/>
                          <w:bCs/>
                          <w:sz w:val="52"/>
                          <w:szCs w:val="52"/>
                        </w:rPr>
                        <w:t>PGCE/</w:t>
                      </w:r>
                      <w:proofErr w:type="spellStart"/>
                      <w:r w:rsidRPr="005F0EA9">
                        <w:rPr>
                          <w:rFonts w:ascii="Myriad Pro" w:hAnsi="Myriad Pro"/>
                          <w:b/>
                          <w:bCs/>
                          <w:sz w:val="52"/>
                          <w:szCs w:val="52"/>
                        </w:rPr>
                        <w:t>PgCE</w:t>
                      </w:r>
                      <w:proofErr w:type="spellEnd"/>
                      <w:r w:rsidRPr="005F0EA9">
                        <w:rPr>
                          <w:rFonts w:ascii="Myriad Pro" w:hAnsi="Myriad Pro"/>
                          <w:b/>
                          <w:bCs/>
                          <w:sz w:val="52"/>
                          <w:szCs w:val="52"/>
                        </w:rPr>
                        <w:t xml:space="preserve">/PCE (PCET) </w:t>
                      </w:r>
                    </w:p>
                    <w:p w14:paraId="7A06AA64" w14:textId="77777777" w:rsidR="00D37118" w:rsidRDefault="00D37118" w:rsidP="00361150">
                      <w:pPr>
                        <w:rPr>
                          <w:rFonts w:ascii="Myriad Pro" w:hAnsi="Myriad Pro"/>
                          <w:sz w:val="40"/>
                          <w:szCs w:val="40"/>
                        </w:rPr>
                      </w:pPr>
                    </w:p>
                    <w:p w14:paraId="6CC3B490" w14:textId="58F961F6" w:rsidR="00D37118" w:rsidRPr="00D37118" w:rsidRDefault="002639A9" w:rsidP="002639A9">
                      <w:pPr>
                        <w:rPr>
                          <w:rFonts w:ascii="Myriad Pro" w:hAnsi="Myriad Pro"/>
                          <w:b/>
                          <w:bCs/>
                          <w:sz w:val="36"/>
                          <w:szCs w:val="36"/>
                        </w:rPr>
                      </w:pPr>
                      <w:r w:rsidRPr="003068C6">
                        <w:rPr>
                          <w:rFonts w:ascii="Myriad Pro" w:hAnsi="Myriad Pro"/>
                          <w:sz w:val="36"/>
                          <w:szCs w:val="36"/>
                        </w:rPr>
                        <w:t xml:space="preserve">Cod </w:t>
                      </w:r>
                      <w:proofErr w:type="spellStart"/>
                      <w:r w:rsidRPr="003068C6">
                        <w:rPr>
                          <w:rFonts w:ascii="Myriad Pro" w:hAnsi="Myriad Pro"/>
                          <w:sz w:val="36"/>
                          <w:szCs w:val="36"/>
                        </w:rPr>
                        <w:t>Modiwl</w:t>
                      </w:r>
                      <w:proofErr w:type="spellEnd"/>
                      <w:r w:rsidRPr="003068C6">
                        <w:rPr>
                          <w:rFonts w:ascii="Myriad Pro" w:hAnsi="Myriad Pro"/>
                          <w:sz w:val="36"/>
                          <w:szCs w:val="36"/>
                        </w:rPr>
                        <w:t>/</w:t>
                      </w:r>
                      <w:r w:rsidR="00D37118" w:rsidRPr="003068C6">
                        <w:rPr>
                          <w:rFonts w:ascii="Myriad Pro" w:hAnsi="Myriad Pro"/>
                          <w:sz w:val="36"/>
                          <w:szCs w:val="36"/>
                        </w:rPr>
                        <w:t>Module Code:</w:t>
                      </w:r>
                      <w:r w:rsidR="00143E80">
                        <w:rPr>
                          <w:rFonts w:ascii="Myriad Pro" w:hAnsi="Myriad Pro"/>
                          <w:b/>
                          <w:bCs/>
                          <w:sz w:val="36"/>
                          <w:szCs w:val="36"/>
                        </w:rPr>
                        <w:t xml:space="preserve"> ECPT</w:t>
                      </w:r>
                      <w:r w:rsidR="006B2A2D">
                        <w:rPr>
                          <w:rFonts w:ascii="Myriad Pro" w:hAnsi="Myriad Pro"/>
                          <w:b/>
                          <w:bCs/>
                          <w:sz w:val="36"/>
                          <w:szCs w:val="36"/>
                        </w:rPr>
                        <w:t>7004</w:t>
                      </w:r>
                      <w:r w:rsidR="00143E80">
                        <w:rPr>
                          <w:rFonts w:ascii="Myriad Pro" w:hAnsi="Myriad Pro"/>
                          <w:b/>
                          <w:bCs/>
                          <w:sz w:val="36"/>
                          <w:szCs w:val="36"/>
                        </w:rPr>
                        <w:t>/ECPT600</w:t>
                      </w:r>
                      <w:r w:rsidR="006B2A2D">
                        <w:rPr>
                          <w:rFonts w:ascii="Myriad Pro" w:hAnsi="Myriad Pro"/>
                          <w:b/>
                          <w:bCs/>
                          <w:sz w:val="36"/>
                          <w:szCs w:val="36"/>
                        </w:rPr>
                        <w:t>7</w:t>
                      </w:r>
                    </w:p>
                    <w:p w14:paraId="2AF2EA6E" w14:textId="77777777" w:rsidR="00D37118" w:rsidRDefault="00D37118" w:rsidP="00361150">
                      <w:pPr>
                        <w:rPr>
                          <w:rFonts w:ascii="Myriad Pro" w:hAnsi="Myriad Pro"/>
                          <w:sz w:val="40"/>
                          <w:szCs w:val="40"/>
                        </w:rPr>
                      </w:pPr>
                    </w:p>
                    <w:p w14:paraId="0B9582D0" w14:textId="77777777" w:rsidR="005F0EA9" w:rsidRPr="003068C6" w:rsidRDefault="005F0EA9" w:rsidP="00361150">
                      <w:pPr>
                        <w:rPr>
                          <w:rFonts w:ascii="Myriad Pro" w:hAnsi="Myriad Pro"/>
                          <w:sz w:val="36"/>
                          <w:szCs w:val="36"/>
                        </w:rPr>
                      </w:pPr>
                      <w:proofErr w:type="spellStart"/>
                      <w:r w:rsidRPr="003068C6">
                        <w:rPr>
                          <w:rFonts w:ascii="Myriad Pro" w:hAnsi="Myriad Pro"/>
                          <w:sz w:val="36"/>
                          <w:szCs w:val="36"/>
                        </w:rPr>
                        <w:t>Teitl</w:t>
                      </w:r>
                      <w:proofErr w:type="spellEnd"/>
                      <w:r w:rsidRPr="003068C6">
                        <w:rPr>
                          <w:rFonts w:ascii="Myriad Pro" w:hAnsi="Myriad Pro"/>
                          <w:sz w:val="36"/>
                          <w:szCs w:val="36"/>
                        </w:rPr>
                        <w:t xml:space="preserve"> y </w:t>
                      </w:r>
                      <w:proofErr w:type="spellStart"/>
                      <w:r w:rsidRPr="003068C6">
                        <w:rPr>
                          <w:rFonts w:ascii="Myriad Pro" w:hAnsi="Myriad Pro"/>
                          <w:sz w:val="36"/>
                          <w:szCs w:val="36"/>
                        </w:rPr>
                        <w:t>Modiwl</w:t>
                      </w:r>
                      <w:proofErr w:type="spellEnd"/>
                      <w:r w:rsidRPr="003068C6">
                        <w:rPr>
                          <w:rFonts w:ascii="Myriad Pro" w:hAnsi="Myriad Pro"/>
                          <w:sz w:val="36"/>
                          <w:szCs w:val="36"/>
                        </w:rPr>
                        <w:t>/</w:t>
                      </w:r>
                      <w:r w:rsidR="00D37118" w:rsidRPr="003068C6">
                        <w:rPr>
                          <w:rFonts w:ascii="Myriad Pro" w:hAnsi="Myriad Pro"/>
                          <w:sz w:val="36"/>
                          <w:szCs w:val="36"/>
                        </w:rPr>
                        <w:t>Module Title:</w:t>
                      </w:r>
                      <w:r w:rsidR="00143E80" w:rsidRPr="003068C6">
                        <w:rPr>
                          <w:rFonts w:ascii="Myriad Pro" w:hAnsi="Myriad Pro"/>
                          <w:sz w:val="36"/>
                          <w:szCs w:val="36"/>
                        </w:rPr>
                        <w:t xml:space="preserve"> </w:t>
                      </w:r>
                    </w:p>
                    <w:p w14:paraId="72B81C31" w14:textId="0CE850D6" w:rsidR="002158E0" w:rsidRDefault="002158E0" w:rsidP="002158E0">
                      <w:pPr>
                        <w:rPr>
                          <w:rFonts w:ascii="Myriad Pro" w:hAnsi="Myriad Pro"/>
                          <w:b/>
                          <w:bCs/>
                          <w:sz w:val="36"/>
                          <w:szCs w:val="36"/>
                        </w:rPr>
                      </w:pPr>
                      <w:r>
                        <w:rPr>
                          <w:rFonts w:ascii="Myriad Pro" w:hAnsi="Myriad Pro"/>
                          <w:b/>
                          <w:bCs/>
                          <w:sz w:val="36"/>
                          <w:szCs w:val="36"/>
                        </w:rPr>
                        <w:t xml:space="preserve">Y </w:t>
                      </w:r>
                      <w:proofErr w:type="spellStart"/>
                      <w:r>
                        <w:rPr>
                          <w:rFonts w:ascii="Myriad Pro" w:hAnsi="Myriad Pro"/>
                          <w:b/>
                          <w:bCs/>
                          <w:sz w:val="36"/>
                          <w:szCs w:val="36"/>
                        </w:rPr>
                        <w:t>Pecyn</w:t>
                      </w:r>
                      <w:proofErr w:type="spellEnd"/>
                      <w:r>
                        <w:rPr>
                          <w:rFonts w:ascii="Myriad Pro" w:hAnsi="Myriad Pro"/>
                          <w:b/>
                          <w:bCs/>
                          <w:sz w:val="36"/>
                          <w:szCs w:val="36"/>
                        </w:rPr>
                        <w:t xml:space="preserve"> </w:t>
                      </w:r>
                      <w:proofErr w:type="spellStart"/>
                      <w:r>
                        <w:rPr>
                          <w:rFonts w:ascii="Myriad Pro" w:hAnsi="Myriad Pro"/>
                          <w:b/>
                          <w:bCs/>
                          <w:sz w:val="36"/>
                          <w:szCs w:val="36"/>
                        </w:rPr>
                        <w:t>Cymorth</w:t>
                      </w:r>
                      <w:proofErr w:type="spellEnd"/>
                      <w:r>
                        <w:rPr>
                          <w:rFonts w:ascii="Myriad Pro" w:hAnsi="Myriad Pro"/>
                          <w:b/>
                          <w:bCs/>
                          <w:sz w:val="36"/>
                          <w:szCs w:val="36"/>
                        </w:rPr>
                        <w:t xml:space="preserve"> </w:t>
                      </w:r>
                      <w:proofErr w:type="spellStart"/>
                      <w:r>
                        <w:rPr>
                          <w:rFonts w:ascii="Myriad Pro" w:hAnsi="Myriad Pro"/>
                          <w:b/>
                          <w:bCs/>
                          <w:sz w:val="36"/>
                          <w:szCs w:val="36"/>
                        </w:rPr>
                        <w:t>Addysgu</w:t>
                      </w:r>
                      <w:proofErr w:type="spellEnd"/>
                      <w:r w:rsidR="00FD0D2F">
                        <w:rPr>
                          <w:rFonts w:ascii="Myriad Pro" w:hAnsi="Myriad Pro"/>
                          <w:b/>
                          <w:bCs/>
                          <w:sz w:val="36"/>
                          <w:szCs w:val="36"/>
                        </w:rPr>
                        <w:t xml:space="preserve"> 2</w:t>
                      </w:r>
                    </w:p>
                    <w:p w14:paraId="44184A03" w14:textId="36C38F64" w:rsidR="00D37118" w:rsidRPr="00D37118" w:rsidRDefault="00143E80" w:rsidP="002158E0">
                      <w:pPr>
                        <w:rPr>
                          <w:rFonts w:ascii="Myriad Pro" w:hAnsi="Myriad Pro"/>
                          <w:b/>
                          <w:bCs/>
                          <w:sz w:val="36"/>
                          <w:szCs w:val="36"/>
                        </w:rPr>
                      </w:pPr>
                      <w:r>
                        <w:rPr>
                          <w:rFonts w:ascii="Myriad Pro" w:hAnsi="Myriad Pro"/>
                          <w:b/>
                          <w:bCs/>
                          <w:sz w:val="36"/>
                          <w:szCs w:val="36"/>
                        </w:rPr>
                        <w:t xml:space="preserve">The Teaching Toolkit </w:t>
                      </w:r>
                      <w:r w:rsidR="006B2A2D">
                        <w:rPr>
                          <w:rFonts w:ascii="Myriad Pro" w:hAnsi="Myriad Pro"/>
                          <w:b/>
                          <w:bCs/>
                          <w:sz w:val="36"/>
                          <w:szCs w:val="36"/>
                        </w:rPr>
                        <w:t>2</w:t>
                      </w:r>
                    </w:p>
                    <w:p w14:paraId="72DC3CF0" w14:textId="77777777" w:rsidR="00D37118" w:rsidRDefault="00D37118" w:rsidP="00361150">
                      <w:pPr>
                        <w:rPr>
                          <w:rFonts w:ascii="Myriad Pro" w:hAnsi="Myriad Pro"/>
                          <w:sz w:val="40"/>
                          <w:szCs w:val="40"/>
                        </w:rPr>
                      </w:pPr>
                    </w:p>
                    <w:p w14:paraId="061AB9F4" w14:textId="12993EA6" w:rsidR="00D37118" w:rsidRPr="00D37118" w:rsidRDefault="005F0EA9" w:rsidP="00361150">
                      <w:pPr>
                        <w:rPr>
                          <w:rFonts w:ascii="Myriad Pro" w:hAnsi="Myriad Pro"/>
                          <w:b/>
                          <w:bCs/>
                          <w:sz w:val="36"/>
                          <w:szCs w:val="36"/>
                        </w:rPr>
                      </w:pPr>
                      <w:proofErr w:type="spellStart"/>
                      <w:r>
                        <w:rPr>
                          <w:rFonts w:ascii="Myriad Pro" w:hAnsi="Myriad Pro"/>
                          <w:b/>
                          <w:bCs/>
                          <w:sz w:val="36"/>
                          <w:szCs w:val="36"/>
                        </w:rPr>
                        <w:t>Llawn</w:t>
                      </w:r>
                      <w:proofErr w:type="spellEnd"/>
                      <w:r>
                        <w:rPr>
                          <w:rFonts w:ascii="Myriad Pro" w:hAnsi="Myriad Pro"/>
                          <w:b/>
                          <w:bCs/>
                          <w:sz w:val="36"/>
                          <w:szCs w:val="36"/>
                        </w:rPr>
                        <w:t xml:space="preserve"> Amser/</w:t>
                      </w:r>
                      <w:r w:rsidR="00D37118" w:rsidRPr="00D37118">
                        <w:rPr>
                          <w:rFonts w:ascii="Myriad Pro" w:hAnsi="Myriad Pro"/>
                          <w:b/>
                          <w:bCs/>
                          <w:sz w:val="36"/>
                          <w:szCs w:val="36"/>
                        </w:rPr>
                        <w:t>Full-time</w:t>
                      </w:r>
                    </w:p>
                    <w:p w14:paraId="4A5C755F" w14:textId="77777777" w:rsidR="00D37118" w:rsidRDefault="00D37118" w:rsidP="00361150">
                      <w:pPr>
                        <w:rPr>
                          <w:rFonts w:ascii="Myriad Pro" w:hAnsi="Myriad Pro"/>
                          <w:sz w:val="40"/>
                          <w:szCs w:val="40"/>
                        </w:rPr>
                      </w:pPr>
                    </w:p>
                    <w:p w14:paraId="236D8919" w14:textId="0E25052E" w:rsidR="00FF2B1B" w:rsidRDefault="00FF2B1B" w:rsidP="00FF2B1B">
                      <w:pPr>
                        <w:rPr>
                          <w:rFonts w:ascii="Myriad Pro" w:hAnsi="Myriad Pro"/>
                          <w:b/>
                          <w:bCs/>
                          <w:sz w:val="36"/>
                          <w:szCs w:val="36"/>
                        </w:rPr>
                      </w:pPr>
                      <w:proofErr w:type="spellStart"/>
                      <w:r>
                        <w:rPr>
                          <w:rFonts w:ascii="Myriad Pro" w:hAnsi="Myriad Pro"/>
                          <w:b/>
                          <w:bCs/>
                          <w:sz w:val="36"/>
                          <w:szCs w:val="36"/>
                        </w:rPr>
                        <w:t>Blwyddyn</w:t>
                      </w:r>
                      <w:proofErr w:type="spellEnd"/>
                      <w:r>
                        <w:rPr>
                          <w:rFonts w:ascii="Myriad Pro" w:hAnsi="Myriad Pro"/>
                          <w:b/>
                          <w:bCs/>
                          <w:sz w:val="36"/>
                          <w:szCs w:val="36"/>
                        </w:rPr>
                        <w:t xml:space="preserve"> </w:t>
                      </w:r>
                      <w:proofErr w:type="spellStart"/>
                      <w:r>
                        <w:rPr>
                          <w:rFonts w:ascii="Myriad Pro" w:hAnsi="Myriad Pro"/>
                          <w:b/>
                          <w:bCs/>
                          <w:sz w:val="36"/>
                          <w:szCs w:val="36"/>
                        </w:rPr>
                        <w:t>Academaidd</w:t>
                      </w:r>
                      <w:proofErr w:type="spellEnd"/>
                      <w:r>
                        <w:rPr>
                          <w:rFonts w:ascii="Myriad Pro" w:hAnsi="Myriad Pro"/>
                          <w:b/>
                          <w:bCs/>
                          <w:sz w:val="36"/>
                          <w:szCs w:val="36"/>
                        </w:rPr>
                        <w:t>: 202</w:t>
                      </w:r>
                      <w:r w:rsidR="00C23F7D">
                        <w:rPr>
                          <w:rFonts w:ascii="Myriad Pro" w:hAnsi="Myriad Pro"/>
                          <w:b/>
                          <w:bCs/>
                          <w:sz w:val="36"/>
                          <w:szCs w:val="36"/>
                        </w:rPr>
                        <w:t>5</w:t>
                      </w:r>
                      <w:r>
                        <w:rPr>
                          <w:rFonts w:ascii="Myriad Pro" w:hAnsi="Myriad Pro"/>
                          <w:b/>
                          <w:bCs/>
                          <w:sz w:val="36"/>
                          <w:szCs w:val="36"/>
                        </w:rPr>
                        <w:t>/2</w:t>
                      </w:r>
                      <w:r w:rsidR="00C23F7D">
                        <w:rPr>
                          <w:rFonts w:ascii="Myriad Pro" w:hAnsi="Myriad Pro"/>
                          <w:b/>
                          <w:bCs/>
                          <w:sz w:val="36"/>
                          <w:szCs w:val="36"/>
                        </w:rPr>
                        <w:t>6</w:t>
                      </w:r>
                    </w:p>
                    <w:p w14:paraId="3C315754" w14:textId="12F3E440" w:rsidR="00FF2B1B" w:rsidRDefault="00FF2B1B" w:rsidP="00FF2B1B">
                      <w:pPr>
                        <w:rPr>
                          <w:rFonts w:ascii="Myriad Pro" w:hAnsi="Myriad Pro"/>
                          <w:b/>
                          <w:bCs/>
                          <w:sz w:val="36"/>
                          <w:szCs w:val="36"/>
                        </w:rPr>
                      </w:pPr>
                      <w:r>
                        <w:rPr>
                          <w:rFonts w:ascii="Myriad Pro" w:hAnsi="Myriad Pro"/>
                          <w:b/>
                          <w:bCs/>
                          <w:sz w:val="36"/>
                          <w:szCs w:val="36"/>
                        </w:rPr>
                        <w:t>Academic Year: 202</w:t>
                      </w:r>
                      <w:r w:rsidR="00C23F7D">
                        <w:rPr>
                          <w:rFonts w:ascii="Myriad Pro" w:hAnsi="Myriad Pro"/>
                          <w:b/>
                          <w:bCs/>
                          <w:sz w:val="36"/>
                          <w:szCs w:val="36"/>
                        </w:rPr>
                        <w:t>5</w:t>
                      </w:r>
                      <w:r>
                        <w:rPr>
                          <w:rFonts w:ascii="Myriad Pro" w:hAnsi="Myriad Pro"/>
                          <w:b/>
                          <w:bCs/>
                          <w:sz w:val="36"/>
                          <w:szCs w:val="36"/>
                        </w:rPr>
                        <w:t>/2</w:t>
                      </w:r>
                      <w:r w:rsidR="00C23F7D">
                        <w:rPr>
                          <w:rFonts w:ascii="Myriad Pro" w:hAnsi="Myriad Pro"/>
                          <w:b/>
                          <w:bCs/>
                          <w:sz w:val="36"/>
                          <w:szCs w:val="36"/>
                        </w:rPr>
                        <w:t>6</w:t>
                      </w:r>
                    </w:p>
                    <w:p w14:paraId="580F8C09" w14:textId="1D80B615" w:rsidR="00D37118" w:rsidRPr="00D37118" w:rsidRDefault="00D37118" w:rsidP="00361150">
                      <w:pPr>
                        <w:rPr>
                          <w:rFonts w:ascii="Myriad Pro" w:hAnsi="Myriad Pro"/>
                          <w:b/>
                          <w:bCs/>
                          <w:sz w:val="36"/>
                          <w:szCs w:val="36"/>
                        </w:rPr>
                      </w:pPr>
                    </w:p>
                    <w:p w14:paraId="677C1CE5" w14:textId="77777777" w:rsidR="00D37118" w:rsidRDefault="00D37118" w:rsidP="00361150">
                      <w:pPr>
                        <w:rPr>
                          <w:rFonts w:ascii="Myriad Pro" w:hAnsi="Myriad Pro"/>
                          <w:sz w:val="40"/>
                          <w:szCs w:val="40"/>
                        </w:rPr>
                      </w:pPr>
                    </w:p>
                    <w:p w14:paraId="1F6D5F0D" w14:textId="77777777" w:rsidR="00D37118" w:rsidRDefault="00D37118" w:rsidP="00361150">
                      <w:pPr>
                        <w:rPr>
                          <w:rFonts w:ascii="Myriad Pro" w:hAnsi="Myriad Pro"/>
                          <w:sz w:val="40"/>
                          <w:szCs w:val="40"/>
                        </w:rPr>
                      </w:pPr>
                    </w:p>
                    <w:p w14:paraId="41E431BE" w14:textId="77777777" w:rsidR="00D37118" w:rsidRDefault="00D37118" w:rsidP="00361150">
                      <w:pPr>
                        <w:rPr>
                          <w:rFonts w:ascii="Myriad Pro" w:hAnsi="Myriad Pro"/>
                          <w:sz w:val="40"/>
                          <w:szCs w:val="40"/>
                        </w:rPr>
                      </w:pPr>
                    </w:p>
                    <w:p w14:paraId="6A550C74" w14:textId="77777777" w:rsidR="00D37118" w:rsidRPr="00361150" w:rsidRDefault="00D37118" w:rsidP="00361150">
                      <w:pPr>
                        <w:rPr>
                          <w:rFonts w:ascii="Myriad Pro" w:hAnsi="Myriad Pro"/>
                          <w:sz w:val="40"/>
                          <w:szCs w:val="40"/>
                        </w:rPr>
                      </w:pPr>
                    </w:p>
                  </w:txbxContent>
                </v:textbox>
                <w10:wrap type="square" anchorx="page"/>
              </v:shape>
            </w:pict>
          </mc:Fallback>
        </mc:AlternateContent>
      </w:r>
      <w:r w:rsidR="00361150">
        <w:rPr>
          <w:rFonts w:ascii="Myriad Pro" w:hAnsi="Myriad Pro"/>
          <w:noProof/>
          <w:lang w:eastAsia="en-GB"/>
        </w:rPr>
        <w:t xml:space="preserve"> </w:t>
      </w:r>
      <w:r w:rsidR="00361150">
        <w:rPr>
          <w:rFonts w:ascii="Myriad Pro" w:hAnsi="Myriad Pro"/>
        </w:rPr>
        <w:br w:type="page"/>
      </w:r>
    </w:p>
    <w:p w14:paraId="03719DA2" w14:textId="2A9BD367" w:rsidR="00D37118" w:rsidRDefault="00A452C4" w:rsidP="006D5CAC">
      <w:pPr>
        <w:pStyle w:val="Heading1"/>
        <w:jc w:val="center"/>
      </w:pPr>
      <w:proofErr w:type="spellStart"/>
      <w:r>
        <w:lastRenderedPageBreak/>
        <w:t>Cyflwyniad</w:t>
      </w:r>
      <w:proofErr w:type="spellEnd"/>
      <w:r>
        <w:t xml:space="preserve"> </w:t>
      </w:r>
      <w:proofErr w:type="spellStart"/>
      <w:r w:rsidR="003E724F">
        <w:t>i</w:t>
      </w:r>
      <w:r>
        <w:t>’r</w:t>
      </w:r>
      <w:proofErr w:type="spellEnd"/>
      <w:r>
        <w:t xml:space="preserve"> </w:t>
      </w:r>
      <w:proofErr w:type="spellStart"/>
      <w:r w:rsidR="00533CE1">
        <w:t>M</w:t>
      </w:r>
      <w:r>
        <w:t>odiwl</w:t>
      </w:r>
      <w:proofErr w:type="spellEnd"/>
      <w:r>
        <w:t xml:space="preserve"> - </w:t>
      </w:r>
      <w:r w:rsidR="00D37118" w:rsidRPr="00D37118">
        <w:t xml:space="preserve">Introduction to the </w:t>
      </w:r>
      <w:r w:rsidR="00533CE1">
        <w:t>M</w:t>
      </w:r>
      <w:r w:rsidR="00D37118" w:rsidRPr="00D37118">
        <w:t>odule</w:t>
      </w:r>
    </w:p>
    <w:p w14:paraId="38B8F9AA" w14:textId="77777777" w:rsidR="00D37118" w:rsidRPr="00D37118" w:rsidRDefault="00D37118">
      <w:pPr>
        <w:rPr>
          <w:rFonts w:ascii="Myriad Pro" w:hAnsi="Myriad Pro"/>
        </w:rPr>
      </w:pPr>
    </w:p>
    <w:p w14:paraId="26B84A45" w14:textId="31E9E08E" w:rsidR="00F4405F" w:rsidRDefault="00F4405F" w:rsidP="00F4405F">
      <w:pPr>
        <w:pStyle w:val="Heading2"/>
      </w:pPr>
      <w:bookmarkStart w:id="0" w:name="_Toc49851278"/>
      <w:proofErr w:type="spellStart"/>
      <w:r>
        <w:t>Croeso</w:t>
      </w:r>
      <w:proofErr w:type="spellEnd"/>
      <w:r>
        <w:t xml:space="preserve"> </w:t>
      </w:r>
      <w:proofErr w:type="spellStart"/>
      <w:r>
        <w:t>I’r</w:t>
      </w:r>
      <w:proofErr w:type="spellEnd"/>
      <w:r>
        <w:t xml:space="preserve"> </w:t>
      </w:r>
      <w:proofErr w:type="spellStart"/>
      <w:r>
        <w:t>Modiwl</w:t>
      </w:r>
      <w:proofErr w:type="spellEnd"/>
      <w:r>
        <w:t>/Welcome to the module</w:t>
      </w:r>
      <w:bookmarkEnd w:id="0"/>
    </w:p>
    <w:p w14:paraId="53CC065B" w14:textId="3B14BD1D" w:rsidR="00F4405F" w:rsidRDefault="00F4405F" w:rsidP="00F4405F">
      <w:pPr>
        <w:jc w:val="both"/>
      </w:pPr>
      <w:proofErr w:type="spellStart"/>
      <w:r w:rsidRPr="00F4405F">
        <w:t>Croeso</w:t>
      </w:r>
      <w:proofErr w:type="spellEnd"/>
      <w:r w:rsidRPr="00F4405F">
        <w:t xml:space="preserve"> </w:t>
      </w:r>
      <w:proofErr w:type="spellStart"/>
      <w:r w:rsidRPr="00F4405F">
        <w:t>i'r</w:t>
      </w:r>
      <w:proofErr w:type="spellEnd"/>
      <w:r w:rsidRPr="00F4405F">
        <w:t xml:space="preserve"> </w:t>
      </w:r>
      <w:proofErr w:type="spellStart"/>
      <w:r w:rsidRPr="00F4405F">
        <w:t>Pecyn</w:t>
      </w:r>
      <w:proofErr w:type="spellEnd"/>
      <w:r w:rsidRPr="00F4405F">
        <w:t xml:space="preserve"> </w:t>
      </w:r>
      <w:proofErr w:type="spellStart"/>
      <w:r w:rsidRPr="00F4405F">
        <w:t>Cymorth</w:t>
      </w:r>
      <w:proofErr w:type="spellEnd"/>
      <w:r w:rsidRPr="00F4405F">
        <w:t xml:space="preserve"> </w:t>
      </w:r>
      <w:proofErr w:type="spellStart"/>
      <w:r w:rsidRPr="00F4405F">
        <w:t>Addysgu</w:t>
      </w:r>
      <w:proofErr w:type="spellEnd"/>
      <w:r w:rsidRPr="00F4405F">
        <w:t xml:space="preserve"> 2. </w:t>
      </w:r>
      <w:proofErr w:type="spellStart"/>
      <w:r w:rsidRPr="00F4405F">
        <w:t>Bydd</w:t>
      </w:r>
      <w:proofErr w:type="spellEnd"/>
      <w:r w:rsidRPr="00F4405F">
        <w:t xml:space="preserve"> y </w:t>
      </w:r>
      <w:proofErr w:type="spellStart"/>
      <w:r w:rsidRPr="00F4405F">
        <w:t>llawlyfr</w:t>
      </w:r>
      <w:proofErr w:type="spellEnd"/>
      <w:r w:rsidRPr="00F4405F">
        <w:t xml:space="preserve"> </w:t>
      </w:r>
      <w:proofErr w:type="spellStart"/>
      <w:r w:rsidRPr="00F4405F">
        <w:t>hwn</w:t>
      </w:r>
      <w:proofErr w:type="spellEnd"/>
      <w:r w:rsidRPr="00F4405F">
        <w:t xml:space="preserve"> </w:t>
      </w:r>
      <w:proofErr w:type="spellStart"/>
      <w:r w:rsidRPr="00F4405F">
        <w:t>yn</w:t>
      </w:r>
      <w:proofErr w:type="spellEnd"/>
      <w:r w:rsidRPr="00F4405F">
        <w:t xml:space="preserve"> </w:t>
      </w:r>
      <w:proofErr w:type="spellStart"/>
      <w:r w:rsidRPr="00F4405F">
        <w:t>rhoi'r</w:t>
      </w:r>
      <w:proofErr w:type="spellEnd"/>
      <w:r w:rsidRPr="00F4405F">
        <w:t xml:space="preserve"> </w:t>
      </w:r>
      <w:proofErr w:type="spellStart"/>
      <w:r w:rsidRPr="00F4405F">
        <w:t>holl</w:t>
      </w:r>
      <w:proofErr w:type="spellEnd"/>
      <w:r w:rsidRPr="00F4405F">
        <w:t xml:space="preserve"> </w:t>
      </w:r>
      <w:proofErr w:type="spellStart"/>
      <w:r w:rsidRPr="00F4405F">
        <w:t>wybodaeth</w:t>
      </w:r>
      <w:proofErr w:type="spellEnd"/>
      <w:r w:rsidRPr="00F4405F">
        <w:t xml:space="preserve"> </w:t>
      </w:r>
      <w:proofErr w:type="spellStart"/>
      <w:r w:rsidRPr="00F4405F">
        <w:t>sydd</w:t>
      </w:r>
      <w:proofErr w:type="spellEnd"/>
      <w:r w:rsidRPr="00F4405F">
        <w:t xml:space="preserve"> </w:t>
      </w:r>
      <w:proofErr w:type="spellStart"/>
      <w:r w:rsidRPr="00F4405F">
        <w:t>ei</w:t>
      </w:r>
      <w:proofErr w:type="spellEnd"/>
      <w:r w:rsidRPr="00F4405F">
        <w:t xml:space="preserve"> </w:t>
      </w:r>
      <w:proofErr w:type="spellStart"/>
      <w:r w:rsidRPr="00F4405F">
        <w:t>hangen</w:t>
      </w:r>
      <w:proofErr w:type="spellEnd"/>
      <w:r w:rsidRPr="00F4405F">
        <w:t xml:space="preserve"> </w:t>
      </w:r>
      <w:proofErr w:type="spellStart"/>
      <w:r w:rsidRPr="00F4405F">
        <w:t>arnoch</w:t>
      </w:r>
      <w:proofErr w:type="spellEnd"/>
      <w:r w:rsidRPr="00F4405F">
        <w:t xml:space="preserve"> am y </w:t>
      </w:r>
      <w:proofErr w:type="spellStart"/>
      <w:r w:rsidRPr="00F4405F">
        <w:t>modiwl</w:t>
      </w:r>
      <w:proofErr w:type="spellEnd"/>
      <w:r w:rsidRPr="00F4405F">
        <w:t xml:space="preserve"> </w:t>
      </w:r>
      <w:proofErr w:type="spellStart"/>
      <w:r w:rsidRPr="00F4405F">
        <w:t>ei</w:t>
      </w:r>
      <w:proofErr w:type="spellEnd"/>
      <w:r w:rsidRPr="00F4405F">
        <w:t xml:space="preserve"> </w:t>
      </w:r>
      <w:proofErr w:type="spellStart"/>
      <w:r w:rsidRPr="00F4405F">
        <w:t>hun</w:t>
      </w:r>
      <w:proofErr w:type="spellEnd"/>
      <w:r w:rsidRPr="00F4405F">
        <w:t xml:space="preserve"> </w:t>
      </w:r>
      <w:proofErr w:type="spellStart"/>
      <w:r w:rsidRPr="00F4405F">
        <w:t>a'r</w:t>
      </w:r>
      <w:proofErr w:type="spellEnd"/>
      <w:r w:rsidRPr="00F4405F">
        <w:t xml:space="preserve"> </w:t>
      </w:r>
      <w:proofErr w:type="spellStart"/>
      <w:r w:rsidRPr="00F4405F">
        <w:t>strategaethau</w:t>
      </w:r>
      <w:proofErr w:type="spellEnd"/>
      <w:r w:rsidRPr="00F4405F">
        <w:t xml:space="preserve"> </w:t>
      </w:r>
      <w:proofErr w:type="spellStart"/>
      <w:r w:rsidRPr="00F4405F">
        <w:t>addysgu</w:t>
      </w:r>
      <w:proofErr w:type="spellEnd"/>
      <w:r w:rsidRPr="00F4405F">
        <w:t xml:space="preserve"> a </w:t>
      </w:r>
      <w:proofErr w:type="spellStart"/>
      <w:r w:rsidRPr="00F4405F">
        <w:t>dysgu</w:t>
      </w:r>
      <w:proofErr w:type="spellEnd"/>
      <w:r w:rsidRPr="00F4405F">
        <w:t xml:space="preserve"> y </w:t>
      </w:r>
      <w:proofErr w:type="spellStart"/>
      <w:r w:rsidRPr="00F4405F">
        <w:t>byddwn</w:t>
      </w:r>
      <w:proofErr w:type="spellEnd"/>
      <w:r w:rsidRPr="00F4405F">
        <w:t xml:space="preserve"> </w:t>
      </w:r>
      <w:proofErr w:type="spellStart"/>
      <w:r w:rsidRPr="00F4405F">
        <w:t>yn</w:t>
      </w:r>
      <w:proofErr w:type="spellEnd"/>
      <w:r w:rsidRPr="00F4405F">
        <w:t xml:space="preserve"> </w:t>
      </w:r>
      <w:proofErr w:type="spellStart"/>
      <w:r w:rsidRPr="00F4405F">
        <w:t>eu</w:t>
      </w:r>
      <w:proofErr w:type="spellEnd"/>
      <w:r w:rsidRPr="00F4405F">
        <w:t xml:space="preserve"> </w:t>
      </w:r>
      <w:proofErr w:type="spellStart"/>
      <w:r w:rsidRPr="00F4405F">
        <w:t>defnyddio</w:t>
      </w:r>
      <w:proofErr w:type="spellEnd"/>
      <w:r w:rsidRPr="00F4405F">
        <w:t xml:space="preserve"> </w:t>
      </w:r>
      <w:proofErr w:type="spellStart"/>
      <w:r w:rsidRPr="00F4405F">
        <w:t>ar</w:t>
      </w:r>
      <w:proofErr w:type="spellEnd"/>
      <w:r w:rsidRPr="00F4405F">
        <w:t xml:space="preserve"> </w:t>
      </w:r>
      <w:proofErr w:type="spellStart"/>
      <w:r w:rsidRPr="00F4405F">
        <w:t>hyd</w:t>
      </w:r>
      <w:proofErr w:type="spellEnd"/>
      <w:r w:rsidRPr="00F4405F">
        <w:t xml:space="preserve"> y </w:t>
      </w:r>
      <w:proofErr w:type="spellStart"/>
      <w:r w:rsidRPr="00F4405F">
        <w:t>ffordd</w:t>
      </w:r>
      <w:proofErr w:type="spellEnd"/>
      <w:r w:rsidRPr="00F4405F">
        <w:t xml:space="preserve">. </w:t>
      </w:r>
      <w:proofErr w:type="spellStart"/>
      <w:r w:rsidRPr="00F4405F">
        <w:t>Mae’r</w:t>
      </w:r>
      <w:proofErr w:type="spellEnd"/>
      <w:r w:rsidRPr="00F4405F">
        <w:t xml:space="preserve"> </w:t>
      </w:r>
      <w:proofErr w:type="spellStart"/>
      <w:r w:rsidRPr="00F4405F">
        <w:t>modiwl</w:t>
      </w:r>
      <w:proofErr w:type="spellEnd"/>
      <w:r w:rsidRPr="00F4405F">
        <w:t xml:space="preserve"> </w:t>
      </w:r>
      <w:proofErr w:type="spellStart"/>
      <w:r w:rsidRPr="00F4405F">
        <w:t>hwn</w:t>
      </w:r>
      <w:proofErr w:type="spellEnd"/>
      <w:r w:rsidRPr="00F4405F">
        <w:t xml:space="preserve"> </w:t>
      </w:r>
      <w:proofErr w:type="spellStart"/>
      <w:r w:rsidRPr="00F4405F">
        <w:t>yn</w:t>
      </w:r>
      <w:proofErr w:type="spellEnd"/>
      <w:r w:rsidRPr="00F4405F">
        <w:t xml:space="preserve"> </w:t>
      </w:r>
      <w:proofErr w:type="spellStart"/>
      <w:r w:rsidRPr="00F4405F">
        <w:t>ceisio</w:t>
      </w:r>
      <w:proofErr w:type="spellEnd"/>
      <w:r w:rsidRPr="00F4405F">
        <w:t xml:space="preserve"> </w:t>
      </w:r>
      <w:proofErr w:type="spellStart"/>
      <w:r w:rsidRPr="00F4405F">
        <w:t>eich</w:t>
      </w:r>
      <w:proofErr w:type="spellEnd"/>
      <w:r w:rsidRPr="00F4405F">
        <w:t xml:space="preserve"> </w:t>
      </w:r>
      <w:proofErr w:type="spellStart"/>
      <w:r w:rsidRPr="00F4405F">
        <w:t>cefnogi</w:t>
      </w:r>
      <w:proofErr w:type="spellEnd"/>
      <w:r w:rsidRPr="00F4405F">
        <w:t xml:space="preserve"> </w:t>
      </w:r>
      <w:proofErr w:type="spellStart"/>
      <w:r w:rsidRPr="00F4405F">
        <w:t>i</w:t>
      </w:r>
      <w:proofErr w:type="spellEnd"/>
      <w:r w:rsidRPr="00F4405F">
        <w:t xml:space="preserve"> </w:t>
      </w:r>
      <w:proofErr w:type="spellStart"/>
      <w:r w:rsidRPr="00F4405F">
        <w:t>feithrin</w:t>
      </w:r>
      <w:proofErr w:type="spellEnd"/>
      <w:r w:rsidRPr="00F4405F">
        <w:t xml:space="preserve"> </w:t>
      </w:r>
      <w:proofErr w:type="spellStart"/>
      <w:r w:rsidRPr="00F4405F">
        <w:t>eich</w:t>
      </w:r>
      <w:proofErr w:type="spellEnd"/>
      <w:r w:rsidRPr="00F4405F">
        <w:t xml:space="preserve"> </w:t>
      </w:r>
      <w:proofErr w:type="spellStart"/>
      <w:r w:rsidRPr="00F4405F">
        <w:t>dealltwriaeth</w:t>
      </w:r>
      <w:proofErr w:type="spellEnd"/>
      <w:r w:rsidRPr="00F4405F">
        <w:t xml:space="preserve"> </w:t>
      </w:r>
      <w:proofErr w:type="spellStart"/>
      <w:r w:rsidRPr="00F4405F">
        <w:t>a’ch</w:t>
      </w:r>
      <w:proofErr w:type="spellEnd"/>
      <w:r w:rsidRPr="00F4405F">
        <w:t xml:space="preserve"> </w:t>
      </w:r>
      <w:proofErr w:type="spellStart"/>
      <w:r w:rsidRPr="00F4405F">
        <w:t>sgiliau</w:t>
      </w:r>
      <w:proofErr w:type="spellEnd"/>
      <w:r w:rsidRPr="00F4405F">
        <w:t xml:space="preserve"> </w:t>
      </w:r>
      <w:proofErr w:type="spellStart"/>
      <w:r w:rsidRPr="00F4405F">
        <w:t>mewn</w:t>
      </w:r>
      <w:proofErr w:type="spellEnd"/>
      <w:r w:rsidRPr="00F4405F">
        <w:t xml:space="preserve"> </w:t>
      </w:r>
      <w:proofErr w:type="spellStart"/>
      <w:r w:rsidRPr="00F4405F">
        <w:t>perthynas</w:t>
      </w:r>
      <w:proofErr w:type="spellEnd"/>
      <w:r w:rsidRPr="00F4405F">
        <w:t xml:space="preserve"> â </w:t>
      </w:r>
      <w:proofErr w:type="spellStart"/>
      <w:r w:rsidRPr="00F4405F">
        <w:t>meysydd</w:t>
      </w:r>
      <w:proofErr w:type="spellEnd"/>
      <w:r w:rsidRPr="00F4405F">
        <w:t xml:space="preserve"> </w:t>
      </w:r>
      <w:proofErr w:type="spellStart"/>
      <w:r w:rsidRPr="00F4405F">
        <w:t>datblygu</w:t>
      </w:r>
      <w:proofErr w:type="spellEnd"/>
      <w:r w:rsidRPr="00F4405F">
        <w:t xml:space="preserve"> </w:t>
      </w:r>
      <w:proofErr w:type="spellStart"/>
      <w:r w:rsidRPr="00F4405F">
        <w:t>cwricwlwm</w:t>
      </w:r>
      <w:proofErr w:type="spellEnd"/>
      <w:r w:rsidRPr="00F4405F">
        <w:t xml:space="preserve"> </w:t>
      </w:r>
      <w:proofErr w:type="spellStart"/>
      <w:r w:rsidRPr="00F4405F">
        <w:t>allweddol</w:t>
      </w:r>
      <w:proofErr w:type="spellEnd"/>
      <w:r w:rsidRPr="00F4405F">
        <w:t xml:space="preserve"> </w:t>
      </w:r>
      <w:proofErr w:type="spellStart"/>
      <w:r w:rsidRPr="00F4405F">
        <w:t>yn</w:t>
      </w:r>
      <w:proofErr w:type="spellEnd"/>
      <w:r w:rsidRPr="00F4405F">
        <w:t xml:space="preserve"> </w:t>
      </w:r>
      <w:proofErr w:type="spellStart"/>
      <w:r w:rsidRPr="00F4405F">
        <w:t>ogystal</w:t>
      </w:r>
      <w:proofErr w:type="spellEnd"/>
      <w:r w:rsidRPr="00F4405F">
        <w:t xml:space="preserve"> â </w:t>
      </w:r>
      <w:proofErr w:type="spellStart"/>
      <w:r w:rsidRPr="00F4405F">
        <w:t>chefnogi</w:t>
      </w:r>
      <w:proofErr w:type="spellEnd"/>
      <w:r w:rsidRPr="00F4405F">
        <w:t xml:space="preserve"> </w:t>
      </w:r>
      <w:proofErr w:type="spellStart"/>
      <w:r w:rsidRPr="00F4405F">
        <w:t>eich</w:t>
      </w:r>
      <w:proofErr w:type="spellEnd"/>
      <w:r w:rsidRPr="00F4405F">
        <w:t xml:space="preserve"> </w:t>
      </w:r>
      <w:proofErr w:type="spellStart"/>
      <w:r w:rsidRPr="00F4405F">
        <w:t>ymarfer</w:t>
      </w:r>
      <w:proofErr w:type="spellEnd"/>
      <w:r w:rsidRPr="00F4405F">
        <w:t xml:space="preserve"> </w:t>
      </w:r>
      <w:proofErr w:type="spellStart"/>
      <w:r w:rsidRPr="00F4405F">
        <w:t>proffesiynol</w:t>
      </w:r>
      <w:proofErr w:type="spellEnd"/>
      <w:r w:rsidRPr="00F4405F">
        <w:t xml:space="preserve"> </w:t>
      </w:r>
      <w:proofErr w:type="spellStart"/>
      <w:r w:rsidRPr="00F4405F">
        <w:t>parhaus</w:t>
      </w:r>
      <w:proofErr w:type="spellEnd"/>
      <w:r w:rsidRPr="00F4405F">
        <w:t>.</w:t>
      </w:r>
    </w:p>
    <w:p w14:paraId="07060F03" w14:textId="023C0658" w:rsidR="00F4405F" w:rsidRDefault="00F4405F" w:rsidP="00F4405F">
      <w:pPr>
        <w:jc w:val="both"/>
      </w:pPr>
      <w:r>
        <w:t xml:space="preserve">Welcome to </w:t>
      </w:r>
      <w:r w:rsidRPr="004009DC">
        <w:rPr>
          <w:i/>
        </w:rPr>
        <w:t>The Teaching Toolkit 2</w:t>
      </w:r>
      <w:r>
        <w:t xml:space="preserve">. This handbook will give you all the information you need regarding the module itself and the teaching and learning strategies we will be using along the way. This module seeks to support you in building your understanding and skills in relation to key curriculum development areas as well as support your continuing professional practice.  </w:t>
      </w:r>
    </w:p>
    <w:p w14:paraId="145E1762" w14:textId="77777777" w:rsidR="004D4693" w:rsidRDefault="004D4693">
      <w:pPr>
        <w:rPr>
          <w:rFonts w:ascii="Myriad Pro" w:hAnsi="Myriad Pro"/>
          <w:b/>
          <w:bCs/>
        </w:rPr>
      </w:pPr>
    </w:p>
    <w:p w14:paraId="1C59C886" w14:textId="6C3853F4" w:rsidR="00D92AD1" w:rsidRPr="00D92AD1" w:rsidRDefault="003E724F" w:rsidP="00A17BBE">
      <w:pPr>
        <w:pStyle w:val="Heading2"/>
      </w:pPr>
      <w:proofErr w:type="spellStart"/>
      <w:r>
        <w:t>Nodau</w:t>
      </w:r>
      <w:proofErr w:type="spellEnd"/>
      <w:r>
        <w:t xml:space="preserve"> </w:t>
      </w:r>
      <w:proofErr w:type="spellStart"/>
      <w:r>
        <w:t>Modiwl</w:t>
      </w:r>
      <w:proofErr w:type="spellEnd"/>
      <w:r>
        <w:t xml:space="preserve"> - </w:t>
      </w:r>
      <w:r w:rsidR="00D37118">
        <w:t>Module Aims</w:t>
      </w:r>
    </w:p>
    <w:p w14:paraId="2A24EFCA" w14:textId="77777777" w:rsidR="00F4405F" w:rsidRPr="00F4405F" w:rsidRDefault="00F4405F" w:rsidP="00F4405F">
      <w:pPr>
        <w:pStyle w:val="bullet"/>
        <w:numPr>
          <w:ilvl w:val="0"/>
          <w:numId w:val="16"/>
        </w:numPr>
        <w:overflowPunct/>
        <w:autoSpaceDE/>
        <w:autoSpaceDN/>
        <w:adjustRightInd/>
        <w:spacing w:before="240"/>
        <w:ind w:left="851" w:hanging="425"/>
        <w:textAlignment w:val="auto"/>
        <w:rPr>
          <w:rFonts w:asciiTheme="minorHAnsi" w:hAnsiTheme="minorHAnsi" w:cstheme="minorHAnsi"/>
          <w:b/>
          <w:sz w:val="22"/>
          <w:szCs w:val="22"/>
        </w:rPr>
      </w:pPr>
      <w:proofErr w:type="spellStart"/>
      <w:r w:rsidRPr="00F4405F">
        <w:rPr>
          <w:rFonts w:asciiTheme="minorHAnsi" w:hAnsiTheme="minorHAnsi" w:cstheme="minorHAnsi"/>
          <w:sz w:val="22"/>
          <w:szCs w:val="22"/>
        </w:rPr>
        <w:t>Datblygu</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ymwybyddiaeth</w:t>
      </w:r>
      <w:proofErr w:type="spellEnd"/>
      <w:r w:rsidRPr="00F4405F">
        <w:rPr>
          <w:rFonts w:asciiTheme="minorHAnsi" w:hAnsiTheme="minorHAnsi" w:cstheme="minorHAnsi"/>
          <w:sz w:val="22"/>
          <w:szCs w:val="22"/>
        </w:rPr>
        <w:t xml:space="preserve"> a </w:t>
      </w:r>
      <w:proofErr w:type="spellStart"/>
      <w:r w:rsidRPr="00F4405F">
        <w:rPr>
          <w:rFonts w:asciiTheme="minorHAnsi" w:hAnsiTheme="minorHAnsi" w:cstheme="minorHAnsi"/>
          <w:sz w:val="22"/>
          <w:szCs w:val="22"/>
        </w:rPr>
        <w:t>dealltwriaeth</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dysgwyr</w:t>
      </w:r>
      <w:proofErr w:type="spellEnd"/>
      <w:r w:rsidRPr="00F4405F">
        <w:rPr>
          <w:rFonts w:asciiTheme="minorHAnsi" w:hAnsiTheme="minorHAnsi" w:cstheme="minorHAnsi"/>
          <w:sz w:val="22"/>
          <w:szCs w:val="22"/>
        </w:rPr>
        <w:t xml:space="preserve"> o </w:t>
      </w:r>
      <w:proofErr w:type="spellStart"/>
      <w:r w:rsidRPr="00F4405F">
        <w:rPr>
          <w:rFonts w:asciiTheme="minorHAnsi" w:hAnsiTheme="minorHAnsi" w:cstheme="minorHAnsi"/>
          <w:sz w:val="22"/>
          <w:szCs w:val="22"/>
        </w:rPr>
        <w:t>ystod</w:t>
      </w:r>
      <w:proofErr w:type="spellEnd"/>
      <w:r w:rsidRPr="00F4405F">
        <w:rPr>
          <w:rFonts w:asciiTheme="minorHAnsi" w:hAnsiTheme="minorHAnsi" w:cstheme="minorHAnsi"/>
          <w:sz w:val="22"/>
          <w:szCs w:val="22"/>
        </w:rPr>
        <w:t xml:space="preserve"> o </w:t>
      </w:r>
      <w:proofErr w:type="spellStart"/>
      <w:r w:rsidRPr="00F4405F">
        <w:rPr>
          <w:rFonts w:asciiTheme="minorHAnsi" w:hAnsiTheme="minorHAnsi" w:cstheme="minorHAnsi"/>
          <w:sz w:val="22"/>
          <w:szCs w:val="22"/>
        </w:rPr>
        <w:t>faterion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sy'n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berthnasol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i</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ymarfer</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proffesiynol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yn</w:t>
      </w:r>
      <w:proofErr w:type="spellEnd"/>
      <w:r w:rsidRPr="00F4405F">
        <w:rPr>
          <w:rFonts w:asciiTheme="minorHAnsi" w:hAnsiTheme="minorHAnsi" w:cstheme="minorHAnsi"/>
          <w:sz w:val="22"/>
          <w:szCs w:val="22"/>
        </w:rPr>
        <w:t xml:space="preserve"> y sector </w:t>
      </w:r>
      <w:proofErr w:type="spellStart"/>
      <w:r w:rsidRPr="00F4405F">
        <w:rPr>
          <w:rFonts w:asciiTheme="minorHAnsi" w:hAnsiTheme="minorHAnsi" w:cstheme="minorHAnsi"/>
          <w:sz w:val="22"/>
          <w:szCs w:val="22"/>
        </w:rPr>
        <w:t>ôl-orfodol</w:t>
      </w:r>
      <w:proofErr w:type="spellEnd"/>
    </w:p>
    <w:p w14:paraId="195F9B4D" w14:textId="6CC70558" w:rsidR="00F4405F" w:rsidRPr="004009DC" w:rsidRDefault="00F4405F" w:rsidP="00F4405F">
      <w:pPr>
        <w:pStyle w:val="bullet"/>
        <w:numPr>
          <w:ilvl w:val="0"/>
          <w:numId w:val="16"/>
        </w:numPr>
        <w:overflowPunct/>
        <w:autoSpaceDE/>
        <w:autoSpaceDN/>
        <w:adjustRightInd/>
        <w:spacing w:before="240"/>
        <w:ind w:left="851" w:hanging="425"/>
        <w:textAlignment w:val="auto"/>
        <w:rPr>
          <w:rFonts w:asciiTheme="minorHAnsi" w:hAnsiTheme="minorHAnsi" w:cstheme="minorHAnsi"/>
          <w:b/>
          <w:sz w:val="22"/>
          <w:szCs w:val="22"/>
        </w:rPr>
      </w:pPr>
      <w:r w:rsidRPr="004009DC">
        <w:rPr>
          <w:rFonts w:asciiTheme="minorHAnsi" w:hAnsiTheme="minorHAnsi" w:cstheme="minorHAnsi"/>
          <w:sz w:val="22"/>
          <w:szCs w:val="22"/>
        </w:rPr>
        <w:t xml:space="preserve">To develop learner awareness and understanding of a range of issues pertinent to professional practice within the post compulsory sector </w:t>
      </w:r>
    </w:p>
    <w:p w14:paraId="65FBC82B" w14:textId="32E98276" w:rsidR="00D37118" w:rsidRPr="00D37118" w:rsidRDefault="00D37118" w:rsidP="00F4405F">
      <w:pPr>
        <w:ind w:firstLine="360"/>
        <w:rPr>
          <w:rFonts w:ascii="Myriad Pro" w:hAnsi="Myriad Pro"/>
        </w:rPr>
      </w:pPr>
    </w:p>
    <w:p w14:paraId="073B0D64" w14:textId="1DE0D67F" w:rsidR="00D37118" w:rsidRDefault="00F4405F" w:rsidP="00D37118">
      <w:pPr>
        <w:pStyle w:val="Heading2"/>
      </w:pPr>
      <w:proofErr w:type="spellStart"/>
      <w:r>
        <w:t>Amcencion</w:t>
      </w:r>
      <w:proofErr w:type="spellEnd"/>
      <w:r>
        <w:t xml:space="preserve"> </w:t>
      </w:r>
      <w:proofErr w:type="spellStart"/>
      <w:r>
        <w:t>Dysgu’r</w:t>
      </w:r>
      <w:proofErr w:type="spellEnd"/>
      <w:r>
        <w:t xml:space="preserve"> </w:t>
      </w:r>
      <w:proofErr w:type="spellStart"/>
      <w:r>
        <w:t>Modiwl</w:t>
      </w:r>
      <w:proofErr w:type="spellEnd"/>
      <w:r>
        <w:t xml:space="preserve"> (</w:t>
      </w:r>
      <w:proofErr w:type="spellStart"/>
      <w:r>
        <w:t>Lefel</w:t>
      </w:r>
      <w:proofErr w:type="spellEnd"/>
      <w:r>
        <w:t xml:space="preserve"> 7)/</w:t>
      </w:r>
      <w:r w:rsidR="00D37118" w:rsidRPr="00D37118">
        <w:t>Module Learning Outcomes</w:t>
      </w:r>
      <w:r>
        <w:t xml:space="preserve"> (Level 7)</w:t>
      </w:r>
    </w:p>
    <w:p w14:paraId="53EB7DDC" w14:textId="77777777" w:rsidR="00F4405F" w:rsidRDefault="00F4405F" w:rsidP="00F4405F">
      <w:pPr>
        <w:pStyle w:val="bullet"/>
        <w:numPr>
          <w:ilvl w:val="0"/>
          <w:numId w:val="15"/>
        </w:numPr>
        <w:overflowPunct/>
        <w:autoSpaceDE/>
        <w:autoSpaceDN/>
        <w:adjustRightInd/>
        <w:spacing w:before="240"/>
        <w:ind w:left="851" w:hanging="567"/>
        <w:textAlignment w:val="auto"/>
        <w:rPr>
          <w:rFonts w:asciiTheme="minorHAnsi" w:hAnsiTheme="minorHAnsi" w:cstheme="minorHAnsi"/>
          <w:sz w:val="22"/>
          <w:szCs w:val="22"/>
        </w:rPr>
      </w:pPr>
      <w:proofErr w:type="spellStart"/>
      <w:r w:rsidRPr="00F4405F">
        <w:rPr>
          <w:rFonts w:asciiTheme="minorHAnsi" w:hAnsiTheme="minorHAnsi" w:cstheme="minorHAnsi"/>
          <w:sz w:val="22"/>
          <w:szCs w:val="22"/>
        </w:rPr>
        <w:t>Dangos</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cymhwysedd</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ar</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lefel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uwch</w:t>
      </w:r>
      <w:proofErr w:type="spellEnd"/>
      <w:r w:rsidRPr="00F4405F">
        <w:rPr>
          <w:rFonts w:asciiTheme="minorHAnsi" w:hAnsiTheme="minorHAnsi" w:cstheme="minorHAnsi"/>
          <w:sz w:val="22"/>
          <w:szCs w:val="22"/>
        </w:rPr>
        <w:t xml:space="preserve"> o ran </w:t>
      </w:r>
      <w:proofErr w:type="spellStart"/>
      <w:r w:rsidRPr="00F4405F">
        <w:rPr>
          <w:rFonts w:asciiTheme="minorHAnsi" w:hAnsiTheme="minorHAnsi" w:cstheme="minorHAnsi"/>
          <w:sz w:val="22"/>
          <w:szCs w:val="22"/>
        </w:rPr>
        <w:t>cynllunio</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cwricwla</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effeithiol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ar</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gyfer</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grwpiau</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penodol</w:t>
      </w:r>
      <w:proofErr w:type="spellEnd"/>
      <w:r w:rsidRPr="00F4405F">
        <w:rPr>
          <w:rFonts w:asciiTheme="minorHAnsi" w:hAnsiTheme="minorHAnsi" w:cstheme="minorHAnsi"/>
          <w:sz w:val="22"/>
          <w:szCs w:val="22"/>
        </w:rPr>
        <w:t xml:space="preserve"> o </w:t>
      </w:r>
      <w:proofErr w:type="spellStart"/>
      <w:r w:rsidRPr="00F4405F">
        <w:rPr>
          <w:rFonts w:asciiTheme="minorHAnsi" w:hAnsiTheme="minorHAnsi" w:cstheme="minorHAnsi"/>
          <w:sz w:val="22"/>
          <w:szCs w:val="22"/>
        </w:rPr>
        <w:t>ddysgwyr</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i</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ymgorffori</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datblygiad</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cyflogadwyedd</w:t>
      </w:r>
      <w:proofErr w:type="spellEnd"/>
      <w:r w:rsidRPr="00F4405F">
        <w:rPr>
          <w:rFonts w:asciiTheme="minorHAnsi" w:hAnsiTheme="minorHAnsi" w:cstheme="minorHAnsi"/>
          <w:sz w:val="22"/>
          <w:szCs w:val="22"/>
        </w:rPr>
        <w:t xml:space="preserve"> a </w:t>
      </w:r>
      <w:proofErr w:type="spellStart"/>
      <w:r w:rsidRPr="00F4405F">
        <w:rPr>
          <w:rFonts w:asciiTheme="minorHAnsi" w:hAnsiTheme="minorHAnsi" w:cstheme="minorHAnsi"/>
          <w:sz w:val="22"/>
          <w:szCs w:val="22"/>
        </w:rPr>
        <w:t>sgiliau</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priodol</w:t>
      </w:r>
      <w:proofErr w:type="spellEnd"/>
    </w:p>
    <w:p w14:paraId="649FAE17" w14:textId="2ABE128F" w:rsidR="00F4405F" w:rsidRDefault="00F4405F" w:rsidP="00F4405F">
      <w:pPr>
        <w:pStyle w:val="bullet"/>
        <w:numPr>
          <w:ilvl w:val="0"/>
          <w:numId w:val="15"/>
        </w:numPr>
        <w:overflowPunct/>
        <w:autoSpaceDE/>
        <w:autoSpaceDN/>
        <w:adjustRightInd/>
        <w:spacing w:before="240"/>
        <w:ind w:left="851" w:hanging="567"/>
        <w:textAlignment w:val="auto"/>
        <w:rPr>
          <w:rFonts w:asciiTheme="minorHAnsi" w:hAnsiTheme="minorHAnsi" w:cstheme="minorHAnsi"/>
          <w:sz w:val="22"/>
          <w:szCs w:val="22"/>
        </w:rPr>
      </w:pPr>
      <w:proofErr w:type="spellStart"/>
      <w:r w:rsidRPr="00F4405F">
        <w:rPr>
          <w:rFonts w:asciiTheme="minorHAnsi" w:hAnsiTheme="minorHAnsi" w:cstheme="minorHAnsi"/>
          <w:sz w:val="22"/>
          <w:szCs w:val="22"/>
        </w:rPr>
        <w:t>Archwilio</w:t>
      </w:r>
      <w:proofErr w:type="spellEnd"/>
      <w:r w:rsidRPr="00F4405F">
        <w:rPr>
          <w:rFonts w:asciiTheme="minorHAnsi" w:hAnsiTheme="minorHAnsi" w:cstheme="minorHAnsi"/>
          <w:sz w:val="22"/>
          <w:szCs w:val="22"/>
        </w:rPr>
        <w:t xml:space="preserve"> a </w:t>
      </w:r>
      <w:proofErr w:type="spellStart"/>
      <w:r w:rsidRPr="00F4405F">
        <w:rPr>
          <w:rFonts w:asciiTheme="minorHAnsi" w:hAnsiTheme="minorHAnsi" w:cstheme="minorHAnsi"/>
          <w:sz w:val="22"/>
          <w:szCs w:val="22"/>
        </w:rPr>
        <w:t>gwerthuso'n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feirniadol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gysyniadau</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damcaniaethol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sy'n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berthnasol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i</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gynllun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rhaglen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sy'n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hybu</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dysgu</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effeithiol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i</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fyfyrwyr</w:t>
      </w:r>
      <w:proofErr w:type="spellEnd"/>
    </w:p>
    <w:p w14:paraId="4C996C51" w14:textId="63A1DEC1" w:rsidR="00F4405F" w:rsidRPr="004009DC" w:rsidRDefault="00F4405F" w:rsidP="00F4405F">
      <w:pPr>
        <w:pStyle w:val="bullet"/>
        <w:numPr>
          <w:ilvl w:val="0"/>
          <w:numId w:val="15"/>
        </w:numPr>
        <w:overflowPunct/>
        <w:autoSpaceDE/>
        <w:autoSpaceDN/>
        <w:adjustRightInd/>
        <w:spacing w:before="240"/>
        <w:ind w:left="851" w:hanging="567"/>
        <w:textAlignment w:val="auto"/>
        <w:rPr>
          <w:rFonts w:asciiTheme="minorHAnsi" w:hAnsiTheme="minorHAnsi" w:cstheme="minorHAnsi"/>
          <w:sz w:val="22"/>
          <w:szCs w:val="22"/>
        </w:rPr>
      </w:pPr>
      <w:r w:rsidRPr="004009DC">
        <w:rPr>
          <w:rFonts w:asciiTheme="minorHAnsi" w:hAnsiTheme="minorHAnsi" w:cstheme="minorHAnsi"/>
          <w:sz w:val="22"/>
          <w:szCs w:val="22"/>
        </w:rPr>
        <w:t>Demonstrate competence at an advanced level of effective curricula design for identified groups of learners to incorporate appropriate employability and skills development</w:t>
      </w:r>
    </w:p>
    <w:p w14:paraId="34DD3AC4" w14:textId="77777777" w:rsidR="00F4405F" w:rsidRDefault="00F4405F" w:rsidP="00F4405F">
      <w:pPr>
        <w:pStyle w:val="bullet"/>
        <w:numPr>
          <w:ilvl w:val="0"/>
          <w:numId w:val="15"/>
        </w:numPr>
        <w:overflowPunct/>
        <w:autoSpaceDE/>
        <w:autoSpaceDN/>
        <w:adjustRightInd/>
        <w:spacing w:before="240"/>
        <w:ind w:left="851" w:hanging="567"/>
        <w:textAlignment w:val="auto"/>
        <w:rPr>
          <w:rFonts w:asciiTheme="minorHAnsi" w:hAnsiTheme="minorHAnsi" w:cstheme="minorHAnsi"/>
          <w:sz w:val="22"/>
          <w:szCs w:val="22"/>
        </w:rPr>
      </w:pPr>
      <w:r w:rsidRPr="004009DC">
        <w:rPr>
          <w:rFonts w:asciiTheme="minorHAnsi" w:hAnsiTheme="minorHAnsi" w:cstheme="minorHAnsi"/>
          <w:sz w:val="22"/>
          <w:szCs w:val="22"/>
        </w:rPr>
        <w:t>Critically examine and evaluate theoretical concepts pertinent to programme design that promotes effective student learning</w:t>
      </w:r>
    </w:p>
    <w:p w14:paraId="72222230" w14:textId="77777777" w:rsidR="00F4405F" w:rsidRDefault="00F4405F" w:rsidP="00F4405F">
      <w:pPr>
        <w:pStyle w:val="bullet"/>
        <w:overflowPunct/>
        <w:autoSpaceDE/>
        <w:autoSpaceDN/>
        <w:adjustRightInd/>
        <w:spacing w:before="240"/>
        <w:ind w:left="851" w:firstLine="0"/>
        <w:textAlignment w:val="auto"/>
        <w:rPr>
          <w:rFonts w:asciiTheme="minorHAnsi" w:hAnsiTheme="minorHAnsi" w:cstheme="minorHAnsi"/>
          <w:sz w:val="22"/>
          <w:szCs w:val="22"/>
        </w:rPr>
      </w:pPr>
    </w:p>
    <w:p w14:paraId="4C52B5F8" w14:textId="1466A65D" w:rsidR="00F4405F" w:rsidRDefault="00F4405F" w:rsidP="00F4405F">
      <w:pPr>
        <w:pStyle w:val="Heading2"/>
      </w:pPr>
      <w:proofErr w:type="spellStart"/>
      <w:r>
        <w:t>Amcencion</w:t>
      </w:r>
      <w:proofErr w:type="spellEnd"/>
      <w:r>
        <w:t xml:space="preserve"> </w:t>
      </w:r>
      <w:proofErr w:type="spellStart"/>
      <w:r>
        <w:t>Dysgu’r</w:t>
      </w:r>
      <w:proofErr w:type="spellEnd"/>
      <w:r>
        <w:t xml:space="preserve"> </w:t>
      </w:r>
      <w:proofErr w:type="spellStart"/>
      <w:r>
        <w:t>Modiwl</w:t>
      </w:r>
      <w:proofErr w:type="spellEnd"/>
      <w:r>
        <w:t xml:space="preserve"> (</w:t>
      </w:r>
      <w:proofErr w:type="spellStart"/>
      <w:r>
        <w:t>Lefel</w:t>
      </w:r>
      <w:proofErr w:type="spellEnd"/>
      <w:r>
        <w:t xml:space="preserve"> 6)/</w:t>
      </w:r>
      <w:r w:rsidRPr="00D37118">
        <w:t>Module Learning Outcomes</w:t>
      </w:r>
      <w:r>
        <w:t xml:space="preserve"> (Level 6)</w:t>
      </w:r>
    </w:p>
    <w:p w14:paraId="33A45C63" w14:textId="474F0B70" w:rsidR="00F4405F" w:rsidRPr="00F4405F" w:rsidRDefault="00F4405F" w:rsidP="00F4405F">
      <w:pPr>
        <w:pStyle w:val="bullet"/>
        <w:numPr>
          <w:ilvl w:val="0"/>
          <w:numId w:val="15"/>
        </w:numPr>
        <w:spacing w:before="240"/>
        <w:rPr>
          <w:rFonts w:asciiTheme="minorHAnsi" w:hAnsiTheme="minorHAnsi" w:cstheme="minorHAnsi"/>
          <w:sz w:val="22"/>
          <w:szCs w:val="22"/>
        </w:rPr>
      </w:pPr>
      <w:proofErr w:type="spellStart"/>
      <w:r w:rsidRPr="00F4405F">
        <w:rPr>
          <w:rFonts w:asciiTheme="minorHAnsi" w:hAnsiTheme="minorHAnsi" w:cstheme="minorHAnsi"/>
          <w:sz w:val="22"/>
          <w:szCs w:val="22"/>
        </w:rPr>
        <w:t>Dangos</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hyfedredd</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wrth</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ddylunio</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cwricwla</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effeithiol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ar</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gyfer</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grwpiau</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penodol</w:t>
      </w:r>
      <w:proofErr w:type="spellEnd"/>
      <w:r w:rsidRPr="00F4405F">
        <w:rPr>
          <w:rFonts w:asciiTheme="minorHAnsi" w:hAnsiTheme="minorHAnsi" w:cstheme="minorHAnsi"/>
          <w:sz w:val="22"/>
          <w:szCs w:val="22"/>
        </w:rPr>
        <w:t xml:space="preserve"> o </w:t>
      </w:r>
      <w:proofErr w:type="spellStart"/>
      <w:r w:rsidRPr="00F4405F">
        <w:rPr>
          <w:rFonts w:asciiTheme="minorHAnsi" w:hAnsiTheme="minorHAnsi" w:cstheme="minorHAnsi"/>
          <w:sz w:val="22"/>
          <w:szCs w:val="22"/>
        </w:rPr>
        <w:t>ddysgwyr</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i</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ymgorffori</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datblygiad</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cyflogadwyedd</w:t>
      </w:r>
      <w:proofErr w:type="spellEnd"/>
      <w:r w:rsidRPr="00F4405F">
        <w:rPr>
          <w:rFonts w:asciiTheme="minorHAnsi" w:hAnsiTheme="minorHAnsi" w:cstheme="minorHAnsi"/>
          <w:sz w:val="22"/>
          <w:szCs w:val="22"/>
        </w:rPr>
        <w:t xml:space="preserve"> a </w:t>
      </w:r>
      <w:proofErr w:type="spellStart"/>
      <w:r w:rsidRPr="00F4405F">
        <w:rPr>
          <w:rFonts w:asciiTheme="minorHAnsi" w:hAnsiTheme="minorHAnsi" w:cstheme="minorHAnsi"/>
          <w:sz w:val="22"/>
          <w:szCs w:val="22"/>
        </w:rPr>
        <w:t>sgiliau</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priodol</w:t>
      </w:r>
      <w:proofErr w:type="spellEnd"/>
    </w:p>
    <w:p w14:paraId="3BF572E8" w14:textId="77777777" w:rsidR="00C4605C" w:rsidRDefault="00F4405F" w:rsidP="00F4405F">
      <w:pPr>
        <w:pStyle w:val="bullet"/>
        <w:numPr>
          <w:ilvl w:val="0"/>
          <w:numId w:val="15"/>
        </w:numPr>
        <w:overflowPunct/>
        <w:autoSpaceDE/>
        <w:autoSpaceDN/>
        <w:adjustRightInd/>
        <w:spacing w:before="240"/>
        <w:textAlignment w:val="auto"/>
        <w:rPr>
          <w:rFonts w:asciiTheme="minorHAnsi" w:hAnsiTheme="minorHAnsi" w:cstheme="minorHAnsi"/>
          <w:sz w:val="22"/>
          <w:szCs w:val="22"/>
        </w:rPr>
      </w:pPr>
      <w:proofErr w:type="spellStart"/>
      <w:r w:rsidRPr="00F4405F">
        <w:rPr>
          <w:rFonts w:asciiTheme="minorHAnsi" w:hAnsiTheme="minorHAnsi" w:cstheme="minorHAnsi"/>
          <w:sz w:val="22"/>
          <w:szCs w:val="22"/>
        </w:rPr>
        <w:t>Gwerthuso'n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feirniadol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gysyniadau</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damcaniaethol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sy'n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berthnasol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i</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gynllun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rhaglen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sy'n</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hyrwyddo</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dysgu</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effeithiol</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i</w:t>
      </w:r>
      <w:proofErr w:type="spellEnd"/>
      <w:r w:rsidRPr="00F4405F">
        <w:rPr>
          <w:rFonts w:asciiTheme="minorHAnsi" w:hAnsiTheme="minorHAnsi" w:cstheme="minorHAnsi"/>
          <w:sz w:val="22"/>
          <w:szCs w:val="22"/>
        </w:rPr>
        <w:t xml:space="preserve"> </w:t>
      </w:r>
      <w:proofErr w:type="spellStart"/>
      <w:r w:rsidRPr="00F4405F">
        <w:rPr>
          <w:rFonts w:asciiTheme="minorHAnsi" w:hAnsiTheme="minorHAnsi" w:cstheme="minorHAnsi"/>
          <w:sz w:val="22"/>
          <w:szCs w:val="22"/>
        </w:rPr>
        <w:t>fyfyrwyr</w:t>
      </w:r>
      <w:proofErr w:type="spellEnd"/>
    </w:p>
    <w:p w14:paraId="7387BACD" w14:textId="7B8F1A6B" w:rsidR="00F4405F" w:rsidRPr="004009DC" w:rsidRDefault="00F4405F" w:rsidP="00F4405F">
      <w:pPr>
        <w:pStyle w:val="bullet"/>
        <w:numPr>
          <w:ilvl w:val="0"/>
          <w:numId w:val="15"/>
        </w:numPr>
        <w:overflowPunct/>
        <w:autoSpaceDE/>
        <w:autoSpaceDN/>
        <w:adjustRightInd/>
        <w:spacing w:before="240"/>
        <w:textAlignment w:val="auto"/>
        <w:rPr>
          <w:rFonts w:asciiTheme="minorHAnsi" w:hAnsiTheme="minorHAnsi" w:cstheme="minorHAnsi"/>
          <w:sz w:val="22"/>
          <w:szCs w:val="22"/>
        </w:rPr>
      </w:pPr>
      <w:r w:rsidRPr="004009DC">
        <w:rPr>
          <w:rFonts w:asciiTheme="minorHAnsi" w:hAnsiTheme="minorHAnsi" w:cstheme="minorHAnsi"/>
          <w:sz w:val="22"/>
          <w:szCs w:val="22"/>
        </w:rPr>
        <w:t>Demonstrate competence in designing effective curricula for identified groups of learners to incorporate appropriate employability and skills development</w:t>
      </w:r>
    </w:p>
    <w:p w14:paraId="39164C53" w14:textId="77777777" w:rsidR="00F4405F" w:rsidRPr="004009DC" w:rsidRDefault="00F4405F" w:rsidP="00F4405F">
      <w:pPr>
        <w:pStyle w:val="bullet"/>
        <w:numPr>
          <w:ilvl w:val="0"/>
          <w:numId w:val="15"/>
        </w:numPr>
        <w:overflowPunct/>
        <w:autoSpaceDE/>
        <w:autoSpaceDN/>
        <w:adjustRightInd/>
        <w:spacing w:before="240"/>
        <w:ind w:left="851" w:hanging="567"/>
        <w:textAlignment w:val="auto"/>
        <w:rPr>
          <w:rFonts w:asciiTheme="minorHAnsi" w:hAnsiTheme="minorHAnsi" w:cstheme="minorHAnsi"/>
          <w:sz w:val="22"/>
          <w:szCs w:val="22"/>
        </w:rPr>
      </w:pPr>
      <w:r w:rsidRPr="004009DC">
        <w:rPr>
          <w:rFonts w:asciiTheme="minorHAnsi" w:hAnsiTheme="minorHAnsi" w:cstheme="minorHAnsi"/>
          <w:sz w:val="22"/>
          <w:szCs w:val="22"/>
        </w:rPr>
        <w:lastRenderedPageBreak/>
        <w:t>Critically evaluate theoretical concepts pertinent to programme design that promotes effective student learning</w:t>
      </w:r>
    </w:p>
    <w:p w14:paraId="2FEE9323" w14:textId="77777777" w:rsidR="00D37118" w:rsidRDefault="00D37118">
      <w:pPr>
        <w:rPr>
          <w:rFonts w:ascii="Myriad Pro" w:hAnsi="Myriad Pro"/>
          <w:b/>
          <w:bCs/>
        </w:rPr>
      </w:pPr>
    </w:p>
    <w:p w14:paraId="729B7536" w14:textId="6C7E46A6" w:rsidR="00D92AD1" w:rsidRPr="00D92AD1" w:rsidRDefault="00E92952" w:rsidP="00D92AD1">
      <w:pPr>
        <w:pStyle w:val="Heading2"/>
      </w:pPr>
      <w:r>
        <w:t xml:space="preserve">Staff </w:t>
      </w:r>
      <w:proofErr w:type="spellStart"/>
      <w:r>
        <w:t>sy’n</w:t>
      </w:r>
      <w:proofErr w:type="spellEnd"/>
      <w:r>
        <w:t xml:space="preserve"> </w:t>
      </w:r>
      <w:proofErr w:type="spellStart"/>
      <w:r>
        <w:t>cyfrannu</w:t>
      </w:r>
      <w:proofErr w:type="spellEnd"/>
      <w:r>
        <w:t xml:space="preserve"> at y </w:t>
      </w:r>
      <w:proofErr w:type="spellStart"/>
      <w:r>
        <w:t>modiwl</w:t>
      </w:r>
      <w:proofErr w:type="spellEnd"/>
      <w:r>
        <w:t xml:space="preserve"> </w:t>
      </w:r>
      <w:proofErr w:type="spellStart"/>
      <w:r>
        <w:t>hwn</w:t>
      </w:r>
      <w:proofErr w:type="spellEnd"/>
      <w:r>
        <w:t xml:space="preserve"> - </w:t>
      </w:r>
      <w:r w:rsidR="00D37118">
        <w:t>Staff contributing to this module</w:t>
      </w:r>
    </w:p>
    <w:p w14:paraId="3770E9C9" w14:textId="1DD6D445" w:rsidR="008104B1" w:rsidRDefault="008104B1" w:rsidP="00533CE1">
      <w:pPr>
        <w:jc w:val="both"/>
        <w:rPr>
          <w:b/>
          <w:bCs/>
        </w:rPr>
      </w:pPr>
      <w:r>
        <w:rPr>
          <w:b/>
          <w:bCs/>
        </w:rPr>
        <w:t>Caroline Lewis</w:t>
      </w:r>
    </w:p>
    <w:p w14:paraId="3FB71762" w14:textId="0CBC47B2" w:rsidR="00EB3970" w:rsidRDefault="00EB3970" w:rsidP="00533CE1">
      <w:pPr>
        <w:jc w:val="both"/>
        <w:rPr>
          <w:b/>
          <w:bCs/>
        </w:rPr>
      </w:pPr>
      <w:proofErr w:type="spellStart"/>
      <w:r w:rsidRPr="006B2A2D">
        <w:t>Ebost</w:t>
      </w:r>
      <w:proofErr w:type="spellEnd"/>
      <w:r w:rsidRPr="006B2A2D">
        <w:t>/Email:</w:t>
      </w:r>
      <w:r w:rsidR="004B037C">
        <w:t xml:space="preserve"> </w:t>
      </w:r>
      <w:hyperlink r:id="rId11" w:history="1">
        <w:r w:rsidR="00FB4E79" w:rsidRPr="00A55407">
          <w:rPr>
            <w:rStyle w:val="Hyperlink"/>
          </w:rPr>
          <w:t>caroline.lewis@uwtsd.ac.uk</w:t>
        </w:r>
      </w:hyperlink>
      <w:r w:rsidR="00FB4E79">
        <w:t xml:space="preserve"> </w:t>
      </w:r>
    </w:p>
    <w:p w14:paraId="55E36558" w14:textId="43B2A501" w:rsidR="00533CE1" w:rsidRPr="006B2A2D" w:rsidRDefault="00533CE1" w:rsidP="00533CE1">
      <w:pPr>
        <w:jc w:val="both"/>
        <w:rPr>
          <w:b/>
          <w:bCs/>
        </w:rPr>
      </w:pPr>
      <w:r w:rsidRPr="006B2A2D">
        <w:rPr>
          <w:b/>
          <w:bCs/>
        </w:rPr>
        <w:t>Marion Phillips</w:t>
      </w:r>
    </w:p>
    <w:p w14:paraId="197919E7" w14:textId="17D81584" w:rsidR="00533CE1" w:rsidRPr="006B2A2D" w:rsidRDefault="003A56D2" w:rsidP="00533CE1">
      <w:pPr>
        <w:jc w:val="both"/>
      </w:pPr>
      <w:proofErr w:type="spellStart"/>
      <w:r w:rsidRPr="006B2A2D">
        <w:t>Ebost</w:t>
      </w:r>
      <w:proofErr w:type="spellEnd"/>
      <w:r w:rsidRPr="006B2A2D">
        <w:t>/</w:t>
      </w:r>
      <w:r w:rsidR="00533CE1" w:rsidRPr="006B2A2D">
        <w:t xml:space="preserve">Email: </w:t>
      </w:r>
      <w:hyperlink r:id="rId12" w:history="1">
        <w:r w:rsidR="00533CE1" w:rsidRPr="006B2A2D">
          <w:rPr>
            <w:rStyle w:val="Hyperlink"/>
          </w:rPr>
          <w:t>marion.phillips@uwtsd.ac.uk</w:t>
        </w:r>
      </w:hyperlink>
    </w:p>
    <w:p w14:paraId="6A05DB6D" w14:textId="77777777" w:rsidR="005B6C27" w:rsidRPr="00C23F7D" w:rsidRDefault="005B6C27" w:rsidP="005B6C27">
      <w:pPr>
        <w:jc w:val="both"/>
        <w:rPr>
          <w:b/>
          <w:bCs/>
        </w:rPr>
      </w:pPr>
      <w:r w:rsidRPr="00C23F7D">
        <w:rPr>
          <w:b/>
          <w:bCs/>
        </w:rPr>
        <w:t>Marc Flagg</w:t>
      </w:r>
    </w:p>
    <w:p w14:paraId="7DBFC9BF" w14:textId="7C653D57" w:rsidR="005B6C27" w:rsidRPr="00C23F7D" w:rsidRDefault="003A56D2" w:rsidP="005B6C27">
      <w:pPr>
        <w:jc w:val="both"/>
      </w:pPr>
      <w:proofErr w:type="spellStart"/>
      <w:r w:rsidRPr="00C23F7D">
        <w:t>Ebost</w:t>
      </w:r>
      <w:proofErr w:type="spellEnd"/>
      <w:r w:rsidRPr="00C23F7D">
        <w:t>/</w:t>
      </w:r>
      <w:r w:rsidR="005B6C27" w:rsidRPr="00C23F7D">
        <w:t xml:space="preserve">Email: </w:t>
      </w:r>
      <w:hyperlink r:id="rId13" w:history="1">
        <w:r w:rsidR="005B6C27" w:rsidRPr="00C23F7D">
          <w:rPr>
            <w:rStyle w:val="Hyperlink"/>
          </w:rPr>
          <w:t>mark.flagg@uwtsd.ac.uk</w:t>
        </w:r>
      </w:hyperlink>
      <w:r w:rsidR="005B6C27" w:rsidRPr="00C23F7D">
        <w:t xml:space="preserve"> </w:t>
      </w:r>
    </w:p>
    <w:p w14:paraId="41ABACD5" w14:textId="77777777" w:rsidR="005B6C27" w:rsidRPr="00C23F7D" w:rsidRDefault="005B6C27" w:rsidP="005B6C27">
      <w:pPr>
        <w:jc w:val="both"/>
        <w:rPr>
          <w:b/>
          <w:bCs/>
        </w:rPr>
      </w:pPr>
      <w:r w:rsidRPr="00C23F7D">
        <w:rPr>
          <w:b/>
          <w:bCs/>
        </w:rPr>
        <w:t>Katie Gardner</w:t>
      </w:r>
    </w:p>
    <w:p w14:paraId="72123860" w14:textId="554025B2" w:rsidR="005B6C27" w:rsidRPr="00C23F7D" w:rsidRDefault="003A56D2" w:rsidP="005B6C27">
      <w:pPr>
        <w:jc w:val="both"/>
      </w:pPr>
      <w:proofErr w:type="spellStart"/>
      <w:r w:rsidRPr="00C23F7D">
        <w:t>Ebost</w:t>
      </w:r>
      <w:proofErr w:type="spellEnd"/>
      <w:r w:rsidRPr="00C23F7D">
        <w:t>/</w:t>
      </w:r>
      <w:r w:rsidR="005B6C27" w:rsidRPr="00C23F7D">
        <w:t xml:space="preserve">Email: </w:t>
      </w:r>
      <w:hyperlink r:id="rId14" w:history="1">
        <w:r w:rsidR="005B6C27" w:rsidRPr="00C23F7D">
          <w:rPr>
            <w:rStyle w:val="Hyperlink"/>
          </w:rPr>
          <w:t>k.gardner@uwtsd.ac.uk</w:t>
        </w:r>
      </w:hyperlink>
      <w:r w:rsidR="005B6C27" w:rsidRPr="00C23F7D">
        <w:t xml:space="preserve"> </w:t>
      </w:r>
    </w:p>
    <w:p w14:paraId="221D69BB" w14:textId="05C7366E" w:rsidR="00533CE1" w:rsidRPr="00C23F7D" w:rsidRDefault="005B6C27" w:rsidP="00533CE1">
      <w:pPr>
        <w:jc w:val="both"/>
      </w:pPr>
      <w:r w:rsidRPr="00C23F7D">
        <w:t xml:space="preserve"> </w:t>
      </w:r>
    </w:p>
    <w:p w14:paraId="334D7B31" w14:textId="77777777" w:rsidR="00BC22F1" w:rsidRPr="00C23F7D" w:rsidRDefault="007B763C" w:rsidP="00BC22F1">
      <w:pPr>
        <w:pStyle w:val="Heading2"/>
      </w:pPr>
      <w:proofErr w:type="spellStart"/>
      <w:r w:rsidRPr="00C23F7D">
        <w:t>Cysylltu</w:t>
      </w:r>
      <w:proofErr w:type="spellEnd"/>
      <w:r w:rsidRPr="00C23F7D">
        <w:t xml:space="preserve"> a </w:t>
      </w:r>
      <w:proofErr w:type="spellStart"/>
      <w:r w:rsidRPr="00C23F7D">
        <w:t>thiwtoriaid</w:t>
      </w:r>
      <w:proofErr w:type="spellEnd"/>
      <w:r w:rsidRPr="00C23F7D">
        <w:t xml:space="preserve"> - </w:t>
      </w:r>
      <w:r w:rsidR="00D37118" w:rsidRPr="00C23F7D">
        <w:t>Contacting tutors</w:t>
      </w:r>
    </w:p>
    <w:p w14:paraId="7537B1E4" w14:textId="2EED8DCC" w:rsidR="00BC22F1" w:rsidRPr="00C23F7D" w:rsidRDefault="00BC22F1" w:rsidP="00BC22F1">
      <w:pPr>
        <w:pStyle w:val="Heading2"/>
        <w:rPr>
          <w:rStyle w:val="normaltextrun"/>
          <w:rFonts w:ascii="Calibri" w:hAnsi="Calibri" w:cs="Calibri"/>
          <w:color w:val="auto"/>
          <w:sz w:val="22"/>
          <w:szCs w:val="22"/>
        </w:rPr>
      </w:pPr>
      <w:r w:rsidRPr="00C23F7D">
        <w:rPr>
          <w:rStyle w:val="normaltextrun"/>
          <w:rFonts w:ascii="Calibri" w:hAnsi="Calibri" w:cs="Calibri"/>
          <w:color w:val="auto"/>
          <w:sz w:val="22"/>
          <w:szCs w:val="22"/>
        </w:rPr>
        <w:t xml:space="preserve">Mae </w:t>
      </w:r>
      <w:proofErr w:type="spellStart"/>
      <w:r w:rsidRPr="00C23F7D">
        <w:rPr>
          <w:rStyle w:val="normaltextrun"/>
          <w:rFonts w:ascii="Calibri" w:hAnsi="Calibri" w:cs="Calibri"/>
          <w:color w:val="auto"/>
          <w:sz w:val="22"/>
          <w:szCs w:val="22"/>
        </w:rPr>
        <w:t>croeso</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i</w:t>
      </w:r>
      <w:proofErr w:type="spellEnd"/>
      <w:r w:rsidRPr="00C23F7D">
        <w:rPr>
          <w:rStyle w:val="normaltextrun"/>
          <w:rFonts w:ascii="Calibri" w:hAnsi="Calibri" w:cs="Calibri"/>
          <w:color w:val="auto"/>
          <w:sz w:val="22"/>
          <w:szCs w:val="22"/>
        </w:rPr>
        <w:t xml:space="preserve"> chi </w:t>
      </w:r>
      <w:proofErr w:type="spellStart"/>
      <w:r w:rsidRPr="00C23F7D">
        <w:rPr>
          <w:rStyle w:val="normaltextrun"/>
          <w:rFonts w:ascii="Calibri" w:hAnsi="Calibri" w:cs="Calibri"/>
          <w:color w:val="auto"/>
          <w:sz w:val="22"/>
          <w:szCs w:val="22"/>
        </w:rPr>
        <w:t>gysylltu</w:t>
      </w:r>
      <w:proofErr w:type="spellEnd"/>
      <w:r w:rsidRPr="00C23F7D">
        <w:rPr>
          <w:rStyle w:val="normaltextrun"/>
          <w:rFonts w:ascii="Calibri" w:hAnsi="Calibri" w:cs="Calibri"/>
          <w:color w:val="auto"/>
          <w:sz w:val="22"/>
          <w:szCs w:val="22"/>
        </w:rPr>
        <w:t xml:space="preserve"> â </w:t>
      </w:r>
      <w:proofErr w:type="spellStart"/>
      <w:r w:rsidRPr="00C23F7D">
        <w:rPr>
          <w:rStyle w:val="normaltextrun"/>
          <w:rFonts w:ascii="Calibri" w:hAnsi="Calibri" w:cs="Calibri"/>
          <w:color w:val="auto"/>
          <w:sz w:val="22"/>
          <w:szCs w:val="22"/>
        </w:rPr>
        <w:t>thiwtoriaid</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ynghylch</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unrhyw</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ymholiadau</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sydd</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gennych</w:t>
      </w:r>
      <w:proofErr w:type="spellEnd"/>
      <w:r w:rsidRPr="00C23F7D">
        <w:rPr>
          <w:rStyle w:val="normaltextrun"/>
          <w:rFonts w:ascii="Calibri" w:hAnsi="Calibri" w:cs="Calibri"/>
          <w:color w:val="auto"/>
          <w:sz w:val="22"/>
          <w:szCs w:val="22"/>
        </w:rPr>
        <w:t xml:space="preserve"> am y </w:t>
      </w:r>
      <w:proofErr w:type="spellStart"/>
      <w:r w:rsidRPr="00C23F7D">
        <w:rPr>
          <w:rStyle w:val="normaltextrun"/>
          <w:rFonts w:ascii="Calibri" w:hAnsi="Calibri" w:cs="Calibri"/>
          <w:color w:val="auto"/>
          <w:sz w:val="22"/>
          <w:szCs w:val="22"/>
        </w:rPr>
        <w:t>modiwl</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ond</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fe'ch</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anogwn</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yn</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gryf</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i</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wirio'r</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wybodaeth</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sydd</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ar</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gael</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trwy</w:t>
      </w:r>
      <w:proofErr w:type="spellEnd"/>
      <w:r w:rsidRPr="00C23F7D">
        <w:rPr>
          <w:rStyle w:val="normaltextrun"/>
          <w:rFonts w:ascii="Calibri" w:hAnsi="Calibri" w:cs="Calibri"/>
          <w:color w:val="auto"/>
          <w:sz w:val="22"/>
          <w:szCs w:val="22"/>
        </w:rPr>
        <w:t xml:space="preserve"> M</w:t>
      </w:r>
      <w:r w:rsidR="004A6EA1" w:rsidRPr="00C23F7D">
        <w:rPr>
          <w:rStyle w:val="normaltextrun"/>
          <w:rFonts w:ascii="Calibri" w:hAnsi="Calibri" w:cs="Calibri"/>
          <w:color w:val="auto"/>
          <w:sz w:val="22"/>
          <w:szCs w:val="22"/>
        </w:rPr>
        <w:t>OODLE</w:t>
      </w:r>
      <w:r w:rsidRPr="00C23F7D">
        <w:rPr>
          <w:rStyle w:val="normaltextrun"/>
          <w:rFonts w:ascii="Calibri" w:hAnsi="Calibri" w:cs="Calibri"/>
          <w:color w:val="auto"/>
          <w:sz w:val="22"/>
          <w:szCs w:val="22"/>
        </w:rPr>
        <w:t xml:space="preserve"> a Teams </w:t>
      </w:r>
      <w:proofErr w:type="spellStart"/>
      <w:r w:rsidRPr="00C23F7D">
        <w:rPr>
          <w:rStyle w:val="normaltextrun"/>
          <w:rFonts w:ascii="Calibri" w:hAnsi="Calibri" w:cs="Calibri"/>
          <w:color w:val="auto"/>
          <w:sz w:val="22"/>
          <w:szCs w:val="22"/>
        </w:rPr>
        <w:t>yn</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gyntaf</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i</w:t>
      </w:r>
      <w:proofErr w:type="spellEnd"/>
      <w:r w:rsidRPr="00C23F7D">
        <w:rPr>
          <w:rStyle w:val="normaltextrun"/>
          <w:rFonts w:ascii="Calibri" w:hAnsi="Calibri" w:cs="Calibri"/>
          <w:color w:val="auto"/>
          <w:sz w:val="22"/>
          <w:szCs w:val="22"/>
        </w:rPr>
        <w:t xml:space="preserve"> weld a </w:t>
      </w:r>
      <w:proofErr w:type="spellStart"/>
      <w:r w:rsidRPr="00C23F7D">
        <w:rPr>
          <w:rStyle w:val="normaltextrun"/>
          <w:rFonts w:ascii="Calibri" w:hAnsi="Calibri" w:cs="Calibri"/>
          <w:color w:val="auto"/>
          <w:sz w:val="22"/>
          <w:szCs w:val="22"/>
        </w:rPr>
        <w:t>yw'r</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atebion</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yno</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i</w:t>
      </w:r>
      <w:proofErr w:type="spellEnd"/>
      <w:r w:rsidRPr="00C23F7D">
        <w:rPr>
          <w:rStyle w:val="normaltextrun"/>
          <w:rFonts w:ascii="Calibri" w:hAnsi="Calibri" w:cs="Calibri"/>
          <w:color w:val="auto"/>
          <w:sz w:val="22"/>
          <w:szCs w:val="22"/>
        </w:rPr>
        <w:t xml:space="preserve"> chi </w:t>
      </w:r>
      <w:proofErr w:type="spellStart"/>
      <w:r w:rsidRPr="00C23F7D">
        <w:rPr>
          <w:rStyle w:val="normaltextrun"/>
          <w:rFonts w:ascii="Calibri" w:hAnsi="Calibri" w:cs="Calibri"/>
          <w:color w:val="auto"/>
          <w:sz w:val="22"/>
          <w:szCs w:val="22"/>
        </w:rPr>
        <w:t>yn</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barod</w:t>
      </w:r>
      <w:proofErr w:type="spellEnd"/>
      <w:r w:rsidRPr="00C23F7D">
        <w:rPr>
          <w:rStyle w:val="normaltextrun"/>
          <w:rFonts w:ascii="Calibri" w:hAnsi="Calibri" w:cs="Calibri"/>
          <w:color w:val="auto"/>
          <w:sz w:val="22"/>
          <w:szCs w:val="22"/>
        </w:rPr>
        <w:t xml:space="preserve">. Gellir </w:t>
      </w:r>
      <w:proofErr w:type="spellStart"/>
      <w:r w:rsidRPr="00C23F7D">
        <w:rPr>
          <w:rStyle w:val="normaltextrun"/>
          <w:rFonts w:ascii="Calibri" w:hAnsi="Calibri" w:cs="Calibri"/>
          <w:color w:val="auto"/>
          <w:sz w:val="22"/>
          <w:szCs w:val="22"/>
        </w:rPr>
        <w:t>trefnu</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cyfarfodydd</w:t>
      </w:r>
      <w:proofErr w:type="spellEnd"/>
      <w:r w:rsidRPr="00C23F7D">
        <w:rPr>
          <w:rStyle w:val="normaltextrun"/>
          <w:rFonts w:ascii="Calibri" w:hAnsi="Calibri" w:cs="Calibri"/>
          <w:color w:val="auto"/>
          <w:sz w:val="22"/>
          <w:szCs w:val="22"/>
        </w:rPr>
        <w:t>/</w:t>
      </w:r>
      <w:proofErr w:type="spellStart"/>
      <w:r w:rsidRPr="00C23F7D">
        <w:rPr>
          <w:rStyle w:val="normaltextrun"/>
          <w:rFonts w:ascii="Calibri" w:hAnsi="Calibri" w:cs="Calibri"/>
          <w:color w:val="auto"/>
          <w:sz w:val="22"/>
          <w:szCs w:val="22"/>
        </w:rPr>
        <w:t>tiwtorialau</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unigol</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hefyd</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trwy</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Dimau</w:t>
      </w:r>
      <w:proofErr w:type="spellEnd"/>
      <w:r w:rsidRPr="00C23F7D">
        <w:rPr>
          <w:rStyle w:val="normaltextrun"/>
          <w:rFonts w:ascii="Calibri" w:hAnsi="Calibri" w:cs="Calibri"/>
          <w:color w:val="auto"/>
          <w:sz w:val="22"/>
          <w:szCs w:val="22"/>
        </w:rPr>
        <w:t xml:space="preserve"> neu </w:t>
      </w:r>
      <w:proofErr w:type="spellStart"/>
      <w:r w:rsidRPr="00C23F7D">
        <w:rPr>
          <w:rStyle w:val="normaltextrun"/>
          <w:rFonts w:ascii="Calibri" w:hAnsi="Calibri" w:cs="Calibri"/>
          <w:color w:val="auto"/>
          <w:sz w:val="22"/>
          <w:szCs w:val="22"/>
        </w:rPr>
        <w:t>wyneb</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yn</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wyneb</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ar</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gais</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yn</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amodol</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ar</w:t>
      </w:r>
      <w:proofErr w:type="spellEnd"/>
      <w:r w:rsidRPr="00C23F7D">
        <w:rPr>
          <w:rStyle w:val="normaltextrun"/>
          <w:rFonts w:ascii="Calibri" w:hAnsi="Calibri" w:cs="Calibri"/>
          <w:color w:val="auto"/>
          <w:sz w:val="22"/>
          <w:szCs w:val="22"/>
        </w:rPr>
        <w:t xml:space="preserve"> </w:t>
      </w:r>
      <w:proofErr w:type="spellStart"/>
      <w:r w:rsidRPr="00C23F7D">
        <w:rPr>
          <w:rStyle w:val="normaltextrun"/>
          <w:rFonts w:ascii="Calibri" w:hAnsi="Calibri" w:cs="Calibri"/>
          <w:color w:val="auto"/>
          <w:sz w:val="22"/>
          <w:szCs w:val="22"/>
        </w:rPr>
        <w:t>argaeledd</w:t>
      </w:r>
      <w:proofErr w:type="spellEnd"/>
      <w:r w:rsidRPr="00C23F7D">
        <w:rPr>
          <w:rStyle w:val="normaltextrun"/>
          <w:rFonts w:ascii="Calibri" w:hAnsi="Calibri" w:cs="Calibri"/>
          <w:color w:val="auto"/>
          <w:sz w:val="22"/>
          <w:szCs w:val="22"/>
        </w:rPr>
        <w:t xml:space="preserve"> staff). </w:t>
      </w:r>
    </w:p>
    <w:p w14:paraId="19861892" w14:textId="77777777" w:rsidR="00BC22F1" w:rsidRPr="00C23F7D" w:rsidRDefault="00BC22F1" w:rsidP="00BC22F1">
      <w:pPr>
        <w:spacing w:line="240" w:lineRule="auto"/>
        <w:rPr>
          <w:sz w:val="18"/>
          <w:szCs w:val="18"/>
        </w:rPr>
      </w:pPr>
    </w:p>
    <w:p w14:paraId="44197D02" w14:textId="74B06CF0" w:rsidR="00BC22F1" w:rsidRPr="00C23F7D" w:rsidRDefault="00BC22F1" w:rsidP="00BC22F1">
      <w:pPr>
        <w:pStyle w:val="paragraph"/>
        <w:spacing w:before="0" w:beforeAutospacing="0" w:after="0" w:afterAutospacing="0"/>
        <w:textAlignment w:val="baseline"/>
        <w:rPr>
          <w:rStyle w:val="normaltextrun"/>
          <w:rFonts w:ascii="Calibri" w:hAnsi="Calibri" w:cs="Calibri"/>
          <w:sz w:val="22"/>
          <w:szCs w:val="22"/>
        </w:rPr>
      </w:pPr>
      <w:proofErr w:type="spellStart"/>
      <w:r w:rsidRPr="00C23F7D">
        <w:rPr>
          <w:rStyle w:val="normaltextrun"/>
          <w:rFonts w:ascii="Calibri" w:hAnsi="Calibri" w:cs="Calibri"/>
          <w:sz w:val="22"/>
          <w:szCs w:val="22"/>
        </w:rPr>
        <w:t>Sylwch</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ein</w:t>
      </w:r>
      <w:proofErr w:type="spellEnd"/>
      <w:r w:rsidRPr="00C23F7D">
        <w:rPr>
          <w:rStyle w:val="normaltextrun"/>
          <w:rFonts w:ascii="Calibri" w:hAnsi="Calibri" w:cs="Calibri"/>
          <w:sz w:val="22"/>
          <w:szCs w:val="22"/>
        </w:rPr>
        <w:t xml:space="preserve"> bod </w:t>
      </w:r>
      <w:proofErr w:type="spellStart"/>
      <w:r w:rsidRPr="00C23F7D">
        <w:rPr>
          <w:rStyle w:val="normaltextrun"/>
          <w:rFonts w:ascii="Calibri" w:hAnsi="Calibri" w:cs="Calibri"/>
          <w:sz w:val="22"/>
          <w:szCs w:val="22"/>
        </w:rPr>
        <w:t>yn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anelu</w:t>
      </w:r>
      <w:proofErr w:type="spellEnd"/>
      <w:r w:rsidRPr="00C23F7D">
        <w:rPr>
          <w:rStyle w:val="normaltextrun"/>
          <w:rFonts w:ascii="Calibri" w:hAnsi="Calibri" w:cs="Calibri"/>
          <w:sz w:val="22"/>
          <w:szCs w:val="22"/>
        </w:rPr>
        <w:t xml:space="preserve"> at </w:t>
      </w:r>
      <w:proofErr w:type="spellStart"/>
      <w:r w:rsidRPr="00C23F7D">
        <w:rPr>
          <w:rStyle w:val="normaltextrun"/>
          <w:rFonts w:ascii="Calibri" w:hAnsi="Calibri" w:cs="Calibri"/>
          <w:sz w:val="22"/>
          <w:szCs w:val="22"/>
        </w:rPr>
        <w:t>ymateb</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i</w:t>
      </w:r>
      <w:proofErr w:type="spellEnd"/>
      <w:r w:rsidRPr="00C23F7D">
        <w:rPr>
          <w:rStyle w:val="normaltextrun"/>
          <w:rFonts w:ascii="Calibri" w:hAnsi="Calibri" w:cs="Calibri"/>
          <w:sz w:val="22"/>
          <w:szCs w:val="22"/>
        </w:rPr>
        <w:t xml:space="preserve"> e-</w:t>
      </w:r>
      <w:proofErr w:type="spellStart"/>
      <w:r w:rsidRPr="00C23F7D">
        <w:rPr>
          <w:rStyle w:val="normaltextrun"/>
          <w:rFonts w:ascii="Calibri" w:hAnsi="Calibri" w:cs="Calibri"/>
          <w:sz w:val="22"/>
          <w:szCs w:val="22"/>
        </w:rPr>
        <w:t>byst</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myfyrwyr</w:t>
      </w:r>
      <w:proofErr w:type="spellEnd"/>
      <w:r w:rsidRPr="00C23F7D">
        <w:rPr>
          <w:rStyle w:val="normaltextrun"/>
          <w:rFonts w:ascii="Calibri" w:hAnsi="Calibri" w:cs="Calibri"/>
          <w:sz w:val="22"/>
          <w:szCs w:val="22"/>
        </w:rPr>
        <w:t xml:space="preserve"> o </w:t>
      </w:r>
      <w:proofErr w:type="spellStart"/>
      <w:r w:rsidRPr="00C23F7D">
        <w:rPr>
          <w:rStyle w:val="normaltextrun"/>
          <w:rFonts w:ascii="Calibri" w:hAnsi="Calibri" w:cs="Calibri"/>
          <w:sz w:val="22"/>
          <w:szCs w:val="22"/>
        </w:rPr>
        <w:t>fewn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dau</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ddiwrnod</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gwaith</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o'u</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derbyn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rhwng</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oriau</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swyddfa</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safonol</w:t>
      </w:r>
      <w:proofErr w:type="spellEnd"/>
      <w:r w:rsidRPr="00C23F7D">
        <w:rPr>
          <w:rStyle w:val="normaltextrun"/>
          <w:rFonts w:ascii="Calibri" w:hAnsi="Calibri" w:cs="Calibri"/>
          <w:sz w:val="22"/>
          <w:szCs w:val="22"/>
        </w:rPr>
        <w:t xml:space="preserve"> 9-5 </w:t>
      </w:r>
      <w:proofErr w:type="spellStart"/>
      <w:r w:rsidRPr="00C23F7D">
        <w:rPr>
          <w:rStyle w:val="normaltextrun"/>
          <w:rFonts w:ascii="Calibri" w:hAnsi="Calibri" w:cs="Calibri"/>
          <w:sz w:val="22"/>
          <w:szCs w:val="22"/>
        </w:rPr>
        <w:t>dydd</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Llun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i</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ddydd</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Gwener</w:t>
      </w:r>
      <w:proofErr w:type="spellEnd"/>
      <w:r w:rsidRPr="00C23F7D">
        <w:rPr>
          <w:rStyle w:val="normaltextrun"/>
          <w:rFonts w:ascii="Calibri" w:hAnsi="Calibri" w:cs="Calibri"/>
          <w:sz w:val="22"/>
          <w:szCs w:val="22"/>
        </w:rPr>
        <w:t xml:space="preserve"> (ac </w:t>
      </w:r>
      <w:proofErr w:type="spellStart"/>
      <w:r w:rsidRPr="00C23F7D">
        <w:rPr>
          <w:rStyle w:val="normaltextrun"/>
          <w:rFonts w:ascii="Calibri" w:hAnsi="Calibri" w:cs="Calibri"/>
          <w:sz w:val="22"/>
          <w:szCs w:val="22"/>
        </w:rPr>
        <w:t>eithrio</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cyfnodau</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gwyliau</w:t>
      </w:r>
      <w:proofErr w:type="spellEnd"/>
      <w:r w:rsidRPr="00C23F7D">
        <w:rPr>
          <w:rStyle w:val="normaltextrun"/>
          <w:rFonts w:ascii="Calibri" w:hAnsi="Calibri" w:cs="Calibri"/>
          <w:sz w:val="22"/>
          <w:szCs w:val="22"/>
        </w:rPr>
        <w:t xml:space="preserve">). Gan </w:t>
      </w:r>
      <w:proofErr w:type="spellStart"/>
      <w:r w:rsidRPr="00C23F7D">
        <w:rPr>
          <w:rStyle w:val="normaltextrun"/>
          <w:rFonts w:ascii="Calibri" w:hAnsi="Calibri" w:cs="Calibri"/>
          <w:sz w:val="22"/>
          <w:szCs w:val="22"/>
        </w:rPr>
        <w:t>ein</w:t>
      </w:r>
      <w:proofErr w:type="spellEnd"/>
      <w:r w:rsidRPr="00C23F7D">
        <w:rPr>
          <w:rStyle w:val="normaltextrun"/>
          <w:rFonts w:ascii="Calibri" w:hAnsi="Calibri" w:cs="Calibri"/>
          <w:sz w:val="22"/>
          <w:szCs w:val="22"/>
        </w:rPr>
        <w:t xml:space="preserve"> bod </w:t>
      </w:r>
      <w:proofErr w:type="spellStart"/>
      <w:r w:rsidRPr="00C23F7D">
        <w:rPr>
          <w:rStyle w:val="normaltextrun"/>
          <w:rFonts w:ascii="Calibri" w:hAnsi="Calibri" w:cs="Calibri"/>
          <w:sz w:val="22"/>
          <w:szCs w:val="22"/>
        </w:rPr>
        <w:t>yn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aml</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yn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gweithio'n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hyblyg</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efallai</w:t>
      </w:r>
      <w:proofErr w:type="spellEnd"/>
      <w:r w:rsidRPr="00C23F7D">
        <w:rPr>
          <w:rStyle w:val="normaltextrun"/>
          <w:rFonts w:ascii="Calibri" w:hAnsi="Calibri" w:cs="Calibri"/>
          <w:sz w:val="22"/>
          <w:szCs w:val="22"/>
        </w:rPr>
        <w:t xml:space="preserve"> y </w:t>
      </w:r>
      <w:proofErr w:type="spellStart"/>
      <w:r w:rsidRPr="00C23F7D">
        <w:rPr>
          <w:rStyle w:val="normaltextrun"/>
          <w:rFonts w:ascii="Calibri" w:hAnsi="Calibri" w:cs="Calibri"/>
          <w:sz w:val="22"/>
          <w:szCs w:val="22"/>
        </w:rPr>
        <w:t>byddwn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yn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anfon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neu'n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ymateb</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i</w:t>
      </w:r>
      <w:proofErr w:type="spellEnd"/>
      <w:r w:rsidRPr="00C23F7D">
        <w:rPr>
          <w:rStyle w:val="normaltextrun"/>
          <w:rFonts w:ascii="Calibri" w:hAnsi="Calibri" w:cs="Calibri"/>
          <w:sz w:val="22"/>
          <w:szCs w:val="22"/>
        </w:rPr>
        <w:t xml:space="preserve"> e-</w:t>
      </w:r>
      <w:proofErr w:type="spellStart"/>
      <w:r w:rsidRPr="00C23F7D">
        <w:rPr>
          <w:rStyle w:val="normaltextrun"/>
          <w:rFonts w:ascii="Calibri" w:hAnsi="Calibri" w:cs="Calibri"/>
          <w:sz w:val="22"/>
          <w:szCs w:val="22"/>
        </w:rPr>
        <w:t>byst</w:t>
      </w:r>
      <w:proofErr w:type="spellEnd"/>
      <w:r w:rsidRPr="00C23F7D">
        <w:rPr>
          <w:rStyle w:val="normaltextrun"/>
          <w:rFonts w:ascii="Calibri" w:hAnsi="Calibri" w:cs="Calibri"/>
          <w:sz w:val="22"/>
          <w:szCs w:val="22"/>
        </w:rPr>
        <w:t xml:space="preserve"> y </w:t>
      </w:r>
      <w:proofErr w:type="spellStart"/>
      <w:r w:rsidRPr="00C23F7D">
        <w:rPr>
          <w:rStyle w:val="normaltextrun"/>
          <w:rFonts w:ascii="Calibri" w:hAnsi="Calibri" w:cs="Calibri"/>
          <w:sz w:val="22"/>
          <w:szCs w:val="22"/>
        </w:rPr>
        <w:t>tu</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allan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i'r</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cyfnod</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hwnnw</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fodd</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bynnag</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nid</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yw</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hyn</w:t>
      </w:r>
      <w:proofErr w:type="spellEnd"/>
      <w:r w:rsidRPr="00C23F7D">
        <w:rPr>
          <w:rStyle w:val="normaltextrun"/>
          <w:rFonts w:ascii="Calibri" w:hAnsi="Calibri" w:cs="Calibri"/>
          <w:sz w:val="22"/>
          <w:szCs w:val="22"/>
        </w:rPr>
        <w:t xml:space="preserve"> bob </w:t>
      </w:r>
      <w:proofErr w:type="spellStart"/>
      <w:r w:rsidRPr="00C23F7D">
        <w:rPr>
          <w:rStyle w:val="normaltextrun"/>
          <w:rFonts w:ascii="Calibri" w:hAnsi="Calibri" w:cs="Calibri"/>
          <w:sz w:val="22"/>
          <w:szCs w:val="22"/>
        </w:rPr>
        <w:t>amser</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yn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arferol</w:t>
      </w:r>
      <w:proofErr w:type="spellEnd"/>
      <w:r w:rsidRPr="00C23F7D">
        <w:rPr>
          <w:rStyle w:val="normaltextrun"/>
          <w:rFonts w:ascii="Calibri" w:hAnsi="Calibri" w:cs="Calibri"/>
          <w:sz w:val="22"/>
          <w:szCs w:val="22"/>
        </w:rPr>
        <w:t xml:space="preserve"> felly </w:t>
      </w:r>
      <w:proofErr w:type="spellStart"/>
      <w:r w:rsidRPr="00C23F7D">
        <w:rPr>
          <w:rStyle w:val="normaltextrun"/>
          <w:rFonts w:ascii="Calibri" w:hAnsi="Calibri" w:cs="Calibri"/>
          <w:sz w:val="22"/>
          <w:szCs w:val="22"/>
        </w:rPr>
        <w:t>byddwch</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yn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ymwybodol</w:t>
      </w:r>
      <w:proofErr w:type="spellEnd"/>
      <w:r w:rsidRPr="00C23F7D">
        <w:rPr>
          <w:rStyle w:val="normaltextrun"/>
          <w:rFonts w:ascii="Calibri" w:hAnsi="Calibri" w:cs="Calibri"/>
          <w:sz w:val="22"/>
          <w:szCs w:val="22"/>
        </w:rPr>
        <w:t xml:space="preserve"> o </w:t>
      </w:r>
      <w:proofErr w:type="spellStart"/>
      <w:r w:rsidRPr="00C23F7D">
        <w:rPr>
          <w:rStyle w:val="normaltextrun"/>
          <w:rFonts w:ascii="Calibri" w:hAnsi="Calibri" w:cs="Calibri"/>
          <w:sz w:val="22"/>
          <w:szCs w:val="22"/>
        </w:rPr>
        <w:t>hyn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wrth</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ofyn</w:t>
      </w:r>
      <w:proofErr w:type="spellEnd"/>
      <w:r w:rsidRPr="00C23F7D">
        <w:rPr>
          <w:rStyle w:val="normaltextrun"/>
          <w:rFonts w:ascii="Calibri" w:hAnsi="Calibri" w:cs="Calibri"/>
          <w:sz w:val="22"/>
          <w:szCs w:val="22"/>
        </w:rPr>
        <w:t xml:space="preserve"> am </w:t>
      </w:r>
      <w:proofErr w:type="spellStart"/>
      <w:r w:rsidRPr="00C23F7D">
        <w:rPr>
          <w:rStyle w:val="normaltextrun"/>
          <w:rFonts w:ascii="Calibri" w:hAnsi="Calibri" w:cs="Calibri"/>
          <w:sz w:val="22"/>
          <w:szCs w:val="22"/>
        </w:rPr>
        <w:t>wybodaeth</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gan</w:t>
      </w:r>
      <w:proofErr w:type="spellEnd"/>
      <w:r w:rsidRPr="00C23F7D">
        <w:rPr>
          <w:rStyle w:val="normaltextrun"/>
          <w:rFonts w:ascii="Calibri" w:hAnsi="Calibri" w:cs="Calibri"/>
          <w:sz w:val="22"/>
          <w:szCs w:val="22"/>
        </w:rPr>
        <w:t xml:space="preserve"> </w:t>
      </w:r>
      <w:proofErr w:type="spellStart"/>
      <w:r w:rsidRPr="00C23F7D">
        <w:rPr>
          <w:rStyle w:val="normaltextrun"/>
          <w:rFonts w:ascii="Calibri" w:hAnsi="Calibri" w:cs="Calibri"/>
          <w:sz w:val="22"/>
          <w:szCs w:val="22"/>
        </w:rPr>
        <w:t>diwtoriaid</w:t>
      </w:r>
      <w:proofErr w:type="spellEnd"/>
      <w:r w:rsidRPr="00C23F7D">
        <w:rPr>
          <w:rStyle w:val="normaltextrun"/>
          <w:rFonts w:ascii="Calibri" w:hAnsi="Calibri" w:cs="Calibri"/>
          <w:sz w:val="22"/>
          <w:szCs w:val="22"/>
        </w:rPr>
        <w:t>.</w:t>
      </w:r>
    </w:p>
    <w:p w14:paraId="0E400CF2" w14:textId="77777777" w:rsidR="00BC22F1" w:rsidRPr="00C23F7D" w:rsidRDefault="00BC22F1" w:rsidP="00BC22F1">
      <w:pPr>
        <w:pStyle w:val="paragraph"/>
        <w:spacing w:before="0" w:beforeAutospacing="0" w:after="0" w:afterAutospacing="0"/>
        <w:textAlignment w:val="baseline"/>
        <w:rPr>
          <w:rStyle w:val="normaltextrun"/>
          <w:rFonts w:ascii="Calibri" w:hAnsi="Calibri" w:cs="Calibri"/>
          <w:sz w:val="22"/>
          <w:szCs w:val="22"/>
        </w:rPr>
      </w:pPr>
    </w:p>
    <w:p w14:paraId="6C66DB8A" w14:textId="77777777" w:rsidR="00BC22F1" w:rsidRPr="00C23F7D" w:rsidRDefault="00BC22F1" w:rsidP="00D37118">
      <w:pPr>
        <w:pStyle w:val="paragraph"/>
        <w:spacing w:before="0" w:beforeAutospacing="0" w:after="0" w:afterAutospacing="0"/>
        <w:textAlignment w:val="baseline"/>
        <w:rPr>
          <w:rStyle w:val="normaltextrun"/>
          <w:rFonts w:ascii="Calibri" w:hAnsi="Calibri" w:cs="Calibri"/>
          <w:sz w:val="22"/>
          <w:szCs w:val="22"/>
        </w:rPr>
      </w:pPr>
    </w:p>
    <w:p w14:paraId="007AB225" w14:textId="28987322"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 xml:space="preserve">You are very welcome to contact tutors regarding any queries you may have </w:t>
      </w:r>
      <w:r w:rsidR="006D5CAC">
        <w:rPr>
          <w:rStyle w:val="normaltextrun"/>
          <w:rFonts w:ascii="Calibri" w:hAnsi="Calibri" w:cs="Calibri"/>
          <w:sz w:val="22"/>
          <w:szCs w:val="22"/>
        </w:rPr>
        <w:t>about</w:t>
      </w:r>
      <w:r>
        <w:rPr>
          <w:rStyle w:val="normaltextrun"/>
          <w:rFonts w:ascii="Calibri" w:hAnsi="Calibri" w:cs="Calibri"/>
          <w:sz w:val="22"/>
          <w:szCs w:val="22"/>
        </w:rPr>
        <w:t xml:space="preserve"> the module but strongly urge you to check the available information via M</w:t>
      </w:r>
      <w:r w:rsidR="004A6EA1">
        <w:rPr>
          <w:rStyle w:val="normaltextrun"/>
          <w:rFonts w:ascii="Calibri" w:hAnsi="Calibri" w:cs="Calibri"/>
          <w:sz w:val="22"/>
          <w:szCs w:val="22"/>
        </w:rPr>
        <w:t>OODLE</w:t>
      </w:r>
      <w:r>
        <w:rPr>
          <w:rStyle w:val="normaltextrun"/>
          <w:rFonts w:ascii="Calibri" w:hAnsi="Calibri" w:cs="Calibri"/>
          <w:sz w:val="22"/>
          <w:szCs w:val="22"/>
        </w:rPr>
        <w:t xml:space="preserve"> and Teams first to see if the answers are already there for you. Individual meetings/tutorials can also be arranged via Teams or in-person upon request (subject to staff availability).</w:t>
      </w:r>
      <w:r>
        <w:rPr>
          <w:rStyle w:val="eop"/>
          <w:rFonts w:ascii="Calibri" w:eastAsiaTheme="majorEastAsia" w:hAnsi="Calibri" w:cs="Calibri"/>
          <w:sz w:val="22"/>
          <w:szCs w:val="22"/>
        </w:rPr>
        <w:t> </w:t>
      </w:r>
    </w:p>
    <w:p w14:paraId="7E10F8A6" w14:textId="77777777" w:rsidR="00D37118" w:rsidRDefault="00D37118" w:rsidP="00D37118">
      <w:pPr>
        <w:pStyle w:val="paragraph"/>
        <w:spacing w:before="0" w:beforeAutospacing="0" w:after="0" w:afterAutospacing="0"/>
        <w:textAlignment w:val="baseline"/>
        <w:rPr>
          <w:rFonts w:ascii="Segoe UI" w:hAnsi="Segoe UI" w:cs="Segoe UI"/>
          <w:sz w:val="18"/>
          <w:szCs w:val="18"/>
        </w:rPr>
      </w:pPr>
    </w:p>
    <w:p w14:paraId="6C1FF5E2"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Please note that we aim to respond to student emails within two working days of receipt between standard office hours 9-5 Monday-Friday (excluding holiday periods). As we often work flexibly, we may send or respond to emails outside of that period however, this is not always the norm so please be aware of this when requesting information from tutors. </w:t>
      </w:r>
      <w:r>
        <w:rPr>
          <w:rStyle w:val="eop"/>
          <w:rFonts w:ascii="Calibri" w:eastAsiaTheme="majorEastAsia" w:hAnsi="Calibri" w:cs="Calibri"/>
          <w:sz w:val="22"/>
          <w:szCs w:val="22"/>
        </w:rPr>
        <w:t> </w:t>
      </w:r>
    </w:p>
    <w:p w14:paraId="2128D4F7"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367ED6EE"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3B084213" w14:textId="6DB6AE16" w:rsidR="00D37118" w:rsidRPr="00D37118" w:rsidRDefault="00E62732" w:rsidP="00D37118">
      <w:pPr>
        <w:pStyle w:val="Heading2"/>
      </w:pPr>
      <w:proofErr w:type="spellStart"/>
      <w:r>
        <w:rPr>
          <w:rStyle w:val="normaltextrun"/>
        </w:rPr>
        <w:t>Addysgu</w:t>
      </w:r>
      <w:proofErr w:type="spellEnd"/>
      <w:r>
        <w:rPr>
          <w:rStyle w:val="normaltextrun"/>
        </w:rPr>
        <w:t xml:space="preserve"> a </w:t>
      </w:r>
      <w:proofErr w:type="spellStart"/>
      <w:r>
        <w:rPr>
          <w:rStyle w:val="normaltextrun"/>
        </w:rPr>
        <w:t>Dysgu</w:t>
      </w:r>
      <w:proofErr w:type="spellEnd"/>
      <w:r>
        <w:rPr>
          <w:rStyle w:val="normaltextrun"/>
        </w:rPr>
        <w:t xml:space="preserve"> - </w:t>
      </w:r>
      <w:r w:rsidR="00D37118" w:rsidRPr="00D37118">
        <w:rPr>
          <w:rStyle w:val="normaltextrun"/>
        </w:rPr>
        <w:t>Teaching and Learning</w:t>
      </w:r>
      <w:r w:rsidR="00D37118" w:rsidRPr="00D37118">
        <w:rPr>
          <w:rStyle w:val="eop"/>
        </w:rPr>
        <w:t> </w:t>
      </w:r>
    </w:p>
    <w:p w14:paraId="0EF731D7" w14:textId="259AB71C" w:rsidR="00F36DEE" w:rsidRDefault="00F36DEE" w:rsidP="00D37118">
      <w:pPr>
        <w:pStyle w:val="paragraph"/>
        <w:spacing w:before="0" w:beforeAutospacing="0" w:after="0" w:afterAutospacing="0"/>
        <w:textAlignment w:val="baseline"/>
        <w:rPr>
          <w:rStyle w:val="normaltextrun"/>
          <w:rFonts w:ascii="Calibri" w:hAnsi="Calibri" w:cs="Calibri"/>
          <w:sz w:val="22"/>
          <w:szCs w:val="22"/>
        </w:rPr>
      </w:pPr>
      <w:proofErr w:type="spellStart"/>
      <w:r w:rsidRPr="00F36DEE">
        <w:rPr>
          <w:rStyle w:val="normaltextrun"/>
          <w:rFonts w:ascii="Calibri" w:hAnsi="Calibri" w:cs="Calibri"/>
          <w:sz w:val="22"/>
          <w:szCs w:val="22"/>
        </w:rPr>
        <w:t>Disgwylir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presenoldeb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llawn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mhob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sesiwn</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addysgir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gan</w:t>
      </w:r>
      <w:proofErr w:type="spellEnd"/>
      <w:r w:rsidRPr="00F36DEE">
        <w:rPr>
          <w:rStyle w:val="normaltextrun"/>
          <w:rFonts w:ascii="Calibri" w:hAnsi="Calibri" w:cs="Calibri"/>
          <w:sz w:val="22"/>
          <w:szCs w:val="22"/>
        </w:rPr>
        <w:t xml:space="preserve"> bob </w:t>
      </w:r>
      <w:proofErr w:type="spellStart"/>
      <w:r w:rsidRPr="00F36DEE">
        <w:rPr>
          <w:rStyle w:val="normaltextrun"/>
          <w:rFonts w:ascii="Calibri" w:hAnsi="Calibri" w:cs="Calibri"/>
          <w:sz w:val="22"/>
          <w:szCs w:val="22"/>
        </w:rPr>
        <w:t>myfyriwr</w:t>
      </w:r>
      <w:proofErr w:type="spellEnd"/>
      <w:r w:rsidRPr="00F36DEE">
        <w:rPr>
          <w:rStyle w:val="normaltextrun"/>
          <w:rFonts w:ascii="Calibri" w:hAnsi="Calibri" w:cs="Calibri"/>
          <w:sz w:val="22"/>
          <w:szCs w:val="22"/>
        </w:rPr>
        <w:t xml:space="preserve">. Dylid </w:t>
      </w:r>
      <w:proofErr w:type="spellStart"/>
      <w:r w:rsidRPr="00F36DEE">
        <w:rPr>
          <w:rStyle w:val="normaltextrun"/>
          <w:rFonts w:ascii="Calibri" w:hAnsi="Calibri" w:cs="Calibri"/>
          <w:sz w:val="22"/>
          <w:szCs w:val="22"/>
        </w:rPr>
        <w:t>hysbysu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tiwtor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modiwl</w:t>
      </w:r>
      <w:proofErr w:type="spellEnd"/>
      <w:r w:rsidRPr="00F36DEE">
        <w:rPr>
          <w:rStyle w:val="normaltextrun"/>
          <w:rFonts w:ascii="Calibri" w:hAnsi="Calibri" w:cs="Calibri"/>
          <w:sz w:val="22"/>
          <w:szCs w:val="22"/>
        </w:rPr>
        <w:t xml:space="preserve"> am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absenoldebau</w:t>
      </w:r>
      <w:proofErr w:type="spellEnd"/>
      <w:r w:rsidRPr="00F36DEE">
        <w:rPr>
          <w:rStyle w:val="normaltextrun"/>
          <w:rFonts w:ascii="Calibri" w:hAnsi="Calibri" w:cs="Calibri"/>
          <w:sz w:val="22"/>
          <w:szCs w:val="22"/>
        </w:rPr>
        <w:t xml:space="preserve"> o </w:t>
      </w:r>
      <w:proofErr w:type="spellStart"/>
      <w:r w:rsidRPr="00F36DEE">
        <w:rPr>
          <w:rStyle w:val="normaltextrun"/>
          <w:rFonts w:ascii="Calibri" w:hAnsi="Calibri" w:cs="Calibri"/>
          <w:sz w:val="22"/>
          <w:szCs w:val="22"/>
        </w:rPr>
        <w:t>sesiynau</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addysgir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gynted</w:t>
      </w:r>
      <w:proofErr w:type="spellEnd"/>
      <w:r w:rsidRPr="00F36DEE">
        <w:rPr>
          <w:rStyle w:val="normaltextrun"/>
          <w:rFonts w:ascii="Calibri" w:hAnsi="Calibri" w:cs="Calibri"/>
          <w:sz w:val="22"/>
          <w:szCs w:val="22"/>
        </w:rPr>
        <w:t xml:space="preserve"> â </w:t>
      </w:r>
      <w:proofErr w:type="spellStart"/>
      <w:r w:rsidRPr="00F36DEE">
        <w:rPr>
          <w:rStyle w:val="normaltextrun"/>
          <w:rFonts w:ascii="Calibri" w:hAnsi="Calibri" w:cs="Calibri"/>
          <w:sz w:val="22"/>
          <w:szCs w:val="22"/>
        </w:rPr>
        <w:t>phosibl</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disgwylir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fyfyrwyr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sicrhau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eu</w:t>
      </w:r>
      <w:proofErr w:type="spellEnd"/>
      <w:r w:rsidRPr="00F36DEE">
        <w:rPr>
          <w:rStyle w:val="normaltextrun"/>
          <w:rFonts w:ascii="Calibri" w:hAnsi="Calibri" w:cs="Calibri"/>
          <w:sz w:val="22"/>
          <w:szCs w:val="22"/>
        </w:rPr>
        <w:t xml:space="preserve"> bod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cymryd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pob</w:t>
      </w:r>
      <w:proofErr w:type="spellEnd"/>
      <w:r w:rsidRPr="00F36DEE">
        <w:rPr>
          <w:rStyle w:val="normaltextrun"/>
          <w:rFonts w:ascii="Calibri" w:hAnsi="Calibri" w:cs="Calibri"/>
          <w:sz w:val="22"/>
          <w:szCs w:val="22"/>
        </w:rPr>
        <w:t xml:space="preserve"> cam </w:t>
      </w:r>
      <w:proofErr w:type="spellStart"/>
      <w:r w:rsidRPr="00F36DEE">
        <w:rPr>
          <w:rStyle w:val="normaltextrun"/>
          <w:rFonts w:ascii="Calibri" w:hAnsi="Calibri" w:cs="Calibri"/>
          <w:sz w:val="22"/>
          <w:szCs w:val="22"/>
        </w:rPr>
        <w:t>priodol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ymgyfarwyddo</w:t>
      </w:r>
      <w:proofErr w:type="spellEnd"/>
      <w:r w:rsidRPr="00F36DEE">
        <w:rPr>
          <w:rStyle w:val="normaltextrun"/>
          <w:rFonts w:ascii="Calibri" w:hAnsi="Calibri" w:cs="Calibri"/>
          <w:sz w:val="22"/>
          <w:szCs w:val="22"/>
        </w:rPr>
        <w:t xml:space="preserve"> ag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ddeunydd</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gallent</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fod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wedi’i</w:t>
      </w:r>
      <w:proofErr w:type="spellEnd"/>
      <w:r w:rsidRPr="00F36DEE">
        <w:rPr>
          <w:rStyle w:val="normaltextrun"/>
          <w:rFonts w:ascii="Calibri" w:hAnsi="Calibri" w:cs="Calibri"/>
          <w:sz w:val="22"/>
          <w:szCs w:val="22"/>
        </w:rPr>
        <w:t xml:space="preserve"> golli Fel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broffesiynol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disgwyliwn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chi </w:t>
      </w:r>
      <w:proofErr w:type="spellStart"/>
      <w:r w:rsidRPr="00F36DEE">
        <w:rPr>
          <w:rStyle w:val="normaltextrun"/>
          <w:rFonts w:ascii="Calibri" w:hAnsi="Calibri" w:cs="Calibri"/>
          <w:sz w:val="22"/>
          <w:szCs w:val="22"/>
        </w:rPr>
        <w:t>drin</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 xml:space="preserve"> hon </w:t>
      </w:r>
      <w:proofErr w:type="spellStart"/>
      <w:r w:rsidRPr="00F36DEE">
        <w:rPr>
          <w:rStyle w:val="normaltextrun"/>
          <w:rFonts w:ascii="Calibri" w:hAnsi="Calibri" w:cs="Calibri"/>
          <w:sz w:val="22"/>
          <w:szCs w:val="22"/>
        </w:rPr>
        <w:t>fel</w:t>
      </w:r>
      <w:proofErr w:type="spellEnd"/>
      <w:r w:rsidRPr="00F36DEE">
        <w:rPr>
          <w:rStyle w:val="normaltextrun"/>
          <w:rFonts w:ascii="Calibri" w:hAnsi="Calibri" w:cs="Calibri"/>
          <w:sz w:val="22"/>
          <w:szCs w:val="22"/>
        </w:rPr>
        <w:t xml:space="preserve"> chi. </w:t>
      </w:r>
      <w:proofErr w:type="spellStart"/>
      <w:r w:rsidRPr="00F36DEE">
        <w:rPr>
          <w:rStyle w:val="normaltextrun"/>
          <w:rFonts w:ascii="Calibri" w:hAnsi="Calibri" w:cs="Calibri"/>
          <w:sz w:val="22"/>
          <w:szCs w:val="22"/>
        </w:rPr>
        <w:t>Byddai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rôl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cyflogaeth</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ffurfiol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O'r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herwydd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rydym</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cymryd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ymgysylltiad</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phresenoldeb</w:t>
      </w:r>
      <w:proofErr w:type="spellEnd"/>
      <w:r w:rsidRPr="00F36DEE">
        <w:rPr>
          <w:rStyle w:val="normaltextrun"/>
          <w:rFonts w:ascii="Calibri" w:hAnsi="Calibri" w:cs="Calibri"/>
          <w:sz w:val="22"/>
          <w:szCs w:val="22"/>
        </w:rPr>
        <w:t xml:space="preserve"> o </w:t>
      </w:r>
      <w:proofErr w:type="spellStart"/>
      <w:r w:rsidRPr="00F36DEE">
        <w:rPr>
          <w:rStyle w:val="normaltextrun"/>
          <w:rFonts w:ascii="Calibri" w:hAnsi="Calibri" w:cs="Calibri"/>
          <w:sz w:val="22"/>
          <w:szCs w:val="22"/>
        </w:rPr>
        <w:t>ddifrif</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gofynnir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fyfyriwr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lastRenderedPageBreak/>
        <w:t>mae</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ymgysylltiad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bresenoldeb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peri </w:t>
      </w:r>
      <w:proofErr w:type="spellStart"/>
      <w:r w:rsidRPr="00F36DEE">
        <w:rPr>
          <w:rStyle w:val="normaltextrun"/>
          <w:rFonts w:ascii="Calibri" w:hAnsi="Calibri" w:cs="Calibri"/>
          <w:sz w:val="22"/>
          <w:szCs w:val="22"/>
        </w:rPr>
        <w:t>pryder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gwrdd</w:t>
      </w:r>
      <w:proofErr w:type="spellEnd"/>
      <w:r w:rsidRPr="00F36DEE">
        <w:rPr>
          <w:rStyle w:val="normaltextrun"/>
          <w:rFonts w:ascii="Calibri" w:hAnsi="Calibri" w:cs="Calibri"/>
          <w:sz w:val="22"/>
          <w:szCs w:val="22"/>
        </w:rPr>
        <w:t xml:space="preserve"> â </w:t>
      </w:r>
      <w:proofErr w:type="spellStart"/>
      <w:r w:rsidRPr="00F36DEE">
        <w:rPr>
          <w:rStyle w:val="normaltextrun"/>
          <w:rFonts w:ascii="Calibri" w:hAnsi="Calibri" w:cs="Calibri"/>
          <w:sz w:val="22"/>
          <w:szCs w:val="22"/>
        </w:rPr>
        <w:t>thîm</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modiwl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ganfod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allu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barhau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astudio</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w:t>
      </w:r>
    </w:p>
    <w:p w14:paraId="71FDF04B" w14:textId="77777777" w:rsidR="00F36DEE" w:rsidRDefault="00F36DEE" w:rsidP="00D37118">
      <w:pPr>
        <w:pStyle w:val="paragraph"/>
        <w:spacing w:before="0" w:beforeAutospacing="0" w:after="0" w:afterAutospacing="0"/>
        <w:textAlignment w:val="baseline"/>
        <w:rPr>
          <w:rStyle w:val="normaltextrun"/>
          <w:rFonts w:ascii="Calibri" w:hAnsi="Calibri" w:cs="Calibri"/>
          <w:sz w:val="22"/>
          <w:szCs w:val="22"/>
        </w:rPr>
      </w:pPr>
    </w:p>
    <w:p w14:paraId="46DBB608" w14:textId="3C3FADDE" w:rsidR="00D37118" w:rsidRDefault="006D5CAC"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Full attendance is expected at all taught sessions from all students. Any absences from taught sessions should be notified to the module tutor as soon as possible and students are expected to ensure they take all appropriate steps to familiarise themselves with any material they may have missed</w:t>
      </w:r>
      <w:r w:rsidR="00D37118">
        <w:rPr>
          <w:rStyle w:val="normaltextrun"/>
          <w:rFonts w:ascii="Calibri" w:hAnsi="Calibri" w:cs="Calibri"/>
          <w:sz w:val="22"/>
          <w:szCs w:val="22"/>
        </w:rPr>
        <w:t xml:space="preserve"> As a professional programme we</w:t>
      </w:r>
      <w:r>
        <w:rPr>
          <w:rStyle w:val="normaltextrun"/>
          <w:rFonts w:ascii="Calibri" w:hAnsi="Calibri" w:cs="Calibri"/>
          <w:sz w:val="22"/>
          <w:szCs w:val="22"/>
        </w:rPr>
        <w:t xml:space="preserve"> expect you to treat this programme as you would a formal employment role. As such, we</w:t>
      </w:r>
      <w:r w:rsidR="00D37118">
        <w:rPr>
          <w:rStyle w:val="normaltextrun"/>
          <w:rFonts w:ascii="Calibri" w:hAnsi="Calibri" w:cs="Calibri"/>
          <w:sz w:val="22"/>
          <w:szCs w:val="22"/>
        </w:rPr>
        <w:t xml:space="preserve"> take </w:t>
      </w:r>
      <w:r>
        <w:rPr>
          <w:rStyle w:val="normaltextrun"/>
          <w:rFonts w:ascii="Calibri" w:hAnsi="Calibri" w:cs="Calibri"/>
          <w:sz w:val="22"/>
          <w:szCs w:val="22"/>
        </w:rPr>
        <w:t xml:space="preserve">engagement and </w:t>
      </w:r>
      <w:r w:rsidR="00D37118">
        <w:rPr>
          <w:rStyle w:val="normaltextrun"/>
          <w:rFonts w:ascii="Calibri" w:hAnsi="Calibri" w:cs="Calibri"/>
          <w:sz w:val="22"/>
          <w:szCs w:val="22"/>
        </w:rPr>
        <w:t xml:space="preserve">attendance seriously and any student whose </w:t>
      </w:r>
      <w:r>
        <w:rPr>
          <w:rStyle w:val="normaltextrun"/>
          <w:rFonts w:ascii="Calibri" w:hAnsi="Calibri" w:cs="Calibri"/>
          <w:sz w:val="22"/>
          <w:szCs w:val="22"/>
        </w:rPr>
        <w:t>engagement and attendance</w:t>
      </w:r>
      <w:r w:rsidR="00D37118">
        <w:rPr>
          <w:rStyle w:val="normaltextrun"/>
          <w:rFonts w:ascii="Calibri" w:hAnsi="Calibri" w:cs="Calibri"/>
          <w:sz w:val="22"/>
          <w:szCs w:val="22"/>
        </w:rPr>
        <w:t xml:space="preserve"> is a cause for concern will be asked to meet with the module team to ascertain their ability to continue studying on the programme.</w:t>
      </w:r>
      <w:r w:rsidR="00D37118">
        <w:rPr>
          <w:rStyle w:val="eop"/>
          <w:rFonts w:ascii="Calibri" w:eastAsiaTheme="majorEastAsia" w:hAnsi="Calibri" w:cs="Calibri"/>
          <w:sz w:val="22"/>
          <w:szCs w:val="22"/>
        </w:rPr>
        <w:t> </w:t>
      </w:r>
    </w:p>
    <w:p w14:paraId="38E946DE" w14:textId="77777777" w:rsidR="00451DF6" w:rsidRDefault="00451DF6"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12694B8F" w14:textId="77777777" w:rsidR="00451DF6" w:rsidRPr="00030576" w:rsidRDefault="00451DF6" w:rsidP="00451DF6">
      <w:pPr>
        <w:spacing w:line="278" w:lineRule="auto"/>
      </w:pPr>
      <w:r w:rsidRPr="00030576">
        <w:t xml:space="preserve">Fel </w:t>
      </w:r>
      <w:proofErr w:type="spellStart"/>
      <w:r w:rsidRPr="00030576">
        <w:t>rhaglen</w:t>
      </w:r>
      <w:proofErr w:type="spellEnd"/>
      <w:r w:rsidRPr="00030576">
        <w:t xml:space="preserve">, </w:t>
      </w:r>
      <w:proofErr w:type="spellStart"/>
      <w:r w:rsidRPr="00030576">
        <w:t>ni</w:t>
      </w:r>
      <w:proofErr w:type="spellEnd"/>
      <w:r w:rsidRPr="00030576">
        <w:t xml:space="preserve"> </w:t>
      </w:r>
      <w:proofErr w:type="spellStart"/>
      <w:r w:rsidRPr="00030576">
        <w:t>ddarllenir</w:t>
      </w:r>
      <w:proofErr w:type="spellEnd"/>
      <w:r w:rsidRPr="00030576">
        <w:t xml:space="preserve"> </w:t>
      </w:r>
      <w:proofErr w:type="spellStart"/>
      <w:r w:rsidRPr="00030576">
        <w:t>drafftiau</w:t>
      </w:r>
      <w:proofErr w:type="spellEnd"/>
      <w:r w:rsidRPr="00030576">
        <w:t xml:space="preserve"> </w:t>
      </w:r>
      <w:proofErr w:type="spellStart"/>
      <w:r w:rsidRPr="00030576">
        <w:t>aseiniadau</w:t>
      </w:r>
      <w:proofErr w:type="spellEnd"/>
      <w:r w:rsidRPr="00030576">
        <w:t xml:space="preserve">. Yn </w:t>
      </w:r>
      <w:proofErr w:type="spellStart"/>
      <w:r w:rsidRPr="00030576">
        <w:t>ystod</w:t>
      </w:r>
      <w:proofErr w:type="spellEnd"/>
      <w:r w:rsidRPr="00030576">
        <w:t xml:space="preserve"> y </w:t>
      </w:r>
      <w:proofErr w:type="spellStart"/>
      <w:r w:rsidRPr="00030576">
        <w:t>sesiwn</w:t>
      </w:r>
      <w:proofErr w:type="spellEnd"/>
      <w:r w:rsidRPr="00030576">
        <w:t xml:space="preserve"> </w:t>
      </w:r>
      <w:proofErr w:type="spellStart"/>
      <w:r w:rsidRPr="00030576">
        <w:t>addysgu</w:t>
      </w:r>
      <w:proofErr w:type="spellEnd"/>
      <w:r w:rsidRPr="00030576">
        <w:t xml:space="preserve"> </w:t>
      </w:r>
      <w:proofErr w:type="spellStart"/>
      <w:r w:rsidRPr="00030576">
        <w:t>gyntaf</w:t>
      </w:r>
      <w:proofErr w:type="spellEnd"/>
      <w:r w:rsidRPr="00030576">
        <w:t xml:space="preserve"> </w:t>
      </w:r>
      <w:proofErr w:type="spellStart"/>
      <w:r w:rsidRPr="00030576">
        <w:t>ym</w:t>
      </w:r>
      <w:proofErr w:type="spellEnd"/>
      <w:r w:rsidRPr="00030576">
        <w:t xml:space="preserve"> </w:t>
      </w:r>
      <w:proofErr w:type="spellStart"/>
      <w:r w:rsidRPr="00030576">
        <w:t>mhob</w:t>
      </w:r>
      <w:proofErr w:type="spellEnd"/>
      <w:r w:rsidRPr="00030576">
        <w:t xml:space="preserve"> </w:t>
      </w:r>
      <w:proofErr w:type="spellStart"/>
      <w:r w:rsidRPr="00030576">
        <w:t>modiwl</w:t>
      </w:r>
      <w:proofErr w:type="spellEnd"/>
      <w:r w:rsidRPr="00030576">
        <w:t xml:space="preserve">, </w:t>
      </w:r>
      <w:proofErr w:type="spellStart"/>
      <w:r w:rsidRPr="00030576">
        <w:t>bydd</w:t>
      </w:r>
      <w:proofErr w:type="spellEnd"/>
      <w:r w:rsidRPr="00030576">
        <w:t xml:space="preserve"> y </w:t>
      </w:r>
      <w:proofErr w:type="spellStart"/>
      <w:r w:rsidRPr="00030576">
        <w:t>tiwtor</w:t>
      </w:r>
      <w:proofErr w:type="spellEnd"/>
      <w:r w:rsidRPr="00030576">
        <w:t xml:space="preserve"> </w:t>
      </w:r>
      <w:proofErr w:type="spellStart"/>
      <w:r w:rsidRPr="00030576">
        <w:t>yn</w:t>
      </w:r>
      <w:proofErr w:type="spellEnd"/>
      <w:r w:rsidRPr="00030576">
        <w:t xml:space="preserve"> </w:t>
      </w:r>
      <w:proofErr w:type="spellStart"/>
      <w:r w:rsidRPr="00030576">
        <w:t>amlinellu'r</w:t>
      </w:r>
      <w:proofErr w:type="spellEnd"/>
      <w:r w:rsidRPr="00030576">
        <w:t> </w:t>
      </w:r>
      <w:proofErr w:type="spellStart"/>
      <w:r w:rsidRPr="00030576">
        <w:t>aseiniad</w:t>
      </w:r>
      <w:proofErr w:type="spellEnd"/>
      <w:r w:rsidRPr="00030576">
        <w:t> </w:t>
      </w:r>
      <w:proofErr w:type="spellStart"/>
      <w:r w:rsidRPr="00030576">
        <w:t>a'i</w:t>
      </w:r>
      <w:proofErr w:type="spellEnd"/>
      <w:r w:rsidRPr="00030576">
        <w:t xml:space="preserve"> </w:t>
      </w:r>
      <w:proofErr w:type="spellStart"/>
      <w:r w:rsidRPr="00030576">
        <w:t>ofynion</w:t>
      </w:r>
      <w:proofErr w:type="spellEnd"/>
      <w:r w:rsidRPr="00030576">
        <w:t xml:space="preserve">. </w:t>
      </w:r>
      <w:proofErr w:type="spellStart"/>
      <w:r w:rsidRPr="00030576">
        <w:t>Byddwch</w:t>
      </w:r>
      <w:proofErr w:type="spellEnd"/>
      <w:r w:rsidRPr="00030576">
        <w:t xml:space="preserve"> </w:t>
      </w:r>
      <w:proofErr w:type="spellStart"/>
      <w:r w:rsidRPr="00030576">
        <w:t>yn</w:t>
      </w:r>
      <w:proofErr w:type="spellEnd"/>
      <w:r w:rsidRPr="00030576">
        <w:t xml:space="preserve"> </w:t>
      </w:r>
      <w:proofErr w:type="spellStart"/>
      <w:r w:rsidRPr="00030576">
        <w:t>gallu</w:t>
      </w:r>
      <w:proofErr w:type="spellEnd"/>
      <w:r w:rsidRPr="00030576">
        <w:t xml:space="preserve"> </w:t>
      </w:r>
      <w:proofErr w:type="spellStart"/>
      <w:r w:rsidRPr="00030576">
        <w:t>gofyn</w:t>
      </w:r>
      <w:proofErr w:type="spellEnd"/>
      <w:r w:rsidRPr="00030576">
        <w:t xml:space="preserve"> </w:t>
      </w:r>
      <w:proofErr w:type="spellStart"/>
      <w:r w:rsidRPr="00030576">
        <w:t>unrhyw</w:t>
      </w:r>
      <w:proofErr w:type="spellEnd"/>
      <w:r w:rsidRPr="00030576">
        <w:t xml:space="preserve"> </w:t>
      </w:r>
      <w:proofErr w:type="spellStart"/>
      <w:r w:rsidRPr="00030576">
        <w:t>gwestiynau</w:t>
      </w:r>
      <w:proofErr w:type="spellEnd"/>
      <w:r w:rsidRPr="00030576">
        <w:t xml:space="preserve"> </w:t>
      </w:r>
      <w:proofErr w:type="spellStart"/>
      <w:r w:rsidRPr="00030576">
        <w:t>yn</w:t>
      </w:r>
      <w:proofErr w:type="spellEnd"/>
      <w:r w:rsidRPr="00030576">
        <w:t xml:space="preserve"> </w:t>
      </w:r>
      <w:proofErr w:type="spellStart"/>
      <w:r w:rsidRPr="00030576">
        <w:t>ystod</w:t>
      </w:r>
      <w:proofErr w:type="spellEnd"/>
      <w:r w:rsidRPr="00030576">
        <w:t xml:space="preserve"> yr </w:t>
      </w:r>
      <w:proofErr w:type="spellStart"/>
      <w:r w:rsidRPr="00030576">
        <w:t>amser</w:t>
      </w:r>
      <w:proofErr w:type="spellEnd"/>
      <w:r w:rsidRPr="00030576">
        <w:t xml:space="preserve"> </w:t>
      </w:r>
      <w:proofErr w:type="spellStart"/>
      <w:r w:rsidRPr="00030576">
        <w:t>hwn</w:t>
      </w:r>
      <w:proofErr w:type="spellEnd"/>
      <w:r w:rsidRPr="00030576">
        <w:t xml:space="preserve">. </w:t>
      </w:r>
      <w:proofErr w:type="spellStart"/>
      <w:r w:rsidRPr="00030576">
        <w:t>Bydd</w:t>
      </w:r>
      <w:proofErr w:type="spellEnd"/>
      <w:r w:rsidRPr="00030576">
        <w:t> </w:t>
      </w:r>
      <w:proofErr w:type="spellStart"/>
      <w:r w:rsidRPr="00030576">
        <w:t>fforwm</w:t>
      </w:r>
      <w:proofErr w:type="spellEnd"/>
      <w:r w:rsidRPr="00030576">
        <w:t> </w:t>
      </w:r>
      <w:proofErr w:type="spellStart"/>
      <w:r w:rsidRPr="00030576">
        <w:t>ar</w:t>
      </w:r>
      <w:proofErr w:type="spellEnd"/>
      <w:r w:rsidRPr="00030576">
        <w:t xml:space="preserve"> </w:t>
      </w:r>
      <w:proofErr w:type="spellStart"/>
      <w:r w:rsidRPr="00030576">
        <w:t>gael</w:t>
      </w:r>
      <w:proofErr w:type="spellEnd"/>
      <w:r w:rsidRPr="00030576">
        <w:t xml:space="preserve"> </w:t>
      </w:r>
      <w:proofErr w:type="spellStart"/>
      <w:r w:rsidRPr="00030576">
        <w:t>ar</w:t>
      </w:r>
      <w:proofErr w:type="spellEnd"/>
      <w:r w:rsidRPr="00030576">
        <w:t xml:space="preserve"> MOODLE </w:t>
      </w:r>
      <w:proofErr w:type="spellStart"/>
      <w:r w:rsidRPr="00030576">
        <w:t>hefyd</w:t>
      </w:r>
      <w:proofErr w:type="spellEnd"/>
      <w:r w:rsidRPr="00030576">
        <w:t xml:space="preserve"> </w:t>
      </w:r>
      <w:proofErr w:type="spellStart"/>
      <w:r w:rsidRPr="00030576">
        <w:t>ar</w:t>
      </w:r>
      <w:proofErr w:type="spellEnd"/>
      <w:r w:rsidRPr="00030576">
        <w:t xml:space="preserve"> </w:t>
      </w:r>
      <w:proofErr w:type="spellStart"/>
      <w:r w:rsidRPr="00030576">
        <w:t>gyfer</w:t>
      </w:r>
      <w:proofErr w:type="spellEnd"/>
      <w:r w:rsidRPr="00030576">
        <w:t xml:space="preserve"> </w:t>
      </w:r>
      <w:proofErr w:type="spellStart"/>
      <w:r w:rsidRPr="00030576">
        <w:t>unrhyw</w:t>
      </w:r>
      <w:proofErr w:type="spellEnd"/>
      <w:r w:rsidRPr="00030576">
        <w:t xml:space="preserve"> </w:t>
      </w:r>
      <w:proofErr w:type="spellStart"/>
      <w:r w:rsidRPr="00030576">
        <w:t>ymholiadau</w:t>
      </w:r>
      <w:proofErr w:type="spellEnd"/>
      <w:r w:rsidRPr="00030576">
        <w:t xml:space="preserve"> </w:t>
      </w:r>
      <w:proofErr w:type="spellStart"/>
      <w:r w:rsidRPr="00030576">
        <w:t>sy’n</w:t>
      </w:r>
      <w:proofErr w:type="spellEnd"/>
      <w:r w:rsidRPr="00030576">
        <w:t xml:space="preserve"> </w:t>
      </w:r>
      <w:proofErr w:type="spellStart"/>
      <w:r w:rsidRPr="00030576">
        <w:t>ymwneud</w:t>
      </w:r>
      <w:proofErr w:type="spellEnd"/>
      <w:r w:rsidRPr="00030576">
        <w:t xml:space="preserve"> </w:t>
      </w:r>
      <w:proofErr w:type="spellStart"/>
      <w:r w:rsidRPr="00030576">
        <w:t>â’r</w:t>
      </w:r>
      <w:proofErr w:type="spellEnd"/>
      <w:r w:rsidRPr="00030576">
        <w:t xml:space="preserve"> </w:t>
      </w:r>
      <w:proofErr w:type="spellStart"/>
      <w:r w:rsidRPr="00030576">
        <w:t>aseiniadau</w:t>
      </w:r>
      <w:proofErr w:type="spellEnd"/>
      <w:r w:rsidRPr="00030576">
        <w:t xml:space="preserve">, </w:t>
      </w:r>
      <w:proofErr w:type="spellStart"/>
      <w:r w:rsidRPr="00030576">
        <w:t>ond</w:t>
      </w:r>
      <w:proofErr w:type="spellEnd"/>
      <w:r w:rsidRPr="00030576">
        <w:t> </w:t>
      </w:r>
      <w:proofErr w:type="spellStart"/>
      <w:r w:rsidRPr="00030576">
        <w:t>ni</w:t>
      </w:r>
      <w:proofErr w:type="spellEnd"/>
      <w:r w:rsidRPr="00030576">
        <w:t xml:space="preserve"> </w:t>
      </w:r>
      <w:proofErr w:type="spellStart"/>
      <w:r w:rsidRPr="00030576">
        <w:t>fydd</w:t>
      </w:r>
      <w:proofErr w:type="spellEnd"/>
      <w:r w:rsidRPr="00030576">
        <w:t xml:space="preserve"> </w:t>
      </w:r>
      <w:proofErr w:type="spellStart"/>
      <w:r w:rsidRPr="00030576">
        <w:t>unrhyw</w:t>
      </w:r>
      <w:proofErr w:type="spellEnd"/>
      <w:r w:rsidRPr="00030576">
        <w:t xml:space="preserve"> </w:t>
      </w:r>
      <w:proofErr w:type="spellStart"/>
      <w:r w:rsidRPr="00030576">
        <w:t>drafftiau’n</w:t>
      </w:r>
      <w:proofErr w:type="spellEnd"/>
      <w:r w:rsidRPr="00030576">
        <w:t xml:space="preserve"> </w:t>
      </w:r>
      <w:proofErr w:type="spellStart"/>
      <w:r w:rsidRPr="00030576">
        <w:t>cael</w:t>
      </w:r>
      <w:proofErr w:type="spellEnd"/>
      <w:r w:rsidRPr="00030576">
        <w:t xml:space="preserve"> </w:t>
      </w:r>
      <w:proofErr w:type="spellStart"/>
      <w:r w:rsidRPr="00030576">
        <w:t>eu</w:t>
      </w:r>
      <w:proofErr w:type="spellEnd"/>
      <w:r w:rsidRPr="00030576">
        <w:t xml:space="preserve"> </w:t>
      </w:r>
      <w:proofErr w:type="spellStart"/>
      <w:r w:rsidRPr="00030576">
        <w:t>hadolygu</w:t>
      </w:r>
      <w:proofErr w:type="spellEnd"/>
      <w:r w:rsidRPr="00030576">
        <w:t xml:space="preserve"> </w:t>
      </w:r>
      <w:proofErr w:type="spellStart"/>
      <w:r w:rsidRPr="00030576">
        <w:t>gan</w:t>
      </w:r>
      <w:proofErr w:type="spellEnd"/>
      <w:r w:rsidRPr="00030576">
        <w:t xml:space="preserve"> </w:t>
      </w:r>
      <w:proofErr w:type="spellStart"/>
      <w:r w:rsidRPr="00030576">
        <w:t>diwtor</w:t>
      </w:r>
      <w:proofErr w:type="spellEnd"/>
      <w:r w:rsidRPr="00030576">
        <w:t xml:space="preserve"> </w:t>
      </w:r>
      <w:proofErr w:type="spellStart"/>
      <w:r w:rsidRPr="00030576">
        <w:t>ar</w:t>
      </w:r>
      <w:proofErr w:type="spellEnd"/>
      <w:r w:rsidRPr="00030576">
        <w:t xml:space="preserve"> y </w:t>
      </w:r>
      <w:proofErr w:type="spellStart"/>
      <w:r w:rsidRPr="00030576">
        <w:t>rhaglen</w:t>
      </w:r>
      <w:proofErr w:type="spellEnd"/>
      <w:r w:rsidRPr="00030576">
        <w:t>.</w:t>
      </w:r>
    </w:p>
    <w:p w14:paraId="6C84593B" w14:textId="77777777" w:rsidR="00451DF6" w:rsidRPr="00030576" w:rsidRDefault="00451DF6" w:rsidP="00451DF6">
      <w:pPr>
        <w:spacing w:line="278" w:lineRule="auto"/>
      </w:pPr>
      <w:r w:rsidRPr="00030576">
        <w:t>As a programme</w:t>
      </w:r>
      <w:r w:rsidRPr="00030576">
        <w:rPr>
          <w:b/>
          <w:bCs/>
        </w:rPr>
        <w:t>,</w:t>
      </w:r>
      <w:r w:rsidRPr="00030576">
        <w:t> assignment drafts are not read. Within the first teaching session of all modules</w:t>
      </w:r>
      <w:r w:rsidRPr="00030576">
        <w:rPr>
          <w:b/>
          <w:bCs/>
        </w:rPr>
        <w:t>, </w:t>
      </w:r>
      <w:r w:rsidRPr="00030576">
        <w:t>the tutor will outline the assignment and its requirements. You will be able to ask any questions during this time. There will also be a forum available on MOODLE for any questions regarding the assignments, however no drafts will be looked at by any tutor on the programme.</w:t>
      </w:r>
    </w:p>
    <w:p w14:paraId="76721A56" w14:textId="77777777" w:rsidR="00451DF6" w:rsidRDefault="00451DF6"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75E336A8" w14:textId="77777777" w:rsidR="00501BFB" w:rsidRDefault="00501BFB"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28B4BE7F" w14:textId="24B66F8F" w:rsidR="00501BFB" w:rsidRPr="00501BFB" w:rsidRDefault="00A6295C" w:rsidP="00501BFB">
      <w:pPr>
        <w:pStyle w:val="Heading2"/>
        <w:rPr>
          <w:rStyle w:val="eop"/>
        </w:rPr>
      </w:pPr>
      <w:proofErr w:type="spellStart"/>
      <w:r>
        <w:rPr>
          <w:rStyle w:val="eop"/>
        </w:rPr>
        <w:t>Rhestr</w:t>
      </w:r>
      <w:proofErr w:type="spellEnd"/>
      <w:r>
        <w:rPr>
          <w:rStyle w:val="eop"/>
        </w:rPr>
        <w:t xml:space="preserve"> Ddarllen - </w:t>
      </w:r>
      <w:r w:rsidR="00501BFB" w:rsidRPr="00501BFB">
        <w:rPr>
          <w:rStyle w:val="eop"/>
        </w:rPr>
        <w:t xml:space="preserve">Reading List </w:t>
      </w:r>
    </w:p>
    <w:p w14:paraId="0FC52856" w14:textId="60A6C652" w:rsidR="008F3FCD" w:rsidRDefault="008F3FCD" w:rsidP="00524F14">
      <w:pPr>
        <w:pStyle w:val="paragraph"/>
        <w:spacing w:before="0" w:beforeAutospacing="0" w:after="0" w:afterAutospacing="0"/>
        <w:textAlignment w:val="baseline"/>
        <w:rPr>
          <w:rStyle w:val="eop"/>
          <w:rFonts w:ascii="Calibri" w:eastAsiaTheme="majorEastAsia" w:hAnsi="Calibri" w:cs="Calibri"/>
          <w:sz w:val="22"/>
          <w:szCs w:val="22"/>
        </w:rPr>
      </w:pPr>
      <w:proofErr w:type="spellStart"/>
      <w:r w:rsidRPr="008F3FCD">
        <w:rPr>
          <w:rStyle w:val="eop"/>
          <w:rFonts w:ascii="Calibri" w:eastAsiaTheme="majorEastAsia" w:hAnsi="Calibri" w:cs="Calibri"/>
          <w:sz w:val="22"/>
          <w:szCs w:val="22"/>
        </w:rPr>
        <w:t>Gweler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adnodd</w:t>
      </w:r>
      <w:proofErr w:type="spellEnd"/>
      <w:r w:rsidRPr="008F3FCD">
        <w:rPr>
          <w:rStyle w:val="eop"/>
          <w:rFonts w:ascii="Calibri" w:eastAsiaTheme="majorEastAsia" w:hAnsi="Calibri" w:cs="Calibri"/>
          <w:sz w:val="22"/>
          <w:szCs w:val="22"/>
        </w:rPr>
        <w:t xml:space="preserve"> Leganto </w:t>
      </w:r>
      <w:proofErr w:type="spellStart"/>
      <w:r w:rsidRPr="008F3FCD">
        <w:rPr>
          <w:rStyle w:val="eop"/>
          <w:rFonts w:ascii="Calibri" w:eastAsiaTheme="majorEastAsia" w:hAnsi="Calibri" w:cs="Calibri"/>
          <w:sz w:val="22"/>
          <w:szCs w:val="22"/>
        </w:rPr>
        <w:t>ar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dudalen</w:t>
      </w:r>
      <w:proofErr w:type="spellEnd"/>
      <w:r w:rsidRPr="008F3FCD">
        <w:rPr>
          <w:rStyle w:val="eop"/>
          <w:rFonts w:ascii="Calibri" w:eastAsiaTheme="majorEastAsia" w:hAnsi="Calibri" w:cs="Calibri"/>
          <w:sz w:val="22"/>
          <w:szCs w:val="22"/>
        </w:rPr>
        <w:t xml:space="preserve"> M</w:t>
      </w:r>
      <w:r w:rsidR="004A6EA1">
        <w:rPr>
          <w:rStyle w:val="eop"/>
          <w:rFonts w:ascii="Calibri" w:eastAsiaTheme="majorEastAsia" w:hAnsi="Calibri" w:cs="Calibri"/>
          <w:sz w:val="22"/>
          <w:szCs w:val="22"/>
        </w:rPr>
        <w:t>OODLE</w:t>
      </w:r>
      <w:r w:rsidRPr="008F3FCD">
        <w:rPr>
          <w:rStyle w:val="eop"/>
          <w:rFonts w:ascii="Calibri" w:eastAsiaTheme="majorEastAsia" w:hAnsi="Calibri" w:cs="Calibri"/>
          <w:sz w:val="22"/>
          <w:szCs w:val="22"/>
        </w:rPr>
        <w:t xml:space="preserve"> y </w:t>
      </w:r>
      <w:proofErr w:type="spellStart"/>
      <w:r w:rsidRPr="008F3FCD">
        <w:rPr>
          <w:rStyle w:val="eop"/>
          <w:rFonts w:ascii="Calibri" w:eastAsiaTheme="majorEastAsia" w:hAnsi="Calibri" w:cs="Calibri"/>
          <w:sz w:val="22"/>
          <w:szCs w:val="22"/>
        </w:rPr>
        <w:t>modiwl</w:t>
      </w:r>
      <w:proofErr w:type="spellEnd"/>
      <w:r w:rsidRPr="008F3FCD">
        <w:rPr>
          <w:rStyle w:val="eop"/>
          <w:rFonts w:ascii="Calibri" w:eastAsiaTheme="majorEastAsia" w:hAnsi="Calibri" w:cs="Calibri"/>
          <w:sz w:val="22"/>
          <w:szCs w:val="22"/>
        </w:rPr>
        <w:t xml:space="preserve"> am y </w:t>
      </w:r>
      <w:proofErr w:type="spellStart"/>
      <w:r w:rsidRPr="008F3FCD">
        <w:rPr>
          <w:rStyle w:val="eop"/>
          <w:rFonts w:ascii="Calibri" w:eastAsiaTheme="majorEastAsia" w:hAnsi="Calibri" w:cs="Calibri"/>
          <w:sz w:val="22"/>
          <w:szCs w:val="22"/>
        </w:rPr>
        <w:t>rhestr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ddarllen</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ddiweddaraf</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ar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gyfer</w:t>
      </w:r>
      <w:proofErr w:type="spellEnd"/>
      <w:r w:rsidRPr="008F3FCD">
        <w:rPr>
          <w:rStyle w:val="eop"/>
          <w:rFonts w:ascii="Calibri" w:eastAsiaTheme="majorEastAsia" w:hAnsi="Calibri" w:cs="Calibri"/>
          <w:sz w:val="22"/>
          <w:szCs w:val="22"/>
        </w:rPr>
        <w:t xml:space="preserve"> y </w:t>
      </w:r>
      <w:proofErr w:type="spellStart"/>
      <w:r w:rsidRPr="008F3FCD">
        <w:rPr>
          <w:rStyle w:val="eop"/>
          <w:rFonts w:ascii="Calibri" w:eastAsiaTheme="majorEastAsia" w:hAnsi="Calibri" w:cs="Calibri"/>
          <w:sz w:val="22"/>
          <w:szCs w:val="22"/>
        </w:rPr>
        <w:t>modiwl</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hwn</w:t>
      </w:r>
      <w:proofErr w:type="spellEnd"/>
      <w:r w:rsidRPr="008F3FCD">
        <w:rPr>
          <w:rStyle w:val="eop"/>
          <w:rFonts w:ascii="Calibri" w:eastAsiaTheme="majorEastAsia" w:hAnsi="Calibri" w:cs="Calibri"/>
          <w:sz w:val="22"/>
          <w:szCs w:val="22"/>
        </w:rPr>
        <w:t>.</w:t>
      </w:r>
    </w:p>
    <w:p w14:paraId="08A4A3AA" w14:textId="77777777" w:rsidR="008F3FCD" w:rsidRDefault="008F3FCD" w:rsidP="00524F14">
      <w:pPr>
        <w:pStyle w:val="paragraph"/>
        <w:spacing w:before="0" w:beforeAutospacing="0" w:after="0" w:afterAutospacing="0"/>
        <w:textAlignment w:val="baseline"/>
        <w:rPr>
          <w:rStyle w:val="eop"/>
          <w:rFonts w:ascii="Calibri" w:eastAsiaTheme="majorEastAsia" w:hAnsi="Calibri" w:cs="Calibri"/>
          <w:sz w:val="22"/>
          <w:szCs w:val="22"/>
        </w:rPr>
      </w:pPr>
    </w:p>
    <w:p w14:paraId="2722EB82" w14:textId="236E3168" w:rsidR="000457C7" w:rsidRDefault="00501BFB" w:rsidP="00524F14">
      <w:pPr>
        <w:pStyle w:val="paragraph"/>
        <w:spacing w:before="0" w:beforeAutospacing="0" w:after="0" w:afterAutospacing="0"/>
        <w:textAlignment w:val="baseline"/>
        <w:rPr>
          <w:rStyle w:val="eop"/>
          <w:rFonts w:ascii="Calibri" w:eastAsiaTheme="majorEastAsia" w:hAnsi="Calibri" w:cs="Calibri"/>
          <w:sz w:val="22"/>
          <w:szCs w:val="22"/>
        </w:rPr>
      </w:pPr>
      <w:r>
        <w:rPr>
          <w:rStyle w:val="eop"/>
          <w:rFonts w:ascii="Calibri" w:eastAsiaTheme="majorEastAsia" w:hAnsi="Calibri" w:cs="Calibri"/>
          <w:sz w:val="22"/>
          <w:szCs w:val="22"/>
        </w:rPr>
        <w:t>Please see the Leganto resource on the module M</w:t>
      </w:r>
      <w:r w:rsidR="004A6EA1">
        <w:rPr>
          <w:rStyle w:val="eop"/>
          <w:rFonts w:ascii="Calibri" w:eastAsiaTheme="majorEastAsia" w:hAnsi="Calibri" w:cs="Calibri"/>
          <w:sz w:val="22"/>
          <w:szCs w:val="22"/>
        </w:rPr>
        <w:t>OODLE</w:t>
      </w:r>
      <w:r>
        <w:rPr>
          <w:rStyle w:val="eop"/>
          <w:rFonts w:ascii="Calibri" w:eastAsiaTheme="majorEastAsia" w:hAnsi="Calibri" w:cs="Calibri"/>
          <w:sz w:val="22"/>
          <w:szCs w:val="22"/>
        </w:rPr>
        <w:t xml:space="preserve"> page for the most up-to-date reading list for this modul</w:t>
      </w:r>
      <w:r w:rsidR="00EE6F4D">
        <w:rPr>
          <w:rStyle w:val="eop"/>
          <w:rFonts w:ascii="Calibri" w:eastAsiaTheme="majorEastAsia" w:hAnsi="Calibri" w:cs="Calibri"/>
          <w:sz w:val="22"/>
          <w:szCs w:val="22"/>
        </w:rPr>
        <w:t>e.</w:t>
      </w:r>
    </w:p>
    <w:p w14:paraId="3B97AFA3" w14:textId="77777777" w:rsidR="00C4605C" w:rsidRDefault="00C4605C" w:rsidP="00524F14">
      <w:pPr>
        <w:pStyle w:val="paragraph"/>
        <w:spacing w:before="0" w:beforeAutospacing="0" w:after="0" w:afterAutospacing="0"/>
        <w:textAlignment w:val="baseline"/>
        <w:rPr>
          <w:rStyle w:val="eop"/>
          <w:rFonts w:ascii="Calibri" w:eastAsiaTheme="majorEastAsia" w:hAnsi="Calibri" w:cs="Calibri"/>
          <w:sz w:val="22"/>
          <w:szCs w:val="22"/>
        </w:rPr>
      </w:pPr>
    </w:p>
    <w:p w14:paraId="5921293A" w14:textId="77777777" w:rsidR="00C4605C" w:rsidRDefault="00C4605C" w:rsidP="00524F14">
      <w:pPr>
        <w:pStyle w:val="paragraph"/>
        <w:spacing w:before="0" w:beforeAutospacing="0" w:after="0" w:afterAutospacing="0"/>
        <w:textAlignment w:val="baseline"/>
        <w:rPr>
          <w:rStyle w:val="eop"/>
          <w:rFonts w:ascii="Calibri" w:eastAsiaTheme="majorEastAsia" w:hAnsi="Calibri" w:cs="Calibri"/>
          <w:sz w:val="22"/>
          <w:szCs w:val="22"/>
        </w:rPr>
      </w:pPr>
    </w:p>
    <w:tbl>
      <w:tblPr>
        <w:tblStyle w:val="TableGrid"/>
        <w:tblW w:w="0" w:type="auto"/>
        <w:tblLook w:val="04A0" w:firstRow="1" w:lastRow="0" w:firstColumn="1" w:lastColumn="0" w:noHBand="0" w:noVBand="1"/>
      </w:tblPr>
      <w:tblGrid>
        <w:gridCol w:w="1689"/>
        <w:gridCol w:w="5605"/>
        <w:gridCol w:w="1366"/>
      </w:tblGrid>
      <w:tr w:rsidR="00C4605C" w:rsidRPr="00363518" w14:paraId="6CE9FED8" w14:textId="77777777" w:rsidTr="00350A82">
        <w:tc>
          <w:tcPr>
            <w:tcW w:w="1689" w:type="dxa"/>
            <w:shd w:val="clear" w:color="auto" w:fill="BFBFBF" w:themeFill="background1" w:themeFillShade="BF"/>
          </w:tcPr>
          <w:p w14:paraId="68378D5B" w14:textId="77777777" w:rsidR="00C4605C" w:rsidRPr="00363518" w:rsidRDefault="00C4605C" w:rsidP="00350A82">
            <w:pPr>
              <w:tabs>
                <w:tab w:val="num" w:pos="720"/>
                <w:tab w:val="left" w:pos="1440"/>
              </w:tabs>
              <w:rPr>
                <w:rFonts w:cstheme="minorHAnsi"/>
                <w:b/>
              </w:rPr>
            </w:pPr>
            <w:r w:rsidRPr="00363518">
              <w:rPr>
                <w:rFonts w:cstheme="minorHAnsi"/>
                <w:b/>
              </w:rPr>
              <w:t>Module Title</w:t>
            </w:r>
          </w:p>
        </w:tc>
        <w:tc>
          <w:tcPr>
            <w:tcW w:w="6971" w:type="dxa"/>
            <w:gridSpan w:val="2"/>
          </w:tcPr>
          <w:p w14:paraId="3636BC7E" w14:textId="77777777" w:rsidR="00C4605C" w:rsidRPr="00363518" w:rsidRDefault="00C4605C" w:rsidP="00350A82">
            <w:pPr>
              <w:tabs>
                <w:tab w:val="num" w:pos="720"/>
                <w:tab w:val="left" w:pos="1440"/>
              </w:tabs>
              <w:rPr>
                <w:rFonts w:cstheme="minorHAnsi"/>
                <w:b/>
              </w:rPr>
            </w:pPr>
            <w:r w:rsidRPr="00363518">
              <w:rPr>
                <w:rFonts w:cstheme="minorHAnsi"/>
                <w:b/>
              </w:rPr>
              <w:t xml:space="preserve">The Teaching Toolkit </w:t>
            </w:r>
            <w:r>
              <w:rPr>
                <w:rFonts w:cstheme="minorHAnsi"/>
                <w:b/>
              </w:rPr>
              <w:t>2</w:t>
            </w:r>
          </w:p>
        </w:tc>
      </w:tr>
      <w:tr w:rsidR="00C4605C" w:rsidRPr="00363518" w14:paraId="1558AC98" w14:textId="77777777" w:rsidTr="00350A82">
        <w:tc>
          <w:tcPr>
            <w:tcW w:w="1689" w:type="dxa"/>
            <w:shd w:val="clear" w:color="auto" w:fill="BFBFBF" w:themeFill="background1" w:themeFillShade="BF"/>
          </w:tcPr>
          <w:p w14:paraId="67E292D6" w14:textId="77777777" w:rsidR="00C4605C" w:rsidRPr="00363518" w:rsidRDefault="00C4605C" w:rsidP="00350A82">
            <w:pPr>
              <w:tabs>
                <w:tab w:val="num" w:pos="720"/>
                <w:tab w:val="left" w:pos="1440"/>
              </w:tabs>
              <w:rPr>
                <w:rFonts w:cstheme="minorHAnsi"/>
                <w:b/>
              </w:rPr>
            </w:pPr>
            <w:r w:rsidRPr="00363518">
              <w:rPr>
                <w:rFonts w:cstheme="minorHAnsi"/>
                <w:b/>
              </w:rPr>
              <w:t>Classification</w:t>
            </w:r>
          </w:p>
        </w:tc>
        <w:tc>
          <w:tcPr>
            <w:tcW w:w="5605" w:type="dxa"/>
            <w:shd w:val="clear" w:color="auto" w:fill="BFBFBF" w:themeFill="background1" w:themeFillShade="BF"/>
          </w:tcPr>
          <w:p w14:paraId="7A280B02" w14:textId="77777777" w:rsidR="00C4605C" w:rsidRPr="00363518" w:rsidRDefault="00C4605C" w:rsidP="00350A82">
            <w:pPr>
              <w:tabs>
                <w:tab w:val="num" w:pos="720"/>
                <w:tab w:val="left" w:pos="1440"/>
              </w:tabs>
              <w:rPr>
                <w:rFonts w:cstheme="minorHAnsi"/>
                <w:b/>
              </w:rPr>
            </w:pPr>
            <w:r w:rsidRPr="00363518">
              <w:rPr>
                <w:rFonts w:cstheme="minorHAnsi"/>
                <w:b/>
              </w:rPr>
              <w:t>Reading List entry</w:t>
            </w:r>
          </w:p>
        </w:tc>
        <w:tc>
          <w:tcPr>
            <w:tcW w:w="1366" w:type="dxa"/>
            <w:shd w:val="clear" w:color="auto" w:fill="BFBFBF" w:themeFill="background1" w:themeFillShade="BF"/>
          </w:tcPr>
          <w:p w14:paraId="6D3B41D0" w14:textId="77777777" w:rsidR="00C4605C" w:rsidRPr="00363518" w:rsidRDefault="00C4605C" w:rsidP="00350A82">
            <w:pPr>
              <w:tabs>
                <w:tab w:val="num" w:pos="720"/>
                <w:tab w:val="left" w:pos="1440"/>
              </w:tabs>
              <w:rPr>
                <w:rFonts w:cstheme="minorHAnsi"/>
                <w:b/>
              </w:rPr>
            </w:pPr>
            <w:r w:rsidRPr="00363518">
              <w:rPr>
                <w:rFonts w:cstheme="minorHAnsi"/>
                <w:b/>
              </w:rPr>
              <w:t>Electronic*</w:t>
            </w:r>
          </w:p>
        </w:tc>
      </w:tr>
      <w:tr w:rsidR="00C4605C" w:rsidRPr="00363518" w14:paraId="6827102C" w14:textId="77777777" w:rsidTr="00350A82">
        <w:tc>
          <w:tcPr>
            <w:tcW w:w="1689" w:type="dxa"/>
          </w:tcPr>
          <w:p w14:paraId="05E20995" w14:textId="77777777" w:rsidR="00C4605C" w:rsidRPr="00891C8C" w:rsidRDefault="00C4605C" w:rsidP="00350A82">
            <w:pPr>
              <w:tabs>
                <w:tab w:val="num" w:pos="720"/>
                <w:tab w:val="left" w:pos="1440"/>
              </w:tabs>
              <w:rPr>
                <w:rFonts w:cstheme="minorHAnsi"/>
              </w:rPr>
            </w:pPr>
            <w:r w:rsidRPr="00891C8C">
              <w:rPr>
                <w:rFonts w:cstheme="minorHAnsi"/>
              </w:rPr>
              <w:t>Essential</w:t>
            </w:r>
          </w:p>
        </w:tc>
        <w:tc>
          <w:tcPr>
            <w:tcW w:w="5605" w:type="dxa"/>
          </w:tcPr>
          <w:p w14:paraId="4B963BBF" w14:textId="77777777" w:rsidR="00C4605C" w:rsidRPr="00891C8C" w:rsidRDefault="00C4605C" w:rsidP="00350A82">
            <w:pPr>
              <w:tabs>
                <w:tab w:val="num" w:pos="720"/>
                <w:tab w:val="left" w:pos="1440"/>
              </w:tabs>
              <w:rPr>
                <w:rFonts w:cstheme="minorHAnsi"/>
              </w:rPr>
            </w:pPr>
            <w:r w:rsidRPr="00891C8C">
              <w:rPr>
                <w:rFonts w:cstheme="minorHAnsi"/>
              </w:rPr>
              <w:t xml:space="preserve">Bolton, G. (2018) </w:t>
            </w:r>
            <w:r w:rsidRPr="00891C8C">
              <w:rPr>
                <w:rFonts w:cstheme="minorHAnsi"/>
                <w:i/>
              </w:rPr>
              <w:t>Reflective Practice: Writing and Professional Development. 5</w:t>
            </w:r>
            <w:r w:rsidRPr="00891C8C">
              <w:rPr>
                <w:rFonts w:cstheme="minorHAnsi"/>
                <w:i/>
                <w:vertAlign w:val="superscript"/>
              </w:rPr>
              <w:t>th</w:t>
            </w:r>
            <w:r w:rsidRPr="00891C8C">
              <w:rPr>
                <w:rFonts w:cstheme="minorHAnsi"/>
                <w:i/>
              </w:rPr>
              <w:t xml:space="preserve"> Edition</w:t>
            </w:r>
            <w:r w:rsidRPr="00891C8C">
              <w:rPr>
                <w:rFonts w:cstheme="minorHAnsi"/>
              </w:rPr>
              <w:t>. Abingdon: Routledge.</w:t>
            </w:r>
          </w:p>
        </w:tc>
        <w:tc>
          <w:tcPr>
            <w:tcW w:w="1366" w:type="dxa"/>
          </w:tcPr>
          <w:sdt>
            <w:sdtPr>
              <w:rPr>
                <w:rFonts w:cstheme="minorHAnsi"/>
              </w:rPr>
              <w:id w:val="-2002735336"/>
              <w14:checkbox>
                <w14:checked w14:val="1"/>
                <w14:checkedState w14:val="2612" w14:font="MS Gothic"/>
                <w14:uncheckedState w14:val="2610" w14:font="MS Gothic"/>
              </w14:checkbox>
            </w:sdtPr>
            <w:sdtEndPr/>
            <w:sdtContent>
              <w:p w14:paraId="5D7EE514" w14:textId="77777777" w:rsidR="00C4605C" w:rsidRPr="00891C8C" w:rsidRDefault="00C4605C" w:rsidP="00350A82">
                <w:pPr>
                  <w:jc w:val="center"/>
                  <w:rPr>
                    <w:rFonts w:cstheme="minorHAnsi"/>
                  </w:rPr>
                </w:pPr>
                <w:r w:rsidRPr="00891C8C">
                  <w:rPr>
                    <w:rFonts w:ascii="Segoe UI Symbol" w:eastAsia="MS Gothic" w:hAnsi="Segoe UI Symbol" w:cs="Segoe UI Symbol"/>
                  </w:rPr>
                  <w:t>☒</w:t>
                </w:r>
              </w:p>
            </w:sdtContent>
          </w:sdt>
        </w:tc>
      </w:tr>
      <w:tr w:rsidR="00C4605C" w:rsidRPr="00363518" w14:paraId="4F0890A1" w14:textId="77777777" w:rsidTr="00350A82">
        <w:tc>
          <w:tcPr>
            <w:tcW w:w="1689" w:type="dxa"/>
          </w:tcPr>
          <w:p w14:paraId="3DA45501" w14:textId="77777777" w:rsidR="00C4605C" w:rsidRPr="00891C8C" w:rsidRDefault="00C4605C" w:rsidP="00350A82">
            <w:pPr>
              <w:tabs>
                <w:tab w:val="num" w:pos="720"/>
                <w:tab w:val="left" w:pos="1440"/>
              </w:tabs>
              <w:rPr>
                <w:rFonts w:cstheme="minorHAnsi"/>
              </w:rPr>
            </w:pPr>
            <w:r w:rsidRPr="00891C8C">
              <w:rPr>
                <w:rFonts w:cstheme="minorHAnsi"/>
              </w:rPr>
              <w:t>Essential</w:t>
            </w:r>
          </w:p>
        </w:tc>
        <w:tc>
          <w:tcPr>
            <w:tcW w:w="5605" w:type="dxa"/>
          </w:tcPr>
          <w:p w14:paraId="645DEC37" w14:textId="77777777" w:rsidR="00C4605C" w:rsidRPr="00891C8C" w:rsidRDefault="00C4605C" w:rsidP="00350A82">
            <w:pPr>
              <w:tabs>
                <w:tab w:val="num" w:pos="720"/>
                <w:tab w:val="left" w:pos="1440"/>
              </w:tabs>
              <w:rPr>
                <w:rFonts w:cstheme="minorHAnsi"/>
              </w:rPr>
            </w:pPr>
            <w:r w:rsidRPr="00891C8C">
              <w:rPr>
                <w:rFonts w:cstheme="minorHAnsi"/>
              </w:rPr>
              <w:t xml:space="preserve">Race, P. (2019) </w:t>
            </w:r>
            <w:r w:rsidRPr="00891C8C">
              <w:rPr>
                <w:rFonts w:cstheme="minorHAnsi"/>
                <w:i/>
              </w:rPr>
              <w:t>The Lecturer’s Toolkit: A Practical Guide to Assessment, Learning and Teaching: 5</w:t>
            </w:r>
            <w:r w:rsidRPr="00891C8C">
              <w:rPr>
                <w:rFonts w:cstheme="minorHAnsi"/>
                <w:i/>
                <w:vertAlign w:val="superscript"/>
              </w:rPr>
              <w:t>th</w:t>
            </w:r>
            <w:r w:rsidRPr="00891C8C">
              <w:rPr>
                <w:rFonts w:cstheme="minorHAnsi"/>
                <w:i/>
              </w:rPr>
              <w:t xml:space="preserve"> Edition.</w:t>
            </w:r>
            <w:r w:rsidRPr="00891C8C">
              <w:rPr>
                <w:rFonts w:cstheme="minorHAnsi"/>
              </w:rPr>
              <w:t xml:space="preserve"> London: Routledge</w:t>
            </w:r>
          </w:p>
        </w:tc>
        <w:tc>
          <w:tcPr>
            <w:tcW w:w="1366" w:type="dxa"/>
          </w:tcPr>
          <w:sdt>
            <w:sdtPr>
              <w:rPr>
                <w:rFonts w:cstheme="minorHAnsi"/>
              </w:rPr>
              <w:id w:val="-1853796576"/>
              <w14:checkbox>
                <w14:checked w14:val="1"/>
                <w14:checkedState w14:val="2612" w14:font="MS Gothic"/>
                <w14:uncheckedState w14:val="2610" w14:font="MS Gothic"/>
              </w14:checkbox>
            </w:sdtPr>
            <w:sdtEndPr/>
            <w:sdtContent>
              <w:p w14:paraId="023BE68E" w14:textId="77777777" w:rsidR="00C4605C" w:rsidRPr="00891C8C" w:rsidRDefault="00C4605C" w:rsidP="00350A82">
                <w:pPr>
                  <w:jc w:val="center"/>
                  <w:rPr>
                    <w:rFonts w:cstheme="minorHAnsi"/>
                  </w:rPr>
                </w:pPr>
                <w:r w:rsidRPr="00891C8C">
                  <w:rPr>
                    <w:rFonts w:ascii="Segoe UI Symbol" w:eastAsia="MS Gothic" w:hAnsi="Segoe UI Symbol" w:cs="Segoe UI Symbol"/>
                  </w:rPr>
                  <w:t>☒</w:t>
                </w:r>
              </w:p>
            </w:sdtContent>
          </w:sdt>
        </w:tc>
      </w:tr>
      <w:tr w:rsidR="00C4605C" w:rsidRPr="00363518" w14:paraId="1B579977" w14:textId="77777777" w:rsidTr="00350A82">
        <w:tc>
          <w:tcPr>
            <w:tcW w:w="1689" w:type="dxa"/>
          </w:tcPr>
          <w:p w14:paraId="16A14F6D" w14:textId="77777777" w:rsidR="00C4605C" w:rsidRPr="00891C8C" w:rsidRDefault="00C4605C" w:rsidP="00350A82">
            <w:pPr>
              <w:tabs>
                <w:tab w:val="num" w:pos="720"/>
                <w:tab w:val="left" w:pos="1440"/>
              </w:tabs>
              <w:rPr>
                <w:rFonts w:cstheme="minorHAnsi"/>
              </w:rPr>
            </w:pPr>
            <w:r w:rsidRPr="00891C8C">
              <w:rPr>
                <w:rFonts w:cstheme="minorHAnsi"/>
              </w:rPr>
              <w:t>Essential</w:t>
            </w:r>
          </w:p>
        </w:tc>
        <w:tc>
          <w:tcPr>
            <w:tcW w:w="5605" w:type="dxa"/>
          </w:tcPr>
          <w:p w14:paraId="4570D865" w14:textId="77777777" w:rsidR="00C4605C" w:rsidRPr="00891C8C" w:rsidRDefault="00C4605C" w:rsidP="00350A82">
            <w:pPr>
              <w:tabs>
                <w:tab w:val="num" w:pos="720"/>
                <w:tab w:val="left" w:pos="1440"/>
              </w:tabs>
              <w:rPr>
                <w:rFonts w:cstheme="minorHAnsi"/>
              </w:rPr>
            </w:pPr>
            <w:r w:rsidRPr="00891C8C">
              <w:rPr>
                <w:rFonts w:cstheme="minorHAnsi"/>
              </w:rPr>
              <w:t xml:space="preserve">Reece, L. and Walker, S. (2007) </w:t>
            </w:r>
            <w:r w:rsidRPr="00891C8C">
              <w:rPr>
                <w:rFonts w:cstheme="minorHAnsi"/>
                <w:i/>
              </w:rPr>
              <w:t>Teaching, Training and Learning: A Practical Guide. 5</w:t>
            </w:r>
            <w:r w:rsidRPr="00891C8C">
              <w:rPr>
                <w:rFonts w:cstheme="minorHAnsi"/>
                <w:i/>
                <w:vertAlign w:val="superscript"/>
              </w:rPr>
              <w:t>th</w:t>
            </w:r>
            <w:r w:rsidRPr="00891C8C">
              <w:rPr>
                <w:rFonts w:cstheme="minorHAnsi"/>
                <w:i/>
              </w:rPr>
              <w:t xml:space="preserve"> edition</w:t>
            </w:r>
            <w:r w:rsidRPr="00891C8C">
              <w:rPr>
                <w:rFonts w:cstheme="minorHAnsi"/>
              </w:rPr>
              <w:t>. Tyne and Wear: Business Education Publishers Ltd.</w:t>
            </w:r>
          </w:p>
        </w:tc>
        <w:tc>
          <w:tcPr>
            <w:tcW w:w="1366" w:type="dxa"/>
          </w:tcPr>
          <w:sdt>
            <w:sdtPr>
              <w:rPr>
                <w:rFonts w:cstheme="minorHAnsi"/>
              </w:rPr>
              <w:id w:val="-806701422"/>
              <w14:checkbox>
                <w14:checked w14:val="0"/>
                <w14:checkedState w14:val="2612" w14:font="MS Gothic"/>
                <w14:uncheckedState w14:val="2610" w14:font="MS Gothic"/>
              </w14:checkbox>
            </w:sdtPr>
            <w:sdtEndPr/>
            <w:sdtContent>
              <w:p w14:paraId="152A85B1" w14:textId="77777777" w:rsidR="00C4605C" w:rsidRPr="00891C8C" w:rsidRDefault="00C4605C" w:rsidP="00350A82">
                <w:pPr>
                  <w:jc w:val="center"/>
                  <w:rPr>
                    <w:rFonts w:cstheme="minorHAnsi"/>
                  </w:rPr>
                </w:pPr>
                <w:r w:rsidRPr="00891C8C">
                  <w:rPr>
                    <w:rFonts w:ascii="Segoe UI Symbol" w:eastAsia="MS Gothic" w:hAnsi="Segoe UI Symbol" w:cs="Segoe UI Symbol"/>
                  </w:rPr>
                  <w:t>☐</w:t>
                </w:r>
              </w:p>
            </w:sdtContent>
          </w:sdt>
        </w:tc>
      </w:tr>
      <w:tr w:rsidR="00C4605C" w:rsidRPr="00363518" w14:paraId="2327907D" w14:textId="77777777" w:rsidTr="00350A82">
        <w:tc>
          <w:tcPr>
            <w:tcW w:w="1689" w:type="dxa"/>
          </w:tcPr>
          <w:p w14:paraId="0AA72C9F" w14:textId="77777777" w:rsidR="00C4605C" w:rsidRPr="00891C8C" w:rsidRDefault="00C4605C" w:rsidP="00350A82">
            <w:pPr>
              <w:tabs>
                <w:tab w:val="num" w:pos="720"/>
                <w:tab w:val="left" w:pos="1440"/>
              </w:tabs>
              <w:rPr>
                <w:rFonts w:cstheme="minorHAnsi"/>
              </w:rPr>
            </w:pPr>
            <w:r w:rsidRPr="00891C8C">
              <w:rPr>
                <w:rFonts w:cstheme="minorHAnsi"/>
              </w:rPr>
              <w:t>Further</w:t>
            </w:r>
          </w:p>
        </w:tc>
        <w:tc>
          <w:tcPr>
            <w:tcW w:w="5605" w:type="dxa"/>
          </w:tcPr>
          <w:p w14:paraId="4A6780B1" w14:textId="77777777" w:rsidR="00C4605C" w:rsidRPr="00891C8C" w:rsidRDefault="00C4605C" w:rsidP="00350A82">
            <w:pPr>
              <w:tabs>
                <w:tab w:val="num" w:pos="720"/>
                <w:tab w:val="left" w:pos="1440"/>
              </w:tabs>
              <w:rPr>
                <w:rFonts w:cstheme="minorHAnsi"/>
              </w:rPr>
            </w:pPr>
            <w:r w:rsidRPr="00891C8C">
              <w:rPr>
                <w:rFonts w:cstheme="minorHAnsi"/>
              </w:rPr>
              <w:t xml:space="preserve">Ashwin, P. et al (2020) </w:t>
            </w:r>
            <w:r w:rsidRPr="00891C8C">
              <w:rPr>
                <w:rFonts w:cstheme="minorHAnsi"/>
                <w:i/>
              </w:rPr>
              <w:t>Reflective Teaching in Higher Education.</w:t>
            </w:r>
            <w:r w:rsidRPr="00891C8C">
              <w:rPr>
                <w:rFonts w:cstheme="minorHAnsi"/>
              </w:rPr>
              <w:t xml:space="preserve"> London: Bloomsbury Academic</w:t>
            </w:r>
          </w:p>
        </w:tc>
        <w:tc>
          <w:tcPr>
            <w:tcW w:w="1366" w:type="dxa"/>
          </w:tcPr>
          <w:sdt>
            <w:sdtPr>
              <w:rPr>
                <w:rFonts w:cstheme="minorHAnsi"/>
              </w:rPr>
              <w:id w:val="1424526199"/>
              <w14:checkbox>
                <w14:checked w14:val="1"/>
                <w14:checkedState w14:val="2612" w14:font="MS Gothic"/>
                <w14:uncheckedState w14:val="2610" w14:font="MS Gothic"/>
              </w14:checkbox>
            </w:sdtPr>
            <w:sdtEndPr/>
            <w:sdtContent>
              <w:p w14:paraId="7FC0D13A" w14:textId="77777777" w:rsidR="00C4605C" w:rsidRPr="00891C8C" w:rsidRDefault="00C4605C" w:rsidP="00350A82">
                <w:pPr>
                  <w:jc w:val="center"/>
                  <w:rPr>
                    <w:rFonts w:cstheme="minorHAnsi"/>
                  </w:rPr>
                </w:pPr>
                <w:r w:rsidRPr="00891C8C">
                  <w:rPr>
                    <w:rFonts w:ascii="Segoe UI Symbol" w:eastAsia="MS Gothic" w:hAnsi="Segoe UI Symbol" w:cs="Segoe UI Symbol"/>
                  </w:rPr>
                  <w:t>☒</w:t>
                </w:r>
              </w:p>
            </w:sdtContent>
          </w:sdt>
        </w:tc>
      </w:tr>
      <w:tr w:rsidR="00C4605C" w:rsidRPr="00363518" w14:paraId="7FCC3426" w14:textId="77777777" w:rsidTr="00350A82">
        <w:tc>
          <w:tcPr>
            <w:tcW w:w="1689" w:type="dxa"/>
          </w:tcPr>
          <w:p w14:paraId="3FDECCF9" w14:textId="77777777" w:rsidR="00C4605C" w:rsidRPr="00891C8C" w:rsidRDefault="00C4605C" w:rsidP="00350A82">
            <w:pPr>
              <w:tabs>
                <w:tab w:val="num" w:pos="720"/>
                <w:tab w:val="left" w:pos="1440"/>
              </w:tabs>
              <w:rPr>
                <w:rFonts w:cstheme="minorHAnsi"/>
              </w:rPr>
            </w:pPr>
            <w:r w:rsidRPr="00891C8C">
              <w:rPr>
                <w:rFonts w:cstheme="minorHAnsi"/>
              </w:rPr>
              <w:t>Further</w:t>
            </w:r>
          </w:p>
        </w:tc>
        <w:tc>
          <w:tcPr>
            <w:tcW w:w="5605" w:type="dxa"/>
          </w:tcPr>
          <w:p w14:paraId="616A43D2" w14:textId="77777777" w:rsidR="00C4605C" w:rsidRPr="00891C8C" w:rsidRDefault="00C4605C" w:rsidP="00350A82">
            <w:pPr>
              <w:tabs>
                <w:tab w:val="num" w:pos="720"/>
                <w:tab w:val="left" w:pos="1440"/>
              </w:tabs>
              <w:rPr>
                <w:rFonts w:cstheme="minorHAnsi"/>
              </w:rPr>
            </w:pPr>
            <w:r w:rsidRPr="00891C8C">
              <w:rPr>
                <w:rFonts w:cstheme="minorHAnsi"/>
              </w:rPr>
              <w:t>Duckworth, V. (2014</w:t>
            </w:r>
            <w:r w:rsidRPr="00891C8C">
              <w:rPr>
                <w:rFonts w:cstheme="minorHAnsi"/>
                <w:i/>
              </w:rPr>
              <w:t>) How To Be A Brilliant FE Teacher: A Practical Guide to Being Effective and Innovative.</w:t>
            </w:r>
            <w:r w:rsidRPr="00891C8C">
              <w:rPr>
                <w:rFonts w:cstheme="minorHAnsi"/>
              </w:rPr>
              <w:t xml:space="preserve">  London: Routledge.</w:t>
            </w:r>
          </w:p>
        </w:tc>
        <w:tc>
          <w:tcPr>
            <w:tcW w:w="1366" w:type="dxa"/>
          </w:tcPr>
          <w:sdt>
            <w:sdtPr>
              <w:rPr>
                <w:rFonts w:cstheme="minorHAnsi"/>
              </w:rPr>
              <w:id w:val="-1592385676"/>
              <w14:checkbox>
                <w14:checked w14:val="1"/>
                <w14:checkedState w14:val="2612" w14:font="MS Gothic"/>
                <w14:uncheckedState w14:val="2610" w14:font="MS Gothic"/>
              </w14:checkbox>
            </w:sdtPr>
            <w:sdtEndPr/>
            <w:sdtContent>
              <w:p w14:paraId="44B8C78D" w14:textId="77777777" w:rsidR="00C4605C" w:rsidRPr="00891C8C" w:rsidRDefault="00C4605C" w:rsidP="00350A82">
                <w:pPr>
                  <w:jc w:val="center"/>
                  <w:rPr>
                    <w:rFonts w:cstheme="minorHAnsi"/>
                  </w:rPr>
                </w:pPr>
                <w:r w:rsidRPr="00891C8C">
                  <w:rPr>
                    <w:rFonts w:ascii="Segoe UI Symbol" w:eastAsia="MS Gothic" w:hAnsi="Segoe UI Symbol" w:cs="Segoe UI Symbol"/>
                  </w:rPr>
                  <w:t>☒</w:t>
                </w:r>
              </w:p>
            </w:sdtContent>
          </w:sdt>
        </w:tc>
      </w:tr>
      <w:tr w:rsidR="00C4605C" w:rsidRPr="00363518" w14:paraId="2E674A76" w14:textId="77777777" w:rsidTr="00350A82">
        <w:tc>
          <w:tcPr>
            <w:tcW w:w="1689" w:type="dxa"/>
          </w:tcPr>
          <w:p w14:paraId="57F9A464" w14:textId="77777777" w:rsidR="00C4605C" w:rsidRPr="00891C8C" w:rsidRDefault="00C4605C" w:rsidP="00350A82">
            <w:pPr>
              <w:tabs>
                <w:tab w:val="num" w:pos="720"/>
                <w:tab w:val="left" w:pos="1440"/>
              </w:tabs>
              <w:rPr>
                <w:rFonts w:cstheme="minorHAnsi"/>
              </w:rPr>
            </w:pPr>
            <w:r w:rsidRPr="00891C8C">
              <w:rPr>
                <w:rFonts w:cstheme="minorHAnsi"/>
              </w:rPr>
              <w:t>Further</w:t>
            </w:r>
          </w:p>
        </w:tc>
        <w:tc>
          <w:tcPr>
            <w:tcW w:w="5605" w:type="dxa"/>
          </w:tcPr>
          <w:p w14:paraId="1F2483A5" w14:textId="77777777" w:rsidR="00C4605C" w:rsidRPr="00891C8C" w:rsidRDefault="00C4605C" w:rsidP="00350A82">
            <w:pPr>
              <w:tabs>
                <w:tab w:val="num" w:pos="720"/>
                <w:tab w:val="left" w:pos="1440"/>
              </w:tabs>
              <w:rPr>
                <w:rFonts w:cstheme="minorHAnsi"/>
              </w:rPr>
            </w:pPr>
            <w:r w:rsidRPr="00891C8C">
              <w:rPr>
                <w:rFonts w:cstheme="minorHAnsi"/>
                <w:szCs w:val="24"/>
              </w:rPr>
              <w:t xml:space="preserve">Gardner, J. (2011) </w:t>
            </w:r>
            <w:r w:rsidRPr="00891C8C">
              <w:rPr>
                <w:rFonts w:cstheme="minorHAnsi"/>
                <w:i/>
                <w:szCs w:val="24"/>
              </w:rPr>
              <w:t>Assessment and Learning</w:t>
            </w:r>
            <w:r w:rsidRPr="00891C8C">
              <w:rPr>
                <w:rFonts w:cstheme="minorHAnsi"/>
                <w:szCs w:val="24"/>
              </w:rPr>
              <w:t>. London: Sage</w:t>
            </w:r>
          </w:p>
        </w:tc>
        <w:tc>
          <w:tcPr>
            <w:tcW w:w="1366" w:type="dxa"/>
          </w:tcPr>
          <w:sdt>
            <w:sdtPr>
              <w:rPr>
                <w:rFonts w:cstheme="minorHAnsi"/>
              </w:rPr>
              <w:id w:val="89362845"/>
              <w14:checkbox>
                <w14:checked w14:val="1"/>
                <w14:checkedState w14:val="2612" w14:font="MS Gothic"/>
                <w14:uncheckedState w14:val="2610" w14:font="MS Gothic"/>
              </w14:checkbox>
            </w:sdtPr>
            <w:sdtEndPr/>
            <w:sdtContent>
              <w:p w14:paraId="56DB1952" w14:textId="77777777" w:rsidR="00C4605C" w:rsidRPr="00891C8C" w:rsidRDefault="00C4605C" w:rsidP="00350A82">
                <w:pPr>
                  <w:jc w:val="center"/>
                  <w:rPr>
                    <w:rFonts w:cstheme="minorHAnsi"/>
                  </w:rPr>
                </w:pPr>
                <w:r w:rsidRPr="00891C8C">
                  <w:rPr>
                    <w:rFonts w:ascii="Segoe UI Symbol" w:eastAsia="MS Gothic" w:hAnsi="Segoe UI Symbol" w:cs="Segoe UI Symbol"/>
                  </w:rPr>
                  <w:t>☒</w:t>
                </w:r>
              </w:p>
            </w:sdtContent>
          </w:sdt>
        </w:tc>
      </w:tr>
      <w:tr w:rsidR="00C4605C" w:rsidRPr="00363518" w14:paraId="308A8AF6" w14:textId="77777777" w:rsidTr="00350A82">
        <w:tc>
          <w:tcPr>
            <w:tcW w:w="1689" w:type="dxa"/>
          </w:tcPr>
          <w:p w14:paraId="4BA06B61" w14:textId="77777777" w:rsidR="00C4605C" w:rsidRPr="00891C8C" w:rsidRDefault="00C4605C" w:rsidP="00350A82">
            <w:pPr>
              <w:tabs>
                <w:tab w:val="num" w:pos="720"/>
                <w:tab w:val="left" w:pos="1440"/>
              </w:tabs>
              <w:rPr>
                <w:rFonts w:cstheme="minorHAnsi"/>
              </w:rPr>
            </w:pPr>
            <w:r w:rsidRPr="00891C8C">
              <w:rPr>
                <w:rFonts w:cstheme="minorHAnsi"/>
              </w:rPr>
              <w:t>Further</w:t>
            </w:r>
          </w:p>
        </w:tc>
        <w:tc>
          <w:tcPr>
            <w:tcW w:w="5605" w:type="dxa"/>
          </w:tcPr>
          <w:p w14:paraId="64445243" w14:textId="77777777" w:rsidR="00C4605C" w:rsidRPr="00891C8C" w:rsidRDefault="00C4605C" w:rsidP="00350A82">
            <w:pPr>
              <w:rPr>
                <w:rFonts w:cstheme="minorHAnsi"/>
                <w:color w:val="111111"/>
                <w:sz w:val="48"/>
                <w:szCs w:val="48"/>
              </w:rPr>
            </w:pPr>
            <w:r w:rsidRPr="00891C8C">
              <w:rPr>
                <w:rFonts w:cstheme="minorHAnsi"/>
              </w:rPr>
              <w:t xml:space="preserve">Gregson, M and Hillier, Y (2020) </w:t>
            </w:r>
            <w:r w:rsidRPr="00891C8C">
              <w:rPr>
                <w:rFonts w:cstheme="minorHAnsi"/>
                <w:i/>
              </w:rPr>
              <w:t>Reflective Teaching in Further, Adult and Vocational Education: 5</w:t>
            </w:r>
            <w:r w:rsidRPr="00891C8C">
              <w:rPr>
                <w:rFonts w:cstheme="minorHAnsi"/>
                <w:i/>
                <w:vertAlign w:val="superscript"/>
              </w:rPr>
              <w:t>th</w:t>
            </w:r>
            <w:r w:rsidRPr="00891C8C">
              <w:rPr>
                <w:rFonts w:cstheme="minorHAnsi"/>
                <w:i/>
              </w:rPr>
              <w:t xml:space="preserve"> Edition</w:t>
            </w:r>
            <w:r w:rsidRPr="00891C8C">
              <w:rPr>
                <w:rFonts w:cstheme="minorHAnsi"/>
              </w:rPr>
              <w:t>.  London: Bloomsbury Academic.</w:t>
            </w:r>
          </w:p>
        </w:tc>
        <w:tc>
          <w:tcPr>
            <w:tcW w:w="1366" w:type="dxa"/>
          </w:tcPr>
          <w:sdt>
            <w:sdtPr>
              <w:rPr>
                <w:rFonts w:cstheme="minorHAnsi"/>
              </w:rPr>
              <w:id w:val="-2101010457"/>
              <w14:checkbox>
                <w14:checked w14:val="1"/>
                <w14:checkedState w14:val="2612" w14:font="MS Gothic"/>
                <w14:uncheckedState w14:val="2610" w14:font="MS Gothic"/>
              </w14:checkbox>
            </w:sdtPr>
            <w:sdtEndPr/>
            <w:sdtContent>
              <w:p w14:paraId="2C14AF01" w14:textId="77777777" w:rsidR="00C4605C" w:rsidRPr="00891C8C" w:rsidRDefault="00C4605C" w:rsidP="00350A82">
                <w:pPr>
                  <w:jc w:val="center"/>
                  <w:rPr>
                    <w:rFonts w:cstheme="minorHAnsi"/>
                  </w:rPr>
                </w:pPr>
                <w:r w:rsidRPr="00891C8C">
                  <w:rPr>
                    <w:rFonts w:ascii="Segoe UI Symbol" w:eastAsia="MS Gothic" w:hAnsi="Segoe UI Symbol" w:cs="Segoe UI Symbol"/>
                  </w:rPr>
                  <w:t>☒</w:t>
                </w:r>
              </w:p>
            </w:sdtContent>
          </w:sdt>
        </w:tc>
      </w:tr>
      <w:tr w:rsidR="00C4605C" w:rsidRPr="00363518" w14:paraId="0A13DD91" w14:textId="77777777" w:rsidTr="00350A82">
        <w:tc>
          <w:tcPr>
            <w:tcW w:w="1689" w:type="dxa"/>
          </w:tcPr>
          <w:p w14:paraId="4E01D1CA" w14:textId="77777777" w:rsidR="00C4605C" w:rsidRPr="00891C8C" w:rsidRDefault="00C4605C" w:rsidP="00350A82">
            <w:pPr>
              <w:tabs>
                <w:tab w:val="num" w:pos="720"/>
                <w:tab w:val="left" w:pos="1440"/>
              </w:tabs>
              <w:rPr>
                <w:rFonts w:cstheme="minorHAnsi"/>
              </w:rPr>
            </w:pPr>
            <w:r w:rsidRPr="00891C8C">
              <w:rPr>
                <w:rFonts w:cstheme="minorHAnsi"/>
              </w:rPr>
              <w:lastRenderedPageBreak/>
              <w:t>Further</w:t>
            </w:r>
          </w:p>
        </w:tc>
        <w:tc>
          <w:tcPr>
            <w:tcW w:w="5605" w:type="dxa"/>
          </w:tcPr>
          <w:p w14:paraId="36DA04BB" w14:textId="77777777" w:rsidR="00C4605C" w:rsidRPr="00891C8C" w:rsidRDefault="00C4605C" w:rsidP="00350A82">
            <w:pPr>
              <w:tabs>
                <w:tab w:val="num" w:pos="720"/>
                <w:tab w:val="left" w:pos="1440"/>
              </w:tabs>
              <w:rPr>
                <w:rFonts w:cstheme="minorHAnsi"/>
              </w:rPr>
            </w:pPr>
            <w:r w:rsidRPr="00891C8C">
              <w:rPr>
                <w:rFonts w:cstheme="minorHAnsi"/>
              </w:rPr>
              <w:t xml:space="preserve">Kelly, A.V. ( 2009) </w:t>
            </w:r>
            <w:r w:rsidRPr="00891C8C">
              <w:rPr>
                <w:rFonts w:cstheme="minorHAnsi"/>
                <w:i/>
              </w:rPr>
              <w:t>The Curriculum: Theory and Practice: Sixth Edition</w:t>
            </w:r>
            <w:r w:rsidRPr="00891C8C">
              <w:rPr>
                <w:rFonts w:cstheme="minorHAnsi"/>
              </w:rPr>
              <w:t>. London: Sage.</w:t>
            </w:r>
          </w:p>
        </w:tc>
        <w:tc>
          <w:tcPr>
            <w:tcW w:w="1366" w:type="dxa"/>
          </w:tcPr>
          <w:sdt>
            <w:sdtPr>
              <w:rPr>
                <w:rFonts w:cstheme="minorHAnsi"/>
              </w:rPr>
              <w:id w:val="790937251"/>
              <w14:checkbox>
                <w14:checked w14:val="0"/>
                <w14:checkedState w14:val="2612" w14:font="MS Gothic"/>
                <w14:uncheckedState w14:val="2610" w14:font="MS Gothic"/>
              </w14:checkbox>
            </w:sdtPr>
            <w:sdtEndPr/>
            <w:sdtContent>
              <w:p w14:paraId="64F4454F" w14:textId="77777777" w:rsidR="00C4605C" w:rsidRPr="00891C8C" w:rsidRDefault="00C4605C" w:rsidP="00350A82">
                <w:pPr>
                  <w:jc w:val="center"/>
                  <w:rPr>
                    <w:rFonts w:cstheme="minorHAnsi"/>
                  </w:rPr>
                </w:pPr>
                <w:r w:rsidRPr="00891C8C">
                  <w:rPr>
                    <w:rFonts w:ascii="Segoe UI Symbol" w:eastAsia="MS Gothic" w:hAnsi="Segoe UI Symbol" w:cs="Segoe UI Symbol"/>
                  </w:rPr>
                  <w:t>☐</w:t>
                </w:r>
              </w:p>
            </w:sdtContent>
          </w:sdt>
        </w:tc>
      </w:tr>
      <w:tr w:rsidR="00C4605C" w:rsidRPr="00363518" w14:paraId="628E7A5D" w14:textId="77777777" w:rsidTr="00350A82">
        <w:tc>
          <w:tcPr>
            <w:tcW w:w="1689" w:type="dxa"/>
          </w:tcPr>
          <w:p w14:paraId="3727AC70" w14:textId="77777777" w:rsidR="00C4605C" w:rsidRPr="00891C8C" w:rsidRDefault="00C4605C" w:rsidP="00350A82">
            <w:pPr>
              <w:tabs>
                <w:tab w:val="num" w:pos="720"/>
                <w:tab w:val="left" w:pos="1440"/>
              </w:tabs>
              <w:rPr>
                <w:rFonts w:cstheme="minorHAnsi"/>
              </w:rPr>
            </w:pPr>
            <w:r w:rsidRPr="00891C8C">
              <w:rPr>
                <w:rFonts w:cstheme="minorHAnsi"/>
              </w:rPr>
              <w:t>Further</w:t>
            </w:r>
          </w:p>
        </w:tc>
        <w:tc>
          <w:tcPr>
            <w:tcW w:w="5605" w:type="dxa"/>
          </w:tcPr>
          <w:p w14:paraId="080F1756" w14:textId="77777777" w:rsidR="00C4605C" w:rsidRPr="00891C8C" w:rsidRDefault="00C4605C" w:rsidP="00350A82">
            <w:pPr>
              <w:tabs>
                <w:tab w:val="num" w:pos="720"/>
                <w:tab w:val="left" w:pos="1440"/>
              </w:tabs>
              <w:rPr>
                <w:rFonts w:cstheme="minorHAnsi"/>
              </w:rPr>
            </w:pPr>
            <w:r w:rsidRPr="00891C8C">
              <w:rPr>
                <w:rFonts w:cstheme="minorHAnsi"/>
              </w:rPr>
              <w:t xml:space="preserve">Marshall, S. (2020) </w:t>
            </w:r>
            <w:r w:rsidRPr="00891C8C">
              <w:rPr>
                <w:rFonts w:cstheme="minorHAnsi"/>
                <w:i/>
              </w:rPr>
              <w:t>A Handbook for Teaching and Learning in Higher Education: Fifth Edition</w:t>
            </w:r>
            <w:r w:rsidRPr="00891C8C">
              <w:rPr>
                <w:rFonts w:cstheme="minorHAnsi"/>
              </w:rPr>
              <w:t>. London: Routledge.</w:t>
            </w:r>
          </w:p>
        </w:tc>
        <w:tc>
          <w:tcPr>
            <w:tcW w:w="1366" w:type="dxa"/>
          </w:tcPr>
          <w:sdt>
            <w:sdtPr>
              <w:rPr>
                <w:rFonts w:cstheme="minorHAnsi"/>
              </w:rPr>
              <w:id w:val="-512070025"/>
              <w14:checkbox>
                <w14:checked w14:val="1"/>
                <w14:checkedState w14:val="2612" w14:font="MS Gothic"/>
                <w14:uncheckedState w14:val="2610" w14:font="MS Gothic"/>
              </w14:checkbox>
            </w:sdtPr>
            <w:sdtEndPr/>
            <w:sdtContent>
              <w:p w14:paraId="45FEFF21" w14:textId="77777777" w:rsidR="00C4605C" w:rsidRPr="00891C8C" w:rsidRDefault="00C4605C" w:rsidP="00350A82">
                <w:pPr>
                  <w:jc w:val="center"/>
                  <w:rPr>
                    <w:rFonts w:cstheme="minorHAnsi"/>
                  </w:rPr>
                </w:pPr>
                <w:r w:rsidRPr="00891C8C">
                  <w:rPr>
                    <w:rFonts w:ascii="Segoe UI Symbol" w:eastAsia="MS Gothic" w:hAnsi="Segoe UI Symbol" w:cs="Segoe UI Symbol"/>
                  </w:rPr>
                  <w:t>☒</w:t>
                </w:r>
              </w:p>
            </w:sdtContent>
          </w:sdt>
        </w:tc>
      </w:tr>
      <w:tr w:rsidR="00C4605C" w:rsidRPr="00363518" w14:paraId="0675A49B" w14:textId="77777777" w:rsidTr="00350A82">
        <w:tc>
          <w:tcPr>
            <w:tcW w:w="1689" w:type="dxa"/>
          </w:tcPr>
          <w:p w14:paraId="0EF938C6" w14:textId="77777777" w:rsidR="00C4605C" w:rsidRPr="00891C8C" w:rsidRDefault="00C4605C" w:rsidP="00350A82">
            <w:pPr>
              <w:tabs>
                <w:tab w:val="num" w:pos="720"/>
                <w:tab w:val="left" w:pos="1440"/>
              </w:tabs>
              <w:rPr>
                <w:rFonts w:cstheme="minorHAnsi"/>
              </w:rPr>
            </w:pPr>
            <w:r w:rsidRPr="00891C8C">
              <w:rPr>
                <w:rFonts w:cstheme="minorHAnsi"/>
              </w:rPr>
              <w:t>Further</w:t>
            </w:r>
          </w:p>
        </w:tc>
        <w:tc>
          <w:tcPr>
            <w:tcW w:w="5605" w:type="dxa"/>
          </w:tcPr>
          <w:p w14:paraId="0A03C87E" w14:textId="77777777" w:rsidR="00C4605C" w:rsidRPr="00891C8C" w:rsidRDefault="00C4605C" w:rsidP="00350A82">
            <w:pPr>
              <w:tabs>
                <w:tab w:val="num" w:pos="720"/>
                <w:tab w:val="left" w:pos="1440"/>
              </w:tabs>
              <w:rPr>
                <w:rFonts w:cstheme="minorHAnsi"/>
              </w:rPr>
            </w:pPr>
            <w:r w:rsidRPr="00891C8C">
              <w:rPr>
                <w:rFonts w:cstheme="minorHAnsi"/>
              </w:rPr>
              <w:t xml:space="preserve">Race, P. and Pickford, R. (2007) </w:t>
            </w:r>
            <w:r w:rsidRPr="00891C8C">
              <w:rPr>
                <w:rFonts w:cstheme="minorHAnsi"/>
                <w:i/>
              </w:rPr>
              <w:t>Making Teaching Work: teaching smarter in post-compulsory education</w:t>
            </w:r>
            <w:r w:rsidRPr="00891C8C">
              <w:rPr>
                <w:rFonts w:cstheme="minorHAnsi"/>
              </w:rPr>
              <w:t>. London: Sage.</w:t>
            </w:r>
          </w:p>
        </w:tc>
        <w:tc>
          <w:tcPr>
            <w:tcW w:w="1366" w:type="dxa"/>
          </w:tcPr>
          <w:sdt>
            <w:sdtPr>
              <w:rPr>
                <w:rFonts w:cstheme="minorHAnsi"/>
              </w:rPr>
              <w:id w:val="533702033"/>
              <w14:checkbox>
                <w14:checked w14:val="1"/>
                <w14:checkedState w14:val="2612" w14:font="MS Gothic"/>
                <w14:uncheckedState w14:val="2610" w14:font="MS Gothic"/>
              </w14:checkbox>
            </w:sdtPr>
            <w:sdtEndPr/>
            <w:sdtContent>
              <w:p w14:paraId="4E2F44F7" w14:textId="77777777" w:rsidR="00C4605C" w:rsidRPr="00891C8C" w:rsidRDefault="00C4605C" w:rsidP="00350A82">
                <w:pPr>
                  <w:jc w:val="center"/>
                  <w:rPr>
                    <w:rFonts w:eastAsia="MS Gothic" w:cstheme="minorHAnsi"/>
                  </w:rPr>
                </w:pPr>
                <w:r w:rsidRPr="00891C8C">
                  <w:rPr>
                    <w:rFonts w:ascii="Segoe UI Symbol" w:eastAsia="MS Gothic" w:hAnsi="Segoe UI Symbol" w:cs="Segoe UI Symbol"/>
                  </w:rPr>
                  <w:t>☒</w:t>
                </w:r>
              </w:p>
            </w:sdtContent>
          </w:sdt>
        </w:tc>
      </w:tr>
    </w:tbl>
    <w:p w14:paraId="58D7F971" w14:textId="19A922B1" w:rsidR="00C4605C" w:rsidRPr="00524F14" w:rsidRDefault="00C4605C" w:rsidP="00524F14">
      <w:pPr>
        <w:pStyle w:val="paragraph"/>
        <w:spacing w:before="0" w:beforeAutospacing="0" w:after="0" w:afterAutospacing="0"/>
        <w:textAlignment w:val="baseline"/>
        <w:rPr>
          <w:rFonts w:ascii="Segoe UI" w:hAnsi="Segoe UI" w:cs="Segoe UI"/>
          <w:sz w:val="18"/>
          <w:szCs w:val="18"/>
        </w:rPr>
        <w:sectPr w:rsidR="00C4605C" w:rsidRPr="00524F14" w:rsidSect="000457C7">
          <w:pgSz w:w="11906" w:h="16838"/>
          <w:pgMar w:top="1440" w:right="1440" w:bottom="1440" w:left="1440" w:header="708" w:footer="708" w:gutter="0"/>
          <w:cols w:space="708"/>
          <w:docGrid w:linePitch="360"/>
        </w:sectPr>
      </w:pPr>
    </w:p>
    <w:p w14:paraId="5BB0AA28" w14:textId="2845AB39" w:rsidR="00D37118" w:rsidRDefault="00533CE1" w:rsidP="006D5CAC">
      <w:pPr>
        <w:pStyle w:val="Heading2"/>
      </w:pPr>
      <w:proofErr w:type="spellStart"/>
      <w:r>
        <w:lastRenderedPageBreak/>
        <w:t>Rhaglen</w:t>
      </w:r>
      <w:proofErr w:type="spellEnd"/>
      <w:r>
        <w:t xml:space="preserve"> o </w:t>
      </w:r>
      <w:proofErr w:type="spellStart"/>
      <w:r>
        <w:t>sesiynau</w:t>
      </w:r>
      <w:proofErr w:type="spellEnd"/>
      <w:r>
        <w:t xml:space="preserve"> - </w:t>
      </w:r>
      <w:r w:rsidR="006D5CAC">
        <w:t>Schedule of sessions</w:t>
      </w:r>
    </w:p>
    <w:tbl>
      <w:tblPr>
        <w:tblStyle w:val="TableGrid"/>
        <w:tblpPr w:leftFromText="180" w:rightFromText="180" w:vertAnchor="text" w:horzAnchor="margin" w:tblpY="208"/>
        <w:tblW w:w="9634" w:type="dxa"/>
        <w:tblLook w:val="04A0" w:firstRow="1" w:lastRow="0" w:firstColumn="1" w:lastColumn="0" w:noHBand="0" w:noVBand="1"/>
      </w:tblPr>
      <w:tblGrid>
        <w:gridCol w:w="1555"/>
        <w:gridCol w:w="6237"/>
        <w:gridCol w:w="1842"/>
      </w:tblGrid>
      <w:tr w:rsidR="00D92AD1" w14:paraId="108223B6" w14:textId="77777777" w:rsidTr="00D92AD1">
        <w:trPr>
          <w:trHeight w:val="402"/>
        </w:trPr>
        <w:tc>
          <w:tcPr>
            <w:tcW w:w="1555" w:type="dxa"/>
          </w:tcPr>
          <w:p w14:paraId="40BAF8BA" w14:textId="77777777" w:rsidR="00D92AD1" w:rsidRDefault="00D92AD1" w:rsidP="00FD2347">
            <w:pPr>
              <w:pStyle w:val="Heading3"/>
              <w:jc w:val="center"/>
            </w:pPr>
            <w:r>
              <w:t>Date</w:t>
            </w:r>
          </w:p>
        </w:tc>
        <w:tc>
          <w:tcPr>
            <w:tcW w:w="6237" w:type="dxa"/>
          </w:tcPr>
          <w:p w14:paraId="5FE4D3E1" w14:textId="77777777" w:rsidR="00D92AD1" w:rsidRDefault="00D92AD1" w:rsidP="00D92AD1">
            <w:pPr>
              <w:pStyle w:val="Heading3"/>
            </w:pPr>
            <w:r>
              <w:t xml:space="preserve">Focus </w:t>
            </w:r>
          </w:p>
        </w:tc>
        <w:tc>
          <w:tcPr>
            <w:tcW w:w="1842" w:type="dxa"/>
          </w:tcPr>
          <w:p w14:paraId="68A1568C" w14:textId="77777777" w:rsidR="00D92AD1" w:rsidRDefault="00D92AD1" w:rsidP="00D92AD1">
            <w:pPr>
              <w:pStyle w:val="Heading3"/>
            </w:pPr>
            <w:r>
              <w:t>Tutor</w:t>
            </w:r>
          </w:p>
        </w:tc>
      </w:tr>
      <w:tr w:rsidR="00D92AD1" w14:paraId="6C2EFD18" w14:textId="77777777" w:rsidTr="00FD2347">
        <w:trPr>
          <w:trHeight w:val="1421"/>
        </w:trPr>
        <w:tc>
          <w:tcPr>
            <w:tcW w:w="1555" w:type="dxa"/>
          </w:tcPr>
          <w:p w14:paraId="6BA0B157" w14:textId="3C243E0B" w:rsidR="00D92AD1" w:rsidRPr="00A560C4" w:rsidRDefault="008302FF" w:rsidP="00FD2347">
            <w:pPr>
              <w:jc w:val="center"/>
              <w:rPr>
                <w:rFonts w:ascii="Calibri" w:hAnsi="Calibri" w:cs="Calibri"/>
              </w:rPr>
            </w:pPr>
            <w:r>
              <w:rPr>
                <w:rFonts w:ascii="Calibri" w:hAnsi="Calibri" w:cs="Calibri"/>
              </w:rPr>
              <w:t>1</w:t>
            </w:r>
            <w:r w:rsidR="00C55B30">
              <w:rPr>
                <w:rFonts w:ascii="Calibri" w:hAnsi="Calibri" w:cs="Calibri"/>
              </w:rPr>
              <w:t>8</w:t>
            </w:r>
            <w:r>
              <w:rPr>
                <w:rFonts w:ascii="Calibri" w:hAnsi="Calibri" w:cs="Calibri"/>
              </w:rPr>
              <w:t>/03/2</w:t>
            </w:r>
            <w:r w:rsidR="00C23F7D">
              <w:rPr>
                <w:rFonts w:ascii="Calibri" w:hAnsi="Calibri" w:cs="Calibri"/>
              </w:rPr>
              <w:t>6</w:t>
            </w:r>
          </w:p>
        </w:tc>
        <w:tc>
          <w:tcPr>
            <w:tcW w:w="6237" w:type="dxa"/>
          </w:tcPr>
          <w:p w14:paraId="7E00DE63" w14:textId="77777777" w:rsidR="001B59DD" w:rsidRPr="00B844DD" w:rsidRDefault="001B59DD" w:rsidP="001B59DD">
            <w:pPr>
              <w:rPr>
                <w:b/>
                <w:bCs/>
              </w:rPr>
            </w:pPr>
            <w:r w:rsidRPr="7789DE3D">
              <w:rPr>
                <w:b/>
                <w:bCs/>
              </w:rPr>
              <w:t>Welcome to the module</w:t>
            </w:r>
          </w:p>
          <w:p w14:paraId="02607940" w14:textId="77777777" w:rsidR="001B59DD" w:rsidRPr="00B844DD" w:rsidRDefault="001B59DD" w:rsidP="001B59DD">
            <w:pPr>
              <w:pStyle w:val="ListParagraph"/>
              <w:numPr>
                <w:ilvl w:val="0"/>
                <w:numId w:val="17"/>
              </w:numPr>
            </w:pPr>
            <w:r>
              <w:t>Introduction to the module</w:t>
            </w:r>
          </w:p>
          <w:p w14:paraId="4A183456" w14:textId="77777777" w:rsidR="001B59DD" w:rsidRDefault="001B59DD" w:rsidP="001B59DD">
            <w:pPr>
              <w:pStyle w:val="ListParagraph"/>
              <w:numPr>
                <w:ilvl w:val="0"/>
                <w:numId w:val="17"/>
              </w:numPr>
            </w:pPr>
            <w:r>
              <w:t>Module assessment</w:t>
            </w:r>
          </w:p>
          <w:p w14:paraId="1D9CA7E8" w14:textId="77777777" w:rsidR="001B59DD" w:rsidRPr="00B844DD" w:rsidRDefault="001B59DD" w:rsidP="001B59DD">
            <w:pPr>
              <w:pStyle w:val="ListParagraph"/>
              <w:numPr>
                <w:ilvl w:val="0"/>
                <w:numId w:val="17"/>
              </w:numPr>
            </w:pPr>
            <w:r>
              <w:t>An introduction to</w:t>
            </w:r>
            <w:r w:rsidRPr="42CA9653">
              <w:t xml:space="preserve"> curriculum design</w:t>
            </w:r>
          </w:p>
          <w:p w14:paraId="6D7F14D8" w14:textId="2D9BB0D4" w:rsidR="00D92AD1" w:rsidRPr="00D421C9" w:rsidRDefault="00D92AD1" w:rsidP="001B59DD">
            <w:pPr>
              <w:textAlignment w:val="center"/>
              <w:rPr>
                <w:rFonts w:ascii="Calibri" w:eastAsia="Times New Roman" w:hAnsi="Calibri" w:cs="Calibri"/>
                <w:lang w:eastAsia="zh-CN"/>
              </w:rPr>
            </w:pPr>
          </w:p>
        </w:tc>
        <w:tc>
          <w:tcPr>
            <w:tcW w:w="1842" w:type="dxa"/>
          </w:tcPr>
          <w:p w14:paraId="3F4F9C61" w14:textId="2155BBA2" w:rsidR="00D92AD1" w:rsidRPr="00512618" w:rsidRDefault="001B59DD" w:rsidP="00D92AD1">
            <w:pPr>
              <w:rPr>
                <w:rFonts w:ascii="Calibri" w:eastAsia="Times New Roman" w:hAnsi="Calibri" w:cs="Calibri"/>
                <w:lang w:eastAsia="zh-CN"/>
              </w:rPr>
            </w:pPr>
            <w:r>
              <w:rPr>
                <w:rFonts w:ascii="Calibri" w:eastAsia="Times New Roman" w:hAnsi="Calibri" w:cs="Calibri"/>
                <w:lang w:eastAsia="zh-CN"/>
              </w:rPr>
              <w:t>Marion Phillips</w:t>
            </w:r>
          </w:p>
        </w:tc>
      </w:tr>
      <w:tr w:rsidR="001B59DD" w14:paraId="0A655CD6" w14:textId="77777777" w:rsidTr="00D92AD1">
        <w:trPr>
          <w:trHeight w:val="321"/>
        </w:trPr>
        <w:tc>
          <w:tcPr>
            <w:tcW w:w="1555" w:type="dxa"/>
          </w:tcPr>
          <w:p w14:paraId="601D1324" w14:textId="542681A9" w:rsidR="001B59DD" w:rsidRDefault="008302FF" w:rsidP="00FD2347">
            <w:pPr>
              <w:jc w:val="center"/>
            </w:pPr>
            <w:r>
              <w:t>2</w:t>
            </w:r>
            <w:r w:rsidR="00C55B30">
              <w:t>5</w:t>
            </w:r>
            <w:r>
              <w:t>/03/2</w:t>
            </w:r>
            <w:r w:rsidR="009D6031">
              <w:t>6</w:t>
            </w:r>
          </w:p>
        </w:tc>
        <w:tc>
          <w:tcPr>
            <w:tcW w:w="6237" w:type="dxa"/>
          </w:tcPr>
          <w:p w14:paraId="558DCA17" w14:textId="77777777" w:rsidR="001B59DD" w:rsidRPr="00B844DD" w:rsidRDefault="001B59DD" w:rsidP="001B59DD">
            <w:pPr>
              <w:rPr>
                <w:b/>
                <w:bCs/>
              </w:rPr>
            </w:pPr>
            <w:r w:rsidRPr="42CA9653">
              <w:rPr>
                <w:b/>
                <w:bCs/>
              </w:rPr>
              <w:t xml:space="preserve">Curriculum Design </w:t>
            </w:r>
          </w:p>
          <w:p w14:paraId="3B8EA953" w14:textId="77777777" w:rsidR="001B59DD" w:rsidRDefault="001B59DD" w:rsidP="001B59DD">
            <w:pPr>
              <w:numPr>
                <w:ilvl w:val="0"/>
                <w:numId w:val="18"/>
              </w:numPr>
            </w:pPr>
            <w:r>
              <w:t>Principles of curriculum design and key features</w:t>
            </w:r>
          </w:p>
          <w:p w14:paraId="6B02AE3D" w14:textId="77777777" w:rsidR="001B59DD" w:rsidRPr="00B844DD" w:rsidRDefault="001B59DD" w:rsidP="001B59DD">
            <w:pPr>
              <w:numPr>
                <w:ilvl w:val="0"/>
                <w:numId w:val="18"/>
              </w:numPr>
            </w:pPr>
            <w:r w:rsidRPr="7789DE3D">
              <w:t>An opportunity for you to work within groups on a curriculum design project</w:t>
            </w:r>
          </w:p>
          <w:p w14:paraId="60E3593D" w14:textId="77777777" w:rsidR="001B59DD" w:rsidRPr="00B844DD" w:rsidRDefault="001B59DD" w:rsidP="001B59DD">
            <w:pPr>
              <w:numPr>
                <w:ilvl w:val="0"/>
                <w:numId w:val="18"/>
              </w:numPr>
              <w:rPr>
                <w:rStyle w:val="normaltextrun"/>
                <w:rFonts w:eastAsiaTheme="minorEastAsia"/>
              </w:rPr>
            </w:pPr>
            <w:r w:rsidRPr="42CA9653">
              <w:rPr>
                <w:rStyle w:val="normaltextrun"/>
              </w:rPr>
              <w:t>Presentation of group curriculum projects for formative feedback</w:t>
            </w:r>
          </w:p>
          <w:p w14:paraId="47DE95BE" w14:textId="25A216C2" w:rsidR="001B59DD" w:rsidRPr="001B59DD" w:rsidRDefault="001B59DD" w:rsidP="001B59DD"/>
        </w:tc>
        <w:tc>
          <w:tcPr>
            <w:tcW w:w="1842" w:type="dxa"/>
          </w:tcPr>
          <w:p w14:paraId="41238300" w14:textId="33C4E72B" w:rsidR="001B59DD" w:rsidRPr="7413C47B" w:rsidRDefault="001B59DD" w:rsidP="001B59DD">
            <w:pPr>
              <w:rPr>
                <w:rFonts w:ascii="Calibri" w:eastAsia="Times New Roman" w:hAnsi="Calibri" w:cs="Calibri"/>
                <w:lang w:eastAsia="zh-CN"/>
              </w:rPr>
            </w:pPr>
            <w:r>
              <w:rPr>
                <w:rFonts w:ascii="Calibri" w:eastAsia="Times New Roman" w:hAnsi="Calibri" w:cs="Calibri"/>
                <w:lang w:eastAsia="zh-CN"/>
              </w:rPr>
              <w:t>Marion Phillips</w:t>
            </w:r>
          </w:p>
        </w:tc>
      </w:tr>
      <w:tr w:rsidR="009D6031" w14:paraId="29B1CA7B" w14:textId="77777777" w:rsidTr="009D6031">
        <w:trPr>
          <w:trHeight w:val="321"/>
        </w:trPr>
        <w:tc>
          <w:tcPr>
            <w:tcW w:w="9634" w:type="dxa"/>
            <w:gridSpan w:val="3"/>
            <w:shd w:val="clear" w:color="auto" w:fill="D9D9D9" w:themeFill="background1" w:themeFillShade="D9"/>
          </w:tcPr>
          <w:p w14:paraId="0F665FA9" w14:textId="77777777" w:rsidR="003262B5" w:rsidRDefault="003262B5" w:rsidP="009D6031">
            <w:pPr>
              <w:jc w:val="center"/>
              <w:rPr>
                <w:rFonts w:ascii="Calibri" w:eastAsia="Times New Roman" w:hAnsi="Calibri" w:cs="Calibri"/>
                <w:b/>
                <w:bCs/>
                <w:lang w:eastAsia="zh-CN"/>
              </w:rPr>
            </w:pPr>
          </w:p>
          <w:p w14:paraId="2B88291D" w14:textId="77777777" w:rsidR="009D6031" w:rsidRDefault="009D6031" w:rsidP="009D6031">
            <w:pPr>
              <w:jc w:val="center"/>
              <w:rPr>
                <w:rFonts w:ascii="Calibri" w:eastAsia="Times New Roman" w:hAnsi="Calibri" w:cs="Calibri"/>
                <w:b/>
                <w:bCs/>
                <w:lang w:eastAsia="zh-CN"/>
              </w:rPr>
            </w:pPr>
            <w:r>
              <w:rPr>
                <w:rFonts w:ascii="Calibri" w:eastAsia="Times New Roman" w:hAnsi="Calibri" w:cs="Calibri"/>
                <w:b/>
                <w:bCs/>
                <w:lang w:eastAsia="zh-CN"/>
              </w:rPr>
              <w:t>EASTER HOLIDAYS</w:t>
            </w:r>
          </w:p>
          <w:p w14:paraId="66CEE19A" w14:textId="13DFE524" w:rsidR="003262B5" w:rsidRPr="009D6031" w:rsidRDefault="003262B5" w:rsidP="009D6031">
            <w:pPr>
              <w:jc w:val="center"/>
              <w:rPr>
                <w:rFonts w:ascii="Calibri" w:eastAsia="Times New Roman" w:hAnsi="Calibri" w:cs="Calibri"/>
                <w:b/>
                <w:bCs/>
                <w:lang w:eastAsia="zh-CN"/>
              </w:rPr>
            </w:pPr>
          </w:p>
        </w:tc>
      </w:tr>
      <w:tr w:rsidR="001B59DD" w14:paraId="3716B426" w14:textId="77777777" w:rsidTr="00D92AD1">
        <w:trPr>
          <w:trHeight w:val="321"/>
        </w:trPr>
        <w:tc>
          <w:tcPr>
            <w:tcW w:w="1555" w:type="dxa"/>
          </w:tcPr>
          <w:p w14:paraId="6DA73C4E" w14:textId="6378F62E" w:rsidR="001B59DD" w:rsidRDefault="003262B5" w:rsidP="00FD2347">
            <w:pPr>
              <w:jc w:val="center"/>
            </w:pPr>
            <w:r>
              <w:t>2</w:t>
            </w:r>
            <w:r w:rsidR="00C55B30">
              <w:t>2</w:t>
            </w:r>
            <w:r w:rsidR="008302FF">
              <w:t>/0</w:t>
            </w:r>
            <w:r w:rsidR="00AC1A07">
              <w:t>4</w:t>
            </w:r>
            <w:r w:rsidR="008302FF">
              <w:t>/2</w:t>
            </w:r>
            <w:r>
              <w:t>6</w:t>
            </w:r>
          </w:p>
        </w:tc>
        <w:tc>
          <w:tcPr>
            <w:tcW w:w="6237" w:type="dxa"/>
          </w:tcPr>
          <w:p w14:paraId="0CD625DE" w14:textId="77777777" w:rsidR="001B59DD" w:rsidRDefault="001B59DD" w:rsidP="001B59DD">
            <w:pPr>
              <w:pStyle w:val="paragraph"/>
              <w:spacing w:before="0" w:beforeAutospacing="0" w:after="0" w:afterAutospacing="0"/>
              <w:rPr>
                <w:rStyle w:val="eop"/>
                <w:rFonts w:asciiTheme="minorHAnsi" w:eastAsiaTheme="majorEastAsia" w:hAnsiTheme="minorHAnsi" w:cstheme="minorBidi"/>
                <w:b/>
                <w:bCs/>
                <w:sz w:val="22"/>
                <w:szCs w:val="22"/>
              </w:rPr>
            </w:pPr>
            <w:r w:rsidRPr="42CA9653">
              <w:rPr>
                <w:rStyle w:val="normaltextrun"/>
                <w:rFonts w:asciiTheme="minorHAnsi" w:hAnsiTheme="minorHAnsi" w:cstheme="minorBidi"/>
                <w:b/>
                <w:bCs/>
                <w:sz w:val="22"/>
                <w:szCs w:val="22"/>
              </w:rPr>
              <w:t xml:space="preserve">Assessment &amp; evaluation </w:t>
            </w:r>
          </w:p>
          <w:p w14:paraId="0E778035" w14:textId="77777777" w:rsidR="001B59DD" w:rsidRDefault="001B59DD" w:rsidP="001B59DD">
            <w:pPr>
              <w:pStyle w:val="paragraph"/>
              <w:numPr>
                <w:ilvl w:val="0"/>
                <w:numId w:val="19"/>
              </w:numPr>
              <w:spacing w:before="0" w:beforeAutospacing="0" w:after="0" w:afterAutospacing="0"/>
              <w:rPr>
                <w:rFonts w:asciiTheme="minorHAnsi" w:hAnsiTheme="minorHAnsi" w:cstheme="minorBidi"/>
                <w:b/>
                <w:bCs/>
                <w:sz w:val="22"/>
                <w:szCs w:val="22"/>
              </w:rPr>
            </w:pPr>
            <w:r w:rsidRPr="42CA9653">
              <w:rPr>
                <w:rFonts w:asciiTheme="minorHAnsi" w:hAnsiTheme="minorHAnsi" w:cstheme="minorBidi"/>
                <w:sz w:val="22"/>
                <w:szCs w:val="22"/>
              </w:rPr>
              <w:t>Assessment design</w:t>
            </w:r>
          </w:p>
          <w:p w14:paraId="197E1A78" w14:textId="77777777" w:rsidR="001B59DD" w:rsidRDefault="001B59DD" w:rsidP="001B59DD">
            <w:pPr>
              <w:pStyle w:val="paragraph"/>
              <w:numPr>
                <w:ilvl w:val="0"/>
                <w:numId w:val="19"/>
              </w:numPr>
              <w:spacing w:before="0" w:beforeAutospacing="0" w:after="0" w:afterAutospacing="0"/>
              <w:rPr>
                <w:rFonts w:asciiTheme="minorHAnsi" w:hAnsiTheme="minorHAnsi" w:cstheme="minorBidi"/>
                <w:b/>
                <w:bCs/>
                <w:sz w:val="22"/>
                <w:szCs w:val="22"/>
              </w:rPr>
            </w:pPr>
            <w:r w:rsidRPr="42CA9653">
              <w:rPr>
                <w:rFonts w:asciiTheme="minorHAnsi" w:hAnsiTheme="minorHAnsi" w:cstheme="minorBidi"/>
                <w:sz w:val="22"/>
                <w:szCs w:val="22"/>
              </w:rPr>
              <w:t>Feedback and the learning process</w:t>
            </w:r>
          </w:p>
          <w:p w14:paraId="15CA1D53" w14:textId="77777777" w:rsidR="001B59DD" w:rsidRDefault="001B59DD" w:rsidP="001B59DD">
            <w:pPr>
              <w:pStyle w:val="paragraph"/>
              <w:numPr>
                <w:ilvl w:val="0"/>
                <w:numId w:val="19"/>
              </w:numPr>
              <w:spacing w:before="0" w:beforeAutospacing="0" w:after="0" w:afterAutospacing="0"/>
              <w:rPr>
                <w:rFonts w:asciiTheme="minorHAnsi" w:hAnsiTheme="minorHAnsi" w:cstheme="minorBidi"/>
                <w:sz w:val="22"/>
                <w:szCs w:val="22"/>
              </w:rPr>
            </w:pPr>
            <w:r w:rsidRPr="42CA9653">
              <w:rPr>
                <w:rFonts w:asciiTheme="minorHAnsi" w:hAnsiTheme="minorHAnsi" w:cstheme="minorBidi"/>
                <w:sz w:val="22"/>
                <w:szCs w:val="22"/>
              </w:rPr>
              <w:t>Designing out plagiarism</w:t>
            </w:r>
          </w:p>
          <w:p w14:paraId="32310F72" w14:textId="564FCB98" w:rsidR="001B59DD" w:rsidRPr="001B59DD" w:rsidRDefault="001B59DD" w:rsidP="001B59DD">
            <w:pPr>
              <w:ind w:left="720"/>
              <w:jc w:val="both"/>
              <w:textAlignment w:val="center"/>
              <w:rPr>
                <w:rFonts w:ascii="Calibri" w:eastAsia="Times New Roman" w:hAnsi="Calibri" w:cs="Calibri"/>
                <w:lang w:eastAsia="zh-CN"/>
              </w:rPr>
            </w:pPr>
          </w:p>
        </w:tc>
        <w:tc>
          <w:tcPr>
            <w:tcW w:w="1842" w:type="dxa"/>
          </w:tcPr>
          <w:p w14:paraId="1F2A5BF6" w14:textId="076AD065" w:rsidR="001B59DD" w:rsidRPr="7413C47B" w:rsidRDefault="001B59DD" w:rsidP="001B59DD">
            <w:pPr>
              <w:rPr>
                <w:rFonts w:ascii="Calibri" w:eastAsia="Times New Roman" w:hAnsi="Calibri" w:cs="Calibri"/>
                <w:lang w:eastAsia="zh-CN"/>
              </w:rPr>
            </w:pPr>
            <w:r>
              <w:rPr>
                <w:rFonts w:ascii="Calibri" w:eastAsia="Times New Roman" w:hAnsi="Calibri" w:cs="Calibri"/>
                <w:lang w:eastAsia="zh-CN"/>
              </w:rPr>
              <w:t>Katie Gardner</w:t>
            </w:r>
          </w:p>
        </w:tc>
      </w:tr>
      <w:tr w:rsidR="001B59DD" w14:paraId="2A12B373" w14:textId="77777777" w:rsidTr="00D92AD1">
        <w:trPr>
          <w:trHeight w:val="321"/>
        </w:trPr>
        <w:tc>
          <w:tcPr>
            <w:tcW w:w="1555" w:type="dxa"/>
          </w:tcPr>
          <w:p w14:paraId="7D09F017" w14:textId="07601761" w:rsidR="001B59DD" w:rsidRDefault="00914977" w:rsidP="00FD2347">
            <w:pPr>
              <w:jc w:val="center"/>
            </w:pPr>
            <w:r>
              <w:t>2</w:t>
            </w:r>
            <w:r w:rsidR="00886CCC">
              <w:t>9</w:t>
            </w:r>
            <w:r w:rsidR="00140CCE">
              <w:t>/04/2</w:t>
            </w:r>
            <w:r>
              <w:t>6</w:t>
            </w:r>
          </w:p>
        </w:tc>
        <w:tc>
          <w:tcPr>
            <w:tcW w:w="6237" w:type="dxa"/>
          </w:tcPr>
          <w:p w14:paraId="71E86FCE" w14:textId="77777777" w:rsidR="001B59DD" w:rsidRPr="00B844DD" w:rsidRDefault="001B59DD" w:rsidP="001B59DD">
            <w:pPr>
              <w:pStyle w:val="NoSpacing"/>
              <w:textAlignment w:val="baseline"/>
              <w:rPr>
                <w:rStyle w:val="normaltextrun"/>
                <w:b/>
                <w:bCs/>
              </w:rPr>
            </w:pPr>
            <w:r w:rsidRPr="42CA9653">
              <w:rPr>
                <w:rStyle w:val="normaltextrun"/>
                <w:b/>
                <w:bCs/>
              </w:rPr>
              <w:t>Assessment marking workshop</w:t>
            </w:r>
          </w:p>
          <w:p w14:paraId="7D16393A" w14:textId="77777777" w:rsidR="001B59DD" w:rsidRPr="00B844DD" w:rsidRDefault="001B59DD" w:rsidP="001B59DD">
            <w:pPr>
              <w:pStyle w:val="NoSpacing"/>
              <w:numPr>
                <w:ilvl w:val="0"/>
                <w:numId w:val="20"/>
              </w:numPr>
              <w:textAlignment w:val="baseline"/>
              <w:rPr>
                <w:rStyle w:val="normaltextrun"/>
              </w:rPr>
            </w:pPr>
            <w:r w:rsidRPr="42CA9653">
              <w:rPr>
                <w:rStyle w:val="normaltextrun"/>
              </w:rPr>
              <w:t>Developing effective criteria</w:t>
            </w:r>
          </w:p>
          <w:p w14:paraId="589E6EF7" w14:textId="77777777" w:rsidR="001B59DD" w:rsidRPr="00B844DD" w:rsidRDefault="001B59DD" w:rsidP="001B59DD">
            <w:pPr>
              <w:pStyle w:val="NoSpacing"/>
              <w:numPr>
                <w:ilvl w:val="0"/>
                <w:numId w:val="20"/>
              </w:numPr>
              <w:textAlignment w:val="baseline"/>
              <w:rPr>
                <w:rStyle w:val="normaltextrun"/>
              </w:rPr>
            </w:pPr>
            <w:r w:rsidRPr="42CA9653">
              <w:rPr>
                <w:rStyle w:val="normaltextrun"/>
              </w:rPr>
              <w:t>A practical session designed to help you develop your skills at marking</w:t>
            </w:r>
          </w:p>
          <w:p w14:paraId="1BC16F29" w14:textId="4E426C1F" w:rsidR="001B59DD" w:rsidRPr="001B59DD" w:rsidRDefault="001B59DD" w:rsidP="001B59DD">
            <w:pPr>
              <w:ind w:left="720" w:firstLine="720"/>
              <w:jc w:val="both"/>
              <w:textAlignment w:val="center"/>
              <w:rPr>
                <w:rFonts w:ascii="Calibri" w:eastAsia="Times New Roman" w:hAnsi="Calibri" w:cs="Calibri"/>
                <w:lang w:eastAsia="zh-CN"/>
              </w:rPr>
            </w:pPr>
          </w:p>
        </w:tc>
        <w:tc>
          <w:tcPr>
            <w:tcW w:w="1842" w:type="dxa"/>
          </w:tcPr>
          <w:p w14:paraId="66D23A47" w14:textId="600563A8" w:rsidR="001B59DD" w:rsidRDefault="001B59DD" w:rsidP="001B59DD">
            <w:pPr>
              <w:rPr>
                <w:rFonts w:ascii="Calibri" w:hAnsi="Calibri" w:cs="Calibri"/>
              </w:rPr>
            </w:pPr>
            <w:r>
              <w:rPr>
                <w:rFonts w:ascii="Calibri" w:eastAsia="Times New Roman" w:hAnsi="Calibri" w:cs="Calibri"/>
                <w:lang w:eastAsia="zh-CN"/>
              </w:rPr>
              <w:t>Katie Gardner</w:t>
            </w:r>
          </w:p>
        </w:tc>
      </w:tr>
      <w:tr w:rsidR="001B59DD" w14:paraId="720DD4F0" w14:textId="77777777" w:rsidTr="00D92AD1">
        <w:trPr>
          <w:trHeight w:val="331"/>
        </w:trPr>
        <w:tc>
          <w:tcPr>
            <w:tcW w:w="1555" w:type="dxa"/>
          </w:tcPr>
          <w:p w14:paraId="2A7B0DB5" w14:textId="65592285" w:rsidR="001B59DD" w:rsidRDefault="00140CCE" w:rsidP="00FD2347">
            <w:pPr>
              <w:jc w:val="center"/>
            </w:pPr>
            <w:r>
              <w:t>0</w:t>
            </w:r>
            <w:r w:rsidR="00886CCC">
              <w:t>6</w:t>
            </w:r>
            <w:r>
              <w:t>/05/2</w:t>
            </w:r>
            <w:r w:rsidR="00914977">
              <w:t>6</w:t>
            </w:r>
          </w:p>
        </w:tc>
        <w:tc>
          <w:tcPr>
            <w:tcW w:w="6237" w:type="dxa"/>
          </w:tcPr>
          <w:p w14:paraId="7848186C" w14:textId="77777777" w:rsidR="001B59DD" w:rsidRDefault="001B59DD" w:rsidP="001B59DD">
            <w:pPr>
              <w:pStyle w:val="NoSpacing"/>
              <w:rPr>
                <w:rStyle w:val="normaltextrun"/>
                <w:b/>
                <w:bCs/>
              </w:rPr>
            </w:pPr>
            <w:r w:rsidRPr="42CA9653">
              <w:rPr>
                <w:rStyle w:val="normaltextrun"/>
                <w:rFonts w:ascii="Calibri" w:eastAsia="Calibri" w:hAnsi="Calibri" w:cs="Calibri"/>
                <w:b/>
                <w:bCs/>
                <w:color w:val="000000" w:themeColor="text1"/>
              </w:rPr>
              <w:t>Inspection systems and quality assurance in PCET</w:t>
            </w:r>
          </w:p>
          <w:p w14:paraId="00DDDFB9" w14:textId="77777777" w:rsidR="001B59DD" w:rsidRPr="009D2E57" w:rsidRDefault="001B59DD" w:rsidP="001B59DD">
            <w:pPr>
              <w:pStyle w:val="NoSpacing"/>
              <w:numPr>
                <w:ilvl w:val="0"/>
                <w:numId w:val="21"/>
              </w:numPr>
              <w:rPr>
                <w:rStyle w:val="normaltextrun"/>
                <w:rFonts w:ascii="Calibri" w:eastAsia="Calibri" w:hAnsi="Calibri" w:cs="Calibri"/>
                <w:color w:val="000000" w:themeColor="text1"/>
              </w:rPr>
            </w:pPr>
            <w:r w:rsidRPr="009D2E57">
              <w:rPr>
                <w:rStyle w:val="normaltextrun"/>
                <w:rFonts w:ascii="Calibri" w:eastAsia="Calibri" w:hAnsi="Calibri" w:cs="Calibri"/>
                <w:color w:val="000000" w:themeColor="text1"/>
                <w:sz w:val="20"/>
                <w:szCs w:val="20"/>
              </w:rPr>
              <w:t>M</w:t>
            </w:r>
            <w:r w:rsidRPr="009D2E57">
              <w:rPr>
                <w:rStyle w:val="normaltextrun"/>
                <w:rFonts w:ascii="Calibri" w:eastAsia="Calibri" w:hAnsi="Calibri" w:cs="Calibri"/>
                <w:color w:val="000000" w:themeColor="text1"/>
              </w:rPr>
              <w:t>onitoring quality within post-compulsory education</w:t>
            </w:r>
          </w:p>
          <w:p w14:paraId="5ADC72AE" w14:textId="77777777" w:rsidR="001B59DD" w:rsidRPr="00DB66AE" w:rsidRDefault="001B59DD" w:rsidP="001B59DD">
            <w:pPr>
              <w:pStyle w:val="NoSpacing"/>
              <w:numPr>
                <w:ilvl w:val="0"/>
                <w:numId w:val="21"/>
              </w:numPr>
              <w:rPr>
                <w:rStyle w:val="normaltextrun"/>
                <w:rFonts w:ascii="Calibri" w:eastAsia="Calibri" w:hAnsi="Calibri" w:cs="Calibri"/>
                <w:color w:val="000000" w:themeColor="text1"/>
              </w:rPr>
            </w:pPr>
            <w:r w:rsidRPr="009D2E57">
              <w:rPr>
                <w:rStyle w:val="normaltextrun"/>
                <w:rFonts w:ascii="Calibri" w:hAnsi="Calibri" w:cs="Calibri"/>
                <w:color w:val="000000" w:themeColor="text1"/>
              </w:rPr>
              <w:t>Current developments within the PCET sector</w:t>
            </w:r>
          </w:p>
          <w:p w14:paraId="56285913" w14:textId="77777777" w:rsidR="001B59DD" w:rsidRPr="009D2E57" w:rsidRDefault="001B59DD" w:rsidP="001B59DD">
            <w:pPr>
              <w:pStyle w:val="NoSpacing"/>
              <w:numPr>
                <w:ilvl w:val="0"/>
                <w:numId w:val="21"/>
              </w:numPr>
              <w:rPr>
                <w:rFonts w:ascii="Calibri" w:eastAsia="Calibri" w:hAnsi="Calibri" w:cs="Calibri"/>
                <w:color w:val="000000" w:themeColor="text1"/>
              </w:rPr>
            </w:pPr>
            <w:r>
              <w:rPr>
                <w:rFonts w:ascii="Calibri" w:hAnsi="Calibri" w:cs="Calibri"/>
                <w:color w:val="000000" w:themeColor="text1"/>
              </w:rPr>
              <w:t>The role of inspection systems</w:t>
            </w:r>
          </w:p>
          <w:p w14:paraId="6312D342" w14:textId="77777777" w:rsidR="001B59DD" w:rsidRPr="001B59DD" w:rsidRDefault="001B59DD" w:rsidP="001B59DD">
            <w:pPr>
              <w:jc w:val="both"/>
              <w:rPr>
                <w:rFonts w:ascii="Calibri" w:hAnsi="Calibri" w:cs="Calibri"/>
                <w:highlight w:val="yellow"/>
              </w:rPr>
            </w:pPr>
          </w:p>
        </w:tc>
        <w:tc>
          <w:tcPr>
            <w:tcW w:w="1842" w:type="dxa"/>
          </w:tcPr>
          <w:p w14:paraId="643F78E5" w14:textId="3BA8AE7F" w:rsidR="001B59DD" w:rsidRDefault="001B59DD" w:rsidP="001B59DD">
            <w:pPr>
              <w:rPr>
                <w:rFonts w:ascii="Calibri" w:hAnsi="Calibri" w:cs="Calibri"/>
              </w:rPr>
            </w:pPr>
            <w:r>
              <w:rPr>
                <w:rFonts w:ascii="Calibri" w:hAnsi="Calibri" w:cs="Calibri"/>
              </w:rPr>
              <w:t>Marion Phillips</w:t>
            </w:r>
          </w:p>
        </w:tc>
      </w:tr>
      <w:tr w:rsidR="001B59DD" w14:paraId="1FC9D050" w14:textId="77777777" w:rsidTr="00D92AD1">
        <w:trPr>
          <w:trHeight w:val="331"/>
        </w:trPr>
        <w:tc>
          <w:tcPr>
            <w:tcW w:w="1555" w:type="dxa"/>
          </w:tcPr>
          <w:p w14:paraId="17AEDCAC" w14:textId="13D7FDA9" w:rsidR="001B59DD" w:rsidRDefault="009B4A9C" w:rsidP="00FD2347">
            <w:pPr>
              <w:jc w:val="center"/>
            </w:pPr>
            <w:r>
              <w:t>1</w:t>
            </w:r>
            <w:r w:rsidR="00886CCC">
              <w:t>3</w:t>
            </w:r>
            <w:r>
              <w:t>/05/2</w:t>
            </w:r>
            <w:r w:rsidR="00914977">
              <w:t>6</w:t>
            </w:r>
          </w:p>
        </w:tc>
        <w:tc>
          <w:tcPr>
            <w:tcW w:w="6237" w:type="dxa"/>
          </w:tcPr>
          <w:p w14:paraId="285FAF98" w14:textId="77777777" w:rsidR="001B59DD" w:rsidRPr="00B844DD" w:rsidRDefault="001B59DD" w:rsidP="001B59DD">
            <w:pPr>
              <w:pStyle w:val="paragraph"/>
              <w:spacing w:before="0" w:beforeAutospacing="0" w:after="0" w:afterAutospacing="0" w:line="256" w:lineRule="auto"/>
              <w:rPr>
                <w:rStyle w:val="normaltextrun"/>
                <w:rFonts w:asciiTheme="minorHAnsi" w:hAnsiTheme="minorHAnsi" w:cstheme="minorBidi"/>
                <w:b/>
                <w:bCs/>
                <w:sz w:val="22"/>
                <w:szCs w:val="22"/>
              </w:rPr>
            </w:pPr>
            <w:r w:rsidRPr="42CA9653">
              <w:rPr>
                <w:rStyle w:val="normaltextrun"/>
                <w:rFonts w:asciiTheme="minorHAnsi" w:hAnsiTheme="minorHAnsi" w:cstheme="minorBidi"/>
                <w:b/>
                <w:bCs/>
                <w:sz w:val="22"/>
                <w:szCs w:val="22"/>
              </w:rPr>
              <w:t xml:space="preserve">The Skills Agenda </w:t>
            </w:r>
          </w:p>
          <w:p w14:paraId="79E02DFC" w14:textId="77777777" w:rsidR="001B59DD" w:rsidRPr="00B844DD" w:rsidRDefault="001B59DD" w:rsidP="001B59DD">
            <w:pPr>
              <w:pStyle w:val="paragraph"/>
              <w:numPr>
                <w:ilvl w:val="0"/>
                <w:numId w:val="22"/>
              </w:numPr>
              <w:spacing w:before="0" w:beforeAutospacing="0" w:after="0" w:afterAutospacing="0" w:line="256" w:lineRule="auto"/>
              <w:rPr>
                <w:rStyle w:val="normaltextrun"/>
                <w:rFonts w:asciiTheme="minorHAnsi" w:hAnsiTheme="minorHAnsi" w:cstheme="minorBidi"/>
                <w:sz w:val="22"/>
                <w:szCs w:val="22"/>
              </w:rPr>
            </w:pPr>
            <w:r w:rsidRPr="42CA9653">
              <w:rPr>
                <w:rStyle w:val="normaltextrun"/>
                <w:rFonts w:asciiTheme="minorHAnsi" w:hAnsiTheme="minorHAnsi" w:cstheme="minorBidi"/>
                <w:sz w:val="22"/>
                <w:szCs w:val="22"/>
              </w:rPr>
              <w:t xml:space="preserve">Stem and vocational </w:t>
            </w:r>
          </w:p>
          <w:p w14:paraId="0A783B50" w14:textId="28511F99" w:rsidR="001B59DD" w:rsidRPr="001B59DD" w:rsidRDefault="001B59DD" w:rsidP="001B59DD">
            <w:pPr>
              <w:jc w:val="center"/>
              <w:textAlignment w:val="center"/>
              <w:rPr>
                <w:rFonts w:ascii="Calibri" w:eastAsia="Times New Roman" w:hAnsi="Calibri" w:cs="Calibri"/>
                <w:lang w:eastAsia="zh-CN"/>
              </w:rPr>
            </w:pPr>
            <w:r w:rsidRPr="42CA9653">
              <w:rPr>
                <w:rStyle w:val="normaltextrun"/>
              </w:rPr>
              <w:t>The fourth industrial revolution</w:t>
            </w:r>
          </w:p>
        </w:tc>
        <w:tc>
          <w:tcPr>
            <w:tcW w:w="1842" w:type="dxa"/>
          </w:tcPr>
          <w:p w14:paraId="41882A41" w14:textId="2AAB3B33" w:rsidR="001B59DD" w:rsidRPr="00374455" w:rsidRDefault="001B59DD" w:rsidP="001B59DD">
            <w:pPr>
              <w:rPr>
                <w:rFonts w:ascii="Calibri" w:eastAsia="Times New Roman" w:hAnsi="Calibri" w:cs="Calibri"/>
                <w:lang w:eastAsia="zh-CN"/>
              </w:rPr>
            </w:pPr>
            <w:r>
              <w:rPr>
                <w:rFonts w:ascii="Calibri" w:eastAsia="Times New Roman" w:hAnsi="Calibri" w:cs="Calibri"/>
                <w:lang w:eastAsia="zh-CN"/>
              </w:rPr>
              <w:t>Mark Flagg</w:t>
            </w:r>
          </w:p>
        </w:tc>
      </w:tr>
      <w:tr w:rsidR="001B59DD" w14:paraId="470792CF" w14:textId="77777777" w:rsidTr="00D92AD1">
        <w:trPr>
          <w:trHeight w:val="321"/>
        </w:trPr>
        <w:tc>
          <w:tcPr>
            <w:tcW w:w="1555" w:type="dxa"/>
          </w:tcPr>
          <w:p w14:paraId="1C495898" w14:textId="2AF64DF6" w:rsidR="001B59DD" w:rsidRDefault="00886CCC" w:rsidP="00FD2347">
            <w:pPr>
              <w:jc w:val="center"/>
            </w:pPr>
            <w:r>
              <w:t>20</w:t>
            </w:r>
            <w:r w:rsidR="009B4A9C">
              <w:t>/05/2</w:t>
            </w:r>
            <w:r w:rsidR="00914977">
              <w:t>6</w:t>
            </w:r>
          </w:p>
        </w:tc>
        <w:tc>
          <w:tcPr>
            <w:tcW w:w="6237" w:type="dxa"/>
          </w:tcPr>
          <w:p w14:paraId="729911F4" w14:textId="77777777" w:rsidR="001B59DD" w:rsidRPr="009D2E57" w:rsidRDefault="001B59DD" w:rsidP="001B59DD">
            <w:pPr>
              <w:pStyle w:val="NoSpacing"/>
              <w:rPr>
                <w:b/>
                <w:bCs/>
              </w:rPr>
            </w:pPr>
            <w:r w:rsidRPr="009D2E57">
              <w:rPr>
                <w:b/>
                <w:bCs/>
              </w:rPr>
              <w:t>Bilingualism in Education</w:t>
            </w:r>
          </w:p>
          <w:p w14:paraId="7552B586" w14:textId="77777777" w:rsidR="001B59DD" w:rsidRPr="009D2E57" w:rsidRDefault="001B59DD" w:rsidP="001B59DD">
            <w:pPr>
              <w:pStyle w:val="NoSpacing"/>
              <w:numPr>
                <w:ilvl w:val="0"/>
                <w:numId w:val="23"/>
              </w:numPr>
              <w:rPr>
                <w:rFonts w:ascii="Calibri" w:hAnsi="Calibri"/>
              </w:rPr>
            </w:pPr>
            <w:r>
              <w:t xml:space="preserve">Historical context </w:t>
            </w:r>
          </w:p>
          <w:p w14:paraId="010AC780" w14:textId="77777777" w:rsidR="001B59DD" w:rsidRPr="00B844DD" w:rsidRDefault="001B59DD" w:rsidP="001B59DD">
            <w:pPr>
              <w:pStyle w:val="NoSpacing"/>
              <w:numPr>
                <w:ilvl w:val="0"/>
                <w:numId w:val="23"/>
              </w:numPr>
            </w:pPr>
            <w:r>
              <w:t xml:space="preserve">Contemporary debates </w:t>
            </w:r>
          </w:p>
          <w:p w14:paraId="159429AF" w14:textId="77777777" w:rsidR="001B59DD" w:rsidRDefault="001B59DD" w:rsidP="001B59DD">
            <w:pPr>
              <w:pStyle w:val="NoSpacing"/>
              <w:numPr>
                <w:ilvl w:val="0"/>
                <w:numId w:val="23"/>
              </w:numPr>
            </w:pPr>
            <w:r>
              <w:t>Current legislation and policy</w:t>
            </w:r>
          </w:p>
          <w:p w14:paraId="3F3EE221" w14:textId="653ABC4C" w:rsidR="001B59DD" w:rsidRPr="001B59DD" w:rsidRDefault="001B59DD" w:rsidP="001B59DD">
            <w:pPr>
              <w:jc w:val="center"/>
              <w:rPr>
                <w:rFonts w:eastAsiaTheme="minorEastAsia"/>
                <w:lang w:eastAsia="zh-CN"/>
              </w:rPr>
            </w:pPr>
          </w:p>
        </w:tc>
        <w:tc>
          <w:tcPr>
            <w:tcW w:w="1842" w:type="dxa"/>
          </w:tcPr>
          <w:p w14:paraId="6A75DF62" w14:textId="459DA025" w:rsidR="001B59DD" w:rsidRPr="7413C47B" w:rsidRDefault="001B59DD" w:rsidP="001B59DD">
            <w:pPr>
              <w:rPr>
                <w:rFonts w:ascii="Calibri" w:eastAsia="Times New Roman" w:hAnsi="Calibri" w:cs="Calibri"/>
                <w:lang w:eastAsia="zh-CN"/>
              </w:rPr>
            </w:pPr>
            <w:r>
              <w:rPr>
                <w:rFonts w:ascii="Calibri" w:eastAsia="Times New Roman" w:hAnsi="Calibri" w:cs="Calibri"/>
                <w:lang w:eastAsia="zh-CN"/>
              </w:rPr>
              <w:t>Mar</w:t>
            </w:r>
            <w:r w:rsidR="00930B56">
              <w:rPr>
                <w:rFonts w:ascii="Calibri" w:eastAsia="Times New Roman" w:hAnsi="Calibri" w:cs="Calibri"/>
                <w:lang w:eastAsia="zh-CN"/>
              </w:rPr>
              <w:t>k Flagg</w:t>
            </w:r>
          </w:p>
        </w:tc>
      </w:tr>
      <w:tr w:rsidR="001B59DD" w14:paraId="3906F051" w14:textId="77777777" w:rsidTr="00D92AD1">
        <w:trPr>
          <w:trHeight w:val="321"/>
        </w:trPr>
        <w:tc>
          <w:tcPr>
            <w:tcW w:w="1555" w:type="dxa"/>
          </w:tcPr>
          <w:p w14:paraId="0897F1BC" w14:textId="6213D83A" w:rsidR="001B59DD" w:rsidRDefault="009B4A9C" w:rsidP="00FD2347">
            <w:pPr>
              <w:jc w:val="center"/>
              <w:rPr>
                <w:rFonts w:ascii="Calibri" w:hAnsi="Calibri" w:cs="Calibri"/>
              </w:rPr>
            </w:pPr>
            <w:r>
              <w:rPr>
                <w:rFonts w:ascii="Calibri" w:hAnsi="Calibri" w:cs="Calibri"/>
              </w:rPr>
              <w:t>2</w:t>
            </w:r>
            <w:r w:rsidR="00886CCC">
              <w:rPr>
                <w:rFonts w:ascii="Calibri" w:hAnsi="Calibri" w:cs="Calibri"/>
              </w:rPr>
              <w:t>7</w:t>
            </w:r>
            <w:r>
              <w:rPr>
                <w:rFonts w:ascii="Calibri" w:hAnsi="Calibri" w:cs="Calibri"/>
              </w:rPr>
              <w:t>/05/2</w:t>
            </w:r>
            <w:r w:rsidR="00914977">
              <w:rPr>
                <w:rFonts w:ascii="Calibri" w:hAnsi="Calibri" w:cs="Calibri"/>
              </w:rPr>
              <w:t>6</w:t>
            </w:r>
          </w:p>
        </w:tc>
        <w:tc>
          <w:tcPr>
            <w:tcW w:w="6237" w:type="dxa"/>
          </w:tcPr>
          <w:p w14:paraId="0D33E9D0" w14:textId="77777777" w:rsidR="001B59DD" w:rsidRPr="00B844DD" w:rsidRDefault="001B59DD" w:rsidP="001B59DD">
            <w:pPr>
              <w:pStyle w:val="paragraph"/>
              <w:spacing w:before="0" w:beforeAutospacing="0" w:after="0" w:afterAutospacing="0"/>
              <w:textAlignment w:val="baseline"/>
              <w:rPr>
                <w:rStyle w:val="normaltextrun"/>
                <w:rFonts w:asciiTheme="minorHAnsi" w:hAnsiTheme="minorHAnsi" w:cstheme="minorBidi"/>
                <w:b/>
                <w:bCs/>
                <w:sz w:val="22"/>
                <w:szCs w:val="22"/>
              </w:rPr>
            </w:pPr>
            <w:r w:rsidRPr="7789DE3D">
              <w:rPr>
                <w:rStyle w:val="normaltextrun"/>
                <w:rFonts w:asciiTheme="minorHAnsi" w:hAnsiTheme="minorHAnsi" w:cstheme="minorBidi"/>
                <w:b/>
                <w:bCs/>
                <w:sz w:val="22"/>
                <w:szCs w:val="22"/>
              </w:rPr>
              <w:t>Employability and Entrepreneurship</w:t>
            </w:r>
          </w:p>
          <w:p w14:paraId="1B9D7774" w14:textId="77777777" w:rsidR="001B59DD" w:rsidRPr="00B844DD" w:rsidRDefault="001B59DD" w:rsidP="001B59DD">
            <w:pPr>
              <w:pStyle w:val="paragraph"/>
              <w:numPr>
                <w:ilvl w:val="0"/>
                <w:numId w:val="24"/>
              </w:numPr>
              <w:spacing w:before="0" w:beforeAutospacing="0" w:after="0" w:afterAutospacing="0"/>
              <w:textAlignment w:val="baseline"/>
              <w:rPr>
                <w:rStyle w:val="normaltextrun"/>
                <w:rFonts w:asciiTheme="minorHAnsi" w:hAnsiTheme="minorHAnsi" w:cstheme="minorBidi"/>
                <w:sz w:val="22"/>
                <w:szCs w:val="22"/>
              </w:rPr>
            </w:pPr>
            <w:proofErr w:type="spellStart"/>
            <w:r w:rsidRPr="7789DE3D">
              <w:rPr>
                <w:rStyle w:val="normaltextrun"/>
                <w:rFonts w:asciiTheme="minorHAnsi" w:hAnsiTheme="minorHAnsi" w:cstheme="minorBidi"/>
                <w:sz w:val="22"/>
                <w:szCs w:val="22"/>
              </w:rPr>
              <w:t>Entrecomp</w:t>
            </w:r>
            <w:proofErr w:type="spellEnd"/>
          </w:p>
          <w:p w14:paraId="4821674D" w14:textId="1956A40D" w:rsidR="001B59DD" w:rsidRPr="001B59DD" w:rsidRDefault="001B59DD" w:rsidP="001B59DD">
            <w:pPr>
              <w:jc w:val="center"/>
            </w:pPr>
          </w:p>
        </w:tc>
        <w:tc>
          <w:tcPr>
            <w:tcW w:w="1842" w:type="dxa"/>
          </w:tcPr>
          <w:p w14:paraId="4484E30B" w14:textId="75732928" w:rsidR="001B59DD" w:rsidRDefault="001B59DD" w:rsidP="001B59DD">
            <w:pPr>
              <w:rPr>
                <w:rFonts w:ascii="Calibri" w:hAnsi="Calibri" w:cs="Calibri"/>
              </w:rPr>
            </w:pPr>
            <w:r>
              <w:rPr>
                <w:rFonts w:ascii="Calibri" w:hAnsi="Calibri" w:cs="Calibri"/>
              </w:rPr>
              <w:t>Mark Flagg</w:t>
            </w:r>
          </w:p>
        </w:tc>
      </w:tr>
    </w:tbl>
    <w:p w14:paraId="09E28288" w14:textId="51B65015" w:rsidR="00A560C4" w:rsidRDefault="00A560C4" w:rsidP="006D5CAC"/>
    <w:p w14:paraId="150BEE62" w14:textId="1046815F" w:rsidR="00626976" w:rsidRDefault="00626976" w:rsidP="00FB4E79">
      <w:pPr>
        <w:sectPr w:rsidR="00626976" w:rsidSect="00626976">
          <w:pgSz w:w="11906" w:h="16838"/>
          <w:pgMar w:top="1440" w:right="1440" w:bottom="1440" w:left="1440" w:header="708" w:footer="708" w:gutter="0"/>
          <w:cols w:space="720"/>
        </w:sectPr>
      </w:pPr>
      <w:r>
        <w:t xml:space="preserve">Taught sessions will start promptly at 9.30-12.00 and 1.00-4.00 each day. Please see your </w:t>
      </w:r>
      <w:proofErr w:type="spellStart"/>
      <w:r>
        <w:t>Celcat</w:t>
      </w:r>
      <w:proofErr w:type="spellEnd"/>
      <w:r>
        <w:t xml:space="preserve"> timetable for room information. The room will be available to learners from 9am</w:t>
      </w:r>
    </w:p>
    <w:p w14:paraId="09555D55" w14:textId="3CD6EF11" w:rsidR="000457C7" w:rsidRDefault="00FB4E79">
      <w:pPr>
        <w:rPr>
          <w:rFonts w:ascii="Myriad Pro" w:hAnsi="Myriad Pro"/>
        </w:rPr>
      </w:pPr>
      <w:r>
        <w:rPr>
          <w:rFonts w:ascii="Myriad Pro" w:hAnsi="Myriad Pro"/>
          <w:noProof/>
          <w:lang w:eastAsia="en-GB"/>
        </w:rPr>
        <w:lastRenderedPageBreak/>
        <w:drawing>
          <wp:anchor distT="0" distB="0" distL="114300" distR="114300" simplePos="0" relativeHeight="251663360" behindDoc="1" locked="0" layoutInCell="1" allowOverlap="1" wp14:anchorId="187D331B" wp14:editId="29790363">
            <wp:simplePos x="0" y="0"/>
            <wp:positionH relativeFrom="page">
              <wp:align>left</wp:align>
            </wp:positionH>
            <wp:positionV relativeFrom="paragraph">
              <wp:posOffset>-908367</wp:posOffset>
            </wp:positionV>
            <wp:extent cx="7549747" cy="10678886"/>
            <wp:effectExtent l="0" t="0" r="0" b="8255"/>
            <wp:wrapNone/>
            <wp:docPr id="2" name="Picture 2" descr="A blue and black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black rectang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549747" cy="10678886"/>
                    </a:xfrm>
                    <a:prstGeom prst="rect">
                      <a:avLst/>
                    </a:prstGeom>
                  </pic:spPr>
                </pic:pic>
              </a:graphicData>
            </a:graphic>
            <wp14:sizeRelH relativeFrom="page">
              <wp14:pctWidth>0</wp14:pctWidth>
            </wp14:sizeRelH>
            <wp14:sizeRelV relativeFrom="page">
              <wp14:pctHeight>0</wp14:pctHeight>
            </wp14:sizeRelV>
          </wp:anchor>
        </w:drawing>
      </w:r>
    </w:p>
    <w:p w14:paraId="77B55D92" w14:textId="6DD24459" w:rsidR="00FB4E79" w:rsidRPr="00FB4E79" w:rsidRDefault="00FB4E79" w:rsidP="00FB4E79">
      <w:pPr>
        <w:rPr>
          <w:rFonts w:ascii="Myriad Pro" w:hAnsi="Myriad Pro"/>
        </w:rPr>
      </w:pPr>
    </w:p>
    <w:p w14:paraId="6995E583" w14:textId="77777777" w:rsidR="00FB4E79" w:rsidRDefault="00FB4E79" w:rsidP="00FB4E79">
      <w:pPr>
        <w:rPr>
          <w:rFonts w:ascii="Myriad Pro" w:hAnsi="Myriad Pro"/>
        </w:rPr>
      </w:pPr>
    </w:p>
    <w:p w14:paraId="69C0F9D7" w14:textId="6276B872" w:rsidR="00FB4E79" w:rsidRPr="00FB4E79" w:rsidRDefault="00FB4E79" w:rsidP="00FB4E79">
      <w:pPr>
        <w:tabs>
          <w:tab w:val="left" w:pos="2010"/>
        </w:tabs>
        <w:rPr>
          <w:rFonts w:ascii="Myriad Pro" w:hAnsi="Myriad Pro"/>
        </w:rPr>
        <w:sectPr w:rsidR="00FB4E79" w:rsidRPr="00FB4E79" w:rsidSect="000457C7">
          <w:pgSz w:w="11906" w:h="16838"/>
          <w:pgMar w:top="1440" w:right="1440" w:bottom="1440" w:left="1440" w:header="708" w:footer="708" w:gutter="0"/>
          <w:cols w:space="708"/>
          <w:docGrid w:linePitch="360"/>
        </w:sectPr>
      </w:pPr>
    </w:p>
    <w:p w14:paraId="2B3DA0CC" w14:textId="53918274" w:rsidR="001752E9" w:rsidRPr="00361150" w:rsidRDefault="001752E9">
      <w:pPr>
        <w:rPr>
          <w:rFonts w:ascii="Myriad Pro" w:hAnsi="Myriad Pro"/>
        </w:rPr>
      </w:pPr>
    </w:p>
    <w:sectPr w:rsidR="001752E9" w:rsidRPr="00361150" w:rsidSect="000457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A6B9B" w14:textId="77777777" w:rsidR="001E150F" w:rsidRDefault="001E150F" w:rsidP="00F75979">
      <w:pPr>
        <w:spacing w:after="0" w:line="240" w:lineRule="auto"/>
      </w:pPr>
      <w:r>
        <w:separator/>
      </w:r>
    </w:p>
  </w:endnote>
  <w:endnote w:type="continuationSeparator" w:id="0">
    <w:p w14:paraId="5B1AB7CC" w14:textId="77777777" w:rsidR="001E150F" w:rsidRDefault="001E150F" w:rsidP="00F75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2786A" w14:textId="77777777" w:rsidR="001E150F" w:rsidRDefault="001E150F" w:rsidP="00F75979">
      <w:pPr>
        <w:spacing w:after="0" w:line="240" w:lineRule="auto"/>
      </w:pPr>
      <w:r>
        <w:separator/>
      </w:r>
    </w:p>
  </w:footnote>
  <w:footnote w:type="continuationSeparator" w:id="0">
    <w:p w14:paraId="35F16667" w14:textId="77777777" w:rsidR="001E150F" w:rsidRDefault="001E150F" w:rsidP="00F759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0E45"/>
    <w:multiLevelType w:val="multilevel"/>
    <w:tmpl w:val="2A2A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84FB1"/>
    <w:multiLevelType w:val="hybridMultilevel"/>
    <w:tmpl w:val="EF5AE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9641AF"/>
    <w:multiLevelType w:val="hybridMultilevel"/>
    <w:tmpl w:val="6652D4B4"/>
    <w:lvl w:ilvl="0" w:tplc="86B0A948">
      <w:start w:val="1"/>
      <w:numFmt w:val="bullet"/>
      <w:lvlText w:val=""/>
      <w:lvlJc w:val="left"/>
      <w:pPr>
        <w:ind w:left="720" w:hanging="360"/>
      </w:pPr>
      <w:rPr>
        <w:rFonts w:ascii="Symbol" w:hAnsi="Symbol" w:hint="default"/>
      </w:rPr>
    </w:lvl>
    <w:lvl w:ilvl="1" w:tplc="A568F624">
      <w:start w:val="1"/>
      <w:numFmt w:val="bullet"/>
      <w:lvlText w:val="o"/>
      <w:lvlJc w:val="left"/>
      <w:pPr>
        <w:ind w:left="1440" w:hanging="360"/>
      </w:pPr>
      <w:rPr>
        <w:rFonts w:ascii="Courier New" w:hAnsi="Courier New" w:hint="default"/>
      </w:rPr>
    </w:lvl>
    <w:lvl w:ilvl="2" w:tplc="7042F936">
      <w:start w:val="1"/>
      <w:numFmt w:val="bullet"/>
      <w:lvlText w:val=""/>
      <w:lvlJc w:val="left"/>
      <w:pPr>
        <w:ind w:left="2160" w:hanging="360"/>
      </w:pPr>
      <w:rPr>
        <w:rFonts w:ascii="Wingdings" w:hAnsi="Wingdings" w:hint="default"/>
      </w:rPr>
    </w:lvl>
    <w:lvl w:ilvl="3" w:tplc="13D8BD66">
      <w:start w:val="1"/>
      <w:numFmt w:val="bullet"/>
      <w:lvlText w:val=""/>
      <w:lvlJc w:val="left"/>
      <w:pPr>
        <w:ind w:left="2880" w:hanging="360"/>
      </w:pPr>
      <w:rPr>
        <w:rFonts w:ascii="Symbol" w:hAnsi="Symbol" w:hint="default"/>
      </w:rPr>
    </w:lvl>
    <w:lvl w:ilvl="4" w:tplc="76924A78">
      <w:start w:val="1"/>
      <w:numFmt w:val="bullet"/>
      <w:lvlText w:val="o"/>
      <w:lvlJc w:val="left"/>
      <w:pPr>
        <w:ind w:left="3600" w:hanging="360"/>
      </w:pPr>
      <w:rPr>
        <w:rFonts w:ascii="Courier New" w:hAnsi="Courier New" w:hint="default"/>
      </w:rPr>
    </w:lvl>
    <w:lvl w:ilvl="5" w:tplc="60AACE08">
      <w:start w:val="1"/>
      <w:numFmt w:val="bullet"/>
      <w:lvlText w:val=""/>
      <w:lvlJc w:val="left"/>
      <w:pPr>
        <w:ind w:left="4320" w:hanging="360"/>
      </w:pPr>
      <w:rPr>
        <w:rFonts w:ascii="Wingdings" w:hAnsi="Wingdings" w:hint="default"/>
      </w:rPr>
    </w:lvl>
    <w:lvl w:ilvl="6" w:tplc="B87875D8">
      <w:start w:val="1"/>
      <w:numFmt w:val="bullet"/>
      <w:lvlText w:val=""/>
      <w:lvlJc w:val="left"/>
      <w:pPr>
        <w:ind w:left="5040" w:hanging="360"/>
      </w:pPr>
      <w:rPr>
        <w:rFonts w:ascii="Symbol" w:hAnsi="Symbol" w:hint="default"/>
      </w:rPr>
    </w:lvl>
    <w:lvl w:ilvl="7" w:tplc="4F8C38C4">
      <w:start w:val="1"/>
      <w:numFmt w:val="bullet"/>
      <w:lvlText w:val="o"/>
      <w:lvlJc w:val="left"/>
      <w:pPr>
        <w:ind w:left="5760" w:hanging="360"/>
      </w:pPr>
      <w:rPr>
        <w:rFonts w:ascii="Courier New" w:hAnsi="Courier New" w:hint="default"/>
      </w:rPr>
    </w:lvl>
    <w:lvl w:ilvl="8" w:tplc="11461072">
      <w:start w:val="1"/>
      <w:numFmt w:val="bullet"/>
      <w:lvlText w:val=""/>
      <w:lvlJc w:val="left"/>
      <w:pPr>
        <w:ind w:left="6480" w:hanging="360"/>
      </w:pPr>
      <w:rPr>
        <w:rFonts w:ascii="Wingdings" w:hAnsi="Wingdings" w:hint="default"/>
      </w:rPr>
    </w:lvl>
  </w:abstractNum>
  <w:abstractNum w:abstractNumId="3" w15:restartNumberingAfterBreak="0">
    <w:nsid w:val="2079080E"/>
    <w:multiLevelType w:val="hybridMultilevel"/>
    <w:tmpl w:val="D4F67B92"/>
    <w:lvl w:ilvl="0" w:tplc="F19C8EC8">
      <w:numFmt w:val="bullet"/>
      <w:lvlText w:val="•"/>
      <w:lvlJc w:val="left"/>
      <w:pPr>
        <w:ind w:left="786" w:hanging="360"/>
      </w:pPr>
      <w:rPr>
        <w:rFonts w:ascii="Calibri" w:eastAsiaTheme="minorHAnsi" w:hAnsi="Calibri" w:cs="Calibr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211D1B88"/>
    <w:multiLevelType w:val="hybridMultilevel"/>
    <w:tmpl w:val="AA68F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402DB8"/>
    <w:multiLevelType w:val="hybridMultilevel"/>
    <w:tmpl w:val="33B4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B2973"/>
    <w:multiLevelType w:val="hybridMultilevel"/>
    <w:tmpl w:val="BF70B1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6FB2EC3"/>
    <w:multiLevelType w:val="hybridMultilevel"/>
    <w:tmpl w:val="3FE2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58604D"/>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256D5B"/>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720F24"/>
    <w:multiLevelType w:val="hybridMultilevel"/>
    <w:tmpl w:val="69DED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DC5546"/>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E73FAC"/>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CD89DA"/>
    <w:multiLevelType w:val="hybridMultilevel"/>
    <w:tmpl w:val="6B7E4164"/>
    <w:lvl w:ilvl="0" w:tplc="093EED6E">
      <w:start w:val="1"/>
      <w:numFmt w:val="bullet"/>
      <w:lvlText w:val=""/>
      <w:lvlJc w:val="left"/>
      <w:pPr>
        <w:ind w:left="720" w:hanging="360"/>
      </w:pPr>
      <w:rPr>
        <w:rFonts w:ascii="Symbol" w:hAnsi="Symbol" w:hint="default"/>
      </w:rPr>
    </w:lvl>
    <w:lvl w:ilvl="1" w:tplc="4F8C3EFA">
      <w:start w:val="1"/>
      <w:numFmt w:val="bullet"/>
      <w:lvlText w:val="o"/>
      <w:lvlJc w:val="left"/>
      <w:pPr>
        <w:ind w:left="1440" w:hanging="360"/>
      </w:pPr>
      <w:rPr>
        <w:rFonts w:ascii="Courier New" w:hAnsi="Courier New" w:hint="default"/>
      </w:rPr>
    </w:lvl>
    <w:lvl w:ilvl="2" w:tplc="470E3250">
      <w:start w:val="1"/>
      <w:numFmt w:val="bullet"/>
      <w:lvlText w:val=""/>
      <w:lvlJc w:val="left"/>
      <w:pPr>
        <w:ind w:left="2160" w:hanging="360"/>
      </w:pPr>
      <w:rPr>
        <w:rFonts w:ascii="Wingdings" w:hAnsi="Wingdings" w:hint="default"/>
      </w:rPr>
    </w:lvl>
    <w:lvl w:ilvl="3" w:tplc="9AEE26F0">
      <w:start w:val="1"/>
      <w:numFmt w:val="bullet"/>
      <w:lvlText w:val=""/>
      <w:lvlJc w:val="left"/>
      <w:pPr>
        <w:ind w:left="2880" w:hanging="360"/>
      </w:pPr>
      <w:rPr>
        <w:rFonts w:ascii="Symbol" w:hAnsi="Symbol" w:hint="default"/>
      </w:rPr>
    </w:lvl>
    <w:lvl w:ilvl="4" w:tplc="17BCF4E6">
      <w:start w:val="1"/>
      <w:numFmt w:val="bullet"/>
      <w:lvlText w:val="o"/>
      <w:lvlJc w:val="left"/>
      <w:pPr>
        <w:ind w:left="3600" w:hanging="360"/>
      </w:pPr>
      <w:rPr>
        <w:rFonts w:ascii="Courier New" w:hAnsi="Courier New" w:hint="default"/>
      </w:rPr>
    </w:lvl>
    <w:lvl w:ilvl="5" w:tplc="A92220B6">
      <w:start w:val="1"/>
      <w:numFmt w:val="bullet"/>
      <w:lvlText w:val=""/>
      <w:lvlJc w:val="left"/>
      <w:pPr>
        <w:ind w:left="4320" w:hanging="360"/>
      </w:pPr>
      <w:rPr>
        <w:rFonts w:ascii="Wingdings" w:hAnsi="Wingdings" w:hint="default"/>
      </w:rPr>
    </w:lvl>
    <w:lvl w:ilvl="6" w:tplc="6D92E8C6">
      <w:start w:val="1"/>
      <w:numFmt w:val="bullet"/>
      <w:lvlText w:val=""/>
      <w:lvlJc w:val="left"/>
      <w:pPr>
        <w:ind w:left="5040" w:hanging="360"/>
      </w:pPr>
      <w:rPr>
        <w:rFonts w:ascii="Symbol" w:hAnsi="Symbol" w:hint="default"/>
      </w:rPr>
    </w:lvl>
    <w:lvl w:ilvl="7" w:tplc="8424BCE0">
      <w:start w:val="1"/>
      <w:numFmt w:val="bullet"/>
      <w:lvlText w:val="o"/>
      <w:lvlJc w:val="left"/>
      <w:pPr>
        <w:ind w:left="5760" w:hanging="360"/>
      </w:pPr>
      <w:rPr>
        <w:rFonts w:ascii="Courier New" w:hAnsi="Courier New" w:hint="default"/>
      </w:rPr>
    </w:lvl>
    <w:lvl w:ilvl="8" w:tplc="797E7DBE">
      <w:start w:val="1"/>
      <w:numFmt w:val="bullet"/>
      <w:lvlText w:val=""/>
      <w:lvlJc w:val="left"/>
      <w:pPr>
        <w:ind w:left="6480" w:hanging="360"/>
      </w:pPr>
      <w:rPr>
        <w:rFonts w:ascii="Wingdings" w:hAnsi="Wingdings" w:hint="default"/>
      </w:rPr>
    </w:lvl>
  </w:abstractNum>
  <w:abstractNum w:abstractNumId="14" w15:restartNumberingAfterBreak="0">
    <w:nsid w:val="464918F5"/>
    <w:multiLevelType w:val="hybridMultilevel"/>
    <w:tmpl w:val="55564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342C67"/>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3F79A5"/>
    <w:multiLevelType w:val="hybridMultilevel"/>
    <w:tmpl w:val="1388C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55060C"/>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4C6388"/>
    <w:multiLevelType w:val="hybridMultilevel"/>
    <w:tmpl w:val="62107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3F6576"/>
    <w:multiLevelType w:val="hybridMultilevel"/>
    <w:tmpl w:val="6A829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3C3D2B"/>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B57B68"/>
    <w:multiLevelType w:val="hybridMultilevel"/>
    <w:tmpl w:val="B5087A3A"/>
    <w:lvl w:ilvl="0" w:tplc="7A3A9968">
      <w:start w:val="1"/>
      <w:numFmt w:val="bullet"/>
      <w:lvlText w:val=""/>
      <w:lvlJc w:val="left"/>
      <w:pPr>
        <w:ind w:left="720" w:hanging="360"/>
      </w:pPr>
      <w:rPr>
        <w:rFonts w:ascii="Symbol" w:hAnsi="Symbol" w:hint="default"/>
      </w:rPr>
    </w:lvl>
    <w:lvl w:ilvl="1" w:tplc="A0F085CA">
      <w:start w:val="1"/>
      <w:numFmt w:val="bullet"/>
      <w:lvlText w:val="o"/>
      <w:lvlJc w:val="left"/>
      <w:pPr>
        <w:ind w:left="1440" w:hanging="360"/>
      </w:pPr>
      <w:rPr>
        <w:rFonts w:ascii="Courier New" w:hAnsi="Courier New" w:hint="default"/>
      </w:rPr>
    </w:lvl>
    <w:lvl w:ilvl="2" w:tplc="385C9D90">
      <w:start w:val="1"/>
      <w:numFmt w:val="bullet"/>
      <w:lvlText w:val=""/>
      <w:lvlJc w:val="left"/>
      <w:pPr>
        <w:ind w:left="2160" w:hanging="360"/>
      </w:pPr>
      <w:rPr>
        <w:rFonts w:ascii="Wingdings" w:hAnsi="Wingdings" w:hint="default"/>
      </w:rPr>
    </w:lvl>
    <w:lvl w:ilvl="3" w:tplc="0C7C5978">
      <w:start w:val="1"/>
      <w:numFmt w:val="bullet"/>
      <w:lvlText w:val=""/>
      <w:lvlJc w:val="left"/>
      <w:pPr>
        <w:ind w:left="2880" w:hanging="360"/>
      </w:pPr>
      <w:rPr>
        <w:rFonts w:ascii="Symbol" w:hAnsi="Symbol" w:hint="default"/>
      </w:rPr>
    </w:lvl>
    <w:lvl w:ilvl="4" w:tplc="D9EE13E4">
      <w:start w:val="1"/>
      <w:numFmt w:val="bullet"/>
      <w:lvlText w:val="o"/>
      <w:lvlJc w:val="left"/>
      <w:pPr>
        <w:ind w:left="3600" w:hanging="360"/>
      </w:pPr>
      <w:rPr>
        <w:rFonts w:ascii="Courier New" w:hAnsi="Courier New" w:hint="default"/>
      </w:rPr>
    </w:lvl>
    <w:lvl w:ilvl="5" w:tplc="6D467160">
      <w:start w:val="1"/>
      <w:numFmt w:val="bullet"/>
      <w:lvlText w:val=""/>
      <w:lvlJc w:val="left"/>
      <w:pPr>
        <w:ind w:left="4320" w:hanging="360"/>
      </w:pPr>
      <w:rPr>
        <w:rFonts w:ascii="Wingdings" w:hAnsi="Wingdings" w:hint="default"/>
      </w:rPr>
    </w:lvl>
    <w:lvl w:ilvl="6" w:tplc="F4B67A2E">
      <w:start w:val="1"/>
      <w:numFmt w:val="bullet"/>
      <w:lvlText w:val=""/>
      <w:lvlJc w:val="left"/>
      <w:pPr>
        <w:ind w:left="5040" w:hanging="360"/>
      </w:pPr>
      <w:rPr>
        <w:rFonts w:ascii="Symbol" w:hAnsi="Symbol" w:hint="default"/>
      </w:rPr>
    </w:lvl>
    <w:lvl w:ilvl="7" w:tplc="CD5603EA">
      <w:start w:val="1"/>
      <w:numFmt w:val="bullet"/>
      <w:lvlText w:val="o"/>
      <w:lvlJc w:val="left"/>
      <w:pPr>
        <w:ind w:left="5760" w:hanging="360"/>
      </w:pPr>
      <w:rPr>
        <w:rFonts w:ascii="Courier New" w:hAnsi="Courier New" w:hint="default"/>
      </w:rPr>
    </w:lvl>
    <w:lvl w:ilvl="8" w:tplc="7BB666E6">
      <w:start w:val="1"/>
      <w:numFmt w:val="bullet"/>
      <w:lvlText w:val=""/>
      <w:lvlJc w:val="left"/>
      <w:pPr>
        <w:ind w:left="648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3" w15:restartNumberingAfterBreak="0">
    <w:nsid w:val="7FC2188A"/>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4656321">
    <w:abstractNumId w:val="21"/>
  </w:num>
  <w:num w:numId="2" w16cid:durableId="1805535414">
    <w:abstractNumId w:val="2"/>
  </w:num>
  <w:num w:numId="3" w16cid:durableId="1038701318">
    <w:abstractNumId w:val="13"/>
  </w:num>
  <w:num w:numId="4" w16cid:durableId="706174279">
    <w:abstractNumId w:val="10"/>
  </w:num>
  <w:num w:numId="5" w16cid:durableId="1593010427">
    <w:abstractNumId w:val="11"/>
  </w:num>
  <w:num w:numId="6" w16cid:durableId="687636313">
    <w:abstractNumId w:val="0"/>
  </w:num>
  <w:num w:numId="7" w16cid:durableId="771777886">
    <w:abstractNumId w:val="15"/>
  </w:num>
  <w:num w:numId="8" w16cid:durableId="860237722">
    <w:abstractNumId w:val="17"/>
  </w:num>
  <w:num w:numId="9" w16cid:durableId="1318877367">
    <w:abstractNumId w:val="20"/>
  </w:num>
  <w:num w:numId="10" w16cid:durableId="354305282">
    <w:abstractNumId w:val="23"/>
  </w:num>
  <w:num w:numId="11" w16cid:durableId="1087380857">
    <w:abstractNumId w:val="8"/>
  </w:num>
  <w:num w:numId="12" w16cid:durableId="2004505133">
    <w:abstractNumId w:val="12"/>
  </w:num>
  <w:num w:numId="13" w16cid:durableId="591357818">
    <w:abstractNumId w:val="9"/>
  </w:num>
  <w:num w:numId="14" w16cid:durableId="594902704">
    <w:abstractNumId w:val="3"/>
  </w:num>
  <w:num w:numId="15" w16cid:durableId="2123456890">
    <w:abstractNumId w:val="22"/>
  </w:num>
  <w:num w:numId="16" w16cid:durableId="1562474000">
    <w:abstractNumId w:val="6"/>
  </w:num>
  <w:num w:numId="17" w16cid:durableId="1527255035">
    <w:abstractNumId w:val="7"/>
  </w:num>
  <w:num w:numId="18" w16cid:durableId="724374598">
    <w:abstractNumId w:val="5"/>
  </w:num>
  <w:num w:numId="19" w16cid:durableId="467479790">
    <w:abstractNumId w:val="19"/>
  </w:num>
  <w:num w:numId="20" w16cid:durableId="636374497">
    <w:abstractNumId w:val="18"/>
  </w:num>
  <w:num w:numId="21" w16cid:durableId="787310660">
    <w:abstractNumId w:val="14"/>
  </w:num>
  <w:num w:numId="22" w16cid:durableId="402214788">
    <w:abstractNumId w:val="4"/>
  </w:num>
  <w:num w:numId="23" w16cid:durableId="1499535558">
    <w:abstractNumId w:val="1"/>
  </w:num>
  <w:num w:numId="24" w16cid:durableId="5013165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F48"/>
    <w:rsid w:val="0001049D"/>
    <w:rsid w:val="00012E79"/>
    <w:rsid w:val="00022B7D"/>
    <w:rsid w:val="000402D1"/>
    <w:rsid w:val="00043E13"/>
    <w:rsid w:val="000453B0"/>
    <w:rsid w:val="000457C7"/>
    <w:rsid w:val="000936F2"/>
    <w:rsid w:val="00101A21"/>
    <w:rsid w:val="00117551"/>
    <w:rsid w:val="00120FD5"/>
    <w:rsid w:val="00123216"/>
    <w:rsid w:val="00140CCE"/>
    <w:rsid w:val="00143E80"/>
    <w:rsid w:val="0015725D"/>
    <w:rsid w:val="001752E9"/>
    <w:rsid w:val="00195FFF"/>
    <w:rsid w:val="001B59DD"/>
    <w:rsid w:val="001C7BDB"/>
    <w:rsid w:val="001E150F"/>
    <w:rsid w:val="002158E0"/>
    <w:rsid w:val="00216A22"/>
    <w:rsid w:val="00232F69"/>
    <w:rsid w:val="00262094"/>
    <w:rsid w:val="002639A9"/>
    <w:rsid w:val="00271F77"/>
    <w:rsid w:val="002B77C2"/>
    <w:rsid w:val="002F3AA8"/>
    <w:rsid w:val="00304624"/>
    <w:rsid w:val="003068C6"/>
    <w:rsid w:val="00321F48"/>
    <w:rsid w:val="00323F31"/>
    <w:rsid w:val="003262B5"/>
    <w:rsid w:val="003269EE"/>
    <w:rsid w:val="00354451"/>
    <w:rsid w:val="00361150"/>
    <w:rsid w:val="00374455"/>
    <w:rsid w:val="00376673"/>
    <w:rsid w:val="003A56D2"/>
    <w:rsid w:val="003B3864"/>
    <w:rsid w:val="003B512E"/>
    <w:rsid w:val="003E724F"/>
    <w:rsid w:val="003F331B"/>
    <w:rsid w:val="0040545E"/>
    <w:rsid w:val="004418F2"/>
    <w:rsid w:val="00451DF6"/>
    <w:rsid w:val="00454F19"/>
    <w:rsid w:val="004633DB"/>
    <w:rsid w:val="004748DA"/>
    <w:rsid w:val="004A6EA1"/>
    <w:rsid w:val="004B037C"/>
    <w:rsid w:val="004C2573"/>
    <w:rsid w:val="004D4693"/>
    <w:rsid w:val="004E6860"/>
    <w:rsid w:val="00501BFB"/>
    <w:rsid w:val="00510C99"/>
    <w:rsid w:val="00512618"/>
    <w:rsid w:val="00524F14"/>
    <w:rsid w:val="00533CE1"/>
    <w:rsid w:val="00551A10"/>
    <w:rsid w:val="00582615"/>
    <w:rsid w:val="005B6C27"/>
    <w:rsid w:val="005C00DD"/>
    <w:rsid w:val="005D1736"/>
    <w:rsid w:val="005F04F3"/>
    <w:rsid w:val="005F065A"/>
    <w:rsid w:val="005F0EA9"/>
    <w:rsid w:val="00604A5B"/>
    <w:rsid w:val="00626976"/>
    <w:rsid w:val="0066299A"/>
    <w:rsid w:val="00673B06"/>
    <w:rsid w:val="006906EC"/>
    <w:rsid w:val="006B2A2D"/>
    <w:rsid w:val="006B3A41"/>
    <w:rsid w:val="006D5CAC"/>
    <w:rsid w:val="00720AE6"/>
    <w:rsid w:val="00733EDD"/>
    <w:rsid w:val="00745D75"/>
    <w:rsid w:val="00763677"/>
    <w:rsid w:val="00772777"/>
    <w:rsid w:val="00774738"/>
    <w:rsid w:val="007B763C"/>
    <w:rsid w:val="007C5266"/>
    <w:rsid w:val="007E7627"/>
    <w:rsid w:val="007F0631"/>
    <w:rsid w:val="008104B1"/>
    <w:rsid w:val="008302FF"/>
    <w:rsid w:val="00830E11"/>
    <w:rsid w:val="00833316"/>
    <w:rsid w:val="00886CCC"/>
    <w:rsid w:val="008B712C"/>
    <w:rsid w:val="008C1C28"/>
    <w:rsid w:val="008F3FCD"/>
    <w:rsid w:val="00914977"/>
    <w:rsid w:val="00930B56"/>
    <w:rsid w:val="009944D6"/>
    <w:rsid w:val="009B4A9C"/>
    <w:rsid w:val="009D6031"/>
    <w:rsid w:val="00A17BBE"/>
    <w:rsid w:val="00A2142A"/>
    <w:rsid w:val="00A241B6"/>
    <w:rsid w:val="00A33BDF"/>
    <w:rsid w:val="00A452C4"/>
    <w:rsid w:val="00A52353"/>
    <w:rsid w:val="00A560C4"/>
    <w:rsid w:val="00A6295C"/>
    <w:rsid w:val="00A64BE1"/>
    <w:rsid w:val="00A8375A"/>
    <w:rsid w:val="00A956F2"/>
    <w:rsid w:val="00AB0E91"/>
    <w:rsid w:val="00AC1A07"/>
    <w:rsid w:val="00AD3A7B"/>
    <w:rsid w:val="00AF0A7A"/>
    <w:rsid w:val="00AF766A"/>
    <w:rsid w:val="00B23E26"/>
    <w:rsid w:val="00B36FDE"/>
    <w:rsid w:val="00B42B98"/>
    <w:rsid w:val="00B62A1D"/>
    <w:rsid w:val="00B76B6F"/>
    <w:rsid w:val="00BA2203"/>
    <w:rsid w:val="00BC22F1"/>
    <w:rsid w:val="00BF11EA"/>
    <w:rsid w:val="00BF61DF"/>
    <w:rsid w:val="00C01323"/>
    <w:rsid w:val="00C1768E"/>
    <w:rsid w:val="00C23F7D"/>
    <w:rsid w:val="00C4605C"/>
    <w:rsid w:val="00C55B30"/>
    <w:rsid w:val="00C645CA"/>
    <w:rsid w:val="00CC050C"/>
    <w:rsid w:val="00CC4E7A"/>
    <w:rsid w:val="00CD3F98"/>
    <w:rsid w:val="00CF2976"/>
    <w:rsid w:val="00CF530C"/>
    <w:rsid w:val="00D37118"/>
    <w:rsid w:val="00D421C9"/>
    <w:rsid w:val="00D46DF6"/>
    <w:rsid w:val="00D92AD1"/>
    <w:rsid w:val="00E132D6"/>
    <w:rsid w:val="00E16240"/>
    <w:rsid w:val="00E25B63"/>
    <w:rsid w:val="00E36810"/>
    <w:rsid w:val="00E62732"/>
    <w:rsid w:val="00E64AE8"/>
    <w:rsid w:val="00E92952"/>
    <w:rsid w:val="00E949CB"/>
    <w:rsid w:val="00EA1ABF"/>
    <w:rsid w:val="00EB2384"/>
    <w:rsid w:val="00EB3970"/>
    <w:rsid w:val="00EB41DC"/>
    <w:rsid w:val="00EE112A"/>
    <w:rsid w:val="00EE6F4D"/>
    <w:rsid w:val="00F05555"/>
    <w:rsid w:val="00F36DEE"/>
    <w:rsid w:val="00F4405F"/>
    <w:rsid w:val="00F52AE3"/>
    <w:rsid w:val="00F75979"/>
    <w:rsid w:val="00FB4E79"/>
    <w:rsid w:val="00FD0D2F"/>
    <w:rsid w:val="00FD2347"/>
    <w:rsid w:val="00FF2B1B"/>
    <w:rsid w:val="00FF3716"/>
    <w:rsid w:val="01891F19"/>
    <w:rsid w:val="02C8F54C"/>
    <w:rsid w:val="07984415"/>
    <w:rsid w:val="0EA11AB7"/>
    <w:rsid w:val="24D935F6"/>
    <w:rsid w:val="256E04BC"/>
    <w:rsid w:val="2B51D8A5"/>
    <w:rsid w:val="2CA17BFB"/>
    <w:rsid w:val="2E291195"/>
    <w:rsid w:val="309BBFD4"/>
    <w:rsid w:val="3331ADA9"/>
    <w:rsid w:val="361F2BEB"/>
    <w:rsid w:val="3956CCAD"/>
    <w:rsid w:val="3EFCEAE0"/>
    <w:rsid w:val="3F70D69C"/>
    <w:rsid w:val="423411C1"/>
    <w:rsid w:val="447B2B05"/>
    <w:rsid w:val="4DB467C3"/>
    <w:rsid w:val="4E296AE7"/>
    <w:rsid w:val="4F657A19"/>
    <w:rsid w:val="57260E15"/>
    <w:rsid w:val="58A28E08"/>
    <w:rsid w:val="58C1DE76"/>
    <w:rsid w:val="6B50F067"/>
    <w:rsid w:val="6C3BA277"/>
    <w:rsid w:val="71C990CF"/>
    <w:rsid w:val="7413C47B"/>
    <w:rsid w:val="76937DBE"/>
    <w:rsid w:val="782A2D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B588E"/>
  <w15:chartTrackingRefBased/>
  <w15:docId w15:val="{32931C49-E1C7-4ED1-BD96-9D8817BDA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1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71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5C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979"/>
  </w:style>
  <w:style w:type="paragraph" w:styleId="Footer">
    <w:name w:val="footer"/>
    <w:basedOn w:val="Normal"/>
    <w:link w:val="FooterChar"/>
    <w:uiPriority w:val="99"/>
    <w:unhideWhenUsed/>
    <w:rsid w:val="00F75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979"/>
  </w:style>
  <w:style w:type="character" w:customStyle="1" w:styleId="Heading1Char">
    <w:name w:val="Heading 1 Char"/>
    <w:basedOn w:val="DefaultParagraphFont"/>
    <w:link w:val="Heading1"/>
    <w:uiPriority w:val="9"/>
    <w:rsid w:val="00D3711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37118"/>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D3711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D37118"/>
  </w:style>
  <w:style w:type="character" w:customStyle="1" w:styleId="eop">
    <w:name w:val="eop"/>
    <w:basedOn w:val="DefaultParagraphFont"/>
    <w:rsid w:val="00D37118"/>
  </w:style>
  <w:style w:type="character" w:customStyle="1" w:styleId="Heading3Char">
    <w:name w:val="Heading 3 Char"/>
    <w:basedOn w:val="DefaultParagraphFont"/>
    <w:link w:val="Heading3"/>
    <w:uiPriority w:val="9"/>
    <w:rsid w:val="006D5CA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59"/>
    <w:rsid w:val="006D5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6FDE"/>
    <w:pPr>
      <w:ind w:left="720"/>
      <w:contextualSpacing/>
    </w:pPr>
  </w:style>
  <w:style w:type="character" w:styleId="Hyperlink">
    <w:name w:val="Hyperlink"/>
    <w:basedOn w:val="DefaultParagraphFont"/>
    <w:uiPriority w:val="99"/>
    <w:unhideWhenUsed/>
    <w:rsid w:val="008C1C28"/>
    <w:rPr>
      <w:color w:val="0563C1" w:themeColor="hyperlink"/>
      <w:u w:val="single"/>
    </w:rPr>
  </w:style>
  <w:style w:type="character" w:styleId="UnresolvedMention">
    <w:name w:val="Unresolved Mention"/>
    <w:basedOn w:val="DefaultParagraphFont"/>
    <w:uiPriority w:val="99"/>
    <w:semiHidden/>
    <w:unhideWhenUsed/>
    <w:rsid w:val="008C1C28"/>
    <w:rPr>
      <w:color w:val="605E5C"/>
      <w:shd w:val="clear" w:color="auto" w:fill="E1DFDD"/>
    </w:rPr>
  </w:style>
  <w:style w:type="paragraph" w:styleId="NormalWeb">
    <w:name w:val="Normal (Web)"/>
    <w:basedOn w:val="Normal"/>
    <w:uiPriority w:val="99"/>
    <w:semiHidden/>
    <w:unhideWhenUsed/>
    <w:rsid w:val="0040545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bullet">
    <w:name w:val="bullet"/>
    <w:link w:val="bulletChar"/>
    <w:rsid w:val="00F4405F"/>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F4405F"/>
    <w:rPr>
      <w:rFonts w:ascii="Times New Roman" w:eastAsia="Times New Roman" w:hAnsi="Times New Roman" w:cs="Times New Roman"/>
      <w:sz w:val="24"/>
      <w:szCs w:val="20"/>
      <w:lang w:eastAsia="en-GB"/>
    </w:rPr>
  </w:style>
  <w:style w:type="paragraph" w:styleId="NoSpacing">
    <w:name w:val="No Spacing"/>
    <w:link w:val="NoSpacingChar"/>
    <w:uiPriority w:val="1"/>
    <w:qFormat/>
    <w:rsid w:val="001B59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59D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662829">
      <w:bodyDiv w:val="1"/>
      <w:marLeft w:val="0"/>
      <w:marRight w:val="0"/>
      <w:marTop w:val="0"/>
      <w:marBottom w:val="0"/>
      <w:divBdr>
        <w:top w:val="none" w:sz="0" w:space="0" w:color="auto"/>
        <w:left w:val="none" w:sz="0" w:space="0" w:color="auto"/>
        <w:bottom w:val="none" w:sz="0" w:space="0" w:color="auto"/>
        <w:right w:val="none" w:sz="0" w:space="0" w:color="auto"/>
      </w:divBdr>
    </w:div>
    <w:div w:id="771705578">
      <w:bodyDiv w:val="1"/>
      <w:marLeft w:val="0"/>
      <w:marRight w:val="0"/>
      <w:marTop w:val="0"/>
      <w:marBottom w:val="0"/>
      <w:divBdr>
        <w:top w:val="none" w:sz="0" w:space="0" w:color="auto"/>
        <w:left w:val="none" w:sz="0" w:space="0" w:color="auto"/>
        <w:bottom w:val="none" w:sz="0" w:space="0" w:color="auto"/>
        <w:right w:val="none" w:sz="0" w:space="0" w:color="auto"/>
      </w:divBdr>
    </w:div>
    <w:div w:id="841286296">
      <w:bodyDiv w:val="1"/>
      <w:marLeft w:val="0"/>
      <w:marRight w:val="0"/>
      <w:marTop w:val="0"/>
      <w:marBottom w:val="0"/>
      <w:divBdr>
        <w:top w:val="none" w:sz="0" w:space="0" w:color="auto"/>
        <w:left w:val="none" w:sz="0" w:space="0" w:color="auto"/>
        <w:bottom w:val="none" w:sz="0" w:space="0" w:color="auto"/>
        <w:right w:val="none" w:sz="0" w:space="0" w:color="auto"/>
      </w:divBdr>
    </w:div>
    <w:div w:id="895359073">
      <w:bodyDiv w:val="1"/>
      <w:marLeft w:val="0"/>
      <w:marRight w:val="0"/>
      <w:marTop w:val="0"/>
      <w:marBottom w:val="0"/>
      <w:divBdr>
        <w:top w:val="none" w:sz="0" w:space="0" w:color="auto"/>
        <w:left w:val="none" w:sz="0" w:space="0" w:color="auto"/>
        <w:bottom w:val="none" w:sz="0" w:space="0" w:color="auto"/>
        <w:right w:val="none" w:sz="0" w:space="0" w:color="auto"/>
      </w:divBdr>
    </w:div>
    <w:div w:id="896210848">
      <w:bodyDiv w:val="1"/>
      <w:marLeft w:val="0"/>
      <w:marRight w:val="0"/>
      <w:marTop w:val="0"/>
      <w:marBottom w:val="0"/>
      <w:divBdr>
        <w:top w:val="none" w:sz="0" w:space="0" w:color="auto"/>
        <w:left w:val="none" w:sz="0" w:space="0" w:color="auto"/>
        <w:bottom w:val="none" w:sz="0" w:space="0" w:color="auto"/>
        <w:right w:val="none" w:sz="0" w:space="0" w:color="auto"/>
      </w:divBdr>
      <w:divsChild>
        <w:div w:id="188835253">
          <w:marLeft w:val="0"/>
          <w:marRight w:val="0"/>
          <w:marTop w:val="0"/>
          <w:marBottom w:val="0"/>
          <w:divBdr>
            <w:top w:val="none" w:sz="0" w:space="0" w:color="auto"/>
            <w:left w:val="none" w:sz="0" w:space="0" w:color="auto"/>
            <w:bottom w:val="none" w:sz="0" w:space="0" w:color="auto"/>
            <w:right w:val="none" w:sz="0" w:space="0" w:color="auto"/>
          </w:divBdr>
        </w:div>
        <w:div w:id="1692993661">
          <w:marLeft w:val="0"/>
          <w:marRight w:val="0"/>
          <w:marTop w:val="0"/>
          <w:marBottom w:val="0"/>
          <w:divBdr>
            <w:top w:val="none" w:sz="0" w:space="0" w:color="auto"/>
            <w:left w:val="none" w:sz="0" w:space="0" w:color="auto"/>
            <w:bottom w:val="none" w:sz="0" w:space="0" w:color="auto"/>
            <w:right w:val="none" w:sz="0" w:space="0" w:color="auto"/>
          </w:divBdr>
        </w:div>
      </w:divsChild>
    </w:div>
    <w:div w:id="1334140181">
      <w:bodyDiv w:val="1"/>
      <w:marLeft w:val="0"/>
      <w:marRight w:val="0"/>
      <w:marTop w:val="0"/>
      <w:marBottom w:val="0"/>
      <w:divBdr>
        <w:top w:val="none" w:sz="0" w:space="0" w:color="auto"/>
        <w:left w:val="none" w:sz="0" w:space="0" w:color="auto"/>
        <w:bottom w:val="none" w:sz="0" w:space="0" w:color="auto"/>
        <w:right w:val="none" w:sz="0" w:space="0" w:color="auto"/>
      </w:divBdr>
    </w:div>
    <w:div w:id="1473788594">
      <w:bodyDiv w:val="1"/>
      <w:marLeft w:val="0"/>
      <w:marRight w:val="0"/>
      <w:marTop w:val="0"/>
      <w:marBottom w:val="0"/>
      <w:divBdr>
        <w:top w:val="none" w:sz="0" w:space="0" w:color="auto"/>
        <w:left w:val="none" w:sz="0" w:space="0" w:color="auto"/>
        <w:bottom w:val="none" w:sz="0" w:space="0" w:color="auto"/>
        <w:right w:val="none" w:sz="0" w:space="0" w:color="auto"/>
      </w:divBdr>
    </w:div>
    <w:div w:id="1671055244">
      <w:bodyDiv w:val="1"/>
      <w:marLeft w:val="0"/>
      <w:marRight w:val="0"/>
      <w:marTop w:val="0"/>
      <w:marBottom w:val="0"/>
      <w:divBdr>
        <w:top w:val="none" w:sz="0" w:space="0" w:color="auto"/>
        <w:left w:val="none" w:sz="0" w:space="0" w:color="auto"/>
        <w:bottom w:val="none" w:sz="0" w:space="0" w:color="auto"/>
        <w:right w:val="none" w:sz="0" w:space="0" w:color="auto"/>
      </w:divBdr>
    </w:div>
    <w:div w:id="1827933889">
      <w:bodyDiv w:val="1"/>
      <w:marLeft w:val="0"/>
      <w:marRight w:val="0"/>
      <w:marTop w:val="0"/>
      <w:marBottom w:val="0"/>
      <w:divBdr>
        <w:top w:val="none" w:sz="0" w:space="0" w:color="auto"/>
        <w:left w:val="none" w:sz="0" w:space="0" w:color="auto"/>
        <w:bottom w:val="none" w:sz="0" w:space="0" w:color="auto"/>
        <w:right w:val="none" w:sz="0" w:space="0" w:color="auto"/>
      </w:divBdr>
      <w:divsChild>
        <w:div w:id="1084031362">
          <w:marLeft w:val="0"/>
          <w:marRight w:val="0"/>
          <w:marTop w:val="0"/>
          <w:marBottom w:val="0"/>
          <w:divBdr>
            <w:top w:val="none" w:sz="0" w:space="0" w:color="auto"/>
            <w:left w:val="none" w:sz="0" w:space="0" w:color="auto"/>
            <w:bottom w:val="none" w:sz="0" w:space="0" w:color="auto"/>
            <w:right w:val="none" w:sz="0" w:space="0" w:color="auto"/>
          </w:divBdr>
        </w:div>
        <w:div w:id="1443914043">
          <w:marLeft w:val="0"/>
          <w:marRight w:val="0"/>
          <w:marTop w:val="0"/>
          <w:marBottom w:val="0"/>
          <w:divBdr>
            <w:top w:val="none" w:sz="0" w:space="0" w:color="auto"/>
            <w:left w:val="none" w:sz="0" w:space="0" w:color="auto"/>
            <w:bottom w:val="none" w:sz="0" w:space="0" w:color="auto"/>
            <w:right w:val="none" w:sz="0" w:space="0" w:color="auto"/>
          </w:divBdr>
        </w:div>
        <w:div w:id="658726312">
          <w:marLeft w:val="0"/>
          <w:marRight w:val="0"/>
          <w:marTop w:val="0"/>
          <w:marBottom w:val="0"/>
          <w:divBdr>
            <w:top w:val="none" w:sz="0" w:space="0" w:color="auto"/>
            <w:left w:val="none" w:sz="0" w:space="0" w:color="auto"/>
            <w:bottom w:val="none" w:sz="0" w:space="0" w:color="auto"/>
            <w:right w:val="none" w:sz="0" w:space="0" w:color="auto"/>
          </w:divBdr>
        </w:div>
        <w:div w:id="197275960">
          <w:marLeft w:val="0"/>
          <w:marRight w:val="0"/>
          <w:marTop w:val="0"/>
          <w:marBottom w:val="0"/>
          <w:divBdr>
            <w:top w:val="none" w:sz="0" w:space="0" w:color="auto"/>
            <w:left w:val="none" w:sz="0" w:space="0" w:color="auto"/>
            <w:bottom w:val="none" w:sz="0" w:space="0" w:color="auto"/>
            <w:right w:val="none" w:sz="0" w:space="0" w:color="auto"/>
          </w:divBdr>
        </w:div>
        <w:div w:id="1480079126">
          <w:marLeft w:val="0"/>
          <w:marRight w:val="0"/>
          <w:marTop w:val="0"/>
          <w:marBottom w:val="0"/>
          <w:divBdr>
            <w:top w:val="none" w:sz="0" w:space="0" w:color="auto"/>
            <w:left w:val="none" w:sz="0" w:space="0" w:color="auto"/>
            <w:bottom w:val="none" w:sz="0" w:space="0" w:color="auto"/>
            <w:right w:val="none" w:sz="0" w:space="0" w:color="auto"/>
          </w:divBdr>
        </w:div>
      </w:divsChild>
    </w:div>
    <w:div w:id="1867479196">
      <w:bodyDiv w:val="1"/>
      <w:marLeft w:val="0"/>
      <w:marRight w:val="0"/>
      <w:marTop w:val="0"/>
      <w:marBottom w:val="0"/>
      <w:divBdr>
        <w:top w:val="none" w:sz="0" w:space="0" w:color="auto"/>
        <w:left w:val="none" w:sz="0" w:space="0" w:color="auto"/>
        <w:bottom w:val="none" w:sz="0" w:space="0" w:color="auto"/>
        <w:right w:val="none" w:sz="0" w:space="0" w:color="auto"/>
      </w:divBdr>
      <w:divsChild>
        <w:div w:id="1783840694">
          <w:marLeft w:val="0"/>
          <w:marRight w:val="0"/>
          <w:marTop w:val="0"/>
          <w:marBottom w:val="0"/>
          <w:divBdr>
            <w:top w:val="none" w:sz="0" w:space="0" w:color="auto"/>
            <w:left w:val="none" w:sz="0" w:space="0" w:color="auto"/>
            <w:bottom w:val="none" w:sz="0" w:space="0" w:color="auto"/>
            <w:right w:val="none" w:sz="0" w:space="0" w:color="auto"/>
          </w:divBdr>
        </w:div>
        <w:div w:id="833763619">
          <w:marLeft w:val="0"/>
          <w:marRight w:val="0"/>
          <w:marTop w:val="0"/>
          <w:marBottom w:val="0"/>
          <w:divBdr>
            <w:top w:val="none" w:sz="0" w:space="0" w:color="auto"/>
            <w:left w:val="none" w:sz="0" w:space="0" w:color="auto"/>
            <w:bottom w:val="none" w:sz="0" w:space="0" w:color="auto"/>
            <w:right w:val="none" w:sz="0" w:space="0" w:color="auto"/>
          </w:divBdr>
        </w:div>
        <w:div w:id="219444532">
          <w:marLeft w:val="0"/>
          <w:marRight w:val="0"/>
          <w:marTop w:val="0"/>
          <w:marBottom w:val="0"/>
          <w:divBdr>
            <w:top w:val="none" w:sz="0" w:space="0" w:color="auto"/>
            <w:left w:val="none" w:sz="0" w:space="0" w:color="auto"/>
            <w:bottom w:val="none" w:sz="0" w:space="0" w:color="auto"/>
            <w:right w:val="none" w:sz="0" w:space="0" w:color="auto"/>
          </w:divBdr>
        </w:div>
      </w:divsChild>
    </w:div>
    <w:div w:id="211945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ark.flagg@uwtsd.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rion.phillips@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roline.lewis@uwtsd.ac.uk" TargetMode="External"/><Relationship Id="rId5" Type="http://schemas.openxmlformats.org/officeDocument/2006/relationships/styles" Target="styles.xml"/><Relationship Id="rId15" Type="http://schemas.openxmlformats.org/officeDocument/2006/relationships/image" Target="media/image2.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k.gardner@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cl\Downloads\Module%20handbook%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2" ma:contentTypeDescription="Create a new document." ma:contentTypeScope="" ma:versionID="1b9217926f1fcf4c1ac38ea55b8b6210">
  <xsd:schema xmlns:xsd="http://www.w3.org/2001/XMLSchema" xmlns:xs="http://www.w3.org/2001/XMLSchema" xmlns:p="http://schemas.microsoft.com/office/2006/metadata/properties" xmlns:ns2="751930dc-da8f-411a-b053-722b920d29f2" targetNamespace="http://schemas.microsoft.com/office/2006/metadata/properties" ma:root="true" ma:fieldsID="0327b9767ff593e14fba065839cd14fe" ns2:_="">
    <xsd:import namespace="751930dc-da8f-411a-b053-722b920d29f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3.xml><?xml version="1.0" encoding="utf-8"?>
<ds:datastoreItem xmlns:ds="http://schemas.openxmlformats.org/officeDocument/2006/customXml" ds:itemID="{5491E1E5-5D7F-4E7D-A804-C67B885AA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Module handbook template</Template>
  <TotalTime>0</TotalTime>
  <Pages>8</Pages>
  <Words>1408</Words>
  <Characters>8032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Cover Pages No Shield Logo Document</vt:lpstr>
    </vt:vector>
  </TitlesOfParts>
  <Company/>
  <LinksUpToDate>false</LinksUpToDate>
  <CharactersWithSpaces>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Caroline Lewis</dc:creator>
  <cp:keywords/>
  <dc:description/>
  <cp:lastModifiedBy>Marion Phillips</cp:lastModifiedBy>
  <cp:revision>9</cp:revision>
  <cp:lastPrinted>2025-08-28T09:06:00Z</cp:lastPrinted>
  <dcterms:created xsi:type="dcterms:W3CDTF">2025-08-27T15:23:00Z</dcterms:created>
  <dcterms:modified xsi:type="dcterms:W3CDTF">2025-08-29T11:57:00Z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y fmtid="{D5CDD505-2E9C-101B-9397-08002B2CF9AE}" pid="3" name="MediaServiceImageTags">
    <vt:lpwstr/>
  </property>
</Properties>
</file>