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1D5D8" w14:textId="77777777" w:rsidR="00886BAD" w:rsidRPr="003A0FBF" w:rsidRDefault="00886BAD" w:rsidP="00D20848">
      <w:pPr>
        <w:rPr>
          <w:b/>
          <w:sz w:val="28"/>
          <w:szCs w:val="28"/>
        </w:rPr>
      </w:pPr>
    </w:p>
    <w:p w14:paraId="1CF5BCAD" w14:textId="77777777" w:rsidR="00D54981" w:rsidRPr="003A0FBF" w:rsidRDefault="00886BAD" w:rsidP="003A0FBF">
      <w:pPr>
        <w:spacing w:line="360" w:lineRule="auto"/>
        <w:rPr>
          <w:rFonts w:ascii="Arial" w:hAnsi="Arial" w:cs="Arial"/>
          <w:b/>
          <w:sz w:val="24"/>
          <w:szCs w:val="24"/>
        </w:rPr>
      </w:pPr>
      <w:r w:rsidRPr="003A0FBF">
        <w:rPr>
          <w:rFonts w:ascii="Arial" w:hAnsi="Arial" w:cs="Arial"/>
          <w:b/>
          <w:bCs/>
          <w:iCs/>
          <w:sz w:val="24"/>
          <w:szCs w:val="24"/>
        </w:rPr>
        <w:t>Evaluate the contribution of one multi</w:t>
      </w:r>
      <w:r w:rsidR="0002199C" w:rsidRPr="003A0FBF">
        <w:rPr>
          <w:rFonts w:ascii="Arial" w:hAnsi="Arial" w:cs="Arial"/>
          <w:b/>
          <w:bCs/>
          <w:iCs/>
          <w:sz w:val="24"/>
          <w:szCs w:val="24"/>
        </w:rPr>
        <w:t>-</w:t>
      </w:r>
      <w:r w:rsidRPr="003A0FBF">
        <w:rPr>
          <w:rFonts w:ascii="Arial" w:hAnsi="Arial" w:cs="Arial"/>
          <w:b/>
          <w:bCs/>
          <w:iCs/>
          <w:sz w:val="24"/>
          <w:szCs w:val="24"/>
        </w:rPr>
        <w:t>agency initiative and critically discuss the challenges of partnership working.</w:t>
      </w:r>
    </w:p>
    <w:p w14:paraId="1A540068" w14:textId="72FC5D5F" w:rsidR="00D54981" w:rsidRPr="003A0FBF" w:rsidRDefault="00D54981" w:rsidP="003A0FBF">
      <w:pPr>
        <w:spacing w:line="360" w:lineRule="auto"/>
        <w:rPr>
          <w:rFonts w:ascii="Arial" w:hAnsi="Arial" w:cs="Arial"/>
          <w:sz w:val="24"/>
          <w:szCs w:val="24"/>
        </w:rPr>
      </w:pPr>
      <w:r w:rsidRPr="003A0FBF">
        <w:rPr>
          <w:rFonts w:ascii="Arial" w:hAnsi="Arial" w:cs="Arial"/>
          <w:sz w:val="24"/>
          <w:szCs w:val="24"/>
        </w:rPr>
        <w:t>This</w:t>
      </w:r>
      <w:r w:rsidR="00D34551" w:rsidRPr="003A0FBF">
        <w:rPr>
          <w:rFonts w:ascii="Arial" w:hAnsi="Arial" w:cs="Arial"/>
          <w:sz w:val="24"/>
          <w:szCs w:val="24"/>
        </w:rPr>
        <w:t xml:space="preserve"> </w:t>
      </w:r>
      <w:r w:rsidR="00A823F9" w:rsidRPr="003A0FBF">
        <w:rPr>
          <w:rFonts w:ascii="Arial" w:hAnsi="Arial" w:cs="Arial"/>
          <w:sz w:val="24"/>
          <w:szCs w:val="24"/>
        </w:rPr>
        <w:t>academic assignment</w:t>
      </w:r>
      <w:r w:rsidR="00D34551" w:rsidRPr="003A0FBF">
        <w:rPr>
          <w:rFonts w:ascii="Arial" w:hAnsi="Arial" w:cs="Arial"/>
          <w:sz w:val="24"/>
          <w:szCs w:val="24"/>
        </w:rPr>
        <w:t xml:space="preserve"> will evaluate the contribution of a specific agency that works as a multi</w:t>
      </w:r>
      <w:r w:rsidR="0002199C" w:rsidRPr="003A0FBF">
        <w:rPr>
          <w:rFonts w:ascii="Arial" w:hAnsi="Arial" w:cs="Arial"/>
          <w:sz w:val="24"/>
          <w:szCs w:val="24"/>
        </w:rPr>
        <w:t>-</w:t>
      </w:r>
      <w:r w:rsidR="00AC2536" w:rsidRPr="003A0FBF">
        <w:rPr>
          <w:rFonts w:ascii="Arial" w:hAnsi="Arial" w:cs="Arial"/>
          <w:sz w:val="24"/>
          <w:szCs w:val="24"/>
        </w:rPr>
        <w:t>agencies</w:t>
      </w:r>
      <w:r w:rsidR="00D34551" w:rsidRPr="003A0FBF">
        <w:rPr>
          <w:rFonts w:ascii="Arial" w:hAnsi="Arial" w:cs="Arial"/>
          <w:sz w:val="24"/>
          <w:szCs w:val="24"/>
        </w:rPr>
        <w:t xml:space="preserve"> organisation</w:t>
      </w:r>
      <w:r w:rsidR="0004390B">
        <w:rPr>
          <w:rFonts w:ascii="Arial" w:hAnsi="Arial" w:cs="Arial"/>
          <w:sz w:val="24"/>
          <w:szCs w:val="24"/>
        </w:rPr>
        <w:t>.</w:t>
      </w:r>
      <w:r w:rsidR="00D34551" w:rsidRPr="003A0FBF">
        <w:rPr>
          <w:rFonts w:ascii="Arial" w:hAnsi="Arial" w:cs="Arial"/>
          <w:sz w:val="24"/>
          <w:szCs w:val="24"/>
        </w:rPr>
        <w:t xml:space="preserve"> </w:t>
      </w:r>
      <w:r w:rsidR="0004390B">
        <w:rPr>
          <w:rFonts w:ascii="Arial" w:hAnsi="Arial" w:cs="Arial"/>
          <w:sz w:val="24"/>
          <w:szCs w:val="24"/>
        </w:rPr>
        <w:t>I</w:t>
      </w:r>
      <w:r w:rsidR="00D34551" w:rsidRPr="003A0FBF">
        <w:rPr>
          <w:rFonts w:ascii="Arial" w:hAnsi="Arial" w:cs="Arial"/>
          <w:sz w:val="24"/>
          <w:szCs w:val="24"/>
        </w:rPr>
        <w:t xml:space="preserve">t will define the </w:t>
      </w:r>
      <w:r w:rsidR="00AC2536" w:rsidRPr="003A0FBF">
        <w:rPr>
          <w:rFonts w:ascii="Arial" w:hAnsi="Arial" w:cs="Arial"/>
          <w:sz w:val="24"/>
          <w:szCs w:val="24"/>
        </w:rPr>
        <w:t>meaning</w:t>
      </w:r>
      <w:r w:rsidR="00D34551" w:rsidRPr="003A0FBF">
        <w:rPr>
          <w:rFonts w:ascii="Arial" w:hAnsi="Arial" w:cs="Arial"/>
          <w:sz w:val="24"/>
          <w:szCs w:val="24"/>
        </w:rPr>
        <w:t xml:space="preserve"> of a </w:t>
      </w:r>
      <w:r w:rsidR="00A823F9" w:rsidRPr="003A0FBF">
        <w:rPr>
          <w:rFonts w:ascii="Arial" w:hAnsi="Arial" w:cs="Arial"/>
          <w:sz w:val="24"/>
          <w:szCs w:val="24"/>
        </w:rPr>
        <w:t>multi-agency</w:t>
      </w:r>
      <w:r w:rsidR="00D34551" w:rsidRPr="003A0FBF">
        <w:rPr>
          <w:rFonts w:ascii="Arial" w:hAnsi="Arial" w:cs="Arial"/>
          <w:sz w:val="24"/>
          <w:szCs w:val="24"/>
        </w:rPr>
        <w:t xml:space="preserve"> approach while critically </w:t>
      </w:r>
      <w:r w:rsidR="00AC2536" w:rsidRPr="003A0FBF">
        <w:rPr>
          <w:rFonts w:ascii="Arial" w:hAnsi="Arial" w:cs="Arial"/>
          <w:sz w:val="24"/>
          <w:szCs w:val="24"/>
        </w:rPr>
        <w:t xml:space="preserve">discussing </w:t>
      </w:r>
      <w:r w:rsidR="00D34551" w:rsidRPr="003A0FBF">
        <w:rPr>
          <w:rFonts w:ascii="Arial" w:hAnsi="Arial" w:cs="Arial"/>
          <w:sz w:val="24"/>
          <w:szCs w:val="24"/>
        </w:rPr>
        <w:t xml:space="preserve">the challenges of partnership </w:t>
      </w:r>
      <w:proofErr w:type="gramStart"/>
      <w:r w:rsidR="00D34551" w:rsidRPr="003A0FBF">
        <w:rPr>
          <w:rFonts w:ascii="Arial" w:hAnsi="Arial" w:cs="Arial"/>
          <w:sz w:val="24"/>
          <w:szCs w:val="24"/>
        </w:rPr>
        <w:t>working</w:t>
      </w:r>
      <w:r w:rsidR="00AC2536" w:rsidRPr="003A0FBF">
        <w:rPr>
          <w:rFonts w:ascii="Arial" w:hAnsi="Arial" w:cs="Arial"/>
          <w:sz w:val="24"/>
          <w:szCs w:val="24"/>
        </w:rPr>
        <w:t xml:space="preserve">, </w:t>
      </w:r>
      <w:r w:rsidR="0004390B">
        <w:rPr>
          <w:rFonts w:ascii="Arial" w:hAnsi="Arial" w:cs="Arial"/>
          <w:sz w:val="24"/>
          <w:szCs w:val="24"/>
        </w:rPr>
        <w:t>and</w:t>
      </w:r>
      <w:proofErr w:type="gramEnd"/>
      <w:r w:rsidR="0004390B" w:rsidRPr="003A0FBF">
        <w:rPr>
          <w:rFonts w:ascii="Arial" w:hAnsi="Arial" w:cs="Arial"/>
          <w:sz w:val="24"/>
          <w:szCs w:val="24"/>
        </w:rPr>
        <w:t xml:space="preserve"> </w:t>
      </w:r>
      <w:r w:rsidR="00AC2536" w:rsidRPr="003A0FBF">
        <w:rPr>
          <w:rFonts w:ascii="Arial" w:hAnsi="Arial" w:cs="Arial"/>
          <w:sz w:val="24"/>
          <w:szCs w:val="24"/>
        </w:rPr>
        <w:t>incorporat</w:t>
      </w:r>
      <w:r w:rsidR="0004390B">
        <w:rPr>
          <w:rFonts w:ascii="Arial" w:hAnsi="Arial" w:cs="Arial"/>
          <w:sz w:val="24"/>
          <w:szCs w:val="24"/>
        </w:rPr>
        <w:t>e</w:t>
      </w:r>
      <w:r w:rsidR="00AC2536" w:rsidRPr="003A0FBF">
        <w:rPr>
          <w:rFonts w:ascii="Arial" w:hAnsi="Arial" w:cs="Arial"/>
          <w:sz w:val="24"/>
          <w:szCs w:val="24"/>
        </w:rPr>
        <w:t xml:space="preserve"> the underlying policies and drivers</w:t>
      </w:r>
      <w:r w:rsidR="00D34551" w:rsidRPr="003A0FBF">
        <w:rPr>
          <w:rFonts w:ascii="Arial" w:hAnsi="Arial" w:cs="Arial"/>
          <w:sz w:val="24"/>
          <w:szCs w:val="24"/>
        </w:rPr>
        <w:t xml:space="preserve">. The writer will </w:t>
      </w:r>
      <w:r w:rsidR="00AC2536" w:rsidRPr="003A0FBF">
        <w:rPr>
          <w:rFonts w:ascii="Arial" w:hAnsi="Arial" w:cs="Arial"/>
          <w:sz w:val="24"/>
          <w:szCs w:val="24"/>
        </w:rPr>
        <w:t xml:space="preserve">evaluate the strengths and weakness of the </w:t>
      </w:r>
      <w:r w:rsidR="00C32593" w:rsidRPr="003A0FBF">
        <w:rPr>
          <w:rFonts w:ascii="Arial" w:hAnsi="Arial" w:cs="Arial"/>
          <w:sz w:val="24"/>
          <w:szCs w:val="24"/>
        </w:rPr>
        <w:t>chosen</w:t>
      </w:r>
      <w:r w:rsidR="00AC2536" w:rsidRPr="003A0FBF">
        <w:rPr>
          <w:rFonts w:ascii="Arial" w:hAnsi="Arial" w:cs="Arial"/>
          <w:sz w:val="24"/>
          <w:szCs w:val="24"/>
        </w:rPr>
        <w:t xml:space="preserve"> </w:t>
      </w:r>
      <w:r w:rsidR="00C32593" w:rsidRPr="003A0FBF">
        <w:rPr>
          <w:rFonts w:ascii="Arial" w:hAnsi="Arial" w:cs="Arial"/>
          <w:sz w:val="24"/>
          <w:szCs w:val="24"/>
        </w:rPr>
        <w:t>organisation</w:t>
      </w:r>
      <w:r w:rsidR="0004390B">
        <w:rPr>
          <w:rFonts w:ascii="Arial" w:hAnsi="Arial" w:cs="Arial"/>
          <w:sz w:val="24"/>
          <w:szCs w:val="24"/>
        </w:rPr>
        <w:t>,</w:t>
      </w:r>
      <w:r w:rsidR="00AC2536" w:rsidRPr="003A0FBF">
        <w:rPr>
          <w:rFonts w:ascii="Arial" w:hAnsi="Arial" w:cs="Arial"/>
          <w:sz w:val="24"/>
          <w:szCs w:val="24"/>
        </w:rPr>
        <w:t xml:space="preserve"> along with looking at organisations in the local area who too work within the </w:t>
      </w:r>
      <w:r w:rsidR="00A823F9" w:rsidRPr="003A0FBF">
        <w:rPr>
          <w:rFonts w:ascii="Arial" w:hAnsi="Arial" w:cs="Arial"/>
          <w:sz w:val="24"/>
          <w:szCs w:val="24"/>
        </w:rPr>
        <w:t>multi-agency</w:t>
      </w:r>
      <w:r w:rsidR="00AC2536" w:rsidRPr="003A0FBF">
        <w:rPr>
          <w:rFonts w:ascii="Arial" w:hAnsi="Arial" w:cs="Arial"/>
          <w:sz w:val="24"/>
          <w:szCs w:val="24"/>
        </w:rPr>
        <w:t xml:space="preserve"> approach ethos. </w:t>
      </w:r>
    </w:p>
    <w:p w14:paraId="23A05B2B" w14:textId="77777777" w:rsidR="00AC2536" w:rsidRPr="003A0FBF" w:rsidRDefault="00AC2536" w:rsidP="003A0FBF">
      <w:pPr>
        <w:spacing w:line="360" w:lineRule="auto"/>
        <w:rPr>
          <w:rFonts w:ascii="Arial" w:hAnsi="Arial" w:cs="Arial"/>
          <w:noProof/>
          <w:sz w:val="24"/>
          <w:szCs w:val="24"/>
        </w:rPr>
      </w:pPr>
      <w:r w:rsidRPr="003A0FBF">
        <w:rPr>
          <w:rFonts w:ascii="Arial" w:hAnsi="Arial" w:cs="Arial"/>
          <w:sz w:val="24"/>
          <w:szCs w:val="24"/>
        </w:rPr>
        <w:t>The Social Care Institute for Excellence</w:t>
      </w:r>
      <w:r w:rsidR="00C32593" w:rsidRPr="003A0FBF">
        <w:rPr>
          <w:rFonts w:ascii="Arial" w:hAnsi="Arial" w:cs="Arial"/>
          <w:sz w:val="24"/>
          <w:szCs w:val="24"/>
        </w:rPr>
        <w:t xml:space="preserve"> </w:t>
      </w:r>
      <w:r w:rsidR="00C32593" w:rsidRPr="003A0FBF">
        <w:rPr>
          <w:rFonts w:ascii="Arial" w:hAnsi="Arial" w:cs="Arial"/>
          <w:noProof/>
          <w:sz w:val="24"/>
          <w:szCs w:val="24"/>
        </w:rPr>
        <w:t>(</w:t>
      </w:r>
      <w:r w:rsidR="0004390B">
        <w:rPr>
          <w:rFonts w:ascii="Arial" w:hAnsi="Arial" w:cs="Arial"/>
          <w:noProof/>
          <w:sz w:val="24"/>
          <w:szCs w:val="24"/>
        </w:rPr>
        <w:t xml:space="preserve">SCIE, </w:t>
      </w:r>
      <w:r w:rsidRPr="003A0FBF">
        <w:rPr>
          <w:rFonts w:ascii="Arial" w:hAnsi="Arial" w:cs="Arial"/>
          <w:noProof/>
          <w:sz w:val="24"/>
          <w:szCs w:val="24"/>
        </w:rPr>
        <w:t>2010)</w:t>
      </w:r>
      <w:r w:rsidR="00C32593" w:rsidRPr="003A0FBF">
        <w:rPr>
          <w:rFonts w:ascii="Arial" w:hAnsi="Arial" w:cs="Arial"/>
          <w:noProof/>
          <w:sz w:val="24"/>
          <w:szCs w:val="24"/>
        </w:rPr>
        <w:t xml:space="preserve">  describes </w:t>
      </w:r>
      <w:r w:rsidR="0002199C" w:rsidRPr="003A0FBF">
        <w:rPr>
          <w:rFonts w:ascii="Arial" w:hAnsi="Arial" w:cs="Arial"/>
          <w:noProof/>
          <w:sz w:val="24"/>
          <w:szCs w:val="24"/>
        </w:rPr>
        <w:t>multi-</w:t>
      </w:r>
      <w:r w:rsidR="00C32593" w:rsidRPr="003A0FBF">
        <w:rPr>
          <w:rFonts w:ascii="Arial" w:hAnsi="Arial" w:cs="Arial"/>
          <w:noProof/>
          <w:sz w:val="24"/>
          <w:szCs w:val="24"/>
        </w:rPr>
        <w:t>agenc</w:t>
      </w:r>
      <w:r w:rsidR="002051B4" w:rsidRPr="003A0FBF">
        <w:rPr>
          <w:rFonts w:ascii="Arial" w:hAnsi="Arial" w:cs="Arial"/>
          <w:noProof/>
          <w:sz w:val="24"/>
          <w:szCs w:val="24"/>
        </w:rPr>
        <w:t>y</w:t>
      </w:r>
      <w:r w:rsidR="00C32593" w:rsidRPr="003A0FBF">
        <w:rPr>
          <w:rFonts w:ascii="Arial" w:hAnsi="Arial" w:cs="Arial"/>
          <w:noProof/>
          <w:sz w:val="24"/>
          <w:szCs w:val="24"/>
        </w:rPr>
        <w:t xml:space="preserve"> working as working alongside organisations so that they can deliver a collab</w:t>
      </w:r>
      <w:r w:rsidR="002051B4" w:rsidRPr="003A0FBF">
        <w:rPr>
          <w:rFonts w:ascii="Arial" w:hAnsi="Arial" w:cs="Arial"/>
          <w:noProof/>
          <w:sz w:val="24"/>
          <w:szCs w:val="24"/>
        </w:rPr>
        <w:t>o</w:t>
      </w:r>
      <w:r w:rsidR="00C32593" w:rsidRPr="003A0FBF">
        <w:rPr>
          <w:rFonts w:ascii="Arial" w:hAnsi="Arial" w:cs="Arial"/>
          <w:noProof/>
          <w:sz w:val="24"/>
          <w:szCs w:val="24"/>
        </w:rPr>
        <w:t>rative service to children who have complex or multiple needs</w:t>
      </w:r>
      <w:r w:rsidR="007D2F6E" w:rsidRPr="003A0FBF">
        <w:rPr>
          <w:rFonts w:ascii="Arial" w:hAnsi="Arial" w:cs="Arial"/>
          <w:noProof/>
          <w:sz w:val="24"/>
          <w:szCs w:val="24"/>
        </w:rPr>
        <w:t>.</w:t>
      </w:r>
      <w:r w:rsidR="00C32593" w:rsidRPr="003A0FBF">
        <w:rPr>
          <w:rFonts w:ascii="Arial" w:hAnsi="Arial" w:cs="Arial"/>
          <w:noProof/>
          <w:sz w:val="24"/>
          <w:szCs w:val="24"/>
        </w:rPr>
        <w:t xml:space="preserve"> </w:t>
      </w:r>
      <w:r w:rsidR="007D2F6E" w:rsidRPr="003A0FBF">
        <w:rPr>
          <w:rFonts w:ascii="Arial" w:hAnsi="Arial" w:cs="Arial"/>
          <w:noProof/>
          <w:sz w:val="24"/>
          <w:szCs w:val="24"/>
        </w:rPr>
        <w:t>T</w:t>
      </w:r>
      <w:r w:rsidR="00C32593" w:rsidRPr="003A0FBF">
        <w:rPr>
          <w:rFonts w:ascii="Arial" w:hAnsi="Arial" w:cs="Arial"/>
          <w:noProof/>
          <w:sz w:val="24"/>
          <w:szCs w:val="24"/>
        </w:rPr>
        <w:t>his is essential if people are to rec</w:t>
      </w:r>
      <w:r w:rsidR="007D2F6E" w:rsidRPr="003A0FBF">
        <w:rPr>
          <w:rFonts w:ascii="Arial" w:hAnsi="Arial" w:cs="Arial"/>
          <w:noProof/>
          <w:sz w:val="24"/>
          <w:szCs w:val="24"/>
        </w:rPr>
        <w:t>e</w:t>
      </w:r>
      <w:r w:rsidR="00C32593" w:rsidRPr="003A0FBF">
        <w:rPr>
          <w:rFonts w:ascii="Arial" w:hAnsi="Arial" w:cs="Arial"/>
          <w:noProof/>
          <w:sz w:val="24"/>
          <w:szCs w:val="24"/>
        </w:rPr>
        <w:t>ive a</w:t>
      </w:r>
      <w:r w:rsidR="008D2975" w:rsidRPr="003A0FBF">
        <w:rPr>
          <w:rFonts w:ascii="Arial" w:hAnsi="Arial" w:cs="Arial"/>
          <w:noProof/>
          <w:sz w:val="24"/>
          <w:szCs w:val="24"/>
        </w:rPr>
        <w:t xml:space="preserve"> se</w:t>
      </w:r>
      <w:r w:rsidR="007D2F6E" w:rsidRPr="003A0FBF">
        <w:rPr>
          <w:rFonts w:ascii="Arial" w:hAnsi="Arial" w:cs="Arial"/>
          <w:noProof/>
          <w:sz w:val="24"/>
          <w:szCs w:val="24"/>
        </w:rPr>
        <w:t>a</w:t>
      </w:r>
      <w:r w:rsidR="008D2975" w:rsidRPr="003A0FBF">
        <w:rPr>
          <w:rFonts w:ascii="Arial" w:hAnsi="Arial" w:cs="Arial"/>
          <w:noProof/>
          <w:sz w:val="24"/>
          <w:szCs w:val="24"/>
        </w:rPr>
        <w:t>mless and</w:t>
      </w:r>
      <w:r w:rsidR="00C32593" w:rsidRPr="003A0FBF">
        <w:rPr>
          <w:rFonts w:ascii="Arial" w:hAnsi="Arial" w:cs="Arial"/>
          <w:noProof/>
          <w:sz w:val="24"/>
          <w:szCs w:val="24"/>
        </w:rPr>
        <w:t xml:space="preserve"> tim</w:t>
      </w:r>
      <w:r w:rsidR="007D2F6E" w:rsidRPr="003A0FBF">
        <w:rPr>
          <w:rFonts w:ascii="Arial" w:hAnsi="Arial" w:cs="Arial"/>
          <w:noProof/>
          <w:sz w:val="24"/>
          <w:szCs w:val="24"/>
        </w:rPr>
        <w:t>el</w:t>
      </w:r>
      <w:r w:rsidR="00C32593" w:rsidRPr="003A0FBF">
        <w:rPr>
          <w:rFonts w:ascii="Arial" w:hAnsi="Arial" w:cs="Arial"/>
          <w:noProof/>
          <w:sz w:val="24"/>
          <w:szCs w:val="24"/>
        </w:rPr>
        <w:t xml:space="preserve">y </w:t>
      </w:r>
      <w:r w:rsidR="008D2975" w:rsidRPr="003A0FBF">
        <w:rPr>
          <w:rFonts w:ascii="Arial" w:hAnsi="Arial" w:cs="Arial"/>
          <w:noProof/>
          <w:sz w:val="24"/>
          <w:szCs w:val="24"/>
        </w:rPr>
        <w:t>response and the vari</w:t>
      </w:r>
      <w:r w:rsidR="002051B4" w:rsidRPr="003A0FBF">
        <w:rPr>
          <w:rFonts w:ascii="Arial" w:hAnsi="Arial" w:cs="Arial"/>
          <w:noProof/>
          <w:sz w:val="24"/>
          <w:szCs w:val="24"/>
        </w:rPr>
        <w:t>e</w:t>
      </w:r>
      <w:r w:rsidR="008D2975" w:rsidRPr="003A0FBF">
        <w:rPr>
          <w:rFonts w:ascii="Arial" w:hAnsi="Arial" w:cs="Arial"/>
          <w:noProof/>
          <w:sz w:val="24"/>
          <w:szCs w:val="24"/>
        </w:rPr>
        <w:t xml:space="preserve">ty of support from specialised agencies that they need. </w:t>
      </w:r>
    </w:p>
    <w:p w14:paraId="59D63BBD" w14:textId="2609B5B4" w:rsidR="00CD144C" w:rsidRPr="003A0FBF" w:rsidRDefault="00A42795" w:rsidP="003A0FBF">
      <w:pPr>
        <w:spacing w:line="360" w:lineRule="auto"/>
        <w:rPr>
          <w:rFonts w:ascii="Arial" w:hAnsi="Arial" w:cs="Arial"/>
          <w:noProof/>
          <w:sz w:val="24"/>
          <w:szCs w:val="24"/>
        </w:rPr>
      </w:pPr>
      <w:r w:rsidRPr="003A0FBF">
        <w:rPr>
          <w:rFonts w:ascii="Arial" w:hAnsi="Arial" w:cs="Arial"/>
          <w:noProof/>
          <w:sz w:val="24"/>
          <w:szCs w:val="24"/>
        </w:rPr>
        <w:t>The specific agency that has been choosen that demonst</w:t>
      </w:r>
      <w:r w:rsidR="0004390B">
        <w:rPr>
          <w:rFonts w:ascii="Arial" w:hAnsi="Arial" w:cs="Arial"/>
          <w:noProof/>
          <w:sz w:val="24"/>
          <w:szCs w:val="24"/>
        </w:rPr>
        <w:t>ra</w:t>
      </w:r>
      <w:r w:rsidRPr="003A0FBF">
        <w:rPr>
          <w:rFonts w:ascii="Arial" w:hAnsi="Arial" w:cs="Arial"/>
          <w:noProof/>
          <w:sz w:val="24"/>
          <w:szCs w:val="24"/>
        </w:rPr>
        <w:t>tes good multi</w:t>
      </w:r>
      <w:r w:rsidR="0002199C" w:rsidRPr="003A0FBF">
        <w:rPr>
          <w:rFonts w:ascii="Arial" w:hAnsi="Arial" w:cs="Arial"/>
          <w:noProof/>
          <w:sz w:val="24"/>
          <w:szCs w:val="24"/>
        </w:rPr>
        <w:t>-</w:t>
      </w:r>
      <w:r w:rsidRPr="003A0FBF">
        <w:rPr>
          <w:rFonts w:ascii="Arial" w:hAnsi="Arial" w:cs="Arial"/>
          <w:noProof/>
          <w:sz w:val="24"/>
          <w:szCs w:val="24"/>
        </w:rPr>
        <w:t xml:space="preserve">agency working is Traveling </w:t>
      </w:r>
      <w:r w:rsidR="00CD144C" w:rsidRPr="003A0FBF">
        <w:rPr>
          <w:rFonts w:ascii="Arial" w:hAnsi="Arial" w:cs="Arial"/>
          <w:noProof/>
          <w:sz w:val="24"/>
          <w:szCs w:val="24"/>
        </w:rPr>
        <w:t>Ahead</w:t>
      </w:r>
      <w:r w:rsidR="0004390B">
        <w:rPr>
          <w:rFonts w:ascii="Arial" w:hAnsi="Arial" w:cs="Arial"/>
          <w:noProof/>
          <w:sz w:val="24"/>
          <w:szCs w:val="24"/>
        </w:rPr>
        <w:t>,</w:t>
      </w:r>
      <w:r w:rsidR="00CD144C" w:rsidRPr="003A0FBF">
        <w:rPr>
          <w:rFonts w:ascii="Arial" w:hAnsi="Arial" w:cs="Arial"/>
          <w:noProof/>
          <w:sz w:val="24"/>
          <w:szCs w:val="24"/>
        </w:rPr>
        <w:t xml:space="preserve"> </w:t>
      </w:r>
      <w:r w:rsidR="0004390B">
        <w:rPr>
          <w:rFonts w:ascii="Arial" w:hAnsi="Arial" w:cs="Arial"/>
          <w:noProof/>
          <w:sz w:val="24"/>
          <w:szCs w:val="24"/>
        </w:rPr>
        <w:t>which</w:t>
      </w:r>
      <w:r w:rsidR="0004390B" w:rsidRPr="003A0FBF">
        <w:rPr>
          <w:rFonts w:ascii="Arial" w:hAnsi="Arial" w:cs="Arial"/>
          <w:noProof/>
          <w:sz w:val="24"/>
          <w:szCs w:val="24"/>
        </w:rPr>
        <w:t xml:space="preserve"> </w:t>
      </w:r>
      <w:r w:rsidR="00CD144C" w:rsidRPr="003A0FBF">
        <w:rPr>
          <w:rFonts w:ascii="Arial" w:hAnsi="Arial" w:cs="Arial"/>
          <w:noProof/>
          <w:sz w:val="24"/>
          <w:szCs w:val="24"/>
        </w:rPr>
        <w:t xml:space="preserve">is run by an organisation called Tros Gynnal </w:t>
      </w:r>
      <w:r w:rsidR="0004390B">
        <w:rPr>
          <w:rFonts w:ascii="Arial" w:hAnsi="Arial" w:cs="Arial"/>
          <w:noProof/>
          <w:sz w:val="24"/>
          <w:szCs w:val="24"/>
        </w:rPr>
        <w:t>P</w:t>
      </w:r>
      <w:r w:rsidR="00CD144C" w:rsidRPr="003A0FBF">
        <w:rPr>
          <w:rFonts w:ascii="Arial" w:hAnsi="Arial" w:cs="Arial"/>
          <w:noProof/>
          <w:sz w:val="24"/>
          <w:szCs w:val="24"/>
        </w:rPr>
        <w:t>lant. Tros Gynnal Plant is  a children’s charity in Wales that works with marginalsied and vun</w:t>
      </w:r>
      <w:r w:rsidR="0004390B">
        <w:rPr>
          <w:rFonts w:ascii="Arial" w:hAnsi="Arial" w:cs="Arial"/>
          <w:noProof/>
          <w:sz w:val="24"/>
          <w:szCs w:val="24"/>
        </w:rPr>
        <w:t>e</w:t>
      </w:r>
      <w:r w:rsidR="00CD144C" w:rsidRPr="003A0FBF">
        <w:rPr>
          <w:rFonts w:ascii="Arial" w:hAnsi="Arial" w:cs="Arial"/>
          <w:noProof/>
          <w:sz w:val="24"/>
          <w:szCs w:val="24"/>
        </w:rPr>
        <w:t xml:space="preserve">rable young people and children. </w:t>
      </w:r>
      <w:r w:rsidR="0004390B">
        <w:rPr>
          <w:rFonts w:ascii="Arial" w:hAnsi="Arial" w:cs="Arial"/>
          <w:noProof/>
          <w:sz w:val="24"/>
          <w:szCs w:val="24"/>
        </w:rPr>
        <w:t>T</w:t>
      </w:r>
      <w:r w:rsidR="00CD144C" w:rsidRPr="003A0FBF">
        <w:rPr>
          <w:rFonts w:ascii="Arial" w:hAnsi="Arial" w:cs="Arial"/>
          <w:noProof/>
          <w:sz w:val="24"/>
          <w:szCs w:val="24"/>
        </w:rPr>
        <w:t xml:space="preserve">hese children may need help to access services </w:t>
      </w:r>
      <w:bookmarkStart w:id="0" w:name="_GoBack"/>
      <w:bookmarkEnd w:id="0"/>
      <w:r w:rsidR="00CD144C" w:rsidRPr="003A0FBF">
        <w:rPr>
          <w:rFonts w:ascii="Arial" w:hAnsi="Arial" w:cs="Arial"/>
          <w:noProof/>
          <w:sz w:val="24"/>
          <w:szCs w:val="24"/>
        </w:rPr>
        <w:t>in education, social care and health</w:t>
      </w:r>
      <w:r w:rsidR="0004390B">
        <w:rPr>
          <w:rFonts w:ascii="Arial" w:hAnsi="Arial" w:cs="Arial"/>
          <w:noProof/>
          <w:sz w:val="24"/>
          <w:szCs w:val="24"/>
        </w:rPr>
        <w:t>,</w:t>
      </w:r>
      <w:r w:rsidR="00CD144C" w:rsidRPr="003A0FBF">
        <w:rPr>
          <w:rFonts w:ascii="Arial" w:hAnsi="Arial" w:cs="Arial"/>
          <w:noProof/>
          <w:sz w:val="24"/>
          <w:szCs w:val="24"/>
        </w:rPr>
        <w:t xml:space="preserve"> </w:t>
      </w:r>
      <w:r w:rsidR="00461267" w:rsidRPr="003A0FBF">
        <w:rPr>
          <w:rFonts w:ascii="Arial" w:hAnsi="Arial" w:cs="Arial"/>
          <w:noProof/>
          <w:sz w:val="24"/>
          <w:szCs w:val="24"/>
        </w:rPr>
        <w:t>as they may be experiencing difficul</w:t>
      </w:r>
      <w:r w:rsidR="00DF1C13" w:rsidRPr="003A0FBF">
        <w:rPr>
          <w:rFonts w:ascii="Arial" w:hAnsi="Arial" w:cs="Arial"/>
          <w:noProof/>
          <w:sz w:val="24"/>
          <w:szCs w:val="24"/>
        </w:rPr>
        <w:t>ties in gaining access to services that are appropriate to them</w:t>
      </w:r>
      <w:r w:rsidR="00052EB2" w:rsidRPr="003A0FBF">
        <w:rPr>
          <w:rFonts w:ascii="Arial" w:hAnsi="Arial" w:cs="Arial"/>
          <w:noProof/>
          <w:sz w:val="24"/>
          <w:szCs w:val="24"/>
        </w:rPr>
        <w:t xml:space="preserve"> </w:t>
      </w:r>
      <w:sdt>
        <w:sdtPr>
          <w:rPr>
            <w:rFonts w:ascii="Arial" w:hAnsi="Arial" w:cs="Arial"/>
            <w:noProof/>
            <w:sz w:val="24"/>
            <w:szCs w:val="24"/>
          </w:rPr>
          <w:id w:val="1102304214"/>
          <w:citation/>
        </w:sdtPr>
        <w:sdtEndPr/>
        <w:sdtContent>
          <w:r w:rsidR="002A0707" w:rsidRPr="003A0FBF">
            <w:rPr>
              <w:rFonts w:ascii="Arial" w:hAnsi="Arial" w:cs="Arial"/>
              <w:noProof/>
              <w:sz w:val="24"/>
              <w:szCs w:val="24"/>
            </w:rPr>
            <w:fldChar w:fldCharType="begin"/>
          </w:r>
          <w:r w:rsidR="00052EB2" w:rsidRPr="003A0FBF">
            <w:rPr>
              <w:rFonts w:ascii="Arial" w:hAnsi="Arial" w:cs="Arial"/>
              <w:noProof/>
              <w:sz w:val="24"/>
              <w:szCs w:val="24"/>
            </w:rPr>
            <w:instrText xml:space="preserve"> CITATION Tro17 \l 2057 </w:instrText>
          </w:r>
          <w:r w:rsidR="002A0707" w:rsidRPr="003A0FBF">
            <w:rPr>
              <w:rFonts w:ascii="Arial" w:hAnsi="Arial" w:cs="Arial"/>
              <w:noProof/>
              <w:sz w:val="24"/>
              <w:szCs w:val="24"/>
            </w:rPr>
            <w:fldChar w:fldCharType="separate"/>
          </w:r>
          <w:r w:rsidR="00052EB2" w:rsidRPr="003A0FBF">
            <w:rPr>
              <w:rFonts w:ascii="Arial" w:hAnsi="Arial" w:cs="Arial"/>
              <w:noProof/>
              <w:sz w:val="24"/>
              <w:szCs w:val="24"/>
            </w:rPr>
            <w:t>(Tros Gynnal, 2017)</w:t>
          </w:r>
          <w:r w:rsidR="002A0707" w:rsidRPr="003A0FBF">
            <w:rPr>
              <w:rFonts w:ascii="Arial" w:hAnsi="Arial" w:cs="Arial"/>
              <w:noProof/>
              <w:sz w:val="24"/>
              <w:szCs w:val="24"/>
            </w:rPr>
            <w:fldChar w:fldCharType="end"/>
          </w:r>
        </w:sdtContent>
      </w:sdt>
      <w:r w:rsidR="00DF1C13" w:rsidRPr="003A0FBF">
        <w:rPr>
          <w:rFonts w:ascii="Arial" w:hAnsi="Arial" w:cs="Arial"/>
          <w:noProof/>
          <w:sz w:val="24"/>
          <w:szCs w:val="24"/>
        </w:rPr>
        <w:t>. Tros Gynnal Plant can help children with emotional health needs, disabilities</w:t>
      </w:r>
      <w:r w:rsidR="00575DD9" w:rsidRPr="003A0FBF">
        <w:rPr>
          <w:rFonts w:ascii="Arial" w:hAnsi="Arial" w:cs="Arial"/>
          <w:noProof/>
          <w:sz w:val="24"/>
          <w:szCs w:val="24"/>
        </w:rPr>
        <w:t xml:space="preserve"> and</w:t>
      </w:r>
      <w:r w:rsidR="00DF1C13" w:rsidRPr="003A0FBF">
        <w:rPr>
          <w:rFonts w:ascii="Arial" w:hAnsi="Arial" w:cs="Arial"/>
          <w:noProof/>
          <w:sz w:val="24"/>
          <w:szCs w:val="24"/>
        </w:rPr>
        <w:t xml:space="preserve"> children who are under social services</w:t>
      </w:r>
      <w:r w:rsidR="0004390B">
        <w:rPr>
          <w:rFonts w:ascii="Arial" w:hAnsi="Arial" w:cs="Arial"/>
          <w:noProof/>
          <w:sz w:val="24"/>
          <w:szCs w:val="24"/>
        </w:rPr>
        <w:t xml:space="preserve">. </w:t>
      </w:r>
      <w:r w:rsidR="00DF1C13" w:rsidRPr="003A0FBF">
        <w:rPr>
          <w:rFonts w:ascii="Arial" w:hAnsi="Arial" w:cs="Arial"/>
          <w:noProof/>
          <w:sz w:val="24"/>
          <w:szCs w:val="24"/>
        </w:rPr>
        <w:t xml:space="preserve"> </w:t>
      </w:r>
      <w:r w:rsidR="0004390B">
        <w:rPr>
          <w:rFonts w:ascii="Arial" w:hAnsi="Arial" w:cs="Arial"/>
          <w:noProof/>
          <w:sz w:val="24"/>
          <w:szCs w:val="24"/>
        </w:rPr>
        <w:t>T</w:t>
      </w:r>
      <w:r w:rsidR="00D63CB4" w:rsidRPr="003A0FBF">
        <w:rPr>
          <w:rFonts w:ascii="Arial" w:hAnsi="Arial" w:cs="Arial"/>
          <w:noProof/>
          <w:sz w:val="24"/>
          <w:szCs w:val="24"/>
        </w:rPr>
        <w:t xml:space="preserve">hey also work with </w:t>
      </w:r>
      <w:r w:rsidR="00DF1C13" w:rsidRPr="003A0FBF">
        <w:rPr>
          <w:rFonts w:ascii="Arial" w:hAnsi="Arial" w:cs="Arial"/>
          <w:noProof/>
          <w:sz w:val="24"/>
          <w:szCs w:val="24"/>
        </w:rPr>
        <w:t>children who are looked after</w:t>
      </w:r>
      <w:r w:rsidR="0004390B">
        <w:rPr>
          <w:rFonts w:ascii="Arial" w:hAnsi="Arial" w:cs="Arial"/>
          <w:noProof/>
          <w:sz w:val="24"/>
          <w:szCs w:val="24"/>
        </w:rPr>
        <w:t>,</w:t>
      </w:r>
      <w:r w:rsidR="00D63CB4" w:rsidRPr="003A0FBF">
        <w:rPr>
          <w:rFonts w:ascii="Arial" w:hAnsi="Arial" w:cs="Arial"/>
          <w:noProof/>
          <w:sz w:val="24"/>
          <w:szCs w:val="24"/>
        </w:rPr>
        <w:t xml:space="preserve"> fostered or adopted</w:t>
      </w:r>
      <w:r w:rsidR="0004390B">
        <w:rPr>
          <w:rFonts w:ascii="Arial" w:hAnsi="Arial" w:cs="Arial"/>
          <w:noProof/>
          <w:sz w:val="24"/>
          <w:szCs w:val="24"/>
        </w:rPr>
        <w:t>,</w:t>
      </w:r>
      <w:r w:rsidR="00D63CB4" w:rsidRPr="003A0FBF">
        <w:rPr>
          <w:rFonts w:ascii="Arial" w:hAnsi="Arial" w:cs="Arial"/>
          <w:noProof/>
          <w:sz w:val="24"/>
          <w:szCs w:val="24"/>
        </w:rPr>
        <w:t xml:space="preserve"> and recently</w:t>
      </w:r>
      <w:r w:rsidR="00DF1C13" w:rsidRPr="003A0FBF">
        <w:rPr>
          <w:rFonts w:ascii="Arial" w:hAnsi="Arial" w:cs="Arial"/>
          <w:noProof/>
          <w:sz w:val="24"/>
          <w:szCs w:val="24"/>
        </w:rPr>
        <w:t xml:space="preserve"> they also work with children who are seeking asylum. They offer confidential independent support to families and their children through counselling, family group meetings and conflict resoloution</w:t>
      </w:r>
      <w:r w:rsidR="00986209" w:rsidRPr="003A0FBF">
        <w:rPr>
          <w:rFonts w:ascii="Arial" w:hAnsi="Arial" w:cs="Arial"/>
          <w:noProof/>
          <w:sz w:val="24"/>
          <w:szCs w:val="24"/>
        </w:rPr>
        <w:t xml:space="preserve"> </w:t>
      </w:r>
      <w:sdt>
        <w:sdtPr>
          <w:rPr>
            <w:rFonts w:ascii="Arial" w:hAnsi="Arial" w:cs="Arial"/>
            <w:noProof/>
            <w:sz w:val="24"/>
            <w:szCs w:val="24"/>
          </w:rPr>
          <w:id w:val="-819187245"/>
          <w:citation/>
        </w:sdtPr>
        <w:sdtEndPr/>
        <w:sdtContent>
          <w:r w:rsidR="002A0707" w:rsidRPr="003A0FBF">
            <w:rPr>
              <w:rFonts w:ascii="Arial" w:hAnsi="Arial" w:cs="Arial"/>
              <w:noProof/>
              <w:sz w:val="24"/>
              <w:szCs w:val="24"/>
            </w:rPr>
            <w:fldChar w:fldCharType="begin"/>
          </w:r>
          <w:r w:rsidR="00986209" w:rsidRPr="003A0FBF">
            <w:rPr>
              <w:rFonts w:ascii="Arial" w:hAnsi="Arial" w:cs="Arial"/>
              <w:noProof/>
              <w:sz w:val="24"/>
              <w:szCs w:val="24"/>
            </w:rPr>
            <w:instrText xml:space="preserve"> CITATION Tro161 \l 2057 </w:instrText>
          </w:r>
          <w:r w:rsidR="002A0707" w:rsidRPr="003A0FBF">
            <w:rPr>
              <w:rFonts w:ascii="Arial" w:hAnsi="Arial" w:cs="Arial"/>
              <w:noProof/>
              <w:sz w:val="24"/>
              <w:szCs w:val="24"/>
            </w:rPr>
            <w:fldChar w:fldCharType="separate"/>
          </w:r>
          <w:r w:rsidR="00986209" w:rsidRPr="003A0FBF">
            <w:rPr>
              <w:rFonts w:ascii="Arial" w:hAnsi="Arial" w:cs="Arial"/>
              <w:noProof/>
              <w:sz w:val="24"/>
              <w:szCs w:val="24"/>
            </w:rPr>
            <w:t>(Tros Gynnal Plant, 2016)</w:t>
          </w:r>
          <w:r w:rsidR="002A0707" w:rsidRPr="003A0FBF">
            <w:rPr>
              <w:rFonts w:ascii="Arial" w:hAnsi="Arial" w:cs="Arial"/>
              <w:noProof/>
              <w:sz w:val="24"/>
              <w:szCs w:val="24"/>
            </w:rPr>
            <w:fldChar w:fldCharType="end"/>
          </w:r>
        </w:sdtContent>
      </w:sdt>
      <w:r w:rsidR="00DF1C13" w:rsidRPr="003A0FBF">
        <w:rPr>
          <w:rFonts w:ascii="Arial" w:hAnsi="Arial" w:cs="Arial"/>
          <w:noProof/>
          <w:sz w:val="24"/>
          <w:szCs w:val="24"/>
        </w:rPr>
        <w:t xml:space="preserve">. Tros Gynnal </w:t>
      </w:r>
      <w:r w:rsidR="0004390B" w:rsidRPr="003A0FBF">
        <w:rPr>
          <w:rFonts w:ascii="Arial" w:hAnsi="Arial" w:cs="Arial"/>
          <w:noProof/>
          <w:sz w:val="24"/>
          <w:szCs w:val="24"/>
        </w:rPr>
        <w:t>Plant</w:t>
      </w:r>
      <w:r w:rsidR="0004390B">
        <w:rPr>
          <w:rFonts w:ascii="Arial" w:hAnsi="Arial" w:cs="Arial"/>
          <w:noProof/>
          <w:sz w:val="24"/>
          <w:szCs w:val="24"/>
        </w:rPr>
        <w:t xml:space="preserve"> (2016) </w:t>
      </w:r>
      <w:r w:rsidR="00DF1C13" w:rsidRPr="003A0FBF">
        <w:rPr>
          <w:rFonts w:ascii="Arial" w:hAnsi="Arial" w:cs="Arial"/>
          <w:noProof/>
          <w:sz w:val="24"/>
          <w:szCs w:val="24"/>
        </w:rPr>
        <w:t>is also the largest provider for advocacy</w:t>
      </w:r>
      <w:r w:rsidR="0004390B">
        <w:rPr>
          <w:rFonts w:ascii="Arial" w:hAnsi="Arial" w:cs="Arial"/>
          <w:noProof/>
          <w:sz w:val="24"/>
          <w:szCs w:val="24"/>
        </w:rPr>
        <w:t>:</w:t>
      </w:r>
      <w:r w:rsidR="00DF1C13" w:rsidRPr="003A0FBF">
        <w:rPr>
          <w:rFonts w:ascii="Arial" w:hAnsi="Arial" w:cs="Arial"/>
          <w:noProof/>
          <w:sz w:val="24"/>
          <w:szCs w:val="24"/>
        </w:rPr>
        <w:t xml:space="preserve"> cover</w:t>
      </w:r>
      <w:r w:rsidR="0004390B">
        <w:rPr>
          <w:rFonts w:ascii="Arial" w:hAnsi="Arial" w:cs="Arial"/>
          <w:noProof/>
          <w:sz w:val="24"/>
          <w:szCs w:val="24"/>
        </w:rPr>
        <w:t>ing</w:t>
      </w:r>
      <w:r w:rsidR="00DF1C13" w:rsidRPr="003A0FBF">
        <w:rPr>
          <w:rFonts w:ascii="Arial" w:hAnsi="Arial" w:cs="Arial"/>
          <w:noProof/>
          <w:sz w:val="24"/>
          <w:szCs w:val="24"/>
        </w:rPr>
        <w:t xml:space="preserve"> fourteen local authority areas across </w:t>
      </w:r>
      <w:r w:rsidR="003D1755" w:rsidRPr="003A0FBF">
        <w:rPr>
          <w:rFonts w:ascii="Arial" w:hAnsi="Arial" w:cs="Arial"/>
          <w:noProof/>
          <w:sz w:val="24"/>
          <w:szCs w:val="24"/>
        </w:rPr>
        <w:t>W</w:t>
      </w:r>
      <w:r w:rsidR="00DF1C13" w:rsidRPr="003A0FBF">
        <w:rPr>
          <w:rFonts w:ascii="Arial" w:hAnsi="Arial" w:cs="Arial"/>
          <w:noProof/>
          <w:sz w:val="24"/>
          <w:szCs w:val="24"/>
        </w:rPr>
        <w:t>ales, working with looked after children who are experiencing emotional wellbeing problems.</w:t>
      </w:r>
      <w:r w:rsidR="00D63CB4" w:rsidRPr="003A0FBF">
        <w:rPr>
          <w:rFonts w:ascii="Arial" w:hAnsi="Arial" w:cs="Arial"/>
          <w:noProof/>
          <w:sz w:val="24"/>
          <w:szCs w:val="24"/>
        </w:rPr>
        <w:t xml:space="preserve"> Their work is underpinned by the United Nations Convention on the Rights of the Child (UNCRC) and children </w:t>
      </w:r>
      <w:r w:rsidR="007A0849" w:rsidRPr="003A0FBF">
        <w:rPr>
          <w:rFonts w:ascii="Arial" w:hAnsi="Arial" w:cs="Arial"/>
          <w:noProof/>
          <w:sz w:val="24"/>
          <w:szCs w:val="24"/>
        </w:rPr>
        <w:t>are</w:t>
      </w:r>
      <w:r w:rsidR="00D63CB4" w:rsidRPr="003A0FBF">
        <w:rPr>
          <w:rFonts w:ascii="Arial" w:hAnsi="Arial" w:cs="Arial"/>
          <w:noProof/>
          <w:sz w:val="24"/>
          <w:szCs w:val="24"/>
        </w:rPr>
        <w:t xml:space="preserve"> their main priority in all their work</w:t>
      </w:r>
      <w:sdt>
        <w:sdtPr>
          <w:rPr>
            <w:rFonts w:ascii="Arial" w:hAnsi="Arial" w:cs="Arial"/>
            <w:noProof/>
            <w:sz w:val="24"/>
            <w:szCs w:val="24"/>
          </w:rPr>
          <w:id w:val="5468016"/>
          <w:citation/>
        </w:sdtPr>
        <w:sdtEndPr/>
        <w:sdtContent>
          <w:r w:rsidR="0004390B">
            <w:rPr>
              <w:rFonts w:ascii="Arial" w:hAnsi="Arial" w:cs="Arial"/>
              <w:noProof/>
              <w:sz w:val="24"/>
              <w:szCs w:val="24"/>
            </w:rPr>
            <w:fldChar w:fldCharType="begin"/>
          </w:r>
          <w:r w:rsidR="0004390B">
            <w:rPr>
              <w:rFonts w:ascii="Arial" w:hAnsi="Arial" w:cs="Arial"/>
              <w:noProof/>
              <w:sz w:val="24"/>
              <w:szCs w:val="24"/>
            </w:rPr>
            <w:instrText xml:space="preserve"> CITATION Tro161 \l 2057 </w:instrText>
          </w:r>
          <w:r w:rsidR="0004390B">
            <w:rPr>
              <w:rFonts w:ascii="Arial" w:hAnsi="Arial" w:cs="Arial"/>
              <w:noProof/>
              <w:sz w:val="24"/>
              <w:szCs w:val="24"/>
            </w:rPr>
            <w:fldChar w:fldCharType="separate"/>
          </w:r>
          <w:r w:rsidR="0004390B">
            <w:rPr>
              <w:rFonts w:ascii="Arial" w:hAnsi="Arial" w:cs="Arial"/>
              <w:noProof/>
              <w:sz w:val="24"/>
              <w:szCs w:val="24"/>
            </w:rPr>
            <w:t xml:space="preserve"> </w:t>
          </w:r>
          <w:r w:rsidR="0004390B" w:rsidRPr="0082112F">
            <w:rPr>
              <w:rFonts w:ascii="Arial" w:hAnsi="Arial" w:cs="Arial"/>
              <w:noProof/>
              <w:sz w:val="24"/>
              <w:szCs w:val="24"/>
            </w:rPr>
            <w:t>(Tros Gynnal Plant, 2016)</w:t>
          </w:r>
          <w:r w:rsidR="0004390B">
            <w:rPr>
              <w:rFonts w:ascii="Arial" w:hAnsi="Arial" w:cs="Arial"/>
              <w:noProof/>
              <w:sz w:val="24"/>
              <w:szCs w:val="24"/>
            </w:rPr>
            <w:fldChar w:fldCharType="end"/>
          </w:r>
        </w:sdtContent>
      </w:sdt>
      <w:r w:rsidR="0004390B">
        <w:rPr>
          <w:rFonts w:ascii="Arial" w:hAnsi="Arial" w:cs="Arial"/>
          <w:noProof/>
          <w:sz w:val="24"/>
          <w:szCs w:val="24"/>
        </w:rPr>
        <w:t>. Their work</w:t>
      </w:r>
      <w:r w:rsidR="00D63CB4" w:rsidRPr="003A0FBF">
        <w:rPr>
          <w:rFonts w:ascii="Arial" w:hAnsi="Arial" w:cs="Arial"/>
          <w:noProof/>
          <w:sz w:val="24"/>
          <w:szCs w:val="24"/>
        </w:rPr>
        <w:t xml:space="preserve"> includes facilitating the West </w:t>
      </w:r>
      <w:r w:rsidR="0004390B">
        <w:rPr>
          <w:rFonts w:ascii="Arial" w:hAnsi="Arial" w:cs="Arial"/>
          <w:noProof/>
          <w:sz w:val="24"/>
          <w:szCs w:val="24"/>
        </w:rPr>
        <w:t>W</w:t>
      </w:r>
      <w:r w:rsidR="00D63CB4" w:rsidRPr="003A0FBF">
        <w:rPr>
          <w:rFonts w:ascii="Arial" w:hAnsi="Arial" w:cs="Arial"/>
          <w:noProof/>
          <w:sz w:val="24"/>
          <w:szCs w:val="24"/>
        </w:rPr>
        <w:t>ales</w:t>
      </w:r>
      <w:r w:rsidR="003C0D67" w:rsidRPr="003A0FBF">
        <w:rPr>
          <w:rFonts w:ascii="Arial" w:hAnsi="Arial" w:cs="Arial"/>
          <w:noProof/>
          <w:sz w:val="24"/>
          <w:szCs w:val="24"/>
        </w:rPr>
        <w:t>, Powys and Newport</w:t>
      </w:r>
      <w:r w:rsidR="00D63CB4" w:rsidRPr="003A0FBF">
        <w:rPr>
          <w:rFonts w:ascii="Arial" w:hAnsi="Arial" w:cs="Arial"/>
          <w:noProof/>
          <w:sz w:val="24"/>
          <w:szCs w:val="24"/>
        </w:rPr>
        <w:t xml:space="preserve"> </w:t>
      </w:r>
      <w:r w:rsidR="0004390B">
        <w:rPr>
          <w:rFonts w:ascii="Arial" w:hAnsi="Arial" w:cs="Arial"/>
          <w:noProof/>
          <w:sz w:val="24"/>
          <w:szCs w:val="24"/>
        </w:rPr>
        <w:t>R</w:t>
      </w:r>
      <w:r w:rsidR="00D63CB4" w:rsidRPr="003A0FBF">
        <w:rPr>
          <w:rFonts w:ascii="Arial" w:hAnsi="Arial" w:cs="Arial"/>
          <w:noProof/>
          <w:sz w:val="24"/>
          <w:szCs w:val="24"/>
        </w:rPr>
        <w:t xml:space="preserve">egional </w:t>
      </w:r>
      <w:r w:rsidR="0004390B">
        <w:rPr>
          <w:rFonts w:ascii="Arial" w:hAnsi="Arial" w:cs="Arial"/>
          <w:noProof/>
          <w:sz w:val="24"/>
          <w:szCs w:val="24"/>
        </w:rPr>
        <w:lastRenderedPageBreak/>
        <w:t>J</w:t>
      </w:r>
      <w:r w:rsidR="00D63CB4" w:rsidRPr="003A0FBF">
        <w:rPr>
          <w:rFonts w:ascii="Arial" w:hAnsi="Arial" w:cs="Arial"/>
          <w:noProof/>
          <w:sz w:val="24"/>
          <w:szCs w:val="24"/>
        </w:rPr>
        <w:t xml:space="preserve">unior Safeguarding </w:t>
      </w:r>
      <w:r w:rsidR="00B97E4F" w:rsidRPr="003A0FBF">
        <w:rPr>
          <w:rFonts w:ascii="Arial" w:hAnsi="Arial" w:cs="Arial"/>
          <w:noProof/>
          <w:sz w:val="24"/>
          <w:szCs w:val="24"/>
        </w:rPr>
        <w:t>Children Board</w:t>
      </w:r>
      <w:r w:rsidR="003C0D67" w:rsidRPr="003A0FBF">
        <w:rPr>
          <w:rFonts w:ascii="Arial" w:hAnsi="Arial" w:cs="Arial"/>
          <w:noProof/>
          <w:sz w:val="24"/>
          <w:szCs w:val="24"/>
        </w:rPr>
        <w:t xml:space="preserve"> </w:t>
      </w:r>
      <w:r w:rsidR="0004390B">
        <w:rPr>
          <w:rFonts w:ascii="Arial" w:hAnsi="Arial" w:cs="Arial"/>
          <w:noProof/>
          <w:sz w:val="24"/>
          <w:szCs w:val="24"/>
        </w:rPr>
        <w:t>which, in</w:t>
      </w:r>
      <w:r w:rsidR="0004390B" w:rsidRPr="003A0FBF">
        <w:rPr>
          <w:rFonts w:ascii="Arial" w:hAnsi="Arial" w:cs="Arial"/>
          <w:noProof/>
          <w:sz w:val="24"/>
          <w:szCs w:val="24"/>
        </w:rPr>
        <w:t xml:space="preserve"> </w:t>
      </w:r>
      <w:r w:rsidR="003C0D67" w:rsidRPr="003A0FBF">
        <w:rPr>
          <w:rFonts w:ascii="Arial" w:hAnsi="Arial" w:cs="Arial"/>
          <w:noProof/>
          <w:sz w:val="24"/>
          <w:szCs w:val="24"/>
        </w:rPr>
        <w:t>itself</w:t>
      </w:r>
      <w:r w:rsidR="0004390B">
        <w:rPr>
          <w:rFonts w:ascii="Arial" w:hAnsi="Arial" w:cs="Arial"/>
          <w:noProof/>
          <w:sz w:val="24"/>
          <w:szCs w:val="24"/>
        </w:rPr>
        <w:t>,</w:t>
      </w:r>
      <w:r w:rsidR="003C0D67" w:rsidRPr="003A0FBF">
        <w:rPr>
          <w:rFonts w:ascii="Arial" w:hAnsi="Arial" w:cs="Arial"/>
          <w:noProof/>
          <w:sz w:val="24"/>
          <w:szCs w:val="24"/>
        </w:rPr>
        <w:t xml:space="preserve"> works as a </w:t>
      </w:r>
      <w:r w:rsidR="0002199C" w:rsidRPr="003A0FBF">
        <w:rPr>
          <w:rFonts w:ascii="Arial" w:hAnsi="Arial" w:cs="Arial"/>
          <w:noProof/>
          <w:sz w:val="24"/>
          <w:szCs w:val="24"/>
        </w:rPr>
        <w:t>multi-agency</w:t>
      </w:r>
      <w:r w:rsidR="003C0D67" w:rsidRPr="003A0FBF">
        <w:rPr>
          <w:rFonts w:ascii="Arial" w:hAnsi="Arial" w:cs="Arial"/>
          <w:noProof/>
          <w:sz w:val="24"/>
          <w:szCs w:val="24"/>
        </w:rPr>
        <w:t xml:space="preserve"> approach</w:t>
      </w:r>
      <w:r w:rsidR="00986209" w:rsidRPr="003A0FBF">
        <w:rPr>
          <w:rFonts w:ascii="Arial" w:hAnsi="Arial" w:cs="Arial"/>
          <w:noProof/>
          <w:sz w:val="24"/>
          <w:szCs w:val="24"/>
        </w:rPr>
        <w:t xml:space="preserve"> </w:t>
      </w:r>
      <w:sdt>
        <w:sdtPr>
          <w:rPr>
            <w:rFonts w:ascii="Arial" w:hAnsi="Arial" w:cs="Arial"/>
            <w:noProof/>
            <w:sz w:val="24"/>
            <w:szCs w:val="24"/>
          </w:rPr>
          <w:id w:val="-1150664232"/>
          <w:citation/>
        </w:sdtPr>
        <w:sdtEndPr/>
        <w:sdtContent>
          <w:r w:rsidR="002A0707" w:rsidRPr="003A0FBF">
            <w:rPr>
              <w:rFonts w:ascii="Arial" w:hAnsi="Arial" w:cs="Arial"/>
              <w:noProof/>
              <w:sz w:val="24"/>
              <w:szCs w:val="24"/>
            </w:rPr>
            <w:fldChar w:fldCharType="begin"/>
          </w:r>
          <w:r w:rsidR="00986209" w:rsidRPr="003A0FBF">
            <w:rPr>
              <w:rFonts w:ascii="Arial" w:hAnsi="Arial" w:cs="Arial"/>
              <w:noProof/>
              <w:sz w:val="24"/>
              <w:szCs w:val="24"/>
            </w:rPr>
            <w:instrText xml:space="preserve"> CITATION Tro17 \l 2057 </w:instrText>
          </w:r>
          <w:r w:rsidR="002A0707" w:rsidRPr="003A0FBF">
            <w:rPr>
              <w:rFonts w:ascii="Arial" w:hAnsi="Arial" w:cs="Arial"/>
              <w:noProof/>
              <w:sz w:val="24"/>
              <w:szCs w:val="24"/>
            </w:rPr>
            <w:fldChar w:fldCharType="separate"/>
          </w:r>
          <w:r w:rsidR="00986209" w:rsidRPr="003A0FBF">
            <w:rPr>
              <w:rFonts w:ascii="Arial" w:hAnsi="Arial" w:cs="Arial"/>
              <w:noProof/>
              <w:sz w:val="24"/>
              <w:szCs w:val="24"/>
            </w:rPr>
            <w:t>(Tros Gynnal, 2017)</w:t>
          </w:r>
          <w:r w:rsidR="002A0707" w:rsidRPr="003A0FBF">
            <w:rPr>
              <w:rFonts w:ascii="Arial" w:hAnsi="Arial" w:cs="Arial"/>
              <w:noProof/>
              <w:sz w:val="24"/>
              <w:szCs w:val="24"/>
            </w:rPr>
            <w:fldChar w:fldCharType="end"/>
          </w:r>
        </w:sdtContent>
      </w:sdt>
      <w:r w:rsidR="003C0D67" w:rsidRPr="003A0FBF">
        <w:rPr>
          <w:rFonts w:ascii="Arial" w:hAnsi="Arial" w:cs="Arial"/>
          <w:noProof/>
          <w:sz w:val="24"/>
          <w:szCs w:val="24"/>
        </w:rPr>
        <w:t>. Tros Gynnal</w:t>
      </w:r>
      <w:r w:rsidR="0004390B">
        <w:rPr>
          <w:rFonts w:ascii="Arial" w:hAnsi="Arial" w:cs="Arial"/>
          <w:noProof/>
          <w:sz w:val="24"/>
          <w:szCs w:val="24"/>
        </w:rPr>
        <w:t>’</w:t>
      </w:r>
      <w:r w:rsidR="003C0D67" w:rsidRPr="003A0FBF">
        <w:rPr>
          <w:rFonts w:ascii="Arial" w:hAnsi="Arial" w:cs="Arial"/>
          <w:noProof/>
          <w:sz w:val="24"/>
          <w:szCs w:val="24"/>
        </w:rPr>
        <w:t>s Mission statement is</w:t>
      </w:r>
      <w:r w:rsidR="0004390B">
        <w:rPr>
          <w:rFonts w:ascii="Arial" w:hAnsi="Arial" w:cs="Arial"/>
          <w:noProof/>
          <w:sz w:val="24"/>
          <w:szCs w:val="24"/>
        </w:rPr>
        <w:t>:</w:t>
      </w:r>
    </w:p>
    <w:p w14:paraId="0ABEA791" w14:textId="5D8C6E3D" w:rsidR="00505994" w:rsidRPr="003A0FBF" w:rsidRDefault="00505994" w:rsidP="003A0FBF">
      <w:pPr>
        <w:spacing w:line="240" w:lineRule="auto"/>
        <w:ind w:left="283" w:right="283"/>
        <w:rPr>
          <w:rFonts w:ascii="Arial" w:hAnsi="Arial" w:cs="Arial"/>
          <w:noProof/>
          <w:sz w:val="24"/>
          <w:szCs w:val="24"/>
        </w:rPr>
      </w:pPr>
      <w:r>
        <w:rPr>
          <w:rFonts w:ascii="Calibri" w:hAnsi="Calibri" w:cs="Calibri"/>
          <w:sz w:val="18"/>
          <w:szCs w:val="18"/>
        </w:rPr>
        <w:br/>
      </w:r>
      <w:r w:rsidRPr="003A0FBF">
        <w:rPr>
          <w:rFonts w:ascii="Arial" w:hAnsi="Arial" w:cs="Arial"/>
          <w:noProof/>
          <w:sz w:val="24"/>
          <w:szCs w:val="24"/>
        </w:rPr>
        <w:t xml:space="preserve">Working with children and families to promote and realise their rights. </w:t>
      </w:r>
      <w:r w:rsidR="003C0D67" w:rsidRPr="003A0FBF">
        <w:rPr>
          <w:rFonts w:ascii="Arial" w:hAnsi="Arial" w:cs="Arial"/>
          <w:noProof/>
          <w:sz w:val="24"/>
          <w:szCs w:val="24"/>
        </w:rPr>
        <w:t xml:space="preserve"> </w:t>
      </w:r>
      <w:r w:rsidRPr="003A0FBF">
        <w:rPr>
          <w:rFonts w:ascii="Arial" w:hAnsi="Arial" w:cs="Arial"/>
          <w:noProof/>
          <w:sz w:val="24"/>
          <w:szCs w:val="24"/>
        </w:rPr>
        <w:t>We aim to work in an open and accessible manner with children, young people, families and carers.  Our intention is to bring about change that will benefit individuals and society as a whole, through partnership, participation, restorative working and active citizenship</w:t>
      </w:r>
      <w:r w:rsidR="001763B9" w:rsidRPr="003A0FBF">
        <w:rPr>
          <w:rFonts w:ascii="Arial" w:hAnsi="Arial" w:cs="Arial"/>
          <w:noProof/>
          <w:sz w:val="24"/>
          <w:szCs w:val="24"/>
        </w:rPr>
        <w:t xml:space="preserve"> </w:t>
      </w:r>
      <w:sdt>
        <w:sdtPr>
          <w:rPr>
            <w:rFonts w:ascii="Arial" w:hAnsi="Arial" w:cs="Arial"/>
            <w:noProof/>
            <w:sz w:val="24"/>
            <w:szCs w:val="24"/>
          </w:rPr>
          <w:id w:val="-792601875"/>
          <w:citation/>
        </w:sdtPr>
        <w:sdtEndPr/>
        <w:sdtContent>
          <w:r w:rsidR="0004390B">
            <w:rPr>
              <w:rFonts w:ascii="Arial" w:hAnsi="Arial" w:cs="Arial"/>
              <w:noProof/>
              <w:sz w:val="24"/>
              <w:szCs w:val="24"/>
            </w:rPr>
            <w:fldChar w:fldCharType="begin"/>
          </w:r>
          <w:r w:rsidR="0004390B">
            <w:rPr>
              <w:rFonts w:ascii="Arial" w:hAnsi="Arial" w:cs="Arial"/>
              <w:noProof/>
              <w:sz w:val="24"/>
              <w:szCs w:val="24"/>
            </w:rPr>
            <w:instrText xml:space="preserve"> CITATION Tro161 \p 3 \l 2057  </w:instrText>
          </w:r>
          <w:r w:rsidR="0004390B">
            <w:rPr>
              <w:rFonts w:ascii="Arial" w:hAnsi="Arial" w:cs="Arial"/>
              <w:noProof/>
              <w:sz w:val="24"/>
              <w:szCs w:val="24"/>
            </w:rPr>
            <w:fldChar w:fldCharType="separate"/>
          </w:r>
          <w:r w:rsidR="0004390B" w:rsidRPr="0082112F">
            <w:rPr>
              <w:rFonts w:ascii="Arial" w:hAnsi="Arial" w:cs="Arial"/>
              <w:noProof/>
              <w:sz w:val="24"/>
              <w:szCs w:val="24"/>
            </w:rPr>
            <w:t>(Tros Gynnal Plant, 2016, p. 3)</w:t>
          </w:r>
          <w:r w:rsidR="0004390B">
            <w:rPr>
              <w:rFonts w:ascii="Arial" w:hAnsi="Arial" w:cs="Arial"/>
              <w:noProof/>
              <w:sz w:val="24"/>
              <w:szCs w:val="24"/>
            </w:rPr>
            <w:fldChar w:fldCharType="end"/>
          </w:r>
        </w:sdtContent>
      </w:sdt>
      <w:r w:rsidRPr="003A0FBF">
        <w:rPr>
          <w:rFonts w:ascii="Arial" w:hAnsi="Arial" w:cs="Arial"/>
          <w:noProof/>
          <w:sz w:val="24"/>
          <w:szCs w:val="24"/>
        </w:rPr>
        <w:t>.</w:t>
      </w:r>
    </w:p>
    <w:p w14:paraId="4F2F1A5A" w14:textId="0E5F1654" w:rsidR="006754A1" w:rsidRPr="003A0FBF" w:rsidRDefault="003C0D67" w:rsidP="003A0FBF">
      <w:pPr>
        <w:spacing w:line="360" w:lineRule="auto"/>
        <w:ind w:right="283"/>
        <w:rPr>
          <w:rFonts w:ascii="Arial" w:eastAsia="Times New Roman" w:hAnsi="Arial" w:cs="Arial"/>
          <w:color w:val="000000"/>
          <w:sz w:val="24"/>
          <w:szCs w:val="24"/>
          <w:lang w:eastAsia="en-GB"/>
        </w:rPr>
      </w:pPr>
      <w:r w:rsidRPr="003A0FBF">
        <w:rPr>
          <w:rFonts w:ascii="Arial" w:hAnsi="Arial" w:cs="Arial"/>
          <w:noProof/>
          <w:sz w:val="24"/>
          <w:szCs w:val="24"/>
        </w:rPr>
        <w:t xml:space="preserve">Travelling </w:t>
      </w:r>
      <w:r w:rsidR="00B539D7">
        <w:rPr>
          <w:rFonts w:ascii="Arial" w:hAnsi="Arial" w:cs="Arial"/>
          <w:noProof/>
          <w:sz w:val="24"/>
          <w:szCs w:val="24"/>
        </w:rPr>
        <w:t>A</w:t>
      </w:r>
      <w:r w:rsidRPr="003A0FBF">
        <w:rPr>
          <w:rFonts w:ascii="Arial" w:hAnsi="Arial" w:cs="Arial"/>
          <w:noProof/>
          <w:sz w:val="24"/>
          <w:szCs w:val="24"/>
        </w:rPr>
        <w:t xml:space="preserve">head </w:t>
      </w:r>
      <w:r w:rsidR="00B539D7">
        <w:rPr>
          <w:rFonts w:ascii="Arial" w:hAnsi="Arial" w:cs="Arial"/>
          <w:noProof/>
          <w:sz w:val="24"/>
          <w:szCs w:val="24"/>
        </w:rPr>
        <w:t xml:space="preserve">(2017) </w:t>
      </w:r>
      <w:r w:rsidRPr="003A0FBF">
        <w:rPr>
          <w:rFonts w:ascii="Arial" w:hAnsi="Arial" w:cs="Arial"/>
          <w:noProof/>
          <w:sz w:val="24"/>
          <w:szCs w:val="24"/>
        </w:rPr>
        <w:t>does all of the above</w:t>
      </w:r>
      <w:r w:rsidR="00B539D7">
        <w:rPr>
          <w:rFonts w:ascii="Arial" w:hAnsi="Arial" w:cs="Arial"/>
          <w:noProof/>
          <w:sz w:val="24"/>
          <w:szCs w:val="24"/>
        </w:rPr>
        <w:t>,</w:t>
      </w:r>
      <w:r w:rsidRPr="003A0FBF">
        <w:rPr>
          <w:rFonts w:ascii="Arial" w:hAnsi="Arial" w:cs="Arial"/>
          <w:noProof/>
          <w:sz w:val="24"/>
          <w:szCs w:val="24"/>
        </w:rPr>
        <w:t xml:space="preserve"> but works </w:t>
      </w:r>
      <w:r w:rsidR="003D1755" w:rsidRPr="003A0FBF">
        <w:rPr>
          <w:rFonts w:ascii="Arial" w:hAnsi="Arial" w:cs="Arial"/>
          <w:noProof/>
          <w:sz w:val="24"/>
          <w:szCs w:val="24"/>
        </w:rPr>
        <w:t>solely</w:t>
      </w:r>
      <w:r w:rsidRPr="003A0FBF">
        <w:rPr>
          <w:rFonts w:ascii="Arial" w:hAnsi="Arial" w:cs="Arial"/>
          <w:noProof/>
          <w:sz w:val="24"/>
          <w:szCs w:val="24"/>
        </w:rPr>
        <w:t xml:space="preserve"> with Gypsy and Travellers</w:t>
      </w:r>
      <w:r w:rsidR="00B539D7">
        <w:rPr>
          <w:rFonts w:ascii="Arial" w:hAnsi="Arial" w:cs="Arial"/>
          <w:noProof/>
          <w:sz w:val="24"/>
          <w:szCs w:val="24"/>
        </w:rPr>
        <w:t xml:space="preserve">. </w:t>
      </w:r>
      <w:r w:rsidRPr="003A0FBF">
        <w:rPr>
          <w:rFonts w:ascii="Arial" w:hAnsi="Arial" w:cs="Arial"/>
          <w:noProof/>
          <w:sz w:val="24"/>
          <w:szCs w:val="24"/>
        </w:rPr>
        <w:t xml:space="preserve"> </w:t>
      </w:r>
      <w:r w:rsidR="00B539D7">
        <w:rPr>
          <w:rFonts w:ascii="Arial" w:hAnsi="Arial" w:cs="Arial"/>
          <w:noProof/>
          <w:sz w:val="24"/>
          <w:szCs w:val="24"/>
        </w:rPr>
        <w:t>T</w:t>
      </w:r>
      <w:r w:rsidRPr="003A0FBF">
        <w:rPr>
          <w:rFonts w:ascii="Arial" w:hAnsi="Arial" w:cs="Arial"/>
          <w:noProof/>
          <w:sz w:val="24"/>
          <w:szCs w:val="24"/>
        </w:rPr>
        <w:t>hey also have a wider scope</w:t>
      </w:r>
      <w:r w:rsidR="00B539D7">
        <w:rPr>
          <w:rFonts w:ascii="Arial" w:hAnsi="Arial" w:cs="Arial"/>
          <w:noProof/>
          <w:sz w:val="24"/>
          <w:szCs w:val="24"/>
        </w:rPr>
        <w:t>:</w:t>
      </w:r>
      <w:r w:rsidRPr="003A0FBF">
        <w:rPr>
          <w:rFonts w:ascii="Arial" w:hAnsi="Arial" w:cs="Arial"/>
          <w:noProof/>
          <w:sz w:val="24"/>
          <w:szCs w:val="24"/>
        </w:rPr>
        <w:t xml:space="preserve"> running forums and being involved with training</w:t>
      </w:r>
      <w:r w:rsidR="00B539D7">
        <w:rPr>
          <w:rFonts w:ascii="Arial" w:hAnsi="Arial" w:cs="Arial"/>
          <w:noProof/>
          <w:sz w:val="24"/>
          <w:szCs w:val="24"/>
        </w:rPr>
        <w:t>,</w:t>
      </w:r>
      <w:r w:rsidRPr="003A0FBF">
        <w:rPr>
          <w:rFonts w:ascii="Arial" w:hAnsi="Arial" w:cs="Arial"/>
          <w:noProof/>
          <w:sz w:val="24"/>
          <w:szCs w:val="24"/>
        </w:rPr>
        <w:t xml:space="preserve"> and supporting the needs of Gypsy and Travellers with any help they need</w:t>
      </w:r>
      <w:r w:rsidR="00B539D7">
        <w:rPr>
          <w:rFonts w:ascii="Arial" w:hAnsi="Arial" w:cs="Arial"/>
          <w:noProof/>
          <w:sz w:val="24"/>
          <w:szCs w:val="24"/>
        </w:rPr>
        <w:t xml:space="preserve"> </w:t>
      </w:r>
      <w:r w:rsidR="001763B9" w:rsidRPr="003A0FBF">
        <w:rPr>
          <w:rFonts w:ascii="Arial" w:hAnsi="Arial" w:cs="Arial"/>
          <w:noProof/>
          <w:sz w:val="24"/>
          <w:szCs w:val="24"/>
        </w:rPr>
        <w:t>(Travelling Ahead , 2017)</w:t>
      </w:r>
      <w:r w:rsidRPr="003A0FBF">
        <w:rPr>
          <w:rFonts w:ascii="Arial" w:hAnsi="Arial" w:cs="Arial"/>
          <w:noProof/>
          <w:sz w:val="24"/>
          <w:szCs w:val="24"/>
        </w:rPr>
        <w:t xml:space="preserve">. </w:t>
      </w:r>
      <w:r w:rsidR="00C051A6" w:rsidRPr="003A0FBF">
        <w:rPr>
          <w:rFonts w:ascii="Arial" w:eastAsia="Times New Roman" w:hAnsi="Arial" w:cs="Arial"/>
          <w:color w:val="000000"/>
          <w:sz w:val="24"/>
          <w:szCs w:val="24"/>
          <w:lang w:eastAsia="en-GB"/>
        </w:rPr>
        <w:t xml:space="preserve"> </w:t>
      </w:r>
      <w:r w:rsidR="00B539D7">
        <w:rPr>
          <w:rFonts w:ascii="Arial" w:eastAsia="Times New Roman" w:hAnsi="Arial" w:cs="Arial"/>
          <w:color w:val="000000"/>
          <w:sz w:val="24"/>
          <w:szCs w:val="24"/>
          <w:lang w:eastAsia="en-GB"/>
        </w:rPr>
        <w:t>‘</w:t>
      </w:r>
      <w:r w:rsidR="00C051A6" w:rsidRPr="003A0FBF">
        <w:rPr>
          <w:rFonts w:ascii="Arial" w:eastAsia="Times New Roman" w:hAnsi="Arial" w:cs="Arial"/>
          <w:color w:val="000000"/>
          <w:sz w:val="24"/>
          <w:szCs w:val="24"/>
          <w:lang w:eastAsia="en-GB"/>
        </w:rPr>
        <w:t>Gypsy and Travel</w:t>
      </w:r>
      <w:r w:rsidR="00B539D7">
        <w:rPr>
          <w:rFonts w:ascii="Arial" w:eastAsia="Times New Roman" w:hAnsi="Arial" w:cs="Arial"/>
          <w:color w:val="000000"/>
          <w:sz w:val="24"/>
          <w:szCs w:val="24"/>
          <w:lang w:eastAsia="en-GB"/>
        </w:rPr>
        <w:t>l</w:t>
      </w:r>
      <w:r w:rsidR="00C051A6" w:rsidRPr="003A0FBF">
        <w:rPr>
          <w:rFonts w:ascii="Arial" w:eastAsia="Times New Roman" w:hAnsi="Arial" w:cs="Arial"/>
          <w:color w:val="000000"/>
          <w:sz w:val="24"/>
          <w:szCs w:val="24"/>
          <w:lang w:eastAsia="en-GB"/>
        </w:rPr>
        <w:t>ers</w:t>
      </w:r>
      <w:r w:rsidR="00B539D7">
        <w:rPr>
          <w:rFonts w:ascii="Arial" w:eastAsia="Times New Roman" w:hAnsi="Arial" w:cs="Arial"/>
          <w:color w:val="000000"/>
          <w:sz w:val="24"/>
          <w:szCs w:val="24"/>
          <w:lang w:eastAsia="en-GB"/>
        </w:rPr>
        <w:t>’</w:t>
      </w:r>
      <w:r w:rsidR="00C051A6" w:rsidRPr="003A0FBF">
        <w:rPr>
          <w:rFonts w:ascii="Arial" w:eastAsia="Times New Roman" w:hAnsi="Arial" w:cs="Arial"/>
          <w:color w:val="000000"/>
          <w:sz w:val="24"/>
          <w:szCs w:val="24"/>
          <w:lang w:eastAsia="en-GB"/>
        </w:rPr>
        <w:t xml:space="preserve"> is an umbrella term that covers Romani, Welsh and English Gypsies, Irish Travel</w:t>
      </w:r>
      <w:r w:rsidR="00B539D7">
        <w:rPr>
          <w:rFonts w:ascii="Arial" w:eastAsia="Times New Roman" w:hAnsi="Arial" w:cs="Arial"/>
          <w:color w:val="000000"/>
          <w:sz w:val="24"/>
          <w:szCs w:val="24"/>
          <w:lang w:eastAsia="en-GB"/>
        </w:rPr>
        <w:t>l</w:t>
      </w:r>
      <w:r w:rsidR="00C051A6" w:rsidRPr="003A0FBF">
        <w:rPr>
          <w:rFonts w:ascii="Arial" w:eastAsia="Times New Roman" w:hAnsi="Arial" w:cs="Arial"/>
          <w:color w:val="000000"/>
          <w:sz w:val="24"/>
          <w:szCs w:val="24"/>
          <w:lang w:eastAsia="en-GB"/>
        </w:rPr>
        <w:t>ers, EU Roma, Boaters and bargees, New age Travellers, Circus and Fair people. Romani, Irish Travellers and EU Roma are classed as an ethnic minority</w:t>
      </w:r>
      <w:sdt>
        <w:sdtPr>
          <w:rPr>
            <w:rFonts w:ascii="Arial" w:eastAsia="Times New Roman" w:hAnsi="Arial" w:cs="Arial"/>
            <w:color w:val="000000"/>
            <w:sz w:val="24"/>
            <w:szCs w:val="24"/>
            <w:lang w:eastAsia="en-GB"/>
          </w:rPr>
          <w:id w:val="-865905042"/>
          <w:citation/>
        </w:sdtPr>
        <w:sdtEndPr/>
        <w:sdtContent>
          <w:r w:rsidR="002A0707" w:rsidRPr="003A0FBF">
            <w:rPr>
              <w:rFonts w:ascii="Arial" w:eastAsia="Times New Roman" w:hAnsi="Arial" w:cs="Arial"/>
              <w:color w:val="000000"/>
              <w:sz w:val="24"/>
              <w:szCs w:val="24"/>
              <w:lang w:eastAsia="en-GB"/>
            </w:rPr>
            <w:fldChar w:fldCharType="begin"/>
          </w:r>
          <w:r w:rsidR="001763B9" w:rsidRPr="003A0FBF">
            <w:rPr>
              <w:rFonts w:ascii="Arial" w:eastAsia="Times New Roman" w:hAnsi="Arial" w:cs="Arial"/>
              <w:color w:val="000000"/>
              <w:sz w:val="24"/>
              <w:szCs w:val="24"/>
              <w:lang w:eastAsia="en-GB"/>
            </w:rPr>
            <w:instrText xml:space="preserve"> CITATION Fos12 \l 2057 </w:instrText>
          </w:r>
          <w:r w:rsidR="002A0707" w:rsidRPr="003A0FBF">
            <w:rPr>
              <w:rFonts w:ascii="Arial" w:eastAsia="Times New Roman" w:hAnsi="Arial" w:cs="Arial"/>
              <w:color w:val="000000"/>
              <w:sz w:val="24"/>
              <w:szCs w:val="24"/>
              <w:lang w:eastAsia="en-GB"/>
            </w:rPr>
            <w:fldChar w:fldCharType="separate"/>
          </w:r>
          <w:r w:rsidR="001763B9" w:rsidRPr="003A0FBF">
            <w:rPr>
              <w:rFonts w:ascii="Arial" w:eastAsia="Times New Roman" w:hAnsi="Arial" w:cs="Arial"/>
              <w:noProof/>
              <w:color w:val="000000"/>
              <w:sz w:val="24"/>
              <w:szCs w:val="24"/>
              <w:lang w:eastAsia="en-GB"/>
            </w:rPr>
            <w:t xml:space="preserve"> (Foster &amp; Norton, 2012)</w:t>
          </w:r>
          <w:r w:rsidR="002A0707" w:rsidRPr="003A0FBF">
            <w:rPr>
              <w:rFonts w:ascii="Arial" w:eastAsia="Times New Roman" w:hAnsi="Arial" w:cs="Arial"/>
              <w:color w:val="000000"/>
              <w:sz w:val="24"/>
              <w:szCs w:val="24"/>
              <w:lang w:eastAsia="en-GB"/>
            </w:rPr>
            <w:fldChar w:fldCharType="end"/>
          </w:r>
        </w:sdtContent>
      </w:sdt>
      <w:r w:rsidR="00C051A6" w:rsidRPr="003A0FBF">
        <w:rPr>
          <w:rFonts w:ascii="Arial" w:eastAsia="Times New Roman" w:hAnsi="Arial" w:cs="Arial"/>
          <w:color w:val="000000"/>
          <w:sz w:val="24"/>
          <w:szCs w:val="24"/>
          <w:lang w:eastAsia="en-GB"/>
        </w:rPr>
        <w:t>.</w:t>
      </w:r>
      <w:r w:rsidR="00C051A6" w:rsidRPr="003A0FBF">
        <w:rPr>
          <w:rFonts w:ascii="Arial" w:eastAsia="Times New Roman" w:hAnsi="Arial" w:cs="Arial"/>
          <w:color w:val="000000"/>
          <w:sz w:val="24"/>
          <w:szCs w:val="24"/>
          <w:lang w:eastAsia="en-GB"/>
        </w:rPr>
        <w:br/>
      </w:r>
      <w:r w:rsidRPr="003A0FBF">
        <w:rPr>
          <w:rFonts w:ascii="Arial" w:hAnsi="Arial" w:cs="Arial"/>
          <w:noProof/>
          <w:sz w:val="24"/>
          <w:szCs w:val="24"/>
        </w:rPr>
        <w:t xml:space="preserve">The reason the writer chose this organization is because </w:t>
      </w:r>
      <w:r w:rsidR="006A1D29" w:rsidRPr="003A0FBF">
        <w:rPr>
          <w:rFonts w:ascii="Arial" w:eastAsia="Times New Roman" w:hAnsi="Arial" w:cs="Arial"/>
          <w:color w:val="000000"/>
          <w:sz w:val="24"/>
          <w:szCs w:val="24"/>
          <w:lang w:eastAsia="en-GB"/>
        </w:rPr>
        <w:t>Gypsy and Travellers are a very private member of society often ostracizing themselves from the settled community because of the lack of cultural understanding on both sides</w:t>
      </w:r>
      <w:r w:rsidR="00B539D7">
        <w:rPr>
          <w:rFonts w:ascii="Arial" w:eastAsia="Times New Roman" w:hAnsi="Arial" w:cs="Arial"/>
          <w:color w:val="000000"/>
          <w:sz w:val="24"/>
          <w:szCs w:val="24"/>
          <w:lang w:eastAsia="en-GB"/>
        </w:rPr>
        <w:t>.</w:t>
      </w:r>
      <w:r w:rsidR="006A1D29" w:rsidRPr="003A0FBF">
        <w:rPr>
          <w:rFonts w:ascii="Arial" w:eastAsia="Times New Roman" w:hAnsi="Arial" w:cs="Arial"/>
          <w:color w:val="000000"/>
          <w:sz w:val="24"/>
          <w:szCs w:val="24"/>
          <w:lang w:eastAsia="en-GB"/>
        </w:rPr>
        <w:t xml:space="preserve"> </w:t>
      </w:r>
      <w:r w:rsidR="00B539D7">
        <w:rPr>
          <w:rFonts w:ascii="Arial" w:eastAsia="Times New Roman" w:hAnsi="Arial" w:cs="Arial"/>
          <w:color w:val="000000"/>
          <w:sz w:val="24"/>
          <w:szCs w:val="24"/>
          <w:lang w:eastAsia="en-GB"/>
        </w:rPr>
        <w:t>T</w:t>
      </w:r>
      <w:r w:rsidR="006A1D29" w:rsidRPr="003A0FBF">
        <w:rPr>
          <w:rFonts w:ascii="Arial" w:eastAsia="Times New Roman" w:hAnsi="Arial" w:cs="Arial"/>
          <w:color w:val="000000"/>
          <w:sz w:val="24"/>
          <w:szCs w:val="24"/>
          <w:lang w:eastAsia="en-GB"/>
        </w:rPr>
        <w:t xml:space="preserve">his alone can form a barrier when </w:t>
      </w:r>
      <w:r w:rsidR="0002199C" w:rsidRPr="003A0FBF">
        <w:rPr>
          <w:rFonts w:ascii="Arial" w:eastAsia="Times New Roman" w:hAnsi="Arial" w:cs="Arial"/>
          <w:color w:val="000000"/>
          <w:sz w:val="24"/>
          <w:szCs w:val="24"/>
          <w:lang w:eastAsia="en-GB"/>
        </w:rPr>
        <w:t>multi-agency</w:t>
      </w:r>
      <w:r w:rsidR="006A1D29" w:rsidRPr="003A0FBF">
        <w:rPr>
          <w:rFonts w:ascii="Arial" w:eastAsia="Times New Roman" w:hAnsi="Arial" w:cs="Arial"/>
          <w:color w:val="000000"/>
          <w:sz w:val="24"/>
          <w:szCs w:val="24"/>
          <w:lang w:eastAsia="en-GB"/>
        </w:rPr>
        <w:t xml:space="preserve"> working</w:t>
      </w:r>
      <w:r w:rsidR="00B539D7">
        <w:rPr>
          <w:rFonts w:ascii="Arial" w:eastAsia="Times New Roman" w:hAnsi="Arial" w:cs="Arial"/>
          <w:color w:val="000000"/>
          <w:sz w:val="24"/>
          <w:szCs w:val="24"/>
          <w:lang w:eastAsia="en-GB"/>
        </w:rPr>
        <w:t>,</w:t>
      </w:r>
      <w:r w:rsidR="006A1D29" w:rsidRPr="003A0FBF">
        <w:rPr>
          <w:rFonts w:ascii="Arial" w:eastAsia="Times New Roman" w:hAnsi="Arial" w:cs="Arial"/>
          <w:color w:val="000000"/>
          <w:sz w:val="24"/>
          <w:szCs w:val="24"/>
          <w:lang w:eastAsia="en-GB"/>
        </w:rPr>
        <w:t xml:space="preserve"> as organisations do</w:t>
      </w:r>
      <w:r w:rsidR="00B539D7">
        <w:rPr>
          <w:rFonts w:ascii="Arial" w:eastAsia="Times New Roman" w:hAnsi="Arial" w:cs="Arial"/>
          <w:color w:val="000000"/>
          <w:sz w:val="24"/>
          <w:szCs w:val="24"/>
          <w:lang w:eastAsia="en-GB"/>
        </w:rPr>
        <w:t xml:space="preserve"> </w:t>
      </w:r>
      <w:r w:rsidR="006A1D29" w:rsidRPr="003A0FBF">
        <w:rPr>
          <w:rFonts w:ascii="Arial" w:eastAsia="Times New Roman" w:hAnsi="Arial" w:cs="Arial"/>
          <w:color w:val="000000"/>
          <w:sz w:val="24"/>
          <w:szCs w:val="24"/>
          <w:lang w:eastAsia="en-GB"/>
        </w:rPr>
        <w:t>n</w:t>
      </w:r>
      <w:r w:rsidR="00B539D7">
        <w:rPr>
          <w:rFonts w:ascii="Arial" w:eastAsia="Times New Roman" w:hAnsi="Arial" w:cs="Arial"/>
          <w:color w:val="000000"/>
          <w:sz w:val="24"/>
          <w:szCs w:val="24"/>
          <w:lang w:eastAsia="en-GB"/>
        </w:rPr>
        <w:t>o</w:t>
      </w:r>
      <w:r w:rsidR="006A1D29" w:rsidRPr="003A0FBF">
        <w:rPr>
          <w:rFonts w:ascii="Arial" w:eastAsia="Times New Roman" w:hAnsi="Arial" w:cs="Arial"/>
          <w:color w:val="000000"/>
          <w:sz w:val="24"/>
          <w:szCs w:val="24"/>
          <w:lang w:eastAsia="en-GB"/>
        </w:rPr>
        <w:t>t understand their culture and the community may feel worried or scared letting agencies in (W</w:t>
      </w:r>
      <w:r w:rsidR="00632306">
        <w:rPr>
          <w:rFonts w:ascii="Arial" w:eastAsia="Times New Roman" w:hAnsi="Arial" w:cs="Arial"/>
          <w:color w:val="000000"/>
          <w:sz w:val="24"/>
          <w:szCs w:val="24"/>
          <w:lang w:eastAsia="en-GB"/>
        </w:rPr>
        <w:t>G</w:t>
      </w:r>
      <w:r w:rsidR="006A1D29" w:rsidRPr="003A0FBF">
        <w:rPr>
          <w:rFonts w:ascii="Arial" w:eastAsia="Times New Roman" w:hAnsi="Arial" w:cs="Arial"/>
          <w:color w:val="000000"/>
          <w:sz w:val="24"/>
          <w:szCs w:val="24"/>
          <w:lang w:eastAsia="en-GB"/>
        </w:rPr>
        <w:t>, 2016 a). It is a well-known fact that Gypsy and Travellers may not attend school</w:t>
      </w:r>
      <w:r w:rsidR="00B539D7">
        <w:rPr>
          <w:rFonts w:ascii="Arial" w:eastAsia="Times New Roman" w:hAnsi="Arial" w:cs="Arial"/>
          <w:color w:val="000000"/>
          <w:sz w:val="24"/>
          <w:szCs w:val="24"/>
          <w:lang w:eastAsia="en-GB"/>
        </w:rPr>
        <w:t>:</w:t>
      </w:r>
      <w:r w:rsidR="006A1D29" w:rsidRPr="003A0FBF">
        <w:rPr>
          <w:rFonts w:ascii="Arial" w:eastAsia="Times New Roman" w:hAnsi="Arial" w:cs="Arial"/>
          <w:color w:val="000000"/>
          <w:sz w:val="24"/>
          <w:szCs w:val="24"/>
          <w:lang w:eastAsia="en-GB"/>
        </w:rPr>
        <w:t xml:space="preserve"> the families seem happy to allow the children to learn the basics of literacy and numeracy</w:t>
      </w:r>
      <w:r w:rsidR="00B539D7">
        <w:rPr>
          <w:rFonts w:ascii="Arial" w:eastAsia="Times New Roman" w:hAnsi="Arial" w:cs="Arial"/>
          <w:color w:val="000000"/>
          <w:sz w:val="24"/>
          <w:szCs w:val="24"/>
          <w:lang w:eastAsia="en-GB"/>
        </w:rPr>
        <w:t>,</w:t>
      </w:r>
      <w:r w:rsidR="006A1D29" w:rsidRPr="003A0FBF">
        <w:rPr>
          <w:rFonts w:ascii="Arial" w:eastAsia="Times New Roman" w:hAnsi="Arial" w:cs="Arial"/>
          <w:color w:val="000000"/>
          <w:sz w:val="24"/>
          <w:szCs w:val="24"/>
          <w:lang w:eastAsia="en-GB"/>
        </w:rPr>
        <w:t xml:space="preserve"> but feel secondary school is not the best place to send their children (Foster &amp; Norton, 2012). The Gypsy and Traveller community often travel for economic purposes, this means that it is very hard for parents to get their children into schools or liaise with agencies (</w:t>
      </w:r>
      <w:proofErr w:type="spellStart"/>
      <w:r w:rsidR="006A1D29" w:rsidRPr="003A0FBF">
        <w:rPr>
          <w:rFonts w:ascii="Arial" w:eastAsia="Times New Roman" w:hAnsi="Arial" w:cs="Arial"/>
          <w:color w:val="000000"/>
          <w:sz w:val="24"/>
          <w:szCs w:val="24"/>
          <w:lang w:eastAsia="en-GB"/>
        </w:rPr>
        <w:t>Fensham</w:t>
      </w:r>
      <w:proofErr w:type="spellEnd"/>
      <w:r w:rsidR="006A1D29" w:rsidRPr="003A0FBF">
        <w:rPr>
          <w:rFonts w:ascii="Arial" w:eastAsia="Times New Roman" w:hAnsi="Arial" w:cs="Arial"/>
          <w:color w:val="000000"/>
          <w:sz w:val="24"/>
          <w:szCs w:val="24"/>
          <w:lang w:eastAsia="en-GB"/>
        </w:rPr>
        <w:t xml:space="preserve">-Smith, 2014). </w:t>
      </w:r>
      <w:r w:rsidR="00B539D7">
        <w:rPr>
          <w:rFonts w:ascii="Arial" w:eastAsia="Times New Roman" w:hAnsi="Arial" w:cs="Arial"/>
          <w:color w:val="000000"/>
          <w:sz w:val="24"/>
          <w:szCs w:val="24"/>
          <w:lang w:eastAsia="en-GB"/>
        </w:rPr>
        <w:t>T</w:t>
      </w:r>
      <w:r w:rsidR="006A1D29" w:rsidRPr="003A0FBF">
        <w:rPr>
          <w:rFonts w:ascii="Arial" w:eastAsia="Times New Roman" w:hAnsi="Arial" w:cs="Arial"/>
          <w:color w:val="000000"/>
          <w:sz w:val="24"/>
          <w:szCs w:val="24"/>
          <w:lang w:eastAsia="en-GB"/>
        </w:rPr>
        <w:t>he Travel</w:t>
      </w:r>
      <w:r w:rsidR="00B539D7">
        <w:rPr>
          <w:rFonts w:ascii="Arial" w:eastAsia="Times New Roman" w:hAnsi="Arial" w:cs="Arial"/>
          <w:color w:val="000000"/>
          <w:sz w:val="24"/>
          <w:szCs w:val="24"/>
          <w:lang w:eastAsia="en-GB"/>
        </w:rPr>
        <w:t>l</w:t>
      </w:r>
      <w:r w:rsidR="006A1D29" w:rsidRPr="003A0FBF">
        <w:rPr>
          <w:rFonts w:ascii="Arial" w:eastAsia="Times New Roman" w:hAnsi="Arial" w:cs="Arial"/>
          <w:color w:val="000000"/>
          <w:sz w:val="24"/>
          <w:szCs w:val="24"/>
          <w:lang w:eastAsia="en-GB"/>
        </w:rPr>
        <w:t>ers and Gypsies</w:t>
      </w:r>
      <w:r w:rsidR="0082112F">
        <w:rPr>
          <w:rFonts w:ascii="Arial" w:eastAsia="Times New Roman" w:hAnsi="Arial" w:cs="Arial"/>
          <w:color w:val="000000"/>
          <w:sz w:val="24"/>
          <w:szCs w:val="24"/>
          <w:lang w:eastAsia="en-GB"/>
        </w:rPr>
        <w:t xml:space="preserve"> </w:t>
      </w:r>
      <w:r w:rsidR="00B539D7">
        <w:rPr>
          <w:rFonts w:ascii="Arial" w:eastAsia="Times New Roman" w:hAnsi="Arial" w:cs="Arial"/>
          <w:color w:val="000000"/>
          <w:sz w:val="24"/>
          <w:szCs w:val="24"/>
          <w:lang w:eastAsia="en-GB"/>
        </w:rPr>
        <w:t>are against</w:t>
      </w:r>
      <w:r w:rsidR="0082112F">
        <w:rPr>
          <w:rFonts w:ascii="Arial" w:eastAsia="Times New Roman" w:hAnsi="Arial" w:cs="Arial"/>
          <w:color w:val="000000"/>
          <w:sz w:val="24"/>
          <w:szCs w:val="24"/>
          <w:lang w:eastAsia="en-GB"/>
        </w:rPr>
        <w:t xml:space="preserve"> </w:t>
      </w:r>
      <w:r w:rsidR="006A1D29" w:rsidRPr="003A0FBF">
        <w:rPr>
          <w:rFonts w:ascii="Arial" w:eastAsia="Times New Roman" w:hAnsi="Arial" w:cs="Arial"/>
          <w:color w:val="000000"/>
          <w:sz w:val="24"/>
          <w:szCs w:val="24"/>
          <w:lang w:eastAsia="en-GB"/>
        </w:rPr>
        <w:t>talk</w:t>
      </w:r>
      <w:r w:rsidR="00B539D7">
        <w:rPr>
          <w:rFonts w:ascii="Arial" w:eastAsia="Times New Roman" w:hAnsi="Arial" w:cs="Arial"/>
          <w:color w:val="000000"/>
          <w:sz w:val="24"/>
          <w:szCs w:val="24"/>
          <w:lang w:eastAsia="en-GB"/>
        </w:rPr>
        <w:t>ing</w:t>
      </w:r>
      <w:r w:rsidR="006A1D29" w:rsidRPr="003A0FBF">
        <w:rPr>
          <w:rFonts w:ascii="Arial" w:eastAsia="Times New Roman" w:hAnsi="Arial" w:cs="Arial"/>
          <w:color w:val="000000"/>
          <w:sz w:val="24"/>
          <w:szCs w:val="24"/>
          <w:lang w:eastAsia="en-GB"/>
        </w:rPr>
        <w:t xml:space="preserve"> about certain topics</w:t>
      </w:r>
      <w:r w:rsidR="00B539D7">
        <w:rPr>
          <w:rFonts w:ascii="Arial" w:eastAsia="Times New Roman" w:hAnsi="Arial" w:cs="Arial"/>
          <w:color w:val="000000"/>
          <w:sz w:val="24"/>
          <w:szCs w:val="24"/>
          <w:lang w:eastAsia="en-GB"/>
        </w:rPr>
        <w:t>,</w:t>
      </w:r>
      <w:r w:rsidR="006A1D29" w:rsidRPr="003A0FBF">
        <w:rPr>
          <w:rFonts w:ascii="Arial" w:eastAsia="Times New Roman" w:hAnsi="Arial" w:cs="Arial"/>
          <w:color w:val="000000"/>
          <w:sz w:val="24"/>
          <w:szCs w:val="24"/>
          <w:lang w:eastAsia="en-GB"/>
        </w:rPr>
        <w:t xml:space="preserve"> such as the human body and sex</w:t>
      </w:r>
      <w:r w:rsidR="00B539D7">
        <w:rPr>
          <w:rFonts w:ascii="Arial" w:eastAsia="Times New Roman" w:hAnsi="Arial" w:cs="Arial"/>
          <w:color w:val="000000"/>
          <w:sz w:val="24"/>
          <w:szCs w:val="24"/>
          <w:lang w:eastAsia="en-GB"/>
        </w:rPr>
        <w:t>,</w:t>
      </w:r>
      <w:r w:rsidR="006A1D29" w:rsidRPr="003A0FBF">
        <w:rPr>
          <w:rFonts w:ascii="Arial" w:eastAsia="Times New Roman" w:hAnsi="Arial" w:cs="Arial"/>
          <w:color w:val="000000"/>
          <w:sz w:val="24"/>
          <w:szCs w:val="24"/>
          <w:lang w:eastAsia="en-GB"/>
        </w:rPr>
        <w:t xml:space="preserve"> </w:t>
      </w:r>
      <w:r w:rsidR="00B539D7" w:rsidRPr="003A0FBF">
        <w:rPr>
          <w:rFonts w:ascii="Arial" w:eastAsia="Times New Roman" w:hAnsi="Arial" w:cs="Arial"/>
          <w:color w:val="000000"/>
          <w:sz w:val="24"/>
          <w:szCs w:val="24"/>
          <w:lang w:eastAsia="en-GB"/>
        </w:rPr>
        <w:t xml:space="preserve">due to their culture and beliefs </w:t>
      </w:r>
      <w:r w:rsidR="00B539D7">
        <w:rPr>
          <w:rFonts w:ascii="Arial" w:eastAsia="Times New Roman" w:hAnsi="Arial" w:cs="Arial"/>
          <w:color w:val="000000"/>
          <w:sz w:val="24"/>
          <w:szCs w:val="24"/>
          <w:lang w:eastAsia="en-GB"/>
        </w:rPr>
        <w:t xml:space="preserve">and </w:t>
      </w:r>
      <w:r w:rsidR="006A1D29" w:rsidRPr="003A0FBF">
        <w:rPr>
          <w:rFonts w:ascii="Arial" w:eastAsia="Times New Roman" w:hAnsi="Arial" w:cs="Arial"/>
          <w:color w:val="000000"/>
          <w:sz w:val="24"/>
          <w:szCs w:val="24"/>
          <w:lang w:eastAsia="en-GB"/>
        </w:rPr>
        <w:t>this would not normally be brought up in conversation around their children (W</w:t>
      </w:r>
      <w:r w:rsidR="00632306">
        <w:rPr>
          <w:rFonts w:ascii="Arial" w:eastAsia="Times New Roman" w:hAnsi="Arial" w:cs="Arial"/>
          <w:color w:val="000000"/>
          <w:sz w:val="24"/>
          <w:szCs w:val="24"/>
          <w:lang w:eastAsia="en-GB"/>
        </w:rPr>
        <w:t>G</w:t>
      </w:r>
      <w:r w:rsidR="006A1D29" w:rsidRPr="003A0FBF">
        <w:rPr>
          <w:rFonts w:ascii="Arial" w:eastAsia="Times New Roman" w:hAnsi="Arial" w:cs="Arial"/>
          <w:color w:val="000000"/>
          <w:sz w:val="24"/>
          <w:szCs w:val="24"/>
          <w:lang w:eastAsia="en-GB"/>
        </w:rPr>
        <w:t>, 2015). There is also a fear of the children learning about drugs and mixing with the opposite sex</w:t>
      </w:r>
      <w:r w:rsidR="00B539D7">
        <w:rPr>
          <w:rFonts w:ascii="Arial" w:eastAsia="Times New Roman" w:hAnsi="Arial" w:cs="Arial"/>
          <w:color w:val="000000"/>
          <w:sz w:val="24"/>
          <w:szCs w:val="24"/>
          <w:lang w:eastAsia="en-GB"/>
        </w:rPr>
        <w:t>,</w:t>
      </w:r>
      <w:r w:rsidR="006A1D29" w:rsidRPr="003A0FBF">
        <w:rPr>
          <w:rFonts w:ascii="Arial" w:eastAsia="Times New Roman" w:hAnsi="Arial" w:cs="Arial"/>
          <w:color w:val="000000"/>
          <w:sz w:val="24"/>
          <w:szCs w:val="24"/>
          <w:lang w:eastAsia="en-GB"/>
        </w:rPr>
        <w:t xml:space="preserve"> </w:t>
      </w:r>
      <w:r w:rsidR="00B539D7">
        <w:rPr>
          <w:rFonts w:ascii="Arial" w:eastAsia="Times New Roman" w:hAnsi="Arial" w:cs="Arial"/>
          <w:color w:val="000000"/>
          <w:sz w:val="24"/>
          <w:szCs w:val="24"/>
          <w:lang w:eastAsia="en-GB"/>
        </w:rPr>
        <w:t>which</w:t>
      </w:r>
      <w:r w:rsidR="00B539D7" w:rsidRPr="003A0FBF">
        <w:rPr>
          <w:rFonts w:ascii="Arial" w:eastAsia="Times New Roman" w:hAnsi="Arial" w:cs="Arial"/>
          <w:color w:val="000000"/>
          <w:sz w:val="24"/>
          <w:szCs w:val="24"/>
          <w:lang w:eastAsia="en-GB"/>
        </w:rPr>
        <w:t xml:space="preserve"> </w:t>
      </w:r>
      <w:r w:rsidR="006A1D29" w:rsidRPr="003A0FBF">
        <w:rPr>
          <w:rFonts w:ascii="Arial" w:eastAsia="Times New Roman" w:hAnsi="Arial" w:cs="Arial"/>
          <w:color w:val="000000"/>
          <w:sz w:val="24"/>
          <w:szCs w:val="24"/>
          <w:lang w:eastAsia="en-GB"/>
        </w:rPr>
        <w:t>could mean children are kept out of school during these lessons</w:t>
      </w:r>
      <w:r w:rsidR="00B539D7">
        <w:rPr>
          <w:rFonts w:ascii="Arial" w:eastAsia="Times New Roman" w:hAnsi="Arial" w:cs="Arial"/>
          <w:color w:val="000000"/>
          <w:sz w:val="24"/>
          <w:szCs w:val="24"/>
          <w:lang w:eastAsia="en-GB"/>
        </w:rPr>
        <w:t>. Obviously,</w:t>
      </w:r>
      <w:r w:rsidR="006A1D29" w:rsidRPr="003A0FBF">
        <w:rPr>
          <w:rFonts w:ascii="Arial" w:eastAsia="Times New Roman" w:hAnsi="Arial" w:cs="Arial"/>
          <w:color w:val="000000"/>
          <w:sz w:val="24"/>
          <w:szCs w:val="24"/>
          <w:lang w:eastAsia="en-GB"/>
        </w:rPr>
        <w:t xml:space="preserve"> attendance </w:t>
      </w:r>
      <w:r w:rsidR="00B539D7">
        <w:rPr>
          <w:rFonts w:ascii="Arial" w:eastAsia="Times New Roman" w:hAnsi="Arial" w:cs="Arial"/>
          <w:color w:val="000000"/>
          <w:sz w:val="24"/>
          <w:szCs w:val="24"/>
          <w:lang w:eastAsia="en-GB"/>
        </w:rPr>
        <w:t>can</w:t>
      </w:r>
      <w:r w:rsidR="00B539D7" w:rsidRPr="003A0FBF">
        <w:rPr>
          <w:rFonts w:ascii="Arial" w:eastAsia="Times New Roman" w:hAnsi="Arial" w:cs="Arial"/>
          <w:color w:val="000000"/>
          <w:sz w:val="24"/>
          <w:szCs w:val="24"/>
          <w:lang w:eastAsia="en-GB"/>
        </w:rPr>
        <w:t xml:space="preserve"> </w:t>
      </w:r>
      <w:r w:rsidR="006A1D29" w:rsidRPr="003A0FBF">
        <w:rPr>
          <w:rFonts w:ascii="Arial" w:eastAsia="Times New Roman" w:hAnsi="Arial" w:cs="Arial"/>
          <w:color w:val="000000"/>
          <w:sz w:val="24"/>
          <w:szCs w:val="24"/>
          <w:lang w:eastAsia="en-GB"/>
        </w:rPr>
        <w:t xml:space="preserve">be </w:t>
      </w:r>
      <w:r w:rsidR="00ED0650" w:rsidRPr="003A0FBF">
        <w:rPr>
          <w:rFonts w:ascii="Arial" w:eastAsia="Times New Roman" w:hAnsi="Arial" w:cs="Arial"/>
          <w:color w:val="000000"/>
          <w:sz w:val="24"/>
          <w:szCs w:val="24"/>
          <w:lang w:eastAsia="en-GB"/>
        </w:rPr>
        <w:t>affected,</w:t>
      </w:r>
      <w:r w:rsidR="006A1D29" w:rsidRPr="003A0FBF">
        <w:rPr>
          <w:rFonts w:ascii="Arial" w:eastAsia="Times New Roman" w:hAnsi="Arial" w:cs="Arial"/>
          <w:color w:val="000000"/>
          <w:sz w:val="24"/>
          <w:szCs w:val="24"/>
          <w:lang w:eastAsia="en-GB"/>
        </w:rPr>
        <w:t xml:space="preserve"> and </w:t>
      </w:r>
      <w:r w:rsidR="0002199C" w:rsidRPr="003A0FBF">
        <w:rPr>
          <w:rFonts w:ascii="Arial" w:eastAsia="Times New Roman" w:hAnsi="Arial" w:cs="Arial"/>
          <w:color w:val="000000"/>
          <w:sz w:val="24"/>
          <w:szCs w:val="24"/>
          <w:lang w:eastAsia="en-GB"/>
        </w:rPr>
        <w:t>multi-agency</w:t>
      </w:r>
      <w:r w:rsidR="006A1D29" w:rsidRPr="003A0FBF">
        <w:rPr>
          <w:rFonts w:ascii="Arial" w:eastAsia="Times New Roman" w:hAnsi="Arial" w:cs="Arial"/>
          <w:color w:val="000000"/>
          <w:sz w:val="24"/>
          <w:szCs w:val="24"/>
          <w:lang w:eastAsia="en-GB"/>
        </w:rPr>
        <w:t xml:space="preserve"> contact limited. Children from these </w:t>
      </w:r>
      <w:r w:rsidR="0002199C" w:rsidRPr="003A0FBF">
        <w:rPr>
          <w:rFonts w:ascii="Arial" w:eastAsia="Times New Roman" w:hAnsi="Arial" w:cs="Arial"/>
          <w:color w:val="000000"/>
          <w:sz w:val="24"/>
          <w:szCs w:val="24"/>
          <w:lang w:eastAsia="en-GB"/>
        </w:rPr>
        <w:t>background</w:t>
      </w:r>
      <w:r w:rsidR="006A1D29" w:rsidRPr="003A0FBF">
        <w:rPr>
          <w:rFonts w:ascii="Arial" w:eastAsia="Times New Roman" w:hAnsi="Arial" w:cs="Arial"/>
          <w:color w:val="000000"/>
          <w:sz w:val="24"/>
          <w:szCs w:val="24"/>
          <w:lang w:eastAsia="en-GB"/>
        </w:rPr>
        <w:t xml:space="preserve">s also face extreme bullying and name calling as there is a lack of education and understanding about this </w:t>
      </w:r>
      <w:proofErr w:type="gramStart"/>
      <w:r w:rsidR="006A1D29" w:rsidRPr="003A0FBF">
        <w:rPr>
          <w:rFonts w:ascii="Arial" w:eastAsia="Times New Roman" w:hAnsi="Arial" w:cs="Arial"/>
          <w:color w:val="000000"/>
          <w:sz w:val="24"/>
          <w:szCs w:val="24"/>
          <w:lang w:eastAsia="en-GB"/>
        </w:rPr>
        <w:t>particular ethnic</w:t>
      </w:r>
      <w:proofErr w:type="gramEnd"/>
      <w:r w:rsidR="006A1D29" w:rsidRPr="003A0FBF">
        <w:rPr>
          <w:rFonts w:ascii="Arial" w:eastAsia="Times New Roman" w:hAnsi="Arial" w:cs="Arial"/>
          <w:color w:val="000000"/>
          <w:sz w:val="24"/>
          <w:szCs w:val="24"/>
          <w:lang w:eastAsia="en-GB"/>
        </w:rPr>
        <w:t xml:space="preserve"> minority group (Foster &amp; </w:t>
      </w:r>
      <w:r w:rsidR="006A1D29" w:rsidRPr="003A0FBF">
        <w:rPr>
          <w:rFonts w:ascii="Arial" w:eastAsia="Times New Roman" w:hAnsi="Arial" w:cs="Arial"/>
          <w:color w:val="000000"/>
          <w:sz w:val="24"/>
          <w:szCs w:val="24"/>
          <w:lang w:eastAsia="en-GB"/>
        </w:rPr>
        <w:lastRenderedPageBreak/>
        <w:t xml:space="preserve">Norton, 2012). Gypsy and Traveller children are now no longer mentioned in the new Additional </w:t>
      </w:r>
      <w:r w:rsidR="00B539D7">
        <w:rPr>
          <w:rFonts w:ascii="Arial" w:eastAsia="Times New Roman" w:hAnsi="Arial" w:cs="Arial"/>
          <w:color w:val="000000"/>
          <w:sz w:val="24"/>
          <w:szCs w:val="24"/>
          <w:lang w:eastAsia="en-GB"/>
        </w:rPr>
        <w:t>L</w:t>
      </w:r>
      <w:r w:rsidR="006A1D29" w:rsidRPr="003A0FBF">
        <w:rPr>
          <w:rFonts w:ascii="Arial" w:eastAsia="Times New Roman" w:hAnsi="Arial" w:cs="Arial"/>
          <w:color w:val="000000"/>
          <w:sz w:val="24"/>
          <w:szCs w:val="24"/>
          <w:lang w:eastAsia="en-GB"/>
        </w:rPr>
        <w:t xml:space="preserve">earning </w:t>
      </w:r>
      <w:r w:rsidR="00B539D7">
        <w:rPr>
          <w:rFonts w:ascii="Arial" w:eastAsia="Times New Roman" w:hAnsi="Arial" w:cs="Arial"/>
          <w:color w:val="000000"/>
          <w:sz w:val="24"/>
          <w:szCs w:val="24"/>
          <w:lang w:eastAsia="en-GB"/>
        </w:rPr>
        <w:t>N</w:t>
      </w:r>
      <w:r w:rsidR="006A1D29" w:rsidRPr="003A0FBF">
        <w:rPr>
          <w:rFonts w:ascii="Arial" w:eastAsia="Times New Roman" w:hAnsi="Arial" w:cs="Arial"/>
          <w:color w:val="000000"/>
          <w:sz w:val="24"/>
          <w:szCs w:val="24"/>
          <w:lang w:eastAsia="en-GB"/>
        </w:rPr>
        <w:t xml:space="preserve">eeds and </w:t>
      </w:r>
      <w:r w:rsidR="00B539D7">
        <w:rPr>
          <w:rFonts w:ascii="Arial" w:eastAsia="Times New Roman" w:hAnsi="Arial" w:cs="Arial"/>
          <w:color w:val="000000"/>
          <w:sz w:val="24"/>
          <w:szCs w:val="24"/>
          <w:lang w:eastAsia="en-GB"/>
        </w:rPr>
        <w:t>E</w:t>
      </w:r>
      <w:r w:rsidR="006A1D29" w:rsidRPr="003A0FBF">
        <w:rPr>
          <w:rFonts w:ascii="Arial" w:eastAsia="Times New Roman" w:hAnsi="Arial" w:cs="Arial"/>
          <w:color w:val="000000"/>
          <w:sz w:val="24"/>
          <w:szCs w:val="24"/>
          <w:lang w:eastAsia="en-GB"/>
        </w:rPr>
        <w:t xml:space="preserve">ducation </w:t>
      </w:r>
      <w:r w:rsidR="00B539D7">
        <w:rPr>
          <w:rFonts w:ascii="Arial" w:eastAsia="Times New Roman" w:hAnsi="Arial" w:cs="Arial"/>
          <w:color w:val="000000"/>
          <w:sz w:val="24"/>
          <w:szCs w:val="24"/>
          <w:lang w:eastAsia="en-GB"/>
        </w:rPr>
        <w:t>T</w:t>
      </w:r>
      <w:r w:rsidR="006A1D29" w:rsidRPr="003A0FBF">
        <w:rPr>
          <w:rFonts w:ascii="Arial" w:eastAsia="Times New Roman" w:hAnsi="Arial" w:cs="Arial"/>
          <w:color w:val="000000"/>
          <w:sz w:val="24"/>
          <w:szCs w:val="24"/>
          <w:lang w:eastAsia="en-GB"/>
        </w:rPr>
        <w:t>ribunal (Wales) Act (2018)</w:t>
      </w:r>
      <w:r w:rsidR="00B539D7">
        <w:rPr>
          <w:rFonts w:ascii="Arial" w:eastAsia="Times New Roman" w:hAnsi="Arial" w:cs="Arial"/>
          <w:color w:val="000000"/>
          <w:sz w:val="24"/>
          <w:szCs w:val="24"/>
          <w:lang w:eastAsia="en-GB"/>
        </w:rPr>
        <w:t>,</w:t>
      </w:r>
      <w:r w:rsidR="006A1D29" w:rsidRPr="003A0FBF">
        <w:rPr>
          <w:rFonts w:ascii="Arial" w:eastAsia="Times New Roman" w:hAnsi="Arial" w:cs="Arial"/>
          <w:color w:val="000000"/>
          <w:sz w:val="24"/>
          <w:szCs w:val="24"/>
          <w:lang w:eastAsia="en-GB"/>
        </w:rPr>
        <w:t xml:space="preserve"> however Estyn (2017) still class this group as being vulnerable and often in need of extra help and support</w:t>
      </w:r>
      <w:r w:rsidR="00B539D7">
        <w:rPr>
          <w:rFonts w:ascii="Arial" w:eastAsia="Times New Roman" w:hAnsi="Arial" w:cs="Arial"/>
          <w:color w:val="000000"/>
          <w:sz w:val="24"/>
          <w:szCs w:val="24"/>
          <w:lang w:eastAsia="en-GB"/>
        </w:rPr>
        <w:t>. T</w:t>
      </w:r>
      <w:r w:rsidR="006A1D29" w:rsidRPr="003A0FBF">
        <w:rPr>
          <w:rFonts w:ascii="Arial" w:eastAsia="Times New Roman" w:hAnsi="Arial" w:cs="Arial"/>
          <w:color w:val="000000"/>
          <w:sz w:val="24"/>
          <w:szCs w:val="24"/>
          <w:lang w:eastAsia="en-GB"/>
        </w:rPr>
        <w:t xml:space="preserve">his would often involve </w:t>
      </w:r>
      <w:r w:rsidR="0002199C" w:rsidRPr="003A0FBF">
        <w:rPr>
          <w:rFonts w:ascii="Arial" w:eastAsia="Times New Roman" w:hAnsi="Arial" w:cs="Arial"/>
          <w:color w:val="000000"/>
          <w:sz w:val="24"/>
          <w:szCs w:val="24"/>
          <w:lang w:eastAsia="en-GB"/>
        </w:rPr>
        <w:t>multi-agency</w:t>
      </w:r>
      <w:r w:rsidR="006A1D29" w:rsidRPr="003A0FBF">
        <w:rPr>
          <w:rFonts w:ascii="Arial" w:eastAsia="Times New Roman" w:hAnsi="Arial" w:cs="Arial"/>
          <w:color w:val="000000"/>
          <w:sz w:val="24"/>
          <w:szCs w:val="24"/>
          <w:lang w:eastAsia="en-GB"/>
        </w:rPr>
        <w:t xml:space="preserve"> working, not just because of ALN</w:t>
      </w:r>
      <w:r w:rsidR="00B539D7">
        <w:rPr>
          <w:rFonts w:ascii="Arial" w:eastAsia="Times New Roman" w:hAnsi="Arial" w:cs="Arial"/>
          <w:color w:val="000000"/>
          <w:sz w:val="24"/>
          <w:szCs w:val="24"/>
          <w:lang w:eastAsia="en-GB"/>
        </w:rPr>
        <w:t>,</w:t>
      </w:r>
      <w:r w:rsidR="006A1D29" w:rsidRPr="003A0FBF">
        <w:rPr>
          <w:rFonts w:ascii="Arial" w:eastAsia="Times New Roman" w:hAnsi="Arial" w:cs="Arial"/>
          <w:color w:val="000000"/>
          <w:sz w:val="24"/>
          <w:szCs w:val="24"/>
          <w:lang w:eastAsia="en-GB"/>
        </w:rPr>
        <w:t xml:space="preserve"> but because children from </w:t>
      </w:r>
      <w:r w:rsidR="00267BF2" w:rsidRPr="003A0FBF">
        <w:rPr>
          <w:rFonts w:ascii="Arial" w:eastAsia="Times New Roman" w:hAnsi="Arial" w:cs="Arial"/>
          <w:color w:val="000000"/>
          <w:sz w:val="24"/>
          <w:szCs w:val="24"/>
          <w:lang w:eastAsia="en-GB"/>
        </w:rPr>
        <w:t>this</w:t>
      </w:r>
      <w:r w:rsidR="006A1D29" w:rsidRPr="003A0FBF">
        <w:rPr>
          <w:rFonts w:ascii="Arial" w:eastAsia="Times New Roman" w:hAnsi="Arial" w:cs="Arial"/>
          <w:color w:val="000000"/>
          <w:sz w:val="24"/>
          <w:szCs w:val="24"/>
          <w:lang w:eastAsia="en-GB"/>
        </w:rPr>
        <w:t xml:space="preserve"> </w:t>
      </w:r>
      <w:r w:rsidR="0002199C" w:rsidRPr="003A0FBF">
        <w:rPr>
          <w:rFonts w:ascii="Arial" w:eastAsia="Times New Roman" w:hAnsi="Arial" w:cs="Arial"/>
          <w:color w:val="000000"/>
          <w:sz w:val="24"/>
          <w:szCs w:val="24"/>
          <w:lang w:eastAsia="en-GB"/>
        </w:rPr>
        <w:t>background</w:t>
      </w:r>
      <w:r w:rsidR="006A1D29" w:rsidRPr="003A0FBF">
        <w:rPr>
          <w:rFonts w:ascii="Arial" w:eastAsia="Times New Roman" w:hAnsi="Arial" w:cs="Arial"/>
          <w:color w:val="000000"/>
          <w:sz w:val="24"/>
          <w:szCs w:val="24"/>
          <w:lang w:eastAsia="en-GB"/>
        </w:rPr>
        <w:t xml:space="preserve"> may need to work with </w:t>
      </w:r>
      <w:proofErr w:type="gramStart"/>
      <w:r w:rsidR="006A1D29" w:rsidRPr="003A0FBF">
        <w:rPr>
          <w:rFonts w:ascii="Arial" w:eastAsia="Times New Roman" w:hAnsi="Arial" w:cs="Arial"/>
          <w:color w:val="000000"/>
          <w:sz w:val="24"/>
          <w:szCs w:val="24"/>
          <w:lang w:eastAsia="en-GB"/>
        </w:rPr>
        <w:t>a number of</w:t>
      </w:r>
      <w:proofErr w:type="gramEnd"/>
      <w:r w:rsidR="006A1D29" w:rsidRPr="003A0FBF">
        <w:rPr>
          <w:rFonts w:ascii="Arial" w:eastAsia="Times New Roman" w:hAnsi="Arial" w:cs="Arial"/>
          <w:color w:val="000000"/>
          <w:sz w:val="24"/>
          <w:szCs w:val="24"/>
          <w:lang w:eastAsia="en-GB"/>
        </w:rPr>
        <w:t xml:space="preserve"> agencies for help and support.</w:t>
      </w:r>
      <w:r w:rsidR="00267BF2" w:rsidRPr="003A0FBF">
        <w:rPr>
          <w:rFonts w:ascii="Arial" w:eastAsia="Times New Roman" w:hAnsi="Arial" w:cs="Arial"/>
          <w:color w:val="000000"/>
          <w:sz w:val="24"/>
          <w:szCs w:val="24"/>
          <w:lang w:eastAsia="en-GB"/>
        </w:rPr>
        <w:t xml:space="preserve"> </w:t>
      </w:r>
      <w:r w:rsidR="00B539D7">
        <w:rPr>
          <w:rFonts w:ascii="Arial" w:eastAsia="Times New Roman" w:hAnsi="Arial" w:cs="Arial"/>
          <w:color w:val="000000"/>
          <w:sz w:val="24"/>
          <w:szCs w:val="24"/>
          <w:lang w:eastAsia="en-GB"/>
        </w:rPr>
        <w:t>This could include</w:t>
      </w:r>
      <w:r w:rsidR="006754A1" w:rsidRPr="003A0FBF">
        <w:rPr>
          <w:rFonts w:ascii="Arial" w:eastAsia="Times New Roman" w:hAnsi="Arial" w:cs="Arial"/>
          <w:color w:val="000000"/>
          <w:sz w:val="24"/>
          <w:szCs w:val="24"/>
          <w:lang w:eastAsia="en-GB"/>
        </w:rPr>
        <w:t xml:space="preserve"> the Additional learning needs coordinator (ALNCO) in their school, </w:t>
      </w:r>
      <w:r w:rsidR="00B539D7">
        <w:rPr>
          <w:rFonts w:ascii="Arial" w:eastAsia="Times New Roman" w:hAnsi="Arial" w:cs="Arial"/>
          <w:color w:val="000000"/>
          <w:sz w:val="24"/>
          <w:szCs w:val="24"/>
          <w:lang w:eastAsia="en-GB"/>
        </w:rPr>
        <w:t xml:space="preserve">the </w:t>
      </w:r>
      <w:r w:rsidR="006754A1" w:rsidRPr="003A0FBF">
        <w:rPr>
          <w:rFonts w:ascii="Arial" w:eastAsia="Times New Roman" w:hAnsi="Arial" w:cs="Arial"/>
          <w:color w:val="000000"/>
          <w:sz w:val="24"/>
          <w:szCs w:val="24"/>
          <w:lang w:eastAsia="en-GB"/>
        </w:rPr>
        <w:t>educational psychologist</w:t>
      </w:r>
      <w:r w:rsidR="00F735EC" w:rsidRPr="003A0FBF">
        <w:rPr>
          <w:rFonts w:ascii="Arial" w:eastAsia="Times New Roman" w:hAnsi="Arial" w:cs="Arial"/>
          <w:color w:val="000000"/>
          <w:sz w:val="24"/>
          <w:szCs w:val="24"/>
          <w:lang w:eastAsia="en-GB"/>
        </w:rPr>
        <w:t xml:space="preserve"> and speech and language therapist</w:t>
      </w:r>
      <w:sdt>
        <w:sdtPr>
          <w:rPr>
            <w:rFonts w:ascii="Arial" w:eastAsia="Times New Roman" w:hAnsi="Arial" w:cs="Arial"/>
            <w:color w:val="000000"/>
            <w:sz w:val="24"/>
            <w:szCs w:val="24"/>
            <w:lang w:eastAsia="en-GB"/>
          </w:rPr>
          <w:id w:val="1068075201"/>
          <w:citation/>
        </w:sdtPr>
        <w:sdtEndPr/>
        <w:sdtContent>
          <w:r w:rsidR="002A0707">
            <w:rPr>
              <w:rFonts w:ascii="Arial" w:eastAsia="Times New Roman" w:hAnsi="Arial" w:cs="Arial"/>
              <w:color w:val="000000"/>
              <w:sz w:val="24"/>
              <w:szCs w:val="24"/>
              <w:lang w:eastAsia="en-GB"/>
            </w:rPr>
            <w:fldChar w:fldCharType="begin"/>
          </w:r>
          <w:r w:rsidR="003A0FBF">
            <w:rPr>
              <w:rFonts w:ascii="Arial" w:eastAsia="Times New Roman" w:hAnsi="Arial" w:cs="Arial"/>
              <w:color w:val="000000"/>
              <w:sz w:val="24"/>
              <w:szCs w:val="24"/>
              <w:lang w:eastAsia="en-GB"/>
            </w:rPr>
            <w:instrText xml:space="preserve"> CITATION Wel18 \l 2057 </w:instrText>
          </w:r>
          <w:r w:rsidR="002A0707">
            <w:rPr>
              <w:rFonts w:ascii="Arial" w:eastAsia="Times New Roman" w:hAnsi="Arial" w:cs="Arial"/>
              <w:color w:val="000000"/>
              <w:sz w:val="24"/>
              <w:szCs w:val="24"/>
              <w:lang w:eastAsia="en-GB"/>
            </w:rPr>
            <w:fldChar w:fldCharType="separate"/>
          </w:r>
          <w:r w:rsidR="003A0FBF">
            <w:rPr>
              <w:rFonts w:ascii="Arial" w:eastAsia="Times New Roman" w:hAnsi="Arial" w:cs="Arial"/>
              <w:noProof/>
              <w:color w:val="000000"/>
              <w:sz w:val="24"/>
              <w:szCs w:val="24"/>
              <w:lang w:eastAsia="en-GB"/>
            </w:rPr>
            <w:t xml:space="preserve"> </w:t>
          </w:r>
          <w:r w:rsidR="003A0FBF" w:rsidRPr="003A0FBF">
            <w:rPr>
              <w:rFonts w:ascii="Arial" w:eastAsia="Times New Roman" w:hAnsi="Arial" w:cs="Arial"/>
              <w:noProof/>
              <w:color w:val="000000"/>
              <w:sz w:val="24"/>
              <w:szCs w:val="24"/>
              <w:lang w:eastAsia="en-GB"/>
            </w:rPr>
            <w:t>(Welsh Government, 2018)</w:t>
          </w:r>
          <w:r w:rsidR="002A0707">
            <w:rPr>
              <w:rFonts w:ascii="Arial" w:eastAsia="Times New Roman" w:hAnsi="Arial" w:cs="Arial"/>
              <w:color w:val="000000"/>
              <w:sz w:val="24"/>
              <w:szCs w:val="24"/>
              <w:lang w:eastAsia="en-GB"/>
            </w:rPr>
            <w:fldChar w:fldCharType="end"/>
          </w:r>
        </w:sdtContent>
      </w:sdt>
      <w:r w:rsidR="00267BF2" w:rsidRPr="003A0FBF">
        <w:rPr>
          <w:rFonts w:ascii="Arial" w:eastAsia="Times New Roman" w:hAnsi="Arial" w:cs="Arial"/>
          <w:color w:val="000000"/>
          <w:sz w:val="24"/>
          <w:szCs w:val="24"/>
          <w:lang w:eastAsia="en-GB"/>
        </w:rPr>
        <w:t>.</w:t>
      </w:r>
    </w:p>
    <w:p w14:paraId="5D12BCC5" w14:textId="17359966" w:rsidR="007F05B0" w:rsidRPr="003A0FBF" w:rsidRDefault="00C051A6" w:rsidP="003A0FBF">
      <w:pPr>
        <w:spacing w:line="360" w:lineRule="auto"/>
        <w:ind w:right="283"/>
        <w:rPr>
          <w:rFonts w:ascii="Arial" w:eastAsia="Times New Roman" w:hAnsi="Arial" w:cs="Arial"/>
          <w:color w:val="000000"/>
          <w:sz w:val="24"/>
          <w:szCs w:val="24"/>
          <w:lang w:eastAsia="en-GB"/>
        </w:rPr>
      </w:pPr>
      <w:r w:rsidRPr="003A0FBF">
        <w:rPr>
          <w:rFonts w:ascii="Arial" w:eastAsia="Times New Roman" w:hAnsi="Arial" w:cs="Arial"/>
          <w:color w:val="000000"/>
          <w:sz w:val="24"/>
          <w:szCs w:val="24"/>
          <w:lang w:eastAsia="en-GB"/>
        </w:rPr>
        <w:t xml:space="preserve">The reason behind </w:t>
      </w:r>
      <w:r w:rsidR="0002199C" w:rsidRPr="003A0FBF">
        <w:rPr>
          <w:rFonts w:ascii="Arial" w:eastAsia="Times New Roman" w:hAnsi="Arial" w:cs="Arial"/>
          <w:color w:val="000000"/>
          <w:sz w:val="24"/>
          <w:szCs w:val="24"/>
          <w:lang w:eastAsia="en-GB"/>
        </w:rPr>
        <w:t>multi-agency</w:t>
      </w:r>
      <w:r w:rsidRPr="003A0FBF">
        <w:rPr>
          <w:rFonts w:ascii="Arial" w:eastAsia="Times New Roman" w:hAnsi="Arial" w:cs="Arial"/>
          <w:color w:val="000000"/>
          <w:sz w:val="24"/>
          <w:szCs w:val="24"/>
          <w:lang w:eastAsia="en-GB"/>
        </w:rPr>
        <w:t xml:space="preserve"> working is </w:t>
      </w:r>
      <w:r w:rsidR="00B539D7" w:rsidRPr="003A0FBF">
        <w:rPr>
          <w:rFonts w:ascii="Arial" w:eastAsia="Times New Roman" w:hAnsi="Arial" w:cs="Arial"/>
          <w:color w:val="000000"/>
          <w:sz w:val="24"/>
          <w:szCs w:val="24"/>
          <w:lang w:eastAsia="en-GB"/>
        </w:rPr>
        <w:t>d</w:t>
      </w:r>
      <w:r w:rsidR="00B539D7">
        <w:rPr>
          <w:rFonts w:ascii="Arial" w:eastAsia="Times New Roman" w:hAnsi="Arial" w:cs="Arial"/>
          <w:color w:val="000000"/>
          <w:sz w:val="24"/>
          <w:szCs w:val="24"/>
          <w:lang w:eastAsia="en-GB"/>
        </w:rPr>
        <w:t>ue</w:t>
      </w:r>
      <w:r w:rsidR="00B539D7" w:rsidRPr="003A0FBF">
        <w:rPr>
          <w:rFonts w:ascii="Arial" w:eastAsia="Times New Roman" w:hAnsi="Arial" w:cs="Arial"/>
          <w:color w:val="000000"/>
          <w:sz w:val="24"/>
          <w:szCs w:val="24"/>
          <w:lang w:eastAsia="en-GB"/>
        </w:rPr>
        <w:t xml:space="preserve"> </w:t>
      </w:r>
      <w:r w:rsidRPr="003A0FBF">
        <w:rPr>
          <w:rFonts w:ascii="Arial" w:eastAsia="Times New Roman" w:hAnsi="Arial" w:cs="Arial"/>
          <w:color w:val="000000"/>
          <w:sz w:val="24"/>
          <w:szCs w:val="24"/>
          <w:lang w:eastAsia="en-GB"/>
        </w:rPr>
        <w:t xml:space="preserve">to </w:t>
      </w:r>
      <w:r w:rsidR="00B539D7">
        <w:rPr>
          <w:rFonts w:ascii="Arial" w:eastAsia="Times New Roman" w:hAnsi="Arial" w:cs="Arial"/>
          <w:color w:val="000000"/>
          <w:sz w:val="24"/>
          <w:szCs w:val="24"/>
          <w:lang w:eastAsia="en-GB"/>
        </w:rPr>
        <w:t xml:space="preserve">the </w:t>
      </w:r>
      <w:r w:rsidR="00A823F9" w:rsidRPr="003A0FBF">
        <w:rPr>
          <w:rFonts w:ascii="Arial" w:eastAsia="Times New Roman" w:hAnsi="Arial" w:cs="Arial"/>
          <w:color w:val="000000"/>
          <w:sz w:val="24"/>
          <w:szCs w:val="24"/>
          <w:lang w:eastAsia="en-GB"/>
        </w:rPr>
        <w:t>numerous</w:t>
      </w:r>
      <w:r w:rsidRPr="003A0FBF">
        <w:rPr>
          <w:rFonts w:ascii="Arial" w:eastAsia="Times New Roman" w:hAnsi="Arial" w:cs="Arial"/>
          <w:color w:val="000000"/>
          <w:sz w:val="24"/>
          <w:szCs w:val="24"/>
          <w:lang w:eastAsia="en-GB"/>
        </w:rPr>
        <w:t xml:space="preserve"> policies that have come from many different historical </w:t>
      </w:r>
      <w:r w:rsidR="00E35C57" w:rsidRPr="003A0FBF">
        <w:rPr>
          <w:rFonts w:ascii="Arial" w:eastAsia="Times New Roman" w:hAnsi="Arial" w:cs="Arial"/>
          <w:color w:val="000000"/>
          <w:sz w:val="24"/>
          <w:szCs w:val="24"/>
          <w:lang w:eastAsia="en-GB"/>
        </w:rPr>
        <w:t>drivers</w:t>
      </w:r>
      <w:r w:rsidR="00B539D7">
        <w:rPr>
          <w:rFonts w:ascii="Arial" w:eastAsia="Times New Roman" w:hAnsi="Arial" w:cs="Arial"/>
          <w:color w:val="000000"/>
          <w:sz w:val="24"/>
          <w:szCs w:val="24"/>
          <w:lang w:eastAsia="en-GB"/>
        </w:rPr>
        <w:t xml:space="preserve">. </w:t>
      </w:r>
      <w:proofErr w:type="gramStart"/>
      <w:r w:rsidR="00B539D7">
        <w:rPr>
          <w:rFonts w:ascii="Arial" w:eastAsia="Times New Roman" w:hAnsi="Arial" w:cs="Arial"/>
          <w:color w:val="000000"/>
          <w:sz w:val="24"/>
          <w:szCs w:val="24"/>
          <w:lang w:eastAsia="en-GB"/>
        </w:rPr>
        <w:t xml:space="preserve">It is clear </w:t>
      </w:r>
      <w:r w:rsidR="00572D09" w:rsidRPr="003A0FBF">
        <w:rPr>
          <w:rFonts w:ascii="Arial" w:eastAsia="Times New Roman" w:hAnsi="Arial" w:cs="Arial"/>
          <w:color w:val="000000"/>
          <w:sz w:val="24"/>
          <w:szCs w:val="24"/>
          <w:lang w:eastAsia="en-GB"/>
        </w:rPr>
        <w:t xml:space="preserve">that </w:t>
      </w:r>
      <w:r w:rsidR="0002199C" w:rsidRPr="003A0FBF">
        <w:rPr>
          <w:rFonts w:ascii="Arial" w:eastAsia="Times New Roman" w:hAnsi="Arial" w:cs="Arial"/>
          <w:color w:val="000000"/>
          <w:sz w:val="24"/>
          <w:szCs w:val="24"/>
          <w:lang w:eastAsia="en-GB"/>
        </w:rPr>
        <w:t>multi-</w:t>
      </w:r>
      <w:proofErr w:type="gramEnd"/>
      <w:r w:rsidR="0002199C" w:rsidRPr="003A0FBF">
        <w:rPr>
          <w:rFonts w:ascii="Arial" w:eastAsia="Times New Roman" w:hAnsi="Arial" w:cs="Arial"/>
          <w:color w:val="000000"/>
          <w:sz w:val="24"/>
          <w:szCs w:val="24"/>
          <w:lang w:eastAsia="en-GB"/>
        </w:rPr>
        <w:t>agency</w:t>
      </w:r>
      <w:r w:rsidR="00572D09" w:rsidRPr="003A0FBF">
        <w:rPr>
          <w:rFonts w:ascii="Arial" w:eastAsia="Times New Roman" w:hAnsi="Arial" w:cs="Arial"/>
          <w:color w:val="000000"/>
          <w:sz w:val="24"/>
          <w:szCs w:val="24"/>
          <w:lang w:eastAsia="en-GB"/>
        </w:rPr>
        <w:t xml:space="preserve"> working is not a recent development</w:t>
      </w:r>
      <w:r w:rsidR="00816AD1">
        <w:rPr>
          <w:rFonts w:ascii="Arial" w:eastAsia="Times New Roman" w:hAnsi="Arial" w:cs="Arial"/>
          <w:color w:val="000000"/>
          <w:sz w:val="24"/>
          <w:szCs w:val="24"/>
          <w:lang w:eastAsia="en-GB"/>
        </w:rPr>
        <w:t xml:space="preserve"> as d</w:t>
      </w:r>
      <w:r w:rsidR="00572D09" w:rsidRPr="003A0FBF">
        <w:rPr>
          <w:rFonts w:ascii="Arial" w:eastAsia="Times New Roman" w:hAnsi="Arial" w:cs="Arial"/>
          <w:color w:val="000000"/>
          <w:sz w:val="24"/>
          <w:szCs w:val="24"/>
          <w:lang w:eastAsia="en-GB"/>
        </w:rPr>
        <w:t>uring the middle of the nineteenth century</w:t>
      </w:r>
      <w:r w:rsidR="00816AD1">
        <w:rPr>
          <w:rFonts w:ascii="Arial" w:eastAsia="Times New Roman" w:hAnsi="Arial" w:cs="Arial"/>
          <w:color w:val="000000"/>
          <w:sz w:val="24"/>
          <w:szCs w:val="24"/>
          <w:lang w:eastAsia="en-GB"/>
        </w:rPr>
        <w:t>,</w:t>
      </w:r>
      <w:r w:rsidR="00572D09" w:rsidRPr="003A0FBF">
        <w:rPr>
          <w:rFonts w:ascii="Arial" w:eastAsia="Times New Roman" w:hAnsi="Arial" w:cs="Arial"/>
          <w:color w:val="000000"/>
          <w:sz w:val="24"/>
          <w:szCs w:val="24"/>
          <w:lang w:eastAsia="en-GB"/>
        </w:rPr>
        <w:t xml:space="preserve"> social and health services worked together to help with the increasing poverty through the United </w:t>
      </w:r>
      <w:r w:rsidR="004A4CCA" w:rsidRPr="003A0FBF">
        <w:rPr>
          <w:rFonts w:ascii="Arial" w:eastAsia="Times New Roman" w:hAnsi="Arial" w:cs="Arial"/>
          <w:color w:val="000000"/>
          <w:sz w:val="24"/>
          <w:szCs w:val="24"/>
          <w:lang w:eastAsia="en-GB"/>
        </w:rPr>
        <w:t>K</w:t>
      </w:r>
      <w:r w:rsidR="00572D09" w:rsidRPr="003A0FBF">
        <w:rPr>
          <w:rFonts w:ascii="Arial" w:eastAsia="Times New Roman" w:hAnsi="Arial" w:cs="Arial"/>
          <w:color w:val="000000"/>
          <w:sz w:val="24"/>
          <w:szCs w:val="24"/>
          <w:lang w:eastAsia="en-GB"/>
        </w:rPr>
        <w:t xml:space="preserve">ingdom </w:t>
      </w:r>
      <w:sdt>
        <w:sdtPr>
          <w:rPr>
            <w:rFonts w:ascii="Arial" w:eastAsia="Times New Roman" w:hAnsi="Arial" w:cs="Arial"/>
            <w:color w:val="000000"/>
            <w:sz w:val="24"/>
            <w:szCs w:val="24"/>
            <w:lang w:eastAsia="en-GB"/>
          </w:rPr>
          <w:id w:val="-162865814"/>
          <w:citation/>
        </w:sdtPr>
        <w:sdtEndPr/>
        <w:sdtContent>
          <w:r w:rsidR="002A0707" w:rsidRPr="003A0FBF">
            <w:rPr>
              <w:rFonts w:ascii="Arial" w:eastAsia="Times New Roman" w:hAnsi="Arial" w:cs="Arial"/>
              <w:color w:val="000000"/>
              <w:sz w:val="24"/>
              <w:szCs w:val="24"/>
              <w:lang w:eastAsia="en-GB"/>
            </w:rPr>
            <w:fldChar w:fldCharType="begin"/>
          </w:r>
          <w:r w:rsidR="00572D09" w:rsidRPr="003A0FBF">
            <w:rPr>
              <w:rFonts w:ascii="Arial" w:eastAsia="Times New Roman" w:hAnsi="Arial" w:cs="Arial"/>
              <w:color w:val="000000"/>
              <w:sz w:val="24"/>
              <w:szCs w:val="24"/>
              <w:lang w:eastAsia="en-GB"/>
            </w:rPr>
            <w:instrText xml:space="preserve"> CITATION Che18 \l 2057 </w:instrText>
          </w:r>
          <w:r w:rsidR="002A0707" w:rsidRPr="003A0FBF">
            <w:rPr>
              <w:rFonts w:ascii="Arial" w:eastAsia="Times New Roman" w:hAnsi="Arial" w:cs="Arial"/>
              <w:color w:val="000000"/>
              <w:sz w:val="24"/>
              <w:szCs w:val="24"/>
              <w:lang w:eastAsia="en-GB"/>
            </w:rPr>
            <w:fldChar w:fldCharType="separate"/>
          </w:r>
          <w:r w:rsidR="00572D09" w:rsidRPr="003A0FBF">
            <w:rPr>
              <w:rFonts w:ascii="Arial" w:eastAsia="Times New Roman" w:hAnsi="Arial" w:cs="Arial"/>
              <w:noProof/>
              <w:color w:val="000000"/>
              <w:sz w:val="24"/>
              <w:szCs w:val="24"/>
              <w:lang w:eastAsia="en-GB"/>
            </w:rPr>
            <w:t>(Cheminas, 2009b)</w:t>
          </w:r>
          <w:r w:rsidR="002A0707" w:rsidRPr="003A0FBF">
            <w:rPr>
              <w:rFonts w:ascii="Arial" w:eastAsia="Times New Roman" w:hAnsi="Arial" w:cs="Arial"/>
              <w:color w:val="000000"/>
              <w:sz w:val="24"/>
              <w:szCs w:val="24"/>
              <w:lang w:eastAsia="en-GB"/>
            </w:rPr>
            <w:fldChar w:fldCharType="end"/>
          </w:r>
        </w:sdtContent>
      </w:sdt>
      <w:r w:rsidR="00572D09" w:rsidRPr="003A0FBF">
        <w:rPr>
          <w:rFonts w:ascii="Arial" w:eastAsia="Times New Roman" w:hAnsi="Arial" w:cs="Arial"/>
          <w:color w:val="000000"/>
          <w:sz w:val="24"/>
          <w:szCs w:val="24"/>
          <w:lang w:eastAsia="en-GB"/>
        </w:rPr>
        <w:t xml:space="preserve">. </w:t>
      </w:r>
      <w:r w:rsidR="00816AD1">
        <w:rPr>
          <w:rFonts w:ascii="Arial" w:eastAsia="Times New Roman" w:hAnsi="Arial" w:cs="Arial"/>
          <w:color w:val="000000"/>
          <w:sz w:val="24"/>
          <w:szCs w:val="24"/>
          <w:lang w:eastAsia="en-GB"/>
        </w:rPr>
        <w:t>However, t</w:t>
      </w:r>
      <w:r w:rsidR="00572D09" w:rsidRPr="003A0FBF">
        <w:rPr>
          <w:rFonts w:ascii="Arial" w:eastAsia="Times New Roman" w:hAnsi="Arial" w:cs="Arial"/>
          <w:color w:val="000000"/>
          <w:sz w:val="24"/>
          <w:szCs w:val="24"/>
          <w:lang w:eastAsia="en-GB"/>
        </w:rPr>
        <w:t xml:space="preserve">he </w:t>
      </w:r>
      <w:r w:rsidR="003A0FBF">
        <w:rPr>
          <w:rFonts w:ascii="Arial" w:eastAsia="Times New Roman" w:hAnsi="Arial" w:cs="Arial"/>
          <w:color w:val="000000"/>
          <w:sz w:val="24"/>
          <w:szCs w:val="24"/>
          <w:lang w:eastAsia="en-GB"/>
        </w:rPr>
        <w:t>C</w:t>
      </w:r>
      <w:r w:rsidR="00572D09" w:rsidRPr="003A0FBF">
        <w:rPr>
          <w:rFonts w:ascii="Arial" w:eastAsia="Times New Roman" w:hAnsi="Arial" w:cs="Arial"/>
          <w:color w:val="000000"/>
          <w:sz w:val="24"/>
          <w:szCs w:val="24"/>
          <w:lang w:eastAsia="en-GB"/>
        </w:rPr>
        <w:t xml:space="preserve">hildren’s </w:t>
      </w:r>
      <w:r w:rsidR="003A0FBF">
        <w:rPr>
          <w:rFonts w:ascii="Arial" w:eastAsia="Times New Roman" w:hAnsi="Arial" w:cs="Arial"/>
          <w:color w:val="000000"/>
          <w:sz w:val="24"/>
          <w:szCs w:val="24"/>
          <w:lang w:eastAsia="en-GB"/>
        </w:rPr>
        <w:t>A</w:t>
      </w:r>
      <w:r w:rsidR="00572D09" w:rsidRPr="003A0FBF">
        <w:rPr>
          <w:rFonts w:ascii="Arial" w:eastAsia="Times New Roman" w:hAnsi="Arial" w:cs="Arial"/>
          <w:color w:val="000000"/>
          <w:sz w:val="24"/>
          <w:szCs w:val="24"/>
          <w:lang w:eastAsia="en-GB"/>
        </w:rPr>
        <w:t>ct (1989)</w:t>
      </w:r>
      <w:r w:rsidR="00E63010" w:rsidRPr="003A0FBF">
        <w:rPr>
          <w:rFonts w:ascii="Arial" w:eastAsia="Times New Roman" w:hAnsi="Arial" w:cs="Arial"/>
          <w:color w:val="000000"/>
          <w:sz w:val="24"/>
          <w:szCs w:val="24"/>
          <w:lang w:eastAsia="en-GB"/>
        </w:rPr>
        <w:t xml:space="preserve"> first set the basis for collaborative </w:t>
      </w:r>
      <w:r w:rsidR="0002199C" w:rsidRPr="003A0FBF">
        <w:rPr>
          <w:rFonts w:ascii="Arial" w:eastAsia="Times New Roman" w:hAnsi="Arial" w:cs="Arial"/>
          <w:color w:val="000000"/>
          <w:sz w:val="24"/>
          <w:szCs w:val="24"/>
          <w:lang w:eastAsia="en-GB"/>
        </w:rPr>
        <w:t>multi-agency</w:t>
      </w:r>
      <w:r w:rsidR="00E63010" w:rsidRPr="003A0FBF">
        <w:rPr>
          <w:rFonts w:ascii="Arial" w:eastAsia="Times New Roman" w:hAnsi="Arial" w:cs="Arial"/>
          <w:color w:val="000000"/>
          <w:sz w:val="24"/>
          <w:szCs w:val="24"/>
          <w:lang w:eastAsia="en-GB"/>
        </w:rPr>
        <w:t xml:space="preserve"> working for agencies working with children and young people</w:t>
      </w:r>
      <w:r w:rsidR="00816AD1">
        <w:rPr>
          <w:rFonts w:ascii="Arial" w:eastAsia="Times New Roman" w:hAnsi="Arial" w:cs="Arial"/>
          <w:color w:val="000000"/>
          <w:sz w:val="24"/>
          <w:szCs w:val="24"/>
          <w:lang w:eastAsia="en-GB"/>
        </w:rPr>
        <w:t>,</w:t>
      </w:r>
      <w:r w:rsidR="00E63010" w:rsidRPr="003A0FBF">
        <w:rPr>
          <w:rFonts w:ascii="Arial" w:eastAsia="Times New Roman" w:hAnsi="Arial" w:cs="Arial"/>
          <w:color w:val="000000"/>
          <w:sz w:val="24"/>
          <w:szCs w:val="24"/>
          <w:lang w:eastAsia="en-GB"/>
        </w:rPr>
        <w:t xml:space="preserve"> as a legal principle. This meant professionals were expected to improve joint and </w:t>
      </w:r>
      <w:r w:rsidR="00A823F9" w:rsidRPr="003A0FBF">
        <w:rPr>
          <w:rFonts w:ascii="Arial" w:eastAsia="Times New Roman" w:hAnsi="Arial" w:cs="Arial"/>
          <w:color w:val="000000"/>
          <w:sz w:val="24"/>
          <w:szCs w:val="24"/>
          <w:lang w:eastAsia="en-GB"/>
        </w:rPr>
        <w:t>collaborative</w:t>
      </w:r>
      <w:r w:rsidR="00E63010" w:rsidRPr="003A0FBF">
        <w:rPr>
          <w:rFonts w:ascii="Arial" w:eastAsia="Times New Roman" w:hAnsi="Arial" w:cs="Arial"/>
          <w:color w:val="000000"/>
          <w:sz w:val="24"/>
          <w:szCs w:val="24"/>
          <w:lang w:eastAsia="en-GB"/>
        </w:rPr>
        <w:t xml:space="preserve"> working. This lead to a proliferation of </w:t>
      </w:r>
      <w:r w:rsidR="00A823F9" w:rsidRPr="003A0FBF">
        <w:rPr>
          <w:rFonts w:ascii="Arial" w:eastAsia="Times New Roman" w:hAnsi="Arial" w:cs="Arial"/>
          <w:color w:val="000000"/>
          <w:sz w:val="24"/>
          <w:szCs w:val="24"/>
          <w:lang w:eastAsia="en-GB"/>
        </w:rPr>
        <w:t>multi-agency</w:t>
      </w:r>
      <w:r w:rsidR="00E63010" w:rsidRPr="003A0FBF">
        <w:rPr>
          <w:rFonts w:ascii="Arial" w:eastAsia="Times New Roman" w:hAnsi="Arial" w:cs="Arial"/>
          <w:color w:val="000000"/>
          <w:sz w:val="24"/>
          <w:szCs w:val="24"/>
          <w:lang w:eastAsia="en-GB"/>
        </w:rPr>
        <w:t xml:space="preserve"> professionals</w:t>
      </w:r>
      <w:r w:rsidR="00907CCA" w:rsidRPr="003A0FBF">
        <w:rPr>
          <w:rFonts w:ascii="Arial" w:eastAsia="Times New Roman" w:hAnsi="Arial" w:cs="Arial"/>
          <w:color w:val="000000"/>
          <w:sz w:val="24"/>
          <w:szCs w:val="24"/>
          <w:lang w:eastAsia="en-GB"/>
        </w:rPr>
        <w:t xml:space="preserve"> from the voluntary, public and private organizations</w:t>
      </w:r>
      <w:r w:rsidR="00E63010" w:rsidRPr="003A0FBF">
        <w:rPr>
          <w:rFonts w:ascii="Arial" w:eastAsia="Times New Roman" w:hAnsi="Arial" w:cs="Arial"/>
          <w:color w:val="000000"/>
          <w:sz w:val="24"/>
          <w:szCs w:val="24"/>
          <w:lang w:eastAsia="en-GB"/>
        </w:rPr>
        <w:t xml:space="preserve"> working </w:t>
      </w:r>
      <w:r w:rsidR="00907CCA" w:rsidRPr="003A0FBF">
        <w:rPr>
          <w:rFonts w:ascii="Arial" w:eastAsia="Times New Roman" w:hAnsi="Arial" w:cs="Arial"/>
          <w:color w:val="000000"/>
          <w:sz w:val="24"/>
          <w:szCs w:val="24"/>
          <w:lang w:eastAsia="en-GB"/>
        </w:rPr>
        <w:t>in a multilateral way, tackling issues such as social exclusion, neighbourhood regeneration and community safety. This all became overwhelming and often lead to work being doubled up, people not knowing who was doing what job</w:t>
      </w:r>
      <w:r w:rsidR="00816AD1">
        <w:rPr>
          <w:rFonts w:ascii="Arial" w:eastAsia="Times New Roman" w:hAnsi="Arial" w:cs="Arial"/>
          <w:color w:val="000000"/>
          <w:sz w:val="24"/>
          <w:szCs w:val="24"/>
          <w:lang w:eastAsia="en-GB"/>
        </w:rPr>
        <w:t>,</w:t>
      </w:r>
      <w:r w:rsidR="00907CCA" w:rsidRPr="003A0FBF">
        <w:rPr>
          <w:rFonts w:ascii="Arial" w:eastAsia="Times New Roman" w:hAnsi="Arial" w:cs="Arial"/>
          <w:color w:val="000000"/>
          <w:sz w:val="24"/>
          <w:szCs w:val="24"/>
          <w:lang w:eastAsia="en-GB"/>
        </w:rPr>
        <w:t xml:space="preserve"> and children being </w:t>
      </w:r>
      <w:r w:rsidR="004A4CCA" w:rsidRPr="003A0FBF">
        <w:rPr>
          <w:rFonts w:ascii="Arial" w:eastAsia="Times New Roman" w:hAnsi="Arial" w:cs="Arial"/>
          <w:color w:val="000000"/>
          <w:sz w:val="24"/>
          <w:szCs w:val="24"/>
          <w:lang w:eastAsia="en-GB"/>
        </w:rPr>
        <w:t>p</w:t>
      </w:r>
      <w:r w:rsidR="00907CCA" w:rsidRPr="003A0FBF">
        <w:rPr>
          <w:rFonts w:ascii="Arial" w:eastAsia="Times New Roman" w:hAnsi="Arial" w:cs="Arial"/>
          <w:color w:val="000000"/>
          <w:sz w:val="24"/>
          <w:szCs w:val="24"/>
          <w:lang w:eastAsia="en-GB"/>
        </w:rPr>
        <w:t>ut at risk</w:t>
      </w:r>
      <w:r w:rsidR="00474C6D" w:rsidRPr="003A0FBF">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221747325"/>
          <w:citation/>
        </w:sdtPr>
        <w:sdtEndPr/>
        <w:sdtContent>
          <w:r w:rsidR="002A0707" w:rsidRPr="003A0FBF">
            <w:rPr>
              <w:rFonts w:ascii="Arial" w:eastAsia="Times New Roman" w:hAnsi="Arial" w:cs="Arial"/>
              <w:color w:val="000000"/>
              <w:sz w:val="24"/>
              <w:szCs w:val="24"/>
              <w:lang w:eastAsia="en-GB"/>
            </w:rPr>
            <w:fldChar w:fldCharType="begin"/>
          </w:r>
          <w:r w:rsidR="00474C6D" w:rsidRPr="003A0FBF">
            <w:rPr>
              <w:rFonts w:ascii="Arial" w:eastAsia="Times New Roman" w:hAnsi="Arial" w:cs="Arial"/>
              <w:color w:val="000000"/>
              <w:sz w:val="24"/>
              <w:szCs w:val="24"/>
              <w:lang w:eastAsia="en-GB"/>
            </w:rPr>
            <w:instrText xml:space="preserve"> CITATION Che09 \l 2057 </w:instrText>
          </w:r>
          <w:r w:rsidR="002A0707" w:rsidRPr="003A0FBF">
            <w:rPr>
              <w:rFonts w:ascii="Arial" w:eastAsia="Times New Roman" w:hAnsi="Arial" w:cs="Arial"/>
              <w:color w:val="000000"/>
              <w:sz w:val="24"/>
              <w:szCs w:val="24"/>
              <w:lang w:eastAsia="en-GB"/>
            </w:rPr>
            <w:fldChar w:fldCharType="separate"/>
          </w:r>
          <w:r w:rsidR="00474C6D" w:rsidRPr="003A0FBF">
            <w:rPr>
              <w:rFonts w:ascii="Arial" w:eastAsia="Times New Roman" w:hAnsi="Arial" w:cs="Arial"/>
              <w:noProof/>
              <w:color w:val="000000"/>
              <w:sz w:val="24"/>
              <w:szCs w:val="24"/>
              <w:lang w:eastAsia="en-GB"/>
            </w:rPr>
            <w:t>(Cheminais, 2009a)</w:t>
          </w:r>
          <w:r w:rsidR="002A0707" w:rsidRPr="003A0FBF">
            <w:rPr>
              <w:rFonts w:ascii="Arial" w:eastAsia="Times New Roman" w:hAnsi="Arial" w:cs="Arial"/>
              <w:color w:val="000000"/>
              <w:sz w:val="24"/>
              <w:szCs w:val="24"/>
              <w:lang w:eastAsia="en-GB"/>
            </w:rPr>
            <w:fldChar w:fldCharType="end"/>
          </w:r>
        </w:sdtContent>
      </w:sdt>
      <w:r w:rsidR="00907CCA" w:rsidRPr="003A0FBF">
        <w:rPr>
          <w:rFonts w:ascii="Arial" w:eastAsia="Times New Roman" w:hAnsi="Arial" w:cs="Arial"/>
          <w:color w:val="000000"/>
          <w:sz w:val="24"/>
          <w:szCs w:val="24"/>
          <w:lang w:eastAsia="en-GB"/>
        </w:rPr>
        <w:t>. This was seen in 2003 when Victoria Climbie was let</w:t>
      </w:r>
      <w:r w:rsidR="00816AD1">
        <w:rPr>
          <w:rFonts w:ascii="Arial" w:eastAsia="Times New Roman" w:hAnsi="Arial" w:cs="Arial"/>
          <w:color w:val="000000"/>
          <w:sz w:val="24"/>
          <w:szCs w:val="24"/>
          <w:lang w:eastAsia="en-GB"/>
        </w:rPr>
        <w:t>-</w:t>
      </w:r>
      <w:r w:rsidR="00907CCA" w:rsidRPr="003A0FBF">
        <w:rPr>
          <w:rFonts w:ascii="Arial" w:eastAsia="Times New Roman" w:hAnsi="Arial" w:cs="Arial"/>
          <w:color w:val="000000"/>
          <w:sz w:val="24"/>
          <w:szCs w:val="24"/>
          <w:lang w:eastAsia="en-GB"/>
        </w:rPr>
        <w:t xml:space="preserve">down by </w:t>
      </w:r>
      <w:r w:rsidR="004B7EC8" w:rsidRPr="003A0FBF">
        <w:rPr>
          <w:rFonts w:ascii="Arial" w:eastAsia="Times New Roman" w:hAnsi="Arial" w:cs="Arial"/>
          <w:color w:val="000000"/>
          <w:sz w:val="24"/>
          <w:szCs w:val="24"/>
          <w:lang w:eastAsia="en-GB"/>
        </w:rPr>
        <w:t>several</w:t>
      </w:r>
      <w:r w:rsidR="00907CCA" w:rsidRPr="003A0FBF">
        <w:rPr>
          <w:rFonts w:ascii="Arial" w:eastAsia="Times New Roman" w:hAnsi="Arial" w:cs="Arial"/>
          <w:color w:val="000000"/>
          <w:sz w:val="24"/>
          <w:szCs w:val="24"/>
          <w:lang w:eastAsia="en-GB"/>
        </w:rPr>
        <w:t xml:space="preserve"> </w:t>
      </w:r>
      <w:r w:rsidR="004B7EC8" w:rsidRPr="003A0FBF">
        <w:rPr>
          <w:rFonts w:ascii="Arial" w:eastAsia="Times New Roman" w:hAnsi="Arial" w:cs="Arial"/>
          <w:color w:val="000000"/>
          <w:sz w:val="24"/>
          <w:szCs w:val="24"/>
          <w:lang w:eastAsia="en-GB"/>
        </w:rPr>
        <w:t>high-level</w:t>
      </w:r>
      <w:r w:rsidR="00907CCA" w:rsidRPr="003A0FBF">
        <w:rPr>
          <w:rFonts w:ascii="Arial" w:eastAsia="Times New Roman" w:hAnsi="Arial" w:cs="Arial"/>
          <w:color w:val="000000"/>
          <w:sz w:val="24"/>
          <w:szCs w:val="24"/>
          <w:lang w:eastAsia="en-GB"/>
        </w:rPr>
        <w:t xml:space="preserve"> agencies</w:t>
      </w:r>
      <w:r w:rsidR="00816AD1">
        <w:rPr>
          <w:rFonts w:ascii="Arial" w:eastAsia="Times New Roman" w:hAnsi="Arial" w:cs="Arial"/>
          <w:color w:val="000000"/>
          <w:sz w:val="24"/>
          <w:szCs w:val="24"/>
          <w:lang w:eastAsia="en-GB"/>
        </w:rPr>
        <w:t xml:space="preserve">. </w:t>
      </w:r>
      <w:r w:rsidR="00907CCA" w:rsidRPr="003A0FBF">
        <w:rPr>
          <w:rFonts w:ascii="Arial" w:eastAsia="Times New Roman" w:hAnsi="Arial" w:cs="Arial"/>
          <w:color w:val="000000"/>
          <w:sz w:val="24"/>
          <w:szCs w:val="24"/>
          <w:lang w:eastAsia="en-GB"/>
        </w:rPr>
        <w:t xml:space="preserve"> </w:t>
      </w:r>
      <w:r w:rsidR="00816AD1">
        <w:rPr>
          <w:rFonts w:ascii="Arial" w:eastAsia="Times New Roman" w:hAnsi="Arial" w:cs="Arial"/>
          <w:color w:val="000000"/>
          <w:sz w:val="24"/>
          <w:szCs w:val="24"/>
          <w:lang w:eastAsia="en-GB"/>
        </w:rPr>
        <w:t>These agencies</w:t>
      </w:r>
      <w:r w:rsidR="00816AD1" w:rsidRPr="003A0FBF">
        <w:rPr>
          <w:rFonts w:ascii="Arial" w:eastAsia="Times New Roman" w:hAnsi="Arial" w:cs="Arial"/>
          <w:color w:val="000000"/>
          <w:sz w:val="24"/>
          <w:szCs w:val="24"/>
          <w:lang w:eastAsia="en-GB"/>
        </w:rPr>
        <w:t xml:space="preserve"> </w:t>
      </w:r>
      <w:r w:rsidR="00907CCA" w:rsidRPr="003A0FBF">
        <w:rPr>
          <w:rFonts w:ascii="Arial" w:eastAsia="Times New Roman" w:hAnsi="Arial" w:cs="Arial"/>
          <w:color w:val="000000"/>
          <w:sz w:val="24"/>
          <w:szCs w:val="24"/>
          <w:lang w:eastAsia="en-GB"/>
        </w:rPr>
        <w:t xml:space="preserve">missed passing on important information that could have saved her </w:t>
      </w:r>
      <w:r w:rsidR="004B7EC8" w:rsidRPr="003A0FBF">
        <w:rPr>
          <w:rFonts w:ascii="Arial" w:eastAsia="Times New Roman" w:hAnsi="Arial" w:cs="Arial"/>
          <w:color w:val="000000"/>
          <w:sz w:val="24"/>
          <w:szCs w:val="24"/>
          <w:lang w:eastAsia="en-GB"/>
        </w:rPr>
        <w:t>life and</w:t>
      </w:r>
      <w:r w:rsidR="00474C6D" w:rsidRPr="003A0FBF">
        <w:rPr>
          <w:rFonts w:ascii="Arial" w:eastAsia="Times New Roman" w:hAnsi="Arial" w:cs="Arial"/>
          <w:color w:val="000000"/>
          <w:sz w:val="24"/>
          <w:szCs w:val="24"/>
          <w:lang w:eastAsia="en-GB"/>
        </w:rPr>
        <w:t xml:space="preserve"> avoided months of </w:t>
      </w:r>
      <w:r w:rsidR="004B7EC8" w:rsidRPr="003A0FBF">
        <w:rPr>
          <w:rFonts w:ascii="Arial" w:eastAsia="Times New Roman" w:hAnsi="Arial" w:cs="Arial"/>
          <w:color w:val="000000"/>
          <w:sz w:val="24"/>
          <w:szCs w:val="24"/>
          <w:lang w:eastAsia="en-GB"/>
        </w:rPr>
        <w:t>torture</w:t>
      </w:r>
      <w:r w:rsidR="00816AD1">
        <w:rPr>
          <w:rFonts w:ascii="Arial" w:eastAsia="Times New Roman" w:hAnsi="Arial" w:cs="Arial"/>
          <w:color w:val="000000"/>
          <w:sz w:val="24"/>
          <w:szCs w:val="24"/>
          <w:lang w:eastAsia="en-GB"/>
        </w:rPr>
        <w:t>,</w:t>
      </w:r>
      <w:r w:rsidR="00474C6D" w:rsidRPr="003A0FBF">
        <w:rPr>
          <w:rFonts w:ascii="Arial" w:eastAsia="Times New Roman" w:hAnsi="Arial" w:cs="Arial"/>
          <w:color w:val="000000"/>
          <w:sz w:val="24"/>
          <w:szCs w:val="24"/>
          <w:lang w:eastAsia="en-GB"/>
        </w:rPr>
        <w:t xml:space="preserve"> culminating in her death with 128 separate injuries on her body.</w:t>
      </w:r>
      <w:r w:rsidR="00907CCA" w:rsidRPr="003A0FBF">
        <w:rPr>
          <w:rFonts w:ascii="Arial" w:eastAsia="Times New Roman" w:hAnsi="Arial" w:cs="Arial"/>
          <w:color w:val="000000"/>
          <w:sz w:val="24"/>
          <w:szCs w:val="24"/>
          <w:lang w:eastAsia="en-GB"/>
        </w:rPr>
        <w:t xml:space="preserve"> This was identified in the </w:t>
      </w:r>
      <w:r w:rsidR="00816AD1">
        <w:rPr>
          <w:rFonts w:ascii="Arial" w:eastAsia="Times New Roman" w:hAnsi="Arial" w:cs="Arial"/>
          <w:color w:val="000000"/>
          <w:sz w:val="24"/>
          <w:szCs w:val="24"/>
          <w:lang w:eastAsia="en-GB"/>
        </w:rPr>
        <w:t>L</w:t>
      </w:r>
      <w:r w:rsidR="00907CCA" w:rsidRPr="003A0FBF">
        <w:rPr>
          <w:rFonts w:ascii="Arial" w:eastAsia="Times New Roman" w:hAnsi="Arial" w:cs="Arial"/>
          <w:color w:val="000000"/>
          <w:sz w:val="24"/>
          <w:szCs w:val="24"/>
          <w:lang w:eastAsia="en-GB"/>
        </w:rPr>
        <w:t xml:space="preserve">aming </w:t>
      </w:r>
      <w:r w:rsidR="00816AD1">
        <w:rPr>
          <w:rFonts w:ascii="Arial" w:eastAsia="Times New Roman" w:hAnsi="Arial" w:cs="Arial"/>
          <w:color w:val="000000"/>
          <w:sz w:val="24"/>
          <w:szCs w:val="24"/>
          <w:lang w:eastAsia="en-GB"/>
        </w:rPr>
        <w:t xml:space="preserve">(2003) </w:t>
      </w:r>
      <w:r w:rsidR="00907CCA" w:rsidRPr="003A0FBF">
        <w:rPr>
          <w:rFonts w:ascii="Arial" w:eastAsia="Times New Roman" w:hAnsi="Arial" w:cs="Arial"/>
          <w:color w:val="000000"/>
          <w:sz w:val="24"/>
          <w:szCs w:val="24"/>
          <w:lang w:eastAsia="en-GB"/>
        </w:rPr>
        <w:t>report as</w:t>
      </w:r>
      <w:r w:rsidR="00B87A8A" w:rsidRPr="003A0FBF">
        <w:rPr>
          <w:rFonts w:ascii="Arial" w:eastAsia="Times New Roman" w:hAnsi="Arial" w:cs="Arial"/>
          <w:color w:val="000000"/>
          <w:sz w:val="24"/>
          <w:szCs w:val="24"/>
          <w:lang w:eastAsia="en-GB"/>
        </w:rPr>
        <w:t xml:space="preserve"> a “gross failure”</w:t>
      </w:r>
      <w:r w:rsidR="002C576D" w:rsidRPr="003A0FBF">
        <w:rPr>
          <w:rFonts w:ascii="Arial" w:eastAsia="Times New Roman" w:hAnsi="Arial" w:cs="Arial"/>
          <w:color w:val="000000"/>
          <w:sz w:val="24"/>
          <w:szCs w:val="24"/>
          <w:lang w:eastAsia="en-GB"/>
        </w:rPr>
        <w:t xml:space="preserve"> </w:t>
      </w:r>
      <w:r w:rsidR="002A0707" w:rsidRPr="003A0FBF">
        <w:rPr>
          <w:rFonts w:ascii="Arial" w:eastAsia="Times New Roman" w:hAnsi="Arial" w:cs="Arial"/>
          <w:color w:val="000000"/>
          <w:sz w:val="24"/>
          <w:szCs w:val="24"/>
          <w:lang w:eastAsia="en-GB"/>
        </w:rPr>
        <w:fldChar w:fldCharType="begin"/>
      </w:r>
      <w:r w:rsidR="002C576D" w:rsidRPr="003A0FBF">
        <w:rPr>
          <w:rFonts w:ascii="Arial" w:eastAsia="Times New Roman" w:hAnsi="Arial" w:cs="Arial"/>
          <w:color w:val="000000"/>
          <w:sz w:val="24"/>
          <w:szCs w:val="24"/>
          <w:lang w:eastAsia="en-GB"/>
        </w:rPr>
        <w:instrText xml:space="preserve"> CITATION Lam03 \l 2057 </w:instrText>
      </w:r>
      <w:r w:rsidR="002A0707" w:rsidRPr="003A0FBF">
        <w:rPr>
          <w:rFonts w:ascii="Arial" w:eastAsia="Times New Roman" w:hAnsi="Arial" w:cs="Arial"/>
          <w:color w:val="000000"/>
          <w:sz w:val="24"/>
          <w:szCs w:val="24"/>
          <w:lang w:eastAsia="en-GB"/>
        </w:rPr>
        <w:fldChar w:fldCharType="separate"/>
      </w:r>
      <w:r w:rsidR="002C576D" w:rsidRPr="003A0FBF">
        <w:rPr>
          <w:rFonts w:ascii="Arial" w:eastAsia="Times New Roman" w:hAnsi="Arial" w:cs="Arial"/>
          <w:noProof/>
          <w:color w:val="000000"/>
          <w:sz w:val="24"/>
          <w:szCs w:val="24"/>
          <w:lang w:eastAsia="en-GB"/>
        </w:rPr>
        <w:t>(Laming, 2003)</w:t>
      </w:r>
      <w:r w:rsidR="002A0707" w:rsidRPr="003A0FBF">
        <w:rPr>
          <w:rFonts w:ascii="Arial" w:eastAsia="Times New Roman" w:hAnsi="Arial" w:cs="Arial"/>
          <w:color w:val="000000"/>
          <w:sz w:val="24"/>
          <w:szCs w:val="24"/>
          <w:lang w:eastAsia="en-GB"/>
        </w:rPr>
        <w:fldChar w:fldCharType="end"/>
      </w:r>
      <w:r w:rsidR="002C576D" w:rsidRPr="003A0FBF">
        <w:rPr>
          <w:rFonts w:ascii="Arial" w:eastAsia="Times New Roman" w:hAnsi="Arial" w:cs="Arial"/>
          <w:color w:val="000000"/>
          <w:sz w:val="24"/>
          <w:szCs w:val="24"/>
          <w:lang w:eastAsia="en-GB"/>
        </w:rPr>
        <w:t>. Lord Lamming was seriously concerned about how</w:t>
      </w:r>
      <w:r w:rsidR="00816AD1">
        <w:rPr>
          <w:rFonts w:ascii="Arial" w:eastAsia="Times New Roman" w:hAnsi="Arial" w:cs="Arial"/>
          <w:color w:val="000000"/>
          <w:sz w:val="24"/>
          <w:szCs w:val="24"/>
          <w:lang w:eastAsia="en-GB"/>
        </w:rPr>
        <w:t>,</w:t>
      </w:r>
      <w:r w:rsidR="002C576D" w:rsidRPr="003A0FBF">
        <w:rPr>
          <w:rFonts w:ascii="Arial" w:eastAsia="Times New Roman" w:hAnsi="Arial" w:cs="Arial"/>
          <w:color w:val="000000"/>
          <w:sz w:val="24"/>
          <w:szCs w:val="24"/>
          <w:lang w:eastAsia="en-GB"/>
        </w:rPr>
        <w:t xml:space="preserve"> not just one agency</w:t>
      </w:r>
      <w:r w:rsidR="00816AD1">
        <w:rPr>
          <w:rFonts w:ascii="Arial" w:eastAsia="Times New Roman" w:hAnsi="Arial" w:cs="Arial"/>
          <w:color w:val="000000"/>
          <w:sz w:val="24"/>
          <w:szCs w:val="24"/>
          <w:lang w:eastAsia="en-GB"/>
        </w:rPr>
        <w:t>,</w:t>
      </w:r>
      <w:r w:rsidR="002C576D" w:rsidRPr="003A0FBF">
        <w:rPr>
          <w:rFonts w:ascii="Arial" w:eastAsia="Times New Roman" w:hAnsi="Arial" w:cs="Arial"/>
          <w:color w:val="000000"/>
          <w:sz w:val="24"/>
          <w:szCs w:val="24"/>
          <w:lang w:eastAsia="en-GB"/>
        </w:rPr>
        <w:t xml:space="preserve"> but all the agencies involved</w:t>
      </w:r>
      <w:r w:rsidR="00816AD1">
        <w:rPr>
          <w:rFonts w:ascii="Arial" w:eastAsia="Times New Roman" w:hAnsi="Arial" w:cs="Arial"/>
          <w:color w:val="000000"/>
          <w:sz w:val="24"/>
          <w:szCs w:val="24"/>
          <w:lang w:eastAsia="en-GB"/>
        </w:rPr>
        <w:t>,</w:t>
      </w:r>
      <w:r w:rsidR="002C576D" w:rsidRPr="003A0FBF">
        <w:rPr>
          <w:rFonts w:ascii="Arial" w:eastAsia="Times New Roman" w:hAnsi="Arial" w:cs="Arial"/>
          <w:color w:val="000000"/>
          <w:sz w:val="24"/>
          <w:szCs w:val="24"/>
          <w:lang w:eastAsia="en-GB"/>
        </w:rPr>
        <w:t xml:space="preserve"> had neglected their duties</w:t>
      </w:r>
      <w:r w:rsidR="00816AD1">
        <w:rPr>
          <w:rFonts w:ascii="Arial" w:eastAsia="Times New Roman" w:hAnsi="Arial" w:cs="Arial"/>
          <w:color w:val="000000"/>
          <w:sz w:val="24"/>
          <w:szCs w:val="24"/>
          <w:lang w:eastAsia="en-GB"/>
        </w:rPr>
        <w:t>. T</w:t>
      </w:r>
      <w:r w:rsidR="002C576D" w:rsidRPr="003A0FBF">
        <w:rPr>
          <w:rFonts w:ascii="Arial" w:eastAsia="Times New Roman" w:hAnsi="Arial" w:cs="Arial"/>
          <w:color w:val="000000"/>
          <w:sz w:val="24"/>
          <w:szCs w:val="24"/>
          <w:lang w:eastAsia="en-GB"/>
        </w:rPr>
        <w:t>h</w:t>
      </w:r>
      <w:r w:rsidR="00816AD1">
        <w:rPr>
          <w:rFonts w:ascii="Arial" w:eastAsia="Times New Roman" w:hAnsi="Arial" w:cs="Arial"/>
          <w:color w:val="000000"/>
          <w:sz w:val="24"/>
          <w:szCs w:val="24"/>
          <w:lang w:eastAsia="en-GB"/>
        </w:rPr>
        <w:t>ese agencies</w:t>
      </w:r>
      <w:r w:rsidR="002C576D" w:rsidRPr="003A0FBF">
        <w:rPr>
          <w:rFonts w:ascii="Arial" w:eastAsia="Times New Roman" w:hAnsi="Arial" w:cs="Arial"/>
          <w:color w:val="000000"/>
          <w:sz w:val="24"/>
          <w:szCs w:val="24"/>
          <w:lang w:eastAsia="en-GB"/>
        </w:rPr>
        <w:t xml:space="preserve"> included</w:t>
      </w:r>
      <w:r w:rsidR="00816AD1">
        <w:rPr>
          <w:rFonts w:ascii="Arial" w:eastAsia="Times New Roman" w:hAnsi="Arial" w:cs="Arial"/>
          <w:color w:val="000000"/>
          <w:sz w:val="24"/>
          <w:szCs w:val="24"/>
          <w:lang w:eastAsia="en-GB"/>
        </w:rPr>
        <w:t>:</w:t>
      </w:r>
      <w:r w:rsidR="002C576D" w:rsidRPr="003A0FBF">
        <w:rPr>
          <w:rFonts w:ascii="Arial" w:eastAsia="Times New Roman" w:hAnsi="Arial" w:cs="Arial"/>
          <w:color w:val="000000"/>
          <w:sz w:val="24"/>
          <w:szCs w:val="24"/>
          <w:lang w:eastAsia="en-GB"/>
        </w:rPr>
        <w:t xml:space="preserve"> social services (four </w:t>
      </w:r>
      <w:r w:rsidR="004B7EC8" w:rsidRPr="003A0FBF">
        <w:rPr>
          <w:rFonts w:ascii="Arial" w:eastAsia="Times New Roman" w:hAnsi="Arial" w:cs="Arial"/>
          <w:color w:val="000000"/>
          <w:sz w:val="24"/>
          <w:szCs w:val="24"/>
          <w:lang w:eastAsia="en-GB"/>
        </w:rPr>
        <w:t>departments</w:t>
      </w:r>
      <w:r w:rsidR="002C576D" w:rsidRPr="003A0FBF">
        <w:rPr>
          <w:rFonts w:ascii="Arial" w:eastAsia="Times New Roman" w:hAnsi="Arial" w:cs="Arial"/>
          <w:color w:val="000000"/>
          <w:sz w:val="24"/>
          <w:szCs w:val="24"/>
          <w:lang w:eastAsia="en-GB"/>
        </w:rPr>
        <w:t xml:space="preserve">); </w:t>
      </w:r>
      <w:r w:rsidR="00816AD1">
        <w:rPr>
          <w:rFonts w:ascii="Arial" w:eastAsia="Times New Roman" w:hAnsi="Arial" w:cs="Arial"/>
          <w:color w:val="000000"/>
          <w:sz w:val="24"/>
          <w:szCs w:val="24"/>
          <w:lang w:eastAsia="en-GB"/>
        </w:rPr>
        <w:t>h</w:t>
      </w:r>
      <w:r w:rsidR="002C576D" w:rsidRPr="003A0FBF">
        <w:rPr>
          <w:rFonts w:ascii="Arial" w:eastAsia="Times New Roman" w:hAnsi="Arial" w:cs="Arial"/>
          <w:color w:val="000000"/>
          <w:sz w:val="24"/>
          <w:szCs w:val="24"/>
          <w:lang w:eastAsia="en-GB"/>
        </w:rPr>
        <w:t xml:space="preserve">ousing agencies (three departments); </w:t>
      </w:r>
      <w:r w:rsidR="00816AD1">
        <w:rPr>
          <w:rFonts w:ascii="Arial" w:eastAsia="Times New Roman" w:hAnsi="Arial" w:cs="Arial"/>
          <w:color w:val="000000"/>
          <w:sz w:val="24"/>
          <w:szCs w:val="24"/>
          <w:lang w:eastAsia="en-GB"/>
        </w:rPr>
        <w:t>h</w:t>
      </w:r>
      <w:r w:rsidR="002C576D" w:rsidRPr="003A0FBF">
        <w:rPr>
          <w:rFonts w:ascii="Arial" w:eastAsia="Times New Roman" w:hAnsi="Arial" w:cs="Arial"/>
          <w:color w:val="000000"/>
          <w:sz w:val="24"/>
          <w:szCs w:val="24"/>
          <w:lang w:eastAsia="en-GB"/>
        </w:rPr>
        <w:t xml:space="preserve">ospitals (two different ones); the Metropolitan police (two specialist child </w:t>
      </w:r>
      <w:r w:rsidR="004B7EC8" w:rsidRPr="003A0FBF">
        <w:rPr>
          <w:rFonts w:ascii="Arial" w:eastAsia="Times New Roman" w:hAnsi="Arial" w:cs="Arial"/>
          <w:color w:val="000000"/>
          <w:sz w:val="24"/>
          <w:szCs w:val="24"/>
          <w:lang w:eastAsia="en-GB"/>
        </w:rPr>
        <w:t>protection</w:t>
      </w:r>
      <w:r w:rsidR="002C576D" w:rsidRPr="003A0FBF">
        <w:rPr>
          <w:rFonts w:ascii="Arial" w:eastAsia="Times New Roman" w:hAnsi="Arial" w:cs="Arial"/>
          <w:color w:val="000000"/>
          <w:sz w:val="24"/>
          <w:szCs w:val="24"/>
          <w:lang w:eastAsia="en-GB"/>
        </w:rPr>
        <w:t xml:space="preserve"> teams); and the National </w:t>
      </w:r>
      <w:r w:rsidR="004B7EC8" w:rsidRPr="003A0FBF">
        <w:rPr>
          <w:rFonts w:ascii="Arial" w:eastAsia="Times New Roman" w:hAnsi="Arial" w:cs="Arial"/>
          <w:color w:val="000000"/>
          <w:sz w:val="24"/>
          <w:szCs w:val="24"/>
          <w:lang w:eastAsia="en-GB"/>
        </w:rPr>
        <w:t>Society</w:t>
      </w:r>
      <w:r w:rsidR="002C576D" w:rsidRPr="003A0FBF">
        <w:rPr>
          <w:rFonts w:ascii="Arial" w:eastAsia="Times New Roman" w:hAnsi="Arial" w:cs="Arial"/>
          <w:color w:val="000000"/>
          <w:sz w:val="24"/>
          <w:szCs w:val="24"/>
          <w:lang w:eastAsia="en-GB"/>
        </w:rPr>
        <w:t xml:space="preserve"> for the </w:t>
      </w:r>
      <w:r w:rsidR="004B7EC8" w:rsidRPr="003A0FBF">
        <w:rPr>
          <w:rFonts w:ascii="Arial" w:eastAsia="Times New Roman" w:hAnsi="Arial" w:cs="Arial"/>
          <w:color w:val="000000"/>
          <w:sz w:val="24"/>
          <w:szCs w:val="24"/>
          <w:lang w:eastAsia="en-GB"/>
        </w:rPr>
        <w:t>Prevention</w:t>
      </w:r>
      <w:r w:rsidR="002C576D" w:rsidRPr="003A0FBF">
        <w:rPr>
          <w:rFonts w:ascii="Arial" w:eastAsia="Times New Roman" w:hAnsi="Arial" w:cs="Arial"/>
          <w:color w:val="000000"/>
          <w:sz w:val="24"/>
          <w:szCs w:val="24"/>
          <w:lang w:eastAsia="en-GB"/>
        </w:rPr>
        <w:t xml:space="preserve"> of </w:t>
      </w:r>
      <w:r w:rsidR="004B7EC8" w:rsidRPr="003A0FBF">
        <w:rPr>
          <w:rFonts w:ascii="Arial" w:eastAsia="Times New Roman" w:hAnsi="Arial" w:cs="Arial"/>
          <w:color w:val="000000"/>
          <w:sz w:val="24"/>
          <w:szCs w:val="24"/>
          <w:lang w:eastAsia="en-GB"/>
        </w:rPr>
        <w:t>Cruelty</w:t>
      </w:r>
      <w:r w:rsidR="002C576D" w:rsidRPr="003A0FBF">
        <w:rPr>
          <w:rFonts w:ascii="Arial" w:eastAsia="Times New Roman" w:hAnsi="Arial" w:cs="Arial"/>
          <w:color w:val="000000"/>
          <w:sz w:val="24"/>
          <w:szCs w:val="24"/>
          <w:lang w:eastAsia="en-GB"/>
        </w:rPr>
        <w:t xml:space="preserve"> to Children (NSPCC) </w:t>
      </w:r>
      <w:sdt>
        <w:sdtPr>
          <w:rPr>
            <w:rFonts w:ascii="Arial" w:eastAsia="Times New Roman" w:hAnsi="Arial" w:cs="Arial"/>
            <w:color w:val="000000"/>
            <w:sz w:val="24"/>
            <w:szCs w:val="24"/>
            <w:lang w:eastAsia="en-GB"/>
          </w:rPr>
          <w:id w:val="-659458687"/>
          <w:citation/>
        </w:sdtPr>
        <w:sdtEndPr/>
        <w:sdtContent>
          <w:r w:rsidR="002A0707" w:rsidRPr="003A0FBF">
            <w:rPr>
              <w:rFonts w:ascii="Arial" w:eastAsia="Times New Roman" w:hAnsi="Arial" w:cs="Arial"/>
              <w:color w:val="000000"/>
              <w:sz w:val="24"/>
              <w:szCs w:val="24"/>
              <w:lang w:eastAsia="en-GB"/>
            </w:rPr>
            <w:fldChar w:fldCharType="begin"/>
          </w:r>
          <w:r w:rsidR="002C576D" w:rsidRPr="003A0FBF">
            <w:rPr>
              <w:rFonts w:ascii="Arial" w:eastAsia="Times New Roman" w:hAnsi="Arial" w:cs="Arial"/>
              <w:color w:val="000000"/>
              <w:sz w:val="24"/>
              <w:szCs w:val="24"/>
              <w:lang w:eastAsia="en-GB"/>
            </w:rPr>
            <w:instrText xml:space="preserve"> CITATION Hou03 \l 2057 </w:instrText>
          </w:r>
          <w:r w:rsidR="002A0707" w:rsidRPr="003A0FBF">
            <w:rPr>
              <w:rFonts w:ascii="Arial" w:eastAsia="Times New Roman" w:hAnsi="Arial" w:cs="Arial"/>
              <w:color w:val="000000"/>
              <w:sz w:val="24"/>
              <w:szCs w:val="24"/>
              <w:lang w:eastAsia="en-GB"/>
            </w:rPr>
            <w:fldChar w:fldCharType="separate"/>
          </w:r>
          <w:r w:rsidR="002C576D" w:rsidRPr="003A0FBF">
            <w:rPr>
              <w:rFonts w:ascii="Arial" w:eastAsia="Times New Roman" w:hAnsi="Arial" w:cs="Arial"/>
              <w:noProof/>
              <w:color w:val="000000"/>
              <w:sz w:val="24"/>
              <w:szCs w:val="24"/>
              <w:lang w:eastAsia="en-GB"/>
            </w:rPr>
            <w:t>(House of Commons, 2003)</w:t>
          </w:r>
          <w:r w:rsidR="002A0707" w:rsidRPr="003A0FBF">
            <w:rPr>
              <w:rFonts w:ascii="Arial" w:eastAsia="Times New Roman" w:hAnsi="Arial" w:cs="Arial"/>
              <w:color w:val="000000"/>
              <w:sz w:val="24"/>
              <w:szCs w:val="24"/>
              <w:lang w:eastAsia="en-GB"/>
            </w:rPr>
            <w:fldChar w:fldCharType="end"/>
          </w:r>
        </w:sdtContent>
      </w:sdt>
      <w:r w:rsidR="002C576D" w:rsidRPr="003A0FBF">
        <w:rPr>
          <w:rFonts w:ascii="Arial" w:eastAsia="Times New Roman" w:hAnsi="Arial" w:cs="Arial"/>
          <w:color w:val="000000"/>
          <w:sz w:val="24"/>
          <w:szCs w:val="24"/>
          <w:lang w:eastAsia="en-GB"/>
        </w:rPr>
        <w:t>.</w:t>
      </w:r>
      <w:r w:rsidR="00474C6D" w:rsidRPr="003A0FBF">
        <w:rPr>
          <w:rFonts w:ascii="Arial" w:eastAsia="Times New Roman" w:hAnsi="Arial" w:cs="Arial"/>
          <w:color w:val="000000"/>
          <w:sz w:val="24"/>
          <w:szCs w:val="24"/>
          <w:lang w:eastAsia="en-GB"/>
        </w:rPr>
        <w:t xml:space="preserve"> Due to these concerns</w:t>
      </w:r>
      <w:r w:rsidR="00816AD1">
        <w:rPr>
          <w:rFonts w:ascii="Arial" w:eastAsia="Times New Roman" w:hAnsi="Arial" w:cs="Arial"/>
          <w:color w:val="000000"/>
          <w:sz w:val="24"/>
          <w:szCs w:val="24"/>
          <w:lang w:eastAsia="en-GB"/>
        </w:rPr>
        <w:t>,</w:t>
      </w:r>
      <w:r w:rsidR="00474C6D" w:rsidRPr="003A0FBF">
        <w:rPr>
          <w:rFonts w:ascii="Arial" w:eastAsia="Times New Roman" w:hAnsi="Arial" w:cs="Arial"/>
          <w:color w:val="000000"/>
          <w:sz w:val="24"/>
          <w:szCs w:val="24"/>
          <w:lang w:eastAsia="en-GB"/>
        </w:rPr>
        <w:t xml:space="preserve"> Laming (2003) made recommendations to</w:t>
      </w:r>
      <w:r w:rsidR="00816AD1">
        <w:rPr>
          <w:rFonts w:ascii="Arial" w:eastAsia="Times New Roman" w:hAnsi="Arial" w:cs="Arial"/>
          <w:color w:val="000000"/>
          <w:sz w:val="24"/>
          <w:szCs w:val="24"/>
          <w:lang w:eastAsia="en-GB"/>
        </w:rPr>
        <w:t>,</w:t>
      </w:r>
      <w:r w:rsidR="00474C6D" w:rsidRPr="003A0FBF">
        <w:rPr>
          <w:rFonts w:ascii="Arial" w:eastAsia="Times New Roman" w:hAnsi="Arial" w:cs="Arial"/>
          <w:color w:val="000000"/>
          <w:sz w:val="24"/>
          <w:szCs w:val="24"/>
          <w:lang w:eastAsia="en-GB"/>
        </w:rPr>
        <w:t xml:space="preserve"> if possible</w:t>
      </w:r>
      <w:r w:rsidR="00816AD1">
        <w:rPr>
          <w:rFonts w:ascii="Arial" w:eastAsia="Times New Roman" w:hAnsi="Arial" w:cs="Arial"/>
          <w:color w:val="000000"/>
          <w:sz w:val="24"/>
          <w:szCs w:val="24"/>
          <w:lang w:eastAsia="en-GB"/>
        </w:rPr>
        <w:t>,</w:t>
      </w:r>
      <w:r w:rsidR="00474C6D" w:rsidRPr="003A0FBF">
        <w:rPr>
          <w:rFonts w:ascii="Arial" w:eastAsia="Times New Roman" w:hAnsi="Arial" w:cs="Arial"/>
          <w:color w:val="000000"/>
          <w:sz w:val="24"/>
          <w:szCs w:val="24"/>
          <w:lang w:eastAsia="en-GB"/>
        </w:rPr>
        <w:t xml:space="preserve"> avoid future deaths</w:t>
      </w:r>
      <w:r w:rsidR="00816AD1">
        <w:rPr>
          <w:rFonts w:ascii="Arial" w:eastAsia="Times New Roman" w:hAnsi="Arial" w:cs="Arial"/>
          <w:color w:val="000000"/>
          <w:sz w:val="24"/>
          <w:szCs w:val="24"/>
          <w:lang w:eastAsia="en-GB"/>
        </w:rPr>
        <w:t>.</w:t>
      </w:r>
      <w:r w:rsidR="00474C6D" w:rsidRPr="003A0FBF">
        <w:rPr>
          <w:rFonts w:ascii="Arial" w:eastAsia="Times New Roman" w:hAnsi="Arial" w:cs="Arial"/>
          <w:color w:val="000000"/>
          <w:sz w:val="24"/>
          <w:szCs w:val="24"/>
          <w:lang w:eastAsia="en-GB"/>
        </w:rPr>
        <w:t xml:space="preserve"> </w:t>
      </w:r>
      <w:r w:rsidR="002A0707" w:rsidRPr="003A0FBF">
        <w:rPr>
          <w:rFonts w:ascii="Arial" w:eastAsia="Times New Roman" w:hAnsi="Arial" w:cs="Arial"/>
          <w:color w:val="000000"/>
          <w:sz w:val="24"/>
          <w:szCs w:val="24"/>
          <w:lang w:eastAsia="en-GB"/>
        </w:rPr>
        <w:fldChar w:fldCharType="begin"/>
      </w:r>
      <w:r w:rsidR="00474C6D" w:rsidRPr="003A0FBF">
        <w:rPr>
          <w:rFonts w:ascii="Arial" w:eastAsia="Times New Roman" w:hAnsi="Arial" w:cs="Arial"/>
          <w:color w:val="000000"/>
          <w:sz w:val="24"/>
          <w:szCs w:val="24"/>
          <w:lang w:eastAsia="en-GB"/>
        </w:rPr>
        <w:instrText xml:space="preserve"> CITATION Lam03 \l 2057 </w:instrText>
      </w:r>
      <w:r w:rsidR="002A0707" w:rsidRPr="003A0FBF">
        <w:rPr>
          <w:rFonts w:ascii="Arial" w:eastAsia="Times New Roman" w:hAnsi="Arial" w:cs="Arial"/>
          <w:color w:val="000000"/>
          <w:sz w:val="24"/>
          <w:szCs w:val="24"/>
          <w:lang w:eastAsia="en-GB"/>
        </w:rPr>
        <w:fldChar w:fldCharType="separate"/>
      </w:r>
      <w:r w:rsidR="00474C6D" w:rsidRPr="003A0FBF">
        <w:rPr>
          <w:rFonts w:ascii="Arial" w:eastAsia="Times New Roman" w:hAnsi="Arial" w:cs="Arial"/>
          <w:noProof/>
          <w:color w:val="000000"/>
          <w:sz w:val="24"/>
          <w:szCs w:val="24"/>
          <w:lang w:eastAsia="en-GB"/>
        </w:rPr>
        <w:t>(Laming, 2003)</w:t>
      </w:r>
      <w:r w:rsidR="002A0707" w:rsidRPr="003A0FBF">
        <w:rPr>
          <w:rFonts w:ascii="Arial" w:eastAsia="Times New Roman" w:hAnsi="Arial" w:cs="Arial"/>
          <w:color w:val="000000"/>
          <w:sz w:val="24"/>
          <w:szCs w:val="24"/>
          <w:lang w:eastAsia="en-GB"/>
        </w:rPr>
        <w:fldChar w:fldCharType="end"/>
      </w:r>
      <w:r w:rsidR="00474C6D" w:rsidRPr="003A0FBF">
        <w:rPr>
          <w:rFonts w:ascii="Arial" w:eastAsia="Times New Roman" w:hAnsi="Arial" w:cs="Arial"/>
          <w:color w:val="000000"/>
          <w:sz w:val="24"/>
          <w:szCs w:val="24"/>
          <w:lang w:eastAsia="en-GB"/>
        </w:rPr>
        <w:t xml:space="preserve"> </w:t>
      </w:r>
      <w:r w:rsidR="00816AD1">
        <w:rPr>
          <w:rFonts w:ascii="Arial" w:eastAsia="Times New Roman" w:hAnsi="Arial" w:cs="Arial"/>
          <w:color w:val="000000"/>
          <w:sz w:val="24"/>
          <w:szCs w:val="24"/>
          <w:lang w:eastAsia="en-GB"/>
        </w:rPr>
        <w:t>H</w:t>
      </w:r>
      <w:r w:rsidR="00090C04" w:rsidRPr="003A0FBF">
        <w:rPr>
          <w:rFonts w:ascii="Arial" w:eastAsia="Times New Roman" w:hAnsi="Arial" w:cs="Arial"/>
          <w:color w:val="000000"/>
          <w:sz w:val="24"/>
          <w:szCs w:val="24"/>
          <w:lang w:eastAsia="en-GB"/>
        </w:rPr>
        <w:t xml:space="preserve">e suggested that an </w:t>
      </w:r>
      <w:r w:rsidR="004B7EC8" w:rsidRPr="003A0FBF">
        <w:rPr>
          <w:rFonts w:ascii="Arial" w:eastAsia="Times New Roman" w:hAnsi="Arial" w:cs="Arial"/>
          <w:color w:val="000000"/>
          <w:sz w:val="24"/>
          <w:szCs w:val="24"/>
          <w:lang w:eastAsia="en-GB"/>
        </w:rPr>
        <w:t>appraisal</w:t>
      </w:r>
      <w:r w:rsidR="00090C04" w:rsidRPr="003A0FBF">
        <w:rPr>
          <w:rFonts w:ascii="Arial" w:eastAsia="Times New Roman" w:hAnsi="Arial" w:cs="Arial"/>
          <w:color w:val="000000"/>
          <w:sz w:val="24"/>
          <w:szCs w:val="24"/>
          <w:lang w:eastAsia="en-GB"/>
        </w:rPr>
        <w:t xml:space="preserve"> of Working Together Under the Children Act </w:t>
      </w:r>
      <w:r w:rsidR="00090C04" w:rsidRPr="003A0FBF">
        <w:rPr>
          <w:rFonts w:ascii="Arial" w:eastAsia="Times New Roman" w:hAnsi="Arial" w:cs="Arial"/>
          <w:color w:val="000000"/>
          <w:sz w:val="24"/>
          <w:szCs w:val="24"/>
          <w:lang w:eastAsia="en-GB"/>
        </w:rPr>
        <w:lastRenderedPageBreak/>
        <w:t>(1991) (cited by</w:t>
      </w:r>
      <w:r w:rsidR="00090C04" w:rsidRPr="003A0FBF">
        <w:rPr>
          <w:rFonts w:ascii="Arial" w:eastAsia="Times New Roman" w:hAnsi="Arial" w:cs="Arial"/>
          <w:noProof/>
          <w:color w:val="000000"/>
          <w:sz w:val="24"/>
          <w:szCs w:val="24"/>
          <w:lang w:eastAsia="en-GB"/>
        </w:rPr>
        <w:t xml:space="preserve"> HMGovernment, 2009),</w:t>
      </w:r>
      <w:r w:rsidR="00090C04" w:rsidRPr="003A0FBF">
        <w:rPr>
          <w:rFonts w:ascii="Arial" w:eastAsia="Times New Roman" w:hAnsi="Arial" w:cs="Arial"/>
          <w:color w:val="000000"/>
          <w:sz w:val="24"/>
          <w:szCs w:val="24"/>
          <w:lang w:eastAsia="en-GB"/>
        </w:rPr>
        <w:t xml:space="preserve"> a guidance previously written to safe guard children</w:t>
      </w:r>
      <w:r w:rsidR="00816AD1">
        <w:rPr>
          <w:rFonts w:ascii="Arial" w:eastAsia="Times New Roman" w:hAnsi="Arial" w:cs="Arial"/>
          <w:color w:val="000000"/>
          <w:sz w:val="24"/>
          <w:szCs w:val="24"/>
          <w:lang w:eastAsia="en-GB"/>
        </w:rPr>
        <w:t>,</w:t>
      </w:r>
      <w:r w:rsidR="00090C04" w:rsidRPr="003A0FBF">
        <w:rPr>
          <w:rFonts w:ascii="Arial" w:eastAsia="Times New Roman" w:hAnsi="Arial" w:cs="Arial"/>
          <w:color w:val="000000"/>
          <w:sz w:val="24"/>
          <w:szCs w:val="24"/>
          <w:lang w:eastAsia="en-GB"/>
        </w:rPr>
        <w:t xml:space="preserve"> should take place. </w:t>
      </w:r>
      <w:r w:rsidR="007F05B0" w:rsidRPr="003A0FBF">
        <w:rPr>
          <w:rFonts w:ascii="Arial" w:eastAsia="Times New Roman" w:hAnsi="Arial" w:cs="Arial"/>
          <w:color w:val="000000"/>
          <w:sz w:val="24"/>
          <w:szCs w:val="24"/>
          <w:lang w:eastAsia="en-GB"/>
        </w:rPr>
        <w:t>This would ensure thorough and constant sharing of information between agencies is enforced</w:t>
      </w:r>
      <w:r w:rsidR="00816AD1">
        <w:rPr>
          <w:rFonts w:ascii="Arial" w:eastAsia="Times New Roman" w:hAnsi="Arial" w:cs="Arial"/>
          <w:color w:val="000000"/>
          <w:sz w:val="24"/>
          <w:szCs w:val="24"/>
          <w:lang w:eastAsia="en-GB"/>
        </w:rPr>
        <w:t>,</w:t>
      </w:r>
      <w:r w:rsidR="007F05B0" w:rsidRPr="003A0FBF">
        <w:rPr>
          <w:rFonts w:ascii="Arial" w:eastAsia="Times New Roman" w:hAnsi="Arial" w:cs="Arial"/>
          <w:color w:val="000000"/>
          <w:sz w:val="24"/>
          <w:szCs w:val="24"/>
          <w:lang w:eastAsia="en-GB"/>
        </w:rPr>
        <w:t xml:space="preserve"> ensuring clear boundaries and </w:t>
      </w:r>
      <w:r w:rsidR="004B7EC8" w:rsidRPr="003A0FBF">
        <w:rPr>
          <w:rFonts w:ascii="Arial" w:eastAsia="Times New Roman" w:hAnsi="Arial" w:cs="Arial"/>
          <w:color w:val="000000"/>
          <w:sz w:val="24"/>
          <w:szCs w:val="24"/>
          <w:lang w:eastAsia="en-GB"/>
        </w:rPr>
        <w:t>multi-agency</w:t>
      </w:r>
      <w:r w:rsidR="007F05B0" w:rsidRPr="003A0FBF">
        <w:rPr>
          <w:rFonts w:ascii="Arial" w:eastAsia="Times New Roman" w:hAnsi="Arial" w:cs="Arial"/>
          <w:color w:val="000000"/>
          <w:sz w:val="24"/>
          <w:szCs w:val="24"/>
          <w:lang w:eastAsia="en-GB"/>
        </w:rPr>
        <w:t xml:space="preserve"> work at best practice. Due to the findings of the Laming report (2003)</w:t>
      </w:r>
      <w:r w:rsidR="00816AD1">
        <w:rPr>
          <w:rFonts w:ascii="Arial" w:eastAsia="Times New Roman" w:hAnsi="Arial" w:cs="Arial"/>
          <w:color w:val="000000"/>
          <w:sz w:val="24"/>
          <w:szCs w:val="24"/>
          <w:lang w:eastAsia="en-GB"/>
        </w:rPr>
        <w:t>,</w:t>
      </w:r>
      <w:r w:rsidR="007F05B0" w:rsidRPr="003A0FBF">
        <w:rPr>
          <w:rFonts w:ascii="Arial" w:eastAsia="Times New Roman" w:hAnsi="Arial" w:cs="Arial"/>
          <w:color w:val="000000"/>
          <w:sz w:val="24"/>
          <w:szCs w:val="24"/>
          <w:lang w:eastAsia="en-GB"/>
        </w:rPr>
        <w:t xml:space="preserve"> the U</w:t>
      </w:r>
      <w:r w:rsidR="004B7EC8" w:rsidRPr="003A0FBF">
        <w:rPr>
          <w:rFonts w:ascii="Arial" w:eastAsia="Times New Roman" w:hAnsi="Arial" w:cs="Arial"/>
          <w:color w:val="000000"/>
          <w:sz w:val="24"/>
          <w:szCs w:val="24"/>
          <w:lang w:eastAsia="en-GB"/>
        </w:rPr>
        <w:t xml:space="preserve">K </w:t>
      </w:r>
      <w:r w:rsidR="007F05B0" w:rsidRPr="003A0FBF">
        <w:rPr>
          <w:rFonts w:ascii="Arial" w:eastAsia="Times New Roman" w:hAnsi="Arial" w:cs="Arial"/>
          <w:color w:val="000000"/>
          <w:sz w:val="24"/>
          <w:szCs w:val="24"/>
          <w:lang w:eastAsia="en-GB"/>
        </w:rPr>
        <w:t>Government introduced and published Every Child Matters</w:t>
      </w:r>
      <w:r w:rsidR="00816AD1">
        <w:rPr>
          <w:rFonts w:ascii="Arial" w:eastAsia="Times New Roman" w:hAnsi="Arial" w:cs="Arial"/>
          <w:color w:val="000000"/>
          <w:sz w:val="24"/>
          <w:szCs w:val="24"/>
          <w:lang w:eastAsia="en-GB"/>
        </w:rPr>
        <w:t>,</w:t>
      </w:r>
      <w:r w:rsidR="007F05B0" w:rsidRPr="003A0FBF">
        <w:rPr>
          <w:rFonts w:ascii="Arial" w:eastAsia="Times New Roman" w:hAnsi="Arial" w:cs="Arial"/>
          <w:color w:val="000000"/>
          <w:sz w:val="24"/>
          <w:szCs w:val="24"/>
          <w:lang w:eastAsia="en-GB"/>
        </w:rPr>
        <w:t xml:space="preserve"> a green paper</w:t>
      </w:r>
      <w:r w:rsidR="00816AD1">
        <w:rPr>
          <w:rFonts w:ascii="Arial" w:eastAsia="Times New Roman" w:hAnsi="Arial" w:cs="Arial"/>
          <w:color w:val="000000"/>
          <w:sz w:val="24"/>
          <w:szCs w:val="24"/>
          <w:lang w:eastAsia="en-GB"/>
        </w:rPr>
        <w:t>,</w:t>
      </w:r>
      <w:r w:rsidR="007F05B0" w:rsidRPr="003A0FBF">
        <w:rPr>
          <w:rFonts w:ascii="Arial" w:eastAsia="Times New Roman" w:hAnsi="Arial" w:cs="Arial"/>
          <w:color w:val="000000"/>
          <w:sz w:val="24"/>
          <w:szCs w:val="24"/>
          <w:lang w:eastAsia="en-GB"/>
        </w:rPr>
        <w:t xml:space="preserve"> </w:t>
      </w:r>
      <w:r w:rsidR="008C5C77" w:rsidRPr="003A0FBF">
        <w:rPr>
          <w:rFonts w:ascii="Arial" w:eastAsia="Times New Roman" w:hAnsi="Arial" w:cs="Arial"/>
          <w:color w:val="000000"/>
          <w:sz w:val="24"/>
          <w:szCs w:val="24"/>
          <w:lang w:eastAsia="en-GB"/>
        </w:rPr>
        <w:t>that covers all children regardless of circumstances and background</w:t>
      </w:r>
      <w:r w:rsidR="00816AD1">
        <w:rPr>
          <w:rFonts w:ascii="Arial" w:eastAsia="Times New Roman" w:hAnsi="Arial" w:cs="Arial"/>
          <w:color w:val="000000"/>
          <w:sz w:val="24"/>
          <w:szCs w:val="24"/>
          <w:lang w:eastAsia="en-GB"/>
        </w:rPr>
        <w:t>;</w:t>
      </w:r>
      <w:r w:rsidR="008C5C77" w:rsidRPr="003A0FBF">
        <w:rPr>
          <w:rFonts w:ascii="Arial" w:eastAsia="Times New Roman" w:hAnsi="Arial" w:cs="Arial"/>
          <w:color w:val="000000"/>
          <w:sz w:val="24"/>
          <w:szCs w:val="24"/>
          <w:lang w:eastAsia="en-GB"/>
        </w:rPr>
        <w:t xml:space="preserve"> with the aim of them having the correct support to keep them safe </w:t>
      </w:r>
      <w:r w:rsidR="0034236D" w:rsidRPr="003A0FBF">
        <w:rPr>
          <w:rFonts w:ascii="Arial" w:eastAsia="Times New Roman" w:hAnsi="Arial" w:cs="Arial"/>
          <w:noProof/>
          <w:color w:val="000000"/>
          <w:sz w:val="24"/>
          <w:szCs w:val="24"/>
          <w:lang w:eastAsia="en-GB"/>
        </w:rPr>
        <w:t>(Welsh Government</w:t>
      </w:r>
      <w:r w:rsidR="0034236D">
        <w:rPr>
          <w:rFonts w:ascii="Arial" w:eastAsia="Times New Roman" w:hAnsi="Arial" w:cs="Arial"/>
          <w:noProof/>
          <w:color w:val="000000"/>
          <w:sz w:val="24"/>
          <w:szCs w:val="24"/>
          <w:lang w:eastAsia="en-GB"/>
        </w:rPr>
        <w:t xml:space="preserve"> [WG]</w:t>
      </w:r>
      <w:r w:rsidR="0034236D" w:rsidRPr="003A0FBF">
        <w:rPr>
          <w:rFonts w:ascii="Arial" w:eastAsia="Times New Roman" w:hAnsi="Arial" w:cs="Arial"/>
          <w:noProof/>
          <w:color w:val="000000"/>
          <w:sz w:val="24"/>
          <w:szCs w:val="24"/>
          <w:lang w:eastAsia="en-GB"/>
        </w:rPr>
        <w:t>, 2013)</w:t>
      </w:r>
      <w:r w:rsidR="008C5C77" w:rsidRPr="003A0FBF">
        <w:rPr>
          <w:rFonts w:ascii="Arial" w:eastAsia="Times New Roman" w:hAnsi="Arial" w:cs="Arial"/>
          <w:color w:val="000000"/>
          <w:sz w:val="24"/>
          <w:szCs w:val="24"/>
          <w:lang w:eastAsia="en-GB"/>
        </w:rPr>
        <w:t xml:space="preserve"> </w:t>
      </w:r>
      <w:r w:rsidR="00816AD1">
        <w:rPr>
          <w:rFonts w:ascii="Arial" w:eastAsia="Times New Roman" w:hAnsi="Arial" w:cs="Arial"/>
          <w:color w:val="000000"/>
          <w:sz w:val="24"/>
          <w:szCs w:val="24"/>
          <w:lang w:eastAsia="en-GB"/>
        </w:rPr>
        <w:t>This</w:t>
      </w:r>
      <w:r w:rsidR="008C5C77" w:rsidRPr="003A0FBF">
        <w:rPr>
          <w:rFonts w:ascii="Arial" w:eastAsia="Times New Roman" w:hAnsi="Arial" w:cs="Arial"/>
          <w:color w:val="000000"/>
          <w:sz w:val="24"/>
          <w:szCs w:val="24"/>
          <w:lang w:eastAsia="en-GB"/>
        </w:rPr>
        <w:t xml:space="preserve"> included changing the child protection register to an </w:t>
      </w:r>
      <w:r w:rsidR="004B7EC8" w:rsidRPr="003A0FBF">
        <w:rPr>
          <w:rFonts w:ascii="Arial" w:eastAsia="Times New Roman" w:hAnsi="Arial" w:cs="Arial"/>
          <w:color w:val="000000"/>
          <w:sz w:val="24"/>
          <w:szCs w:val="24"/>
          <w:lang w:eastAsia="en-GB"/>
        </w:rPr>
        <w:t>integrated</w:t>
      </w:r>
      <w:r w:rsidR="008C5C77" w:rsidRPr="003A0FBF">
        <w:rPr>
          <w:rFonts w:ascii="Arial" w:eastAsia="Times New Roman" w:hAnsi="Arial" w:cs="Arial"/>
          <w:color w:val="000000"/>
          <w:sz w:val="24"/>
          <w:szCs w:val="24"/>
          <w:lang w:eastAsia="en-GB"/>
        </w:rPr>
        <w:t xml:space="preserve"> computer system that included child protection plans. Every Child Matters</w:t>
      </w:r>
      <w:r w:rsidR="00AA1C57" w:rsidRPr="003A0FBF">
        <w:rPr>
          <w:rFonts w:ascii="Arial" w:eastAsia="Times New Roman" w:hAnsi="Arial" w:cs="Arial"/>
          <w:color w:val="000000"/>
          <w:sz w:val="24"/>
          <w:szCs w:val="24"/>
          <w:lang w:eastAsia="en-GB"/>
        </w:rPr>
        <w:t xml:space="preserve"> (2003</w:t>
      </w:r>
      <w:r w:rsidR="004B7EC8" w:rsidRPr="003A0FBF">
        <w:rPr>
          <w:rFonts w:ascii="Arial" w:eastAsia="Times New Roman" w:hAnsi="Arial" w:cs="Arial"/>
          <w:color w:val="000000"/>
          <w:sz w:val="24"/>
          <w:szCs w:val="24"/>
          <w:lang w:eastAsia="en-GB"/>
        </w:rPr>
        <w:t>) was</w:t>
      </w:r>
      <w:r w:rsidR="00AA1C57" w:rsidRPr="003A0FBF">
        <w:rPr>
          <w:rFonts w:ascii="Arial" w:eastAsia="Times New Roman" w:hAnsi="Arial" w:cs="Arial"/>
          <w:color w:val="000000"/>
          <w:sz w:val="24"/>
          <w:szCs w:val="24"/>
          <w:lang w:eastAsia="en-GB"/>
        </w:rPr>
        <w:t xml:space="preserve"> the</w:t>
      </w:r>
      <w:r w:rsidR="008C5C77" w:rsidRPr="003A0FBF">
        <w:rPr>
          <w:rFonts w:ascii="Arial" w:eastAsia="Times New Roman" w:hAnsi="Arial" w:cs="Arial"/>
          <w:color w:val="000000"/>
          <w:sz w:val="24"/>
          <w:szCs w:val="24"/>
          <w:lang w:eastAsia="en-GB"/>
        </w:rPr>
        <w:t xml:space="preserve"> driver for the Children’s Act (2004)</w:t>
      </w:r>
      <w:r w:rsidR="00816AD1">
        <w:rPr>
          <w:rFonts w:ascii="Arial" w:eastAsia="Times New Roman" w:hAnsi="Arial" w:cs="Arial"/>
          <w:color w:val="000000"/>
          <w:sz w:val="24"/>
          <w:szCs w:val="24"/>
          <w:lang w:eastAsia="en-GB"/>
        </w:rPr>
        <w:t>,</w:t>
      </w:r>
      <w:r w:rsidR="00AA1C57" w:rsidRPr="003A0FBF">
        <w:rPr>
          <w:rFonts w:ascii="Arial" w:eastAsia="Times New Roman" w:hAnsi="Arial" w:cs="Arial"/>
          <w:color w:val="000000"/>
          <w:sz w:val="24"/>
          <w:szCs w:val="24"/>
          <w:lang w:eastAsia="en-GB"/>
        </w:rPr>
        <w:t xml:space="preserve"> ensuring </w:t>
      </w:r>
      <w:proofErr w:type="spellStart"/>
      <w:r w:rsidR="00AA1C57" w:rsidRPr="003A0FBF">
        <w:rPr>
          <w:rFonts w:ascii="Arial" w:eastAsia="Times New Roman" w:hAnsi="Arial" w:cs="Arial"/>
          <w:color w:val="000000"/>
          <w:sz w:val="24"/>
          <w:szCs w:val="24"/>
          <w:lang w:eastAsia="en-GB"/>
        </w:rPr>
        <w:t>childrens</w:t>
      </w:r>
      <w:proofErr w:type="spellEnd"/>
      <w:r w:rsidR="00AA1C57" w:rsidRPr="003A0FBF">
        <w:rPr>
          <w:rFonts w:ascii="Arial" w:eastAsia="Times New Roman" w:hAnsi="Arial" w:cs="Arial"/>
          <w:color w:val="000000"/>
          <w:sz w:val="24"/>
          <w:szCs w:val="24"/>
          <w:lang w:eastAsia="en-GB"/>
        </w:rPr>
        <w:t xml:space="preserve"> rights are a paramount concern. Over the last two decades</w:t>
      </w:r>
      <w:r w:rsidR="00816AD1">
        <w:rPr>
          <w:rFonts w:ascii="Arial" w:eastAsia="Times New Roman" w:hAnsi="Arial" w:cs="Arial"/>
          <w:color w:val="000000"/>
          <w:sz w:val="24"/>
          <w:szCs w:val="24"/>
          <w:lang w:eastAsia="en-GB"/>
        </w:rPr>
        <w:t>,</w:t>
      </w:r>
      <w:r w:rsidR="00AA1C57" w:rsidRPr="003A0FBF">
        <w:rPr>
          <w:rFonts w:ascii="Arial" w:eastAsia="Times New Roman" w:hAnsi="Arial" w:cs="Arial"/>
          <w:color w:val="000000"/>
          <w:sz w:val="24"/>
          <w:szCs w:val="24"/>
          <w:lang w:eastAsia="en-GB"/>
        </w:rPr>
        <w:t xml:space="preserve"> there have been </w:t>
      </w:r>
      <w:proofErr w:type="gramStart"/>
      <w:r w:rsidR="00AA1C57" w:rsidRPr="003A0FBF">
        <w:rPr>
          <w:rFonts w:ascii="Arial" w:eastAsia="Times New Roman" w:hAnsi="Arial" w:cs="Arial"/>
          <w:color w:val="000000"/>
          <w:sz w:val="24"/>
          <w:szCs w:val="24"/>
          <w:lang w:eastAsia="en-GB"/>
        </w:rPr>
        <w:t>a number of</w:t>
      </w:r>
      <w:proofErr w:type="gramEnd"/>
      <w:r w:rsidR="00AA1C57" w:rsidRPr="003A0FBF">
        <w:rPr>
          <w:rFonts w:ascii="Arial" w:eastAsia="Times New Roman" w:hAnsi="Arial" w:cs="Arial"/>
          <w:color w:val="000000"/>
          <w:sz w:val="24"/>
          <w:szCs w:val="24"/>
          <w:lang w:eastAsia="en-GB"/>
        </w:rPr>
        <w:t xml:space="preserve"> funded government initiative</w:t>
      </w:r>
      <w:r w:rsidR="00816AD1">
        <w:rPr>
          <w:rFonts w:ascii="Arial" w:eastAsia="Times New Roman" w:hAnsi="Arial" w:cs="Arial"/>
          <w:color w:val="000000"/>
          <w:sz w:val="24"/>
          <w:szCs w:val="24"/>
          <w:lang w:eastAsia="en-GB"/>
        </w:rPr>
        <w:t>s</w:t>
      </w:r>
      <w:r w:rsidR="00AA1C57" w:rsidRPr="003A0FBF">
        <w:rPr>
          <w:rFonts w:ascii="Arial" w:eastAsia="Times New Roman" w:hAnsi="Arial" w:cs="Arial"/>
          <w:color w:val="000000"/>
          <w:sz w:val="24"/>
          <w:szCs w:val="24"/>
          <w:lang w:eastAsia="en-GB"/>
        </w:rPr>
        <w:t xml:space="preserve"> specifically targeted to enable integrated </w:t>
      </w:r>
      <w:r w:rsidR="0002199C" w:rsidRPr="003A0FBF">
        <w:rPr>
          <w:rFonts w:ascii="Arial" w:eastAsia="Times New Roman" w:hAnsi="Arial" w:cs="Arial"/>
          <w:color w:val="000000"/>
          <w:sz w:val="24"/>
          <w:szCs w:val="24"/>
          <w:lang w:eastAsia="en-GB"/>
        </w:rPr>
        <w:t>multi-agency</w:t>
      </w:r>
      <w:r w:rsidR="00AA1C57" w:rsidRPr="003A0FBF">
        <w:rPr>
          <w:rFonts w:ascii="Arial" w:eastAsia="Times New Roman" w:hAnsi="Arial" w:cs="Arial"/>
          <w:color w:val="000000"/>
          <w:sz w:val="24"/>
          <w:szCs w:val="24"/>
          <w:lang w:eastAsia="en-GB"/>
        </w:rPr>
        <w:t xml:space="preserve"> working with enhanced collaboration</w:t>
      </w:r>
      <w:sdt>
        <w:sdtPr>
          <w:rPr>
            <w:rFonts w:ascii="Arial" w:eastAsia="Times New Roman" w:hAnsi="Arial" w:cs="Arial"/>
            <w:color w:val="000000"/>
            <w:sz w:val="24"/>
            <w:szCs w:val="24"/>
            <w:lang w:eastAsia="en-GB"/>
          </w:rPr>
          <w:id w:val="5468017"/>
          <w:citation/>
        </w:sdtPr>
        <w:sdtEndPr/>
        <w:sdtContent>
          <w:r w:rsidR="00387F46">
            <w:rPr>
              <w:rFonts w:ascii="Arial" w:eastAsia="Times New Roman" w:hAnsi="Arial" w:cs="Arial"/>
              <w:color w:val="000000"/>
              <w:sz w:val="24"/>
              <w:szCs w:val="24"/>
              <w:lang w:eastAsia="en-GB"/>
            </w:rPr>
            <w:fldChar w:fldCharType="begin"/>
          </w:r>
          <w:r w:rsidR="00387F46">
            <w:rPr>
              <w:rFonts w:ascii="Arial" w:eastAsia="Times New Roman" w:hAnsi="Arial" w:cs="Arial"/>
              <w:color w:val="000000"/>
              <w:sz w:val="24"/>
              <w:szCs w:val="24"/>
              <w:lang w:eastAsia="en-GB"/>
            </w:rPr>
            <w:instrText xml:space="preserve"> CITATION Che09 \l 2057 </w:instrText>
          </w:r>
          <w:r w:rsidR="00387F46">
            <w:rPr>
              <w:rFonts w:ascii="Arial" w:eastAsia="Times New Roman" w:hAnsi="Arial" w:cs="Arial"/>
              <w:color w:val="000000"/>
              <w:sz w:val="24"/>
              <w:szCs w:val="24"/>
              <w:lang w:eastAsia="en-GB"/>
            </w:rPr>
            <w:fldChar w:fldCharType="separate"/>
          </w:r>
          <w:r w:rsidR="00387F46">
            <w:rPr>
              <w:rFonts w:ascii="Arial" w:eastAsia="Times New Roman" w:hAnsi="Arial" w:cs="Arial"/>
              <w:noProof/>
              <w:color w:val="000000"/>
              <w:sz w:val="24"/>
              <w:szCs w:val="24"/>
              <w:lang w:eastAsia="en-GB"/>
            </w:rPr>
            <w:t xml:space="preserve"> </w:t>
          </w:r>
          <w:r w:rsidR="00387F46" w:rsidRPr="00562696">
            <w:rPr>
              <w:rFonts w:ascii="Arial" w:eastAsia="Times New Roman" w:hAnsi="Arial" w:cs="Arial"/>
              <w:noProof/>
              <w:color w:val="000000"/>
              <w:sz w:val="24"/>
              <w:szCs w:val="24"/>
              <w:lang w:eastAsia="en-GB"/>
            </w:rPr>
            <w:t>(Cheminais, 2009a)</w:t>
          </w:r>
          <w:r w:rsidR="00387F46">
            <w:rPr>
              <w:rFonts w:ascii="Arial" w:eastAsia="Times New Roman" w:hAnsi="Arial" w:cs="Arial"/>
              <w:color w:val="000000"/>
              <w:sz w:val="24"/>
              <w:szCs w:val="24"/>
              <w:lang w:eastAsia="en-GB"/>
            </w:rPr>
            <w:fldChar w:fldCharType="end"/>
          </w:r>
        </w:sdtContent>
      </w:sdt>
      <w:r w:rsidR="00816AD1">
        <w:rPr>
          <w:rFonts w:ascii="Arial" w:eastAsia="Times New Roman" w:hAnsi="Arial" w:cs="Arial"/>
          <w:color w:val="000000"/>
          <w:sz w:val="24"/>
          <w:szCs w:val="24"/>
          <w:lang w:eastAsia="en-GB"/>
        </w:rPr>
        <w:t>.</w:t>
      </w:r>
      <w:r w:rsidR="00AA1C57" w:rsidRPr="003A0FBF">
        <w:rPr>
          <w:rFonts w:ascii="Arial" w:eastAsia="Times New Roman" w:hAnsi="Arial" w:cs="Arial"/>
          <w:color w:val="000000"/>
          <w:sz w:val="24"/>
          <w:szCs w:val="24"/>
          <w:lang w:eastAsia="en-GB"/>
        </w:rPr>
        <w:t xml:space="preserve"> </w:t>
      </w:r>
      <w:r w:rsidR="00387F46">
        <w:rPr>
          <w:rFonts w:ascii="Arial" w:eastAsia="Times New Roman" w:hAnsi="Arial" w:cs="Arial"/>
          <w:color w:val="000000"/>
          <w:sz w:val="24"/>
          <w:szCs w:val="24"/>
          <w:lang w:eastAsia="en-GB"/>
        </w:rPr>
        <w:t>A local County Council’s (2017) e</w:t>
      </w:r>
      <w:r w:rsidR="00AA1C57" w:rsidRPr="003A0FBF">
        <w:rPr>
          <w:rFonts w:ascii="Arial" w:eastAsia="Times New Roman" w:hAnsi="Arial" w:cs="Arial"/>
          <w:color w:val="000000"/>
          <w:sz w:val="24"/>
          <w:szCs w:val="24"/>
          <w:lang w:eastAsia="en-GB"/>
        </w:rPr>
        <w:t xml:space="preserve">xamples of </w:t>
      </w:r>
      <w:r w:rsidR="00387F46">
        <w:rPr>
          <w:rFonts w:ascii="Arial" w:eastAsia="Times New Roman" w:hAnsi="Arial" w:cs="Arial"/>
          <w:color w:val="000000"/>
          <w:sz w:val="24"/>
          <w:szCs w:val="24"/>
          <w:lang w:eastAsia="en-GB"/>
        </w:rPr>
        <w:t xml:space="preserve">such multi-agency working </w:t>
      </w:r>
      <w:r w:rsidR="00AA1C57" w:rsidRPr="003A0FBF">
        <w:rPr>
          <w:rFonts w:ascii="Arial" w:eastAsia="Times New Roman" w:hAnsi="Arial" w:cs="Arial"/>
          <w:color w:val="000000"/>
          <w:sz w:val="24"/>
          <w:szCs w:val="24"/>
          <w:lang w:eastAsia="en-GB"/>
        </w:rPr>
        <w:t>include Youth Offending Teams (YOT), Sure Start and Team Around the Family (TAF)</w:t>
      </w:r>
      <w:r w:rsidR="00387F46">
        <w:rPr>
          <w:rFonts w:ascii="Arial" w:eastAsia="Times New Roman" w:hAnsi="Arial" w:cs="Arial"/>
          <w:color w:val="000000"/>
          <w:sz w:val="24"/>
          <w:szCs w:val="24"/>
          <w:lang w:eastAsia="en-GB"/>
        </w:rPr>
        <w:t>; which are</w:t>
      </w:r>
      <w:r w:rsidR="00AA1C57" w:rsidRPr="003A0FBF">
        <w:rPr>
          <w:rFonts w:ascii="Arial" w:eastAsia="Times New Roman" w:hAnsi="Arial" w:cs="Arial"/>
          <w:color w:val="000000"/>
          <w:sz w:val="24"/>
          <w:szCs w:val="24"/>
          <w:lang w:eastAsia="en-GB"/>
        </w:rPr>
        <w:t xml:space="preserve"> all very similar to Bronfenbrenner</w:t>
      </w:r>
      <w:r w:rsidR="006A2B2D" w:rsidRPr="003A0FBF">
        <w:rPr>
          <w:rFonts w:ascii="Arial" w:eastAsia="Times New Roman" w:hAnsi="Arial" w:cs="Arial"/>
          <w:color w:val="000000"/>
          <w:sz w:val="24"/>
          <w:szCs w:val="24"/>
          <w:lang w:eastAsia="en-GB"/>
        </w:rPr>
        <w:t xml:space="preserve"> (1979) </w:t>
      </w:r>
      <w:r w:rsidR="00AA1C57" w:rsidRPr="003A0FBF">
        <w:rPr>
          <w:rFonts w:ascii="Arial" w:eastAsia="Times New Roman" w:hAnsi="Arial" w:cs="Arial"/>
          <w:color w:val="000000"/>
          <w:sz w:val="24"/>
          <w:szCs w:val="24"/>
          <w:lang w:eastAsia="en-GB"/>
        </w:rPr>
        <w:t>bioecological model by putting the child at the centre</w:t>
      </w:r>
      <w:r w:rsidR="006A2B2D" w:rsidRPr="003A0FBF">
        <w:rPr>
          <w:rFonts w:ascii="Arial" w:eastAsia="Times New Roman" w:hAnsi="Arial" w:cs="Arial"/>
          <w:color w:val="000000"/>
          <w:sz w:val="24"/>
          <w:szCs w:val="24"/>
          <w:lang w:eastAsia="en-GB"/>
        </w:rPr>
        <w:t>.</w:t>
      </w:r>
      <w:r w:rsidR="00AA1C57" w:rsidRPr="003A0FBF">
        <w:rPr>
          <w:rFonts w:ascii="Arial" w:eastAsia="Times New Roman" w:hAnsi="Arial" w:cs="Arial"/>
          <w:color w:val="000000"/>
          <w:sz w:val="24"/>
          <w:szCs w:val="24"/>
          <w:lang w:eastAsia="en-GB"/>
        </w:rPr>
        <w:t xml:space="preserve">  </w:t>
      </w:r>
    </w:p>
    <w:p w14:paraId="32E0B5BF" w14:textId="09BFE7A1" w:rsidR="00387F46" w:rsidRDefault="0002199C" w:rsidP="003A0FBF">
      <w:pPr>
        <w:spacing w:line="360" w:lineRule="auto"/>
        <w:ind w:right="283"/>
        <w:rPr>
          <w:rFonts w:ascii="Arial" w:eastAsia="Times New Roman" w:hAnsi="Arial" w:cs="Arial"/>
          <w:color w:val="000000"/>
          <w:sz w:val="24"/>
          <w:szCs w:val="24"/>
          <w:lang w:eastAsia="en-GB"/>
        </w:rPr>
      </w:pPr>
      <w:r w:rsidRPr="003A0FBF">
        <w:rPr>
          <w:rFonts w:ascii="Arial" w:eastAsia="Times New Roman" w:hAnsi="Arial" w:cs="Arial"/>
          <w:color w:val="000000"/>
          <w:sz w:val="24"/>
          <w:szCs w:val="24"/>
          <w:lang w:eastAsia="en-GB"/>
        </w:rPr>
        <w:t>Multi-agency</w:t>
      </w:r>
      <w:r w:rsidR="00ED118B" w:rsidRPr="003A0FBF">
        <w:rPr>
          <w:rFonts w:ascii="Arial" w:eastAsia="Times New Roman" w:hAnsi="Arial" w:cs="Arial"/>
          <w:color w:val="000000"/>
          <w:sz w:val="24"/>
          <w:szCs w:val="24"/>
          <w:lang w:eastAsia="en-GB"/>
        </w:rPr>
        <w:t xml:space="preserve"> working in good practice can help pin</w:t>
      </w:r>
      <w:r w:rsidR="00387F46">
        <w:rPr>
          <w:rFonts w:ascii="Arial" w:eastAsia="Times New Roman" w:hAnsi="Arial" w:cs="Arial"/>
          <w:color w:val="000000"/>
          <w:sz w:val="24"/>
          <w:szCs w:val="24"/>
          <w:lang w:eastAsia="en-GB"/>
        </w:rPr>
        <w:t>-</w:t>
      </w:r>
      <w:r w:rsidR="00ED118B" w:rsidRPr="003A0FBF">
        <w:rPr>
          <w:rFonts w:ascii="Arial" w:eastAsia="Times New Roman" w:hAnsi="Arial" w:cs="Arial"/>
          <w:color w:val="000000"/>
          <w:sz w:val="24"/>
          <w:szCs w:val="24"/>
          <w:lang w:eastAsia="en-GB"/>
        </w:rPr>
        <w:t>point safeguarding concerns</w:t>
      </w:r>
      <w:r w:rsidR="00387F46">
        <w:rPr>
          <w:rFonts w:ascii="Arial" w:eastAsia="Times New Roman" w:hAnsi="Arial" w:cs="Arial"/>
          <w:noProof/>
          <w:color w:val="000000"/>
          <w:sz w:val="24"/>
          <w:szCs w:val="24"/>
          <w:lang w:eastAsia="en-GB"/>
        </w:rPr>
        <w:t xml:space="preserve"> </w:t>
      </w:r>
      <w:r w:rsidR="00387F46" w:rsidRPr="00562696">
        <w:rPr>
          <w:rFonts w:ascii="Arial" w:eastAsia="Times New Roman" w:hAnsi="Arial" w:cs="Arial"/>
          <w:noProof/>
          <w:color w:val="000000"/>
          <w:sz w:val="24"/>
          <w:szCs w:val="24"/>
          <w:lang w:eastAsia="en-GB"/>
        </w:rPr>
        <w:t>(</w:t>
      </w:r>
      <w:r w:rsidR="00387F46">
        <w:rPr>
          <w:rFonts w:ascii="Arial" w:eastAsia="Times New Roman" w:hAnsi="Arial" w:cs="Arial"/>
          <w:noProof/>
          <w:color w:val="000000"/>
          <w:sz w:val="24"/>
          <w:szCs w:val="24"/>
          <w:lang w:eastAsia="en-GB"/>
        </w:rPr>
        <w:t>SCIE</w:t>
      </w:r>
      <w:r w:rsidR="00387F46" w:rsidRPr="00562696">
        <w:rPr>
          <w:rFonts w:ascii="Arial" w:eastAsia="Times New Roman" w:hAnsi="Arial" w:cs="Arial"/>
          <w:noProof/>
          <w:color w:val="000000"/>
          <w:sz w:val="24"/>
          <w:szCs w:val="24"/>
          <w:lang w:eastAsia="en-GB"/>
        </w:rPr>
        <w:t>, 2010)</w:t>
      </w:r>
      <w:r w:rsidR="00387F46">
        <w:rPr>
          <w:rFonts w:ascii="Arial" w:eastAsia="Times New Roman" w:hAnsi="Arial" w:cs="Arial"/>
          <w:noProof/>
          <w:color w:val="000000"/>
          <w:sz w:val="24"/>
          <w:szCs w:val="24"/>
          <w:lang w:eastAsia="en-GB"/>
        </w:rPr>
        <w:t>. T</w:t>
      </w:r>
      <w:r w:rsidR="00ED118B" w:rsidRPr="003A0FBF">
        <w:rPr>
          <w:rFonts w:ascii="Arial" w:eastAsia="Times New Roman" w:hAnsi="Arial" w:cs="Arial"/>
          <w:color w:val="000000"/>
          <w:sz w:val="24"/>
          <w:szCs w:val="24"/>
          <w:lang w:eastAsia="en-GB"/>
        </w:rPr>
        <w:t xml:space="preserve">his is done by bringing practitioners together from within different professions and sectors to provide support for families, young people and children in an </w:t>
      </w:r>
      <w:r w:rsidR="00CE5CD7" w:rsidRPr="003A0FBF">
        <w:rPr>
          <w:rFonts w:ascii="Arial" w:eastAsia="Times New Roman" w:hAnsi="Arial" w:cs="Arial"/>
          <w:color w:val="000000"/>
          <w:sz w:val="24"/>
          <w:szCs w:val="24"/>
          <w:lang w:eastAsia="en-GB"/>
        </w:rPr>
        <w:t>integrated</w:t>
      </w:r>
      <w:r w:rsidR="00CE5CD7" w:rsidRPr="003A0FBF">
        <w:rPr>
          <w:rFonts w:ascii="Arial" w:eastAsia="Times New Roman" w:hAnsi="Arial" w:cs="Arial"/>
          <w:noProof/>
          <w:color w:val="000000"/>
          <w:sz w:val="24"/>
          <w:szCs w:val="24"/>
          <w:lang w:eastAsia="en-GB"/>
        </w:rPr>
        <w:t xml:space="preserve"> </w:t>
      </w:r>
      <w:r w:rsidR="00ED118B" w:rsidRPr="003A0FBF">
        <w:rPr>
          <w:rFonts w:ascii="Arial" w:eastAsia="Times New Roman" w:hAnsi="Arial" w:cs="Arial"/>
          <w:color w:val="000000"/>
          <w:sz w:val="24"/>
          <w:szCs w:val="24"/>
          <w:lang w:eastAsia="en-GB"/>
        </w:rPr>
        <w:t>way</w:t>
      </w:r>
      <w:r w:rsidR="00CE5CD7" w:rsidRPr="003A0FBF">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073395568"/>
          <w:citation/>
        </w:sdtPr>
        <w:sdtEndPr/>
        <w:sdtContent>
          <w:r w:rsidR="002A0707" w:rsidRPr="003A0FBF">
            <w:rPr>
              <w:rFonts w:ascii="Arial" w:eastAsia="Times New Roman" w:hAnsi="Arial" w:cs="Arial"/>
              <w:color w:val="000000"/>
              <w:sz w:val="24"/>
              <w:szCs w:val="24"/>
              <w:lang w:eastAsia="en-GB"/>
            </w:rPr>
            <w:fldChar w:fldCharType="begin"/>
          </w:r>
          <w:r w:rsidR="00CE5CD7" w:rsidRPr="003A0FBF">
            <w:rPr>
              <w:rFonts w:ascii="Arial" w:eastAsia="Times New Roman" w:hAnsi="Arial" w:cs="Arial"/>
              <w:color w:val="000000"/>
              <w:sz w:val="24"/>
              <w:szCs w:val="24"/>
              <w:lang w:eastAsia="en-GB"/>
            </w:rPr>
            <w:instrText xml:space="preserve"> CITATION Dep12 \l 2057 </w:instrText>
          </w:r>
          <w:r w:rsidR="002A0707" w:rsidRPr="003A0FBF">
            <w:rPr>
              <w:rFonts w:ascii="Arial" w:eastAsia="Times New Roman" w:hAnsi="Arial" w:cs="Arial"/>
              <w:color w:val="000000"/>
              <w:sz w:val="24"/>
              <w:szCs w:val="24"/>
              <w:lang w:eastAsia="en-GB"/>
            </w:rPr>
            <w:fldChar w:fldCharType="separate"/>
          </w:r>
          <w:r w:rsidR="00CE5CD7" w:rsidRPr="003A0FBF">
            <w:rPr>
              <w:rFonts w:ascii="Arial" w:eastAsia="Times New Roman" w:hAnsi="Arial" w:cs="Arial"/>
              <w:noProof/>
              <w:color w:val="000000"/>
              <w:sz w:val="24"/>
              <w:szCs w:val="24"/>
              <w:lang w:eastAsia="en-GB"/>
            </w:rPr>
            <w:t>(Department for Education, 2012)</w:t>
          </w:r>
          <w:r w:rsidR="002A0707" w:rsidRPr="003A0FBF">
            <w:rPr>
              <w:rFonts w:ascii="Arial" w:eastAsia="Times New Roman" w:hAnsi="Arial" w:cs="Arial"/>
              <w:color w:val="000000"/>
              <w:sz w:val="24"/>
              <w:szCs w:val="24"/>
              <w:lang w:eastAsia="en-GB"/>
            </w:rPr>
            <w:fldChar w:fldCharType="end"/>
          </w:r>
        </w:sdtContent>
      </w:sdt>
      <w:r w:rsidR="00ED118B" w:rsidRPr="003A0FBF">
        <w:rPr>
          <w:rFonts w:ascii="Arial" w:eastAsia="Times New Roman" w:hAnsi="Arial" w:cs="Arial"/>
          <w:color w:val="000000"/>
          <w:sz w:val="24"/>
          <w:szCs w:val="24"/>
          <w:lang w:eastAsia="en-GB"/>
        </w:rPr>
        <w:t xml:space="preserve">. This </w:t>
      </w:r>
      <w:r w:rsidR="00CE5CD7" w:rsidRPr="003A0FBF">
        <w:rPr>
          <w:rFonts w:ascii="Arial" w:eastAsia="Times New Roman" w:hAnsi="Arial" w:cs="Arial"/>
          <w:color w:val="000000"/>
          <w:sz w:val="24"/>
          <w:szCs w:val="24"/>
          <w:lang w:eastAsia="en-GB"/>
        </w:rPr>
        <w:t>will enable them to</w:t>
      </w:r>
      <w:r w:rsidR="00ED118B" w:rsidRPr="003A0FBF">
        <w:rPr>
          <w:rFonts w:ascii="Arial" w:eastAsia="Times New Roman" w:hAnsi="Arial" w:cs="Arial"/>
          <w:color w:val="000000"/>
          <w:sz w:val="24"/>
          <w:szCs w:val="24"/>
          <w:lang w:eastAsia="en-GB"/>
        </w:rPr>
        <w:t xml:space="preserve"> get the right professional support and any additional help they nee</w:t>
      </w:r>
      <w:r w:rsidR="00651C18" w:rsidRPr="003A0FBF">
        <w:rPr>
          <w:rFonts w:ascii="Arial" w:eastAsia="Times New Roman" w:hAnsi="Arial" w:cs="Arial"/>
          <w:color w:val="000000"/>
          <w:sz w:val="24"/>
          <w:szCs w:val="24"/>
          <w:lang w:eastAsia="en-GB"/>
        </w:rPr>
        <w:t>d from a variety of professional backgrounds includ</w:t>
      </w:r>
      <w:r w:rsidR="00387F46">
        <w:rPr>
          <w:rFonts w:ascii="Arial" w:eastAsia="Times New Roman" w:hAnsi="Arial" w:cs="Arial"/>
          <w:color w:val="000000"/>
          <w:sz w:val="24"/>
          <w:szCs w:val="24"/>
          <w:lang w:eastAsia="en-GB"/>
        </w:rPr>
        <w:t>ing:</w:t>
      </w:r>
      <w:r w:rsidR="00651C18" w:rsidRPr="003A0FBF">
        <w:rPr>
          <w:rFonts w:ascii="Arial" w:eastAsia="Times New Roman" w:hAnsi="Arial" w:cs="Arial"/>
          <w:color w:val="000000"/>
          <w:sz w:val="24"/>
          <w:szCs w:val="24"/>
          <w:lang w:eastAsia="en-GB"/>
        </w:rPr>
        <w:t xml:space="preserve"> health workers, social services, youth workers, early years, police, youth justice team and education. Due to individual cases</w:t>
      </w:r>
      <w:r w:rsidR="00387F46">
        <w:rPr>
          <w:rFonts w:ascii="Arial" w:eastAsia="Times New Roman" w:hAnsi="Arial" w:cs="Arial"/>
          <w:color w:val="000000"/>
          <w:sz w:val="24"/>
          <w:szCs w:val="24"/>
          <w:lang w:eastAsia="en-GB"/>
        </w:rPr>
        <w:t>,</w:t>
      </w:r>
      <w:r w:rsidR="00651C18" w:rsidRPr="003A0FBF">
        <w:rPr>
          <w:rFonts w:ascii="Arial" w:eastAsia="Times New Roman" w:hAnsi="Arial" w:cs="Arial"/>
          <w:color w:val="000000"/>
          <w:sz w:val="24"/>
          <w:szCs w:val="24"/>
          <w:lang w:eastAsia="en-GB"/>
        </w:rPr>
        <w:t xml:space="preserve"> the support given will differ from each </w:t>
      </w:r>
      <w:r w:rsidRPr="003A0FBF">
        <w:rPr>
          <w:rFonts w:ascii="Arial" w:eastAsia="Times New Roman" w:hAnsi="Arial" w:cs="Arial"/>
          <w:color w:val="000000"/>
          <w:sz w:val="24"/>
          <w:szCs w:val="24"/>
          <w:lang w:eastAsia="en-GB"/>
        </w:rPr>
        <w:t>multi-agency</w:t>
      </w:r>
      <w:r w:rsidR="00651C18" w:rsidRPr="003A0FBF">
        <w:rPr>
          <w:rFonts w:ascii="Arial" w:eastAsia="Times New Roman" w:hAnsi="Arial" w:cs="Arial"/>
          <w:color w:val="000000"/>
          <w:sz w:val="24"/>
          <w:szCs w:val="24"/>
          <w:lang w:eastAsia="en-GB"/>
        </w:rPr>
        <w:t xml:space="preserve"> approach</w:t>
      </w:r>
      <w:r w:rsidR="00387F46">
        <w:rPr>
          <w:rFonts w:ascii="Arial" w:eastAsia="Times New Roman" w:hAnsi="Arial" w:cs="Arial"/>
          <w:color w:val="000000"/>
          <w:sz w:val="24"/>
          <w:szCs w:val="24"/>
          <w:lang w:eastAsia="en-GB"/>
        </w:rPr>
        <w:t>,</w:t>
      </w:r>
      <w:r w:rsidR="00651C18" w:rsidRPr="003A0FBF">
        <w:rPr>
          <w:rFonts w:ascii="Arial" w:eastAsia="Times New Roman" w:hAnsi="Arial" w:cs="Arial"/>
          <w:color w:val="000000"/>
          <w:sz w:val="24"/>
          <w:szCs w:val="24"/>
          <w:lang w:eastAsia="en-GB"/>
        </w:rPr>
        <w:t xml:space="preserve"> </w:t>
      </w:r>
      <w:r w:rsidR="004B7EC8" w:rsidRPr="003A0FBF">
        <w:rPr>
          <w:rFonts w:ascii="Arial" w:eastAsia="Times New Roman" w:hAnsi="Arial" w:cs="Arial"/>
          <w:color w:val="000000"/>
          <w:sz w:val="24"/>
          <w:szCs w:val="24"/>
          <w:lang w:eastAsia="en-GB"/>
        </w:rPr>
        <w:t>therefore</w:t>
      </w:r>
      <w:r w:rsidR="00651C18" w:rsidRPr="003A0FBF">
        <w:rPr>
          <w:rFonts w:ascii="Arial" w:eastAsia="Times New Roman" w:hAnsi="Arial" w:cs="Arial"/>
          <w:color w:val="000000"/>
          <w:sz w:val="24"/>
          <w:szCs w:val="24"/>
          <w:lang w:eastAsia="en-GB"/>
        </w:rPr>
        <w:t xml:space="preserve"> it</w:t>
      </w:r>
      <w:r w:rsidR="00ED0650" w:rsidRPr="003A0FBF">
        <w:rPr>
          <w:rFonts w:ascii="Arial" w:eastAsia="Times New Roman" w:hAnsi="Arial" w:cs="Arial"/>
          <w:color w:val="000000"/>
          <w:sz w:val="24"/>
          <w:szCs w:val="24"/>
          <w:lang w:eastAsia="en-GB"/>
        </w:rPr>
        <w:t xml:space="preserve"> i</w:t>
      </w:r>
      <w:r w:rsidR="00651C18" w:rsidRPr="003A0FBF">
        <w:rPr>
          <w:rFonts w:ascii="Arial" w:eastAsia="Times New Roman" w:hAnsi="Arial" w:cs="Arial"/>
          <w:color w:val="000000"/>
          <w:sz w:val="24"/>
          <w:szCs w:val="24"/>
          <w:lang w:eastAsia="en-GB"/>
        </w:rPr>
        <w:t>s important that each organization bring</w:t>
      </w:r>
      <w:r w:rsidR="00CE5CD7" w:rsidRPr="003A0FBF">
        <w:rPr>
          <w:rFonts w:ascii="Arial" w:eastAsia="Times New Roman" w:hAnsi="Arial" w:cs="Arial"/>
          <w:color w:val="000000"/>
          <w:sz w:val="24"/>
          <w:szCs w:val="24"/>
          <w:lang w:eastAsia="en-GB"/>
        </w:rPr>
        <w:t>s</w:t>
      </w:r>
      <w:r w:rsidR="00651C18" w:rsidRPr="003A0FBF">
        <w:rPr>
          <w:rFonts w:ascii="Arial" w:eastAsia="Times New Roman" w:hAnsi="Arial" w:cs="Arial"/>
          <w:color w:val="000000"/>
          <w:sz w:val="24"/>
          <w:szCs w:val="24"/>
          <w:lang w:eastAsia="en-GB"/>
        </w:rPr>
        <w:t xml:space="preserve"> along their own expertise and specialised skill</w:t>
      </w:r>
      <w:r w:rsidR="00387F46">
        <w:rPr>
          <w:rFonts w:ascii="Arial" w:eastAsia="Times New Roman" w:hAnsi="Arial" w:cs="Arial"/>
          <w:color w:val="000000"/>
          <w:sz w:val="24"/>
          <w:szCs w:val="24"/>
          <w:lang w:eastAsia="en-GB"/>
        </w:rPr>
        <w:t>s,</w:t>
      </w:r>
      <w:r w:rsidR="00651C18" w:rsidRPr="003A0FBF">
        <w:rPr>
          <w:rFonts w:ascii="Arial" w:eastAsia="Times New Roman" w:hAnsi="Arial" w:cs="Arial"/>
          <w:color w:val="000000"/>
          <w:sz w:val="24"/>
          <w:szCs w:val="24"/>
          <w:lang w:eastAsia="en-GB"/>
        </w:rPr>
        <w:t xml:space="preserve"> so that the clients get the best support available</w:t>
      </w:r>
      <w:r w:rsidR="00CE5CD7" w:rsidRPr="003A0FBF">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761906599"/>
          <w:citation/>
        </w:sdtPr>
        <w:sdtEndPr/>
        <w:sdtContent>
          <w:r w:rsidR="002A0707" w:rsidRPr="003A0FBF">
            <w:rPr>
              <w:rFonts w:ascii="Arial" w:eastAsia="Times New Roman" w:hAnsi="Arial" w:cs="Arial"/>
              <w:color w:val="000000"/>
              <w:sz w:val="24"/>
              <w:szCs w:val="24"/>
              <w:lang w:eastAsia="en-GB"/>
            </w:rPr>
            <w:fldChar w:fldCharType="begin"/>
          </w:r>
          <w:r w:rsidR="00CE5CD7" w:rsidRPr="003A0FBF">
            <w:rPr>
              <w:rFonts w:ascii="Arial" w:eastAsia="Times New Roman" w:hAnsi="Arial" w:cs="Arial"/>
              <w:color w:val="000000"/>
              <w:sz w:val="24"/>
              <w:szCs w:val="24"/>
              <w:lang w:eastAsia="en-GB"/>
            </w:rPr>
            <w:instrText xml:space="preserve"> CITATION Atk07 \l 2057 </w:instrText>
          </w:r>
          <w:r w:rsidR="002A0707" w:rsidRPr="003A0FBF">
            <w:rPr>
              <w:rFonts w:ascii="Arial" w:eastAsia="Times New Roman" w:hAnsi="Arial" w:cs="Arial"/>
              <w:color w:val="000000"/>
              <w:sz w:val="24"/>
              <w:szCs w:val="24"/>
              <w:lang w:eastAsia="en-GB"/>
            </w:rPr>
            <w:fldChar w:fldCharType="separate"/>
          </w:r>
          <w:r w:rsidR="00CE5CD7" w:rsidRPr="003A0FBF">
            <w:rPr>
              <w:rFonts w:ascii="Arial" w:eastAsia="Times New Roman" w:hAnsi="Arial" w:cs="Arial"/>
              <w:noProof/>
              <w:color w:val="000000"/>
              <w:sz w:val="24"/>
              <w:szCs w:val="24"/>
              <w:lang w:eastAsia="en-GB"/>
            </w:rPr>
            <w:t>(Atkinson, et al., 2007)</w:t>
          </w:r>
          <w:r w:rsidR="002A0707" w:rsidRPr="003A0FBF">
            <w:rPr>
              <w:rFonts w:ascii="Arial" w:eastAsia="Times New Roman" w:hAnsi="Arial" w:cs="Arial"/>
              <w:color w:val="000000"/>
              <w:sz w:val="24"/>
              <w:szCs w:val="24"/>
              <w:lang w:eastAsia="en-GB"/>
            </w:rPr>
            <w:fldChar w:fldCharType="end"/>
          </w:r>
        </w:sdtContent>
      </w:sdt>
      <w:r w:rsidR="00651C18" w:rsidRPr="003A0FBF">
        <w:rPr>
          <w:rFonts w:ascii="Arial" w:eastAsia="Times New Roman" w:hAnsi="Arial" w:cs="Arial"/>
          <w:color w:val="000000"/>
          <w:sz w:val="24"/>
          <w:szCs w:val="24"/>
          <w:lang w:eastAsia="en-GB"/>
        </w:rPr>
        <w:t xml:space="preserve">. </w:t>
      </w:r>
      <w:r w:rsidR="00CE5CD7" w:rsidRPr="003A0FBF">
        <w:rPr>
          <w:rFonts w:ascii="Arial" w:eastAsia="Times New Roman" w:hAnsi="Arial" w:cs="Arial"/>
          <w:color w:val="000000"/>
          <w:sz w:val="24"/>
          <w:szCs w:val="24"/>
          <w:lang w:eastAsia="en-GB"/>
        </w:rPr>
        <w:t xml:space="preserve"> </w:t>
      </w:r>
    </w:p>
    <w:p w14:paraId="71A9349A" w14:textId="1241D39C" w:rsidR="006A2B2D" w:rsidRPr="003A0FBF" w:rsidRDefault="00CE5CD7" w:rsidP="003A0FBF">
      <w:pPr>
        <w:spacing w:line="360" w:lineRule="auto"/>
        <w:ind w:right="283"/>
        <w:rPr>
          <w:rFonts w:ascii="Arial" w:eastAsia="Times New Roman" w:hAnsi="Arial" w:cs="Arial"/>
          <w:color w:val="000000"/>
          <w:sz w:val="24"/>
          <w:szCs w:val="24"/>
          <w:lang w:eastAsia="en-GB"/>
        </w:rPr>
      </w:pPr>
      <w:r w:rsidRPr="003A0FBF">
        <w:rPr>
          <w:rFonts w:ascii="Arial" w:eastAsia="Times New Roman" w:hAnsi="Arial" w:cs="Arial"/>
          <w:color w:val="000000"/>
          <w:sz w:val="24"/>
          <w:szCs w:val="24"/>
          <w:lang w:eastAsia="en-GB"/>
        </w:rPr>
        <w:t xml:space="preserve">There are three </w:t>
      </w:r>
      <w:r w:rsidR="000732B8" w:rsidRPr="003A0FBF">
        <w:rPr>
          <w:rFonts w:ascii="Arial" w:eastAsia="Times New Roman" w:hAnsi="Arial" w:cs="Arial"/>
          <w:color w:val="000000"/>
          <w:sz w:val="24"/>
          <w:szCs w:val="24"/>
          <w:lang w:eastAsia="en-GB"/>
        </w:rPr>
        <w:t xml:space="preserve">main ways for </w:t>
      </w:r>
      <w:r w:rsidR="004B7EC8" w:rsidRPr="003A0FBF">
        <w:rPr>
          <w:rFonts w:ascii="Arial" w:eastAsia="Times New Roman" w:hAnsi="Arial" w:cs="Arial"/>
          <w:color w:val="000000"/>
          <w:sz w:val="24"/>
          <w:szCs w:val="24"/>
          <w:lang w:eastAsia="en-GB"/>
        </w:rPr>
        <w:t>multi-agency</w:t>
      </w:r>
      <w:r w:rsidR="000732B8" w:rsidRPr="003A0FBF">
        <w:rPr>
          <w:rFonts w:ascii="Arial" w:eastAsia="Times New Roman" w:hAnsi="Arial" w:cs="Arial"/>
          <w:color w:val="000000"/>
          <w:sz w:val="24"/>
          <w:szCs w:val="24"/>
          <w:lang w:eastAsia="en-GB"/>
        </w:rPr>
        <w:t xml:space="preserve"> </w:t>
      </w:r>
      <w:r w:rsidR="00D76E9A">
        <w:rPr>
          <w:rFonts w:ascii="Arial" w:eastAsia="Times New Roman" w:hAnsi="Arial" w:cs="Arial"/>
          <w:color w:val="000000"/>
          <w:sz w:val="24"/>
          <w:szCs w:val="24"/>
          <w:lang w:eastAsia="en-GB"/>
        </w:rPr>
        <w:t>organisations</w:t>
      </w:r>
      <w:r w:rsidR="000732B8" w:rsidRPr="003A0FBF">
        <w:rPr>
          <w:rFonts w:ascii="Arial" w:eastAsia="Times New Roman" w:hAnsi="Arial" w:cs="Arial"/>
          <w:color w:val="000000"/>
          <w:sz w:val="24"/>
          <w:szCs w:val="24"/>
          <w:lang w:eastAsia="en-GB"/>
        </w:rPr>
        <w:t xml:space="preserve"> to delive</w:t>
      </w:r>
      <w:r w:rsidR="006474F2">
        <w:rPr>
          <w:rFonts w:ascii="Arial" w:eastAsia="Times New Roman" w:hAnsi="Arial" w:cs="Arial"/>
          <w:color w:val="000000"/>
          <w:sz w:val="24"/>
          <w:szCs w:val="24"/>
          <w:lang w:eastAsia="en-GB"/>
        </w:rPr>
        <w:t>r</w:t>
      </w:r>
      <w:r w:rsidR="000732B8" w:rsidRPr="003A0FBF">
        <w:rPr>
          <w:rFonts w:ascii="Arial" w:eastAsia="Times New Roman" w:hAnsi="Arial" w:cs="Arial"/>
          <w:color w:val="000000"/>
          <w:sz w:val="24"/>
          <w:szCs w:val="24"/>
          <w:lang w:eastAsia="en-GB"/>
        </w:rPr>
        <w:t xml:space="preserve"> these are: </w:t>
      </w:r>
      <w:r w:rsidR="00387F46">
        <w:rPr>
          <w:rFonts w:ascii="Arial" w:eastAsia="Times New Roman" w:hAnsi="Arial" w:cs="Arial"/>
          <w:color w:val="000000"/>
          <w:sz w:val="24"/>
          <w:szCs w:val="24"/>
          <w:lang w:eastAsia="en-GB"/>
        </w:rPr>
        <w:t>m</w:t>
      </w:r>
      <w:r w:rsidR="0002199C" w:rsidRPr="003A0FBF">
        <w:rPr>
          <w:rFonts w:ascii="Arial" w:eastAsia="Times New Roman" w:hAnsi="Arial" w:cs="Arial"/>
          <w:color w:val="000000"/>
          <w:sz w:val="24"/>
          <w:szCs w:val="24"/>
          <w:lang w:eastAsia="en-GB"/>
        </w:rPr>
        <w:t>ulti-agency</w:t>
      </w:r>
      <w:r w:rsidR="000732B8" w:rsidRPr="003A0FBF">
        <w:rPr>
          <w:rFonts w:ascii="Arial" w:eastAsia="Times New Roman" w:hAnsi="Arial" w:cs="Arial"/>
          <w:color w:val="000000"/>
          <w:sz w:val="24"/>
          <w:szCs w:val="24"/>
          <w:lang w:eastAsia="en-GB"/>
        </w:rPr>
        <w:t xml:space="preserve"> team</w:t>
      </w:r>
      <w:r w:rsidR="006474F2">
        <w:rPr>
          <w:rFonts w:ascii="Arial" w:eastAsia="Times New Roman" w:hAnsi="Arial" w:cs="Arial"/>
          <w:color w:val="000000"/>
          <w:sz w:val="24"/>
          <w:szCs w:val="24"/>
          <w:lang w:eastAsia="en-GB"/>
        </w:rPr>
        <w:t xml:space="preserve"> meetings</w:t>
      </w:r>
      <w:r w:rsidR="000732B8" w:rsidRPr="003A0FBF">
        <w:rPr>
          <w:rFonts w:ascii="Arial" w:eastAsia="Times New Roman" w:hAnsi="Arial" w:cs="Arial"/>
          <w:color w:val="000000"/>
          <w:sz w:val="24"/>
          <w:szCs w:val="24"/>
          <w:lang w:eastAsia="en-GB"/>
        </w:rPr>
        <w:t xml:space="preserve">, </w:t>
      </w:r>
      <w:r w:rsidR="004B7EC8" w:rsidRPr="003A0FBF">
        <w:rPr>
          <w:rFonts w:ascii="Arial" w:eastAsia="Times New Roman" w:hAnsi="Arial" w:cs="Arial"/>
          <w:color w:val="000000"/>
          <w:sz w:val="24"/>
          <w:szCs w:val="24"/>
          <w:lang w:eastAsia="en-GB"/>
        </w:rPr>
        <w:t>multi-agency</w:t>
      </w:r>
      <w:r w:rsidR="000732B8" w:rsidRPr="003A0FBF">
        <w:rPr>
          <w:rFonts w:ascii="Arial" w:eastAsia="Times New Roman" w:hAnsi="Arial" w:cs="Arial"/>
          <w:color w:val="000000"/>
          <w:sz w:val="24"/>
          <w:szCs w:val="24"/>
          <w:lang w:eastAsia="en-GB"/>
        </w:rPr>
        <w:t xml:space="preserve"> panel and integrated services</w:t>
      </w:r>
      <w:r w:rsidR="00387F46">
        <w:rPr>
          <w:rFonts w:ascii="Arial" w:eastAsia="Times New Roman" w:hAnsi="Arial" w:cs="Arial"/>
          <w:noProof/>
          <w:color w:val="000000"/>
          <w:sz w:val="24"/>
          <w:szCs w:val="24"/>
          <w:lang w:eastAsia="en-GB"/>
        </w:rPr>
        <w:t xml:space="preserve"> </w:t>
      </w:r>
      <w:r w:rsidR="00387F46" w:rsidRPr="00562696">
        <w:rPr>
          <w:rFonts w:ascii="Arial" w:eastAsia="Times New Roman" w:hAnsi="Arial" w:cs="Arial"/>
          <w:noProof/>
          <w:color w:val="000000"/>
          <w:sz w:val="24"/>
          <w:szCs w:val="24"/>
          <w:lang w:eastAsia="en-GB"/>
        </w:rPr>
        <w:t>(Lancashire County Council</w:t>
      </w:r>
      <w:r w:rsidR="00387F46">
        <w:rPr>
          <w:rFonts w:ascii="Arial" w:eastAsia="Times New Roman" w:hAnsi="Arial" w:cs="Arial"/>
          <w:noProof/>
          <w:color w:val="000000"/>
          <w:sz w:val="24"/>
          <w:szCs w:val="24"/>
          <w:lang w:eastAsia="en-GB"/>
        </w:rPr>
        <w:t xml:space="preserve"> </w:t>
      </w:r>
      <w:r w:rsidR="00A64DD8">
        <w:rPr>
          <w:rFonts w:ascii="Arial" w:eastAsia="Times New Roman" w:hAnsi="Arial" w:cs="Arial"/>
          <w:noProof/>
          <w:color w:val="000000"/>
          <w:sz w:val="24"/>
          <w:szCs w:val="24"/>
          <w:lang w:eastAsia="en-GB"/>
        </w:rPr>
        <w:t>[</w:t>
      </w:r>
      <w:r w:rsidR="00387F46">
        <w:rPr>
          <w:rFonts w:ascii="Arial" w:eastAsia="Times New Roman" w:hAnsi="Arial" w:cs="Arial"/>
          <w:noProof/>
          <w:color w:val="000000"/>
          <w:sz w:val="24"/>
          <w:szCs w:val="24"/>
          <w:lang w:eastAsia="en-GB"/>
        </w:rPr>
        <w:t>LCC</w:t>
      </w:r>
      <w:r w:rsidR="00A64DD8">
        <w:rPr>
          <w:rFonts w:ascii="Arial" w:eastAsia="Times New Roman" w:hAnsi="Arial" w:cs="Arial"/>
          <w:noProof/>
          <w:color w:val="000000"/>
          <w:sz w:val="24"/>
          <w:szCs w:val="24"/>
          <w:lang w:eastAsia="en-GB"/>
        </w:rPr>
        <w:t>]</w:t>
      </w:r>
      <w:r w:rsidR="00387F46" w:rsidRPr="00562696">
        <w:rPr>
          <w:rFonts w:ascii="Arial" w:eastAsia="Times New Roman" w:hAnsi="Arial" w:cs="Arial"/>
          <w:noProof/>
          <w:color w:val="000000"/>
          <w:sz w:val="24"/>
          <w:szCs w:val="24"/>
          <w:lang w:eastAsia="en-GB"/>
        </w:rPr>
        <w:t>, 2015)</w:t>
      </w:r>
      <w:r w:rsidR="00450375" w:rsidRPr="003A0FBF">
        <w:rPr>
          <w:rFonts w:ascii="Arial" w:eastAsia="Times New Roman" w:hAnsi="Arial" w:cs="Arial"/>
          <w:color w:val="000000"/>
          <w:sz w:val="24"/>
          <w:szCs w:val="24"/>
          <w:lang w:eastAsia="en-GB"/>
        </w:rPr>
        <w:t>. There are differences with each of these delivery methods</w:t>
      </w:r>
      <w:r w:rsidR="00387F46">
        <w:rPr>
          <w:rFonts w:ascii="Arial" w:eastAsia="Times New Roman" w:hAnsi="Arial" w:cs="Arial"/>
          <w:color w:val="000000"/>
          <w:sz w:val="24"/>
          <w:szCs w:val="24"/>
          <w:lang w:eastAsia="en-GB"/>
        </w:rPr>
        <w:t xml:space="preserve">. </w:t>
      </w:r>
      <w:r w:rsidR="00450375" w:rsidRPr="003A0FBF">
        <w:rPr>
          <w:rFonts w:ascii="Arial" w:eastAsia="Times New Roman" w:hAnsi="Arial" w:cs="Arial"/>
          <w:color w:val="000000"/>
          <w:sz w:val="24"/>
          <w:szCs w:val="24"/>
          <w:lang w:eastAsia="en-GB"/>
        </w:rPr>
        <w:t xml:space="preserve"> </w:t>
      </w:r>
      <w:r w:rsidR="00387F46">
        <w:rPr>
          <w:rFonts w:ascii="Arial" w:eastAsia="Times New Roman" w:hAnsi="Arial" w:cs="Arial"/>
          <w:color w:val="000000"/>
          <w:sz w:val="24"/>
          <w:szCs w:val="24"/>
          <w:lang w:eastAsia="en-GB"/>
        </w:rPr>
        <w:t>T</w:t>
      </w:r>
      <w:r w:rsidR="00450375" w:rsidRPr="003A0FBF">
        <w:rPr>
          <w:rFonts w:ascii="Arial" w:eastAsia="Times New Roman" w:hAnsi="Arial" w:cs="Arial"/>
          <w:color w:val="000000"/>
          <w:sz w:val="24"/>
          <w:szCs w:val="24"/>
          <w:lang w:eastAsia="en-GB"/>
        </w:rPr>
        <w:t xml:space="preserve">he </w:t>
      </w:r>
      <w:r w:rsidR="004B7EC8" w:rsidRPr="003A0FBF">
        <w:rPr>
          <w:rFonts w:ascii="Arial" w:eastAsia="Times New Roman" w:hAnsi="Arial" w:cs="Arial"/>
          <w:color w:val="000000"/>
          <w:sz w:val="24"/>
          <w:szCs w:val="24"/>
          <w:lang w:eastAsia="en-GB"/>
        </w:rPr>
        <w:t>multi-agency</w:t>
      </w:r>
      <w:r w:rsidR="00450375" w:rsidRPr="003A0FBF">
        <w:rPr>
          <w:rFonts w:ascii="Arial" w:eastAsia="Times New Roman" w:hAnsi="Arial" w:cs="Arial"/>
          <w:color w:val="000000"/>
          <w:sz w:val="24"/>
          <w:szCs w:val="24"/>
          <w:lang w:eastAsia="en-GB"/>
        </w:rPr>
        <w:t xml:space="preserve"> </w:t>
      </w:r>
      <w:r w:rsidR="00387F46">
        <w:rPr>
          <w:rFonts w:ascii="Arial" w:eastAsia="Times New Roman" w:hAnsi="Arial" w:cs="Arial"/>
          <w:color w:val="000000"/>
          <w:sz w:val="24"/>
          <w:szCs w:val="24"/>
          <w:lang w:eastAsia="en-GB"/>
        </w:rPr>
        <w:t>p</w:t>
      </w:r>
      <w:r w:rsidR="00450375" w:rsidRPr="003A0FBF">
        <w:rPr>
          <w:rFonts w:ascii="Arial" w:eastAsia="Times New Roman" w:hAnsi="Arial" w:cs="Arial"/>
          <w:color w:val="000000"/>
          <w:sz w:val="24"/>
          <w:szCs w:val="24"/>
          <w:lang w:eastAsia="en-GB"/>
        </w:rPr>
        <w:t xml:space="preserve">anel </w:t>
      </w:r>
      <w:r w:rsidR="00453AE4" w:rsidRPr="003A0FBF">
        <w:rPr>
          <w:rFonts w:ascii="Arial" w:eastAsia="Times New Roman" w:hAnsi="Arial" w:cs="Arial"/>
          <w:color w:val="000000"/>
          <w:sz w:val="24"/>
          <w:szCs w:val="24"/>
          <w:lang w:eastAsia="en-GB"/>
        </w:rPr>
        <w:t xml:space="preserve">is an array of organisations that are employed by their own </w:t>
      </w:r>
      <w:proofErr w:type="gramStart"/>
      <w:r w:rsidR="00453AE4" w:rsidRPr="003A0FBF">
        <w:rPr>
          <w:rFonts w:ascii="Arial" w:eastAsia="Times New Roman" w:hAnsi="Arial" w:cs="Arial"/>
          <w:color w:val="000000"/>
          <w:sz w:val="24"/>
          <w:szCs w:val="24"/>
          <w:lang w:eastAsia="en-GB"/>
        </w:rPr>
        <w:t>agency</w:t>
      </w:r>
      <w:r w:rsidR="00387F46">
        <w:rPr>
          <w:rFonts w:ascii="Arial" w:eastAsia="Times New Roman" w:hAnsi="Arial" w:cs="Arial"/>
          <w:color w:val="000000"/>
          <w:sz w:val="24"/>
          <w:szCs w:val="24"/>
          <w:lang w:eastAsia="en-GB"/>
        </w:rPr>
        <w:t>,</w:t>
      </w:r>
      <w:r w:rsidR="00453AE4" w:rsidRPr="003A0FBF">
        <w:rPr>
          <w:rFonts w:ascii="Arial" w:eastAsia="Times New Roman" w:hAnsi="Arial" w:cs="Arial"/>
          <w:color w:val="000000"/>
          <w:sz w:val="24"/>
          <w:szCs w:val="24"/>
          <w:lang w:eastAsia="en-GB"/>
        </w:rPr>
        <w:t xml:space="preserve"> but</w:t>
      </w:r>
      <w:proofErr w:type="gramEnd"/>
      <w:r w:rsidR="00453AE4" w:rsidRPr="003A0FBF">
        <w:rPr>
          <w:rFonts w:ascii="Arial" w:eastAsia="Times New Roman" w:hAnsi="Arial" w:cs="Arial"/>
          <w:color w:val="000000"/>
          <w:sz w:val="24"/>
          <w:szCs w:val="24"/>
          <w:lang w:eastAsia="en-GB"/>
        </w:rPr>
        <w:t xml:space="preserve"> meet regularly to discus</w:t>
      </w:r>
      <w:r w:rsidR="00387F46">
        <w:rPr>
          <w:rFonts w:ascii="Arial" w:eastAsia="Times New Roman" w:hAnsi="Arial" w:cs="Arial"/>
          <w:color w:val="000000"/>
          <w:sz w:val="24"/>
          <w:szCs w:val="24"/>
          <w:lang w:eastAsia="en-GB"/>
        </w:rPr>
        <w:t>s</w:t>
      </w:r>
      <w:r w:rsidR="00453AE4" w:rsidRPr="003A0FBF">
        <w:rPr>
          <w:rFonts w:ascii="Arial" w:eastAsia="Times New Roman" w:hAnsi="Arial" w:cs="Arial"/>
          <w:color w:val="000000"/>
          <w:sz w:val="24"/>
          <w:szCs w:val="24"/>
          <w:lang w:eastAsia="en-GB"/>
        </w:rPr>
        <w:t xml:space="preserve"> individual </w:t>
      </w:r>
      <w:r w:rsidR="00453AE4" w:rsidRPr="003A0FBF">
        <w:rPr>
          <w:rFonts w:ascii="Arial" w:eastAsia="Times New Roman" w:hAnsi="Arial" w:cs="Arial"/>
          <w:color w:val="000000"/>
          <w:sz w:val="24"/>
          <w:szCs w:val="24"/>
          <w:lang w:eastAsia="en-GB"/>
        </w:rPr>
        <w:lastRenderedPageBreak/>
        <w:t xml:space="preserve">children who need support, </w:t>
      </w:r>
      <w:r w:rsidR="00387F46">
        <w:rPr>
          <w:rFonts w:ascii="Arial" w:eastAsia="Times New Roman" w:hAnsi="Arial" w:cs="Arial"/>
          <w:color w:val="000000"/>
          <w:sz w:val="24"/>
          <w:szCs w:val="24"/>
          <w:lang w:eastAsia="en-GB"/>
        </w:rPr>
        <w:t>and</w:t>
      </w:r>
      <w:r w:rsidR="00387F46" w:rsidRPr="003A0FBF">
        <w:rPr>
          <w:rFonts w:ascii="Arial" w:eastAsia="Times New Roman" w:hAnsi="Arial" w:cs="Arial"/>
          <w:color w:val="000000"/>
          <w:sz w:val="24"/>
          <w:szCs w:val="24"/>
          <w:lang w:eastAsia="en-GB"/>
        </w:rPr>
        <w:t xml:space="preserve"> </w:t>
      </w:r>
      <w:r w:rsidR="00453AE4" w:rsidRPr="003A0FBF">
        <w:rPr>
          <w:rFonts w:ascii="Arial" w:eastAsia="Times New Roman" w:hAnsi="Arial" w:cs="Arial"/>
          <w:color w:val="000000"/>
          <w:sz w:val="24"/>
          <w:szCs w:val="24"/>
          <w:lang w:eastAsia="en-GB"/>
        </w:rPr>
        <w:t xml:space="preserve">is coordinated by </w:t>
      </w:r>
      <w:r w:rsidR="00387F46">
        <w:rPr>
          <w:rFonts w:ascii="Arial" w:eastAsia="Times New Roman" w:hAnsi="Arial" w:cs="Arial"/>
          <w:color w:val="000000"/>
          <w:sz w:val="24"/>
          <w:szCs w:val="24"/>
          <w:lang w:eastAsia="en-GB"/>
        </w:rPr>
        <w:t xml:space="preserve">a </w:t>
      </w:r>
      <w:r w:rsidR="00453AE4" w:rsidRPr="003A0FBF">
        <w:rPr>
          <w:rFonts w:ascii="Arial" w:eastAsia="Times New Roman" w:hAnsi="Arial" w:cs="Arial"/>
          <w:color w:val="000000"/>
          <w:sz w:val="24"/>
          <w:szCs w:val="24"/>
          <w:lang w:eastAsia="en-GB"/>
        </w:rPr>
        <w:t xml:space="preserve">chairperson. This model of </w:t>
      </w:r>
      <w:r w:rsidR="004B7EC8" w:rsidRPr="003A0FBF">
        <w:rPr>
          <w:rFonts w:ascii="Arial" w:eastAsia="Times New Roman" w:hAnsi="Arial" w:cs="Arial"/>
          <w:color w:val="000000"/>
          <w:sz w:val="24"/>
          <w:szCs w:val="24"/>
          <w:lang w:eastAsia="en-GB"/>
        </w:rPr>
        <w:t>multi-agency</w:t>
      </w:r>
      <w:r w:rsidR="00453AE4" w:rsidRPr="003A0FBF">
        <w:rPr>
          <w:rFonts w:ascii="Arial" w:eastAsia="Times New Roman" w:hAnsi="Arial" w:cs="Arial"/>
          <w:color w:val="000000"/>
          <w:sz w:val="24"/>
          <w:szCs w:val="24"/>
          <w:lang w:eastAsia="en-GB"/>
        </w:rPr>
        <w:t xml:space="preserve"> working can be know</w:t>
      </w:r>
      <w:r w:rsidR="00387F46">
        <w:rPr>
          <w:rFonts w:ascii="Arial" w:eastAsia="Times New Roman" w:hAnsi="Arial" w:cs="Arial"/>
          <w:color w:val="000000"/>
          <w:sz w:val="24"/>
          <w:szCs w:val="24"/>
          <w:lang w:eastAsia="en-GB"/>
        </w:rPr>
        <w:t>n</w:t>
      </w:r>
      <w:r w:rsidR="00453AE4" w:rsidRPr="003A0FBF">
        <w:rPr>
          <w:rFonts w:ascii="Arial" w:eastAsia="Times New Roman" w:hAnsi="Arial" w:cs="Arial"/>
          <w:color w:val="000000"/>
          <w:sz w:val="24"/>
          <w:szCs w:val="24"/>
          <w:lang w:eastAsia="en-GB"/>
        </w:rPr>
        <w:t xml:space="preserve"> by </w:t>
      </w:r>
      <w:proofErr w:type="gramStart"/>
      <w:r w:rsidR="00453AE4" w:rsidRPr="003A0FBF">
        <w:rPr>
          <w:rFonts w:ascii="Arial" w:eastAsia="Times New Roman" w:hAnsi="Arial" w:cs="Arial"/>
          <w:color w:val="000000"/>
          <w:sz w:val="24"/>
          <w:szCs w:val="24"/>
          <w:lang w:eastAsia="en-GB"/>
        </w:rPr>
        <w:t>a number of</w:t>
      </w:r>
      <w:proofErr w:type="gramEnd"/>
      <w:r w:rsidR="00453AE4" w:rsidRPr="003A0FBF">
        <w:rPr>
          <w:rFonts w:ascii="Arial" w:eastAsia="Times New Roman" w:hAnsi="Arial" w:cs="Arial"/>
          <w:color w:val="000000"/>
          <w:sz w:val="24"/>
          <w:szCs w:val="24"/>
          <w:lang w:eastAsia="en-GB"/>
        </w:rPr>
        <w:t xml:space="preserve"> different titles, such as network meetings, </w:t>
      </w:r>
      <w:r w:rsidR="00387F46">
        <w:rPr>
          <w:rFonts w:ascii="Arial" w:eastAsia="Times New Roman" w:hAnsi="Arial" w:cs="Arial"/>
          <w:color w:val="000000"/>
          <w:sz w:val="24"/>
          <w:szCs w:val="24"/>
          <w:lang w:eastAsia="en-GB"/>
        </w:rPr>
        <w:t>T</w:t>
      </w:r>
      <w:r w:rsidR="00453AE4" w:rsidRPr="003A0FBF">
        <w:rPr>
          <w:rFonts w:ascii="Arial" w:eastAsia="Times New Roman" w:hAnsi="Arial" w:cs="Arial"/>
          <w:color w:val="000000"/>
          <w:sz w:val="24"/>
          <w:szCs w:val="24"/>
          <w:lang w:eastAsia="en-GB"/>
        </w:rPr>
        <w:t xml:space="preserve">eam around the </w:t>
      </w:r>
      <w:r w:rsidR="00387F46">
        <w:rPr>
          <w:rFonts w:ascii="Arial" w:eastAsia="Times New Roman" w:hAnsi="Arial" w:cs="Arial"/>
          <w:color w:val="000000"/>
          <w:sz w:val="24"/>
          <w:szCs w:val="24"/>
          <w:lang w:eastAsia="en-GB"/>
        </w:rPr>
        <w:t>F</w:t>
      </w:r>
      <w:r w:rsidR="00453AE4" w:rsidRPr="003A0FBF">
        <w:rPr>
          <w:rFonts w:ascii="Arial" w:eastAsia="Times New Roman" w:hAnsi="Arial" w:cs="Arial"/>
          <w:color w:val="000000"/>
          <w:sz w:val="24"/>
          <w:szCs w:val="24"/>
          <w:lang w:eastAsia="en-GB"/>
        </w:rPr>
        <w:t>amily</w:t>
      </w:r>
      <w:r w:rsidR="00387F46">
        <w:rPr>
          <w:rFonts w:ascii="Arial" w:eastAsia="Times New Roman" w:hAnsi="Arial" w:cs="Arial"/>
          <w:color w:val="000000"/>
          <w:sz w:val="24"/>
          <w:szCs w:val="24"/>
          <w:lang w:eastAsia="en-GB"/>
        </w:rPr>
        <w:t>,</w:t>
      </w:r>
      <w:r w:rsidR="00453AE4" w:rsidRPr="003A0FBF">
        <w:rPr>
          <w:rFonts w:ascii="Arial" w:eastAsia="Times New Roman" w:hAnsi="Arial" w:cs="Arial"/>
          <w:color w:val="000000"/>
          <w:sz w:val="24"/>
          <w:szCs w:val="24"/>
          <w:lang w:eastAsia="en-GB"/>
        </w:rPr>
        <w:t xml:space="preserve"> or just panel. This model </w:t>
      </w:r>
      <w:r w:rsidR="000A0B04" w:rsidRPr="003A0FBF">
        <w:rPr>
          <w:rFonts w:ascii="Arial" w:eastAsia="Times New Roman" w:hAnsi="Arial" w:cs="Arial"/>
          <w:color w:val="000000"/>
          <w:sz w:val="24"/>
          <w:szCs w:val="24"/>
          <w:lang w:eastAsia="en-GB"/>
        </w:rPr>
        <w:t xml:space="preserve">has some </w:t>
      </w:r>
      <w:r w:rsidR="004B7EC8" w:rsidRPr="003A0FBF">
        <w:rPr>
          <w:rFonts w:ascii="Arial" w:eastAsia="Times New Roman" w:hAnsi="Arial" w:cs="Arial"/>
          <w:color w:val="000000"/>
          <w:sz w:val="24"/>
          <w:szCs w:val="24"/>
          <w:lang w:eastAsia="en-GB"/>
        </w:rPr>
        <w:t>benefits,</w:t>
      </w:r>
      <w:r w:rsidR="000A0B04" w:rsidRPr="003A0FBF">
        <w:rPr>
          <w:rFonts w:ascii="Arial" w:eastAsia="Times New Roman" w:hAnsi="Arial" w:cs="Arial"/>
          <w:color w:val="000000"/>
          <w:sz w:val="24"/>
          <w:szCs w:val="24"/>
          <w:lang w:eastAsia="en-GB"/>
        </w:rPr>
        <w:t xml:space="preserve"> but these benefits can be counteracted by some challenges. For </w:t>
      </w:r>
      <w:r w:rsidR="004B7EC8" w:rsidRPr="003A0FBF">
        <w:rPr>
          <w:rFonts w:ascii="Arial" w:eastAsia="Times New Roman" w:hAnsi="Arial" w:cs="Arial"/>
          <w:color w:val="000000"/>
          <w:sz w:val="24"/>
          <w:szCs w:val="24"/>
          <w:lang w:eastAsia="en-GB"/>
        </w:rPr>
        <w:t>instance,</w:t>
      </w:r>
      <w:r w:rsidR="000A0B04" w:rsidRPr="003A0FBF">
        <w:rPr>
          <w:rFonts w:ascii="Arial" w:eastAsia="Times New Roman" w:hAnsi="Arial" w:cs="Arial"/>
          <w:color w:val="000000"/>
          <w:sz w:val="24"/>
          <w:szCs w:val="24"/>
          <w:lang w:eastAsia="en-GB"/>
        </w:rPr>
        <w:t xml:space="preserve"> as agencies already employ the professionals</w:t>
      </w:r>
      <w:r w:rsidR="00387F46">
        <w:rPr>
          <w:rFonts w:ascii="Arial" w:eastAsia="Times New Roman" w:hAnsi="Arial" w:cs="Arial"/>
          <w:color w:val="000000"/>
          <w:sz w:val="24"/>
          <w:szCs w:val="24"/>
          <w:lang w:eastAsia="en-GB"/>
        </w:rPr>
        <w:t>,</w:t>
      </w:r>
      <w:r w:rsidR="000A0B04" w:rsidRPr="003A0FBF">
        <w:rPr>
          <w:rFonts w:ascii="Arial" w:eastAsia="Times New Roman" w:hAnsi="Arial" w:cs="Arial"/>
          <w:color w:val="000000"/>
          <w:sz w:val="24"/>
          <w:szCs w:val="24"/>
          <w:lang w:eastAsia="en-GB"/>
        </w:rPr>
        <w:t xml:space="preserve"> there is no recruitment cost to the panel</w:t>
      </w:r>
      <w:r w:rsidR="00387F46">
        <w:rPr>
          <w:rFonts w:ascii="Arial" w:eastAsia="Times New Roman" w:hAnsi="Arial" w:cs="Arial"/>
          <w:color w:val="000000"/>
          <w:sz w:val="24"/>
          <w:szCs w:val="24"/>
          <w:lang w:eastAsia="en-GB"/>
        </w:rPr>
        <w:t>. Although,</w:t>
      </w:r>
      <w:r w:rsidR="000A0B04" w:rsidRPr="003A0FBF">
        <w:rPr>
          <w:rFonts w:ascii="Arial" w:eastAsia="Times New Roman" w:hAnsi="Arial" w:cs="Arial"/>
          <w:color w:val="000000"/>
          <w:sz w:val="24"/>
          <w:szCs w:val="24"/>
          <w:lang w:eastAsia="en-GB"/>
        </w:rPr>
        <w:t xml:space="preserve"> to counterbalance this</w:t>
      </w:r>
      <w:r w:rsidR="00387F46">
        <w:rPr>
          <w:rFonts w:ascii="Arial" w:eastAsia="Times New Roman" w:hAnsi="Arial" w:cs="Arial"/>
          <w:color w:val="000000"/>
          <w:sz w:val="24"/>
          <w:szCs w:val="24"/>
          <w:lang w:eastAsia="en-GB"/>
        </w:rPr>
        <w:t>,</w:t>
      </w:r>
      <w:r w:rsidR="000A0B04" w:rsidRPr="003A0FBF">
        <w:rPr>
          <w:rFonts w:ascii="Arial" w:eastAsia="Times New Roman" w:hAnsi="Arial" w:cs="Arial"/>
          <w:color w:val="000000"/>
          <w:sz w:val="24"/>
          <w:szCs w:val="24"/>
          <w:lang w:eastAsia="en-GB"/>
        </w:rPr>
        <w:t xml:space="preserve"> </w:t>
      </w:r>
      <w:r w:rsidR="00387F46">
        <w:rPr>
          <w:rFonts w:ascii="Arial" w:eastAsia="Times New Roman" w:hAnsi="Arial" w:cs="Arial"/>
          <w:color w:val="000000"/>
          <w:sz w:val="24"/>
          <w:szCs w:val="24"/>
          <w:lang w:eastAsia="en-GB"/>
        </w:rPr>
        <w:t xml:space="preserve">it can be unclear </w:t>
      </w:r>
      <w:r w:rsidR="000A0B04" w:rsidRPr="003A0FBF">
        <w:rPr>
          <w:rFonts w:ascii="Arial" w:eastAsia="Times New Roman" w:hAnsi="Arial" w:cs="Arial"/>
          <w:color w:val="000000"/>
          <w:sz w:val="24"/>
          <w:szCs w:val="24"/>
          <w:lang w:eastAsia="en-GB"/>
        </w:rPr>
        <w:t>who pays for all the shared costs of working as a panel. Working as a panel works well when organization</w:t>
      </w:r>
      <w:r w:rsidR="00387F46">
        <w:rPr>
          <w:rFonts w:ascii="Arial" w:eastAsia="Times New Roman" w:hAnsi="Arial" w:cs="Arial"/>
          <w:color w:val="000000"/>
          <w:sz w:val="24"/>
          <w:szCs w:val="24"/>
          <w:lang w:eastAsia="en-GB"/>
        </w:rPr>
        <w:t>s</w:t>
      </w:r>
      <w:r w:rsidR="000A0B04" w:rsidRPr="003A0FBF">
        <w:rPr>
          <w:rFonts w:ascii="Arial" w:eastAsia="Times New Roman" w:hAnsi="Arial" w:cs="Arial"/>
          <w:color w:val="000000"/>
          <w:sz w:val="24"/>
          <w:szCs w:val="24"/>
          <w:lang w:eastAsia="en-GB"/>
        </w:rPr>
        <w:t xml:space="preserve"> learn from each other and share information. However</w:t>
      </w:r>
      <w:r w:rsidR="00387F46">
        <w:rPr>
          <w:rFonts w:ascii="Arial" w:eastAsia="Times New Roman" w:hAnsi="Arial" w:cs="Arial"/>
          <w:color w:val="000000"/>
          <w:sz w:val="24"/>
          <w:szCs w:val="24"/>
          <w:lang w:eastAsia="en-GB"/>
        </w:rPr>
        <w:t>,</w:t>
      </w:r>
      <w:r w:rsidR="000A0B04" w:rsidRPr="003A0FBF">
        <w:rPr>
          <w:rFonts w:ascii="Arial" w:eastAsia="Times New Roman" w:hAnsi="Arial" w:cs="Arial"/>
          <w:color w:val="000000"/>
          <w:sz w:val="24"/>
          <w:szCs w:val="24"/>
          <w:lang w:eastAsia="en-GB"/>
        </w:rPr>
        <w:t xml:space="preserve"> </w:t>
      </w:r>
      <w:proofErr w:type="spellStart"/>
      <w:r w:rsidR="00387F46">
        <w:rPr>
          <w:rFonts w:ascii="Arial" w:eastAsia="Times New Roman" w:hAnsi="Arial" w:cs="Arial"/>
          <w:color w:val="000000"/>
          <w:sz w:val="24"/>
          <w:szCs w:val="24"/>
          <w:lang w:eastAsia="en-GB"/>
        </w:rPr>
        <w:t>itcan</w:t>
      </w:r>
      <w:proofErr w:type="spellEnd"/>
      <w:r w:rsidR="00387F46">
        <w:rPr>
          <w:rFonts w:ascii="Arial" w:eastAsia="Times New Roman" w:hAnsi="Arial" w:cs="Arial"/>
          <w:color w:val="000000"/>
          <w:sz w:val="24"/>
          <w:szCs w:val="24"/>
          <w:lang w:eastAsia="en-GB"/>
        </w:rPr>
        <w:t xml:space="preserve"> be hard to decide </w:t>
      </w:r>
      <w:r w:rsidR="000A0B04" w:rsidRPr="003A0FBF">
        <w:rPr>
          <w:rFonts w:ascii="Arial" w:eastAsia="Times New Roman" w:hAnsi="Arial" w:cs="Arial"/>
          <w:color w:val="000000"/>
          <w:sz w:val="24"/>
          <w:szCs w:val="24"/>
          <w:lang w:eastAsia="en-GB"/>
        </w:rPr>
        <w:t>which organization is right</w:t>
      </w:r>
      <w:r w:rsidR="00387F46">
        <w:rPr>
          <w:rFonts w:ascii="Arial" w:eastAsia="Times New Roman" w:hAnsi="Arial" w:cs="Arial"/>
          <w:color w:val="000000"/>
          <w:sz w:val="24"/>
          <w:szCs w:val="24"/>
          <w:lang w:eastAsia="en-GB"/>
        </w:rPr>
        <w:t>,</w:t>
      </w:r>
      <w:r w:rsidR="000A0B04" w:rsidRPr="003A0FBF">
        <w:rPr>
          <w:rFonts w:ascii="Arial" w:eastAsia="Times New Roman" w:hAnsi="Arial" w:cs="Arial"/>
          <w:color w:val="000000"/>
          <w:sz w:val="24"/>
          <w:szCs w:val="24"/>
          <w:lang w:eastAsia="en-GB"/>
        </w:rPr>
        <w:t xml:space="preserve"> as different organization</w:t>
      </w:r>
      <w:r w:rsidR="00387F46">
        <w:rPr>
          <w:rFonts w:ascii="Arial" w:eastAsia="Times New Roman" w:hAnsi="Arial" w:cs="Arial"/>
          <w:color w:val="000000"/>
          <w:sz w:val="24"/>
          <w:szCs w:val="24"/>
          <w:lang w:eastAsia="en-GB"/>
        </w:rPr>
        <w:t>s</w:t>
      </w:r>
      <w:r w:rsidR="000A0B04" w:rsidRPr="003A0FBF">
        <w:rPr>
          <w:rFonts w:ascii="Arial" w:eastAsia="Times New Roman" w:hAnsi="Arial" w:cs="Arial"/>
          <w:color w:val="000000"/>
          <w:sz w:val="24"/>
          <w:szCs w:val="24"/>
          <w:lang w:eastAsia="en-GB"/>
        </w:rPr>
        <w:t xml:space="preserve"> have different </w:t>
      </w:r>
      <w:proofErr w:type="spellStart"/>
      <w:r w:rsidR="0048610C" w:rsidRPr="003A0FBF">
        <w:rPr>
          <w:rFonts w:ascii="Arial" w:eastAsia="Times New Roman" w:hAnsi="Arial" w:cs="Arial"/>
          <w:color w:val="000000"/>
          <w:sz w:val="24"/>
          <w:szCs w:val="24"/>
          <w:lang w:eastAsia="en-GB"/>
        </w:rPr>
        <w:t>ethos</w:t>
      </w:r>
      <w:r w:rsidR="00387F46">
        <w:rPr>
          <w:rFonts w:ascii="Arial" w:eastAsia="Times New Roman" w:hAnsi="Arial" w:cs="Arial"/>
          <w:color w:val="000000"/>
          <w:sz w:val="24"/>
          <w:szCs w:val="24"/>
          <w:lang w:eastAsia="en-GB"/>
        </w:rPr>
        <w:t>e</w:t>
      </w:r>
      <w:r w:rsidR="0048610C" w:rsidRPr="003A0FBF">
        <w:rPr>
          <w:rFonts w:ascii="Arial" w:eastAsia="Times New Roman" w:hAnsi="Arial" w:cs="Arial"/>
          <w:color w:val="000000"/>
          <w:sz w:val="24"/>
          <w:szCs w:val="24"/>
          <w:lang w:eastAsia="en-GB"/>
        </w:rPr>
        <w:t>s</w:t>
      </w:r>
      <w:proofErr w:type="spellEnd"/>
      <w:r w:rsidR="0048610C" w:rsidRPr="003A0FBF">
        <w:rPr>
          <w:rFonts w:ascii="Arial" w:eastAsia="Times New Roman" w:hAnsi="Arial" w:cs="Arial"/>
          <w:color w:val="000000"/>
          <w:sz w:val="24"/>
          <w:szCs w:val="24"/>
          <w:lang w:eastAsia="en-GB"/>
        </w:rPr>
        <w:t xml:space="preserve"> and ways of handling situations</w:t>
      </w:r>
      <w:r w:rsidR="00387F46">
        <w:rPr>
          <w:rFonts w:ascii="Arial" w:eastAsia="Times New Roman" w:hAnsi="Arial" w:cs="Arial"/>
          <w:color w:val="000000"/>
          <w:sz w:val="24"/>
          <w:szCs w:val="24"/>
          <w:lang w:eastAsia="en-GB"/>
        </w:rPr>
        <w:t xml:space="preserve"> (LCC, 2015)</w:t>
      </w:r>
      <w:r w:rsidR="002A0707" w:rsidRPr="003A0FBF">
        <w:rPr>
          <w:rFonts w:ascii="Arial" w:eastAsia="Times New Roman" w:hAnsi="Arial" w:cs="Arial"/>
          <w:color w:val="000000"/>
          <w:sz w:val="24"/>
          <w:szCs w:val="24"/>
          <w:lang w:eastAsia="en-GB"/>
        </w:rPr>
        <w:fldChar w:fldCharType="begin"/>
      </w:r>
      <w:r w:rsidR="007E07FB" w:rsidRPr="003A0FBF">
        <w:rPr>
          <w:rFonts w:ascii="Arial" w:eastAsia="Times New Roman" w:hAnsi="Arial" w:cs="Arial"/>
          <w:color w:val="000000"/>
          <w:sz w:val="24"/>
          <w:szCs w:val="24"/>
          <w:lang w:eastAsia="en-GB"/>
        </w:rPr>
        <w:instrText xml:space="preserve"> CITATION Lan15 \l 2057 </w:instrText>
      </w:r>
      <w:r w:rsidR="002A0707" w:rsidRPr="003A0FBF">
        <w:rPr>
          <w:rFonts w:ascii="Arial" w:eastAsia="Times New Roman" w:hAnsi="Arial" w:cs="Arial"/>
          <w:color w:val="000000"/>
          <w:sz w:val="24"/>
          <w:szCs w:val="24"/>
          <w:lang w:eastAsia="en-GB"/>
        </w:rPr>
        <w:fldChar w:fldCharType="separate"/>
      </w:r>
      <w:r w:rsidR="007E07FB" w:rsidRPr="003A0FBF">
        <w:rPr>
          <w:rFonts w:ascii="Arial" w:eastAsia="Times New Roman" w:hAnsi="Arial" w:cs="Arial"/>
          <w:noProof/>
          <w:color w:val="000000"/>
          <w:sz w:val="24"/>
          <w:szCs w:val="24"/>
          <w:lang w:eastAsia="en-GB"/>
        </w:rPr>
        <w:t>(Lancashire County Council, 2015)</w:t>
      </w:r>
      <w:r w:rsidR="002A0707" w:rsidRPr="003A0FBF">
        <w:rPr>
          <w:rFonts w:ascii="Arial" w:eastAsia="Times New Roman" w:hAnsi="Arial" w:cs="Arial"/>
          <w:color w:val="000000"/>
          <w:sz w:val="24"/>
          <w:szCs w:val="24"/>
          <w:lang w:eastAsia="en-GB"/>
        </w:rPr>
        <w:fldChar w:fldCharType="end"/>
      </w:r>
      <w:r w:rsidR="0048610C" w:rsidRPr="003A0FBF">
        <w:rPr>
          <w:rFonts w:ascii="Arial" w:eastAsia="Times New Roman" w:hAnsi="Arial" w:cs="Arial"/>
          <w:color w:val="000000"/>
          <w:sz w:val="24"/>
          <w:szCs w:val="24"/>
          <w:lang w:eastAsia="en-GB"/>
        </w:rPr>
        <w:t>. Panel meetings can be very time consuming as there is the planning beforehand</w:t>
      </w:r>
      <w:r w:rsidR="00A64DD8">
        <w:rPr>
          <w:rFonts w:ascii="Arial" w:eastAsia="Times New Roman" w:hAnsi="Arial" w:cs="Arial"/>
          <w:color w:val="000000"/>
          <w:sz w:val="24"/>
          <w:szCs w:val="24"/>
          <w:lang w:eastAsia="en-GB"/>
        </w:rPr>
        <w:t>.</w:t>
      </w:r>
      <w:r w:rsidR="0048610C" w:rsidRPr="003A0FBF">
        <w:rPr>
          <w:rFonts w:ascii="Arial" w:eastAsia="Times New Roman" w:hAnsi="Arial" w:cs="Arial"/>
          <w:color w:val="000000"/>
          <w:sz w:val="24"/>
          <w:szCs w:val="24"/>
          <w:lang w:eastAsia="en-GB"/>
        </w:rPr>
        <w:t xml:space="preserve"> </w:t>
      </w:r>
      <w:r w:rsidR="00A64DD8">
        <w:rPr>
          <w:rFonts w:ascii="Arial" w:eastAsia="Times New Roman" w:hAnsi="Arial" w:cs="Arial"/>
          <w:color w:val="000000"/>
          <w:sz w:val="24"/>
          <w:szCs w:val="24"/>
          <w:lang w:eastAsia="en-GB"/>
        </w:rPr>
        <w:t>This</w:t>
      </w:r>
      <w:r w:rsidR="00A64DD8" w:rsidRPr="003A0FBF">
        <w:rPr>
          <w:rFonts w:ascii="Arial" w:eastAsia="Times New Roman" w:hAnsi="Arial" w:cs="Arial"/>
          <w:color w:val="000000"/>
          <w:sz w:val="24"/>
          <w:szCs w:val="24"/>
          <w:lang w:eastAsia="en-GB"/>
        </w:rPr>
        <w:t xml:space="preserve"> </w:t>
      </w:r>
      <w:r w:rsidR="0048610C" w:rsidRPr="003A0FBF">
        <w:rPr>
          <w:rFonts w:ascii="Arial" w:eastAsia="Times New Roman" w:hAnsi="Arial" w:cs="Arial"/>
          <w:color w:val="000000"/>
          <w:sz w:val="24"/>
          <w:szCs w:val="24"/>
          <w:lang w:eastAsia="en-GB"/>
        </w:rPr>
        <w:t>could include finding the date, organising a venue and ensuring the information that needs to be brought to the meeting is all up</w:t>
      </w:r>
      <w:r w:rsidR="00A64DD8">
        <w:rPr>
          <w:rFonts w:ascii="Arial" w:eastAsia="Times New Roman" w:hAnsi="Arial" w:cs="Arial"/>
          <w:color w:val="000000"/>
          <w:sz w:val="24"/>
          <w:szCs w:val="24"/>
          <w:lang w:eastAsia="en-GB"/>
        </w:rPr>
        <w:t>-</w:t>
      </w:r>
      <w:r w:rsidR="0048610C" w:rsidRPr="003A0FBF">
        <w:rPr>
          <w:rFonts w:ascii="Arial" w:eastAsia="Times New Roman" w:hAnsi="Arial" w:cs="Arial"/>
          <w:color w:val="000000"/>
          <w:sz w:val="24"/>
          <w:szCs w:val="24"/>
          <w:lang w:eastAsia="en-GB"/>
        </w:rPr>
        <w:t xml:space="preserve"> to</w:t>
      </w:r>
      <w:r w:rsidR="00A64DD8">
        <w:rPr>
          <w:rFonts w:ascii="Arial" w:eastAsia="Times New Roman" w:hAnsi="Arial" w:cs="Arial"/>
          <w:color w:val="000000"/>
          <w:sz w:val="24"/>
          <w:szCs w:val="24"/>
          <w:lang w:eastAsia="en-GB"/>
        </w:rPr>
        <w:t>-</w:t>
      </w:r>
      <w:r w:rsidR="0048610C" w:rsidRPr="003A0FBF">
        <w:rPr>
          <w:rFonts w:ascii="Arial" w:eastAsia="Times New Roman" w:hAnsi="Arial" w:cs="Arial"/>
          <w:color w:val="000000"/>
          <w:sz w:val="24"/>
          <w:szCs w:val="24"/>
          <w:lang w:eastAsia="en-GB"/>
        </w:rPr>
        <w:t>date</w:t>
      </w:r>
      <w:r w:rsidR="00A64DD8">
        <w:rPr>
          <w:rFonts w:ascii="Arial" w:eastAsia="Times New Roman" w:hAnsi="Arial" w:cs="Arial"/>
          <w:color w:val="000000"/>
          <w:sz w:val="24"/>
          <w:szCs w:val="24"/>
          <w:lang w:eastAsia="en-GB"/>
        </w:rPr>
        <w:t xml:space="preserve"> (LCC, 2015)</w:t>
      </w:r>
      <w:r w:rsidR="0048610C" w:rsidRPr="003A0FBF">
        <w:rPr>
          <w:rFonts w:ascii="Arial" w:eastAsia="Times New Roman" w:hAnsi="Arial" w:cs="Arial"/>
          <w:color w:val="000000"/>
          <w:sz w:val="24"/>
          <w:szCs w:val="24"/>
          <w:lang w:eastAsia="en-GB"/>
        </w:rPr>
        <w:t xml:space="preserve">. There are many agencies around Wales that use </w:t>
      </w:r>
      <w:r w:rsidR="000A7202" w:rsidRPr="003A0FBF">
        <w:rPr>
          <w:rFonts w:ascii="Arial" w:eastAsia="Times New Roman" w:hAnsi="Arial" w:cs="Arial"/>
          <w:color w:val="000000"/>
          <w:sz w:val="24"/>
          <w:szCs w:val="24"/>
          <w:lang w:eastAsia="en-GB"/>
        </w:rPr>
        <w:t xml:space="preserve">and are involved in </w:t>
      </w:r>
      <w:r w:rsidR="0048610C" w:rsidRPr="003A0FBF">
        <w:rPr>
          <w:rFonts w:ascii="Arial" w:eastAsia="Times New Roman" w:hAnsi="Arial" w:cs="Arial"/>
          <w:color w:val="000000"/>
          <w:sz w:val="24"/>
          <w:szCs w:val="24"/>
          <w:lang w:eastAsia="en-GB"/>
        </w:rPr>
        <w:t xml:space="preserve">this model for instance: Youth </w:t>
      </w:r>
      <w:r w:rsidR="007E07FB" w:rsidRPr="003A0FBF">
        <w:rPr>
          <w:rFonts w:ascii="Arial" w:eastAsia="Times New Roman" w:hAnsi="Arial" w:cs="Arial"/>
          <w:color w:val="000000"/>
          <w:sz w:val="24"/>
          <w:szCs w:val="24"/>
          <w:lang w:eastAsia="en-GB"/>
        </w:rPr>
        <w:t>I</w:t>
      </w:r>
      <w:r w:rsidR="0048610C" w:rsidRPr="003A0FBF">
        <w:rPr>
          <w:rFonts w:ascii="Arial" w:eastAsia="Times New Roman" w:hAnsi="Arial" w:cs="Arial"/>
          <w:color w:val="000000"/>
          <w:sz w:val="24"/>
          <w:szCs w:val="24"/>
          <w:lang w:eastAsia="en-GB"/>
        </w:rPr>
        <w:t xml:space="preserve">nclusion and </w:t>
      </w:r>
      <w:r w:rsidR="007E07FB" w:rsidRPr="003A0FBF">
        <w:rPr>
          <w:rFonts w:ascii="Arial" w:eastAsia="Times New Roman" w:hAnsi="Arial" w:cs="Arial"/>
          <w:color w:val="000000"/>
          <w:sz w:val="24"/>
          <w:szCs w:val="24"/>
          <w:lang w:eastAsia="en-GB"/>
        </w:rPr>
        <w:t>S</w:t>
      </w:r>
      <w:r w:rsidR="0048610C" w:rsidRPr="003A0FBF">
        <w:rPr>
          <w:rFonts w:ascii="Arial" w:eastAsia="Times New Roman" w:hAnsi="Arial" w:cs="Arial"/>
          <w:color w:val="000000"/>
          <w:sz w:val="24"/>
          <w:szCs w:val="24"/>
          <w:lang w:eastAsia="en-GB"/>
        </w:rPr>
        <w:t xml:space="preserve">upport </w:t>
      </w:r>
      <w:r w:rsidR="007E07FB" w:rsidRPr="003A0FBF">
        <w:rPr>
          <w:rFonts w:ascii="Arial" w:eastAsia="Times New Roman" w:hAnsi="Arial" w:cs="Arial"/>
          <w:color w:val="000000"/>
          <w:sz w:val="24"/>
          <w:szCs w:val="24"/>
          <w:lang w:eastAsia="en-GB"/>
        </w:rPr>
        <w:t>P</w:t>
      </w:r>
      <w:r w:rsidR="0048610C" w:rsidRPr="003A0FBF">
        <w:rPr>
          <w:rFonts w:ascii="Arial" w:eastAsia="Times New Roman" w:hAnsi="Arial" w:cs="Arial"/>
          <w:color w:val="000000"/>
          <w:sz w:val="24"/>
          <w:szCs w:val="24"/>
          <w:lang w:eastAsia="en-GB"/>
        </w:rPr>
        <w:t>an</w:t>
      </w:r>
      <w:r w:rsidR="007E07FB" w:rsidRPr="003A0FBF">
        <w:rPr>
          <w:rFonts w:ascii="Arial" w:eastAsia="Times New Roman" w:hAnsi="Arial" w:cs="Arial"/>
          <w:color w:val="000000"/>
          <w:sz w:val="24"/>
          <w:szCs w:val="24"/>
          <w:lang w:eastAsia="en-GB"/>
        </w:rPr>
        <w:t>e</w:t>
      </w:r>
      <w:r w:rsidR="0048610C" w:rsidRPr="003A0FBF">
        <w:rPr>
          <w:rFonts w:ascii="Arial" w:eastAsia="Times New Roman" w:hAnsi="Arial" w:cs="Arial"/>
          <w:color w:val="000000"/>
          <w:sz w:val="24"/>
          <w:szCs w:val="24"/>
          <w:lang w:eastAsia="en-GB"/>
        </w:rPr>
        <w:t xml:space="preserve">l (YISP), </w:t>
      </w:r>
      <w:r w:rsidR="007E07FB" w:rsidRPr="003A0FBF">
        <w:rPr>
          <w:rFonts w:ascii="Arial" w:eastAsia="Times New Roman" w:hAnsi="Arial" w:cs="Arial"/>
          <w:color w:val="000000"/>
          <w:sz w:val="24"/>
          <w:szCs w:val="24"/>
          <w:lang w:eastAsia="en-GB"/>
        </w:rPr>
        <w:t>Family Intervention Team (FIT), TAF</w:t>
      </w:r>
      <w:r w:rsidR="00071640" w:rsidRPr="003A0FBF">
        <w:rPr>
          <w:rFonts w:ascii="Arial" w:eastAsia="Times New Roman" w:hAnsi="Arial" w:cs="Arial"/>
          <w:color w:val="000000"/>
          <w:sz w:val="24"/>
          <w:szCs w:val="24"/>
          <w:lang w:eastAsia="en-GB"/>
        </w:rPr>
        <w:t>,</w:t>
      </w:r>
      <w:r w:rsidR="007E07FB" w:rsidRPr="003A0FBF">
        <w:rPr>
          <w:rFonts w:ascii="Arial" w:eastAsia="Times New Roman" w:hAnsi="Arial" w:cs="Arial"/>
          <w:color w:val="000000"/>
          <w:sz w:val="24"/>
          <w:szCs w:val="24"/>
          <w:lang w:eastAsia="en-GB"/>
        </w:rPr>
        <w:t xml:space="preserve"> Corporate Parenting Team </w:t>
      </w:r>
      <w:sdt>
        <w:sdtPr>
          <w:rPr>
            <w:rFonts w:ascii="Arial" w:eastAsia="Times New Roman" w:hAnsi="Arial" w:cs="Arial"/>
            <w:color w:val="000000"/>
            <w:sz w:val="24"/>
            <w:szCs w:val="24"/>
            <w:lang w:eastAsia="en-GB"/>
          </w:rPr>
          <w:id w:val="-1247036562"/>
          <w:citation/>
        </w:sdtPr>
        <w:sdtEndPr/>
        <w:sdtContent>
          <w:r w:rsidR="002A0707" w:rsidRPr="003A0FBF">
            <w:rPr>
              <w:rFonts w:ascii="Arial" w:eastAsia="Times New Roman" w:hAnsi="Arial" w:cs="Arial"/>
              <w:color w:val="000000"/>
              <w:sz w:val="24"/>
              <w:szCs w:val="24"/>
              <w:lang w:eastAsia="en-GB"/>
            </w:rPr>
            <w:fldChar w:fldCharType="begin"/>
          </w:r>
          <w:r w:rsidR="007E07FB" w:rsidRPr="003A0FBF">
            <w:rPr>
              <w:rFonts w:ascii="Arial" w:eastAsia="Times New Roman" w:hAnsi="Arial" w:cs="Arial"/>
              <w:color w:val="000000"/>
              <w:sz w:val="24"/>
              <w:szCs w:val="24"/>
              <w:lang w:eastAsia="en-GB"/>
            </w:rPr>
            <w:instrText xml:space="preserve">CITATION ACo7b \l 2057 </w:instrText>
          </w:r>
          <w:r w:rsidR="002A0707" w:rsidRPr="003A0FBF">
            <w:rPr>
              <w:rFonts w:ascii="Arial" w:eastAsia="Times New Roman" w:hAnsi="Arial" w:cs="Arial"/>
              <w:color w:val="000000"/>
              <w:sz w:val="24"/>
              <w:szCs w:val="24"/>
              <w:lang w:eastAsia="en-GB"/>
            </w:rPr>
            <w:fldChar w:fldCharType="separate"/>
          </w:r>
          <w:r w:rsidR="007E07FB" w:rsidRPr="003A0FBF">
            <w:rPr>
              <w:rFonts w:ascii="Arial" w:eastAsia="Times New Roman" w:hAnsi="Arial" w:cs="Arial"/>
              <w:noProof/>
              <w:color w:val="000000"/>
              <w:sz w:val="24"/>
              <w:szCs w:val="24"/>
              <w:lang w:eastAsia="en-GB"/>
            </w:rPr>
            <w:t>(A County Council, 2017)</w:t>
          </w:r>
          <w:r w:rsidR="002A0707" w:rsidRPr="003A0FBF">
            <w:rPr>
              <w:rFonts w:ascii="Arial" w:eastAsia="Times New Roman" w:hAnsi="Arial" w:cs="Arial"/>
              <w:color w:val="000000"/>
              <w:sz w:val="24"/>
              <w:szCs w:val="24"/>
              <w:lang w:eastAsia="en-GB"/>
            </w:rPr>
            <w:fldChar w:fldCharType="end"/>
          </w:r>
        </w:sdtContent>
      </w:sdt>
      <w:r w:rsidR="00071640" w:rsidRPr="003A0FBF">
        <w:rPr>
          <w:rFonts w:ascii="Arial" w:eastAsia="Times New Roman" w:hAnsi="Arial" w:cs="Arial"/>
          <w:color w:val="000000"/>
          <w:sz w:val="24"/>
          <w:szCs w:val="24"/>
          <w:lang w:eastAsia="en-GB"/>
        </w:rPr>
        <w:t xml:space="preserve"> and Travelling </w:t>
      </w:r>
      <w:r w:rsidR="007A5712" w:rsidRPr="003A0FBF">
        <w:rPr>
          <w:rFonts w:ascii="Arial" w:eastAsia="Times New Roman" w:hAnsi="Arial" w:cs="Arial"/>
          <w:color w:val="000000"/>
          <w:sz w:val="24"/>
          <w:szCs w:val="24"/>
          <w:lang w:eastAsia="en-GB"/>
        </w:rPr>
        <w:t>A</w:t>
      </w:r>
      <w:r w:rsidR="00071640" w:rsidRPr="003A0FBF">
        <w:rPr>
          <w:rFonts w:ascii="Arial" w:eastAsia="Times New Roman" w:hAnsi="Arial" w:cs="Arial"/>
          <w:color w:val="000000"/>
          <w:sz w:val="24"/>
          <w:szCs w:val="24"/>
          <w:lang w:eastAsia="en-GB"/>
        </w:rPr>
        <w:t>head</w:t>
      </w:r>
      <w:r w:rsidR="003A0FBF">
        <w:rPr>
          <w:rFonts w:ascii="Arial" w:eastAsia="Times New Roman" w:hAnsi="Arial" w:cs="Arial"/>
          <w:noProof/>
          <w:color w:val="000000"/>
          <w:sz w:val="24"/>
          <w:szCs w:val="24"/>
          <w:lang w:eastAsia="en-GB"/>
        </w:rPr>
        <w:t xml:space="preserve"> </w:t>
      </w:r>
      <w:r w:rsidR="003A0FBF" w:rsidRPr="003A0FBF">
        <w:rPr>
          <w:rFonts w:ascii="Arial" w:eastAsia="Times New Roman" w:hAnsi="Arial" w:cs="Arial"/>
          <w:noProof/>
          <w:color w:val="000000"/>
          <w:sz w:val="24"/>
          <w:szCs w:val="24"/>
          <w:lang w:eastAsia="en-GB"/>
        </w:rPr>
        <w:t>(2017)</w:t>
      </w:r>
      <w:r w:rsidR="007E07FB" w:rsidRPr="003A0FBF">
        <w:rPr>
          <w:rFonts w:ascii="Arial" w:eastAsia="Times New Roman" w:hAnsi="Arial" w:cs="Arial"/>
          <w:color w:val="000000"/>
          <w:sz w:val="24"/>
          <w:szCs w:val="24"/>
          <w:lang w:eastAsia="en-GB"/>
        </w:rPr>
        <w:t xml:space="preserve">. </w:t>
      </w:r>
      <w:r w:rsidR="000A7202" w:rsidRPr="003A0FBF">
        <w:rPr>
          <w:rFonts w:ascii="Arial" w:eastAsia="Times New Roman" w:hAnsi="Arial" w:cs="Arial"/>
          <w:color w:val="000000"/>
          <w:sz w:val="24"/>
          <w:szCs w:val="24"/>
          <w:lang w:eastAsia="en-GB"/>
        </w:rPr>
        <w:t xml:space="preserve"> </w:t>
      </w:r>
    </w:p>
    <w:p w14:paraId="0353FE72" w14:textId="0F6DD3C2" w:rsidR="00A64DD8" w:rsidRDefault="000A7202" w:rsidP="003A0FBF">
      <w:pPr>
        <w:spacing w:line="360" w:lineRule="auto"/>
        <w:ind w:right="283"/>
        <w:rPr>
          <w:rFonts w:ascii="Arial" w:eastAsia="Times New Roman" w:hAnsi="Arial" w:cs="Arial"/>
          <w:color w:val="000000"/>
          <w:sz w:val="24"/>
          <w:szCs w:val="24"/>
          <w:lang w:eastAsia="en-GB"/>
        </w:rPr>
      </w:pPr>
      <w:r w:rsidRPr="003A0FBF">
        <w:rPr>
          <w:rFonts w:ascii="Arial" w:eastAsia="Times New Roman" w:hAnsi="Arial" w:cs="Arial"/>
          <w:color w:val="000000"/>
          <w:sz w:val="24"/>
          <w:szCs w:val="24"/>
          <w:lang w:eastAsia="en-GB"/>
        </w:rPr>
        <w:t xml:space="preserve">Another model of </w:t>
      </w:r>
      <w:r w:rsidR="004B7EC8" w:rsidRPr="003A0FBF">
        <w:rPr>
          <w:rFonts w:ascii="Arial" w:eastAsia="Times New Roman" w:hAnsi="Arial" w:cs="Arial"/>
          <w:color w:val="000000"/>
          <w:sz w:val="24"/>
          <w:szCs w:val="24"/>
          <w:lang w:eastAsia="en-GB"/>
        </w:rPr>
        <w:t>multi-agency</w:t>
      </w:r>
      <w:r w:rsidRPr="003A0FBF">
        <w:rPr>
          <w:rFonts w:ascii="Arial" w:eastAsia="Times New Roman" w:hAnsi="Arial" w:cs="Arial"/>
          <w:color w:val="000000"/>
          <w:sz w:val="24"/>
          <w:szCs w:val="24"/>
          <w:lang w:eastAsia="en-GB"/>
        </w:rPr>
        <w:t xml:space="preserve"> working is </w:t>
      </w:r>
      <w:r w:rsidR="004B7EC8" w:rsidRPr="003A0FBF">
        <w:rPr>
          <w:rFonts w:ascii="Arial" w:eastAsia="Times New Roman" w:hAnsi="Arial" w:cs="Arial"/>
          <w:color w:val="000000"/>
          <w:sz w:val="24"/>
          <w:szCs w:val="24"/>
          <w:lang w:eastAsia="en-GB"/>
        </w:rPr>
        <w:t>multi-agency</w:t>
      </w:r>
      <w:r w:rsidRPr="003A0FBF">
        <w:rPr>
          <w:rFonts w:ascii="Arial" w:eastAsia="Times New Roman" w:hAnsi="Arial" w:cs="Arial"/>
          <w:color w:val="000000"/>
          <w:sz w:val="24"/>
          <w:szCs w:val="24"/>
          <w:lang w:eastAsia="en-GB"/>
        </w:rPr>
        <w:t xml:space="preserve"> teams</w:t>
      </w:r>
      <w:r w:rsidR="00A64DD8">
        <w:rPr>
          <w:rFonts w:ascii="Arial" w:eastAsia="Times New Roman" w:hAnsi="Arial" w:cs="Arial"/>
          <w:color w:val="000000"/>
          <w:sz w:val="24"/>
          <w:szCs w:val="24"/>
          <w:lang w:eastAsia="en-GB"/>
        </w:rPr>
        <w:t>. T</w:t>
      </w:r>
      <w:r w:rsidRPr="003A0FBF">
        <w:rPr>
          <w:rFonts w:ascii="Arial" w:eastAsia="Times New Roman" w:hAnsi="Arial" w:cs="Arial"/>
          <w:color w:val="000000"/>
          <w:sz w:val="24"/>
          <w:szCs w:val="24"/>
          <w:lang w:eastAsia="en-GB"/>
        </w:rPr>
        <w:t xml:space="preserve">his is when a team of people work for the same </w:t>
      </w:r>
      <w:proofErr w:type="gramStart"/>
      <w:r w:rsidRPr="003A0FBF">
        <w:rPr>
          <w:rFonts w:ascii="Arial" w:eastAsia="Times New Roman" w:hAnsi="Arial" w:cs="Arial"/>
          <w:color w:val="000000"/>
          <w:sz w:val="24"/>
          <w:szCs w:val="24"/>
          <w:lang w:eastAsia="en-GB"/>
        </w:rPr>
        <w:t>organization</w:t>
      </w:r>
      <w:r w:rsidR="00A64DD8">
        <w:rPr>
          <w:rFonts w:ascii="Arial" w:eastAsia="Times New Roman" w:hAnsi="Arial" w:cs="Arial"/>
          <w:color w:val="000000"/>
          <w:sz w:val="24"/>
          <w:szCs w:val="24"/>
          <w:lang w:eastAsia="en-GB"/>
        </w:rPr>
        <w:t>,</w:t>
      </w:r>
      <w:r w:rsidRPr="003A0FBF">
        <w:rPr>
          <w:rFonts w:ascii="Arial" w:eastAsia="Times New Roman" w:hAnsi="Arial" w:cs="Arial"/>
          <w:color w:val="000000"/>
          <w:sz w:val="24"/>
          <w:szCs w:val="24"/>
          <w:lang w:eastAsia="en-GB"/>
        </w:rPr>
        <w:t xml:space="preserve"> but</w:t>
      </w:r>
      <w:proofErr w:type="gramEnd"/>
      <w:r w:rsidRPr="003A0FBF">
        <w:rPr>
          <w:rFonts w:ascii="Arial" w:eastAsia="Times New Roman" w:hAnsi="Arial" w:cs="Arial"/>
          <w:color w:val="000000"/>
          <w:sz w:val="24"/>
          <w:szCs w:val="24"/>
          <w:lang w:eastAsia="en-GB"/>
        </w:rPr>
        <w:t xml:space="preserve"> have their own specialised fields</w:t>
      </w:r>
      <w:sdt>
        <w:sdtPr>
          <w:rPr>
            <w:rFonts w:ascii="Arial" w:eastAsia="Times New Roman" w:hAnsi="Arial" w:cs="Arial"/>
            <w:color w:val="000000"/>
            <w:sz w:val="24"/>
            <w:szCs w:val="24"/>
            <w:lang w:eastAsia="en-GB"/>
          </w:rPr>
          <w:id w:val="5468020"/>
          <w:citation/>
        </w:sdtPr>
        <w:sdtEndPr/>
        <w:sdtContent>
          <w:r w:rsidR="00A64DD8">
            <w:rPr>
              <w:rFonts w:ascii="Arial" w:eastAsia="Times New Roman" w:hAnsi="Arial" w:cs="Arial"/>
              <w:color w:val="000000"/>
              <w:sz w:val="24"/>
              <w:szCs w:val="24"/>
              <w:lang w:eastAsia="en-GB"/>
            </w:rPr>
            <w:fldChar w:fldCharType="begin"/>
          </w:r>
          <w:r w:rsidR="00A64DD8">
            <w:rPr>
              <w:rFonts w:ascii="Arial" w:eastAsia="Times New Roman" w:hAnsi="Arial" w:cs="Arial"/>
              <w:color w:val="000000"/>
              <w:sz w:val="24"/>
              <w:szCs w:val="24"/>
              <w:lang w:eastAsia="en-GB"/>
            </w:rPr>
            <w:instrText xml:space="preserve"> CITATION Atk07 \l 2057 </w:instrText>
          </w:r>
          <w:r w:rsidR="00A64DD8">
            <w:rPr>
              <w:rFonts w:ascii="Arial" w:eastAsia="Times New Roman" w:hAnsi="Arial" w:cs="Arial"/>
              <w:color w:val="000000"/>
              <w:sz w:val="24"/>
              <w:szCs w:val="24"/>
              <w:lang w:eastAsia="en-GB"/>
            </w:rPr>
            <w:fldChar w:fldCharType="separate"/>
          </w:r>
          <w:r w:rsidR="00A64DD8">
            <w:rPr>
              <w:rFonts w:ascii="Arial" w:eastAsia="Times New Roman" w:hAnsi="Arial" w:cs="Arial"/>
              <w:noProof/>
              <w:color w:val="000000"/>
              <w:sz w:val="24"/>
              <w:szCs w:val="24"/>
              <w:lang w:eastAsia="en-GB"/>
            </w:rPr>
            <w:t xml:space="preserve"> </w:t>
          </w:r>
          <w:r w:rsidR="00A64DD8" w:rsidRPr="0049058A">
            <w:rPr>
              <w:rFonts w:ascii="Arial" w:eastAsia="Times New Roman" w:hAnsi="Arial" w:cs="Arial"/>
              <w:noProof/>
              <w:color w:val="000000"/>
              <w:sz w:val="24"/>
              <w:szCs w:val="24"/>
              <w:lang w:eastAsia="en-GB"/>
            </w:rPr>
            <w:t>(Atkinson, et al., 2007)</w:t>
          </w:r>
          <w:r w:rsidR="00A64DD8">
            <w:rPr>
              <w:rFonts w:ascii="Arial" w:eastAsia="Times New Roman" w:hAnsi="Arial" w:cs="Arial"/>
              <w:color w:val="000000"/>
              <w:sz w:val="24"/>
              <w:szCs w:val="24"/>
              <w:lang w:eastAsia="en-GB"/>
            </w:rPr>
            <w:fldChar w:fldCharType="end"/>
          </w:r>
        </w:sdtContent>
      </w:sdt>
      <w:r w:rsidR="00A64DD8">
        <w:rPr>
          <w:rFonts w:ascii="Arial" w:eastAsia="Times New Roman" w:hAnsi="Arial" w:cs="Arial"/>
          <w:color w:val="000000"/>
          <w:sz w:val="24"/>
          <w:szCs w:val="24"/>
          <w:lang w:eastAsia="en-GB"/>
        </w:rPr>
        <w:t>.</w:t>
      </w:r>
      <w:r w:rsidRPr="003A0FBF">
        <w:rPr>
          <w:rFonts w:ascii="Arial" w:eastAsia="Times New Roman" w:hAnsi="Arial" w:cs="Arial"/>
          <w:color w:val="000000"/>
          <w:sz w:val="24"/>
          <w:szCs w:val="24"/>
          <w:lang w:eastAsia="en-GB"/>
        </w:rPr>
        <w:t xml:space="preserve"> </w:t>
      </w:r>
      <w:r w:rsidR="00A64DD8">
        <w:rPr>
          <w:rFonts w:ascii="Arial" w:eastAsia="Times New Roman" w:hAnsi="Arial" w:cs="Arial"/>
          <w:color w:val="000000"/>
          <w:sz w:val="24"/>
          <w:szCs w:val="24"/>
          <w:lang w:eastAsia="en-GB"/>
        </w:rPr>
        <w:t>T</w:t>
      </w:r>
      <w:r w:rsidRPr="003A0FBF">
        <w:rPr>
          <w:rFonts w:ascii="Arial" w:eastAsia="Times New Roman" w:hAnsi="Arial" w:cs="Arial"/>
          <w:color w:val="000000"/>
          <w:sz w:val="24"/>
          <w:szCs w:val="24"/>
          <w:lang w:eastAsia="en-GB"/>
        </w:rPr>
        <w:t xml:space="preserve">his can be </w:t>
      </w:r>
      <w:r w:rsidR="00A64DD8">
        <w:rPr>
          <w:rFonts w:ascii="Arial" w:eastAsia="Times New Roman" w:hAnsi="Arial" w:cs="Arial"/>
          <w:color w:val="000000"/>
          <w:sz w:val="24"/>
          <w:szCs w:val="24"/>
          <w:lang w:eastAsia="en-GB"/>
        </w:rPr>
        <w:t xml:space="preserve">working </w:t>
      </w:r>
      <w:r w:rsidRPr="003A0FBF">
        <w:rPr>
          <w:rFonts w:ascii="Arial" w:eastAsia="Times New Roman" w:hAnsi="Arial" w:cs="Arial"/>
          <w:color w:val="000000"/>
          <w:sz w:val="24"/>
          <w:szCs w:val="24"/>
          <w:lang w:eastAsia="en-GB"/>
        </w:rPr>
        <w:t xml:space="preserve">on a </w:t>
      </w:r>
      <w:r w:rsidR="004B7EC8" w:rsidRPr="003A0FBF">
        <w:rPr>
          <w:rFonts w:ascii="Arial" w:eastAsia="Times New Roman" w:hAnsi="Arial" w:cs="Arial"/>
          <w:color w:val="000000"/>
          <w:sz w:val="24"/>
          <w:szCs w:val="24"/>
          <w:lang w:eastAsia="en-GB"/>
        </w:rPr>
        <w:t>permanent</w:t>
      </w:r>
      <w:r w:rsidRPr="003A0FBF">
        <w:rPr>
          <w:rFonts w:ascii="Arial" w:eastAsia="Times New Roman" w:hAnsi="Arial" w:cs="Arial"/>
          <w:color w:val="000000"/>
          <w:sz w:val="24"/>
          <w:szCs w:val="24"/>
          <w:lang w:eastAsia="en-GB"/>
        </w:rPr>
        <w:t xml:space="preserve"> employment</w:t>
      </w:r>
      <w:r w:rsidR="00A64DD8">
        <w:rPr>
          <w:rFonts w:ascii="Arial" w:eastAsia="Times New Roman" w:hAnsi="Arial" w:cs="Arial"/>
          <w:color w:val="000000"/>
          <w:sz w:val="24"/>
          <w:szCs w:val="24"/>
          <w:lang w:eastAsia="en-GB"/>
        </w:rPr>
        <w:t xml:space="preserve"> basis,</w:t>
      </w:r>
      <w:r w:rsidRPr="003A0FBF">
        <w:rPr>
          <w:rFonts w:ascii="Arial" w:eastAsia="Times New Roman" w:hAnsi="Arial" w:cs="Arial"/>
          <w:color w:val="000000"/>
          <w:sz w:val="24"/>
          <w:szCs w:val="24"/>
          <w:lang w:eastAsia="en-GB"/>
        </w:rPr>
        <w:t xml:space="preserve"> or seco</w:t>
      </w:r>
      <w:r w:rsidR="00F767F1" w:rsidRPr="003A0FBF">
        <w:rPr>
          <w:rFonts w:ascii="Arial" w:eastAsia="Times New Roman" w:hAnsi="Arial" w:cs="Arial"/>
          <w:color w:val="000000"/>
          <w:sz w:val="24"/>
          <w:szCs w:val="24"/>
          <w:lang w:eastAsia="en-GB"/>
        </w:rPr>
        <w:t>nded by another organization</w:t>
      </w:r>
      <w:r w:rsidR="00A64DD8">
        <w:rPr>
          <w:rFonts w:ascii="Arial" w:eastAsia="Times New Roman" w:hAnsi="Arial" w:cs="Arial"/>
          <w:color w:val="000000"/>
          <w:sz w:val="24"/>
          <w:szCs w:val="24"/>
          <w:lang w:eastAsia="en-GB"/>
        </w:rPr>
        <w:t xml:space="preserve"> (LCC, 2015)</w:t>
      </w:r>
      <w:r w:rsidR="00F767F1" w:rsidRPr="003A0FBF">
        <w:rPr>
          <w:rFonts w:ascii="Arial" w:eastAsia="Times New Roman" w:hAnsi="Arial" w:cs="Arial"/>
          <w:color w:val="000000"/>
          <w:sz w:val="24"/>
          <w:szCs w:val="24"/>
          <w:lang w:eastAsia="en-GB"/>
        </w:rPr>
        <w:t xml:space="preserve"> </w:t>
      </w:r>
      <w:r w:rsidR="002A0707" w:rsidRPr="003A0FBF">
        <w:rPr>
          <w:rFonts w:ascii="Arial" w:eastAsia="Times New Roman" w:hAnsi="Arial" w:cs="Arial"/>
          <w:color w:val="000000"/>
          <w:sz w:val="24"/>
          <w:szCs w:val="24"/>
          <w:lang w:eastAsia="en-GB"/>
        </w:rPr>
        <w:fldChar w:fldCharType="begin"/>
      </w:r>
      <w:r w:rsidR="00F767F1" w:rsidRPr="003A0FBF">
        <w:rPr>
          <w:rFonts w:ascii="Arial" w:eastAsia="Times New Roman" w:hAnsi="Arial" w:cs="Arial"/>
          <w:color w:val="000000"/>
          <w:sz w:val="24"/>
          <w:szCs w:val="24"/>
          <w:lang w:eastAsia="en-GB"/>
        </w:rPr>
        <w:instrText xml:space="preserve"> CITATION Lan15 \l 2057 </w:instrText>
      </w:r>
      <w:r w:rsidR="002A0707" w:rsidRPr="003A0FBF">
        <w:rPr>
          <w:rFonts w:ascii="Arial" w:eastAsia="Times New Roman" w:hAnsi="Arial" w:cs="Arial"/>
          <w:color w:val="000000"/>
          <w:sz w:val="24"/>
          <w:szCs w:val="24"/>
          <w:lang w:eastAsia="en-GB"/>
        </w:rPr>
        <w:fldChar w:fldCharType="separate"/>
      </w:r>
      <w:r w:rsidR="00F767F1" w:rsidRPr="003A0FBF">
        <w:rPr>
          <w:rFonts w:ascii="Arial" w:eastAsia="Times New Roman" w:hAnsi="Arial" w:cs="Arial"/>
          <w:noProof/>
          <w:color w:val="000000"/>
          <w:sz w:val="24"/>
          <w:szCs w:val="24"/>
          <w:lang w:eastAsia="en-GB"/>
        </w:rPr>
        <w:t>(Lancashire County Council, 2015)</w:t>
      </w:r>
      <w:r w:rsidR="002A0707" w:rsidRPr="003A0FBF">
        <w:rPr>
          <w:rFonts w:ascii="Arial" w:eastAsia="Times New Roman" w:hAnsi="Arial" w:cs="Arial"/>
          <w:color w:val="000000"/>
          <w:sz w:val="24"/>
          <w:szCs w:val="24"/>
          <w:lang w:eastAsia="en-GB"/>
        </w:rPr>
        <w:fldChar w:fldCharType="end"/>
      </w:r>
      <w:r w:rsidR="00F767F1" w:rsidRPr="003A0FBF">
        <w:rPr>
          <w:rFonts w:ascii="Arial" w:eastAsia="Times New Roman" w:hAnsi="Arial" w:cs="Arial"/>
          <w:color w:val="000000"/>
          <w:sz w:val="24"/>
          <w:szCs w:val="24"/>
          <w:lang w:eastAsia="en-GB"/>
        </w:rPr>
        <w:t>. This can be seen in good practice by the</w:t>
      </w:r>
      <w:r w:rsidR="00BD721D" w:rsidRPr="003A0FBF">
        <w:rPr>
          <w:rFonts w:ascii="Arial" w:eastAsia="Times New Roman" w:hAnsi="Arial" w:cs="Arial"/>
          <w:color w:val="000000"/>
          <w:sz w:val="24"/>
          <w:szCs w:val="24"/>
          <w:lang w:eastAsia="en-GB"/>
        </w:rPr>
        <w:t xml:space="preserve"> YOT team</w:t>
      </w:r>
      <w:r w:rsidR="00F767F1" w:rsidRPr="003A0FBF">
        <w:rPr>
          <w:rFonts w:ascii="Arial" w:eastAsia="Times New Roman" w:hAnsi="Arial" w:cs="Arial"/>
          <w:color w:val="000000"/>
          <w:sz w:val="24"/>
          <w:szCs w:val="24"/>
          <w:lang w:eastAsia="en-GB"/>
        </w:rPr>
        <w:t xml:space="preserve"> in a county in Wales</w:t>
      </w:r>
      <w:r w:rsidR="00A64DD8">
        <w:rPr>
          <w:rFonts w:ascii="Arial" w:eastAsia="Times New Roman" w:hAnsi="Arial" w:cs="Arial"/>
          <w:color w:val="000000"/>
          <w:sz w:val="24"/>
          <w:szCs w:val="24"/>
          <w:lang w:eastAsia="en-GB"/>
        </w:rPr>
        <w:t>,</w:t>
      </w:r>
      <w:r w:rsidR="00F767F1" w:rsidRPr="003A0FBF">
        <w:rPr>
          <w:rFonts w:ascii="Arial" w:eastAsia="Times New Roman" w:hAnsi="Arial" w:cs="Arial"/>
          <w:color w:val="000000"/>
          <w:sz w:val="24"/>
          <w:szCs w:val="24"/>
          <w:lang w:eastAsia="en-GB"/>
        </w:rPr>
        <w:t xml:space="preserve"> where they have </w:t>
      </w:r>
      <w:proofErr w:type="gramStart"/>
      <w:r w:rsidR="00F767F1" w:rsidRPr="003A0FBF">
        <w:rPr>
          <w:rFonts w:ascii="Arial" w:eastAsia="Times New Roman" w:hAnsi="Arial" w:cs="Arial"/>
          <w:color w:val="000000"/>
          <w:sz w:val="24"/>
          <w:szCs w:val="24"/>
          <w:lang w:eastAsia="en-GB"/>
        </w:rPr>
        <w:t>a number of</w:t>
      </w:r>
      <w:proofErr w:type="gramEnd"/>
      <w:r w:rsidR="00F767F1" w:rsidRPr="003A0FBF">
        <w:rPr>
          <w:rFonts w:ascii="Arial" w:eastAsia="Times New Roman" w:hAnsi="Arial" w:cs="Arial"/>
          <w:color w:val="000000"/>
          <w:sz w:val="24"/>
          <w:szCs w:val="24"/>
          <w:lang w:eastAsia="en-GB"/>
        </w:rPr>
        <w:t xml:space="preserve"> their own staff</w:t>
      </w:r>
      <w:r w:rsidR="00A64DD8">
        <w:rPr>
          <w:rFonts w:ascii="Arial" w:eastAsia="Times New Roman" w:hAnsi="Arial" w:cs="Arial"/>
          <w:color w:val="000000"/>
          <w:sz w:val="24"/>
          <w:szCs w:val="24"/>
          <w:lang w:eastAsia="en-GB"/>
        </w:rPr>
        <w:t>,</w:t>
      </w:r>
      <w:r w:rsidR="00F767F1" w:rsidRPr="003A0FBF">
        <w:rPr>
          <w:rFonts w:ascii="Arial" w:eastAsia="Times New Roman" w:hAnsi="Arial" w:cs="Arial"/>
          <w:color w:val="000000"/>
          <w:sz w:val="24"/>
          <w:szCs w:val="24"/>
          <w:lang w:eastAsia="en-GB"/>
        </w:rPr>
        <w:t xml:space="preserve"> but also second professionals in from social services </w:t>
      </w:r>
      <w:sdt>
        <w:sdtPr>
          <w:rPr>
            <w:rFonts w:ascii="Arial" w:eastAsia="Times New Roman" w:hAnsi="Arial" w:cs="Arial"/>
            <w:color w:val="000000"/>
            <w:sz w:val="24"/>
            <w:szCs w:val="24"/>
            <w:lang w:eastAsia="en-GB"/>
          </w:rPr>
          <w:id w:val="976726645"/>
          <w:citation/>
        </w:sdtPr>
        <w:sdtEndPr/>
        <w:sdtContent>
          <w:r w:rsidR="002A0707" w:rsidRPr="003A0FBF">
            <w:rPr>
              <w:rFonts w:ascii="Arial" w:eastAsia="Times New Roman" w:hAnsi="Arial" w:cs="Arial"/>
              <w:color w:val="000000"/>
              <w:sz w:val="24"/>
              <w:szCs w:val="24"/>
              <w:lang w:eastAsia="en-GB"/>
            </w:rPr>
            <w:fldChar w:fldCharType="begin"/>
          </w:r>
          <w:r w:rsidR="00F767F1" w:rsidRPr="003A0FBF">
            <w:rPr>
              <w:rFonts w:ascii="Arial" w:eastAsia="Times New Roman" w:hAnsi="Arial" w:cs="Arial"/>
              <w:color w:val="000000"/>
              <w:sz w:val="24"/>
              <w:szCs w:val="24"/>
              <w:lang w:eastAsia="en-GB"/>
            </w:rPr>
            <w:instrText xml:space="preserve"> CITATION Nat14 \l 2057 </w:instrText>
          </w:r>
          <w:r w:rsidR="002A0707" w:rsidRPr="003A0FBF">
            <w:rPr>
              <w:rFonts w:ascii="Arial" w:eastAsia="Times New Roman" w:hAnsi="Arial" w:cs="Arial"/>
              <w:color w:val="000000"/>
              <w:sz w:val="24"/>
              <w:szCs w:val="24"/>
              <w:lang w:eastAsia="en-GB"/>
            </w:rPr>
            <w:fldChar w:fldCharType="separate"/>
          </w:r>
          <w:r w:rsidR="00F767F1" w:rsidRPr="003A0FBF">
            <w:rPr>
              <w:rFonts w:ascii="Arial" w:eastAsia="Times New Roman" w:hAnsi="Arial" w:cs="Arial"/>
              <w:noProof/>
              <w:color w:val="000000"/>
              <w:sz w:val="24"/>
              <w:szCs w:val="24"/>
              <w:lang w:eastAsia="en-GB"/>
            </w:rPr>
            <w:t>(National Assembly For Wales, 2014)</w:t>
          </w:r>
          <w:r w:rsidR="002A0707" w:rsidRPr="003A0FBF">
            <w:rPr>
              <w:rFonts w:ascii="Arial" w:eastAsia="Times New Roman" w:hAnsi="Arial" w:cs="Arial"/>
              <w:color w:val="000000"/>
              <w:sz w:val="24"/>
              <w:szCs w:val="24"/>
              <w:lang w:eastAsia="en-GB"/>
            </w:rPr>
            <w:fldChar w:fldCharType="end"/>
          </w:r>
        </w:sdtContent>
      </w:sdt>
      <w:r w:rsidR="00F767F1" w:rsidRPr="003A0FBF">
        <w:rPr>
          <w:rFonts w:ascii="Arial" w:eastAsia="Times New Roman" w:hAnsi="Arial" w:cs="Arial"/>
          <w:color w:val="000000"/>
          <w:sz w:val="24"/>
          <w:szCs w:val="24"/>
          <w:lang w:eastAsia="en-GB"/>
        </w:rPr>
        <w:t>. They hold their own team meetings on a regular basis and would also see their team members daily as they would work from the same office</w:t>
      </w:r>
      <w:r w:rsidR="00A64DD8">
        <w:rPr>
          <w:rFonts w:ascii="Arial" w:eastAsia="Times New Roman" w:hAnsi="Arial" w:cs="Arial"/>
          <w:color w:val="000000"/>
          <w:sz w:val="24"/>
          <w:szCs w:val="24"/>
          <w:lang w:eastAsia="en-GB"/>
        </w:rPr>
        <w:t>.</w:t>
      </w:r>
      <w:r w:rsidR="00F767F1" w:rsidRPr="003A0FBF">
        <w:rPr>
          <w:rFonts w:ascii="Arial" w:eastAsia="Times New Roman" w:hAnsi="Arial" w:cs="Arial"/>
          <w:color w:val="000000"/>
          <w:sz w:val="24"/>
          <w:szCs w:val="24"/>
          <w:lang w:eastAsia="en-GB"/>
        </w:rPr>
        <w:t xml:space="preserve"> </w:t>
      </w:r>
      <w:r w:rsidR="00A64DD8">
        <w:rPr>
          <w:rFonts w:ascii="Arial" w:eastAsia="Times New Roman" w:hAnsi="Arial" w:cs="Arial"/>
          <w:color w:val="000000"/>
          <w:sz w:val="24"/>
          <w:szCs w:val="24"/>
          <w:lang w:eastAsia="en-GB"/>
        </w:rPr>
        <w:t>T</w:t>
      </w:r>
      <w:r w:rsidR="00F767F1" w:rsidRPr="003A0FBF">
        <w:rPr>
          <w:rFonts w:ascii="Arial" w:eastAsia="Times New Roman" w:hAnsi="Arial" w:cs="Arial"/>
          <w:color w:val="000000"/>
          <w:sz w:val="24"/>
          <w:szCs w:val="24"/>
          <w:lang w:eastAsia="en-GB"/>
        </w:rPr>
        <w:t xml:space="preserve">hese </w:t>
      </w:r>
      <w:r w:rsidR="00A64DD8">
        <w:rPr>
          <w:rFonts w:ascii="Arial" w:eastAsia="Times New Roman" w:hAnsi="Arial" w:cs="Arial"/>
          <w:color w:val="000000"/>
          <w:sz w:val="24"/>
          <w:szCs w:val="24"/>
          <w:lang w:eastAsia="en-GB"/>
        </w:rPr>
        <w:t xml:space="preserve">factors </w:t>
      </w:r>
      <w:r w:rsidR="00F767F1" w:rsidRPr="003A0FBF">
        <w:rPr>
          <w:rFonts w:ascii="Arial" w:eastAsia="Times New Roman" w:hAnsi="Arial" w:cs="Arial"/>
          <w:color w:val="000000"/>
          <w:sz w:val="24"/>
          <w:szCs w:val="24"/>
          <w:lang w:eastAsia="en-GB"/>
        </w:rPr>
        <w:t xml:space="preserve">alone are some of the benefits of this model of </w:t>
      </w:r>
      <w:r w:rsidR="004B7EC8" w:rsidRPr="003A0FBF">
        <w:rPr>
          <w:rFonts w:ascii="Arial" w:eastAsia="Times New Roman" w:hAnsi="Arial" w:cs="Arial"/>
          <w:color w:val="000000"/>
          <w:sz w:val="24"/>
          <w:szCs w:val="24"/>
          <w:lang w:eastAsia="en-GB"/>
        </w:rPr>
        <w:t>multi-agency</w:t>
      </w:r>
      <w:r w:rsidR="00F767F1" w:rsidRPr="003A0FBF">
        <w:rPr>
          <w:rFonts w:ascii="Arial" w:eastAsia="Times New Roman" w:hAnsi="Arial" w:cs="Arial"/>
          <w:color w:val="000000"/>
          <w:sz w:val="24"/>
          <w:szCs w:val="24"/>
          <w:lang w:eastAsia="en-GB"/>
        </w:rPr>
        <w:t xml:space="preserve"> working</w:t>
      </w:r>
      <w:r w:rsidR="00A64DD8">
        <w:rPr>
          <w:rFonts w:ascii="Arial" w:eastAsia="Times New Roman" w:hAnsi="Arial" w:cs="Arial"/>
          <w:color w:val="000000"/>
          <w:sz w:val="24"/>
          <w:szCs w:val="24"/>
          <w:lang w:eastAsia="en-GB"/>
        </w:rPr>
        <w:t xml:space="preserve"> (LCC, 2015)</w:t>
      </w:r>
      <w:r w:rsidR="00F767F1" w:rsidRPr="003A0FBF">
        <w:rPr>
          <w:rFonts w:ascii="Arial" w:eastAsia="Times New Roman" w:hAnsi="Arial" w:cs="Arial"/>
          <w:color w:val="000000"/>
          <w:sz w:val="24"/>
          <w:szCs w:val="24"/>
          <w:lang w:eastAsia="en-GB"/>
        </w:rPr>
        <w:t>.</w:t>
      </w:r>
      <w:r w:rsidR="00E82ACE" w:rsidRPr="003A0FBF">
        <w:rPr>
          <w:rFonts w:ascii="Arial" w:eastAsia="Times New Roman" w:hAnsi="Arial" w:cs="Arial"/>
          <w:color w:val="000000"/>
          <w:sz w:val="24"/>
          <w:szCs w:val="24"/>
          <w:lang w:eastAsia="en-GB"/>
        </w:rPr>
        <w:t xml:space="preserve"> There are also negatives that may crop up with </w:t>
      </w:r>
      <w:r w:rsidR="004B7EC8" w:rsidRPr="003A0FBF">
        <w:rPr>
          <w:rFonts w:ascii="Arial" w:eastAsia="Times New Roman" w:hAnsi="Arial" w:cs="Arial"/>
          <w:color w:val="000000"/>
          <w:sz w:val="24"/>
          <w:szCs w:val="24"/>
          <w:lang w:eastAsia="en-GB"/>
        </w:rPr>
        <w:t>the</w:t>
      </w:r>
      <w:r w:rsidR="00E82ACE" w:rsidRPr="003A0FBF">
        <w:rPr>
          <w:rFonts w:ascii="Arial" w:eastAsia="Times New Roman" w:hAnsi="Arial" w:cs="Arial"/>
          <w:color w:val="000000"/>
          <w:sz w:val="24"/>
          <w:szCs w:val="24"/>
          <w:lang w:eastAsia="en-GB"/>
        </w:rPr>
        <w:t xml:space="preserve"> </w:t>
      </w:r>
      <w:r w:rsidR="0002199C" w:rsidRPr="003A0FBF">
        <w:rPr>
          <w:rFonts w:ascii="Arial" w:eastAsia="Times New Roman" w:hAnsi="Arial" w:cs="Arial"/>
          <w:color w:val="000000"/>
          <w:sz w:val="24"/>
          <w:szCs w:val="24"/>
          <w:lang w:eastAsia="en-GB"/>
        </w:rPr>
        <w:t>multi-agency</w:t>
      </w:r>
      <w:r w:rsidR="00E82ACE" w:rsidRPr="003A0FBF">
        <w:rPr>
          <w:rFonts w:ascii="Arial" w:eastAsia="Times New Roman" w:hAnsi="Arial" w:cs="Arial"/>
          <w:color w:val="000000"/>
          <w:sz w:val="24"/>
          <w:szCs w:val="24"/>
          <w:lang w:eastAsia="en-GB"/>
        </w:rPr>
        <w:t xml:space="preserve"> team model</w:t>
      </w:r>
      <w:r w:rsidR="00A64DD8">
        <w:rPr>
          <w:rFonts w:ascii="Arial" w:eastAsia="Times New Roman" w:hAnsi="Arial" w:cs="Arial"/>
          <w:color w:val="000000"/>
          <w:sz w:val="24"/>
          <w:szCs w:val="24"/>
          <w:lang w:eastAsia="en-GB"/>
        </w:rPr>
        <w:t>:</w:t>
      </w:r>
      <w:r w:rsidR="00E82ACE" w:rsidRPr="003A0FBF">
        <w:rPr>
          <w:rFonts w:ascii="Arial" w:eastAsia="Times New Roman" w:hAnsi="Arial" w:cs="Arial"/>
          <w:color w:val="000000"/>
          <w:sz w:val="24"/>
          <w:szCs w:val="24"/>
          <w:lang w:eastAsia="en-GB"/>
        </w:rPr>
        <w:t xml:space="preserve"> one of these is that there may not be a professional </w:t>
      </w:r>
      <w:r w:rsidR="00A64DD8">
        <w:rPr>
          <w:rFonts w:ascii="Arial" w:eastAsia="Times New Roman" w:hAnsi="Arial" w:cs="Arial"/>
          <w:color w:val="000000"/>
          <w:sz w:val="24"/>
          <w:szCs w:val="24"/>
          <w:lang w:eastAsia="en-GB"/>
        </w:rPr>
        <w:t>who</w:t>
      </w:r>
      <w:r w:rsidR="00A64DD8" w:rsidRPr="003A0FBF">
        <w:rPr>
          <w:rFonts w:ascii="Arial" w:eastAsia="Times New Roman" w:hAnsi="Arial" w:cs="Arial"/>
          <w:color w:val="000000"/>
          <w:sz w:val="24"/>
          <w:szCs w:val="24"/>
          <w:lang w:eastAsia="en-GB"/>
        </w:rPr>
        <w:t xml:space="preserve"> </w:t>
      </w:r>
      <w:r w:rsidR="00E82ACE" w:rsidRPr="003A0FBF">
        <w:rPr>
          <w:rFonts w:ascii="Arial" w:eastAsia="Times New Roman" w:hAnsi="Arial" w:cs="Arial"/>
          <w:color w:val="000000"/>
          <w:sz w:val="24"/>
          <w:szCs w:val="24"/>
          <w:lang w:eastAsia="en-GB"/>
        </w:rPr>
        <w:t xml:space="preserve">has the expertise that is needed to resolve </w:t>
      </w:r>
      <w:r w:rsidR="006108A1" w:rsidRPr="003A0FBF">
        <w:rPr>
          <w:rFonts w:ascii="Arial" w:eastAsia="Times New Roman" w:hAnsi="Arial" w:cs="Arial"/>
          <w:color w:val="000000"/>
          <w:sz w:val="24"/>
          <w:szCs w:val="24"/>
          <w:lang w:eastAsia="en-GB"/>
        </w:rPr>
        <w:t>an issue the family is facing</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626932027"/>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Che09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(Cheminais, 2009a)</w:t>
          </w:r>
          <w:r w:rsidR="002A0707">
            <w:rPr>
              <w:rFonts w:ascii="Arial" w:eastAsia="Times New Roman" w:hAnsi="Arial" w:cs="Arial"/>
              <w:color w:val="000000"/>
              <w:sz w:val="24"/>
              <w:szCs w:val="24"/>
              <w:lang w:eastAsia="en-GB"/>
            </w:rPr>
            <w:fldChar w:fldCharType="end"/>
          </w:r>
        </w:sdtContent>
      </w:sdt>
      <w:r w:rsidR="006108A1" w:rsidRPr="003A0FBF">
        <w:rPr>
          <w:rFonts w:ascii="Arial" w:eastAsia="Times New Roman" w:hAnsi="Arial" w:cs="Arial"/>
          <w:color w:val="000000"/>
          <w:sz w:val="24"/>
          <w:szCs w:val="24"/>
          <w:lang w:eastAsia="en-GB"/>
        </w:rPr>
        <w:t xml:space="preserve">. </w:t>
      </w:r>
      <w:proofErr w:type="spellStart"/>
      <w:r w:rsidR="001C65E3" w:rsidRPr="003A0FBF">
        <w:rPr>
          <w:rFonts w:ascii="Arial" w:eastAsia="Times New Roman" w:hAnsi="Arial" w:cs="Arial"/>
          <w:color w:val="000000"/>
          <w:sz w:val="24"/>
          <w:szCs w:val="24"/>
          <w:lang w:eastAsia="en-GB"/>
        </w:rPr>
        <w:t>Tros</w:t>
      </w:r>
      <w:proofErr w:type="spellEnd"/>
      <w:r w:rsidR="001C65E3" w:rsidRPr="003A0FBF">
        <w:rPr>
          <w:rFonts w:ascii="Arial" w:eastAsia="Times New Roman" w:hAnsi="Arial" w:cs="Arial"/>
          <w:color w:val="000000"/>
          <w:sz w:val="24"/>
          <w:szCs w:val="24"/>
          <w:lang w:eastAsia="en-GB"/>
        </w:rPr>
        <w:t xml:space="preserve"> </w:t>
      </w:r>
      <w:proofErr w:type="spellStart"/>
      <w:r w:rsidR="001C65E3" w:rsidRPr="003A0FBF">
        <w:rPr>
          <w:rFonts w:ascii="Arial" w:eastAsia="Times New Roman" w:hAnsi="Arial" w:cs="Arial"/>
          <w:color w:val="000000"/>
          <w:sz w:val="24"/>
          <w:szCs w:val="24"/>
          <w:lang w:eastAsia="en-GB"/>
        </w:rPr>
        <w:t>Gynnal</w:t>
      </w:r>
      <w:proofErr w:type="spellEnd"/>
      <w:r w:rsidR="001C65E3" w:rsidRPr="003A0FBF">
        <w:rPr>
          <w:rFonts w:ascii="Arial" w:eastAsia="Times New Roman" w:hAnsi="Arial" w:cs="Arial"/>
          <w:color w:val="000000"/>
          <w:sz w:val="24"/>
          <w:szCs w:val="24"/>
          <w:lang w:eastAsia="en-GB"/>
        </w:rPr>
        <w:t xml:space="preserve"> Plant</w:t>
      </w:r>
      <w:r w:rsidR="00B77959">
        <w:rPr>
          <w:rFonts w:ascii="Arial" w:eastAsia="Times New Roman" w:hAnsi="Arial" w:cs="Arial"/>
          <w:color w:val="000000"/>
          <w:sz w:val="24"/>
          <w:szCs w:val="24"/>
          <w:lang w:eastAsia="en-GB"/>
        </w:rPr>
        <w:t xml:space="preserve"> (2017)</w:t>
      </w:r>
      <w:r w:rsidR="006108A1" w:rsidRPr="003A0FBF">
        <w:rPr>
          <w:rFonts w:ascii="Arial" w:eastAsia="Times New Roman" w:hAnsi="Arial" w:cs="Arial"/>
          <w:color w:val="000000"/>
          <w:sz w:val="24"/>
          <w:szCs w:val="24"/>
          <w:lang w:eastAsia="en-GB"/>
        </w:rPr>
        <w:t>, education and behaviour teams</w:t>
      </w:r>
      <w:r w:rsidR="00A64DD8">
        <w:rPr>
          <w:rFonts w:ascii="Arial" w:eastAsia="Times New Roman" w:hAnsi="Arial" w:cs="Arial"/>
          <w:color w:val="000000"/>
          <w:sz w:val="24"/>
          <w:szCs w:val="24"/>
          <w:lang w:eastAsia="en-GB"/>
        </w:rPr>
        <w:t>,</w:t>
      </w:r>
      <w:r w:rsidR="006108A1" w:rsidRPr="003A0FBF">
        <w:rPr>
          <w:rFonts w:ascii="Arial" w:eastAsia="Times New Roman" w:hAnsi="Arial" w:cs="Arial"/>
          <w:color w:val="000000"/>
          <w:sz w:val="24"/>
          <w:szCs w:val="24"/>
          <w:lang w:eastAsia="en-GB"/>
        </w:rPr>
        <w:t xml:space="preserve"> along with Sure Start</w:t>
      </w:r>
      <w:r w:rsidR="00B77959">
        <w:rPr>
          <w:rFonts w:ascii="Arial" w:eastAsia="Times New Roman" w:hAnsi="Arial" w:cs="Arial"/>
          <w:color w:val="000000"/>
          <w:sz w:val="24"/>
          <w:szCs w:val="24"/>
          <w:lang w:eastAsia="en-GB"/>
        </w:rPr>
        <w:t xml:space="preserve"> (1997)</w:t>
      </w:r>
      <w:r w:rsidR="006108A1" w:rsidRPr="003A0FBF">
        <w:rPr>
          <w:rFonts w:ascii="Arial" w:eastAsia="Times New Roman" w:hAnsi="Arial" w:cs="Arial"/>
          <w:color w:val="000000"/>
          <w:sz w:val="24"/>
          <w:szCs w:val="24"/>
          <w:lang w:eastAsia="en-GB"/>
        </w:rPr>
        <w:t xml:space="preserve"> teams are a few </w:t>
      </w:r>
      <w:r w:rsidR="004B7EC8" w:rsidRPr="003A0FBF">
        <w:rPr>
          <w:rFonts w:ascii="Arial" w:eastAsia="Times New Roman" w:hAnsi="Arial" w:cs="Arial"/>
          <w:color w:val="000000"/>
          <w:sz w:val="24"/>
          <w:szCs w:val="24"/>
          <w:lang w:eastAsia="en-GB"/>
        </w:rPr>
        <w:t>organisations</w:t>
      </w:r>
      <w:r w:rsidR="006108A1" w:rsidRPr="003A0FBF">
        <w:rPr>
          <w:rFonts w:ascii="Arial" w:eastAsia="Times New Roman" w:hAnsi="Arial" w:cs="Arial"/>
          <w:color w:val="000000"/>
          <w:sz w:val="24"/>
          <w:szCs w:val="24"/>
          <w:lang w:eastAsia="en-GB"/>
        </w:rPr>
        <w:t xml:space="preserve"> that use this approach </w:t>
      </w:r>
      <w:r w:rsidR="00BD721D" w:rsidRPr="003A0FBF">
        <w:rPr>
          <w:rFonts w:ascii="Arial" w:eastAsia="Times New Roman" w:hAnsi="Arial" w:cs="Arial"/>
          <w:color w:val="000000"/>
          <w:sz w:val="24"/>
          <w:szCs w:val="24"/>
          <w:lang w:eastAsia="en-GB"/>
        </w:rPr>
        <w:t xml:space="preserve">for </w:t>
      </w:r>
      <w:r w:rsidR="004B7EC8" w:rsidRPr="003A0FBF">
        <w:rPr>
          <w:rFonts w:ascii="Arial" w:eastAsia="Times New Roman" w:hAnsi="Arial" w:cs="Arial"/>
          <w:color w:val="000000"/>
          <w:sz w:val="24"/>
          <w:szCs w:val="24"/>
          <w:lang w:eastAsia="en-GB"/>
        </w:rPr>
        <w:t>multi-agency</w:t>
      </w:r>
      <w:r w:rsidR="00BD721D" w:rsidRPr="003A0FBF">
        <w:rPr>
          <w:rFonts w:ascii="Arial" w:eastAsia="Times New Roman" w:hAnsi="Arial" w:cs="Arial"/>
          <w:color w:val="000000"/>
          <w:sz w:val="24"/>
          <w:szCs w:val="24"/>
          <w:lang w:eastAsia="en-GB"/>
        </w:rPr>
        <w:t xml:space="preserve"> work.</w:t>
      </w:r>
      <w:r w:rsidR="001C65E3" w:rsidRPr="003A0FBF">
        <w:rPr>
          <w:rFonts w:ascii="Arial" w:eastAsia="Times New Roman" w:hAnsi="Arial" w:cs="Arial"/>
          <w:color w:val="000000"/>
          <w:sz w:val="24"/>
          <w:szCs w:val="24"/>
          <w:lang w:eastAsia="en-GB"/>
        </w:rPr>
        <w:t xml:space="preserve"> </w:t>
      </w:r>
    </w:p>
    <w:p w14:paraId="485510B0" w14:textId="58C71E6C" w:rsidR="00CE5CD7" w:rsidRPr="003A0FBF" w:rsidRDefault="001C65E3" w:rsidP="003A0FBF">
      <w:pPr>
        <w:spacing w:line="360" w:lineRule="auto"/>
        <w:ind w:right="283"/>
        <w:rPr>
          <w:rFonts w:ascii="Arial" w:eastAsia="Times New Roman" w:hAnsi="Arial" w:cs="Arial"/>
          <w:color w:val="000000"/>
          <w:sz w:val="24"/>
          <w:szCs w:val="24"/>
          <w:lang w:eastAsia="en-GB"/>
        </w:rPr>
      </w:pPr>
      <w:r w:rsidRPr="003A0FBF">
        <w:rPr>
          <w:rFonts w:ascii="Arial" w:eastAsia="Times New Roman" w:hAnsi="Arial" w:cs="Arial"/>
          <w:color w:val="000000"/>
          <w:sz w:val="24"/>
          <w:szCs w:val="24"/>
          <w:lang w:eastAsia="en-GB"/>
        </w:rPr>
        <w:lastRenderedPageBreak/>
        <w:t xml:space="preserve">The integrated model is very similar to the </w:t>
      </w:r>
      <w:r w:rsidR="0002199C" w:rsidRPr="003A0FBF">
        <w:rPr>
          <w:rFonts w:ascii="Arial" w:eastAsia="Times New Roman" w:hAnsi="Arial" w:cs="Arial"/>
          <w:color w:val="000000"/>
          <w:sz w:val="24"/>
          <w:szCs w:val="24"/>
          <w:lang w:eastAsia="en-GB"/>
        </w:rPr>
        <w:t>Multi-agency</w:t>
      </w:r>
      <w:r w:rsidRPr="003A0FBF">
        <w:rPr>
          <w:rFonts w:ascii="Arial" w:eastAsia="Times New Roman" w:hAnsi="Arial" w:cs="Arial"/>
          <w:color w:val="000000"/>
          <w:sz w:val="24"/>
          <w:szCs w:val="24"/>
          <w:lang w:eastAsia="en-GB"/>
        </w:rPr>
        <w:t xml:space="preserve"> team </w:t>
      </w:r>
      <w:r w:rsidR="00060269" w:rsidRPr="003A0FBF">
        <w:rPr>
          <w:rFonts w:ascii="Arial" w:eastAsia="Times New Roman" w:hAnsi="Arial" w:cs="Arial"/>
          <w:color w:val="000000"/>
          <w:sz w:val="24"/>
          <w:szCs w:val="24"/>
          <w:lang w:eastAsia="en-GB"/>
        </w:rPr>
        <w:t>except it may have a community hu</w:t>
      </w:r>
      <w:r w:rsidR="00687F87" w:rsidRPr="003A0FBF">
        <w:rPr>
          <w:rFonts w:ascii="Arial" w:eastAsia="Times New Roman" w:hAnsi="Arial" w:cs="Arial"/>
          <w:color w:val="000000"/>
          <w:sz w:val="24"/>
          <w:szCs w:val="24"/>
          <w:lang w:eastAsia="en-GB"/>
        </w:rPr>
        <w:t>b that can b</w:t>
      </w:r>
      <w:r w:rsidR="007A5712" w:rsidRPr="003A0FBF">
        <w:rPr>
          <w:rFonts w:ascii="Arial" w:eastAsia="Times New Roman" w:hAnsi="Arial" w:cs="Arial"/>
          <w:color w:val="000000"/>
          <w:sz w:val="24"/>
          <w:szCs w:val="24"/>
          <w:lang w:eastAsia="en-GB"/>
        </w:rPr>
        <w:t xml:space="preserve">e </w:t>
      </w:r>
      <w:r w:rsidR="00687F87" w:rsidRPr="003A0FBF">
        <w:rPr>
          <w:rFonts w:ascii="Arial" w:eastAsia="Times New Roman" w:hAnsi="Arial" w:cs="Arial"/>
          <w:color w:val="000000"/>
          <w:sz w:val="24"/>
          <w:szCs w:val="24"/>
          <w:lang w:eastAsia="en-GB"/>
        </w:rPr>
        <w:t>used as a meeting place for residents in the local area</w:t>
      </w:r>
      <w:r w:rsidR="00A64DD8">
        <w:rPr>
          <w:rFonts w:ascii="Arial" w:eastAsia="Times New Roman" w:hAnsi="Arial" w:cs="Arial"/>
          <w:color w:val="000000"/>
          <w:sz w:val="24"/>
          <w:szCs w:val="24"/>
          <w:lang w:eastAsia="en-GB"/>
        </w:rPr>
        <w:t xml:space="preserve"> (Children’s Workforce Development Council [CWDC], 2017)</w:t>
      </w:r>
      <w:r w:rsidR="00D15329" w:rsidRPr="003A0FBF">
        <w:rPr>
          <w:rFonts w:ascii="Arial" w:eastAsia="Times New Roman" w:hAnsi="Arial" w:cs="Arial"/>
          <w:color w:val="000000"/>
          <w:sz w:val="24"/>
          <w:szCs w:val="24"/>
          <w:lang w:eastAsia="en-GB"/>
        </w:rPr>
        <w:t xml:space="preserve"> </w:t>
      </w:r>
      <w:r w:rsidR="002A0707" w:rsidRPr="003A0FBF">
        <w:rPr>
          <w:rFonts w:ascii="Arial" w:eastAsia="Times New Roman" w:hAnsi="Arial" w:cs="Arial"/>
          <w:color w:val="000000"/>
          <w:sz w:val="24"/>
          <w:szCs w:val="24"/>
          <w:lang w:eastAsia="en-GB"/>
        </w:rPr>
        <w:fldChar w:fldCharType="begin"/>
      </w:r>
      <w:r w:rsidR="00D15329" w:rsidRPr="003A0FBF">
        <w:rPr>
          <w:rFonts w:ascii="Arial" w:eastAsia="Times New Roman" w:hAnsi="Arial" w:cs="Arial"/>
          <w:color w:val="000000"/>
          <w:sz w:val="24"/>
          <w:szCs w:val="24"/>
          <w:lang w:eastAsia="en-GB"/>
        </w:rPr>
        <w:instrText xml:space="preserve"> CITATION Chi17 \l 2057 </w:instrText>
      </w:r>
      <w:r w:rsidR="002A0707" w:rsidRPr="003A0FBF">
        <w:rPr>
          <w:rFonts w:ascii="Arial" w:eastAsia="Times New Roman" w:hAnsi="Arial" w:cs="Arial"/>
          <w:color w:val="000000"/>
          <w:sz w:val="24"/>
          <w:szCs w:val="24"/>
          <w:lang w:eastAsia="en-GB"/>
        </w:rPr>
        <w:fldChar w:fldCharType="separate"/>
      </w:r>
      <w:r w:rsidR="00D15329" w:rsidRPr="003A0FBF">
        <w:rPr>
          <w:rFonts w:ascii="Arial" w:eastAsia="Times New Roman" w:hAnsi="Arial" w:cs="Arial"/>
          <w:noProof/>
          <w:color w:val="000000"/>
          <w:sz w:val="24"/>
          <w:szCs w:val="24"/>
          <w:lang w:eastAsia="en-GB"/>
        </w:rPr>
        <w:t>(Children's work force development council, 2017)</w:t>
      </w:r>
      <w:r w:rsidR="002A0707" w:rsidRPr="003A0FBF">
        <w:rPr>
          <w:rFonts w:ascii="Arial" w:eastAsia="Times New Roman" w:hAnsi="Arial" w:cs="Arial"/>
          <w:color w:val="000000"/>
          <w:sz w:val="24"/>
          <w:szCs w:val="24"/>
          <w:lang w:eastAsia="en-GB"/>
        </w:rPr>
        <w:fldChar w:fldCharType="end"/>
      </w:r>
      <w:r w:rsidR="00687F87" w:rsidRPr="003A0FBF">
        <w:rPr>
          <w:rFonts w:ascii="Arial" w:eastAsia="Times New Roman" w:hAnsi="Arial" w:cs="Arial"/>
          <w:color w:val="000000"/>
          <w:sz w:val="24"/>
          <w:szCs w:val="24"/>
          <w:lang w:eastAsia="en-GB"/>
        </w:rPr>
        <w:t>. This can be seen by a county in Wales by the</w:t>
      </w:r>
      <w:r w:rsidR="004918E5" w:rsidRPr="003A0FBF">
        <w:rPr>
          <w:rFonts w:ascii="Arial" w:eastAsia="Times New Roman" w:hAnsi="Arial" w:cs="Arial"/>
          <w:color w:val="000000"/>
          <w:sz w:val="24"/>
          <w:szCs w:val="24"/>
          <w:lang w:eastAsia="en-GB"/>
        </w:rPr>
        <w:t>ir</w:t>
      </w:r>
      <w:r w:rsidR="00687F87" w:rsidRPr="003A0FBF">
        <w:rPr>
          <w:rFonts w:ascii="Arial" w:eastAsia="Times New Roman" w:hAnsi="Arial" w:cs="Arial"/>
          <w:color w:val="000000"/>
          <w:sz w:val="24"/>
          <w:szCs w:val="24"/>
          <w:lang w:eastAsia="en-GB"/>
        </w:rPr>
        <w:t xml:space="preserve"> Flying </w:t>
      </w:r>
      <w:r w:rsidR="00A64DD8">
        <w:rPr>
          <w:rFonts w:ascii="Arial" w:eastAsia="Times New Roman" w:hAnsi="Arial" w:cs="Arial"/>
          <w:color w:val="000000"/>
          <w:sz w:val="24"/>
          <w:szCs w:val="24"/>
          <w:lang w:eastAsia="en-GB"/>
        </w:rPr>
        <w:t>S</w:t>
      </w:r>
      <w:r w:rsidR="00687F87" w:rsidRPr="003A0FBF">
        <w:rPr>
          <w:rFonts w:ascii="Arial" w:eastAsia="Times New Roman" w:hAnsi="Arial" w:cs="Arial"/>
          <w:color w:val="000000"/>
          <w:sz w:val="24"/>
          <w:szCs w:val="24"/>
          <w:lang w:eastAsia="en-GB"/>
        </w:rPr>
        <w:t xml:space="preserve">tart centre that has a range of services based </w:t>
      </w:r>
      <w:r w:rsidR="004B7EC8" w:rsidRPr="003A0FBF">
        <w:rPr>
          <w:rFonts w:ascii="Arial" w:eastAsia="Times New Roman" w:hAnsi="Arial" w:cs="Arial"/>
          <w:color w:val="000000"/>
          <w:sz w:val="24"/>
          <w:szCs w:val="24"/>
          <w:lang w:eastAsia="en-GB"/>
        </w:rPr>
        <w:t>there</w:t>
      </w:r>
      <w:r w:rsidR="00A64DD8">
        <w:rPr>
          <w:rFonts w:ascii="Arial" w:eastAsia="Times New Roman" w:hAnsi="Arial" w:cs="Arial"/>
          <w:color w:val="000000"/>
          <w:sz w:val="24"/>
          <w:szCs w:val="24"/>
          <w:lang w:eastAsia="en-GB"/>
        </w:rPr>
        <w:t>.</w:t>
      </w:r>
      <w:r w:rsidR="00687F87" w:rsidRPr="003A0FBF">
        <w:rPr>
          <w:rFonts w:ascii="Arial" w:eastAsia="Times New Roman" w:hAnsi="Arial" w:cs="Arial"/>
          <w:color w:val="000000"/>
          <w:sz w:val="24"/>
          <w:szCs w:val="24"/>
          <w:lang w:eastAsia="en-GB"/>
        </w:rPr>
        <w:t xml:space="preserve"> </w:t>
      </w:r>
      <w:r w:rsidR="00A64DD8">
        <w:rPr>
          <w:rFonts w:ascii="Arial" w:eastAsia="Times New Roman" w:hAnsi="Arial" w:cs="Arial"/>
          <w:color w:val="000000"/>
          <w:sz w:val="24"/>
          <w:szCs w:val="24"/>
          <w:lang w:eastAsia="en-GB"/>
        </w:rPr>
        <w:t>T</w:t>
      </w:r>
      <w:r w:rsidR="00687F87" w:rsidRPr="003A0FBF">
        <w:rPr>
          <w:rFonts w:ascii="Arial" w:eastAsia="Times New Roman" w:hAnsi="Arial" w:cs="Arial"/>
          <w:color w:val="000000"/>
          <w:sz w:val="24"/>
          <w:szCs w:val="24"/>
          <w:lang w:eastAsia="en-GB"/>
        </w:rPr>
        <w:t>his includes</w:t>
      </w:r>
      <w:r w:rsidR="00A64DD8">
        <w:rPr>
          <w:rFonts w:ascii="Arial" w:eastAsia="Times New Roman" w:hAnsi="Arial" w:cs="Arial"/>
          <w:color w:val="000000"/>
          <w:sz w:val="24"/>
          <w:szCs w:val="24"/>
          <w:lang w:eastAsia="en-GB"/>
        </w:rPr>
        <w:t>:</w:t>
      </w:r>
      <w:r w:rsidR="00687F87" w:rsidRPr="003A0FBF">
        <w:rPr>
          <w:rFonts w:ascii="Arial" w:eastAsia="Times New Roman" w:hAnsi="Arial" w:cs="Arial"/>
          <w:color w:val="000000"/>
          <w:sz w:val="24"/>
          <w:szCs w:val="24"/>
          <w:lang w:eastAsia="en-GB"/>
        </w:rPr>
        <w:t xml:space="preserve"> TAF, Flying Start</w:t>
      </w:r>
      <w:r w:rsidR="00A64DD8">
        <w:rPr>
          <w:rFonts w:ascii="Arial" w:eastAsia="Times New Roman" w:hAnsi="Arial" w:cs="Arial"/>
          <w:color w:val="000000"/>
          <w:sz w:val="24"/>
          <w:szCs w:val="24"/>
          <w:lang w:eastAsia="en-GB"/>
        </w:rPr>
        <w:t>,</w:t>
      </w:r>
      <w:r w:rsidR="00687F87" w:rsidRPr="003A0FBF">
        <w:rPr>
          <w:rFonts w:ascii="Arial" w:eastAsia="Times New Roman" w:hAnsi="Arial" w:cs="Arial"/>
          <w:color w:val="000000"/>
          <w:sz w:val="24"/>
          <w:szCs w:val="24"/>
          <w:lang w:eastAsia="en-GB"/>
        </w:rPr>
        <w:t xml:space="preserve"> midwives, Language and Play (LAP)</w:t>
      </w:r>
      <w:r w:rsidR="00D15329" w:rsidRPr="003A0FBF">
        <w:rPr>
          <w:rFonts w:ascii="Arial" w:eastAsia="Times New Roman" w:hAnsi="Arial" w:cs="Arial"/>
          <w:color w:val="000000"/>
          <w:sz w:val="24"/>
          <w:szCs w:val="24"/>
          <w:lang w:eastAsia="en-GB"/>
        </w:rPr>
        <w:t xml:space="preserve">, Parenting Team and Flying </w:t>
      </w:r>
      <w:r w:rsidR="00A64DD8">
        <w:rPr>
          <w:rFonts w:ascii="Arial" w:eastAsia="Times New Roman" w:hAnsi="Arial" w:cs="Arial"/>
          <w:color w:val="000000"/>
          <w:sz w:val="24"/>
          <w:szCs w:val="24"/>
          <w:lang w:eastAsia="en-GB"/>
        </w:rPr>
        <w:t>S</w:t>
      </w:r>
      <w:r w:rsidR="00D15329" w:rsidRPr="003A0FBF">
        <w:rPr>
          <w:rFonts w:ascii="Arial" w:eastAsia="Times New Roman" w:hAnsi="Arial" w:cs="Arial"/>
          <w:color w:val="000000"/>
          <w:sz w:val="24"/>
          <w:szCs w:val="24"/>
          <w:lang w:eastAsia="en-GB"/>
        </w:rPr>
        <w:t xml:space="preserve">tart Nursery Nurses </w:t>
      </w:r>
      <w:sdt>
        <w:sdtPr>
          <w:rPr>
            <w:rFonts w:ascii="Arial" w:eastAsia="Times New Roman" w:hAnsi="Arial" w:cs="Arial"/>
            <w:color w:val="000000"/>
            <w:sz w:val="24"/>
            <w:szCs w:val="24"/>
            <w:lang w:eastAsia="en-GB"/>
          </w:rPr>
          <w:id w:val="501784863"/>
          <w:citation/>
        </w:sdtPr>
        <w:sdtEndPr/>
        <w:sdtContent>
          <w:r w:rsidR="002A0707" w:rsidRPr="003A0FBF">
            <w:rPr>
              <w:rFonts w:ascii="Arial" w:eastAsia="Times New Roman" w:hAnsi="Arial" w:cs="Arial"/>
              <w:color w:val="000000"/>
              <w:sz w:val="24"/>
              <w:szCs w:val="24"/>
              <w:lang w:eastAsia="en-GB"/>
            </w:rPr>
            <w:fldChar w:fldCharType="begin"/>
          </w:r>
          <w:r w:rsidR="00D15329" w:rsidRPr="003A0FBF">
            <w:rPr>
              <w:rFonts w:ascii="Arial" w:eastAsia="Times New Roman" w:hAnsi="Arial" w:cs="Arial"/>
              <w:color w:val="000000"/>
              <w:sz w:val="24"/>
              <w:szCs w:val="24"/>
              <w:lang w:eastAsia="en-GB"/>
            </w:rPr>
            <w:instrText xml:space="preserve"> CITATION ACo7b \l 2057 </w:instrText>
          </w:r>
          <w:r w:rsidR="002A0707" w:rsidRPr="003A0FBF">
            <w:rPr>
              <w:rFonts w:ascii="Arial" w:eastAsia="Times New Roman" w:hAnsi="Arial" w:cs="Arial"/>
              <w:color w:val="000000"/>
              <w:sz w:val="24"/>
              <w:szCs w:val="24"/>
              <w:lang w:eastAsia="en-GB"/>
            </w:rPr>
            <w:fldChar w:fldCharType="separate"/>
          </w:r>
          <w:r w:rsidR="00D15329" w:rsidRPr="003A0FBF">
            <w:rPr>
              <w:rFonts w:ascii="Arial" w:eastAsia="Times New Roman" w:hAnsi="Arial" w:cs="Arial"/>
              <w:noProof/>
              <w:color w:val="000000"/>
              <w:sz w:val="24"/>
              <w:szCs w:val="24"/>
              <w:lang w:eastAsia="en-GB"/>
            </w:rPr>
            <w:t>(A County Council, 2017)</w:t>
          </w:r>
          <w:r w:rsidR="002A0707" w:rsidRPr="003A0FBF">
            <w:rPr>
              <w:rFonts w:ascii="Arial" w:eastAsia="Times New Roman" w:hAnsi="Arial" w:cs="Arial"/>
              <w:color w:val="000000"/>
              <w:sz w:val="24"/>
              <w:szCs w:val="24"/>
              <w:lang w:eastAsia="en-GB"/>
            </w:rPr>
            <w:fldChar w:fldCharType="end"/>
          </w:r>
        </w:sdtContent>
      </w:sdt>
      <w:r w:rsidR="00D15329" w:rsidRPr="003A0FBF">
        <w:rPr>
          <w:rFonts w:ascii="Arial" w:eastAsia="Times New Roman" w:hAnsi="Arial" w:cs="Arial"/>
          <w:color w:val="000000"/>
          <w:sz w:val="24"/>
          <w:szCs w:val="24"/>
          <w:lang w:eastAsia="en-GB"/>
        </w:rPr>
        <w:t>.</w:t>
      </w:r>
      <w:r w:rsidR="00432C2C" w:rsidRPr="003A0FBF">
        <w:rPr>
          <w:rFonts w:ascii="Arial" w:eastAsia="Times New Roman" w:hAnsi="Arial" w:cs="Arial"/>
          <w:color w:val="000000"/>
          <w:sz w:val="24"/>
          <w:szCs w:val="24"/>
          <w:lang w:eastAsia="en-GB"/>
        </w:rPr>
        <w:t xml:space="preserve"> They all work in an integrated </w:t>
      </w:r>
      <w:r w:rsidR="0002199C" w:rsidRPr="003A0FBF">
        <w:rPr>
          <w:rFonts w:ascii="Arial" w:eastAsia="Times New Roman" w:hAnsi="Arial" w:cs="Arial"/>
          <w:color w:val="000000"/>
          <w:sz w:val="24"/>
          <w:szCs w:val="24"/>
          <w:lang w:eastAsia="en-GB"/>
        </w:rPr>
        <w:t>multi-agency</w:t>
      </w:r>
      <w:r w:rsidR="00432C2C" w:rsidRPr="003A0FBF">
        <w:rPr>
          <w:rFonts w:ascii="Arial" w:eastAsia="Times New Roman" w:hAnsi="Arial" w:cs="Arial"/>
          <w:color w:val="000000"/>
          <w:sz w:val="24"/>
          <w:szCs w:val="24"/>
          <w:lang w:eastAsia="en-GB"/>
        </w:rPr>
        <w:t xml:space="preserve"> way to support families and children</w:t>
      </w:r>
      <w:r w:rsidR="00A64DD8">
        <w:rPr>
          <w:rFonts w:ascii="Arial" w:eastAsia="Times New Roman" w:hAnsi="Arial" w:cs="Arial"/>
          <w:color w:val="000000"/>
          <w:sz w:val="24"/>
          <w:szCs w:val="24"/>
          <w:lang w:eastAsia="en-GB"/>
        </w:rPr>
        <w:t>,</w:t>
      </w:r>
      <w:r w:rsidR="00432C2C" w:rsidRPr="003A0FBF">
        <w:rPr>
          <w:rFonts w:ascii="Arial" w:eastAsia="Times New Roman" w:hAnsi="Arial" w:cs="Arial"/>
          <w:color w:val="000000"/>
          <w:sz w:val="24"/>
          <w:szCs w:val="24"/>
          <w:lang w:eastAsia="en-GB"/>
        </w:rPr>
        <w:t xml:space="preserve"> and as they work for the same organization</w:t>
      </w:r>
      <w:r w:rsidR="00A64DD8">
        <w:rPr>
          <w:rFonts w:ascii="Arial" w:eastAsia="Times New Roman" w:hAnsi="Arial" w:cs="Arial"/>
          <w:color w:val="000000"/>
          <w:sz w:val="24"/>
          <w:szCs w:val="24"/>
          <w:lang w:eastAsia="en-GB"/>
        </w:rPr>
        <w:t>,</w:t>
      </w:r>
      <w:r w:rsidR="00432C2C" w:rsidRPr="003A0FBF">
        <w:rPr>
          <w:rFonts w:ascii="Arial" w:eastAsia="Times New Roman" w:hAnsi="Arial" w:cs="Arial"/>
          <w:color w:val="000000"/>
          <w:sz w:val="24"/>
          <w:szCs w:val="24"/>
          <w:lang w:eastAsia="en-GB"/>
        </w:rPr>
        <w:t xml:space="preserve"> they do this with the same common vision, principles and philosophy</w:t>
      </w:r>
      <w:r w:rsidR="00A64DD8">
        <w:rPr>
          <w:rFonts w:ascii="Arial" w:eastAsia="Times New Roman" w:hAnsi="Arial" w:cs="Arial"/>
          <w:color w:val="000000"/>
          <w:sz w:val="24"/>
          <w:szCs w:val="24"/>
          <w:lang w:eastAsia="en-GB"/>
        </w:rPr>
        <w:t>,</w:t>
      </w:r>
      <w:r w:rsidR="00432C2C" w:rsidRPr="003A0FBF">
        <w:rPr>
          <w:rFonts w:ascii="Arial" w:eastAsia="Times New Roman" w:hAnsi="Arial" w:cs="Arial"/>
          <w:color w:val="000000"/>
          <w:sz w:val="24"/>
          <w:szCs w:val="24"/>
          <w:lang w:eastAsia="en-GB"/>
        </w:rPr>
        <w:t xml:space="preserve"> working in a coordinated way</w:t>
      </w:r>
      <w:r w:rsidR="00742E14" w:rsidRPr="003A0FBF">
        <w:rPr>
          <w:rFonts w:ascii="Arial" w:eastAsia="Times New Roman" w:hAnsi="Arial" w:cs="Arial"/>
          <w:color w:val="000000"/>
          <w:sz w:val="24"/>
          <w:szCs w:val="24"/>
          <w:lang w:eastAsia="en-GB"/>
        </w:rPr>
        <w:t xml:space="preserve"> often with joint training</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207964359"/>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Atk07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(Atkinson, et al., 2007)</w:t>
          </w:r>
          <w:r w:rsidR="002A0707">
            <w:rPr>
              <w:rFonts w:ascii="Arial" w:eastAsia="Times New Roman" w:hAnsi="Arial" w:cs="Arial"/>
              <w:color w:val="000000"/>
              <w:sz w:val="24"/>
              <w:szCs w:val="24"/>
              <w:lang w:eastAsia="en-GB"/>
            </w:rPr>
            <w:fldChar w:fldCharType="end"/>
          </w:r>
        </w:sdtContent>
      </w:sdt>
      <w:r w:rsidR="00742E14" w:rsidRPr="003A0FBF">
        <w:rPr>
          <w:rFonts w:ascii="Arial" w:eastAsia="Times New Roman" w:hAnsi="Arial" w:cs="Arial"/>
          <w:color w:val="000000"/>
          <w:sz w:val="24"/>
          <w:szCs w:val="24"/>
          <w:lang w:eastAsia="en-GB"/>
        </w:rPr>
        <w:t xml:space="preserve">. This is a massive benefit for this </w:t>
      </w:r>
      <w:r w:rsidR="00EA2913" w:rsidRPr="003A0FBF">
        <w:rPr>
          <w:rFonts w:ascii="Arial" w:eastAsia="Times New Roman" w:hAnsi="Arial" w:cs="Arial"/>
          <w:color w:val="000000"/>
          <w:sz w:val="24"/>
          <w:szCs w:val="24"/>
          <w:lang w:eastAsia="en-GB"/>
        </w:rPr>
        <w:t xml:space="preserve">working </w:t>
      </w:r>
      <w:r w:rsidR="00742E14" w:rsidRPr="003A0FBF">
        <w:rPr>
          <w:rFonts w:ascii="Arial" w:eastAsia="Times New Roman" w:hAnsi="Arial" w:cs="Arial"/>
          <w:color w:val="000000"/>
          <w:sz w:val="24"/>
          <w:szCs w:val="24"/>
          <w:lang w:eastAsia="en-GB"/>
        </w:rPr>
        <w:t xml:space="preserve">model </w:t>
      </w:r>
      <w:r w:rsidR="00EA2913" w:rsidRPr="003A0FBF">
        <w:rPr>
          <w:rFonts w:ascii="Arial" w:eastAsia="Times New Roman" w:hAnsi="Arial" w:cs="Arial"/>
          <w:color w:val="000000"/>
          <w:sz w:val="24"/>
          <w:szCs w:val="24"/>
          <w:lang w:eastAsia="en-GB"/>
        </w:rPr>
        <w:t xml:space="preserve">and can be seen in </w:t>
      </w:r>
      <w:r w:rsidR="00A64DD8">
        <w:rPr>
          <w:rFonts w:ascii="Arial" w:eastAsia="Times New Roman" w:hAnsi="Arial" w:cs="Arial"/>
          <w:color w:val="000000"/>
          <w:sz w:val="24"/>
          <w:szCs w:val="24"/>
          <w:lang w:eastAsia="en-GB"/>
        </w:rPr>
        <w:t>c</w:t>
      </w:r>
      <w:r w:rsidR="00EA2913" w:rsidRPr="003A0FBF">
        <w:rPr>
          <w:rFonts w:ascii="Arial" w:eastAsia="Times New Roman" w:hAnsi="Arial" w:cs="Arial"/>
          <w:color w:val="000000"/>
          <w:sz w:val="24"/>
          <w:szCs w:val="24"/>
          <w:lang w:eastAsia="en-GB"/>
        </w:rPr>
        <w:t>hildren</w:t>
      </w:r>
      <w:r w:rsidR="00A64DD8">
        <w:rPr>
          <w:rFonts w:ascii="Arial" w:eastAsia="Times New Roman" w:hAnsi="Arial" w:cs="Arial"/>
          <w:color w:val="000000"/>
          <w:sz w:val="24"/>
          <w:szCs w:val="24"/>
          <w:lang w:eastAsia="en-GB"/>
        </w:rPr>
        <w:t>’</w:t>
      </w:r>
      <w:r w:rsidR="00EA2913" w:rsidRPr="003A0FBF">
        <w:rPr>
          <w:rFonts w:ascii="Arial" w:eastAsia="Times New Roman" w:hAnsi="Arial" w:cs="Arial"/>
          <w:color w:val="000000"/>
          <w:sz w:val="24"/>
          <w:szCs w:val="24"/>
          <w:lang w:eastAsia="en-GB"/>
        </w:rPr>
        <w:t xml:space="preserve">s </w:t>
      </w:r>
      <w:r w:rsidR="004B7EC8" w:rsidRPr="003A0FBF">
        <w:rPr>
          <w:rFonts w:ascii="Arial" w:eastAsia="Times New Roman" w:hAnsi="Arial" w:cs="Arial"/>
          <w:color w:val="000000"/>
          <w:sz w:val="24"/>
          <w:szCs w:val="24"/>
          <w:lang w:eastAsia="en-GB"/>
        </w:rPr>
        <w:t>centres</w:t>
      </w:r>
      <w:r w:rsidR="00EA2913" w:rsidRPr="003A0FBF">
        <w:rPr>
          <w:rFonts w:ascii="Arial" w:eastAsia="Times New Roman" w:hAnsi="Arial" w:cs="Arial"/>
          <w:color w:val="000000"/>
          <w:sz w:val="24"/>
          <w:szCs w:val="24"/>
          <w:lang w:eastAsia="en-GB"/>
        </w:rPr>
        <w:t xml:space="preserve"> and extended schools across Wales. </w:t>
      </w:r>
      <w:r w:rsidR="00071640" w:rsidRPr="003A0FBF">
        <w:rPr>
          <w:rFonts w:ascii="Arial" w:eastAsia="Times New Roman" w:hAnsi="Arial" w:cs="Arial"/>
          <w:color w:val="000000"/>
          <w:sz w:val="24"/>
          <w:szCs w:val="24"/>
          <w:lang w:eastAsia="en-GB"/>
        </w:rPr>
        <w:t>Due to the fact all</w:t>
      </w:r>
      <w:r w:rsidR="00BD3F06" w:rsidRPr="003A0FBF">
        <w:rPr>
          <w:rFonts w:ascii="Arial" w:eastAsia="Times New Roman" w:hAnsi="Arial" w:cs="Arial"/>
          <w:color w:val="000000"/>
          <w:sz w:val="24"/>
          <w:szCs w:val="24"/>
          <w:lang w:eastAsia="en-GB"/>
        </w:rPr>
        <w:t xml:space="preserve"> ca</w:t>
      </w:r>
      <w:r w:rsidR="00F364D6" w:rsidRPr="003A0FBF">
        <w:rPr>
          <w:rFonts w:ascii="Arial" w:eastAsia="Times New Roman" w:hAnsi="Arial" w:cs="Arial"/>
          <w:color w:val="000000"/>
          <w:sz w:val="24"/>
          <w:szCs w:val="24"/>
          <w:lang w:eastAsia="en-GB"/>
        </w:rPr>
        <w:t>ses differ</w:t>
      </w:r>
      <w:r w:rsidR="00A64DD8">
        <w:rPr>
          <w:rFonts w:ascii="Arial" w:eastAsia="Times New Roman" w:hAnsi="Arial" w:cs="Arial"/>
          <w:color w:val="000000"/>
          <w:sz w:val="24"/>
          <w:szCs w:val="24"/>
          <w:lang w:eastAsia="en-GB"/>
        </w:rPr>
        <w:t>,</w:t>
      </w:r>
      <w:r w:rsidR="00F364D6" w:rsidRPr="003A0FBF">
        <w:rPr>
          <w:rFonts w:ascii="Arial" w:eastAsia="Times New Roman" w:hAnsi="Arial" w:cs="Arial"/>
          <w:color w:val="000000"/>
          <w:sz w:val="24"/>
          <w:szCs w:val="24"/>
          <w:lang w:eastAsia="en-GB"/>
        </w:rPr>
        <w:t xml:space="preserve"> the </w:t>
      </w:r>
      <w:r w:rsidR="004B7EC8" w:rsidRPr="003A0FBF">
        <w:rPr>
          <w:rFonts w:ascii="Arial" w:eastAsia="Times New Roman" w:hAnsi="Arial" w:cs="Arial"/>
          <w:color w:val="000000"/>
          <w:sz w:val="24"/>
          <w:szCs w:val="24"/>
          <w:lang w:eastAsia="en-GB"/>
        </w:rPr>
        <w:t>multi-agency</w:t>
      </w:r>
      <w:r w:rsidR="00F364D6" w:rsidRPr="003A0FBF">
        <w:rPr>
          <w:rFonts w:ascii="Arial" w:eastAsia="Times New Roman" w:hAnsi="Arial" w:cs="Arial"/>
          <w:color w:val="000000"/>
          <w:sz w:val="24"/>
          <w:szCs w:val="24"/>
          <w:lang w:eastAsia="en-GB"/>
        </w:rPr>
        <w:t xml:space="preserve"> compositions will be different depending on the </w:t>
      </w:r>
      <w:r w:rsidR="004B7EC8" w:rsidRPr="003A0FBF">
        <w:rPr>
          <w:rFonts w:ascii="Arial" w:eastAsia="Times New Roman" w:hAnsi="Arial" w:cs="Arial"/>
          <w:color w:val="000000"/>
          <w:sz w:val="24"/>
          <w:szCs w:val="24"/>
          <w:lang w:eastAsia="en-GB"/>
        </w:rPr>
        <w:t>families</w:t>
      </w:r>
      <w:r w:rsidR="00F364D6" w:rsidRPr="003A0FBF">
        <w:rPr>
          <w:rFonts w:ascii="Arial" w:eastAsia="Times New Roman" w:hAnsi="Arial" w:cs="Arial"/>
          <w:color w:val="000000"/>
          <w:sz w:val="24"/>
          <w:szCs w:val="24"/>
          <w:lang w:eastAsia="en-GB"/>
        </w:rPr>
        <w:t xml:space="preserve"> or children’s needs</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038777097"/>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Nat14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(National Assembly For Wales, 2014)</w:t>
          </w:r>
          <w:r w:rsidR="002A0707">
            <w:rPr>
              <w:rFonts w:ascii="Arial" w:eastAsia="Times New Roman" w:hAnsi="Arial" w:cs="Arial"/>
              <w:color w:val="000000"/>
              <w:sz w:val="24"/>
              <w:szCs w:val="24"/>
              <w:lang w:eastAsia="en-GB"/>
            </w:rPr>
            <w:fldChar w:fldCharType="end"/>
          </w:r>
        </w:sdtContent>
      </w:sdt>
      <w:r w:rsidR="00B77959">
        <w:rPr>
          <w:rFonts w:ascii="Arial" w:eastAsia="Times New Roman" w:hAnsi="Arial" w:cs="Arial"/>
          <w:color w:val="000000"/>
          <w:sz w:val="24"/>
          <w:szCs w:val="24"/>
          <w:lang w:eastAsia="en-GB"/>
        </w:rPr>
        <w:t>.</w:t>
      </w:r>
      <w:r w:rsidR="00F364D6" w:rsidRPr="003A0FBF">
        <w:rPr>
          <w:rFonts w:ascii="Arial" w:eastAsia="Times New Roman" w:hAnsi="Arial" w:cs="Arial"/>
          <w:color w:val="000000"/>
          <w:sz w:val="24"/>
          <w:szCs w:val="24"/>
          <w:lang w:eastAsia="en-GB"/>
        </w:rPr>
        <w:t xml:space="preserve"> </w:t>
      </w:r>
    </w:p>
    <w:p w14:paraId="026E0F67" w14:textId="39F6BF2F" w:rsidR="00C40F7E" w:rsidRDefault="009429C1" w:rsidP="003A0FBF">
      <w:pPr>
        <w:spacing w:line="360" w:lineRule="auto"/>
        <w:ind w:right="283"/>
        <w:rPr>
          <w:rFonts w:ascii="Arial" w:eastAsia="Times New Roman" w:hAnsi="Arial" w:cs="Arial"/>
          <w:color w:val="000000"/>
          <w:sz w:val="24"/>
          <w:szCs w:val="24"/>
          <w:lang w:eastAsia="en-GB"/>
        </w:rPr>
      </w:pPr>
      <w:r w:rsidRPr="003A0FBF">
        <w:rPr>
          <w:rFonts w:ascii="Arial" w:eastAsia="Times New Roman" w:hAnsi="Arial" w:cs="Arial"/>
          <w:color w:val="000000"/>
          <w:sz w:val="24"/>
          <w:szCs w:val="24"/>
          <w:lang w:eastAsia="en-GB"/>
        </w:rPr>
        <w:t xml:space="preserve">There are </w:t>
      </w:r>
      <w:r w:rsidR="00A64DD8">
        <w:rPr>
          <w:rFonts w:ascii="Arial" w:eastAsia="Times New Roman" w:hAnsi="Arial" w:cs="Arial"/>
          <w:color w:val="000000"/>
          <w:sz w:val="24"/>
          <w:szCs w:val="24"/>
          <w:lang w:eastAsia="en-GB"/>
        </w:rPr>
        <w:t>many</w:t>
      </w:r>
      <w:r w:rsidRPr="003A0FBF">
        <w:rPr>
          <w:rFonts w:ascii="Arial" w:eastAsia="Times New Roman" w:hAnsi="Arial" w:cs="Arial"/>
          <w:color w:val="000000"/>
          <w:sz w:val="24"/>
          <w:szCs w:val="24"/>
          <w:lang w:eastAsia="en-GB"/>
        </w:rPr>
        <w:t xml:space="preserve"> benefits to </w:t>
      </w:r>
      <w:r w:rsidR="0002199C" w:rsidRPr="003A0FBF">
        <w:rPr>
          <w:rFonts w:ascii="Arial" w:eastAsia="Times New Roman" w:hAnsi="Arial" w:cs="Arial"/>
          <w:color w:val="000000"/>
          <w:sz w:val="24"/>
          <w:szCs w:val="24"/>
          <w:lang w:eastAsia="en-GB"/>
        </w:rPr>
        <w:t>multi-agency</w:t>
      </w:r>
      <w:r w:rsidRPr="003A0FBF">
        <w:rPr>
          <w:rFonts w:ascii="Arial" w:eastAsia="Times New Roman" w:hAnsi="Arial" w:cs="Arial"/>
          <w:color w:val="000000"/>
          <w:sz w:val="24"/>
          <w:szCs w:val="24"/>
          <w:lang w:eastAsia="en-GB"/>
        </w:rPr>
        <w:t xml:space="preserve"> working if it</w:t>
      </w:r>
      <w:r w:rsidR="00A64DD8">
        <w:rPr>
          <w:rFonts w:ascii="Arial" w:eastAsia="Times New Roman" w:hAnsi="Arial" w:cs="Arial"/>
          <w:color w:val="000000"/>
          <w:sz w:val="24"/>
          <w:szCs w:val="24"/>
          <w:lang w:eastAsia="en-GB"/>
        </w:rPr>
        <w:t xml:space="preserve"> i</w:t>
      </w:r>
      <w:r w:rsidRPr="003A0FBF">
        <w:rPr>
          <w:rFonts w:ascii="Arial" w:eastAsia="Times New Roman" w:hAnsi="Arial" w:cs="Arial"/>
          <w:color w:val="000000"/>
          <w:sz w:val="24"/>
          <w:szCs w:val="24"/>
          <w:lang w:eastAsia="en-GB"/>
        </w:rPr>
        <w:t>s correctly done</w:t>
      </w:r>
      <w:r w:rsidR="00A64DD8">
        <w:rPr>
          <w:rFonts w:ascii="Arial" w:eastAsia="Times New Roman" w:hAnsi="Arial" w:cs="Arial"/>
          <w:color w:val="000000"/>
          <w:sz w:val="24"/>
          <w:szCs w:val="24"/>
          <w:lang w:eastAsia="en-GB"/>
        </w:rPr>
        <w:t>, but,</w:t>
      </w:r>
      <w:r w:rsidRPr="003A0FBF">
        <w:rPr>
          <w:rFonts w:ascii="Arial" w:eastAsia="Times New Roman" w:hAnsi="Arial" w:cs="Arial"/>
          <w:color w:val="000000"/>
          <w:sz w:val="24"/>
          <w:szCs w:val="24"/>
          <w:lang w:eastAsia="en-GB"/>
        </w:rPr>
        <w:t xml:space="preserve"> if it</w:t>
      </w:r>
      <w:r w:rsidR="00A64DD8">
        <w:rPr>
          <w:rFonts w:ascii="Arial" w:eastAsia="Times New Roman" w:hAnsi="Arial" w:cs="Arial"/>
          <w:color w:val="000000"/>
          <w:sz w:val="24"/>
          <w:szCs w:val="24"/>
          <w:lang w:eastAsia="en-GB"/>
        </w:rPr>
        <w:t xml:space="preserve"> i</w:t>
      </w:r>
      <w:r w:rsidRPr="003A0FBF">
        <w:rPr>
          <w:rFonts w:ascii="Arial" w:eastAsia="Times New Roman" w:hAnsi="Arial" w:cs="Arial"/>
          <w:color w:val="000000"/>
          <w:sz w:val="24"/>
          <w:szCs w:val="24"/>
          <w:lang w:eastAsia="en-GB"/>
        </w:rPr>
        <w:t>s not</w:t>
      </w:r>
      <w:r w:rsidR="00A64DD8">
        <w:rPr>
          <w:rFonts w:ascii="Arial" w:eastAsia="Times New Roman" w:hAnsi="Arial" w:cs="Arial"/>
          <w:color w:val="000000"/>
          <w:sz w:val="24"/>
          <w:szCs w:val="24"/>
          <w:lang w:eastAsia="en-GB"/>
        </w:rPr>
        <w:t>,</w:t>
      </w:r>
      <w:r w:rsidRPr="003A0FBF">
        <w:rPr>
          <w:rFonts w:ascii="Arial" w:eastAsia="Times New Roman" w:hAnsi="Arial" w:cs="Arial"/>
          <w:color w:val="000000"/>
          <w:sz w:val="24"/>
          <w:szCs w:val="24"/>
          <w:lang w:eastAsia="en-GB"/>
        </w:rPr>
        <w:t xml:space="preserve"> then this could not only be </w:t>
      </w:r>
      <w:r w:rsidR="00A23FCA" w:rsidRPr="003A0FBF">
        <w:rPr>
          <w:rFonts w:ascii="Arial" w:eastAsia="Times New Roman" w:hAnsi="Arial" w:cs="Arial"/>
          <w:color w:val="000000"/>
          <w:sz w:val="24"/>
          <w:szCs w:val="24"/>
          <w:lang w:eastAsia="en-GB"/>
        </w:rPr>
        <w:t>detrimental</w:t>
      </w:r>
      <w:r w:rsidRPr="003A0FBF">
        <w:rPr>
          <w:rFonts w:ascii="Arial" w:eastAsia="Times New Roman" w:hAnsi="Arial" w:cs="Arial"/>
          <w:color w:val="000000"/>
          <w:sz w:val="24"/>
          <w:szCs w:val="24"/>
          <w:lang w:eastAsia="en-GB"/>
        </w:rPr>
        <w:t xml:space="preserve"> to the person </w:t>
      </w:r>
      <w:r w:rsidR="00A64DD8">
        <w:rPr>
          <w:rFonts w:ascii="Arial" w:eastAsia="Times New Roman" w:hAnsi="Arial" w:cs="Arial"/>
          <w:color w:val="000000"/>
          <w:sz w:val="24"/>
          <w:szCs w:val="24"/>
          <w:lang w:eastAsia="en-GB"/>
        </w:rPr>
        <w:t>the agencies are</w:t>
      </w:r>
      <w:r w:rsidRPr="003A0FBF">
        <w:rPr>
          <w:rFonts w:ascii="Arial" w:eastAsia="Times New Roman" w:hAnsi="Arial" w:cs="Arial"/>
          <w:color w:val="000000"/>
          <w:sz w:val="24"/>
          <w:szCs w:val="24"/>
          <w:lang w:eastAsia="en-GB"/>
        </w:rPr>
        <w:t xml:space="preserve"> working </w:t>
      </w:r>
      <w:proofErr w:type="gramStart"/>
      <w:r w:rsidRPr="003A0FBF">
        <w:rPr>
          <w:rFonts w:ascii="Arial" w:eastAsia="Times New Roman" w:hAnsi="Arial" w:cs="Arial"/>
          <w:color w:val="000000"/>
          <w:sz w:val="24"/>
          <w:szCs w:val="24"/>
          <w:lang w:eastAsia="en-GB"/>
        </w:rPr>
        <w:t>with</w:t>
      </w:r>
      <w:r w:rsidR="00A64DD8">
        <w:rPr>
          <w:rFonts w:ascii="Arial" w:eastAsia="Times New Roman" w:hAnsi="Arial" w:cs="Arial"/>
          <w:color w:val="000000"/>
          <w:sz w:val="24"/>
          <w:szCs w:val="24"/>
          <w:lang w:eastAsia="en-GB"/>
        </w:rPr>
        <w:t>,</w:t>
      </w:r>
      <w:r w:rsidRPr="003A0FBF">
        <w:rPr>
          <w:rFonts w:ascii="Arial" w:eastAsia="Times New Roman" w:hAnsi="Arial" w:cs="Arial"/>
          <w:color w:val="000000"/>
          <w:sz w:val="24"/>
          <w:szCs w:val="24"/>
          <w:lang w:eastAsia="en-GB"/>
        </w:rPr>
        <w:t xml:space="preserve"> but</w:t>
      </w:r>
      <w:proofErr w:type="gramEnd"/>
      <w:r w:rsidRPr="003A0FBF">
        <w:rPr>
          <w:rFonts w:ascii="Arial" w:eastAsia="Times New Roman" w:hAnsi="Arial" w:cs="Arial"/>
          <w:color w:val="000000"/>
          <w:sz w:val="24"/>
          <w:szCs w:val="24"/>
          <w:lang w:eastAsia="en-GB"/>
        </w:rPr>
        <w:t xml:space="preserve"> could become a safeguarding concern</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79050732"/>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Che18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(Cheminas, 2009b)</w:t>
          </w:r>
          <w:r w:rsidR="002A0707">
            <w:rPr>
              <w:rFonts w:ascii="Arial" w:eastAsia="Times New Roman" w:hAnsi="Arial" w:cs="Arial"/>
              <w:color w:val="000000"/>
              <w:sz w:val="24"/>
              <w:szCs w:val="24"/>
              <w:lang w:eastAsia="en-GB"/>
            </w:rPr>
            <w:fldChar w:fldCharType="end"/>
          </w:r>
        </w:sdtContent>
      </w:sdt>
      <w:r w:rsidRPr="003A0FBF">
        <w:rPr>
          <w:rFonts w:ascii="Arial" w:eastAsia="Times New Roman" w:hAnsi="Arial" w:cs="Arial"/>
          <w:color w:val="000000"/>
          <w:sz w:val="24"/>
          <w:szCs w:val="24"/>
          <w:lang w:eastAsia="en-GB"/>
        </w:rPr>
        <w:t xml:space="preserve">. </w:t>
      </w:r>
      <w:r w:rsidR="0002199C" w:rsidRPr="003A0FBF">
        <w:rPr>
          <w:rFonts w:ascii="Arial" w:eastAsia="Times New Roman" w:hAnsi="Arial" w:cs="Arial"/>
          <w:color w:val="000000"/>
          <w:sz w:val="24"/>
          <w:szCs w:val="24"/>
          <w:lang w:eastAsia="en-GB"/>
        </w:rPr>
        <w:t>Multi-agency</w:t>
      </w:r>
      <w:r w:rsidRPr="003A0FBF">
        <w:rPr>
          <w:rFonts w:ascii="Arial" w:eastAsia="Times New Roman" w:hAnsi="Arial" w:cs="Arial"/>
          <w:color w:val="000000"/>
          <w:sz w:val="24"/>
          <w:szCs w:val="24"/>
          <w:lang w:eastAsia="en-GB"/>
        </w:rPr>
        <w:t xml:space="preserve"> good practice should</w:t>
      </w:r>
      <w:r w:rsidR="00A23FCA" w:rsidRPr="003A0FBF">
        <w:rPr>
          <w:rFonts w:ascii="Arial" w:eastAsia="Times New Roman" w:hAnsi="Arial" w:cs="Arial"/>
          <w:color w:val="000000"/>
          <w:sz w:val="24"/>
          <w:szCs w:val="24"/>
          <w:lang w:eastAsia="en-GB"/>
        </w:rPr>
        <w:t xml:space="preserve"> be client</w:t>
      </w:r>
      <w:r w:rsidR="00A64DD8">
        <w:rPr>
          <w:rFonts w:ascii="Arial" w:eastAsia="Times New Roman" w:hAnsi="Arial" w:cs="Arial"/>
          <w:color w:val="000000"/>
          <w:sz w:val="24"/>
          <w:szCs w:val="24"/>
          <w:lang w:eastAsia="en-GB"/>
        </w:rPr>
        <w:t>-</w:t>
      </w:r>
      <w:r w:rsidR="004B7EC8" w:rsidRPr="003A0FBF">
        <w:rPr>
          <w:rFonts w:ascii="Arial" w:eastAsia="Times New Roman" w:hAnsi="Arial" w:cs="Arial"/>
          <w:color w:val="000000"/>
          <w:sz w:val="24"/>
          <w:szCs w:val="24"/>
          <w:lang w:eastAsia="en-GB"/>
        </w:rPr>
        <w:t>centred</w:t>
      </w:r>
      <w:r w:rsidR="00A23FCA" w:rsidRPr="003A0FBF">
        <w:rPr>
          <w:rFonts w:ascii="Arial" w:eastAsia="Times New Roman" w:hAnsi="Arial" w:cs="Arial"/>
          <w:color w:val="000000"/>
          <w:sz w:val="24"/>
          <w:szCs w:val="24"/>
          <w:lang w:eastAsia="en-GB"/>
        </w:rPr>
        <w:t>,</w:t>
      </w:r>
      <w:r w:rsidRPr="003A0FBF">
        <w:rPr>
          <w:rFonts w:ascii="Arial" w:eastAsia="Times New Roman" w:hAnsi="Arial" w:cs="Arial"/>
          <w:color w:val="000000"/>
          <w:sz w:val="24"/>
          <w:szCs w:val="24"/>
          <w:lang w:eastAsia="en-GB"/>
        </w:rPr>
        <w:t xml:space="preserve"> provid</w:t>
      </w:r>
      <w:r w:rsidR="00A23FCA" w:rsidRPr="003A0FBF">
        <w:rPr>
          <w:rFonts w:ascii="Arial" w:eastAsia="Times New Roman" w:hAnsi="Arial" w:cs="Arial"/>
          <w:color w:val="000000"/>
          <w:sz w:val="24"/>
          <w:szCs w:val="24"/>
          <w:lang w:eastAsia="en-GB"/>
        </w:rPr>
        <w:t xml:space="preserve">ing </w:t>
      </w:r>
      <w:r w:rsidRPr="003A0FBF">
        <w:rPr>
          <w:rFonts w:ascii="Arial" w:eastAsia="Times New Roman" w:hAnsi="Arial" w:cs="Arial"/>
          <w:color w:val="000000"/>
          <w:sz w:val="24"/>
          <w:szCs w:val="24"/>
          <w:lang w:eastAsia="en-GB"/>
        </w:rPr>
        <w:t xml:space="preserve">families and children </w:t>
      </w:r>
      <w:r w:rsidR="00ED0650" w:rsidRPr="003A0FBF">
        <w:rPr>
          <w:rFonts w:ascii="Arial" w:eastAsia="Times New Roman" w:hAnsi="Arial" w:cs="Arial"/>
          <w:color w:val="000000"/>
          <w:sz w:val="24"/>
          <w:szCs w:val="24"/>
          <w:lang w:eastAsia="en-GB"/>
        </w:rPr>
        <w:t>with individual</w:t>
      </w:r>
      <w:r w:rsidRPr="003A0FBF">
        <w:rPr>
          <w:rFonts w:ascii="Arial" w:eastAsia="Times New Roman" w:hAnsi="Arial" w:cs="Arial"/>
          <w:color w:val="000000"/>
          <w:sz w:val="24"/>
          <w:szCs w:val="24"/>
          <w:lang w:eastAsia="en-GB"/>
        </w:rPr>
        <w:t xml:space="preserve"> tailored support quickly and effectively, this should hopefully ensure that identification of a need is found early </w:t>
      </w:r>
      <w:r w:rsidR="00C40F7E">
        <w:rPr>
          <w:rFonts w:ascii="Arial" w:eastAsia="Times New Roman" w:hAnsi="Arial" w:cs="Arial"/>
          <w:color w:val="000000"/>
          <w:sz w:val="24"/>
          <w:szCs w:val="24"/>
          <w:lang w:eastAsia="en-GB"/>
        </w:rPr>
        <w:t xml:space="preserve">on and </w:t>
      </w:r>
      <w:r w:rsidRPr="003A0FBF">
        <w:rPr>
          <w:rFonts w:ascii="Arial" w:eastAsia="Times New Roman" w:hAnsi="Arial" w:cs="Arial"/>
          <w:color w:val="000000"/>
          <w:sz w:val="24"/>
          <w:szCs w:val="24"/>
          <w:lang w:eastAsia="en-GB"/>
        </w:rPr>
        <w:t>therefore</w:t>
      </w:r>
      <w:r w:rsidR="00C40F7E">
        <w:rPr>
          <w:rFonts w:ascii="Arial" w:eastAsia="Times New Roman" w:hAnsi="Arial" w:cs="Arial"/>
          <w:color w:val="000000"/>
          <w:sz w:val="24"/>
          <w:szCs w:val="24"/>
          <w:lang w:eastAsia="en-GB"/>
        </w:rPr>
        <w:t>,</w:t>
      </w:r>
      <w:r w:rsidRPr="003A0FBF">
        <w:rPr>
          <w:rFonts w:ascii="Arial" w:eastAsia="Times New Roman" w:hAnsi="Arial" w:cs="Arial"/>
          <w:color w:val="000000"/>
          <w:sz w:val="24"/>
          <w:szCs w:val="24"/>
          <w:lang w:eastAsia="en-GB"/>
        </w:rPr>
        <w:t xml:space="preserve"> earl</w:t>
      </w:r>
      <w:r w:rsidR="007A5712" w:rsidRPr="003A0FBF">
        <w:rPr>
          <w:rFonts w:ascii="Arial" w:eastAsia="Times New Roman" w:hAnsi="Arial" w:cs="Arial"/>
          <w:color w:val="000000"/>
          <w:sz w:val="24"/>
          <w:szCs w:val="24"/>
          <w:lang w:eastAsia="en-GB"/>
        </w:rPr>
        <w:t>y</w:t>
      </w:r>
      <w:r w:rsidRPr="003A0FBF">
        <w:rPr>
          <w:rFonts w:ascii="Arial" w:eastAsia="Times New Roman" w:hAnsi="Arial" w:cs="Arial"/>
          <w:color w:val="000000"/>
          <w:sz w:val="24"/>
          <w:szCs w:val="24"/>
          <w:lang w:eastAsia="en-GB"/>
        </w:rPr>
        <w:t xml:space="preserve"> interventions would be put in place</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578185107"/>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Lam03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(Laming, 2003)</w:t>
          </w:r>
          <w:r w:rsidR="002A0707">
            <w:rPr>
              <w:rFonts w:ascii="Arial" w:eastAsia="Times New Roman" w:hAnsi="Arial" w:cs="Arial"/>
              <w:color w:val="000000"/>
              <w:sz w:val="24"/>
              <w:szCs w:val="24"/>
              <w:lang w:eastAsia="en-GB"/>
            </w:rPr>
            <w:fldChar w:fldCharType="end"/>
          </w:r>
        </w:sdtContent>
      </w:sdt>
      <w:r w:rsidR="00B77959">
        <w:rPr>
          <w:rFonts w:ascii="Arial" w:eastAsia="Times New Roman" w:hAnsi="Arial" w:cs="Arial"/>
          <w:color w:val="000000"/>
          <w:sz w:val="24"/>
          <w:szCs w:val="24"/>
          <w:lang w:eastAsia="en-GB"/>
        </w:rPr>
        <w:t>.</w:t>
      </w:r>
      <w:r w:rsidRPr="003A0FBF">
        <w:rPr>
          <w:rFonts w:ascii="Arial" w:eastAsia="Times New Roman" w:hAnsi="Arial" w:cs="Arial"/>
          <w:color w:val="000000"/>
          <w:sz w:val="24"/>
          <w:szCs w:val="24"/>
          <w:lang w:eastAsia="en-GB"/>
        </w:rPr>
        <w:t xml:space="preserve"> </w:t>
      </w:r>
      <w:r w:rsidR="00B77959">
        <w:rPr>
          <w:rFonts w:ascii="Arial" w:eastAsia="Times New Roman" w:hAnsi="Arial" w:cs="Arial"/>
          <w:color w:val="000000"/>
          <w:sz w:val="24"/>
          <w:szCs w:val="24"/>
          <w:lang w:eastAsia="en-GB"/>
        </w:rPr>
        <w:t>T</w:t>
      </w:r>
      <w:r w:rsidRPr="003A0FBF">
        <w:rPr>
          <w:rFonts w:ascii="Arial" w:eastAsia="Times New Roman" w:hAnsi="Arial" w:cs="Arial"/>
          <w:color w:val="000000"/>
          <w:sz w:val="24"/>
          <w:szCs w:val="24"/>
          <w:lang w:eastAsia="en-GB"/>
        </w:rPr>
        <w:t xml:space="preserve">his should improve </w:t>
      </w:r>
      <w:r w:rsidR="00A23FCA" w:rsidRPr="003A0FBF">
        <w:rPr>
          <w:rFonts w:ascii="Arial" w:eastAsia="Times New Roman" w:hAnsi="Arial" w:cs="Arial"/>
          <w:color w:val="000000"/>
          <w:sz w:val="24"/>
          <w:szCs w:val="24"/>
          <w:lang w:eastAsia="en-GB"/>
        </w:rPr>
        <w:t>the child’s education through better engagement that will improve their educational achievement</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769211085"/>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Dau151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(Dauncey, 2015b)</w:t>
          </w:r>
          <w:r w:rsidR="002A0707">
            <w:rPr>
              <w:rFonts w:ascii="Arial" w:eastAsia="Times New Roman" w:hAnsi="Arial" w:cs="Arial"/>
              <w:color w:val="000000"/>
              <w:sz w:val="24"/>
              <w:szCs w:val="24"/>
              <w:lang w:eastAsia="en-GB"/>
            </w:rPr>
            <w:fldChar w:fldCharType="end"/>
          </w:r>
        </w:sdtContent>
      </w:sdt>
      <w:r w:rsidR="00A23FCA" w:rsidRPr="003A0FBF">
        <w:rPr>
          <w:rFonts w:ascii="Arial" w:eastAsia="Times New Roman" w:hAnsi="Arial" w:cs="Arial"/>
          <w:color w:val="000000"/>
          <w:sz w:val="24"/>
          <w:szCs w:val="24"/>
          <w:lang w:eastAsia="en-GB"/>
        </w:rPr>
        <w:t>. There should also be more support for parents</w:t>
      </w:r>
      <w:r w:rsidR="00C40F7E">
        <w:rPr>
          <w:rFonts w:ascii="Arial" w:eastAsia="Times New Roman" w:hAnsi="Arial" w:cs="Arial"/>
          <w:color w:val="000000"/>
          <w:sz w:val="24"/>
          <w:szCs w:val="24"/>
          <w:lang w:eastAsia="en-GB"/>
        </w:rPr>
        <w:t>,</w:t>
      </w:r>
      <w:r w:rsidR="00A23FCA" w:rsidRPr="003A0FBF">
        <w:rPr>
          <w:rFonts w:ascii="Arial" w:eastAsia="Times New Roman" w:hAnsi="Arial" w:cs="Arial"/>
          <w:color w:val="000000"/>
          <w:sz w:val="24"/>
          <w:szCs w:val="24"/>
          <w:lang w:eastAsia="en-GB"/>
        </w:rPr>
        <w:t xml:space="preserve"> helping the needs of the client to be more appropriately addressed and offering them the right professional for the work needed</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277880924"/>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Dep12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(Department for Education, 2012)</w:t>
          </w:r>
          <w:r w:rsidR="002A0707">
            <w:rPr>
              <w:rFonts w:ascii="Arial" w:eastAsia="Times New Roman" w:hAnsi="Arial" w:cs="Arial"/>
              <w:color w:val="000000"/>
              <w:sz w:val="24"/>
              <w:szCs w:val="24"/>
              <w:lang w:eastAsia="en-GB"/>
            </w:rPr>
            <w:fldChar w:fldCharType="end"/>
          </w:r>
        </w:sdtContent>
      </w:sdt>
      <w:r w:rsidR="00A23FCA" w:rsidRPr="003A0FBF">
        <w:rPr>
          <w:rFonts w:ascii="Arial" w:eastAsia="Times New Roman" w:hAnsi="Arial" w:cs="Arial"/>
          <w:color w:val="000000"/>
          <w:sz w:val="24"/>
          <w:szCs w:val="24"/>
          <w:lang w:eastAsia="en-GB"/>
        </w:rPr>
        <w:t xml:space="preserve">. If agencies share the </w:t>
      </w:r>
      <w:r w:rsidR="00D075C6" w:rsidRPr="003A0FBF">
        <w:rPr>
          <w:rFonts w:ascii="Arial" w:eastAsia="Times New Roman" w:hAnsi="Arial" w:cs="Arial"/>
          <w:color w:val="000000"/>
          <w:sz w:val="24"/>
          <w:szCs w:val="24"/>
          <w:lang w:eastAsia="en-GB"/>
        </w:rPr>
        <w:t>information correctly and effectively</w:t>
      </w:r>
      <w:r w:rsidR="00C40F7E">
        <w:rPr>
          <w:rFonts w:ascii="Arial" w:eastAsia="Times New Roman" w:hAnsi="Arial" w:cs="Arial"/>
          <w:color w:val="000000"/>
          <w:sz w:val="24"/>
          <w:szCs w:val="24"/>
          <w:lang w:eastAsia="en-GB"/>
        </w:rPr>
        <w:t>,</w:t>
      </w:r>
      <w:r w:rsidR="00D075C6" w:rsidRPr="003A0FBF">
        <w:rPr>
          <w:rFonts w:ascii="Arial" w:eastAsia="Times New Roman" w:hAnsi="Arial" w:cs="Arial"/>
          <w:color w:val="000000"/>
          <w:sz w:val="24"/>
          <w:szCs w:val="24"/>
          <w:lang w:eastAsia="en-GB"/>
        </w:rPr>
        <w:t xml:space="preserve"> the client should only have to provide the information once</w:t>
      </w:r>
      <w:r w:rsidR="00C40F7E">
        <w:rPr>
          <w:rFonts w:ascii="Arial" w:eastAsia="Times New Roman" w:hAnsi="Arial" w:cs="Arial"/>
          <w:color w:val="000000"/>
          <w:sz w:val="24"/>
          <w:szCs w:val="24"/>
          <w:lang w:eastAsia="en-GB"/>
        </w:rPr>
        <w:t>,</w:t>
      </w:r>
      <w:r w:rsidR="00D075C6" w:rsidRPr="003A0FBF">
        <w:rPr>
          <w:rFonts w:ascii="Arial" w:eastAsia="Times New Roman" w:hAnsi="Arial" w:cs="Arial"/>
          <w:color w:val="000000"/>
          <w:sz w:val="24"/>
          <w:szCs w:val="24"/>
          <w:lang w:eastAsia="en-GB"/>
        </w:rPr>
        <w:t xml:space="preserve"> as sometimes this could be a sensitive matter and the client may not want to repeat their information</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537724418"/>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Lam03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(Laming, 2003)</w:t>
          </w:r>
          <w:r w:rsidR="002A0707">
            <w:rPr>
              <w:rFonts w:ascii="Arial" w:eastAsia="Times New Roman" w:hAnsi="Arial" w:cs="Arial"/>
              <w:color w:val="000000"/>
              <w:sz w:val="24"/>
              <w:szCs w:val="24"/>
              <w:lang w:eastAsia="en-GB"/>
            </w:rPr>
            <w:fldChar w:fldCharType="end"/>
          </w:r>
        </w:sdtContent>
      </w:sdt>
      <w:r w:rsidR="00D075C6" w:rsidRPr="003A0FBF">
        <w:rPr>
          <w:rFonts w:ascii="Arial" w:eastAsia="Times New Roman" w:hAnsi="Arial" w:cs="Arial"/>
          <w:color w:val="000000"/>
          <w:sz w:val="24"/>
          <w:szCs w:val="24"/>
          <w:lang w:eastAsia="en-GB"/>
        </w:rPr>
        <w:t xml:space="preserve">. With children who have an </w:t>
      </w:r>
      <w:r w:rsidR="004B7EC8" w:rsidRPr="003A0FBF">
        <w:rPr>
          <w:rFonts w:ascii="Arial" w:eastAsia="Times New Roman" w:hAnsi="Arial" w:cs="Arial"/>
          <w:color w:val="000000"/>
          <w:sz w:val="24"/>
          <w:szCs w:val="24"/>
          <w:lang w:eastAsia="en-GB"/>
        </w:rPr>
        <w:t>individual</w:t>
      </w:r>
      <w:r w:rsidR="00D075C6" w:rsidRPr="003A0FBF">
        <w:rPr>
          <w:rFonts w:ascii="Arial" w:eastAsia="Times New Roman" w:hAnsi="Arial" w:cs="Arial"/>
          <w:color w:val="000000"/>
          <w:sz w:val="24"/>
          <w:szCs w:val="24"/>
          <w:lang w:eastAsia="en-GB"/>
        </w:rPr>
        <w:t xml:space="preserve"> development plan (IDP) the</w:t>
      </w:r>
      <w:r w:rsidR="007A5712" w:rsidRPr="003A0FBF">
        <w:rPr>
          <w:rFonts w:ascii="Arial" w:eastAsia="Times New Roman" w:hAnsi="Arial" w:cs="Arial"/>
          <w:color w:val="000000"/>
          <w:sz w:val="24"/>
          <w:szCs w:val="24"/>
          <w:lang w:eastAsia="en-GB"/>
        </w:rPr>
        <w:t>re</w:t>
      </w:r>
      <w:r w:rsidR="00D075C6" w:rsidRPr="003A0FBF">
        <w:rPr>
          <w:rFonts w:ascii="Arial" w:eastAsia="Times New Roman" w:hAnsi="Arial" w:cs="Arial"/>
          <w:color w:val="000000"/>
          <w:sz w:val="24"/>
          <w:szCs w:val="24"/>
          <w:lang w:eastAsia="en-GB"/>
        </w:rPr>
        <w:t xml:space="preserve"> will be a consistency from diagnosis throughout their schooling</w:t>
      </w:r>
      <w:r w:rsidR="00B77959">
        <w:rPr>
          <w:rFonts w:ascii="Arial" w:eastAsia="Times New Roman" w:hAnsi="Arial" w:cs="Arial"/>
          <w:color w:val="000000"/>
          <w:sz w:val="24"/>
          <w:szCs w:val="24"/>
          <w:lang w:eastAsia="en-GB"/>
        </w:rPr>
        <w:t xml:space="preserve"> </w:t>
      </w:r>
      <w:r w:rsidR="0034236D" w:rsidRPr="00B77959">
        <w:rPr>
          <w:rFonts w:ascii="Arial" w:eastAsia="Times New Roman" w:hAnsi="Arial" w:cs="Arial"/>
          <w:noProof/>
          <w:color w:val="000000"/>
          <w:sz w:val="24"/>
          <w:szCs w:val="24"/>
          <w:lang w:eastAsia="en-GB"/>
        </w:rPr>
        <w:t>(W</w:t>
      </w:r>
      <w:r w:rsidR="0034236D">
        <w:rPr>
          <w:rFonts w:ascii="Arial" w:eastAsia="Times New Roman" w:hAnsi="Arial" w:cs="Arial"/>
          <w:noProof/>
          <w:color w:val="000000"/>
          <w:sz w:val="24"/>
          <w:szCs w:val="24"/>
          <w:lang w:eastAsia="en-GB"/>
        </w:rPr>
        <w:t>G</w:t>
      </w:r>
      <w:r w:rsidR="0034236D" w:rsidRPr="00B77959">
        <w:rPr>
          <w:rFonts w:ascii="Arial" w:eastAsia="Times New Roman" w:hAnsi="Arial" w:cs="Arial"/>
          <w:noProof/>
          <w:color w:val="000000"/>
          <w:sz w:val="24"/>
          <w:szCs w:val="24"/>
          <w:lang w:eastAsia="en-GB"/>
        </w:rPr>
        <w:t>, 2015)</w:t>
      </w:r>
      <w:r w:rsidR="00D075C6" w:rsidRPr="003A0FBF">
        <w:rPr>
          <w:rFonts w:ascii="Arial" w:eastAsia="Times New Roman" w:hAnsi="Arial" w:cs="Arial"/>
          <w:color w:val="000000"/>
          <w:sz w:val="24"/>
          <w:szCs w:val="24"/>
          <w:lang w:eastAsia="en-GB"/>
        </w:rPr>
        <w:t>.</w:t>
      </w:r>
    </w:p>
    <w:p w14:paraId="53519644" w14:textId="3CBAD249" w:rsidR="006A2B2D" w:rsidRPr="003A0FBF" w:rsidRDefault="00D075C6" w:rsidP="003A0FBF">
      <w:pPr>
        <w:spacing w:line="360" w:lineRule="auto"/>
        <w:ind w:right="283"/>
        <w:rPr>
          <w:rFonts w:ascii="Arial" w:eastAsia="Times New Roman" w:hAnsi="Arial" w:cs="Arial"/>
          <w:color w:val="000000"/>
          <w:sz w:val="24"/>
          <w:szCs w:val="24"/>
          <w:lang w:eastAsia="en-GB"/>
        </w:rPr>
      </w:pPr>
      <w:r w:rsidRPr="003A0FBF">
        <w:rPr>
          <w:rFonts w:ascii="Arial" w:eastAsia="Times New Roman" w:hAnsi="Arial" w:cs="Arial"/>
          <w:color w:val="000000"/>
          <w:sz w:val="24"/>
          <w:szCs w:val="24"/>
          <w:lang w:eastAsia="en-GB"/>
        </w:rPr>
        <w:t xml:space="preserve"> </w:t>
      </w:r>
      <w:r w:rsidR="004B7EC8" w:rsidRPr="003A0FBF">
        <w:rPr>
          <w:rFonts w:ascii="Arial" w:eastAsia="Times New Roman" w:hAnsi="Arial" w:cs="Arial"/>
          <w:color w:val="000000"/>
          <w:sz w:val="24"/>
          <w:szCs w:val="24"/>
          <w:lang w:eastAsia="en-GB"/>
        </w:rPr>
        <w:t>Unfortunately,</w:t>
      </w:r>
      <w:r w:rsidRPr="003A0FBF">
        <w:rPr>
          <w:rFonts w:ascii="Arial" w:eastAsia="Times New Roman" w:hAnsi="Arial" w:cs="Arial"/>
          <w:color w:val="000000"/>
          <w:sz w:val="24"/>
          <w:szCs w:val="24"/>
          <w:lang w:eastAsia="en-GB"/>
        </w:rPr>
        <w:t xml:space="preserve"> </w:t>
      </w:r>
      <w:r w:rsidR="0002199C" w:rsidRPr="003A0FBF">
        <w:rPr>
          <w:rFonts w:ascii="Arial" w:eastAsia="Times New Roman" w:hAnsi="Arial" w:cs="Arial"/>
          <w:color w:val="000000"/>
          <w:sz w:val="24"/>
          <w:szCs w:val="24"/>
          <w:lang w:eastAsia="en-GB"/>
        </w:rPr>
        <w:t>multi-agency</w:t>
      </w:r>
      <w:r w:rsidRPr="003A0FBF">
        <w:rPr>
          <w:rFonts w:ascii="Arial" w:eastAsia="Times New Roman" w:hAnsi="Arial" w:cs="Arial"/>
          <w:color w:val="000000"/>
          <w:sz w:val="24"/>
          <w:szCs w:val="24"/>
          <w:lang w:eastAsia="en-GB"/>
        </w:rPr>
        <w:t xml:space="preserve"> working can prove to be difficult and may have negative effects on the client</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161349227"/>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Lan15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(Lancashire County Council, 2015)</w:t>
          </w:r>
          <w:r w:rsidR="002A0707">
            <w:rPr>
              <w:rFonts w:ascii="Arial" w:eastAsia="Times New Roman" w:hAnsi="Arial" w:cs="Arial"/>
              <w:color w:val="000000"/>
              <w:sz w:val="24"/>
              <w:szCs w:val="24"/>
              <w:lang w:eastAsia="en-GB"/>
            </w:rPr>
            <w:fldChar w:fldCharType="end"/>
          </w:r>
        </w:sdtContent>
      </w:sdt>
      <w:r w:rsidRPr="003A0FBF">
        <w:rPr>
          <w:rFonts w:ascii="Arial" w:eastAsia="Times New Roman" w:hAnsi="Arial" w:cs="Arial"/>
          <w:color w:val="000000"/>
          <w:sz w:val="24"/>
          <w:szCs w:val="24"/>
          <w:lang w:eastAsia="en-GB"/>
        </w:rPr>
        <w:t xml:space="preserve">. A lot of the agencies may be working with a large caseload and may find it difficult to find the </w:t>
      </w:r>
      <w:r w:rsidRPr="003A0FBF">
        <w:rPr>
          <w:rFonts w:ascii="Arial" w:eastAsia="Times New Roman" w:hAnsi="Arial" w:cs="Arial"/>
          <w:color w:val="000000"/>
          <w:sz w:val="24"/>
          <w:szCs w:val="24"/>
          <w:lang w:eastAsia="en-GB"/>
        </w:rPr>
        <w:lastRenderedPageBreak/>
        <w:t>time to work</w:t>
      </w:r>
      <w:r w:rsidR="001C0ED4" w:rsidRPr="003A0FBF">
        <w:rPr>
          <w:rFonts w:ascii="Arial" w:eastAsia="Times New Roman" w:hAnsi="Arial" w:cs="Arial"/>
          <w:color w:val="000000"/>
          <w:sz w:val="24"/>
          <w:szCs w:val="24"/>
          <w:lang w:eastAsia="en-GB"/>
        </w:rPr>
        <w:t xml:space="preserve"> effectively and </w:t>
      </w:r>
      <w:r w:rsidRPr="003A0FBF">
        <w:rPr>
          <w:rFonts w:ascii="Arial" w:eastAsia="Times New Roman" w:hAnsi="Arial" w:cs="Arial"/>
          <w:color w:val="000000"/>
          <w:sz w:val="24"/>
          <w:szCs w:val="24"/>
          <w:lang w:eastAsia="en-GB"/>
        </w:rPr>
        <w:t xml:space="preserve">efficiently with </w:t>
      </w:r>
      <w:proofErr w:type="gramStart"/>
      <w:r w:rsidRPr="003A0FBF">
        <w:rPr>
          <w:rFonts w:ascii="Arial" w:eastAsia="Times New Roman" w:hAnsi="Arial" w:cs="Arial"/>
          <w:color w:val="000000"/>
          <w:sz w:val="24"/>
          <w:szCs w:val="24"/>
          <w:lang w:eastAsia="en-GB"/>
        </w:rPr>
        <w:t>each individual</w:t>
      </w:r>
      <w:proofErr w:type="gramEnd"/>
      <w:r w:rsidR="00C40F7E">
        <w:rPr>
          <w:rFonts w:ascii="Arial" w:eastAsia="Times New Roman" w:hAnsi="Arial" w:cs="Arial"/>
          <w:color w:val="000000"/>
          <w:sz w:val="24"/>
          <w:szCs w:val="24"/>
          <w:lang w:eastAsia="en-GB"/>
        </w:rPr>
        <w:t>.</w:t>
      </w:r>
      <w:r w:rsidRPr="003A0FBF">
        <w:rPr>
          <w:rFonts w:ascii="Arial" w:eastAsia="Times New Roman" w:hAnsi="Arial" w:cs="Arial"/>
          <w:color w:val="000000"/>
          <w:sz w:val="24"/>
          <w:szCs w:val="24"/>
          <w:lang w:eastAsia="en-GB"/>
        </w:rPr>
        <w:t xml:space="preserve"> </w:t>
      </w:r>
      <w:r w:rsidR="00C40F7E">
        <w:rPr>
          <w:rFonts w:ascii="Arial" w:eastAsia="Times New Roman" w:hAnsi="Arial" w:cs="Arial"/>
          <w:color w:val="000000"/>
          <w:sz w:val="24"/>
          <w:szCs w:val="24"/>
          <w:lang w:eastAsia="en-GB"/>
        </w:rPr>
        <w:t>T</w:t>
      </w:r>
      <w:r w:rsidR="001C0ED4" w:rsidRPr="003A0FBF">
        <w:rPr>
          <w:rFonts w:ascii="Arial" w:eastAsia="Times New Roman" w:hAnsi="Arial" w:cs="Arial"/>
          <w:color w:val="000000"/>
          <w:sz w:val="24"/>
          <w:szCs w:val="24"/>
          <w:lang w:eastAsia="en-GB"/>
        </w:rPr>
        <w:t xml:space="preserve">his can put strain on the professional and could </w:t>
      </w:r>
      <w:r w:rsidR="004B7EC8" w:rsidRPr="003A0FBF">
        <w:rPr>
          <w:rFonts w:ascii="Arial" w:eastAsia="Times New Roman" w:hAnsi="Arial" w:cs="Arial"/>
          <w:color w:val="000000"/>
          <w:sz w:val="24"/>
          <w:szCs w:val="24"/>
          <w:lang w:eastAsia="en-GB"/>
        </w:rPr>
        <w:t>inhibit good</w:t>
      </w:r>
      <w:r w:rsidR="006C39F8" w:rsidRPr="003A0FBF">
        <w:rPr>
          <w:rFonts w:ascii="Arial" w:eastAsia="Times New Roman" w:hAnsi="Arial" w:cs="Arial"/>
          <w:color w:val="000000"/>
          <w:sz w:val="24"/>
          <w:szCs w:val="24"/>
          <w:lang w:eastAsia="en-GB"/>
        </w:rPr>
        <w:t xml:space="preserve"> </w:t>
      </w:r>
      <w:r w:rsidR="001C0ED4" w:rsidRPr="003A0FBF">
        <w:rPr>
          <w:rFonts w:ascii="Arial" w:eastAsia="Times New Roman" w:hAnsi="Arial" w:cs="Arial"/>
          <w:color w:val="000000"/>
          <w:sz w:val="24"/>
          <w:szCs w:val="24"/>
          <w:lang w:eastAsia="en-GB"/>
        </w:rPr>
        <w:t>information sharing</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514457507"/>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Che09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(Cheminais, 2009a)</w:t>
          </w:r>
          <w:r w:rsidR="002A0707">
            <w:rPr>
              <w:rFonts w:ascii="Arial" w:eastAsia="Times New Roman" w:hAnsi="Arial" w:cs="Arial"/>
              <w:color w:val="000000"/>
              <w:sz w:val="24"/>
              <w:szCs w:val="24"/>
              <w:lang w:eastAsia="en-GB"/>
            </w:rPr>
            <w:fldChar w:fldCharType="end"/>
          </w:r>
        </w:sdtContent>
      </w:sdt>
      <w:r w:rsidR="001C0ED4" w:rsidRPr="003A0FBF">
        <w:rPr>
          <w:rFonts w:ascii="Arial" w:eastAsia="Times New Roman" w:hAnsi="Arial" w:cs="Arial"/>
          <w:color w:val="000000"/>
          <w:sz w:val="24"/>
          <w:szCs w:val="24"/>
          <w:lang w:eastAsia="en-GB"/>
        </w:rPr>
        <w:t xml:space="preserve">. </w:t>
      </w:r>
      <w:r w:rsidR="006C39F8" w:rsidRPr="003A0FBF">
        <w:rPr>
          <w:rFonts w:ascii="Arial" w:eastAsia="Times New Roman" w:hAnsi="Arial" w:cs="Arial"/>
          <w:color w:val="000000"/>
          <w:sz w:val="24"/>
          <w:szCs w:val="24"/>
          <w:lang w:eastAsia="en-GB"/>
        </w:rPr>
        <w:t>Due to funding cuts across the councils and third sector, organisations do not have enough funding</w:t>
      </w:r>
      <w:r w:rsidR="00B7795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785185426"/>
          <w:citation/>
        </w:sdtPr>
        <w:sdtEndPr/>
        <w:sdtContent>
          <w:r w:rsidR="002A0707">
            <w:rPr>
              <w:rFonts w:ascii="Arial" w:eastAsia="Times New Roman" w:hAnsi="Arial" w:cs="Arial"/>
              <w:color w:val="000000"/>
              <w:sz w:val="24"/>
              <w:szCs w:val="24"/>
              <w:lang w:eastAsia="en-GB"/>
            </w:rPr>
            <w:fldChar w:fldCharType="begin"/>
          </w:r>
          <w:r w:rsidR="00B77959">
            <w:rPr>
              <w:rFonts w:ascii="Arial" w:eastAsia="Times New Roman" w:hAnsi="Arial" w:cs="Arial"/>
              <w:color w:val="000000"/>
              <w:sz w:val="24"/>
              <w:szCs w:val="24"/>
              <w:lang w:eastAsia="en-GB"/>
            </w:rPr>
            <w:instrText xml:space="preserve"> CITATION Atk07 \l 2057 </w:instrText>
          </w:r>
          <w:r w:rsidR="002A0707">
            <w:rPr>
              <w:rFonts w:ascii="Arial" w:eastAsia="Times New Roman" w:hAnsi="Arial" w:cs="Arial"/>
              <w:color w:val="000000"/>
              <w:sz w:val="24"/>
              <w:szCs w:val="24"/>
              <w:lang w:eastAsia="en-GB"/>
            </w:rPr>
            <w:fldChar w:fldCharType="separate"/>
          </w:r>
          <w:r w:rsidR="00B77959" w:rsidRPr="00B77959">
            <w:rPr>
              <w:rFonts w:ascii="Arial" w:eastAsia="Times New Roman" w:hAnsi="Arial" w:cs="Arial"/>
              <w:noProof/>
              <w:color w:val="000000"/>
              <w:sz w:val="24"/>
              <w:szCs w:val="24"/>
              <w:lang w:eastAsia="en-GB"/>
            </w:rPr>
            <w:t>(Atkinson, et al., 2007)</w:t>
          </w:r>
          <w:r w:rsidR="002A0707">
            <w:rPr>
              <w:rFonts w:ascii="Arial" w:eastAsia="Times New Roman" w:hAnsi="Arial" w:cs="Arial"/>
              <w:color w:val="000000"/>
              <w:sz w:val="24"/>
              <w:szCs w:val="24"/>
              <w:lang w:eastAsia="en-GB"/>
            </w:rPr>
            <w:fldChar w:fldCharType="end"/>
          </w:r>
        </w:sdtContent>
      </w:sdt>
      <w:r w:rsidR="00B77959">
        <w:rPr>
          <w:rFonts w:ascii="Arial" w:eastAsia="Times New Roman" w:hAnsi="Arial" w:cs="Arial"/>
          <w:color w:val="000000"/>
          <w:sz w:val="24"/>
          <w:szCs w:val="24"/>
          <w:lang w:eastAsia="en-GB"/>
        </w:rPr>
        <w:t>.</w:t>
      </w:r>
      <w:r w:rsidR="006C39F8" w:rsidRPr="003A0FBF">
        <w:rPr>
          <w:rFonts w:ascii="Arial" w:eastAsia="Times New Roman" w:hAnsi="Arial" w:cs="Arial"/>
          <w:color w:val="000000"/>
          <w:sz w:val="24"/>
          <w:szCs w:val="24"/>
          <w:lang w:eastAsia="en-GB"/>
        </w:rPr>
        <w:t xml:space="preserve"> </w:t>
      </w:r>
      <w:r w:rsidR="00B77959">
        <w:rPr>
          <w:rFonts w:ascii="Arial" w:eastAsia="Times New Roman" w:hAnsi="Arial" w:cs="Arial"/>
          <w:color w:val="000000"/>
          <w:sz w:val="24"/>
          <w:szCs w:val="24"/>
          <w:lang w:eastAsia="en-GB"/>
        </w:rPr>
        <w:t>T</w:t>
      </w:r>
      <w:r w:rsidR="006C39F8" w:rsidRPr="003A0FBF">
        <w:rPr>
          <w:rFonts w:ascii="Arial" w:eastAsia="Times New Roman" w:hAnsi="Arial" w:cs="Arial"/>
          <w:color w:val="000000"/>
          <w:sz w:val="24"/>
          <w:szCs w:val="24"/>
          <w:lang w:eastAsia="en-GB"/>
        </w:rPr>
        <w:t xml:space="preserve">his can also be detrimental as some </w:t>
      </w:r>
      <w:r w:rsidR="004B7EC8" w:rsidRPr="003A0FBF">
        <w:rPr>
          <w:rFonts w:ascii="Arial" w:eastAsia="Times New Roman" w:hAnsi="Arial" w:cs="Arial"/>
          <w:color w:val="000000"/>
          <w:sz w:val="24"/>
          <w:szCs w:val="24"/>
          <w:lang w:eastAsia="en-GB"/>
        </w:rPr>
        <w:t>individuals</w:t>
      </w:r>
      <w:r w:rsidR="006C39F8" w:rsidRPr="003A0FBF">
        <w:rPr>
          <w:rFonts w:ascii="Arial" w:eastAsia="Times New Roman" w:hAnsi="Arial" w:cs="Arial"/>
          <w:color w:val="000000"/>
          <w:sz w:val="24"/>
          <w:szCs w:val="24"/>
          <w:lang w:eastAsia="en-GB"/>
        </w:rPr>
        <w:t xml:space="preserve"> who need help may either not fit into the </w:t>
      </w:r>
      <w:proofErr w:type="gramStart"/>
      <w:r w:rsidR="00B77959" w:rsidRPr="003A0FBF">
        <w:rPr>
          <w:rFonts w:ascii="Arial" w:eastAsia="Times New Roman" w:hAnsi="Arial" w:cs="Arial"/>
          <w:color w:val="000000"/>
          <w:sz w:val="24"/>
          <w:szCs w:val="24"/>
          <w:lang w:eastAsia="en-GB"/>
        </w:rPr>
        <w:t>criteria</w:t>
      </w:r>
      <w:r w:rsidR="00C40F7E">
        <w:rPr>
          <w:rFonts w:ascii="Arial" w:eastAsia="Times New Roman" w:hAnsi="Arial" w:cs="Arial"/>
          <w:color w:val="000000"/>
          <w:sz w:val="24"/>
          <w:szCs w:val="24"/>
          <w:lang w:eastAsia="en-GB"/>
        </w:rPr>
        <w:t>,</w:t>
      </w:r>
      <w:r w:rsidR="00B77959">
        <w:rPr>
          <w:rFonts w:ascii="Arial" w:eastAsia="Times New Roman" w:hAnsi="Arial" w:cs="Arial"/>
          <w:color w:val="000000"/>
          <w:sz w:val="24"/>
          <w:szCs w:val="24"/>
          <w:lang w:eastAsia="en-GB"/>
        </w:rPr>
        <w:t xml:space="preserve"> or</w:t>
      </w:r>
      <w:proofErr w:type="gramEnd"/>
      <w:r w:rsidR="006C39F8" w:rsidRPr="003A0FBF">
        <w:rPr>
          <w:rFonts w:ascii="Arial" w:eastAsia="Times New Roman" w:hAnsi="Arial" w:cs="Arial"/>
          <w:color w:val="000000"/>
          <w:sz w:val="24"/>
          <w:szCs w:val="24"/>
          <w:lang w:eastAsia="en-GB"/>
        </w:rPr>
        <w:t xml:space="preserve"> may have to be put on a waiting list</w:t>
      </w:r>
      <w:r w:rsidR="00B77959">
        <w:rPr>
          <w:rFonts w:ascii="Arial" w:eastAsia="Times New Roman" w:hAnsi="Arial" w:cs="Arial"/>
          <w:color w:val="000000"/>
          <w:sz w:val="24"/>
          <w:szCs w:val="24"/>
          <w:lang w:eastAsia="en-GB"/>
        </w:rPr>
        <w:t>.</w:t>
      </w:r>
      <w:r w:rsidR="006C39F8" w:rsidRPr="003A0FBF">
        <w:rPr>
          <w:rFonts w:ascii="Arial" w:eastAsia="Times New Roman" w:hAnsi="Arial" w:cs="Arial"/>
          <w:color w:val="000000"/>
          <w:sz w:val="24"/>
          <w:szCs w:val="24"/>
          <w:lang w:eastAsia="en-GB"/>
        </w:rPr>
        <w:t xml:space="preserve"> </w:t>
      </w:r>
      <w:r w:rsidR="00B77959">
        <w:rPr>
          <w:rFonts w:ascii="Arial" w:eastAsia="Times New Roman" w:hAnsi="Arial" w:cs="Arial"/>
          <w:color w:val="000000"/>
          <w:sz w:val="24"/>
          <w:szCs w:val="24"/>
          <w:lang w:eastAsia="en-GB"/>
        </w:rPr>
        <w:t xml:space="preserve">It </w:t>
      </w:r>
      <w:r w:rsidR="006C39F8" w:rsidRPr="003A0FBF">
        <w:rPr>
          <w:rFonts w:ascii="Arial" w:eastAsia="Times New Roman" w:hAnsi="Arial" w:cs="Arial"/>
          <w:color w:val="000000"/>
          <w:sz w:val="24"/>
          <w:szCs w:val="24"/>
          <w:lang w:eastAsia="en-GB"/>
        </w:rPr>
        <w:t xml:space="preserve">may </w:t>
      </w:r>
      <w:r w:rsidR="00C40F7E">
        <w:rPr>
          <w:rFonts w:ascii="Arial" w:eastAsia="Times New Roman" w:hAnsi="Arial" w:cs="Arial"/>
          <w:color w:val="000000"/>
          <w:sz w:val="24"/>
          <w:szCs w:val="24"/>
          <w:lang w:eastAsia="en-GB"/>
        </w:rPr>
        <w:t xml:space="preserve">therefore </w:t>
      </w:r>
      <w:r w:rsidR="006C39F8" w:rsidRPr="003A0FBF">
        <w:rPr>
          <w:rFonts w:ascii="Arial" w:eastAsia="Times New Roman" w:hAnsi="Arial" w:cs="Arial"/>
          <w:color w:val="000000"/>
          <w:sz w:val="24"/>
          <w:szCs w:val="24"/>
          <w:lang w:eastAsia="en-GB"/>
        </w:rPr>
        <w:t xml:space="preserve">take a long time for </w:t>
      </w:r>
      <w:r w:rsidR="004B7EC8" w:rsidRPr="003A0FBF">
        <w:rPr>
          <w:rFonts w:ascii="Arial" w:eastAsia="Times New Roman" w:hAnsi="Arial" w:cs="Arial"/>
          <w:color w:val="000000"/>
          <w:sz w:val="24"/>
          <w:szCs w:val="24"/>
          <w:lang w:eastAsia="en-GB"/>
        </w:rPr>
        <w:t>them</w:t>
      </w:r>
      <w:r w:rsidR="006C39F8" w:rsidRPr="003A0FBF">
        <w:rPr>
          <w:rFonts w:ascii="Arial" w:eastAsia="Times New Roman" w:hAnsi="Arial" w:cs="Arial"/>
          <w:color w:val="000000"/>
          <w:sz w:val="24"/>
          <w:szCs w:val="24"/>
          <w:lang w:eastAsia="en-GB"/>
        </w:rPr>
        <w:t xml:space="preserve"> to be seen</w:t>
      </w:r>
      <w:r w:rsidR="00B77959">
        <w:rPr>
          <w:rFonts w:ascii="Arial" w:eastAsia="Times New Roman" w:hAnsi="Arial" w:cs="Arial"/>
          <w:color w:val="000000"/>
          <w:sz w:val="24"/>
          <w:szCs w:val="24"/>
          <w:lang w:eastAsia="en-GB"/>
        </w:rPr>
        <w:t>,</w:t>
      </w:r>
      <w:r w:rsidR="00137051" w:rsidRPr="003A0FBF">
        <w:rPr>
          <w:rFonts w:ascii="Arial" w:eastAsia="Times New Roman" w:hAnsi="Arial" w:cs="Arial"/>
          <w:color w:val="000000"/>
          <w:sz w:val="24"/>
          <w:szCs w:val="24"/>
          <w:lang w:eastAsia="en-GB"/>
        </w:rPr>
        <w:t xml:space="preserve"> or they may be seen by someone who </w:t>
      </w:r>
      <w:r w:rsidR="00617C49">
        <w:rPr>
          <w:rFonts w:ascii="Arial" w:eastAsia="Times New Roman" w:hAnsi="Arial" w:cs="Arial"/>
          <w:color w:val="000000"/>
          <w:sz w:val="24"/>
          <w:szCs w:val="24"/>
          <w:lang w:eastAsia="en-GB"/>
        </w:rPr>
        <w:t>i</w:t>
      </w:r>
      <w:r w:rsidR="00137051" w:rsidRPr="003A0FBF">
        <w:rPr>
          <w:rFonts w:ascii="Arial" w:eastAsia="Times New Roman" w:hAnsi="Arial" w:cs="Arial"/>
          <w:color w:val="000000"/>
          <w:sz w:val="24"/>
          <w:szCs w:val="24"/>
          <w:lang w:eastAsia="en-GB"/>
        </w:rPr>
        <w:t>s not specialised in what the client needs</w:t>
      </w:r>
      <w:r w:rsidR="00617C4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536498883"/>
          <w:citation/>
        </w:sdtPr>
        <w:sdtEndPr/>
        <w:sdtContent>
          <w:r w:rsidR="002A0707">
            <w:rPr>
              <w:rFonts w:ascii="Arial" w:eastAsia="Times New Roman" w:hAnsi="Arial" w:cs="Arial"/>
              <w:color w:val="000000"/>
              <w:sz w:val="24"/>
              <w:szCs w:val="24"/>
              <w:lang w:eastAsia="en-GB"/>
            </w:rPr>
            <w:fldChar w:fldCharType="begin"/>
          </w:r>
          <w:r w:rsidR="00617C49">
            <w:rPr>
              <w:rFonts w:ascii="Arial" w:eastAsia="Times New Roman" w:hAnsi="Arial" w:cs="Arial"/>
              <w:color w:val="000000"/>
              <w:sz w:val="24"/>
              <w:szCs w:val="24"/>
              <w:lang w:eastAsia="en-GB"/>
            </w:rPr>
            <w:instrText xml:space="preserve"> CITATION Dep12 \l 2057 </w:instrText>
          </w:r>
          <w:r w:rsidR="002A0707">
            <w:rPr>
              <w:rFonts w:ascii="Arial" w:eastAsia="Times New Roman" w:hAnsi="Arial" w:cs="Arial"/>
              <w:color w:val="000000"/>
              <w:sz w:val="24"/>
              <w:szCs w:val="24"/>
              <w:lang w:eastAsia="en-GB"/>
            </w:rPr>
            <w:fldChar w:fldCharType="separate"/>
          </w:r>
          <w:r w:rsidR="00617C49" w:rsidRPr="00617C49">
            <w:rPr>
              <w:rFonts w:ascii="Arial" w:eastAsia="Times New Roman" w:hAnsi="Arial" w:cs="Arial"/>
              <w:noProof/>
              <w:color w:val="000000"/>
              <w:sz w:val="24"/>
              <w:szCs w:val="24"/>
              <w:lang w:eastAsia="en-GB"/>
            </w:rPr>
            <w:t>(Department for Education, 2012)</w:t>
          </w:r>
          <w:r w:rsidR="002A0707">
            <w:rPr>
              <w:rFonts w:ascii="Arial" w:eastAsia="Times New Roman" w:hAnsi="Arial" w:cs="Arial"/>
              <w:color w:val="000000"/>
              <w:sz w:val="24"/>
              <w:szCs w:val="24"/>
              <w:lang w:eastAsia="en-GB"/>
            </w:rPr>
            <w:fldChar w:fldCharType="end"/>
          </w:r>
        </w:sdtContent>
      </w:sdt>
      <w:r w:rsidR="00137051" w:rsidRPr="003A0FBF">
        <w:rPr>
          <w:rFonts w:ascii="Arial" w:eastAsia="Times New Roman" w:hAnsi="Arial" w:cs="Arial"/>
          <w:color w:val="000000"/>
          <w:sz w:val="24"/>
          <w:szCs w:val="24"/>
          <w:lang w:eastAsia="en-GB"/>
        </w:rPr>
        <w:t xml:space="preserve">. Some of the </w:t>
      </w:r>
      <w:r w:rsidR="00C40F7E">
        <w:rPr>
          <w:rFonts w:ascii="Arial" w:eastAsia="Times New Roman" w:hAnsi="Arial" w:cs="Arial"/>
          <w:color w:val="000000"/>
          <w:sz w:val="24"/>
          <w:szCs w:val="24"/>
          <w:lang w:eastAsia="en-GB"/>
        </w:rPr>
        <w:t xml:space="preserve">joint working </w:t>
      </w:r>
      <w:r w:rsidR="00137051" w:rsidRPr="003A0FBF">
        <w:rPr>
          <w:rFonts w:ascii="Arial" w:eastAsia="Times New Roman" w:hAnsi="Arial" w:cs="Arial"/>
          <w:color w:val="000000"/>
          <w:sz w:val="24"/>
          <w:szCs w:val="24"/>
          <w:lang w:eastAsia="en-GB"/>
        </w:rPr>
        <w:t xml:space="preserve">issues may </w:t>
      </w:r>
      <w:r w:rsidR="006A27CB" w:rsidRPr="003A0FBF">
        <w:rPr>
          <w:rFonts w:ascii="Arial" w:eastAsia="Times New Roman" w:hAnsi="Arial" w:cs="Arial"/>
          <w:color w:val="000000"/>
          <w:sz w:val="24"/>
          <w:szCs w:val="24"/>
          <w:lang w:eastAsia="en-GB"/>
        </w:rPr>
        <w:t>also</w:t>
      </w:r>
      <w:r w:rsidR="00137051" w:rsidRPr="003A0FBF">
        <w:rPr>
          <w:rFonts w:ascii="Arial" w:eastAsia="Times New Roman" w:hAnsi="Arial" w:cs="Arial"/>
          <w:color w:val="000000"/>
          <w:sz w:val="24"/>
          <w:szCs w:val="24"/>
          <w:lang w:eastAsia="en-GB"/>
        </w:rPr>
        <w:t xml:space="preserve"> </w:t>
      </w:r>
      <w:r w:rsidR="004B7EC8" w:rsidRPr="003A0FBF">
        <w:rPr>
          <w:rFonts w:ascii="Arial" w:eastAsia="Times New Roman" w:hAnsi="Arial" w:cs="Arial"/>
          <w:color w:val="000000"/>
          <w:sz w:val="24"/>
          <w:szCs w:val="24"/>
          <w:lang w:eastAsia="en-GB"/>
        </w:rPr>
        <w:t>affect</w:t>
      </w:r>
      <w:r w:rsidR="00137051" w:rsidRPr="003A0FBF">
        <w:rPr>
          <w:rFonts w:ascii="Arial" w:eastAsia="Times New Roman" w:hAnsi="Arial" w:cs="Arial"/>
          <w:color w:val="000000"/>
          <w:sz w:val="24"/>
          <w:szCs w:val="24"/>
          <w:lang w:eastAsia="en-GB"/>
        </w:rPr>
        <w:t xml:space="preserve"> the professional</w:t>
      </w:r>
      <w:r w:rsidR="00617C49">
        <w:rPr>
          <w:rFonts w:ascii="Arial" w:eastAsia="Times New Roman" w:hAnsi="Arial" w:cs="Arial"/>
          <w:color w:val="000000"/>
          <w:sz w:val="24"/>
          <w:szCs w:val="24"/>
          <w:lang w:eastAsia="en-GB"/>
        </w:rPr>
        <w:t>,</w:t>
      </w:r>
      <w:r w:rsidR="00137051" w:rsidRPr="003A0FBF">
        <w:rPr>
          <w:rFonts w:ascii="Arial" w:eastAsia="Times New Roman" w:hAnsi="Arial" w:cs="Arial"/>
          <w:color w:val="000000"/>
          <w:sz w:val="24"/>
          <w:szCs w:val="24"/>
          <w:lang w:eastAsia="en-GB"/>
        </w:rPr>
        <w:t xml:space="preserve"> especially if they have been asked to attend a </w:t>
      </w:r>
      <w:r w:rsidR="004B7EC8" w:rsidRPr="003A0FBF">
        <w:rPr>
          <w:rFonts w:ascii="Arial" w:eastAsia="Times New Roman" w:hAnsi="Arial" w:cs="Arial"/>
          <w:color w:val="000000"/>
          <w:sz w:val="24"/>
          <w:szCs w:val="24"/>
          <w:lang w:eastAsia="en-GB"/>
        </w:rPr>
        <w:t>multi-agency</w:t>
      </w:r>
      <w:r w:rsidR="00137051" w:rsidRPr="003A0FBF">
        <w:rPr>
          <w:rFonts w:ascii="Arial" w:eastAsia="Times New Roman" w:hAnsi="Arial" w:cs="Arial"/>
          <w:color w:val="000000"/>
          <w:sz w:val="24"/>
          <w:szCs w:val="24"/>
          <w:lang w:eastAsia="en-GB"/>
        </w:rPr>
        <w:t xml:space="preserve"> panel</w:t>
      </w:r>
      <w:r w:rsidR="00C40F7E">
        <w:rPr>
          <w:rFonts w:ascii="Arial" w:eastAsia="Times New Roman" w:hAnsi="Arial" w:cs="Arial"/>
          <w:color w:val="000000"/>
          <w:sz w:val="24"/>
          <w:szCs w:val="24"/>
          <w:lang w:eastAsia="en-GB"/>
        </w:rPr>
        <w:t>:</w:t>
      </w:r>
      <w:r w:rsidR="00137051" w:rsidRPr="003A0FBF">
        <w:rPr>
          <w:rFonts w:ascii="Arial" w:eastAsia="Times New Roman" w:hAnsi="Arial" w:cs="Arial"/>
          <w:color w:val="000000"/>
          <w:sz w:val="24"/>
          <w:szCs w:val="24"/>
          <w:lang w:eastAsia="en-GB"/>
        </w:rPr>
        <w:t xml:space="preserve"> not everyone feels confident</w:t>
      </w:r>
      <w:r w:rsidR="00C40F7E">
        <w:rPr>
          <w:rFonts w:ascii="Arial" w:eastAsia="Times New Roman" w:hAnsi="Arial" w:cs="Arial"/>
          <w:color w:val="000000"/>
          <w:sz w:val="24"/>
          <w:szCs w:val="24"/>
          <w:lang w:eastAsia="en-GB"/>
        </w:rPr>
        <w:t>,</w:t>
      </w:r>
      <w:r w:rsidR="00137051" w:rsidRPr="003A0FBF">
        <w:rPr>
          <w:rFonts w:ascii="Arial" w:eastAsia="Times New Roman" w:hAnsi="Arial" w:cs="Arial"/>
          <w:color w:val="000000"/>
          <w:sz w:val="24"/>
          <w:szCs w:val="24"/>
          <w:lang w:eastAsia="en-GB"/>
        </w:rPr>
        <w:t xml:space="preserve"> or comfortable</w:t>
      </w:r>
      <w:r w:rsidR="00C40F7E">
        <w:rPr>
          <w:rFonts w:ascii="Arial" w:eastAsia="Times New Roman" w:hAnsi="Arial" w:cs="Arial"/>
          <w:color w:val="000000"/>
          <w:sz w:val="24"/>
          <w:szCs w:val="24"/>
          <w:lang w:eastAsia="en-GB"/>
        </w:rPr>
        <w:t>,</w:t>
      </w:r>
      <w:r w:rsidR="00137051" w:rsidRPr="003A0FBF">
        <w:rPr>
          <w:rFonts w:ascii="Arial" w:eastAsia="Times New Roman" w:hAnsi="Arial" w:cs="Arial"/>
          <w:color w:val="000000"/>
          <w:sz w:val="24"/>
          <w:szCs w:val="24"/>
          <w:lang w:eastAsia="en-GB"/>
        </w:rPr>
        <w:t xml:space="preserve"> speaking in a group</w:t>
      </w:r>
      <w:r w:rsidR="00C40F7E">
        <w:rPr>
          <w:rFonts w:ascii="Arial" w:eastAsia="Times New Roman" w:hAnsi="Arial" w:cs="Arial"/>
          <w:color w:val="000000"/>
          <w:sz w:val="24"/>
          <w:szCs w:val="24"/>
          <w:lang w:eastAsia="en-GB"/>
        </w:rPr>
        <w:t>.</w:t>
      </w:r>
      <w:r w:rsidR="00137051" w:rsidRPr="003A0FBF">
        <w:rPr>
          <w:rFonts w:ascii="Arial" w:eastAsia="Times New Roman" w:hAnsi="Arial" w:cs="Arial"/>
          <w:color w:val="000000"/>
          <w:sz w:val="24"/>
          <w:szCs w:val="24"/>
          <w:lang w:eastAsia="en-GB"/>
        </w:rPr>
        <w:t xml:space="preserve"> </w:t>
      </w:r>
      <w:r w:rsidR="00C40F7E">
        <w:rPr>
          <w:rFonts w:ascii="Arial" w:eastAsia="Times New Roman" w:hAnsi="Arial" w:cs="Arial"/>
          <w:color w:val="000000"/>
          <w:sz w:val="24"/>
          <w:szCs w:val="24"/>
          <w:lang w:eastAsia="en-GB"/>
        </w:rPr>
        <w:t>T</w:t>
      </w:r>
      <w:r w:rsidR="00137051" w:rsidRPr="003A0FBF">
        <w:rPr>
          <w:rFonts w:ascii="Arial" w:eastAsia="Times New Roman" w:hAnsi="Arial" w:cs="Arial"/>
          <w:color w:val="000000"/>
          <w:sz w:val="24"/>
          <w:szCs w:val="24"/>
          <w:lang w:eastAsia="en-GB"/>
        </w:rPr>
        <w:t>his could add extra pressure on the professional</w:t>
      </w:r>
      <w:r w:rsidR="00617C4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334838709"/>
          <w:citation/>
        </w:sdtPr>
        <w:sdtEndPr/>
        <w:sdtContent>
          <w:r w:rsidR="002A0707">
            <w:rPr>
              <w:rFonts w:ascii="Arial" w:eastAsia="Times New Roman" w:hAnsi="Arial" w:cs="Arial"/>
              <w:color w:val="000000"/>
              <w:sz w:val="24"/>
              <w:szCs w:val="24"/>
              <w:lang w:eastAsia="en-GB"/>
            </w:rPr>
            <w:fldChar w:fldCharType="begin"/>
          </w:r>
          <w:r w:rsidR="00617C49">
            <w:rPr>
              <w:rFonts w:ascii="Arial" w:eastAsia="Times New Roman" w:hAnsi="Arial" w:cs="Arial"/>
              <w:color w:val="000000"/>
              <w:sz w:val="24"/>
              <w:szCs w:val="24"/>
              <w:lang w:eastAsia="en-GB"/>
            </w:rPr>
            <w:instrText xml:space="preserve"> CITATION Che18 \l 2057 </w:instrText>
          </w:r>
          <w:r w:rsidR="002A0707">
            <w:rPr>
              <w:rFonts w:ascii="Arial" w:eastAsia="Times New Roman" w:hAnsi="Arial" w:cs="Arial"/>
              <w:color w:val="000000"/>
              <w:sz w:val="24"/>
              <w:szCs w:val="24"/>
              <w:lang w:eastAsia="en-GB"/>
            </w:rPr>
            <w:fldChar w:fldCharType="separate"/>
          </w:r>
          <w:r w:rsidR="00617C49" w:rsidRPr="00617C49">
            <w:rPr>
              <w:rFonts w:ascii="Arial" w:eastAsia="Times New Roman" w:hAnsi="Arial" w:cs="Arial"/>
              <w:noProof/>
              <w:color w:val="000000"/>
              <w:sz w:val="24"/>
              <w:szCs w:val="24"/>
              <w:lang w:eastAsia="en-GB"/>
            </w:rPr>
            <w:t>(Cheminas, 2009b)</w:t>
          </w:r>
          <w:r w:rsidR="002A0707">
            <w:rPr>
              <w:rFonts w:ascii="Arial" w:eastAsia="Times New Roman" w:hAnsi="Arial" w:cs="Arial"/>
              <w:color w:val="000000"/>
              <w:sz w:val="24"/>
              <w:szCs w:val="24"/>
              <w:lang w:eastAsia="en-GB"/>
            </w:rPr>
            <w:fldChar w:fldCharType="end"/>
          </w:r>
        </w:sdtContent>
      </w:sdt>
      <w:r w:rsidR="00617C49">
        <w:rPr>
          <w:rFonts w:ascii="Arial" w:eastAsia="Times New Roman" w:hAnsi="Arial" w:cs="Arial"/>
          <w:color w:val="000000"/>
          <w:sz w:val="24"/>
          <w:szCs w:val="24"/>
          <w:lang w:eastAsia="en-GB"/>
        </w:rPr>
        <w:t>.</w:t>
      </w:r>
      <w:r w:rsidR="00137051" w:rsidRPr="003A0FBF">
        <w:rPr>
          <w:rFonts w:ascii="Arial" w:eastAsia="Times New Roman" w:hAnsi="Arial" w:cs="Arial"/>
          <w:color w:val="000000"/>
          <w:sz w:val="24"/>
          <w:szCs w:val="24"/>
          <w:lang w:eastAsia="en-GB"/>
        </w:rPr>
        <w:t xml:space="preserve"> The same could be said about </w:t>
      </w:r>
      <w:r w:rsidR="00C40F7E">
        <w:rPr>
          <w:rFonts w:ascii="Arial" w:eastAsia="Times New Roman" w:hAnsi="Arial" w:cs="Arial"/>
          <w:color w:val="000000"/>
          <w:sz w:val="24"/>
          <w:szCs w:val="24"/>
          <w:lang w:eastAsia="en-GB"/>
        </w:rPr>
        <w:t>p</w:t>
      </w:r>
      <w:r w:rsidR="00137051" w:rsidRPr="003A0FBF">
        <w:rPr>
          <w:rFonts w:ascii="Arial" w:eastAsia="Times New Roman" w:hAnsi="Arial" w:cs="Arial"/>
          <w:color w:val="000000"/>
          <w:sz w:val="24"/>
          <w:szCs w:val="24"/>
          <w:lang w:eastAsia="en-GB"/>
        </w:rPr>
        <w:t>arents</w:t>
      </w:r>
      <w:r w:rsidR="00C40F7E">
        <w:rPr>
          <w:rFonts w:ascii="Arial" w:eastAsia="Times New Roman" w:hAnsi="Arial" w:cs="Arial"/>
          <w:color w:val="000000"/>
          <w:sz w:val="24"/>
          <w:szCs w:val="24"/>
          <w:lang w:eastAsia="en-GB"/>
        </w:rPr>
        <w:t xml:space="preserve"> as</w:t>
      </w:r>
      <w:r w:rsidR="00137051" w:rsidRPr="003A0FBF">
        <w:rPr>
          <w:rFonts w:ascii="Arial" w:eastAsia="Times New Roman" w:hAnsi="Arial" w:cs="Arial"/>
          <w:color w:val="000000"/>
          <w:sz w:val="24"/>
          <w:szCs w:val="24"/>
          <w:lang w:eastAsia="en-GB"/>
        </w:rPr>
        <w:t xml:space="preserve"> they may feel awkward in a group situation</w:t>
      </w:r>
      <w:r w:rsidR="006A27CB" w:rsidRPr="003A0FBF">
        <w:rPr>
          <w:rFonts w:ascii="Arial" w:eastAsia="Times New Roman" w:hAnsi="Arial" w:cs="Arial"/>
          <w:color w:val="000000"/>
          <w:sz w:val="24"/>
          <w:szCs w:val="24"/>
          <w:lang w:eastAsia="en-GB"/>
        </w:rPr>
        <w:t xml:space="preserve"> and intimidated</w:t>
      </w:r>
      <w:r w:rsidR="00C40F7E">
        <w:rPr>
          <w:rFonts w:ascii="Arial" w:eastAsia="Times New Roman" w:hAnsi="Arial" w:cs="Arial"/>
          <w:color w:val="000000"/>
          <w:sz w:val="24"/>
          <w:szCs w:val="24"/>
          <w:lang w:eastAsia="en-GB"/>
        </w:rPr>
        <w:t>. T</w:t>
      </w:r>
      <w:r w:rsidR="00137051" w:rsidRPr="003A0FBF">
        <w:rPr>
          <w:rFonts w:ascii="Arial" w:eastAsia="Times New Roman" w:hAnsi="Arial" w:cs="Arial"/>
          <w:color w:val="000000"/>
          <w:sz w:val="24"/>
          <w:szCs w:val="24"/>
          <w:lang w:eastAsia="en-GB"/>
        </w:rPr>
        <w:t>hey may already feel that their child is being singled out and that they are the only person that is battling for their child</w:t>
      </w:r>
      <w:r w:rsidR="003A0FBF" w:rsidRPr="003A0FBF">
        <w:rPr>
          <w:rFonts w:ascii="Arial" w:eastAsia="Times New Roman" w:hAnsi="Arial" w:cs="Arial"/>
          <w:color w:val="000000"/>
          <w:sz w:val="24"/>
          <w:szCs w:val="24"/>
          <w:lang w:eastAsia="en-GB"/>
        </w:rPr>
        <w:t xml:space="preserve"> </w:t>
      </w:r>
      <w:r w:rsidR="003A0FBF" w:rsidRPr="003A0FBF">
        <w:rPr>
          <w:rFonts w:ascii="Arial" w:hAnsi="Arial" w:cs="Arial"/>
          <w:noProof/>
          <w:sz w:val="24"/>
          <w:szCs w:val="24"/>
        </w:rPr>
        <w:t>(Department for Education, 2012).</w:t>
      </w:r>
    </w:p>
    <w:p w14:paraId="7BFEA337" w14:textId="518D3313" w:rsidR="00A823F9" w:rsidRPr="003A0FBF" w:rsidRDefault="00137051" w:rsidP="003A0FBF">
      <w:pPr>
        <w:spacing w:line="360" w:lineRule="auto"/>
        <w:ind w:right="283"/>
        <w:rPr>
          <w:rFonts w:ascii="Arial" w:eastAsia="Times New Roman" w:hAnsi="Arial" w:cs="Arial"/>
          <w:color w:val="000000"/>
          <w:sz w:val="24"/>
          <w:szCs w:val="24"/>
          <w:lang w:eastAsia="en-GB"/>
        </w:rPr>
      </w:pPr>
      <w:r w:rsidRPr="003A0FBF">
        <w:rPr>
          <w:rFonts w:ascii="Arial" w:eastAsia="Times New Roman" w:hAnsi="Arial" w:cs="Arial"/>
          <w:color w:val="000000"/>
          <w:sz w:val="24"/>
          <w:szCs w:val="24"/>
          <w:lang w:eastAsia="en-GB"/>
        </w:rPr>
        <w:t xml:space="preserve">Some of the above issues can be seen in the organization that </w:t>
      </w:r>
      <w:r w:rsidR="00617C49">
        <w:rPr>
          <w:rFonts w:ascii="Arial" w:eastAsia="Times New Roman" w:hAnsi="Arial" w:cs="Arial"/>
          <w:color w:val="000000"/>
          <w:sz w:val="24"/>
          <w:szCs w:val="24"/>
          <w:lang w:eastAsia="en-GB"/>
        </w:rPr>
        <w:t>has been</w:t>
      </w:r>
      <w:r w:rsidRPr="003A0FBF">
        <w:rPr>
          <w:rFonts w:ascii="Arial" w:eastAsia="Times New Roman" w:hAnsi="Arial" w:cs="Arial"/>
          <w:color w:val="000000"/>
          <w:sz w:val="24"/>
          <w:szCs w:val="24"/>
          <w:lang w:eastAsia="en-GB"/>
        </w:rPr>
        <w:t xml:space="preserve"> chosen to </w:t>
      </w:r>
      <w:r w:rsidR="00C40F7E">
        <w:rPr>
          <w:rFonts w:ascii="Arial" w:eastAsia="Times New Roman" w:hAnsi="Arial" w:cs="Arial"/>
          <w:color w:val="000000"/>
          <w:sz w:val="24"/>
          <w:szCs w:val="24"/>
          <w:lang w:eastAsia="en-GB"/>
        </w:rPr>
        <w:t xml:space="preserve">be reviewed in this </w:t>
      </w:r>
      <w:proofErr w:type="gramStart"/>
      <w:r w:rsidR="00C40F7E">
        <w:rPr>
          <w:rFonts w:ascii="Arial" w:eastAsia="Times New Roman" w:hAnsi="Arial" w:cs="Arial"/>
          <w:color w:val="000000"/>
          <w:sz w:val="24"/>
          <w:szCs w:val="24"/>
          <w:lang w:eastAsia="en-GB"/>
        </w:rPr>
        <w:t>assignment:</w:t>
      </w:r>
      <w:r w:rsidRPr="003A0FBF">
        <w:rPr>
          <w:rFonts w:ascii="Arial" w:eastAsia="Times New Roman" w:hAnsi="Arial" w:cs="Arial"/>
          <w:color w:val="000000"/>
          <w:sz w:val="24"/>
          <w:szCs w:val="24"/>
          <w:lang w:eastAsia="en-GB"/>
        </w:rPr>
        <w:t>,</w:t>
      </w:r>
      <w:proofErr w:type="gramEnd"/>
      <w:r w:rsidRPr="003A0FBF">
        <w:rPr>
          <w:rFonts w:ascii="Arial" w:eastAsia="Times New Roman" w:hAnsi="Arial" w:cs="Arial"/>
          <w:color w:val="000000"/>
          <w:sz w:val="24"/>
          <w:szCs w:val="24"/>
          <w:lang w:eastAsia="en-GB"/>
        </w:rPr>
        <w:t xml:space="preserve"> t</w:t>
      </w:r>
      <w:r w:rsidR="00F364D6" w:rsidRPr="003A0FBF">
        <w:rPr>
          <w:rFonts w:ascii="Arial" w:eastAsia="Times New Roman" w:hAnsi="Arial" w:cs="Arial"/>
          <w:color w:val="000000"/>
          <w:sz w:val="24"/>
          <w:szCs w:val="24"/>
          <w:lang w:eastAsia="en-GB"/>
        </w:rPr>
        <w:t xml:space="preserve">here are pros and cons with the </w:t>
      </w:r>
      <w:r w:rsidR="004B7EC8" w:rsidRPr="003A0FBF">
        <w:rPr>
          <w:rFonts w:ascii="Arial" w:eastAsia="Times New Roman" w:hAnsi="Arial" w:cs="Arial"/>
          <w:color w:val="000000"/>
          <w:sz w:val="24"/>
          <w:szCs w:val="24"/>
          <w:lang w:eastAsia="en-GB"/>
        </w:rPr>
        <w:t>multi-agency</w:t>
      </w:r>
      <w:r w:rsidR="00F364D6" w:rsidRPr="003A0FBF">
        <w:rPr>
          <w:rFonts w:ascii="Arial" w:eastAsia="Times New Roman" w:hAnsi="Arial" w:cs="Arial"/>
          <w:color w:val="000000"/>
          <w:sz w:val="24"/>
          <w:szCs w:val="24"/>
          <w:lang w:eastAsia="en-GB"/>
        </w:rPr>
        <w:t xml:space="preserve"> working within the Travelling </w:t>
      </w:r>
      <w:r w:rsidR="00617C49">
        <w:rPr>
          <w:rFonts w:ascii="Arial" w:eastAsia="Times New Roman" w:hAnsi="Arial" w:cs="Arial"/>
          <w:color w:val="000000"/>
          <w:sz w:val="24"/>
          <w:szCs w:val="24"/>
          <w:lang w:eastAsia="en-GB"/>
        </w:rPr>
        <w:t>A</w:t>
      </w:r>
      <w:r w:rsidR="00F364D6" w:rsidRPr="003A0FBF">
        <w:rPr>
          <w:rFonts w:ascii="Arial" w:eastAsia="Times New Roman" w:hAnsi="Arial" w:cs="Arial"/>
          <w:color w:val="000000"/>
          <w:sz w:val="24"/>
          <w:szCs w:val="24"/>
          <w:lang w:eastAsia="en-GB"/>
        </w:rPr>
        <w:t>head organisation</w:t>
      </w:r>
      <w:r w:rsidRPr="003A0FBF">
        <w:rPr>
          <w:rFonts w:ascii="Arial" w:eastAsia="Times New Roman" w:hAnsi="Arial" w:cs="Arial"/>
          <w:color w:val="000000"/>
          <w:sz w:val="24"/>
          <w:szCs w:val="24"/>
          <w:lang w:eastAsia="en-GB"/>
        </w:rPr>
        <w:t>. It is important to look at some of these issues and why the organization supports this ethnic group.</w:t>
      </w:r>
      <w:r w:rsidR="00635778" w:rsidRPr="003A0FBF">
        <w:rPr>
          <w:rFonts w:ascii="Arial" w:eastAsia="Times New Roman" w:hAnsi="Arial" w:cs="Arial"/>
          <w:color w:val="000000"/>
          <w:sz w:val="24"/>
          <w:szCs w:val="24"/>
          <w:lang w:eastAsia="en-GB"/>
        </w:rPr>
        <w:t xml:space="preserve"> </w:t>
      </w:r>
      <w:r w:rsidR="00F642E0" w:rsidRPr="003A0FBF">
        <w:rPr>
          <w:rFonts w:ascii="Arial" w:eastAsia="Times New Roman" w:hAnsi="Arial" w:cs="Arial"/>
          <w:color w:val="000000"/>
          <w:sz w:val="24"/>
          <w:szCs w:val="24"/>
          <w:lang w:eastAsia="en-GB"/>
        </w:rPr>
        <w:t xml:space="preserve">Gypsies and Traveller Children need representation in a </w:t>
      </w:r>
      <w:r w:rsidR="004B7EC8" w:rsidRPr="003A0FBF">
        <w:rPr>
          <w:rFonts w:ascii="Arial" w:eastAsia="Times New Roman" w:hAnsi="Arial" w:cs="Arial"/>
          <w:color w:val="000000"/>
          <w:sz w:val="24"/>
          <w:szCs w:val="24"/>
          <w:lang w:eastAsia="en-GB"/>
        </w:rPr>
        <w:t>multi-agency</w:t>
      </w:r>
      <w:r w:rsidR="00F642E0" w:rsidRPr="003A0FBF">
        <w:rPr>
          <w:rFonts w:ascii="Arial" w:eastAsia="Times New Roman" w:hAnsi="Arial" w:cs="Arial"/>
          <w:color w:val="000000"/>
          <w:sz w:val="24"/>
          <w:szCs w:val="24"/>
          <w:lang w:eastAsia="en-GB"/>
        </w:rPr>
        <w:t xml:space="preserve"> capacity,</w:t>
      </w:r>
      <w:r w:rsidR="00635778" w:rsidRPr="003A0FBF">
        <w:rPr>
          <w:rFonts w:ascii="Arial" w:eastAsia="Times New Roman" w:hAnsi="Arial" w:cs="Arial"/>
          <w:color w:val="000000"/>
          <w:sz w:val="24"/>
          <w:szCs w:val="24"/>
          <w:lang w:eastAsia="en-GB"/>
        </w:rPr>
        <w:t xml:space="preserve"> as</w:t>
      </w:r>
      <w:r w:rsidR="00F642E0" w:rsidRPr="003A0FBF">
        <w:rPr>
          <w:rFonts w:ascii="Arial" w:eastAsia="Times New Roman" w:hAnsi="Arial" w:cs="Arial"/>
          <w:color w:val="000000"/>
          <w:sz w:val="24"/>
          <w:szCs w:val="24"/>
          <w:lang w:eastAsia="en-GB"/>
        </w:rPr>
        <w:t xml:space="preserve"> </w:t>
      </w:r>
      <w:r w:rsidR="004B7EC8" w:rsidRPr="003A0FBF">
        <w:rPr>
          <w:rFonts w:ascii="Arial" w:eastAsia="Times New Roman" w:hAnsi="Arial" w:cs="Arial"/>
          <w:color w:val="000000"/>
          <w:sz w:val="24"/>
          <w:szCs w:val="24"/>
          <w:lang w:eastAsia="en-GB"/>
        </w:rPr>
        <w:t>it</w:t>
      </w:r>
      <w:r w:rsidR="00617C49">
        <w:rPr>
          <w:rFonts w:ascii="Arial" w:eastAsia="Times New Roman" w:hAnsi="Arial" w:cs="Arial"/>
          <w:color w:val="000000"/>
          <w:sz w:val="24"/>
          <w:szCs w:val="24"/>
          <w:lang w:eastAsia="en-GB"/>
        </w:rPr>
        <w:t xml:space="preserve"> is</w:t>
      </w:r>
      <w:r w:rsidR="00F642E0" w:rsidRPr="003A0FBF">
        <w:rPr>
          <w:rFonts w:ascii="Arial" w:eastAsia="Times New Roman" w:hAnsi="Arial" w:cs="Arial"/>
          <w:color w:val="000000"/>
          <w:sz w:val="24"/>
          <w:szCs w:val="24"/>
          <w:lang w:eastAsia="en-GB"/>
        </w:rPr>
        <w:t xml:space="preserve"> important that someone understands their way of life and </w:t>
      </w:r>
      <w:r w:rsidR="00635778" w:rsidRPr="003A0FBF">
        <w:rPr>
          <w:rFonts w:ascii="Arial" w:eastAsia="Times New Roman" w:hAnsi="Arial" w:cs="Arial"/>
          <w:color w:val="000000"/>
          <w:sz w:val="24"/>
          <w:szCs w:val="24"/>
          <w:lang w:eastAsia="en-GB"/>
        </w:rPr>
        <w:t xml:space="preserve">can </w:t>
      </w:r>
      <w:r w:rsidR="00F642E0" w:rsidRPr="003A0FBF">
        <w:rPr>
          <w:rFonts w:ascii="Arial" w:eastAsia="Times New Roman" w:hAnsi="Arial" w:cs="Arial"/>
          <w:color w:val="000000"/>
          <w:sz w:val="24"/>
          <w:szCs w:val="24"/>
          <w:lang w:eastAsia="en-GB"/>
        </w:rPr>
        <w:t>advocate for them</w:t>
      </w:r>
      <w:r w:rsidR="00617C4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636068833"/>
          <w:citation/>
        </w:sdtPr>
        <w:sdtEndPr/>
        <w:sdtContent>
          <w:r w:rsidR="002A0707">
            <w:rPr>
              <w:rFonts w:ascii="Arial" w:eastAsia="Times New Roman" w:hAnsi="Arial" w:cs="Arial"/>
              <w:color w:val="000000"/>
              <w:sz w:val="24"/>
              <w:szCs w:val="24"/>
              <w:lang w:eastAsia="en-GB"/>
            </w:rPr>
            <w:fldChar w:fldCharType="begin"/>
          </w:r>
          <w:r w:rsidR="00617C49">
            <w:rPr>
              <w:rFonts w:ascii="Arial" w:eastAsia="Times New Roman" w:hAnsi="Arial" w:cs="Arial"/>
              <w:color w:val="000000"/>
              <w:sz w:val="24"/>
              <w:szCs w:val="24"/>
              <w:lang w:eastAsia="en-GB"/>
            </w:rPr>
            <w:instrText xml:space="preserve"> CITATION Tro161 \l 2057 </w:instrText>
          </w:r>
          <w:r w:rsidR="002A0707">
            <w:rPr>
              <w:rFonts w:ascii="Arial" w:eastAsia="Times New Roman" w:hAnsi="Arial" w:cs="Arial"/>
              <w:color w:val="000000"/>
              <w:sz w:val="24"/>
              <w:szCs w:val="24"/>
              <w:lang w:eastAsia="en-GB"/>
            </w:rPr>
            <w:fldChar w:fldCharType="separate"/>
          </w:r>
          <w:r w:rsidR="00617C49" w:rsidRPr="00617C49">
            <w:rPr>
              <w:rFonts w:ascii="Arial" w:eastAsia="Times New Roman" w:hAnsi="Arial" w:cs="Arial"/>
              <w:noProof/>
              <w:color w:val="000000"/>
              <w:sz w:val="24"/>
              <w:szCs w:val="24"/>
              <w:lang w:eastAsia="en-GB"/>
            </w:rPr>
            <w:t>(Tros Gynnal Plant, 2016)</w:t>
          </w:r>
          <w:r w:rsidR="002A0707">
            <w:rPr>
              <w:rFonts w:ascii="Arial" w:eastAsia="Times New Roman" w:hAnsi="Arial" w:cs="Arial"/>
              <w:color w:val="000000"/>
              <w:sz w:val="24"/>
              <w:szCs w:val="24"/>
              <w:lang w:eastAsia="en-GB"/>
            </w:rPr>
            <w:fldChar w:fldCharType="end"/>
          </w:r>
        </w:sdtContent>
      </w:sdt>
      <w:r w:rsidR="006A1D29" w:rsidRPr="003A0FBF">
        <w:rPr>
          <w:rFonts w:ascii="Arial" w:eastAsia="Times New Roman" w:hAnsi="Arial" w:cs="Arial"/>
          <w:color w:val="000000"/>
          <w:sz w:val="24"/>
          <w:szCs w:val="24"/>
          <w:lang w:eastAsia="en-GB"/>
        </w:rPr>
        <w:t>.</w:t>
      </w:r>
      <w:r w:rsidR="00617C49">
        <w:rPr>
          <w:rFonts w:ascii="Arial" w:eastAsia="Times New Roman" w:hAnsi="Arial" w:cs="Arial"/>
          <w:color w:val="000000"/>
          <w:sz w:val="24"/>
          <w:szCs w:val="24"/>
          <w:lang w:eastAsia="en-GB"/>
        </w:rPr>
        <w:t xml:space="preserve"> T</w:t>
      </w:r>
      <w:r w:rsidR="00F364D6" w:rsidRPr="003A0FBF">
        <w:rPr>
          <w:rFonts w:ascii="Arial" w:eastAsia="Times New Roman" w:hAnsi="Arial" w:cs="Arial"/>
          <w:color w:val="000000"/>
          <w:sz w:val="24"/>
          <w:szCs w:val="24"/>
          <w:lang w:eastAsia="en-GB"/>
        </w:rPr>
        <w:t xml:space="preserve">he </w:t>
      </w:r>
      <w:r w:rsidR="00886BAD" w:rsidRPr="003A0FBF">
        <w:rPr>
          <w:rFonts w:ascii="Arial" w:eastAsia="Times New Roman" w:hAnsi="Arial" w:cs="Arial"/>
          <w:color w:val="000000"/>
          <w:sz w:val="24"/>
          <w:szCs w:val="24"/>
          <w:lang w:eastAsia="en-GB"/>
        </w:rPr>
        <w:t>Welsh Romani Gypsies and Irish Travellers a</w:t>
      </w:r>
      <w:r w:rsidR="009D20E5" w:rsidRPr="003A0FBF">
        <w:rPr>
          <w:rFonts w:ascii="Arial" w:eastAsia="Times New Roman" w:hAnsi="Arial" w:cs="Arial"/>
          <w:color w:val="000000"/>
          <w:sz w:val="24"/>
          <w:szCs w:val="24"/>
          <w:lang w:eastAsia="en-GB"/>
        </w:rPr>
        <w:t>re</w:t>
      </w:r>
      <w:r w:rsidR="00886BAD" w:rsidRPr="003A0FBF">
        <w:rPr>
          <w:rFonts w:ascii="Arial" w:eastAsia="Times New Roman" w:hAnsi="Arial" w:cs="Arial"/>
          <w:color w:val="000000"/>
          <w:sz w:val="24"/>
          <w:szCs w:val="24"/>
          <w:lang w:eastAsia="en-GB"/>
        </w:rPr>
        <w:t xml:space="preserve"> the families that </w:t>
      </w:r>
      <w:r w:rsidR="003D1755" w:rsidRPr="003A0FBF">
        <w:rPr>
          <w:rFonts w:ascii="Arial" w:eastAsia="Times New Roman" w:hAnsi="Arial" w:cs="Arial"/>
          <w:color w:val="000000"/>
          <w:sz w:val="24"/>
          <w:szCs w:val="24"/>
          <w:lang w:eastAsia="en-GB"/>
        </w:rPr>
        <w:t xml:space="preserve">Travelling </w:t>
      </w:r>
      <w:r w:rsidR="00617C49">
        <w:rPr>
          <w:rFonts w:ascii="Arial" w:eastAsia="Times New Roman" w:hAnsi="Arial" w:cs="Arial"/>
          <w:color w:val="000000"/>
          <w:sz w:val="24"/>
          <w:szCs w:val="24"/>
          <w:lang w:eastAsia="en-GB"/>
        </w:rPr>
        <w:t>A</w:t>
      </w:r>
      <w:r w:rsidR="003D1755" w:rsidRPr="003A0FBF">
        <w:rPr>
          <w:rFonts w:ascii="Arial" w:eastAsia="Times New Roman" w:hAnsi="Arial" w:cs="Arial"/>
          <w:color w:val="000000"/>
          <w:sz w:val="24"/>
          <w:szCs w:val="24"/>
          <w:lang w:eastAsia="en-GB"/>
        </w:rPr>
        <w:t>head work</w:t>
      </w:r>
      <w:r w:rsidR="00886BAD" w:rsidRPr="003A0FBF">
        <w:rPr>
          <w:rFonts w:ascii="Arial" w:eastAsia="Times New Roman" w:hAnsi="Arial" w:cs="Arial"/>
          <w:color w:val="000000"/>
          <w:sz w:val="24"/>
          <w:szCs w:val="24"/>
          <w:lang w:eastAsia="en-GB"/>
        </w:rPr>
        <w:t xml:space="preserve"> with on a day</w:t>
      </w:r>
      <w:r w:rsidR="00617C49">
        <w:rPr>
          <w:rFonts w:ascii="Arial" w:eastAsia="Times New Roman" w:hAnsi="Arial" w:cs="Arial"/>
          <w:color w:val="000000"/>
          <w:sz w:val="24"/>
          <w:szCs w:val="24"/>
          <w:lang w:eastAsia="en-GB"/>
        </w:rPr>
        <w:t>-</w:t>
      </w:r>
      <w:r w:rsidR="00886BAD" w:rsidRPr="003A0FBF">
        <w:rPr>
          <w:rFonts w:ascii="Arial" w:eastAsia="Times New Roman" w:hAnsi="Arial" w:cs="Arial"/>
          <w:color w:val="000000"/>
          <w:sz w:val="24"/>
          <w:szCs w:val="24"/>
          <w:lang w:eastAsia="en-GB"/>
        </w:rPr>
        <w:t>to</w:t>
      </w:r>
      <w:r w:rsidR="00617C49">
        <w:rPr>
          <w:rFonts w:ascii="Arial" w:eastAsia="Times New Roman" w:hAnsi="Arial" w:cs="Arial"/>
          <w:color w:val="000000"/>
          <w:sz w:val="24"/>
          <w:szCs w:val="24"/>
          <w:lang w:eastAsia="en-GB"/>
        </w:rPr>
        <w:t>-</w:t>
      </w:r>
      <w:r w:rsidR="00886BAD" w:rsidRPr="003A0FBF">
        <w:rPr>
          <w:rFonts w:ascii="Arial" w:eastAsia="Times New Roman" w:hAnsi="Arial" w:cs="Arial"/>
          <w:color w:val="000000"/>
          <w:sz w:val="24"/>
          <w:szCs w:val="24"/>
          <w:lang w:eastAsia="en-GB"/>
        </w:rPr>
        <w:t>day basis</w:t>
      </w:r>
      <w:r w:rsidR="00C40F7E">
        <w:rPr>
          <w:rFonts w:ascii="Arial" w:eastAsia="Times New Roman" w:hAnsi="Arial" w:cs="Arial"/>
          <w:color w:val="000000"/>
          <w:sz w:val="24"/>
          <w:szCs w:val="24"/>
          <w:lang w:eastAsia="en-GB"/>
        </w:rPr>
        <w:t>,</w:t>
      </w:r>
      <w:r w:rsidR="003D1755" w:rsidRPr="003A0FBF">
        <w:rPr>
          <w:rFonts w:ascii="Arial" w:eastAsia="Times New Roman" w:hAnsi="Arial" w:cs="Arial"/>
          <w:color w:val="000000"/>
          <w:sz w:val="24"/>
          <w:szCs w:val="24"/>
          <w:lang w:eastAsia="en-GB"/>
        </w:rPr>
        <w:t xml:space="preserve"> </w:t>
      </w:r>
      <w:r w:rsidR="00F364D6" w:rsidRPr="003A0FBF">
        <w:rPr>
          <w:rFonts w:ascii="Arial" w:eastAsia="Times New Roman" w:hAnsi="Arial" w:cs="Arial"/>
          <w:color w:val="000000"/>
          <w:sz w:val="24"/>
          <w:szCs w:val="24"/>
          <w:lang w:eastAsia="en-GB"/>
        </w:rPr>
        <w:t>at times</w:t>
      </w:r>
      <w:r w:rsidR="003D1755" w:rsidRPr="003A0FBF">
        <w:rPr>
          <w:rFonts w:ascii="Arial" w:eastAsia="Times New Roman" w:hAnsi="Arial" w:cs="Arial"/>
          <w:color w:val="000000"/>
          <w:sz w:val="24"/>
          <w:szCs w:val="24"/>
          <w:lang w:eastAsia="en-GB"/>
        </w:rPr>
        <w:t xml:space="preserve"> in a</w:t>
      </w:r>
      <w:r w:rsidR="00635778" w:rsidRPr="003A0FBF">
        <w:rPr>
          <w:rFonts w:ascii="Arial" w:eastAsia="Times New Roman" w:hAnsi="Arial" w:cs="Arial"/>
          <w:color w:val="000000"/>
          <w:sz w:val="24"/>
          <w:szCs w:val="24"/>
          <w:lang w:eastAsia="en-GB"/>
        </w:rPr>
        <w:t>n advocate and</w:t>
      </w:r>
      <w:r w:rsidR="009D20E5" w:rsidRPr="003A0FBF">
        <w:rPr>
          <w:rFonts w:ascii="Arial" w:eastAsia="Times New Roman" w:hAnsi="Arial" w:cs="Arial"/>
          <w:color w:val="000000"/>
          <w:sz w:val="24"/>
          <w:szCs w:val="24"/>
          <w:lang w:eastAsia="en-GB"/>
        </w:rPr>
        <w:t xml:space="preserve"> </w:t>
      </w:r>
      <w:r w:rsidR="004B7EC8" w:rsidRPr="003A0FBF">
        <w:rPr>
          <w:rFonts w:ascii="Arial" w:eastAsia="Times New Roman" w:hAnsi="Arial" w:cs="Arial"/>
          <w:color w:val="000000"/>
          <w:sz w:val="24"/>
          <w:szCs w:val="24"/>
          <w:lang w:eastAsia="en-GB"/>
        </w:rPr>
        <w:t>multi-agency</w:t>
      </w:r>
      <w:r w:rsidR="009D20E5" w:rsidRPr="003A0FBF">
        <w:rPr>
          <w:rFonts w:ascii="Arial" w:eastAsia="Times New Roman" w:hAnsi="Arial" w:cs="Arial"/>
          <w:color w:val="000000"/>
          <w:sz w:val="24"/>
          <w:szCs w:val="24"/>
          <w:lang w:eastAsia="en-GB"/>
        </w:rPr>
        <w:t xml:space="preserve"> role</w:t>
      </w:r>
      <w:r w:rsidR="00886BAD" w:rsidRPr="003A0FBF">
        <w:rPr>
          <w:rFonts w:ascii="Arial" w:eastAsia="Times New Roman" w:hAnsi="Arial" w:cs="Arial"/>
          <w:color w:val="000000"/>
          <w:sz w:val="24"/>
          <w:szCs w:val="24"/>
          <w:lang w:eastAsia="en-GB"/>
        </w:rPr>
        <w:t>.</w:t>
      </w:r>
      <w:r w:rsidR="003D1755" w:rsidRPr="003A0FBF">
        <w:rPr>
          <w:rFonts w:ascii="Arial" w:eastAsia="Times New Roman" w:hAnsi="Arial" w:cs="Arial"/>
          <w:color w:val="000000"/>
          <w:sz w:val="24"/>
          <w:szCs w:val="24"/>
          <w:lang w:eastAsia="en-GB"/>
        </w:rPr>
        <w:t xml:space="preserve"> There are many </w:t>
      </w:r>
      <w:proofErr w:type="gramStart"/>
      <w:r w:rsidR="003D1755" w:rsidRPr="003A0FBF">
        <w:rPr>
          <w:rFonts w:ascii="Arial" w:eastAsia="Times New Roman" w:hAnsi="Arial" w:cs="Arial"/>
          <w:color w:val="000000"/>
          <w:sz w:val="24"/>
          <w:szCs w:val="24"/>
          <w:lang w:eastAsia="en-GB"/>
        </w:rPr>
        <w:t>reason</w:t>
      </w:r>
      <w:proofErr w:type="gramEnd"/>
      <w:r w:rsidR="003D1755" w:rsidRPr="003A0FBF">
        <w:rPr>
          <w:rFonts w:ascii="Arial" w:eastAsia="Times New Roman" w:hAnsi="Arial" w:cs="Arial"/>
          <w:color w:val="000000"/>
          <w:sz w:val="24"/>
          <w:szCs w:val="24"/>
          <w:lang w:eastAsia="en-GB"/>
        </w:rPr>
        <w:t xml:space="preserve"> why Travelling </w:t>
      </w:r>
      <w:r w:rsidR="00617C49">
        <w:rPr>
          <w:rFonts w:ascii="Arial" w:eastAsia="Times New Roman" w:hAnsi="Arial" w:cs="Arial"/>
          <w:color w:val="000000"/>
          <w:sz w:val="24"/>
          <w:szCs w:val="24"/>
          <w:lang w:eastAsia="en-GB"/>
        </w:rPr>
        <w:t>A</w:t>
      </w:r>
      <w:r w:rsidR="003D1755" w:rsidRPr="003A0FBF">
        <w:rPr>
          <w:rFonts w:ascii="Arial" w:eastAsia="Times New Roman" w:hAnsi="Arial" w:cs="Arial"/>
          <w:color w:val="000000"/>
          <w:sz w:val="24"/>
          <w:szCs w:val="24"/>
          <w:lang w:eastAsia="en-GB"/>
        </w:rPr>
        <w:t xml:space="preserve">head may work with Gypsy and </w:t>
      </w:r>
      <w:r w:rsidR="00267BF2" w:rsidRPr="003A0FBF">
        <w:rPr>
          <w:rFonts w:ascii="Arial" w:eastAsia="Times New Roman" w:hAnsi="Arial" w:cs="Arial"/>
          <w:color w:val="000000"/>
          <w:sz w:val="24"/>
          <w:szCs w:val="24"/>
          <w:lang w:eastAsia="en-GB"/>
        </w:rPr>
        <w:t>T</w:t>
      </w:r>
      <w:r w:rsidR="003D1755" w:rsidRPr="003A0FBF">
        <w:rPr>
          <w:rFonts w:ascii="Arial" w:eastAsia="Times New Roman" w:hAnsi="Arial" w:cs="Arial"/>
          <w:color w:val="000000"/>
          <w:sz w:val="24"/>
          <w:szCs w:val="24"/>
          <w:lang w:eastAsia="en-GB"/>
        </w:rPr>
        <w:t xml:space="preserve">raveller children within a </w:t>
      </w:r>
      <w:r w:rsidR="004B7EC8" w:rsidRPr="003A0FBF">
        <w:rPr>
          <w:rFonts w:ascii="Arial" w:eastAsia="Times New Roman" w:hAnsi="Arial" w:cs="Arial"/>
          <w:color w:val="000000"/>
          <w:sz w:val="24"/>
          <w:szCs w:val="24"/>
          <w:lang w:eastAsia="en-GB"/>
        </w:rPr>
        <w:t>multi-agency</w:t>
      </w:r>
      <w:r w:rsidR="003D1755" w:rsidRPr="003A0FBF">
        <w:rPr>
          <w:rFonts w:ascii="Arial" w:eastAsia="Times New Roman" w:hAnsi="Arial" w:cs="Arial"/>
          <w:color w:val="000000"/>
          <w:sz w:val="24"/>
          <w:szCs w:val="24"/>
          <w:lang w:eastAsia="en-GB"/>
        </w:rPr>
        <w:t xml:space="preserve"> approach</w:t>
      </w:r>
      <w:r w:rsidR="00617C49">
        <w:rPr>
          <w:rFonts w:ascii="Arial" w:eastAsia="Times New Roman" w:hAnsi="Arial" w:cs="Arial"/>
          <w:color w:val="000000"/>
          <w:sz w:val="24"/>
          <w:szCs w:val="24"/>
          <w:lang w:eastAsia="en-GB"/>
        </w:rPr>
        <w:t>.</w:t>
      </w:r>
      <w:r w:rsidR="00635778" w:rsidRPr="003A0FBF">
        <w:rPr>
          <w:rFonts w:ascii="Arial" w:eastAsia="Times New Roman" w:hAnsi="Arial" w:cs="Arial"/>
          <w:color w:val="000000"/>
          <w:sz w:val="24"/>
          <w:szCs w:val="24"/>
          <w:lang w:eastAsia="en-GB"/>
        </w:rPr>
        <w:t xml:space="preserve"> </w:t>
      </w:r>
      <w:proofErr w:type="spellStart"/>
      <w:r w:rsidR="00886BAD" w:rsidRPr="003A0FBF">
        <w:rPr>
          <w:rFonts w:ascii="Arial" w:eastAsia="Times New Roman" w:hAnsi="Arial" w:cs="Arial"/>
          <w:color w:val="000000"/>
          <w:sz w:val="24"/>
          <w:szCs w:val="24"/>
          <w:lang w:eastAsia="en-GB"/>
        </w:rPr>
        <w:t>Fensham</w:t>
      </w:r>
      <w:proofErr w:type="spellEnd"/>
      <w:r w:rsidR="00886BAD" w:rsidRPr="003A0FBF">
        <w:rPr>
          <w:rFonts w:ascii="Arial" w:eastAsia="Times New Roman" w:hAnsi="Arial" w:cs="Arial"/>
          <w:color w:val="000000"/>
          <w:sz w:val="24"/>
          <w:szCs w:val="24"/>
          <w:lang w:eastAsia="en-GB"/>
        </w:rPr>
        <w:t>-Smith, (2014) stated in</w:t>
      </w:r>
      <w:r w:rsidR="00617C49">
        <w:rPr>
          <w:rFonts w:ascii="Arial" w:eastAsia="Times New Roman" w:hAnsi="Arial" w:cs="Arial"/>
          <w:color w:val="000000"/>
          <w:sz w:val="24"/>
          <w:szCs w:val="24"/>
          <w:lang w:eastAsia="en-GB"/>
        </w:rPr>
        <w:t xml:space="preserve"> </w:t>
      </w:r>
      <w:r w:rsidR="00886BAD" w:rsidRPr="003A0FBF">
        <w:rPr>
          <w:rFonts w:ascii="Arial" w:eastAsia="Times New Roman" w:hAnsi="Arial" w:cs="Arial"/>
          <w:color w:val="000000"/>
          <w:sz w:val="24"/>
          <w:szCs w:val="24"/>
          <w:lang w:eastAsia="en-GB"/>
        </w:rPr>
        <w:t>research</w:t>
      </w:r>
      <w:r w:rsidR="00617C49">
        <w:rPr>
          <w:rFonts w:ascii="Arial" w:eastAsia="Times New Roman" w:hAnsi="Arial" w:cs="Arial"/>
          <w:color w:val="000000"/>
          <w:sz w:val="24"/>
          <w:szCs w:val="24"/>
          <w:lang w:eastAsia="en-GB"/>
        </w:rPr>
        <w:t xml:space="preserve"> </w:t>
      </w:r>
      <w:r w:rsidR="00886BAD" w:rsidRPr="003A0FBF">
        <w:rPr>
          <w:rFonts w:ascii="Arial" w:eastAsia="Times New Roman" w:hAnsi="Arial" w:cs="Arial"/>
          <w:color w:val="000000"/>
          <w:sz w:val="24"/>
          <w:szCs w:val="24"/>
          <w:lang w:eastAsia="en-GB"/>
        </w:rPr>
        <w:t>for the W</w:t>
      </w:r>
      <w:r w:rsidR="0034236D">
        <w:rPr>
          <w:rFonts w:ascii="Arial" w:eastAsia="Times New Roman" w:hAnsi="Arial" w:cs="Arial"/>
          <w:color w:val="000000"/>
          <w:sz w:val="24"/>
          <w:szCs w:val="24"/>
          <w:lang w:eastAsia="en-GB"/>
        </w:rPr>
        <w:t>G</w:t>
      </w:r>
      <w:r w:rsidR="00886BAD" w:rsidRPr="003A0FBF">
        <w:rPr>
          <w:rFonts w:ascii="Arial" w:eastAsia="Times New Roman" w:hAnsi="Arial" w:cs="Arial"/>
          <w:color w:val="000000"/>
          <w:sz w:val="24"/>
          <w:szCs w:val="24"/>
          <w:lang w:eastAsia="en-GB"/>
        </w:rPr>
        <w:t xml:space="preserve">, that </w:t>
      </w:r>
      <w:r w:rsidR="006474F2">
        <w:rPr>
          <w:rFonts w:ascii="Arial" w:eastAsia="Times New Roman" w:hAnsi="Arial" w:cs="Arial"/>
          <w:color w:val="000000"/>
          <w:sz w:val="24"/>
          <w:szCs w:val="24"/>
          <w:lang w:eastAsia="en-GB"/>
        </w:rPr>
        <w:t>“</w:t>
      </w:r>
      <w:r w:rsidR="00886BAD" w:rsidRPr="003A0FBF">
        <w:rPr>
          <w:rFonts w:ascii="Arial" w:eastAsia="Times New Roman" w:hAnsi="Arial" w:cs="Arial"/>
          <w:color w:val="000000"/>
          <w:sz w:val="24"/>
          <w:szCs w:val="24"/>
          <w:lang w:eastAsia="en-GB"/>
        </w:rPr>
        <w:t>Gypsy and Traveller children have the poorest attainment rates of any pupil group and are the group most at risk of disengagement from school.</w:t>
      </w:r>
      <w:r w:rsidR="006474F2">
        <w:rPr>
          <w:rFonts w:ascii="Arial" w:eastAsia="Times New Roman" w:hAnsi="Arial" w:cs="Arial"/>
          <w:color w:val="000000"/>
          <w:sz w:val="24"/>
          <w:szCs w:val="24"/>
          <w:lang w:eastAsia="en-GB"/>
        </w:rPr>
        <w:t>” T</w:t>
      </w:r>
      <w:r w:rsidR="006474F2" w:rsidRPr="003A0FBF">
        <w:rPr>
          <w:rFonts w:ascii="Arial" w:eastAsia="Times New Roman" w:hAnsi="Arial" w:cs="Arial"/>
          <w:color w:val="000000"/>
          <w:sz w:val="24"/>
          <w:szCs w:val="24"/>
          <w:lang w:eastAsia="en-GB"/>
        </w:rPr>
        <w:t>herefore,</w:t>
      </w:r>
      <w:r w:rsidR="00886BAD" w:rsidRPr="003A0FBF">
        <w:rPr>
          <w:rFonts w:ascii="Arial" w:eastAsia="Times New Roman" w:hAnsi="Arial" w:cs="Arial"/>
          <w:color w:val="000000"/>
          <w:sz w:val="24"/>
          <w:szCs w:val="24"/>
          <w:lang w:eastAsia="en-GB"/>
        </w:rPr>
        <w:t xml:space="preserve"> the W</w:t>
      </w:r>
      <w:r w:rsidR="0034236D">
        <w:rPr>
          <w:rFonts w:ascii="Arial" w:eastAsia="Times New Roman" w:hAnsi="Arial" w:cs="Arial"/>
          <w:color w:val="000000"/>
          <w:sz w:val="24"/>
          <w:szCs w:val="24"/>
          <w:lang w:eastAsia="en-GB"/>
        </w:rPr>
        <w:t>G</w:t>
      </w:r>
      <w:r w:rsidR="00886BAD" w:rsidRPr="003A0FBF">
        <w:rPr>
          <w:rFonts w:ascii="Arial" w:eastAsia="Times New Roman" w:hAnsi="Arial" w:cs="Arial"/>
          <w:color w:val="000000"/>
          <w:sz w:val="24"/>
          <w:szCs w:val="24"/>
          <w:lang w:eastAsia="en-GB"/>
        </w:rPr>
        <w:t xml:space="preserve"> (2012) have identified them</w:t>
      </w:r>
      <w:r w:rsidR="009D20E5" w:rsidRPr="003A0FBF">
        <w:rPr>
          <w:rFonts w:ascii="Arial" w:eastAsia="Times New Roman" w:hAnsi="Arial" w:cs="Arial"/>
          <w:color w:val="000000"/>
          <w:sz w:val="24"/>
          <w:szCs w:val="24"/>
          <w:lang w:eastAsia="en-GB"/>
        </w:rPr>
        <w:t xml:space="preserve"> as at risk.</w:t>
      </w:r>
      <w:r w:rsidR="00886BAD" w:rsidRPr="003A0FBF">
        <w:rPr>
          <w:rFonts w:ascii="Arial" w:eastAsia="Times New Roman" w:hAnsi="Arial" w:cs="Arial"/>
          <w:color w:val="000000"/>
          <w:sz w:val="24"/>
          <w:szCs w:val="24"/>
          <w:lang w:eastAsia="en-GB"/>
        </w:rPr>
        <w:t> </w:t>
      </w:r>
      <w:r w:rsidR="00F642E0" w:rsidRPr="003A0FBF">
        <w:rPr>
          <w:rFonts w:ascii="Arial" w:eastAsia="Times New Roman" w:hAnsi="Arial" w:cs="Arial"/>
          <w:color w:val="000000"/>
          <w:sz w:val="24"/>
          <w:szCs w:val="24"/>
          <w:lang w:eastAsia="en-GB"/>
        </w:rPr>
        <w:t xml:space="preserve">Travelling </w:t>
      </w:r>
      <w:r w:rsidR="00617C49">
        <w:rPr>
          <w:rFonts w:ascii="Arial" w:eastAsia="Times New Roman" w:hAnsi="Arial" w:cs="Arial"/>
          <w:color w:val="000000"/>
          <w:sz w:val="24"/>
          <w:szCs w:val="24"/>
          <w:lang w:eastAsia="en-GB"/>
        </w:rPr>
        <w:t>A</w:t>
      </w:r>
      <w:r w:rsidR="00F642E0" w:rsidRPr="003A0FBF">
        <w:rPr>
          <w:rFonts w:ascii="Arial" w:eastAsia="Times New Roman" w:hAnsi="Arial" w:cs="Arial"/>
          <w:color w:val="000000"/>
          <w:sz w:val="24"/>
          <w:szCs w:val="24"/>
          <w:lang w:eastAsia="en-GB"/>
        </w:rPr>
        <w:t xml:space="preserve">head </w:t>
      </w:r>
      <w:r w:rsidR="00617C49">
        <w:rPr>
          <w:rFonts w:ascii="Arial" w:eastAsia="Times New Roman" w:hAnsi="Arial" w:cs="Arial"/>
          <w:color w:val="000000"/>
          <w:sz w:val="24"/>
          <w:szCs w:val="24"/>
          <w:lang w:eastAsia="en-GB"/>
        </w:rPr>
        <w:t xml:space="preserve">(2017) </w:t>
      </w:r>
      <w:r w:rsidR="00F642E0" w:rsidRPr="003A0FBF">
        <w:rPr>
          <w:rFonts w:ascii="Arial" w:eastAsia="Times New Roman" w:hAnsi="Arial" w:cs="Arial"/>
          <w:color w:val="000000"/>
          <w:sz w:val="24"/>
          <w:szCs w:val="24"/>
          <w:lang w:eastAsia="en-GB"/>
        </w:rPr>
        <w:t xml:space="preserve">may work with other agencies in a </w:t>
      </w:r>
      <w:r w:rsidR="004B7EC8" w:rsidRPr="003A0FBF">
        <w:rPr>
          <w:rFonts w:ascii="Arial" w:eastAsia="Times New Roman" w:hAnsi="Arial" w:cs="Arial"/>
          <w:color w:val="000000"/>
          <w:sz w:val="24"/>
          <w:szCs w:val="24"/>
          <w:lang w:eastAsia="en-GB"/>
        </w:rPr>
        <w:t>multi-agency</w:t>
      </w:r>
      <w:r w:rsidR="00F642E0" w:rsidRPr="003A0FBF">
        <w:rPr>
          <w:rFonts w:ascii="Arial" w:eastAsia="Times New Roman" w:hAnsi="Arial" w:cs="Arial"/>
          <w:color w:val="000000"/>
          <w:sz w:val="24"/>
          <w:szCs w:val="24"/>
          <w:lang w:eastAsia="en-GB"/>
        </w:rPr>
        <w:t xml:space="preserve"> way to encourage attendance at school working with the school and the pupil support officer</w:t>
      </w:r>
      <w:r w:rsidR="00C55C8C" w:rsidRPr="003A0FBF">
        <w:rPr>
          <w:rFonts w:ascii="Arial" w:eastAsia="Times New Roman" w:hAnsi="Arial" w:cs="Arial"/>
          <w:color w:val="000000"/>
          <w:sz w:val="24"/>
          <w:szCs w:val="24"/>
          <w:lang w:eastAsia="en-GB"/>
        </w:rPr>
        <w:t>s</w:t>
      </w:r>
      <w:r w:rsidR="00F642E0" w:rsidRPr="003A0FBF">
        <w:rPr>
          <w:rFonts w:ascii="Arial" w:eastAsia="Times New Roman" w:hAnsi="Arial" w:cs="Arial"/>
          <w:color w:val="000000"/>
          <w:sz w:val="24"/>
          <w:szCs w:val="24"/>
          <w:lang w:eastAsia="en-GB"/>
        </w:rPr>
        <w:t xml:space="preserve">. </w:t>
      </w:r>
      <w:r w:rsidR="00886BAD" w:rsidRPr="003A0FBF">
        <w:rPr>
          <w:rFonts w:ascii="Arial" w:eastAsia="Times New Roman" w:hAnsi="Arial" w:cs="Arial"/>
          <w:color w:val="000000"/>
          <w:sz w:val="24"/>
          <w:szCs w:val="24"/>
          <w:lang w:eastAsia="en-GB"/>
        </w:rPr>
        <w:t xml:space="preserve">Romani Gypsies have been in law </w:t>
      </w:r>
      <w:r w:rsidR="006474F2">
        <w:rPr>
          <w:rFonts w:ascii="Arial" w:eastAsia="Times New Roman" w:hAnsi="Arial" w:cs="Arial"/>
          <w:color w:val="000000"/>
          <w:sz w:val="24"/>
          <w:szCs w:val="24"/>
          <w:lang w:eastAsia="en-GB"/>
        </w:rPr>
        <w:t xml:space="preserve">are </w:t>
      </w:r>
      <w:r w:rsidR="006474F2" w:rsidRPr="003A0FBF">
        <w:rPr>
          <w:rFonts w:ascii="Arial" w:eastAsia="Times New Roman" w:hAnsi="Arial" w:cs="Arial"/>
          <w:color w:val="000000"/>
          <w:sz w:val="24"/>
          <w:szCs w:val="24"/>
          <w:lang w:eastAsia="en-GB"/>
        </w:rPr>
        <w:t>recogni</w:t>
      </w:r>
      <w:r w:rsidR="006474F2">
        <w:rPr>
          <w:rFonts w:ascii="Arial" w:eastAsia="Times New Roman" w:hAnsi="Arial" w:cs="Arial"/>
          <w:color w:val="000000"/>
          <w:sz w:val="24"/>
          <w:szCs w:val="24"/>
          <w:lang w:eastAsia="en-GB"/>
        </w:rPr>
        <w:t>s</w:t>
      </w:r>
      <w:r w:rsidR="006474F2" w:rsidRPr="003A0FBF">
        <w:rPr>
          <w:rFonts w:ascii="Arial" w:eastAsia="Times New Roman" w:hAnsi="Arial" w:cs="Arial"/>
          <w:color w:val="000000"/>
          <w:sz w:val="24"/>
          <w:szCs w:val="24"/>
          <w:lang w:eastAsia="en-GB"/>
        </w:rPr>
        <w:t xml:space="preserve">ed </w:t>
      </w:r>
      <w:r w:rsidR="00886BAD" w:rsidRPr="003A0FBF">
        <w:rPr>
          <w:rFonts w:ascii="Arial" w:eastAsia="Times New Roman" w:hAnsi="Arial" w:cs="Arial"/>
          <w:color w:val="000000"/>
          <w:sz w:val="24"/>
          <w:szCs w:val="24"/>
          <w:lang w:eastAsia="en-GB"/>
        </w:rPr>
        <w:t>as a racial group since 1988</w:t>
      </w:r>
      <w:r w:rsidR="00370FF0">
        <w:rPr>
          <w:rFonts w:ascii="Arial" w:eastAsia="Times New Roman" w:hAnsi="Arial" w:cs="Arial"/>
          <w:color w:val="000000"/>
          <w:sz w:val="24"/>
          <w:szCs w:val="24"/>
          <w:lang w:eastAsia="en-GB"/>
        </w:rPr>
        <w:t>,</w:t>
      </w:r>
      <w:r w:rsidR="00886BAD" w:rsidRPr="003A0FBF">
        <w:rPr>
          <w:rFonts w:ascii="Arial" w:eastAsia="Times New Roman" w:hAnsi="Arial" w:cs="Arial"/>
          <w:color w:val="000000"/>
          <w:sz w:val="24"/>
          <w:szCs w:val="24"/>
          <w:lang w:eastAsia="en-GB"/>
        </w:rPr>
        <w:t xml:space="preserve"> </w:t>
      </w:r>
      <w:r w:rsidR="006474F2">
        <w:rPr>
          <w:rFonts w:ascii="Arial" w:eastAsia="Times New Roman" w:hAnsi="Arial" w:cs="Arial"/>
          <w:color w:val="000000"/>
          <w:sz w:val="24"/>
          <w:szCs w:val="24"/>
          <w:lang w:eastAsia="en-GB"/>
        </w:rPr>
        <w:t>whilst the</w:t>
      </w:r>
      <w:r w:rsidR="00886BAD" w:rsidRPr="003A0FBF">
        <w:rPr>
          <w:rFonts w:ascii="Arial" w:eastAsia="Times New Roman" w:hAnsi="Arial" w:cs="Arial"/>
          <w:color w:val="000000"/>
          <w:sz w:val="24"/>
          <w:szCs w:val="24"/>
          <w:lang w:eastAsia="en-GB"/>
        </w:rPr>
        <w:t xml:space="preserve"> Irish Travelers </w:t>
      </w:r>
      <w:r w:rsidR="006474F2">
        <w:rPr>
          <w:rFonts w:ascii="Arial" w:eastAsia="Times New Roman" w:hAnsi="Arial" w:cs="Arial"/>
          <w:color w:val="000000"/>
          <w:sz w:val="24"/>
          <w:szCs w:val="24"/>
          <w:lang w:eastAsia="en-GB"/>
        </w:rPr>
        <w:t xml:space="preserve">were recognised </w:t>
      </w:r>
      <w:r w:rsidR="00886BAD" w:rsidRPr="003A0FBF">
        <w:rPr>
          <w:rFonts w:ascii="Arial" w:eastAsia="Times New Roman" w:hAnsi="Arial" w:cs="Arial"/>
          <w:color w:val="000000"/>
          <w:sz w:val="24"/>
          <w:szCs w:val="24"/>
          <w:lang w:eastAsia="en-GB"/>
        </w:rPr>
        <w:t xml:space="preserve">as an ethnic group since 2000. Both groups are covered by the Equality Act 2010 (social </w:t>
      </w:r>
      <w:r w:rsidR="00886BAD" w:rsidRPr="003A0FBF">
        <w:rPr>
          <w:rFonts w:ascii="Arial" w:eastAsia="Times New Roman" w:hAnsi="Arial" w:cs="Arial"/>
          <w:color w:val="000000"/>
          <w:sz w:val="24"/>
          <w:szCs w:val="24"/>
          <w:lang w:eastAsia="en-GB"/>
        </w:rPr>
        <w:lastRenderedPageBreak/>
        <w:t>inclusion policy) (Department for Children, Schools and Families</w:t>
      </w:r>
      <w:r w:rsidR="00370FF0">
        <w:rPr>
          <w:rFonts w:ascii="Arial" w:eastAsia="Times New Roman" w:hAnsi="Arial" w:cs="Arial"/>
          <w:color w:val="000000"/>
          <w:sz w:val="24"/>
          <w:szCs w:val="24"/>
          <w:lang w:eastAsia="en-GB"/>
        </w:rPr>
        <w:t xml:space="preserve"> [DCSF]</w:t>
      </w:r>
      <w:r w:rsidR="00886BAD" w:rsidRPr="003A0FBF">
        <w:rPr>
          <w:rFonts w:ascii="Arial" w:eastAsia="Times New Roman" w:hAnsi="Arial" w:cs="Arial"/>
          <w:color w:val="000000"/>
          <w:sz w:val="24"/>
          <w:szCs w:val="24"/>
          <w:lang w:eastAsia="en-GB"/>
        </w:rPr>
        <w:t>, 2008).</w:t>
      </w:r>
      <w:r w:rsidR="00C55C8C" w:rsidRPr="003A0FBF">
        <w:rPr>
          <w:rFonts w:ascii="Arial" w:eastAsia="Times New Roman" w:hAnsi="Arial" w:cs="Arial"/>
          <w:color w:val="000000"/>
          <w:sz w:val="24"/>
          <w:szCs w:val="24"/>
          <w:lang w:eastAsia="en-GB"/>
        </w:rPr>
        <w:t xml:space="preserve"> Travelling Ahead</w:t>
      </w:r>
      <w:r w:rsidR="00617C49">
        <w:rPr>
          <w:rFonts w:ascii="Arial" w:eastAsia="Times New Roman" w:hAnsi="Arial" w:cs="Arial"/>
          <w:color w:val="000000"/>
          <w:sz w:val="24"/>
          <w:szCs w:val="24"/>
          <w:lang w:eastAsia="en-GB"/>
        </w:rPr>
        <w:t xml:space="preserve"> (2017)</w:t>
      </w:r>
      <w:r w:rsidR="00C55C8C" w:rsidRPr="003A0FBF">
        <w:rPr>
          <w:rFonts w:ascii="Arial" w:eastAsia="Times New Roman" w:hAnsi="Arial" w:cs="Arial"/>
          <w:color w:val="000000"/>
          <w:sz w:val="24"/>
          <w:szCs w:val="24"/>
          <w:lang w:eastAsia="en-GB"/>
        </w:rPr>
        <w:t xml:space="preserve"> work with agencies like </w:t>
      </w:r>
      <w:r w:rsidR="00370FF0">
        <w:rPr>
          <w:rFonts w:ascii="Arial" w:eastAsia="Times New Roman" w:hAnsi="Arial" w:cs="Arial"/>
          <w:color w:val="000000"/>
          <w:sz w:val="24"/>
          <w:szCs w:val="24"/>
          <w:lang w:eastAsia="en-GB"/>
        </w:rPr>
        <w:t>S</w:t>
      </w:r>
      <w:r w:rsidR="00C55C8C" w:rsidRPr="003A0FBF">
        <w:rPr>
          <w:rFonts w:ascii="Arial" w:eastAsia="Times New Roman" w:hAnsi="Arial" w:cs="Arial"/>
          <w:color w:val="000000"/>
          <w:sz w:val="24"/>
          <w:szCs w:val="24"/>
          <w:lang w:eastAsia="en-GB"/>
        </w:rPr>
        <w:t xml:space="preserve">how </w:t>
      </w:r>
      <w:r w:rsidR="00370FF0">
        <w:rPr>
          <w:rFonts w:ascii="Arial" w:eastAsia="Times New Roman" w:hAnsi="Arial" w:cs="Arial"/>
          <w:color w:val="000000"/>
          <w:sz w:val="24"/>
          <w:szCs w:val="24"/>
          <w:lang w:eastAsia="en-GB"/>
        </w:rPr>
        <w:t>R</w:t>
      </w:r>
      <w:r w:rsidR="00C55C8C" w:rsidRPr="003A0FBF">
        <w:rPr>
          <w:rFonts w:ascii="Arial" w:eastAsia="Times New Roman" w:hAnsi="Arial" w:cs="Arial"/>
          <w:color w:val="000000"/>
          <w:sz w:val="24"/>
          <w:szCs w:val="24"/>
          <w:lang w:eastAsia="en-GB"/>
        </w:rPr>
        <w:t xml:space="preserve">acism the </w:t>
      </w:r>
      <w:r w:rsidR="00370FF0">
        <w:rPr>
          <w:rFonts w:ascii="Arial" w:eastAsia="Times New Roman" w:hAnsi="Arial" w:cs="Arial"/>
          <w:color w:val="000000"/>
          <w:sz w:val="24"/>
          <w:szCs w:val="24"/>
          <w:lang w:eastAsia="en-GB"/>
        </w:rPr>
        <w:t>R</w:t>
      </w:r>
      <w:r w:rsidR="00C55C8C" w:rsidRPr="003A0FBF">
        <w:rPr>
          <w:rFonts w:ascii="Arial" w:eastAsia="Times New Roman" w:hAnsi="Arial" w:cs="Arial"/>
          <w:color w:val="000000"/>
          <w:sz w:val="24"/>
          <w:szCs w:val="24"/>
          <w:lang w:eastAsia="en-GB"/>
        </w:rPr>
        <w:t xml:space="preserve">ed </w:t>
      </w:r>
      <w:r w:rsidR="00370FF0">
        <w:rPr>
          <w:rFonts w:ascii="Arial" w:eastAsia="Times New Roman" w:hAnsi="Arial" w:cs="Arial"/>
          <w:color w:val="000000"/>
          <w:sz w:val="24"/>
          <w:szCs w:val="24"/>
          <w:lang w:eastAsia="en-GB"/>
        </w:rPr>
        <w:t>C</w:t>
      </w:r>
      <w:r w:rsidR="00C55C8C" w:rsidRPr="003A0FBF">
        <w:rPr>
          <w:rFonts w:ascii="Arial" w:eastAsia="Times New Roman" w:hAnsi="Arial" w:cs="Arial"/>
          <w:color w:val="000000"/>
          <w:sz w:val="24"/>
          <w:szCs w:val="24"/>
          <w:lang w:eastAsia="en-GB"/>
        </w:rPr>
        <w:t>ard</w:t>
      </w:r>
      <w:r w:rsidR="00370FF0">
        <w:rPr>
          <w:rFonts w:ascii="Arial" w:eastAsia="Times New Roman" w:hAnsi="Arial" w:cs="Arial"/>
          <w:color w:val="000000"/>
          <w:sz w:val="24"/>
          <w:szCs w:val="24"/>
          <w:lang w:eastAsia="en-GB"/>
        </w:rPr>
        <w:t>,</w:t>
      </w:r>
      <w:r w:rsidR="00C55C8C" w:rsidRPr="003A0FBF">
        <w:rPr>
          <w:rFonts w:ascii="Arial" w:eastAsia="Times New Roman" w:hAnsi="Arial" w:cs="Arial"/>
          <w:color w:val="000000"/>
          <w:sz w:val="24"/>
          <w:szCs w:val="24"/>
          <w:lang w:eastAsia="en-GB"/>
        </w:rPr>
        <w:t xml:space="preserve"> and may </w:t>
      </w:r>
      <w:r w:rsidR="00370FF0">
        <w:rPr>
          <w:rFonts w:ascii="Arial" w:eastAsia="Times New Roman" w:hAnsi="Arial" w:cs="Arial"/>
          <w:color w:val="000000"/>
          <w:sz w:val="24"/>
          <w:szCs w:val="24"/>
          <w:lang w:eastAsia="en-GB"/>
        </w:rPr>
        <w:t xml:space="preserve">also </w:t>
      </w:r>
      <w:r w:rsidR="00C55C8C" w:rsidRPr="003A0FBF">
        <w:rPr>
          <w:rFonts w:ascii="Arial" w:eastAsia="Times New Roman" w:hAnsi="Arial" w:cs="Arial"/>
          <w:color w:val="000000"/>
          <w:sz w:val="24"/>
          <w:szCs w:val="24"/>
          <w:lang w:eastAsia="en-GB"/>
        </w:rPr>
        <w:t>work with TAF and Youth services</w:t>
      </w:r>
      <w:r w:rsidR="00370FF0">
        <w:rPr>
          <w:rFonts w:ascii="Arial" w:eastAsia="Times New Roman" w:hAnsi="Arial" w:cs="Arial"/>
          <w:color w:val="000000"/>
          <w:sz w:val="24"/>
          <w:szCs w:val="24"/>
          <w:lang w:eastAsia="en-GB"/>
        </w:rPr>
        <w:t>,</w:t>
      </w:r>
      <w:r w:rsidR="00C55C8C" w:rsidRPr="003A0FBF">
        <w:rPr>
          <w:rFonts w:ascii="Arial" w:eastAsia="Times New Roman" w:hAnsi="Arial" w:cs="Arial"/>
          <w:color w:val="000000"/>
          <w:sz w:val="24"/>
          <w:szCs w:val="24"/>
          <w:lang w:eastAsia="en-GB"/>
        </w:rPr>
        <w:t xml:space="preserve"> </w:t>
      </w:r>
      <w:r w:rsidR="0072554C" w:rsidRPr="003A0FBF">
        <w:rPr>
          <w:rFonts w:ascii="Arial" w:eastAsia="Times New Roman" w:hAnsi="Arial" w:cs="Arial"/>
          <w:color w:val="000000"/>
          <w:sz w:val="24"/>
          <w:szCs w:val="24"/>
          <w:lang w:eastAsia="en-GB"/>
        </w:rPr>
        <w:t xml:space="preserve">ensuring children are taken seriously if they feel they have been victims of any ethnic abuse. </w:t>
      </w:r>
      <w:r w:rsidR="00D54981" w:rsidRPr="003A0FBF">
        <w:rPr>
          <w:rFonts w:ascii="Arial" w:eastAsia="Times New Roman" w:hAnsi="Arial" w:cs="Arial"/>
          <w:color w:val="000000"/>
          <w:sz w:val="24"/>
          <w:szCs w:val="24"/>
          <w:lang w:eastAsia="en-GB"/>
        </w:rPr>
        <w:t xml:space="preserve">The Gypsy and Travellers are proud </w:t>
      </w:r>
      <w:r w:rsidR="004B7EC8" w:rsidRPr="003A0FBF">
        <w:rPr>
          <w:rFonts w:ascii="Arial" w:eastAsia="Times New Roman" w:hAnsi="Arial" w:cs="Arial"/>
          <w:color w:val="000000"/>
          <w:sz w:val="24"/>
          <w:szCs w:val="24"/>
          <w:lang w:eastAsia="en-GB"/>
        </w:rPr>
        <w:t>people and</w:t>
      </w:r>
      <w:r w:rsidR="00D54981" w:rsidRPr="003A0FBF">
        <w:rPr>
          <w:rFonts w:ascii="Arial" w:eastAsia="Times New Roman" w:hAnsi="Arial" w:cs="Arial"/>
          <w:color w:val="000000"/>
          <w:sz w:val="24"/>
          <w:szCs w:val="24"/>
          <w:lang w:eastAsia="en-GB"/>
        </w:rPr>
        <w:t xml:space="preserve"> may feel that allowing their children to integrate within society </w:t>
      </w:r>
      <w:r w:rsidR="00370FF0">
        <w:rPr>
          <w:rFonts w:ascii="Arial" w:eastAsia="Times New Roman" w:hAnsi="Arial" w:cs="Arial"/>
          <w:color w:val="000000"/>
          <w:sz w:val="24"/>
          <w:szCs w:val="24"/>
          <w:lang w:eastAsia="en-GB"/>
        </w:rPr>
        <w:t xml:space="preserve">could mean </w:t>
      </w:r>
      <w:r w:rsidR="00D54981" w:rsidRPr="003A0FBF">
        <w:rPr>
          <w:rFonts w:ascii="Arial" w:eastAsia="Times New Roman" w:hAnsi="Arial" w:cs="Arial"/>
          <w:color w:val="000000"/>
          <w:sz w:val="24"/>
          <w:szCs w:val="24"/>
          <w:lang w:eastAsia="en-GB"/>
        </w:rPr>
        <w:t>they may end up losing some of their traditions and culture. This may be classed as self-exclusion as there is often a fear of the unknown (</w:t>
      </w:r>
      <w:proofErr w:type="spellStart"/>
      <w:r w:rsidR="00D54981" w:rsidRPr="003A0FBF">
        <w:rPr>
          <w:rFonts w:ascii="Arial" w:eastAsia="Times New Roman" w:hAnsi="Arial" w:cs="Arial"/>
          <w:color w:val="000000"/>
          <w:sz w:val="24"/>
          <w:szCs w:val="24"/>
          <w:lang w:eastAsia="en-GB"/>
        </w:rPr>
        <w:t>Fensham</w:t>
      </w:r>
      <w:proofErr w:type="spellEnd"/>
      <w:r w:rsidR="00D54981" w:rsidRPr="003A0FBF">
        <w:rPr>
          <w:rFonts w:ascii="Arial" w:eastAsia="Times New Roman" w:hAnsi="Arial" w:cs="Arial"/>
          <w:color w:val="000000"/>
          <w:sz w:val="24"/>
          <w:szCs w:val="24"/>
          <w:lang w:eastAsia="en-GB"/>
        </w:rPr>
        <w:t>-Smith, 2014).</w:t>
      </w:r>
      <w:r w:rsidR="00A823F9" w:rsidRPr="003A0FBF">
        <w:rPr>
          <w:rFonts w:ascii="Arial" w:eastAsia="Times New Roman" w:hAnsi="Arial" w:cs="Arial"/>
          <w:color w:val="000000"/>
          <w:sz w:val="24"/>
          <w:szCs w:val="24"/>
          <w:lang w:eastAsia="en-GB"/>
        </w:rPr>
        <w:t xml:space="preserve"> Travelling </w:t>
      </w:r>
      <w:r w:rsidR="00617C49">
        <w:rPr>
          <w:rFonts w:ascii="Arial" w:eastAsia="Times New Roman" w:hAnsi="Arial" w:cs="Arial"/>
          <w:color w:val="000000"/>
          <w:sz w:val="24"/>
          <w:szCs w:val="24"/>
          <w:lang w:eastAsia="en-GB"/>
        </w:rPr>
        <w:t>A</w:t>
      </w:r>
      <w:r w:rsidR="00A823F9" w:rsidRPr="003A0FBF">
        <w:rPr>
          <w:rFonts w:ascii="Arial" w:eastAsia="Times New Roman" w:hAnsi="Arial" w:cs="Arial"/>
          <w:color w:val="000000"/>
          <w:sz w:val="24"/>
          <w:szCs w:val="24"/>
          <w:lang w:eastAsia="en-GB"/>
        </w:rPr>
        <w:t>head</w:t>
      </w:r>
      <w:r w:rsidR="00617C49">
        <w:rPr>
          <w:rFonts w:ascii="Arial" w:eastAsia="Times New Roman" w:hAnsi="Arial" w:cs="Arial"/>
          <w:color w:val="000000"/>
          <w:sz w:val="24"/>
          <w:szCs w:val="24"/>
          <w:lang w:eastAsia="en-GB"/>
        </w:rPr>
        <w:t xml:space="preserve"> (2017)</w:t>
      </w:r>
      <w:r w:rsidR="00A823F9" w:rsidRPr="003A0FBF">
        <w:rPr>
          <w:rFonts w:ascii="Arial" w:eastAsia="Times New Roman" w:hAnsi="Arial" w:cs="Arial"/>
          <w:color w:val="000000"/>
          <w:sz w:val="24"/>
          <w:szCs w:val="24"/>
          <w:lang w:eastAsia="en-GB"/>
        </w:rPr>
        <w:t xml:space="preserve"> work with families and agencies by teaching the community about their rights regarding any discrimination or racial abuse and work with the police, YOT, schools and social services</w:t>
      </w:r>
      <w:r w:rsidR="00617C49">
        <w:rPr>
          <w:rFonts w:ascii="Arial" w:eastAsia="Times New Roman" w:hAnsi="Arial" w:cs="Arial"/>
          <w:color w:val="000000"/>
          <w:sz w:val="24"/>
          <w:szCs w:val="24"/>
          <w:lang w:eastAsia="en-GB"/>
        </w:rPr>
        <w:t>. They</w:t>
      </w:r>
      <w:r w:rsidR="00A823F9" w:rsidRPr="003A0FBF">
        <w:rPr>
          <w:rFonts w:ascii="Arial" w:eastAsia="Times New Roman" w:hAnsi="Arial" w:cs="Arial"/>
          <w:color w:val="000000"/>
          <w:sz w:val="24"/>
          <w:szCs w:val="24"/>
          <w:lang w:eastAsia="en-GB"/>
        </w:rPr>
        <w:t xml:space="preserve"> </w:t>
      </w:r>
      <w:r w:rsidR="00617C49">
        <w:rPr>
          <w:rFonts w:ascii="Arial" w:eastAsia="Times New Roman" w:hAnsi="Arial" w:cs="Arial"/>
          <w:color w:val="000000"/>
          <w:sz w:val="24"/>
          <w:szCs w:val="24"/>
          <w:lang w:eastAsia="en-GB"/>
        </w:rPr>
        <w:t>e</w:t>
      </w:r>
      <w:r w:rsidR="00A823F9" w:rsidRPr="003A0FBF">
        <w:rPr>
          <w:rFonts w:ascii="Arial" w:eastAsia="Times New Roman" w:hAnsi="Arial" w:cs="Arial"/>
          <w:color w:val="000000"/>
          <w:sz w:val="24"/>
          <w:szCs w:val="24"/>
          <w:lang w:eastAsia="en-GB"/>
        </w:rPr>
        <w:t>ngag</w:t>
      </w:r>
      <w:r w:rsidR="00617C49">
        <w:rPr>
          <w:rFonts w:ascii="Arial" w:eastAsia="Times New Roman" w:hAnsi="Arial" w:cs="Arial"/>
          <w:color w:val="000000"/>
          <w:sz w:val="24"/>
          <w:szCs w:val="24"/>
          <w:lang w:eastAsia="en-GB"/>
        </w:rPr>
        <w:t>e</w:t>
      </w:r>
      <w:r w:rsidR="00A823F9" w:rsidRPr="003A0FBF">
        <w:rPr>
          <w:rFonts w:ascii="Arial" w:eastAsia="Times New Roman" w:hAnsi="Arial" w:cs="Arial"/>
          <w:color w:val="000000"/>
          <w:sz w:val="24"/>
          <w:szCs w:val="24"/>
          <w:lang w:eastAsia="en-GB"/>
        </w:rPr>
        <w:t xml:space="preserve"> </w:t>
      </w:r>
      <w:r w:rsidR="00370FF0">
        <w:rPr>
          <w:rFonts w:ascii="Arial" w:eastAsia="Times New Roman" w:hAnsi="Arial" w:cs="Arial"/>
          <w:color w:val="000000"/>
          <w:sz w:val="24"/>
          <w:szCs w:val="24"/>
          <w:lang w:eastAsia="en-GB"/>
        </w:rPr>
        <w:t xml:space="preserve">the Gypsy and </w:t>
      </w:r>
      <w:proofErr w:type="gramStart"/>
      <w:r w:rsidR="00370FF0">
        <w:rPr>
          <w:rFonts w:ascii="Arial" w:eastAsia="Times New Roman" w:hAnsi="Arial" w:cs="Arial"/>
          <w:color w:val="000000"/>
          <w:sz w:val="24"/>
          <w:szCs w:val="24"/>
          <w:lang w:eastAsia="en-GB"/>
        </w:rPr>
        <w:t xml:space="preserve">Travellers </w:t>
      </w:r>
      <w:r w:rsidR="00A823F9" w:rsidRPr="003A0FBF">
        <w:rPr>
          <w:rFonts w:ascii="Arial" w:eastAsia="Times New Roman" w:hAnsi="Arial" w:cs="Arial"/>
          <w:color w:val="000000"/>
          <w:sz w:val="24"/>
          <w:szCs w:val="24"/>
          <w:lang w:eastAsia="en-GB"/>
        </w:rPr>
        <w:t xml:space="preserve"> with</w:t>
      </w:r>
      <w:proofErr w:type="gramEnd"/>
      <w:r w:rsidR="00A823F9" w:rsidRPr="003A0FBF">
        <w:rPr>
          <w:rFonts w:ascii="Arial" w:eastAsia="Times New Roman" w:hAnsi="Arial" w:cs="Arial"/>
          <w:color w:val="000000"/>
          <w:sz w:val="24"/>
          <w:szCs w:val="24"/>
          <w:lang w:eastAsia="en-GB"/>
        </w:rPr>
        <w:t xml:space="preserve"> the community and sit on </w:t>
      </w:r>
      <w:r w:rsidR="0002199C" w:rsidRPr="003A0FBF">
        <w:rPr>
          <w:rFonts w:ascii="Arial" w:eastAsia="Times New Roman" w:hAnsi="Arial" w:cs="Arial"/>
          <w:color w:val="000000"/>
          <w:sz w:val="24"/>
          <w:szCs w:val="24"/>
          <w:lang w:eastAsia="en-GB"/>
        </w:rPr>
        <w:t>multi-agency</w:t>
      </w:r>
      <w:r w:rsidR="00A823F9" w:rsidRPr="003A0FBF">
        <w:rPr>
          <w:rFonts w:ascii="Arial" w:eastAsia="Times New Roman" w:hAnsi="Arial" w:cs="Arial"/>
          <w:color w:val="000000"/>
          <w:sz w:val="24"/>
          <w:szCs w:val="24"/>
          <w:lang w:eastAsia="en-GB"/>
        </w:rPr>
        <w:t xml:space="preserve"> panels</w:t>
      </w:r>
      <w:r w:rsidR="00617C49">
        <w:rPr>
          <w:rFonts w:ascii="Arial" w:eastAsia="Times New Roman" w:hAnsi="Arial" w:cs="Arial"/>
          <w:color w:val="000000"/>
          <w:sz w:val="24"/>
          <w:szCs w:val="24"/>
          <w:lang w:eastAsia="en-GB"/>
        </w:rPr>
        <w:t>,</w:t>
      </w:r>
      <w:r w:rsidR="008C0BBE" w:rsidRPr="003A0FBF">
        <w:rPr>
          <w:rFonts w:ascii="Arial" w:eastAsia="Times New Roman" w:hAnsi="Arial" w:cs="Arial"/>
          <w:color w:val="000000"/>
          <w:sz w:val="24"/>
          <w:szCs w:val="24"/>
          <w:lang w:eastAsia="en-GB"/>
        </w:rPr>
        <w:t xml:space="preserve"> th</w:t>
      </w:r>
      <w:r w:rsidR="00370FF0">
        <w:rPr>
          <w:rFonts w:ascii="Arial" w:eastAsia="Times New Roman" w:hAnsi="Arial" w:cs="Arial"/>
          <w:color w:val="000000"/>
          <w:sz w:val="24"/>
          <w:szCs w:val="24"/>
          <w:lang w:eastAsia="en-GB"/>
        </w:rPr>
        <w:t>u</w:t>
      </w:r>
      <w:r w:rsidR="008C0BBE" w:rsidRPr="003A0FBF">
        <w:rPr>
          <w:rFonts w:ascii="Arial" w:eastAsia="Times New Roman" w:hAnsi="Arial" w:cs="Arial"/>
          <w:color w:val="000000"/>
          <w:sz w:val="24"/>
          <w:szCs w:val="24"/>
          <w:lang w:eastAsia="en-GB"/>
        </w:rPr>
        <w:t>s help</w:t>
      </w:r>
      <w:r w:rsidR="00370FF0">
        <w:rPr>
          <w:rFonts w:ascii="Arial" w:eastAsia="Times New Roman" w:hAnsi="Arial" w:cs="Arial"/>
          <w:color w:val="000000"/>
          <w:sz w:val="24"/>
          <w:szCs w:val="24"/>
          <w:lang w:eastAsia="en-GB"/>
        </w:rPr>
        <w:t>ing</w:t>
      </w:r>
      <w:r w:rsidR="008C0BBE" w:rsidRPr="003A0FBF">
        <w:rPr>
          <w:rFonts w:ascii="Arial" w:eastAsia="Times New Roman" w:hAnsi="Arial" w:cs="Arial"/>
          <w:color w:val="000000"/>
          <w:sz w:val="24"/>
          <w:szCs w:val="24"/>
          <w:lang w:eastAsia="en-GB"/>
        </w:rPr>
        <w:t xml:space="preserve"> to overcome some of the barriers to </w:t>
      </w:r>
      <w:r w:rsidR="0002199C" w:rsidRPr="003A0FBF">
        <w:rPr>
          <w:rFonts w:ascii="Arial" w:eastAsia="Times New Roman" w:hAnsi="Arial" w:cs="Arial"/>
          <w:color w:val="000000"/>
          <w:sz w:val="24"/>
          <w:szCs w:val="24"/>
          <w:lang w:eastAsia="en-GB"/>
        </w:rPr>
        <w:t>multi-agency</w:t>
      </w:r>
      <w:r w:rsidR="008C0BBE" w:rsidRPr="003A0FBF">
        <w:rPr>
          <w:rFonts w:ascii="Arial" w:eastAsia="Times New Roman" w:hAnsi="Arial" w:cs="Arial"/>
          <w:color w:val="000000"/>
          <w:sz w:val="24"/>
          <w:szCs w:val="24"/>
          <w:lang w:eastAsia="en-GB"/>
        </w:rPr>
        <w:t xml:space="preserve"> work</w:t>
      </w:r>
      <w:r w:rsidR="00267BF2" w:rsidRPr="003A0FBF">
        <w:rPr>
          <w:rFonts w:ascii="Arial" w:eastAsia="Times New Roman" w:hAnsi="Arial" w:cs="Arial"/>
          <w:color w:val="000000"/>
          <w:sz w:val="24"/>
          <w:szCs w:val="24"/>
          <w:lang w:eastAsia="en-GB"/>
        </w:rPr>
        <w:t>ing</w:t>
      </w:r>
      <w:r w:rsidR="00617C4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720168458"/>
          <w:citation/>
        </w:sdtPr>
        <w:sdtEndPr/>
        <w:sdtContent>
          <w:r w:rsidR="002A0707">
            <w:rPr>
              <w:rFonts w:ascii="Arial" w:eastAsia="Times New Roman" w:hAnsi="Arial" w:cs="Arial"/>
              <w:color w:val="000000"/>
              <w:sz w:val="24"/>
              <w:szCs w:val="24"/>
              <w:lang w:eastAsia="en-GB"/>
            </w:rPr>
            <w:fldChar w:fldCharType="begin"/>
          </w:r>
          <w:r w:rsidR="00617C49">
            <w:rPr>
              <w:rFonts w:ascii="Arial" w:eastAsia="Times New Roman" w:hAnsi="Arial" w:cs="Arial"/>
              <w:color w:val="000000"/>
              <w:sz w:val="24"/>
              <w:szCs w:val="24"/>
              <w:lang w:eastAsia="en-GB"/>
            </w:rPr>
            <w:instrText xml:space="preserve"> CITATION Tro17 \l 2057 </w:instrText>
          </w:r>
          <w:r w:rsidR="002A0707">
            <w:rPr>
              <w:rFonts w:ascii="Arial" w:eastAsia="Times New Roman" w:hAnsi="Arial" w:cs="Arial"/>
              <w:color w:val="000000"/>
              <w:sz w:val="24"/>
              <w:szCs w:val="24"/>
              <w:lang w:eastAsia="en-GB"/>
            </w:rPr>
            <w:fldChar w:fldCharType="separate"/>
          </w:r>
          <w:r w:rsidR="00617C49" w:rsidRPr="00617C49">
            <w:rPr>
              <w:rFonts w:ascii="Arial" w:eastAsia="Times New Roman" w:hAnsi="Arial" w:cs="Arial"/>
              <w:noProof/>
              <w:color w:val="000000"/>
              <w:sz w:val="24"/>
              <w:szCs w:val="24"/>
              <w:lang w:eastAsia="en-GB"/>
            </w:rPr>
            <w:t>(Tros Gynnal, 2017)</w:t>
          </w:r>
          <w:r w:rsidR="002A0707">
            <w:rPr>
              <w:rFonts w:ascii="Arial" w:eastAsia="Times New Roman" w:hAnsi="Arial" w:cs="Arial"/>
              <w:color w:val="000000"/>
              <w:sz w:val="24"/>
              <w:szCs w:val="24"/>
              <w:lang w:eastAsia="en-GB"/>
            </w:rPr>
            <w:fldChar w:fldCharType="end"/>
          </w:r>
        </w:sdtContent>
      </w:sdt>
      <w:r w:rsidR="008C0BBE" w:rsidRPr="003A0FBF">
        <w:rPr>
          <w:rFonts w:ascii="Arial" w:eastAsia="Times New Roman" w:hAnsi="Arial" w:cs="Arial"/>
          <w:color w:val="000000"/>
          <w:sz w:val="24"/>
          <w:szCs w:val="24"/>
          <w:lang w:eastAsia="en-GB"/>
        </w:rPr>
        <w:t>.</w:t>
      </w:r>
      <w:r w:rsidR="00D54981" w:rsidRPr="003A0FBF">
        <w:rPr>
          <w:rFonts w:ascii="Arial" w:eastAsia="Times New Roman" w:hAnsi="Arial" w:cs="Arial"/>
          <w:color w:val="000000"/>
          <w:sz w:val="24"/>
          <w:szCs w:val="24"/>
          <w:lang w:eastAsia="en-GB"/>
        </w:rPr>
        <w:t xml:space="preserve"> </w:t>
      </w:r>
    </w:p>
    <w:p w14:paraId="72C87721" w14:textId="0F321C49" w:rsidR="00267BF2" w:rsidRPr="003A0FBF" w:rsidRDefault="00D54981" w:rsidP="003A0FBF">
      <w:pPr>
        <w:spacing w:line="360" w:lineRule="auto"/>
        <w:rPr>
          <w:rFonts w:ascii="Arial" w:eastAsia="Times New Roman" w:hAnsi="Arial" w:cs="Arial"/>
          <w:color w:val="000000"/>
          <w:sz w:val="24"/>
          <w:szCs w:val="24"/>
          <w:lang w:eastAsia="en-GB"/>
        </w:rPr>
      </w:pPr>
      <w:r w:rsidRPr="003A0FBF">
        <w:rPr>
          <w:rFonts w:ascii="Arial" w:eastAsia="Times New Roman" w:hAnsi="Arial" w:cs="Arial"/>
          <w:color w:val="000000"/>
          <w:sz w:val="24"/>
          <w:szCs w:val="24"/>
          <w:lang w:eastAsia="en-GB"/>
        </w:rPr>
        <w:t xml:space="preserve">There is also a lot of poverty </w:t>
      </w:r>
      <w:r w:rsidR="0002199C" w:rsidRPr="003A0FBF">
        <w:rPr>
          <w:rFonts w:ascii="Arial" w:eastAsia="Times New Roman" w:hAnsi="Arial" w:cs="Arial"/>
          <w:color w:val="000000"/>
          <w:sz w:val="24"/>
          <w:szCs w:val="24"/>
          <w:lang w:eastAsia="en-GB"/>
        </w:rPr>
        <w:t>within</w:t>
      </w:r>
      <w:r w:rsidRPr="003A0FBF">
        <w:rPr>
          <w:rFonts w:ascii="Arial" w:eastAsia="Times New Roman" w:hAnsi="Arial" w:cs="Arial"/>
          <w:color w:val="000000"/>
          <w:sz w:val="24"/>
          <w:szCs w:val="24"/>
          <w:lang w:eastAsia="en-GB"/>
        </w:rPr>
        <w:t xml:space="preserve"> the Gypsy and Traveller community because most of the Travellers are unable to travel for economic purposes anymore because of the lack of facilities and work available to them (Foster &amp; Norton, 2012)</w:t>
      </w:r>
      <w:r w:rsidR="00370FF0">
        <w:rPr>
          <w:rFonts w:ascii="Arial" w:eastAsia="Times New Roman" w:hAnsi="Arial" w:cs="Arial"/>
          <w:color w:val="000000"/>
          <w:sz w:val="24"/>
          <w:szCs w:val="24"/>
          <w:lang w:eastAsia="en-GB"/>
        </w:rPr>
        <w:t xml:space="preserve">. </w:t>
      </w:r>
      <w:proofErr w:type="gramStart"/>
      <w:r w:rsidR="00370FF0">
        <w:rPr>
          <w:rFonts w:ascii="Arial" w:eastAsia="Times New Roman" w:hAnsi="Arial" w:cs="Arial"/>
          <w:color w:val="000000"/>
          <w:sz w:val="24"/>
          <w:szCs w:val="24"/>
          <w:lang w:eastAsia="en-GB"/>
        </w:rPr>
        <w:t>A</w:t>
      </w:r>
      <w:r w:rsidR="0072554C" w:rsidRPr="003A0FBF">
        <w:rPr>
          <w:rFonts w:ascii="Arial" w:eastAsia="Times New Roman" w:hAnsi="Arial" w:cs="Arial"/>
          <w:color w:val="000000"/>
          <w:sz w:val="24"/>
          <w:szCs w:val="24"/>
          <w:lang w:eastAsia="en-GB"/>
        </w:rPr>
        <w:t>gain</w:t>
      </w:r>
      <w:proofErr w:type="gramEnd"/>
      <w:r w:rsidR="0072554C" w:rsidRPr="003A0FBF">
        <w:rPr>
          <w:rFonts w:ascii="Arial" w:eastAsia="Times New Roman" w:hAnsi="Arial" w:cs="Arial"/>
          <w:color w:val="000000"/>
          <w:sz w:val="24"/>
          <w:szCs w:val="24"/>
          <w:lang w:eastAsia="en-GB"/>
        </w:rPr>
        <w:t xml:space="preserve"> Travelling </w:t>
      </w:r>
      <w:r w:rsidR="00617C49">
        <w:rPr>
          <w:rFonts w:ascii="Arial" w:eastAsia="Times New Roman" w:hAnsi="Arial" w:cs="Arial"/>
          <w:color w:val="000000"/>
          <w:sz w:val="24"/>
          <w:szCs w:val="24"/>
          <w:lang w:eastAsia="en-GB"/>
        </w:rPr>
        <w:t>A</w:t>
      </w:r>
      <w:r w:rsidR="0072554C" w:rsidRPr="003A0FBF">
        <w:rPr>
          <w:rFonts w:ascii="Arial" w:eastAsia="Times New Roman" w:hAnsi="Arial" w:cs="Arial"/>
          <w:color w:val="000000"/>
          <w:sz w:val="24"/>
          <w:szCs w:val="24"/>
          <w:lang w:eastAsia="en-GB"/>
        </w:rPr>
        <w:t>head</w:t>
      </w:r>
      <w:r w:rsidR="00617C49">
        <w:rPr>
          <w:rFonts w:ascii="Arial" w:eastAsia="Times New Roman" w:hAnsi="Arial" w:cs="Arial"/>
          <w:color w:val="000000"/>
          <w:sz w:val="24"/>
          <w:szCs w:val="24"/>
          <w:lang w:eastAsia="en-GB"/>
        </w:rPr>
        <w:t xml:space="preserve"> (2017)</w:t>
      </w:r>
      <w:r w:rsidR="0072554C" w:rsidRPr="003A0FBF">
        <w:rPr>
          <w:rFonts w:ascii="Arial" w:eastAsia="Times New Roman" w:hAnsi="Arial" w:cs="Arial"/>
          <w:color w:val="000000"/>
          <w:sz w:val="24"/>
          <w:szCs w:val="24"/>
          <w:lang w:eastAsia="en-GB"/>
        </w:rPr>
        <w:t xml:space="preserve"> will work with organisations such as P</w:t>
      </w:r>
      <w:r w:rsidR="008C0BBE" w:rsidRPr="003A0FBF">
        <w:rPr>
          <w:rFonts w:ascii="Arial" w:eastAsia="Times New Roman" w:hAnsi="Arial" w:cs="Arial"/>
          <w:color w:val="000000"/>
          <w:sz w:val="24"/>
          <w:szCs w:val="24"/>
          <w:lang w:eastAsia="en-GB"/>
        </w:rPr>
        <w:t xml:space="preserve">embrokeshire </w:t>
      </w:r>
      <w:r w:rsidR="0072554C" w:rsidRPr="003A0FBF">
        <w:rPr>
          <w:rFonts w:ascii="Arial" w:eastAsia="Times New Roman" w:hAnsi="Arial" w:cs="Arial"/>
          <w:color w:val="000000"/>
          <w:sz w:val="24"/>
          <w:szCs w:val="24"/>
          <w:lang w:eastAsia="en-GB"/>
        </w:rPr>
        <w:t>A</w:t>
      </w:r>
      <w:r w:rsidR="008C0BBE" w:rsidRPr="003A0FBF">
        <w:rPr>
          <w:rFonts w:ascii="Arial" w:eastAsia="Times New Roman" w:hAnsi="Arial" w:cs="Arial"/>
          <w:color w:val="000000"/>
          <w:sz w:val="24"/>
          <w:szCs w:val="24"/>
          <w:lang w:eastAsia="en-GB"/>
        </w:rPr>
        <w:t xml:space="preserve">ction </w:t>
      </w:r>
      <w:r w:rsidR="0072554C" w:rsidRPr="003A0FBF">
        <w:rPr>
          <w:rFonts w:ascii="Arial" w:eastAsia="Times New Roman" w:hAnsi="Arial" w:cs="Arial"/>
          <w:color w:val="000000"/>
          <w:sz w:val="24"/>
          <w:szCs w:val="24"/>
          <w:lang w:eastAsia="en-GB"/>
        </w:rPr>
        <w:t>T</w:t>
      </w:r>
      <w:r w:rsidR="008C0BBE" w:rsidRPr="003A0FBF">
        <w:rPr>
          <w:rFonts w:ascii="Arial" w:eastAsia="Times New Roman" w:hAnsi="Arial" w:cs="Arial"/>
          <w:color w:val="000000"/>
          <w:sz w:val="24"/>
          <w:szCs w:val="24"/>
          <w:lang w:eastAsia="en-GB"/>
        </w:rPr>
        <w:t xml:space="preserve">o </w:t>
      </w:r>
      <w:r w:rsidR="0072554C" w:rsidRPr="003A0FBF">
        <w:rPr>
          <w:rFonts w:ascii="Arial" w:eastAsia="Times New Roman" w:hAnsi="Arial" w:cs="Arial"/>
          <w:color w:val="000000"/>
          <w:sz w:val="24"/>
          <w:szCs w:val="24"/>
          <w:lang w:eastAsia="en-GB"/>
        </w:rPr>
        <w:t>C</w:t>
      </w:r>
      <w:r w:rsidR="008C0BBE" w:rsidRPr="003A0FBF">
        <w:rPr>
          <w:rFonts w:ascii="Arial" w:eastAsia="Times New Roman" w:hAnsi="Arial" w:cs="Arial"/>
          <w:color w:val="000000"/>
          <w:sz w:val="24"/>
          <w:szCs w:val="24"/>
          <w:lang w:eastAsia="en-GB"/>
        </w:rPr>
        <w:t xml:space="preserve">ombat </w:t>
      </w:r>
      <w:r w:rsidR="0072554C" w:rsidRPr="003A0FBF">
        <w:rPr>
          <w:rFonts w:ascii="Arial" w:eastAsia="Times New Roman" w:hAnsi="Arial" w:cs="Arial"/>
          <w:color w:val="000000"/>
          <w:sz w:val="24"/>
          <w:szCs w:val="24"/>
          <w:lang w:eastAsia="en-GB"/>
        </w:rPr>
        <w:t>H</w:t>
      </w:r>
      <w:r w:rsidR="008C0BBE" w:rsidRPr="003A0FBF">
        <w:rPr>
          <w:rFonts w:ascii="Arial" w:eastAsia="Times New Roman" w:hAnsi="Arial" w:cs="Arial"/>
          <w:color w:val="000000"/>
          <w:sz w:val="24"/>
          <w:szCs w:val="24"/>
          <w:lang w:eastAsia="en-GB"/>
        </w:rPr>
        <w:t>ardship</w:t>
      </w:r>
      <w:r w:rsidR="00370FF0">
        <w:rPr>
          <w:rFonts w:ascii="Arial" w:eastAsia="Times New Roman" w:hAnsi="Arial" w:cs="Arial"/>
          <w:color w:val="000000"/>
          <w:sz w:val="24"/>
          <w:szCs w:val="24"/>
          <w:lang w:eastAsia="en-GB"/>
        </w:rPr>
        <w:t xml:space="preserve"> (PATCH</w:t>
      </w:r>
      <w:r w:rsidR="0072554C" w:rsidRPr="003A0FBF">
        <w:rPr>
          <w:rFonts w:ascii="Arial" w:eastAsia="Times New Roman" w:hAnsi="Arial" w:cs="Arial"/>
          <w:color w:val="000000"/>
          <w:sz w:val="24"/>
          <w:szCs w:val="24"/>
          <w:lang w:eastAsia="en-GB"/>
        </w:rPr>
        <w:t xml:space="preserve">, </w:t>
      </w:r>
      <w:r w:rsidR="008C0BBE" w:rsidRPr="003A0FBF">
        <w:rPr>
          <w:rFonts w:ascii="Arial" w:eastAsia="Times New Roman" w:hAnsi="Arial" w:cs="Arial"/>
          <w:color w:val="000000"/>
          <w:sz w:val="24"/>
          <w:szCs w:val="24"/>
          <w:lang w:eastAsia="en-GB"/>
        </w:rPr>
        <w:t xml:space="preserve">Citizens </w:t>
      </w:r>
      <w:r w:rsidR="0072554C" w:rsidRPr="003A0FBF">
        <w:rPr>
          <w:rFonts w:ascii="Arial" w:eastAsia="Times New Roman" w:hAnsi="Arial" w:cs="Arial"/>
          <w:color w:val="000000"/>
          <w:sz w:val="24"/>
          <w:szCs w:val="24"/>
          <w:lang w:eastAsia="en-GB"/>
        </w:rPr>
        <w:t>A</w:t>
      </w:r>
      <w:r w:rsidR="008C0BBE" w:rsidRPr="003A0FBF">
        <w:rPr>
          <w:rFonts w:ascii="Arial" w:eastAsia="Times New Roman" w:hAnsi="Arial" w:cs="Arial"/>
          <w:color w:val="000000"/>
          <w:sz w:val="24"/>
          <w:szCs w:val="24"/>
          <w:lang w:eastAsia="en-GB"/>
        </w:rPr>
        <w:t>dvice Bureau</w:t>
      </w:r>
      <w:r w:rsidR="00370FF0">
        <w:rPr>
          <w:rFonts w:ascii="Arial" w:eastAsia="Times New Roman" w:hAnsi="Arial" w:cs="Arial"/>
          <w:color w:val="000000"/>
          <w:sz w:val="24"/>
          <w:szCs w:val="24"/>
          <w:lang w:eastAsia="en-GB"/>
        </w:rPr>
        <w:t xml:space="preserve"> (CAB)</w:t>
      </w:r>
      <w:r w:rsidR="0072554C" w:rsidRPr="003A0FBF">
        <w:rPr>
          <w:rFonts w:ascii="Arial" w:eastAsia="Times New Roman" w:hAnsi="Arial" w:cs="Arial"/>
          <w:color w:val="000000"/>
          <w:sz w:val="24"/>
          <w:szCs w:val="24"/>
          <w:lang w:eastAsia="en-GB"/>
        </w:rPr>
        <w:t xml:space="preserve"> and the D</w:t>
      </w:r>
      <w:r w:rsidR="008C0BBE" w:rsidRPr="003A0FBF">
        <w:rPr>
          <w:rFonts w:ascii="Arial" w:eastAsia="Times New Roman" w:hAnsi="Arial" w:cs="Arial"/>
          <w:color w:val="000000"/>
          <w:sz w:val="24"/>
          <w:szCs w:val="24"/>
          <w:lang w:eastAsia="en-GB"/>
        </w:rPr>
        <w:t xml:space="preserve">epartment for </w:t>
      </w:r>
      <w:r w:rsidR="0072554C" w:rsidRPr="003A0FBF">
        <w:rPr>
          <w:rFonts w:ascii="Arial" w:eastAsia="Times New Roman" w:hAnsi="Arial" w:cs="Arial"/>
          <w:color w:val="000000"/>
          <w:sz w:val="24"/>
          <w:szCs w:val="24"/>
          <w:lang w:eastAsia="en-GB"/>
        </w:rPr>
        <w:t>W</w:t>
      </w:r>
      <w:r w:rsidR="008C0BBE" w:rsidRPr="003A0FBF">
        <w:rPr>
          <w:rFonts w:ascii="Arial" w:eastAsia="Times New Roman" w:hAnsi="Arial" w:cs="Arial"/>
          <w:color w:val="000000"/>
          <w:sz w:val="24"/>
          <w:szCs w:val="24"/>
          <w:lang w:eastAsia="en-GB"/>
        </w:rPr>
        <w:t>ork</w:t>
      </w:r>
      <w:r w:rsidR="00617C49">
        <w:rPr>
          <w:rFonts w:ascii="Arial" w:eastAsia="Times New Roman" w:hAnsi="Arial" w:cs="Arial"/>
          <w:color w:val="000000"/>
          <w:sz w:val="24"/>
          <w:szCs w:val="24"/>
          <w:lang w:eastAsia="en-GB"/>
        </w:rPr>
        <w:t xml:space="preserve"> and </w:t>
      </w:r>
      <w:r w:rsidR="0072554C" w:rsidRPr="003A0FBF">
        <w:rPr>
          <w:rFonts w:ascii="Arial" w:eastAsia="Times New Roman" w:hAnsi="Arial" w:cs="Arial"/>
          <w:color w:val="000000"/>
          <w:sz w:val="24"/>
          <w:szCs w:val="24"/>
          <w:lang w:eastAsia="en-GB"/>
        </w:rPr>
        <w:t>P</w:t>
      </w:r>
      <w:r w:rsidR="008C0BBE" w:rsidRPr="003A0FBF">
        <w:rPr>
          <w:rFonts w:ascii="Arial" w:eastAsia="Times New Roman" w:hAnsi="Arial" w:cs="Arial"/>
          <w:color w:val="000000"/>
          <w:sz w:val="24"/>
          <w:szCs w:val="24"/>
          <w:lang w:eastAsia="en-GB"/>
        </w:rPr>
        <w:t>ensions</w:t>
      </w:r>
      <w:r w:rsidR="00370FF0">
        <w:rPr>
          <w:rFonts w:ascii="Arial" w:eastAsia="Times New Roman" w:hAnsi="Arial" w:cs="Arial"/>
          <w:color w:val="000000"/>
          <w:sz w:val="24"/>
          <w:szCs w:val="24"/>
          <w:lang w:eastAsia="en-GB"/>
        </w:rPr>
        <w:t xml:space="preserve"> (DWP)</w:t>
      </w:r>
      <w:r w:rsidR="0072554C" w:rsidRPr="003A0FBF">
        <w:rPr>
          <w:rFonts w:ascii="Arial" w:eastAsia="Times New Roman" w:hAnsi="Arial" w:cs="Arial"/>
          <w:color w:val="000000"/>
          <w:sz w:val="24"/>
          <w:szCs w:val="24"/>
          <w:lang w:eastAsia="en-GB"/>
        </w:rPr>
        <w:t xml:space="preserve"> to help </w:t>
      </w:r>
      <w:r w:rsidR="008C0BBE" w:rsidRPr="003A0FBF">
        <w:rPr>
          <w:rFonts w:ascii="Arial" w:eastAsia="Times New Roman" w:hAnsi="Arial" w:cs="Arial"/>
          <w:color w:val="000000"/>
          <w:sz w:val="24"/>
          <w:szCs w:val="24"/>
          <w:lang w:eastAsia="en-GB"/>
        </w:rPr>
        <w:t>a</w:t>
      </w:r>
      <w:r w:rsidR="0072554C" w:rsidRPr="003A0FBF">
        <w:rPr>
          <w:rFonts w:ascii="Arial" w:eastAsia="Times New Roman" w:hAnsi="Arial" w:cs="Arial"/>
          <w:color w:val="000000"/>
          <w:sz w:val="24"/>
          <w:szCs w:val="24"/>
          <w:lang w:eastAsia="en-GB"/>
        </w:rPr>
        <w:t>l</w:t>
      </w:r>
      <w:r w:rsidR="008C0BBE" w:rsidRPr="003A0FBF">
        <w:rPr>
          <w:rFonts w:ascii="Arial" w:eastAsia="Times New Roman" w:hAnsi="Arial" w:cs="Arial"/>
          <w:color w:val="000000"/>
          <w:sz w:val="24"/>
          <w:szCs w:val="24"/>
          <w:lang w:eastAsia="en-GB"/>
        </w:rPr>
        <w:t>l</w:t>
      </w:r>
      <w:r w:rsidR="0072554C" w:rsidRPr="003A0FBF">
        <w:rPr>
          <w:rFonts w:ascii="Arial" w:eastAsia="Times New Roman" w:hAnsi="Arial" w:cs="Arial"/>
          <w:color w:val="000000"/>
          <w:sz w:val="24"/>
          <w:szCs w:val="24"/>
          <w:lang w:eastAsia="en-GB"/>
        </w:rPr>
        <w:t>ev</w:t>
      </w:r>
      <w:r w:rsidR="008C0BBE" w:rsidRPr="003A0FBF">
        <w:rPr>
          <w:rFonts w:ascii="Arial" w:eastAsia="Times New Roman" w:hAnsi="Arial" w:cs="Arial"/>
          <w:color w:val="000000"/>
          <w:sz w:val="24"/>
          <w:szCs w:val="24"/>
          <w:lang w:eastAsia="en-GB"/>
        </w:rPr>
        <w:t>ia</w:t>
      </w:r>
      <w:r w:rsidR="0072554C" w:rsidRPr="003A0FBF">
        <w:rPr>
          <w:rFonts w:ascii="Arial" w:eastAsia="Times New Roman" w:hAnsi="Arial" w:cs="Arial"/>
          <w:color w:val="000000"/>
          <w:sz w:val="24"/>
          <w:szCs w:val="24"/>
          <w:lang w:eastAsia="en-GB"/>
        </w:rPr>
        <w:t xml:space="preserve">te </w:t>
      </w:r>
      <w:r w:rsidR="008C0BBE" w:rsidRPr="003A0FBF">
        <w:rPr>
          <w:rFonts w:ascii="Arial" w:eastAsia="Times New Roman" w:hAnsi="Arial" w:cs="Arial"/>
          <w:color w:val="000000"/>
          <w:sz w:val="24"/>
          <w:szCs w:val="24"/>
          <w:lang w:eastAsia="en-GB"/>
        </w:rPr>
        <w:t>financial</w:t>
      </w:r>
      <w:r w:rsidR="0072554C" w:rsidRPr="003A0FBF">
        <w:rPr>
          <w:rFonts w:ascii="Arial" w:eastAsia="Times New Roman" w:hAnsi="Arial" w:cs="Arial"/>
          <w:color w:val="000000"/>
          <w:sz w:val="24"/>
          <w:szCs w:val="24"/>
          <w:lang w:eastAsia="en-GB"/>
        </w:rPr>
        <w:t xml:space="preserve"> difficulties</w:t>
      </w:r>
      <w:r w:rsidR="00617C49">
        <w:rPr>
          <w:rFonts w:ascii="Arial" w:eastAsia="Times New Roman" w:hAnsi="Arial" w:cs="Arial"/>
          <w:color w:val="000000"/>
          <w:sz w:val="24"/>
          <w:szCs w:val="24"/>
          <w:lang w:eastAsia="en-GB"/>
        </w:rPr>
        <w:t>.</w:t>
      </w:r>
      <w:r w:rsidR="0072554C" w:rsidRPr="003A0FBF">
        <w:rPr>
          <w:rFonts w:ascii="Arial" w:eastAsia="Times New Roman" w:hAnsi="Arial" w:cs="Arial"/>
          <w:color w:val="000000"/>
          <w:sz w:val="24"/>
          <w:szCs w:val="24"/>
          <w:lang w:eastAsia="en-GB"/>
        </w:rPr>
        <w:t xml:space="preserve"> </w:t>
      </w:r>
      <w:r w:rsidR="009E0BE6">
        <w:rPr>
          <w:rFonts w:ascii="Arial" w:eastAsia="Times New Roman" w:hAnsi="Arial" w:cs="Arial"/>
          <w:color w:val="000000"/>
          <w:sz w:val="24"/>
          <w:szCs w:val="24"/>
          <w:lang w:eastAsia="en-GB"/>
        </w:rPr>
        <w:t>S</w:t>
      </w:r>
      <w:r w:rsidR="0072554C" w:rsidRPr="003A0FBF">
        <w:rPr>
          <w:rFonts w:ascii="Arial" w:eastAsia="Times New Roman" w:hAnsi="Arial" w:cs="Arial"/>
          <w:color w:val="000000"/>
          <w:sz w:val="24"/>
          <w:szCs w:val="24"/>
          <w:lang w:eastAsia="en-GB"/>
        </w:rPr>
        <w:t>ometime</w:t>
      </w:r>
      <w:r w:rsidR="008C0BBE" w:rsidRPr="003A0FBF">
        <w:rPr>
          <w:rFonts w:ascii="Arial" w:eastAsia="Times New Roman" w:hAnsi="Arial" w:cs="Arial"/>
          <w:color w:val="000000"/>
          <w:sz w:val="24"/>
          <w:szCs w:val="24"/>
          <w:lang w:eastAsia="en-GB"/>
        </w:rPr>
        <w:t>s</w:t>
      </w:r>
      <w:r w:rsidR="0072554C" w:rsidRPr="003A0FBF">
        <w:rPr>
          <w:rFonts w:ascii="Arial" w:eastAsia="Times New Roman" w:hAnsi="Arial" w:cs="Arial"/>
          <w:color w:val="000000"/>
          <w:sz w:val="24"/>
          <w:szCs w:val="24"/>
          <w:lang w:eastAsia="en-GB"/>
        </w:rPr>
        <w:t xml:space="preserve"> this could include expla</w:t>
      </w:r>
      <w:r w:rsidR="008C0BBE" w:rsidRPr="003A0FBF">
        <w:rPr>
          <w:rFonts w:ascii="Arial" w:eastAsia="Times New Roman" w:hAnsi="Arial" w:cs="Arial"/>
          <w:color w:val="000000"/>
          <w:sz w:val="24"/>
          <w:szCs w:val="24"/>
          <w:lang w:eastAsia="en-GB"/>
        </w:rPr>
        <w:t>in</w:t>
      </w:r>
      <w:r w:rsidR="0072554C" w:rsidRPr="003A0FBF">
        <w:rPr>
          <w:rFonts w:ascii="Arial" w:eastAsia="Times New Roman" w:hAnsi="Arial" w:cs="Arial"/>
          <w:color w:val="000000"/>
          <w:sz w:val="24"/>
          <w:szCs w:val="24"/>
          <w:lang w:eastAsia="en-GB"/>
        </w:rPr>
        <w:t xml:space="preserve">ing to other agencies at a </w:t>
      </w:r>
      <w:r w:rsidR="0002199C" w:rsidRPr="003A0FBF">
        <w:rPr>
          <w:rFonts w:ascii="Arial" w:eastAsia="Times New Roman" w:hAnsi="Arial" w:cs="Arial"/>
          <w:color w:val="000000"/>
          <w:sz w:val="24"/>
          <w:szCs w:val="24"/>
          <w:lang w:eastAsia="en-GB"/>
        </w:rPr>
        <w:t>Multi-agency</w:t>
      </w:r>
      <w:r w:rsidR="0072554C" w:rsidRPr="003A0FBF">
        <w:rPr>
          <w:rFonts w:ascii="Arial" w:eastAsia="Times New Roman" w:hAnsi="Arial" w:cs="Arial"/>
          <w:color w:val="000000"/>
          <w:sz w:val="24"/>
          <w:szCs w:val="24"/>
          <w:lang w:eastAsia="en-GB"/>
        </w:rPr>
        <w:t xml:space="preserve"> meeting that Gypsy and Travellers can struggle with reading</w:t>
      </w:r>
      <w:r w:rsidR="009E0BE6">
        <w:rPr>
          <w:rFonts w:ascii="Arial" w:eastAsia="Times New Roman" w:hAnsi="Arial" w:cs="Arial"/>
          <w:color w:val="000000"/>
          <w:sz w:val="24"/>
          <w:szCs w:val="24"/>
          <w:lang w:eastAsia="en-GB"/>
        </w:rPr>
        <w:t xml:space="preserve">, writing </w:t>
      </w:r>
      <w:r w:rsidR="0072554C" w:rsidRPr="003A0FBF">
        <w:rPr>
          <w:rFonts w:ascii="Arial" w:eastAsia="Times New Roman" w:hAnsi="Arial" w:cs="Arial"/>
          <w:color w:val="000000"/>
          <w:sz w:val="24"/>
          <w:szCs w:val="24"/>
          <w:lang w:eastAsia="en-GB"/>
        </w:rPr>
        <w:t>and filling out forms</w:t>
      </w:r>
      <w:sdt>
        <w:sdtPr>
          <w:rPr>
            <w:rFonts w:ascii="Arial" w:eastAsia="Times New Roman" w:hAnsi="Arial" w:cs="Arial"/>
            <w:color w:val="000000"/>
            <w:sz w:val="24"/>
            <w:szCs w:val="24"/>
            <w:lang w:eastAsia="en-GB"/>
          </w:rPr>
          <w:id w:val="-2125992316"/>
          <w:citation/>
        </w:sdtPr>
        <w:sdtEndPr/>
        <w:sdtContent>
          <w:r w:rsidR="002A0707">
            <w:rPr>
              <w:rFonts w:ascii="Arial" w:eastAsia="Times New Roman" w:hAnsi="Arial" w:cs="Arial"/>
              <w:color w:val="000000"/>
              <w:sz w:val="24"/>
              <w:szCs w:val="24"/>
              <w:lang w:eastAsia="en-GB"/>
            </w:rPr>
            <w:fldChar w:fldCharType="begin"/>
          </w:r>
          <w:r w:rsidR="009E0BE6">
            <w:rPr>
              <w:rFonts w:ascii="Arial" w:eastAsia="Times New Roman" w:hAnsi="Arial" w:cs="Arial"/>
              <w:color w:val="000000"/>
              <w:sz w:val="24"/>
              <w:szCs w:val="24"/>
              <w:lang w:eastAsia="en-GB"/>
            </w:rPr>
            <w:instrText xml:space="preserve"> CITATION Fen14 \l 2057 </w:instrText>
          </w:r>
          <w:r w:rsidR="002A0707">
            <w:rPr>
              <w:rFonts w:ascii="Arial" w:eastAsia="Times New Roman" w:hAnsi="Arial" w:cs="Arial"/>
              <w:color w:val="000000"/>
              <w:sz w:val="24"/>
              <w:szCs w:val="24"/>
              <w:lang w:eastAsia="en-GB"/>
            </w:rPr>
            <w:fldChar w:fldCharType="separate"/>
          </w:r>
          <w:r w:rsidR="009E0BE6">
            <w:rPr>
              <w:rFonts w:ascii="Arial" w:eastAsia="Times New Roman" w:hAnsi="Arial" w:cs="Arial"/>
              <w:noProof/>
              <w:color w:val="000000"/>
              <w:sz w:val="24"/>
              <w:szCs w:val="24"/>
              <w:lang w:eastAsia="en-GB"/>
            </w:rPr>
            <w:t xml:space="preserve"> </w:t>
          </w:r>
          <w:r w:rsidR="009E0BE6" w:rsidRPr="009E0BE6">
            <w:rPr>
              <w:rFonts w:ascii="Arial" w:eastAsia="Times New Roman" w:hAnsi="Arial" w:cs="Arial"/>
              <w:noProof/>
              <w:color w:val="000000"/>
              <w:sz w:val="24"/>
              <w:szCs w:val="24"/>
              <w:lang w:eastAsia="en-GB"/>
            </w:rPr>
            <w:t>(Fensham-Smith, 2014)</w:t>
          </w:r>
          <w:r w:rsidR="002A0707">
            <w:rPr>
              <w:rFonts w:ascii="Arial" w:eastAsia="Times New Roman" w:hAnsi="Arial" w:cs="Arial"/>
              <w:color w:val="000000"/>
              <w:sz w:val="24"/>
              <w:szCs w:val="24"/>
              <w:lang w:eastAsia="en-GB"/>
            </w:rPr>
            <w:fldChar w:fldCharType="end"/>
          </w:r>
        </w:sdtContent>
      </w:sdt>
      <w:r w:rsidR="0072554C" w:rsidRPr="003A0FBF">
        <w:rPr>
          <w:rFonts w:ascii="Arial" w:eastAsia="Times New Roman" w:hAnsi="Arial" w:cs="Arial"/>
          <w:color w:val="000000"/>
          <w:sz w:val="24"/>
          <w:szCs w:val="24"/>
          <w:lang w:eastAsia="en-GB"/>
        </w:rPr>
        <w:t>.</w:t>
      </w:r>
      <w:r w:rsidR="00267BF2" w:rsidRPr="003A0FBF">
        <w:rPr>
          <w:rFonts w:ascii="Arial" w:eastAsia="Times New Roman" w:hAnsi="Arial" w:cs="Arial"/>
          <w:color w:val="000000"/>
          <w:sz w:val="24"/>
          <w:szCs w:val="24"/>
          <w:lang w:eastAsia="en-GB"/>
        </w:rPr>
        <w:t xml:space="preserve"> </w:t>
      </w:r>
    </w:p>
    <w:p w14:paraId="0F8F1A76" w14:textId="0E37D4D9" w:rsidR="009E0BE6" w:rsidRDefault="00267BF2" w:rsidP="003A0FBF">
      <w:pPr>
        <w:spacing w:line="360" w:lineRule="auto"/>
        <w:rPr>
          <w:rFonts w:ascii="Arial" w:eastAsia="Times New Roman" w:hAnsi="Arial" w:cs="Arial"/>
          <w:color w:val="000000"/>
          <w:sz w:val="24"/>
          <w:szCs w:val="24"/>
          <w:lang w:eastAsia="en-GB"/>
        </w:rPr>
      </w:pPr>
      <w:r w:rsidRPr="003A0FBF">
        <w:rPr>
          <w:rFonts w:ascii="Arial" w:eastAsia="Times New Roman" w:hAnsi="Arial" w:cs="Arial"/>
          <w:color w:val="000000"/>
          <w:sz w:val="24"/>
          <w:szCs w:val="24"/>
          <w:lang w:eastAsia="en-GB"/>
        </w:rPr>
        <w:t>Due to the reasons mentioned t</w:t>
      </w:r>
      <w:r w:rsidR="00D54981" w:rsidRPr="003A0FBF">
        <w:rPr>
          <w:rFonts w:ascii="Arial" w:eastAsia="Times New Roman" w:hAnsi="Arial" w:cs="Arial"/>
          <w:color w:val="000000"/>
          <w:sz w:val="24"/>
          <w:szCs w:val="24"/>
          <w:lang w:eastAsia="en-GB"/>
        </w:rPr>
        <w:t xml:space="preserve">here was an awareness of the social exclusion of Gypsy and Travellers children and </w:t>
      </w:r>
      <w:r w:rsidRPr="003A0FBF">
        <w:rPr>
          <w:rFonts w:ascii="Arial" w:eastAsia="Times New Roman" w:hAnsi="Arial" w:cs="Arial"/>
          <w:color w:val="000000"/>
          <w:sz w:val="24"/>
          <w:szCs w:val="24"/>
          <w:lang w:eastAsia="en-GB"/>
        </w:rPr>
        <w:t xml:space="preserve">following </w:t>
      </w:r>
      <w:proofErr w:type="spellStart"/>
      <w:r w:rsidR="00D54981" w:rsidRPr="003A0FBF">
        <w:rPr>
          <w:rFonts w:ascii="Arial" w:eastAsia="Times New Roman" w:hAnsi="Arial" w:cs="Arial"/>
          <w:color w:val="000000"/>
          <w:sz w:val="24"/>
          <w:szCs w:val="24"/>
          <w:lang w:eastAsia="en-GB"/>
        </w:rPr>
        <w:t>Fensham</w:t>
      </w:r>
      <w:proofErr w:type="spellEnd"/>
      <w:r w:rsidR="00D54981" w:rsidRPr="003A0FBF">
        <w:rPr>
          <w:rFonts w:ascii="Arial" w:eastAsia="Times New Roman" w:hAnsi="Arial" w:cs="Arial"/>
          <w:color w:val="000000"/>
          <w:sz w:val="24"/>
          <w:szCs w:val="24"/>
          <w:lang w:eastAsia="en-GB"/>
        </w:rPr>
        <w:t>-Smith</w:t>
      </w:r>
      <w:r w:rsidR="00370FF0">
        <w:rPr>
          <w:rFonts w:ascii="Arial" w:eastAsia="Times New Roman" w:hAnsi="Arial" w:cs="Arial"/>
          <w:color w:val="000000"/>
          <w:sz w:val="24"/>
          <w:szCs w:val="24"/>
          <w:lang w:eastAsia="en-GB"/>
        </w:rPr>
        <w:t>’s</w:t>
      </w:r>
      <w:r w:rsidR="00D54981" w:rsidRPr="003A0FBF">
        <w:rPr>
          <w:rFonts w:ascii="Arial" w:eastAsia="Times New Roman" w:hAnsi="Arial" w:cs="Arial"/>
          <w:color w:val="000000"/>
          <w:sz w:val="24"/>
          <w:szCs w:val="24"/>
          <w:lang w:eastAsia="en-GB"/>
        </w:rPr>
        <w:t xml:space="preserve"> (2014)</w:t>
      </w:r>
      <w:r w:rsidR="001C7AB1" w:rsidRPr="003A0FBF">
        <w:rPr>
          <w:rFonts w:ascii="Arial" w:eastAsia="Times New Roman" w:hAnsi="Arial" w:cs="Arial"/>
          <w:color w:val="000000"/>
          <w:sz w:val="24"/>
          <w:szCs w:val="24"/>
          <w:lang w:eastAsia="en-GB"/>
        </w:rPr>
        <w:t xml:space="preserve"> research</w:t>
      </w:r>
      <w:r w:rsidR="00370FF0">
        <w:rPr>
          <w:rFonts w:ascii="Arial" w:eastAsia="Times New Roman" w:hAnsi="Arial" w:cs="Arial"/>
          <w:color w:val="000000"/>
          <w:sz w:val="24"/>
          <w:szCs w:val="24"/>
          <w:lang w:eastAsia="en-GB"/>
        </w:rPr>
        <w:t>,</w:t>
      </w:r>
      <w:r w:rsidR="001C7AB1" w:rsidRPr="003A0FBF">
        <w:rPr>
          <w:rFonts w:ascii="Arial" w:eastAsia="Times New Roman" w:hAnsi="Arial" w:cs="Arial"/>
          <w:color w:val="000000"/>
          <w:sz w:val="24"/>
          <w:szCs w:val="24"/>
          <w:lang w:eastAsia="en-GB"/>
        </w:rPr>
        <w:t xml:space="preserve"> the WG</w:t>
      </w:r>
      <w:r w:rsidR="00D54981" w:rsidRPr="003A0FBF">
        <w:rPr>
          <w:rFonts w:ascii="Arial" w:eastAsia="Times New Roman" w:hAnsi="Arial" w:cs="Arial"/>
          <w:color w:val="000000"/>
          <w:sz w:val="24"/>
          <w:szCs w:val="24"/>
          <w:lang w:eastAsia="en-GB"/>
        </w:rPr>
        <w:t xml:space="preserve"> introduced policies such as Travelling to a better future (W</w:t>
      </w:r>
      <w:r w:rsidR="0034236D">
        <w:rPr>
          <w:rFonts w:ascii="Arial" w:eastAsia="Times New Roman" w:hAnsi="Arial" w:cs="Arial"/>
          <w:color w:val="000000"/>
          <w:sz w:val="24"/>
          <w:szCs w:val="24"/>
          <w:lang w:eastAsia="en-GB"/>
        </w:rPr>
        <w:t>G</w:t>
      </w:r>
      <w:r w:rsidR="00D54981" w:rsidRPr="003A0FBF">
        <w:rPr>
          <w:rFonts w:ascii="Arial" w:eastAsia="Times New Roman" w:hAnsi="Arial" w:cs="Arial"/>
          <w:color w:val="000000"/>
          <w:sz w:val="24"/>
          <w:szCs w:val="24"/>
          <w:lang w:eastAsia="en-GB"/>
        </w:rPr>
        <w:t>, 2016a) and Travelling to a better health (W</w:t>
      </w:r>
      <w:r w:rsidR="0034236D">
        <w:rPr>
          <w:rFonts w:ascii="Arial" w:eastAsia="Times New Roman" w:hAnsi="Arial" w:cs="Arial"/>
          <w:color w:val="000000"/>
          <w:sz w:val="24"/>
          <w:szCs w:val="24"/>
          <w:lang w:eastAsia="en-GB"/>
        </w:rPr>
        <w:t>G</w:t>
      </w:r>
      <w:r w:rsidR="00D54981" w:rsidRPr="003A0FBF">
        <w:rPr>
          <w:rFonts w:ascii="Arial" w:eastAsia="Times New Roman" w:hAnsi="Arial" w:cs="Arial"/>
          <w:color w:val="000000"/>
          <w:sz w:val="24"/>
          <w:szCs w:val="24"/>
          <w:lang w:eastAsia="en-GB"/>
        </w:rPr>
        <w:t>, 2015). The W</w:t>
      </w:r>
      <w:r w:rsidR="0034236D">
        <w:rPr>
          <w:rFonts w:ascii="Arial" w:eastAsia="Times New Roman" w:hAnsi="Arial" w:cs="Arial"/>
          <w:color w:val="000000"/>
          <w:sz w:val="24"/>
          <w:szCs w:val="24"/>
          <w:lang w:eastAsia="en-GB"/>
        </w:rPr>
        <w:t>G</w:t>
      </w:r>
      <w:r w:rsidR="00D54981" w:rsidRPr="003A0FBF">
        <w:rPr>
          <w:rFonts w:ascii="Arial" w:eastAsia="Times New Roman" w:hAnsi="Arial" w:cs="Arial"/>
          <w:color w:val="000000"/>
          <w:sz w:val="24"/>
          <w:szCs w:val="24"/>
          <w:lang w:eastAsia="en-GB"/>
        </w:rPr>
        <w:t xml:space="preserve"> (2016a</w:t>
      </w:r>
      <w:r w:rsidR="00370FF0">
        <w:rPr>
          <w:rFonts w:ascii="Arial" w:eastAsia="Times New Roman" w:hAnsi="Arial" w:cs="Arial"/>
          <w:color w:val="000000"/>
          <w:sz w:val="24"/>
          <w:szCs w:val="24"/>
          <w:lang w:eastAsia="en-GB"/>
        </w:rPr>
        <w:t>, p.</w:t>
      </w:r>
      <w:r w:rsidR="00FF7BA1">
        <w:rPr>
          <w:rFonts w:ascii="Arial" w:eastAsia="Times New Roman" w:hAnsi="Arial" w:cs="Arial"/>
          <w:color w:val="000000"/>
          <w:sz w:val="24"/>
          <w:szCs w:val="24"/>
          <w:lang w:eastAsia="en-GB"/>
        </w:rPr>
        <w:t xml:space="preserve"> 2</w:t>
      </w:r>
      <w:r w:rsidR="00D54981" w:rsidRPr="003A0FBF">
        <w:rPr>
          <w:rFonts w:ascii="Arial" w:eastAsia="Times New Roman" w:hAnsi="Arial" w:cs="Arial"/>
          <w:color w:val="000000"/>
          <w:sz w:val="24"/>
          <w:szCs w:val="24"/>
          <w:lang w:eastAsia="en-GB"/>
        </w:rPr>
        <w:t xml:space="preserve">) </w:t>
      </w:r>
      <w:r w:rsidR="006474F2">
        <w:rPr>
          <w:rFonts w:ascii="Arial" w:eastAsia="Times New Roman" w:hAnsi="Arial" w:cs="Arial"/>
          <w:color w:val="000000"/>
          <w:sz w:val="24"/>
          <w:szCs w:val="24"/>
          <w:lang w:eastAsia="en-GB"/>
        </w:rPr>
        <w:t>states “They will</w:t>
      </w:r>
      <w:r w:rsidR="00D54981" w:rsidRPr="003A0FBF">
        <w:rPr>
          <w:rFonts w:ascii="Arial" w:eastAsia="Times New Roman" w:hAnsi="Arial" w:cs="Arial"/>
          <w:color w:val="000000"/>
          <w:sz w:val="24"/>
          <w:szCs w:val="24"/>
          <w:lang w:eastAsia="en-GB"/>
        </w:rPr>
        <w:t xml:space="preserve"> encourage Local Authorities and partners to undertake work with local communities to establish groups which will build confidence and establish trust and good working relationships</w:t>
      </w:r>
      <w:r w:rsidR="006474F2">
        <w:rPr>
          <w:rFonts w:ascii="Arial" w:eastAsia="Times New Roman" w:hAnsi="Arial" w:cs="Arial"/>
          <w:color w:val="000000"/>
          <w:sz w:val="24"/>
          <w:szCs w:val="24"/>
          <w:lang w:eastAsia="en-GB"/>
        </w:rPr>
        <w:t>”</w:t>
      </w:r>
      <w:r w:rsidR="00370FF0">
        <w:rPr>
          <w:rFonts w:ascii="Arial" w:eastAsia="Times New Roman" w:hAnsi="Arial" w:cs="Arial"/>
          <w:color w:val="000000"/>
          <w:sz w:val="24"/>
          <w:szCs w:val="24"/>
          <w:lang w:eastAsia="en-GB"/>
        </w:rPr>
        <w:t xml:space="preserve">: </w:t>
      </w:r>
      <w:r w:rsidR="00D54981" w:rsidRPr="003A0FBF">
        <w:rPr>
          <w:rFonts w:ascii="Arial" w:eastAsia="Times New Roman" w:hAnsi="Arial" w:cs="Arial"/>
          <w:color w:val="000000"/>
          <w:sz w:val="24"/>
          <w:szCs w:val="24"/>
          <w:lang w:eastAsia="en-GB"/>
        </w:rPr>
        <w:t xml:space="preserve"> </w:t>
      </w:r>
      <w:r w:rsidR="006474F2">
        <w:rPr>
          <w:rFonts w:ascii="Arial" w:eastAsia="Times New Roman" w:hAnsi="Arial" w:cs="Arial"/>
          <w:color w:val="000000"/>
          <w:sz w:val="24"/>
          <w:szCs w:val="24"/>
          <w:lang w:eastAsia="en-GB"/>
        </w:rPr>
        <w:t>this can be seen within t</w:t>
      </w:r>
      <w:r w:rsidR="00D54981" w:rsidRPr="003A0FBF">
        <w:rPr>
          <w:rFonts w:ascii="Arial" w:eastAsia="Times New Roman" w:hAnsi="Arial" w:cs="Arial"/>
          <w:color w:val="000000"/>
          <w:sz w:val="24"/>
          <w:szCs w:val="24"/>
          <w:lang w:eastAsia="en-GB"/>
        </w:rPr>
        <w:t xml:space="preserve">he </w:t>
      </w:r>
      <w:r w:rsidR="008C0BBE" w:rsidRPr="003A0FBF">
        <w:rPr>
          <w:rFonts w:ascii="Arial" w:eastAsia="Times New Roman" w:hAnsi="Arial" w:cs="Arial"/>
          <w:color w:val="000000"/>
          <w:sz w:val="24"/>
          <w:szCs w:val="24"/>
          <w:lang w:eastAsia="en-GB"/>
        </w:rPr>
        <w:t>Traveling Ahead</w:t>
      </w:r>
      <w:r w:rsidR="00D54981" w:rsidRPr="003A0FBF">
        <w:rPr>
          <w:rFonts w:ascii="Arial" w:eastAsia="Times New Roman" w:hAnsi="Arial" w:cs="Arial"/>
          <w:color w:val="000000"/>
          <w:sz w:val="24"/>
          <w:szCs w:val="24"/>
          <w:lang w:eastAsia="en-GB"/>
        </w:rPr>
        <w:t xml:space="preserve"> project</w:t>
      </w:r>
      <w:r w:rsidR="008C0BBE" w:rsidRPr="003A0FBF">
        <w:rPr>
          <w:rFonts w:ascii="Arial" w:eastAsia="Times New Roman" w:hAnsi="Arial" w:cs="Arial"/>
          <w:color w:val="000000"/>
          <w:sz w:val="24"/>
          <w:szCs w:val="24"/>
          <w:lang w:eastAsia="en-GB"/>
        </w:rPr>
        <w:t>.</w:t>
      </w:r>
      <w:r w:rsidR="00D54981" w:rsidRPr="003A0FBF">
        <w:rPr>
          <w:rFonts w:ascii="Arial" w:eastAsia="Times New Roman" w:hAnsi="Arial" w:cs="Arial"/>
          <w:color w:val="000000"/>
          <w:sz w:val="24"/>
          <w:szCs w:val="24"/>
          <w:lang w:eastAsia="en-GB"/>
        </w:rPr>
        <w:t xml:space="preserve"> Show Racism the Red Card has published </w:t>
      </w:r>
      <w:proofErr w:type="gramStart"/>
      <w:r w:rsidR="00D54981" w:rsidRPr="003A0FBF">
        <w:rPr>
          <w:rFonts w:ascii="Arial" w:eastAsia="Times New Roman" w:hAnsi="Arial" w:cs="Arial"/>
          <w:color w:val="000000"/>
          <w:sz w:val="24"/>
          <w:szCs w:val="24"/>
          <w:lang w:eastAsia="en-GB"/>
        </w:rPr>
        <w:t>a number of</w:t>
      </w:r>
      <w:proofErr w:type="gramEnd"/>
      <w:r w:rsidR="00D54981" w:rsidRPr="003A0FBF">
        <w:rPr>
          <w:rFonts w:ascii="Arial" w:eastAsia="Times New Roman" w:hAnsi="Arial" w:cs="Arial"/>
          <w:color w:val="000000"/>
          <w:sz w:val="24"/>
          <w:szCs w:val="24"/>
          <w:lang w:eastAsia="en-GB"/>
        </w:rPr>
        <w:t xml:space="preserve"> toolkits</w:t>
      </w:r>
      <w:r w:rsidR="001C7AB1" w:rsidRPr="003A0FBF">
        <w:rPr>
          <w:rFonts w:ascii="Arial" w:eastAsia="Times New Roman" w:hAnsi="Arial" w:cs="Arial"/>
          <w:color w:val="000000"/>
          <w:sz w:val="24"/>
          <w:szCs w:val="24"/>
          <w:lang w:eastAsia="en-GB"/>
        </w:rPr>
        <w:t xml:space="preserve"> </w:t>
      </w:r>
      <w:r w:rsidR="009E0BE6">
        <w:rPr>
          <w:rFonts w:ascii="Arial" w:eastAsia="Times New Roman" w:hAnsi="Arial" w:cs="Arial"/>
          <w:color w:val="000000"/>
          <w:sz w:val="24"/>
          <w:szCs w:val="24"/>
          <w:lang w:eastAsia="en-GB"/>
        </w:rPr>
        <w:t>p</w:t>
      </w:r>
      <w:r w:rsidR="001C7AB1" w:rsidRPr="003A0FBF">
        <w:rPr>
          <w:rFonts w:ascii="Arial" w:eastAsia="Times New Roman" w:hAnsi="Arial" w:cs="Arial"/>
          <w:color w:val="000000"/>
          <w:sz w:val="24"/>
          <w:szCs w:val="24"/>
          <w:lang w:eastAsia="en-GB"/>
        </w:rPr>
        <w:t xml:space="preserve">romoting </w:t>
      </w:r>
      <w:r w:rsidR="009E0BE6">
        <w:rPr>
          <w:rFonts w:ascii="Arial" w:eastAsia="Times New Roman" w:hAnsi="Arial" w:cs="Arial"/>
          <w:color w:val="000000"/>
          <w:sz w:val="24"/>
          <w:szCs w:val="24"/>
          <w:lang w:eastAsia="en-GB"/>
        </w:rPr>
        <w:t>e</w:t>
      </w:r>
      <w:r w:rsidR="001C7AB1" w:rsidRPr="003A0FBF">
        <w:rPr>
          <w:rFonts w:ascii="Arial" w:eastAsia="Times New Roman" w:hAnsi="Arial" w:cs="Arial"/>
          <w:color w:val="000000"/>
          <w:sz w:val="24"/>
          <w:szCs w:val="24"/>
          <w:lang w:eastAsia="en-GB"/>
        </w:rPr>
        <w:t xml:space="preserve">quality and </w:t>
      </w:r>
      <w:r w:rsidR="009E0BE6">
        <w:rPr>
          <w:rFonts w:ascii="Arial" w:eastAsia="Times New Roman" w:hAnsi="Arial" w:cs="Arial"/>
          <w:color w:val="000000"/>
          <w:sz w:val="24"/>
          <w:szCs w:val="24"/>
          <w:lang w:eastAsia="en-GB"/>
        </w:rPr>
        <w:t>t</w:t>
      </w:r>
      <w:r w:rsidR="001C7AB1" w:rsidRPr="003A0FBF">
        <w:rPr>
          <w:rFonts w:ascii="Arial" w:eastAsia="Times New Roman" w:hAnsi="Arial" w:cs="Arial"/>
          <w:color w:val="000000"/>
          <w:sz w:val="24"/>
          <w:szCs w:val="24"/>
          <w:lang w:eastAsia="en-GB"/>
        </w:rPr>
        <w:t xml:space="preserve">ackling </w:t>
      </w:r>
      <w:r w:rsidR="009E0BE6">
        <w:rPr>
          <w:rFonts w:ascii="Arial" w:eastAsia="Times New Roman" w:hAnsi="Arial" w:cs="Arial"/>
          <w:color w:val="000000"/>
          <w:sz w:val="24"/>
          <w:szCs w:val="24"/>
          <w:lang w:eastAsia="en-GB"/>
        </w:rPr>
        <w:t>r</w:t>
      </w:r>
      <w:r w:rsidR="001C7AB1" w:rsidRPr="003A0FBF">
        <w:rPr>
          <w:rFonts w:ascii="Arial" w:eastAsia="Times New Roman" w:hAnsi="Arial" w:cs="Arial"/>
          <w:color w:val="000000"/>
          <w:sz w:val="24"/>
          <w:szCs w:val="24"/>
          <w:lang w:eastAsia="en-GB"/>
        </w:rPr>
        <w:t>acism</w:t>
      </w:r>
      <w:r w:rsidR="009E0BE6">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1032541944"/>
          <w:citation/>
        </w:sdtPr>
        <w:sdtEndPr/>
        <w:sdtContent>
          <w:r w:rsidR="002A0707">
            <w:rPr>
              <w:rFonts w:ascii="Arial" w:eastAsia="Times New Roman" w:hAnsi="Arial" w:cs="Arial"/>
              <w:color w:val="000000"/>
              <w:sz w:val="24"/>
              <w:szCs w:val="24"/>
              <w:lang w:eastAsia="en-GB"/>
            </w:rPr>
            <w:fldChar w:fldCharType="begin"/>
          </w:r>
          <w:r w:rsidR="009E0BE6">
            <w:rPr>
              <w:rFonts w:ascii="Arial" w:eastAsia="Times New Roman" w:hAnsi="Arial" w:cs="Arial"/>
              <w:color w:val="000000"/>
              <w:sz w:val="24"/>
              <w:szCs w:val="24"/>
              <w:lang w:eastAsia="en-GB"/>
            </w:rPr>
            <w:instrText xml:space="preserve"> CITATION Fos12 \l 2057 </w:instrText>
          </w:r>
          <w:r w:rsidR="002A0707">
            <w:rPr>
              <w:rFonts w:ascii="Arial" w:eastAsia="Times New Roman" w:hAnsi="Arial" w:cs="Arial"/>
              <w:color w:val="000000"/>
              <w:sz w:val="24"/>
              <w:szCs w:val="24"/>
              <w:lang w:eastAsia="en-GB"/>
            </w:rPr>
            <w:fldChar w:fldCharType="separate"/>
          </w:r>
          <w:r w:rsidR="009E0BE6" w:rsidRPr="009E0BE6">
            <w:rPr>
              <w:rFonts w:ascii="Arial" w:eastAsia="Times New Roman" w:hAnsi="Arial" w:cs="Arial"/>
              <w:noProof/>
              <w:color w:val="000000"/>
              <w:sz w:val="24"/>
              <w:szCs w:val="24"/>
              <w:lang w:eastAsia="en-GB"/>
            </w:rPr>
            <w:t>(Foster &amp; Norton, 2012)</w:t>
          </w:r>
          <w:r w:rsidR="002A0707">
            <w:rPr>
              <w:rFonts w:ascii="Arial" w:eastAsia="Times New Roman" w:hAnsi="Arial" w:cs="Arial"/>
              <w:color w:val="000000"/>
              <w:sz w:val="24"/>
              <w:szCs w:val="24"/>
              <w:lang w:eastAsia="en-GB"/>
            </w:rPr>
            <w:fldChar w:fldCharType="end"/>
          </w:r>
        </w:sdtContent>
      </w:sdt>
      <w:r w:rsidR="009E0BE6">
        <w:rPr>
          <w:rFonts w:ascii="Arial" w:eastAsia="Times New Roman" w:hAnsi="Arial" w:cs="Arial"/>
          <w:color w:val="000000"/>
          <w:sz w:val="24"/>
          <w:szCs w:val="24"/>
          <w:lang w:eastAsia="en-GB"/>
        </w:rPr>
        <w:t xml:space="preserve">. </w:t>
      </w:r>
      <w:r w:rsidR="00D54981" w:rsidRPr="003A0FBF">
        <w:rPr>
          <w:rFonts w:ascii="Arial" w:eastAsia="Times New Roman" w:hAnsi="Arial" w:cs="Arial"/>
          <w:color w:val="000000"/>
          <w:sz w:val="24"/>
          <w:szCs w:val="24"/>
          <w:lang w:eastAsia="en-GB"/>
        </w:rPr>
        <w:t xml:space="preserve">Travelling </w:t>
      </w:r>
      <w:r w:rsidR="00ED0650" w:rsidRPr="003A0FBF">
        <w:rPr>
          <w:rFonts w:ascii="Arial" w:eastAsia="Times New Roman" w:hAnsi="Arial" w:cs="Arial"/>
          <w:color w:val="000000"/>
          <w:sz w:val="24"/>
          <w:szCs w:val="24"/>
          <w:lang w:eastAsia="en-GB"/>
        </w:rPr>
        <w:t>A</w:t>
      </w:r>
      <w:r w:rsidR="00D54981" w:rsidRPr="003A0FBF">
        <w:rPr>
          <w:rFonts w:ascii="Arial" w:eastAsia="Times New Roman" w:hAnsi="Arial" w:cs="Arial"/>
          <w:color w:val="000000"/>
          <w:sz w:val="24"/>
          <w:szCs w:val="24"/>
          <w:lang w:eastAsia="en-GB"/>
        </w:rPr>
        <w:t xml:space="preserve">head </w:t>
      </w:r>
      <w:r w:rsidR="009E0BE6">
        <w:rPr>
          <w:rFonts w:ascii="Arial" w:eastAsia="Times New Roman" w:hAnsi="Arial" w:cs="Arial"/>
          <w:color w:val="000000"/>
          <w:sz w:val="24"/>
          <w:szCs w:val="24"/>
          <w:lang w:eastAsia="en-GB"/>
        </w:rPr>
        <w:t xml:space="preserve">(2017), </w:t>
      </w:r>
      <w:r w:rsidR="00D54981" w:rsidRPr="003A0FBF">
        <w:rPr>
          <w:rFonts w:ascii="Arial" w:eastAsia="Times New Roman" w:hAnsi="Arial" w:cs="Arial"/>
          <w:color w:val="000000"/>
          <w:sz w:val="24"/>
          <w:szCs w:val="24"/>
          <w:lang w:eastAsia="en-GB"/>
        </w:rPr>
        <w:t xml:space="preserve">through the funding of </w:t>
      </w:r>
      <w:r w:rsidR="009E0BE6">
        <w:rPr>
          <w:rFonts w:ascii="Arial" w:eastAsia="Times New Roman" w:hAnsi="Arial" w:cs="Arial"/>
          <w:color w:val="000000"/>
          <w:sz w:val="24"/>
          <w:szCs w:val="24"/>
          <w:lang w:eastAsia="en-GB"/>
        </w:rPr>
        <w:t>W</w:t>
      </w:r>
      <w:r w:rsidR="0034236D">
        <w:rPr>
          <w:rFonts w:ascii="Arial" w:eastAsia="Times New Roman" w:hAnsi="Arial" w:cs="Arial"/>
          <w:color w:val="000000"/>
          <w:sz w:val="24"/>
          <w:szCs w:val="24"/>
          <w:lang w:eastAsia="en-GB"/>
        </w:rPr>
        <w:t>G</w:t>
      </w:r>
      <w:r w:rsidR="009E0BE6">
        <w:rPr>
          <w:rFonts w:ascii="Arial" w:eastAsia="Times New Roman" w:hAnsi="Arial" w:cs="Arial"/>
          <w:color w:val="000000"/>
          <w:sz w:val="24"/>
          <w:szCs w:val="24"/>
          <w:lang w:eastAsia="en-GB"/>
        </w:rPr>
        <w:t>,</w:t>
      </w:r>
      <w:r w:rsidR="00D54981" w:rsidRPr="003A0FBF">
        <w:rPr>
          <w:rFonts w:ascii="Arial" w:eastAsia="Times New Roman" w:hAnsi="Arial" w:cs="Arial"/>
          <w:color w:val="000000"/>
          <w:sz w:val="24"/>
          <w:szCs w:val="24"/>
          <w:lang w:eastAsia="en-GB"/>
        </w:rPr>
        <w:t xml:space="preserve"> support a national forum to enable Gypsy and Traveller children</w:t>
      </w:r>
      <w:r w:rsidR="001C7AB1" w:rsidRPr="003A0FBF">
        <w:rPr>
          <w:rFonts w:ascii="Arial" w:eastAsia="Times New Roman" w:hAnsi="Arial" w:cs="Arial"/>
          <w:color w:val="000000"/>
          <w:sz w:val="24"/>
          <w:szCs w:val="24"/>
          <w:lang w:eastAsia="en-GB"/>
        </w:rPr>
        <w:t>,</w:t>
      </w:r>
      <w:r w:rsidR="00D54981" w:rsidRPr="003A0FBF">
        <w:rPr>
          <w:rFonts w:ascii="Arial" w:eastAsia="Times New Roman" w:hAnsi="Arial" w:cs="Arial"/>
          <w:color w:val="000000"/>
          <w:sz w:val="24"/>
          <w:szCs w:val="24"/>
          <w:lang w:eastAsia="en-GB"/>
        </w:rPr>
        <w:t xml:space="preserve"> young people</w:t>
      </w:r>
      <w:r w:rsidR="001C7AB1" w:rsidRPr="003A0FBF">
        <w:rPr>
          <w:rFonts w:ascii="Arial" w:eastAsia="Times New Roman" w:hAnsi="Arial" w:cs="Arial"/>
          <w:color w:val="000000"/>
          <w:sz w:val="24"/>
          <w:szCs w:val="24"/>
          <w:lang w:eastAsia="en-GB"/>
        </w:rPr>
        <w:t xml:space="preserve"> and adults</w:t>
      </w:r>
      <w:r w:rsidR="00D54981" w:rsidRPr="003A0FBF">
        <w:rPr>
          <w:rFonts w:ascii="Arial" w:eastAsia="Times New Roman" w:hAnsi="Arial" w:cs="Arial"/>
          <w:color w:val="000000"/>
          <w:sz w:val="24"/>
          <w:szCs w:val="24"/>
          <w:lang w:eastAsia="en-GB"/>
        </w:rPr>
        <w:t xml:space="preserve"> to meet with key decision makers in Wales (W</w:t>
      </w:r>
      <w:r w:rsidR="0034236D">
        <w:rPr>
          <w:rFonts w:ascii="Arial" w:eastAsia="Times New Roman" w:hAnsi="Arial" w:cs="Arial"/>
          <w:color w:val="000000"/>
          <w:sz w:val="24"/>
          <w:szCs w:val="24"/>
          <w:lang w:eastAsia="en-GB"/>
        </w:rPr>
        <w:t>G</w:t>
      </w:r>
      <w:r w:rsidR="00D54981" w:rsidRPr="003A0FBF">
        <w:rPr>
          <w:rFonts w:ascii="Arial" w:eastAsia="Times New Roman" w:hAnsi="Arial" w:cs="Arial"/>
          <w:color w:val="000000"/>
          <w:sz w:val="24"/>
          <w:szCs w:val="24"/>
          <w:lang w:eastAsia="en-GB"/>
        </w:rPr>
        <w:t xml:space="preserve">, 2016 a). </w:t>
      </w:r>
      <w:r w:rsidR="009E0BE6">
        <w:rPr>
          <w:rFonts w:ascii="Arial" w:eastAsia="Times New Roman" w:hAnsi="Arial" w:cs="Arial"/>
          <w:color w:val="000000"/>
          <w:sz w:val="24"/>
          <w:szCs w:val="24"/>
          <w:lang w:eastAsia="en-GB"/>
        </w:rPr>
        <w:t>T</w:t>
      </w:r>
      <w:r w:rsidR="00D54981" w:rsidRPr="003A0FBF">
        <w:rPr>
          <w:rFonts w:ascii="Arial" w:eastAsia="Times New Roman" w:hAnsi="Arial" w:cs="Arial"/>
          <w:color w:val="000000"/>
          <w:sz w:val="24"/>
          <w:szCs w:val="24"/>
          <w:lang w:eastAsia="en-GB"/>
        </w:rPr>
        <w:t xml:space="preserve">his has been </w:t>
      </w:r>
      <w:r w:rsidR="00D54981" w:rsidRPr="003A0FBF">
        <w:rPr>
          <w:rFonts w:ascii="Arial" w:eastAsia="Times New Roman" w:hAnsi="Arial" w:cs="Arial"/>
          <w:color w:val="000000"/>
          <w:sz w:val="24"/>
          <w:szCs w:val="24"/>
          <w:lang w:eastAsia="en-GB"/>
        </w:rPr>
        <w:lastRenderedPageBreak/>
        <w:t>paramount in multi-agency working as not ever</w:t>
      </w:r>
      <w:r w:rsidR="00FF7BA1">
        <w:rPr>
          <w:rFonts w:ascii="Arial" w:eastAsia="Times New Roman" w:hAnsi="Arial" w:cs="Arial"/>
          <w:color w:val="000000"/>
          <w:sz w:val="24"/>
          <w:szCs w:val="24"/>
          <w:lang w:eastAsia="en-GB"/>
        </w:rPr>
        <w:t>y</w:t>
      </w:r>
      <w:r w:rsidR="00D54981" w:rsidRPr="003A0FBF">
        <w:rPr>
          <w:rFonts w:ascii="Arial" w:eastAsia="Times New Roman" w:hAnsi="Arial" w:cs="Arial"/>
          <w:color w:val="000000"/>
          <w:sz w:val="24"/>
          <w:szCs w:val="24"/>
          <w:lang w:eastAsia="en-GB"/>
        </w:rPr>
        <w:t xml:space="preserve"> organisation </w:t>
      </w:r>
      <w:r w:rsidR="00A823F9" w:rsidRPr="003A0FBF">
        <w:rPr>
          <w:rFonts w:ascii="Arial" w:eastAsia="Times New Roman" w:hAnsi="Arial" w:cs="Arial"/>
          <w:color w:val="000000"/>
          <w:sz w:val="24"/>
          <w:szCs w:val="24"/>
          <w:lang w:eastAsia="en-GB"/>
        </w:rPr>
        <w:t>understands</w:t>
      </w:r>
      <w:r w:rsidR="00D54981" w:rsidRPr="003A0FBF">
        <w:rPr>
          <w:rFonts w:ascii="Arial" w:eastAsia="Times New Roman" w:hAnsi="Arial" w:cs="Arial"/>
          <w:color w:val="000000"/>
          <w:sz w:val="24"/>
          <w:szCs w:val="24"/>
          <w:lang w:eastAsia="en-GB"/>
        </w:rPr>
        <w:t xml:space="preserve"> their specific culture, whilst other organisations will not have Gypsy and Travellers as part of their criteria for help. There are </w:t>
      </w:r>
      <w:r w:rsidR="00A823F9" w:rsidRPr="003A0FBF">
        <w:rPr>
          <w:rFonts w:ascii="Arial" w:eastAsia="Times New Roman" w:hAnsi="Arial" w:cs="Arial"/>
          <w:color w:val="000000"/>
          <w:sz w:val="24"/>
          <w:szCs w:val="24"/>
          <w:lang w:eastAsia="en-GB"/>
        </w:rPr>
        <w:t>several</w:t>
      </w:r>
      <w:r w:rsidR="00D54981" w:rsidRPr="003A0FBF">
        <w:rPr>
          <w:rFonts w:ascii="Arial" w:eastAsia="Times New Roman" w:hAnsi="Arial" w:cs="Arial"/>
          <w:color w:val="000000"/>
          <w:sz w:val="24"/>
          <w:szCs w:val="24"/>
          <w:lang w:eastAsia="en-GB"/>
        </w:rPr>
        <w:t xml:space="preserve"> policies that have been put in place to support everyone </w:t>
      </w:r>
      <w:r w:rsidR="00FF7BA1">
        <w:rPr>
          <w:rFonts w:ascii="Arial" w:eastAsia="Times New Roman" w:hAnsi="Arial" w:cs="Arial"/>
          <w:color w:val="000000"/>
          <w:sz w:val="24"/>
          <w:szCs w:val="24"/>
          <w:lang w:eastAsia="en-GB"/>
        </w:rPr>
        <w:t xml:space="preserve">and improve inclusion, </w:t>
      </w:r>
      <w:r w:rsidR="00D54981" w:rsidRPr="003A0FBF">
        <w:rPr>
          <w:rFonts w:ascii="Arial" w:eastAsia="Times New Roman" w:hAnsi="Arial" w:cs="Arial"/>
          <w:color w:val="000000"/>
          <w:sz w:val="24"/>
          <w:szCs w:val="24"/>
          <w:lang w:eastAsia="en-GB"/>
        </w:rPr>
        <w:t>for instance all school</w:t>
      </w:r>
      <w:r w:rsidR="009E0BE6">
        <w:rPr>
          <w:rFonts w:ascii="Arial" w:eastAsia="Times New Roman" w:hAnsi="Arial" w:cs="Arial"/>
          <w:color w:val="000000"/>
          <w:sz w:val="24"/>
          <w:szCs w:val="24"/>
          <w:lang w:eastAsia="en-GB"/>
        </w:rPr>
        <w:t>s</w:t>
      </w:r>
      <w:r w:rsidR="00D54981" w:rsidRPr="003A0FBF">
        <w:rPr>
          <w:rFonts w:ascii="Arial" w:eastAsia="Times New Roman" w:hAnsi="Arial" w:cs="Arial"/>
          <w:color w:val="000000"/>
          <w:sz w:val="24"/>
          <w:szCs w:val="24"/>
          <w:lang w:eastAsia="en-GB"/>
        </w:rPr>
        <w:t xml:space="preserve"> will have a </w:t>
      </w:r>
      <w:r w:rsidR="00FF7BA1">
        <w:rPr>
          <w:rFonts w:ascii="Arial" w:eastAsia="Times New Roman" w:hAnsi="Arial" w:cs="Arial"/>
          <w:color w:val="000000"/>
          <w:sz w:val="24"/>
          <w:szCs w:val="24"/>
          <w:lang w:eastAsia="en-GB"/>
        </w:rPr>
        <w:t>s</w:t>
      </w:r>
      <w:r w:rsidR="00D54981" w:rsidRPr="003A0FBF">
        <w:rPr>
          <w:rFonts w:ascii="Arial" w:eastAsia="Times New Roman" w:hAnsi="Arial" w:cs="Arial"/>
          <w:color w:val="000000"/>
          <w:sz w:val="24"/>
          <w:szCs w:val="24"/>
          <w:lang w:eastAsia="en-GB"/>
        </w:rPr>
        <w:t xml:space="preserve">ocial inclusion policy and an equal opportunities policy. </w:t>
      </w:r>
      <w:r w:rsidR="00A823F9" w:rsidRPr="003A0FBF">
        <w:rPr>
          <w:rFonts w:ascii="Arial" w:eastAsia="Times New Roman" w:hAnsi="Arial" w:cs="Arial"/>
          <w:color w:val="000000"/>
          <w:sz w:val="24"/>
          <w:szCs w:val="24"/>
          <w:lang w:eastAsia="en-GB"/>
        </w:rPr>
        <w:t>(</w:t>
      </w:r>
      <w:r w:rsidR="00D54981" w:rsidRPr="003A0FBF">
        <w:rPr>
          <w:rFonts w:ascii="Arial" w:eastAsia="Times New Roman" w:hAnsi="Arial" w:cs="Arial"/>
          <w:color w:val="000000"/>
          <w:sz w:val="24"/>
          <w:szCs w:val="24"/>
          <w:lang w:eastAsia="en-GB"/>
        </w:rPr>
        <w:t>W</w:t>
      </w:r>
      <w:r w:rsidR="0034236D">
        <w:rPr>
          <w:rFonts w:ascii="Arial" w:eastAsia="Times New Roman" w:hAnsi="Arial" w:cs="Arial"/>
          <w:color w:val="000000"/>
          <w:sz w:val="24"/>
          <w:szCs w:val="24"/>
          <w:lang w:eastAsia="en-GB"/>
        </w:rPr>
        <w:t>G</w:t>
      </w:r>
      <w:r w:rsidR="00D54981" w:rsidRPr="003A0FBF">
        <w:rPr>
          <w:rFonts w:ascii="Arial" w:eastAsia="Times New Roman" w:hAnsi="Arial" w:cs="Arial"/>
          <w:color w:val="000000"/>
          <w:sz w:val="24"/>
          <w:szCs w:val="24"/>
          <w:lang w:eastAsia="en-GB"/>
        </w:rPr>
        <w:t xml:space="preserve">, 2012). </w:t>
      </w:r>
      <w:r w:rsidR="001C7AB1" w:rsidRPr="003A0FBF">
        <w:rPr>
          <w:rFonts w:ascii="Arial" w:eastAsia="Times New Roman" w:hAnsi="Arial" w:cs="Arial"/>
          <w:color w:val="000000"/>
          <w:sz w:val="24"/>
          <w:szCs w:val="24"/>
          <w:lang w:eastAsia="en-GB"/>
        </w:rPr>
        <w:t xml:space="preserve">All these policies incorporate </w:t>
      </w:r>
      <w:r w:rsidR="0002199C" w:rsidRPr="003A0FBF">
        <w:rPr>
          <w:rFonts w:ascii="Arial" w:eastAsia="Times New Roman" w:hAnsi="Arial" w:cs="Arial"/>
          <w:color w:val="000000"/>
          <w:sz w:val="24"/>
          <w:szCs w:val="24"/>
          <w:lang w:eastAsia="en-GB"/>
        </w:rPr>
        <w:t>multi-agency</w:t>
      </w:r>
      <w:r w:rsidR="001C7AB1" w:rsidRPr="003A0FBF">
        <w:rPr>
          <w:rFonts w:ascii="Arial" w:eastAsia="Times New Roman" w:hAnsi="Arial" w:cs="Arial"/>
          <w:color w:val="000000"/>
          <w:sz w:val="24"/>
          <w:szCs w:val="24"/>
          <w:lang w:eastAsia="en-GB"/>
        </w:rPr>
        <w:t xml:space="preserve"> working and is the reason Travelling Ahead </w:t>
      </w:r>
      <w:r w:rsidR="009E0BE6">
        <w:rPr>
          <w:rFonts w:ascii="Arial" w:eastAsia="Times New Roman" w:hAnsi="Arial" w:cs="Arial"/>
          <w:color w:val="000000"/>
          <w:sz w:val="24"/>
          <w:szCs w:val="24"/>
          <w:lang w:eastAsia="en-GB"/>
        </w:rPr>
        <w:t xml:space="preserve">(2017) </w:t>
      </w:r>
      <w:r w:rsidR="00ED0650" w:rsidRPr="003A0FBF">
        <w:rPr>
          <w:rFonts w:ascii="Arial" w:eastAsia="Times New Roman" w:hAnsi="Arial" w:cs="Arial"/>
          <w:color w:val="000000"/>
          <w:sz w:val="24"/>
          <w:szCs w:val="24"/>
          <w:lang w:eastAsia="en-GB"/>
        </w:rPr>
        <w:t>exists</w:t>
      </w:r>
      <w:r w:rsidR="001C7AB1" w:rsidRPr="003A0FBF">
        <w:rPr>
          <w:rFonts w:ascii="Arial" w:eastAsia="Times New Roman" w:hAnsi="Arial" w:cs="Arial"/>
          <w:color w:val="000000"/>
          <w:sz w:val="24"/>
          <w:szCs w:val="24"/>
          <w:lang w:eastAsia="en-GB"/>
        </w:rPr>
        <w:t>.</w:t>
      </w:r>
    </w:p>
    <w:p w14:paraId="7FF6E2E0" w14:textId="03DB00CF" w:rsidR="001C7AB1" w:rsidRPr="009E0BE6" w:rsidRDefault="001C7AB1" w:rsidP="003A0FBF">
      <w:pPr>
        <w:spacing w:line="360" w:lineRule="auto"/>
        <w:rPr>
          <w:rFonts w:ascii="Arial" w:eastAsia="Times New Roman" w:hAnsi="Arial" w:cs="Arial"/>
          <w:color w:val="000000"/>
          <w:sz w:val="24"/>
          <w:szCs w:val="24"/>
          <w:lang w:eastAsia="en-GB"/>
        </w:rPr>
      </w:pPr>
      <w:r w:rsidRPr="003A0FBF">
        <w:rPr>
          <w:rFonts w:ascii="Arial" w:hAnsi="Arial" w:cs="Arial"/>
          <w:sz w:val="24"/>
          <w:szCs w:val="24"/>
        </w:rPr>
        <w:t>In conclusion</w:t>
      </w:r>
      <w:r w:rsidR="00FF7BA1">
        <w:rPr>
          <w:rFonts w:ascii="Arial" w:hAnsi="Arial" w:cs="Arial"/>
          <w:sz w:val="24"/>
          <w:szCs w:val="24"/>
        </w:rPr>
        <w:t>,</w:t>
      </w:r>
      <w:r w:rsidRPr="003A0FBF">
        <w:rPr>
          <w:rFonts w:ascii="Arial" w:hAnsi="Arial" w:cs="Arial"/>
          <w:sz w:val="24"/>
          <w:szCs w:val="24"/>
        </w:rPr>
        <w:t xml:space="preserve"> </w:t>
      </w:r>
      <w:r w:rsidR="00ED0650" w:rsidRPr="003A0FBF">
        <w:rPr>
          <w:rFonts w:ascii="Arial" w:hAnsi="Arial" w:cs="Arial"/>
          <w:sz w:val="24"/>
          <w:szCs w:val="24"/>
        </w:rPr>
        <w:t>collaborative</w:t>
      </w:r>
      <w:r w:rsidRPr="003A0FBF">
        <w:rPr>
          <w:rFonts w:ascii="Arial" w:hAnsi="Arial" w:cs="Arial"/>
          <w:sz w:val="24"/>
          <w:szCs w:val="24"/>
        </w:rPr>
        <w:t xml:space="preserve"> working can be essential</w:t>
      </w:r>
      <w:r w:rsidR="00FF7BA1">
        <w:rPr>
          <w:rFonts w:ascii="Arial" w:hAnsi="Arial" w:cs="Arial"/>
          <w:sz w:val="24"/>
          <w:szCs w:val="24"/>
        </w:rPr>
        <w:t xml:space="preserve"> and</w:t>
      </w:r>
      <w:r w:rsidRPr="003A0FBF">
        <w:rPr>
          <w:rFonts w:ascii="Arial" w:hAnsi="Arial" w:cs="Arial"/>
          <w:sz w:val="24"/>
          <w:szCs w:val="24"/>
        </w:rPr>
        <w:t xml:space="preserve"> if carried out correctly offer</w:t>
      </w:r>
      <w:r w:rsidR="00FF7BA1">
        <w:rPr>
          <w:rFonts w:ascii="Arial" w:hAnsi="Arial" w:cs="Arial"/>
          <w:sz w:val="24"/>
          <w:szCs w:val="24"/>
        </w:rPr>
        <w:t>s</w:t>
      </w:r>
      <w:r w:rsidRPr="003A0FBF">
        <w:rPr>
          <w:rFonts w:ascii="Arial" w:hAnsi="Arial" w:cs="Arial"/>
          <w:sz w:val="24"/>
          <w:szCs w:val="24"/>
        </w:rPr>
        <w:t xml:space="preserve"> </w:t>
      </w:r>
      <w:r w:rsidR="00ED0650" w:rsidRPr="003A0FBF">
        <w:rPr>
          <w:rFonts w:ascii="Arial" w:hAnsi="Arial" w:cs="Arial"/>
          <w:sz w:val="24"/>
          <w:szCs w:val="24"/>
        </w:rPr>
        <w:t>individuals</w:t>
      </w:r>
      <w:r w:rsidRPr="003A0FBF">
        <w:rPr>
          <w:rFonts w:ascii="Arial" w:hAnsi="Arial" w:cs="Arial"/>
          <w:sz w:val="24"/>
          <w:szCs w:val="24"/>
        </w:rPr>
        <w:t xml:space="preserve"> the correct support they require</w:t>
      </w:r>
      <w:r w:rsidR="00FF7BA1">
        <w:rPr>
          <w:rFonts w:ascii="Arial" w:hAnsi="Arial" w:cs="Arial"/>
          <w:sz w:val="24"/>
          <w:szCs w:val="24"/>
        </w:rPr>
        <w:t>,</w:t>
      </w:r>
      <w:r w:rsidRPr="003A0FBF">
        <w:rPr>
          <w:rFonts w:ascii="Arial" w:hAnsi="Arial" w:cs="Arial"/>
          <w:sz w:val="24"/>
          <w:szCs w:val="24"/>
        </w:rPr>
        <w:t xml:space="preserve"> quickly and effectively</w:t>
      </w:r>
      <w:r w:rsidR="009E0BE6">
        <w:rPr>
          <w:rFonts w:ascii="Arial" w:hAnsi="Arial" w:cs="Arial"/>
          <w:sz w:val="24"/>
          <w:szCs w:val="24"/>
        </w:rPr>
        <w:t xml:space="preserve"> </w:t>
      </w:r>
      <w:sdt>
        <w:sdtPr>
          <w:rPr>
            <w:rFonts w:ascii="Arial" w:hAnsi="Arial" w:cs="Arial"/>
            <w:sz w:val="24"/>
            <w:szCs w:val="24"/>
          </w:rPr>
          <w:id w:val="-52614525"/>
          <w:citation/>
        </w:sdtPr>
        <w:sdtEndPr/>
        <w:sdtContent>
          <w:r w:rsidR="002A0707">
            <w:rPr>
              <w:rFonts w:ascii="Arial" w:hAnsi="Arial" w:cs="Arial"/>
              <w:sz w:val="24"/>
              <w:szCs w:val="24"/>
            </w:rPr>
            <w:fldChar w:fldCharType="begin"/>
          </w:r>
          <w:r w:rsidR="009E0BE6">
            <w:rPr>
              <w:rFonts w:ascii="Arial" w:hAnsi="Arial" w:cs="Arial"/>
              <w:sz w:val="24"/>
              <w:szCs w:val="24"/>
            </w:rPr>
            <w:instrText xml:space="preserve"> CITATION Che09 \l 2057 </w:instrText>
          </w:r>
          <w:r w:rsidR="002A0707">
            <w:rPr>
              <w:rFonts w:ascii="Arial" w:hAnsi="Arial" w:cs="Arial"/>
              <w:sz w:val="24"/>
              <w:szCs w:val="24"/>
            </w:rPr>
            <w:fldChar w:fldCharType="separate"/>
          </w:r>
          <w:r w:rsidR="009E0BE6" w:rsidRPr="009E0BE6">
            <w:rPr>
              <w:rFonts w:ascii="Arial" w:hAnsi="Arial" w:cs="Arial"/>
              <w:noProof/>
              <w:sz w:val="24"/>
              <w:szCs w:val="24"/>
            </w:rPr>
            <w:t>(Cheminais, 2009a)</w:t>
          </w:r>
          <w:r w:rsidR="002A0707">
            <w:rPr>
              <w:rFonts w:ascii="Arial" w:hAnsi="Arial" w:cs="Arial"/>
              <w:sz w:val="24"/>
              <w:szCs w:val="24"/>
            </w:rPr>
            <w:fldChar w:fldCharType="end"/>
          </w:r>
        </w:sdtContent>
      </w:sdt>
      <w:r w:rsidR="009E0BE6">
        <w:rPr>
          <w:rFonts w:ascii="Arial" w:hAnsi="Arial" w:cs="Arial"/>
          <w:sz w:val="24"/>
          <w:szCs w:val="24"/>
        </w:rPr>
        <w:t>:</w:t>
      </w:r>
      <w:r w:rsidR="00FC63A7" w:rsidRPr="003A0FBF">
        <w:rPr>
          <w:rFonts w:ascii="Arial" w:hAnsi="Arial" w:cs="Arial"/>
          <w:sz w:val="24"/>
          <w:szCs w:val="24"/>
        </w:rPr>
        <w:t xml:space="preserve"> </w:t>
      </w:r>
      <w:r w:rsidR="00FF7BA1">
        <w:rPr>
          <w:rFonts w:ascii="Arial" w:hAnsi="Arial" w:cs="Arial"/>
          <w:sz w:val="24"/>
          <w:szCs w:val="24"/>
        </w:rPr>
        <w:t xml:space="preserve">these </w:t>
      </w:r>
      <w:r w:rsidR="00FC63A7" w:rsidRPr="003A0FBF">
        <w:rPr>
          <w:rFonts w:ascii="Arial" w:hAnsi="Arial" w:cs="Arial"/>
          <w:sz w:val="24"/>
          <w:szCs w:val="24"/>
        </w:rPr>
        <w:t xml:space="preserve">are </w:t>
      </w:r>
      <w:r w:rsidR="00FF7BA1">
        <w:rPr>
          <w:rFonts w:ascii="Arial" w:hAnsi="Arial" w:cs="Arial"/>
          <w:sz w:val="24"/>
          <w:szCs w:val="24"/>
        </w:rPr>
        <w:t xml:space="preserve">also </w:t>
      </w:r>
      <w:r w:rsidR="00FC63A7" w:rsidRPr="003A0FBF">
        <w:rPr>
          <w:rFonts w:ascii="Arial" w:hAnsi="Arial" w:cs="Arial"/>
          <w:sz w:val="24"/>
          <w:szCs w:val="24"/>
        </w:rPr>
        <w:t>the main principles of Travelling Ahead</w:t>
      </w:r>
      <w:r w:rsidR="009E0BE6">
        <w:rPr>
          <w:rFonts w:ascii="Arial" w:hAnsi="Arial" w:cs="Arial"/>
          <w:sz w:val="24"/>
          <w:szCs w:val="24"/>
        </w:rPr>
        <w:t xml:space="preserve"> (2017)</w:t>
      </w:r>
      <w:r w:rsidRPr="003A0FBF">
        <w:rPr>
          <w:rFonts w:ascii="Arial" w:hAnsi="Arial" w:cs="Arial"/>
          <w:sz w:val="24"/>
          <w:szCs w:val="24"/>
        </w:rPr>
        <w:t>.</w:t>
      </w:r>
      <w:r w:rsidR="00FC63A7" w:rsidRPr="003A0FBF">
        <w:rPr>
          <w:rFonts w:ascii="Arial" w:hAnsi="Arial" w:cs="Arial"/>
          <w:sz w:val="24"/>
          <w:szCs w:val="24"/>
        </w:rPr>
        <w:t xml:space="preserve"> Agencies need to be aware of the challenges and barriers that they may face and what can be done to alleviate these concerns</w:t>
      </w:r>
      <w:r w:rsidR="009E0BE6">
        <w:rPr>
          <w:rFonts w:ascii="Arial" w:hAnsi="Arial" w:cs="Arial"/>
          <w:sz w:val="24"/>
          <w:szCs w:val="24"/>
        </w:rPr>
        <w:t xml:space="preserve"> </w:t>
      </w:r>
      <w:sdt>
        <w:sdtPr>
          <w:rPr>
            <w:rFonts w:ascii="Arial" w:hAnsi="Arial" w:cs="Arial"/>
            <w:sz w:val="24"/>
            <w:szCs w:val="24"/>
          </w:rPr>
          <w:id w:val="-796450432"/>
          <w:citation/>
        </w:sdtPr>
        <w:sdtEndPr/>
        <w:sdtContent>
          <w:r w:rsidR="002A0707">
            <w:rPr>
              <w:rFonts w:ascii="Arial" w:hAnsi="Arial" w:cs="Arial"/>
              <w:sz w:val="24"/>
              <w:szCs w:val="24"/>
            </w:rPr>
            <w:fldChar w:fldCharType="begin"/>
          </w:r>
          <w:r w:rsidR="009E0BE6">
            <w:rPr>
              <w:rFonts w:ascii="Arial" w:hAnsi="Arial" w:cs="Arial"/>
              <w:sz w:val="24"/>
              <w:szCs w:val="24"/>
            </w:rPr>
            <w:instrText xml:space="preserve"> CITATION Dep12 \l 2057 </w:instrText>
          </w:r>
          <w:r w:rsidR="002A0707">
            <w:rPr>
              <w:rFonts w:ascii="Arial" w:hAnsi="Arial" w:cs="Arial"/>
              <w:sz w:val="24"/>
              <w:szCs w:val="24"/>
            </w:rPr>
            <w:fldChar w:fldCharType="separate"/>
          </w:r>
          <w:r w:rsidR="009E0BE6" w:rsidRPr="009E0BE6">
            <w:rPr>
              <w:rFonts w:ascii="Arial" w:hAnsi="Arial" w:cs="Arial"/>
              <w:noProof/>
              <w:sz w:val="24"/>
              <w:szCs w:val="24"/>
            </w:rPr>
            <w:t>(Department for Education, 2012)</w:t>
          </w:r>
          <w:r w:rsidR="002A0707">
            <w:rPr>
              <w:rFonts w:ascii="Arial" w:hAnsi="Arial" w:cs="Arial"/>
              <w:sz w:val="24"/>
              <w:szCs w:val="24"/>
            </w:rPr>
            <w:fldChar w:fldCharType="end"/>
          </w:r>
        </w:sdtContent>
      </w:sdt>
      <w:r w:rsidR="00FC63A7" w:rsidRPr="003A0FBF">
        <w:rPr>
          <w:rFonts w:ascii="Arial" w:hAnsi="Arial" w:cs="Arial"/>
          <w:sz w:val="24"/>
          <w:szCs w:val="24"/>
        </w:rPr>
        <w:t xml:space="preserve">. </w:t>
      </w:r>
      <w:r w:rsidRPr="003A0FBF">
        <w:rPr>
          <w:rFonts w:ascii="Arial" w:hAnsi="Arial" w:cs="Arial"/>
          <w:sz w:val="24"/>
          <w:szCs w:val="24"/>
        </w:rPr>
        <w:t xml:space="preserve"> Good practise </w:t>
      </w:r>
      <w:r w:rsidR="0002199C" w:rsidRPr="003A0FBF">
        <w:rPr>
          <w:rFonts w:ascii="Arial" w:hAnsi="Arial" w:cs="Arial"/>
          <w:sz w:val="24"/>
          <w:szCs w:val="24"/>
        </w:rPr>
        <w:t>multi-agency</w:t>
      </w:r>
      <w:r w:rsidRPr="003A0FBF">
        <w:rPr>
          <w:rFonts w:ascii="Arial" w:hAnsi="Arial" w:cs="Arial"/>
          <w:sz w:val="24"/>
          <w:szCs w:val="24"/>
        </w:rPr>
        <w:t xml:space="preserve"> working is about providing a unified response to the person they are working with</w:t>
      </w:r>
      <w:r w:rsidR="00FF7BA1">
        <w:rPr>
          <w:rFonts w:ascii="Arial" w:hAnsi="Arial" w:cs="Arial"/>
          <w:sz w:val="24"/>
          <w:szCs w:val="24"/>
        </w:rPr>
        <w:t>,</w:t>
      </w:r>
      <w:r w:rsidRPr="003A0FBF">
        <w:rPr>
          <w:rFonts w:ascii="Arial" w:hAnsi="Arial" w:cs="Arial"/>
          <w:sz w:val="24"/>
          <w:szCs w:val="24"/>
        </w:rPr>
        <w:t xml:space="preserve"> </w:t>
      </w:r>
      <w:r w:rsidR="0002199C" w:rsidRPr="003A0FBF">
        <w:rPr>
          <w:rFonts w:ascii="Arial" w:hAnsi="Arial" w:cs="Arial"/>
          <w:sz w:val="24"/>
          <w:szCs w:val="24"/>
        </w:rPr>
        <w:t xml:space="preserve">ensuring that the correct help and support has been put in place, whilst </w:t>
      </w:r>
      <w:r w:rsidR="00FC63A7" w:rsidRPr="003A0FBF">
        <w:rPr>
          <w:rFonts w:ascii="Arial" w:hAnsi="Arial" w:cs="Arial"/>
          <w:sz w:val="24"/>
          <w:szCs w:val="24"/>
        </w:rPr>
        <w:t>incorporating information sharing to the organisations that should be involved</w:t>
      </w:r>
      <w:r w:rsidR="009E0BE6">
        <w:rPr>
          <w:rFonts w:ascii="Arial" w:hAnsi="Arial" w:cs="Arial"/>
          <w:sz w:val="24"/>
          <w:szCs w:val="24"/>
        </w:rPr>
        <w:t xml:space="preserve"> </w:t>
      </w:r>
      <w:sdt>
        <w:sdtPr>
          <w:rPr>
            <w:rFonts w:ascii="Arial" w:hAnsi="Arial" w:cs="Arial"/>
            <w:sz w:val="24"/>
            <w:szCs w:val="24"/>
          </w:rPr>
          <w:id w:val="-1463801343"/>
          <w:citation/>
        </w:sdtPr>
        <w:sdtEndPr/>
        <w:sdtContent>
          <w:r w:rsidR="002A0707">
            <w:rPr>
              <w:rFonts w:ascii="Arial" w:hAnsi="Arial" w:cs="Arial"/>
              <w:sz w:val="24"/>
              <w:szCs w:val="24"/>
            </w:rPr>
            <w:fldChar w:fldCharType="begin"/>
          </w:r>
          <w:r w:rsidR="009E0BE6">
            <w:rPr>
              <w:rFonts w:ascii="Arial" w:hAnsi="Arial" w:cs="Arial"/>
              <w:sz w:val="24"/>
              <w:szCs w:val="24"/>
            </w:rPr>
            <w:instrText xml:space="preserve"> CITATION Atk07 \l 2057 </w:instrText>
          </w:r>
          <w:r w:rsidR="002A0707">
            <w:rPr>
              <w:rFonts w:ascii="Arial" w:hAnsi="Arial" w:cs="Arial"/>
              <w:sz w:val="24"/>
              <w:szCs w:val="24"/>
            </w:rPr>
            <w:fldChar w:fldCharType="separate"/>
          </w:r>
          <w:r w:rsidR="009E0BE6" w:rsidRPr="009E0BE6">
            <w:rPr>
              <w:rFonts w:ascii="Arial" w:hAnsi="Arial" w:cs="Arial"/>
              <w:noProof/>
              <w:sz w:val="24"/>
              <w:szCs w:val="24"/>
            </w:rPr>
            <w:t>(Atkinson, et al., 2007)</w:t>
          </w:r>
          <w:r w:rsidR="002A0707">
            <w:rPr>
              <w:rFonts w:ascii="Arial" w:hAnsi="Arial" w:cs="Arial"/>
              <w:sz w:val="24"/>
              <w:szCs w:val="24"/>
            </w:rPr>
            <w:fldChar w:fldCharType="end"/>
          </w:r>
        </w:sdtContent>
      </w:sdt>
      <w:r w:rsidR="00FC63A7" w:rsidRPr="003A0FBF">
        <w:rPr>
          <w:rFonts w:ascii="Arial" w:hAnsi="Arial" w:cs="Arial"/>
          <w:sz w:val="24"/>
          <w:szCs w:val="24"/>
        </w:rPr>
        <w:t>.</w:t>
      </w:r>
      <w:r w:rsidR="0002199C" w:rsidRPr="003A0FBF">
        <w:rPr>
          <w:rFonts w:ascii="Arial" w:hAnsi="Arial" w:cs="Arial"/>
          <w:sz w:val="24"/>
          <w:szCs w:val="24"/>
        </w:rPr>
        <w:t xml:space="preserve"> This can only be done if everyone working </w:t>
      </w:r>
      <w:r w:rsidR="00FF7BA1">
        <w:rPr>
          <w:rFonts w:ascii="Arial" w:hAnsi="Arial" w:cs="Arial"/>
          <w:sz w:val="24"/>
          <w:szCs w:val="24"/>
        </w:rPr>
        <w:t>with</w:t>
      </w:r>
      <w:r w:rsidR="00FF7BA1" w:rsidRPr="003A0FBF">
        <w:rPr>
          <w:rFonts w:ascii="Arial" w:hAnsi="Arial" w:cs="Arial"/>
          <w:sz w:val="24"/>
          <w:szCs w:val="24"/>
        </w:rPr>
        <w:t xml:space="preserve"> </w:t>
      </w:r>
      <w:r w:rsidR="0002199C" w:rsidRPr="003A0FBF">
        <w:rPr>
          <w:rFonts w:ascii="Arial" w:hAnsi="Arial" w:cs="Arial"/>
          <w:sz w:val="24"/>
          <w:szCs w:val="24"/>
        </w:rPr>
        <w:t xml:space="preserve">a multi-agency </w:t>
      </w:r>
      <w:r w:rsidR="00ED0650" w:rsidRPr="003A0FBF">
        <w:rPr>
          <w:rFonts w:ascii="Arial" w:hAnsi="Arial" w:cs="Arial"/>
          <w:sz w:val="24"/>
          <w:szCs w:val="24"/>
        </w:rPr>
        <w:t>approach</w:t>
      </w:r>
      <w:r w:rsidR="0002199C" w:rsidRPr="003A0FBF">
        <w:rPr>
          <w:rFonts w:ascii="Arial" w:hAnsi="Arial" w:cs="Arial"/>
          <w:sz w:val="24"/>
          <w:szCs w:val="24"/>
        </w:rPr>
        <w:t xml:space="preserve"> is aware of the correct policies, procedures and individual needs of each case</w:t>
      </w:r>
      <w:r w:rsidR="009E0BE6">
        <w:rPr>
          <w:rFonts w:ascii="Arial" w:hAnsi="Arial" w:cs="Arial"/>
          <w:sz w:val="24"/>
          <w:szCs w:val="24"/>
        </w:rPr>
        <w:t xml:space="preserve"> </w:t>
      </w:r>
      <w:sdt>
        <w:sdtPr>
          <w:rPr>
            <w:rFonts w:ascii="Arial" w:hAnsi="Arial" w:cs="Arial"/>
            <w:sz w:val="24"/>
            <w:szCs w:val="24"/>
          </w:rPr>
          <w:id w:val="-849105156"/>
          <w:citation/>
        </w:sdtPr>
        <w:sdtEndPr/>
        <w:sdtContent>
          <w:r w:rsidR="002A0707">
            <w:rPr>
              <w:rFonts w:ascii="Arial" w:hAnsi="Arial" w:cs="Arial"/>
              <w:sz w:val="24"/>
              <w:szCs w:val="24"/>
            </w:rPr>
            <w:fldChar w:fldCharType="begin"/>
          </w:r>
          <w:r w:rsidR="009E0BE6">
            <w:rPr>
              <w:rFonts w:ascii="Arial" w:hAnsi="Arial" w:cs="Arial"/>
              <w:sz w:val="24"/>
              <w:szCs w:val="24"/>
            </w:rPr>
            <w:instrText xml:space="preserve"> CITATION Hou03 \l 2057 </w:instrText>
          </w:r>
          <w:r w:rsidR="002A0707">
            <w:rPr>
              <w:rFonts w:ascii="Arial" w:hAnsi="Arial" w:cs="Arial"/>
              <w:sz w:val="24"/>
              <w:szCs w:val="24"/>
            </w:rPr>
            <w:fldChar w:fldCharType="separate"/>
          </w:r>
          <w:r w:rsidR="009E0BE6" w:rsidRPr="009E0BE6">
            <w:rPr>
              <w:rFonts w:ascii="Arial" w:hAnsi="Arial" w:cs="Arial"/>
              <w:noProof/>
              <w:sz w:val="24"/>
              <w:szCs w:val="24"/>
            </w:rPr>
            <w:t>(House of Commons, 2003)</w:t>
          </w:r>
          <w:r w:rsidR="002A0707">
            <w:rPr>
              <w:rFonts w:ascii="Arial" w:hAnsi="Arial" w:cs="Arial"/>
              <w:sz w:val="24"/>
              <w:szCs w:val="24"/>
            </w:rPr>
            <w:fldChar w:fldCharType="end"/>
          </w:r>
        </w:sdtContent>
      </w:sdt>
      <w:r w:rsidR="0002199C" w:rsidRPr="003A0FBF">
        <w:rPr>
          <w:rFonts w:ascii="Arial" w:hAnsi="Arial" w:cs="Arial"/>
          <w:sz w:val="24"/>
          <w:szCs w:val="24"/>
        </w:rPr>
        <w:t xml:space="preserve">. Hopefully with </w:t>
      </w:r>
      <w:r w:rsidR="00ED0650" w:rsidRPr="003A0FBF">
        <w:rPr>
          <w:rFonts w:ascii="Arial" w:hAnsi="Arial" w:cs="Arial"/>
          <w:sz w:val="24"/>
          <w:szCs w:val="24"/>
        </w:rPr>
        <w:t>organisations</w:t>
      </w:r>
      <w:r w:rsidR="0002199C" w:rsidRPr="003A0FBF">
        <w:rPr>
          <w:rFonts w:ascii="Arial" w:hAnsi="Arial" w:cs="Arial"/>
          <w:sz w:val="24"/>
          <w:szCs w:val="24"/>
        </w:rPr>
        <w:t xml:space="preserve"> working within a </w:t>
      </w:r>
      <w:r w:rsidR="00ED0650" w:rsidRPr="003A0FBF">
        <w:rPr>
          <w:rFonts w:ascii="Arial" w:hAnsi="Arial" w:cs="Arial"/>
          <w:sz w:val="24"/>
          <w:szCs w:val="24"/>
        </w:rPr>
        <w:t>multi-agency</w:t>
      </w:r>
      <w:r w:rsidR="0002199C" w:rsidRPr="003A0FBF">
        <w:rPr>
          <w:rFonts w:ascii="Arial" w:hAnsi="Arial" w:cs="Arial"/>
          <w:sz w:val="24"/>
          <w:szCs w:val="24"/>
        </w:rPr>
        <w:t xml:space="preserve"> </w:t>
      </w:r>
      <w:r w:rsidR="00FC63A7" w:rsidRPr="003A0FBF">
        <w:rPr>
          <w:rFonts w:ascii="Arial" w:hAnsi="Arial" w:cs="Arial"/>
          <w:sz w:val="24"/>
          <w:szCs w:val="24"/>
        </w:rPr>
        <w:t>way</w:t>
      </w:r>
      <w:r w:rsidR="0002199C" w:rsidRPr="003A0FBF">
        <w:rPr>
          <w:rFonts w:ascii="Arial" w:hAnsi="Arial" w:cs="Arial"/>
          <w:sz w:val="24"/>
          <w:szCs w:val="24"/>
        </w:rPr>
        <w:t xml:space="preserve"> and using these principles </w:t>
      </w:r>
      <w:r w:rsidR="00FC63A7" w:rsidRPr="003A0FBF">
        <w:rPr>
          <w:rFonts w:ascii="Arial" w:hAnsi="Arial" w:cs="Arial"/>
          <w:sz w:val="24"/>
          <w:szCs w:val="24"/>
        </w:rPr>
        <w:t>society</w:t>
      </w:r>
      <w:r w:rsidR="0002199C" w:rsidRPr="003A0FBF">
        <w:rPr>
          <w:rFonts w:ascii="Arial" w:hAnsi="Arial" w:cs="Arial"/>
          <w:sz w:val="24"/>
          <w:szCs w:val="24"/>
        </w:rPr>
        <w:t xml:space="preserve"> will finally see less </w:t>
      </w:r>
      <w:r w:rsidR="00FC63A7" w:rsidRPr="003A0FBF">
        <w:rPr>
          <w:rFonts w:ascii="Arial" w:hAnsi="Arial" w:cs="Arial"/>
          <w:sz w:val="24"/>
          <w:szCs w:val="24"/>
        </w:rPr>
        <w:t xml:space="preserve">child exclusion and </w:t>
      </w:r>
      <w:r w:rsidR="0002199C" w:rsidRPr="003A0FBF">
        <w:rPr>
          <w:rFonts w:ascii="Arial" w:hAnsi="Arial" w:cs="Arial"/>
          <w:sz w:val="24"/>
          <w:szCs w:val="24"/>
        </w:rPr>
        <w:t xml:space="preserve">safeguarding issues. Only then will </w:t>
      </w:r>
      <w:r w:rsidR="00FC63A7" w:rsidRPr="003A0FBF">
        <w:rPr>
          <w:rFonts w:ascii="Arial" w:hAnsi="Arial" w:cs="Arial"/>
          <w:sz w:val="24"/>
          <w:szCs w:val="24"/>
        </w:rPr>
        <w:t>it</w:t>
      </w:r>
      <w:r w:rsidR="0002199C" w:rsidRPr="003A0FBF">
        <w:rPr>
          <w:rFonts w:ascii="Arial" w:hAnsi="Arial" w:cs="Arial"/>
          <w:sz w:val="24"/>
          <w:szCs w:val="24"/>
        </w:rPr>
        <w:t xml:space="preserve"> be</w:t>
      </w:r>
      <w:r w:rsidR="00FC63A7" w:rsidRPr="003A0FBF">
        <w:rPr>
          <w:rFonts w:ascii="Arial" w:hAnsi="Arial" w:cs="Arial"/>
          <w:sz w:val="24"/>
          <w:szCs w:val="24"/>
        </w:rPr>
        <w:t xml:space="preserve"> evident</w:t>
      </w:r>
      <w:r w:rsidR="0002199C" w:rsidRPr="003A0FBF">
        <w:rPr>
          <w:rFonts w:ascii="Arial" w:hAnsi="Arial" w:cs="Arial"/>
          <w:sz w:val="24"/>
          <w:szCs w:val="24"/>
        </w:rPr>
        <w:t xml:space="preserve"> that </w:t>
      </w:r>
      <w:r w:rsidR="00FC63A7" w:rsidRPr="003A0FBF">
        <w:rPr>
          <w:rFonts w:ascii="Arial" w:hAnsi="Arial" w:cs="Arial"/>
          <w:sz w:val="24"/>
          <w:szCs w:val="24"/>
        </w:rPr>
        <w:t>Laming’s</w:t>
      </w:r>
      <w:r w:rsidR="009E0BE6">
        <w:rPr>
          <w:rFonts w:ascii="Arial" w:hAnsi="Arial" w:cs="Arial"/>
          <w:sz w:val="24"/>
          <w:szCs w:val="24"/>
        </w:rPr>
        <w:t xml:space="preserve"> (2003)</w:t>
      </w:r>
      <w:r w:rsidR="0002199C" w:rsidRPr="003A0FBF">
        <w:rPr>
          <w:rFonts w:ascii="Arial" w:hAnsi="Arial" w:cs="Arial"/>
          <w:sz w:val="24"/>
          <w:szCs w:val="24"/>
        </w:rPr>
        <w:t xml:space="preserve"> recommendations are working and cases like Victoria Climb</w:t>
      </w:r>
      <w:r w:rsidR="00FC63A7" w:rsidRPr="003A0FBF">
        <w:rPr>
          <w:rFonts w:ascii="Arial" w:hAnsi="Arial" w:cs="Arial"/>
          <w:sz w:val="24"/>
          <w:szCs w:val="24"/>
        </w:rPr>
        <w:t>ie</w:t>
      </w:r>
      <w:r w:rsidR="00FF7BA1">
        <w:rPr>
          <w:rFonts w:ascii="Arial" w:hAnsi="Arial" w:cs="Arial"/>
          <w:sz w:val="24"/>
          <w:szCs w:val="24"/>
        </w:rPr>
        <w:t>’s</w:t>
      </w:r>
      <w:r w:rsidR="00FC63A7" w:rsidRPr="003A0FBF">
        <w:rPr>
          <w:rFonts w:ascii="Arial" w:hAnsi="Arial" w:cs="Arial"/>
          <w:sz w:val="24"/>
          <w:szCs w:val="24"/>
        </w:rPr>
        <w:t xml:space="preserve"> cease to exist. </w:t>
      </w:r>
    </w:p>
    <w:p w14:paraId="3D6AAC8D" w14:textId="77777777" w:rsidR="00D54981" w:rsidRPr="00D54981" w:rsidRDefault="00D54981" w:rsidP="00D54981">
      <w:r w:rsidRPr="007E26BC">
        <w:rPr>
          <w:rFonts w:ascii="Arial" w:eastAsia="Times New Roman" w:hAnsi="Arial" w:cs="Arial"/>
          <w:color w:val="000000"/>
          <w:sz w:val="20"/>
          <w:szCs w:val="20"/>
          <w:lang w:eastAsia="en-GB"/>
        </w:rPr>
        <w:br/>
      </w:r>
    </w:p>
    <w:p w14:paraId="406A7CC2" w14:textId="77777777" w:rsidR="00E35C57" w:rsidRDefault="00E35C57" w:rsidP="00E35C57"/>
    <w:p w14:paraId="5040E8A8" w14:textId="77777777" w:rsidR="00895A0C" w:rsidRDefault="00895A0C" w:rsidP="00E35C57"/>
    <w:p w14:paraId="652A4820" w14:textId="77777777" w:rsidR="00E35C57" w:rsidRDefault="00E35C57" w:rsidP="00E35C57"/>
    <w:sdt>
      <w:sdtPr>
        <w:rPr>
          <w:rFonts w:asciiTheme="minorHAnsi" w:eastAsiaTheme="minorHAnsi" w:hAnsiTheme="minorHAnsi" w:cstheme="minorBidi"/>
          <w:color w:val="auto"/>
          <w:sz w:val="22"/>
          <w:szCs w:val="22"/>
        </w:rPr>
        <w:id w:val="-360205097"/>
        <w:docPartObj>
          <w:docPartGallery w:val="Bibliographies"/>
          <w:docPartUnique/>
        </w:docPartObj>
      </w:sdtPr>
      <w:sdtEndPr/>
      <w:sdtContent>
        <w:p w14:paraId="221DDE53" w14:textId="77777777" w:rsidR="004B7EC8" w:rsidRDefault="004B7EC8" w:rsidP="004B7EC8">
          <w:pPr>
            <w:pStyle w:val="Heading1"/>
          </w:pPr>
        </w:p>
        <w:p w14:paraId="6EE6E2CD" w14:textId="77777777" w:rsidR="00E35C57" w:rsidRPr="00E35C57" w:rsidRDefault="00355E80" w:rsidP="00E35C57"/>
      </w:sdtContent>
    </w:sdt>
    <w:p w14:paraId="2A97CBB5" w14:textId="77777777" w:rsidR="00D20848" w:rsidRDefault="00D20848" w:rsidP="00D20848">
      <w:pPr>
        <w:rPr>
          <w:sz w:val="28"/>
          <w:szCs w:val="28"/>
        </w:rPr>
      </w:pPr>
    </w:p>
    <w:p w14:paraId="1C6EB4B3" w14:textId="77777777" w:rsidR="00A16DF0" w:rsidRDefault="00A16DF0" w:rsidP="00D20848">
      <w:pPr>
        <w:rPr>
          <w:sz w:val="28"/>
          <w:szCs w:val="28"/>
        </w:rPr>
      </w:pPr>
    </w:p>
    <w:p w14:paraId="5E16F79D" w14:textId="77777777" w:rsidR="00A16DF0" w:rsidRDefault="00A16DF0" w:rsidP="00D20848">
      <w:pPr>
        <w:rPr>
          <w:sz w:val="28"/>
          <w:szCs w:val="28"/>
        </w:rPr>
      </w:pPr>
    </w:p>
    <w:p w14:paraId="322631E7" w14:textId="77777777" w:rsidR="00A16DF0" w:rsidRPr="00D20848" w:rsidRDefault="00A16DF0" w:rsidP="00D20848">
      <w:pPr>
        <w:rPr>
          <w:sz w:val="28"/>
          <w:szCs w:val="28"/>
        </w:rPr>
      </w:pPr>
    </w:p>
    <w:p w14:paraId="7E554C06" w14:textId="77777777" w:rsidR="0072554C" w:rsidRDefault="0072554C" w:rsidP="0072554C"/>
    <w:p w14:paraId="29526B9B" w14:textId="77777777" w:rsidR="0072554C" w:rsidRDefault="0072554C" w:rsidP="0072554C"/>
    <w:p w14:paraId="59F6E2AA" w14:textId="77777777" w:rsidR="00D20848" w:rsidRDefault="00D20848" w:rsidP="00D20848">
      <w:pPr>
        <w:jc w:val="center"/>
        <w:rPr>
          <w:b/>
          <w:sz w:val="28"/>
          <w:szCs w:val="28"/>
          <w:u w:val="single"/>
        </w:rPr>
      </w:pPr>
    </w:p>
    <w:p w14:paraId="6F6266ED" w14:textId="77777777" w:rsidR="00226EB8" w:rsidRDefault="00226EB8" w:rsidP="00D20848">
      <w:pPr>
        <w:jc w:val="center"/>
        <w:rPr>
          <w:b/>
          <w:sz w:val="28"/>
          <w:szCs w:val="28"/>
          <w:u w:val="single"/>
        </w:rPr>
      </w:pPr>
    </w:p>
    <w:p w14:paraId="2D1383C4" w14:textId="77777777" w:rsidR="00226EB8" w:rsidRDefault="00226EB8" w:rsidP="00D20848">
      <w:pPr>
        <w:jc w:val="center"/>
        <w:rPr>
          <w:b/>
          <w:sz w:val="28"/>
          <w:szCs w:val="28"/>
          <w:u w:val="single"/>
        </w:rPr>
      </w:pPr>
    </w:p>
    <w:sdt>
      <w:sdtPr>
        <w:rPr>
          <w:rFonts w:asciiTheme="minorHAnsi" w:eastAsiaTheme="minorHAnsi" w:hAnsiTheme="minorHAnsi" w:cstheme="minorBidi"/>
          <w:color w:val="auto"/>
          <w:sz w:val="22"/>
          <w:szCs w:val="22"/>
        </w:rPr>
        <w:id w:val="136777221"/>
        <w:docPartObj>
          <w:docPartGallery w:val="Bibliographies"/>
          <w:docPartUnique/>
        </w:docPartObj>
      </w:sdtPr>
      <w:sdtEndPr/>
      <w:sdtContent>
        <w:p w14:paraId="60B2BECF" w14:textId="77777777" w:rsidR="00226EB8" w:rsidRDefault="00226EB8">
          <w:pPr>
            <w:pStyle w:val="Heading1"/>
          </w:pPr>
          <w:r>
            <w:t>References</w:t>
          </w:r>
        </w:p>
        <w:sdt>
          <w:sdtPr>
            <w:id w:val="-573587230"/>
            <w:bibliography/>
          </w:sdtPr>
          <w:sdtEndPr/>
          <w:sdtContent>
            <w:p w14:paraId="444EE56A" w14:textId="77777777" w:rsidR="00226EB8" w:rsidRDefault="002A0707" w:rsidP="00226EB8">
              <w:pPr>
                <w:pStyle w:val="Bibliography"/>
                <w:rPr>
                  <w:noProof/>
                  <w:sz w:val="24"/>
                  <w:szCs w:val="24"/>
                </w:rPr>
              </w:pPr>
              <w:r>
                <w:fldChar w:fldCharType="begin"/>
              </w:r>
              <w:r w:rsidR="00226EB8">
                <w:instrText xml:space="preserve"> BIBLIOGRAPHY </w:instrText>
              </w:r>
              <w:r>
                <w:fldChar w:fldCharType="separate"/>
              </w:r>
              <w:r w:rsidR="00226EB8">
                <w:rPr>
                  <w:noProof/>
                </w:rPr>
                <w:t xml:space="preserve">A County Council, 2017. </w:t>
              </w:r>
              <w:r w:rsidR="00226EB8">
                <w:rPr>
                  <w:i/>
                  <w:iCs/>
                  <w:noProof/>
                </w:rPr>
                <w:t xml:space="preserve">Childrens Services. </w:t>
              </w:r>
              <w:r w:rsidR="00226EB8">
                <w:rPr>
                  <w:noProof/>
                </w:rPr>
                <w:t xml:space="preserve">[Online] </w:t>
              </w:r>
              <w:r w:rsidR="00226EB8">
                <w:rPr>
                  <w:noProof/>
                </w:rPr>
                <w:br/>
                <w:t xml:space="preserve">Available at: </w:t>
              </w:r>
              <w:r w:rsidR="00226EB8">
                <w:rPr>
                  <w:noProof/>
                  <w:u w:val="single"/>
                </w:rPr>
                <w:t>http://www.pembrokeshire.gov.uk/content.asp?nav=2%2C647%2C691%2C733</w:t>
              </w:r>
              <w:r w:rsidR="00226EB8">
                <w:rPr>
                  <w:noProof/>
                </w:rPr>
                <w:br/>
                <w:t>[Accessed 31 March 2018].</w:t>
              </w:r>
            </w:p>
            <w:p w14:paraId="21C3E1A9" w14:textId="77777777" w:rsidR="00226EB8" w:rsidRDefault="00226EB8" w:rsidP="00226EB8">
              <w:pPr>
                <w:pStyle w:val="Bibliography"/>
                <w:rPr>
                  <w:noProof/>
                </w:rPr>
              </w:pPr>
              <w:r>
                <w:rPr>
                  <w:noProof/>
                </w:rPr>
                <w:t xml:space="preserve">Atkinson, M., Jones, M. &amp; Lamont, E., 2007. </w:t>
              </w:r>
              <w:r>
                <w:rPr>
                  <w:i/>
                  <w:iCs/>
                  <w:noProof/>
                </w:rPr>
                <w:t xml:space="preserve">Multi-agency working and its implications for practice:. </w:t>
              </w:r>
              <w:r>
                <w:rPr>
                  <w:noProof/>
                </w:rPr>
                <w:t xml:space="preserve">[Online] </w:t>
              </w:r>
              <w:r>
                <w:rPr>
                  <w:noProof/>
                </w:rPr>
                <w:br/>
                <w:t xml:space="preserve">Available at: </w:t>
              </w:r>
              <w:r>
                <w:rPr>
                  <w:noProof/>
                  <w:u w:val="single"/>
                </w:rPr>
                <w:t>https://www.nfer.ac.uk/publications/MAD01/MAD01.pdf</w:t>
              </w:r>
              <w:r>
                <w:rPr>
                  <w:noProof/>
                </w:rPr>
                <w:br/>
                <w:t>[Accessed 20 April 2018].</w:t>
              </w:r>
            </w:p>
            <w:p w14:paraId="72B4D52D" w14:textId="77777777" w:rsidR="00226EB8" w:rsidRDefault="00226EB8" w:rsidP="00226EB8">
              <w:pPr>
                <w:pStyle w:val="Bibliography"/>
                <w:rPr>
                  <w:noProof/>
                </w:rPr>
              </w:pPr>
              <w:r>
                <w:rPr>
                  <w:noProof/>
                </w:rPr>
                <w:t xml:space="preserve">Bronfenbrenner, U., 1979. </w:t>
              </w:r>
              <w:r>
                <w:rPr>
                  <w:i/>
                  <w:iCs/>
                  <w:noProof/>
                </w:rPr>
                <w:t xml:space="preserve">The ecology of human development: Experiments by nature and design. </w:t>
              </w:r>
              <w:r>
                <w:rPr>
                  <w:noProof/>
                </w:rPr>
                <w:t>Cambridge, MA: Havard Press.</w:t>
              </w:r>
            </w:p>
            <w:p w14:paraId="1E6315D0" w14:textId="77777777" w:rsidR="00226EB8" w:rsidRDefault="00226EB8" w:rsidP="00226EB8">
              <w:pPr>
                <w:pStyle w:val="Bibliography"/>
                <w:rPr>
                  <w:noProof/>
                </w:rPr>
              </w:pPr>
              <w:r>
                <w:rPr>
                  <w:noProof/>
                </w:rPr>
                <w:t xml:space="preserve">Cheminais, R., 2009a. </w:t>
              </w:r>
              <w:r>
                <w:rPr>
                  <w:i/>
                  <w:iCs/>
                  <w:noProof/>
                </w:rPr>
                <w:t xml:space="preserve">Effective multi-agency partnerships: Putting every child matters into practice. </w:t>
              </w:r>
              <w:r>
                <w:rPr>
                  <w:noProof/>
                </w:rPr>
                <w:t>London: Sage.</w:t>
              </w:r>
            </w:p>
            <w:p w14:paraId="5A4886C8" w14:textId="77777777" w:rsidR="00226EB8" w:rsidRDefault="00226EB8" w:rsidP="00226EB8">
              <w:pPr>
                <w:pStyle w:val="Bibliography"/>
                <w:rPr>
                  <w:noProof/>
                </w:rPr>
              </w:pPr>
              <w:r>
                <w:rPr>
                  <w:noProof/>
                </w:rPr>
                <w:t xml:space="preserve">Cheminas, R., 2009b. </w:t>
              </w:r>
              <w:r>
                <w:rPr>
                  <w:i/>
                  <w:iCs/>
                  <w:noProof/>
                </w:rPr>
                <w:t xml:space="preserve">The Origin, Concept and Principles of Multi-Agency Partnership Working. </w:t>
              </w:r>
              <w:r>
                <w:rPr>
                  <w:noProof/>
                </w:rPr>
                <w:t xml:space="preserve">[Online] </w:t>
              </w:r>
              <w:r>
                <w:rPr>
                  <w:noProof/>
                </w:rPr>
                <w:br/>
                <w:t xml:space="preserve">Available at: </w:t>
              </w:r>
              <w:r>
                <w:rPr>
                  <w:noProof/>
                  <w:u w:val="single"/>
                </w:rPr>
                <w:t>https://uk.sagepub.com/sites/default/files/upm-binaries/25240_01_Cheminais_Ch_01.pdf</w:t>
              </w:r>
              <w:r>
                <w:rPr>
                  <w:noProof/>
                </w:rPr>
                <w:br/>
                <w:t>[Accessed 15 April 2018].</w:t>
              </w:r>
            </w:p>
            <w:p w14:paraId="2B6785AB" w14:textId="77777777" w:rsidR="00226EB8" w:rsidRDefault="00226EB8" w:rsidP="00226EB8">
              <w:pPr>
                <w:pStyle w:val="Bibliography"/>
                <w:rPr>
                  <w:noProof/>
                </w:rPr>
              </w:pPr>
              <w:r>
                <w:rPr>
                  <w:noProof/>
                </w:rPr>
                <w:t xml:space="preserve">Children's work force development council, 2017. </w:t>
              </w:r>
              <w:r>
                <w:rPr>
                  <w:i/>
                  <w:iCs/>
                  <w:noProof/>
                </w:rPr>
                <w:t xml:space="preserve">Speaking the same language on integrated working. </w:t>
              </w:r>
              <w:r>
                <w:rPr>
                  <w:noProof/>
                </w:rPr>
                <w:t xml:space="preserve">[Online] </w:t>
              </w:r>
              <w:r>
                <w:rPr>
                  <w:noProof/>
                </w:rPr>
                <w:br/>
                <w:t xml:space="preserve">Available at: </w:t>
              </w:r>
              <w:r>
                <w:rPr>
                  <w:noProof/>
                  <w:u w:val="single"/>
                </w:rPr>
                <w:t>https://www.gateshead.gov.uk/DocumentLibrary/cyp/leaflets/CAFForms/Glossary-of-terms-on-integrated-w</w:t>
              </w:r>
              <w:r>
                <w:rPr>
                  <w:noProof/>
                </w:rPr>
                <w:br/>
                <w:t>[Accessed 27 April 2018].</w:t>
              </w:r>
            </w:p>
            <w:p w14:paraId="3D7FB0E3" w14:textId="77777777" w:rsidR="00226EB8" w:rsidRDefault="00226EB8" w:rsidP="00226EB8">
              <w:pPr>
                <w:pStyle w:val="Bibliography"/>
                <w:rPr>
                  <w:noProof/>
                </w:rPr>
              </w:pPr>
              <w:r>
                <w:rPr>
                  <w:noProof/>
                </w:rPr>
                <w:t xml:space="preserve">Dauncey, M., 2015a. </w:t>
              </w:r>
              <w:r>
                <w:rPr>
                  <w:i/>
                  <w:iCs/>
                  <w:noProof/>
                </w:rPr>
                <w:t xml:space="preserve">Special Educational Needs (SEN)/ Additional Learning Needs (ALN) in Wales. </w:t>
              </w:r>
              <w:r>
                <w:rPr>
                  <w:noProof/>
                </w:rPr>
                <w:t>Cardiff: National Assembly for Wales.</w:t>
              </w:r>
            </w:p>
            <w:p w14:paraId="66B1BE0B" w14:textId="77777777" w:rsidR="00226EB8" w:rsidRDefault="00226EB8" w:rsidP="00226EB8">
              <w:pPr>
                <w:pStyle w:val="Bibliography"/>
                <w:rPr>
                  <w:noProof/>
                </w:rPr>
              </w:pPr>
              <w:r>
                <w:rPr>
                  <w:noProof/>
                </w:rPr>
                <w:t xml:space="preserve">Dauncey, M., 2015b. </w:t>
              </w:r>
              <w:r>
                <w:rPr>
                  <w:i/>
                  <w:iCs/>
                  <w:noProof/>
                </w:rPr>
                <w:t xml:space="preserve">Committee to carry out pre-legislative draft aln bill. </w:t>
              </w:r>
              <w:r>
                <w:rPr>
                  <w:noProof/>
                </w:rPr>
                <w:t xml:space="preserve">[Online] </w:t>
              </w:r>
              <w:r>
                <w:rPr>
                  <w:noProof/>
                </w:rPr>
                <w:br/>
                <w:t xml:space="preserve">Available at: </w:t>
              </w:r>
              <w:r>
                <w:rPr>
                  <w:noProof/>
                  <w:u w:val="single"/>
                </w:rPr>
                <w:t>https://assemblyinbrief.wordpress.com/2015/10/14/committee-to-carry-out-pre-legislative-scrutiny-of-draft-aln-bill/</w:t>
              </w:r>
              <w:r>
                <w:rPr>
                  <w:noProof/>
                </w:rPr>
                <w:br/>
                <w:t>[Accessed 1 April 2018].</w:t>
              </w:r>
            </w:p>
            <w:p w14:paraId="4BD49412" w14:textId="77777777" w:rsidR="00226EB8" w:rsidRDefault="00226EB8" w:rsidP="00226EB8">
              <w:pPr>
                <w:pStyle w:val="Bibliography"/>
                <w:rPr>
                  <w:noProof/>
                </w:rPr>
              </w:pPr>
              <w:r>
                <w:rPr>
                  <w:noProof/>
                </w:rPr>
                <w:t xml:space="preserve">Department for Education, 2012. </w:t>
              </w:r>
              <w:r>
                <w:rPr>
                  <w:i/>
                  <w:iCs/>
                  <w:noProof/>
                </w:rPr>
                <w:t xml:space="preserve">Multi-agency working. </w:t>
              </w:r>
              <w:r>
                <w:rPr>
                  <w:noProof/>
                </w:rPr>
                <w:t xml:space="preserve">[Online] </w:t>
              </w:r>
              <w:r>
                <w:rPr>
                  <w:noProof/>
                </w:rPr>
                <w:br/>
                <w:t xml:space="preserve">Available at: </w:t>
              </w:r>
              <w:r>
                <w:rPr>
                  <w:noProof/>
                  <w:u w:val="single"/>
                </w:rPr>
                <w:t>http://webarchive.nationalarchives.gov.uk/20130104164035/https://www.education.gov.uk/childre</w:t>
              </w:r>
              <w:r>
                <w:rPr>
                  <w:noProof/>
                  <w:u w:val="single"/>
                </w:rPr>
                <w:lastRenderedPageBreak/>
                <w:t>nandyoungpeople/strategy/integratedworking/a0069013/multi-agency-working</w:t>
              </w:r>
              <w:r>
                <w:rPr>
                  <w:noProof/>
                </w:rPr>
                <w:br/>
                <w:t>[Accessed 18 April 2018].</w:t>
              </w:r>
            </w:p>
            <w:p w14:paraId="35415BD8" w14:textId="77777777" w:rsidR="00226EB8" w:rsidRDefault="00226EB8" w:rsidP="00226EB8">
              <w:pPr>
                <w:pStyle w:val="Bibliography"/>
                <w:rPr>
                  <w:noProof/>
                </w:rPr>
              </w:pPr>
              <w:r>
                <w:rPr>
                  <w:noProof/>
                </w:rPr>
                <w:t xml:space="preserve">Estyn, 2013. </w:t>
              </w:r>
              <w:r>
                <w:rPr>
                  <w:i/>
                  <w:iCs/>
                  <w:noProof/>
                </w:rPr>
                <w:t xml:space="preserve">Supplementary guidance for additional learning needs. </w:t>
              </w:r>
              <w:r>
                <w:rPr>
                  <w:noProof/>
                </w:rPr>
                <w:t xml:space="preserve">[Online] </w:t>
              </w:r>
              <w:r>
                <w:rPr>
                  <w:noProof/>
                </w:rPr>
                <w:br/>
                <w:t xml:space="preserve">Available at: </w:t>
              </w:r>
              <w:r>
                <w:rPr>
                  <w:noProof/>
                  <w:u w:val="single"/>
                </w:rPr>
                <w:t>https://www.estyn.gov.wales/sites/default/files/documents/Supplementary%20guidance%20-%20additional%20learning%20needs.pdf</w:t>
              </w:r>
              <w:r>
                <w:rPr>
                  <w:noProof/>
                </w:rPr>
                <w:br/>
                <w:t>[Accessed 1 March 2018].</w:t>
              </w:r>
            </w:p>
            <w:p w14:paraId="276D3720" w14:textId="77777777" w:rsidR="00226EB8" w:rsidRDefault="00226EB8" w:rsidP="00226EB8">
              <w:pPr>
                <w:pStyle w:val="Bibliography"/>
                <w:rPr>
                  <w:noProof/>
                </w:rPr>
              </w:pPr>
              <w:r>
                <w:rPr>
                  <w:noProof/>
                </w:rPr>
                <w:t xml:space="preserve">Estyn, 2017. </w:t>
              </w:r>
              <w:r>
                <w:rPr>
                  <w:i/>
                  <w:iCs/>
                  <w:noProof/>
                </w:rPr>
                <w:t xml:space="preserve">Supplementary guidance: additional learning needs. </w:t>
              </w:r>
              <w:r>
                <w:rPr>
                  <w:noProof/>
                </w:rPr>
                <w:t xml:space="preserve">[Online] </w:t>
              </w:r>
              <w:r>
                <w:rPr>
                  <w:noProof/>
                </w:rPr>
                <w:br/>
                <w:t xml:space="preserve">Available at: </w:t>
              </w:r>
              <w:r>
                <w:rPr>
                  <w:noProof/>
                  <w:u w:val="single"/>
                </w:rPr>
                <w:t>https://www.estyn.gov.wales/sites/default/files/documents/NIA%20Supplementary%20guidance%20-%20additional%20learning%20needs_0.pdf</w:t>
              </w:r>
              <w:r>
                <w:rPr>
                  <w:noProof/>
                </w:rPr>
                <w:br/>
                <w:t>[Accessed 30 march 2018].</w:t>
              </w:r>
            </w:p>
            <w:p w14:paraId="23E88F4F" w14:textId="77777777" w:rsidR="00226EB8" w:rsidRDefault="00226EB8" w:rsidP="00226EB8">
              <w:pPr>
                <w:pStyle w:val="Bibliography"/>
                <w:rPr>
                  <w:noProof/>
                </w:rPr>
              </w:pPr>
              <w:r>
                <w:rPr>
                  <w:noProof/>
                </w:rPr>
                <w:t xml:space="preserve">Fensham-Smith, A., 2014. </w:t>
              </w:r>
              <w:r>
                <w:rPr>
                  <w:i/>
                  <w:iCs/>
                  <w:noProof/>
                </w:rPr>
                <w:t xml:space="preserve">Gypsy and Traveller Education: Engaging Families - A Research Report. </w:t>
              </w:r>
              <w:r>
                <w:rPr>
                  <w:noProof/>
                </w:rPr>
                <w:t xml:space="preserve">[Online] </w:t>
              </w:r>
              <w:r>
                <w:rPr>
                  <w:noProof/>
                </w:rPr>
                <w:br/>
                <w:t xml:space="preserve">Available at: </w:t>
              </w:r>
              <w:r>
                <w:rPr>
                  <w:noProof/>
                  <w:u w:val="single"/>
                </w:rPr>
                <w:t>http://gov.wales/docs/caecd/research/2014/141125-gypsy-traveller-education-engaging-families-en.pdf</w:t>
              </w:r>
              <w:r>
                <w:rPr>
                  <w:noProof/>
                </w:rPr>
                <w:br/>
                <w:t>[Accessed 17 April 2017].</w:t>
              </w:r>
            </w:p>
            <w:p w14:paraId="2BCE8485" w14:textId="77777777" w:rsidR="00226EB8" w:rsidRDefault="00226EB8" w:rsidP="00226EB8">
              <w:pPr>
                <w:pStyle w:val="Bibliography"/>
                <w:rPr>
                  <w:noProof/>
                </w:rPr>
              </w:pPr>
              <w:r>
                <w:rPr>
                  <w:noProof/>
                </w:rPr>
                <w:t xml:space="preserve">Foster, B. &amp; Norton, P., 2012. Educational Equality for Gypsy, Roma and Traveller Children and Young People in the UK. </w:t>
              </w:r>
              <w:r>
                <w:rPr>
                  <w:i/>
                  <w:iCs/>
                  <w:noProof/>
                </w:rPr>
                <w:t xml:space="preserve">The equal rights review, </w:t>
              </w:r>
              <w:r>
                <w:rPr>
                  <w:noProof/>
                </w:rPr>
                <w:t>Volume 8, pp. 85-113.</w:t>
              </w:r>
            </w:p>
            <w:p w14:paraId="2CBEAC59" w14:textId="77777777" w:rsidR="00226EB8" w:rsidRDefault="00226EB8" w:rsidP="00226EB8">
              <w:pPr>
                <w:pStyle w:val="Bibliography"/>
                <w:rPr>
                  <w:noProof/>
                </w:rPr>
              </w:pPr>
              <w:r>
                <w:rPr>
                  <w:noProof/>
                </w:rPr>
                <w:t xml:space="preserve">HMGovernment, 2009. </w:t>
              </w:r>
              <w:r>
                <w:rPr>
                  <w:i/>
                  <w:iCs/>
                  <w:noProof/>
                </w:rPr>
                <w:t xml:space="preserve">Working Together to Safeguard Children. </w:t>
              </w:r>
              <w:r>
                <w:rPr>
                  <w:noProof/>
                </w:rPr>
                <w:t xml:space="preserve">[Online] </w:t>
              </w:r>
              <w:r>
                <w:rPr>
                  <w:noProof/>
                </w:rPr>
                <w:br/>
                <w:t xml:space="preserve">Available at: </w:t>
              </w:r>
              <w:r>
                <w:rPr>
                  <w:noProof/>
                  <w:u w:val="single"/>
                </w:rPr>
                <w:t>https://www.education.gov.uk/consultations/downloadableDocs/Working%20Together%20to%20Safeguard%20ChildrenV2.pdf</w:t>
              </w:r>
              <w:r>
                <w:rPr>
                  <w:noProof/>
                </w:rPr>
                <w:br/>
                <w:t>[Accessed 2 April 2018].</w:t>
              </w:r>
            </w:p>
            <w:p w14:paraId="29E6977E" w14:textId="77777777" w:rsidR="00226EB8" w:rsidRDefault="00226EB8" w:rsidP="00226EB8">
              <w:pPr>
                <w:pStyle w:val="Bibliography"/>
                <w:rPr>
                  <w:noProof/>
                </w:rPr>
              </w:pPr>
              <w:r>
                <w:rPr>
                  <w:noProof/>
                </w:rPr>
                <w:t xml:space="preserve">House of Commons, 2003. </w:t>
              </w:r>
              <w:r>
                <w:rPr>
                  <w:i/>
                  <w:iCs/>
                  <w:noProof/>
                </w:rPr>
                <w:t xml:space="preserve">The Victoria Climbié Inquiry Report. </w:t>
              </w:r>
              <w:r>
                <w:rPr>
                  <w:noProof/>
                </w:rPr>
                <w:t xml:space="preserve">[Online] </w:t>
              </w:r>
              <w:r>
                <w:rPr>
                  <w:noProof/>
                </w:rPr>
                <w:br/>
                <w:t xml:space="preserve">Available at: </w:t>
              </w:r>
              <w:r>
                <w:rPr>
                  <w:noProof/>
                  <w:u w:val="single"/>
                </w:rPr>
                <w:t>https://publications.parliament.uk/pa/cm200203/cmselect/cmhealth/570/570.pdf</w:t>
              </w:r>
              <w:r>
                <w:rPr>
                  <w:noProof/>
                </w:rPr>
                <w:br/>
                <w:t>[Accessed 23 April 2018].</w:t>
              </w:r>
            </w:p>
            <w:p w14:paraId="0E4E895A" w14:textId="77777777" w:rsidR="00226EB8" w:rsidRDefault="00226EB8" w:rsidP="00226EB8">
              <w:pPr>
                <w:pStyle w:val="Bibliography"/>
                <w:rPr>
                  <w:noProof/>
                </w:rPr>
              </w:pPr>
              <w:r>
                <w:rPr>
                  <w:noProof/>
                </w:rPr>
                <w:t xml:space="preserve">Laming, H., 2003. </w:t>
              </w:r>
              <w:r>
                <w:rPr>
                  <w:i/>
                  <w:iCs/>
                  <w:noProof/>
                </w:rPr>
                <w:t xml:space="preserve">The Vicoria Climbie Inquiry. </w:t>
              </w:r>
              <w:r>
                <w:rPr>
                  <w:noProof/>
                </w:rPr>
                <w:t>Norwich: HMSO.</w:t>
              </w:r>
            </w:p>
            <w:p w14:paraId="75F80D98" w14:textId="77777777" w:rsidR="00226EB8" w:rsidRDefault="00226EB8" w:rsidP="00226EB8">
              <w:pPr>
                <w:pStyle w:val="Bibliography"/>
                <w:rPr>
                  <w:noProof/>
                </w:rPr>
              </w:pPr>
              <w:r>
                <w:rPr>
                  <w:noProof/>
                </w:rPr>
                <w:t xml:space="preserve">Lancashire County Council, 2015. </w:t>
              </w:r>
              <w:r>
                <w:rPr>
                  <w:i/>
                  <w:iCs/>
                  <w:noProof/>
                </w:rPr>
                <w:t xml:space="preserve">Multiagency working - Models. </w:t>
              </w:r>
              <w:r>
                <w:rPr>
                  <w:noProof/>
                </w:rPr>
                <w:t xml:space="preserve">[Online] </w:t>
              </w:r>
              <w:r>
                <w:rPr>
                  <w:noProof/>
                </w:rPr>
                <w:br/>
                <w:t xml:space="preserve">Available at: </w:t>
              </w:r>
              <w:r>
                <w:rPr>
                  <w:noProof/>
                  <w:u w:val="single"/>
                </w:rPr>
                <w:t>www3.lancashire.gov.uk/corporate/calendar/views/entries/showAtt.asp?id=17422</w:t>
              </w:r>
              <w:r>
                <w:rPr>
                  <w:noProof/>
                </w:rPr>
                <w:br/>
                <w:t>[Accessed 24 March 2018].</w:t>
              </w:r>
            </w:p>
            <w:p w14:paraId="482E807F" w14:textId="77777777" w:rsidR="00226EB8" w:rsidRDefault="00226EB8" w:rsidP="00226EB8">
              <w:pPr>
                <w:pStyle w:val="Bibliography"/>
                <w:rPr>
                  <w:noProof/>
                </w:rPr>
              </w:pPr>
              <w:r>
                <w:rPr>
                  <w:noProof/>
                </w:rPr>
                <w:t xml:space="preserve">National Assembly For Wales, 2014. </w:t>
              </w:r>
              <w:r>
                <w:rPr>
                  <w:i/>
                  <w:iCs/>
                  <w:noProof/>
                </w:rPr>
                <w:t xml:space="preserve">Flying Start. </w:t>
              </w:r>
              <w:r>
                <w:rPr>
                  <w:noProof/>
                </w:rPr>
                <w:t xml:space="preserve">[Online] </w:t>
              </w:r>
              <w:r>
                <w:rPr>
                  <w:noProof/>
                </w:rPr>
                <w:br/>
                <w:t xml:space="preserve">Available at: </w:t>
              </w:r>
              <w:r>
                <w:rPr>
                  <w:noProof/>
                  <w:u w:val="single"/>
                </w:rPr>
                <w:t>http://www.assembly.wales/research%20documents/flying%20start%20-%20research%20note-03032014-254185/rn14-005-english.pdf</w:t>
              </w:r>
              <w:r>
                <w:rPr>
                  <w:noProof/>
                </w:rPr>
                <w:br/>
                <w:t>[Accessed 20 March 2018].</w:t>
              </w:r>
            </w:p>
            <w:p w14:paraId="3B0460C7" w14:textId="77777777" w:rsidR="00226EB8" w:rsidRDefault="00226EB8" w:rsidP="00226EB8">
              <w:pPr>
                <w:pStyle w:val="Bibliography"/>
                <w:rPr>
                  <w:noProof/>
                </w:rPr>
              </w:pPr>
              <w:r>
                <w:rPr>
                  <w:noProof/>
                </w:rPr>
                <w:t xml:space="preserve">Sure Start, 1997. </w:t>
              </w:r>
              <w:r>
                <w:rPr>
                  <w:i/>
                  <w:iCs/>
                  <w:noProof/>
                </w:rPr>
                <w:t xml:space="preserve">Birth to Three Matters. </w:t>
              </w:r>
              <w:r>
                <w:rPr>
                  <w:noProof/>
                </w:rPr>
                <w:t xml:space="preserve">[Online] </w:t>
              </w:r>
              <w:r>
                <w:rPr>
                  <w:noProof/>
                </w:rPr>
                <w:br/>
                <w:t xml:space="preserve">Available at: </w:t>
              </w:r>
              <w:r>
                <w:rPr>
                  <w:noProof/>
                  <w:u w:val="single"/>
                </w:rPr>
                <w:t>http://www.foundationyears.org.uk/files/2012/04/Birth-to-Three-Matters-Booklet.pdf</w:t>
              </w:r>
              <w:r>
                <w:rPr>
                  <w:noProof/>
                </w:rPr>
                <w:br/>
                <w:t>[Accessed 11 April 2018].</w:t>
              </w:r>
            </w:p>
            <w:p w14:paraId="32018790" w14:textId="77777777" w:rsidR="00226EB8" w:rsidRDefault="00226EB8" w:rsidP="00226EB8">
              <w:pPr>
                <w:pStyle w:val="Bibliography"/>
                <w:rPr>
                  <w:noProof/>
                </w:rPr>
              </w:pPr>
              <w:r>
                <w:rPr>
                  <w:noProof/>
                </w:rPr>
                <w:t xml:space="preserve">The Social Care Institute for Excellence , 2010. </w:t>
              </w:r>
              <w:r>
                <w:rPr>
                  <w:i/>
                  <w:iCs/>
                  <w:noProof/>
                </w:rPr>
                <w:t xml:space="preserve">Multi-agency working: Introduction. </w:t>
              </w:r>
              <w:r>
                <w:rPr>
                  <w:noProof/>
                </w:rPr>
                <w:t xml:space="preserve">[Online] </w:t>
              </w:r>
              <w:r>
                <w:rPr>
                  <w:noProof/>
                </w:rPr>
                <w:br/>
                <w:t xml:space="preserve">Available at: </w:t>
              </w:r>
              <w:r>
                <w:rPr>
                  <w:noProof/>
                  <w:u w:val="single"/>
                </w:rPr>
                <w:t>https://www.scie.org.uk/publications/nqswtool/multiagencyworking/</w:t>
              </w:r>
              <w:r>
                <w:rPr>
                  <w:noProof/>
                </w:rPr>
                <w:br/>
                <w:t>[Accessed 24 April 2018].</w:t>
              </w:r>
            </w:p>
            <w:p w14:paraId="7FBA6DE9" w14:textId="77777777" w:rsidR="00226EB8" w:rsidRDefault="00226EB8" w:rsidP="00226EB8">
              <w:pPr>
                <w:pStyle w:val="Bibliography"/>
                <w:rPr>
                  <w:noProof/>
                </w:rPr>
              </w:pPr>
              <w:r>
                <w:rPr>
                  <w:noProof/>
                </w:rPr>
                <w:lastRenderedPageBreak/>
                <w:t xml:space="preserve">Travelling Ahead , 2017. </w:t>
              </w:r>
              <w:r>
                <w:rPr>
                  <w:i/>
                  <w:iCs/>
                  <w:noProof/>
                </w:rPr>
                <w:t xml:space="preserve">Travelling Ahead. </w:t>
              </w:r>
              <w:r>
                <w:rPr>
                  <w:noProof/>
                </w:rPr>
                <w:t xml:space="preserve">[Online] </w:t>
              </w:r>
              <w:r>
                <w:rPr>
                  <w:noProof/>
                </w:rPr>
                <w:br/>
                <w:t xml:space="preserve">Available at: </w:t>
              </w:r>
              <w:r>
                <w:rPr>
                  <w:noProof/>
                  <w:u w:val="single"/>
                </w:rPr>
                <w:t>http://www.travellingahead.org.uk/about-2/</w:t>
              </w:r>
              <w:r>
                <w:rPr>
                  <w:noProof/>
                </w:rPr>
                <w:br/>
                <w:t>[Accessed 1 April 2018].</w:t>
              </w:r>
            </w:p>
            <w:p w14:paraId="2E17723D" w14:textId="77777777" w:rsidR="00226EB8" w:rsidRDefault="00226EB8" w:rsidP="00226EB8">
              <w:pPr>
                <w:pStyle w:val="Bibliography"/>
                <w:rPr>
                  <w:noProof/>
                </w:rPr>
              </w:pPr>
              <w:r>
                <w:rPr>
                  <w:noProof/>
                </w:rPr>
                <w:t xml:space="preserve">Tros Gynnal Plant, 2016. </w:t>
              </w:r>
              <w:r>
                <w:rPr>
                  <w:i/>
                  <w:iCs/>
                  <w:noProof/>
                </w:rPr>
                <w:t xml:space="preserve">Annual Report. </w:t>
              </w:r>
              <w:r>
                <w:rPr>
                  <w:noProof/>
                </w:rPr>
                <w:t xml:space="preserve">[Online] </w:t>
              </w:r>
              <w:r>
                <w:rPr>
                  <w:noProof/>
                </w:rPr>
                <w:br/>
                <w:t xml:space="preserve">Available at: </w:t>
              </w:r>
              <w:r>
                <w:rPr>
                  <w:noProof/>
                  <w:u w:val="single"/>
                </w:rPr>
                <w:t>http://www.trosgynnal.org.uk/document/Page/Annual%20Report%201516.pdf</w:t>
              </w:r>
              <w:r>
                <w:rPr>
                  <w:noProof/>
                </w:rPr>
                <w:br/>
                <w:t>[Accessed 2 April 2018].</w:t>
              </w:r>
            </w:p>
            <w:p w14:paraId="54866BE5" w14:textId="77777777" w:rsidR="00226EB8" w:rsidRDefault="00226EB8" w:rsidP="00226EB8">
              <w:pPr>
                <w:pStyle w:val="Bibliography"/>
                <w:rPr>
                  <w:noProof/>
                </w:rPr>
              </w:pPr>
              <w:r>
                <w:rPr>
                  <w:noProof/>
                </w:rPr>
                <w:t xml:space="preserve">Tros Gynnal, 2017. </w:t>
              </w:r>
              <w:r>
                <w:rPr>
                  <w:i/>
                  <w:iCs/>
                  <w:noProof/>
                </w:rPr>
                <w:t xml:space="preserve">Tros Gynnal. </w:t>
              </w:r>
              <w:r>
                <w:rPr>
                  <w:noProof/>
                </w:rPr>
                <w:t xml:space="preserve">[Online] </w:t>
              </w:r>
              <w:r>
                <w:rPr>
                  <w:noProof/>
                </w:rPr>
                <w:br/>
                <w:t xml:space="preserve">Available at: </w:t>
              </w:r>
              <w:r>
                <w:rPr>
                  <w:noProof/>
                  <w:u w:val="single"/>
                </w:rPr>
                <w:t>http://www.trosgynnal.org.uk/</w:t>
              </w:r>
              <w:r>
                <w:rPr>
                  <w:noProof/>
                </w:rPr>
                <w:br/>
                <w:t>[Accessed 1 April 2018].</w:t>
              </w:r>
            </w:p>
            <w:p w14:paraId="43E612F2" w14:textId="77777777" w:rsidR="00226EB8" w:rsidRDefault="00226EB8" w:rsidP="00226EB8">
              <w:pPr>
                <w:pStyle w:val="Bibliography"/>
                <w:rPr>
                  <w:noProof/>
                </w:rPr>
              </w:pPr>
              <w:r>
                <w:rPr>
                  <w:noProof/>
                </w:rPr>
                <w:t xml:space="preserve">Welsh Government, 2011. </w:t>
              </w:r>
              <w:r>
                <w:rPr>
                  <w:i/>
                  <w:iCs/>
                  <w:noProof/>
                </w:rPr>
                <w:t xml:space="preserve">Equality Act 2010 (Statutory Duties) (Wales) Regulations 2011. </w:t>
              </w:r>
              <w:r>
                <w:rPr>
                  <w:noProof/>
                </w:rPr>
                <w:t xml:space="preserve">[Online] </w:t>
              </w:r>
              <w:r>
                <w:rPr>
                  <w:noProof/>
                </w:rPr>
                <w:br/>
                <w:t xml:space="preserve">Available at: </w:t>
              </w:r>
              <w:r>
                <w:rPr>
                  <w:noProof/>
                  <w:u w:val="single"/>
                </w:rPr>
                <w:t>http://gov.wales/docs//equality-impact-assessments/141124-EIA-Equality-Act-2010-Stat-Duties-Regs-2011.pdf</w:t>
              </w:r>
              <w:r>
                <w:rPr>
                  <w:noProof/>
                </w:rPr>
                <w:br/>
                <w:t>[Accessed 10 October 2017].</w:t>
              </w:r>
            </w:p>
            <w:p w14:paraId="6C71B730" w14:textId="77777777" w:rsidR="00226EB8" w:rsidRDefault="00226EB8" w:rsidP="00226EB8">
              <w:pPr>
                <w:pStyle w:val="Bibliography"/>
                <w:rPr>
                  <w:noProof/>
                </w:rPr>
              </w:pPr>
              <w:r>
                <w:rPr>
                  <w:noProof/>
                </w:rPr>
                <w:t xml:space="preserve">Welsh Government, 2012. </w:t>
              </w:r>
              <w:r>
                <w:rPr>
                  <w:i/>
                  <w:iCs/>
                  <w:noProof/>
                </w:rPr>
                <w:t xml:space="preserve">Forward into partnership for children and young people with additional needs. </w:t>
              </w:r>
              <w:r>
                <w:rPr>
                  <w:noProof/>
                </w:rPr>
                <w:t xml:space="preserve">[Online] </w:t>
              </w:r>
              <w:r>
                <w:rPr>
                  <w:noProof/>
                </w:rPr>
                <w:br/>
                <w:t xml:space="preserve">Available at: </w:t>
              </w:r>
              <w:r>
                <w:rPr>
                  <w:noProof/>
                  <w:u w:val="single"/>
                </w:rPr>
                <w:t>http://dysgu.ydds.ac.uk/pluginfile.php?file=%2F299261%2Fmod_resource%2Fcontent%2F1%2F120626senconsultationyoungen.pdf</w:t>
              </w:r>
              <w:r>
                <w:rPr>
                  <w:noProof/>
                </w:rPr>
                <w:br/>
                <w:t>[Accessed 4 January 2017].</w:t>
              </w:r>
            </w:p>
            <w:p w14:paraId="618D8E24" w14:textId="77777777" w:rsidR="00226EB8" w:rsidRDefault="00226EB8" w:rsidP="00226EB8">
              <w:pPr>
                <w:pStyle w:val="Bibliography"/>
                <w:rPr>
                  <w:noProof/>
                </w:rPr>
              </w:pPr>
              <w:r>
                <w:rPr>
                  <w:noProof/>
                </w:rPr>
                <w:t xml:space="preserve">Welsh Government, 2013. </w:t>
              </w:r>
              <w:r>
                <w:rPr>
                  <w:i/>
                  <w:iCs/>
                  <w:noProof/>
                </w:rPr>
                <w:t xml:space="preserve">Every Child Matters. </w:t>
              </w:r>
              <w:r>
                <w:rPr>
                  <w:noProof/>
                </w:rPr>
                <w:t xml:space="preserve">[Online] </w:t>
              </w:r>
              <w:r>
                <w:rPr>
                  <w:noProof/>
                </w:rPr>
                <w:br/>
                <w:t xml:space="preserve">Available at: </w:t>
              </w:r>
              <w:r>
                <w:rPr>
                  <w:noProof/>
                  <w:u w:val="single"/>
                </w:rPr>
                <w:t>https://www.gov.uk/government/uploads/system/uploads/attachment_data/file/272064/5860.pdf</w:t>
              </w:r>
              <w:r>
                <w:rPr>
                  <w:noProof/>
                </w:rPr>
                <w:br/>
                <w:t>[Accessed 12 December 2017].</w:t>
              </w:r>
            </w:p>
            <w:p w14:paraId="0E92F5E4" w14:textId="77777777" w:rsidR="00226EB8" w:rsidRDefault="00226EB8" w:rsidP="00226EB8">
              <w:pPr>
                <w:pStyle w:val="Bibliography"/>
                <w:rPr>
                  <w:noProof/>
                </w:rPr>
              </w:pPr>
              <w:r>
                <w:rPr>
                  <w:noProof/>
                </w:rPr>
                <w:t xml:space="preserve">Welsh Government, 2015. </w:t>
              </w:r>
              <w:r>
                <w:rPr>
                  <w:i/>
                  <w:iCs/>
                  <w:noProof/>
                </w:rPr>
                <w:t xml:space="preserve">Draft Additional Learning Needs Code. </w:t>
              </w:r>
              <w:r>
                <w:rPr>
                  <w:noProof/>
                </w:rPr>
                <w:t>Cardiff: Welsh Government.</w:t>
              </w:r>
            </w:p>
            <w:p w14:paraId="36EFD424" w14:textId="77777777" w:rsidR="00226EB8" w:rsidRDefault="00226EB8" w:rsidP="00226EB8">
              <w:pPr>
                <w:pStyle w:val="Bibliography"/>
                <w:rPr>
                  <w:noProof/>
                </w:rPr>
              </w:pPr>
              <w:r>
                <w:rPr>
                  <w:noProof/>
                </w:rPr>
                <w:t xml:space="preserve">Welsh Government, 2015. </w:t>
              </w:r>
              <w:r>
                <w:rPr>
                  <w:i/>
                  <w:iCs/>
                  <w:noProof/>
                </w:rPr>
                <w:t xml:space="preserve">Travelling To A Better Health. </w:t>
              </w:r>
              <w:r>
                <w:rPr>
                  <w:noProof/>
                </w:rPr>
                <w:t xml:space="preserve">[Online] </w:t>
              </w:r>
              <w:r>
                <w:rPr>
                  <w:noProof/>
                </w:rPr>
                <w:br/>
                <w:t xml:space="preserve">Available at: </w:t>
              </w:r>
              <w:r>
                <w:rPr>
                  <w:noProof/>
                  <w:u w:val="single"/>
                </w:rPr>
                <w:t>http://gov.wales/docs/dhss/publications/150730guidanceen.pdf</w:t>
              </w:r>
              <w:r>
                <w:rPr>
                  <w:noProof/>
                </w:rPr>
                <w:br/>
                <w:t>[Accessed 17 January 2017].</w:t>
              </w:r>
            </w:p>
            <w:p w14:paraId="29AA3847" w14:textId="77777777" w:rsidR="00226EB8" w:rsidRDefault="00226EB8" w:rsidP="00226EB8">
              <w:pPr>
                <w:pStyle w:val="Bibliography"/>
                <w:rPr>
                  <w:noProof/>
                </w:rPr>
              </w:pPr>
              <w:r>
                <w:rPr>
                  <w:noProof/>
                </w:rPr>
                <w:t xml:space="preserve">Welsh Government, 2015. </w:t>
              </w:r>
              <w:r>
                <w:rPr>
                  <w:i/>
                  <w:iCs/>
                  <w:noProof/>
                </w:rPr>
                <w:t xml:space="preserve">Well-being of Future Generations Act. </w:t>
              </w:r>
              <w:r>
                <w:rPr>
                  <w:noProof/>
                </w:rPr>
                <w:t xml:space="preserve">[Online] </w:t>
              </w:r>
              <w:r>
                <w:rPr>
                  <w:noProof/>
                </w:rPr>
                <w:br/>
                <w:t xml:space="preserve">Available at: </w:t>
              </w:r>
              <w:r>
                <w:rPr>
                  <w:noProof/>
                  <w:u w:val="single"/>
                </w:rPr>
                <w:t>http://gov.wales/topics/people-and-communities/people/future-generations-act/?lang=en</w:t>
              </w:r>
              <w:r>
                <w:rPr>
                  <w:noProof/>
                </w:rPr>
                <w:br/>
                <w:t>[Accessed 14 October 2017].</w:t>
              </w:r>
            </w:p>
            <w:p w14:paraId="023DD569" w14:textId="77777777" w:rsidR="00226EB8" w:rsidRDefault="00226EB8" w:rsidP="00226EB8">
              <w:pPr>
                <w:pStyle w:val="Bibliography"/>
                <w:rPr>
                  <w:noProof/>
                </w:rPr>
              </w:pPr>
              <w:r>
                <w:rPr>
                  <w:noProof/>
                </w:rPr>
                <w:t xml:space="preserve">Welsh Government, 2016 a. </w:t>
              </w:r>
              <w:r>
                <w:rPr>
                  <w:i/>
                  <w:iCs/>
                  <w:noProof/>
                </w:rPr>
                <w:t xml:space="preserve">Travelling to a Better Future. </w:t>
              </w:r>
              <w:r>
                <w:rPr>
                  <w:noProof/>
                </w:rPr>
                <w:t xml:space="preserve">[Online] </w:t>
              </w:r>
              <w:r>
                <w:rPr>
                  <w:noProof/>
                </w:rPr>
                <w:br/>
                <w:t xml:space="preserve">Available at: </w:t>
              </w:r>
              <w:r>
                <w:rPr>
                  <w:noProof/>
                  <w:u w:val="single"/>
                </w:rPr>
                <w:t>http://gov.wales/docs/dsjlg/publications/equality/160309-travelling-better-future-delivery-plan-end-term-update-en.pdf</w:t>
              </w:r>
              <w:r>
                <w:rPr>
                  <w:noProof/>
                </w:rPr>
                <w:br/>
                <w:t>[Accessed 15 January 2917].</w:t>
              </w:r>
            </w:p>
            <w:p w14:paraId="1930D9EA" w14:textId="77777777" w:rsidR="00226EB8" w:rsidRDefault="00226EB8" w:rsidP="00226EB8">
              <w:pPr>
                <w:pStyle w:val="Bibliography"/>
                <w:rPr>
                  <w:noProof/>
                </w:rPr>
              </w:pPr>
              <w:r>
                <w:rPr>
                  <w:noProof/>
                </w:rPr>
                <w:t xml:space="preserve">Welsh Government, 2018. </w:t>
              </w:r>
              <w:r>
                <w:rPr>
                  <w:i/>
                  <w:iCs/>
                  <w:noProof/>
                </w:rPr>
                <w:t xml:space="preserve">Additional learning needs and education tribunal (Wales) Act. </w:t>
              </w:r>
              <w:r>
                <w:rPr>
                  <w:noProof/>
                </w:rPr>
                <w:t xml:space="preserve">[Online] </w:t>
              </w:r>
              <w:r>
                <w:rPr>
                  <w:noProof/>
                </w:rPr>
                <w:br/>
                <w:t xml:space="preserve">Available at: </w:t>
              </w:r>
              <w:r>
                <w:rPr>
                  <w:noProof/>
                  <w:u w:val="single"/>
                </w:rPr>
                <w:t>http://gov.wales/docs/dcells/publications/180124-aln-act-2018-explanatory-memorandum-en.pdf</w:t>
              </w:r>
              <w:r>
                <w:rPr>
                  <w:noProof/>
                </w:rPr>
                <w:br/>
                <w:t>[Accessed 21 February 2018].</w:t>
              </w:r>
            </w:p>
            <w:p w14:paraId="0224A567" w14:textId="77777777" w:rsidR="00226EB8" w:rsidRDefault="002A0707" w:rsidP="00226EB8">
              <w:r>
                <w:rPr>
                  <w:b/>
                  <w:bCs/>
                  <w:noProof/>
                </w:rPr>
                <w:fldChar w:fldCharType="end"/>
              </w:r>
            </w:p>
          </w:sdtContent>
        </w:sdt>
      </w:sdtContent>
    </w:sdt>
    <w:p w14:paraId="52EA1E28" w14:textId="77777777" w:rsidR="00226EB8" w:rsidRPr="00D20848" w:rsidRDefault="00226EB8" w:rsidP="00D20848">
      <w:pPr>
        <w:jc w:val="center"/>
        <w:rPr>
          <w:b/>
          <w:sz w:val="28"/>
          <w:szCs w:val="28"/>
          <w:u w:val="single"/>
        </w:rPr>
      </w:pPr>
    </w:p>
    <w:sectPr w:rsidR="00226EB8" w:rsidRPr="00D20848" w:rsidSect="002A070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D647C9" w14:textId="77777777" w:rsidR="00355E80" w:rsidRDefault="00355E80" w:rsidP="00865228">
      <w:pPr>
        <w:spacing w:after="0" w:line="240" w:lineRule="auto"/>
      </w:pPr>
      <w:r>
        <w:separator/>
      </w:r>
    </w:p>
  </w:endnote>
  <w:endnote w:type="continuationSeparator" w:id="0">
    <w:p w14:paraId="388D0636" w14:textId="77777777" w:rsidR="00355E80" w:rsidRDefault="00355E80" w:rsidP="00865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ABC68" w14:textId="77777777" w:rsidR="00816AD1" w:rsidRDefault="00816A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8027958"/>
      <w:docPartObj>
        <w:docPartGallery w:val="Page Numbers (Bottom of Page)"/>
        <w:docPartUnique/>
      </w:docPartObj>
    </w:sdtPr>
    <w:sdtEndPr>
      <w:rPr>
        <w:noProof/>
      </w:rPr>
    </w:sdtEndPr>
    <w:sdtContent>
      <w:p w14:paraId="54657642" w14:textId="77777777" w:rsidR="00816AD1" w:rsidRDefault="00816AD1">
        <w:pPr>
          <w:pStyle w:val="Footer"/>
          <w:jc w:val="right"/>
        </w:pPr>
        <w:r>
          <w:fldChar w:fldCharType="begin"/>
        </w:r>
        <w:r>
          <w:instrText xml:space="preserve"> PAGE   \* MERGEFORMAT </w:instrText>
        </w:r>
        <w:r>
          <w:fldChar w:fldCharType="separate"/>
        </w:r>
        <w:r w:rsidR="00C40F7E">
          <w:rPr>
            <w:noProof/>
          </w:rPr>
          <w:t>7</w:t>
        </w:r>
        <w:r>
          <w:rPr>
            <w:noProof/>
          </w:rPr>
          <w:fldChar w:fldCharType="end"/>
        </w:r>
      </w:p>
    </w:sdtContent>
  </w:sdt>
  <w:p w14:paraId="5376B55E" w14:textId="77777777" w:rsidR="00816AD1" w:rsidRDefault="00816A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97C27" w14:textId="77777777" w:rsidR="00816AD1" w:rsidRDefault="00816A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C2B37" w14:textId="77777777" w:rsidR="00355E80" w:rsidRDefault="00355E80" w:rsidP="00865228">
      <w:pPr>
        <w:spacing w:after="0" w:line="240" w:lineRule="auto"/>
      </w:pPr>
      <w:r>
        <w:separator/>
      </w:r>
    </w:p>
  </w:footnote>
  <w:footnote w:type="continuationSeparator" w:id="0">
    <w:p w14:paraId="0302E026" w14:textId="77777777" w:rsidR="00355E80" w:rsidRDefault="00355E80" w:rsidP="00865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C2B45" w14:textId="77777777" w:rsidR="00816AD1" w:rsidRDefault="00816A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439C8" w14:textId="77777777" w:rsidR="00816AD1" w:rsidRDefault="00816AD1">
    <w:pPr>
      <w:pStyle w:val="Header"/>
    </w:pPr>
    <w:r>
      <w:t>Denise Barry</w:t>
    </w:r>
    <w:r>
      <w:ptab w:relativeTo="margin" w:alignment="center" w:leader="none"/>
    </w:r>
    <w:r>
      <w:t>1502785</w:t>
    </w:r>
    <w:r>
      <w:ptab w:relativeTo="margin" w:alignment="right" w:leader="none"/>
    </w:r>
    <w:r>
      <w:t>SJTA5010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83DB0" w14:textId="77777777" w:rsidR="00816AD1" w:rsidRDefault="00816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917FD"/>
    <w:multiLevelType w:val="multilevel"/>
    <w:tmpl w:val="F1DAC3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0D459B"/>
    <w:multiLevelType w:val="hybridMultilevel"/>
    <w:tmpl w:val="10502A3E"/>
    <w:lvl w:ilvl="0" w:tplc="09601508">
      <w:start w:val="1"/>
      <w:numFmt w:val="bullet"/>
      <w:lvlText w:val=""/>
      <w:lvlJc w:val="left"/>
      <w:pPr>
        <w:tabs>
          <w:tab w:val="num" w:pos="1211"/>
        </w:tabs>
        <w:ind w:left="1211" w:hanging="360"/>
      </w:pPr>
      <w:rPr>
        <w:rFonts w:ascii="Wingdings" w:hAnsi="Wingdings" w:hint="default"/>
      </w:rPr>
    </w:lvl>
    <w:lvl w:ilvl="1" w:tplc="578CFE2A" w:tentative="1">
      <w:start w:val="1"/>
      <w:numFmt w:val="bullet"/>
      <w:lvlText w:val=""/>
      <w:lvlJc w:val="left"/>
      <w:pPr>
        <w:tabs>
          <w:tab w:val="num" w:pos="1931"/>
        </w:tabs>
        <w:ind w:left="1931" w:hanging="360"/>
      </w:pPr>
      <w:rPr>
        <w:rFonts w:ascii="Wingdings" w:hAnsi="Wingdings" w:hint="default"/>
      </w:rPr>
    </w:lvl>
    <w:lvl w:ilvl="2" w:tplc="5F407C78" w:tentative="1">
      <w:start w:val="1"/>
      <w:numFmt w:val="bullet"/>
      <w:lvlText w:val=""/>
      <w:lvlJc w:val="left"/>
      <w:pPr>
        <w:tabs>
          <w:tab w:val="num" w:pos="2651"/>
        </w:tabs>
        <w:ind w:left="2651" w:hanging="360"/>
      </w:pPr>
      <w:rPr>
        <w:rFonts w:ascii="Wingdings" w:hAnsi="Wingdings" w:hint="default"/>
      </w:rPr>
    </w:lvl>
    <w:lvl w:ilvl="3" w:tplc="6966FEFE" w:tentative="1">
      <w:start w:val="1"/>
      <w:numFmt w:val="bullet"/>
      <w:lvlText w:val=""/>
      <w:lvlJc w:val="left"/>
      <w:pPr>
        <w:tabs>
          <w:tab w:val="num" w:pos="3371"/>
        </w:tabs>
        <w:ind w:left="3371" w:hanging="360"/>
      </w:pPr>
      <w:rPr>
        <w:rFonts w:ascii="Wingdings" w:hAnsi="Wingdings" w:hint="default"/>
      </w:rPr>
    </w:lvl>
    <w:lvl w:ilvl="4" w:tplc="EA789B26" w:tentative="1">
      <w:start w:val="1"/>
      <w:numFmt w:val="bullet"/>
      <w:lvlText w:val=""/>
      <w:lvlJc w:val="left"/>
      <w:pPr>
        <w:tabs>
          <w:tab w:val="num" w:pos="4091"/>
        </w:tabs>
        <w:ind w:left="4091" w:hanging="360"/>
      </w:pPr>
      <w:rPr>
        <w:rFonts w:ascii="Wingdings" w:hAnsi="Wingdings" w:hint="default"/>
      </w:rPr>
    </w:lvl>
    <w:lvl w:ilvl="5" w:tplc="856E3A0C" w:tentative="1">
      <w:start w:val="1"/>
      <w:numFmt w:val="bullet"/>
      <w:lvlText w:val=""/>
      <w:lvlJc w:val="left"/>
      <w:pPr>
        <w:tabs>
          <w:tab w:val="num" w:pos="4811"/>
        </w:tabs>
        <w:ind w:left="4811" w:hanging="360"/>
      </w:pPr>
      <w:rPr>
        <w:rFonts w:ascii="Wingdings" w:hAnsi="Wingdings" w:hint="default"/>
      </w:rPr>
    </w:lvl>
    <w:lvl w:ilvl="6" w:tplc="32EABDA4" w:tentative="1">
      <w:start w:val="1"/>
      <w:numFmt w:val="bullet"/>
      <w:lvlText w:val=""/>
      <w:lvlJc w:val="left"/>
      <w:pPr>
        <w:tabs>
          <w:tab w:val="num" w:pos="5531"/>
        </w:tabs>
        <w:ind w:left="5531" w:hanging="360"/>
      </w:pPr>
      <w:rPr>
        <w:rFonts w:ascii="Wingdings" w:hAnsi="Wingdings" w:hint="default"/>
      </w:rPr>
    </w:lvl>
    <w:lvl w:ilvl="7" w:tplc="F5F8BC0A" w:tentative="1">
      <w:start w:val="1"/>
      <w:numFmt w:val="bullet"/>
      <w:lvlText w:val=""/>
      <w:lvlJc w:val="left"/>
      <w:pPr>
        <w:tabs>
          <w:tab w:val="num" w:pos="6251"/>
        </w:tabs>
        <w:ind w:left="6251" w:hanging="360"/>
      </w:pPr>
      <w:rPr>
        <w:rFonts w:ascii="Wingdings" w:hAnsi="Wingdings" w:hint="default"/>
      </w:rPr>
    </w:lvl>
    <w:lvl w:ilvl="8" w:tplc="8586E0D6" w:tentative="1">
      <w:start w:val="1"/>
      <w:numFmt w:val="bullet"/>
      <w:lvlText w:val=""/>
      <w:lvlJc w:val="left"/>
      <w:pPr>
        <w:tabs>
          <w:tab w:val="num" w:pos="6971"/>
        </w:tabs>
        <w:ind w:left="6971" w:hanging="360"/>
      </w:pPr>
      <w:rPr>
        <w:rFonts w:ascii="Wingdings" w:hAnsi="Wingdings" w:hint="default"/>
      </w:rPr>
    </w:lvl>
  </w:abstractNum>
  <w:abstractNum w:abstractNumId="2" w15:restartNumberingAfterBreak="0">
    <w:nsid w:val="1E0611D4"/>
    <w:multiLevelType w:val="multilevel"/>
    <w:tmpl w:val="5A48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4B6581"/>
    <w:multiLevelType w:val="multilevel"/>
    <w:tmpl w:val="A9443E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9B71DB"/>
    <w:multiLevelType w:val="hybridMultilevel"/>
    <w:tmpl w:val="61AC89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D43CBC"/>
    <w:multiLevelType w:val="hybridMultilevel"/>
    <w:tmpl w:val="4CFE32A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486DB2"/>
    <w:multiLevelType w:val="multilevel"/>
    <w:tmpl w:val="191814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8A40E4"/>
    <w:multiLevelType w:val="multilevel"/>
    <w:tmpl w:val="40DE0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F53609"/>
    <w:multiLevelType w:val="hybridMultilevel"/>
    <w:tmpl w:val="6D30691C"/>
    <w:lvl w:ilvl="0" w:tplc="DD488BAA">
      <w:start w:val="1"/>
      <w:numFmt w:val="bullet"/>
      <w:lvlText w:val=""/>
      <w:lvlJc w:val="left"/>
      <w:pPr>
        <w:tabs>
          <w:tab w:val="num" w:pos="720"/>
        </w:tabs>
        <w:ind w:left="720" w:hanging="360"/>
      </w:pPr>
      <w:rPr>
        <w:rFonts w:ascii="Wingdings" w:hAnsi="Wingdings" w:hint="default"/>
      </w:rPr>
    </w:lvl>
    <w:lvl w:ilvl="1" w:tplc="94945706" w:tentative="1">
      <w:start w:val="1"/>
      <w:numFmt w:val="bullet"/>
      <w:lvlText w:val=""/>
      <w:lvlJc w:val="left"/>
      <w:pPr>
        <w:tabs>
          <w:tab w:val="num" w:pos="1440"/>
        </w:tabs>
        <w:ind w:left="1440" w:hanging="360"/>
      </w:pPr>
      <w:rPr>
        <w:rFonts w:ascii="Wingdings" w:hAnsi="Wingdings" w:hint="default"/>
      </w:rPr>
    </w:lvl>
    <w:lvl w:ilvl="2" w:tplc="F7F2A25C" w:tentative="1">
      <w:start w:val="1"/>
      <w:numFmt w:val="bullet"/>
      <w:lvlText w:val=""/>
      <w:lvlJc w:val="left"/>
      <w:pPr>
        <w:tabs>
          <w:tab w:val="num" w:pos="2160"/>
        </w:tabs>
        <w:ind w:left="2160" w:hanging="360"/>
      </w:pPr>
      <w:rPr>
        <w:rFonts w:ascii="Wingdings" w:hAnsi="Wingdings" w:hint="default"/>
      </w:rPr>
    </w:lvl>
    <w:lvl w:ilvl="3" w:tplc="537C3C22" w:tentative="1">
      <w:start w:val="1"/>
      <w:numFmt w:val="bullet"/>
      <w:lvlText w:val=""/>
      <w:lvlJc w:val="left"/>
      <w:pPr>
        <w:tabs>
          <w:tab w:val="num" w:pos="2880"/>
        </w:tabs>
        <w:ind w:left="2880" w:hanging="360"/>
      </w:pPr>
      <w:rPr>
        <w:rFonts w:ascii="Wingdings" w:hAnsi="Wingdings" w:hint="default"/>
      </w:rPr>
    </w:lvl>
    <w:lvl w:ilvl="4" w:tplc="3BE04E48" w:tentative="1">
      <w:start w:val="1"/>
      <w:numFmt w:val="bullet"/>
      <w:lvlText w:val=""/>
      <w:lvlJc w:val="left"/>
      <w:pPr>
        <w:tabs>
          <w:tab w:val="num" w:pos="3600"/>
        </w:tabs>
        <w:ind w:left="3600" w:hanging="360"/>
      </w:pPr>
      <w:rPr>
        <w:rFonts w:ascii="Wingdings" w:hAnsi="Wingdings" w:hint="default"/>
      </w:rPr>
    </w:lvl>
    <w:lvl w:ilvl="5" w:tplc="A474823E" w:tentative="1">
      <w:start w:val="1"/>
      <w:numFmt w:val="bullet"/>
      <w:lvlText w:val=""/>
      <w:lvlJc w:val="left"/>
      <w:pPr>
        <w:tabs>
          <w:tab w:val="num" w:pos="4320"/>
        </w:tabs>
        <w:ind w:left="4320" w:hanging="360"/>
      </w:pPr>
      <w:rPr>
        <w:rFonts w:ascii="Wingdings" w:hAnsi="Wingdings" w:hint="default"/>
      </w:rPr>
    </w:lvl>
    <w:lvl w:ilvl="6" w:tplc="EFA2D930" w:tentative="1">
      <w:start w:val="1"/>
      <w:numFmt w:val="bullet"/>
      <w:lvlText w:val=""/>
      <w:lvlJc w:val="left"/>
      <w:pPr>
        <w:tabs>
          <w:tab w:val="num" w:pos="5040"/>
        </w:tabs>
        <w:ind w:left="5040" w:hanging="360"/>
      </w:pPr>
      <w:rPr>
        <w:rFonts w:ascii="Wingdings" w:hAnsi="Wingdings" w:hint="default"/>
      </w:rPr>
    </w:lvl>
    <w:lvl w:ilvl="7" w:tplc="81621782" w:tentative="1">
      <w:start w:val="1"/>
      <w:numFmt w:val="bullet"/>
      <w:lvlText w:val=""/>
      <w:lvlJc w:val="left"/>
      <w:pPr>
        <w:tabs>
          <w:tab w:val="num" w:pos="5760"/>
        </w:tabs>
        <w:ind w:left="5760" w:hanging="360"/>
      </w:pPr>
      <w:rPr>
        <w:rFonts w:ascii="Wingdings" w:hAnsi="Wingdings" w:hint="default"/>
      </w:rPr>
    </w:lvl>
    <w:lvl w:ilvl="8" w:tplc="1E54018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8877AC"/>
    <w:multiLevelType w:val="multilevel"/>
    <w:tmpl w:val="80F2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E2446C"/>
    <w:multiLevelType w:val="hybridMultilevel"/>
    <w:tmpl w:val="49E2AF7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9"/>
  </w:num>
  <w:num w:numId="4">
    <w:abstractNumId w:val="3"/>
  </w:num>
  <w:num w:numId="5">
    <w:abstractNumId w:val="5"/>
  </w:num>
  <w:num w:numId="6">
    <w:abstractNumId w:val="4"/>
  </w:num>
  <w:num w:numId="7">
    <w:abstractNumId w:val="0"/>
  </w:num>
  <w:num w:numId="8">
    <w:abstractNumId w:val="10"/>
  </w:num>
  <w:num w:numId="9">
    <w:abstractNumId w:val="6"/>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848"/>
    <w:rsid w:val="0002199C"/>
    <w:rsid w:val="0004390B"/>
    <w:rsid w:val="00045571"/>
    <w:rsid w:val="00050EBD"/>
    <w:rsid w:val="00052EB2"/>
    <w:rsid w:val="00060269"/>
    <w:rsid w:val="00071640"/>
    <w:rsid w:val="000732B8"/>
    <w:rsid w:val="00090C04"/>
    <w:rsid w:val="000A0B04"/>
    <w:rsid w:val="000A7202"/>
    <w:rsid w:val="00137051"/>
    <w:rsid w:val="00152AF1"/>
    <w:rsid w:val="001763B9"/>
    <w:rsid w:val="001C0ED4"/>
    <w:rsid w:val="001C65E3"/>
    <w:rsid w:val="001C7AB1"/>
    <w:rsid w:val="001C7C3F"/>
    <w:rsid w:val="002051B4"/>
    <w:rsid w:val="00226EB8"/>
    <w:rsid w:val="00266BBD"/>
    <w:rsid w:val="00267BF2"/>
    <w:rsid w:val="002A0707"/>
    <w:rsid w:val="002C576D"/>
    <w:rsid w:val="002D7642"/>
    <w:rsid w:val="0034236D"/>
    <w:rsid w:val="00355E80"/>
    <w:rsid w:val="00370FF0"/>
    <w:rsid w:val="00387F46"/>
    <w:rsid w:val="003A0FBF"/>
    <w:rsid w:val="003B740C"/>
    <w:rsid w:val="003C0D67"/>
    <w:rsid w:val="003D1755"/>
    <w:rsid w:val="003D6AF2"/>
    <w:rsid w:val="003E3F97"/>
    <w:rsid w:val="003F14DC"/>
    <w:rsid w:val="00432C2C"/>
    <w:rsid w:val="00450375"/>
    <w:rsid w:val="00453AE4"/>
    <w:rsid w:val="00461267"/>
    <w:rsid w:val="00474C6D"/>
    <w:rsid w:val="0048610C"/>
    <w:rsid w:val="00487675"/>
    <w:rsid w:val="0049058A"/>
    <w:rsid w:val="004918E5"/>
    <w:rsid w:val="004A4CCA"/>
    <w:rsid w:val="004B7EC8"/>
    <w:rsid w:val="00505994"/>
    <w:rsid w:val="0052042E"/>
    <w:rsid w:val="00562696"/>
    <w:rsid w:val="00572D09"/>
    <w:rsid w:val="00575DD9"/>
    <w:rsid w:val="0058597F"/>
    <w:rsid w:val="006108A1"/>
    <w:rsid w:val="006109A8"/>
    <w:rsid w:val="00612DB3"/>
    <w:rsid w:val="00617C49"/>
    <w:rsid w:val="00632306"/>
    <w:rsid w:val="00635778"/>
    <w:rsid w:val="006474F2"/>
    <w:rsid w:val="00651C18"/>
    <w:rsid w:val="006754A1"/>
    <w:rsid w:val="00687F87"/>
    <w:rsid w:val="006A1D29"/>
    <w:rsid w:val="006A27CB"/>
    <w:rsid w:val="006A2B2D"/>
    <w:rsid w:val="006C39F8"/>
    <w:rsid w:val="006D7F18"/>
    <w:rsid w:val="0072554C"/>
    <w:rsid w:val="00742E14"/>
    <w:rsid w:val="007619DF"/>
    <w:rsid w:val="00765EEC"/>
    <w:rsid w:val="007A0849"/>
    <w:rsid w:val="007A5712"/>
    <w:rsid w:val="007D2F6E"/>
    <w:rsid w:val="007E07FB"/>
    <w:rsid w:val="007F05B0"/>
    <w:rsid w:val="00816AD1"/>
    <w:rsid w:val="0082112F"/>
    <w:rsid w:val="00865228"/>
    <w:rsid w:val="00886BAD"/>
    <w:rsid w:val="00886C8F"/>
    <w:rsid w:val="00895A0C"/>
    <w:rsid w:val="008C0BBE"/>
    <w:rsid w:val="008C5C77"/>
    <w:rsid w:val="008D2975"/>
    <w:rsid w:val="00907CCA"/>
    <w:rsid w:val="009429C1"/>
    <w:rsid w:val="00986209"/>
    <w:rsid w:val="009D20E5"/>
    <w:rsid w:val="009E0BE6"/>
    <w:rsid w:val="00A16DF0"/>
    <w:rsid w:val="00A23FCA"/>
    <w:rsid w:val="00A42795"/>
    <w:rsid w:val="00A64DD8"/>
    <w:rsid w:val="00A823F9"/>
    <w:rsid w:val="00AA1C57"/>
    <w:rsid w:val="00AC2536"/>
    <w:rsid w:val="00B539D7"/>
    <w:rsid w:val="00B77959"/>
    <w:rsid w:val="00B843B6"/>
    <w:rsid w:val="00B87A8A"/>
    <w:rsid w:val="00B97E4F"/>
    <w:rsid w:val="00BC3C8C"/>
    <w:rsid w:val="00BD3F06"/>
    <w:rsid w:val="00BD721D"/>
    <w:rsid w:val="00BF308D"/>
    <w:rsid w:val="00C051A6"/>
    <w:rsid w:val="00C065F6"/>
    <w:rsid w:val="00C32593"/>
    <w:rsid w:val="00C40F7E"/>
    <w:rsid w:val="00C55C8C"/>
    <w:rsid w:val="00C66F8D"/>
    <w:rsid w:val="00CD144C"/>
    <w:rsid w:val="00CD1919"/>
    <w:rsid w:val="00CD38EF"/>
    <w:rsid w:val="00CD5ECD"/>
    <w:rsid w:val="00CE5CD7"/>
    <w:rsid w:val="00D06F66"/>
    <w:rsid w:val="00D075C6"/>
    <w:rsid w:val="00D15329"/>
    <w:rsid w:val="00D20848"/>
    <w:rsid w:val="00D33A65"/>
    <w:rsid w:val="00D34551"/>
    <w:rsid w:val="00D54482"/>
    <w:rsid w:val="00D54981"/>
    <w:rsid w:val="00D63CB4"/>
    <w:rsid w:val="00D76E9A"/>
    <w:rsid w:val="00DF1C13"/>
    <w:rsid w:val="00E13F76"/>
    <w:rsid w:val="00E35C57"/>
    <w:rsid w:val="00E63010"/>
    <w:rsid w:val="00E82ACE"/>
    <w:rsid w:val="00EA2913"/>
    <w:rsid w:val="00ED0650"/>
    <w:rsid w:val="00ED118B"/>
    <w:rsid w:val="00F25B8D"/>
    <w:rsid w:val="00F364D6"/>
    <w:rsid w:val="00F642E0"/>
    <w:rsid w:val="00F735EC"/>
    <w:rsid w:val="00F767F1"/>
    <w:rsid w:val="00F94E0E"/>
    <w:rsid w:val="00FC63A7"/>
    <w:rsid w:val="00FF7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E25BA"/>
  <w15:docId w15:val="{338F91F9-D951-495F-BC2C-87933BF02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0707"/>
  </w:style>
  <w:style w:type="paragraph" w:styleId="Heading1">
    <w:name w:val="heading 1"/>
    <w:basedOn w:val="Normal"/>
    <w:next w:val="Normal"/>
    <w:link w:val="Heading1Char"/>
    <w:uiPriority w:val="9"/>
    <w:qFormat/>
    <w:rsid w:val="00886BA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86BA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BA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86BAD"/>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C065F6"/>
    <w:rPr>
      <w:color w:val="0000FF" w:themeColor="hyperlink"/>
      <w:u w:val="single"/>
    </w:rPr>
  </w:style>
  <w:style w:type="character" w:customStyle="1" w:styleId="UnresolvedMention1">
    <w:name w:val="Unresolved Mention1"/>
    <w:basedOn w:val="DefaultParagraphFont"/>
    <w:uiPriority w:val="99"/>
    <w:semiHidden/>
    <w:unhideWhenUsed/>
    <w:rsid w:val="00C065F6"/>
    <w:rPr>
      <w:color w:val="808080"/>
      <w:shd w:val="clear" w:color="auto" w:fill="E6E6E6"/>
    </w:rPr>
  </w:style>
  <w:style w:type="character" w:styleId="HTMLCite">
    <w:name w:val="HTML Cite"/>
    <w:basedOn w:val="DefaultParagraphFont"/>
    <w:uiPriority w:val="99"/>
    <w:semiHidden/>
    <w:unhideWhenUsed/>
    <w:rsid w:val="00C065F6"/>
    <w:rPr>
      <w:i/>
      <w:iCs/>
    </w:rPr>
  </w:style>
  <w:style w:type="paragraph" w:styleId="Bibliography">
    <w:name w:val="Bibliography"/>
    <w:basedOn w:val="Normal"/>
    <w:next w:val="Normal"/>
    <w:uiPriority w:val="37"/>
    <w:unhideWhenUsed/>
    <w:rsid w:val="00E35C57"/>
    <w:pPr>
      <w:spacing w:after="160" w:line="259" w:lineRule="auto"/>
    </w:pPr>
  </w:style>
  <w:style w:type="paragraph" w:styleId="NormalWeb">
    <w:name w:val="Normal (Web)"/>
    <w:basedOn w:val="Normal"/>
    <w:uiPriority w:val="99"/>
    <w:semiHidden/>
    <w:unhideWhenUsed/>
    <w:rsid w:val="008C5C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65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228"/>
  </w:style>
  <w:style w:type="paragraph" w:styleId="Footer">
    <w:name w:val="footer"/>
    <w:basedOn w:val="Normal"/>
    <w:link w:val="FooterChar"/>
    <w:uiPriority w:val="99"/>
    <w:unhideWhenUsed/>
    <w:rsid w:val="00865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228"/>
  </w:style>
  <w:style w:type="paragraph" w:styleId="BalloonText">
    <w:name w:val="Balloon Text"/>
    <w:basedOn w:val="Normal"/>
    <w:link w:val="BalloonTextChar"/>
    <w:uiPriority w:val="99"/>
    <w:semiHidden/>
    <w:unhideWhenUsed/>
    <w:rsid w:val="000439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90B"/>
    <w:rPr>
      <w:rFonts w:ascii="Tahoma" w:hAnsi="Tahoma" w:cs="Tahoma"/>
      <w:sz w:val="16"/>
      <w:szCs w:val="16"/>
    </w:rPr>
  </w:style>
  <w:style w:type="character" w:styleId="CommentReference">
    <w:name w:val="annotation reference"/>
    <w:basedOn w:val="DefaultParagraphFont"/>
    <w:uiPriority w:val="99"/>
    <w:semiHidden/>
    <w:unhideWhenUsed/>
    <w:rsid w:val="0004390B"/>
    <w:rPr>
      <w:sz w:val="16"/>
      <w:szCs w:val="16"/>
    </w:rPr>
  </w:style>
  <w:style w:type="paragraph" w:styleId="CommentText">
    <w:name w:val="annotation text"/>
    <w:basedOn w:val="Normal"/>
    <w:link w:val="CommentTextChar"/>
    <w:uiPriority w:val="99"/>
    <w:semiHidden/>
    <w:unhideWhenUsed/>
    <w:rsid w:val="0004390B"/>
    <w:pPr>
      <w:spacing w:line="240" w:lineRule="auto"/>
    </w:pPr>
    <w:rPr>
      <w:sz w:val="20"/>
      <w:szCs w:val="20"/>
    </w:rPr>
  </w:style>
  <w:style w:type="character" w:customStyle="1" w:styleId="CommentTextChar">
    <w:name w:val="Comment Text Char"/>
    <w:basedOn w:val="DefaultParagraphFont"/>
    <w:link w:val="CommentText"/>
    <w:uiPriority w:val="99"/>
    <w:semiHidden/>
    <w:rsid w:val="0004390B"/>
    <w:rPr>
      <w:sz w:val="20"/>
      <w:szCs w:val="20"/>
    </w:rPr>
  </w:style>
  <w:style w:type="paragraph" w:styleId="CommentSubject">
    <w:name w:val="annotation subject"/>
    <w:basedOn w:val="CommentText"/>
    <w:next w:val="CommentText"/>
    <w:link w:val="CommentSubjectChar"/>
    <w:uiPriority w:val="99"/>
    <w:semiHidden/>
    <w:unhideWhenUsed/>
    <w:rsid w:val="0004390B"/>
    <w:rPr>
      <w:b/>
      <w:bCs/>
    </w:rPr>
  </w:style>
  <w:style w:type="character" w:customStyle="1" w:styleId="CommentSubjectChar">
    <w:name w:val="Comment Subject Char"/>
    <w:basedOn w:val="CommentTextChar"/>
    <w:link w:val="CommentSubject"/>
    <w:uiPriority w:val="99"/>
    <w:semiHidden/>
    <w:rsid w:val="000439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51735">
      <w:bodyDiv w:val="1"/>
      <w:marLeft w:val="0"/>
      <w:marRight w:val="0"/>
      <w:marTop w:val="0"/>
      <w:marBottom w:val="0"/>
      <w:divBdr>
        <w:top w:val="none" w:sz="0" w:space="0" w:color="auto"/>
        <w:left w:val="none" w:sz="0" w:space="0" w:color="auto"/>
        <w:bottom w:val="none" w:sz="0" w:space="0" w:color="auto"/>
        <w:right w:val="none" w:sz="0" w:space="0" w:color="auto"/>
      </w:divBdr>
    </w:div>
    <w:div w:id="83697062">
      <w:bodyDiv w:val="1"/>
      <w:marLeft w:val="0"/>
      <w:marRight w:val="0"/>
      <w:marTop w:val="0"/>
      <w:marBottom w:val="0"/>
      <w:divBdr>
        <w:top w:val="none" w:sz="0" w:space="0" w:color="auto"/>
        <w:left w:val="none" w:sz="0" w:space="0" w:color="auto"/>
        <w:bottom w:val="none" w:sz="0" w:space="0" w:color="auto"/>
        <w:right w:val="none" w:sz="0" w:space="0" w:color="auto"/>
      </w:divBdr>
    </w:div>
    <w:div w:id="97454976">
      <w:bodyDiv w:val="1"/>
      <w:marLeft w:val="0"/>
      <w:marRight w:val="0"/>
      <w:marTop w:val="0"/>
      <w:marBottom w:val="0"/>
      <w:divBdr>
        <w:top w:val="none" w:sz="0" w:space="0" w:color="auto"/>
        <w:left w:val="none" w:sz="0" w:space="0" w:color="auto"/>
        <w:bottom w:val="none" w:sz="0" w:space="0" w:color="auto"/>
        <w:right w:val="none" w:sz="0" w:space="0" w:color="auto"/>
      </w:divBdr>
    </w:div>
    <w:div w:id="135882351">
      <w:bodyDiv w:val="1"/>
      <w:marLeft w:val="0"/>
      <w:marRight w:val="0"/>
      <w:marTop w:val="0"/>
      <w:marBottom w:val="0"/>
      <w:divBdr>
        <w:top w:val="none" w:sz="0" w:space="0" w:color="auto"/>
        <w:left w:val="none" w:sz="0" w:space="0" w:color="auto"/>
        <w:bottom w:val="none" w:sz="0" w:space="0" w:color="auto"/>
        <w:right w:val="none" w:sz="0" w:space="0" w:color="auto"/>
      </w:divBdr>
    </w:div>
    <w:div w:id="142430087">
      <w:bodyDiv w:val="1"/>
      <w:marLeft w:val="0"/>
      <w:marRight w:val="0"/>
      <w:marTop w:val="0"/>
      <w:marBottom w:val="0"/>
      <w:divBdr>
        <w:top w:val="none" w:sz="0" w:space="0" w:color="auto"/>
        <w:left w:val="none" w:sz="0" w:space="0" w:color="auto"/>
        <w:bottom w:val="none" w:sz="0" w:space="0" w:color="auto"/>
        <w:right w:val="none" w:sz="0" w:space="0" w:color="auto"/>
      </w:divBdr>
    </w:div>
    <w:div w:id="169564150">
      <w:bodyDiv w:val="1"/>
      <w:marLeft w:val="0"/>
      <w:marRight w:val="0"/>
      <w:marTop w:val="0"/>
      <w:marBottom w:val="0"/>
      <w:divBdr>
        <w:top w:val="none" w:sz="0" w:space="0" w:color="auto"/>
        <w:left w:val="none" w:sz="0" w:space="0" w:color="auto"/>
        <w:bottom w:val="none" w:sz="0" w:space="0" w:color="auto"/>
        <w:right w:val="none" w:sz="0" w:space="0" w:color="auto"/>
      </w:divBdr>
    </w:div>
    <w:div w:id="213781634">
      <w:bodyDiv w:val="1"/>
      <w:marLeft w:val="0"/>
      <w:marRight w:val="0"/>
      <w:marTop w:val="0"/>
      <w:marBottom w:val="0"/>
      <w:divBdr>
        <w:top w:val="none" w:sz="0" w:space="0" w:color="auto"/>
        <w:left w:val="none" w:sz="0" w:space="0" w:color="auto"/>
        <w:bottom w:val="none" w:sz="0" w:space="0" w:color="auto"/>
        <w:right w:val="none" w:sz="0" w:space="0" w:color="auto"/>
      </w:divBdr>
      <w:divsChild>
        <w:div w:id="844172778">
          <w:marLeft w:val="446"/>
          <w:marRight w:val="0"/>
          <w:marTop w:val="0"/>
          <w:marBottom w:val="0"/>
          <w:divBdr>
            <w:top w:val="none" w:sz="0" w:space="0" w:color="auto"/>
            <w:left w:val="none" w:sz="0" w:space="0" w:color="auto"/>
            <w:bottom w:val="none" w:sz="0" w:space="0" w:color="auto"/>
            <w:right w:val="none" w:sz="0" w:space="0" w:color="auto"/>
          </w:divBdr>
        </w:div>
        <w:div w:id="1449932573">
          <w:marLeft w:val="446"/>
          <w:marRight w:val="0"/>
          <w:marTop w:val="0"/>
          <w:marBottom w:val="0"/>
          <w:divBdr>
            <w:top w:val="none" w:sz="0" w:space="0" w:color="auto"/>
            <w:left w:val="none" w:sz="0" w:space="0" w:color="auto"/>
            <w:bottom w:val="none" w:sz="0" w:space="0" w:color="auto"/>
            <w:right w:val="none" w:sz="0" w:space="0" w:color="auto"/>
          </w:divBdr>
        </w:div>
        <w:div w:id="1854607078">
          <w:marLeft w:val="446"/>
          <w:marRight w:val="0"/>
          <w:marTop w:val="0"/>
          <w:marBottom w:val="0"/>
          <w:divBdr>
            <w:top w:val="none" w:sz="0" w:space="0" w:color="auto"/>
            <w:left w:val="none" w:sz="0" w:space="0" w:color="auto"/>
            <w:bottom w:val="none" w:sz="0" w:space="0" w:color="auto"/>
            <w:right w:val="none" w:sz="0" w:space="0" w:color="auto"/>
          </w:divBdr>
        </w:div>
        <w:div w:id="11760059">
          <w:marLeft w:val="446"/>
          <w:marRight w:val="0"/>
          <w:marTop w:val="0"/>
          <w:marBottom w:val="0"/>
          <w:divBdr>
            <w:top w:val="none" w:sz="0" w:space="0" w:color="auto"/>
            <w:left w:val="none" w:sz="0" w:space="0" w:color="auto"/>
            <w:bottom w:val="none" w:sz="0" w:space="0" w:color="auto"/>
            <w:right w:val="none" w:sz="0" w:space="0" w:color="auto"/>
          </w:divBdr>
        </w:div>
        <w:div w:id="1111163912">
          <w:marLeft w:val="446"/>
          <w:marRight w:val="0"/>
          <w:marTop w:val="0"/>
          <w:marBottom w:val="0"/>
          <w:divBdr>
            <w:top w:val="none" w:sz="0" w:space="0" w:color="auto"/>
            <w:left w:val="none" w:sz="0" w:space="0" w:color="auto"/>
            <w:bottom w:val="none" w:sz="0" w:space="0" w:color="auto"/>
            <w:right w:val="none" w:sz="0" w:space="0" w:color="auto"/>
          </w:divBdr>
        </w:div>
        <w:div w:id="131754742">
          <w:marLeft w:val="446"/>
          <w:marRight w:val="0"/>
          <w:marTop w:val="0"/>
          <w:marBottom w:val="0"/>
          <w:divBdr>
            <w:top w:val="none" w:sz="0" w:space="0" w:color="auto"/>
            <w:left w:val="none" w:sz="0" w:space="0" w:color="auto"/>
            <w:bottom w:val="none" w:sz="0" w:space="0" w:color="auto"/>
            <w:right w:val="none" w:sz="0" w:space="0" w:color="auto"/>
          </w:divBdr>
        </w:div>
        <w:div w:id="200367722">
          <w:marLeft w:val="446"/>
          <w:marRight w:val="0"/>
          <w:marTop w:val="0"/>
          <w:marBottom w:val="0"/>
          <w:divBdr>
            <w:top w:val="none" w:sz="0" w:space="0" w:color="auto"/>
            <w:left w:val="none" w:sz="0" w:space="0" w:color="auto"/>
            <w:bottom w:val="none" w:sz="0" w:space="0" w:color="auto"/>
            <w:right w:val="none" w:sz="0" w:space="0" w:color="auto"/>
          </w:divBdr>
        </w:div>
        <w:div w:id="1019818064">
          <w:marLeft w:val="446"/>
          <w:marRight w:val="0"/>
          <w:marTop w:val="0"/>
          <w:marBottom w:val="0"/>
          <w:divBdr>
            <w:top w:val="none" w:sz="0" w:space="0" w:color="auto"/>
            <w:left w:val="none" w:sz="0" w:space="0" w:color="auto"/>
            <w:bottom w:val="none" w:sz="0" w:space="0" w:color="auto"/>
            <w:right w:val="none" w:sz="0" w:space="0" w:color="auto"/>
          </w:divBdr>
        </w:div>
      </w:divsChild>
    </w:div>
    <w:div w:id="285503216">
      <w:bodyDiv w:val="1"/>
      <w:marLeft w:val="0"/>
      <w:marRight w:val="0"/>
      <w:marTop w:val="0"/>
      <w:marBottom w:val="0"/>
      <w:divBdr>
        <w:top w:val="none" w:sz="0" w:space="0" w:color="auto"/>
        <w:left w:val="none" w:sz="0" w:space="0" w:color="auto"/>
        <w:bottom w:val="none" w:sz="0" w:space="0" w:color="auto"/>
        <w:right w:val="none" w:sz="0" w:space="0" w:color="auto"/>
      </w:divBdr>
    </w:div>
    <w:div w:id="334378557">
      <w:bodyDiv w:val="1"/>
      <w:marLeft w:val="0"/>
      <w:marRight w:val="0"/>
      <w:marTop w:val="0"/>
      <w:marBottom w:val="0"/>
      <w:divBdr>
        <w:top w:val="none" w:sz="0" w:space="0" w:color="auto"/>
        <w:left w:val="none" w:sz="0" w:space="0" w:color="auto"/>
        <w:bottom w:val="none" w:sz="0" w:space="0" w:color="auto"/>
        <w:right w:val="none" w:sz="0" w:space="0" w:color="auto"/>
      </w:divBdr>
    </w:div>
    <w:div w:id="334772682">
      <w:bodyDiv w:val="1"/>
      <w:marLeft w:val="0"/>
      <w:marRight w:val="0"/>
      <w:marTop w:val="0"/>
      <w:marBottom w:val="0"/>
      <w:divBdr>
        <w:top w:val="none" w:sz="0" w:space="0" w:color="auto"/>
        <w:left w:val="none" w:sz="0" w:space="0" w:color="auto"/>
        <w:bottom w:val="none" w:sz="0" w:space="0" w:color="auto"/>
        <w:right w:val="none" w:sz="0" w:space="0" w:color="auto"/>
      </w:divBdr>
    </w:div>
    <w:div w:id="367489292">
      <w:bodyDiv w:val="1"/>
      <w:marLeft w:val="0"/>
      <w:marRight w:val="0"/>
      <w:marTop w:val="0"/>
      <w:marBottom w:val="0"/>
      <w:divBdr>
        <w:top w:val="none" w:sz="0" w:space="0" w:color="auto"/>
        <w:left w:val="none" w:sz="0" w:space="0" w:color="auto"/>
        <w:bottom w:val="none" w:sz="0" w:space="0" w:color="auto"/>
        <w:right w:val="none" w:sz="0" w:space="0" w:color="auto"/>
      </w:divBdr>
    </w:div>
    <w:div w:id="375278437">
      <w:bodyDiv w:val="1"/>
      <w:marLeft w:val="0"/>
      <w:marRight w:val="0"/>
      <w:marTop w:val="0"/>
      <w:marBottom w:val="0"/>
      <w:divBdr>
        <w:top w:val="none" w:sz="0" w:space="0" w:color="auto"/>
        <w:left w:val="none" w:sz="0" w:space="0" w:color="auto"/>
        <w:bottom w:val="none" w:sz="0" w:space="0" w:color="auto"/>
        <w:right w:val="none" w:sz="0" w:space="0" w:color="auto"/>
      </w:divBdr>
    </w:div>
    <w:div w:id="389109062">
      <w:bodyDiv w:val="1"/>
      <w:marLeft w:val="0"/>
      <w:marRight w:val="0"/>
      <w:marTop w:val="0"/>
      <w:marBottom w:val="0"/>
      <w:divBdr>
        <w:top w:val="none" w:sz="0" w:space="0" w:color="auto"/>
        <w:left w:val="none" w:sz="0" w:space="0" w:color="auto"/>
        <w:bottom w:val="none" w:sz="0" w:space="0" w:color="auto"/>
        <w:right w:val="none" w:sz="0" w:space="0" w:color="auto"/>
      </w:divBdr>
    </w:div>
    <w:div w:id="399863545">
      <w:bodyDiv w:val="1"/>
      <w:marLeft w:val="0"/>
      <w:marRight w:val="0"/>
      <w:marTop w:val="0"/>
      <w:marBottom w:val="0"/>
      <w:divBdr>
        <w:top w:val="none" w:sz="0" w:space="0" w:color="auto"/>
        <w:left w:val="none" w:sz="0" w:space="0" w:color="auto"/>
        <w:bottom w:val="none" w:sz="0" w:space="0" w:color="auto"/>
        <w:right w:val="none" w:sz="0" w:space="0" w:color="auto"/>
      </w:divBdr>
    </w:div>
    <w:div w:id="425419260">
      <w:bodyDiv w:val="1"/>
      <w:marLeft w:val="0"/>
      <w:marRight w:val="0"/>
      <w:marTop w:val="0"/>
      <w:marBottom w:val="0"/>
      <w:divBdr>
        <w:top w:val="none" w:sz="0" w:space="0" w:color="auto"/>
        <w:left w:val="none" w:sz="0" w:space="0" w:color="auto"/>
        <w:bottom w:val="none" w:sz="0" w:space="0" w:color="auto"/>
        <w:right w:val="none" w:sz="0" w:space="0" w:color="auto"/>
      </w:divBdr>
    </w:div>
    <w:div w:id="437220346">
      <w:bodyDiv w:val="1"/>
      <w:marLeft w:val="0"/>
      <w:marRight w:val="0"/>
      <w:marTop w:val="0"/>
      <w:marBottom w:val="0"/>
      <w:divBdr>
        <w:top w:val="none" w:sz="0" w:space="0" w:color="auto"/>
        <w:left w:val="none" w:sz="0" w:space="0" w:color="auto"/>
        <w:bottom w:val="none" w:sz="0" w:space="0" w:color="auto"/>
        <w:right w:val="none" w:sz="0" w:space="0" w:color="auto"/>
      </w:divBdr>
    </w:div>
    <w:div w:id="437943580">
      <w:bodyDiv w:val="1"/>
      <w:marLeft w:val="0"/>
      <w:marRight w:val="0"/>
      <w:marTop w:val="0"/>
      <w:marBottom w:val="0"/>
      <w:divBdr>
        <w:top w:val="none" w:sz="0" w:space="0" w:color="auto"/>
        <w:left w:val="none" w:sz="0" w:space="0" w:color="auto"/>
        <w:bottom w:val="none" w:sz="0" w:space="0" w:color="auto"/>
        <w:right w:val="none" w:sz="0" w:space="0" w:color="auto"/>
      </w:divBdr>
    </w:div>
    <w:div w:id="451822077">
      <w:bodyDiv w:val="1"/>
      <w:marLeft w:val="0"/>
      <w:marRight w:val="0"/>
      <w:marTop w:val="0"/>
      <w:marBottom w:val="0"/>
      <w:divBdr>
        <w:top w:val="none" w:sz="0" w:space="0" w:color="auto"/>
        <w:left w:val="none" w:sz="0" w:space="0" w:color="auto"/>
        <w:bottom w:val="none" w:sz="0" w:space="0" w:color="auto"/>
        <w:right w:val="none" w:sz="0" w:space="0" w:color="auto"/>
      </w:divBdr>
    </w:div>
    <w:div w:id="534999121">
      <w:bodyDiv w:val="1"/>
      <w:marLeft w:val="0"/>
      <w:marRight w:val="0"/>
      <w:marTop w:val="0"/>
      <w:marBottom w:val="0"/>
      <w:divBdr>
        <w:top w:val="none" w:sz="0" w:space="0" w:color="auto"/>
        <w:left w:val="none" w:sz="0" w:space="0" w:color="auto"/>
        <w:bottom w:val="none" w:sz="0" w:space="0" w:color="auto"/>
        <w:right w:val="none" w:sz="0" w:space="0" w:color="auto"/>
      </w:divBdr>
    </w:div>
    <w:div w:id="589629903">
      <w:bodyDiv w:val="1"/>
      <w:marLeft w:val="0"/>
      <w:marRight w:val="0"/>
      <w:marTop w:val="0"/>
      <w:marBottom w:val="0"/>
      <w:divBdr>
        <w:top w:val="none" w:sz="0" w:space="0" w:color="auto"/>
        <w:left w:val="none" w:sz="0" w:space="0" w:color="auto"/>
        <w:bottom w:val="none" w:sz="0" w:space="0" w:color="auto"/>
        <w:right w:val="none" w:sz="0" w:space="0" w:color="auto"/>
      </w:divBdr>
    </w:div>
    <w:div w:id="597325421">
      <w:bodyDiv w:val="1"/>
      <w:marLeft w:val="0"/>
      <w:marRight w:val="0"/>
      <w:marTop w:val="0"/>
      <w:marBottom w:val="0"/>
      <w:divBdr>
        <w:top w:val="none" w:sz="0" w:space="0" w:color="auto"/>
        <w:left w:val="none" w:sz="0" w:space="0" w:color="auto"/>
        <w:bottom w:val="none" w:sz="0" w:space="0" w:color="auto"/>
        <w:right w:val="none" w:sz="0" w:space="0" w:color="auto"/>
      </w:divBdr>
    </w:div>
    <w:div w:id="685444759">
      <w:bodyDiv w:val="1"/>
      <w:marLeft w:val="0"/>
      <w:marRight w:val="0"/>
      <w:marTop w:val="0"/>
      <w:marBottom w:val="0"/>
      <w:divBdr>
        <w:top w:val="none" w:sz="0" w:space="0" w:color="auto"/>
        <w:left w:val="none" w:sz="0" w:space="0" w:color="auto"/>
        <w:bottom w:val="none" w:sz="0" w:space="0" w:color="auto"/>
        <w:right w:val="none" w:sz="0" w:space="0" w:color="auto"/>
      </w:divBdr>
    </w:div>
    <w:div w:id="699937260">
      <w:bodyDiv w:val="1"/>
      <w:marLeft w:val="0"/>
      <w:marRight w:val="0"/>
      <w:marTop w:val="0"/>
      <w:marBottom w:val="0"/>
      <w:divBdr>
        <w:top w:val="none" w:sz="0" w:space="0" w:color="auto"/>
        <w:left w:val="none" w:sz="0" w:space="0" w:color="auto"/>
        <w:bottom w:val="none" w:sz="0" w:space="0" w:color="auto"/>
        <w:right w:val="none" w:sz="0" w:space="0" w:color="auto"/>
      </w:divBdr>
    </w:div>
    <w:div w:id="763766700">
      <w:bodyDiv w:val="1"/>
      <w:marLeft w:val="0"/>
      <w:marRight w:val="0"/>
      <w:marTop w:val="0"/>
      <w:marBottom w:val="0"/>
      <w:divBdr>
        <w:top w:val="none" w:sz="0" w:space="0" w:color="auto"/>
        <w:left w:val="none" w:sz="0" w:space="0" w:color="auto"/>
        <w:bottom w:val="none" w:sz="0" w:space="0" w:color="auto"/>
        <w:right w:val="none" w:sz="0" w:space="0" w:color="auto"/>
      </w:divBdr>
      <w:divsChild>
        <w:div w:id="487988254">
          <w:marLeft w:val="0"/>
          <w:marRight w:val="0"/>
          <w:marTop w:val="0"/>
          <w:marBottom w:val="0"/>
          <w:divBdr>
            <w:top w:val="none" w:sz="0" w:space="0" w:color="auto"/>
            <w:left w:val="none" w:sz="0" w:space="0" w:color="auto"/>
            <w:bottom w:val="none" w:sz="0" w:space="0" w:color="auto"/>
            <w:right w:val="none" w:sz="0" w:space="0" w:color="auto"/>
          </w:divBdr>
          <w:divsChild>
            <w:div w:id="594942702">
              <w:marLeft w:val="0"/>
              <w:marRight w:val="0"/>
              <w:marTop w:val="0"/>
              <w:marBottom w:val="0"/>
              <w:divBdr>
                <w:top w:val="none" w:sz="0" w:space="0" w:color="auto"/>
                <w:left w:val="none" w:sz="0" w:space="0" w:color="auto"/>
                <w:bottom w:val="none" w:sz="0" w:space="0" w:color="auto"/>
                <w:right w:val="none" w:sz="0" w:space="0" w:color="auto"/>
              </w:divBdr>
              <w:divsChild>
                <w:div w:id="1782455088">
                  <w:marLeft w:val="0"/>
                  <w:marRight w:val="0"/>
                  <w:marTop w:val="0"/>
                  <w:marBottom w:val="0"/>
                  <w:divBdr>
                    <w:top w:val="none" w:sz="0" w:space="0" w:color="auto"/>
                    <w:left w:val="none" w:sz="0" w:space="0" w:color="auto"/>
                    <w:bottom w:val="none" w:sz="0" w:space="0" w:color="auto"/>
                    <w:right w:val="none" w:sz="0" w:space="0" w:color="auto"/>
                  </w:divBdr>
                  <w:divsChild>
                    <w:div w:id="75956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305477">
      <w:bodyDiv w:val="1"/>
      <w:marLeft w:val="0"/>
      <w:marRight w:val="0"/>
      <w:marTop w:val="0"/>
      <w:marBottom w:val="0"/>
      <w:divBdr>
        <w:top w:val="none" w:sz="0" w:space="0" w:color="auto"/>
        <w:left w:val="none" w:sz="0" w:space="0" w:color="auto"/>
        <w:bottom w:val="none" w:sz="0" w:space="0" w:color="auto"/>
        <w:right w:val="none" w:sz="0" w:space="0" w:color="auto"/>
      </w:divBdr>
    </w:div>
    <w:div w:id="948896176">
      <w:bodyDiv w:val="1"/>
      <w:marLeft w:val="0"/>
      <w:marRight w:val="0"/>
      <w:marTop w:val="0"/>
      <w:marBottom w:val="0"/>
      <w:divBdr>
        <w:top w:val="none" w:sz="0" w:space="0" w:color="auto"/>
        <w:left w:val="none" w:sz="0" w:space="0" w:color="auto"/>
        <w:bottom w:val="none" w:sz="0" w:space="0" w:color="auto"/>
        <w:right w:val="none" w:sz="0" w:space="0" w:color="auto"/>
      </w:divBdr>
    </w:div>
    <w:div w:id="1035429249">
      <w:bodyDiv w:val="1"/>
      <w:marLeft w:val="0"/>
      <w:marRight w:val="0"/>
      <w:marTop w:val="0"/>
      <w:marBottom w:val="0"/>
      <w:divBdr>
        <w:top w:val="none" w:sz="0" w:space="0" w:color="auto"/>
        <w:left w:val="none" w:sz="0" w:space="0" w:color="auto"/>
        <w:bottom w:val="none" w:sz="0" w:space="0" w:color="auto"/>
        <w:right w:val="none" w:sz="0" w:space="0" w:color="auto"/>
      </w:divBdr>
    </w:div>
    <w:div w:id="1039357608">
      <w:bodyDiv w:val="1"/>
      <w:marLeft w:val="0"/>
      <w:marRight w:val="0"/>
      <w:marTop w:val="0"/>
      <w:marBottom w:val="0"/>
      <w:divBdr>
        <w:top w:val="none" w:sz="0" w:space="0" w:color="auto"/>
        <w:left w:val="none" w:sz="0" w:space="0" w:color="auto"/>
        <w:bottom w:val="none" w:sz="0" w:space="0" w:color="auto"/>
        <w:right w:val="none" w:sz="0" w:space="0" w:color="auto"/>
      </w:divBdr>
    </w:div>
    <w:div w:id="1060788150">
      <w:bodyDiv w:val="1"/>
      <w:marLeft w:val="0"/>
      <w:marRight w:val="0"/>
      <w:marTop w:val="0"/>
      <w:marBottom w:val="0"/>
      <w:divBdr>
        <w:top w:val="none" w:sz="0" w:space="0" w:color="auto"/>
        <w:left w:val="none" w:sz="0" w:space="0" w:color="auto"/>
        <w:bottom w:val="none" w:sz="0" w:space="0" w:color="auto"/>
        <w:right w:val="none" w:sz="0" w:space="0" w:color="auto"/>
      </w:divBdr>
    </w:div>
    <w:div w:id="1072309676">
      <w:bodyDiv w:val="1"/>
      <w:marLeft w:val="0"/>
      <w:marRight w:val="0"/>
      <w:marTop w:val="0"/>
      <w:marBottom w:val="0"/>
      <w:divBdr>
        <w:top w:val="none" w:sz="0" w:space="0" w:color="auto"/>
        <w:left w:val="none" w:sz="0" w:space="0" w:color="auto"/>
        <w:bottom w:val="none" w:sz="0" w:space="0" w:color="auto"/>
        <w:right w:val="none" w:sz="0" w:space="0" w:color="auto"/>
      </w:divBdr>
    </w:div>
    <w:div w:id="1076441253">
      <w:bodyDiv w:val="1"/>
      <w:marLeft w:val="0"/>
      <w:marRight w:val="0"/>
      <w:marTop w:val="0"/>
      <w:marBottom w:val="0"/>
      <w:divBdr>
        <w:top w:val="none" w:sz="0" w:space="0" w:color="auto"/>
        <w:left w:val="none" w:sz="0" w:space="0" w:color="auto"/>
        <w:bottom w:val="none" w:sz="0" w:space="0" w:color="auto"/>
        <w:right w:val="none" w:sz="0" w:space="0" w:color="auto"/>
      </w:divBdr>
      <w:divsChild>
        <w:div w:id="1366953713">
          <w:marLeft w:val="0"/>
          <w:marRight w:val="0"/>
          <w:marTop w:val="0"/>
          <w:marBottom w:val="0"/>
          <w:divBdr>
            <w:top w:val="none" w:sz="0" w:space="0" w:color="auto"/>
            <w:left w:val="none" w:sz="0" w:space="0" w:color="auto"/>
            <w:bottom w:val="none" w:sz="0" w:space="0" w:color="auto"/>
            <w:right w:val="none" w:sz="0" w:space="0" w:color="auto"/>
          </w:divBdr>
          <w:divsChild>
            <w:div w:id="785124121">
              <w:marLeft w:val="0"/>
              <w:marRight w:val="450"/>
              <w:marTop w:val="0"/>
              <w:marBottom w:val="600"/>
              <w:divBdr>
                <w:top w:val="none" w:sz="0" w:space="0" w:color="auto"/>
                <w:left w:val="none" w:sz="0" w:space="0" w:color="auto"/>
                <w:bottom w:val="none" w:sz="0" w:space="0" w:color="auto"/>
                <w:right w:val="none" w:sz="0" w:space="0" w:color="auto"/>
              </w:divBdr>
              <w:divsChild>
                <w:div w:id="161312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204178">
      <w:bodyDiv w:val="1"/>
      <w:marLeft w:val="0"/>
      <w:marRight w:val="0"/>
      <w:marTop w:val="0"/>
      <w:marBottom w:val="0"/>
      <w:divBdr>
        <w:top w:val="none" w:sz="0" w:space="0" w:color="auto"/>
        <w:left w:val="none" w:sz="0" w:space="0" w:color="auto"/>
        <w:bottom w:val="none" w:sz="0" w:space="0" w:color="auto"/>
        <w:right w:val="none" w:sz="0" w:space="0" w:color="auto"/>
      </w:divBdr>
    </w:div>
    <w:div w:id="1136608962">
      <w:bodyDiv w:val="1"/>
      <w:marLeft w:val="0"/>
      <w:marRight w:val="0"/>
      <w:marTop w:val="0"/>
      <w:marBottom w:val="0"/>
      <w:divBdr>
        <w:top w:val="none" w:sz="0" w:space="0" w:color="auto"/>
        <w:left w:val="none" w:sz="0" w:space="0" w:color="auto"/>
        <w:bottom w:val="none" w:sz="0" w:space="0" w:color="auto"/>
        <w:right w:val="none" w:sz="0" w:space="0" w:color="auto"/>
      </w:divBdr>
    </w:div>
    <w:div w:id="1166285146">
      <w:bodyDiv w:val="1"/>
      <w:marLeft w:val="0"/>
      <w:marRight w:val="0"/>
      <w:marTop w:val="0"/>
      <w:marBottom w:val="0"/>
      <w:divBdr>
        <w:top w:val="none" w:sz="0" w:space="0" w:color="auto"/>
        <w:left w:val="none" w:sz="0" w:space="0" w:color="auto"/>
        <w:bottom w:val="none" w:sz="0" w:space="0" w:color="auto"/>
        <w:right w:val="none" w:sz="0" w:space="0" w:color="auto"/>
      </w:divBdr>
    </w:div>
    <w:div w:id="1168250041">
      <w:bodyDiv w:val="1"/>
      <w:marLeft w:val="0"/>
      <w:marRight w:val="0"/>
      <w:marTop w:val="0"/>
      <w:marBottom w:val="0"/>
      <w:divBdr>
        <w:top w:val="none" w:sz="0" w:space="0" w:color="auto"/>
        <w:left w:val="none" w:sz="0" w:space="0" w:color="auto"/>
        <w:bottom w:val="none" w:sz="0" w:space="0" w:color="auto"/>
        <w:right w:val="none" w:sz="0" w:space="0" w:color="auto"/>
      </w:divBdr>
    </w:div>
    <w:div w:id="1191645247">
      <w:bodyDiv w:val="1"/>
      <w:marLeft w:val="0"/>
      <w:marRight w:val="0"/>
      <w:marTop w:val="0"/>
      <w:marBottom w:val="0"/>
      <w:divBdr>
        <w:top w:val="none" w:sz="0" w:space="0" w:color="auto"/>
        <w:left w:val="none" w:sz="0" w:space="0" w:color="auto"/>
        <w:bottom w:val="none" w:sz="0" w:space="0" w:color="auto"/>
        <w:right w:val="none" w:sz="0" w:space="0" w:color="auto"/>
      </w:divBdr>
    </w:div>
    <w:div w:id="1202670033">
      <w:bodyDiv w:val="1"/>
      <w:marLeft w:val="0"/>
      <w:marRight w:val="0"/>
      <w:marTop w:val="0"/>
      <w:marBottom w:val="0"/>
      <w:divBdr>
        <w:top w:val="none" w:sz="0" w:space="0" w:color="auto"/>
        <w:left w:val="none" w:sz="0" w:space="0" w:color="auto"/>
        <w:bottom w:val="none" w:sz="0" w:space="0" w:color="auto"/>
        <w:right w:val="none" w:sz="0" w:space="0" w:color="auto"/>
      </w:divBdr>
    </w:div>
    <w:div w:id="1202671959">
      <w:bodyDiv w:val="1"/>
      <w:marLeft w:val="0"/>
      <w:marRight w:val="0"/>
      <w:marTop w:val="0"/>
      <w:marBottom w:val="0"/>
      <w:divBdr>
        <w:top w:val="none" w:sz="0" w:space="0" w:color="auto"/>
        <w:left w:val="none" w:sz="0" w:space="0" w:color="auto"/>
        <w:bottom w:val="none" w:sz="0" w:space="0" w:color="auto"/>
        <w:right w:val="none" w:sz="0" w:space="0" w:color="auto"/>
      </w:divBdr>
    </w:div>
    <w:div w:id="1207834591">
      <w:bodyDiv w:val="1"/>
      <w:marLeft w:val="0"/>
      <w:marRight w:val="0"/>
      <w:marTop w:val="0"/>
      <w:marBottom w:val="0"/>
      <w:divBdr>
        <w:top w:val="none" w:sz="0" w:space="0" w:color="auto"/>
        <w:left w:val="none" w:sz="0" w:space="0" w:color="auto"/>
        <w:bottom w:val="none" w:sz="0" w:space="0" w:color="auto"/>
        <w:right w:val="none" w:sz="0" w:space="0" w:color="auto"/>
      </w:divBdr>
    </w:div>
    <w:div w:id="1230921705">
      <w:bodyDiv w:val="1"/>
      <w:marLeft w:val="0"/>
      <w:marRight w:val="0"/>
      <w:marTop w:val="0"/>
      <w:marBottom w:val="0"/>
      <w:divBdr>
        <w:top w:val="none" w:sz="0" w:space="0" w:color="auto"/>
        <w:left w:val="none" w:sz="0" w:space="0" w:color="auto"/>
        <w:bottom w:val="none" w:sz="0" w:space="0" w:color="auto"/>
        <w:right w:val="none" w:sz="0" w:space="0" w:color="auto"/>
      </w:divBdr>
    </w:div>
    <w:div w:id="1235772606">
      <w:bodyDiv w:val="1"/>
      <w:marLeft w:val="0"/>
      <w:marRight w:val="0"/>
      <w:marTop w:val="0"/>
      <w:marBottom w:val="0"/>
      <w:divBdr>
        <w:top w:val="none" w:sz="0" w:space="0" w:color="auto"/>
        <w:left w:val="none" w:sz="0" w:space="0" w:color="auto"/>
        <w:bottom w:val="none" w:sz="0" w:space="0" w:color="auto"/>
        <w:right w:val="none" w:sz="0" w:space="0" w:color="auto"/>
      </w:divBdr>
    </w:div>
    <w:div w:id="1318681995">
      <w:bodyDiv w:val="1"/>
      <w:marLeft w:val="0"/>
      <w:marRight w:val="0"/>
      <w:marTop w:val="0"/>
      <w:marBottom w:val="0"/>
      <w:divBdr>
        <w:top w:val="none" w:sz="0" w:space="0" w:color="auto"/>
        <w:left w:val="none" w:sz="0" w:space="0" w:color="auto"/>
        <w:bottom w:val="none" w:sz="0" w:space="0" w:color="auto"/>
        <w:right w:val="none" w:sz="0" w:space="0" w:color="auto"/>
      </w:divBdr>
      <w:divsChild>
        <w:div w:id="1585600857">
          <w:marLeft w:val="0"/>
          <w:marRight w:val="0"/>
          <w:marTop w:val="0"/>
          <w:marBottom w:val="0"/>
          <w:divBdr>
            <w:top w:val="none" w:sz="0" w:space="0" w:color="auto"/>
            <w:left w:val="none" w:sz="0" w:space="0" w:color="auto"/>
            <w:bottom w:val="none" w:sz="0" w:space="0" w:color="auto"/>
            <w:right w:val="none" w:sz="0" w:space="0" w:color="auto"/>
          </w:divBdr>
          <w:divsChild>
            <w:div w:id="1582760128">
              <w:marLeft w:val="0"/>
              <w:marRight w:val="0"/>
              <w:marTop w:val="0"/>
              <w:marBottom w:val="0"/>
              <w:divBdr>
                <w:top w:val="none" w:sz="0" w:space="0" w:color="auto"/>
                <w:left w:val="none" w:sz="0" w:space="0" w:color="auto"/>
                <w:bottom w:val="none" w:sz="0" w:space="0" w:color="auto"/>
                <w:right w:val="none" w:sz="0" w:space="0" w:color="auto"/>
              </w:divBdr>
              <w:divsChild>
                <w:div w:id="585042734">
                  <w:marLeft w:val="0"/>
                  <w:marRight w:val="0"/>
                  <w:marTop w:val="0"/>
                  <w:marBottom w:val="0"/>
                  <w:divBdr>
                    <w:top w:val="none" w:sz="0" w:space="0" w:color="auto"/>
                    <w:left w:val="none" w:sz="0" w:space="0" w:color="auto"/>
                    <w:bottom w:val="none" w:sz="0" w:space="0" w:color="auto"/>
                    <w:right w:val="none" w:sz="0" w:space="0" w:color="auto"/>
                  </w:divBdr>
                  <w:divsChild>
                    <w:div w:id="1111320774">
                      <w:marLeft w:val="0"/>
                      <w:marRight w:val="0"/>
                      <w:marTop w:val="45"/>
                      <w:marBottom w:val="0"/>
                      <w:divBdr>
                        <w:top w:val="none" w:sz="0" w:space="0" w:color="auto"/>
                        <w:left w:val="none" w:sz="0" w:space="0" w:color="auto"/>
                        <w:bottom w:val="none" w:sz="0" w:space="0" w:color="auto"/>
                        <w:right w:val="none" w:sz="0" w:space="0" w:color="auto"/>
                      </w:divBdr>
                      <w:divsChild>
                        <w:div w:id="1471823131">
                          <w:marLeft w:val="0"/>
                          <w:marRight w:val="0"/>
                          <w:marTop w:val="0"/>
                          <w:marBottom w:val="0"/>
                          <w:divBdr>
                            <w:top w:val="none" w:sz="0" w:space="0" w:color="auto"/>
                            <w:left w:val="none" w:sz="0" w:space="0" w:color="auto"/>
                            <w:bottom w:val="none" w:sz="0" w:space="0" w:color="auto"/>
                            <w:right w:val="none" w:sz="0" w:space="0" w:color="auto"/>
                          </w:divBdr>
                          <w:divsChild>
                            <w:div w:id="2014915502">
                              <w:marLeft w:val="2070"/>
                              <w:marRight w:val="3960"/>
                              <w:marTop w:val="0"/>
                              <w:marBottom w:val="0"/>
                              <w:divBdr>
                                <w:top w:val="none" w:sz="0" w:space="0" w:color="auto"/>
                                <w:left w:val="none" w:sz="0" w:space="0" w:color="auto"/>
                                <w:bottom w:val="none" w:sz="0" w:space="0" w:color="auto"/>
                                <w:right w:val="none" w:sz="0" w:space="0" w:color="auto"/>
                              </w:divBdr>
                              <w:divsChild>
                                <w:div w:id="497963640">
                                  <w:marLeft w:val="0"/>
                                  <w:marRight w:val="0"/>
                                  <w:marTop w:val="0"/>
                                  <w:marBottom w:val="0"/>
                                  <w:divBdr>
                                    <w:top w:val="none" w:sz="0" w:space="0" w:color="auto"/>
                                    <w:left w:val="none" w:sz="0" w:space="0" w:color="auto"/>
                                    <w:bottom w:val="none" w:sz="0" w:space="0" w:color="auto"/>
                                    <w:right w:val="none" w:sz="0" w:space="0" w:color="auto"/>
                                  </w:divBdr>
                                  <w:divsChild>
                                    <w:div w:id="1341348924">
                                      <w:marLeft w:val="0"/>
                                      <w:marRight w:val="0"/>
                                      <w:marTop w:val="0"/>
                                      <w:marBottom w:val="0"/>
                                      <w:divBdr>
                                        <w:top w:val="none" w:sz="0" w:space="0" w:color="auto"/>
                                        <w:left w:val="none" w:sz="0" w:space="0" w:color="auto"/>
                                        <w:bottom w:val="none" w:sz="0" w:space="0" w:color="auto"/>
                                        <w:right w:val="none" w:sz="0" w:space="0" w:color="auto"/>
                                      </w:divBdr>
                                      <w:divsChild>
                                        <w:div w:id="25759393">
                                          <w:marLeft w:val="0"/>
                                          <w:marRight w:val="0"/>
                                          <w:marTop w:val="0"/>
                                          <w:marBottom w:val="0"/>
                                          <w:divBdr>
                                            <w:top w:val="none" w:sz="0" w:space="0" w:color="auto"/>
                                            <w:left w:val="none" w:sz="0" w:space="0" w:color="auto"/>
                                            <w:bottom w:val="none" w:sz="0" w:space="0" w:color="auto"/>
                                            <w:right w:val="none" w:sz="0" w:space="0" w:color="auto"/>
                                          </w:divBdr>
                                          <w:divsChild>
                                            <w:div w:id="1254514231">
                                              <w:marLeft w:val="0"/>
                                              <w:marRight w:val="0"/>
                                              <w:marTop w:val="90"/>
                                              <w:marBottom w:val="0"/>
                                              <w:divBdr>
                                                <w:top w:val="none" w:sz="0" w:space="0" w:color="auto"/>
                                                <w:left w:val="none" w:sz="0" w:space="0" w:color="auto"/>
                                                <w:bottom w:val="none" w:sz="0" w:space="0" w:color="auto"/>
                                                <w:right w:val="none" w:sz="0" w:space="0" w:color="auto"/>
                                              </w:divBdr>
                                              <w:divsChild>
                                                <w:div w:id="956257858">
                                                  <w:marLeft w:val="0"/>
                                                  <w:marRight w:val="0"/>
                                                  <w:marTop w:val="0"/>
                                                  <w:marBottom w:val="0"/>
                                                  <w:divBdr>
                                                    <w:top w:val="none" w:sz="0" w:space="0" w:color="auto"/>
                                                    <w:left w:val="none" w:sz="0" w:space="0" w:color="auto"/>
                                                    <w:bottom w:val="none" w:sz="0" w:space="0" w:color="auto"/>
                                                    <w:right w:val="none" w:sz="0" w:space="0" w:color="auto"/>
                                                  </w:divBdr>
                                                  <w:divsChild>
                                                    <w:div w:id="196937530">
                                                      <w:marLeft w:val="0"/>
                                                      <w:marRight w:val="0"/>
                                                      <w:marTop w:val="0"/>
                                                      <w:marBottom w:val="0"/>
                                                      <w:divBdr>
                                                        <w:top w:val="none" w:sz="0" w:space="0" w:color="auto"/>
                                                        <w:left w:val="none" w:sz="0" w:space="0" w:color="auto"/>
                                                        <w:bottom w:val="none" w:sz="0" w:space="0" w:color="auto"/>
                                                        <w:right w:val="none" w:sz="0" w:space="0" w:color="auto"/>
                                                      </w:divBdr>
                                                      <w:divsChild>
                                                        <w:div w:id="832797905">
                                                          <w:marLeft w:val="0"/>
                                                          <w:marRight w:val="0"/>
                                                          <w:marTop w:val="0"/>
                                                          <w:marBottom w:val="0"/>
                                                          <w:divBdr>
                                                            <w:top w:val="none" w:sz="0" w:space="0" w:color="auto"/>
                                                            <w:left w:val="none" w:sz="0" w:space="0" w:color="auto"/>
                                                            <w:bottom w:val="none" w:sz="0" w:space="0" w:color="auto"/>
                                                            <w:right w:val="none" w:sz="0" w:space="0" w:color="auto"/>
                                                          </w:divBdr>
                                                          <w:divsChild>
                                                            <w:div w:id="313529060">
                                                              <w:marLeft w:val="0"/>
                                                              <w:marRight w:val="0"/>
                                                              <w:marTop w:val="0"/>
                                                              <w:marBottom w:val="390"/>
                                                              <w:divBdr>
                                                                <w:top w:val="none" w:sz="0" w:space="0" w:color="auto"/>
                                                                <w:left w:val="none" w:sz="0" w:space="0" w:color="auto"/>
                                                                <w:bottom w:val="none" w:sz="0" w:space="0" w:color="auto"/>
                                                                <w:right w:val="none" w:sz="0" w:space="0" w:color="auto"/>
                                                              </w:divBdr>
                                                              <w:divsChild>
                                                                <w:div w:id="2057855580">
                                                                  <w:marLeft w:val="0"/>
                                                                  <w:marRight w:val="0"/>
                                                                  <w:marTop w:val="0"/>
                                                                  <w:marBottom w:val="0"/>
                                                                  <w:divBdr>
                                                                    <w:top w:val="none" w:sz="0" w:space="0" w:color="auto"/>
                                                                    <w:left w:val="none" w:sz="0" w:space="0" w:color="auto"/>
                                                                    <w:bottom w:val="none" w:sz="0" w:space="0" w:color="auto"/>
                                                                    <w:right w:val="none" w:sz="0" w:space="0" w:color="auto"/>
                                                                  </w:divBdr>
                                                                  <w:divsChild>
                                                                    <w:div w:id="1338389964">
                                                                      <w:marLeft w:val="0"/>
                                                                      <w:marRight w:val="0"/>
                                                                      <w:marTop w:val="0"/>
                                                                      <w:marBottom w:val="0"/>
                                                                      <w:divBdr>
                                                                        <w:top w:val="none" w:sz="0" w:space="0" w:color="auto"/>
                                                                        <w:left w:val="none" w:sz="0" w:space="0" w:color="auto"/>
                                                                        <w:bottom w:val="none" w:sz="0" w:space="0" w:color="auto"/>
                                                                        <w:right w:val="none" w:sz="0" w:space="0" w:color="auto"/>
                                                                      </w:divBdr>
                                                                      <w:divsChild>
                                                                        <w:div w:id="599797448">
                                                                          <w:marLeft w:val="0"/>
                                                                          <w:marRight w:val="0"/>
                                                                          <w:marTop w:val="0"/>
                                                                          <w:marBottom w:val="0"/>
                                                                          <w:divBdr>
                                                                            <w:top w:val="none" w:sz="0" w:space="0" w:color="auto"/>
                                                                            <w:left w:val="none" w:sz="0" w:space="0" w:color="auto"/>
                                                                            <w:bottom w:val="none" w:sz="0" w:space="0" w:color="auto"/>
                                                                            <w:right w:val="none" w:sz="0" w:space="0" w:color="auto"/>
                                                                          </w:divBdr>
                                                                          <w:divsChild>
                                                                            <w:div w:id="1122267275">
                                                                              <w:marLeft w:val="0"/>
                                                                              <w:marRight w:val="0"/>
                                                                              <w:marTop w:val="0"/>
                                                                              <w:marBottom w:val="0"/>
                                                                              <w:divBdr>
                                                                                <w:top w:val="none" w:sz="0" w:space="0" w:color="auto"/>
                                                                                <w:left w:val="none" w:sz="0" w:space="0" w:color="auto"/>
                                                                                <w:bottom w:val="none" w:sz="0" w:space="0" w:color="auto"/>
                                                                                <w:right w:val="none" w:sz="0" w:space="0" w:color="auto"/>
                                                                              </w:divBdr>
                                                                              <w:divsChild>
                                                                                <w:div w:id="186686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7486362">
      <w:bodyDiv w:val="1"/>
      <w:marLeft w:val="0"/>
      <w:marRight w:val="0"/>
      <w:marTop w:val="0"/>
      <w:marBottom w:val="0"/>
      <w:divBdr>
        <w:top w:val="none" w:sz="0" w:space="0" w:color="auto"/>
        <w:left w:val="none" w:sz="0" w:space="0" w:color="auto"/>
        <w:bottom w:val="none" w:sz="0" w:space="0" w:color="auto"/>
        <w:right w:val="none" w:sz="0" w:space="0" w:color="auto"/>
      </w:divBdr>
    </w:div>
    <w:div w:id="1436249090">
      <w:bodyDiv w:val="1"/>
      <w:marLeft w:val="0"/>
      <w:marRight w:val="0"/>
      <w:marTop w:val="0"/>
      <w:marBottom w:val="0"/>
      <w:divBdr>
        <w:top w:val="none" w:sz="0" w:space="0" w:color="auto"/>
        <w:left w:val="none" w:sz="0" w:space="0" w:color="auto"/>
        <w:bottom w:val="none" w:sz="0" w:space="0" w:color="auto"/>
        <w:right w:val="none" w:sz="0" w:space="0" w:color="auto"/>
      </w:divBdr>
    </w:div>
    <w:div w:id="1437871723">
      <w:bodyDiv w:val="1"/>
      <w:marLeft w:val="0"/>
      <w:marRight w:val="0"/>
      <w:marTop w:val="0"/>
      <w:marBottom w:val="0"/>
      <w:divBdr>
        <w:top w:val="none" w:sz="0" w:space="0" w:color="auto"/>
        <w:left w:val="none" w:sz="0" w:space="0" w:color="auto"/>
        <w:bottom w:val="none" w:sz="0" w:space="0" w:color="auto"/>
        <w:right w:val="none" w:sz="0" w:space="0" w:color="auto"/>
      </w:divBdr>
    </w:div>
    <w:div w:id="1466200759">
      <w:bodyDiv w:val="1"/>
      <w:marLeft w:val="0"/>
      <w:marRight w:val="0"/>
      <w:marTop w:val="0"/>
      <w:marBottom w:val="0"/>
      <w:divBdr>
        <w:top w:val="none" w:sz="0" w:space="0" w:color="auto"/>
        <w:left w:val="none" w:sz="0" w:space="0" w:color="auto"/>
        <w:bottom w:val="none" w:sz="0" w:space="0" w:color="auto"/>
        <w:right w:val="none" w:sz="0" w:space="0" w:color="auto"/>
      </w:divBdr>
    </w:div>
    <w:div w:id="1472819437">
      <w:bodyDiv w:val="1"/>
      <w:marLeft w:val="0"/>
      <w:marRight w:val="0"/>
      <w:marTop w:val="0"/>
      <w:marBottom w:val="0"/>
      <w:divBdr>
        <w:top w:val="none" w:sz="0" w:space="0" w:color="auto"/>
        <w:left w:val="none" w:sz="0" w:space="0" w:color="auto"/>
        <w:bottom w:val="none" w:sz="0" w:space="0" w:color="auto"/>
        <w:right w:val="none" w:sz="0" w:space="0" w:color="auto"/>
      </w:divBdr>
    </w:div>
    <w:div w:id="1503204766">
      <w:bodyDiv w:val="1"/>
      <w:marLeft w:val="0"/>
      <w:marRight w:val="0"/>
      <w:marTop w:val="0"/>
      <w:marBottom w:val="0"/>
      <w:divBdr>
        <w:top w:val="none" w:sz="0" w:space="0" w:color="auto"/>
        <w:left w:val="none" w:sz="0" w:space="0" w:color="auto"/>
        <w:bottom w:val="none" w:sz="0" w:space="0" w:color="auto"/>
        <w:right w:val="none" w:sz="0" w:space="0" w:color="auto"/>
      </w:divBdr>
    </w:div>
    <w:div w:id="1555042724">
      <w:bodyDiv w:val="1"/>
      <w:marLeft w:val="0"/>
      <w:marRight w:val="0"/>
      <w:marTop w:val="0"/>
      <w:marBottom w:val="0"/>
      <w:divBdr>
        <w:top w:val="none" w:sz="0" w:space="0" w:color="auto"/>
        <w:left w:val="none" w:sz="0" w:space="0" w:color="auto"/>
        <w:bottom w:val="none" w:sz="0" w:space="0" w:color="auto"/>
        <w:right w:val="none" w:sz="0" w:space="0" w:color="auto"/>
      </w:divBdr>
    </w:div>
    <w:div w:id="1596397529">
      <w:bodyDiv w:val="1"/>
      <w:marLeft w:val="0"/>
      <w:marRight w:val="0"/>
      <w:marTop w:val="0"/>
      <w:marBottom w:val="0"/>
      <w:divBdr>
        <w:top w:val="none" w:sz="0" w:space="0" w:color="auto"/>
        <w:left w:val="none" w:sz="0" w:space="0" w:color="auto"/>
        <w:bottom w:val="none" w:sz="0" w:space="0" w:color="auto"/>
        <w:right w:val="none" w:sz="0" w:space="0" w:color="auto"/>
      </w:divBdr>
    </w:div>
    <w:div w:id="1633441424">
      <w:bodyDiv w:val="1"/>
      <w:marLeft w:val="0"/>
      <w:marRight w:val="0"/>
      <w:marTop w:val="0"/>
      <w:marBottom w:val="0"/>
      <w:divBdr>
        <w:top w:val="none" w:sz="0" w:space="0" w:color="auto"/>
        <w:left w:val="none" w:sz="0" w:space="0" w:color="auto"/>
        <w:bottom w:val="none" w:sz="0" w:space="0" w:color="auto"/>
        <w:right w:val="none" w:sz="0" w:space="0" w:color="auto"/>
      </w:divBdr>
    </w:div>
    <w:div w:id="1634367192">
      <w:bodyDiv w:val="1"/>
      <w:marLeft w:val="0"/>
      <w:marRight w:val="0"/>
      <w:marTop w:val="0"/>
      <w:marBottom w:val="0"/>
      <w:divBdr>
        <w:top w:val="none" w:sz="0" w:space="0" w:color="auto"/>
        <w:left w:val="none" w:sz="0" w:space="0" w:color="auto"/>
        <w:bottom w:val="none" w:sz="0" w:space="0" w:color="auto"/>
        <w:right w:val="none" w:sz="0" w:space="0" w:color="auto"/>
      </w:divBdr>
    </w:div>
    <w:div w:id="1645892080">
      <w:bodyDiv w:val="1"/>
      <w:marLeft w:val="0"/>
      <w:marRight w:val="0"/>
      <w:marTop w:val="0"/>
      <w:marBottom w:val="0"/>
      <w:divBdr>
        <w:top w:val="none" w:sz="0" w:space="0" w:color="auto"/>
        <w:left w:val="none" w:sz="0" w:space="0" w:color="auto"/>
        <w:bottom w:val="none" w:sz="0" w:space="0" w:color="auto"/>
        <w:right w:val="none" w:sz="0" w:space="0" w:color="auto"/>
      </w:divBdr>
    </w:div>
    <w:div w:id="1655647635">
      <w:bodyDiv w:val="1"/>
      <w:marLeft w:val="0"/>
      <w:marRight w:val="0"/>
      <w:marTop w:val="0"/>
      <w:marBottom w:val="0"/>
      <w:divBdr>
        <w:top w:val="none" w:sz="0" w:space="0" w:color="auto"/>
        <w:left w:val="none" w:sz="0" w:space="0" w:color="auto"/>
        <w:bottom w:val="none" w:sz="0" w:space="0" w:color="auto"/>
        <w:right w:val="none" w:sz="0" w:space="0" w:color="auto"/>
      </w:divBdr>
    </w:div>
    <w:div w:id="1763644028">
      <w:bodyDiv w:val="1"/>
      <w:marLeft w:val="0"/>
      <w:marRight w:val="0"/>
      <w:marTop w:val="0"/>
      <w:marBottom w:val="0"/>
      <w:divBdr>
        <w:top w:val="none" w:sz="0" w:space="0" w:color="auto"/>
        <w:left w:val="none" w:sz="0" w:space="0" w:color="auto"/>
        <w:bottom w:val="none" w:sz="0" w:space="0" w:color="auto"/>
        <w:right w:val="none" w:sz="0" w:space="0" w:color="auto"/>
      </w:divBdr>
    </w:div>
    <w:div w:id="1785491292">
      <w:bodyDiv w:val="1"/>
      <w:marLeft w:val="0"/>
      <w:marRight w:val="0"/>
      <w:marTop w:val="0"/>
      <w:marBottom w:val="0"/>
      <w:divBdr>
        <w:top w:val="none" w:sz="0" w:space="0" w:color="auto"/>
        <w:left w:val="none" w:sz="0" w:space="0" w:color="auto"/>
        <w:bottom w:val="none" w:sz="0" w:space="0" w:color="auto"/>
        <w:right w:val="none" w:sz="0" w:space="0" w:color="auto"/>
      </w:divBdr>
    </w:div>
    <w:div w:id="1797723405">
      <w:bodyDiv w:val="1"/>
      <w:marLeft w:val="0"/>
      <w:marRight w:val="0"/>
      <w:marTop w:val="0"/>
      <w:marBottom w:val="0"/>
      <w:divBdr>
        <w:top w:val="none" w:sz="0" w:space="0" w:color="auto"/>
        <w:left w:val="none" w:sz="0" w:space="0" w:color="auto"/>
        <w:bottom w:val="none" w:sz="0" w:space="0" w:color="auto"/>
        <w:right w:val="none" w:sz="0" w:space="0" w:color="auto"/>
      </w:divBdr>
    </w:div>
    <w:div w:id="1851944680">
      <w:bodyDiv w:val="1"/>
      <w:marLeft w:val="0"/>
      <w:marRight w:val="0"/>
      <w:marTop w:val="0"/>
      <w:marBottom w:val="0"/>
      <w:divBdr>
        <w:top w:val="none" w:sz="0" w:space="0" w:color="auto"/>
        <w:left w:val="none" w:sz="0" w:space="0" w:color="auto"/>
        <w:bottom w:val="none" w:sz="0" w:space="0" w:color="auto"/>
        <w:right w:val="none" w:sz="0" w:space="0" w:color="auto"/>
      </w:divBdr>
      <w:divsChild>
        <w:div w:id="299501223">
          <w:marLeft w:val="446"/>
          <w:marRight w:val="0"/>
          <w:marTop w:val="0"/>
          <w:marBottom w:val="0"/>
          <w:divBdr>
            <w:top w:val="none" w:sz="0" w:space="0" w:color="auto"/>
            <w:left w:val="none" w:sz="0" w:space="0" w:color="auto"/>
            <w:bottom w:val="none" w:sz="0" w:space="0" w:color="auto"/>
            <w:right w:val="none" w:sz="0" w:space="0" w:color="auto"/>
          </w:divBdr>
        </w:div>
        <w:div w:id="1964455967">
          <w:marLeft w:val="446"/>
          <w:marRight w:val="0"/>
          <w:marTop w:val="0"/>
          <w:marBottom w:val="0"/>
          <w:divBdr>
            <w:top w:val="none" w:sz="0" w:space="0" w:color="auto"/>
            <w:left w:val="none" w:sz="0" w:space="0" w:color="auto"/>
            <w:bottom w:val="none" w:sz="0" w:space="0" w:color="auto"/>
            <w:right w:val="none" w:sz="0" w:space="0" w:color="auto"/>
          </w:divBdr>
        </w:div>
        <w:div w:id="1371372323">
          <w:marLeft w:val="446"/>
          <w:marRight w:val="0"/>
          <w:marTop w:val="0"/>
          <w:marBottom w:val="0"/>
          <w:divBdr>
            <w:top w:val="none" w:sz="0" w:space="0" w:color="auto"/>
            <w:left w:val="none" w:sz="0" w:space="0" w:color="auto"/>
            <w:bottom w:val="none" w:sz="0" w:space="0" w:color="auto"/>
            <w:right w:val="none" w:sz="0" w:space="0" w:color="auto"/>
          </w:divBdr>
        </w:div>
        <w:div w:id="2089615736">
          <w:marLeft w:val="446"/>
          <w:marRight w:val="0"/>
          <w:marTop w:val="0"/>
          <w:marBottom w:val="0"/>
          <w:divBdr>
            <w:top w:val="none" w:sz="0" w:space="0" w:color="auto"/>
            <w:left w:val="none" w:sz="0" w:space="0" w:color="auto"/>
            <w:bottom w:val="none" w:sz="0" w:space="0" w:color="auto"/>
            <w:right w:val="none" w:sz="0" w:space="0" w:color="auto"/>
          </w:divBdr>
        </w:div>
        <w:div w:id="1009334335">
          <w:marLeft w:val="446"/>
          <w:marRight w:val="0"/>
          <w:marTop w:val="0"/>
          <w:marBottom w:val="0"/>
          <w:divBdr>
            <w:top w:val="none" w:sz="0" w:space="0" w:color="auto"/>
            <w:left w:val="none" w:sz="0" w:space="0" w:color="auto"/>
            <w:bottom w:val="none" w:sz="0" w:space="0" w:color="auto"/>
            <w:right w:val="none" w:sz="0" w:space="0" w:color="auto"/>
          </w:divBdr>
        </w:div>
        <w:div w:id="601495349">
          <w:marLeft w:val="446"/>
          <w:marRight w:val="0"/>
          <w:marTop w:val="0"/>
          <w:marBottom w:val="0"/>
          <w:divBdr>
            <w:top w:val="none" w:sz="0" w:space="0" w:color="auto"/>
            <w:left w:val="none" w:sz="0" w:space="0" w:color="auto"/>
            <w:bottom w:val="none" w:sz="0" w:space="0" w:color="auto"/>
            <w:right w:val="none" w:sz="0" w:space="0" w:color="auto"/>
          </w:divBdr>
        </w:div>
        <w:div w:id="1785688968">
          <w:marLeft w:val="446"/>
          <w:marRight w:val="0"/>
          <w:marTop w:val="0"/>
          <w:marBottom w:val="0"/>
          <w:divBdr>
            <w:top w:val="none" w:sz="0" w:space="0" w:color="auto"/>
            <w:left w:val="none" w:sz="0" w:space="0" w:color="auto"/>
            <w:bottom w:val="none" w:sz="0" w:space="0" w:color="auto"/>
            <w:right w:val="none" w:sz="0" w:space="0" w:color="auto"/>
          </w:divBdr>
        </w:div>
        <w:div w:id="209997806">
          <w:marLeft w:val="446"/>
          <w:marRight w:val="0"/>
          <w:marTop w:val="0"/>
          <w:marBottom w:val="0"/>
          <w:divBdr>
            <w:top w:val="none" w:sz="0" w:space="0" w:color="auto"/>
            <w:left w:val="none" w:sz="0" w:space="0" w:color="auto"/>
            <w:bottom w:val="none" w:sz="0" w:space="0" w:color="auto"/>
            <w:right w:val="none" w:sz="0" w:space="0" w:color="auto"/>
          </w:divBdr>
        </w:div>
      </w:divsChild>
    </w:div>
    <w:div w:id="1892838300">
      <w:bodyDiv w:val="1"/>
      <w:marLeft w:val="0"/>
      <w:marRight w:val="0"/>
      <w:marTop w:val="0"/>
      <w:marBottom w:val="0"/>
      <w:divBdr>
        <w:top w:val="none" w:sz="0" w:space="0" w:color="auto"/>
        <w:left w:val="none" w:sz="0" w:space="0" w:color="auto"/>
        <w:bottom w:val="none" w:sz="0" w:space="0" w:color="auto"/>
        <w:right w:val="none" w:sz="0" w:space="0" w:color="auto"/>
      </w:divBdr>
    </w:div>
    <w:div w:id="1893888190">
      <w:bodyDiv w:val="1"/>
      <w:marLeft w:val="0"/>
      <w:marRight w:val="0"/>
      <w:marTop w:val="0"/>
      <w:marBottom w:val="0"/>
      <w:divBdr>
        <w:top w:val="none" w:sz="0" w:space="0" w:color="auto"/>
        <w:left w:val="none" w:sz="0" w:space="0" w:color="auto"/>
        <w:bottom w:val="none" w:sz="0" w:space="0" w:color="auto"/>
        <w:right w:val="none" w:sz="0" w:space="0" w:color="auto"/>
      </w:divBdr>
    </w:div>
    <w:div w:id="1920282756">
      <w:bodyDiv w:val="1"/>
      <w:marLeft w:val="0"/>
      <w:marRight w:val="0"/>
      <w:marTop w:val="0"/>
      <w:marBottom w:val="0"/>
      <w:divBdr>
        <w:top w:val="none" w:sz="0" w:space="0" w:color="auto"/>
        <w:left w:val="none" w:sz="0" w:space="0" w:color="auto"/>
        <w:bottom w:val="none" w:sz="0" w:space="0" w:color="auto"/>
        <w:right w:val="none" w:sz="0" w:space="0" w:color="auto"/>
      </w:divBdr>
    </w:div>
    <w:div w:id="1925720390">
      <w:bodyDiv w:val="1"/>
      <w:marLeft w:val="0"/>
      <w:marRight w:val="0"/>
      <w:marTop w:val="0"/>
      <w:marBottom w:val="0"/>
      <w:divBdr>
        <w:top w:val="none" w:sz="0" w:space="0" w:color="auto"/>
        <w:left w:val="none" w:sz="0" w:space="0" w:color="auto"/>
        <w:bottom w:val="none" w:sz="0" w:space="0" w:color="auto"/>
        <w:right w:val="none" w:sz="0" w:space="0" w:color="auto"/>
      </w:divBdr>
    </w:div>
    <w:div w:id="1927035328">
      <w:bodyDiv w:val="1"/>
      <w:marLeft w:val="0"/>
      <w:marRight w:val="0"/>
      <w:marTop w:val="0"/>
      <w:marBottom w:val="0"/>
      <w:divBdr>
        <w:top w:val="none" w:sz="0" w:space="0" w:color="auto"/>
        <w:left w:val="none" w:sz="0" w:space="0" w:color="auto"/>
        <w:bottom w:val="none" w:sz="0" w:space="0" w:color="auto"/>
        <w:right w:val="none" w:sz="0" w:space="0" w:color="auto"/>
      </w:divBdr>
    </w:div>
    <w:div w:id="1987932526">
      <w:bodyDiv w:val="1"/>
      <w:marLeft w:val="0"/>
      <w:marRight w:val="0"/>
      <w:marTop w:val="0"/>
      <w:marBottom w:val="0"/>
      <w:divBdr>
        <w:top w:val="none" w:sz="0" w:space="0" w:color="auto"/>
        <w:left w:val="none" w:sz="0" w:space="0" w:color="auto"/>
        <w:bottom w:val="none" w:sz="0" w:space="0" w:color="auto"/>
        <w:right w:val="none" w:sz="0" w:space="0" w:color="auto"/>
      </w:divBdr>
    </w:div>
    <w:div w:id="1998074626">
      <w:bodyDiv w:val="1"/>
      <w:marLeft w:val="0"/>
      <w:marRight w:val="0"/>
      <w:marTop w:val="0"/>
      <w:marBottom w:val="0"/>
      <w:divBdr>
        <w:top w:val="none" w:sz="0" w:space="0" w:color="auto"/>
        <w:left w:val="none" w:sz="0" w:space="0" w:color="auto"/>
        <w:bottom w:val="none" w:sz="0" w:space="0" w:color="auto"/>
        <w:right w:val="none" w:sz="0" w:space="0" w:color="auto"/>
      </w:divBdr>
    </w:div>
    <w:div w:id="2050445757">
      <w:bodyDiv w:val="1"/>
      <w:marLeft w:val="0"/>
      <w:marRight w:val="0"/>
      <w:marTop w:val="0"/>
      <w:marBottom w:val="0"/>
      <w:divBdr>
        <w:top w:val="none" w:sz="0" w:space="0" w:color="auto"/>
        <w:left w:val="none" w:sz="0" w:space="0" w:color="auto"/>
        <w:bottom w:val="none" w:sz="0" w:space="0" w:color="auto"/>
        <w:right w:val="none" w:sz="0" w:space="0" w:color="auto"/>
      </w:divBdr>
    </w:div>
    <w:div w:id="214087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Fen14</b:Tag>
    <b:SourceType>DocumentFromInternetSite</b:SourceType>
    <b:Guid>{72B18816-5DCC-4334-B025-E5E794FF2C6A}</b:Guid>
    <b:Author>
      <b:Author>
        <b:NameList>
          <b:Person>
            <b:Last>Fensham-Smith</b:Last>
            <b:First>A</b:First>
          </b:Person>
        </b:NameList>
      </b:Author>
    </b:Author>
    <b:Title>Gypsy and Traveller Education: Engaging Families - A Research Report</b:Title>
    <b:Year>2014</b:Year>
    <b:YearAccessed>2017</b:YearAccessed>
    <b:MonthAccessed>January</b:MonthAccessed>
    <b:DayAccessed>17</b:DayAccessed>
    <b:URL>http://gov.wales/docs/caecd/research/2014/141125-gypsy-traveller-education-engaging-families-en.pdf</b:URL>
    <b:RefOrder>18</b:RefOrder>
  </b:Source>
  <b:Source>
    <b:Tag>Fos12</b:Tag>
    <b:SourceType>JournalArticle</b:SourceType>
    <b:Guid>{FDCE692C-FD89-49C4-A37E-82EB1628B2D4}</b:Guid>
    <b:Title>Educational Equality for Gypsy, Roma and Traveller Children and Young People in the UK</b:Title>
    <b:Year>2012</b:Year>
    <b:Author>
      <b:Author>
        <b:NameList>
          <b:Person>
            <b:Last>Foster</b:Last>
            <b:First>B</b:First>
          </b:Person>
          <b:Person>
            <b:Last>Norton</b:Last>
            <b:First>P</b:First>
          </b:Person>
        </b:NameList>
      </b:Author>
    </b:Author>
    <b:JournalName>The equal rights review</b:JournalName>
    <b:Pages>85-113</b:Pages>
    <b:Volume>8</b:Volume>
    <b:RefOrder>3</b:RefOrder>
  </b:Source>
  <b:Source>
    <b:Tag>Wel11</b:Tag>
    <b:SourceType>InternetSite</b:SourceType>
    <b:Guid>{74AF47F3-FC82-49DC-A06B-9F1C922FE7A2}</b:Guid>
    <b:Author>
      <b:Author>
        <b:Corporate>Welsh Government</b:Corporate>
      </b:Author>
    </b:Author>
    <b:Title>Equality Act 2010 (Statutory Duties) (Wales) Regulations 2011 </b:Title>
    <b:Year>2011</b:Year>
    <b:YearAccessed>2017</b:YearAccessed>
    <b:MonthAccessed>October</b:MonthAccessed>
    <b:DayAccessed>10</b:DayAccessed>
    <b:URL>http://gov.wales/docs//equality-impact-assessments/141124-EIA-Equality-Act-2010-Stat-Duties-Regs-2011.pdf</b:URL>
    <b:RefOrder>19</b:RefOrder>
  </b:Source>
  <b:Source>
    <b:Tag>Wel13</b:Tag>
    <b:SourceType>DocumentFromInternetSite</b:SourceType>
    <b:Guid>{D8BBF35E-FC38-4ABB-9C1B-5168565A9D6B}</b:Guid>
    <b:Title>Every Child Matters</b:Title>
    <b:Year>2013</b:Year>
    <b:Author>
      <b:Author>
        <b:Corporate>Welsh Government</b:Corporate>
      </b:Author>
    </b:Author>
    <b:Month>September</b:Month>
    <b:YearAccessed>2017</b:YearAccessed>
    <b:MonthAccessed>December</b:MonthAccessed>
    <b:DayAccessed>12</b:DayAccessed>
    <b:URL>https://www.gov.uk/government/uploads/system/uploads/attachment_data/file/272064/5860.pdf</b:URL>
    <b:RefOrder>9</b:RefOrder>
  </b:Source>
  <b:Source>
    <b:Tag>Wel12</b:Tag>
    <b:SourceType>DocumentFromInternetSite</b:SourceType>
    <b:Guid>{42B99601-FE70-4FCA-B7DA-A7C33C758774}</b:Guid>
    <b:Author>
      <b:Author>
        <b:Corporate>Welsh Government</b:Corporate>
      </b:Author>
    </b:Author>
    <b:Title>Forward into partnership for children and young people with additional needs</b:Title>
    <b:Year>2012</b:Year>
    <b:YearAccessed>2017</b:YearAccessed>
    <b:MonthAccessed>January</b:MonthAccessed>
    <b:DayAccessed>4</b:DayAccessed>
    <b:URL>http://dysgu.ydds.ac.uk/pluginfile.php?file=%2F299261%2Fmod_resource%2Fcontent%2F1%2F120626senconsultationyoungen.pdf</b:URL>
    <b:RefOrder>20</b:RefOrder>
  </b:Source>
  <b:Source>
    <b:Tag>Wel152</b:Tag>
    <b:SourceType>DocumentFromInternetSite</b:SourceType>
    <b:Guid>{2831DA65-FCF4-45B0-A5B1-7DE1F1A1EC75}</b:Guid>
    <b:Title>Travelling To A Better Health</b:Title>
    <b:Year>2015</b:Year>
    <b:Author>
      <b:Author>
        <b:Corporate>Welsh Government</b:Corporate>
      </b:Author>
    </b:Author>
    <b:Month>July</b:Month>
    <b:YearAccessed>2017</b:YearAccessed>
    <b:MonthAccessed>January</b:MonthAccessed>
    <b:DayAccessed>17</b:DayAccessed>
    <b:URL>http://gov.wales/docs/dhss/publications/150730guidanceen.pdf</b:URL>
    <b:RefOrder>21</b:RefOrder>
  </b:Source>
  <b:Source>
    <b:Tag>Lan15</b:Tag>
    <b:SourceType>DocumentFromInternetSite</b:SourceType>
    <b:Guid>{B3FF8D97-2613-44F1-A4D3-D8BD6521728E}</b:Guid>
    <b:Title>Multiagency working - Models</b:Title>
    <b:Year>2015</b:Year>
    <b:Author>
      <b:Author>
        <b:Corporate>Lancashire County Council</b:Corporate>
      </b:Author>
    </b:Author>
    <b:YearAccessed>2018</b:YearAccessed>
    <b:MonthAccessed>January</b:MonthAccessed>
    <b:DayAccessed>24</b:DayAccessed>
    <b:URL>www3.lancashire.gov.uk/corporate/calendar/views/entries/showAtt.asp?id=17422</b:URL>
    <b:RefOrder>12</b:RefOrder>
  </b:Source>
  <b:Source>
    <b:Tag>The10</b:Tag>
    <b:SourceType>InternetSite</b:SourceType>
    <b:Guid>{51D6A0A7-E1F5-430D-BE2A-FB89475DCF6D}</b:Guid>
    <b:Title>Multi-agency working: Introduction</b:Title>
    <b:Year>2010</b:Year>
    <b:YearAccessed>2018</b:YearAccessed>
    <b:MonthAccessed>January</b:MonthAccessed>
    <b:DayAccessed>24</b:DayAccessed>
    <b:URL>https://www.scie.org.uk/publications/nqswtool/multiagencyworking/</b:URL>
    <b:Author>
      <b:Author>
        <b:Corporate>The Social Care Institute for Excellence </b:Corporate>
      </b:Author>
    </b:Author>
    <b:RefOrder>22</b:RefOrder>
  </b:Source>
  <b:Source>
    <b:Tag>Wel18</b:Tag>
    <b:SourceType>DocumentFromInternetSite</b:SourceType>
    <b:Guid>{9F2A8AD8-E320-4922-B423-42A3EAA1BF5C}</b:Guid>
    <b:Title>Additional learning needs and education tribunal (Wales) Act</b:Title>
    <b:Year>2018</b:Year>
    <b:YearAccessed>2018</b:YearAccessed>
    <b:MonthAccessed>February</b:MonthAccessed>
    <b:DayAccessed>21</b:DayAccessed>
    <b:URL>http://gov.wales/docs/dcells/publications/180124-aln-act-2018-explanatory-memorandum-en.pdf</b:URL>
    <b:Author>
      <b:Author>
        <b:Corporate>Welsh Government</b:Corporate>
      </b:Author>
    </b:Author>
    <b:RefOrder>4</b:RefOrder>
  </b:Source>
  <b:Source>
    <b:Tag>Est171</b:Tag>
    <b:SourceType>DocumentFromInternetSite</b:SourceType>
    <b:Guid>{57E143A3-3052-4A77-B830-DAC800DDBE9B}</b:Guid>
    <b:Author>
      <b:Author>
        <b:Corporate>Estyn</b:Corporate>
      </b:Author>
    </b:Author>
    <b:Title>Supplementary guidance: additional learning needs</b:Title>
    <b:Year>2017</b:Year>
    <b:YearAccessed>2018</b:YearAccessed>
    <b:MonthAccessed>January</b:MonthAccessed>
    <b:DayAccessed>30</b:DayAccessed>
    <b:URL>https://www.estyn.gov.wales/sites/default/files/documents/NIA%20Supplementary%20guidance%20-%20additional%20learning%20needs_0.pdf</b:URL>
    <b:RefOrder>23</b:RefOrder>
  </b:Source>
  <b:Source>
    <b:Tag>Wel154</b:Tag>
    <b:SourceType>InternetSite</b:SourceType>
    <b:Guid>{2266A410-480B-4431-833D-0217DCCE9495}</b:Guid>
    <b:Author>
      <b:Author>
        <b:Corporate>Welsh Government</b:Corporate>
      </b:Author>
    </b:Author>
    <b:Title>Well-being of Future Generations Act</b:Title>
    <b:Year>2015</b:Year>
    <b:YearAccessed>2017</b:YearAccessed>
    <b:MonthAccessed>October</b:MonthAccessed>
    <b:DayAccessed>14</b:DayAccessed>
    <b:URL>http://gov.wales/topics/people-and-communities/people/future-generations-act/?lang=en</b:URL>
    <b:RefOrder>24</b:RefOrder>
  </b:Source>
  <b:Source>
    <b:Tag>Wel151</b:Tag>
    <b:SourceType>Book</b:SourceType>
    <b:Guid>{78465772-188A-4120-9102-5604B0CB83A3}</b:Guid>
    <b:Title>Draft Additional Learning Needs Code </b:Title>
    <b:Year>2015</b:Year>
    <b:Author>
      <b:Author>
        <b:Corporate>Welsh Government</b:Corporate>
      </b:Author>
    </b:Author>
    <b:City>Cardiff</b:City>
    <b:Publisher>Welsh Government</b:Publisher>
    <b:RefOrder>17</b:RefOrder>
  </b:Source>
  <b:Source>
    <b:Tag>Dau15</b:Tag>
    <b:SourceType>Book</b:SourceType>
    <b:Guid>{2FBDEBF7-E834-49B6-A215-AAE61B1133CF}</b:Guid>
    <b:Author>
      <b:Author>
        <b:NameList>
          <b:Person>
            <b:Last>Dauncey</b:Last>
            <b:First>M</b:First>
          </b:Person>
        </b:NameList>
      </b:Author>
    </b:Author>
    <b:Title>Special Educational Needs (SEN)/ Additional Learning Needs (ALN) in Wales</b:Title>
    <b:Year>2015a</b:Year>
    <b:City>Cardiff</b:City>
    <b:Publisher>National Assembly for Wales</b:Publisher>
    <b:RefOrder>25</b:RefOrder>
  </b:Source>
  <b:Source>
    <b:Tag>Dau151</b:Tag>
    <b:SourceType>DocumentFromInternetSite</b:SourceType>
    <b:Guid>{FD43063B-302D-44F8-909D-45E77466426A}</b:Guid>
    <b:Author>
      <b:Author>
        <b:NameList>
          <b:Person>
            <b:Last>Dauncey</b:Last>
            <b:First>M</b:First>
          </b:Person>
        </b:NameList>
      </b:Author>
    </b:Author>
    <b:Title>Committee to carry out pre-legislative draft aln bill</b:Title>
    <b:Year>2015b</b:Year>
    <b:YearAccessed>2017</b:YearAccessed>
    <b:MonthAccessed>January</b:MonthAccessed>
    <b:DayAccessed>1</b:DayAccessed>
    <b:URL>https://assemblyinbrief.wordpress.com/2015/10/14/committee-to-carry-out-pre-legislative-scrutiny-of-draft-aln-bill/</b:URL>
    <b:RefOrder>16</b:RefOrder>
  </b:Source>
  <b:Source>
    <b:Tag>Est13</b:Tag>
    <b:SourceType>DocumentFromInternetSite</b:SourceType>
    <b:Guid>{41718B8F-7D05-4349-A849-9128F8838A0F}</b:Guid>
    <b:Author>
      <b:Author>
        <b:Corporate>Estyn</b:Corporate>
      </b:Author>
    </b:Author>
    <b:Title>Supplementary guidance for additional learning needs</b:Title>
    <b:Year>2013</b:Year>
    <b:YearAccessed>2018</b:YearAccessed>
    <b:MonthAccessed>March</b:MonthAccessed>
    <b:DayAccessed>1</b:DayAccessed>
    <b:URL>https://www.estyn.gov.wales/sites/default/files/documents/Supplementary%20guidance%20-%20additional%20learning%20needs.pdf</b:URL>
    <b:RefOrder>26</b:RefOrder>
  </b:Source>
  <b:Source>
    <b:Tag>Lam03</b:Tag>
    <b:SourceType>Book</b:SourceType>
    <b:Guid>{72FF9680-34A7-4D39-AB9F-9A7EFADFECE9}</b:Guid>
    <b:Title>The Vicoria Climbie Inquiry</b:Title>
    <b:Year>2003</b:Year>
    <b:Author>
      <b:Author>
        <b:NameList>
          <b:Person>
            <b:Last>Laming</b:Last>
            <b:First>H</b:First>
          </b:Person>
        </b:NameList>
      </b:Author>
    </b:Author>
    <b:City>Norwich</b:City>
    <b:Publisher>HMSO</b:Publisher>
    <b:RefOrder>7</b:RefOrder>
  </b:Source>
  <b:Source>
    <b:Tag>Dep12</b:Tag>
    <b:SourceType>InternetSite</b:SourceType>
    <b:Guid>{B4499AF1-5EDC-4CB6-86C0-4D12989D9941}</b:Guid>
    <b:Author>
      <b:Author>
        <b:Corporate>Department for Education</b:Corporate>
      </b:Author>
    </b:Author>
    <b:Title>Multi-agency working</b:Title>
    <b:Year>2012</b:Year>
    <b:YearAccessed>2018</b:YearAccessed>
    <b:MonthAccessed>April</b:MonthAccessed>
    <b:DayAccessed>18</b:DayAccessed>
    <b:URL>http://webarchive.nationalarchives.gov.uk/20130104164035/https://www.education.gov.uk/childrenandyoungpeople/strategy/integratedworking/a0069013/multi-agency-working</b:URL>
    <b:RefOrder>10</b:RefOrder>
  </b:Source>
  <b:Source>
    <b:Tag>Che09</b:Tag>
    <b:SourceType>Book</b:SourceType>
    <b:Guid>{B425D1DD-0DCA-4084-A59D-E4506F92875E}</b:Guid>
    <b:Author>
      <b:Author>
        <b:NameList>
          <b:Person>
            <b:Last>Cheminais</b:Last>
            <b:First>R</b:First>
          </b:Person>
        </b:NameList>
      </b:Author>
    </b:Author>
    <b:Title>Effective multi-agency partnerships: Putting every child matters into practice</b:Title>
    <b:Year>2009a</b:Year>
    <b:City>London</b:City>
    <b:Publisher>Sage</b:Publisher>
    <b:RefOrder>6</b:RefOrder>
  </b:Source>
  <b:Source>
    <b:Tag>Che18</b:Tag>
    <b:SourceType>InternetSite</b:SourceType>
    <b:Guid>{FA9CBB36-E874-4910-89AB-41F9B793111A}</b:Guid>
    <b:Author>
      <b:Author>
        <b:NameList>
          <b:Person>
            <b:Last>Cheminas</b:Last>
            <b:First>R</b:First>
          </b:Person>
        </b:NameList>
      </b:Author>
    </b:Author>
    <b:Title>The Origin, Concept and Principles of Multi-Agency Partnership Working</b:Title>
    <b:YearAccessed>2018</b:YearAccessed>
    <b:MonthAccessed>April</b:MonthAccessed>
    <b:DayAccessed>15</b:DayAccessed>
    <b:URL>https://uk.sagepub.com/sites/default/files/upm-binaries/25240_01_Cheminais_Ch_01.pdf</b:URL>
    <b:Year>2009b</b:Year>
    <b:RefOrder>5</b:RefOrder>
  </b:Source>
  <b:Source>
    <b:Tag>Hou03</b:Tag>
    <b:SourceType>DocumentFromInternetSite</b:SourceType>
    <b:Guid>{44D7BAD7-D7ED-4DE5-8D7D-AE9C2E72DF5F}</b:Guid>
    <b:Title>The Victoria Climbié Inquiry Report</b:Title>
    <b:Year>2003</b:Year>
    <b:YearAccessed>2018</b:YearAccessed>
    <b:MonthAccessed>April</b:MonthAccessed>
    <b:DayAccessed>23</b:DayAccessed>
    <b:URL>https://publications.parliament.uk/pa/cm200203/cmselect/cmhealth/570/570.pdf</b:URL>
    <b:Author>
      <b:Author>
        <b:Corporate>House of Commons</b:Corporate>
      </b:Author>
    </b:Author>
    <b:RefOrder>8</b:RefOrder>
  </b:Source>
  <b:Source>
    <b:Tag>HMG09</b:Tag>
    <b:SourceType>InternetSite</b:SourceType>
    <b:Guid>{EBDE6DED-7FEC-464E-A33A-0F1FE1F0E8D0}</b:Guid>
    <b:Title>Working Together to Safeguard Children </b:Title>
    <b:Year>2009</b:Year>
    <b:YearAccessed>2017</b:YearAccessed>
    <b:MonthAccessed>September</b:MonthAccessed>
    <b:DayAccessed>2</b:DayAccessed>
    <b:URL>https://www.education.gov.uk/consultations/downloadableDocs/Working%20Together%20to%20Safeguard%20ChildrenV2.pdf</b:URL>
    <b:Author>
      <b:Author>
        <b:Corporate>HMGovernment</b:Corporate>
      </b:Author>
    </b:Author>
    <b:RefOrder>27</b:RefOrder>
  </b:Source>
  <b:Source>
    <b:Tag>Bro79</b:Tag>
    <b:SourceType>Book</b:SourceType>
    <b:Guid>{AB2624BA-6E4E-42CA-B9FC-F5B7F9B64F8A}</b:Guid>
    <b:Title>The ecology of human development: Experiments by nature and design</b:Title>
    <b:Year>1979</b:Year>
    <b:Author>
      <b:Author>
        <b:NameList>
          <b:Person>
            <b:Last>Bronfenbrenner</b:Last>
            <b:First>U</b:First>
          </b:Person>
        </b:NameList>
      </b:Author>
    </b:Author>
    <b:City>Cambridge, MA</b:City>
    <b:Publisher>Havard Press</b:Publisher>
    <b:RefOrder>28</b:RefOrder>
  </b:Source>
  <b:Source>
    <b:Tag>Atk07</b:Tag>
    <b:SourceType>DocumentFromInternetSite</b:SourceType>
    <b:Guid>{71C21AB3-56BD-48EC-86C2-9E921E476B5E}</b:Guid>
    <b:Author>
      <b:Author>
        <b:NameList>
          <b:Person>
            <b:Last>Atkinson</b:Last>
            <b:First>M</b:First>
          </b:Person>
          <b:Person>
            <b:Last>Jones</b:Last>
            <b:First>M</b:First>
          </b:Person>
          <b:Person>
            <b:Last>Lamont</b:Last>
            <b:First>E</b:First>
          </b:Person>
        </b:NameList>
      </b:Author>
    </b:Author>
    <b:Title>Multi-agency working and its implications for practice:</b:Title>
    <b:Year>2007</b:Year>
    <b:YearAccessed>2018</b:YearAccessed>
    <b:MonthAccessed>April</b:MonthAccessed>
    <b:DayAccessed>20</b:DayAccessed>
    <b:URL>https://www.nfer.ac.uk/publications/MAD01/MAD01.pdf</b:URL>
    <b:RefOrder>11</b:RefOrder>
  </b:Source>
  <b:Source>
    <b:Tag>ACo7b</b:Tag>
    <b:SourceType>InternetSite</b:SourceType>
    <b:Guid>{4E69940D-89EB-4A5E-B563-5C53B3789387}</b:Guid>
    <b:Author>
      <b:Author>
        <b:Corporate>A County Council</b:Corporate>
      </b:Author>
    </b:Author>
    <b:Title>Childrens Services</b:Title>
    <b:Year>2017</b:Year>
    <b:YearAccessed>2018</b:YearAccessed>
    <b:MonthAccessed>March</b:MonthAccessed>
    <b:DayAccessed>31</b:DayAccessed>
    <b:URL>http://www.pembrokeshire.gov.uk/content.asp?nav=2%2C647%2C691%2C733</b:URL>
    <b:RefOrder>13</b:RefOrder>
  </b:Source>
  <b:Source>
    <b:Tag>Nat14</b:Tag>
    <b:SourceType>DocumentFromInternetSite</b:SourceType>
    <b:Guid>{D2FA89D4-05DF-43F8-A5E9-0971BE9F7FB0}</b:Guid>
    <b:Title>Flying Start</b:Title>
    <b:Year>2014</b:Year>
    <b:YearAccessed>2017</b:YearAccessed>
    <b:MonthAccessed>March</b:MonthAccessed>
    <b:DayAccessed>20</b:DayAccessed>
    <b:URL>http://www.assembly.wales/research%20documents/flying%20start%20-%20research%20note-03032014-254185/rn14-005-english.pdf</b:URL>
    <b:Author>
      <b:Author>
        <b:Corporate>National Assembly For Wales</b:Corporate>
      </b:Author>
    </b:Author>
    <b:RefOrder>14</b:RefOrder>
  </b:Source>
  <b:Source>
    <b:Tag>Chi17</b:Tag>
    <b:SourceType>InternetSite</b:SourceType>
    <b:Guid>{064F8063-2C76-4178-88DD-FA9B187EF6D6}</b:Guid>
    <b:Title>Speaking the same language on integrated working</b:Title>
    <b:Year>2017</b:Year>
    <b:YearAccessed>2018</b:YearAccessed>
    <b:MonthAccessed>April</b:MonthAccessed>
    <b:DayAccessed>27</b:DayAccessed>
    <b:URL>https://www.gateshead.gov.uk/DocumentLibrary/cyp/leaflets/CAFForms/Glossary-of-terms-on-integrated-w</b:URL>
    <b:Author>
      <b:Author>
        <b:Corporate>Children's work force development council</b:Corporate>
      </b:Author>
    </b:Author>
    <b:RefOrder>15</b:RefOrder>
  </b:Source>
  <b:Source>
    <b:Tag>Tro17</b:Tag>
    <b:SourceType>InternetSite</b:SourceType>
    <b:Guid>{690BDF7D-F408-4856-AB14-2CD6E23E3318}</b:Guid>
    <b:Author>
      <b:Author>
        <b:Corporate>Tros Gynnal</b:Corporate>
      </b:Author>
    </b:Author>
    <b:Title>Tros Gynnal</b:Title>
    <b:Year>2017</b:Year>
    <b:YearAccessed>2018</b:YearAccessed>
    <b:MonthAccessed>April</b:MonthAccessed>
    <b:DayAccessed>1</b:DayAccessed>
    <b:URL>http://www.trosgynnal.org.uk/</b:URL>
    <b:RefOrder>1</b:RefOrder>
  </b:Source>
  <b:Source>
    <b:Tag>Tro161</b:Tag>
    <b:SourceType>InternetSite</b:SourceType>
    <b:Guid>{95FFD230-11A5-4E63-A17D-436751506732}</b:Guid>
    <b:Author>
      <b:Author>
        <b:Corporate>Tros Gynnal Plant</b:Corporate>
      </b:Author>
    </b:Author>
    <b:Title>Annual Report</b:Title>
    <b:Year>2016</b:Year>
    <b:YearAccessed>2018</b:YearAccessed>
    <b:MonthAccessed>April</b:MonthAccessed>
    <b:DayAccessed>2</b:DayAccessed>
    <b:URL>http://www.trosgynnal.org.uk/document/Page/Annual%20Report%201516.pdf</b:URL>
    <b:RefOrder>2</b:RefOrder>
  </b:Source>
  <b:Source>
    <b:Tag>Tra17</b:Tag>
    <b:SourceType>InternetSite</b:SourceType>
    <b:Guid>{5E95DB5D-7F4E-428B-8311-75D9A534D2DD}</b:Guid>
    <b:Author>
      <b:Author>
        <b:Corporate>Travelling Ahead </b:Corporate>
      </b:Author>
    </b:Author>
    <b:Title>Travelling Ahead</b:Title>
    <b:Year>2017</b:Year>
    <b:YearAccessed>2018</b:YearAccessed>
    <b:MonthAccessed>April</b:MonthAccessed>
    <b:DayAccessed>1</b:DayAccessed>
    <b:URL>http://www.travellingahead.org.uk/about-2/</b:URL>
    <b:RefOrder>29</b:RefOrder>
  </b:Source>
  <b:Source>
    <b:Tag>Sur97</b:Tag>
    <b:SourceType>InternetSite</b:SourceType>
    <b:Guid>{76458FAF-D75D-4476-B7D0-A4B078C14F8B}</b:Guid>
    <b:Title>Birth to Three Matters</b:Title>
    <b:Year>1997</b:Year>
    <b:YearAccessed>2017</b:YearAccessed>
    <b:MonthAccessed>April</b:MonthAccessed>
    <b:DayAccessed>11</b:DayAccessed>
    <b:URL>http://www.foundationyears.org.uk/files/2012/04/Birth-to-Three-Matters-Booklet.pdf</b:URL>
    <b:Author>
      <b:Author>
        <b:Corporate>Sure Start</b:Corporate>
      </b:Author>
    </b:Author>
    <b:RefOrder>30</b:RefOrder>
  </b:Source>
  <b:Source>
    <b:Tag>Wel16</b:Tag>
    <b:SourceType>InternetSite</b:SourceType>
    <b:Guid>{C6AEA1CA-9C03-4E0D-A9DD-7D835D0FD34B}</b:Guid>
    <b:Title>Travelling to a Better Future</b:Title>
    <b:Year>2016 a</b:Year>
    <b:Author>
      <b:Author>
        <b:Corporate>Welsh Government</b:Corporate>
      </b:Author>
    </b:Author>
    <b:YearAccessed>2017</b:YearAccessed>
    <b:MonthAccessed>January</b:MonthAccessed>
    <b:DayAccessed>15</b:DayAccessed>
    <b:URL>http://gov.wales/docs/dsjlg/publications/equality/160309-travelling-better-future-delivery-plan-end-term-update-en.pdf</b:URL>
    <b:RefOrder>31</b:RefOrder>
  </b:Source>
</b:Sources>
</file>

<file path=customXml/itemProps1.xml><?xml version="1.0" encoding="utf-8"?>
<ds:datastoreItem xmlns:ds="http://schemas.openxmlformats.org/officeDocument/2006/customXml" ds:itemID="{832D945E-B140-48B5-B1B0-9174E8514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4323</Words>
  <Characters>24643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Denise</cp:lastModifiedBy>
  <cp:revision>2</cp:revision>
  <dcterms:created xsi:type="dcterms:W3CDTF">2018-05-02T21:25:00Z</dcterms:created>
  <dcterms:modified xsi:type="dcterms:W3CDTF">2018-05-02T21:25:00Z</dcterms:modified>
</cp:coreProperties>
</file>