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97D71" w14:textId="77777777" w:rsidR="00E52CC2" w:rsidRPr="00E52CC2" w:rsidRDefault="00E52CC2" w:rsidP="00E52CC2">
      <w:r w:rsidRPr="00E52CC2">
        <w:t>It is frequently said that anxiety is a complex feeling that makes scientific research challenging or impossible. If there were a modal definition of anxiety, it might refer to an uncomfortable emotional state or situation that is characterised by apprehension. According to some studies, anxiety is a distressing emotional state or condition characterised by strain, dread, and concern as well as the activation or stimulation of the autonomic nervous system. Others claim that the term "anxiety" refers to a cognitive-affective reaction characterised by bodily arousal and apprehension regarding a possibly bad event that the person views as imminent (</w:t>
      </w:r>
      <w:proofErr w:type="spellStart"/>
      <w:r w:rsidRPr="00E52CC2">
        <w:t>Sarason</w:t>
      </w:r>
      <w:proofErr w:type="spellEnd"/>
      <w:r w:rsidRPr="00E52CC2">
        <w:t xml:space="preserve"> et al., 1990). </w:t>
      </w:r>
    </w:p>
    <w:p w14:paraId="0F6E13C6" w14:textId="77777777" w:rsidR="00E52CC2" w:rsidRPr="00E52CC2" w:rsidRDefault="00E52CC2" w:rsidP="00E52CC2">
      <w:r w:rsidRPr="00E52CC2">
        <w:t>There are various forms of anxiety, including social anxiety disorder, phobias of public places, obsessive-compulsive disorder, panic disorder, post-traumatic stress disorder, and generalised anxiety disorder (GAD). Here, only social anxiety disorder will be covered in more detail.</w:t>
      </w:r>
    </w:p>
    <w:p w14:paraId="0CF93D7E" w14:textId="77777777" w:rsidR="00E52CC2" w:rsidRPr="00E52CC2" w:rsidRDefault="00E52CC2" w:rsidP="00E52CC2">
      <w:r w:rsidRPr="00E52CC2">
        <w:t xml:space="preserve">Social anxiety disorder, which affects 7% of people, progresses in a chronic and crippling manner if left untreated. The condition appears to benefit from pharmaceutical, psychological, and self-help interventions, according to results from meta-analyses (Mayo-Wilson et al., 2014). </w:t>
      </w:r>
    </w:p>
    <w:p w14:paraId="50B8C4D8" w14:textId="77777777" w:rsidR="00E52CC2" w:rsidRPr="00E52CC2" w:rsidRDefault="00E52CC2" w:rsidP="00E52CC2">
      <w:r w:rsidRPr="00E52CC2">
        <w:t>The signs of social anxiety, which is defined as a significant and enduring fear of social or performance conditions, include sweating, heart palpitations, shaking, and respiratory difficulty. Social anxiety is a relatively common disorder that may be highly debilitating. It can be diagnosed using a scale-based questionnaire, which can be either specific or general. It's possible for social anxiety to coexist with other illnesses like depression and dysthymia. Among the disorders on the differential diagnosis for social anxiety are panic disorder, agoraphobia, atypical depression, and body dysmorphic disorder. Social anxiety can be treated with psychotherapy, medication, or a mix of the two.</w:t>
      </w:r>
    </w:p>
    <w:p w14:paraId="5B64638A" w14:textId="77777777" w:rsidR="00E52CC2" w:rsidRPr="00E52CC2" w:rsidRDefault="00E52CC2" w:rsidP="00E52CC2">
      <w:r w:rsidRPr="00E52CC2">
        <w:t>Social skill development, live exposure, cognitive therapy, and cognitive-</w:t>
      </w:r>
      <w:proofErr w:type="spellStart"/>
      <w:r w:rsidRPr="00E52CC2">
        <w:t>behavioral</w:t>
      </w:r>
      <w:proofErr w:type="spellEnd"/>
      <w:r w:rsidRPr="00E52CC2">
        <w:t xml:space="preserve"> therapy are some of the formal psychotherapies available for people with social anxiety disorder (individual and in groups). Finding qualified, experienced therapists may be challenging </w:t>
      </w:r>
      <w:proofErr w:type="gramStart"/>
      <w:r w:rsidRPr="00E52CC2">
        <w:t>despite the fact that</w:t>
      </w:r>
      <w:proofErr w:type="gramEnd"/>
      <w:r w:rsidRPr="00E52CC2">
        <w:t xml:space="preserve"> these treatments have a good chance of success. Social anxiety disorder is a common, persistent, frequently incapacitating, but unfortunately underdiagnosed illness. Additionally, this sickness is easily treatable with good pharmaceutical and psychiatric therapies. The results of treatment can be extremely beneficial even for individuals who have had the condition for a long period. (Jefferson, 2001a).  </w:t>
      </w:r>
    </w:p>
    <w:p w14:paraId="354B9381" w14:textId="77777777" w:rsidR="00E52CC2" w:rsidRPr="00E52CC2" w:rsidRDefault="00E52CC2" w:rsidP="00E52CC2">
      <w:r w:rsidRPr="00E52CC2">
        <w:t>Cognitive-behavioural therapy teaches patients the cognitive and behavioural competencies necessary to function adaptively in their inter- and intrapersonal environments. It is a time-restricted, present-focused approach to psychotherapy. In order to address the patient's concerns, the therapist and patient collaborate as a team. CBT is distinguished by an emphasis on controlled research that provide empirical evidence of effectiveness. The four basic CBT subtypes that have been utilised to treat social anxiety disorder are exposure, cognitive restructuring, relaxation training, and social skills training. The purpose of exposure treatments is to keep patients psychologically engaged as they confront the events, they are afraid of, allowing for the natural conditioning processes that lead to fear reduction to take place. The patient and the therapist create a list of anxiety-inducing circumstances in descending order as a first step. The patient begins by tackling their least-</w:t>
      </w:r>
      <w:proofErr w:type="spellStart"/>
      <w:r w:rsidRPr="00E52CC2">
        <w:t>favorite</w:t>
      </w:r>
      <w:proofErr w:type="spellEnd"/>
      <w:r w:rsidRPr="00E52CC2">
        <w:t xml:space="preserve"> scenario, gradually moving on to more challenging ones as they feel more in control of the simpler ones, all </w:t>
      </w:r>
      <w:proofErr w:type="gramStart"/>
      <w:r w:rsidRPr="00E52CC2">
        <w:t>in an effort to</w:t>
      </w:r>
      <w:proofErr w:type="gramEnd"/>
      <w:r w:rsidRPr="00E52CC2">
        <w:t xml:space="preserve"> keep anxiety within manageable bounds. The patient is instructed to actively engage the scenario until anxiety starts to naturally reduce, whether through role playing, imagination, or actual encounters with frightening circumstances outside of sessions (Heimberg,2002).</w:t>
      </w:r>
    </w:p>
    <w:p w14:paraId="57D130BF" w14:textId="2F6684B2" w:rsidR="008C365F" w:rsidRDefault="00E52CC2" w:rsidP="00E52CC2">
      <w:r w:rsidRPr="00E52CC2">
        <w:lastRenderedPageBreak/>
        <w:t xml:space="preserve">The psychotherapy method for social anxiety disorder with the greatest research has been cognitive-behavioural therapy, or CBT. CBT combines the best elements of exposure therapy and cognitive therapy </w:t>
      </w:r>
      <w:proofErr w:type="gramStart"/>
      <w:r w:rsidRPr="00E52CC2">
        <w:t>through the use of</w:t>
      </w:r>
      <w:proofErr w:type="gramEnd"/>
      <w:r w:rsidRPr="00E52CC2">
        <w:t xml:space="preserve"> exposure simulation, cognitive restructuring, and in-person homework assignments. It has been shown to be just as effective as social anxiety medications, and it may also improve the likelihood that the reaction will remain after the course of treatment. (Jefferson, 2001b).</w:t>
      </w:r>
    </w:p>
    <w:sectPr w:rsidR="008C36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65F"/>
    <w:rsid w:val="008C365F"/>
    <w:rsid w:val="00E52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0CC87"/>
  <w15:chartTrackingRefBased/>
  <w15:docId w15:val="{4CD2ECA4-8D9B-459B-B553-F4812A4AC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677</Words>
  <Characters>3861</Characters>
  <Application>Microsoft Office Word</Application>
  <DocSecurity>0</DocSecurity>
  <Lines>32</Lines>
  <Paragraphs>9</Paragraphs>
  <ScaleCrop>false</ScaleCrop>
  <Company/>
  <LinksUpToDate>false</LinksUpToDate>
  <CharactersWithSpaces>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 (2219634)</dc:creator>
  <cp:keywords/>
  <dc:description/>
  <cp:lastModifiedBy>Alina Lis (2219634)</cp:lastModifiedBy>
  <cp:revision>2</cp:revision>
  <dcterms:created xsi:type="dcterms:W3CDTF">2023-02-17T16:35:00Z</dcterms:created>
  <dcterms:modified xsi:type="dcterms:W3CDTF">2023-02-17T16:35:00Z</dcterms:modified>
</cp:coreProperties>
</file>