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4F7D4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6409C">
              <w:rPr>
                <w:b/>
                <w:color w:val="auto"/>
                <w:sz w:val="32"/>
              </w:rPr>
              <w:t>Seren Cordell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554FE42" w:rsidR="005A1BA3" w:rsidRDefault="00E1437A" w:rsidP="0022001B">
            <w:pPr>
              <w:overflowPunct/>
              <w:autoSpaceDE/>
              <w:autoSpaceDN/>
              <w:adjustRightInd/>
              <w:ind w:right="-330"/>
              <w:textAlignment w:val="auto"/>
              <w:rPr>
                <w:b/>
                <w:color w:val="auto"/>
                <w:sz w:val="32"/>
              </w:rPr>
            </w:pPr>
            <w:r>
              <w:rPr>
                <w:b/>
                <w:color w:val="auto"/>
                <w:sz w:val="32"/>
              </w:rPr>
              <w:t>2134300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26D1F">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26D1F">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26D1F">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26D1F">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26D1F">
      <w:pPr>
        <w:pStyle w:val="ListParagraph"/>
        <w:numPr>
          <w:ilvl w:val="0"/>
          <w:numId w:val="5"/>
        </w:numPr>
        <w:jc w:val="both"/>
        <w:rPr>
          <w:sz w:val="24"/>
          <w:szCs w:val="24"/>
        </w:rPr>
      </w:pPr>
      <w:r w:rsidRPr="00D8652C">
        <w:rPr>
          <w:sz w:val="24"/>
          <w:szCs w:val="24"/>
        </w:rPr>
        <w:t>Criminal Justice</w:t>
      </w:r>
    </w:p>
    <w:p w14:paraId="333D77E0" w14:textId="2C45BF73" w:rsidR="00446792" w:rsidRPr="00D8652C" w:rsidRDefault="00A3273B" w:rsidP="00F26D1F">
      <w:pPr>
        <w:pStyle w:val="ListParagraph"/>
        <w:numPr>
          <w:ilvl w:val="0"/>
          <w:numId w:val="5"/>
        </w:numPr>
        <w:jc w:val="both"/>
        <w:rPr>
          <w:sz w:val="24"/>
          <w:szCs w:val="24"/>
        </w:rPr>
      </w:pPr>
      <w:r w:rsidRPr="00D8652C">
        <w:rPr>
          <w:sz w:val="24"/>
          <w:szCs w:val="24"/>
        </w:rPr>
        <w:t xml:space="preserve">Decision making, </w:t>
      </w:r>
      <w:r w:rsidR="00C14FEB" w:rsidRPr="00D8652C">
        <w:rPr>
          <w:sz w:val="24"/>
          <w:szCs w:val="24"/>
        </w:rPr>
        <w:t>discretion.</w:t>
      </w:r>
    </w:p>
    <w:p w14:paraId="5C8436F9" w14:textId="77777777" w:rsidR="00446792" w:rsidRPr="00D8652C" w:rsidRDefault="00446792" w:rsidP="00F26D1F">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26D1F">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90A5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339ED98F"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BB2ACE" w:rsidRPr="62FE5CAF">
        <w:rPr>
          <w:color w:val="auto"/>
          <w:sz w:val="24"/>
          <w:szCs w:val="24"/>
        </w:rPr>
        <w:t>plagiarism.</w:t>
      </w:r>
    </w:p>
    <w:p w14:paraId="61BD2FDD" w14:textId="53F52E93" w:rsidR="000325D9" w:rsidRPr="00270EEB" w:rsidRDefault="62FE5CAF" w:rsidP="00F26D1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w:t>
      </w:r>
      <w:r w:rsidR="00DC642F" w:rsidRPr="62FE5CAF">
        <w:rPr>
          <w:color w:val="auto"/>
          <w:sz w:val="24"/>
          <w:szCs w:val="24"/>
        </w:rPr>
        <w:t>victims,</w:t>
      </w:r>
      <w:r w:rsidRPr="62FE5CAF">
        <w:rPr>
          <w:color w:val="auto"/>
          <w:sz w:val="24"/>
          <w:szCs w:val="24"/>
        </w:rPr>
        <w:t xml:space="preserve"> or offenders by </w:t>
      </w:r>
      <w:proofErr w:type="gramStart"/>
      <w:r w:rsidRPr="62FE5CAF">
        <w:rPr>
          <w:color w:val="auto"/>
          <w:sz w:val="24"/>
          <w:szCs w:val="24"/>
        </w:rPr>
        <w:t>name;</w:t>
      </w:r>
      <w:proofErr w:type="gramEnd"/>
    </w:p>
    <w:p w14:paraId="31E22773" w14:textId="3E676D79" w:rsidR="000325D9" w:rsidRPr="00270EEB" w:rsidRDefault="62FE5CAF" w:rsidP="00F26D1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BB2ACE" w:rsidRPr="62FE5CAF">
        <w:rPr>
          <w:color w:val="auto"/>
          <w:sz w:val="24"/>
          <w:szCs w:val="24"/>
        </w:rPr>
        <w:t>conditions.</w:t>
      </w:r>
    </w:p>
    <w:p w14:paraId="4C102B69" w14:textId="48038418" w:rsidR="00F92E4D" w:rsidRPr="00E03B6D" w:rsidRDefault="62FE5CAF" w:rsidP="00F26D1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26D1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5597AFEA" w:rsidR="007C1D94" w:rsidRPr="00A273FA" w:rsidRDefault="62FE5CAF" w:rsidP="00A273FA">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3797972B" w:rsidR="007C1D94" w:rsidRPr="002030F2" w:rsidRDefault="62FE5CAF" w:rsidP="00F26D1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r w:rsidR="00EB63AB" w:rsidRPr="62FE5CAF">
        <w:rPr>
          <w:i/>
          <w:iCs/>
          <w:sz w:val="24"/>
          <w:szCs w:val="24"/>
        </w:rPr>
        <w:t>).</w:t>
      </w:r>
    </w:p>
    <w:p w14:paraId="12E56D11" w14:textId="19D8A0BF" w:rsidR="00895FCE" w:rsidRPr="002030F2" w:rsidRDefault="62FE5CAF" w:rsidP="00F26D1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r w:rsidR="00EB63AB" w:rsidRPr="48DF4B50">
        <w:rPr>
          <w:i/>
          <w:iCs/>
          <w:sz w:val="24"/>
          <w:szCs w:val="24"/>
        </w:rPr>
        <w:t>workbook.</w:t>
      </w:r>
      <w:r w:rsidRPr="48DF4B50">
        <w:rPr>
          <w:i/>
          <w:iCs/>
          <w:sz w:val="24"/>
          <w:szCs w:val="24"/>
        </w:rPr>
        <w:t xml:space="preserve"> </w:t>
      </w:r>
    </w:p>
    <w:p w14:paraId="4A3D15FA" w14:textId="21E7E95D" w:rsidR="63CC4F28" w:rsidRDefault="63CC4F28" w:rsidP="00F26D1F">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18BDB950"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243450"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333FA56A" w:rsidR="00446F80" w:rsidRDefault="62FE5CAF" w:rsidP="62FE5CAF">
            <w:pPr>
              <w:jc w:val="both"/>
              <w:rPr>
                <w:b/>
                <w:bCs/>
                <w:sz w:val="22"/>
                <w:szCs w:val="22"/>
              </w:rPr>
            </w:pPr>
            <w:r w:rsidRPr="62FE5CAF">
              <w:rPr>
                <w:b/>
                <w:bCs/>
                <w:sz w:val="22"/>
                <w:szCs w:val="22"/>
              </w:rPr>
              <w:t xml:space="preserve">Criminal Justice, Valuing difference and </w:t>
            </w:r>
            <w:r w:rsidR="00131291" w:rsidRPr="62FE5CAF">
              <w:rPr>
                <w:b/>
                <w:bCs/>
                <w:sz w:val="22"/>
                <w:szCs w:val="22"/>
              </w:rPr>
              <w:t>inclusion.</w:t>
            </w:r>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4CAC44B9" w:rsidR="000372B2" w:rsidRPr="00003990" w:rsidRDefault="62FE5CAF" w:rsidP="4465DD41">
            <w:pPr>
              <w:jc w:val="both"/>
              <w:rPr>
                <w:b/>
                <w:bCs/>
                <w:sz w:val="24"/>
                <w:szCs w:val="24"/>
                <w:highlight w:val="yellow"/>
              </w:rPr>
            </w:pPr>
            <w:r w:rsidRPr="061C8C24">
              <w:rPr>
                <w:sz w:val="24"/>
                <w:szCs w:val="24"/>
              </w:rPr>
              <w:t>Focusing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D71564">
      <w:pPr>
        <w:rPr>
          <w:b/>
          <w:sz w:val="24"/>
          <w:szCs w:val="24"/>
        </w:rPr>
      </w:pPr>
      <w:r w:rsidRPr="00025650">
        <w:rPr>
          <w:b/>
          <w:sz w:val="24"/>
          <w:szCs w:val="24"/>
        </w:rPr>
        <w:t>ANSWER:</w:t>
      </w:r>
    </w:p>
    <w:p w14:paraId="616003F9" w14:textId="77777777" w:rsidR="00FF7784" w:rsidRPr="00270EEB" w:rsidRDefault="00FF7784" w:rsidP="00D71564">
      <w:pPr>
        <w:rPr>
          <w:sz w:val="24"/>
          <w:szCs w:val="24"/>
        </w:rPr>
      </w:pPr>
    </w:p>
    <w:p w14:paraId="0DE1F6B5" w14:textId="77777777" w:rsidR="00E1229D" w:rsidRDefault="00E1229D" w:rsidP="00E1229D">
      <w:pPr>
        <w:spacing w:line="480" w:lineRule="auto"/>
        <w:rPr>
          <w:sz w:val="24"/>
          <w:szCs w:val="24"/>
        </w:rPr>
      </w:pPr>
      <w:r>
        <w:rPr>
          <w:sz w:val="24"/>
          <w:szCs w:val="24"/>
        </w:rPr>
        <w:t xml:space="preserve">In this essay I will outline and discuss any coping strategies that I used to develop resilience and minimise stress throughout my initial 6 months police training. Stress and </w:t>
      </w:r>
      <w:r w:rsidRPr="001B4527">
        <w:rPr>
          <w:sz w:val="24"/>
          <w:szCs w:val="24"/>
        </w:rPr>
        <w:t xml:space="preserve">resilience coping strategies are essential to maintain a healthy mind as they enable humans </w:t>
      </w:r>
      <w:r w:rsidRPr="00181A2F">
        <w:rPr>
          <w:color w:val="auto"/>
          <w:sz w:val="24"/>
          <w:szCs w:val="24"/>
        </w:rPr>
        <w:t>to</w:t>
      </w:r>
      <w:r>
        <w:rPr>
          <w:color w:val="auto"/>
          <w:sz w:val="24"/>
          <w:szCs w:val="24"/>
        </w:rPr>
        <w:t xml:space="preserve"> “properly handle negative emotions” (Serenity Mental Health Centers, 2018</w:t>
      </w:r>
      <w:r w:rsidRPr="001B4527">
        <w:rPr>
          <w:sz w:val="24"/>
          <w:szCs w:val="24"/>
        </w:rPr>
        <w:t>), and</w:t>
      </w:r>
      <w:r>
        <w:rPr>
          <w:sz w:val="24"/>
          <w:szCs w:val="24"/>
        </w:rPr>
        <w:t xml:space="preserve"> have further gone on to help me whilst I’ve progressed onto the next step of my career in carrying out my role as a Constable. The coping strategies I will be looking at are walking in nature and connecting with other people.</w:t>
      </w:r>
    </w:p>
    <w:p w14:paraId="30C243BD" w14:textId="77777777" w:rsidR="00E1229D" w:rsidRDefault="00E1229D" w:rsidP="00E1229D">
      <w:pPr>
        <w:spacing w:line="480" w:lineRule="auto"/>
        <w:rPr>
          <w:sz w:val="24"/>
          <w:szCs w:val="24"/>
        </w:rPr>
      </w:pPr>
    </w:p>
    <w:p w14:paraId="27AD762A" w14:textId="77777777" w:rsidR="00E1229D" w:rsidRDefault="00E1229D" w:rsidP="00E1229D">
      <w:pPr>
        <w:spacing w:line="480" w:lineRule="auto"/>
        <w:rPr>
          <w:sz w:val="24"/>
          <w:szCs w:val="24"/>
        </w:rPr>
      </w:pPr>
      <w:r>
        <w:rPr>
          <w:sz w:val="24"/>
          <w:szCs w:val="24"/>
        </w:rPr>
        <w:t xml:space="preserve">The first coping strategy I am discussing is walking in nature. It is a strategy I have found extremely beneficial during my time in the Police service so far, and there are multiple sources citing its benefits. Firstly, it has been shown that at least 30 minutes of walking out in </w:t>
      </w:r>
      <w:r w:rsidRPr="00D10728">
        <w:rPr>
          <w:sz w:val="24"/>
          <w:szCs w:val="24"/>
        </w:rPr>
        <w:t xml:space="preserve">nature </w:t>
      </w:r>
      <w:r>
        <w:rPr>
          <w:sz w:val="24"/>
          <w:szCs w:val="24"/>
        </w:rPr>
        <w:t>displayed an improvement on cognitive function and</w:t>
      </w:r>
      <w:r w:rsidRPr="00D10728">
        <w:rPr>
          <w:sz w:val="24"/>
          <w:szCs w:val="24"/>
        </w:rPr>
        <w:t xml:space="preserve"> restorative experiences </w:t>
      </w:r>
      <w:r>
        <w:rPr>
          <w:sz w:val="24"/>
          <w:szCs w:val="24"/>
        </w:rPr>
        <w:t xml:space="preserve">in humans </w:t>
      </w:r>
      <w:r w:rsidRPr="00D10728">
        <w:rPr>
          <w:sz w:val="24"/>
          <w:szCs w:val="24"/>
        </w:rPr>
        <w:t>(Zurawik</w:t>
      </w:r>
      <w:r>
        <w:rPr>
          <w:sz w:val="24"/>
          <w:szCs w:val="24"/>
        </w:rPr>
        <w:t>. 2020</w:t>
      </w:r>
      <w:r w:rsidRPr="00D10728">
        <w:rPr>
          <w:sz w:val="24"/>
          <w:szCs w:val="24"/>
        </w:rPr>
        <w:t>).</w:t>
      </w:r>
      <w:r>
        <w:rPr>
          <w:sz w:val="24"/>
          <w:szCs w:val="24"/>
        </w:rPr>
        <w:t xml:space="preserve"> This tells me that even if I cannot commit to a longer walk, if I get myself outside for a walk for at least 30 minutes, then I will still feel the benefits.</w:t>
      </w:r>
    </w:p>
    <w:p w14:paraId="449AEE31" w14:textId="77777777" w:rsidR="00E1229D" w:rsidRPr="00D10728" w:rsidRDefault="00E1229D" w:rsidP="00E1229D">
      <w:pPr>
        <w:spacing w:line="480" w:lineRule="auto"/>
        <w:rPr>
          <w:sz w:val="24"/>
          <w:szCs w:val="24"/>
        </w:rPr>
      </w:pPr>
    </w:p>
    <w:p w14:paraId="690F6A84" w14:textId="342728C6" w:rsidR="00E1229D" w:rsidRDefault="00E1229D" w:rsidP="00E1229D">
      <w:pPr>
        <w:spacing w:line="480" w:lineRule="auto"/>
        <w:rPr>
          <w:bCs/>
          <w:sz w:val="24"/>
          <w:szCs w:val="24"/>
        </w:rPr>
      </w:pPr>
      <w:r>
        <w:rPr>
          <w:sz w:val="24"/>
          <w:szCs w:val="24"/>
        </w:rPr>
        <w:t>Secondly,</w:t>
      </w:r>
      <w:r w:rsidRPr="00AE7BCA">
        <w:rPr>
          <w:sz w:val="24"/>
          <w:szCs w:val="24"/>
        </w:rPr>
        <w:t xml:space="preserve"> </w:t>
      </w:r>
      <w:r>
        <w:rPr>
          <w:sz w:val="24"/>
          <w:szCs w:val="24"/>
        </w:rPr>
        <w:t xml:space="preserve">walking in nature is a good coping strategy as it aids us in dealing with </w:t>
      </w:r>
      <w:r w:rsidRPr="00AE7BCA">
        <w:rPr>
          <w:sz w:val="24"/>
          <w:szCs w:val="24"/>
        </w:rPr>
        <w:t>negative emotions</w:t>
      </w:r>
      <w:r>
        <w:rPr>
          <w:sz w:val="24"/>
          <w:szCs w:val="24"/>
        </w:rPr>
        <w:t xml:space="preserve">, by </w:t>
      </w:r>
      <w:r w:rsidRPr="00AE7BCA">
        <w:rPr>
          <w:sz w:val="24"/>
          <w:szCs w:val="24"/>
        </w:rPr>
        <w:t>escap</w:t>
      </w:r>
      <w:r>
        <w:rPr>
          <w:sz w:val="24"/>
          <w:szCs w:val="24"/>
        </w:rPr>
        <w:t>ing</w:t>
      </w:r>
      <w:r w:rsidRPr="00AE7BCA">
        <w:rPr>
          <w:sz w:val="24"/>
          <w:szCs w:val="24"/>
        </w:rPr>
        <w:t xml:space="preserve"> </w:t>
      </w:r>
      <w:r>
        <w:rPr>
          <w:sz w:val="24"/>
          <w:szCs w:val="24"/>
        </w:rPr>
        <w:t xml:space="preserve">the stresses of </w:t>
      </w:r>
      <w:r w:rsidRPr="00AE7BCA">
        <w:rPr>
          <w:sz w:val="24"/>
          <w:szCs w:val="24"/>
        </w:rPr>
        <w:t>everyday life</w:t>
      </w:r>
      <w:r>
        <w:rPr>
          <w:sz w:val="24"/>
          <w:szCs w:val="24"/>
        </w:rPr>
        <w:t xml:space="preserve"> through the </w:t>
      </w:r>
      <w:r w:rsidRPr="00AE7BCA">
        <w:rPr>
          <w:sz w:val="24"/>
          <w:szCs w:val="24"/>
        </w:rPr>
        <w:lastRenderedPageBreak/>
        <w:t xml:space="preserve">peacefulness </w:t>
      </w:r>
      <w:r>
        <w:rPr>
          <w:sz w:val="24"/>
          <w:szCs w:val="24"/>
        </w:rPr>
        <w:t>and remoteness of</w:t>
      </w:r>
      <w:r w:rsidRPr="00AE7BCA">
        <w:rPr>
          <w:sz w:val="24"/>
          <w:szCs w:val="24"/>
        </w:rPr>
        <w:t xml:space="preserve"> nature</w:t>
      </w:r>
      <w:r>
        <w:rPr>
          <w:sz w:val="24"/>
          <w:szCs w:val="24"/>
        </w:rPr>
        <w:t xml:space="preserve"> </w:t>
      </w:r>
      <w:r w:rsidRPr="00D10728">
        <w:rPr>
          <w:sz w:val="24"/>
          <w:szCs w:val="24"/>
        </w:rPr>
        <w:t>(Zurawik</w:t>
      </w:r>
      <w:r>
        <w:rPr>
          <w:sz w:val="24"/>
          <w:szCs w:val="24"/>
        </w:rPr>
        <w:t>. 2020</w:t>
      </w:r>
      <w:r w:rsidRPr="00D10728">
        <w:rPr>
          <w:sz w:val="24"/>
          <w:szCs w:val="24"/>
        </w:rPr>
        <w:t>).</w:t>
      </w:r>
      <w:r>
        <w:rPr>
          <w:sz w:val="32"/>
          <w:szCs w:val="32"/>
        </w:rPr>
        <w:t xml:space="preserve"> </w:t>
      </w:r>
      <w:r>
        <w:rPr>
          <w:sz w:val="24"/>
          <w:szCs w:val="24"/>
        </w:rPr>
        <w:t xml:space="preserve">Exposure to nature in general even shows to be of cognitive benefit, being linked to an increase in focus, a </w:t>
      </w:r>
      <w:r w:rsidRPr="00F2462F">
        <w:rPr>
          <w:sz w:val="24"/>
          <w:szCs w:val="24"/>
        </w:rPr>
        <w:t>reductio</w:t>
      </w:r>
      <w:r>
        <w:rPr>
          <w:sz w:val="24"/>
          <w:szCs w:val="24"/>
        </w:rPr>
        <w:t xml:space="preserve">n in stress levels and </w:t>
      </w:r>
      <w:r w:rsidRPr="00F2462F">
        <w:rPr>
          <w:sz w:val="24"/>
          <w:szCs w:val="24"/>
        </w:rPr>
        <w:t>fatigue,</w:t>
      </w:r>
      <w:r>
        <w:rPr>
          <w:sz w:val="24"/>
          <w:szCs w:val="24"/>
        </w:rPr>
        <w:t xml:space="preserve"> </w:t>
      </w:r>
      <w:r w:rsidRPr="00F2462F">
        <w:rPr>
          <w:sz w:val="24"/>
          <w:szCs w:val="24"/>
        </w:rPr>
        <w:t xml:space="preserve">and </w:t>
      </w:r>
      <w:r>
        <w:rPr>
          <w:sz w:val="24"/>
          <w:szCs w:val="24"/>
        </w:rPr>
        <w:t>lower</w:t>
      </w:r>
      <w:r w:rsidRPr="00F2462F">
        <w:rPr>
          <w:sz w:val="24"/>
          <w:szCs w:val="24"/>
        </w:rPr>
        <w:t xml:space="preserve"> </w:t>
      </w:r>
      <w:r>
        <w:rPr>
          <w:sz w:val="24"/>
          <w:szCs w:val="24"/>
        </w:rPr>
        <w:t xml:space="preserve">activity levels of the </w:t>
      </w:r>
      <w:r w:rsidRPr="00F2462F">
        <w:rPr>
          <w:sz w:val="24"/>
          <w:szCs w:val="24"/>
        </w:rPr>
        <w:t>sympathetic nervous system</w:t>
      </w:r>
      <w:r>
        <w:rPr>
          <w:sz w:val="24"/>
          <w:szCs w:val="24"/>
        </w:rPr>
        <w:t xml:space="preserve"> (</w:t>
      </w:r>
      <w:r>
        <w:rPr>
          <w:bCs/>
          <w:sz w:val="24"/>
          <w:szCs w:val="24"/>
        </w:rPr>
        <w:t>Olafsdottir et al. 2020).</w:t>
      </w:r>
      <w:r w:rsidR="00DC5680">
        <w:rPr>
          <w:bCs/>
          <w:sz w:val="24"/>
          <w:szCs w:val="24"/>
        </w:rPr>
        <w:t xml:space="preserve"> </w:t>
      </w:r>
      <w:r>
        <w:rPr>
          <w:bCs/>
          <w:sz w:val="24"/>
          <w:szCs w:val="24"/>
        </w:rPr>
        <w:t>Furthermore, I feel very calmed when I am out walking in nature. This is supported by an article I found which shows walking in a forest showed to have relaxation effects on young women, both mentally and physically (Song. 2019).</w:t>
      </w:r>
      <w:r w:rsidR="00DC5680">
        <w:rPr>
          <w:bCs/>
          <w:sz w:val="24"/>
          <w:szCs w:val="24"/>
        </w:rPr>
        <w:t xml:space="preserve"> All of the mental benefits of being in nature that I discovered during my research came as no surprise, as when I am out on a </w:t>
      </w:r>
      <w:proofErr w:type="gramStart"/>
      <w:r w:rsidR="00DC5680">
        <w:rPr>
          <w:bCs/>
          <w:sz w:val="24"/>
          <w:szCs w:val="24"/>
        </w:rPr>
        <w:t>walk</w:t>
      </w:r>
      <w:proofErr w:type="gramEnd"/>
      <w:r w:rsidR="00DC5680">
        <w:rPr>
          <w:bCs/>
          <w:sz w:val="24"/>
          <w:szCs w:val="24"/>
        </w:rPr>
        <w:t xml:space="preserve"> I come back feeling much more energised and with a clear head. </w:t>
      </w:r>
    </w:p>
    <w:p w14:paraId="0F762D29" w14:textId="77777777" w:rsidR="00E1229D" w:rsidRPr="00925F3E" w:rsidRDefault="00E1229D" w:rsidP="00E1229D">
      <w:pPr>
        <w:spacing w:line="480" w:lineRule="auto"/>
        <w:rPr>
          <w:bCs/>
          <w:sz w:val="24"/>
          <w:szCs w:val="24"/>
        </w:rPr>
      </w:pPr>
    </w:p>
    <w:p w14:paraId="43AF4441" w14:textId="4188B88F" w:rsidR="00E1229D" w:rsidRPr="00925F3E" w:rsidRDefault="00DC5680" w:rsidP="00E1229D">
      <w:pPr>
        <w:spacing w:line="480" w:lineRule="auto"/>
        <w:rPr>
          <w:sz w:val="24"/>
          <w:szCs w:val="24"/>
        </w:rPr>
      </w:pPr>
      <w:r>
        <w:rPr>
          <w:bCs/>
          <w:sz w:val="24"/>
          <w:szCs w:val="24"/>
        </w:rPr>
        <w:t>On top of this,</w:t>
      </w:r>
      <w:r w:rsidR="00E1229D" w:rsidRPr="00925F3E">
        <w:rPr>
          <w:bCs/>
          <w:sz w:val="24"/>
          <w:szCs w:val="24"/>
        </w:rPr>
        <w:t xml:space="preserve"> walking in general has many </w:t>
      </w:r>
      <w:r w:rsidR="00E1229D">
        <w:rPr>
          <w:bCs/>
          <w:sz w:val="24"/>
          <w:szCs w:val="24"/>
        </w:rPr>
        <w:t xml:space="preserve">great health </w:t>
      </w:r>
      <w:r w:rsidR="00E1229D" w:rsidRPr="00925F3E">
        <w:rPr>
          <w:bCs/>
          <w:sz w:val="24"/>
          <w:szCs w:val="24"/>
        </w:rPr>
        <w:t xml:space="preserve">benefits, such as </w:t>
      </w:r>
      <w:r w:rsidR="00E1229D" w:rsidRPr="00925F3E">
        <w:rPr>
          <w:sz w:val="24"/>
          <w:szCs w:val="24"/>
        </w:rPr>
        <w:t>increased flexibility, lower</w:t>
      </w:r>
      <w:r w:rsidR="00E1229D">
        <w:rPr>
          <w:sz w:val="24"/>
          <w:szCs w:val="24"/>
        </w:rPr>
        <w:t xml:space="preserve">ed </w:t>
      </w:r>
      <w:r w:rsidR="00E1229D" w:rsidRPr="00925F3E">
        <w:rPr>
          <w:sz w:val="24"/>
          <w:szCs w:val="24"/>
        </w:rPr>
        <w:t xml:space="preserve">blood pressure, and decreased body weight, thus </w:t>
      </w:r>
      <w:r w:rsidR="00E1229D">
        <w:rPr>
          <w:sz w:val="24"/>
          <w:szCs w:val="24"/>
        </w:rPr>
        <w:t xml:space="preserve">also </w:t>
      </w:r>
      <w:r w:rsidR="00E1229D" w:rsidRPr="00925F3E">
        <w:rPr>
          <w:sz w:val="24"/>
          <w:szCs w:val="24"/>
        </w:rPr>
        <w:t>decreasing the BMI</w:t>
      </w:r>
      <w:r w:rsidR="00E1229D">
        <w:rPr>
          <w:sz w:val="24"/>
          <w:szCs w:val="24"/>
        </w:rPr>
        <w:t xml:space="preserve"> and amount of body fat (Koorma. 2021).</w:t>
      </w:r>
      <w:r>
        <w:rPr>
          <w:sz w:val="24"/>
          <w:szCs w:val="24"/>
        </w:rPr>
        <w:t xml:space="preserve"> Walking is one of my favourite forms of exercise, and knowing it has such positive effects on my physical health makes me feel great. When I come home from a </w:t>
      </w:r>
      <w:proofErr w:type="gramStart"/>
      <w:r>
        <w:rPr>
          <w:sz w:val="24"/>
          <w:szCs w:val="24"/>
        </w:rPr>
        <w:t>walk</w:t>
      </w:r>
      <w:proofErr w:type="gramEnd"/>
      <w:r>
        <w:rPr>
          <w:sz w:val="24"/>
          <w:szCs w:val="24"/>
        </w:rPr>
        <w:t xml:space="preserve"> I feel ready to take on any tasks I have to face, such as revision when I was in training.</w:t>
      </w:r>
    </w:p>
    <w:p w14:paraId="35DA3A98" w14:textId="77777777" w:rsidR="00E1229D" w:rsidRDefault="00E1229D" w:rsidP="00E1229D">
      <w:pPr>
        <w:spacing w:line="480" w:lineRule="auto"/>
      </w:pPr>
    </w:p>
    <w:p w14:paraId="1006AFEA" w14:textId="77777777" w:rsidR="00E1229D" w:rsidRPr="004F7C22" w:rsidRDefault="00E1229D" w:rsidP="00E1229D">
      <w:pPr>
        <w:spacing w:line="480" w:lineRule="auto"/>
        <w:rPr>
          <w:sz w:val="24"/>
          <w:szCs w:val="24"/>
        </w:rPr>
      </w:pPr>
      <w:r w:rsidRPr="004F7C22">
        <w:rPr>
          <w:sz w:val="24"/>
          <w:szCs w:val="24"/>
        </w:rPr>
        <w:t xml:space="preserve">The second coping strategy which I found helped me throughout my time training was socialising with my friends. </w:t>
      </w:r>
      <w:r>
        <w:rPr>
          <w:sz w:val="24"/>
          <w:szCs w:val="24"/>
        </w:rPr>
        <w:t xml:space="preserve">Seeing your friends in person </w:t>
      </w:r>
      <w:r w:rsidRPr="004F7C22">
        <w:rPr>
          <w:color w:val="231F20"/>
          <w:sz w:val="24"/>
          <w:szCs w:val="24"/>
        </w:rPr>
        <w:t xml:space="preserve">releases </w:t>
      </w:r>
      <w:r>
        <w:rPr>
          <w:color w:val="231F20"/>
          <w:sz w:val="24"/>
          <w:szCs w:val="24"/>
        </w:rPr>
        <w:t>multiple</w:t>
      </w:r>
      <w:r w:rsidRPr="004F7C22">
        <w:rPr>
          <w:color w:val="231F20"/>
          <w:sz w:val="24"/>
          <w:szCs w:val="24"/>
        </w:rPr>
        <w:t xml:space="preserve"> neurotransmitters</w:t>
      </w:r>
      <w:r>
        <w:rPr>
          <w:color w:val="231F20"/>
          <w:sz w:val="24"/>
          <w:szCs w:val="24"/>
        </w:rPr>
        <w:t>, which</w:t>
      </w:r>
      <w:r w:rsidRPr="004F7C22">
        <w:rPr>
          <w:color w:val="231F20"/>
          <w:sz w:val="24"/>
          <w:szCs w:val="24"/>
        </w:rPr>
        <w:t xml:space="preserve"> protect you</w:t>
      </w:r>
      <w:r>
        <w:rPr>
          <w:color w:val="231F20"/>
          <w:sz w:val="24"/>
          <w:szCs w:val="24"/>
        </w:rPr>
        <w:t xml:space="preserve"> today and, in the future, much like receiving a vaccination</w:t>
      </w:r>
      <w:r w:rsidRPr="004F7C22">
        <w:rPr>
          <w:color w:val="231F20"/>
          <w:sz w:val="24"/>
          <w:szCs w:val="24"/>
        </w:rPr>
        <w:t>. Physical touch with friends releases oxytocin, lowers your cortisol levels, hence lowering your stress. Dopamine is also generated, which gives us a high and kills pain, like a naturally produced morphine. (Cohut. 2018).</w:t>
      </w:r>
    </w:p>
    <w:p w14:paraId="650E97EB" w14:textId="77777777" w:rsidR="00DC5680" w:rsidRDefault="00E1229D" w:rsidP="007E3D1F">
      <w:pPr>
        <w:pStyle w:val="NormalWeb"/>
        <w:spacing w:before="375" w:beforeAutospacing="0" w:after="375" w:afterAutospacing="0" w:line="480" w:lineRule="auto"/>
        <w:rPr>
          <w:rFonts w:ascii="Arial" w:hAnsi="Arial" w:cs="Arial"/>
          <w:color w:val="231F20"/>
        </w:rPr>
      </w:pPr>
      <w:r w:rsidRPr="00171A82">
        <w:rPr>
          <w:rFonts w:ascii="Arial" w:hAnsi="Arial" w:cs="Arial"/>
          <w:color w:val="231F20"/>
        </w:rPr>
        <w:t>Susan Pinker</w:t>
      </w:r>
      <w:r>
        <w:rPr>
          <w:rFonts w:ascii="Arial" w:hAnsi="Arial" w:cs="Arial"/>
          <w:color w:val="231F20"/>
        </w:rPr>
        <w:t>, a psychologist,</w:t>
      </w:r>
      <w:r w:rsidRPr="00171A82">
        <w:rPr>
          <w:rFonts w:ascii="Arial" w:hAnsi="Arial" w:cs="Arial"/>
          <w:color w:val="231F20"/>
        </w:rPr>
        <w:t xml:space="preserve"> states that direct contact </w:t>
      </w:r>
      <w:r>
        <w:rPr>
          <w:rFonts w:ascii="Arial" w:hAnsi="Arial" w:cs="Arial"/>
          <w:color w:val="231F20"/>
        </w:rPr>
        <w:t>with people releases</w:t>
      </w:r>
      <w:r w:rsidRPr="00171A82">
        <w:rPr>
          <w:rFonts w:ascii="Arial" w:hAnsi="Arial" w:cs="Arial"/>
          <w:color w:val="231F20"/>
        </w:rPr>
        <w:t xml:space="preserve"> neurotransmitters</w:t>
      </w:r>
      <w:r>
        <w:rPr>
          <w:rFonts w:ascii="Arial" w:hAnsi="Arial" w:cs="Arial"/>
          <w:color w:val="231F20"/>
        </w:rPr>
        <w:t>, which help to regulate how</w:t>
      </w:r>
      <w:r w:rsidRPr="00171A82">
        <w:rPr>
          <w:rFonts w:ascii="Arial" w:hAnsi="Arial" w:cs="Arial"/>
          <w:color w:val="231F20"/>
        </w:rPr>
        <w:t xml:space="preserve"> </w:t>
      </w:r>
      <w:r>
        <w:rPr>
          <w:rFonts w:ascii="Arial" w:hAnsi="Arial" w:cs="Arial"/>
          <w:color w:val="231F20"/>
        </w:rPr>
        <w:t xml:space="preserve">humans </w:t>
      </w:r>
      <w:r w:rsidRPr="00171A82">
        <w:rPr>
          <w:rFonts w:ascii="Arial" w:hAnsi="Arial" w:cs="Arial"/>
          <w:color w:val="231F20"/>
        </w:rPr>
        <w:t>respon</w:t>
      </w:r>
      <w:r>
        <w:rPr>
          <w:rFonts w:ascii="Arial" w:hAnsi="Arial" w:cs="Arial"/>
          <w:color w:val="231F20"/>
        </w:rPr>
        <w:t xml:space="preserve">d </w:t>
      </w:r>
      <w:r w:rsidRPr="00171A82">
        <w:rPr>
          <w:rFonts w:ascii="Arial" w:hAnsi="Arial" w:cs="Arial"/>
          <w:color w:val="231F20"/>
        </w:rPr>
        <w:lastRenderedPageBreak/>
        <w:t>to stress and anxiety</w:t>
      </w:r>
      <w:r>
        <w:rPr>
          <w:rFonts w:ascii="Arial" w:hAnsi="Arial" w:cs="Arial"/>
          <w:color w:val="231F20"/>
        </w:rPr>
        <w:t>, which in turn will build up our resilience to stressors in the long term (Cohut. 2018).</w:t>
      </w:r>
    </w:p>
    <w:p w14:paraId="28ECD73F" w14:textId="17A4C588" w:rsidR="00E1229D" w:rsidRPr="00DC5680" w:rsidRDefault="00E1229D" w:rsidP="007E3D1F">
      <w:pPr>
        <w:pStyle w:val="NormalWeb"/>
        <w:spacing w:before="375" w:beforeAutospacing="0" w:after="375" w:afterAutospacing="0" w:line="480" w:lineRule="auto"/>
        <w:rPr>
          <w:rFonts w:ascii="Arial" w:hAnsi="Arial" w:cs="Arial"/>
          <w:color w:val="231F20"/>
        </w:rPr>
      </w:pPr>
      <w:r>
        <w:rPr>
          <w:rFonts w:ascii="Arial" w:hAnsi="Arial" w:cs="Arial"/>
          <w:color w:val="231F20"/>
        </w:rPr>
        <w:t xml:space="preserve">A study that backs </w:t>
      </w:r>
      <w:r>
        <w:rPr>
          <w:rFonts w:ascii="Arial" w:hAnsi="Arial" w:cs="Arial"/>
        </w:rPr>
        <w:t xml:space="preserve">up </w:t>
      </w:r>
      <w:r w:rsidR="00DC5680">
        <w:rPr>
          <w:rFonts w:ascii="Arial" w:hAnsi="Arial" w:cs="Arial"/>
        </w:rPr>
        <w:t xml:space="preserve">psychologist </w:t>
      </w:r>
      <w:r>
        <w:rPr>
          <w:rFonts w:ascii="Arial" w:hAnsi="Arial" w:cs="Arial"/>
        </w:rPr>
        <w:t>Susan Pinker</w:t>
      </w:r>
      <w:r w:rsidR="00DC5680">
        <w:rPr>
          <w:rFonts w:ascii="Arial" w:hAnsi="Arial" w:cs="Arial"/>
        </w:rPr>
        <w:t>’s findings on friends adding to your emotional resilience</w:t>
      </w:r>
      <w:r>
        <w:rPr>
          <w:rFonts w:ascii="Arial" w:hAnsi="Arial" w:cs="Arial"/>
        </w:rPr>
        <w:t>,</w:t>
      </w:r>
      <w:r w:rsidRPr="007931BF">
        <w:rPr>
          <w:rFonts w:ascii="Arial" w:hAnsi="Arial" w:cs="Arial"/>
        </w:rPr>
        <w:t xml:space="preserve"> is </w:t>
      </w:r>
      <w:r w:rsidR="00DC5680">
        <w:rPr>
          <w:rFonts w:ascii="Arial" w:hAnsi="Arial" w:cs="Arial"/>
          <w:shd w:val="clear" w:color="auto" w:fill="FFFFFF"/>
        </w:rPr>
        <w:t>a study</w:t>
      </w:r>
      <w:r>
        <w:rPr>
          <w:rFonts w:ascii="Arial" w:hAnsi="Arial" w:cs="Arial"/>
          <w:shd w:val="clear" w:color="auto" w:fill="FFFFFF"/>
        </w:rPr>
        <w:t xml:space="preserve"> </w:t>
      </w:r>
      <w:r w:rsidRPr="007931BF">
        <w:rPr>
          <w:rFonts w:ascii="Arial" w:hAnsi="Arial" w:cs="Arial"/>
          <w:shd w:val="clear" w:color="auto" w:fill="FFFFFF"/>
        </w:rPr>
        <w:t>published in August 2021 in </w:t>
      </w:r>
      <w:r w:rsidRPr="007931BF">
        <w:rPr>
          <w:rStyle w:val="Emphasis"/>
          <w:rFonts w:ascii="Arial" w:hAnsi="Arial" w:cs="Arial"/>
          <w:shd w:val="clear" w:color="auto" w:fill="FFFFFF"/>
        </w:rPr>
        <w:t>JAMA Network Open</w:t>
      </w:r>
      <w:r w:rsidRPr="00204DBB">
        <w:rPr>
          <w:rStyle w:val="Emphasis"/>
          <w:rFonts w:ascii="Arial" w:hAnsi="Arial" w:cs="Arial"/>
          <w:i w:val="0"/>
          <w:iCs w:val="0"/>
          <w:shd w:val="clear" w:color="auto" w:fill="FFFFFF"/>
        </w:rPr>
        <w:t xml:space="preserve"> (Lawler. 2021)</w:t>
      </w:r>
      <w:r w:rsidRPr="00204DBB">
        <w:rPr>
          <w:rFonts w:ascii="Arial" w:hAnsi="Arial" w:cs="Arial"/>
          <w:i/>
          <w:iCs/>
          <w:shd w:val="clear" w:color="auto" w:fill="FFFFFF"/>
        </w:rPr>
        <w:t xml:space="preserve">. </w:t>
      </w:r>
      <w:r w:rsidR="00DC5680">
        <w:rPr>
          <w:rFonts w:ascii="Arial" w:hAnsi="Arial" w:cs="Arial"/>
          <w:shd w:val="clear" w:color="auto" w:fill="FFFFFF"/>
        </w:rPr>
        <w:t>The study</w:t>
      </w:r>
      <w:r>
        <w:rPr>
          <w:rFonts w:ascii="Arial" w:hAnsi="Arial" w:cs="Arial"/>
          <w:shd w:val="clear" w:color="auto" w:fill="FFFFFF"/>
        </w:rPr>
        <w:t xml:space="preserve"> </w:t>
      </w:r>
      <w:r w:rsidRPr="007931BF">
        <w:rPr>
          <w:rFonts w:ascii="Arial" w:hAnsi="Arial" w:cs="Arial"/>
          <w:shd w:val="clear" w:color="auto" w:fill="FFFFFF"/>
        </w:rPr>
        <w:t xml:space="preserve">found that </w:t>
      </w:r>
      <w:r>
        <w:rPr>
          <w:rFonts w:ascii="Arial" w:hAnsi="Arial" w:cs="Arial"/>
          <w:shd w:val="clear" w:color="auto" w:fill="FFFFFF"/>
        </w:rPr>
        <w:t>when people have friends which they can have</w:t>
      </w:r>
      <w:r w:rsidRPr="007931BF">
        <w:rPr>
          <w:rFonts w:ascii="Arial" w:hAnsi="Arial" w:cs="Arial"/>
          <w:shd w:val="clear" w:color="auto" w:fill="FFFFFF"/>
        </w:rPr>
        <w:t xml:space="preserve"> </w:t>
      </w:r>
      <w:r w:rsidR="00DC5680">
        <w:rPr>
          <w:rFonts w:ascii="Arial" w:hAnsi="Arial" w:cs="Arial"/>
          <w:shd w:val="clear" w:color="auto" w:fill="FFFFFF"/>
        </w:rPr>
        <w:t>‘</w:t>
      </w:r>
      <w:r w:rsidRPr="007931BF">
        <w:rPr>
          <w:rFonts w:ascii="Arial" w:hAnsi="Arial" w:cs="Arial"/>
          <w:shd w:val="clear" w:color="auto" w:fill="FFFFFF"/>
        </w:rPr>
        <w:t>good conversations with</w:t>
      </w:r>
      <w:r>
        <w:rPr>
          <w:rFonts w:ascii="Arial" w:hAnsi="Arial" w:cs="Arial"/>
          <w:shd w:val="clear" w:color="auto" w:fill="FFFFFF"/>
        </w:rPr>
        <w:t>’,</w:t>
      </w:r>
      <w:r w:rsidRPr="007931BF">
        <w:rPr>
          <w:rFonts w:ascii="Arial" w:hAnsi="Arial" w:cs="Arial"/>
          <w:shd w:val="clear" w:color="auto" w:fill="FFFFFF"/>
        </w:rPr>
        <w:t xml:space="preserve"> </w:t>
      </w:r>
      <w:r>
        <w:rPr>
          <w:rFonts w:ascii="Arial" w:hAnsi="Arial" w:cs="Arial"/>
          <w:shd w:val="clear" w:color="auto" w:fill="FFFFFF"/>
        </w:rPr>
        <w:t>it may contribute to</w:t>
      </w:r>
      <w:r w:rsidRPr="007931BF">
        <w:rPr>
          <w:rFonts w:ascii="Arial" w:hAnsi="Arial" w:cs="Arial"/>
          <w:shd w:val="clear" w:color="auto" w:fill="FFFFFF"/>
        </w:rPr>
        <w:t xml:space="preserve"> </w:t>
      </w:r>
      <w:r>
        <w:rPr>
          <w:rFonts w:ascii="Arial" w:hAnsi="Arial" w:cs="Arial"/>
          <w:shd w:val="clear" w:color="auto" w:fill="FFFFFF"/>
        </w:rPr>
        <w:t>protecting the health of our</w:t>
      </w:r>
      <w:r w:rsidRPr="007931BF">
        <w:rPr>
          <w:rFonts w:ascii="Arial" w:hAnsi="Arial" w:cs="Arial"/>
          <w:shd w:val="clear" w:color="auto" w:fill="FFFFFF"/>
        </w:rPr>
        <w:t xml:space="preserve"> </w:t>
      </w:r>
      <w:r>
        <w:rPr>
          <w:rFonts w:ascii="Arial" w:hAnsi="Arial" w:cs="Arial"/>
          <w:shd w:val="clear" w:color="auto" w:fill="FFFFFF"/>
        </w:rPr>
        <w:t>brain</w:t>
      </w:r>
      <w:r w:rsidRPr="007931BF">
        <w:rPr>
          <w:rFonts w:ascii="Arial" w:hAnsi="Arial" w:cs="Arial"/>
          <w:shd w:val="clear" w:color="auto" w:fill="FFFFFF"/>
        </w:rPr>
        <w:t xml:space="preserve">. The data </w:t>
      </w:r>
      <w:r>
        <w:rPr>
          <w:rFonts w:ascii="Arial" w:hAnsi="Arial" w:cs="Arial"/>
          <w:shd w:val="clear" w:color="auto" w:fill="FFFFFF"/>
        </w:rPr>
        <w:t xml:space="preserve">from the study </w:t>
      </w:r>
      <w:r w:rsidRPr="007931BF">
        <w:rPr>
          <w:rFonts w:ascii="Arial" w:hAnsi="Arial" w:cs="Arial"/>
          <w:shd w:val="clear" w:color="auto" w:fill="FFFFFF"/>
        </w:rPr>
        <w:t xml:space="preserve">showed that in a group of </w:t>
      </w:r>
      <w:r w:rsidR="00DC5680">
        <w:rPr>
          <w:rFonts w:ascii="Arial" w:hAnsi="Arial" w:cs="Arial"/>
          <w:shd w:val="clear" w:color="auto" w:fill="FFFFFF"/>
        </w:rPr>
        <w:t xml:space="preserve">two thousand, one hundred and seventy-one </w:t>
      </w:r>
      <w:r w:rsidRPr="007931BF">
        <w:rPr>
          <w:rFonts w:ascii="Arial" w:hAnsi="Arial" w:cs="Arial"/>
          <w:shd w:val="clear" w:color="auto" w:fill="FFFFFF"/>
        </w:rPr>
        <w:t xml:space="preserve">adults, </w:t>
      </w:r>
      <w:r w:rsidR="00DC5680">
        <w:rPr>
          <w:rFonts w:ascii="Arial" w:hAnsi="Arial" w:cs="Arial"/>
          <w:shd w:val="clear" w:color="auto" w:fill="FFFFFF"/>
        </w:rPr>
        <w:t>adults</w:t>
      </w:r>
      <w:r w:rsidRPr="007931BF">
        <w:rPr>
          <w:rFonts w:ascii="Arial" w:hAnsi="Arial" w:cs="Arial"/>
          <w:shd w:val="clear" w:color="auto" w:fill="FFFFFF"/>
        </w:rPr>
        <w:t xml:space="preserve"> who reported having someone in their lives they could </w:t>
      </w:r>
      <w:r>
        <w:rPr>
          <w:rFonts w:ascii="Arial" w:hAnsi="Arial" w:cs="Arial"/>
          <w:shd w:val="clear" w:color="auto" w:fill="FFFFFF"/>
        </w:rPr>
        <w:t>depend</w:t>
      </w:r>
      <w:r w:rsidRPr="007931BF">
        <w:rPr>
          <w:rFonts w:ascii="Arial" w:hAnsi="Arial" w:cs="Arial"/>
          <w:shd w:val="clear" w:color="auto" w:fill="FFFFFF"/>
        </w:rPr>
        <w:t xml:space="preserve"> on as a good listener were </w:t>
      </w:r>
      <w:r w:rsidRPr="007E3D1F">
        <w:rPr>
          <w:rFonts w:ascii="Arial" w:hAnsi="Arial" w:cs="Arial"/>
          <w:shd w:val="clear" w:color="auto" w:fill="FFFFFF"/>
        </w:rPr>
        <w:t>much likelier to have increased cognitive resilience levels (Lawler. 2021).</w:t>
      </w:r>
      <w:r w:rsidR="00DC5680">
        <w:rPr>
          <w:rFonts w:ascii="Arial" w:hAnsi="Arial" w:cs="Arial"/>
          <w:shd w:val="clear" w:color="auto" w:fill="FFFFFF"/>
        </w:rPr>
        <w:t xml:space="preserve"> Whenever I open up to my own friends, I do feel as though they make me feel empowered, which in turn will have a positive effect on my resilience, which is why it has helped me hugely during my time in training.</w:t>
      </w:r>
    </w:p>
    <w:p w14:paraId="0D42703F" w14:textId="3031708A" w:rsidR="0093090C" w:rsidRPr="0093090C" w:rsidRDefault="00E1229D" w:rsidP="007E3D1F">
      <w:pPr>
        <w:pStyle w:val="NormalWeb"/>
        <w:shd w:val="clear" w:color="auto" w:fill="FFFFFF"/>
        <w:spacing w:before="0" w:beforeAutospacing="0" w:after="0" w:afterAutospacing="0" w:line="480" w:lineRule="auto"/>
        <w:textAlignment w:val="baseline"/>
        <w:rPr>
          <w:rFonts w:ascii="Arial" w:hAnsi="Arial" w:cs="Arial"/>
          <w:shd w:val="clear" w:color="auto" w:fill="FFFFFF"/>
        </w:rPr>
      </w:pPr>
      <w:r w:rsidRPr="007E3D1F">
        <w:rPr>
          <w:rFonts w:ascii="Arial" w:hAnsi="Arial" w:cs="Arial"/>
          <w:shd w:val="clear" w:color="auto" w:fill="FFFFFF"/>
        </w:rPr>
        <w:t>The final coping strategy I utilised was mindfulness. I initially began by using apps which provide guided sessions, but then I learnt how to conduct it independently so would practice this way also</w:t>
      </w:r>
      <w:r w:rsidR="006357CB" w:rsidRPr="007E3D1F">
        <w:rPr>
          <w:rFonts w:ascii="Arial" w:hAnsi="Arial" w:cs="Arial"/>
          <w:shd w:val="clear" w:color="auto" w:fill="FFFFFF"/>
        </w:rPr>
        <w:t xml:space="preserve">. </w:t>
      </w:r>
      <w:r w:rsidR="00EF69BB">
        <w:rPr>
          <w:rFonts w:ascii="Arial" w:hAnsi="Arial" w:cs="Arial"/>
        </w:rPr>
        <w:t>M</w:t>
      </w:r>
      <w:r w:rsidR="007E3D1F" w:rsidRPr="007E3D1F">
        <w:rPr>
          <w:rFonts w:ascii="Arial" w:hAnsi="Arial" w:cs="Arial"/>
        </w:rPr>
        <w:t>indfulness among healthy people was especially effective for </w:t>
      </w:r>
      <w:r w:rsidR="007E3D1F" w:rsidRPr="00EF69BB">
        <w:rPr>
          <w:rFonts w:ascii="Arial" w:hAnsi="Arial" w:cs="Arial"/>
          <w:bdr w:val="none" w:sz="0" w:space="0" w:color="auto" w:frame="1"/>
        </w:rPr>
        <w:t>reducing stress, anxiety and depression</w:t>
      </w:r>
      <w:r w:rsidR="007E3D1F" w:rsidRPr="007E3D1F">
        <w:rPr>
          <w:rFonts w:ascii="Arial" w:hAnsi="Arial" w:cs="Arial"/>
        </w:rPr>
        <w:t>.</w:t>
      </w:r>
      <w:r w:rsidR="00353181">
        <w:rPr>
          <w:rFonts w:ascii="Arial" w:hAnsi="Arial" w:cs="Arial"/>
        </w:rPr>
        <w:t xml:space="preserve"> </w:t>
      </w:r>
      <w:r w:rsidR="007E3D1F" w:rsidRPr="007E3D1F">
        <w:rPr>
          <w:rFonts w:ascii="Arial" w:hAnsi="Arial" w:cs="Arial"/>
        </w:rPr>
        <w:t>Researchers believe the benefits of mindfulness are related to its ability to dial down the body's response to stress.</w:t>
      </w:r>
      <w:r w:rsidR="00353181">
        <w:rPr>
          <w:rFonts w:ascii="Arial" w:hAnsi="Arial" w:cs="Arial"/>
        </w:rPr>
        <w:t xml:space="preserve"> </w:t>
      </w:r>
      <w:r w:rsidR="007E3D1F" w:rsidRPr="007E3D1F">
        <w:rPr>
          <w:rFonts w:ascii="Arial" w:hAnsi="Arial" w:cs="Arial"/>
        </w:rPr>
        <w:t>Chronic stress can impair the body's immune system and make many other health problems worse. By lowering the stress response, mindfulness may have downstream effects throughout the body.</w:t>
      </w:r>
      <w:r w:rsidR="0093090C">
        <w:rPr>
          <w:rFonts w:ascii="Arial" w:hAnsi="Arial" w:cs="Arial"/>
        </w:rPr>
        <w:t xml:space="preserve"> </w:t>
      </w:r>
      <w:r w:rsidR="007E3D1F" w:rsidRPr="007E3D1F">
        <w:rPr>
          <w:rFonts w:ascii="Arial" w:hAnsi="Arial" w:cs="Arial"/>
        </w:rPr>
        <w:t>Psychological scientists have found that mindfulness influences </w:t>
      </w:r>
      <w:r w:rsidR="007E3D1F" w:rsidRPr="0093090C">
        <w:rPr>
          <w:rFonts w:ascii="Arial" w:hAnsi="Arial" w:cs="Arial"/>
          <w:bdr w:val="none" w:sz="0" w:space="0" w:color="auto" w:frame="1"/>
        </w:rPr>
        <w:t>two different stress pathways in the brain</w:t>
      </w:r>
      <w:r w:rsidR="007E3D1F" w:rsidRPr="007E3D1F">
        <w:rPr>
          <w:rFonts w:ascii="Arial" w:hAnsi="Arial" w:cs="Arial"/>
        </w:rPr>
        <w:t>, changing brain structures and activity in regions associated with </w:t>
      </w:r>
      <w:r w:rsidR="007E3D1F" w:rsidRPr="0093090C">
        <w:rPr>
          <w:rFonts w:ascii="Arial" w:hAnsi="Arial" w:cs="Arial"/>
          <w:bdr w:val="none" w:sz="0" w:space="0" w:color="auto" w:frame="1"/>
        </w:rPr>
        <w:t>attention and emotion regulation</w:t>
      </w:r>
      <w:r w:rsidR="007E3D1F" w:rsidRPr="007E3D1F">
        <w:rPr>
          <w:rFonts w:ascii="Arial" w:hAnsi="Arial" w:cs="Arial"/>
        </w:rPr>
        <w:t>.</w:t>
      </w:r>
      <w:r w:rsidR="002723A8">
        <w:rPr>
          <w:rFonts w:ascii="Arial" w:hAnsi="Arial" w:cs="Arial"/>
        </w:rPr>
        <w:t xml:space="preserve"> </w:t>
      </w:r>
    </w:p>
    <w:p w14:paraId="438E0BFB" w14:textId="77777777" w:rsidR="0093090C" w:rsidRDefault="0093090C" w:rsidP="007E3D1F">
      <w:pPr>
        <w:pStyle w:val="NormalWeb"/>
        <w:shd w:val="clear" w:color="auto" w:fill="FFFFFF"/>
        <w:spacing w:before="0" w:beforeAutospacing="0" w:after="0" w:afterAutospacing="0" w:line="480" w:lineRule="auto"/>
        <w:textAlignment w:val="baseline"/>
        <w:rPr>
          <w:rFonts w:ascii="Arial" w:hAnsi="Arial" w:cs="Arial"/>
        </w:rPr>
      </w:pPr>
    </w:p>
    <w:p w14:paraId="0745AF8C" w14:textId="4623C80E" w:rsidR="00E1229D" w:rsidRPr="0093090C" w:rsidRDefault="009F2A5C" w:rsidP="0093090C">
      <w:pPr>
        <w:pStyle w:val="NormalWeb"/>
        <w:shd w:val="clear" w:color="auto" w:fill="FFFFFF"/>
        <w:spacing w:before="0" w:beforeAutospacing="0" w:after="0" w:afterAutospacing="0" w:line="480" w:lineRule="auto"/>
        <w:textAlignment w:val="baseline"/>
        <w:rPr>
          <w:rFonts w:ascii="Arial" w:hAnsi="Arial" w:cs="Arial"/>
        </w:rPr>
      </w:pPr>
      <w:r>
        <w:rPr>
          <w:rFonts w:ascii="Arial" w:hAnsi="Arial" w:cs="Arial"/>
        </w:rPr>
        <w:t>Gu et al (2015)</w:t>
      </w:r>
      <w:r w:rsidR="007E3D1F" w:rsidRPr="007E3D1F">
        <w:rPr>
          <w:rFonts w:ascii="Arial" w:hAnsi="Arial" w:cs="Arial"/>
        </w:rPr>
        <w:t xml:space="preserve">, </w:t>
      </w:r>
      <w:r w:rsidR="00C715A0">
        <w:rPr>
          <w:rFonts w:ascii="Arial" w:hAnsi="Arial" w:cs="Arial"/>
        </w:rPr>
        <w:t xml:space="preserve">carried out a review of studies on meditation, and found </w:t>
      </w:r>
      <w:r w:rsidR="007E3D1F" w:rsidRPr="007E3D1F">
        <w:rPr>
          <w:rFonts w:ascii="Arial" w:hAnsi="Arial" w:cs="Arial"/>
        </w:rPr>
        <w:t xml:space="preserve">strong evidence that people who </w:t>
      </w:r>
      <w:r w:rsidR="00C715A0">
        <w:rPr>
          <w:rFonts w:ascii="Arial" w:hAnsi="Arial" w:cs="Arial"/>
        </w:rPr>
        <w:t>underwent</w:t>
      </w:r>
      <w:r w:rsidR="007E3D1F" w:rsidRPr="007E3D1F">
        <w:rPr>
          <w:rFonts w:ascii="Arial" w:hAnsi="Arial" w:cs="Arial"/>
        </w:rPr>
        <w:t xml:space="preserve"> </w:t>
      </w:r>
      <w:r w:rsidR="00C715A0">
        <w:rPr>
          <w:rFonts w:ascii="Arial" w:hAnsi="Arial" w:cs="Arial"/>
        </w:rPr>
        <w:t>mindfulness based cognitive therapy</w:t>
      </w:r>
      <w:r w:rsidR="007E3D1F" w:rsidRPr="007E3D1F">
        <w:rPr>
          <w:rFonts w:ascii="Arial" w:hAnsi="Arial" w:cs="Arial"/>
        </w:rPr>
        <w:t xml:space="preserve"> were less </w:t>
      </w:r>
      <w:r w:rsidR="007E3D1F" w:rsidRPr="0093090C">
        <w:rPr>
          <w:rFonts w:ascii="Arial" w:hAnsi="Arial" w:cs="Arial"/>
          <w:bdr w:val="none" w:sz="0" w:space="0" w:color="auto" w:frame="1"/>
        </w:rPr>
        <w:t xml:space="preserve">likely to react </w:t>
      </w:r>
      <w:r w:rsidR="00C715A0">
        <w:rPr>
          <w:rFonts w:ascii="Arial" w:hAnsi="Arial" w:cs="Arial"/>
          <w:bdr w:val="none" w:sz="0" w:space="0" w:color="auto" w:frame="1"/>
        </w:rPr>
        <w:t xml:space="preserve">to </w:t>
      </w:r>
      <w:r w:rsidR="00C715A0" w:rsidRPr="0093090C">
        <w:rPr>
          <w:rFonts w:ascii="Arial" w:hAnsi="Arial" w:cs="Arial"/>
          <w:bdr w:val="none" w:sz="0" w:space="0" w:color="auto" w:frame="1"/>
        </w:rPr>
        <w:t xml:space="preserve">unhelpful emotional reactions </w:t>
      </w:r>
      <w:r w:rsidR="00C715A0">
        <w:rPr>
          <w:rFonts w:ascii="Arial" w:hAnsi="Arial" w:cs="Arial"/>
          <w:bdr w:val="none" w:sz="0" w:space="0" w:color="auto" w:frame="1"/>
        </w:rPr>
        <w:t xml:space="preserve">and </w:t>
      </w:r>
      <w:r w:rsidR="007E3D1F" w:rsidRPr="0093090C">
        <w:rPr>
          <w:rFonts w:ascii="Arial" w:hAnsi="Arial" w:cs="Arial"/>
          <w:bdr w:val="none" w:sz="0" w:space="0" w:color="auto" w:frame="1"/>
        </w:rPr>
        <w:t xml:space="preserve">negative thoughts </w:t>
      </w:r>
      <w:r w:rsidR="00C715A0">
        <w:rPr>
          <w:rFonts w:ascii="Arial" w:hAnsi="Arial" w:cs="Arial"/>
          <w:bdr w:val="none" w:sz="0" w:space="0" w:color="auto" w:frame="1"/>
        </w:rPr>
        <w:t>during</w:t>
      </w:r>
      <w:r w:rsidR="007E3D1F" w:rsidRPr="0093090C">
        <w:rPr>
          <w:rFonts w:ascii="Arial" w:hAnsi="Arial" w:cs="Arial"/>
          <w:bdr w:val="none" w:sz="0" w:space="0" w:color="auto" w:frame="1"/>
        </w:rPr>
        <w:t xml:space="preserve"> times </w:t>
      </w:r>
      <w:r w:rsidR="00C715A0">
        <w:rPr>
          <w:rFonts w:ascii="Arial" w:hAnsi="Arial" w:cs="Arial"/>
          <w:bdr w:val="none" w:sz="0" w:space="0" w:color="auto" w:frame="1"/>
        </w:rPr>
        <w:t>that they were</w:t>
      </w:r>
      <w:r w:rsidR="007E3D1F" w:rsidRPr="0093090C">
        <w:rPr>
          <w:rFonts w:ascii="Arial" w:hAnsi="Arial" w:cs="Arial"/>
          <w:bdr w:val="none" w:sz="0" w:space="0" w:color="auto" w:frame="1"/>
        </w:rPr>
        <w:t xml:space="preserve"> stress</w:t>
      </w:r>
      <w:r w:rsidR="00C715A0">
        <w:rPr>
          <w:rFonts w:ascii="Arial" w:hAnsi="Arial" w:cs="Arial"/>
          <w:bdr w:val="none" w:sz="0" w:space="0" w:color="auto" w:frame="1"/>
        </w:rPr>
        <w:t>ed</w:t>
      </w:r>
      <w:r w:rsidR="007E3D1F" w:rsidRPr="007E3D1F">
        <w:rPr>
          <w:rFonts w:ascii="Arial" w:hAnsi="Arial" w:cs="Arial"/>
        </w:rPr>
        <w:t>.</w:t>
      </w:r>
      <w:r w:rsidR="00C715A0">
        <w:rPr>
          <w:rFonts w:ascii="Arial" w:hAnsi="Arial" w:cs="Arial"/>
        </w:rPr>
        <w:t xml:space="preserve"> This shows that the skills gained through mindfulness are effective in allowing negative emotions to pass by without allowing them to affect you.</w:t>
      </w:r>
      <w:r w:rsidR="009F1CAE">
        <w:rPr>
          <w:rFonts w:ascii="Arial" w:hAnsi="Arial" w:cs="Arial"/>
        </w:rPr>
        <w:t xml:space="preserve"> </w:t>
      </w:r>
    </w:p>
    <w:p w14:paraId="210A4A74" w14:textId="6CAE08D0" w:rsidR="00E1229D" w:rsidRDefault="00E1229D" w:rsidP="00E1229D">
      <w:pPr>
        <w:pStyle w:val="NormalWeb"/>
        <w:spacing w:before="375" w:beforeAutospacing="0" w:after="375" w:afterAutospacing="0" w:line="480" w:lineRule="auto"/>
        <w:rPr>
          <w:rFonts w:ascii="Arial" w:hAnsi="Arial" w:cs="Arial"/>
          <w:shd w:val="clear" w:color="auto" w:fill="FFFFFF"/>
        </w:rPr>
      </w:pPr>
      <w:r>
        <w:rPr>
          <w:rFonts w:ascii="Arial" w:hAnsi="Arial" w:cs="Arial"/>
          <w:shd w:val="clear" w:color="auto" w:fill="FFFFFF"/>
        </w:rPr>
        <w:t>In conclusion,</w:t>
      </w:r>
      <w:r w:rsidR="00C63840">
        <w:rPr>
          <w:rFonts w:ascii="Arial" w:hAnsi="Arial" w:cs="Arial"/>
          <w:shd w:val="clear" w:color="auto" w:fill="FFFFFF"/>
        </w:rPr>
        <w:t xml:space="preserve"> I had many different coping strategies that allowed me to deal with the everyday stresses of my initial training period. Personally, I found that the most effective for me was walking out in nature. I believe that this is such a compound coping strategy, because being out in nature and walking provide two lots of benefits, in different ways, and both of these combined makes me feel the calmest and brings me the most satisfaction.</w:t>
      </w:r>
    </w:p>
    <w:p w14:paraId="57F83E5E" w14:textId="77C839D5" w:rsidR="004D1190" w:rsidRPr="00F90A5D" w:rsidRDefault="004D1190" w:rsidP="00D71564">
      <w:pPr>
        <w:pStyle w:val="NormalWeb"/>
        <w:spacing w:before="375" w:beforeAutospacing="0" w:after="375" w:afterAutospacing="0" w:line="480" w:lineRule="auto"/>
        <w:rPr>
          <w:rFonts w:ascii="Arial" w:hAnsi="Arial" w:cs="Arial"/>
          <w:u w:val="single"/>
          <w:shd w:val="clear" w:color="auto" w:fill="FFFFFF"/>
        </w:rPr>
      </w:pPr>
      <w:r w:rsidRPr="00F90A5D">
        <w:rPr>
          <w:rFonts w:ascii="Arial" w:hAnsi="Arial" w:cs="Arial"/>
          <w:u w:val="single"/>
          <w:shd w:val="clear" w:color="auto" w:fill="FFFFFF"/>
        </w:rPr>
        <w:t xml:space="preserve">Word count - </w:t>
      </w:r>
      <w:r w:rsidR="00DC5680" w:rsidRPr="00F90A5D">
        <w:rPr>
          <w:rFonts w:ascii="Arial" w:hAnsi="Arial" w:cs="Arial"/>
          <w:u w:val="single"/>
          <w:shd w:val="clear" w:color="auto" w:fill="FFFFFF"/>
        </w:rPr>
        <w:t>946</w:t>
      </w:r>
    </w:p>
    <w:p w14:paraId="1BF61EC1" w14:textId="77777777" w:rsidR="004D1190" w:rsidRPr="004D1190" w:rsidRDefault="004D1190" w:rsidP="00D71564">
      <w:pPr>
        <w:pStyle w:val="NormalWeb"/>
        <w:spacing w:before="375" w:beforeAutospacing="0" w:after="375" w:afterAutospacing="0" w:line="480" w:lineRule="auto"/>
        <w:rPr>
          <w:rFonts w:ascii="Arial" w:hAnsi="Arial" w:cs="Arial"/>
          <w:shd w:val="clear" w:color="auto" w:fill="FFFFFF"/>
        </w:rPr>
      </w:pPr>
    </w:p>
    <w:p w14:paraId="6CAC3913" w14:textId="77777777" w:rsidR="00FF7784" w:rsidRPr="00270EEB" w:rsidRDefault="00FF7784" w:rsidP="00D71564">
      <w:pPr>
        <w:spacing w:line="480" w:lineRule="auto"/>
        <w:rPr>
          <w:sz w:val="24"/>
          <w:szCs w:val="24"/>
        </w:rPr>
      </w:pPr>
    </w:p>
    <w:p w14:paraId="26168F28" w14:textId="77777777" w:rsidR="00FF7784" w:rsidRPr="00270EEB" w:rsidRDefault="00FF7784" w:rsidP="00D71564">
      <w:pPr>
        <w:spacing w:line="480" w:lineRule="auto"/>
        <w:rPr>
          <w:sz w:val="24"/>
          <w:szCs w:val="24"/>
        </w:rPr>
      </w:pPr>
    </w:p>
    <w:p w14:paraId="4A7EB1BF" w14:textId="77777777" w:rsidR="00FF7784" w:rsidRPr="00270EEB" w:rsidRDefault="00FF7784" w:rsidP="00D71564">
      <w:pPr>
        <w:spacing w:line="480" w:lineRule="auto"/>
        <w:rPr>
          <w:sz w:val="24"/>
          <w:szCs w:val="24"/>
        </w:rPr>
      </w:pPr>
    </w:p>
    <w:p w14:paraId="1E2EB7EF" w14:textId="77777777" w:rsidR="00FF7784" w:rsidRPr="00270EEB" w:rsidRDefault="00FF7784" w:rsidP="00D71564">
      <w:pPr>
        <w:spacing w:line="480" w:lineRule="auto"/>
        <w:rPr>
          <w:sz w:val="24"/>
          <w:szCs w:val="24"/>
        </w:rPr>
      </w:pPr>
    </w:p>
    <w:p w14:paraId="015307D9" w14:textId="77777777" w:rsidR="00FF7784" w:rsidRPr="00270EEB" w:rsidRDefault="00FF7784" w:rsidP="00D71564">
      <w:pPr>
        <w:spacing w:line="480" w:lineRule="auto"/>
        <w:rPr>
          <w:sz w:val="24"/>
          <w:szCs w:val="24"/>
        </w:rPr>
      </w:pPr>
    </w:p>
    <w:p w14:paraId="6960AFE6" w14:textId="77777777" w:rsidR="00AA666E" w:rsidRPr="00270EEB" w:rsidRDefault="00AA666E" w:rsidP="00D71564">
      <w:pPr>
        <w:spacing w:line="480" w:lineRule="auto"/>
        <w:rPr>
          <w:b/>
          <w:sz w:val="24"/>
          <w:szCs w:val="24"/>
        </w:rPr>
      </w:pPr>
    </w:p>
    <w:p w14:paraId="3D4900DE" w14:textId="77777777" w:rsidR="000F7ECD" w:rsidRPr="00270EEB" w:rsidRDefault="000F7ECD" w:rsidP="00D71564">
      <w:pPr>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D71564">
      <w:pPr>
        <w:rPr>
          <w:b/>
          <w:bCs/>
          <w:sz w:val="24"/>
          <w:szCs w:val="24"/>
        </w:rPr>
      </w:pPr>
      <w:r w:rsidRPr="64D01D80">
        <w:rPr>
          <w:b/>
          <w:bCs/>
          <w:sz w:val="24"/>
          <w:szCs w:val="24"/>
        </w:rPr>
        <w:lastRenderedPageBreak/>
        <w:t>Task 2</w:t>
      </w:r>
    </w:p>
    <w:p w14:paraId="57466BD7" w14:textId="77777777" w:rsidR="004046F0" w:rsidRPr="00270EEB" w:rsidRDefault="004046F0" w:rsidP="00D71564">
      <w:pPr>
        <w:rPr>
          <w:b/>
          <w:sz w:val="24"/>
          <w:szCs w:val="24"/>
        </w:rPr>
      </w:pPr>
    </w:p>
    <w:p w14:paraId="1BCAAE8E" w14:textId="77777777" w:rsidR="00EC4602" w:rsidRDefault="00EC4602" w:rsidP="00D71564">
      <w:pPr>
        <w:ind w:right="237"/>
        <w:rPr>
          <w:b/>
          <w:color w:val="auto"/>
          <w:sz w:val="24"/>
          <w:szCs w:val="24"/>
        </w:rPr>
      </w:pPr>
      <w:r>
        <w:rPr>
          <w:b/>
          <w:color w:val="auto"/>
          <w:sz w:val="24"/>
          <w:szCs w:val="24"/>
        </w:rPr>
        <w:t xml:space="preserve">Relevant areas of the National Policing Curriculum: </w:t>
      </w:r>
    </w:p>
    <w:p w14:paraId="03370767" w14:textId="0458862F" w:rsidR="00025650" w:rsidRPr="00865008" w:rsidRDefault="00712E6F" w:rsidP="00D71564">
      <w:pPr>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125E47">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D71564">
      <w:pPr>
        <w:rPr>
          <w:sz w:val="24"/>
          <w:szCs w:val="24"/>
        </w:rPr>
      </w:pPr>
    </w:p>
    <w:p w14:paraId="71239A69" w14:textId="7D13B63D" w:rsidR="00025650" w:rsidRPr="00270EEB" w:rsidRDefault="007C705D" w:rsidP="00D71564">
      <w:pPr>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D71564">
      <w:pPr>
        <w:rPr>
          <w:sz w:val="24"/>
          <w:szCs w:val="24"/>
        </w:rPr>
      </w:pPr>
    </w:p>
    <w:p w14:paraId="03F912AE" w14:textId="77777777" w:rsidR="00025650" w:rsidRPr="00270EEB" w:rsidRDefault="00025650" w:rsidP="00D71564">
      <w:pPr>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00D71564">
            <w:pPr>
              <w:rPr>
                <w:sz w:val="24"/>
                <w:szCs w:val="24"/>
              </w:rPr>
            </w:pPr>
          </w:p>
          <w:p w14:paraId="669C9530" w14:textId="21317CF0" w:rsidR="00025650" w:rsidRPr="00270EEB" w:rsidRDefault="62FE5CAF" w:rsidP="00D71564">
            <w:pPr>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00D71564">
            <w:pPr>
              <w:rPr>
                <w:sz w:val="24"/>
                <w:szCs w:val="24"/>
              </w:rPr>
            </w:pPr>
          </w:p>
          <w:p w14:paraId="36256C69" w14:textId="3A6AA6DC" w:rsidR="00417925" w:rsidRDefault="62FE5CAF" w:rsidP="00D71564">
            <w:pPr>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00D71564">
            <w:pPr>
              <w:rPr>
                <w:sz w:val="24"/>
                <w:szCs w:val="24"/>
              </w:rPr>
            </w:pPr>
          </w:p>
          <w:p w14:paraId="5C3A1F28" w14:textId="5D123D9E" w:rsidR="00843EBA" w:rsidRDefault="62FE5CAF" w:rsidP="00D71564">
            <w:pPr>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A13EC0"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00D71564">
            <w:pPr>
              <w:rPr>
                <w:sz w:val="24"/>
                <w:szCs w:val="24"/>
              </w:rPr>
            </w:pPr>
          </w:p>
          <w:p w14:paraId="55DDD0A4" w14:textId="1343F796" w:rsidR="00417925" w:rsidRPr="00270EEB" w:rsidRDefault="62FE5CAF" w:rsidP="00D71564">
            <w:pPr>
              <w:rPr>
                <w:sz w:val="24"/>
                <w:szCs w:val="24"/>
              </w:rPr>
            </w:pPr>
            <w:r w:rsidRPr="061C8C24">
              <w:rPr>
                <w:sz w:val="24"/>
                <w:szCs w:val="24"/>
              </w:rPr>
              <w:t xml:space="preserve">Your reflection must illustrate your understanding and application of core principles of ethics, equality, </w:t>
            </w:r>
            <w:r w:rsidR="008C6E10" w:rsidRPr="061C8C24">
              <w:rPr>
                <w:sz w:val="24"/>
                <w:szCs w:val="24"/>
              </w:rPr>
              <w:t>diversity,</w:t>
            </w:r>
            <w:r w:rsidRPr="061C8C24">
              <w:rPr>
                <w:sz w:val="24"/>
                <w:szCs w:val="24"/>
              </w:rPr>
              <w:t xml:space="preserve"> and human rights, as well as any relevant Code of Practice considerations, culturally sensitive </w:t>
            </w:r>
            <w:r w:rsidR="00C95DD9" w:rsidRPr="061C8C24">
              <w:rPr>
                <w:sz w:val="24"/>
                <w:szCs w:val="24"/>
              </w:rPr>
              <w:t>practice,</w:t>
            </w:r>
            <w:r w:rsidRPr="061C8C24">
              <w:rPr>
                <w:sz w:val="24"/>
                <w:szCs w:val="24"/>
              </w:rPr>
              <w:t xml:space="preserve"> and language preference.</w:t>
            </w:r>
          </w:p>
          <w:p w14:paraId="3FC3CEB5" w14:textId="77777777" w:rsidR="00417925" w:rsidRDefault="00417925" w:rsidP="00D71564">
            <w:pPr>
              <w:rPr>
                <w:sz w:val="24"/>
                <w:szCs w:val="24"/>
              </w:rPr>
            </w:pPr>
          </w:p>
          <w:p w14:paraId="3FA823A9" w14:textId="77777777" w:rsidR="00C7108B" w:rsidRPr="00270EEB" w:rsidRDefault="00C7108B" w:rsidP="00D71564">
            <w:pPr>
              <w:rPr>
                <w:sz w:val="24"/>
                <w:szCs w:val="24"/>
              </w:rPr>
            </w:pPr>
          </w:p>
          <w:p w14:paraId="306CE1D6" w14:textId="24CDB6BA" w:rsidR="008171E4" w:rsidRPr="00270EEB" w:rsidRDefault="62FE5CAF" w:rsidP="00D71564">
            <w:pPr>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D71564">
      <w:pPr>
        <w:rPr>
          <w:sz w:val="24"/>
          <w:szCs w:val="24"/>
        </w:rPr>
      </w:pPr>
    </w:p>
    <w:p w14:paraId="607A0D29" w14:textId="062CC794" w:rsidR="00AA666E" w:rsidRPr="008279CA" w:rsidRDefault="00450C83" w:rsidP="00D71564">
      <w:pPr>
        <w:spacing w:line="480" w:lineRule="auto"/>
        <w:rPr>
          <w:b/>
          <w:sz w:val="24"/>
          <w:szCs w:val="24"/>
        </w:rPr>
      </w:pPr>
      <w:r w:rsidRPr="005900F5">
        <w:rPr>
          <w:b/>
          <w:sz w:val="24"/>
          <w:szCs w:val="24"/>
        </w:rPr>
        <w:t>ANSWER:</w:t>
      </w:r>
    </w:p>
    <w:p w14:paraId="2A764DAB" w14:textId="77777777" w:rsidR="005562BE" w:rsidRPr="00D71564" w:rsidRDefault="005562BE" w:rsidP="005562BE">
      <w:pPr>
        <w:spacing w:line="480" w:lineRule="auto"/>
        <w:rPr>
          <w:color w:val="auto"/>
          <w:sz w:val="24"/>
          <w:szCs w:val="24"/>
        </w:rPr>
      </w:pPr>
      <w:r w:rsidRPr="00D71564">
        <w:rPr>
          <w:color w:val="auto"/>
          <w:sz w:val="24"/>
          <w:szCs w:val="24"/>
        </w:rPr>
        <w:t>In this essay, I will discuss a policing incident that involved conflict, where I had a significant role with an offender. I will also be reviewing the fundamental elements of any effective communication that I used, as well as describing the necessity for use of force in a conflict situation and the process behind deciding this. The model I will use to demonstrate my communication is Betari’s Box.</w:t>
      </w:r>
    </w:p>
    <w:p w14:paraId="178E7164" w14:textId="77777777" w:rsidR="005562BE" w:rsidRPr="00D71564" w:rsidRDefault="005562BE" w:rsidP="005562BE">
      <w:pPr>
        <w:spacing w:line="480" w:lineRule="auto"/>
        <w:rPr>
          <w:color w:val="auto"/>
          <w:sz w:val="24"/>
          <w:szCs w:val="24"/>
        </w:rPr>
      </w:pPr>
    </w:p>
    <w:p w14:paraId="4EA0BBC1" w14:textId="77777777" w:rsidR="005562BE" w:rsidRDefault="005562BE" w:rsidP="005562BE">
      <w:pPr>
        <w:pStyle w:val="legclearfix"/>
        <w:shd w:val="clear" w:color="auto" w:fill="FFFFFF"/>
        <w:spacing w:before="0" w:beforeAutospacing="0" w:after="120" w:afterAutospacing="0" w:line="480" w:lineRule="auto"/>
        <w:rPr>
          <w:rStyle w:val="legsubstitution"/>
          <w:rFonts w:ascii="Arial" w:hAnsi="Arial" w:cs="Arial"/>
          <w:i/>
          <w:iCs/>
        </w:rPr>
      </w:pPr>
      <w:r w:rsidRPr="00D71564">
        <w:rPr>
          <w:rFonts w:ascii="Arial" w:hAnsi="Arial" w:cs="Arial"/>
        </w:rPr>
        <w:t xml:space="preserve">In the incident I am discussing, we received a call stating that a man had followed a couple, threatened them and assaulted them. My colleague and I arrived at the call for backup as two of our colleagues were already on the scene, where they had </w:t>
      </w:r>
      <w:r w:rsidRPr="00D71564">
        <w:rPr>
          <w:rFonts w:ascii="Arial" w:hAnsi="Arial" w:cs="Arial"/>
        </w:rPr>
        <w:lastRenderedPageBreak/>
        <w:t>detained the subject. The subject was handcuffed and seated on the back of the van. I stayed with the subject with another colleague, whilst the other two officers went inside to speak with the victims. The subject was in an intoxicated state, and being extremely irate with my colleague and I, calling us many derogatory names. My colleague then assisted him up into the cage of the marked police van and shut the door, for his own safety and for ours. The subject then started repeatedly kicking the van door and was spitting over the van door also. The subject did this for a long while before eventually stopping. The subject was using offensive language for our entire duration with him. Another colleague came over after viewing CCTV footage, and she then arrested the subject. The power given to police constables to be able to arrest people without a warrant is Section 24 of the Police and Criminal Evidence Act 1984. It states that</w:t>
      </w:r>
      <w:r w:rsidRPr="00D71564">
        <w:rPr>
          <w:rStyle w:val="legsubstitution"/>
          <w:rFonts w:ascii="Arial" w:hAnsi="Arial" w:cs="Arial"/>
        </w:rPr>
        <w:t xml:space="preserve"> we can arrest anyone who is about to, </w:t>
      </w:r>
      <w:r>
        <w:rPr>
          <w:rStyle w:val="legsubstitution"/>
          <w:rFonts w:ascii="Arial" w:hAnsi="Arial" w:cs="Arial"/>
        </w:rPr>
        <w:t xml:space="preserve">is </w:t>
      </w:r>
      <w:r w:rsidRPr="00D71564">
        <w:rPr>
          <w:rStyle w:val="legsubstitution"/>
          <w:rFonts w:ascii="Arial" w:hAnsi="Arial" w:cs="Arial"/>
        </w:rPr>
        <w:t xml:space="preserve">in the act of, anyone we have reasonable grounds for suspecting to be about to or </w:t>
      </w:r>
      <w:r>
        <w:rPr>
          <w:rStyle w:val="legsubstitution"/>
          <w:rFonts w:ascii="Arial" w:hAnsi="Arial" w:cs="Arial"/>
        </w:rPr>
        <w:t xml:space="preserve">actually </w:t>
      </w:r>
      <w:r w:rsidRPr="00D71564">
        <w:rPr>
          <w:rStyle w:val="legsubstitution"/>
          <w:rFonts w:ascii="Arial" w:hAnsi="Arial" w:cs="Arial"/>
        </w:rPr>
        <w:t>committing an offence</w:t>
      </w:r>
      <w:r>
        <w:rPr>
          <w:rStyle w:val="legsubstitution"/>
          <w:rFonts w:ascii="Arial" w:hAnsi="Arial" w:cs="Arial"/>
        </w:rPr>
        <w:t xml:space="preserve"> </w:t>
      </w:r>
      <w:r w:rsidRPr="00DC37BA">
        <w:rPr>
          <w:rStyle w:val="legsubstitution"/>
          <w:rFonts w:ascii="Arial" w:hAnsi="Arial" w:cs="Arial"/>
          <w:i/>
          <w:iCs/>
        </w:rPr>
        <w:t>(Police and Criminal Evidence Act, 1984).</w:t>
      </w:r>
    </w:p>
    <w:p w14:paraId="074FBE52" w14:textId="77777777" w:rsidR="005562BE" w:rsidRDefault="005562BE" w:rsidP="005562BE">
      <w:pPr>
        <w:spacing w:line="480" w:lineRule="auto"/>
        <w:rPr>
          <w:sz w:val="24"/>
          <w:szCs w:val="24"/>
        </w:rPr>
      </w:pPr>
    </w:p>
    <w:p w14:paraId="19451626" w14:textId="77777777" w:rsidR="005562BE" w:rsidRDefault="005562BE" w:rsidP="005562BE">
      <w:pPr>
        <w:spacing w:line="480" w:lineRule="auto"/>
        <w:rPr>
          <w:sz w:val="24"/>
          <w:szCs w:val="24"/>
        </w:rPr>
      </w:pPr>
      <w:r>
        <w:rPr>
          <w:sz w:val="24"/>
          <w:szCs w:val="24"/>
        </w:rPr>
        <w:t xml:space="preserve">After this, my male colleagues then conducted a search of the subject under Section 32 of the Police and Criminal Evidence Act 1984. This is always done after arrest to ensure that the subject has nothing on their person that is a danger to themselves or others, anything which may be used to implement an escape, such as a lock pick, or any evidence that may relate to the offence </w:t>
      </w:r>
      <w:r w:rsidRPr="003558C0">
        <w:rPr>
          <w:i/>
          <w:iCs/>
          <w:sz w:val="24"/>
          <w:szCs w:val="24"/>
        </w:rPr>
        <w:t>(Police and Criminal Evidence Act, 1984).</w:t>
      </w:r>
    </w:p>
    <w:p w14:paraId="0A6F78CA" w14:textId="77777777" w:rsidR="005562BE" w:rsidRDefault="005562BE" w:rsidP="005562BE">
      <w:pPr>
        <w:spacing w:line="480" w:lineRule="auto"/>
        <w:rPr>
          <w:sz w:val="24"/>
          <w:szCs w:val="24"/>
        </w:rPr>
      </w:pPr>
    </w:p>
    <w:p w14:paraId="71798DB5" w14:textId="77777777" w:rsidR="005562BE" w:rsidRDefault="005562BE" w:rsidP="005562BE">
      <w:pPr>
        <w:spacing w:line="480" w:lineRule="auto"/>
        <w:rPr>
          <w:sz w:val="24"/>
          <w:szCs w:val="24"/>
        </w:rPr>
      </w:pPr>
      <w:r w:rsidRPr="005900F5">
        <w:rPr>
          <w:sz w:val="24"/>
          <w:szCs w:val="24"/>
        </w:rPr>
        <w:t xml:space="preserve">When we first arrived in custody, the male was kicking the holding cell door repeatedly. He could no longer spit anywhere as we applied a spit hood for our safety. As noted by my colleagues and myself, </w:t>
      </w:r>
      <w:r>
        <w:rPr>
          <w:sz w:val="24"/>
          <w:szCs w:val="24"/>
        </w:rPr>
        <w:t>the only person the</w:t>
      </w:r>
      <w:r w:rsidRPr="005900F5">
        <w:rPr>
          <w:sz w:val="24"/>
          <w:szCs w:val="24"/>
        </w:rPr>
        <w:t xml:space="preserve"> subject would </w:t>
      </w:r>
      <w:r w:rsidRPr="005900F5">
        <w:rPr>
          <w:sz w:val="24"/>
          <w:szCs w:val="24"/>
        </w:rPr>
        <w:lastRenderedPageBreak/>
        <w:t xml:space="preserve">engage with </w:t>
      </w:r>
      <w:r>
        <w:rPr>
          <w:sz w:val="24"/>
          <w:szCs w:val="24"/>
        </w:rPr>
        <w:t xml:space="preserve">and responded to was </w:t>
      </w:r>
      <w:r w:rsidRPr="005900F5">
        <w:rPr>
          <w:sz w:val="24"/>
          <w:szCs w:val="24"/>
        </w:rPr>
        <w:t xml:space="preserve">myself, </w:t>
      </w:r>
      <w:r>
        <w:rPr>
          <w:sz w:val="24"/>
          <w:szCs w:val="24"/>
        </w:rPr>
        <w:t xml:space="preserve">therefore </w:t>
      </w:r>
      <w:r w:rsidRPr="005900F5">
        <w:rPr>
          <w:sz w:val="24"/>
          <w:szCs w:val="24"/>
        </w:rPr>
        <w:t>I used effective communication in a bid to calm the subject down. By the end of our interaction at custody, the subject was in a much calmer state.</w:t>
      </w:r>
      <w:r>
        <w:rPr>
          <w:sz w:val="24"/>
          <w:szCs w:val="24"/>
        </w:rPr>
        <w:t xml:space="preserve"> </w:t>
      </w:r>
      <w:r w:rsidRPr="005900F5">
        <w:rPr>
          <w:sz w:val="24"/>
          <w:szCs w:val="24"/>
        </w:rPr>
        <w:t>I believe effective communication was largely responsible for the calm in the subject’s behaviour.</w:t>
      </w:r>
    </w:p>
    <w:p w14:paraId="5F3E5F06" w14:textId="77777777" w:rsidR="005562BE" w:rsidRDefault="005562BE" w:rsidP="005562BE">
      <w:pPr>
        <w:spacing w:line="480" w:lineRule="auto"/>
        <w:rPr>
          <w:sz w:val="24"/>
          <w:szCs w:val="24"/>
        </w:rPr>
      </w:pPr>
    </w:p>
    <w:p w14:paraId="76D05633" w14:textId="77777777" w:rsidR="005562BE" w:rsidRPr="005900F5" w:rsidRDefault="005562BE" w:rsidP="005562BE">
      <w:pPr>
        <w:spacing w:line="480" w:lineRule="auto"/>
        <w:rPr>
          <w:sz w:val="24"/>
          <w:szCs w:val="24"/>
        </w:rPr>
      </w:pPr>
      <w:r w:rsidRPr="005900F5">
        <w:rPr>
          <w:sz w:val="24"/>
          <w:szCs w:val="24"/>
        </w:rPr>
        <w:t>Effective communication involves many different aspects, including verbal communication, body language, facial expressions, eye contact, proximity, and listening skills (Pete, 2019, p85-88).</w:t>
      </w:r>
      <w:r>
        <w:rPr>
          <w:sz w:val="24"/>
          <w:szCs w:val="24"/>
        </w:rPr>
        <w:t xml:space="preserve"> </w:t>
      </w:r>
      <w:r w:rsidRPr="005900F5">
        <w:rPr>
          <w:sz w:val="24"/>
          <w:szCs w:val="24"/>
        </w:rPr>
        <w:t>In particular, I feel as though I utilised effective verbal communication and eye contact. My verbal communication was effective because I spoke clearly and confidently with the male. Confidence when speaking allows you to build a rapport with the person you are conversing with, encouraging trust and respect amongst one another. Direct eye contact with the person also allows this. Furthermore, I was clear and concise when conversing with the male, not talking unnecessarily but still communicating my point. In addition to this, I utilised my vocal tone when talking with the male. This allows the male to empathise and engage with me, as it reflects my emotion (toppr. no year.)</w:t>
      </w:r>
      <w:r>
        <w:rPr>
          <w:sz w:val="24"/>
          <w:szCs w:val="24"/>
        </w:rPr>
        <w:t xml:space="preserve"> </w:t>
      </w:r>
      <w:r w:rsidRPr="005900F5">
        <w:rPr>
          <w:sz w:val="24"/>
          <w:szCs w:val="24"/>
        </w:rPr>
        <w:t xml:space="preserve">All </w:t>
      </w:r>
      <w:r>
        <w:rPr>
          <w:sz w:val="24"/>
          <w:szCs w:val="24"/>
        </w:rPr>
        <w:t xml:space="preserve">of </w:t>
      </w:r>
      <w:r w:rsidRPr="005900F5">
        <w:rPr>
          <w:sz w:val="24"/>
          <w:szCs w:val="24"/>
        </w:rPr>
        <w:t xml:space="preserve">these factors made my communication assertive, as well as the fact that I spoke in a way which respected the male </w:t>
      </w:r>
      <w:r>
        <w:rPr>
          <w:sz w:val="24"/>
          <w:szCs w:val="24"/>
        </w:rPr>
        <w:t>in question</w:t>
      </w:r>
      <w:r w:rsidRPr="005900F5">
        <w:rPr>
          <w:sz w:val="24"/>
          <w:szCs w:val="24"/>
        </w:rPr>
        <w:t>, whilst also defending my own personal boundaries (Lonczak. 2020).</w:t>
      </w:r>
    </w:p>
    <w:p w14:paraId="3187C762" w14:textId="77777777" w:rsidR="005562BE" w:rsidRPr="005900F5" w:rsidRDefault="005562BE" w:rsidP="005562BE">
      <w:pPr>
        <w:spacing w:line="480" w:lineRule="auto"/>
        <w:rPr>
          <w:sz w:val="24"/>
          <w:szCs w:val="24"/>
        </w:rPr>
      </w:pPr>
    </w:p>
    <w:p w14:paraId="40F8C0F6" w14:textId="77777777" w:rsidR="005562BE" w:rsidRDefault="005562BE" w:rsidP="005562BE">
      <w:pPr>
        <w:spacing w:line="480" w:lineRule="auto"/>
        <w:rPr>
          <w:sz w:val="24"/>
          <w:szCs w:val="24"/>
        </w:rPr>
      </w:pPr>
      <w:r w:rsidRPr="005900F5">
        <w:rPr>
          <w:sz w:val="24"/>
          <w:szCs w:val="24"/>
        </w:rPr>
        <w:t>A model which highlights the importan</w:t>
      </w:r>
      <w:r>
        <w:rPr>
          <w:sz w:val="24"/>
          <w:szCs w:val="24"/>
        </w:rPr>
        <w:t xml:space="preserve">ce </w:t>
      </w:r>
      <w:r w:rsidRPr="005900F5">
        <w:rPr>
          <w:sz w:val="24"/>
          <w:szCs w:val="24"/>
        </w:rPr>
        <w:t>of effective communication is The Betari’s Box m</w:t>
      </w:r>
      <w:r>
        <w:rPr>
          <w:sz w:val="24"/>
          <w:szCs w:val="24"/>
        </w:rPr>
        <w:t>ethod</w:t>
      </w:r>
      <w:r w:rsidRPr="005900F5">
        <w:rPr>
          <w:sz w:val="24"/>
          <w:szCs w:val="24"/>
        </w:rPr>
        <w:t xml:space="preserve">. It demonstrates how my personal attitude affects my behaviour, and how that consequently affects other people’s attitude and behaviour. (Revolution Learning and Development, no date). </w:t>
      </w:r>
      <w:r>
        <w:rPr>
          <w:sz w:val="24"/>
          <w:szCs w:val="24"/>
        </w:rPr>
        <w:t>When considering Betari’s Box at the</w:t>
      </w:r>
      <w:r w:rsidRPr="005900F5">
        <w:rPr>
          <w:sz w:val="24"/>
          <w:szCs w:val="24"/>
        </w:rPr>
        <w:t xml:space="preserve"> incident I attended, if I approached the call and all the subjects with a negative attitude, this </w:t>
      </w:r>
      <w:r w:rsidRPr="005900F5">
        <w:rPr>
          <w:sz w:val="24"/>
          <w:szCs w:val="24"/>
        </w:rPr>
        <w:lastRenderedPageBreak/>
        <w:t xml:space="preserve">would have subconsciously influenced my actions and behaviour to be negative. In turn, this would have influenced any subjects, victims, and witnesses to feel and react negatively in return. This is a barrier to communication as it can cause others to shut off to us, which is why it is crucial to use assertive skills to stop yourself from being negative (Revolution and Development, no date). </w:t>
      </w:r>
      <w:r>
        <w:rPr>
          <w:sz w:val="24"/>
          <w:szCs w:val="24"/>
        </w:rPr>
        <w:t>Therefore, keeping myself positive and with a good attitude aided my communication with this individual massively.</w:t>
      </w:r>
    </w:p>
    <w:p w14:paraId="220F6659" w14:textId="77777777" w:rsidR="005562BE" w:rsidRPr="005900F5" w:rsidRDefault="005562BE" w:rsidP="005562BE">
      <w:pPr>
        <w:spacing w:line="480" w:lineRule="auto"/>
        <w:rPr>
          <w:sz w:val="24"/>
          <w:szCs w:val="24"/>
        </w:rPr>
      </w:pPr>
    </w:p>
    <w:p w14:paraId="43D63B06" w14:textId="19A6D696" w:rsidR="005562BE" w:rsidRDefault="005562BE" w:rsidP="005562BE">
      <w:pPr>
        <w:spacing w:line="480" w:lineRule="auto"/>
        <w:rPr>
          <w:sz w:val="24"/>
          <w:szCs w:val="24"/>
        </w:rPr>
      </w:pPr>
      <w:r w:rsidRPr="005900F5">
        <w:rPr>
          <w:sz w:val="24"/>
          <w:szCs w:val="24"/>
        </w:rPr>
        <w:t xml:space="preserve">If when considering all these factors, the subject still is not being compliant then police officers may feel it necessary to use force. The power to use force is given to us by Section 117 of the Police and Criminal Evidence Act 1984, which states that an officer is </w:t>
      </w:r>
      <w:r>
        <w:rPr>
          <w:sz w:val="24"/>
          <w:szCs w:val="24"/>
        </w:rPr>
        <w:t>lawfully able</w:t>
      </w:r>
      <w:r w:rsidRPr="005900F5">
        <w:rPr>
          <w:sz w:val="24"/>
          <w:szCs w:val="24"/>
        </w:rPr>
        <w:t xml:space="preserve"> to use reasonable force whilst exercising their power, if it is necessary (</w:t>
      </w:r>
      <w:r w:rsidRPr="005900F5">
        <w:rPr>
          <w:i/>
          <w:iCs/>
          <w:sz w:val="24"/>
          <w:szCs w:val="24"/>
        </w:rPr>
        <w:t>Police and Criminal Evidence Act 1984</w:t>
      </w:r>
      <w:r w:rsidRPr="005900F5">
        <w:rPr>
          <w:sz w:val="24"/>
          <w:szCs w:val="24"/>
        </w:rPr>
        <w:t xml:space="preserve">). As well as this, Section 3 of the Criminal Law Act 1967 states that </w:t>
      </w:r>
      <w:r w:rsidRPr="005900F5">
        <w:rPr>
          <w:sz w:val="24"/>
          <w:szCs w:val="24"/>
          <w:shd w:val="clear" w:color="auto" w:fill="FFFFFF"/>
        </w:rPr>
        <w:t xml:space="preserve">a person </w:t>
      </w:r>
      <w:r>
        <w:rPr>
          <w:sz w:val="24"/>
          <w:szCs w:val="24"/>
          <w:shd w:val="clear" w:color="auto" w:fill="FFFFFF"/>
        </w:rPr>
        <w:t>can</w:t>
      </w:r>
      <w:r w:rsidRPr="005900F5">
        <w:rPr>
          <w:sz w:val="24"/>
          <w:szCs w:val="24"/>
          <w:shd w:val="clear" w:color="auto" w:fill="FFFFFF"/>
        </w:rPr>
        <w:t xml:space="preserve"> use force to prevent crime, to conduct or assist in lawfully arresting offenders or those suspected of committing an offence, or for anyone at large unlawfully. The force, however, must be reasonable to the circumstances</w:t>
      </w:r>
      <w:r w:rsidR="00F3628A">
        <w:rPr>
          <w:sz w:val="24"/>
          <w:szCs w:val="24"/>
          <w:shd w:val="clear" w:color="auto" w:fill="FFFFFF"/>
        </w:rPr>
        <w:t xml:space="preserve"> </w:t>
      </w:r>
      <w:r w:rsidRPr="005900F5">
        <w:rPr>
          <w:sz w:val="24"/>
          <w:szCs w:val="24"/>
          <w:shd w:val="clear" w:color="auto" w:fill="FFFFFF"/>
        </w:rPr>
        <w:t>(</w:t>
      </w:r>
      <w:r w:rsidRPr="005900F5">
        <w:rPr>
          <w:i/>
          <w:iCs/>
          <w:sz w:val="24"/>
          <w:szCs w:val="24"/>
          <w:shd w:val="clear" w:color="auto" w:fill="FFFFFF"/>
        </w:rPr>
        <w:t>Criminal Law Act, 1967</w:t>
      </w:r>
      <w:r w:rsidRPr="005900F5">
        <w:rPr>
          <w:sz w:val="24"/>
          <w:szCs w:val="24"/>
          <w:shd w:val="clear" w:color="auto" w:fill="FFFFFF"/>
        </w:rPr>
        <w:t>).</w:t>
      </w:r>
      <w:r w:rsidRPr="005900F5">
        <w:rPr>
          <w:sz w:val="24"/>
          <w:szCs w:val="24"/>
        </w:rPr>
        <w:t xml:space="preserve"> Finally, common law depicts that self-defence is a defence of use of force against a person. So, if a person uses force as self-defence, it must be that they believed it to be necessary for their own personal safety at the time (The CPS, 2022).</w:t>
      </w:r>
      <w:r>
        <w:rPr>
          <w:sz w:val="24"/>
          <w:szCs w:val="24"/>
        </w:rPr>
        <w:t xml:space="preserve"> The only use of force that was used in this incident was handcuffing to the rear, which my colleague conducted before my arrival. </w:t>
      </w:r>
    </w:p>
    <w:p w14:paraId="0CA33517" w14:textId="77777777" w:rsidR="005562BE" w:rsidRDefault="005562BE" w:rsidP="005562BE">
      <w:pPr>
        <w:spacing w:line="480" w:lineRule="auto"/>
        <w:rPr>
          <w:sz w:val="24"/>
          <w:szCs w:val="24"/>
        </w:rPr>
      </w:pPr>
    </w:p>
    <w:p w14:paraId="4DADA9F1" w14:textId="3C56AEF5" w:rsidR="005562BE" w:rsidRDefault="005562BE" w:rsidP="005562BE">
      <w:pPr>
        <w:pStyle w:val="NormalWeb"/>
        <w:shd w:val="clear" w:color="auto" w:fill="FFFFFF"/>
        <w:spacing w:before="0" w:beforeAutospacing="0" w:after="225" w:afterAutospacing="0" w:line="480" w:lineRule="auto"/>
        <w:rPr>
          <w:rFonts w:ascii="Arial" w:hAnsi="Arial" w:cs="Arial"/>
        </w:rPr>
      </w:pPr>
      <w:r w:rsidRPr="00615363">
        <w:rPr>
          <w:rFonts w:ascii="Arial" w:hAnsi="Arial" w:cs="Arial"/>
        </w:rPr>
        <w:t>Arresting a person</w:t>
      </w:r>
      <w:r>
        <w:rPr>
          <w:rFonts w:ascii="Arial" w:hAnsi="Arial" w:cs="Arial"/>
        </w:rPr>
        <w:t xml:space="preserve"> invades their personal space, and infringes </w:t>
      </w:r>
      <w:r w:rsidRPr="00615363">
        <w:rPr>
          <w:rFonts w:ascii="Arial" w:hAnsi="Arial" w:cs="Arial"/>
        </w:rPr>
        <w:t xml:space="preserve">on their human rights, specifically Article 5, which is </w:t>
      </w:r>
      <w:r w:rsidR="007F1BEC" w:rsidRPr="007F1BEC">
        <w:rPr>
          <w:rFonts w:ascii="Arial" w:hAnsi="Arial" w:cs="Arial"/>
        </w:rPr>
        <w:t>“</w:t>
      </w:r>
      <w:r w:rsidRPr="007F1BEC">
        <w:rPr>
          <w:rFonts w:ascii="Arial" w:hAnsi="Arial" w:cs="Arial"/>
        </w:rPr>
        <w:t>The Right to Liberty and Security</w:t>
      </w:r>
      <w:r w:rsidR="007F1BEC" w:rsidRPr="007F1BEC">
        <w:rPr>
          <w:rFonts w:ascii="Arial" w:hAnsi="Arial" w:cs="Arial"/>
        </w:rPr>
        <w:t>”</w:t>
      </w:r>
      <w:r w:rsidR="007F1BEC">
        <w:rPr>
          <w:rFonts w:ascii="Arial" w:hAnsi="Arial" w:cs="Arial"/>
          <w:i/>
          <w:iCs/>
        </w:rPr>
        <w:t xml:space="preserve"> </w:t>
      </w:r>
      <w:r w:rsidRPr="00615363">
        <w:rPr>
          <w:rFonts w:ascii="Arial" w:hAnsi="Arial" w:cs="Arial"/>
        </w:rPr>
        <w:t>(</w:t>
      </w:r>
      <w:r w:rsidRPr="00615363">
        <w:rPr>
          <w:rFonts w:ascii="Arial" w:hAnsi="Arial" w:cs="Arial"/>
          <w:i/>
          <w:iCs/>
        </w:rPr>
        <w:t xml:space="preserve">Human Rights Act, </w:t>
      </w:r>
      <w:r w:rsidRPr="00615363">
        <w:rPr>
          <w:rFonts w:ascii="Arial" w:hAnsi="Arial" w:cs="Arial"/>
          <w:i/>
          <w:iCs/>
        </w:rPr>
        <w:lastRenderedPageBreak/>
        <w:t>1998</w:t>
      </w:r>
      <w:r w:rsidRPr="00615363">
        <w:rPr>
          <w:rFonts w:ascii="Arial" w:hAnsi="Arial" w:cs="Arial"/>
        </w:rPr>
        <w:t xml:space="preserve">). It </w:t>
      </w:r>
      <w:r>
        <w:rPr>
          <w:rFonts w:ascii="Arial" w:hAnsi="Arial" w:cs="Arial"/>
        </w:rPr>
        <w:t xml:space="preserve">ensures that people have a right to be free </w:t>
      </w:r>
      <w:r w:rsidRPr="00615363">
        <w:rPr>
          <w:rFonts w:ascii="Arial" w:hAnsi="Arial" w:cs="Arial"/>
        </w:rPr>
        <w:t>from unreasonable detention</w:t>
      </w:r>
      <w:r>
        <w:rPr>
          <w:rFonts w:ascii="Arial" w:hAnsi="Arial" w:cs="Arial"/>
        </w:rPr>
        <w:t xml:space="preserve">. Article 5 of </w:t>
      </w:r>
      <w:r w:rsidRPr="000E455A">
        <w:rPr>
          <w:rFonts w:ascii="Arial" w:hAnsi="Arial" w:cs="Arial"/>
          <w:i/>
          <w:iCs/>
        </w:rPr>
        <w:t>The Human Rights Act (1998)</w:t>
      </w:r>
      <w:r>
        <w:rPr>
          <w:rFonts w:ascii="Arial" w:hAnsi="Arial" w:cs="Arial"/>
        </w:rPr>
        <w:t xml:space="preserve"> states that people should not be </w:t>
      </w:r>
      <w:r w:rsidRPr="00615363">
        <w:rPr>
          <w:rFonts w:ascii="Arial" w:hAnsi="Arial" w:cs="Arial"/>
        </w:rPr>
        <w:t>imprisoned or detained without good reason</w:t>
      </w:r>
      <w:r>
        <w:rPr>
          <w:rFonts w:ascii="Arial" w:hAnsi="Arial" w:cs="Arial"/>
        </w:rPr>
        <w:t xml:space="preserve">, and sets out a list of rights which you are entitled to if you are arrested or detained such as to be informed as to </w:t>
      </w:r>
      <w:r w:rsidRPr="00615363">
        <w:rPr>
          <w:rFonts w:ascii="Arial" w:hAnsi="Arial" w:cs="Arial"/>
        </w:rPr>
        <w:t>why you have been arrested</w:t>
      </w:r>
      <w:r>
        <w:rPr>
          <w:rFonts w:ascii="Arial" w:hAnsi="Arial" w:cs="Arial"/>
        </w:rPr>
        <w:t xml:space="preserve"> in a language that you understand, to be allowed </w:t>
      </w:r>
      <w:r w:rsidRPr="00615363">
        <w:rPr>
          <w:rFonts w:ascii="Arial" w:hAnsi="Arial" w:cs="Arial"/>
        </w:rPr>
        <w:t>bail subject to certain condition</w:t>
      </w:r>
      <w:r>
        <w:rPr>
          <w:rFonts w:ascii="Arial" w:hAnsi="Arial" w:cs="Arial"/>
        </w:rPr>
        <w:t xml:space="preserve">s, to </w:t>
      </w:r>
      <w:r w:rsidRPr="00615363">
        <w:rPr>
          <w:rFonts w:ascii="Arial" w:hAnsi="Arial" w:cs="Arial"/>
        </w:rPr>
        <w:t xml:space="preserve">have a trial </w:t>
      </w:r>
      <w:r>
        <w:rPr>
          <w:rFonts w:ascii="Arial" w:hAnsi="Arial" w:cs="Arial"/>
        </w:rPr>
        <w:t xml:space="preserve">at court </w:t>
      </w:r>
      <w:r w:rsidRPr="00615363">
        <w:rPr>
          <w:rFonts w:ascii="Arial" w:hAnsi="Arial" w:cs="Arial"/>
        </w:rPr>
        <w:t>in a reasonable time</w:t>
      </w:r>
      <w:r>
        <w:rPr>
          <w:rFonts w:ascii="Arial" w:hAnsi="Arial" w:cs="Arial"/>
        </w:rPr>
        <w:t xml:space="preserve"> frame,</w:t>
      </w:r>
      <w:r w:rsidRPr="00615363">
        <w:rPr>
          <w:rFonts w:ascii="Arial" w:hAnsi="Arial" w:cs="Arial"/>
        </w:rPr>
        <w:t xml:space="preserve"> </w:t>
      </w:r>
      <w:r>
        <w:rPr>
          <w:rFonts w:ascii="Arial" w:hAnsi="Arial" w:cs="Arial"/>
        </w:rPr>
        <w:t>and you can c</w:t>
      </w:r>
      <w:r w:rsidRPr="00615363">
        <w:rPr>
          <w:rFonts w:ascii="Arial" w:hAnsi="Arial" w:cs="Arial"/>
        </w:rPr>
        <w:t xml:space="preserve">hallenge your detention if you think </w:t>
      </w:r>
      <w:r>
        <w:rPr>
          <w:rFonts w:ascii="Arial" w:hAnsi="Arial" w:cs="Arial"/>
        </w:rPr>
        <w:t>that it</w:t>
      </w:r>
      <w:r w:rsidRPr="00615363">
        <w:rPr>
          <w:rFonts w:ascii="Arial" w:hAnsi="Arial" w:cs="Arial"/>
        </w:rPr>
        <w:t xml:space="preserve"> is unlawful</w:t>
      </w:r>
      <w:r>
        <w:rPr>
          <w:rFonts w:ascii="Arial" w:hAnsi="Arial" w:cs="Arial"/>
        </w:rPr>
        <w:t>.</w:t>
      </w:r>
    </w:p>
    <w:p w14:paraId="1B0071A7" w14:textId="77777777" w:rsidR="005562BE" w:rsidRPr="00615363" w:rsidRDefault="005562BE" w:rsidP="005562BE">
      <w:pPr>
        <w:pStyle w:val="NormalWeb"/>
        <w:shd w:val="clear" w:color="auto" w:fill="FFFFFF"/>
        <w:spacing w:before="0" w:beforeAutospacing="0" w:after="225" w:afterAutospacing="0" w:line="480" w:lineRule="auto"/>
        <w:rPr>
          <w:rFonts w:ascii="Arial" w:hAnsi="Arial" w:cs="Arial"/>
        </w:rPr>
      </w:pPr>
    </w:p>
    <w:p w14:paraId="1A5D6F46" w14:textId="77777777" w:rsidR="005562BE" w:rsidRPr="005900F5" w:rsidRDefault="005562BE" w:rsidP="005562BE">
      <w:pPr>
        <w:spacing w:line="480" w:lineRule="auto"/>
        <w:rPr>
          <w:sz w:val="24"/>
          <w:szCs w:val="24"/>
        </w:rPr>
      </w:pPr>
      <w:r>
        <w:rPr>
          <w:sz w:val="24"/>
          <w:szCs w:val="24"/>
        </w:rPr>
        <w:t xml:space="preserve">When serving my duties as a constable, I know I must always consider the Code of Ethics (2014). Within our Code of Ethics (2014), nine policing principles and ten standards of professional behaviour are stipulated. </w:t>
      </w:r>
      <w:r w:rsidRPr="005900F5">
        <w:rPr>
          <w:sz w:val="24"/>
          <w:szCs w:val="24"/>
        </w:rPr>
        <w:t xml:space="preserve">The third standard of professional behaviour is </w:t>
      </w:r>
      <w:r>
        <w:rPr>
          <w:sz w:val="24"/>
          <w:szCs w:val="24"/>
        </w:rPr>
        <w:t>‘</w:t>
      </w:r>
      <w:r w:rsidRPr="005900F5">
        <w:rPr>
          <w:sz w:val="24"/>
          <w:szCs w:val="24"/>
        </w:rPr>
        <w:t>Equality and diversity</w:t>
      </w:r>
      <w:r>
        <w:rPr>
          <w:sz w:val="24"/>
          <w:szCs w:val="24"/>
        </w:rPr>
        <w:t>’</w:t>
      </w:r>
      <w:r w:rsidRPr="005900F5">
        <w:rPr>
          <w:sz w:val="24"/>
          <w:szCs w:val="24"/>
        </w:rPr>
        <w:t xml:space="preserve">. </w:t>
      </w:r>
      <w:r>
        <w:rPr>
          <w:sz w:val="24"/>
          <w:szCs w:val="24"/>
        </w:rPr>
        <w:t>Within this standard, it tells police constables that they must be impartial and fair, they must not discriminate. Furthermore, the standard also tells us that we must</w:t>
      </w:r>
      <w:r w:rsidRPr="005900F5">
        <w:rPr>
          <w:sz w:val="24"/>
          <w:szCs w:val="24"/>
        </w:rPr>
        <w:t xml:space="preserve"> uphold human rights and equality</w:t>
      </w:r>
      <w:r>
        <w:rPr>
          <w:sz w:val="24"/>
          <w:szCs w:val="24"/>
        </w:rPr>
        <w:t xml:space="preserve"> laws</w:t>
      </w:r>
      <w:r w:rsidRPr="005900F5">
        <w:rPr>
          <w:sz w:val="24"/>
          <w:szCs w:val="24"/>
        </w:rPr>
        <w:t xml:space="preserve">, treat </w:t>
      </w:r>
      <w:r>
        <w:rPr>
          <w:sz w:val="24"/>
          <w:szCs w:val="24"/>
        </w:rPr>
        <w:t>everyone with respect, fairness, and</w:t>
      </w:r>
      <w:r w:rsidRPr="005900F5">
        <w:rPr>
          <w:sz w:val="24"/>
          <w:szCs w:val="24"/>
        </w:rPr>
        <w:t xml:space="preserve"> impart</w:t>
      </w:r>
      <w:r>
        <w:rPr>
          <w:sz w:val="24"/>
          <w:szCs w:val="24"/>
        </w:rPr>
        <w:t>ialit</w:t>
      </w:r>
      <w:r w:rsidRPr="005900F5">
        <w:rPr>
          <w:sz w:val="24"/>
          <w:szCs w:val="24"/>
        </w:rPr>
        <w:t>y</w:t>
      </w:r>
      <w:r>
        <w:rPr>
          <w:sz w:val="24"/>
          <w:szCs w:val="24"/>
        </w:rPr>
        <w:t xml:space="preserve"> (College of Policing, 2014). I applied this to this incident by treating the subject impartially, which meant that I did not show him any ill treatment or favour, neither did I speak accusingly towards him. I remembered that my role is an impartial investigator, and that everyone has the right to be innocent until proven guilty (Equality and Human Rights Commission, 2021). </w:t>
      </w:r>
    </w:p>
    <w:p w14:paraId="0D82996A" w14:textId="77777777" w:rsidR="005562BE" w:rsidRDefault="005562BE" w:rsidP="005562BE">
      <w:pPr>
        <w:spacing w:line="480" w:lineRule="auto"/>
        <w:rPr>
          <w:sz w:val="24"/>
          <w:szCs w:val="24"/>
        </w:rPr>
      </w:pPr>
    </w:p>
    <w:p w14:paraId="664427D6" w14:textId="0829F439" w:rsidR="005562BE" w:rsidRDefault="005562BE" w:rsidP="005562BE">
      <w:pPr>
        <w:spacing w:line="480" w:lineRule="auto"/>
        <w:rPr>
          <w:sz w:val="24"/>
          <w:szCs w:val="24"/>
        </w:rPr>
      </w:pPr>
      <w:r>
        <w:rPr>
          <w:sz w:val="24"/>
          <w:szCs w:val="24"/>
        </w:rPr>
        <w:t xml:space="preserve">In conclusion, I utilised many effective communication skills during this incident, and on reflection, they all appeared to work for me. The application of Betari’s Box was also effective for me in this incident. Because of this, I will be applying them to incidents I attend in the future, to hopefully achieve a similar outcome. Throughout </w:t>
      </w:r>
      <w:r>
        <w:rPr>
          <w:sz w:val="24"/>
          <w:szCs w:val="24"/>
        </w:rPr>
        <w:lastRenderedPageBreak/>
        <w:t xml:space="preserve">the incident, I acted in line with all relevant laws, legislations, and codes of practice that govern the work I do. This allowed in the successful completion of the incident, including going to court and the subject being convicted. I know I must always act accordingly with police powers and policies and will continue to refresh my knowledge of these to aid me in policing effectively. </w:t>
      </w:r>
    </w:p>
    <w:p w14:paraId="288B4121" w14:textId="014E628A" w:rsidR="004D1190" w:rsidRDefault="004D1190" w:rsidP="005562BE">
      <w:pPr>
        <w:spacing w:line="480" w:lineRule="auto"/>
        <w:rPr>
          <w:sz w:val="24"/>
          <w:szCs w:val="24"/>
        </w:rPr>
      </w:pPr>
    </w:p>
    <w:p w14:paraId="3726E98D" w14:textId="5FAADB3B" w:rsidR="004D1190" w:rsidRPr="00F90A5D" w:rsidRDefault="004D1190" w:rsidP="005562BE">
      <w:pPr>
        <w:spacing w:line="480" w:lineRule="auto"/>
        <w:rPr>
          <w:sz w:val="24"/>
          <w:szCs w:val="24"/>
          <w:u w:val="single"/>
        </w:rPr>
      </w:pPr>
      <w:r w:rsidRPr="00F90A5D">
        <w:rPr>
          <w:sz w:val="24"/>
          <w:szCs w:val="24"/>
          <w:u w:val="single"/>
        </w:rPr>
        <w:t xml:space="preserve">Word Count - </w:t>
      </w:r>
      <w:r w:rsidR="005562BE" w:rsidRPr="00F90A5D">
        <w:rPr>
          <w:sz w:val="24"/>
          <w:szCs w:val="24"/>
          <w:u w:val="single"/>
        </w:rPr>
        <w:t>1384</w:t>
      </w:r>
    </w:p>
    <w:p w14:paraId="07ED14A6" w14:textId="77777777" w:rsidR="00AA666E" w:rsidRPr="00270EEB" w:rsidRDefault="00AA666E" w:rsidP="00D71564">
      <w:pPr>
        <w:spacing w:line="480" w:lineRule="auto"/>
        <w:rPr>
          <w:sz w:val="24"/>
          <w:szCs w:val="24"/>
        </w:rPr>
      </w:pPr>
    </w:p>
    <w:p w14:paraId="2D3DE98A" w14:textId="77777777" w:rsidR="00AA666E" w:rsidRPr="00025650" w:rsidRDefault="00AA666E" w:rsidP="00D71564">
      <w:pPr>
        <w:spacing w:line="480" w:lineRule="auto"/>
        <w:rPr>
          <w:b/>
          <w:sz w:val="24"/>
          <w:szCs w:val="24"/>
        </w:rPr>
      </w:pPr>
    </w:p>
    <w:p w14:paraId="3B3526AE" w14:textId="77777777" w:rsidR="00025650" w:rsidRDefault="00025650" w:rsidP="00D71564">
      <w:pPr>
        <w:spacing w:line="480" w:lineRule="auto"/>
      </w:pPr>
      <w:r>
        <w:br w:type="page"/>
      </w:r>
    </w:p>
    <w:p w14:paraId="3E7AABAF" w14:textId="2F2CD969" w:rsidR="00025650" w:rsidRPr="00270EEB" w:rsidRDefault="64D01D80" w:rsidP="00D71564">
      <w:pPr>
        <w:rPr>
          <w:b/>
          <w:bCs/>
          <w:sz w:val="24"/>
          <w:szCs w:val="24"/>
        </w:rPr>
      </w:pPr>
      <w:r w:rsidRPr="64D01D80">
        <w:rPr>
          <w:b/>
          <w:bCs/>
          <w:sz w:val="24"/>
          <w:szCs w:val="24"/>
        </w:rPr>
        <w:lastRenderedPageBreak/>
        <w:t>Task 3</w:t>
      </w:r>
    </w:p>
    <w:p w14:paraId="0319326B" w14:textId="77777777" w:rsidR="00025650" w:rsidRPr="00270EEB" w:rsidRDefault="00025650" w:rsidP="00D71564">
      <w:pPr>
        <w:rPr>
          <w:b/>
          <w:sz w:val="24"/>
          <w:szCs w:val="24"/>
        </w:rPr>
      </w:pPr>
    </w:p>
    <w:p w14:paraId="0239B50D" w14:textId="77777777" w:rsidR="00EC4602" w:rsidRDefault="00EC4602" w:rsidP="00D71564">
      <w:pPr>
        <w:ind w:right="237"/>
        <w:rPr>
          <w:b/>
          <w:color w:val="auto"/>
          <w:sz w:val="24"/>
          <w:szCs w:val="24"/>
        </w:rPr>
      </w:pPr>
      <w:r>
        <w:rPr>
          <w:b/>
          <w:color w:val="auto"/>
          <w:sz w:val="24"/>
          <w:szCs w:val="24"/>
        </w:rPr>
        <w:t xml:space="preserve">Relevant areas of the National Policing Curriculum: </w:t>
      </w:r>
    </w:p>
    <w:p w14:paraId="0DEB641B" w14:textId="5D0EC4F3" w:rsidR="00025650" w:rsidRDefault="00636B6C" w:rsidP="00D71564">
      <w:pPr>
        <w:rPr>
          <w:b/>
          <w:sz w:val="24"/>
          <w:szCs w:val="24"/>
        </w:rPr>
      </w:pPr>
      <w:r>
        <w:rPr>
          <w:b/>
          <w:sz w:val="24"/>
          <w:szCs w:val="24"/>
        </w:rPr>
        <w:t>Criminal Justice</w:t>
      </w:r>
      <w:r w:rsidR="003769F6">
        <w:rPr>
          <w:b/>
          <w:sz w:val="24"/>
          <w:szCs w:val="24"/>
        </w:rPr>
        <w:t xml:space="preserve">, Valuing difference and </w:t>
      </w:r>
      <w:r w:rsidR="00B47E4A">
        <w:rPr>
          <w:b/>
          <w:sz w:val="24"/>
          <w:szCs w:val="24"/>
        </w:rPr>
        <w:t>inclusion.</w:t>
      </w:r>
      <w:r w:rsidR="003769F6">
        <w:rPr>
          <w:b/>
          <w:sz w:val="24"/>
          <w:szCs w:val="24"/>
        </w:rPr>
        <w:t xml:space="preserve"> </w:t>
      </w:r>
    </w:p>
    <w:p w14:paraId="71FECDAB" w14:textId="77777777" w:rsidR="00711A70" w:rsidRDefault="00711A70" w:rsidP="00D71564">
      <w:pPr>
        <w:rPr>
          <w:sz w:val="24"/>
          <w:szCs w:val="24"/>
          <w:highlight w:val="yellow"/>
        </w:rPr>
      </w:pPr>
    </w:p>
    <w:p w14:paraId="4A157439" w14:textId="5CE25A8E" w:rsidR="00636B6C" w:rsidRPr="00270EEB" w:rsidRDefault="00636B6C" w:rsidP="00D71564">
      <w:pPr>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D71564">
      <w:pPr>
        <w:rPr>
          <w:b/>
          <w:sz w:val="24"/>
          <w:szCs w:val="24"/>
          <w:u w:val="single"/>
        </w:rPr>
      </w:pPr>
    </w:p>
    <w:p w14:paraId="394BFD4F" w14:textId="77777777" w:rsidR="00636B6C" w:rsidRPr="00270EEB" w:rsidRDefault="00636B6C" w:rsidP="00D7156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D71564">
            <w:pPr>
              <w:rPr>
                <w:b/>
                <w:sz w:val="24"/>
                <w:szCs w:val="24"/>
              </w:rPr>
            </w:pPr>
            <w:r w:rsidRPr="00025650">
              <w:rPr>
                <w:b/>
                <w:sz w:val="24"/>
                <w:szCs w:val="24"/>
              </w:rPr>
              <w:t xml:space="preserve"> </w:t>
            </w:r>
          </w:p>
          <w:p w14:paraId="039AADE6" w14:textId="77777777" w:rsidR="00711A70" w:rsidRDefault="00711A70" w:rsidP="00D71564">
            <w:pPr>
              <w:rPr>
                <w:sz w:val="24"/>
                <w:szCs w:val="24"/>
              </w:rPr>
            </w:pPr>
          </w:p>
          <w:p w14:paraId="4B667574" w14:textId="02E5307A" w:rsidR="0030698D" w:rsidRPr="00270EEB" w:rsidRDefault="62FE5CAF" w:rsidP="00D71564">
            <w:pPr>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00D71564">
            <w:pPr>
              <w:rPr>
                <w:sz w:val="24"/>
                <w:szCs w:val="24"/>
              </w:rPr>
            </w:pPr>
          </w:p>
          <w:p w14:paraId="0B4B92E2" w14:textId="77777777" w:rsidR="0030698D" w:rsidRDefault="0030698D" w:rsidP="00D71564">
            <w:pPr>
              <w:rPr>
                <w:sz w:val="24"/>
                <w:szCs w:val="24"/>
              </w:rPr>
            </w:pPr>
          </w:p>
          <w:p w14:paraId="20AB42B2" w14:textId="5A8EADEF" w:rsidR="0030698D" w:rsidRDefault="62FE5CAF" w:rsidP="00D71564">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00D71564">
            <w:pPr>
              <w:rPr>
                <w:sz w:val="24"/>
                <w:szCs w:val="24"/>
              </w:rPr>
            </w:pPr>
          </w:p>
          <w:p w14:paraId="6C83E81B" w14:textId="77777777" w:rsidR="00711A70" w:rsidRDefault="00711A70" w:rsidP="00D71564">
            <w:pPr>
              <w:rPr>
                <w:sz w:val="24"/>
                <w:szCs w:val="24"/>
              </w:rPr>
            </w:pPr>
          </w:p>
          <w:p w14:paraId="1B6C3BBD" w14:textId="7248BE6C" w:rsidR="00711A70" w:rsidRPr="00270EEB" w:rsidRDefault="62FE5CAF" w:rsidP="00D71564">
            <w:pPr>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00D71564">
            <w:pPr>
              <w:rPr>
                <w:sz w:val="24"/>
                <w:szCs w:val="24"/>
              </w:rPr>
            </w:pPr>
          </w:p>
          <w:p w14:paraId="040A9587" w14:textId="77777777" w:rsidR="00711A70" w:rsidRPr="00270EEB" w:rsidRDefault="00711A70" w:rsidP="00D71564">
            <w:pPr>
              <w:rPr>
                <w:sz w:val="24"/>
                <w:szCs w:val="24"/>
              </w:rPr>
            </w:pPr>
          </w:p>
          <w:p w14:paraId="364E4B13" w14:textId="11AA5B0E" w:rsidR="00711A70" w:rsidRDefault="62FE5CAF" w:rsidP="00D71564">
            <w:pPr>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D71564">
            <w:pPr>
              <w:rPr>
                <w:sz w:val="24"/>
                <w:szCs w:val="24"/>
              </w:rPr>
            </w:pPr>
          </w:p>
        </w:tc>
      </w:tr>
    </w:tbl>
    <w:p w14:paraId="10961978" w14:textId="77777777" w:rsidR="00711A70" w:rsidRPr="00270EEB" w:rsidRDefault="00711A70" w:rsidP="00D71564">
      <w:pPr>
        <w:rPr>
          <w:sz w:val="24"/>
          <w:szCs w:val="24"/>
        </w:rPr>
      </w:pPr>
    </w:p>
    <w:p w14:paraId="695BBD67" w14:textId="77777777" w:rsidR="00711A70" w:rsidRPr="00450C83" w:rsidRDefault="00711A70" w:rsidP="00D71564">
      <w:pPr>
        <w:rPr>
          <w:b/>
          <w:sz w:val="24"/>
          <w:szCs w:val="24"/>
        </w:rPr>
      </w:pPr>
      <w:r w:rsidRPr="00450C83">
        <w:rPr>
          <w:b/>
          <w:sz w:val="24"/>
          <w:szCs w:val="24"/>
        </w:rPr>
        <w:t>ANSWER:</w:t>
      </w:r>
    </w:p>
    <w:p w14:paraId="1967E2A8" w14:textId="77777777" w:rsidR="00025650" w:rsidRPr="00270EEB" w:rsidRDefault="00025650" w:rsidP="00D71564">
      <w:pPr>
        <w:rPr>
          <w:sz w:val="24"/>
          <w:szCs w:val="24"/>
        </w:rPr>
      </w:pPr>
    </w:p>
    <w:p w14:paraId="0E22FCF2" w14:textId="77777777" w:rsidR="00BE0337" w:rsidRPr="00270EEB" w:rsidRDefault="00BE0337" w:rsidP="00BE0337">
      <w:pPr>
        <w:spacing w:line="480" w:lineRule="auto"/>
        <w:rPr>
          <w:sz w:val="24"/>
          <w:szCs w:val="24"/>
        </w:rPr>
      </w:pPr>
      <w:bookmarkStart w:id="0" w:name="_Hlk130236813"/>
      <w:r>
        <w:rPr>
          <w:sz w:val="24"/>
          <w:szCs w:val="24"/>
        </w:rPr>
        <w:t>In this essay, I will discuss a policing incident where I played a significant role with a victim. I will reflect on and describe my role in the incident in relation to the relevant Codes of Practice, as well as illustrate how I engaged any policing values.</w:t>
      </w:r>
    </w:p>
    <w:p w14:paraId="6F4E8350" w14:textId="77777777" w:rsidR="00BE0337" w:rsidRPr="00270EEB" w:rsidRDefault="00BE0337" w:rsidP="00BE0337">
      <w:pPr>
        <w:spacing w:line="480" w:lineRule="auto"/>
        <w:rPr>
          <w:sz w:val="24"/>
          <w:szCs w:val="24"/>
        </w:rPr>
      </w:pPr>
    </w:p>
    <w:p w14:paraId="32108521" w14:textId="77777777" w:rsidR="00BE0337" w:rsidRDefault="00BE0337" w:rsidP="00BE0337">
      <w:pPr>
        <w:spacing w:line="480" w:lineRule="auto"/>
        <w:rPr>
          <w:sz w:val="24"/>
          <w:szCs w:val="24"/>
        </w:rPr>
      </w:pPr>
      <w:r>
        <w:rPr>
          <w:sz w:val="24"/>
          <w:szCs w:val="24"/>
        </w:rPr>
        <w:t xml:space="preserve">In this incident, we attended an underage female who had been assaulted by multiple people. They then followed the female to her home address where they continued shouting and intimidating the victim. When we arrived at the scene, the suspects had all left, so we were just met with the victim, family, and witnesses. The victim was upset, and visibly shaken up and frightened. My colleague and I had to consider that the female was not yet an adult, so we had to be mindful of how we interacted with the victim and be aware of the language we used. Police interaction </w:t>
      </w:r>
      <w:r>
        <w:rPr>
          <w:sz w:val="24"/>
          <w:szCs w:val="24"/>
        </w:rPr>
        <w:lastRenderedPageBreak/>
        <w:t>may be quite intimidating for a young female, especially after experiencing an assault. My colleague and I took the victim into her home, sat her down and ensured that she was comfortable before we started taking her account of the incident.</w:t>
      </w:r>
    </w:p>
    <w:p w14:paraId="3ED02093" w14:textId="77777777" w:rsidR="00BE0337" w:rsidRDefault="00BE0337" w:rsidP="00BE0337">
      <w:pPr>
        <w:spacing w:line="480" w:lineRule="auto"/>
        <w:rPr>
          <w:sz w:val="24"/>
          <w:szCs w:val="24"/>
        </w:rPr>
      </w:pPr>
    </w:p>
    <w:p w14:paraId="517E7C38" w14:textId="77777777" w:rsidR="00BE0337" w:rsidRDefault="00BE0337" w:rsidP="00BE0337">
      <w:pPr>
        <w:spacing w:line="480" w:lineRule="auto"/>
        <w:rPr>
          <w:sz w:val="24"/>
          <w:szCs w:val="24"/>
        </w:rPr>
      </w:pPr>
      <w:r>
        <w:rPr>
          <w:sz w:val="24"/>
          <w:szCs w:val="24"/>
        </w:rPr>
        <w:t xml:space="preserve">Once the initial account had been gathered, the next job is to ascertain if the victim and/or family would like to pursue a complaint and take the offence to court and whether they wish to provide statements. Everyone was willing to provide us with statements, including the victim. However, due to how young the victim was, we could not take statement at the scene as we needed an appropriate adult present (also referred to as an AA). An appropriate adult is an independent adult </w:t>
      </w:r>
      <w:r w:rsidRPr="00B33984">
        <w:rPr>
          <w:sz w:val="24"/>
          <w:szCs w:val="24"/>
        </w:rPr>
        <w:t>who advise</w:t>
      </w:r>
      <w:r>
        <w:rPr>
          <w:sz w:val="24"/>
          <w:szCs w:val="24"/>
        </w:rPr>
        <w:t>s</w:t>
      </w:r>
      <w:r w:rsidRPr="00B33984">
        <w:rPr>
          <w:sz w:val="24"/>
          <w:szCs w:val="24"/>
        </w:rPr>
        <w:t xml:space="preserve"> the person being interviewed</w:t>
      </w:r>
      <w:r>
        <w:rPr>
          <w:sz w:val="24"/>
          <w:szCs w:val="24"/>
        </w:rPr>
        <w:t xml:space="preserve">, </w:t>
      </w:r>
      <w:r w:rsidRPr="00B33984">
        <w:rPr>
          <w:sz w:val="24"/>
          <w:szCs w:val="24"/>
        </w:rPr>
        <w:t>observe</w:t>
      </w:r>
      <w:r>
        <w:rPr>
          <w:sz w:val="24"/>
          <w:szCs w:val="24"/>
        </w:rPr>
        <w:t>s</w:t>
      </w:r>
      <w:r w:rsidRPr="00B33984">
        <w:rPr>
          <w:sz w:val="24"/>
          <w:szCs w:val="24"/>
        </w:rPr>
        <w:t xml:space="preserve"> whether the interview is being conducted properly and fairly</w:t>
      </w:r>
      <w:r>
        <w:rPr>
          <w:sz w:val="24"/>
          <w:szCs w:val="24"/>
        </w:rPr>
        <w:t xml:space="preserve">, </w:t>
      </w:r>
      <w:r w:rsidRPr="00B33984">
        <w:rPr>
          <w:sz w:val="24"/>
          <w:szCs w:val="24"/>
        </w:rPr>
        <w:t xml:space="preserve">and </w:t>
      </w:r>
      <w:r>
        <w:rPr>
          <w:sz w:val="24"/>
          <w:szCs w:val="24"/>
        </w:rPr>
        <w:t>aids in</w:t>
      </w:r>
      <w:r w:rsidRPr="00B33984">
        <w:rPr>
          <w:sz w:val="24"/>
          <w:szCs w:val="24"/>
        </w:rPr>
        <w:t xml:space="preserve"> communication </w:t>
      </w:r>
      <w:r>
        <w:rPr>
          <w:sz w:val="24"/>
          <w:szCs w:val="24"/>
        </w:rPr>
        <w:t>between the interviewer and interviewee. This also applies when taking statements of vulnerable persons, as it provides them with a middle person to ensure that they understand what is being asked of them (Home Office, 2019).</w:t>
      </w:r>
    </w:p>
    <w:p w14:paraId="7C7061DB" w14:textId="77777777" w:rsidR="00BE0337" w:rsidRDefault="00BE0337" w:rsidP="00BE0337">
      <w:pPr>
        <w:spacing w:line="480" w:lineRule="auto"/>
        <w:rPr>
          <w:sz w:val="24"/>
          <w:szCs w:val="24"/>
        </w:rPr>
      </w:pPr>
    </w:p>
    <w:p w14:paraId="7E6715E0" w14:textId="2BEA9809" w:rsidR="00BE0337" w:rsidRDefault="00BE0337" w:rsidP="00BE0337">
      <w:pPr>
        <w:spacing w:line="480" w:lineRule="auto"/>
        <w:rPr>
          <w:sz w:val="24"/>
          <w:szCs w:val="24"/>
        </w:rPr>
      </w:pPr>
      <w:r>
        <w:rPr>
          <w:sz w:val="24"/>
          <w:szCs w:val="24"/>
        </w:rPr>
        <w:t xml:space="preserve">My colleague explained that he would be taking on this case as the officer in case as it occurred in his area and told the family that he would be going on leave, so the statement would not be able to be taken for a few weeks. The family were </w:t>
      </w:r>
      <w:r w:rsidRPr="00841E45">
        <w:rPr>
          <w:sz w:val="24"/>
          <w:szCs w:val="24"/>
        </w:rPr>
        <w:t xml:space="preserve">understandably frustrated by this, so my colleague took the time to empathise with them. </w:t>
      </w:r>
      <w:r>
        <w:rPr>
          <w:sz w:val="24"/>
          <w:szCs w:val="24"/>
        </w:rPr>
        <w:t xml:space="preserve">It is stipulated in our Code of Ethics (2014) that police officers should </w:t>
      </w:r>
      <w:r w:rsidRPr="00841E45">
        <w:rPr>
          <w:sz w:val="24"/>
          <w:szCs w:val="24"/>
        </w:rPr>
        <w:t>show empathy</w:t>
      </w:r>
      <w:r>
        <w:rPr>
          <w:sz w:val="24"/>
          <w:szCs w:val="24"/>
        </w:rPr>
        <w:t xml:space="preserve"> and compassion with the people that we serve. This helps us build trust and rapport with victims and witnesses, as well as diffuse any situations of aggravation, by showing them you understand and can sympathise with their situation. Having strong communication skills also aids with building relationships </w:t>
      </w:r>
      <w:r>
        <w:rPr>
          <w:sz w:val="24"/>
          <w:szCs w:val="24"/>
        </w:rPr>
        <w:lastRenderedPageBreak/>
        <w:t>and diffusing situations, as well as encouraging any further disclosures and reaching out for police help in future (College of Policing, 2021).</w:t>
      </w:r>
    </w:p>
    <w:p w14:paraId="53BF3460" w14:textId="77777777" w:rsidR="00BE0337" w:rsidRDefault="00BE0337" w:rsidP="00BE0337">
      <w:pPr>
        <w:spacing w:line="480" w:lineRule="auto"/>
        <w:rPr>
          <w:sz w:val="24"/>
          <w:szCs w:val="24"/>
        </w:rPr>
      </w:pPr>
    </w:p>
    <w:p w14:paraId="69492668" w14:textId="140F1EF7" w:rsidR="00BE0337" w:rsidRDefault="00BE0337" w:rsidP="00B94AA0">
      <w:pPr>
        <w:spacing w:line="480" w:lineRule="auto"/>
        <w:rPr>
          <w:color w:val="auto"/>
          <w:sz w:val="24"/>
          <w:szCs w:val="24"/>
        </w:rPr>
      </w:pPr>
      <w:r w:rsidRPr="00841E45">
        <w:rPr>
          <w:color w:val="auto"/>
          <w:sz w:val="24"/>
          <w:szCs w:val="24"/>
        </w:rPr>
        <w:t>More guidance that police officers must follow when dealing with victims is The Victims Code of Practice</w:t>
      </w:r>
      <w:r>
        <w:rPr>
          <w:color w:val="auto"/>
          <w:sz w:val="24"/>
          <w:szCs w:val="24"/>
        </w:rPr>
        <w:t xml:space="preserve"> (2004)</w:t>
      </w:r>
      <w:r w:rsidRPr="00841E45">
        <w:rPr>
          <w:color w:val="auto"/>
          <w:sz w:val="24"/>
          <w:szCs w:val="24"/>
        </w:rPr>
        <w:t xml:space="preserve">. </w:t>
      </w:r>
      <w:r w:rsidRPr="00841E45">
        <w:rPr>
          <w:color w:val="auto"/>
          <w:sz w:val="24"/>
          <w:szCs w:val="24"/>
          <w:shd w:val="clear" w:color="auto" w:fill="FFFFFF"/>
        </w:rPr>
        <w:t>It applies to any criminal justice agencies such as the police, the </w:t>
      </w:r>
      <w:r w:rsidRPr="00841E45">
        <w:rPr>
          <w:rStyle w:val="jpfdse"/>
          <w:color w:val="auto"/>
          <w:sz w:val="24"/>
          <w:szCs w:val="24"/>
          <w:shd w:val="clear" w:color="auto" w:fill="FFFFFF"/>
        </w:rPr>
        <w:t>Crown Prosecution Service</w:t>
      </w:r>
      <w:r w:rsidRPr="00841E45">
        <w:rPr>
          <w:color w:val="auto"/>
          <w:sz w:val="24"/>
          <w:szCs w:val="24"/>
          <w:shd w:val="clear" w:color="auto" w:fill="FFFFFF"/>
        </w:rPr>
        <w:t xml:space="preserve"> (CPS), as well as the Courts and Probation Services. The Code was </w:t>
      </w:r>
      <w:r>
        <w:rPr>
          <w:color w:val="auto"/>
          <w:sz w:val="24"/>
          <w:szCs w:val="24"/>
          <w:shd w:val="clear" w:color="auto" w:fill="FFFFFF"/>
        </w:rPr>
        <w:t>set out within</w:t>
      </w:r>
      <w:r w:rsidRPr="00841E45">
        <w:rPr>
          <w:color w:val="auto"/>
          <w:sz w:val="24"/>
          <w:szCs w:val="24"/>
          <w:shd w:val="clear" w:color="auto" w:fill="FFFFFF"/>
        </w:rPr>
        <w:t xml:space="preserve"> the Domestic Violence, Crime and Victims Act 2004</w:t>
      </w:r>
      <w:r>
        <w:rPr>
          <w:color w:val="auto"/>
          <w:sz w:val="24"/>
          <w:szCs w:val="24"/>
          <w:shd w:val="clear" w:color="auto" w:fill="FFFFFF"/>
        </w:rPr>
        <w:t xml:space="preserve"> (Victim Support, no year)</w:t>
      </w:r>
      <w:r w:rsidRPr="00841E45">
        <w:rPr>
          <w:color w:val="auto"/>
          <w:sz w:val="24"/>
          <w:szCs w:val="24"/>
          <w:shd w:val="clear" w:color="auto" w:fill="FFFFFF"/>
        </w:rPr>
        <w:t xml:space="preserve">. </w:t>
      </w:r>
      <w:r>
        <w:rPr>
          <w:color w:val="auto"/>
          <w:sz w:val="24"/>
          <w:szCs w:val="24"/>
          <w:shd w:val="clear" w:color="auto" w:fill="FFFFFF"/>
        </w:rPr>
        <w:t>The Victims Code sets</w:t>
      </w:r>
      <w:r w:rsidRPr="00841E45">
        <w:rPr>
          <w:color w:val="auto"/>
          <w:sz w:val="24"/>
          <w:szCs w:val="24"/>
        </w:rPr>
        <w:t xml:space="preserve"> out the minimum level of service that victims should receive from the Criminal Justice System. Some of my responsibilities and procedures as a police officer through The Victims Code of Practice are </w:t>
      </w:r>
      <w:r>
        <w:rPr>
          <w:color w:val="auto"/>
          <w:sz w:val="24"/>
          <w:szCs w:val="24"/>
        </w:rPr>
        <w:t xml:space="preserve">to ensure </w:t>
      </w:r>
      <w:r w:rsidRPr="00841E45">
        <w:rPr>
          <w:color w:val="auto"/>
          <w:sz w:val="24"/>
          <w:szCs w:val="24"/>
        </w:rPr>
        <w:t xml:space="preserve">that victims receive referral to appropriate support services, have opportunities to make a </w:t>
      </w:r>
      <w:r>
        <w:rPr>
          <w:color w:val="auto"/>
          <w:sz w:val="24"/>
          <w:szCs w:val="24"/>
        </w:rPr>
        <w:t xml:space="preserve">victim </w:t>
      </w:r>
      <w:r w:rsidRPr="00841E45">
        <w:rPr>
          <w:color w:val="auto"/>
          <w:sz w:val="24"/>
          <w:szCs w:val="24"/>
        </w:rPr>
        <w:t>personal statement (</w:t>
      </w:r>
      <w:r>
        <w:rPr>
          <w:color w:val="auto"/>
          <w:sz w:val="24"/>
          <w:szCs w:val="24"/>
        </w:rPr>
        <w:t xml:space="preserve">a </w:t>
      </w:r>
      <w:r w:rsidRPr="00841E45">
        <w:rPr>
          <w:color w:val="auto"/>
          <w:sz w:val="24"/>
          <w:szCs w:val="24"/>
        </w:rPr>
        <w:t xml:space="preserve">VPS) and </w:t>
      </w:r>
      <w:r>
        <w:rPr>
          <w:color w:val="auto"/>
          <w:sz w:val="24"/>
          <w:szCs w:val="24"/>
        </w:rPr>
        <w:t xml:space="preserve">we </w:t>
      </w:r>
      <w:r w:rsidRPr="00841E45">
        <w:rPr>
          <w:color w:val="auto"/>
          <w:sz w:val="24"/>
          <w:szCs w:val="24"/>
        </w:rPr>
        <w:t xml:space="preserve">must ensure that </w:t>
      </w:r>
      <w:r>
        <w:rPr>
          <w:color w:val="auto"/>
          <w:sz w:val="24"/>
          <w:szCs w:val="24"/>
        </w:rPr>
        <w:t xml:space="preserve">victims </w:t>
      </w:r>
      <w:r w:rsidRPr="00841E45">
        <w:rPr>
          <w:color w:val="auto"/>
          <w:sz w:val="24"/>
          <w:szCs w:val="24"/>
        </w:rPr>
        <w:t xml:space="preserve">receive regular updates and communication from </w:t>
      </w:r>
      <w:r>
        <w:rPr>
          <w:color w:val="auto"/>
          <w:sz w:val="24"/>
          <w:szCs w:val="24"/>
        </w:rPr>
        <w:t xml:space="preserve">any relevant </w:t>
      </w:r>
      <w:r w:rsidRPr="00841E45">
        <w:rPr>
          <w:color w:val="auto"/>
          <w:sz w:val="24"/>
          <w:szCs w:val="24"/>
        </w:rPr>
        <w:t>agencies throughout the</w:t>
      </w:r>
      <w:r>
        <w:rPr>
          <w:color w:val="auto"/>
          <w:sz w:val="24"/>
          <w:szCs w:val="24"/>
        </w:rPr>
        <w:t xml:space="preserve"> entire</w:t>
      </w:r>
      <w:r w:rsidRPr="00841E45">
        <w:rPr>
          <w:color w:val="auto"/>
          <w:sz w:val="24"/>
          <w:szCs w:val="24"/>
        </w:rPr>
        <w:t xml:space="preserve"> process (South Wales Police, 2021).</w:t>
      </w:r>
    </w:p>
    <w:p w14:paraId="2323B51C" w14:textId="2BE7C2AC" w:rsidR="00B94AA0" w:rsidRDefault="00B94AA0" w:rsidP="00B94AA0">
      <w:pPr>
        <w:spacing w:line="480" w:lineRule="auto"/>
        <w:rPr>
          <w:color w:val="auto"/>
          <w:sz w:val="24"/>
          <w:szCs w:val="24"/>
        </w:rPr>
      </w:pPr>
    </w:p>
    <w:p w14:paraId="75240F9B" w14:textId="7A85E321" w:rsidR="00B94AA0" w:rsidRPr="00B94AA0" w:rsidRDefault="00B94AA0" w:rsidP="00B94AA0">
      <w:pPr>
        <w:spacing w:line="480" w:lineRule="auto"/>
        <w:rPr>
          <w:color w:val="auto"/>
          <w:sz w:val="24"/>
          <w:szCs w:val="24"/>
        </w:rPr>
      </w:pPr>
      <w:r w:rsidRPr="00B94AA0">
        <w:rPr>
          <w:color w:val="auto"/>
          <w:sz w:val="24"/>
          <w:szCs w:val="24"/>
          <w:shd w:val="clear" w:color="auto" w:fill="FFFFFF"/>
        </w:rPr>
        <w:t xml:space="preserve">A VPS </w:t>
      </w:r>
      <w:r>
        <w:rPr>
          <w:color w:val="auto"/>
          <w:sz w:val="24"/>
          <w:szCs w:val="24"/>
          <w:shd w:val="clear" w:color="auto" w:fill="FFFFFF"/>
        </w:rPr>
        <w:t>is where a v</w:t>
      </w:r>
      <w:r w:rsidR="00145AB1">
        <w:rPr>
          <w:color w:val="auto"/>
          <w:sz w:val="24"/>
          <w:szCs w:val="24"/>
          <w:shd w:val="clear" w:color="auto" w:fill="FFFFFF"/>
        </w:rPr>
        <w:t>ictim describes</w:t>
      </w:r>
      <w:r w:rsidRPr="00B94AA0">
        <w:rPr>
          <w:color w:val="auto"/>
          <w:sz w:val="24"/>
          <w:szCs w:val="24"/>
          <w:shd w:val="clear" w:color="auto" w:fill="FFFFFF"/>
        </w:rPr>
        <w:t xml:space="preserve"> how a crime has affected or continues to affect </w:t>
      </w:r>
      <w:r w:rsidR="00145AB1">
        <w:rPr>
          <w:color w:val="auto"/>
          <w:sz w:val="24"/>
          <w:szCs w:val="24"/>
          <w:shd w:val="clear" w:color="auto" w:fill="FFFFFF"/>
        </w:rPr>
        <w:t>them in their everyday life, in their own words</w:t>
      </w:r>
      <w:r w:rsidRPr="00B94AA0">
        <w:rPr>
          <w:color w:val="auto"/>
          <w:sz w:val="24"/>
          <w:szCs w:val="24"/>
          <w:shd w:val="clear" w:color="auto" w:fill="FFFFFF"/>
        </w:rPr>
        <w:t xml:space="preserve">. </w:t>
      </w:r>
      <w:r w:rsidR="00145AB1">
        <w:rPr>
          <w:color w:val="auto"/>
          <w:sz w:val="24"/>
          <w:szCs w:val="24"/>
          <w:shd w:val="clear" w:color="auto" w:fill="FFFFFF"/>
        </w:rPr>
        <w:t>It can then be used as a further piece of evidence in court, but a case is not worse of without a VPS, they are optional. A VPS can contain how the victim has been affected whether it be emotionally, physically, financially</w:t>
      </w:r>
      <w:r w:rsidR="00AC7F39">
        <w:rPr>
          <w:color w:val="auto"/>
          <w:sz w:val="24"/>
          <w:szCs w:val="24"/>
          <w:shd w:val="clear" w:color="auto" w:fill="FFFFFF"/>
        </w:rPr>
        <w:t xml:space="preserve"> or socially. For example, it may be effective for a jury to hear how the victim is living every day in fear, is not sleeping, and has not been leaving their house</w:t>
      </w:r>
      <w:r w:rsidR="00606521">
        <w:rPr>
          <w:color w:val="auto"/>
          <w:sz w:val="24"/>
          <w:szCs w:val="24"/>
          <w:shd w:val="clear" w:color="auto" w:fill="FFFFFF"/>
        </w:rPr>
        <w:t xml:space="preserve">. In this incident, because the victim was under the age of 18, her </w:t>
      </w:r>
      <w:r w:rsidR="00F826E3">
        <w:rPr>
          <w:color w:val="auto"/>
          <w:sz w:val="24"/>
          <w:szCs w:val="24"/>
          <w:shd w:val="clear" w:color="auto" w:fill="FFFFFF"/>
        </w:rPr>
        <w:t>parents could create a VPS instead of, or as well as her</w:t>
      </w:r>
      <w:r w:rsidR="00AC7F39">
        <w:rPr>
          <w:color w:val="auto"/>
          <w:sz w:val="24"/>
          <w:szCs w:val="24"/>
          <w:shd w:val="clear" w:color="auto" w:fill="FFFFFF"/>
        </w:rPr>
        <w:t xml:space="preserve"> (</w:t>
      </w:r>
      <w:r w:rsidR="00336A5D">
        <w:rPr>
          <w:color w:val="auto"/>
          <w:sz w:val="24"/>
          <w:szCs w:val="24"/>
          <w:shd w:val="clear" w:color="auto" w:fill="FFFFFF"/>
        </w:rPr>
        <w:t>nidirect,</w:t>
      </w:r>
      <w:r w:rsidR="00606521">
        <w:rPr>
          <w:color w:val="auto"/>
          <w:sz w:val="24"/>
          <w:szCs w:val="24"/>
          <w:shd w:val="clear" w:color="auto" w:fill="FFFFFF"/>
        </w:rPr>
        <w:t xml:space="preserve"> no date).</w:t>
      </w:r>
    </w:p>
    <w:p w14:paraId="36535453" w14:textId="3629442C" w:rsidR="00BE0337" w:rsidRDefault="00BE0337" w:rsidP="00B94AA0">
      <w:pPr>
        <w:spacing w:line="480" w:lineRule="auto"/>
        <w:rPr>
          <w:color w:val="auto"/>
          <w:sz w:val="24"/>
          <w:szCs w:val="24"/>
        </w:rPr>
      </w:pPr>
    </w:p>
    <w:p w14:paraId="68290CA5" w14:textId="6BFD0E0C" w:rsidR="00DA4B6F" w:rsidRDefault="00DA4B6F" w:rsidP="00B94AA0">
      <w:pPr>
        <w:spacing w:line="480" w:lineRule="auto"/>
        <w:rPr>
          <w:color w:val="auto"/>
          <w:sz w:val="24"/>
          <w:szCs w:val="24"/>
        </w:rPr>
      </w:pPr>
      <w:r>
        <w:rPr>
          <w:color w:val="auto"/>
          <w:sz w:val="24"/>
          <w:szCs w:val="24"/>
        </w:rPr>
        <w:lastRenderedPageBreak/>
        <w:t xml:space="preserve">One service which South Wales Police make frequent referrals to is the South Wales Victim Focus. </w:t>
      </w:r>
      <w:r w:rsidR="00AB1788">
        <w:rPr>
          <w:color w:val="auto"/>
          <w:sz w:val="24"/>
          <w:szCs w:val="24"/>
        </w:rPr>
        <w:t xml:space="preserve">South Wales Victim Focus is </w:t>
      </w:r>
      <w:r w:rsidR="00683237">
        <w:rPr>
          <w:color w:val="auto"/>
          <w:sz w:val="24"/>
          <w:szCs w:val="24"/>
        </w:rPr>
        <w:t xml:space="preserve">funded by the national charity Victim </w:t>
      </w:r>
      <w:r w:rsidR="006973B1">
        <w:rPr>
          <w:color w:val="auto"/>
          <w:sz w:val="24"/>
          <w:szCs w:val="24"/>
        </w:rPr>
        <w:t>Focus and</w:t>
      </w:r>
      <w:r w:rsidR="00683237">
        <w:rPr>
          <w:color w:val="auto"/>
          <w:sz w:val="24"/>
          <w:szCs w:val="24"/>
        </w:rPr>
        <w:t xml:space="preserve"> provides support to victims of any crimes within South Wales. </w:t>
      </w:r>
      <w:r w:rsidR="006973B1">
        <w:rPr>
          <w:color w:val="auto"/>
          <w:sz w:val="24"/>
          <w:szCs w:val="24"/>
        </w:rPr>
        <w:t>Although we can refer victims to this service, they are an independent service, so people can access it independently if they wish, even if the crime has not been reported to the police</w:t>
      </w:r>
      <w:r w:rsidR="009476A6">
        <w:rPr>
          <w:color w:val="auto"/>
          <w:sz w:val="24"/>
          <w:szCs w:val="24"/>
        </w:rPr>
        <w:t xml:space="preserve"> (</w:t>
      </w:r>
      <w:r w:rsidR="007E378F">
        <w:rPr>
          <w:color w:val="auto"/>
          <w:sz w:val="24"/>
          <w:szCs w:val="24"/>
        </w:rPr>
        <w:t>South Wales Victim Focus, 2023)</w:t>
      </w:r>
      <w:r w:rsidR="006973B1">
        <w:rPr>
          <w:color w:val="auto"/>
          <w:sz w:val="24"/>
          <w:szCs w:val="24"/>
        </w:rPr>
        <w:t xml:space="preserve">. Victim Focus is important, in my opinion, to offer as a referral as being the victim of crimes can </w:t>
      </w:r>
      <w:r w:rsidR="00E12023">
        <w:rPr>
          <w:color w:val="auto"/>
          <w:sz w:val="24"/>
          <w:szCs w:val="24"/>
        </w:rPr>
        <w:t xml:space="preserve">leave someone feeling scared, vulnerable, and not knowing where to turn to next, </w:t>
      </w:r>
      <w:r w:rsidR="009476A6">
        <w:rPr>
          <w:color w:val="auto"/>
          <w:sz w:val="24"/>
          <w:szCs w:val="24"/>
        </w:rPr>
        <w:t xml:space="preserve">so having a service which can provide imminent as well as long term </w:t>
      </w:r>
      <w:r w:rsidR="000E55FB">
        <w:rPr>
          <w:color w:val="auto"/>
          <w:sz w:val="24"/>
          <w:szCs w:val="24"/>
        </w:rPr>
        <w:t xml:space="preserve">emotional and physical </w:t>
      </w:r>
      <w:r w:rsidR="009476A6">
        <w:rPr>
          <w:color w:val="auto"/>
          <w:sz w:val="24"/>
          <w:szCs w:val="24"/>
        </w:rPr>
        <w:t>support in coping with being the victim of a crime is extremely beneficial</w:t>
      </w:r>
      <w:r w:rsidR="00C04786">
        <w:rPr>
          <w:color w:val="auto"/>
          <w:sz w:val="24"/>
          <w:szCs w:val="24"/>
        </w:rPr>
        <w:t xml:space="preserve"> (South Wales Victim Focus, 2023)</w:t>
      </w:r>
      <w:r w:rsidR="009476A6">
        <w:rPr>
          <w:color w:val="auto"/>
          <w:sz w:val="24"/>
          <w:szCs w:val="24"/>
        </w:rPr>
        <w:t>.</w:t>
      </w:r>
      <w:r w:rsidR="007E378F">
        <w:rPr>
          <w:color w:val="auto"/>
          <w:sz w:val="24"/>
          <w:szCs w:val="24"/>
        </w:rPr>
        <w:t xml:space="preserve"> As a police force, we are encouraged to offer it to all of our victims.</w:t>
      </w:r>
    </w:p>
    <w:p w14:paraId="1A120B48" w14:textId="77777777" w:rsidR="00DA4B6F" w:rsidRDefault="00DA4B6F" w:rsidP="00BE0337">
      <w:pPr>
        <w:spacing w:line="480" w:lineRule="auto"/>
        <w:rPr>
          <w:color w:val="auto"/>
          <w:sz w:val="24"/>
          <w:szCs w:val="24"/>
        </w:rPr>
      </w:pPr>
    </w:p>
    <w:p w14:paraId="35D6C740" w14:textId="6A5CB13B" w:rsidR="00BE0337" w:rsidRPr="00841E45" w:rsidRDefault="00BE0337" w:rsidP="00BE0337">
      <w:pPr>
        <w:spacing w:line="480" w:lineRule="auto"/>
        <w:rPr>
          <w:color w:val="auto"/>
          <w:sz w:val="24"/>
          <w:szCs w:val="24"/>
        </w:rPr>
      </w:pPr>
      <w:r>
        <w:rPr>
          <w:color w:val="auto"/>
          <w:sz w:val="24"/>
          <w:szCs w:val="24"/>
        </w:rPr>
        <w:t>My colleague and I ensured that we adhered to the Victim Code of Practice by providing the victim and her family with updates whenever we practicably could, we also offered them various victim support and referred to outside agencies</w:t>
      </w:r>
      <w:r w:rsidR="00C04786">
        <w:rPr>
          <w:color w:val="auto"/>
          <w:sz w:val="24"/>
          <w:szCs w:val="24"/>
        </w:rPr>
        <w:t>, including South Wales Victim Focus,</w:t>
      </w:r>
      <w:r>
        <w:rPr>
          <w:color w:val="auto"/>
          <w:sz w:val="24"/>
          <w:szCs w:val="24"/>
        </w:rPr>
        <w:t xml:space="preserve"> with their consent. We also provided the victim with the opportunity to make a </w:t>
      </w:r>
      <w:r w:rsidR="0001467F">
        <w:rPr>
          <w:color w:val="auto"/>
          <w:sz w:val="24"/>
          <w:szCs w:val="24"/>
        </w:rPr>
        <w:t xml:space="preserve">VPS </w:t>
      </w:r>
      <w:r>
        <w:rPr>
          <w:color w:val="auto"/>
          <w:sz w:val="24"/>
          <w:szCs w:val="24"/>
        </w:rPr>
        <w:t>and explained what this is, and the benefits of providing one. It is crucial to ensure that you are always providing the best care you possibly can to all victim’s, not just by adhering to guidance and codes, but by going above and beyond with your service and always putting in the extra effort.</w:t>
      </w:r>
    </w:p>
    <w:p w14:paraId="500C2EE5" w14:textId="77777777" w:rsidR="00646370" w:rsidRDefault="00646370" w:rsidP="00646370">
      <w:pPr>
        <w:spacing w:line="480" w:lineRule="auto"/>
        <w:rPr>
          <w:sz w:val="24"/>
          <w:szCs w:val="24"/>
        </w:rPr>
      </w:pPr>
    </w:p>
    <w:p w14:paraId="4738364F" w14:textId="52884000" w:rsidR="00646370" w:rsidRPr="00B33984" w:rsidRDefault="00646370" w:rsidP="00646370">
      <w:pPr>
        <w:spacing w:line="480" w:lineRule="auto"/>
        <w:rPr>
          <w:sz w:val="24"/>
          <w:szCs w:val="24"/>
        </w:rPr>
      </w:pPr>
      <w:r>
        <w:rPr>
          <w:sz w:val="24"/>
          <w:szCs w:val="24"/>
        </w:rPr>
        <w:t xml:space="preserve">If police officers fail to provide satisfactory service to any of our victims, witnesses, or even suspects, then the public are entitled to make a complaint. This information must not be hidden from the public, and it is good practice to inform them that if they are not satisfied that they can make a formal complaint and explain to them the </w:t>
      </w:r>
      <w:r>
        <w:rPr>
          <w:sz w:val="24"/>
          <w:szCs w:val="24"/>
        </w:rPr>
        <w:lastRenderedPageBreak/>
        <w:t>process in which they can do this. There are many reasons as to why a member of the public will want to make a complaint against us including unjustified use of force, or lack of victim updates (South Wales Police, 2023).</w:t>
      </w:r>
    </w:p>
    <w:p w14:paraId="0BA6A697" w14:textId="77777777" w:rsidR="00BE0337" w:rsidRDefault="00BE0337" w:rsidP="00BE0337">
      <w:pPr>
        <w:spacing w:line="480" w:lineRule="auto"/>
        <w:rPr>
          <w:sz w:val="24"/>
          <w:szCs w:val="24"/>
        </w:rPr>
      </w:pPr>
    </w:p>
    <w:p w14:paraId="13519526" w14:textId="35943E55" w:rsidR="00BE0337" w:rsidRDefault="00BE0337" w:rsidP="00470B95">
      <w:pPr>
        <w:spacing w:line="480" w:lineRule="auto"/>
        <w:rPr>
          <w:sz w:val="24"/>
          <w:szCs w:val="24"/>
        </w:rPr>
      </w:pPr>
      <w:r>
        <w:rPr>
          <w:sz w:val="24"/>
          <w:szCs w:val="24"/>
        </w:rPr>
        <w:t xml:space="preserve">The South Wales Police values are being “proud, professional and positive” (South Wales Police, </w:t>
      </w:r>
      <w:r w:rsidR="00B61C3C">
        <w:rPr>
          <w:sz w:val="24"/>
          <w:szCs w:val="24"/>
        </w:rPr>
        <w:t>2023</w:t>
      </w:r>
      <w:r>
        <w:rPr>
          <w:sz w:val="24"/>
          <w:szCs w:val="24"/>
        </w:rPr>
        <w:t xml:space="preserve">). By following the Victim Code, </w:t>
      </w:r>
      <w:r w:rsidR="007F1BEC">
        <w:rPr>
          <w:sz w:val="24"/>
          <w:szCs w:val="24"/>
        </w:rPr>
        <w:t xml:space="preserve">we engaged the professional policing value. </w:t>
      </w:r>
      <w:r w:rsidR="003C67A0">
        <w:rPr>
          <w:sz w:val="24"/>
          <w:szCs w:val="24"/>
        </w:rPr>
        <w:t xml:space="preserve">More examples of being professional in this instance are attending a call in your full uniform with all of your </w:t>
      </w:r>
      <w:r w:rsidR="00DF05F9">
        <w:rPr>
          <w:sz w:val="24"/>
          <w:szCs w:val="24"/>
        </w:rPr>
        <w:t>appointments and</w:t>
      </w:r>
      <w:r w:rsidR="003C67A0">
        <w:rPr>
          <w:sz w:val="24"/>
          <w:szCs w:val="24"/>
        </w:rPr>
        <w:t xml:space="preserve"> looking clean and tidy. </w:t>
      </w:r>
      <w:r w:rsidR="005E411C">
        <w:rPr>
          <w:sz w:val="24"/>
          <w:szCs w:val="24"/>
        </w:rPr>
        <w:t>At t</w:t>
      </w:r>
      <w:r w:rsidR="00DF05F9">
        <w:rPr>
          <w:sz w:val="24"/>
          <w:szCs w:val="24"/>
        </w:rPr>
        <w:t>his call</w:t>
      </w:r>
      <w:r w:rsidR="005E411C">
        <w:rPr>
          <w:sz w:val="24"/>
          <w:szCs w:val="24"/>
        </w:rPr>
        <w:t>,</w:t>
      </w:r>
      <w:r w:rsidR="00DF05F9">
        <w:rPr>
          <w:sz w:val="24"/>
          <w:szCs w:val="24"/>
        </w:rPr>
        <w:t xml:space="preserve"> we needed to engage positivity by remaining positive in our ability to </w:t>
      </w:r>
      <w:r w:rsidR="001D113B">
        <w:rPr>
          <w:sz w:val="24"/>
          <w:szCs w:val="24"/>
        </w:rPr>
        <w:t>follow the case through and provide the victims and witnesses with the support they deserve</w:t>
      </w:r>
      <w:r w:rsidR="00535F41">
        <w:rPr>
          <w:sz w:val="24"/>
          <w:szCs w:val="24"/>
        </w:rPr>
        <w:t xml:space="preserve"> and require</w:t>
      </w:r>
      <w:r w:rsidR="00E36AAF">
        <w:rPr>
          <w:sz w:val="24"/>
          <w:szCs w:val="24"/>
        </w:rPr>
        <w:t xml:space="preserve">. By </w:t>
      </w:r>
      <w:r w:rsidR="005E411C">
        <w:rPr>
          <w:sz w:val="24"/>
          <w:szCs w:val="24"/>
        </w:rPr>
        <w:t>carrying out all these actions</w:t>
      </w:r>
      <w:r w:rsidR="00E36AAF">
        <w:rPr>
          <w:sz w:val="24"/>
          <w:szCs w:val="24"/>
        </w:rPr>
        <w:t>, and carrying out our duty to our fullest potential, this fulfils the being proud value, as when we conduct ourselves and our behaviour to the standards set by our organisation, it provides a sense of pride in yourself and in your job as a police officer</w:t>
      </w:r>
      <w:r w:rsidR="003F30BE">
        <w:rPr>
          <w:sz w:val="24"/>
          <w:szCs w:val="24"/>
        </w:rPr>
        <w:t xml:space="preserve"> (South Wales Police, 2023). </w:t>
      </w:r>
    </w:p>
    <w:p w14:paraId="3BD37F50" w14:textId="77777777" w:rsidR="00BE0337" w:rsidRPr="00270EEB" w:rsidRDefault="00BE0337" w:rsidP="00470B95">
      <w:pPr>
        <w:spacing w:line="480" w:lineRule="auto"/>
        <w:rPr>
          <w:sz w:val="24"/>
          <w:szCs w:val="24"/>
        </w:rPr>
      </w:pPr>
    </w:p>
    <w:p w14:paraId="3BC7F5DB" w14:textId="43A90688" w:rsidR="00BE0337" w:rsidRDefault="00BE0337" w:rsidP="00470B95">
      <w:pPr>
        <w:spacing w:line="480" w:lineRule="auto"/>
        <w:rPr>
          <w:sz w:val="24"/>
          <w:szCs w:val="24"/>
        </w:rPr>
      </w:pPr>
      <w:r>
        <w:rPr>
          <w:sz w:val="24"/>
          <w:szCs w:val="24"/>
        </w:rPr>
        <w:t>In conclusion,</w:t>
      </w:r>
      <w:r w:rsidR="00926D8C">
        <w:rPr>
          <w:sz w:val="24"/>
          <w:szCs w:val="24"/>
        </w:rPr>
        <w:t xml:space="preserve"> I learnt a lot from this incident.</w:t>
      </w:r>
      <w:r w:rsidR="00D00E41">
        <w:rPr>
          <w:sz w:val="24"/>
          <w:szCs w:val="24"/>
        </w:rPr>
        <w:t xml:space="preserve"> This incident taught me many responsibilities that police officers</w:t>
      </w:r>
      <w:r w:rsidR="00AD630A">
        <w:rPr>
          <w:sz w:val="24"/>
          <w:szCs w:val="24"/>
        </w:rPr>
        <w:t xml:space="preserve"> have when it comes to dealing with victims. We come into contact with victims at some of the worst times of their lives and when they are at their most vulnerable, so it is crucial that if we vow to take actions such as make referrals for them and keep them updated, </w:t>
      </w:r>
      <w:r w:rsidR="00F261C2">
        <w:rPr>
          <w:sz w:val="24"/>
          <w:szCs w:val="24"/>
        </w:rPr>
        <w:t>that we follow through with them. It is so important to our victims to feel listened to, supported, and protected, from the initial point of contact right the way through the process, including through the criminal justice system</w:t>
      </w:r>
      <w:r w:rsidR="00B77588">
        <w:rPr>
          <w:sz w:val="24"/>
          <w:szCs w:val="24"/>
        </w:rPr>
        <w:t>, if applicable</w:t>
      </w:r>
      <w:r w:rsidR="00F261C2">
        <w:rPr>
          <w:sz w:val="24"/>
          <w:szCs w:val="24"/>
        </w:rPr>
        <w:t>.</w:t>
      </w:r>
    </w:p>
    <w:p w14:paraId="7B693EB6" w14:textId="77777777" w:rsidR="00470B95" w:rsidRDefault="00470B95" w:rsidP="00470B95">
      <w:pPr>
        <w:spacing w:line="480" w:lineRule="auto"/>
        <w:rPr>
          <w:sz w:val="24"/>
          <w:szCs w:val="24"/>
        </w:rPr>
      </w:pPr>
    </w:p>
    <w:p w14:paraId="55885AA0" w14:textId="54FAE86C" w:rsidR="008B28E7" w:rsidRPr="00F90A5D" w:rsidRDefault="00470B95" w:rsidP="00F826E3">
      <w:pPr>
        <w:spacing w:line="480" w:lineRule="auto"/>
        <w:rPr>
          <w:sz w:val="24"/>
          <w:szCs w:val="24"/>
          <w:u w:val="single"/>
        </w:rPr>
      </w:pPr>
      <w:r w:rsidRPr="00F90A5D">
        <w:rPr>
          <w:sz w:val="24"/>
          <w:szCs w:val="24"/>
          <w:u w:val="single"/>
        </w:rPr>
        <w:t xml:space="preserve">Word Count - </w:t>
      </w:r>
      <w:r w:rsidR="00F826E3" w:rsidRPr="00F90A5D">
        <w:rPr>
          <w:sz w:val="24"/>
          <w:szCs w:val="24"/>
          <w:u w:val="single"/>
        </w:rPr>
        <w:t>1367</w:t>
      </w:r>
      <w:bookmarkEnd w:id="0"/>
    </w:p>
    <w:p w14:paraId="6B0989EF" w14:textId="30D7089F" w:rsidR="00025650" w:rsidRPr="00270EEB" w:rsidRDefault="64D01D80" w:rsidP="00D71564">
      <w:pPr>
        <w:rPr>
          <w:b/>
          <w:bCs/>
          <w:sz w:val="24"/>
          <w:szCs w:val="24"/>
        </w:rPr>
      </w:pPr>
      <w:r w:rsidRPr="64D01D80">
        <w:rPr>
          <w:b/>
          <w:bCs/>
          <w:sz w:val="24"/>
          <w:szCs w:val="24"/>
        </w:rPr>
        <w:lastRenderedPageBreak/>
        <w:t>Task 4</w:t>
      </w:r>
    </w:p>
    <w:p w14:paraId="67FD7F8C" w14:textId="77777777" w:rsidR="00025650" w:rsidRPr="00270EEB" w:rsidRDefault="00025650" w:rsidP="00D71564">
      <w:pPr>
        <w:rPr>
          <w:b/>
          <w:sz w:val="24"/>
          <w:szCs w:val="24"/>
        </w:rPr>
      </w:pPr>
    </w:p>
    <w:p w14:paraId="339E51FF" w14:textId="77777777" w:rsidR="00EC4602" w:rsidRDefault="00EC4602" w:rsidP="00D71564">
      <w:pPr>
        <w:ind w:right="237"/>
        <w:rPr>
          <w:b/>
          <w:color w:val="auto"/>
          <w:sz w:val="24"/>
          <w:szCs w:val="24"/>
        </w:rPr>
      </w:pPr>
      <w:r>
        <w:rPr>
          <w:b/>
          <w:color w:val="auto"/>
          <w:sz w:val="24"/>
          <w:szCs w:val="24"/>
        </w:rPr>
        <w:t xml:space="preserve">Relevant areas of the National Policing Curriculum: </w:t>
      </w:r>
    </w:p>
    <w:p w14:paraId="13663E17" w14:textId="205C96CB" w:rsidR="003C458C" w:rsidRDefault="003769F6" w:rsidP="00D71564">
      <w:pPr>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D71564">
      <w:pPr>
        <w:rPr>
          <w:sz w:val="24"/>
          <w:szCs w:val="24"/>
          <w:highlight w:val="yellow"/>
        </w:rPr>
      </w:pPr>
    </w:p>
    <w:p w14:paraId="1344A2C6" w14:textId="77777777" w:rsidR="00B011CD" w:rsidRPr="00270EEB" w:rsidRDefault="00B011CD" w:rsidP="00D71564">
      <w:pPr>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D71564">
      <w:pPr>
        <w:rPr>
          <w:sz w:val="24"/>
          <w:szCs w:val="24"/>
        </w:rPr>
      </w:pPr>
    </w:p>
    <w:p w14:paraId="71AE74C3" w14:textId="77777777" w:rsidR="003C458C" w:rsidRPr="00270EEB" w:rsidRDefault="003C458C" w:rsidP="00D7156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D71564">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00D71564">
            <w:pPr>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00D71564">
            <w:pPr>
              <w:rPr>
                <w:sz w:val="24"/>
                <w:szCs w:val="24"/>
              </w:rPr>
            </w:pPr>
          </w:p>
          <w:p w14:paraId="27DE7663" w14:textId="30F72883" w:rsidR="00BA1FFA" w:rsidRDefault="62FE5CAF" w:rsidP="00D71564">
            <w:pPr>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00D71564">
            <w:pPr>
              <w:rPr>
                <w:sz w:val="24"/>
                <w:szCs w:val="24"/>
              </w:rPr>
            </w:pPr>
          </w:p>
          <w:p w14:paraId="3C4885A7" w14:textId="6385A733" w:rsidR="00BA1FFA" w:rsidRPr="00270EEB" w:rsidRDefault="62FE5CAF" w:rsidP="00D71564">
            <w:pPr>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00D71564">
            <w:pPr>
              <w:rPr>
                <w:sz w:val="24"/>
                <w:szCs w:val="24"/>
              </w:rPr>
            </w:pPr>
          </w:p>
          <w:p w14:paraId="5A93EC2F" w14:textId="77777777" w:rsidR="003C458C" w:rsidRPr="00270EEB" w:rsidRDefault="003C458C" w:rsidP="00D71564">
            <w:pPr>
              <w:rPr>
                <w:sz w:val="24"/>
                <w:szCs w:val="24"/>
              </w:rPr>
            </w:pPr>
          </w:p>
          <w:p w14:paraId="77D8AC39" w14:textId="2B816311" w:rsidR="003C458C" w:rsidRPr="00270EEB" w:rsidRDefault="62FE5CAF" w:rsidP="00D71564">
            <w:pPr>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D71564">
      <w:pPr>
        <w:rPr>
          <w:sz w:val="24"/>
          <w:szCs w:val="24"/>
        </w:rPr>
      </w:pPr>
    </w:p>
    <w:p w14:paraId="0D900AB5" w14:textId="4DE8166A" w:rsidR="0020327D" w:rsidRPr="0020327D" w:rsidRDefault="003C458C" w:rsidP="00D71564">
      <w:pPr>
        <w:spacing w:line="480" w:lineRule="auto"/>
        <w:rPr>
          <w:b/>
          <w:sz w:val="24"/>
          <w:szCs w:val="24"/>
        </w:rPr>
      </w:pPr>
      <w:r w:rsidRPr="00450C83">
        <w:rPr>
          <w:b/>
          <w:sz w:val="24"/>
          <w:szCs w:val="24"/>
        </w:rPr>
        <w:t>ANSWER:</w:t>
      </w:r>
    </w:p>
    <w:p w14:paraId="672F6A1D" w14:textId="77777777" w:rsidR="00576E49" w:rsidRPr="00B85C91" w:rsidRDefault="00576E49" w:rsidP="00576E49">
      <w:pPr>
        <w:spacing w:line="480" w:lineRule="auto"/>
        <w:rPr>
          <w:sz w:val="24"/>
          <w:szCs w:val="24"/>
        </w:rPr>
      </w:pPr>
      <w:r w:rsidRPr="00B85C91">
        <w:rPr>
          <w:sz w:val="24"/>
          <w:szCs w:val="24"/>
        </w:rPr>
        <w:t xml:space="preserve">In this essay, I will discuss how I played a significant part within a policing incident with a victim. I will be reflecting on how I applied the National Decision Model (NDM) at the incident, and how I considered the role of discretion. I will furthermore explain my responsibilities regarding the provision of the CPIA. Finally, I will then go on to illustrate how I engaged policing values, including analysing the potential impact of bias on the decision-making process. </w:t>
      </w:r>
    </w:p>
    <w:p w14:paraId="2106BD5E" w14:textId="77777777" w:rsidR="00576E49" w:rsidRPr="00B85C91" w:rsidRDefault="00576E49" w:rsidP="00576E49">
      <w:pPr>
        <w:spacing w:line="480" w:lineRule="auto"/>
        <w:rPr>
          <w:sz w:val="24"/>
          <w:szCs w:val="24"/>
        </w:rPr>
      </w:pPr>
    </w:p>
    <w:p w14:paraId="1A9B8908" w14:textId="77777777" w:rsidR="00576E49" w:rsidRPr="00B85C91" w:rsidRDefault="00576E49" w:rsidP="00576E49">
      <w:pPr>
        <w:spacing w:line="480" w:lineRule="auto"/>
        <w:rPr>
          <w:sz w:val="24"/>
          <w:szCs w:val="24"/>
        </w:rPr>
      </w:pPr>
      <w:r w:rsidRPr="00B85C91">
        <w:rPr>
          <w:sz w:val="24"/>
          <w:szCs w:val="24"/>
        </w:rPr>
        <w:t xml:space="preserve">In this policing incident I was called to a report of a male spitting in a female’s face. Even before arrival at the scene, I immediately began to consider the NDM. The National Decision Model (The NDM) is the national model that police officers use when considering all decisions and actions. It is comprised of six elements, with the </w:t>
      </w:r>
      <w:r w:rsidRPr="00B85C91">
        <w:rPr>
          <w:sz w:val="24"/>
          <w:szCs w:val="24"/>
        </w:rPr>
        <w:lastRenderedPageBreak/>
        <w:t>code of ethics, values and professional standards at the centre, as we must always consider these with each decision we make (College of Policing, 2014).</w:t>
      </w:r>
    </w:p>
    <w:p w14:paraId="5BE4AF21" w14:textId="77777777" w:rsidR="00576E49" w:rsidRPr="00B85C91" w:rsidRDefault="00576E49" w:rsidP="00576E49">
      <w:pPr>
        <w:spacing w:line="480" w:lineRule="auto"/>
        <w:rPr>
          <w:sz w:val="24"/>
          <w:szCs w:val="24"/>
        </w:rPr>
      </w:pPr>
    </w:p>
    <w:p w14:paraId="6F1F59CE" w14:textId="77777777" w:rsidR="00576E49" w:rsidRPr="00B85C91" w:rsidRDefault="00576E49" w:rsidP="00576E49">
      <w:pPr>
        <w:spacing w:line="480" w:lineRule="auto"/>
        <w:rPr>
          <w:sz w:val="24"/>
          <w:szCs w:val="24"/>
        </w:rPr>
      </w:pPr>
      <w:r w:rsidRPr="00B85C91">
        <w:rPr>
          <w:sz w:val="24"/>
          <w:szCs w:val="24"/>
        </w:rPr>
        <w:t>The first step of the NDM is to gather information and intelligence. When doing this, I had to ask myself what I knew about the situation so far by getting every piece of information that I could from the call text. I also needed to familiarise myself with any persons who were named by doing person searches on the way to the call. Gathering information and intelligence on potential suspects aids me in the next step of the NDM.</w:t>
      </w:r>
    </w:p>
    <w:p w14:paraId="20C5255B" w14:textId="77777777" w:rsidR="00576E49" w:rsidRPr="00B85C91" w:rsidRDefault="00576E49" w:rsidP="00576E49">
      <w:pPr>
        <w:spacing w:line="480" w:lineRule="auto"/>
        <w:rPr>
          <w:sz w:val="24"/>
          <w:szCs w:val="24"/>
        </w:rPr>
      </w:pPr>
    </w:p>
    <w:p w14:paraId="4636CEBA" w14:textId="77777777" w:rsidR="00576E49" w:rsidRPr="00B85C91" w:rsidRDefault="00576E49" w:rsidP="00576E49">
      <w:pPr>
        <w:spacing w:line="480" w:lineRule="auto"/>
        <w:rPr>
          <w:sz w:val="24"/>
          <w:szCs w:val="24"/>
        </w:rPr>
      </w:pPr>
      <w:r w:rsidRPr="00B85C91">
        <w:rPr>
          <w:sz w:val="24"/>
          <w:szCs w:val="24"/>
        </w:rPr>
        <w:t>The second step of the NDM is to assess threat and risk levels and develop a working strategy. When assessing threat and risk and develop a working strategy, I had to consider factors such as whether the suspect was still at the scene, how many people were present at the scene, whether it was likely that weapons were involved, all to build up a threat, risk harm level, which aids when deciding which steps to take next.</w:t>
      </w:r>
    </w:p>
    <w:p w14:paraId="3FA59807" w14:textId="77777777" w:rsidR="00576E49" w:rsidRPr="00B85C91" w:rsidRDefault="00576E49" w:rsidP="00576E49">
      <w:pPr>
        <w:spacing w:line="480" w:lineRule="auto"/>
        <w:rPr>
          <w:sz w:val="24"/>
          <w:szCs w:val="24"/>
        </w:rPr>
      </w:pPr>
    </w:p>
    <w:p w14:paraId="4EC611F1" w14:textId="77777777" w:rsidR="00576E49" w:rsidRPr="00B85C91" w:rsidRDefault="00576E49" w:rsidP="00576E49">
      <w:pPr>
        <w:spacing w:line="480" w:lineRule="auto"/>
        <w:rPr>
          <w:sz w:val="24"/>
          <w:szCs w:val="24"/>
        </w:rPr>
      </w:pPr>
      <w:r w:rsidRPr="00B85C91">
        <w:rPr>
          <w:sz w:val="24"/>
          <w:szCs w:val="24"/>
        </w:rPr>
        <w:t>The third step is to consider my powers and policies. When considering powers and policies I had to assess what powers I had accessible to me in order to help me deal with the situation effectively. This could be considering whether I have grounds to arrest under Section 24 of the Police and Criminal Evidence Act 1984, or whether I have the power to use force to assist my arrest under Section 117 of the Police and Criminal Evidence Act 1984.</w:t>
      </w:r>
    </w:p>
    <w:p w14:paraId="1FAB3CBE" w14:textId="77777777" w:rsidR="00576E49" w:rsidRPr="00B85C91" w:rsidRDefault="00576E49" w:rsidP="00576E49">
      <w:pPr>
        <w:spacing w:line="480" w:lineRule="auto"/>
        <w:rPr>
          <w:sz w:val="24"/>
          <w:szCs w:val="24"/>
        </w:rPr>
      </w:pPr>
    </w:p>
    <w:p w14:paraId="074617F9" w14:textId="77777777" w:rsidR="00576E49" w:rsidRPr="00B85C91" w:rsidRDefault="00576E49" w:rsidP="00576E49">
      <w:pPr>
        <w:spacing w:line="480" w:lineRule="auto"/>
        <w:rPr>
          <w:sz w:val="24"/>
          <w:szCs w:val="24"/>
        </w:rPr>
      </w:pPr>
      <w:r w:rsidRPr="00B85C91">
        <w:rPr>
          <w:sz w:val="24"/>
          <w:szCs w:val="24"/>
        </w:rPr>
        <w:lastRenderedPageBreak/>
        <w:t>The next option is to identify options and contingencies. When identifying options and contingencies I had to consider my options in how I was going to respond to the situation. A good way to help ask this question is considering what are all the different outcomes that could occur based on which decision I make, so for example if I chose to arrest what would come of this decision?</w:t>
      </w:r>
    </w:p>
    <w:p w14:paraId="271261DB" w14:textId="77777777" w:rsidR="00576E49" w:rsidRPr="00B85C91" w:rsidRDefault="00576E49" w:rsidP="00576E49">
      <w:pPr>
        <w:spacing w:line="480" w:lineRule="auto"/>
        <w:rPr>
          <w:sz w:val="24"/>
          <w:szCs w:val="24"/>
        </w:rPr>
      </w:pPr>
    </w:p>
    <w:p w14:paraId="0740E375" w14:textId="4D240538" w:rsidR="00576E49" w:rsidRPr="00B85C91" w:rsidRDefault="00576E49" w:rsidP="00576E49">
      <w:pPr>
        <w:spacing w:line="480" w:lineRule="auto"/>
        <w:rPr>
          <w:sz w:val="24"/>
          <w:szCs w:val="24"/>
        </w:rPr>
      </w:pPr>
      <w:r w:rsidRPr="00B85C91">
        <w:rPr>
          <w:sz w:val="24"/>
          <w:szCs w:val="24"/>
        </w:rPr>
        <w:t>The final step of the NDM is to act, and then review what happened, which is where I must now act upon the decision that I have made. When making any decision, I always use my powers of discretion as an officer, which gives me the power to make split second decisions based on the information I have, hand in hand with considering my knowledge of policies and powers. Discretion is the freedom of police officers to make decisions as they perform their official duties. There are many instances throughout a police officer's day-to-day work where they can decide how to respond to a situation using their own best judgement and wisdom rather than a strict law. Officer discretion is a necessary part of an officer's ability to do their job, as police officers must make quick, in-the-moment decisions that cannot wait for specific laws to be consulted or reviewed, therefore must use their knowledge of what is lawful and reasonable to make appropriate decisions in stressful circumstances. (Liddell. Schubert. 2022). An example of using your discretion as a police officer can be as basic as whether or not to handcuff someone, whether that is to conduct a stop search or even for an arrest.</w:t>
      </w:r>
    </w:p>
    <w:p w14:paraId="79E91BC4" w14:textId="7EDB3A04" w:rsidR="00576E49" w:rsidRPr="00B85C91" w:rsidRDefault="00576E49" w:rsidP="00576E49">
      <w:pPr>
        <w:spacing w:line="480" w:lineRule="auto"/>
        <w:rPr>
          <w:sz w:val="24"/>
          <w:szCs w:val="24"/>
        </w:rPr>
      </w:pPr>
    </w:p>
    <w:p w14:paraId="3B4DA98F" w14:textId="1CDA223A" w:rsidR="00576E49" w:rsidRPr="00B85C91" w:rsidRDefault="00576E49" w:rsidP="00576E49">
      <w:pPr>
        <w:spacing w:line="480" w:lineRule="auto"/>
        <w:rPr>
          <w:sz w:val="24"/>
          <w:szCs w:val="24"/>
        </w:rPr>
      </w:pPr>
      <w:r w:rsidRPr="00B85C91">
        <w:rPr>
          <w:sz w:val="24"/>
          <w:szCs w:val="24"/>
        </w:rPr>
        <w:t xml:space="preserve">When officers use their discretion, it is important to consider the role of bias and to not allow this to influence your decision making. Bias is when a person has strong feelings towards or against a certain group of people, which is based on unfair ideas </w:t>
      </w:r>
      <w:r w:rsidRPr="00B85C91">
        <w:rPr>
          <w:sz w:val="24"/>
          <w:szCs w:val="24"/>
        </w:rPr>
        <w:lastRenderedPageBreak/>
        <w:t>(Oxford Leaner’s Dictionary, 2023). Bias can be conscious or unconscious, and we may not realise we hold certain biases until we are faced with a particular situation. Bias can influence our decision-making process by leading us to arrive at false conclusions, by drawing conclusion from our own personal biases and overlooking crucial information. It is good practice to identify your bias’s as and when they arise and challenge them (Stanborough. 2020).</w:t>
      </w:r>
    </w:p>
    <w:p w14:paraId="784A7BCA" w14:textId="596458DB" w:rsidR="000F1607" w:rsidRPr="00B85C91" w:rsidRDefault="000F1607" w:rsidP="00576E49">
      <w:pPr>
        <w:spacing w:line="480" w:lineRule="auto"/>
        <w:rPr>
          <w:sz w:val="24"/>
          <w:szCs w:val="24"/>
        </w:rPr>
      </w:pPr>
    </w:p>
    <w:p w14:paraId="79B19E4D" w14:textId="0E29DDEF" w:rsidR="000F1607" w:rsidRPr="00B85C91" w:rsidRDefault="00E83AF9" w:rsidP="00576E49">
      <w:pPr>
        <w:spacing w:line="480" w:lineRule="auto"/>
        <w:rPr>
          <w:sz w:val="24"/>
          <w:szCs w:val="24"/>
        </w:rPr>
      </w:pPr>
      <w:r w:rsidRPr="00B85C91">
        <w:rPr>
          <w:sz w:val="24"/>
          <w:szCs w:val="24"/>
        </w:rPr>
        <w:t xml:space="preserve">Upon arrival at the scene, the suspect had already fled the location, so our main priority was safeguarding the victim. The victim stated that she wished to </w:t>
      </w:r>
      <w:r w:rsidR="00C351D4" w:rsidRPr="00B85C91">
        <w:rPr>
          <w:sz w:val="24"/>
          <w:szCs w:val="24"/>
        </w:rPr>
        <w:t>pursue a complaint and was willing to provide a statement. Two witnesses were also willing to provide statements. Part of the initial investigation was checking the CCTV, which we viewed and obtained at the scene. We took</w:t>
      </w:r>
      <w:r w:rsidR="000168D1" w:rsidRPr="00B85C91">
        <w:rPr>
          <w:sz w:val="24"/>
          <w:szCs w:val="24"/>
        </w:rPr>
        <w:t xml:space="preserve"> all three statements, however, I revisited the victim the next day to obtain a further statement </w:t>
      </w:r>
      <w:r w:rsidR="00591EDB" w:rsidRPr="00B85C91">
        <w:rPr>
          <w:sz w:val="24"/>
          <w:szCs w:val="24"/>
        </w:rPr>
        <w:t xml:space="preserve">which would be used officially, </w:t>
      </w:r>
      <w:r w:rsidR="000168D1" w:rsidRPr="00B85C91">
        <w:rPr>
          <w:sz w:val="24"/>
          <w:szCs w:val="24"/>
        </w:rPr>
        <w:t>as she was intoxicated at the initial incident</w:t>
      </w:r>
      <w:r w:rsidR="00591EDB" w:rsidRPr="00B85C91">
        <w:rPr>
          <w:sz w:val="24"/>
          <w:szCs w:val="24"/>
        </w:rPr>
        <w:t>.</w:t>
      </w:r>
      <w:r w:rsidR="000168D1" w:rsidRPr="00B85C91">
        <w:rPr>
          <w:sz w:val="24"/>
          <w:szCs w:val="24"/>
        </w:rPr>
        <w:t xml:space="preserve"> I wanted to ensure that </w:t>
      </w:r>
      <w:r w:rsidR="00591EDB" w:rsidRPr="00B85C91">
        <w:rPr>
          <w:sz w:val="24"/>
          <w:szCs w:val="24"/>
        </w:rPr>
        <w:t>the victim</w:t>
      </w:r>
      <w:r w:rsidR="000168D1" w:rsidRPr="00B85C91">
        <w:rPr>
          <w:sz w:val="24"/>
          <w:szCs w:val="24"/>
        </w:rPr>
        <w:t xml:space="preserve"> had a fair opportunity to voice her a</w:t>
      </w:r>
      <w:r w:rsidR="00AC4B35" w:rsidRPr="00B85C91">
        <w:rPr>
          <w:sz w:val="24"/>
          <w:szCs w:val="24"/>
        </w:rPr>
        <w:t xml:space="preserve">ccount of the </w:t>
      </w:r>
      <w:r w:rsidR="005B50F1" w:rsidRPr="00B85C91">
        <w:rPr>
          <w:sz w:val="24"/>
          <w:szCs w:val="24"/>
        </w:rPr>
        <w:t>event and</w:t>
      </w:r>
      <w:r w:rsidR="00273B73" w:rsidRPr="00B85C91">
        <w:rPr>
          <w:sz w:val="24"/>
          <w:szCs w:val="24"/>
        </w:rPr>
        <w:t xml:space="preserve"> be happy wit</w:t>
      </w:r>
      <w:r w:rsidR="00AC4B35" w:rsidRPr="00B85C91">
        <w:rPr>
          <w:sz w:val="24"/>
          <w:szCs w:val="24"/>
        </w:rPr>
        <w:t xml:space="preserve">h her statement she would be presenting to the court (College of Policing, </w:t>
      </w:r>
      <w:r w:rsidR="005B50F1" w:rsidRPr="00B85C91">
        <w:rPr>
          <w:sz w:val="24"/>
          <w:szCs w:val="24"/>
        </w:rPr>
        <w:t>2020).</w:t>
      </w:r>
    </w:p>
    <w:p w14:paraId="38D133DA" w14:textId="77777777" w:rsidR="005B50F1" w:rsidRPr="00B85C91" w:rsidRDefault="005B50F1" w:rsidP="00576E49">
      <w:pPr>
        <w:spacing w:line="480" w:lineRule="auto"/>
        <w:rPr>
          <w:sz w:val="24"/>
          <w:szCs w:val="24"/>
        </w:rPr>
      </w:pPr>
    </w:p>
    <w:p w14:paraId="6C1B97B9" w14:textId="32226661" w:rsidR="009F1361" w:rsidRPr="00B85C91" w:rsidRDefault="00576E49" w:rsidP="00576E49">
      <w:pPr>
        <w:pStyle w:val="NormalWeb"/>
        <w:shd w:val="clear" w:color="auto" w:fill="FFFFFF"/>
        <w:spacing w:before="240" w:beforeAutospacing="0" w:after="240" w:afterAutospacing="0" w:line="480" w:lineRule="auto"/>
        <w:rPr>
          <w:rFonts w:ascii="Arial" w:hAnsi="Arial" w:cs="Arial"/>
          <w:shd w:val="clear" w:color="auto" w:fill="FFFFFF"/>
        </w:rPr>
      </w:pPr>
      <w:r w:rsidRPr="00B85C91">
        <w:rPr>
          <w:rFonts w:ascii="Arial" w:hAnsi="Arial" w:cs="Arial"/>
        </w:rPr>
        <w:t>The C</w:t>
      </w:r>
      <w:r w:rsidR="00717560" w:rsidRPr="00B85C91">
        <w:rPr>
          <w:rFonts w:ascii="Arial" w:hAnsi="Arial" w:cs="Arial"/>
        </w:rPr>
        <w:t xml:space="preserve">riminal </w:t>
      </w:r>
      <w:r w:rsidRPr="00B85C91">
        <w:rPr>
          <w:rFonts w:ascii="Arial" w:hAnsi="Arial" w:cs="Arial"/>
        </w:rPr>
        <w:t>P</w:t>
      </w:r>
      <w:r w:rsidR="00717560" w:rsidRPr="00B85C91">
        <w:rPr>
          <w:rFonts w:ascii="Arial" w:hAnsi="Arial" w:cs="Arial"/>
        </w:rPr>
        <w:t xml:space="preserve">rocedure and </w:t>
      </w:r>
      <w:r w:rsidRPr="00B85C91">
        <w:rPr>
          <w:rFonts w:ascii="Arial" w:hAnsi="Arial" w:cs="Arial"/>
        </w:rPr>
        <w:t>I</w:t>
      </w:r>
      <w:r w:rsidR="00717560" w:rsidRPr="00B85C91">
        <w:rPr>
          <w:rFonts w:ascii="Arial" w:hAnsi="Arial" w:cs="Arial"/>
        </w:rPr>
        <w:t xml:space="preserve">nvestigations </w:t>
      </w:r>
      <w:r w:rsidRPr="00B85C91">
        <w:rPr>
          <w:rFonts w:ascii="Arial" w:hAnsi="Arial" w:cs="Arial"/>
        </w:rPr>
        <w:t>A</w:t>
      </w:r>
      <w:r w:rsidR="00717560" w:rsidRPr="00B85C91">
        <w:rPr>
          <w:rFonts w:ascii="Arial" w:hAnsi="Arial" w:cs="Arial"/>
        </w:rPr>
        <w:t>ct 1996 (the CPIA</w:t>
      </w:r>
      <w:r w:rsidR="004F3050" w:rsidRPr="00B85C91">
        <w:rPr>
          <w:rFonts w:ascii="Arial" w:hAnsi="Arial" w:cs="Arial"/>
        </w:rPr>
        <w:t>) sets out a</w:t>
      </w:r>
      <w:r w:rsidRPr="00B85C91">
        <w:rPr>
          <w:rFonts w:ascii="Arial" w:hAnsi="Arial" w:cs="Arial"/>
        </w:rPr>
        <w:t> Code of Practice</w:t>
      </w:r>
      <w:r w:rsidR="004F3050" w:rsidRPr="00B85C91">
        <w:rPr>
          <w:rFonts w:ascii="Arial" w:hAnsi="Arial" w:cs="Arial"/>
        </w:rPr>
        <w:t>, which</w:t>
      </w:r>
      <w:r w:rsidRPr="00B85C91">
        <w:rPr>
          <w:rFonts w:ascii="Arial" w:hAnsi="Arial" w:cs="Arial"/>
        </w:rPr>
        <w:t> requires investigators to pursue all lines of inquiry</w:t>
      </w:r>
      <w:r w:rsidR="00611AB7" w:rsidRPr="00B85C91">
        <w:rPr>
          <w:rFonts w:ascii="Arial" w:hAnsi="Arial" w:cs="Arial"/>
        </w:rPr>
        <w:t xml:space="preserve"> that we find</w:t>
      </w:r>
      <w:r w:rsidRPr="00B85C91">
        <w:rPr>
          <w:rFonts w:ascii="Arial" w:hAnsi="Arial" w:cs="Arial"/>
        </w:rPr>
        <w:t xml:space="preserve">, whether </w:t>
      </w:r>
      <w:r w:rsidR="00611AB7" w:rsidRPr="00B85C91">
        <w:rPr>
          <w:rFonts w:ascii="Arial" w:hAnsi="Arial" w:cs="Arial"/>
        </w:rPr>
        <w:t>they</w:t>
      </w:r>
      <w:r w:rsidRPr="00B85C91">
        <w:rPr>
          <w:rFonts w:ascii="Arial" w:hAnsi="Arial" w:cs="Arial"/>
        </w:rPr>
        <w:t xml:space="preserve"> </w:t>
      </w:r>
      <w:r w:rsidR="00611AB7" w:rsidRPr="00B85C91">
        <w:rPr>
          <w:rFonts w:ascii="Arial" w:hAnsi="Arial" w:cs="Arial"/>
        </w:rPr>
        <w:t>are in favour of or against the subject,</w:t>
      </w:r>
      <w:r w:rsidRPr="00B85C91">
        <w:rPr>
          <w:rFonts w:ascii="Arial" w:hAnsi="Arial" w:cs="Arial"/>
        </w:rPr>
        <w:t xml:space="preserve"> and</w:t>
      </w:r>
      <w:r w:rsidR="00611AB7" w:rsidRPr="00B85C91">
        <w:rPr>
          <w:rFonts w:ascii="Arial" w:hAnsi="Arial" w:cs="Arial"/>
        </w:rPr>
        <w:t xml:space="preserve"> to</w:t>
      </w:r>
      <w:r w:rsidRPr="00B85C91">
        <w:rPr>
          <w:rFonts w:ascii="Arial" w:hAnsi="Arial" w:cs="Arial"/>
        </w:rPr>
        <w:t xml:space="preserve"> record and </w:t>
      </w:r>
      <w:r w:rsidR="00226EE9" w:rsidRPr="00B85C91">
        <w:rPr>
          <w:rFonts w:ascii="Arial" w:hAnsi="Arial" w:cs="Arial"/>
        </w:rPr>
        <w:t>keep any</w:t>
      </w:r>
      <w:r w:rsidRPr="00B85C91">
        <w:rPr>
          <w:rFonts w:ascii="Arial" w:hAnsi="Arial" w:cs="Arial"/>
        </w:rPr>
        <w:t xml:space="preserve"> material </w:t>
      </w:r>
      <w:r w:rsidR="00226EE9" w:rsidRPr="00B85C91">
        <w:rPr>
          <w:rFonts w:ascii="Arial" w:hAnsi="Arial" w:cs="Arial"/>
        </w:rPr>
        <w:t>gathered</w:t>
      </w:r>
      <w:r w:rsidRPr="00B85C91">
        <w:rPr>
          <w:rFonts w:ascii="Arial" w:hAnsi="Arial" w:cs="Arial"/>
        </w:rPr>
        <w:t xml:space="preserve"> in </w:t>
      </w:r>
      <w:r w:rsidR="00226EE9" w:rsidRPr="00B85C91">
        <w:rPr>
          <w:rFonts w:ascii="Arial" w:hAnsi="Arial" w:cs="Arial"/>
        </w:rPr>
        <w:t>the</w:t>
      </w:r>
      <w:r w:rsidRPr="00B85C91">
        <w:rPr>
          <w:rFonts w:ascii="Arial" w:hAnsi="Arial" w:cs="Arial"/>
        </w:rPr>
        <w:t xml:space="preserve"> investigation which may be relevant to </w:t>
      </w:r>
      <w:r w:rsidR="00226EE9" w:rsidRPr="00B85C91">
        <w:rPr>
          <w:rFonts w:ascii="Arial" w:hAnsi="Arial" w:cs="Arial"/>
        </w:rPr>
        <w:t>it</w:t>
      </w:r>
      <w:r w:rsidRPr="00B85C91">
        <w:rPr>
          <w:rFonts w:ascii="Arial" w:hAnsi="Arial" w:cs="Arial"/>
        </w:rPr>
        <w:t xml:space="preserve">. </w:t>
      </w:r>
      <w:r w:rsidR="00226EE9" w:rsidRPr="00B85C91">
        <w:rPr>
          <w:rFonts w:ascii="Arial" w:hAnsi="Arial" w:cs="Arial"/>
        </w:rPr>
        <w:t xml:space="preserve">Furthermore, </w:t>
      </w:r>
      <w:r w:rsidR="00226EE9" w:rsidRPr="00B85C91">
        <w:rPr>
          <w:rFonts w:ascii="Arial" w:hAnsi="Arial" w:cs="Arial"/>
          <w:shd w:val="clear" w:color="auto" w:fill="FFFFFF"/>
        </w:rPr>
        <w:t>o</w:t>
      </w:r>
      <w:r w:rsidRPr="00B85C91">
        <w:rPr>
          <w:rFonts w:ascii="Arial" w:hAnsi="Arial" w:cs="Arial"/>
          <w:shd w:val="clear" w:color="auto" w:fill="FFFFFF"/>
        </w:rPr>
        <w:t>fficers have a</w:t>
      </w:r>
      <w:r w:rsidR="00142843" w:rsidRPr="00B85C91">
        <w:rPr>
          <w:rFonts w:ascii="Arial" w:hAnsi="Arial" w:cs="Arial"/>
          <w:shd w:val="clear" w:color="auto" w:fill="FFFFFF"/>
        </w:rPr>
        <w:t xml:space="preserve"> </w:t>
      </w:r>
      <w:r w:rsidRPr="00B85C91">
        <w:rPr>
          <w:rFonts w:ascii="Arial" w:hAnsi="Arial" w:cs="Arial"/>
          <w:shd w:val="clear" w:color="auto" w:fill="FFFFFF"/>
        </w:rPr>
        <w:t xml:space="preserve">responsibility to </w:t>
      </w:r>
      <w:r w:rsidR="00142843" w:rsidRPr="00B85C91">
        <w:rPr>
          <w:rFonts w:ascii="Arial" w:hAnsi="Arial" w:cs="Arial"/>
          <w:shd w:val="clear" w:color="auto" w:fill="FFFFFF"/>
        </w:rPr>
        <w:t>disclose</w:t>
      </w:r>
      <w:r w:rsidRPr="00B85C91">
        <w:rPr>
          <w:rFonts w:ascii="Arial" w:hAnsi="Arial" w:cs="Arial"/>
          <w:shd w:val="clear" w:color="auto" w:fill="FFFFFF"/>
        </w:rPr>
        <w:t xml:space="preserve"> all relevant misconduct re</w:t>
      </w:r>
      <w:r w:rsidR="00142843" w:rsidRPr="00B85C91">
        <w:rPr>
          <w:rFonts w:ascii="Arial" w:hAnsi="Arial" w:cs="Arial"/>
          <w:shd w:val="clear" w:color="auto" w:fill="FFFFFF"/>
        </w:rPr>
        <w:t>garding</w:t>
      </w:r>
      <w:r w:rsidRPr="00B85C91">
        <w:rPr>
          <w:rFonts w:ascii="Arial" w:hAnsi="Arial" w:cs="Arial"/>
          <w:shd w:val="clear" w:color="auto" w:fill="FFFFFF"/>
        </w:rPr>
        <w:t xml:space="preserve"> them, using </w:t>
      </w:r>
      <w:r w:rsidR="00142843" w:rsidRPr="00B85C91">
        <w:rPr>
          <w:rFonts w:ascii="Arial" w:hAnsi="Arial" w:cs="Arial"/>
          <w:shd w:val="clear" w:color="auto" w:fill="FFFFFF"/>
        </w:rPr>
        <w:t>the</w:t>
      </w:r>
      <w:r w:rsidRPr="00B85C91">
        <w:rPr>
          <w:rFonts w:ascii="Arial" w:hAnsi="Arial" w:cs="Arial"/>
          <w:shd w:val="clear" w:color="auto" w:fill="FFFFFF"/>
        </w:rPr>
        <w:t xml:space="preserve"> MG6B</w:t>
      </w:r>
      <w:r w:rsidR="00142843" w:rsidRPr="00B85C91">
        <w:rPr>
          <w:rFonts w:ascii="Arial" w:hAnsi="Arial" w:cs="Arial"/>
          <w:shd w:val="clear" w:color="auto" w:fill="FFFFFF"/>
        </w:rPr>
        <w:t xml:space="preserve"> form</w:t>
      </w:r>
      <w:r w:rsidRPr="00B85C91">
        <w:rPr>
          <w:rFonts w:ascii="Arial" w:hAnsi="Arial" w:cs="Arial"/>
          <w:shd w:val="clear" w:color="auto" w:fill="FFFFFF"/>
        </w:rPr>
        <w:t xml:space="preserve"> (CPS, 2021).</w:t>
      </w:r>
      <w:r w:rsidR="009F195B" w:rsidRPr="00B85C91">
        <w:rPr>
          <w:rFonts w:ascii="Arial" w:hAnsi="Arial" w:cs="Arial"/>
          <w:shd w:val="clear" w:color="auto" w:fill="FFFFFF"/>
        </w:rPr>
        <w:t xml:space="preserve"> </w:t>
      </w:r>
      <w:r w:rsidR="002B2841" w:rsidRPr="00B85C91">
        <w:rPr>
          <w:rFonts w:ascii="Arial" w:hAnsi="Arial" w:cs="Arial"/>
          <w:shd w:val="clear" w:color="auto" w:fill="FFFFFF"/>
        </w:rPr>
        <w:t>As officer in case, I complied with the CPIA code of practice by pursing all lines of enquiry. I took stills from the CCTV</w:t>
      </w:r>
      <w:r w:rsidR="005068F2" w:rsidRPr="00B85C91">
        <w:rPr>
          <w:rFonts w:ascii="Arial" w:hAnsi="Arial" w:cs="Arial"/>
          <w:shd w:val="clear" w:color="auto" w:fill="FFFFFF"/>
        </w:rPr>
        <w:t xml:space="preserve"> and circulated them through police systems in a bid to find a facial match, which returned positive </w:t>
      </w:r>
      <w:r w:rsidR="005068F2" w:rsidRPr="00B85C91">
        <w:rPr>
          <w:rFonts w:ascii="Arial" w:hAnsi="Arial" w:cs="Arial"/>
          <w:shd w:val="clear" w:color="auto" w:fill="FFFFFF"/>
        </w:rPr>
        <w:lastRenderedPageBreak/>
        <w:t xml:space="preserve">results. From this, as well as the </w:t>
      </w:r>
      <w:r w:rsidR="00865825" w:rsidRPr="00B85C91">
        <w:rPr>
          <w:rFonts w:ascii="Arial" w:hAnsi="Arial" w:cs="Arial"/>
          <w:shd w:val="clear" w:color="auto" w:fill="FFFFFF"/>
        </w:rPr>
        <w:t xml:space="preserve">suspect descriptions given to us by the victim and witnesses, I identified a suspect. </w:t>
      </w:r>
      <w:r w:rsidR="009F172C" w:rsidRPr="00B85C91">
        <w:rPr>
          <w:rFonts w:ascii="Arial" w:hAnsi="Arial" w:cs="Arial"/>
          <w:shd w:val="clear" w:color="auto" w:fill="FFFFFF"/>
        </w:rPr>
        <w:t>Every action</w:t>
      </w:r>
      <w:r w:rsidR="00A3717A" w:rsidRPr="00B85C91">
        <w:rPr>
          <w:rFonts w:ascii="Arial" w:hAnsi="Arial" w:cs="Arial"/>
          <w:shd w:val="clear" w:color="auto" w:fill="FFFFFF"/>
        </w:rPr>
        <w:t xml:space="preserve"> that</w:t>
      </w:r>
      <w:r w:rsidR="009F172C" w:rsidRPr="00B85C91">
        <w:rPr>
          <w:rFonts w:ascii="Arial" w:hAnsi="Arial" w:cs="Arial"/>
          <w:shd w:val="clear" w:color="auto" w:fill="FFFFFF"/>
        </w:rPr>
        <w:t xml:space="preserve"> I </w:t>
      </w:r>
      <w:r w:rsidR="00A3717A" w:rsidRPr="00B85C91">
        <w:rPr>
          <w:rFonts w:ascii="Arial" w:hAnsi="Arial" w:cs="Arial"/>
          <w:shd w:val="clear" w:color="auto" w:fill="FFFFFF"/>
        </w:rPr>
        <w:t xml:space="preserve">completed, </w:t>
      </w:r>
      <w:r w:rsidR="00470DD1" w:rsidRPr="00B85C91">
        <w:rPr>
          <w:rFonts w:ascii="Arial" w:hAnsi="Arial" w:cs="Arial"/>
          <w:shd w:val="clear" w:color="auto" w:fill="FFFFFF"/>
        </w:rPr>
        <w:t>I documented in line with the CPIA c</w:t>
      </w:r>
      <w:r w:rsidR="00A3717A" w:rsidRPr="00B85C91">
        <w:rPr>
          <w:rFonts w:ascii="Arial" w:hAnsi="Arial" w:cs="Arial"/>
          <w:shd w:val="clear" w:color="auto" w:fill="FFFFFF"/>
        </w:rPr>
        <w:t xml:space="preserve">ode of practice (CPS, 2021). </w:t>
      </w:r>
      <w:r w:rsidR="00865825" w:rsidRPr="00B85C91">
        <w:rPr>
          <w:rFonts w:ascii="Arial" w:hAnsi="Arial" w:cs="Arial"/>
          <w:shd w:val="clear" w:color="auto" w:fill="FFFFFF"/>
        </w:rPr>
        <w:t xml:space="preserve">The outstanding </w:t>
      </w:r>
      <w:r w:rsidR="009F172C" w:rsidRPr="00B85C91">
        <w:rPr>
          <w:rFonts w:ascii="Arial" w:hAnsi="Arial" w:cs="Arial"/>
          <w:shd w:val="clear" w:color="auto" w:fill="FFFFFF"/>
        </w:rPr>
        <w:t xml:space="preserve">actions were to then find the suspect and arrest him. </w:t>
      </w:r>
    </w:p>
    <w:p w14:paraId="4B7E66E4" w14:textId="77777777" w:rsidR="00BC4ECD" w:rsidRPr="00B85C91" w:rsidRDefault="00CF39B3" w:rsidP="00576E49">
      <w:pPr>
        <w:pStyle w:val="NormalWeb"/>
        <w:shd w:val="clear" w:color="auto" w:fill="FFFFFF"/>
        <w:spacing w:before="240" w:beforeAutospacing="0" w:after="240" w:afterAutospacing="0" w:line="480" w:lineRule="auto"/>
        <w:rPr>
          <w:rFonts w:ascii="Arial" w:hAnsi="Arial" w:cs="Arial"/>
          <w:shd w:val="clear" w:color="auto" w:fill="FFFFFF"/>
        </w:rPr>
      </w:pPr>
      <w:r w:rsidRPr="00B85C91">
        <w:rPr>
          <w:rFonts w:ascii="Arial" w:hAnsi="Arial" w:cs="Arial"/>
          <w:shd w:val="clear" w:color="auto" w:fill="FFFFFF"/>
        </w:rPr>
        <w:t xml:space="preserve">With all the information I had gathered, </w:t>
      </w:r>
      <w:r w:rsidR="00A45B34" w:rsidRPr="00B85C91">
        <w:rPr>
          <w:rFonts w:ascii="Arial" w:hAnsi="Arial" w:cs="Arial"/>
          <w:shd w:val="clear" w:color="auto" w:fill="FFFFFF"/>
        </w:rPr>
        <w:t xml:space="preserve">I started to put together a case file to send to the CPS ready for when we found and arrested the suspect. However, upon beginning this I received a call from both witnesses stating that they wished to withdraw their statements and no longer wished to go to court regarding this incident. Shortly after, I also had a call from the victim who also wished to withdraw her complaint. </w:t>
      </w:r>
      <w:r w:rsidR="00E55DAD" w:rsidRPr="00B85C91">
        <w:rPr>
          <w:rFonts w:ascii="Arial" w:hAnsi="Arial" w:cs="Arial"/>
          <w:shd w:val="clear" w:color="auto" w:fill="FFFFFF"/>
        </w:rPr>
        <w:t xml:space="preserve">It is in all victims and </w:t>
      </w:r>
      <w:r w:rsidR="00856D24" w:rsidRPr="00B85C91">
        <w:rPr>
          <w:rFonts w:ascii="Arial" w:hAnsi="Arial" w:cs="Arial"/>
          <w:shd w:val="clear" w:color="auto" w:fill="FFFFFF"/>
        </w:rPr>
        <w:t>witnesses’</w:t>
      </w:r>
      <w:r w:rsidR="00E55DAD" w:rsidRPr="00B85C91">
        <w:rPr>
          <w:rFonts w:ascii="Arial" w:hAnsi="Arial" w:cs="Arial"/>
          <w:shd w:val="clear" w:color="auto" w:fill="FFFFFF"/>
        </w:rPr>
        <w:t xml:space="preserve"> rights to not support police and court proceedings, including supporting initially but then changing their mind and withdrawing support. </w:t>
      </w:r>
      <w:r w:rsidR="00B91C03" w:rsidRPr="00B85C91">
        <w:rPr>
          <w:rFonts w:ascii="Arial" w:hAnsi="Arial" w:cs="Arial"/>
          <w:shd w:val="clear" w:color="auto" w:fill="FFFFFF"/>
        </w:rPr>
        <w:t xml:space="preserve">The only consideration as police officers is to ensure that victims and witnesses are withdrawing of their own free will, not because they are being pressured or intimidated by an outside party to not </w:t>
      </w:r>
      <w:r w:rsidR="00953121" w:rsidRPr="00B85C91">
        <w:rPr>
          <w:rFonts w:ascii="Arial" w:hAnsi="Arial" w:cs="Arial"/>
          <w:shd w:val="clear" w:color="auto" w:fill="FFFFFF"/>
        </w:rPr>
        <w:t xml:space="preserve">pursue the </w:t>
      </w:r>
      <w:r w:rsidR="007B7DC9" w:rsidRPr="00B85C91">
        <w:rPr>
          <w:rFonts w:ascii="Arial" w:hAnsi="Arial" w:cs="Arial"/>
          <w:shd w:val="clear" w:color="auto" w:fill="FFFFFF"/>
        </w:rPr>
        <w:t>complaint or give evidence in court</w:t>
      </w:r>
      <w:r w:rsidR="00AC42A3" w:rsidRPr="00B85C91">
        <w:rPr>
          <w:rFonts w:ascii="Arial" w:hAnsi="Arial" w:cs="Arial"/>
          <w:shd w:val="clear" w:color="auto" w:fill="FFFFFF"/>
        </w:rPr>
        <w:t xml:space="preserve"> (</w:t>
      </w:r>
      <w:r w:rsidR="003C35DA" w:rsidRPr="00B85C91">
        <w:rPr>
          <w:rFonts w:ascii="Arial" w:hAnsi="Arial" w:cs="Arial"/>
          <w:shd w:val="clear" w:color="auto" w:fill="FFFFFF"/>
        </w:rPr>
        <w:t>MTG Solicitors, 2018).</w:t>
      </w:r>
      <w:r w:rsidR="00D27913" w:rsidRPr="00B85C91">
        <w:rPr>
          <w:rFonts w:ascii="Arial" w:hAnsi="Arial" w:cs="Arial"/>
          <w:shd w:val="clear" w:color="auto" w:fill="FFFFFF"/>
        </w:rPr>
        <w:t xml:space="preserve"> I then went to visit both the victim and witnesses to ascertain why they were withdrawing, whether there was anything I could do or put in place to support them, </w:t>
      </w:r>
      <w:r w:rsidR="00BC7E19" w:rsidRPr="00B85C91">
        <w:rPr>
          <w:rFonts w:ascii="Arial" w:hAnsi="Arial" w:cs="Arial"/>
          <w:shd w:val="clear" w:color="auto" w:fill="FFFFFF"/>
        </w:rPr>
        <w:t>and to check they were withdrawing with their own free will.</w:t>
      </w:r>
    </w:p>
    <w:p w14:paraId="28F022ED" w14:textId="6B6C9563" w:rsidR="00576E49" w:rsidRPr="00275AAE" w:rsidRDefault="00BC7E19" w:rsidP="00AC3BE7">
      <w:pPr>
        <w:shd w:val="clear" w:color="auto" w:fill="FFFFFF"/>
        <w:overflowPunct/>
        <w:autoSpaceDE/>
        <w:autoSpaceDN/>
        <w:adjustRightInd/>
        <w:spacing w:before="100" w:beforeAutospacing="1" w:after="100" w:afterAutospacing="1" w:line="480" w:lineRule="auto"/>
        <w:textAlignment w:val="auto"/>
        <w:rPr>
          <w:color w:val="auto"/>
          <w:spacing w:val="8"/>
          <w:sz w:val="24"/>
          <w:szCs w:val="24"/>
        </w:rPr>
      </w:pPr>
      <w:r w:rsidRPr="00275AAE">
        <w:rPr>
          <w:color w:val="auto"/>
          <w:sz w:val="24"/>
          <w:szCs w:val="24"/>
          <w:shd w:val="clear" w:color="auto" w:fill="FFFFFF"/>
        </w:rPr>
        <w:t xml:space="preserve">After discussing this, I then needed to take withdrawal statements from the victim and witnesses, </w:t>
      </w:r>
      <w:r w:rsidR="00BC4ECD" w:rsidRPr="00275AAE">
        <w:rPr>
          <w:color w:val="auto"/>
          <w:sz w:val="24"/>
          <w:szCs w:val="24"/>
          <w:shd w:val="clear" w:color="auto" w:fill="FFFFFF"/>
        </w:rPr>
        <w:t xml:space="preserve">which contains </w:t>
      </w:r>
      <w:r w:rsidR="00BC4ECD" w:rsidRPr="00275AAE">
        <w:rPr>
          <w:color w:val="auto"/>
          <w:spacing w:val="8"/>
          <w:sz w:val="24"/>
          <w:szCs w:val="24"/>
        </w:rPr>
        <w:t xml:space="preserve">confirmation of </w:t>
      </w:r>
      <w:r w:rsidR="00B12367" w:rsidRPr="00275AAE">
        <w:rPr>
          <w:color w:val="auto"/>
          <w:spacing w:val="8"/>
          <w:sz w:val="24"/>
          <w:szCs w:val="24"/>
        </w:rPr>
        <w:t xml:space="preserve">what was stated in </w:t>
      </w:r>
      <w:r w:rsidR="00BC4ECD" w:rsidRPr="00275AAE">
        <w:rPr>
          <w:color w:val="auto"/>
          <w:spacing w:val="8"/>
          <w:sz w:val="24"/>
          <w:szCs w:val="24"/>
        </w:rPr>
        <w:t>the original statement</w:t>
      </w:r>
      <w:r w:rsidR="00BC4ECD" w:rsidRPr="00275AAE">
        <w:rPr>
          <w:color w:val="auto"/>
          <w:spacing w:val="8"/>
          <w:sz w:val="24"/>
          <w:szCs w:val="24"/>
        </w:rPr>
        <w:t xml:space="preserve">, that they have withdrawn </w:t>
      </w:r>
      <w:r w:rsidR="00B12367" w:rsidRPr="00275AAE">
        <w:rPr>
          <w:color w:val="auto"/>
          <w:spacing w:val="8"/>
          <w:sz w:val="24"/>
          <w:szCs w:val="24"/>
        </w:rPr>
        <w:t xml:space="preserve">via their own free will, and their </w:t>
      </w:r>
      <w:r w:rsidR="00BC4ECD" w:rsidRPr="00BC4ECD">
        <w:rPr>
          <w:color w:val="auto"/>
          <w:spacing w:val="8"/>
          <w:sz w:val="24"/>
          <w:szCs w:val="24"/>
        </w:rPr>
        <w:t>reasons for withdrawing support</w:t>
      </w:r>
      <w:r w:rsidR="00B12367" w:rsidRPr="00275AAE">
        <w:rPr>
          <w:color w:val="auto"/>
          <w:spacing w:val="8"/>
          <w:sz w:val="24"/>
          <w:szCs w:val="24"/>
        </w:rPr>
        <w:t>. It can also include what</w:t>
      </w:r>
      <w:r w:rsidR="00BC4ECD" w:rsidRPr="00BC4ECD">
        <w:rPr>
          <w:color w:val="auto"/>
          <w:spacing w:val="8"/>
          <w:sz w:val="24"/>
          <w:szCs w:val="24"/>
        </w:rPr>
        <w:t xml:space="preserve"> impact the case contin</w:t>
      </w:r>
      <w:r w:rsidR="00B12367" w:rsidRPr="00275AAE">
        <w:rPr>
          <w:color w:val="auto"/>
          <w:spacing w:val="8"/>
          <w:sz w:val="24"/>
          <w:szCs w:val="24"/>
        </w:rPr>
        <w:t>uing would have on their life (</w:t>
      </w:r>
      <w:r w:rsidR="00AC3BE7" w:rsidRPr="00275AAE">
        <w:rPr>
          <w:color w:val="auto"/>
          <w:spacing w:val="8"/>
          <w:sz w:val="24"/>
          <w:szCs w:val="24"/>
        </w:rPr>
        <w:t>MTG Solicitors, 2018).</w:t>
      </w:r>
    </w:p>
    <w:p w14:paraId="3FABF55F" w14:textId="77777777" w:rsidR="00AC3BE7" w:rsidRPr="00B85C91" w:rsidRDefault="00AC3BE7" w:rsidP="00AC3BE7">
      <w:pPr>
        <w:shd w:val="clear" w:color="auto" w:fill="FFFFFF"/>
        <w:overflowPunct/>
        <w:autoSpaceDE/>
        <w:autoSpaceDN/>
        <w:adjustRightInd/>
        <w:spacing w:before="100" w:beforeAutospacing="1" w:after="100" w:afterAutospacing="1" w:line="480" w:lineRule="auto"/>
        <w:textAlignment w:val="auto"/>
        <w:rPr>
          <w:color w:val="auto"/>
          <w:spacing w:val="8"/>
          <w:sz w:val="24"/>
          <w:szCs w:val="24"/>
        </w:rPr>
      </w:pPr>
    </w:p>
    <w:p w14:paraId="1F789DCA" w14:textId="4E6FA3E0" w:rsidR="00576E49" w:rsidRPr="00B85C91" w:rsidRDefault="00576E49" w:rsidP="00576E49">
      <w:pPr>
        <w:spacing w:line="480" w:lineRule="auto"/>
        <w:rPr>
          <w:sz w:val="24"/>
          <w:szCs w:val="24"/>
        </w:rPr>
      </w:pPr>
      <w:r w:rsidRPr="00B85C91">
        <w:rPr>
          <w:sz w:val="24"/>
          <w:szCs w:val="24"/>
        </w:rPr>
        <w:t>In conclusion,</w:t>
      </w:r>
      <w:r w:rsidR="00AC3BE7" w:rsidRPr="00B85C91">
        <w:rPr>
          <w:sz w:val="24"/>
          <w:szCs w:val="24"/>
        </w:rPr>
        <w:t xml:space="preserve"> although this case never went to court in the end, I did </w:t>
      </w:r>
      <w:r w:rsidR="00BF1104" w:rsidRPr="00B85C91">
        <w:rPr>
          <w:sz w:val="24"/>
          <w:szCs w:val="24"/>
        </w:rPr>
        <w:t xml:space="preserve">learn a lot, as it was </w:t>
      </w:r>
      <w:r w:rsidR="00E02C30" w:rsidRPr="00B85C91">
        <w:rPr>
          <w:sz w:val="24"/>
          <w:szCs w:val="24"/>
        </w:rPr>
        <w:t xml:space="preserve">my </w:t>
      </w:r>
      <w:r w:rsidR="00BF1104" w:rsidRPr="00B85C91">
        <w:rPr>
          <w:sz w:val="24"/>
          <w:szCs w:val="24"/>
        </w:rPr>
        <w:t xml:space="preserve">first </w:t>
      </w:r>
      <w:r w:rsidR="00E02C30" w:rsidRPr="00B85C91">
        <w:rPr>
          <w:sz w:val="24"/>
          <w:szCs w:val="24"/>
        </w:rPr>
        <w:t>incident</w:t>
      </w:r>
      <w:r w:rsidR="00BF1104" w:rsidRPr="00B85C91">
        <w:rPr>
          <w:sz w:val="24"/>
          <w:szCs w:val="24"/>
        </w:rPr>
        <w:t xml:space="preserve"> which I followed through from initials all the way through until the withdrawal of support</w:t>
      </w:r>
      <w:r w:rsidR="00E02C30" w:rsidRPr="00B85C91">
        <w:rPr>
          <w:sz w:val="24"/>
          <w:szCs w:val="24"/>
        </w:rPr>
        <w:t>, including beginning to build a case file</w:t>
      </w:r>
      <w:r w:rsidR="00BF1104" w:rsidRPr="00B85C91">
        <w:rPr>
          <w:sz w:val="24"/>
          <w:szCs w:val="24"/>
        </w:rPr>
        <w:t xml:space="preserve">. I learnt how to take an effective statement, </w:t>
      </w:r>
      <w:r w:rsidR="008F72F1" w:rsidRPr="00B85C91">
        <w:rPr>
          <w:sz w:val="24"/>
          <w:szCs w:val="24"/>
        </w:rPr>
        <w:t xml:space="preserve">how to circulate an image of a potential suspect, how to put together the beginnings of a case file and what it must contain, as well as how to take an effective withdrawal statement. I felt as though the victim was well supported throughout, and we </w:t>
      </w:r>
      <w:r w:rsidR="0040286D" w:rsidRPr="00B85C91">
        <w:rPr>
          <w:sz w:val="24"/>
          <w:szCs w:val="24"/>
        </w:rPr>
        <w:t xml:space="preserve">built a strong rapport. I </w:t>
      </w:r>
      <w:r w:rsidR="00F31F9D" w:rsidRPr="00B85C91">
        <w:rPr>
          <w:sz w:val="24"/>
          <w:szCs w:val="24"/>
        </w:rPr>
        <w:t>feel as though I upheld the values of South Wales Police</w:t>
      </w:r>
      <w:r w:rsidR="00B85C91" w:rsidRPr="00B85C91">
        <w:rPr>
          <w:sz w:val="24"/>
          <w:szCs w:val="24"/>
        </w:rPr>
        <w:t xml:space="preserve"> by remaining positive, proud and professional throughout, and will take my learning forward in order to police effectively in the future.</w:t>
      </w:r>
    </w:p>
    <w:p w14:paraId="714A10FE" w14:textId="77777777" w:rsidR="00576E49" w:rsidRDefault="00576E49" w:rsidP="00576E49"/>
    <w:p w14:paraId="6967EE85" w14:textId="53365EE6" w:rsidR="004D1190" w:rsidRDefault="004D1190" w:rsidP="00D71564">
      <w:pPr>
        <w:spacing w:line="480" w:lineRule="auto"/>
        <w:rPr>
          <w:sz w:val="24"/>
          <w:szCs w:val="24"/>
        </w:rPr>
      </w:pPr>
    </w:p>
    <w:p w14:paraId="592CAEBA" w14:textId="0794463A" w:rsidR="000F7ECD" w:rsidRPr="00F90A5D" w:rsidRDefault="004D1190" w:rsidP="00D71564">
      <w:pPr>
        <w:spacing w:line="480" w:lineRule="auto"/>
        <w:rPr>
          <w:sz w:val="24"/>
          <w:szCs w:val="24"/>
          <w:u w:val="single"/>
        </w:rPr>
        <w:sectPr w:rsidR="000F7ECD" w:rsidRPr="00F90A5D" w:rsidSect="0022001B">
          <w:pgSz w:w="11906" w:h="16838" w:code="9"/>
          <w:pgMar w:top="1440" w:right="1440" w:bottom="1440" w:left="1440" w:header="720" w:footer="720" w:gutter="0"/>
          <w:cols w:space="720"/>
          <w:docGrid w:linePitch="272"/>
        </w:sectPr>
      </w:pPr>
      <w:r w:rsidRPr="00F90A5D">
        <w:rPr>
          <w:sz w:val="24"/>
          <w:szCs w:val="24"/>
          <w:u w:val="single"/>
        </w:rPr>
        <w:t xml:space="preserve">Word Count </w:t>
      </w:r>
      <w:r w:rsidR="00B26B8E" w:rsidRPr="00F90A5D">
        <w:rPr>
          <w:sz w:val="24"/>
          <w:szCs w:val="24"/>
          <w:u w:val="single"/>
        </w:rPr>
        <w:t>- 1464</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pPr w:leftFromText="180" w:rightFromText="180" w:vertAnchor="text" w:tblpY="1"/>
        <w:tblOverlap w:val="neve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CE278B">
        <w:tc>
          <w:tcPr>
            <w:tcW w:w="2318" w:type="dxa"/>
            <w:shd w:val="clear" w:color="auto" w:fill="auto"/>
          </w:tcPr>
          <w:p w14:paraId="414B1F94" w14:textId="77777777" w:rsidR="00B17FA0" w:rsidRPr="00270EEB" w:rsidRDefault="00B17FA0" w:rsidP="00CE278B">
            <w:pPr>
              <w:jc w:val="center"/>
              <w:rPr>
                <w:b/>
                <w:sz w:val="24"/>
                <w:szCs w:val="24"/>
              </w:rPr>
            </w:pPr>
          </w:p>
          <w:p w14:paraId="7A07462E" w14:textId="1169852C" w:rsidR="00220D06" w:rsidRPr="00270EEB" w:rsidRDefault="62FE5CAF" w:rsidP="00CE278B">
            <w:pPr>
              <w:jc w:val="center"/>
              <w:rPr>
                <w:b/>
                <w:bCs/>
                <w:sz w:val="24"/>
                <w:szCs w:val="24"/>
              </w:rPr>
            </w:pPr>
            <w:r w:rsidRPr="62FE5CAF">
              <w:rPr>
                <w:b/>
                <w:bCs/>
                <w:sz w:val="24"/>
                <w:szCs w:val="24"/>
              </w:rPr>
              <w:t xml:space="preserve">Identified area for </w:t>
            </w:r>
            <w:r w:rsidR="00B44734" w:rsidRPr="62FE5CAF">
              <w:rPr>
                <w:b/>
                <w:bCs/>
                <w:sz w:val="24"/>
                <w:szCs w:val="24"/>
              </w:rPr>
              <w:t>development.</w:t>
            </w:r>
            <w:r w:rsidRPr="62FE5CAF">
              <w:rPr>
                <w:b/>
                <w:bCs/>
                <w:sz w:val="24"/>
                <w:szCs w:val="24"/>
              </w:rPr>
              <w:t xml:space="preserve"> </w:t>
            </w:r>
          </w:p>
          <w:p w14:paraId="041C559D" w14:textId="77777777" w:rsidR="00B17FA0" w:rsidRPr="00270EEB" w:rsidRDefault="00B17FA0" w:rsidP="00CE278B">
            <w:pPr>
              <w:jc w:val="center"/>
              <w:rPr>
                <w:b/>
                <w:sz w:val="24"/>
                <w:szCs w:val="24"/>
              </w:rPr>
            </w:pPr>
          </w:p>
        </w:tc>
        <w:tc>
          <w:tcPr>
            <w:tcW w:w="2249" w:type="dxa"/>
            <w:shd w:val="clear" w:color="auto" w:fill="auto"/>
          </w:tcPr>
          <w:p w14:paraId="4E0D2819" w14:textId="77777777" w:rsidR="00B17FA0" w:rsidRPr="00270EEB" w:rsidRDefault="00B17FA0" w:rsidP="00CE278B">
            <w:pPr>
              <w:jc w:val="center"/>
              <w:rPr>
                <w:b/>
                <w:sz w:val="24"/>
                <w:szCs w:val="24"/>
              </w:rPr>
            </w:pPr>
          </w:p>
          <w:p w14:paraId="69C82C88" w14:textId="77777777" w:rsidR="00220D06" w:rsidRPr="00270EEB" w:rsidRDefault="00220D06" w:rsidP="00CE278B">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CE278B">
            <w:pPr>
              <w:jc w:val="center"/>
              <w:rPr>
                <w:b/>
                <w:sz w:val="24"/>
                <w:szCs w:val="24"/>
              </w:rPr>
            </w:pPr>
          </w:p>
          <w:p w14:paraId="14FABF3A" w14:textId="3979C1DE" w:rsidR="00220D06" w:rsidRPr="00270EEB" w:rsidRDefault="6E3AA50A" w:rsidP="00CE278B">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00CE278B">
            <w:pPr>
              <w:jc w:val="center"/>
              <w:rPr>
                <w:b/>
                <w:bCs/>
                <w:sz w:val="24"/>
                <w:szCs w:val="24"/>
              </w:rPr>
            </w:pPr>
          </w:p>
          <w:p w14:paraId="55617844" w14:textId="146DDEDB" w:rsidR="62FE5CAF" w:rsidRDefault="62FE5CAF" w:rsidP="00CE278B">
            <w:pPr>
              <w:spacing w:line="259" w:lineRule="auto"/>
              <w:jc w:val="center"/>
            </w:pPr>
            <w:r w:rsidRPr="62FE5CAF">
              <w:rPr>
                <w:b/>
                <w:bCs/>
                <w:sz w:val="24"/>
                <w:szCs w:val="24"/>
              </w:rPr>
              <w:t xml:space="preserve">Timeline </w:t>
            </w:r>
          </w:p>
        </w:tc>
      </w:tr>
      <w:tr w:rsidR="00220D06" w:rsidRPr="00270EEB" w14:paraId="513D3471" w14:textId="77777777" w:rsidTr="00CE278B">
        <w:tc>
          <w:tcPr>
            <w:tcW w:w="2318" w:type="dxa"/>
            <w:shd w:val="clear" w:color="auto" w:fill="auto"/>
          </w:tcPr>
          <w:p w14:paraId="38D88991" w14:textId="77777777" w:rsidR="00220D06" w:rsidRPr="00270EEB" w:rsidRDefault="00220D06" w:rsidP="00CE278B">
            <w:pPr>
              <w:jc w:val="both"/>
              <w:rPr>
                <w:sz w:val="24"/>
                <w:szCs w:val="24"/>
              </w:rPr>
            </w:pPr>
          </w:p>
          <w:p w14:paraId="66224223" w14:textId="67C5E1CA" w:rsidR="00220D06" w:rsidRPr="00270EEB" w:rsidRDefault="00736048" w:rsidP="00CE278B">
            <w:pPr>
              <w:jc w:val="both"/>
              <w:rPr>
                <w:sz w:val="24"/>
                <w:szCs w:val="24"/>
              </w:rPr>
            </w:pPr>
            <w:r>
              <w:rPr>
                <w:sz w:val="24"/>
                <w:szCs w:val="24"/>
              </w:rPr>
              <w:t>Confidence in conflict</w:t>
            </w:r>
          </w:p>
          <w:p w14:paraId="4B5016F9" w14:textId="77777777" w:rsidR="00220D06" w:rsidRPr="00270EEB" w:rsidRDefault="00220D06" w:rsidP="00CE278B">
            <w:pPr>
              <w:jc w:val="both"/>
              <w:rPr>
                <w:sz w:val="24"/>
                <w:szCs w:val="24"/>
              </w:rPr>
            </w:pPr>
          </w:p>
          <w:p w14:paraId="5A8E3BA0" w14:textId="77777777" w:rsidR="00220D06" w:rsidRPr="00270EEB" w:rsidRDefault="00220D06" w:rsidP="00CE278B">
            <w:pPr>
              <w:jc w:val="both"/>
              <w:rPr>
                <w:sz w:val="24"/>
                <w:szCs w:val="24"/>
              </w:rPr>
            </w:pPr>
          </w:p>
          <w:p w14:paraId="1D925BEB" w14:textId="77777777" w:rsidR="00220D06" w:rsidRPr="00270EEB" w:rsidRDefault="00220D06" w:rsidP="00CE278B">
            <w:pPr>
              <w:jc w:val="both"/>
              <w:rPr>
                <w:sz w:val="24"/>
                <w:szCs w:val="24"/>
              </w:rPr>
            </w:pPr>
          </w:p>
          <w:p w14:paraId="12DD0457" w14:textId="77777777" w:rsidR="00220D06" w:rsidRPr="00270EEB" w:rsidRDefault="00220D06" w:rsidP="00CE278B">
            <w:pPr>
              <w:jc w:val="both"/>
              <w:rPr>
                <w:sz w:val="24"/>
                <w:szCs w:val="24"/>
              </w:rPr>
            </w:pPr>
          </w:p>
          <w:p w14:paraId="43FC3966" w14:textId="77777777" w:rsidR="00220D06" w:rsidRPr="00270EEB" w:rsidRDefault="00220D06" w:rsidP="00CE278B">
            <w:pPr>
              <w:jc w:val="both"/>
              <w:rPr>
                <w:sz w:val="24"/>
                <w:szCs w:val="24"/>
              </w:rPr>
            </w:pPr>
          </w:p>
          <w:p w14:paraId="3E32D5F2" w14:textId="77777777" w:rsidR="00220D06" w:rsidRPr="00270EEB" w:rsidRDefault="00220D06" w:rsidP="00CE278B">
            <w:pPr>
              <w:jc w:val="both"/>
              <w:rPr>
                <w:sz w:val="24"/>
                <w:szCs w:val="24"/>
              </w:rPr>
            </w:pPr>
          </w:p>
          <w:p w14:paraId="3F46813A" w14:textId="77777777" w:rsidR="00220D06" w:rsidRPr="00270EEB" w:rsidRDefault="00220D06" w:rsidP="00CE278B">
            <w:pPr>
              <w:jc w:val="both"/>
              <w:rPr>
                <w:sz w:val="24"/>
                <w:szCs w:val="24"/>
              </w:rPr>
            </w:pPr>
          </w:p>
          <w:p w14:paraId="0ED85F85" w14:textId="77777777" w:rsidR="00220D06" w:rsidRPr="00270EEB" w:rsidRDefault="00220D06" w:rsidP="00CE278B">
            <w:pPr>
              <w:jc w:val="both"/>
              <w:rPr>
                <w:sz w:val="24"/>
                <w:szCs w:val="24"/>
              </w:rPr>
            </w:pPr>
          </w:p>
        </w:tc>
        <w:tc>
          <w:tcPr>
            <w:tcW w:w="2249" w:type="dxa"/>
            <w:shd w:val="clear" w:color="auto" w:fill="auto"/>
          </w:tcPr>
          <w:p w14:paraId="5540D56C" w14:textId="77777777" w:rsidR="00220D06" w:rsidRDefault="00220D06" w:rsidP="00CE278B">
            <w:pPr>
              <w:jc w:val="both"/>
              <w:rPr>
                <w:sz w:val="24"/>
                <w:szCs w:val="24"/>
              </w:rPr>
            </w:pPr>
          </w:p>
          <w:p w14:paraId="1DD535CE" w14:textId="45409B5E" w:rsidR="00736048" w:rsidRPr="00270EEB" w:rsidRDefault="00736048" w:rsidP="00CE278B">
            <w:pPr>
              <w:jc w:val="both"/>
              <w:rPr>
                <w:sz w:val="24"/>
                <w:szCs w:val="24"/>
              </w:rPr>
            </w:pPr>
            <w:r>
              <w:rPr>
                <w:sz w:val="24"/>
                <w:szCs w:val="24"/>
              </w:rPr>
              <w:t>Practicing handling conflict, developing tac</w:t>
            </w:r>
            <w:r w:rsidR="009936B0">
              <w:rPr>
                <w:sz w:val="24"/>
                <w:szCs w:val="24"/>
              </w:rPr>
              <w:t>tical</w:t>
            </w:r>
            <w:r>
              <w:rPr>
                <w:sz w:val="24"/>
                <w:szCs w:val="24"/>
              </w:rPr>
              <w:t xml:space="preserve"> comm</w:t>
            </w:r>
            <w:r w:rsidR="009936B0">
              <w:rPr>
                <w:sz w:val="24"/>
                <w:szCs w:val="24"/>
              </w:rPr>
              <w:t>unication</w:t>
            </w:r>
            <w:r>
              <w:rPr>
                <w:sz w:val="24"/>
                <w:szCs w:val="24"/>
              </w:rPr>
              <w:t>, observing my colleagues</w:t>
            </w:r>
          </w:p>
        </w:tc>
        <w:tc>
          <w:tcPr>
            <w:tcW w:w="2230" w:type="dxa"/>
            <w:shd w:val="clear" w:color="auto" w:fill="auto"/>
          </w:tcPr>
          <w:p w14:paraId="368B57B4" w14:textId="77777777" w:rsidR="00220D06" w:rsidRDefault="00220D06" w:rsidP="00CE278B">
            <w:pPr>
              <w:jc w:val="both"/>
              <w:rPr>
                <w:sz w:val="24"/>
                <w:szCs w:val="24"/>
              </w:rPr>
            </w:pPr>
          </w:p>
          <w:p w14:paraId="177DD410" w14:textId="7A4C6483" w:rsidR="00FD7490" w:rsidRPr="00270EEB" w:rsidRDefault="00FD7490" w:rsidP="00CE278B">
            <w:pPr>
              <w:jc w:val="both"/>
              <w:rPr>
                <w:sz w:val="24"/>
                <w:szCs w:val="24"/>
              </w:rPr>
            </w:pPr>
            <w:r>
              <w:rPr>
                <w:sz w:val="24"/>
                <w:szCs w:val="24"/>
              </w:rPr>
              <w:t>My colleagues, my sergeant, my tutor</w:t>
            </w:r>
          </w:p>
        </w:tc>
        <w:tc>
          <w:tcPr>
            <w:tcW w:w="2230" w:type="dxa"/>
            <w:shd w:val="clear" w:color="auto" w:fill="auto"/>
          </w:tcPr>
          <w:p w14:paraId="53D1947A" w14:textId="77777777" w:rsidR="62FE5CAF" w:rsidRDefault="62FE5CAF" w:rsidP="00CE278B">
            <w:pPr>
              <w:jc w:val="both"/>
              <w:rPr>
                <w:sz w:val="24"/>
                <w:szCs w:val="24"/>
              </w:rPr>
            </w:pPr>
          </w:p>
          <w:p w14:paraId="1F90E38B" w14:textId="7AC4E9E7" w:rsidR="00FD7490" w:rsidRDefault="00FD7490" w:rsidP="00CE278B">
            <w:pPr>
              <w:jc w:val="both"/>
              <w:rPr>
                <w:sz w:val="24"/>
                <w:szCs w:val="24"/>
              </w:rPr>
            </w:pPr>
            <w:r>
              <w:rPr>
                <w:sz w:val="24"/>
                <w:szCs w:val="24"/>
              </w:rPr>
              <w:t xml:space="preserve">I would like to </w:t>
            </w:r>
            <w:r w:rsidR="00F124DC">
              <w:rPr>
                <w:sz w:val="24"/>
                <w:szCs w:val="24"/>
              </w:rPr>
              <w:t>be</w:t>
            </w:r>
            <w:r>
              <w:rPr>
                <w:sz w:val="24"/>
                <w:szCs w:val="24"/>
              </w:rPr>
              <w:t xml:space="preserve"> better at this by the time my </w:t>
            </w:r>
            <w:r w:rsidR="00F124DC">
              <w:rPr>
                <w:sz w:val="24"/>
                <w:szCs w:val="24"/>
              </w:rPr>
              <w:t xml:space="preserve">tutorship ends – by the end of </w:t>
            </w:r>
            <w:r w:rsidR="00B26FA9">
              <w:rPr>
                <w:sz w:val="24"/>
                <w:szCs w:val="24"/>
              </w:rPr>
              <w:t>March</w:t>
            </w:r>
            <w:r w:rsidR="003B7475">
              <w:rPr>
                <w:sz w:val="24"/>
                <w:szCs w:val="24"/>
              </w:rPr>
              <w:t xml:space="preserve"> 2023</w:t>
            </w:r>
          </w:p>
        </w:tc>
      </w:tr>
      <w:tr w:rsidR="00220D06" w:rsidRPr="00270EEB" w14:paraId="4DD6097A" w14:textId="77777777" w:rsidTr="00CE278B">
        <w:tc>
          <w:tcPr>
            <w:tcW w:w="2318" w:type="dxa"/>
            <w:shd w:val="clear" w:color="auto" w:fill="auto"/>
          </w:tcPr>
          <w:p w14:paraId="3411A998" w14:textId="77777777" w:rsidR="00220D06" w:rsidRPr="00270EEB" w:rsidRDefault="00220D06" w:rsidP="00CE278B">
            <w:pPr>
              <w:jc w:val="both"/>
              <w:rPr>
                <w:sz w:val="24"/>
                <w:szCs w:val="24"/>
              </w:rPr>
            </w:pPr>
          </w:p>
          <w:p w14:paraId="24A3FE31" w14:textId="77777777" w:rsidR="00220D06" w:rsidRPr="00270EEB" w:rsidRDefault="00220D06" w:rsidP="00CE278B">
            <w:pPr>
              <w:jc w:val="both"/>
              <w:rPr>
                <w:sz w:val="24"/>
                <w:szCs w:val="24"/>
              </w:rPr>
            </w:pPr>
          </w:p>
          <w:p w14:paraId="425B6CB3" w14:textId="77777777" w:rsidR="00220D06" w:rsidRPr="00270EEB" w:rsidRDefault="00220D06" w:rsidP="00CE278B">
            <w:pPr>
              <w:jc w:val="both"/>
              <w:rPr>
                <w:sz w:val="24"/>
                <w:szCs w:val="24"/>
              </w:rPr>
            </w:pPr>
          </w:p>
          <w:p w14:paraId="4865F322" w14:textId="2FAD315F" w:rsidR="00220D06" w:rsidRPr="00270EEB" w:rsidRDefault="000E7A68" w:rsidP="00CE278B">
            <w:pPr>
              <w:jc w:val="both"/>
              <w:rPr>
                <w:sz w:val="24"/>
                <w:szCs w:val="24"/>
              </w:rPr>
            </w:pPr>
            <w:r>
              <w:rPr>
                <w:sz w:val="24"/>
                <w:szCs w:val="24"/>
              </w:rPr>
              <w:t>Case files</w:t>
            </w:r>
            <w:r w:rsidR="007E0427">
              <w:rPr>
                <w:sz w:val="24"/>
                <w:szCs w:val="24"/>
              </w:rPr>
              <w:t xml:space="preserve"> – knowing what goes in them and the standard at which they need to be </w:t>
            </w:r>
            <w:r w:rsidR="00B52C41">
              <w:rPr>
                <w:sz w:val="24"/>
                <w:szCs w:val="24"/>
              </w:rPr>
              <w:t>completed.</w:t>
            </w:r>
          </w:p>
          <w:p w14:paraId="0A2D2C9B" w14:textId="77777777" w:rsidR="00220D06" w:rsidRPr="00270EEB" w:rsidRDefault="00220D06" w:rsidP="00CE278B">
            <w:pPr>
              <w:jc w:val="both"/>
              <w:rPr>
                <w:sz w:val="24"/>
                <w:szCs w:val="24"/>
              </w:rPr>
            </w:pPr>
          </w:p>
          <w:p w14:paraId="0214F434" w14:textId="77777777" w:rsidR="00220D06" w:rsidRPr="00270EEB" w:rsidRDefault="00220D06" w:rsidP="00CE278B">
            <w:pPr>
              <w:jc w:val="both"/>
              <w:rPr>
                <w:sz w:val="24"/>
                <w:szCs w:val="24"/>
              </w:rPr>
            </w:pPr>
          </w:p>
          <w:p w14:paraId="78E923B6" w14:textId="77777777" w:rsidR="00220D06" w:rsidRPr="00270EEB" w:rsidRDefault="00220D06" w:rsidP="00CE278B">
            <w:pPr>
              <w:jc w:val="both"/>
              <w:rPr>
                <w:sz w:val="24"/>
                <w:szCs w:val="24"/>
              </w:rPr>
            </w:pPr>
          </w:p>
          <w:p w14:paraId="230BFF7F" w14:textId="77777777" w:rsidR="00220D06" w:rsidRPr="00270EEB" w:rsidRDefault="00220D06" w:rsidP="00CE278B">
            <w:pPr>
              <w:jc w:val="both"/>
              <w:rPr>
                <w:sz w:val="24"/>
                <w:szCs w:val="24"/>
              </w:rPr>
            </w:pPr>
          </w:p>
          <w:p w14:paraId="1E5577CA" w14:textId="77777777" w:rsidR="00220D06" w:rsidRPr="00270EEB" w:rsidRDefault="00220D06" w:rsidP="00CE278B">
            <w:pPr>
              <w:jc w:val="both"/>
              <w:rPr>
                <w:sz w:val="24"/>
                <w:szCs w:val="24"/>
              </w:rPr>
            </w:pPr>
          </w:p>
          <w:p w14:paraId="4FE15341" w14:textId="77777777" w:rsidR="00220D06" w:rsidRPr="00270EEB" w:rsidRDefault="00220D06" w:rsidP="00CE278B">
            <w:pPr>
              <w:jc w:val="both"/>
              <w:rPr>
                <w:sz w:val="24"/>
                <w:szCs w:val="24"/>
              </w:rPr>
            </w:pPr>
          </w:p>
          <w:p w14:paraId="1243BA69" w14:textId="77777777" w:rsidR="00220D06" w:rsidRPr="00270EEB" w:rsidRDefault="00220D06" w:rsidP="00CE278B">
            <w:pPr>
              <w:jc w:val="both"/>
              <w:rPr>
                <w:sz w:val="24"/>
                <w:szCs w:val="24"/>
              </w:rPr>
            </w:pPr>
          </w:p>
          <w:p w14:paraId="4B5300CC" w14:textId="77777777" w:rsidR="00220D06" w:rsidRPr="00270EEB" w:rsidRDefault="00220D06" w:rsidP="00CE278B">
            <w:pPr>
              <w:jc w:val="both"/>
              <w:rPr>
                <w:sz w:val="24"/>
                <w:szCs w:val="24"/>
              </w:rPr>
            </w:pPr>
          </w:p>
        </w:tc>
        <w:tc>
          <w:tcPr>
            <w:tcW w:w="2249" w:type="dxa"/>
            <w:shd w:val="clear" w:color="auto" w:fill="auto"/>
          </w:tcPr>
          <w:p w14:paraId="036C3643" w14:textId="77777777" w:rsidR="00220D06" w:rsidRDefault="00220D06" w:rsidP="00CE278B">
            <w:pPr>
              <w:jc w:val="both"/>
              <w:rPr>
                <w:sz w:val="24"/>
                <w:szCs w:val="24"/>
              </w:rPr>
            </w:pPr>
          </w:p>
          <w:p w14:paraId="4A5263DB" w14:textId="0B9666F5" w:rsidR="000E7A68" w:rsidRPr="00270EEB" w:rsidRDefault="000E7A68" w:rsidP="00CE278B">
            <w:pPr>
              <w:jc w:val="both"/>
              <w:rPr>
                <w:sz w:val="24"/>
                <w:szCs w:val="24"/>
              </w:rPr>
            </w:pPr>
            <w:r>
              <w:rPr>
                <w:sz w:val="24"/>
                <w:szCs w:val="24"/>
              </w:rPr>
              <w:t>By building more case files, asking questions</w:t>
            </w:r>
            <w:r w:rsidR="00CE597D">
              <w:rPr>
                <w:sz w:val="24"/>
                <w:szCs w:val="24"/>
              </w:rPr>
              <w:t xml:space="preserve">, proof reading, create notes which will aid my memory </w:t>
            </w:r>
          </w:p>
        </w:tc>
        <w:tc>
          <w:tcPr>
            <w:tcW w:w="2230" w:type="dxa"/>
            <w:shd w:val="clear" w:color="auto" w:fill="auto"/>
          </w:tcPr>
          <w:p w14:paraId="0EF92F6F" w14:textId="77777777" w:rsidR="00220D06" w:rsidRDefault="00220D06" w:rsidP="00CE278B">
            <w:pPr>
              <w:jc w:val="both"/>
              <w:rPr>
                <w:sz w:val="24"/>
                <w:szCs w:val="24"/>
              </w:rPr>
            </w:pPr>
          </w:p>
          <w:p w14:paraId="55CDA8EA" w14:textId="418AD1CD" w:rsidR="00CE597D" w:rsidRPr="00270EEB" w:rsidRDefault="00CE597D" w:rsidP="00CE278B">
            <w:pPr>
              <w:jc w:val="both"/>
              <w:rPr>
                <w:sz w:val="24"/>
                <w:szCs w:val="24"/>
              </w:rPr>
            </w:pPr>
            <w:r>
              <w:rPr>
                <w:sz w:val="24"/>
                <w:szCs w:val="24"/>
              </w:rPr>
              <w:t>My colleagues, my sergeant, my tutor, hub attachment</w:t>
            </w:r>
          </w:p>
        </w:tc>
        <w:tc>
          <w:tcPr>
            <w:tcW w:w="2230" w:type="dxa"/>
            <w:shd w:val="clear" w:color="auto" w:fill="auto"/>
          </w:tcPr>
          <w:p w14:paraId="52121B2D" w14:textId="77777777" w:rsidR="62FE5CAF" w:rsidRDefault="62FE5CAF" w:rsidP="00CE278B">
            <w:pPr>
              <w:jc w:val="both"/>
              <w:rPr>
                <w:sz w:val="24"/>
                <w:szCs w:val="24"/>
              </w:rPr>
            </w:pPr>
          </w:p>
          <w:p w14:paraId="25AAFC86" w14:textId="704319D1" w:rsidR="00CE597D" w:rsidRDefault="00CE597D" w:rsidP="00CE278B">
            <w:pPr>
              <w:jc w:val="both"/>
              <w:rPr>
                <w:sz w:val="24"/>
                <w:szCs w:val="24"/>
              </w:rPr>
            </w:pPr>
            <w:r>
              <w:rPr>
                <w:sz w:val="24"/>
                <w:szCs w:val="24"/>
              </w:rPr>
              <w:t xml:space="preserve">I would like to </w:t>
            </w:r>
            <w:r w:rsidR="00483DBD">
              <w:rPr>
                <w:sz w:val="24"/>
                <w:szCs w:val="24"/>
              </w:rPr>
              <w:t xml:space="preserve">feel competent in this by </w:t>
            </w:r>
            <w:r w:rsidR="004D1190">
              <w:rPr>
                <w:sz w:val="24"/>
                <w:szCs w:val="24"/>
              </w:rPr>
              <w:t>the time my</w:t>
            </w:r>
            <w:r w:rsidR="00483DBD">
              <w:rPr>
                <w:sz w:val="24"/>
                <w:szCs w:val="24"/>
              </w:rPr>
              <w:t xml:space="preserve"> tutorship</w:t>
            </w:r>
            <w:r w:rsidR="004D1190">
              <w:rPr>
                <w:sz w:val="24"/>
                <w:szCs w:val="24"/>
              </w:rPr>
              <w:t xml:space="preserve"> ends</w:t>
            </w:r>
            <w:r w:rsidR="00483DBD">
              <w:rPr>
                <w:sz w:val="24"/>
                <w:szCs w:val="24"/>
              </w:rPr>
              <w:t xml:space="preserve"> </w:t>
            </w:r>
            <w:r w:rsidR="00417A13">
              <w:rPr>
                <w:sz w:val="24"/>
                <w:szCs w:val="24"/>
              </w:rPr>
              <w:t>–</w:t>
            </w:r>
            <w:r w:rsidR="00483DBD">
              <w:rPr>
                <w:sz w:val="24"/>
                <w:szCs w:val="24"/>
              </w:rPr>
              <w:t xml:space="preserve"> </w:t>
            </w:r>
            <w:r w:rsidR="00417A13">
              <w:rPr>
                <w:sz w:val="24"/>
                <w:szCs w:val="24"/>
              </w:rPr>
              <w:t>by the end of March</w:t>
            </w:r>
            <w:r w:rsidR="003B7475">
              <w:rPr>
                <w:sz w:val="24"/>
                <w:szCs w:val="24"/>
              </w:rPr>
              <w:t xml:space="preserve"> 2023</w:t>
            </w:r>
          </w:p>
        </w:tc>
      </w:tr>
      <w:tr w:rsidR="00220D06" w:rsidRPr="00270EEB" w14:paraId="32973BBE" w14:textId="77777777" w:rsidTr="007A3154">
        <w:trPr>
          <w:trHeight w:val="50"/>
        </w:trPr>
        <w:tc>
          <w:tcPr>
            <w:tcW w:w="2318" w:type="dxa"/>
            <w:shd w:val="clear" w:color="auto" w:fill="auto"/>
          </w:tcPr>
          <w:p w14:paraId="039C7835" w14:textId="77777777" w:rsidR="007A3154" w:rsidRDefault="007A3154" w:rsidP="00CE278B">
            <w:pPr>
              <w:jc w:val="both"/>
              <w:rPr>
                <w:sz w:val="24"/>
                <w:szCs w:val="24"/>
              </w:rPr>
            </w:pPr>
          </w:p>
          <w:p w14:paraId="66610D5C" w14:textId="77777777" w:rsidR="007A3154" w:rsidRDefault="007A3154" w:rsidP="00CE278B">
            <w:pPr>
              <w:jc w:val="both"/>
              <w:rPr>
                <w:sz w:val="24"/>
                <w:szCs w:val="24"/>
              </w:rPr>
            </w:pPr>
          </w:p>
          <w:p w14:paraId="6AD71E3E" w14:textId="24BC499F" w:rsidR="00220D06" w:rsidRPr="00270EEB" w:rsidRDefault="00927C9B" w:rsidP="00CE278B">
            <w:pPr>
              <w:jc w:val="both"/>
              <w:rPr>
                <w:sz w:val="24"/>
                <w:szCs w:val="24"/>
              </w:rPr>
            </w:pPr>
            <w:r>
              <w:rPr>
                <w:sz w:val="24"/>
                <w:szCs w:val="24"/>
              </w:rPr>
              <w:t xml:space="preserve">Being able to confidently and </w:t>
            </w:r>
            <w:r w:rsidR="009936B0">
              <w:rPr>
                <w:sz w:val="24"/>
                <w:szCs w:val="24"/>
              </w:rPr>
              <w:t xml:space="preserve">accurately give evidence at </w:t>
            </w:r>
            <w:r w:rsidR="00B52C41">
              <w:rPr>
                <w:sz w:val="24"/>
                <w:szCs w:val="24"/>
              </w:rPr>
              <w:t>court.</w:t>
            </w:r>
          </w:p>
          <w:p w14:paraId="59B02BC7" w14:textId="77777777" w:rsidR="00220D06" w:rsidRPr="00270EEB" w:rsidRDefault="00220D06" w:rsidP="00CE278B">
            <w:pPr>
              <w:jc w:val="both"/>
              <w:rPr>
                <w:sz w:val="24"/>
                <w:szCs w:val="24"/>
              </w:rPr>
            </w:pPr>
          </w:p>
        </w:tc>
        <w:tc>
          <w:tcPr>
            <w:tcW w:w="2249" w:type="dxa"/>
            <w:shd w:val="clear" w:color="auto" w:fill="auto"/>
          </w:tcPr>
          <w:p w14:paraId="568C69DA" w14:textId="297BCF9E" w:rsidR="00220D06" w:rsidRPr="00270EEB" w:rsidRDefault="00A454F0" w:rsidP="00CE278B">
            <w:pPr>
              <w:jc w:val="both"/>
              <w:rPr>
                <w:sz w:val="24"/>
                <w:szCs w:val="24"/>
              </w:rPr>
            </w:pPr>
            <w:r>
              <w:rPr>
                <w:sz w:val="24"/>
                <w:szCs w:val="24"/>
              </w:rPr>
              <w:t>Being confident on the case in which I am giving evidence about, be prepared, making notes</w:t>
            </w:r>
          </w:p>
        </w:tc>
        <w:tc>
          <w:tcPr>
            <w:tcW w:w="2230" w:type="dxa"/>
            <w:shd w:val="clear" w:color="auto" w:fill="auto"/>
          </w:tcPr>
          <w:p w14:paraId="63C5B3FF" w14:textId="4EC88387" w:rsidR="00220D06" w:rsidRPr="00270EEB" w:rsidRDefault="00A454F0" w:rsidP="00CE278B">
            <w:pPr>
              <w:jc w:val="both"/>
              <w:rPr>
                <w:sz w:val="24"/>
                <w:szCs w:val="24"/>
              </w:rPr>
            </w:pPr>
            <w:r>
              <w:rPr>
                <w:sz w:val="24"/>
                <w:szCs w:val="24"/>
              </w:rPr>
              <w:t>My colleagues, my sergeant, my tutor</w:t>
            </w:r>
          </w:p>
        </w:tc>
        <w:tc>
          <w:tcPr>
            <w:tcW w:w="2230" w:type="dxa"/>
            <w:shd w:val="clear" w:color="auto" w:fill="auto"/>
          </w:tcPr>
          <w:p w14:paraId="5A4090B6" w14:textId="3999035D" w:rsidR="62FE5CAF" w:rsidRDefault="004D1190" w:rsidP="00CE278B">
            <w:pPr>
              <w:jc w:val="both"/>
              <w:rPr>
                <w:sz w:val="24"/>
                <w:szCs w:val="24"/>
              </w:rPr>
            </w:pPr>
            <w:r>
              <w:rPr>
                <w:sz w:val="24"/>
                <w:szCs w:val="24"/>
              </w:rPr>
              <w:t>I would like to feel competent in this by the time my tutorship ends – by the end of March 2023</w:t>
            </w:r>
          </w:p>
        </w:tc>
      </w:tr>
      <w:tr w:rsidR="00CE278B" w:rsidRPr="00270EEB" w14:paraId="499A28C3" w14:textId="77777777" w:rsidTr="00CE278B">
        <w:tc>
          <w:tcPr>
            <w:tcW w:w="2318" w:type="dxa"/>
            <w:shd w:val="clear" w:color="auto" w:fill="auto"/>
          </w:tcPr>
          <w:p w14:paraId="56522CF8" w14:textId="2CC76BDD" w:rsidR="00CE278B" w:rsidRPr="00270EEB" w:rsidRDefault="00CE278B" w:rsidP="00CE278B">
            <w:pPr>
              <w:jc w:val="both"/>
              <w:rPr>
                <w:sz w:val="24"/>
                <w:szCs w:val="24"/>
              </w:rPr>
            </w:pPr>
            <w:r>
              <w:rPr>
                <w:sz w:val="24"/>
                <w:szCs w:val="24"/>
              </w:rPr>
              <w:lastRenderedPageBreak/>
              <w:t>Knowing when it is lawful to conduct a stop search</w:t>
            </w:r>
          </w:p>
        </w:tc>
        <w:tc>
          <w:tcPr>
            <w:tcW w:w="2249" w:type="dxa"/>
            <w:shd w:val="clear" w:color="auto" w:fill="auto"/>
          </w:tcPr>
          <w:p w14:paraId="299407E0" w14:textId="646B4B35" w:rsidR="00CE278B" w:rsidRDefault="00CE278B" w:rsidP="00CE278B">
            <w:pPr>
              <w:jc w:val="both"/>
              <w:rPr>
                <w:sz w:val="24"/>
                <w:szCs w:val="24"/>
              </w:rPr>
            </w:pPr>
            <w:r>
              <w:rPr>
                <w:sz w:val="24"/>
                <w:szCs w:val="24"/>
              </w:rPr>
              <w:t xml:space="preserve">Reading the </w:t>
            </w:r>
            <w:r w:rsidR="00500D87">
              <w:rPr>
                <w:sz w:val="24"/>
                <w:szCs w:val="24"/>
              </w:rPr>
              <w:t>Section 1 of PACE 1984 definition, knowing what</w:t>
            </w:r>
            <w:r w:rsidR="007B734D">
              <w:rPr>
                <w:sz w:val="24"/>
                <w:szCs w:val="24"/>
              </w:rPr>
              <w:t xml:space="preserve"> are ‘reasonable grounds’</w:t>
            </w:r>
            <w:r w:rsidR="002A4C6C">
              <w:rPr>
                <w:sz w:val="24"/>
                <w:szCs w:val="24"/>
              </w:rPr>
              <w:t xml:space="preserve">, </w:t>
            </w:r>
            <w:r w:rsidR="00046359">
              <w:rPr>
                <w:sz w:val="24"/>
                <w:szCs w:val="24"/>
              </w:rPr>
              <w:t>knowing Code A PACE</w:t>
            </w:r>
            <w:r w:rsidR="003A0503">
              <w:rPr>
                <w:sz w:val="24"/>
                <w:szCs w:val="24"/>
              </w:rPr>
              <w:t>, also knowing Section 23 Misuse of Drugs Act 1971.</w:t>
            </w:r>
          </w:p>
        </w:tc>
        <w:tc>
          <w:tcPr>
            <w:tcW w:w="2230" w:type="dxa"/>
            <w:shd w:val="clear" w:color="auto" w:fill="auto"/>
          </w:tcPr>
          <w:p w14:paraId="2EFEF7CA" w14:textId="545844AF" w:rsidR="00CE278B" w:rsidRDefault="007B734D" w:rsidP="00CE278B">
            <w:pPr>
              <w:jc w:val="both"/>
              <w:rPr>
                <w:sz w:val="24"/>
                <w:szCs w:val="24"/>
              </w:rPr>
            </w:pPr>
            <w:r>
              <w:rPr>
                <w:sz w:val="24"/>
                <w:szCs w:val="24"/>
              </w:rPr>
              <w:t xml:space="preserve">My colleagues, legislation, </w:t>
            </w:r>
            <w:r w:rsidR="007A3154">
              <w:rPr>
                <w:sz w:val="24"/>
                <w:szCs w:val="24"/>
              </w:rPr>
              <w:t>my tutor, my sergeant, other superior officers</w:t>
            </w:r>
          </w:p>
        </w:tc>
        <w:tc>
          <w:tcPr>
            <w:tcW w:w="2230" w:type="dxa"/>
            <w:shd w:val="clear" w:color="auto" w:fill="auto"/>
          </w:tcPr>
          <w:p w14:paraId="0674CAF1" w14:textId="59A5FC17" w:rsidR="00CE278B" w:rsidRDefault="004D1190" w:rsidP="00CE278B">
            <w:pPr>
              <w:jc w:val="both"/>
              <w:rPr>
                <w:sz w:val="24"/>
                <w:szCs w:val="24"/>
              </w:rPr>
            </w:pPr>
            <w:r>
              <w:rPr>
                <w:sz w:val="24"/>
                <w:szCs w:val="24"/>
              </w:rPr>
              <w:t>I would like to feel competent in this by the time my tutorship ends – by the end of March 2023</w:t>
            </w:r>
          </w:p>
        </w:tc>
      </w:tr>
    </w:tbl>
    <w:p w14:paraId="6EDBB665" w14:textId="3BBD0DF8" w:rsidR="00092970" w:rsidRPr="00270EEB" w:rsidRDefault="00CE278B" w:rsidP="00FF7EBB">
      <w:pPr>
        <w:jc w:val="both"/>
        <w:rPr>
          <w:sz w:val="24"/>
          <w:szCs w:val="24"/>
        </w:rPr>
      </w:pPr>
      <w:r>
        <w:rPr>
          <w:sz w:val="24"/>
          <w:szCs w:val="24"/>
        </w:rPr>
        <w:br w:type="textWrapping" w:clear="all"/>
      </w:r>
    </w:p>
    <w:p w14:paraId="2B4DA333" w14:textId="3FBBBEA2" w:rsidR="004923DA" w:rsidRPr="00F241C6" w:rsidRDefault="00536FA9" w:rsidP="00F241C6">
      <w:pPr>
        <w:overflowPunct/>
        <w:autoSpaceDE/>
        <w:autoSpaceDN/>
        <w:adjustRightInd/>
        <w:textAlignment w:val="auto"/>
        <w:rPr>
          <w:b/>
          <w:sz w:val="24"/>
          <w:szCs w:val="24"/>
        </w:rPr>
      </w:pPr>
      <w:r w:rsidRPr="62FE5CAF">
        <w:rPr>
          <w:b/>
          <w:bCs/>
          <w:sz w:val="24"/>
          <w:szCs w:val="24"/>
        </w:rPr>
        <w:br w:type="page"/>
      </w:r>
      <w:r w:rsidR="64D01D80" w:rsidRPr="64D01D80">
        <w:rPr>
          <w:b/>
          <w:bCs/>
          <w:sz w:val="24"/>
          <w:szCs w:val="24"/>
        </w:rPr>
        <w:lastRenderedPageBreak/>
        <w:t>Bibliography</w:t>
      </w:r>
    </w:p>
    <w:p w14:paraId="5C7A9DD6" w14:textId="4FD550CA" w:rsidR="00390074" w:rsidRPr="00270EEB" w:rsidRDefault="000F7ECD" w:rsidP="001F776C">
      <w:pPr>
        <w:keepNext/>
        <w:spacing w:before="240" w:after="60"/>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0F0944" w:rsidR="00390074" w:rsidRDefault="00390074" w:rsidP="001F776C">
      <w:pPr>
        <w:rPr>
          <w:b/>
          <w:sz w:val="24"/>
          <w:szCs w:val="24"/>
        </w:rPr>
      </w:pPr>
    </w:p>
    <w:p w14:paraId="6FD913DE" w14:textId="105E2D10" w:rsidR="00DE01F0" w:rsidRPr="00B317A8" w:rsidRDefault="00DE01F0" w:rsidP="00B317A8">
      <w:pPr>
        <w:spacing w:line="480" w:lineRule="auto"/>
        <w:rPr>
          <w:color w:val="auto"/>
          <w:sz w:val="24"/>
          <w:szCs w:val="24"/>
          <w:shd w:val="clear" w:color="auto" w:fill="FFFFFF"/>
        </w:rPr>
      </w:pPr>
      <w:r w:rsidRPr="00B317A8">
        <w:rPr>
          <w:color w:val="auto"/>
          <w:sz w:val="24"/>
          <w:szCs w:val="24"/>
          <w:shd w:val="clear" w:color="auto" w:fill="FFFFFF"/>
        </w:rPr>
        <w:t>American Psychological Association. (2019). </w:t>
      </w:r>
      <w:r w:rsidRPr="00B317A8">
        <w:rPr>
          <w:i/>
          <w:iCs/>
          <w:color w:val="auto"/>
          <w:sz w:val="24"/>
          <w:szCs w:val="24"/>
          <w:bdr w:val="none" w:sz="0" w:space="0" w:color="auto" w:frame="1"/>
          <w:shd w:val="clear" w:color="auto" w:fill="FFFFFF"/>
        </w:rPr>
        <w:t xml:space="preserve">Mindfulness meditation: A research-proven way to reduce stress. </w:t>
      </w:r>
      <w:r w:rsidRPr="00B317A8">
        <w:rPr>
          <w:color w:val="auto"/>
          <w:sz w:val="24"/>
          <w:szCs w:val="24"/>
          <w:bdr w:val="none" w:sz="0" w:space="0" w:color="auto" w:frame="1"/>
          <w:shd w:val="clear" w:color="auto" w:fill="FFFFFF"/>
        </w:rPr>
        <w:t>Available at:</w:t>
      </w:r>
      <w:r w:rsidRPr="00B317A8">
        <w:rPr>
          <w:color w:val="auto"/>
          <w:sz w:val="24"/>
          <w:szCs w:val="24"/>
          <w:shd w:val="clear" w:color="auto" w:fill="FFFFFF"/>
        </w:rPr>
        <w:t xml:space="preserve"> </w:t>
      </w:r>
      <w:hyperlink r:id="rId20" w:history="1">
        <w:r w:rsidRPr="00B317A8">
          <w:rPr>
            <w:rStyle w:val="Hyperlink"/>
            <w:color w:val="auto"/>
            <w:sz w:val="24"/>
            <w:szCs w:val="24"/>
            <w:shd w:val="clear" w:color="auto" w:fill="FFFFFF"/>
          </w:rPr>
          <w:t>https://www.apa.org/topics/mindfulness/meditation</w:t>
        </w:r>
      </w:hyperlink>
      <w:r w:rsidRPr="00B317A8">
        <w:rPr>
          <w:color w:val="auto"/>
          <w:sz w:val="24"/>
          <w:szCs w:val="24"/>
          <w:shd w:val="clear" w:color="auto" w:fill="FFFFFF"/>
        </w:rPr>
        <w:t>. (Accessed: 13</w:t>
      </w:r>
      <w:r w:rsidRPr="00B317A8">
        <w:rPr>
          <w:color w:val="auto"/>
          <w:sz w:val="24"/>
          <w:szCs w:val="24"/>
          <w:shd w:val="clear" w:color="auto" w:fill="FFFFFF"/>
          <w:vertAlign w:val="superscript"/>
        </w:rPr>
        <w:t>th</w:t>
      </w:r>
      <w:r w:rsidRPr="00B317A8">
        <w:rPr>
          <w:color w:val="auto"/>
          <w:sz w:val="24"/>
          <w:szCs w:val="24"/>
          <w:shd w:val="clear" w:color="auto" w:fill="FFFFFF"/>
        </w:rPr>
        <w:t xml:space="preserve"> March 2023).</w:t>
      </w:r>
    </w:p>
    <w:p w14:paraId="37761F3D" w14:textId="77777777" w:rsidR="00DE01F0" w:rsidRPr="00B317A8" w:rsidRDefault="00DE01F0" w:rsidP="00B317A8">
      <w:pPr>
        <w:spacing w:line="480" w:lineRule="auto"/>
        <w:rPr>
          <w:bCs/>
          <w:color w:val="auto"/>
          <w:sz w:val="24"/>
          <w:szCs w:val="24"/>
        </w:rPr>
      </w:pPr>
    </w:p>
    <w:p w14:paraId="57FA41A7" w14:textId="551DDDDD" w:rsidR="003D1267" w:rsidRPr="00B317A8" w:rsidRDefault="003D1267" w:rsidP="00B317A8">
      <w:pPr>
        <w:spacing w:line="480" w:lineRule="auto"/>
        <w:rPr>
          <w:bCs/>
          <w:color w:val="auto"/>
          <w:sz w:val="24"/>
          <w:szCs w:val="24"/>
        </w:rPr>
      </w:pPr>
      <w:r w:rsidRPr="00B317A8">
        <w:rPr>
          <w:bCs/>
          <w:color w:val="auto"/>
          <w:sz w:val="24"/>
          <w:szCs w:val="24"/>
        </w:rPr>
        <w:t xml:space="preserve">Cohut, M. (2018). </w:t>
      </w:r>
      <w:r w:rsidR="001272A7" w:rsidRPr="00B317A8">
        <w:rPr>
          <w:bCs/>
          <w:i/>
          <w:iCs/>
          <w:color w:val="auto"/>
          <w:sz w:val="24"/>
          <w:szCs w:val="24"/>
        </w:rPr>
        <w:t xml:space="preserve">What are the health benefits of being social? </w:t>
      </w:r>
      <w:r w:rsidR="001272A7" w:rsidRPr="00B317A8">
        <w:rPr>
          <w:bCs/>
          <w:color w:val="auto"/>
          <w:sz w:val="24"/>
          <w:szCs w:val="24"/>
        </w:rPr>
        <w:t>Available at</w:t>
      </w:r>
      <w:r w:rsidR="00DE01F0" w:rsidRPr="00B317A8">
        <w:rPr>
          <w:bCs/>
          <w:color w:val="auto"/>
          <w:sz w:val="24"/>
          <w:szCs w:val="24"/>
        </w:rPr>
        <w:t xml:space="preserve">: </w:t>
      </w:r>
      <w:hyperlink r:id="rId21" w:anchor="_noHeaderPrefixedContent" w:history="1">
        <w:r w:rsidR="00DC6475" w:rsidRPr="00B317A8">
          <w:rPr>
            <w:rStyle w:val="Hyperlink"/>
            <w:color w:val="auto"/>
            <w:sz w:val="24"/>
            <w:szCs w:val="24"/>
          </w:rPr>
          <w:t>Socialization: How does it benefit mental and physical health? (medicalnewstoday.com)</w:t>
        </w:r>
      </w:hyperlink>
      <w:r w:rsidR="00DC6475" w:rsidRPr="00B317A8">
        <w:rPr>
          <w:color w:val="auto"/>
          <w:sz w:val="24"/>
          <w:szCs w:val="24"/>
        </w:rPr>
        <w:t>. (Accessed: 21</w:t>
      </w:r>
      <w:r w:rsidR="00814DE1" w:rsidRPr="00B317A8">
        <w:rPr>
          <w:color w:val="auto"/>
          <w:sz w:val="24"/>
          <w:szCs w:val="24"/>
          <w:vertAlign w:val="superscript"/>
        </w:rPr>
        <w:t>st</w:t>
      </w:r>
      <w:r w:rsidR="00814DE1" w:rsidRPr="00B317A8">
        <w:rPr>
          <w:color w:val="auto"/>
          <w:sz w:val="24"/>
          <w:szCs w:val="24"/>
        </w:rPr>
        <w:t xml:space="preserve"> January 2023).</w:t>
      </w:r>
    </w:p>
    <w:p w14:paraId="4BACD91E" w14:textId="77777777" w:rsidR="00F241C6" w:rsidRPr="00B317A8" w:rsidRDefault="00F241C6" w:rsidP="00B317A8">
      <w:pPr>
        <w:pStyle w:val="ListParagraph"/>
        <w:spacing w:line="480" w:lineRule="auto"/>
        <w:rPr>
          <w:bCs/>
          <w:color w:val="auto"/>
          <w:sz w:val="24"/>
          <w:szCs w:val="24"/>
        </w:rPr>
      </w:pPr>
    </w:p>
    <w:p w14:paraId="4828527A" w14:textId="333F9A80" w:rsidR="00385A49" w:rsidRPr="00B317A8" w:rsidRDefault="00385A49" w:rsidP="00B317A8">
      <w:pPr>
        <w:spacing w:line="480" w:lineRule="auto"/>
        <w:rPr>
          <w:bCs/>
          <w:color w:val="auto"/>
          <w:sz w:val="24"/>
          <w:szCs w:val="24"/>
        </w:rPr>
      </w:pPr>
      <w:r w:rsidRPr="00B317A8">
        <w:rPr>
          <w:color w:val="auto"/>
          <w:sz w:val="24"/>
          <w:szCs w:val="24"/>
        </w:rPr>
        <w:t xml:space="preserve">College of Policing. (2014). </w:t>
      </w:r>
      <w:r w:rsidR="00FC56B5" w:rsidRPr="00B317A8">
        <w:rPr>
          <w:i/>
          <w:iCs/>
          <w:color w:val="auto"/>
          <w:sz w:val="24"/>
          <w:szCs w:val="24"/>
        </w:rPr>
        <w:t>Code of Ethics.</w:t>
      </w:r>
      <w:r w:rsidR="00FC56B5" w:rsidRPr="00B317A8">
        <w:rPr>
          <w:color w:val="auto"/>
          <w:sz w:val="24"/>
          <w:szCs w:val="24"/>
        </w:rPr>
        <w:t xml:space="preserve"> Available at: </w:t>
      </w:r>
      <w:hyperlink r:id="rId22" w:history="1">
        <w:r w:rsidR="00FC56B5" w:rsidRPr="00B317A8">
          <w:rPr>
            <w:rStyle w:val="Hyperlink"/>
            <w:color w:val="auto"/>
            <w:sz w:val="24"/>
            <w:szCs w:val="24"/>
          </w:rPr>
          <w:t>code_of_ethics.pdf (college.police.uk)</w:t>
        </w:r>
      </w:hyperlink>
      <w:r w:rsidR="00FC56B5" w:rsidRPr="00B317A8">
        <w:rPr>
          <w:color w:val="auto"/>
          <w:sz w:val="24"/>
          <w:szCs w:val="24"/>
        </w:rPr>
        <w:t xml:space="preserve">. (Accessed: </w:t>
      </w:r>
      <w:r w:rsidR="00F241C6" w:rsidRPr="00B317A8">
        <w:rPr>
          <w:color w:val="auto"/>
          <w:sz w:val="24"/>
          <w:szCs w:val="24"/>
        </w:rPr>
        <w:t>8</w:t>
      </w:r>
      <w:r w:rsidR="00F241C6" w:rsidRPr="00B317A8">
        <w:rPr>
          <w:color w:val="auto"/>
          <w:sz w:val="24"/>
          <w:szCs w:val="24"/>
          <w:vertAlign w:val="superscript"/>
        </w:rPr>
        <w:t>th</w:t>
      </w:r>
      <w:r w:rsidR="00F241C6" w:rsidRPr="00B317A8">
        <w:rPr>
          <w:color w:val="auto"/>
          <w:sz w:val="24"/>
          <w:szCs w:val="24"/>
        </w:rPr>
        <w:t xml:space="preserve"> March 2023).</w:t>
      </w:r>
    </w:p>
    <w:p w14:paraId="7064DD50" w14:textId="77777777" w:rsidR="00A53937" w:rsidRPr="00B317A8" w:rsidRDefault="00A53937" w:rsidP="00B317A8">
      <w:pPr>
        <w:pStyle w:val="ListParagraph"/>
        <w:spacing w:line="480" w:lineRule="auto"/>
        <w:rPr>
          <w:bCs/>
          <w:color w:val="auto"/>
          <w:sz w:val="24"/>
          <w:szCs w:val="24"/>
        </w:rPr>
      </w:pPr>
    </w:p>
    <w:p w14:paraId="16F4E177" w14:textId="7733C7E7" w:rsidR="008C57D4" w:rsidRDefault="00AF53CC" w:rsidP="00B317A8">
      <w:pPr>
        <w:spacing w:line="480" w:lineRule="auto"/>
        <w:rPr>
          <w:color w:val="auto"/>
          <w:sz w:val="24"/>
          <w:szCs w:val="24"/>
        </w:rPr>
      </w:pPr>
      <w:r w:rsidRPr="00B317A8">
        <w:rPr>
          <w:color w:val="auto"/>
          <w:sz w:val="24"/>
          <w:szCs w:val="24"/>
        </w:rPr>
        <w:t xml:space="preserve">College of Policing. </w:t>
      </w:r>
      <w:r w:rsidR="00A53937" w:rsidRPr="00B317A8">
        <w:rPr>
          <w:color w:val="auto"/>
          <w:sz w:val="24"/>
          <w:szCs w:val="24"/>
        </w:rPr>
        <w:t xml:space="preserve">(2014). </w:t>
      </w:r>
      <w:r w:rsidR="0096505F" w:rsidRPr="00B317A8">
        <w:rPr>
          <w:i/>
          <w:iCs/>
          <w:color w:val="auto"/>
          <w:sz w:val="24"/>
          <w:szCs w:val="24"/>
        </w:rPr>
        <w:t>National decision model.</w:t>
      </w:r>
      <w:r w:rsidR="0096505F" w:rsidRPr="00B317A8">
        <w:rPr>
          <w:color w:val="auto"/>
          <w:sz w:val="24"/>
          <w:szCs w:val="24"/>
        </w:rPr>
        <w:t xml:space="preserve"> Available at: </w:t>
      </w:r>
      <w:hyperlink r:id="rId23" w:history="1">
        <w:r w:rsidR="000B5647" w:rsidRPr="00B317A8">
          <w:rPr>
            <w:rStyle w:val="Hyperlink"/>
            <w:color w:val="auto"/>
            <w:sz w:val="24"/>
            <w:szCs w:val="24"/>
          </w:rPr>
          <w:t>National decision model | College of Policing</w:t>
        </w:r>
      </w:hyperlink>
      <w:r w:rsidR="000B5647" w:rsidRPr="00B317A8">
        <w:rPr>
          <w:color w:val="auto"/>
          <w:sz w:val="24"/>
          <w:szCs w:val="24"/>
        </w:rPr>
        <w:t>. (Accessed: 6</w:t>
      </w:r>
      <w:r w:rsidR="000B5647" w:rsidRPr="00B317A8">
        <w:rPr>
          <w:color w:val="auto"/>
          <w:sz w:val="24"/>
          <w:szCs w:val="24"/>
          <w:vertAlign w:val="superscript"/>
        </w:rPr>
        <w:t>th</w:t>
      </w:r>
      <w:r w:rsidR="000B5647" w:rsidRPr="00B317A8">
        <w:rPr>
          <w:color w:val="auto"/>
          <w:sz w:val="24"/>
          <w:szCs w:val="24"/>
        </w:rPr>
        <w:t xml:space="preserve"> March 2023).</w:t>
      </w:r>
    </w:p>
    <w:p w14:paraId="1888DDF5" w14:textId="55B7CF5A" w:rsidR="005B50F1" w:rsidRDefault="005B50F1" w:rsidP="00B317A8">
      <w:pPr>
        <w:spacing w:line="480" w:lineRule="auto"/>
        <w:rPr>
          <w:color w:val="auto"/>
          <w:sz w:val="24"/>
          <w:szCs w:val="24"/>
        </w:rPr>
      </w:pPr>
    </w:p>
    <w:p w14:paraId="079A9740" w14:textId="088E7879" w:rsidR="005B50F1" w:rsidRPr="005B2EF7" w:rsidRDefault="005B50F1" w:rsidP="005B2EF7">
      <w:pPr>
        <w:spacing w:line="480" w:lineRule="auto"/>
        <w:rPr>
          <w:color w:val="auto"/>
          <w:sz w:val="24"/>
          <w:szCs w:val="24"/>
        </w:rPr>
      </w:pPr>
      <w:r w:rsidRPr="005B2EF7">
        <w:rPr>
          <w:color w:val="auto"/>
          <w:sz w:val="24"/>
          <w:szCs w:val="24"/>
        </w:rPr>
        <w:t xml:space="preserve">College of Policing. (2020). </w:t>
      </w:r>
      <w:r w:rsidR="005B2EF7" w:rsidRPr="005B2EF7">
        <w:rPr>
          <w:color w:val="auto"/>
          <w:sz w:val="24"/>
          <w:szCs w:val="24"/>
        </w:rPr>
        <w:t xml:space="preserve">Alcohol intoxication. Available at: </w:t>
      </w:r>
      <w:hyperlink r:id="rId24" w:history="1">
        <w:r w:rsidR="005B2EF7" w:rsidRPr="005B2EF7">
          <w:rPr>
            <w:rStyle w:val="Hyperlink"/>
            <w:color w:val="auto"/>
            <w:sz w:val="24"/>
            <w:szCs w:val="24"/>
          </w:rPr>
          <w:t>Alcohol intoxication | College of Policing</w:t>
        </w:r>
      </w:hyperlink>
      <w:r w:rsidR="005B2EF7" w:rsidRPr="005B2EF7">
        <w:rPr>
          <w:color w:val="auto"/>
          <w:sz w:val="24"/>
          <w:szCs w:val="24"/>
        </w:rPr>
        <w:t>. (Accessed: 15</w:t>
      </w:r>
      <w:r w:rsidR="005B2EF7" w:rsidRPr="005B2EF7">
        <w:rPr>
          <w:color w:val="auto"/>
          <w:sz w:val="24"/>
          <w:szCs w:val="24"/>
          <w:vertAlign w:val="superscript"/>
        </w:rPr>
        <w:t>th</w:t>
      </w:r>
      <w:r w:rsidR="005B2EF7" w:rsidRPr="005B2EF7">
        <w:rPr>
          <w:color w:val="auto"/>
          <w:sz w:val="24"/>
          <w:szCs w:val="24"/>
        </w:rPr>
        <w:t xml:space="preserve"> March 2023).</w:t>
      </w:r>
    </w:p>
    <w:p w14:paraId="16FD6971" w14:textId="12C2E115" w:rsidR="00450A36" w:rsidRPr="00B317A8" w:rsidRDefault="00450A36" w:rsidP="00B317A8">
      <w:pPr>
        <w:spacing w:line="480" w:lineRule="auto"/>
        <w:rPr>
          <w:color w:val="auto"/>
          <w:sz w:val="24"/>
          <w:szCs w:val="24"/>
        </w:rPr>
      </w:pPr>
    </w:p>
    <w:p w14:paraId="59418B9D" w14:textId="41C618EE" w:rsidR="00450A36" w:rsidRPr="00B317A8" w:rsidRDefault="00450A36" w:rsidP="00B317A8">
      <w:pPr>
        <w:spacing w:line="480" w:lineRule="auto"/>
        <w:rPr>
          <w:bCs/>
          <w:color w:val="auto"/>
          <w:sz w:val="24"/>
          <w:szCs w:val="24"/>
        </w:rPr>
      </w:pPr>
      <w:r w:rsidRPr="00B317A8">
        <w:rPr>
          <w:color w:val="auto"/>
          <w:sz w:val="24"/>
          <w:szCs w:val="24"/>
        </w:rPr>
        <w:t xml:space="preserve">College of Policing. (2021). </w:t>
      </w:r>
      <w:r w:rsidRPr="00B317A8">
        <w:rPr>
          <w:i/>
          <w:iCs/>
          <w:color w:val="auto"/>
          <w:sz w:val="24"/>
          <w:szCs w:val="24"/>
        </w:rPr>
        <w:t>Communication.</w:t>
      </w:r>
      <w:r w:rsidRPr="00B317A8">
        <w:rPr>
          <w:color w:val="auto"/>
          <w:sz w:val="24"/>
          <w:szCs w:val="24"/>
        </w:rPr>
        <w:t xml:space="preserve"> Available at: </w:t>
      </w:r>
      <w:hyperlink r:id="rId25" w:history="1">
        <w:r w:rsidRPr="00B317A8">
          <w:rPr>
            <w:rStyle w:val="Hyperlink"/>
            <w:color w:val="auto"/>
            <w:sz w:val="24"/>
            <w:szCs w:val="24"/>
          </w:rPr>
          <w:t>Communication | College of Policing</w:t>
        </w:r>
      </w:hyperlink>
      <w:r w:rsidRPr="00B317A8">
        <w:rPr>
          <w:color w:val="auto"/>
          <w:sz w:val="24"/>
          <w:szCs w:val="24"/>
        </w:rPr>
        <w:t>. (Accessed: 15</w:t>
      </w:r>
      <w:r w:rsidRPr="00B317A8">
        <w:rPr>
          <w:color w:val="auto"/>
          <w:sz w:val="24"/>
          <w:szCs w:val="24"/>
          <w:vertAlign w:val="superscript"/>
        </w:rPr>
        <w:t>th</w:t>
      </w:r>
      <w:r w:rsidRPr="00B317A8">
        <w:rPr>
          <w:color w:val="auto"/>
          <w:sz w:val="24"/>
          <w:szCs w:val="24"/>
        </w:rPr>
        <w:t xml:space="preserve"> March 2023).</w:t>
      </w:r>
    </w:p>
    <w:p w14:paraId="4B7A59A3" w14:textId="77777777" w:rsidR="008C57D4" w:rsidRPr="00B317A8" w:rsidRDefault="008C57D4" w:rsidP="00B317A8">
      <w:pPr>
        <w:pStyle w:val="ListParagraph"/>
        <w:spacing w:line="480" w:lineRule="auto"/>
        <w:rPr>
          <w:color w:val="auto"/>
          <w:sz w:val="24"/>
          <w:szCs w:val="24"/>
        </w:rPr>
      </w:pPr>
    </w:p>
    <w:p w14:paraId="358358C4" w14:textId="3B6D51B9" w:rsidR="00AF7D6D" w:rsidRPr="00B317A8" w:rsidRDefault="008C57D4" w:rsidP="00B317A8">
      <w:pPr>
        <w:spacing w:line="480" w:lineRule="auto"/>
        <w:rPr>
          <w:bCs/>
          <w:color w:val="auto"/>
          <w:sz w:val="24"/>
          <w:szCs w:val="24"/>
        </w:rPr>
      </w:pPr>
      <w:r w:rsidRPr="00B317A8">
        <w:rPr>
          <w:color w:val="auto"/>
          <w:sz w:val="24"/>
          <w:szCs w:val="24"/>
        </w:rPr>
        <w:lastRenderedPageBreak/>
        <w:t xml:space="preserve">The CPS. (2021). </w:t>
      </w:r>
      <w:r w:rsidRPr="00B317A8">
        <w:rPr>
          <w:i/>
          <w:iCs/>
          <w:color w:val="auto"/>
          <w:sz w:val="24"/>
          <w:szCs w:val="24"/>
        </w:rPr>
        <w:t>Disclosure Manual: Chapter 3 - Roles and Responsibilities.</w:t>
      </w:r>
      <w:r w:rsidRPr="00B317A8">
        <w:rPr>
          <w:color w:val="auto"/>
          <w:sz w:val="24"/>
          <w:szCs w:val="24"/>
        </w:rPr>
        <w:t xml:space="preserve"> </w:t>
      </w:r>
      <w:r w:rsidR="00520F17" w:rsidRPr="00B317A8">
        <w:rPr>
          <w:color w:val="auto"/>
          <w:sz w:val="24"/>
          <w:szCs w:val="24"/>
        </w:rPr>
        <w:t xml:space="preserve">Available at: </w:t>
      </w:r>
      <w:hyperlink r:id="rId26" w:history="1">
        <w:r w:rsidR="00645557" w:rsidRPr="00B317A8">
          <w:rPr>
            <w:rStyle w:val="Hyperlink"/>
            <w:color w:val="auto"/>
            <w:sz w:val="24"/>
            <w:szCs w:val="24"/>
          </w:rPr>
          <w:t>Disclos</w:t>
        </w:r>
        <w:r w:rsidR="00645557" w:rsidRPr="00B317A8">
          <w:rPr>
            <w:rStyle w:val="Hyperlink"/>
            <w:color w:val="auto"/>
            <w:sz w:val="24"/>
            <w:szCs w:val="24"/>
          </w:rPr>
          <w:t>u</w:t>
        </w:r>
        <w:r w:rsidR="00645557" w:rsidRPr="00B317A8">
          <w:rPr>
            <w:rStyle w:val="Hyperlink"/>
            <w:color w:val="auto"/>
            <w:sz w:val="24"/>
            <w:szCs w:val="24"/>
          </w:rPr>
          <w:t>re Manual: Chapter 3 - Roles and Responsibilities | The Crown Prosecution Service (cps.gov.uk)</w:t>
        </w:r>
      </w:hyperlink>
      <w:r w:rsidR="00645557" w:rsidRPr="00B317A8">
        <w:rPr>
          <w:color w:val="auto"/>
          <w:sz w:val="24"/>
          <w:szCs w:val="24"/>
        </w:rPr>
        <w:t>. (Accessed: 6</w:t>
      </w:r>
      <w:r w:rsidR="00645557" w:rsidRPr="00B317A8">
        <w:rPr>
          <w:color w:val="auto"/>
          <w:sz w:val="24"/>
          <w:szCs w:val="24"/>
          <w:vertAlign w:val="superscript"/>
        </w:rPr>
        <w:t>th</w:t>
      </w:r>
      <w:r w:rsidR="00645557" w:rsidRPr="00B317A8">
        <w:rPr>
          <w:color w:val="auto"/>
          <w:sz w:val="24"/>
          <w:szCs w:val="24"/>
        </w:rPr>
        <w:t xml:space="preserve"> March 2023). </w:t>
      </w:r>
    </w:p>
    <w:p w14:paraId="0AF11AB8" w14:textId="77777777" w:rsidR="00AF7D6D" w:rsidRPr="00B317A8" w:rsidRDefault="00AF7D6D" w:rsidP="00B317A8">
      <w:pPr>
        <w:pStyle w:val="ListParagraph"/>
        <w:spacing w:line="480" w:lineRule="auto"/>
        <w:rPr>
          <w:bCs/>
          <w:color w:val="auto"/>
          <w:sz w:val="24"/>
          <w:szCs w:val="24"/>
        </w:rPr>
      </w:pPr>
    </w:p>
    <w:p w14:paraId="51D3343A" w14:textId="6B264072" w:rsidR="00090142" w:rsidRPr="00B317A8" w:rsidRDefault="00090142" w:rsidP="00B317A8">
      <w:pPr>
        <w:spacing w:line="480" w:lineRule="auto"/>
        <w:rPr>
          <w:bCs/>
          <w:color w:val="auto"/>
          <w:sz w:val="24"/>
          <w:szCs w:val="24"/>
        </w:rPr>
      </w:pPr>
      <w:r w:rsidRPr="00B317A8">
        <w:rPr>
          <w:bCs/>
          <w:color w:val="auto"/>
          <w:sz w:val="24"/>
          <w:szCs w:val="24"/>
        </w:rPr>
        <w:t>The CPS (2022)</w:t>
      </w:r>
      <w:r w:rsidR="00A96978" w:rsidRPr="00B317A8">
        <w:rPr>
          <w:bCs/>
          <w:color w:val="auto"/>
          <w:sz w:val="24"/>
          <w:szCs w:val="24"/>
        </w:rPr>
        <w:t>.</w:t>
      </w:r>
      <w:r w:rsidRPr="00B317A8">
        <w:rPr>
          <w:bCs/>
          <w:color w:val="auto"/>
          <w:sz w:val="24"/>
          <w:szCs w:val="24"/>
        </w:rPr>
        <w:t xml:space="preserve"> </w:t>
      </w:r>
      <w:r w:rsidR="00A96978" w:rsidRPr="00B317A8">
        <w:rPr>
          <w:bCs/>
          <w:i/>
          <w:iCs/>
          <w:color w:val="auto"/>
          <w:sz w:val="24"/>
          <w:szCs w:val="24"/>
        </w:rPr>
        <w:t xml:space="preserve">Self-Defence and the Prevention of Crime. </w:t>
      </w:r>
      <w:r w:rsidR="00CD53A7" w:rsidRPr="00B317A8">
        <w:rPr>
          <w:bCs/>
          <w:color w:val="auto"/>
          <w:sz w:val="24"/>
          <w:szCs w:val="24"/>
        </w:rPr>
        <w:t xml:space="preserve">Available at: </w:t>
      </w:r>
      <w:hyperlink r:id="rId27" w:anchor=":~:text=%22A%20person%20may%20use%20such,of%20persons%20unlawfully%20at%20large.%22" w:history="1">
        <w:r w:rsidR="00CD53A7" w:rsidRPr="00B317A8">
          <w:rPr>
            <w:rStyle w:val="Hyperlink"/>
            <w:color w:val="auto"/>
            <w:sz w:val="24"/>
            <w:szCs w:val="24"/>
          </w:rPr>
          <w:t>Self-Defence and the Prevention of Crime | The Crown Prosecution Service (cps.gov.uk)</w:t>
        </w:r>
      </w:hyperlink>
      <w:r w:rsidR="00CD53A7" w:rsidRPr="00B317A8">
        <w:rPr>
          <w:color w:val="auto"/>
          <w:sz w:val="24"/>
          <w:szCs w:val="24"/>
        </w:rPr>
        <w:t xml:space="preserve">. </w:t>
      </w:r>
      <w:r w:rsidR="00B47E4A" w:rsidRPr="00B317A8">
        <w:rPr>
          <w:color w:val="auto"/>
          <w:sz w:val="24"/>
          <w:szCs w:val="24"/>
        </w:rPr>
        <w:t>(</w:t>
      </w:r>
      <w:r w:rsidR="00CD53A7" w:rsidRPr="00B317A8">
        <w:rPr>
          <w:color w:val="auto"/>
          <w:sz w:val="24"/>
          <w:szCs w:val="24"/>
        </w:rPr>
        <w:t>Accessed: 15</w:t>
      </w:r>
      <w:r w:rsidR="00CD53A7" w:rsidRPr="00B317A8">
        <w:rPr>
          <w:color w:val="auto"/>
          <w:sz w:val="24"/>
          <w:szCs w:val="24"/>
          <w:vertAlign w:val="superscript"/>
        </w:rPr>
        <w:t>th</w:t>
      </w:r>
      <w:r w:rsidR="00CD53A7" w:rsidRPr="00B317A8">
        <w:rPr>
          <w:color w:val="auto"/>
          <w:sz w:val="24"/>
          <w:szCs w:val="24"/>
        </w:rPr>
        <w:t xml:space="preserve"> February 2023</w:t>
      </w:r>
      <w:r w:rsidR="00B47E4A" w:rsidRPr="00B317A8">
        <w:rPr>
          <w:color w:val="auto"/>
          <w:sz w:val="24"/>
          <w:szCs w:val="24"/>
        </w:rPr>
        <w:t>)</w:t>
      </w:r>
      <w:r w:rsidR="00CD53A7" w:rsidRPr="00B317A8">
        <w:rPr>
          <w:color w:val="auto"/>
          <w:sz w:val="24"/>
          <w:szCs w:val="24"/>
        </w:rPr>
        <w:t>.</w:t>
      </w:r>
    </w:p>
    <w:p w14:paraId="776D9CED" w14:textId="77777777" w:rsidR="00E97DF4" w:rsidRPr="00B317A8" w:rsidRDefault="00E97DF4" w:rsidP="00B317A8">
      <w:pPr>
        <w:pStyle w:val="ListParagraph"/>
        <w:spacing w:line="480" w:lineRule="auto"/>
        <w:rPr>
          <w:bCs/>
          <w:color w:val="auto"/>
          <w:sz w:val="24"/>
          <w:szCs w:val="24"/>
        </w:rPr>
      </w:pPr>
    </w:p>
    <w:p w14:paraId="6FB8FF42" w14:textId="5F950725" w:rsidR="00683CC2" w:rsidRPr="00B317A8" w:rsidRDefault="00276A45" w:rsidP="00B317A8">
      <w:pPr>
        <w:spacing w:line="480" w:lineRule="auto"/>
        <w:rPr>
          <w:color w:val="auto"/>
          <w:sz w:val="24"/>
          <w:szCs w:val="24"/>
        </w:rPr>
      </w:pPr>
      <w:r w:rsidRPr="00B317A8">
        <w:rPr>
          <w:bCs/>
          <w:i/>
          <w:iCs/>
          <w:color w:val="auto"/>
          <w:sz w:val="24"/>
          <w:szCs w:val="24"/>
        </w:rPr>
        <w:t xml:space="preserve">Criminal Law Act 1967, section 3. </w:t>
      </w:r>
      <w:r w:rsidR="00E97DF4" w:rsidRPr="00B317A8">
        <w:rPr>
          <w:bCs/>
          <w:color w:val="auto"/>
          <w:sz w:val="24"/>
          <w:szCs w:val="24"/>
        </w:rPr>
        <w:t xml:space="preserve">Available at: </w:t>
      </w:r>
      <w:hyperlink r:id="rId28" w:history="1">
        <w:r w:rsidR="00E97DF4" w:rsidRPr="00B317A8">
          <w:rPr>
            <w:rStyle w:val="Hyperlink"/>
            <w:color w:val="auto"/>
            <w:sz w:val="24"/>
            <w:szCs w:val="24"/>
          </w:rPr>
          <w:t>Criminal Law Act 1967 (legislation.gov.uk)</w:t>
        </w:r>
      </w:hyperlink>
      <w:r w:rsidR="00E97DF4" w:rsidRPr="00B317A8">
        <w:rPr>
          <w:color w:val="auto"/>
          <w:sz w:val="24"/>
          <w:szCs w:val="24"/>
        </w:rPr>
        <w:t>. Accessed: 15</w:t>
      </w:r>
      <w:r w:rsidR="00E97DF4" w:rsidRPr="00B317A8">
        <w:rPr>
          <w:color w:val="auto"/>
          <w:sz w:val="24"/>
          <w:szCs w:val="24"/>
          <w:vertAlign w:val="superscript"/>
        </w:rPr>
        <w:t>th</w:t>
      </w:r>
      <w:r w:rsidR="00E97DF4" w:rsidRPr="00B317A8">
        <w:rPr>
          <w:color w:val="auto"/>
          <w:sz w:val="24"/>
          <w:szCs w:val="24"/>
        </w:rPr>
        <w:t xml:space="preserve"> February 2023.</w:t>
      </w:r>
    </w:p>
    <w:p w14:paraId="73400EC6" w14:textId="33D38F7B" w:rsidR="00D7651A" w:rsidRPr="00B317A8" w:rsidRDefault="00D7651A" w:rsidP="00B317A8">
      <w:pPr>
        <w:spacing w:line="480" w:lineRule="auto"/>
        <w:rPr>
          <w:color w:val="auto"/>
          <w:sz w:val="24"/>
          <w:szCs w:val="24"/>
        </w:rPr>
      </w:pPr>
    </w:p>
    <w:p w14:paraId="1EE49F41" w14:textId="77777777" w:rsidR="00274A29" w:rsidRDefault="009B4969" w:rsidP="00274A29">
      <w:pPr>
        <w:spacing w:line="480" w:lineRule="auto"/>
        <w:rPr>
          <w:color w:val="auto"/>
          <w:sz w:val="24"/>
          <w:szCs w:val="24"/>
        </w:rPr>
      </w:pPr>
      <w:r w:rsidRPr="00B317A8">
        <w:rPr>
          <w:color w:val="auto"/>
          <w:sz w:val="24"/>
          <w:szCs w:val="24"/>
        </w:rPr>
        <w:t xml:space="preserve">Equality and Human Rights Commission. </w:t>
      </w:r>
      <w:r w:rsidR="00376386" w:rsidRPr="00B317A8">
        <w:rPr>
          <w:color w:val="auto"/>
          <w:sz w:val="24"/>
          <w:szCs w:val="24"/>
        </w:rPr>
        <w:t>(</w:t>
      </w:r>
      <w:r w:rsidRPr="00B317A8">
        <w:rPr>
          <w:color w:val="auto"/>
          <w:sz w:val="24"/>
          <w:szCs w:val="24"/>
        </w:rPr>
        <w:t>2021</w:t>
      </w:r>
      <w:r w:rsidR="00376386" w:rsidRPr="00B317A8">
        <w:rPr>
          <w:color w:val="auto"/>
          <w:sz w:val="24"/>
          <w:szCs w:val="24"/>
        </w:rPr>
        <w:t>)</w:t>
      </w:r>
      <w:r w:rsidRPr="00B317A8">
        <w:rPr>
          <w:color w:val="auto"/>
          <w:sz w:val="24"/>
          <w:szCs w:val="24"/>
        </w:rPr>
        <w:t xml:space="preserve">. </w:t>
      </w:r>
      <w:r w:rsidR="00F60902" w:rsidRPr="00B317A8">
        <w:rPr>
          <w:i/>
          <w:iCs/>
          <w:color w:val="auto"/>
          <w:sz w:val="24"/>
          <w:szCs w:val="24"/>
        </w:rPr>
        <w:t>Article 5: Right to liberty and security.</w:t>
      </w:r>
      <w:r w:rsidR="00F60902" w:rsidRPr="00B317A8">
        <w:rPr>
          <w:color w:val="auto"/>
          <w:sz w:val="24"/>
          <w:szCs w:val="24"/>
        </w:rPr>
        <w:t xml:space="preserve"> Available at: </w:t>
      </w:r>
      <w:hyperlink r:id="rId29" w:history="1">
        <w:r w:rsidR="00F60902" w:rsidRPr="00B317A8">
          <w:rPr>
            <w:rStyle w:val="Hyperlink"/>
            <w:color w:val="auto"/>
            <w:sz w:val="24"/>
            <w:szCs w:val="24"/>
          </w:rPr>
          <w:t>Article 5: Right to liberty and security | Equality and Human Rights Commission (equalityhumanrights.com)</w:t>
        </w:r>
      </w:hyperlink>
      <w:r w:rsidR="00F60902" w:rsidRPr="00B317A8">
        <w:rPr>
          <w:color w:val="auto"/>
          <w:sz w:val="24"/>
          <w:szCs w:val="24"/>
        </w:rPr>
        <w:t>. (Accessed: 9</w:t>
      </w:r>
      <w:r w:rsidR="00F60902" w:rsidRPr="00B317A8">
        <w:rPr>
          <w:color w:val="auto"/>
          <w:sz w:val="24"/>
          <w:szCs w:val="24"/>
          <w:vertAlign w:val="superscript"/>
        </w:rPr>
        <w:t>th</w:t>
      </w:r>
      <w:r w:rsidR="00F60902" w:rsidRPr="00B317A8">
        <w:rPr>
          <w:color w:val="auto"/>
          <w:sz w:val="24"/>
          <w:szCs w:val="24"/>
        </w:rPr>
        <w:t xml:space="preserve"> March 2023).</w:t>
      </w:r>
    </w:p>
    <w:p w14:paraId="776D53A6" w14:textId="77777777" w:rsidR="00274A29" w:rsidRDefault="00274A29" w:rsidP="00274A29">
      <w:pPr>
        <w:spacing w:line="480" w:lineRule="auto"/>
        <w:rPr>
          <w:color w:val="auto"/>
          <w:sz w:val="24"/>
          <w:szCs w:val="24"/>
        </w:rPr>
      </w:pPr>
    </w:p>
    <w:p w14:paraId="7535EB81" w14:textId="43BE526F" w:rsidR="009F2A5C" w:rsidRPr="00274A29" w:rsidRDefault="009F2A5C" w:rsidP="00274A29">
      <w:pPr>
        <w:spacing w:line="480" w:lineRule="auto"/>
        <w:rPr>
          <w:color w:val="auto"/>
          <w:sz w:val="24"/>
          <w:szCs w:val="24"/>
        </w:rPr>
      </w:pPr>
      <w:r w:rsidRPr="00B317A8">
        <w:rPr>
          <w:bCs/>
          <w:color w:val="auto"/>
          <w:sz w:val="24"/>
          <w:szCs w:val="24"/>
        </w:rPr>
        <w:t xml:space="preserve">Gu, J. </w:t>
      </w:r>
      <w:r w:rsidR="00531F94" w:rsidRPr="00B317A8">
        <w:rPr>
          <w:bCs/>
          <w:color w:val="auto"/>
          <w:sz w:val="24"/>
          <w:szCs w:val="24"/>
        </w:rPr>
        <w:t>Strauss, C. Bond, R. Cavanagh, K. (2015).</w:t>
      </w:r>
      <w:r w:rsidR="00C715A0" w:rsidRPr="00B317A8">
        <w:rPr>
          <w:bCs/>
          <w:color w:val="auto"/>
          <w:sz w:val="24"/>
          <w:szCs w:val="24"/>
        </w:rPr>
        <w:t xml:space="preserve"> ‘</w:t>
      </w:r>
      <w:r w:rsidR="00C715A0" w:rsidRPr="00B317A8">
        <w:rPr>
          <w:rStyle w:val="title-text"/>
          <w:bCs/>
          <w:color w:val="auto"/>
          <w:sz w:val="24"/>
          <w:szCs w:val="24"/>
        </w:rPr>
        <w:t xml:space="preserve">How do mindfulness-based cognitive therapy and mindfulness-based stress reduction improve mental health and wellbeing? A systematic review and meta-analysis of mediation studies’, </w:t>
      </w:r>
      <w:r w:rsidR="00C715A0" w:rsidRPr="00B317A8">
        <w:rPr>
          <w:rStyle w:val="title-text"/>
          <w:bCs/>
          <w:i/>
          <w:iCs/>
          <w:color w:val="auto"/>
          <w:sz w:val="24"/>
          <w:szCs w:val="24"/>
        </w:rPr>
        <w:t>Clinical Psychology Review</w:t>
      </w:r>
      <w:r w:rsidR="00C715A0" w:rsidRPr="00B317A8">
        <w:rPr>
          <w:rStyle w:val="title-text"/>
          <w:bCs/>
          <w:color w:val="auto"/>
          <w:sz w:val="24"/>
          <w:szCs w:val="24"/>
        </w:rPr>
        <w:t xml:space="preserve">, Volume 37, pp 1-12. Available at: </w:t>
      </w:r>
      <w:hyperlink r:id="rId30" w:history="1">
        <w:r w:rsidR="009F1CAE" w:rsidRPr="00B317A8">
          <w:rPr>
            <w:rStyle w:val="Hyperlink"/>
            <w:bCs/>
            <w:color w:val="auto"/>
            <w:sz w:val="24"/>
            <w:szCs w:val="24"/>
          </w:rPr>
          <w:t>How do mindfulness-based cognitive therapy and mindfulness-based stress reduction improve mental health and wellbeing? A systematic review and meta-analysis of mediation studies - ScienceDirect</w:t>
        </w:r>
      </w:hyperlink>
      <w:r w:rsidR="00C715A0" w:rsidRPr="00B317A8">
        <w:rPr>
          <w:bCs/>
          <w:color w:val="auto"/>
          <w:sz w:val="24"/>
          <w:szCs w:val="24"/>
        </w:rPr>
        <w:t>.</w:t>
      </w:r>
    </w:p>
    <w:p w14:paraId="458E95EE" w14:textId="77777777" w:rsidR="00443F9E" w:rsidRPr="00B317A8" w:rsidRDefault="00443F9E" w:rsidP="00B317A8">
      <w:pPr>
        <w:pStyle w:val="ListParagraph"/>
        <w:spacing w:line="480" w:lineRule="auto"/>
        <w:rPr>
          <w:bCs/>
          <w:i/>
          <w:iCs/>
          <w:color w:val="auto"/>
          <w:sz w:val="24"/>
          <w:szCs w:val="24"/>
        </w:rPr>
      </w:pPr>
    </w:p>
    <w:p w14:paraId="4B3EDC19" w14:textId="136014ED" w:rsidR="00443F9E" w:rsidRPr="00B317A8" w:rsidRDefault="00443F9E" w:rsidP="00B317A8">
      <w:pPr>
        <w:spacing w:line="480" w:lineRule="auto"/>
        <w:rPr>
          <w:color w:val="auto"/>
          <w:sz w:val="24"/>
          <w:szCs w:val="24"/>
        </w:rPr>
      </w:pPr>
      <w:r w:rsidRPr="00B317A8">
        <w:rPr>
          <w:bCs/>
          <w:color w:val="auto"/>
          <w:sz w:val="24"/>
          <w:szCs w:val="24"/>
        </w:rPr>
        <w:lastRenderedPageBreak/>
        <w:t xml:space="preserve">Home Office. (2019). </w:t>
      </w:r>
      <w:r w:rsidR="00965F87" w:rsidRPr="00B317A8">
        <w:rPr>
          <w:bCs/>
          <w:i/>
          <w:iCs/>
          <w:color w:val="auto"/>
          <w:sz w:val="24"/>
          <w:szCs w:val="24"/>
        </w:rPr>
        <w:t>Code C Revised Code of Practice for the detention, treatment and questioning of persons by Police Officers.</w:t>
      </w:r>
      <w:r w:rsidR="00965F87" w:rsidRPr="00B317A8">
        <w:rPr>
          <w:bCs/>
          <w:color w:val="auto"/>
          <w:sz w:val="24"/>
          <w:szCs w:val="24"/>
        </w:rPr>
        <w:t xml:space="preserve"> </w:t>
      </w:r>
      <w:r w:rsidR="006C734A" w:rsidRPr="00B317A8">
        <w:rPr>
          <w:bCs/>
          <w:color w:val="auto"/>
          <w:sz w:val="24"/>
          <w:szCs w:val="24"/>
        </w:rPr>
        <w:t xml:space="preserve">Available at: </w:t>
      </w:r>
      <w:hyperlink r:id="rId31" w:history="1">
        <w:r w:rsidR="006C734A" w:rsidRPr="00B317A8">
          <w:rPr>
            <w:rStyle w:val="Hyperlink"/>
            <w:color w:val="auto"/>
            <w:sz w:val="24"/>
            <w:szCs w:val="24"/>
          </w:rPr>
          <w:t>Pace Code C (Revised) (publishing.service.gov.uk)</w:t>
        </w:r>
      </w:hyperlink>
      <w:r w:rsidR="006C734A" w:rsidRPr="00B317A8">
        <w:rPr>
          <w:color w:val="auto"/>
          <w:sz w:val="24"/>
          <w:szCs w:val="24"/>
        </w:rPr>
        <w:t xml:space="preserve">. </w:t>
      </w:r>
      <w:r w:rsidR="00AF59C1" w:rsidRPr="00B317A8">
        <w:rPr>
          <w:color w:val="auto"/>
          <w:sz w:val="24"/>
          <w:szCs w:val="24"/>
        </w:rPr>
        <w:t>(Accessed: 7</w:t>
      </w:r>
      <w:r w:rsidR="00AF59C1" w:rsidRPr="00B317A8">
        <w:rPr>
          <w:color w:val="auto"/>
          <w:sz w:val="24"/>
          <w:szCs w:val="24"/>
          <w:vertAlign w:val="superscript"/>
        </w:rPr>
        <w:t>th</w:t>
      </w:r>
      <w:r w:rsidR="00AF59C1" w:rsidRPr="00B317A8">
        <w:rPr>
          <w:color w:val="auto"/>
          <w:sz w:val="24"/>
          <w:szCs w:val="24"/>
        </w:rPr>
        <w:t xml:space="preserve"> March 2023). </w:t>
      </w:r>
    </w:p>
    <w:p w14:paraId="680F8922" w14:textId="370CD0AB" w:rsidR="00024C20" w:rsidRPr="00B317A8" w:rsidRDefault="00024C20" w:rsidP="00B317A8">
      <w:pPr>
        <w:spacing w:line="480" w:lineRule="auto"/>
        <w:rPr>
          <w:color w:val="auto"/>
          <w:sz w:val="24"/>
          <w:szCs w:val="24"/>
        </w:rPr>
      </w:pPr>
    </w:p>
    <w:p w14:paraId="01ADF882" w14:textId="4C840315" w:rsidR="00024C20" w:rsidRPr="00B317A8" w:rsidRDefault="00024C20" w:rsidP="00B317A8">
      <w:pPr>
        <w:spacing w:line="480" w:lineRule="auto"/>
        <w:rPr>
          <w:bCs/>
          <w:color w:val="auto"/>
          <w:sz w:val="24"/>
          <w:szCs w:val="24"/>
        </w:rPr>
      </w:pPr>
      <w:r w:rsidRPr="00B317A8">
        <w:rPr>
          <w:color w:val="auto"/>
          <w:sz w:val="24"/>
          <w:szCs w:val="24"/>
        </w:rPr>
        <w:t xml:space="preserve">Human Rights Act 1998, Article 5. Available at: </w:t>
      </w:r>
      <w:hyperlink r:id="rId32" w:history="1">
        <w:r w:rsidR="00B16F6F" w:rsidRPr="00B317A8">
          <w:rPr>
            <w:rStyle w:val="Hyperlink"/>
            <w:color w:val="auto"/>
            <w:sz w:val="24"/>
            <w:szCs w:val="24"/>
          </w:rPr>
          <w:t>Human Rights Act 1998 (legislation.gov.uk)</w:t>
        </w:r>
      </w:hyperlink>
      <w:r w:rsidR="00B16F6F" w:rsidRPr="00B317A8">
        <w:rPr>
          <w:color w:val="auto"/>
          <w:sz w:val="24"/>
          <w:szCs w:val="24"/>
        </w:rPr>
        <w:t>. (Accessed: 9</w:t>
      </w:r>
      <w:r w:rsidR="00B16F6F" w:rsidRPr="00B317A8">
        <w:rPr>
          <w:color w:val="auto"/>
          <w:sz w:val="24"/>
          <w:szCs w:val="24"/>
          <w:vertAlign w:val="superscript"/>
        </w:rPr>
        <w:t xml:space="preserve">th </w:t>
      </w:r>
      <w:r w:rsidR="00B16F6F" w:rsidRPr="00B317A8">
        <w:rPr>
          <w:bCs/>
          <w:color w:val="auto"/>
          <w:sz w:val="24"/>
          <w:szCs w:val="24"/>
        </w:rPr>
        <w:t>March 2023).</w:t>
      </w:r>
      <w:r w:rsidR="00B16F6F" w:rsidRPr="00B317A8">
        <w:rPr>
          <w:bCs/>
          <w:i/>
          <w:iCs/>
          <w:color w:val="auto"/>
          <w:sz w:val="24"/>
          <w:szCs w:val="24"/>
        </w:rPr>
        <w:t xml:space="preserve"> </w:t>
      </w:r>
    </w:p>
    <w:p w14:paraId="03259015" w14:textId="77777777" w:rsidR="00464F4C" w:rsidRPr="00B317A8" w:rsidRDefault="00464F4C" w:rsidP="00B317A8">
      <w:pPr>
        <w:pStyle w:val="ListParagraph"/>
        <w:spacing w:line="480" w:lineRule="auto"/>
        <w:rPr>
          <w:bCs/>
          <w:i/>
          <w:iCs/>
          <w:color w:val="auto"/>
          <w:sz w:val="24"/>
          <w:szCs w:val="24"/>
        </w:rPr>
      </w:pPr>
    </w:p>
    <w:p w14:paraId="1CBC696F" w14:textId="2E21DA8B" w:rsidR="00464F4C" w:rsidRPr="00B317A8" w:rsidRDefault="00382F44" w:rsidP="00B317A8">
      <w:pPr>
        <w:spacing w:line="480" w:lineRule="auto"/>
        <w:rPr>
          <w:bCs/>
          <w:i/>
          <w:iCs/>
          <w:color w:val="auto"/>
          <w:sz w:val="24"/>
          <w:szCs w:val="24"/>
        </w:rPr>
      </w:pPr>
      <w:r w:rsidRPr="00B317A8">
        <w:rPr>
          <w:bCs/>
          <w:color w:val="auto"/>
          <w:sz w:val="24"/>
          <w:szCs w:val="24"/>
        </w:rPr>
        <w:t xml:space="preserve">Koorma, A. </w:t>
      </w:r>
      <w:r w:rsidR="0097691C" w:rsidRPr="00B317A8">
        <w:rPr>
          <w:bCs/>
          <w:color w:val="auto"/>
          <w:sz w:val="24"/>
          <w:szCs w:val="24"/>
        </w:rPr>
        <w:t xml:space="preserve">Raja. S, C. </w:t>
      </w:r>
      <w:r w:rsidR="00681F0E" w:rsidRPr="00B317A8">
        <w:rPr>
          <w:bCs/>
          <w:color w:val="auto"/>
          <w:sz w:val="24"/>
          <w:szCs w:val="24"/>
        </w:rPr>
        <w:t xml:space="preserve">(2021). </w:t>
      </w:r>
      <w:r w:rsidR="00970C8B" w:rsidRPr="00B317A8">
        <w:rPr>
          <w:bCs/>
          <w:color w:val="auto"/>
          <w:sz w:val="24"/>
          <w:szCs w:val="24"/>
        </w:rPr>
        <w:t>‘</w:t>
      </w:r>
      <w:r w:rsidR="00681F0E" w:rsidRPr="00B317A8">
        <w:rPr>
          <w:color w:val="auto"/>
          <w:sz w:val="24"/>
          <w:szCs w:val="24"/>
        </w:rPr>
        <w:t>Effect of brisk walking and yogic practices on flexibility and blood pressure</w:t>
      </w:r>
      <w:r w:rsidR="00970C8B" w:rsidRPr="00B317A8">
        <w:rPr>
          <w:color w:val="auto"/>
          <w:sz w:val="24"/>
          <w:szCs w:val="24"/>
        </w:rPr>
        <w:t xml:space="preserve">’, </w:t>
      </w:r>
      <w:r w:rsidR="00970C8B" w:rsidRPr="00B317A8">
        <w:rPr>
          <w:i/>
          <w:iCs/>
          <w:color w:val="auto"/>
          <w:sz w:val="24"/>
          <w:szCs w:val="24"/>
        </w:rPr>
        <w:t>International Journal of Physical Education, Sports and Health,</w:t>
      </w:r>
      <w:r w:rsidR="00681F0E" w:rsidRPr="00B317A8">
        <w:rPr>
          <w:color w:val="auto"/>
          <w:sz w:val="24"/>
          <w:szCs w:val="24"/>
        </w:rPr>
        <w:t xml:space="preserve"> </w:t>
      </w:r>
      <w:r w:rsidR="00970C8B" w:rsidRPr="00B317A8">
        <w:rPr>
          <w:color w:val="auto"/>
          <w:sz w:val="24"/>
          <w:szCs w:val="24"/>
        </w:rPr>
        <w:t xml:space="preserve">8(3), pp 353 – 355. </w:t>
      </w:r>
      <w:r w:rsidR="00681F0E" w:rsidRPr="00B317A8">
        <w:rPr>
          <w:color w:val="auto"/>
          <w:sz w:val="24"/>
          <w:szCs w:val="24"/>
        </w:rPr>
        <w:t xml:space="preserve">Available at: </w:t>
      </w:r>
      <w:hyperlink r:id="rId33" w:history="1">
        <w:r w:rsidR="00B329EE" w:rsidRPr="00B317A8">
          <w:rPr>
            <w:rStyle w:val="Hyperlink"/>
            <w:color w:val="auto"/>
            <w:sz w:val="24"/>
            <w:szCs w:val="24"/>
          </w:rPr>
          <w:t>Effect of brisk walking and yogic practices on flexibility and blood pressure (kheljournal.com)</w:t>
        </w:r>
      </w:hyperlink>
      <w:r w:rsidR="00B329EE" w:rsidRPr="00B317A8">
        <w:rPr>
          <w:color w:val="auto"/>
          <w:sz w:val="24"/>
          <w:szCs w:val="24"/>
        </w:rPr>
        <w:t xml:space="preserve">. </w:t>
      </w:r>
    </w:p>
    <w:p w14:paraId="6C602D1A" w14:textId="77777777" w:rsidR="003D1267" w:rsidRPr="00B317A8" w:rsidRDefault="003D1267" w:rsidP="00B317A8">
      <w:pPr>
        <w:spacing w:line="480" w:lineRule="auto"/>
        <w:rPr>
          <w:bCs/>
          <w:color w:val="auto"/>
          <w:sz w:val="24"/>
          <w:szCs w:val="24"/>
        </w:rPr>
      </w:pPr>
    </w:p>
    <w:p w14:paraId="2D09FE25" w14:textId="02F789E4" w:rsidR="003278B9" w:rsidRPr="00B317A8" w:rsidRDefault="00983B4C" w:rsidP="00B317A8">
      <w:pPr>
        <w:spacing w:line="480" w:lineRule="auto"/>
        <w:rPr>
          <w:bCs/>
          <w:color w:val="auto"/>
          <w:sz w:val="24"/>
          <w:szCs w:val="24"/>
        </w:rPr>
      </w:pPr>
      <w:r w:rsidRPr="00B317A8">
        <w:rPr>
          <w:bCs/>
          <w:color w:val="auto"/>
          <w:sz w:val="24"/>
          <w:szCs w:val="24"/>
        </w:rPr>
        <w:t xml:space="preserve">Lawler, M. (2021). </w:t>
      </w:r>
      <w:r w:rsidR="00F415E8" w:rsidRPr="00B317A8">
        <w:rPr>
          <w:bCs/>
          <w:i/>
          <w:iCs/>
          <w:color w:val="auto"/>
          <w:sz w:val="24"/>
          <w:szCs w:val="24"/>
        </w:rPr>
        <w:t xml:space="preserve">Why Friendships Are So Important for Health </w:t>
      </w:r>
      <w:r w:rsidR="00A416D7" w:rsidRPr="00B317A8">
        <w:rPr>
          <w:bCs/>
          <w:i/>
          <w:iCs/>
          <w:color w:val="auto"/>
          <w:sz w:val="24"/>
          <w:szCs w:val="24"/>
        </w:rPr>
        <w:t xml:space="preserve">and Well-Being. </w:t>
      </w:r>
      <w:r w:rsidR="00747AC4" w:rsidRPr="00B317A8">
        <w:rPr>
          <w:bCs/>
          <w:color w:val="auto"/>
          <w:sz w:val="24"/>
          <w:szCs w:val="24"/>
        </w:rPr>
        <w:t>Available at</w:t>
      </w:r>
      <w:r w:rsidR="009A7BF7" w:rsidRPr="00B317A8">
        <w:rPr>
          <w:bCs/>
          <w:color w:val="auto"/>
          <w:sz w:val="24"/>
          <w:szCs w:val="24"/>
        </w:rPr>
        <w:t>:</w:t>
      </w:r>
      <w:r w:rsidR="00747AC4" w:rsidRPr="00B317A8">
        <w:rPr>
          <w:bCs/>
          <w:color w:val="auto"/>
          <w:sz w:val="24"/>
          <w:szCs w:val="24"/>
        </w:rPr>
        <w:t xml:space="preserve"> </w:t>
      </w:r>
      <w:hyperlink r:id="rId34" w:history="1">
        <w:r w:rsidR="00D31F55" w:rsidRPr="00B317A8">
          <w:rPr>
            <w:rStyle w:val="Hyperlink"/>
            <w:color w:val="auto"/>
            <w:sz w:val="24"/>
            <w:szCs w:val="24"/>
          </w:rPr>
          <w:t>Yes, Friends Are Good for Mental and Physical Health | Everyday Health</w:t>
        </w:r>
      </w:hyperlink>
      <w:r w:rsidR="00D31F55" w:rsidRPr="00B317A8">
        <w:rPr>
          <w:color w:val="auto"/>
          <w:sz w:val="24"/>
          <w:szCs w:val="24"/>
        </w:rPr>
        <w:t xml:space="preserve">. (Accessed: </w:t>
      </w:r>
      <w:r w:rsidR="00814DE1" w:rsidRPr="00B317A8">
        <w:rPr>
          <w:color w:val="auto"/>
          <w:sz w:val="24"/>
          <w:szCs w:val="24"/>
        </w:rPr>
        <w:t>21</w:t>
      </w:r>
      <w:r w:rsidR="00814DE1" w:rsidRPr="00B317A8">
        <w:rPr>
          <w:color w:val="auto"/>
          <w:sz w:val="24"/>
          <w:szCs w:val="24"/>
          <w:vertAlign w:val="superscript"/>
        </w:rPr>
        <w:t>st</w:t>
      </w:r>
      <w:r w:rsidR="00814DE1" w:rsidRPr="00B317A8">
        <w:rPr>
          <w:color w:val="auto"/>
          <w:sz w:val="24"/>
          <w:szCs w:val="24"/>
        </w:rPr>
        <w:t xml:space="preserve"> January 2023</w:t>
      </w:r>
      <w:r w:rsidR="00D31F55" w:rsidRPr="00B317A8">
        <w:rPr>
          <w:color w:val="auto"/>
          <w:sz w:val="24"/>
          <w:szCs w:val="24"/>
        </w:rPr>
        <w:t>).</w:t>
      </w:r>
    </w:p>
    <w:p w14:paraId="60565F13" w14:textId="77777777" w:rsidR="00B52C41" w:rsidRPr="00B317A8" w:rsidRDefault="00B52C41" w:rsidP="00B317A8">
      <w:pPr>
        <w:pStyle w:val="ListParagraph"/>
        <w:spacing w:line="480" w:lineRule="auto"/>
        <w:rPr>
          <w:bCs/>
          <w:color w:val="auto"/>
          <w:sz w:val="24"/>
          <w:szCs w:val="24"/>
        </w:rPr>
      </w:pPr>
    </w:p>
    <w:p w14:paraId="5E82F0A2" w14:textId="6D719238" w:rsidR="00B52C41" w:rsidRPr="00B317A8" w:rsidRDefault="00B52C41" w:rsidP="00B317A8">
      <w:pPr>
        <w:spacing w:line="480" w:lineRule="auto"/>
        <w:rPr>
          <w:bCs/>
          <w:color w:val="auto"/>
          <w:sz w:val="24"/>
          <w:szCs w:val="24"/>
        </w:rPr>
      </w:pPr>
      <w:r w:rsidRPr="00B317A8">
        <w:rPr>
          <w:color w:val="auto"/>
          <w:sz w:val="24"/>
          <w:szCs w:val="24"/>
        </w:rPr>
        <w:t xml:space="preserve">Liddell, C. Schubert, J. (2022). </w:t>
      </w:r>
      <w:r w:rsidR="00525B26" w:rsidRPr="00B317A8">
        <w:rPr>
          <w:i/>
          <w:iCs/>
          <w:color w:val="auto"/>
          <w:sz w:val="24"/>
          <w:szCs w:val="24"/>
        </w:rPr>
        <w:t>What Is Police Discretion?</w:t>
      </w:r>
      <w:r w:rsidR="00525B26" w:rsidRPr="00B317A8">
        <w:rPr>
          <w:color w:val="auto"/>
          <w:sz w:val="24"/>
          <w:szCs w:val="24"/>
        </w:rPr>
        <w:t xml:space="preserve"> </w:t>
      </w:r>
      <w:r w:rsidR="00010150" w:rsidRPr="00B317A8">
        <w:rPr>
          <w:color w:val="auto"/>
          <w:sz w:val="24"/>
          <w:szCs w:val="24"/>
        </w:rPr>
        <w:t>Available at</w:t>
      </w:r>
      <w:r w:rsidR="009A7BF7" w:rsidRPr="00B317A8">
        <w:rPr>
          <w:color w:val="auto"/>
          <w:sz w:val="24"/>
          <w:szCs w:val="24"/>
        </w:rPr>
        <w:t>:</w:t>
      </w:r>
      <w:r w:rsidR="00065EDA" w:rsidRPr="00B317A8">
        <w:rPr>
          <w:color w:val="auto"/>
          <w:sz w:val="24"/>
          <w:szCs w:val="24"/>
        </w:rPr>
        <w:t xml:space="preserve"> </w:t>
      </w:r>
      <w:hyperlink r:id="rId35" w:history="1">
        <w:r w:rsidR="00065EDA" w:rsidRPr="00B317A8">
          <w:rPr>
            <w:rStyle w:val="Hyperlink"/>
            <w:color w:val="auto"/>
            <w:sz w:val="24"/>
            <w:szCs w:val="24"/>
          </w:rPr>
          <w:t>Police Discretion | Overview, Examples, Pros &amp; Cons - Video &amp; Lesson Transcript | Study.com</w:t>
        </w:r>
      </w:hyperlink>
      <w:r w:rsidR="009A7BF7" w:rsidRPr="00B317A8">
        <w:rPr>
          <w:color w:val="auto"/>
          <w:sz w:val="24"/>
          <w:szCs w:val="24"/>
        </w:rPr>
        <w:t xml:space="preserve">. (Accessed: </w:t>
      </w:r>
      <w:r w:rsidR="00C11394" w:rsidRPr="00B317A8">
        <w:rPr>
          <w:color w:val="auto"/>
          <w:sz w:val="24"/>
          <w:szCs w:val="24"/>
        </w:rPr>
        <w:t>6</w:t>
      </w:r>
      <w:r w:rsidR="00C11394" w:rsidRPr="00B317A8">
        <w:rPr>
          <w:color w:val="auto"/>
          <w:sz w:val="24"/>
          <w:szCs w:val="24"/>
          <w:vertAlign w:val="superscript"/>
        </w:rPr>
        <w:t>th</w:t>
      </w:r>
      <w:r w:rsidR="00C11394" w:rsidRPr="00B317A8">
        <w:rPr>
          <w:color w:val="auto"/>
          <w:sz w:val="24"/>
          <w:szCs w:val="24"/>
        </w:rPr>
        <w:t xml:space="preserve"> March 2023). </w:t>
      </w:r>
    </w:p>
    <w:p w14:paraId="139B0EB6" w14:textId="77777777" w:rsidR="00683CC2" w:rsidRPr="00B317A8" w:rsidRDefault="00683CC2" w:rsidP="00B317A8">
      <w:pPr>
        <w:pStyle w:val="ListParagraph"/>
        <w:spacing w:line="480" w:lineRule="auto"/>
        <w:rPr>
          <w:bCs/>
          <w:color w:val="auto"/>
          <w:sz w:val="24"/>
          <w:szCs w:val="24"/>
        </w:rPr>
      </w:pPr>
    </w:p>
    <w:p w14:paraId="6ABE1F5A" w14:textId="48671219" w:rsidR="003278B9" w:rsidRDefault="00683CC2" w:rsidP="003E18A6">
      <w:pPr>
        <w:spacing w:line="480" w:lineRule="auto"/>
        <w:rPr>
          <w:color w:val="auto"/>
          <w:sz w:val="24"/>
          <w:szCs w:val="24"/>
        </w:rPr>
      </w:pPr>
      <w:r w:rsidRPr="00B317A8">
        <w:rPr>
          <w:bCs/>
          <w:color w:val="auto"/>
          <w:sz w:val="24"/>
          <w:szCs w:val="24"/>
        </w:rPr>
        <w:t>Lo</w:t>
      </w:r>
      <w:r w:rsidR="00D04F7E" w:rsidRPr="00B317A8">
        <w:rPr>
          <w:bCs/>
          <w:color w:val="auto"/>
          <w:sz w:val="24"/>
          <w:szCs w:val="24"/>
        </w:rPr>
        <w:t xml:space="preserve">nczak, H. </w:t>
      </w:r>
      <w:r w:rsidR="00D85EB5" w:rsidRPr="00B317A8">
        <w:rPr>
          <w:bCs/>
          <w:color w:val="auto"/>
          <w:sz w:val="24"/>
          <w:szCs w:val="24"/>
        </w:rPr>
        <w:t xml:space="preserve">S. (2020). </w:t>
      </w:r>
      <w:r w:rsidR="00D85EB5" w:rsidRPr="00B317A8">
        <w:rPr>
          <w:bCs/>
          <w:i/>
          <w:iCs/>
          <w:color w:val="auto"/>
          <w:sz w:val="24"/>
          <w:szCs w:val="24"/>
        </w:rPr>
        <w:t>What Is Assertive Communication? 10 Real-Life Examples.</w:t>
      </w:r>
      <w:r w:rsidR="00D85EB5" w:rsidRPr="00B317A8">
        <w:rPr>
          <w:bCs/>
          <w:color w:val="auto"/>
          <w:sz w:val="24"/>
          <w:szCs w:val="24"/>
        </w:rPr>
        <w:t xml:space="preserve"> </w:t>
      </w:r>
      <w:r w:rsidR="00583819" w:rsidRPr="00B317A8">
        <w:rPr>
          <w:bCs/>
          <w:color w:val="auto"/>
          <w:sz w:val="24"/>
          <w:szCs w:val="24"/>
        </w:rPr>
        <w:t xml:space="preserve">Available at: </w:t>
      </w:r>
      <w:hyperlink r:id="rId36" w:history="1">
        <w:r w:rsidR="00583819" w:rsidRPr="00B317A8">
          <w:rPr>
            <w:rStyle w:val="Hyperlink"/>
            <w:color w:val="auto"/>
            <w:sz w:val="24"/>
            <w:szCs w:val="24"/>
          </w:rPr>
          <w:t>What is Assertive Communication? 10 Real-Life Examples (positivepsychology.com)</w:t>
        </w:r>
      </w:hyperlink>
      <w:r w:rsidR="00583819" w:rsidRPr="00B317A8">
        <w:rPr>
          <w:color w:val="auto"/>
          <w:sz w:val="24"/>
          <w:szCs w:val="24"/>
        </w:rPr>
        <w:t xml:space="preserve">. (Accessed: </w:t>
      </w:r>
      <w:r w:rsidR="00B47E4A" w:rsidRPr="00B317A8">
        <w:rPr>
          <w:color w:val="auto"/>
          <w:sz w:val="24"/>
          <w:szCs w:val="24"/>
        </w:rPr>
        <w:t>6</w:t>
      </w:r>
      <w:r w:rsidR="00B47E4A" w:rsidRPr="00B317A8">
        <w:rPr>
          <w:color w:val="auto"/>
          <w:sz w:val="24"/>
          <w:szCs w:val="24"/>
          <w:vertAlign w:val="superscript"/>
        </w:rPr>
        <w:t>th</w:t>
      </w:r>
      <w:r w:rsidR="00B47E4A" w:rsidRPr="00B317A8">
        <w:rPr>
          <w:color w:val="auto"/>
          <w:sz w:val="24"/>
          <w:szCs w:val="24"/>
        </w:rPr>
        <w:t xml:space="preserve"> March 2023).</w:t>
      </w:r>
    </w:p>
    <w:p w14:paraId="352E23BF" w14:textId="461E27FC" w:rsidR="003E18A6" w:rsidRDefault="003E18A6" w:rsidP="003E18A6">
      <w:pPr>
        <w:spacing w:line="480" w:lineRule="auto"/>
        <w:rPr>
          <w:color w:val="auto"/>
          <w:sz w:val="24"/>
          <w:szCs w:val="24"/>
        </w:rPr>
      </w:pPr>
    </w:p>
    <w:p w14:paraId="0DF0C0F9" w14:textId="591CD96D" w:rsidR="003E18A6" w:rsidRDefault="003E18A6" w:rsidP="005060EE">
      <w:pPr>
        <w:spacing w:line="480" w:lineRule="auto"/>
        <w:rPr>
          <w:color w:val="auto"/>
          <w:sz w:val="24"/>
          <w:szCs w:val="24"/>
        </w:rPr>
      </w:pPr>
      <w:r w:rsidRPr="005060EE">
        <w:rPr>
          <w:color w:val="auto"/>
          <w:sz w:val="24"/>
          <w:szCs w:val="24"/>
        </w:rPr>
        <w:lastRenderedPageBreak/>
        <w:t xml:space="preserve">MTG Solicitors. (2018). </w:t>
      </w:r>
      <w:r w:rsidR="00243C96" w:rsidRPr="005060EE">
        <w:rPr>
          <w:i/>
          <w:iCs/>
          <w:color w:val="auto"/>
          <w:sz w:val="24"/>
          <w:szCs w:val="24"/>
        </w:rPr>
        <w:t xml:space="preserve">Victim and Witness Statements in Criminal Proceedings – What happens where the victim or witness </w:t>
      </w:r>
      <w:r w:rsidR="00470D45" w:rsidRPr="005060EE">
        <w:rPr>
          <w:i/>
          <w:iCs/>
          <w:color w:val="auto"/>
          <w:sz w:val="24"/>
          <w:szCs w:val="24"/>
        </w:rPr>
        <w:t xml:space="preserve">wants to withdraw the statement? </w:t>
      </w:r>
      <w:r w:rsidR="00625191" w:rsidRPr="005060EE">
        <w:rPr>
          <w:color w:val="auto"/>
          <w:sz w:val="24"/>
          <w:szCs w:val="24"/>
        </w:rPr>
        <w:t xml:space="preserve">Available at: </w:t>
      </w:r>
      <w:hyperlink r:id="rId37" w:history="1">
        <w:r w:rsidR="005060EE" w:rsidRPr="005060EE">
          <w:rPr>
            <w:rStyle w:val="Hyperlink"/>
            <w:color w:val="auto"/>
            <w:sz w:val="24"/>
            <w:szCs w:val="24"/>
          </w:rPr>
          <w:t>Victim and Witness Statements in Criminal Proceedings - What happens where the victim or witness wants to withdraw the statement? - MTG (mtgsolicitors.com)</w:t>
        </w:r>
      </w:hyperlink>
      <w:r w:rsidR="005060EE" w:rsidRPr="005060EE">
        <w:rPr>
          <w:color w:val="auto"/>
          <w:sz w:val="24"/>
          <w:szCs w:val="24"/>
        </w:rPr>
        <w:t>. (Available at: 15</w:t>
      </w:r>
      <w:r w:rsidR="005060EE" w:rsidRPr="005060EE">
        <w:rPr>
          <w:color w:val="auto"/>
          <w:sz w:val="24"/>
          <w:szCs w:val="24"/>
          <w:vertAlign w:val="superscript"/>
        </w:rPr>
        <w:t>th</w:t>
      </w:r>
      <w:r w:rsidR="005060EE" w:rsidRPr="005060EE">
        <w:rPr>
          <w:color w:val="auto"/>
          <w:sz w:val="24"/>
          <w:szCs w:val="24"/>
        </w:rPr>
        <w:t xml:space="preserve"> March 2023). </w:t>
      </w:r>
    </w:p>
    <w:p w14:paraId="42CE082F" w14:textId="751CC7E4" w:rsidR="00C850D6" w:rsidRDefault="00C850D6" w:rsidP="005060EE">
      <w:pPr>
        <w:spacing w:line="480" w:lineRule="auto"/>
        <w:rPr>
          <w:color w:val="auto"/>
          <w:sz w:val="24"/>
          <w:szCs w:val="24"/>
        </w:rPr>
      </w:pPr>
    </w:p>
    <w:p w14:paraId="6C2D6758" w14:textId="6EAB48F6" w:rsidR="00C850D6" w:rsidRPr="00274A29" w:rsidRDefault="00C850D6" w:rsidP="00274A29">
      <w:pPr>
        <w:spacing w:line="480" w:lineRule="auto"/>
        <w:rPr>
          <w:color w:val="auto"/>
          <w:sz w:val="24"/>
          <w:szCs w:val="24"/>
        </w:rPr>
      </w:pPr>
      <w:r w:rsidRPr="00274A29">
        <w:rPr>
          <w:color w:val="auto"/>
          <w:sz w:val="24"/>
          <w:szCs w:val="24"/>
        </w:rPr>
        <w:t xml:space="preserve">nidirect. (no date). </w:t>
      </w:r>
      <w:r w:rsidR="00FC0156" w:rsidRPr="00274A29">
        <w:rPr>
          <w:i/>
          <w:iCs/>
          <w:color w:val="auto"/>
          <w:sz w:val="24"/>
          <w:szCs w:val="24"/>
        </w:rPr>
        <w:t xml:space="preserve">Victim personal statements. </w:t>
      </w:r>
      <w:r w:rsidR="00FC0156" w:rsidRPr="00274A29">
        <w:rPr>
          <w:color w:val="auto"/>
          <w:sz w:val="24"/>
          <w:szCs w:val="24"/>
        </w:rPr>
        <w:t xml:space="preserve">Available at: </w:t>
      </w:r>
      <w:hyperlink r:id="rId38" w:history="1">
        <w:r w:rsidR="00274A29" w:rsidRPr="00274A29">
          <w:rPr>
            <w:rStyle w:val="Hyperlink"/>
            <w:color w:val="auto"/>
            <w:sz w:val="24"/>
            <w:szCs w:val="24"/>
          </w:rPr>
          <w:t>https://www.nidirect.gov.uk/articles/victim-personal-statements#toc-3</w:t>
        </w:r>
      </w:hyperlink>
      <w:r w:rsidR="00274A29" w:rsidRPr="00274A29">
        <w:rPr>
          <w:color w:val="auto"/>
          <w:sz w:val="24"/>
          <w:szCs w:val="24"/>
        </w:rPr>
        <w:t>. (Accessed: 15</w:t>
      </w:r>
      <w:r w:rsidR="00274A29" w:rsidRPr="00274A29">
        <w:rPr>
          <w:color w:val="auto"/>
          <w:sz w:val="24"/>
          <w:szCs w:val="24"/>
          <w:vertAlign w:val="superscript"/>
        </w:rPr>
        <w:t>th</w:t>
      </w:r>
      <w:r w:rsidR="00274A29" w:rsidRPr="00274A29">
        <w:rPr>
          <w:color w:val="auto"/>
          <w:sz w:val="24"/>
          <w:szCs w:val="24"/>
        </w:rPr>
        <w:t xml:space="preserve"> March 2023).</w:t>
      </w:r>
    </w:p>
    <w:p w14:paraId="0679BB02" w14:textId="77777777" w:rsidR="003E18A6" w:rsidRPr="00274A29" w:rsidRDefault="003E18A6" w:rsidP="00274A29">
      <w:pPr>
        <w:spacing w:line="480" w:lineRule="auto"/>
        <w:rPr>
          <w:color w:val="auto"/>
          <w:sz w:val="24"/>
          <w:szCs w:val="24"/>
        </w:rPr>
      </w:pPr>
    </w:p>
    <w:p w14:paraId="77E35BC1" w14:textId="4CBD2C89" w:rsidR="00D23A7C" w:rsidRPr="005060EE" w:rsidRDefault="00F3179B" w:rsidP="00274A29">
      <w:pPr>
        <w:spacing w:line="480" w:lineRule="auto"/>
        <w:rPr>
          <w:bCs/>
          <w:color w:val="auto"/>
          <w:sz w:val="24"/>
          <w:szCs w:val="24"/>
        </w:rPr>
      </w:pPr>
      <w:r w:rsidRPr="00274A29">
        <w:rPr>
          <w:bCs/>
          <w:color w:val="auto"/>
          <w:sz w:val="24"/>
          <w:szCs w:val="24"/>
        </w:rPr>
        <w:t>Olafsdottir, G. Cloke, P. Schulz, A.</w:t>
      </w:r>
      <w:r w:rsidR="00285594" w:rsidRPr="00274A29">
        <w:rPr>
          <w:bCs/>
          <w:color w:val="auto"/>
          <w:sz w:val="24"/>
          <w:szCs w:val="24"/>
        </w:rPr>
        <w:t xml:space="preserve"> Van Dyck, Z. Eysteinsson</w:t>
      </w:r>
      <w:r w:rsidR="00285594" w:rsidRPr="005060EE">
        <w:rPr>
          <w:bCs/>
          <w:color w:val="auto"/>
          <w:sz w:val="24"/>
          <w:szCs w:val="24"/>
        </w:rPr>
        <w:t>. Thorfleifsdottir, B.</w:t>
      </w:r>
      <w:r w:rsidR="0083372C" w:rsidRPr="005060EE">
        <w:rPr>
          <w:bCs/>
          <w:color w:val="auto"/>
          <w:sz w:val="24"/>
          <w:szCs w:val="24"/>
        </w:rPr>
        <w:t xml:space="preserve"> Vogele, C. (2020). </w:t>
      </w:r>
      <w:r w:rsidR="009F0A43" w:rsidRPr="005060EE">
        <w:rPr>
          <w:bCs/>
          <w:color w:val="auto"/>
          <w:sz w:val="24"/>
          <w:szCs w:val="24"/>
        </w:rPr>
        <w:t xml:space="preserve">‘Health Benefits of Walking in Nature: A Randomized Controlled Study Under Conditions of Real-Life Stress.’ </w:t>
      </w:r>
      <w:r w:rsidR="00DA4C3A" w:rsidRPr="005060EE">
        <w:rPr>
          <w:bCs/>
          <w:i/>
          <w:iCs/>
          <w:color w:val="auto"/>
          <w:sz w:val="24"/>
          <w:szCs w:val="24"/>
        </w:rPr>
        <w:t>Environment and Behaviour</w:t>
      </w:r>
      <w:r w:rsidR="004A6F23" w:rsidRPr="005060EE">
        <w:rPr>
          <w:bCs/>
          <w:color w:val="auto"/>
          <w:sz w:val="24"/>
          <w:szCs w:val="24"/>
        </w:rPr>
        <w:t xml:space="preserve">. Available at: </w:t>
      </w:r>
      <w:hyperlink r:id="rId39" w:history="1">
        <w:r w:rsidR="004A6F23" w:rsidRPr="005060EE">
          <w:rPr>
            <w:rStyle w:val="Hyperlink"/>
            <w:color w:val="auto"/>
            <w:sz w:val="24"/>
            <w:szCs w:val="24"/>
          </w:rPr>
          <w:t>Health Benefits of Walking in Nature: A Randomized Controlled Study Under Conditions of Real-Life Stress (sagepub.com)</w:t>
        </w:r>
      </w:hyperlink>
      <w:r w:rsidR="004A6F23" w:rsidRPr="005060EE">
        <w:rPr>
          <w:color w:val="auto"/>
          <w:sz w:val="24"/>
          <w:szCs w:val="24"/>
        </w:rPr>
        <w:t xml:space="preserve">. </w:t>
      </w:r>
      <w:r w:rsidR="00943E7E" w:rsidRPr="005060EE">
        <w:rPr>
          <w:color w:val="auto"/>
          <w:sz w:val="24"/>
          <w:szCs w:val="24"/>
        </w:rPr>
        <w:t>(</w:t>
      </w:r>
      <w:r w:rsidR="004A6F23" w:rsidRPr="005060EE">
        <w:rPr>
          <w:color w:val="auto"/>
          <w:sz w:val="24"/>
          <w:szCs w:val="24"/>
        </w:rPr>
        <w:t>Accessed</w:t>
      </w:r>
      <w:r w:rsidR="00943E7E" w:rsidRPr="005060EE">
        <w:rPr>
          <w:color w:val="auto"/>
          <w:sz w:val="24"/>
          <w:szCs w:val="24"/>
        </w:rPr>
        <w:t>: 15</w:t>
      </w:r>
      <w:r w:rsidR="00943E7E" w:rsidRPr="005060EE">
        <w:rPr>
          <w:color w:val="auto"/>
          <w:sz w:val="24"/>
          <w:szCs w:val="24"/>
          <w:vertAlign w:val="superscript"/>
        </w:rPr>
        <w:t>th</w:t>
      </w:r>
      <w:r w:rsidR="00943E7E" w:rsidRPr="005060EE">
        <w:rPr>
          <w:color w:val="auto"/>
          <w:sz w:val="24"/>
          <w:szCs w:val="24"/>
        </w:rPr>
        <w:t xml:space="preserve"> January 2023).</w:t>
      </w:r>
    </w:p>
    <w:p w14:paraId="049EE52E" w14:textId="77777777" w:rsidR="00176798" w:rsidRPr="00B317A8" w:rsidRDefault="00176798" w:rsidP="00B317A8">
      <w:pPr>
        <w:pStyle w:val="ListParagraph"/>
        <w:spacing w:line="480" w:lineRule="auto"/>
        <w:rPr>
          <w:bCs/>
          <w:color w:val="auto"/>
          <w:sz w:val="24"/>
          <w:szCs w:val="24"/>
        </w:rPr>
      </w:pPr>
    </w:p>
    <w:p w14:paraId="5CE97E4B" w14:textId="15C24610" w:rsidR="00176798" w:rsidRPr="00B317A8" w:rsidRDefault="00176798" w:rsidP="00B317A8">
      <w:pPr>
        <w:spacing w:line="480" w:lineRule="auto"/>
        <w:rPr>
          <w:bCs/>
          <w:color w:val="auto"/>
          <w:sz w:val="24"/>
          <w:szCs w:val="24"/>
        </w:rPr>
      </w:pPr>
      <w:r w:rsidRPr="00B317A8">
        <w:rPr>
          <w:bCs/>
          <w:color w:val="auto"/>
          <w:sz w:val="24"/>
          <w:szCs w:val="24"/>
        </w:rPr>
        <w:t xml:space="preserve">Oxford Learner’s Dictionary. 2023. </w:t>
      </w:r>
      <w:r w:rsidRPr="00B317A8">
        <w:rPr>
          <w:bCs/>
          <w:i/>
          <w:iCs/>
          <w:color w:val="auto"/>
          <w:sz w:val="24"/>
          <w:szCs w:val="24"/>
        </w:rPr>
        <w:t>Bias.</w:t>
      </w:r>
      <w:r w:rsidRPr="00B317A8">
        <w:rPr>
          <w:bCs/>
          <w:color w:val="auto"/>
          <w:sz w:val="24"/>
          <w:szCs w:val="24"/>
        </w:rPr>
        <w:t xml:space="preserve"> Available at: </w:t>
      </w:r>
      <w:hyperlink r:id="rId40" w:anchor=":~:text=%2F%CB%88ba%C9%AA%C9%99s%2F-,%2F%CB%88ba%C9%AA%C9%99s%2F,not%20based%20on%20fair%20judgement" w:history="1">
        <w:r w:rsidR="000018B2" w:rsidRPr="00B317A8">
          <w:rPr>
            <w:rStyle w:val="Hyperlink"/>
            <w:color w:val="auto"/>
            <w:sz w:val="24"/>
            <w:szCs w:val="24"/>
          </w:rPr>
          <w:t>bias_1 noun - Definition, pictures, pronunciation and usage notes | Oxford Advanced Learner's Dictionary at OxfordLearnersDictionaries.com</w:t>
        </w:r>
      </w:hyperlink>
      <w:r w:rsidR="000018B2" w:rsidRPr="00B317A8">
        <w:rPr>
          <w:color w:val="auto"/>
          <w:sz w:val="24"/>
          <w:szCs w:val="24"/>
        </w:rPr>
        <w:t>. (Accessed: 6</w:t>
      </w:r>
      <w:r w:rsidR="000018B2" w:rsidRPr="00B317A8">
        <w:rPr>
          <w:color w:val="auto"/>
          <w:sz w:val="24"/>
          <w:szCs w:val="24"/>
          <w:vertAlign w:val="superscript"/>
        </w:rPr>
        <w:t>th</w:t>
      </w:r>
      <w:r w:rsidR="000018B2" w:rsidRPr="00B317A8">
        <w:rPr>
          <w:color w:val="auto"/>
          <w:sz w:val="24"/>
          <w:szCs w:val="24"/>
        </w:rPr>
        <w:t xml:space="preserve"> March 2023). </w:t>
      </w:r>
    </w:p>
    <w:p w14:paraId="118D89C6" w14:textId="77777777" w:rsidR="00E35D25" w:rsidRPr="00B317A8" w:rsidRDefault="00E35D25" w:rsidP="00B317A8">
      <w:pPr>
        <w:pStyle w:val="ListParagraph"/>
        <w:spacing w:line="480" w:lineRule="auto"/>
        <w:rPr>
          <w:bCs/>
          <w:color w:val="auto"/>
          <w:sz w:val="24"/>
          <w:szCs w:val="24"/>
        </w:rPr>
      </w:pPr>
    </w:p>
    <w:p w14:paraId="3CEE0047" w14:textId="724A6099" w:rsidR="00E35D25" w:rsidRPr="00B317A8" w:rsidRDefault="008016DE" w:rsidP="00B317A8">
      <w:pPr>
        <w:spacing w:line="480" w:lineRule="auto"/>
        <w:rPr>
          <w:bCs/>
          <w:color w:val="auto"/>
          <w:sz w:val="24"/>
          <w:szCs w:val="24"/>
        </w:rPr>
      </w:pPr>
      <w:r w:rsidRPr="00B317A8">
        <w:rPr>
          <w:bCs/>
          <w:color w:val="auto"/>
          <w:sz w:val="24"/>
          <w:szCs w:val="24"/>
        </w:rPr>
        <w:t xml:space="preserve">Peate, Ian. (2019). </w:t>
      </w:r>
      <w:r w:rsidRPr="00B317A8">
        <w:rPr>
          <w:bCs/>
          <w:i/>
          <w:iCs/>
          <w:color w:val="auto"/>
          <w:sz w:val="24"/>
          <w:szCs w:val="24"/>
        </w:rPr>
        <w:t xml:space="preserve">Learning to Care: The Nursing Associate. </w:t>
      </w:r>
      <w:r w:rsidR="00080812" w:rsidRPr="00B317A8">
        <w:rPr>
          <w:bCs/>
          <w:color w:val="auto"/>
          <w:sz w:val="24"/>
          <w:szCs w:val="24"/>
        </w:rPr>
        <w:t xml:space="preserve">Edinburgh: </w:t>
      </w:r>
      <w:r w:rsidR="00EC7CC1" w:rsidRPr="00B317A8">
        <w:rPr>
          <w:bCs/>
          <w:color w:val="auto"/>
          <w:sz w:val="24"/>
          <w:szCs w:val="24"/>
        </w:rPr>
        <w:t>Elsevier</w:t>
      </w:r>
      <w:r w:rsidR="00384995" w:rsidRPr="00B317A8">
        <w:rPr>
          <w:bCs/>
          <w:color w:val="auto"/>
          <w:sz w:val="24"/>
          <w:szCs w:val="24"/>
        </w:rPr>
        <w:t>.</w:t>
      </w:r>
    </w:p>
    <w:p w14:paraId="2A68D13C" w14:textId="77777777" w:rsidR="00DC37BA" w:rsidRPr="00B317A8" w:rsidRDefault="00DC37BA" w:rsidP="00B317A8">
      <w:pPr>
        <w:spacing w:line="480" w:lineRule="auto"/>
        <w:rPr>
          <w:bCs/>
          <w:color w:val="auto"/>
          <w:sz w:val="24"/>
          <w:szCs w:val="24"/>
        </w:rPr>
      </w:pPr>
    </w:p>
    <w:p w14:paraId="0FF65E98" w14:textId="2D5EFB4C" w:rsidR="00DC37BA" w:rsidRPr="00B317A8" w:rsidRDefault="00DC37BA" w:rsidP="00B317A8">
      <w:pPr>
        <w:spacing w:line="480" w:lineRule="auto"/>
        <w:rPr>
          <w:color w:val="auto"/>
          <w:sz w:val="24"/>
          <w:szCs w:val="24"/>
        </w:rPr>
      </w:pPr>
      <w:r w:rsidRPr="00B317A8">
        <w:rPr>
          <w:bCs/>
          <w:i/>
          <w:iCs/>
          <w:color w:val="auto"/>
          <w:sz w:val="24"/>
          <w:szCs w:val="24"/>
        </w:rPr>
        <w:t xml:space="preserve">Police and Criminal Evidence Act 1984, </w:t>
      </w:r>
      <w:r w:rsidR="00974F3E" w:rsidRPr="00B317A8">
        <w:rPr>
          <w:bCs/>
          <w:i/>
          <w:iCs/>
          <w:color w:val="auto"/>
          <w:sz w:val="24"/>
          <w:szCs w:val="24"/>
        </w:rPr>
        <w:t>S</w:t>
      </w:r>
      <w:r w:rsidRPr="00B317A8">
        <w:rPr>
          <w:bCs/>
          <w:i/>
          <w:iCs/>
          <w:color w:val="auto"/>
          <w:sz w:val="24"/>
          <w:szCs w:val="24"/>
        </w:rPr>
        <w:t>ection 24.</w:t>
      </w:r>
      <w:r w:rsidRPr="00B317A8">
        <w:rPr>
          <w:bCs/>
          <w:color w:val="auto"/>
          <w:sz w:val="24"/>
          <w:szCs w:val="24"/>
        </w:rPr>
        <w:t xml:space="preserve"> Available at:</w:t>
      </w:r>
      <w:r w:rsidR="00974F3E" w:rsidRPr="00B317A8">
        <w:rPr>
          <w:bCs/>
          <w:color w:val="auto"/>
          <w:sz w:val="24"/>
          <w:szCs w:val="24"/>
        </w:rPr>
        <w:t xml:space="preserve"> </w:t>
      </w:r>
      <w:hyperlink r:id="rId41" w:history="1">
        <w:r w:rsidR="00974F3E" w:rsidRPr="00B317A8">
          <w:rPr>
            <w:rStyle w:val="Hyperlink"/>
            <w:color w:val="auto"/>
            <w:sz w:val="24"/>
            <w:szCs w:val="24"/>
          </w:rPr>
          <w:t>Police and Criminal Evidence Act 1984 (legislation.gov.uk)</w:t>
        </w:r>
      </w:hyperlink>
      <w:r w:rsidR="00974F3E" w:rsidRPr="00B317A8">
        <w:rPr>
          <w:color w:val="auto"/>
          <w:sz w:val="24"/>
          <w:szCs w:val="24"/>
        </w:rPr>
        <w:t>. (Accessed 9</w:t>
      </w:r>
      <w:r w:rsidR="00974F3E" w:rsidRPr="00B317A8">
        <w:rPr>
          <w:color w:val="auto"/>
          <w:sz w:val="24"/>
          <w:szCs w:val="24"/>
          <w:vertAlign w:val="superscript"/>
        </w:rPr>
        <w:t>th</w:t>
      </w:r>
      <w:r w:rsidR="00974F3E" w:rsidRPr="00B317A8">
        <w:rPr>
          <w:color w:val="auto"/>
          <w:sz w:val="24"/>
          <w:szCs w:val="24"/>
        </w:rPr>
        <w:t xml:space="preserve"> March 2023).</w:t>
      </w:r>
    </w:p>
    <w:p w14:paraId="2FDB5991" w14:textId="0D07EA0B" w:rsidR="003558C0" w:rsidRPr="00B317A8" w:rsidRDefault="003558C0" w:rsidP="00B317A8">
      <w:pPr>
        <w:spacing w:line="480" w:lineRule="auto"/>
        <w:rPr>
          <w:color w:val="auto"/>
          <w:sz w:val="24"/>
          <w:szCs w:val="24"/>
        </w:rPr>
      </w:pPr>
    </w:p>
    <w:p w14:paraId="03AA5DB9" w14:textId="424CC2DF" w:rsidR="003558C0" w:rsidRPr="00B317A8" w:rsidRDefault="003558C0" w:rsidP="00B317A8">
      <w:pPr>
        <w:spacing w:line="480" w:lineRule="auto"/>
        <w:rPr>
          <w:bCs/>
          <w:color w:val="auto"/>
          <w:sz w:val="24"/>
          <w:szCs w:val="24"/>
        </w:rPr>
      </w:pPr>
      <w:r w:rsidRPr="00B317A8">
        <w:rPr>
          <w:i/>
          <w:iCs/>
          <w:color w:val="auto"/>
          <w:sz w:val="24"/>
          <w:szCs w:val="24"/>
        </w:rPr>
        <w:lastRenderedPageBreak/>
        <w:t>Police and Criminal Evidence Act 1984, Section 32.</w:t>
      </w:r>
      <w:r w:rsidRPr="00B317A8">
        <w:rPr>
          <w:color w:val="auto"/>
          <w:sz w:val="24"/>
          <w:szCs w:val="24"/>
        </w:rPr>
        <w:t xml:space="preserve"> Available at: </w:t>
      </w:r>
      <w:hyperlink r:id="rId42" w:history="1">
        <w:r w:rsidR="00581524" w:rsidRPr="00B317A8">
          <w:rPr>
            <w:rStyle w:val="Hyperlink"/>
            <w:color w:val="auto"/>
            <w:sz w:val="24"/>
            <w:szCs w:val="24"/>
          </w:rPr>
          <w:t>Police and Criminal Evidence Act 1984 (legislation.gov.uk)</w:t>
        </w:r>
      </w:hyperlink>
      <w:r w:rsidR="00581524" w:rsidRPr="00B317A8">
        <w:rPr>
          <w:color w:val="auto"/>
          <w:sz w:val="24"/>
          <w:szCs w:val="24"/>
        </w:rPr>
        <w:t>. (Accessed 9</w:t>
      </w:r>
      <w:r w:rsidR="00581524" w:rsidRPr="00B317A8">
        <w:rPr>
          <w:color w:val="auto"/>
          <w:sz w:val="24"/>
          <w:szCs w:val="24"/>
          <w:vertAlign w:val="superscript"/>
        </w:rPr>
        <w:t>th</w:t>
      </w:r>
      <w:r w:rsidR="00581524" w:rsidRPr="00B317A8">
        <w:rPr>
          <w:color w:val="auto"/>
          <w:sz w:val="24"/>
          <w:szCs w:val="24"/>
        </w:rPr>
        <w:t xml:space="preserve"> March 2023).</w:t>
      </w:r>
    </w:p>
    <w:p w14:paraId="668A9529" w14:textId="77777777" w:rsidR="00F51287" w:rsidRPr="00B317A8" w:rsidRDefault="00F51287" w:rsidP="00B317A8">
      <w:pPr>
        <w:pStyle w:val="ListParagraph"/>
        <w:spacing w:line="480" w:lineRule="auto"/>
        <w:rPr>
          <w:bCs/>
          <w:color w:val="auto"/>
          <w:sz w:val="24"/>
          <w:szCs w:val="24"/>
        </w:rPr>
      </w:pPr>
    </w:p>
    <w:p w14:paraId="6842D24C" w14:textId="0BC9A8DE" w:rsidR="00F51287" w:rsidRPr="00B317A8" w:rsidRDefault="00F51287" w:rsidP="00B317A8">
      <w:pPr>
        <w:spacing w:line="480" w:lineRule="auto"/>
        <w:rPr>
          <w:bCs/>
          <w:i/>
          <w:iCs/>
          <w:color w:val="auto"/>
          <w:sz w:val="24"/>
          <w:szCs w:val="24"/>
        </w:rPr>
      </w:pPr>
      <w:r w:rsidRPr="00B317A8">
        <w:rPr>
          <w:bCs/>
          <w:i/>
          <w:iCs/>
          <w:color w:val="auto"/>
          <w:sz w:val="24"/>
          <w:szCs w:val="24"/>
        </w:rPr>
        <w:t>Police and Criminal Evidence Act 1984</w:t>
      </w:r>
      <w:r w:rsidR="00F63923" w:rsidRPr="00B317A8">
        <w:rPr>
          <w:bCs/>
          <w:i/>
          <w:iCs/>
          <w:color w:val="auto"/>
          <w:sz w:val="24"/>
          <w:szCs w:val="24"/>
        </w:rPr>
        <w:t xml:space="preserve">, </w:t>
      </w:r>
      <w:r w:rsidR="00974F3E" w:rsidRPr="00B317A8">
        <w:rPr>
          <w:bCs/>
          <w:i/>
          <w:iCs/>
          <w:color w:val="auto"/>
          <w:sz w:val="24"/>
          <w:szCs w:val="24"/>
        </w:rPr>
        <w:t>S</w:t>
      </w:r>
      <w:r w:rsidR="00F63923" w:rsidRPr="00B317A8">
        <w:rPr>
          <w:bCs/>
          <w:i/>
          <w:iCs/>
          <w:color w:val="auto"/>
          <w:sz w:val="24"/>
          <w:szCs w:val="24"/>
        </w:rPr>
        <w:t xml:space="preserve">ection 117. </w:t>
      </w:r>
      <w:r w:rsidR="00F63923" w:rsidRPr="00B317A8">
        <w:rPr>
          <w:bCs/>
          <w:color w:val="auto"/>
          <w:sz w:val="24"/>
          <w:szCs w:val="24"/>
        </w:rPr>
        <w:t xml:space="preserve">Available at: </w:t>
      </w:r>
      <w:hyperlink r:id="rId43" w:anchor=":~:text=117%20Power%20of%20constable%20to%20use%20reasonable%20force.&amp;text=the%20officer%20may%20use%20reasonable,the%20exercise%20of%20the%20power." w:history="1">
        <w:r w:rsidR="001D37DE" w:rsidRPr="00B317A8">
          <w:rPr>
            <w:rStyle w:val="Hyperlink"/>
            <w:color w:val="auto"/>
            <w:sz w:val="24"/>
            <w:szCs w:val="24"/>
          </w:rPr>
          <w:t>Police and Criminal Evidence Act 1984 (legislation.gov.uk)</w:t>
        </w:r>
      </w:hyperlink>
      <w:r w:rsidR="001D37DE" w:rsidRPr="00B317A8">
        <w:rPr>
          <w:color w:val="auto"/>
          <w:sz w:val="24"/>
          <w:szCs w:val="24"/>
        </w:rPr>
        <w:t xml:space="preserve">. </w:t>
      </w:r>
      <w:r w:rsidR="00581524" w:rsidRPr="00B317A8">
        <w:rPr>
          <w:color w:val="auto"/>
          <w:sz w:val="24"/>
          <w:szCs w:val="24"/>
        </w:rPr>
        <w:t>(</w:t>
      </w:r>
      <w:r w:rsidR="001D37DE" w:rsidRPr="00B317A8">
        <w:rPr>
          <w:color w:val="auto"/>
          <w:sz w:val="24"/>
          <w:szCs w:val="24"/>
        </w:rPr>
        <w:t xml:space="preserve">Accessed: </w:t>
      </w:r>
      <w:r w:rsidR="00F57DE8" w:rsidRPr="00B317A8">
        <w:rPr>
          <w:color w:val="auto"/>
          <w:sz w:val="24"/>
          <w:szCs w:val="24"/>
        </w:rPr>
        <w:t>15</w:t>
      </w:r>
      <w:r w:rsidR="00F57DE8" w:rsidRPr="00B317A8">
        <w:rPr>
          <w:color w:val="auto"/>
          <w:sz w:val="24"/>
          <w:szCs w:val="24"/>
          <w:vertAlign w:val="superscript"/>
        </w:rPr>
        <w:t>th</w:t>
      </w:r>
      <w:r w:rsidR="00F57DE8" w:rsidRPr="00B317A8">
        <w:rPr>
          <w:color w:val="auto"/>
          <w:sz w:val="24"/>
          <w:szCs w:val="24"/>
        </w:rPr>
        <w:t xml:space="preserve"> February 2023</w:t>
      </w:r>
      <w:r w:rsidR="00581524" w:rsidRPr="00B317A8">
        <w:rPr>
          <w:color w:val="auto"/>
          <w:sz w:val="24"/>
          <w:szCs w:val="24"/>
        </w:rPr>
        <w:t>)</w:t>
      </w:r>
      <w:r w:rsidR="00384995" w:rsidRPr="00B317A8">
        <w:rPr>
          <w:color w:val="auto"/>
          <w:sz w:val="24"/>
          <w:szCs w:val="24"/>
        </w:rPr>
        <w:t>.</w:t>
      </w:r>
    </w:p>
    <w:p w14:paraId="1B3EAAE2" w14:textId="77777777" w:rsidR="0083372C" w:rsidRPr="00B317A8" w:rsidRDefault="0083372C" w:rsidP="00B317A8">
      <w:pPr>
        <w:spacing w:line="480" w:lineRule="auto"/>
        <w:rPr>
          <w:bCs/>
          <w:color w:val="auto"/>
          <w:sz w:val="24"/>
          <w:szCs w:val="24"/>
        </w:rPr>
      </w:pPr>
    </w:p>
    <w:p w14:paraId="46049ED1" w14:textId="0B29554D" w:rsidR="002746D7" w:rsidRPr="00B317A8" w:rsidRDefault="002746D7" w:rsidP="00B317A8">
      <w:pPr>
        <w:spacing w:line="480" w:lineRule="auto"/>
        <w:rPr>
          <w:color w:val="auto"/>
          <w:sz w:val="24"/>
          <w:szCs w:val="24"/>
        </w:rPr>
      </w:pPr>
      <w:r w:rsidRPr="00B317A8">
        <w:rPr>
          <w:color w:val="auto"/>
          <w:sz w:val="24"/>
          <w:szCs w:val="24"/>
        </w:rPr>
        <w:t xml:space="preserve">Revolution Learning and Development. </w:t>
      </w:r>
      <w:r w:rsidR="00F75F73" w:rsidRPr="00B317A8">
        <w:rPr>
          <w:color w:val="auto"/>
          <w:sz w:val="24"/>
          <w:szCs w:val="24"/>
        </w:rPr>
        <w:t xml:space="preserve">(no date). </w:t>
      </w:r>
      <w:r w:rsidR="00F75F73" w:rsidRPr="00B317A8">
        <w:rPr>
          <w:i/>
          <w:iCs/>
          <w:color w:val="auto"/>
          <w:sz w:val="24"/>
          <w:szCs w:val="24"/>
        </w:rPr>
        <w:t>The Betari Box Model.</w:t>
      </w:r>
      <w:r w:rsidR="00F75F73" w:rsidRPr="00B317A8">
        <w:rPr>
          <w:color w:val="auto"/>
          <w:sz w:val="24"/>
          <w:szCs w:val="24"/>
        </w:rPr>
        <w:t xml:space="preserve"> </w:t>
      </w:r>
      <w:r w:rsidR="00A15239" w:rsidRPr="00B317A8">
        <w:rPr>
          <w:color w:val="auto"/>
          <w:sz w:val="24"/>
          <w:szCs w:val="24"/>
        </w:rPr>
        <w:t xml:space="preserve">Available at: </w:t>
      </w:r>
      <w:hyperlink r:id="rId44" w:history="1">
        <w:r w:rsidR="00E40660" w:rsidRPr="00B317A8">
          <w:rPr>
            <w:rStyle w:val="Hyperlink"/>
            <w:color w:val="auto"/>
            <w:sz w:val="24"/>
            <w:szCs w:val="24"/>
          </w:rPr>
          <w:t>The Betari Box Model - Wellbeing Articles (revolutionlearning.co.uk)</w:t>
        </w:r>
      </w:hyperlink>
      <w:r w:rsidR="00E40660" w:rsidRPr="00B317A8">
        <w:rPr>
          <w:color w:val="auto"/>
          <w:sz w:val="24"/>
          <w:szCs w:val="24"/>
        </w:rPr>
        <w:t>. (Accessed 25</w:t>
      </w:r>
      <w:r w:rsidR="00E40660" w:rsidRPr="00B317A8">
        <w:rPr>
          <w:color w:val="auto"/>
          <w:sz w:val="24"/>
          <w:szCs w:val="24"/>
          <w:vertAlign w:val="superscript"/>
        </w:rPr>
        <w:t>th</w:t>
      </w:r>
      <w:r w:rsidR="00E40660" w:rsidRPr="00B317A8">
        <w:rPr>
          <w:color w:val="auto"/>
          <w:sz w:val="24"/>
          <w:szCs w:val="24"/>
        </w:rPr>
        <w:t xml:space="preserve"> January 2023).</w:t>
      </w:r>
    </w:p>
    <w:p w14:paraId="4F75E000" w14:textId="77777777" w:rsidR="002746D7" w:rsidRPr="00B317A8" w:rsidRDefault="002746D7" w:rsidP="00B317A8">
      <w:pPr>
        <w:spacing w:line="480" w:lineRule="auto"/>
        <w:rPr>
          <w:color w:val="auto"/>
          <w:sz w:val="24"/>
          <w:szCs w:val="24"/>
        </w:rPr>
      </w:pPr>
    </w:p>
    <w:p w14:paraId="3AFF884D" w14:textId="3176AF54" w:rsidR="009264BC" w:rsidRPr="00B317A8" w:rsidRDefault="00700F61" w:rsidP="00B317A8">
      <w:pPr>
        <w:spacing w:line="480" w:lineRule="auto"/>
        <w:rPr>
          <w:color w:val="auto"/>
          <w:sz w:val="24"/>
          <w:szCs w:val="24"/>
        </w:rPr>
      </w:pPr>
      <w:r w:rsidRPr="00B317A8">
        <w:rPr>
          <w:color w:val="auto"/>
          <w:sz w:val="24"/>
          <w:szCs w:val="24"/>
        </w:rPr>
        <w:t xml:space="preserve">Serenity Mental Health Centers. (2018). </w:t>
      </w:r>
      <w:r w:rsidRPr="00B317A8">
        <w:rPr>
          <w:i/>
          <w:iCs/>
          <w:color w:val="auto"/>
          <w:sz w:val="24"/>
          <w:szCs w:val="24"/>
        </w:rPr>
        <w:t>6 Keys to the Good Life: #5 Coping Skills.</w:t>
      </w:r>
      <w:r w:rsidRPr="00B317A8">
        <w:rPr>
          <w:color w:val="auto"/>
          <w:sz w:val="24"/>
          <w:szCs w:val="24"/>
        </w:rPr>
        <w:t xml:space="preserve"> Available at: </w:t>
      </w:r>
      <w:hyperlink r:id="rId45" w:history="1">
        <w:r w:rsidR="009264BC" w:rsidRPr="00B317A8">
          <w:rPr>
            <w:rStyle w:val="Hyperlink"/>
            <w:color w:val="auto"/>
            <w:sz w:val="24"/>
            <w:szCs w:val="24"/>
          </w:rPr>
          <w:t>Importance of Coping Skills | Serenity Mental Health Centers</w:t>
        </w:r>
      </w:hyperlink>
      <w:r w:rsidR="00CC44D0" w:rsidRPr="00B317A8">
        <w:rPr>
          <w:color w:val="auto"/>
          <w:sz w:val="24"/>
          <w:szCs w:val="24"/>
        </w:rPr>
        <w:t xml:space="preserve">. </w:t>
      </w:r>
      <w:r w:rsidR="00554A0A" w:rsidRPr="00B317A8">
        <w:rPr>
          <w:color w:val="auto"/>
          <w:sz w:val="24"/>
          <w:szCs w:val="24"/>
        </w:rPr>
        <w:t>(Accessed: 11</w:t>
      </w:r>
      <w:r w:rsidR="00554A0A" w:rsidRPr="00B317A8">
        <w:rPr>
          <w:color w:val="auto"/>
          <w:sz w:val="24"/>
          <w:szCs w:val="24"/>
          <w:vertAlign w:val="superscript"/>
        </w:rPr>
        <w:t>th</w:t>
      </w:r>
      <w:r w:rsidR="00554A0A" w:rsidRPr="00B317A8">
        <w:rPr>
          <w:color w:val="auto"/>
          <w:sz w:val="24"/>
          <w:szCs w:val="24"/>
        </w:rPr>
        <w:t xml:space="preserve"> January 2023).</w:t>
      </w:r>
    </w:p>
    <w:p w14:paraId="0935DA7D" w14:textId="77777777" w:rsidR="00D0429F" w:rsidRPr="00B317A8" w:rsidRDefault="00D0429F" w:rsidP="00B317A8">
      <w:pPr>
        <w:spacing w:line="480" w:lineRule="auto"/>
        <w:rPr>
          <w:color w:val="auto"/>
          <w:sz w:val="24"/>
          <w:szCs w:val="24"/>
        </w:rPr>
      </w:pPr>
    </w:p>
    <w:p w14:paraId="1147C3F9" w14:textId="61043E6F" w:rsidR="00D0429F" w:rsidRPr="00B317A8" w:rsidRDefault="00D0429F" w:rsidP="00B317A8">
      <w:pPr>
        <w:spacing w:line="480" w:lineRule="auto"/>
        <w:rPr>
          <w:color w:val="auto"/>
          <w:sz w:val="24"/>
          <w:szCs w:val="24"/>
        </w:rPr>
      </w:pPr>
      <w:r w:rsidRPr="00B317A8">
        <w:rPr>
          <w:color w:val="auto"/>
          <w:sz w:val="24"/>
          <w:szCs w:val="24"/>
        </w:rPr>
        <w:t>Song, C. Ikei, H</w:t>
      </w:r>
      <w:r w:rsidR="007A20D4" w:rsidRPr="00B317A8">
        <w:rPr>
          <w:color w:val="auto"/>
          <w:sz w:val="24"/>
          <w:szCs w:val="24"/>
        </w:rPr>
        <w:t xml:space="preserve">. Kagawa, T. Miyazaki, Y. </w:t>
      </w:r>
      <w:r w:rsidR="002017D8" w:rsidRPr="00B317A8">
        <w:rPr>
          <w:color w:val="auto"/>
          <w:sz w:val="24"/>
          <w:szCs w:val="24"/>
        </w:rPr>
        <w:t xml:space="preserve">(2019). </w:t>
      </w:r>
      <w:r w:rsidR="00B317A8" w:rsidRPr="00B317A8">
        <w:rPr>
          <w:color w:val="auto"/>
          <w:sz w:val="24"/>
          <w:szCs w:val="24"/>
        </w:rPr>
        <w:t>‘</w:t>
      </w:r>
      <w:r w:rsidR="00644753" w:rsidRPr="00B317A8">
        <w:rPr>
          <w:color w:val="auto"/>
          <w:sz w:val="24"/>
          <w:szCs w:val="24"/>
        </w:rPr>
        <w:t>Effects of Walking in a Forest on Young Women</w:t>
      </w:r>
      <w:r w:rsidR="00B317A8" w:rsidRPr="00B317A8">
        <w:rPr>
          <w:color w:val="auto"/>
          <w:sz w:val="24"/>
          <w:szCs w:val="24"/>
        </w:rPr>
        <w:t>’,</w:t>
      </w:r>
      <w:r w:rsidR="00644753" w:rsidRPr="00B317A8">
        <w:rPr>
          <w:i/>
          <w:iCs/>
          <w:color w:val="auto"/>
          <w:sz w:val="24"/>
          <w:szCs w:val="24"/>
        </w:rPr>
        <w:t xml:space="preserve"> </w:t>
      </w:r>
      <w:r w:rsidR="00B317A8" w:rsidRPr="00B317A8">
        <w:rPr>
          <w:i/>
          <w:iCs/>
          <w:color w:val="auto"/>
          <w:sz w:val="24"/>
          <w:szCs w:val="24"/>
        </w:rPr>
        <w:t xml:space="preserve">International Journal of Environmental Research and Public Health, </w:t>
      </w:r>
      <w:r w:rsidR="00B317A8" w:rsidRPr="00B317A8">
        <w:rPr>
          <w:color w:val="auto"/>
          <w:sz w:val="24"/>
          <w:szCs w:val="24"/>
        </w:rPr>
        <w:t xml:space="preserve">16(2), pp 229. </w:t>
      </w:r>
      <w:r w:rsidR="00644753" w:rsidRPr="00B317A8">
        <w:rPr>
          <w:color w:val="auto"/>
          <w:sz w:val="24"/>
          <w:szCs w:val="24"/>
        </w:rPr>
        <w:t xml:space="preserve">Available at: </w:t>
      </w:r>
      <w:hyperlink r:id="rId46" w:history="1">
        <w:r w:rsidR="000D43B0" w:rsidRPr="00B317A8">
          <w:rPr>
            <w:rStyle w:val="Hyperlink"/>
            <w:color w:val="auto"/>
            <w:sz w:val="24"/>
            <w:szCs w:val="24"/>
          </w:rPr>
          <w:t>IJERPH | Free Full-Text | Effects of Walking in a Forest on Young Women (mdpi.com)</w:t>
        </w:r>
      </w:hyperlink>
      <w:r w:rsidR="000D43B0" w:rsidRPr="00B317A8">
        <w:rPr>
          <w:color w:val="auto"/>
          <w:sz w:val="24"/>
          <w:szCs w:val="24"/>
        </w:rPr>
        <w:t>.</w:t>
      </w:r>
    </w:p>
    <w:p w14:paraId="748DB306" w14:textId="77777777" w:rsidR="00D41511" w:rsidRPr="003F05E0" w:rsidRDefault="00D41511" w:rsidP="003F05E0">
      <w:pPr>
        <w:spacing w:line="480" w:lineRule="auto"/>
        <w:rPr>
          <w:color w:val="auto"/>
          <w:sz w:val="24"/>
          <w:szCs w:val="24"/>
        </w:rPr>
      </w:pPr>
    </w:p>
    <w:p w14:paraId="475A76D5" w14:textId="762018ED" w:rsidR="00D41511" w:rsidRDefault="00D41511" w:rsidP="00B317A8">
      <w:pPr>
        <w:spacing w:line="480" w:lineRule="auto"/>
        <w:rPr>
          <w:color w:val="auto"/>
          <w:sz w:val="24"/>
          <w:szCs w:val="24"/>
        </w:rPr>
      </w:pPr>
      <w:r w:rsidRPr="00B317A8">
        <w:rPr>
          <w:color w:val="auto"/>
          <w:sz w:val="24"/>
          <w:szCs w:val="24"/>
        </w:rPr>
        <w:t xml:space="preserve">South Wales Police. 2021. </w:t>
      </w:r>
      <w:r w:rsidR="001D45B8" w:rsidRPr="00B317A8">
        <w:rPr>
          <w:i/>
          <w:iCs/>
          <w:color w:val="auto"/>
          <w:sz w:val="24"/>
          <w:szCs w:val="24"/>
        </w:rPr>
        <w:t>Supporting Victims &amp; Witnesses.</w:t>
      </w:r>
      <w:r w:rsidR="001D45B8" w:rsidRPr="00B317A8">
        <w:rPr>
          <w:color w:val="auto"/>
          <w:sz w:val="24"/>
          <w:szCs w:val="24"/>
        </w:rPr>
        <w:t xml:space="preserve"> Available at: </w:t>
      </w:r>
      <w:hyperlink r:id="rId47" w:history="1">
        <w:r w:rsidR="00EF5753" w:rsidRPr="00B317A8">
          <w:rPr>
            <w:rStyle w:val="Hyperlink"/>
            <w:color w:val="auto"/>
            <w:sz w:val="24"/>
            <w:szCs w:val="24"/>
          </w:rPr>
          <w:t>Layout 1 (south-wales.police.uk)</w:t>
        </w:r>
      </w:hyperlink>
      <w:r w:rsidR="00EF5753" w:rsidRPr="00B317A8">
        <w:rPr>
          <w:color w:val="auto"/>
          <w:sz w:val="24"/>
          <w:szCs w:val="24"/>
        </w:rPr>
        <w:t>. (Accessed 7</w:t>
      </w:r>
      <w:r w:rsidR="00EF5753" w:rsidRPr="00B317A8">
        <w:rPr>
          <w:color w:val="auto"/>
          <w:sz w:val="24"/>
          <w:szCs w:val="24"/>
          <w:vertAlign w:val="superscript"/>
        </w:rPr>
        <w:t>th</w:t>
      </w:r>
      <w:r w:rsidR="00EF5753" w:rsidRPr="00B317A8">
        <w:rPr>
          <w:color w:val="auto"/>
          <w:sz w:val="24"/>
          <w:szCs w:val="24"/>
        </w:rPr>
        <w:t xml:space="preserve"> March 2023).</w:t>
      </w:r>
    </w:p>
    <w:p w14:paraId="48693FE5" w14:textId="08C52184" w:rsidR="003F05E0" w:rsidRDefault="003F05E0" w:rsidP="00B317A8">
      <w:pPr>
        <w:spacing w:line="480" w:lineRule="auto"/>
        <w:rPr>
          <w:color w:val="auto"/>
          <w:sz w:val="24"/>
          <w:szCs w:val="24"/>
        </w:rPr>
      </w:pPr>
    </w:p>
    <w:p w14:paraId="536404BA" w14:textId="77777777" w:rsidR="003F05E0" w:rsidRPr="00B317A8" w:rsidRDefault="003F05E0" w:rsidP="003F05E0">
      <w:pPr>
        <w:spacing w:line="480" w:lineRule="auto"/>
        <w:rPr>
          <w:color w:val="auto"/>
          <w:sz w:val="24"/>
          <w:szCs w:val="24"/>
        </w:rPr>
      </w:pPr>
      <w:r w:rsidRPr="00B317A8">
        <w:rPr>
          <w:color w:val="auto"/>
          <w:sz w:val="24"/>
          <w:szCs w:val="24"/>
        </w:rPr>
        <w:t>South Wales Police. (</w:t>
      </w:r>
      <w:r>
        <w:rPr>
          <w:color w:val="auto"/>
          <w:sz w:val="24"/>
          <w:szCs w:val="24"/>
        </w:rPr>
        <w:t>2023</w:t>
      </w:r>
      <w:r w:rsidRPr="00B317A8">
        <w:rPr>
          <w:color w:val="auto"/>
          <w:sz w:val="24"/>
          <w:szCs w:val="24"/>
        </w:rPr>
        <w:t xml:space="preserve">). </w:t>
      </w:r>
      <w:r w:rsidRPr="00B317A8">
        <w:rPr>
          <w:i/>
          <w:iCs/>
          <w:color w:val="auto"/>
          <w:sz w:val="24"/>
          <w:szCs w:val="24"/>
        </w:rPr>
        <w:t>Our vision, values and ethics.</w:t>
      </w:r>
      <w:r w:rsidRPr="00B317A8">
        <w:rPr>
          <w:color w:val="auto"/>
          <w:sz w:val="24"/>
          <w:szCs w:val="24"/>
        </w:rPr>
        <w:t xml:space="preserve"> Available at: </w:t>
      </w:r>
      <w:hyperlink r:id="rId48" w:history="1">
        <w:r w:rsidRPr="00B317A8">
          <w:rPr>
            <w:rStyle w:val="Hyperlink"/>
            <w:color w:val="auto"/>
            <w:sz w:val="24"/>
            <w:szCs w:val="24"/>
          </w:rPr>
          <w:t>Our vision, values and ethics | South Wales Police (south-wales.police.uk)</w:t>
        </w:r>
      </w:hyperlink>
      <w:r w:rsidRPr="00B317A8">
        <w:rPr>
          <w:color w:val="auto"/>
          <w:sz w:val="24"/>
          <w:szCs w:val="24"/>
        </w:rPr>
        <w:t>. (Accessed: 6</w:t>
      </w:r>
      <w:r w:rsidRPr="00B317A8">
        <w:rPr>
          <w:color w:val="auto"/>
          <w:sz w:val="24"/>
          <w:szCs w:val="24"/>
          <w:vertAlign w:val="superscript"/>
        </w:rPr>
        <w:t>th</w:t>
      </w:r>
      <w:r w:rsidRPr="00B317A8">
        <w:rPr>
          <w:color w:val="auto"/>
          <w:sz w:val="24"/>
          <w:szCs w:val="24"/>
        </w:rPr>
        <w:t xml:space="preserve"> March 2023). </w:t>
      </w:r>
    </w:p>
    <w:p w14:paraId="0DA378F5" w14:textId="3F16367A" w:rsidR="003F05E0" w:rsidRDefault="003F05E0" w:rsidP="00B317A8">
      <w:pPr>
        <w:spacing w:line="480" w:lineRule="auto"/>
        <w:rPr>
          <w:color w:val="auto"/>
          <w:sz w:val="24"/>
          <w:szCs w:val="24"/>
        </w:rPr>
      </w:pPr>
    </w:p>
    <w:p w14:paraId="5234B72B" w14:textId="20C1AF24" w:rsidR="003F05E0" w:rsidRDefault="003F05E0" w:rsidP="00B317A8">
      <w:pPr>
        <w:spacing w:line="480" w:lineRule="auto"/>
        <w:rPr>
          <w:color w:val="auto"/>
          <w:sz w:val="24"/>
          <w:szCs w:val="24"/>
        </w:rPr>
      </w:pPr>
      <w:r w:rsidRPr="00B61C3C">
        <w:rPr>
          <w:color w:val="auto"/>
          <w:sz w:val="24"/>
          <w:szCs w:val="24"/>
        </w:rPr>
        <w:t xml:space="preserve">South Wales Police. (2023). </w:t>
      </w:r>
      <w:r w:rsidRPr="00B61C3C">
        <w:rPr>
          <w:i/>
          <w:iCs/>
          <w:color w:val="auto"/>
          <w:sz w:val="24"/>
          <w:szCs w:val="24"/>
        </w:rPr>
        <w:t>Complaints.</w:t>
      </w:r>
      <w:r w:rsidRPr="00B61C3C">
        <w:rPr>
          <w:color w:val="auto"/>
          <w:sz w:val="24"/>
          <w:szCs w:val="24"/>
        </w:rPr>
        <w:t xml:space="preserve"> </w:t>
      </w:r>
      <w:r w:rsidR="00B61C3C" w:rsidRPr="00B61C3C">
        <w:rPr>
          <w:color w:val="auto"/>
          <w:sz w:val="24"/>
          <w:szCs w:val="24"/>
        </w:rPr>
        <w:t xml:space="preserve">Available at: </w:t>
      </w:r>
      <w:hyperlink r:id="rId49" w:history="1">
        <w:r w:rsidR="00B61C3C" w:rsidRPr="00B61C3C">
          <w:rPr>
            <w:rStyle w:val="Hyperlink"/>
            <w:color w:val="auto"/>
            <w:sz w:val="24"/>
            <w:szCs w:val="24"/>
          </w:rPr>
          <w:t>Complaints | South Wales Police (south-wales.police.uk)</w:t>
        </w:r>
      </w:hyperlink>
      <w:r w:rsidR="00B61C3C" w:rsidRPr="00B61C3C">
        <w:rPr>
          <w:color w:val="auto"/>
          <w:sz w:val="24"/>
          <w:szCs w:val="24"/>
        </w:rPr>
        <w:t>. (Accessed: 15</w:t>
      </w:r>
      <w:r w:rsidR="00B61C3C" w:rsidRPr="00B61C3C">
        <w:rPr>
          <w:color w:val="auto"/>
          <w:sz w:val="24"/>
          <w:szCs w:val="24"/>
          <w:vertAlign w:val="superscript"/>
        </w:rPr>
        <w:t>th</w:t>
      </w:r>
      <w:r w:rsidR="00B61C3C" w:rsidRPr="00B61C3C">
        <w:rPr>
          <w:color w:val="auto"/>
          <w:sz w:val="24"/>
          <w:szCs w:val="24"/>
        </w:rPr>
        <w:t xml:space="preserve"> March 2023).</w:t>
      </w:r>
    </w:p>
    <w:p w14:paraId="4168B7B1" w14:textId="77777777" w:rsidR="00B26B8E" w:rsidRDefault="00B26B8E" w:rsidP="00B317A8">
      <w:pPr>
        <w:spacing w:line="480" w:lineRule="auto"/>
        <w:rPr>
          <w:color w:val="auto"/>
          <w:sz w:val="24"/>
          <w:szCs w:val="24"/>
        </w:rPr>
      </w:pPr>
    </w:p>
    <w:p w14:paraId="7EC38E98" w14:textId="195D636D" w:rsidR="00237A66" w:rsidRPr="00B26B8E" w:rsidRDefault="00237A66" w:rsidP="00B26B8E">
      <w:pPr>
        <w:spacing w:line="480" w:lineRule="auto"/>
        <w:rPr>
          <w:color w:val="auto"/>
          <w:sz w:val="24"/>
          <w:szCs w:val="24"/>
        </w:rPr>
      </w:pPr>
      <w:r w:rsidRPr="00B26B8E">
        <w:rPr>
          <w:color w:val="auto"/>
          <w:sz w:val="24"/>
          <w:szCs w:val="24"/>
        </w:rPr>
        <w:t xml:space="preserve">South Wales Victim Focus. (2023). </w:t>
      </w:r>
      <w:r w:rsidR="004B0010" w:rsidRPr="00B26B8E">
        <w:rPr>
          <w:i/>
          <w:iCs/>
          <w:color w:val="auto"/>
          <w:sz w:val="24"/>
          <w:szCs w:val="24"/>
        </w:rPr>
        <w:t xml:space="preserve">Who we are. </w:t>
      </w:r>
      <w:r w:rsidR="004B0010" w:rsidRPr="00B26B8E">
        <w:rPr>
          <w:color w:val="auto"/>
          <w:sz w:val="24"/>
          <w:szCs w:val="24"/>
        </w:rPr>
        <w:t xml:space="preserve">Available at: </w:t>
      </w:r>
      <w:hyperlink r:id="rId50" w:history="1">
        <w:r w:rsidR="004B0010" w:rsidRPr="00B26B8E">
          <w:rPr>
            <w:rStyle w:val="Hyperlink"/>
            <w:color w:val="auto"/>
            <w:sz w:val="24"/>
            <w:szCs w:val="24"/>
          </w:rPr>
          <w:t>Who we are - South Wales Victim Focus</w:t>
        </w:r>
      </w:hyperlink>
      <w:r w:rsidR="004B0010" w:rsidRPr="00B26B8E">
        <w:rPr>
          <w:color w:val="auto"/>
          <w:sz w:val="24"/>
          <w:szCs w:val="24"/>
        </w:rPr>
        <w:t>. (Accessed</w:t>
      </w:r>
      <w:r w:rsidR="00B26B8E" w:rsidRPr="00B26B8E">
        <w:rPr>
          <w:color w:val="auto"/>
          <w:sz w:val="24"/>
          <w:szCs w:val="24"/>
        </w:rPr>
        <w:t>: 15</w:t>
      </w:r>
      <w:r w:rsidR="00B26B8E" w:rsidRPr="00B26B8E">
        <w:rPr>
          <w:color w:val="auto"/>
          <w:sz w:val="24"/>
          <w:szCs w:val="24"/>
          <w:vertAlign w:val="superscript"/>
        </w:rPr>
        <w:t>th</w:t>
      </w:r>
      <w:r w:rsidR="00B26B8E" w:rsidRPr="00B26B8E">
        <w:rPr>
          <w:color w:val="auto"/>
          <w:sz w:val="24"/>
          <w:szCs w:val="24"/>
        </w:rPr>
        <w:t xml:space="preserve"> March 2023).</w:t>
      </w:r>
    </w:p>
    <w:p w14:paraId="0BDB5CA5" w14:textId="77777777" w:rsidR="0001776A" w:rsidRPr="00B317A8" w:rsidRDefault="0001776A" w:rsidP="00B317A8">
      <w:pPr>
        <w:spacing w:line="480" w:lineRule="auto"/>
        <w:rPr>
          <w:color w:val="auto"/>
          <w:sz w:val="24"/>
          <w:szCs w:val="24"/>
        </w:rPr>
      </w:pPr>
    </w:p>
    <w:p w14:paraId="7B2D1714" w14:textId="3BCAC515" w:rsidR="0001776A" w:rsidRPr="00B317A8" w:rsidRDefault="0001776A" w:rsidP="00B317A8">
      <w:pPr>
        <w:spacing w:line="480" w:lineRule="auto"/>
        <w:rPr>
          <w:bCs/>
          <w:i/>
          <w:iCs/>
          <w:color w:val="auto"/>
          <w:sz w:val="24"/>
          <w:szCs w:val="24"/>
        </w:rPr>
      </w:pPr>
      <w:r w:rsidRPr="00B317A8">
        <w:rPr>
          <w:bCs/>
          <w:color w:val="auto"/>
          <w:sz w:val="24"/>
          <w:szCs w:val="24"/>
        </w:rPr>
        <w:t xml:space="preserve">Stanborough, R. J. (2020). </w:t>
      </w:r>
      <w:r w:rsidRPr="00B317A8">
        <w:rPr>
          <w:bCs/>
          <w:i/>
          <w:iCs/>
          <w:color w:val="auto"/>
          <w:sz w:val="24"/>
          <w:szCs w:val="24"/>
        </w:rPr>
        <w:t xml:space="preserve">Is Cognitive Bias Affecting Your Decisions? Available </w:t>
      </w:r>
      <w:r w:rsidRPr="00B317A8">
        <w:rPr>
          <w:bCs/>
          <w:color w:val="auto"/>
          <w:sz w:val="24"/>
          <w:szCs w:val="24"/>
        </w:rPr>
        <w:t xml:space="preserve">at: </w:t>
      </w:r>
      <w:hyperlink r:id="rId51" w:history="1">
        <w:r w:rsidRPr="00B317A8">
          <w:rPr>
            <w:rStyle w:val="Hyperlink"/>
            <w:color w:val="auto"/>
            <w:sz w:val="24"/>
            <w:szCs w:val="24"/>
          </w:rPr>
          <w:t>Cognitive Bias: Understanding How It Affects Your Decisions (healthline.com)</w:t>
        </w:r>
      </w:hyperlink>
      <w:r w:rsidRPr="00B317A8">
        <w:rPr>
          <w:color w:val="auto"/>
          <w:sz w:val="24"/>
          <w:szCs w:val="24"/>
        </w:rPr>
        <w:t>. (Accessed: 6</w:t>
      </w:r>
      <w:r w:rsidRPr="00B317A8">
        <w:rPr>
          <w:color w:val="auto"/>
          <w:sz w:val="24"/>
          <w:szCs w:val="24"/>
          <w:vertAlign w:val="superscript"/>
        </w:rPr>
        <w:t>th</w:t>
      </w:r>
      <w:r w:rsidRPr="00B317A8">
        <w:rPr>
          <w:color w:val="auto"/>
          <w:sz w:val="24"/>
          <w:szCs w:val="24"/>
        </w:rPr>
        <w:t xml:space="preserve"> March 2023).</w:t>
      </w:r>
    </w:p>
    <w:p w14:paraId="725D405F" w14:textId="77777777" w:rsidR="00CE0E23" w:rsidRPr="00B317A8" w:rsidRDefault="00CE0E23" w:rsidP="00B317A8">
      <w:pPr>
        <w:pStyle w:val="ListParagraph"/>
        <w:spacing w:line="480" w:lineRule="auto"/>
        <w:rPr>
          <w:color w:val="auto"/>
          <w:sz w:val="24"/>
          <w:szCs w:val="24"/>
        </w:rPr>
      </w:pPr>
    </w:p>
    <w:p w14:paraId="2D5A0ACE" w14:textId="27D82C3F" w:rsidR="00CE0E23" w:rsidRPr="00B317A8" w:rsidRDefault="00CE0E23" w:rsidP="00B317A8">
      <w:pPr>
        <w:spacing w:line="480" w:lineRule="auto"/>
        <w:rPr>
          <w:color w:val="auto"/>
          <w:sz w:val="24"/>
          <w:szCs w:val="24"/>
        </w:rPr>
      </w:pPr>
      <w:r w:rsidRPr="00B317A8">
        <w:rPr>
          <w:color w:val="auto"/>
          <w:sz w:val="24"/>
          <w:szCs w:val="24"/>
        </w:rPr>
        <w:t xml:space="preserve">toppr. (no date). </w:t>
      </w:r>
      <w:r w:rsidRPr="00B317A8">
        <w:rPr>
          <w:i/>
          <w:iCs/>
          <w:color w:val="auto"/>
          <w:sz w:val="24"/>
          <w:szCs w:val="24"/>
        </w:rPr>
        <w:t xml:space="preserve">Effective Oral Communication. </w:t>
      </w:r>
      <w:r w:rsidR="008944AE" w:rsidRPr="00B317A8">
        <w:rPr>
          <w:color w:val="auto"/>
          <w:sz w:val="24"/>
          <w:szCs w:val="24"/>
        </w:rPr>
        <w:t xml:space="preserve">Available at: </w:t>
      </w:r>
      <w:hyperlink r:id="rId52" w:anchor=":~:text=For%20verbal%20communication%20to%20be,included%20usually%20bear%20good%20fruits." w:history="1">
        <w:r w:rsidR="00271A57" w:rsidRPr="00B317A8">
          <w:rPr>
            <w:rStyle w:val="Hyperlink"/>
            <w:color w:val="auto"/>
            <w:sz w:val="24"/>
            <w:szCs w:val="24"/>
          </w:rPr>
          <w:t>Verbal Communication: Factors of Effective Verbal Communication (toppr.com)</w:t>
        </w:r>
      </w:hyperlink>
      <w:r w:rsidR="00271A57" w:rsidRPr="00B317A8">
        <w:rPr>
          <w:color w:val="auto"/>
          <w:sz w:val="24"/>
          <w:szCs w:val="24"/>
        </w:rPr>
        <w:t xml:space="preserve">. (Accessed </w:t>
      </w:r>
      <w:r w:rsidR="00476BB9" w:rsidRPr="00B317A8">
        <w:rPr>
          <w:color w:val="auto"/>
          <w:sz w:val="24"/>
          <w:szCs w:val="24"/>
        </w:rPr>
        <w:t>6</w:t>
      </w:r>
      <w:r w:rsidR="00476BB9" w:rsidRPr="00B317A8">
        <w:rPr>
          <w:color w:val="auto"/>
          <w:sz w:val="24"/>
          <w:szCs w:val="24"/>
          <w:vertAlign w:val="superscript"/>
        </w:rPr>
        <w:t>th</w:t>
      </w:r>
      <w:r w:rsidR="00476BB9" w:rsidRPr="00B317A8">
        <w:rPr>
          <w:color w:val="auto"/>
          <w:sz w:val="24"/>
          <w:szCs w:val="24"/>
        </w:rPr>
        <w:t xml:space="preserve"> March 2023).</w:t>
      </w:r>
    </w:p>
    <w:p w14:paraId="2B262E13" w14:textId="72C269CA" w:rsidR="00AF1D68" w:rsidRPr="00B317A8" w:rsidRDefault="00AF1D68" w:rsidP="00B317A8">
      <w:pPr>
        <w:spacing w:line="480" w:lineRule="auto"/>
        <w:rPr>
          <w:color w:val="auto"/>
          <w:sz w:val="24"/>
          <w:szCs w:val="24"/>
        </w:rPr>
      </w:pPr>
    </w:p>
    <w:p w14:paraId="276150E3" w14:textId="207965D6" w:rsidR="00AF1D68" w:rsidRPr="00B317A8" w:rsidRDefault="00AF1D68" w:rsidP="00B317A8">
      <w:pPr>
        <w:spacing w:line="480" w:lineRule="auto"/>
        <w:rPr>
          <w:color w:val="auto"/>
          <w:sz w:val="24"/>
          <w:szCs w:val="24"/>
        </w:rPr>
      </w:pPr>
      <w:r w:rsidRPr="00B317A8">
        <w:rPr>
          <w:color w:val="auto"/>
          <w:sz w:val="24"/>
          <w:szCs w:val="24"/>
        </w:rPr>
        <w:t xml:space="preserve">Victim Support. (no year). </w:t>
      </w:r>
      <w:r w:rsidRPr="00B317A8">
        <w:rPr>
          <w:i/>
          <w:iCs/>
          <w:color w:val="auto"/>
          <w:sz w:val="24"/>
          <w:szCs w:val="24"/>
        </w:rPr>
        <w:t>Victims’ Code.</w:t>
      </w:r>
      <w:r w:rsidRPr="00B317A8">
        <w:rPr>
          <w:color w:val="auto"/>
          <w:sz w:val="24"/>
          <w:szCs w:val="24"/>
        </w:rPr>
        <w:t xml:space="preserve"> Available at: </w:t>
      </w:r>
      <w:hyperlink r:id="rId53" w:anchor=":~:text=The%20Victims%27%20Code%20applies%20to,came%20into%20effect%20in%202006." w:history="1">
        <w:r w:rsidRPr="00B317A8">
          <w:rPr>
            <w:rStyle w:val="Hyperlink"/>
            <w:color w:val="auto"/>
            <w:sz w:val="24"/>
            <w:szCs w:val="24"/>
          </w:rPr>
          <w:t>Victims' Code - Victim Support</w:t>
        </w:r>
      </w:hyperlink>
      <w:r w:rsidRPr="00B317A8">
        <w:rPr>
          <w:color w:val="auto"/>
          <w:sz w:val="24"/>
          <w:szCs w:val="24"/>
        </w:rPr>
        <w:t>. (Accessed 15</w:t>
      </w:r>
      <w:r w:rsidRPr="00B317A8">
        <w:rPr>
          <w:color w:val="auto"/>
          <w:sz w:val="24"/>
          <w:szCs w:val="24"/>
          <w:vertAlign w:val="superscript"/>
        </w:rPr>
        <w:t>th</w:t>
      </w:r>
      <w:r w:rsidRPr="00B317A8">
        <w:rPr>
          <w:color w:val="auto"/>
          <w:sz w:val="24"/>
          <w:szCs w:val="24"/>
        </w:rPr>
        <w:t xml:space="preserve"> March 2023).</w:t>
      </w:r>
    </w:p>
    <w:p w14:paraId="18F1D668" w14:textId="77777777" w:rsidR="009264BC" w:rsidRPr="00B317A8" w:rsidRDefault="009264BC" w:rsidP="00B317A8">
      <w:pPr>
        <w:spacing w:line="480" w:lineRule="auto"/>
        <w:rPr>
          <w:b/>
          <w:color w:val="auto"/>
          <w:sz w:val="24"/>
          <w:szCs w:val="24"/>
        </w:rPr>
      </w:pPr>
    </w:p>
    <w:p w14:paraId="6ED77802" w14:textId="2670CD3F" w:rsidR="0093018C" w:rsidRPr="006C67A8" w:rsidRDefault="00D0160F" w:rsidP="006C67A8">
      <w:pPr>
        <w:keepNext/>
        <w:spacing w:line="480" w:lineRule="auto"/>
        <w:rPr>
          <w:color w:val="auto"/>
          <w:sz w:val="24"/>
          <w:szCs w:val="24"/>
        </w:rPr>
      </w:pPr>
      <w:r w:rsidRPr="00B317A8">
        <w:rPr>
          <w:bCs/>
          <w:color w:val="auto"/>
          <w:sz w:val="24"/>
          <w:szCs w:val="24"/>
        </w:rPr>
        <w:t>Zura</w:t>
      </w:r>
      <w:r w:rsidR="0091672E" w:rsidRPr="00B317A8">
        <w:rPr>
          <w:bCs/>
          <w:color w:val="auto"/>
          <w:sz w:val="24"/>
          <w:szCs w:val="24"/>
        </w:rPr>
        <w:t xml:space="preserve">wik, M. A. (2020) </w:t>
      </w:r>
      <w:r w:rsidR="00C32767" w:rsidRPr="00B317A8">
        <w:rPr>
          <w:bCs/>
          <w:color w:val="auto"/>
          <w:sz w:val="24"/>
          <w:szCs w:val="24"/>
        </w:rPr>
        <w:t>MOVING THROUGH SPACES – LEISURE WALKING AND ITS PSYCHO-SOCIAL BENEFITS FOR WELL-BEING: A NARRATIVE REVIEW.</w:t>
      </w:r>
      <w:r w:rsidR="00C32767" w:rsidRPr="00B317A8">
        <w:rPr>
          <w:bCs/>
          <w:i/>
          <w:iCs/>
          <w:color w:val="auto"/>
          <w:sz w:val="24"/>
          <w:szCs w:val="24"/>
        </w:rPr>
        <w:t xml:space="preserve"> </w:t>
      </w:r>
      <w:r w:rsidR="002442BC" w:rsidRPr="00B317A8">
        <w:rPr>
          <w:bCs/>
          <w:i/>
          <w:iCs/>
          <w:color w:val="auto"/>
          <w:sz w:val="24"/>
          <w:szCs w:val="24"/>
        </w:rPr>
        <w:t xml:space="preserve">HUMAN MOVEMENT. </w:t>
      </w:r>
      <w:r w:rsidR="00307497" w:rsidRPr="00B317A8">
        <w:rPr>
          <w:bCs/>
          <w:color w:val="auto"/>
          <w:sz w:val="24"/>
          <w:szCs w:val="24"/>
        </w:rPr>
        <w:t>Available at</w:t>
      </w:r>
      <w:r w:rsidR="00BA234A" w:rsidRPr="00B317A8">
        <w:rPr>
          <w:bCs/>
          <w:color w:val="auto"/>
          <w:sz w:val="24"/>
          <w:szCs w:val="24"/>
        </w:rPr>
        <w:t xml:space="preserve">: </w:t>
      </w:r>
      <w:hyperlink r:id="rId54" w:history="1">
        <w:r w:rsidR="00B32927" w:rsidRPr="00B317A8">
          <w:rPr>
            <w:rStyle w:val="Hyperlink"/>
            <w:color w:val="auto"/>
            <w:sz w:val="24"/>
            <w:szCs w:val="24"/>
          </w:rPr>
          <w:t>Moving through spaces – leisure walking and its psychosocial benefits for well-being: a narrative review (termedia.pl)</w:t>
        </w:r>
      </w:hyperlink>
      <w:r w:rsidR="00B32927" w:rsidRPr="00B317A8">
        <w:rPr>
          <w:color w:val="auto"/>
          <w:sz w:val="24"/>
          <w:szCs w:val="24"/>
        </w:rPr>
        <w:t xml:space="preserve">. </w:t>
      </w:r>
      <w:r w:rsidR="007873C8" w:rsidRPr="00B317A8">
        <w:rPr>
          <w:color w:val="auto"/>
          <w:sz w:val="24"/>
          <w:szCs w:val="24"/>
        </w:rPr>
        <w:t>(Accessed: 11</w:t>
      </w:r>
      <w:r w:rsidR="007873C8" w:rsidRPr="00B317A8">
        <w:rPr>
          <w:color w:val="auto"/>
          <w:sz w:val="24"/>
          <w:szCs w:val="24"/>
          <w:vertAlign w:val="superscript"/>
        </w:rPr>
        <w:t>th</w:t>
      </w:r>
      <w:r w:rsidR="007873C8" w:rsidRPr="00B317A8">
        <w:rPr>
          <w:color w:val="auto"/>
          <w:sz w:val="24"/>
          <w:szCs w:val="24"/>
        </w:rPr>
        <w:t xml:space="preserve"> January 2023).</w:t>
      </w:r>
      <w:r w:rsidR="00BC5725" w:rsidRPr="00C32767">
        <w:rPr>
          <w:bCs/>
          <w:sz w:val="24"/>
          <w:szCs w:val="24"/>
        </w:rPr>
        <w:br w:type="page"/>
      </w:r>
    </w:p>
    <w:p w14:paraId="61C970FF" w14:textId="2931762E" w:rsidR="000F7ECD" w:rsidRPr="006C67A8"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6C67A8" w:rsidSect="0022001B">
          <w:pgSz w:w="11906" w:h="16838" w:code="9"/>
          <w:pgMar w:top="1440" w:right="1440" w:bottom="1440" w:left="1440" w:header="720" w:footer="720" w:gutter="0"/>
          <w:cols w:space="720"/>
          <w:docGrid w:linePitch="272"/>
        </w:sect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D8CFC53" w:rsidR="61D270E8" w:rsidRDefault="61D270E8" w:rsidP="48DF4B50">
      <w:pPr>
        <w:rPr>
          <w:sz w:val="24"/>
          <w:szCs w:val="24"/>
        </w:rPr>
      </w:pPr>
      <w:r w:rsidRPr="48DF4B50">
        <w:rPr>
          <w:sz w:val="24"/>
          <w:szCs w:val="24"/>
        </w:rPr>
        <w:t xml:space="preserve">By signing the section </w:t>
      </w:r>
      <w:r w:rsidR="009014C6"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2AFFBFDC"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850EE7"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573B4156" w:rsidR="62FE5CAF" w:rsidRDefault="62FE5CAF" w:rsidP="62FE5CAF">
      <w:pPr>
        <w:jc w:val="both"/>
        <w:rPr>
          <w:sz w:val="24"/>
          <w:szCs w:val="24"/>
        </w:rPr>
      </w:pPr>
      <w:r w:rsidRPr="48DF4B50">
        <w:rPr>
          <w:sz w:val="24"/>
          <w:szCs w:val="24"/>
        </w:rPr>
        <w:t xml:space="preserve">Signed:  </w:t>
      </w:r>
      <w:r w:rsidR="002A5C09">
        <w:rPr>
          <w:sz w:val="24"/>
          <w:szCs w:val="24"/>
        </w:rPr>
        <w:t>S. Cordell</w:t>
      </w:r>
      <w:r w:rsidRPr="48DF4B50">
        <w:rPr>
          <w:sz w:val="24"/>
          <w:szCs w:val="24"/>
        </w:rPr>
        <w:t xml:space="preserve">_ _ </w:t>
      </w:r>
      <w:r w:rsidR="00850EE7" w:rsidRPr="48DF4B50">
        <w:rPr>
          <w:sz w:val="24"/>
          <w:szCs w:val="24"/>
        </w:rPr>
        <w:t>_ _</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12F3B52" w:rsidR="62FE5CAF" w:rsidRDefault="62FE5CAF" w:rsidP="62FE5CAF">
      <w:pPr>
        <w:jc w:val="both"/>
        <w:rPr>
          <w:sz w:val="24"/>
          <w:szCs w:val="24"/>
        </w:rPr>
      </w:pPr>
      <w:r w:rsidRPr="62FE5CAF">
        <w:rPr>
          <w:sz w:val="24"/>
          <w:szCs w:val="24"/>
        </w:rPr>
        <w:t xml:space="preserve">Date: _ </w:t>
      </w:r>
      <w:r w:rsidR="006C67A8">
        <w:rPr>
          <w:sz w:val="24"/>
          <w:szCs w:val="24"/>
        </w:rPr>
        <w:t>20/03/2023</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42E46" w14:textId="77777777" w:rsidR="001D15E6" w:rsidRDefault="001D15E6">
      <w:r>
        <w:separator/>
      </w:r>
    </w:p>
  </w:endnote>
  <w:endnote w:type="continuationSeparator" w:id="0">
    <w:p w14:paraId="790122EA" w14:textId="77777777" w:rsidR="001D15E6" w:rsidRDefault="001D1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4DA3" w14:textId="77777777" w:rsidR="000A1FAE" w:rsidRDefault="000A1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E41D9" w14:textId="77777777" w:rsidR="000A1FAE" w:rsidRDefault="000A1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B2F96" w14:textId="77777777" w:rsidR="001D15E6" w:rsidRDefault="001D15E6">
      <w:r>
        <w:separator/>
      </w:r>
    </w:p>
  </w:footnote>
  <w:footnote w:type="continuationSeparator" w:id="0">
    <w:p w14:paraId="3EE17705" w14:textId="77777777" w:rsidR="001D15E6" w:rsidRDefault="001D1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52E03" w14:textId="77777777" w:rsidR="000A1FAE" w:rsidRDefault="000A1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D296" w14:textId="77777777" w:rsidR="000A1FAE" w:rsidRDefault="000A1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F3ED" w14:textId="77777777" w:rsidR="000A1FAE" w:rsidRDefault="000A1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30E4"/>
    <w:multiLevelType w:val="multilevel"/>
    <w:tmpl w:val="B9F4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A7FC9"/>
    <w:multiLevelType w:val="hybridMultilevel"/>
    <w:tmpl w:val="B8566F28"/>
    <w:lvl w:ilvl="0" w:tplc="E0F2641C">
      <w:start w:val="1"/>
      <w:numFmt w:val="decimal"/>
      <w:lvlText w:val="%1."/>
      <w:lvlJc w:val="left"/>
      <w:pPr>
        <w:ind w:left="720" w:hanging="360"/>
      </w:pPr>
      <w:rPr>
        <w:rFonts w:hint="default"/>
        <w:i w:val="0"/>
        <w:iCs w:val="0"/>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74507"/>
    <w:multiLevelType w:val="multilevel"/>
    <w:tmpl w:val="BC1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9192483">
    <w:abstractNumId w:val="3"/>
  </w:num>
  <w:num w:numId="2" w16cid:durableId="2075472003">
    <w:abstractNumId w:val="2"/>
  </w:num>
  <w:num w:numId="3" w16cid:durableId="1259370785">
    <w:abstractNumId w:val="5"/>
  </w:num>
  <w:num w:numId="4" w16cid:durableId="1352991092">
    <w:abstractNumId w:val="4"/>
  </w:num>
  <w:num w:numId="5" w16cid:durableId="533930481">
    <w:abstractNumId w:val="7"/>
  </w:num>
  <w:num w:numId="6" w16cid:durableId="81144662">
    <w:abstractNumId w:val="1"/>
  </w:num>
  <w:num w:numId="7" w16cid:durableId="1148353822">
    <w:abstractNumId w:val="0"/>
  </w:num>
  <w:num w:numId="8" w16cid:durableId="9208928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B2"/>
    <w:rsid w:val="00003990"/>
    <w:rsid w:val="000045B8"/>
    <w:rsid w:val="00010150"/>
    <w:rsid w:val="00014537"/>
    <w:rsid w:val="0001467F"/>
    <w:rsid w:val="000168D1"/>
    <w:rsid w:val="0001776A"/>
    <w:rsid w:val="00020EEC"/>
    <w:rsid w:val="00024A7C"/>
    <w:rsid w:val="00024C20"/>
    <w:rsid w:val="00024F7C"/>
    <w:rsid w:val="00025650"/>
    <w:rsid w:val="00026FAB"/>
    <w:rsid w:val="00027B1F"/>
    <w:rsid w:val="0003013B"/>
    <w:rsid w:val="0003088B"/>
    <w:rsid w:val="000325D9"/>
    <w:rsid w:val="000335C6"/>
    <w:rsid w:val="000372B2"/>
    <w:rsid w:val="0004079F"/>
    <w:rsid w:val="00041245"/>
    <w:rsid w:val="00045B87"/>
    <w:rsid w:val="00045C07"/>
    <w:rsid w:val="00046359"/>
    <w:rsid w:val="000509FC"/>
    <w:rsid w:val="00055D43"/>
    <w:rsid w:val="00056FAC"/>
    <w:rsid w:val="00057751"/>
    <w:rsid w:val="00061E91"/>
    <w:rsid w:val="00062E39"/>
    <w:rsid w:val="00065EDA"/>
    <w:rsid w:val="00070068"/>
    <w:rsid w:val="00071CBF"/>
    <w:rsid w:val="00076373"/>
    <w:rsid w:val="00080812"/>
    <w:rsid w:val="00080E58"/>
    <w:rsid w:val="00083D99"/>
    <w:rsid w:val="00084EA6"/>
    <w:rsid w:val="00085699"/>
    <w:rsid w:val="00087891"/>
    <w:rsid w:val="00090142"/>
    <w:rsid w:val="00090E1D"/>
    <w:rsid w:val="00091F52"/>
    <w:rsid w:val="00092970"/>
    <w:rsid w:val="00092BC7"/>
    <w:rsid w:val="00093720"/>
    <w:rsid w:val="000938E6"/>
    <w:rsid w:val="00093B3C"/>
    <w:rsid w:val="0009488C"/>
    <w:rsid w:val="00095C1B"/>
    <w:rsid w:val="00096DEA"/>
    <w:rsid w:val="000A1FAE"/>
    <w:rsid w:val="000A4240"/>
    <w:rsid w:val="000A469A"/>
    <w:rsid w:val="000B1AB1"/>
    <w:rsid w:val="000B1E96"/>
    <w:rsid w:val="000B5647"/>
    <w:rsid w:val="000C3288"/>
    <w:rsid w:val="000C378F"/>
    <w:rsid w:val="000C464F"/>
    <w:rsid w:val="000C6892"/>
    <w:rsid w:val="000C6FFE"/>
    <w:rsid w:val="000D0BB6"/>
    <w:rsid w:val="000D2665"/>
    <w:rsid w:val="000D43B0"/>
    <w:rsid w:val="000D5B52"/>
    <w:rsid w:val="000D7D1F"/>
    <w:rsid w:val="000E0B8C"/>
    <w:rsid w:val="000E26B0"/>
    <w:rsid w:val="000E3983"/>
    <w:rsid w:val="000E455A"/>
    <w:rsid w:val="000E55FB"/>
    <w:rsid w:val="000E7A68"/>
    <w:rsid w:val="000F1599"/>
    <w:rsid w:val="000F1607"/>
    <w:rsid w:val="000F1769"/>
    <w:rsid w:val="000F46E5"/>
    <w:rsid w:val="000F6196"/>
    <w:rsid w:val="000F7ECD"/>
    <w:rsid w:val="00100F7C"/>
    <w:rsid w:val="00102E64"/>
    <w:rsid w:val="0010312C"/>
    <w:rsid w:val="00103173"/>
    <w:rsid w:val="00103D6B"/>
    <w:rsid w:val="00104696"/>
    <w:rsid w:val="00106BF4"/>
    <w:rsid w:val="00106DC7"/>
    <w:rsid w:val="00111846"/>
    <w:rsid w:val="00112391"/>
    <w:rsid w:val="0011357D"/>
    <w:rsid w:val="00114F52"/>
    <w:rsid w:val="0012409B"/>
    <w:rsid w:val="00125E47"/>
    <w:rsid w:val="001272A7"/>
    <w:rsid w:val="00131291"/>
    <w:rsid w:val="00133D1B"/>
    <w:rsid w:val="001347F8"/>
    <w:rsid w:val="00137BB5"/>
    <w:rsid w:val="00137E05"/>
    <w:rsid w:val="00142843"/>
    <w:rsid w:val="001436BE"/>
    <w:rsid w:val="001442B0"/>
    <w:rsid w:val="001447F6"/>
    <w:rsid w:val="00145AB1"/>
    <w:rsid w:val="00147DE3"/>
    <w:rsid w:val="00150794"/>
    <w:rsid w:val="00155CD6"/>
    <w:rsid w:val="001576D0"/>
    <w:rsid w:val="001608C4"/>
    <w:rsid w:val="00166BD9"/>
    <w:rsid w:val="00171418"/>
    <w:rsid w:val="001745B9"/>
    <w:rsid w:val="00175011"/>
    <w:rsid w:val="0017618A"/>
    <w:rsid w:val="00176798"/>
    <w:rsid w:val="00181A2F"/>
    <w:rsid w:val="00187CD0"/>
    <w:rsid w:val="0019062A"/>
    <w:rsid w:val="00190913"/>
    <w:rsid w:val="0019217E"/>
    <w:rsid w:val="001931FE"/>
    <w:rsid w:val="001961CF"/>
    <w:rsid w:val="001A3CDE"/>
    <w:rsid w:val="001A59BB"/>
    <w:rsid w:val="001A6361"/>
    <w:rsid w:val="001A6A51"/>
    <w:rsid w:val="001A79C4"/>
    <w:rsid w:val="001B12F4"/>
    <w:rsid w:val="001B331A"/>
    <w:rsid w:val="001B4527"/>
    <w:rsid w:val="001B6326"/>
    <w:rsid w:val="001B6543"/>
    <w:rsid w:val="001C0683"/>
    <w:rsid w:val="001C0E74"/>
    <w:rsid w:val="001C4D76"/>
    <w:rsid w:val="001C6CEC"/>
    <w:rsid w:val="001D113B"/>
    <w:rsid w:val="001D15E6"/>
    <w:rsid w:val="001D229F"/>
    <w:rsid w:val="001D37DE"/>
    <w:rsid w:val="001D45B8"/>
    <w:rsid w:val="001D6162"/>
    <w:rsid w:val="001E5688"/>
    <w:rsid w:val="001E7592"/>
    <w:rsid w:val="001F3878"/>
    <w:rsid w:val="001F4552"/>
    <w:rsid w:val="001F776C"/>
    <w:rsid w:val="002017D8"/>
    <w:rsid w:val="002019EB"/>
    <w:rsid w:val="002030F2"/>
    <w:rsid w:val="0020327D"/>
    <w:rsid w:val="00204DBB"/>
    <w:rsid w:val="00205051"/>
    <w:rsid w:val="00205E25"/>
    <w:rsid w:val="002119B4"/>
    <w:rsid w:val="00211F65"/>
    <w:rsid w:val="0022001B"/>
    <w:rsid w:val="00220D06"/>
    <w:rsid w:val="002246A0"/>
    <w:rsid w:val="00224AF9"/>
    <w:rsid w:val="00226EE9"/>
    <w:rsid w:val="0022793A"/>
    <w:rsid w:val="00230439"/>
    <w:rsid w:val="00230B2C"/>
    <w:rsid w:val="00235176"/>
    <w:rsid w:val="00236061"/>
    <w:rsid w:val="00237A66"/>
    <w:rsid w:val="0024100E"/>
    <w:rsid w:val="00241C1B"/>
    <w:rsid w:val="0024288B"/>
    <w:rsid w:val="00243450"/>
    <w:rsid w:val="00243C96"/>
    <w:rsid w:val="002442BC"/>
    <w:rsid w:val="00255D8E"/>
    <w:rsid w:val="00257D67"/>
    <w:rsid w:val="00260F19"/>
    <w:rsid w:val="002620E9"/>
    <w:rsid w:val="00262F61"/>
    <w:rsid w:val="002645EF"/>
    <w:rsid w:val="002657E9"/>
    <w:rsid w:val="0026665E"/>
    <w:rsid w:val="00270EEB"/>
    <w:rsid w:val="0027147E"/>
    <w:rsid w:val="00271A57"/>
    <w:rsid w:val="002723A8"/>
    <w:rsid w:val="00273B73"/>
    <w:rsid w:val="002746D7"/>
    <w:rsid w:val="00274A29"/>
    <w:rsid w:val="00274DE8"/>
    <w:rsid w:val="00275AAE"/>
    <w:rsid w:val="002761F4"/>
    <w:rsid w:val="00276A45"/>
    <w:rsid w:val="002775E1"/>
    <w:rsid w:val="00277979"/>
    <w:rsid w:val="002808EB"/>
    <w:rsid w:val="0028095D"/>
    <w:rsid w:val="002835E4"/>
    <w:rsid w:val="00284C05"/>
    <w:rsid w:val="00285594"/>
    <w:rsid w:val="00285C7B"/>
    <w:rsid w:val="00291ADD"/>
    <w:rsid w:val="00294868"/>
    <w:rsid w:val="00295CA1"/>
    <w:rsid w:val="002A291A"/>
    <w:rsid w:val="002A4C6C"/>
    <w:rsid w:val="002A5604"/>
    <w:rsid w:val="002A5C09"/>
    <w:rsid w:val="002A73C1"/>
    <w:rsid w:val="002A7EB5"/>
    <w:rsid w:val="002B1701"/>
    <w:rsid w:val="002B23C3"/>
    <w:rsid w:val="002B2841"/>
    <w:rsid w:val="002B443A"/>
    <w:rsid w:val="002B5B35"/>
    <w:rsid w:val="002C2243"/>
    <w:rsid w:val="002C256A"/>
    <w:rsid w:val="002C304F"/>
    <w:rsid w:val="002C496D"/>
    <w:rsid w:val="002C7EC0"/>
    <w:rsid w:val="002D05EB"/>
    <w:rsid w:val="002D2F29"/>
    <w:rsid w:val="002D2FD3"/>
    <w:rsid w:val="002E7017"/>
    <w:rsid w:val="002E733D"/>
    <w:rsid w:val="002E7843"/>
    <w:rsid w:val="002F4F6E"/>
    <w:rsid w:val="003015C3"/>
    <w:rsid w:val="00303716"/>
    <w:rsid w:val="0030698D"/>
    <w:rsid w:val="00307497"/>
    <w:rsid w:val="003114B6"/>
    <w:rsid w:val="0031350A"/>
    <w:rsid w:val="00313E59"/>
    <w:rsid w:val="00316815"/>
    <w:rsid w:val="003168CA"/>
    <w:rsid w:val="00320FDA"/>
    <w:rsid w:val="00321255"/>
    <w:rsid w:val="00321795"/>
    <w:rsid w:val="0032230D"/>
    <w:rsid w:val="00322A0B"/>
    <w:rsid w:val="00324996"/>
    <w:rsid w:val="00325C33"/>
    <w:rsid w:val="003262D3"/>
    <w:rsid w:val="003278B9"/>
    <w:rsid w:val="00331417"/>
    <w:rsid w:val="00335FC5"/>
    <w:rsid w:val="00336A5D"/>
    <w:rsid w:val="00337B2D"/>
    <w:rsid w:val="00342A74"/>
    <w:rsid w:val="003516C0"/>
    <w:rsid w:val="00352E59"/>
    <w:rsid w:val="00353181"/>
    <w:rsid w:val="00354DBE"/>
    <w:rsid w:val="00355210"/>
    <w:rsid w:val="003558C0"/>
    <w:rsid w:val="00357C91"/>
    <w:rsid w:val="0036226B"/>
    <w:rsid w:val="00365DF9"/>
    <w:rsid w:val="00372DB4"/>
    <w:rsid w:val="0037490C"/>
    <w:rsid w:val="00375459"/>
    <w:rsid w:val="00375AF5"/>
    <w:rsid w:val="003761BD"/>
    <w:rsid w:val="00376386"/>
    <w:rsid w:val="003769F6"/>
    <w:rsid w:val="0037A2D4"/>
    <w:rsid w:val="00382F44"/>
    <w:rsid w:val="003837EA"/>
    <w:rsid w:val="00384995"/>
    <w:rsid w:val="00385414"/>
    <w:rsid w:val="00385A49"/>
    <w:rsid w:val="00390074"/>
    <w:rsid w:val="003908EC"/>
    <w:rsid w:val="0039762B"/>
    <w:rsid w:val="003A0503"/>
    <w:rsid w:val="003A0C37"/>
    <w:rsid w:val="003A1B6B"/>
    <w:rsid w:val="003A4094"/>
    <w:rsid w:val="003A46C0"/>
    <w:rsid w:val="003A600E"/>
    <w:rsid w:val="003A6513"/>
    <w:rsid w:val="003B16C7"/>
    <w:rsid w:val="003B1EA1"/>
    <w:rsid w:val="003B20B6"/>
    <w:rsid w:val="003B3FCC"/>
    <w:rsid w:val="003B7475"/>
    <w:rsid w:val="003B75D2"/>
    <w:rsid w:val="003C19F1"/>
    <w:rsid w:val="003C35DA"/>
    <w:rsid w:val="003C3C00"/>
    <w:rsid w:val="003C4186"/>
    <w:rsid w:val="003C458C"/>
    <w:rsid w:val="003C6185"/>
    <w:rsid w:val="003C67A0"/>
    <w:rsid w:val="003D0D2D"/>
    <w:rsid w:val="003D1267"/>
    <w:rsid w:val="003D1758"/>
    <w:rsid w:val="003D4710"/>
    <w:rsid w:val="003E16D7"/>
    <w:rsid w:val="003E18A6"/>
    <w:rsid w:val="003E197E"/>
    <w:rsid w:val="003F05E0"/>
    <w:rsid w:val="003F30BE"/>
    <w:rsid w:val="003F5714"/>
    <w:rsid w:val="0040286D"/>
    <w:rsid w:val="004035B8"/>
    <w:rsid w:val="004046F0"/>
    <w:rsid w:val="0040668F"/>
    <w:rsid w:val="00411A89"/>
    <w:rsid w:val="00412677"/>
    <w:rsid w:val="0041573A"/>
    <w:rsid w:val="00417591"/>
    <w:rsid w:val="00417925"/>
    <w:rsid w:val="00417A13"/>
    <w:rsid w:val="00417A3C"/>
    <w:rsid w:val="00420AD7"/>
    <w:rsid w:val="0042277D"/>
    <w:rsid w:val="00424E47"/>
    <w:rsid w:val="00430266"/>
    <w:rsid w:val="00431E82"/>
    <w:rsid w:val="004348AE"/>
    <w:rsid w:val="004376C0"/>
    <w:rsid w:val="00437E1E"/>
    <w:rsid w:val="0044115F"/>
    <w:rsid w:val="0044223A"/>
    <w:rsid w:val="00443F9E"/>
    <w:rsid w:val="00446792"/>
    <w:rsid w:val="00446F80"/>
    <w:rsid w:val="00450A36"/>
    <w:rsid w:val="00450C83"/>
    <w:rsid w:val="00451851"/>
    <w:rsid w:val="00453343"/>
    <w:rsid w:val="00455280"/>
    <w:rsid w:val="00460696"/>
    <w:rsid w:val="004608B9"/>
    <w:rsid w:val="00464F4C"/>
    <w:rsid w:val="00465947"/>
    <w:rsid w:val="00467644"/>
    <w:rsid w:val="00470236"/>
    <w:rsid w:val="0047042B"/>
    <w:rsid w:val="00470B95"/>
    <w:rsid w:val="00470BB1"/>
    <w:rsid w:val="00470D45"/>
    <w:rsid w:val="00470DD1"/>
    <w:rsid w:val="00471868"/>
    <w:rsid w:val="004718F7"/>
    <w:rsid w:val="00473153"/>
    <w:rsid w:val="004743AF"/>
    <w:rsid w:val="00476BB9"/>
    <w:rsid w:val="00482C17"/>
    <w:rsid w:val="00482DD7"/>
    <w:rsid w:val="00483480"/>
    <w:rsid w:val="00483DBD"/>
    <w:rsid w:val="004911B4"/>
    <w:rsid w:val="0049196A"/>
    <w:rsid w:val="004923DA"/>
    <w:rsid w:val="00493434"/>
    <w:rsid w:val="0049547A"/>
    <w:rsid w:val="004962F9"/>
    <w:rsid w:val="004968E2"/>
    <w:rsid w:val="00496C23"/>
    <w:rsid w:val="004A19E2"/>
    <w:rsid w:val="004A2A49"/>
    <w:rsid w:val="004A3742"/>
    <w:rsid w:val="004A4EDE"/>
    <w:rsid w:val="004A6F23"/>
    <w:rsid w:val="004B0010"/>
    <w:rsid w:val="004B2EB2"/>
    <w:rsid w:val="004B600B"/>
    <w:rsid w:val="004B6822"/>
    <w:rsid w:val="004B69F6"/>
    <w:rsid w:val="004B6C52"/>
    <w:rsid w:val="004B740A"/>
    <w:rsid w:val="004C1A96"/>
    <w:rsid w:val="004C2D3A"/>
    <w:rsid w:val="004D03C4"/>
    <w:rsid w:val="004D0BF1"/>
    <w:rsid w:val="004D1190"/>
    <w:rsid w:val="004D24D2"/>
    <w:rsid w:val="004D35A4"/>
    <w:rsid w:val="004D445F"/>
    <w:rsid w:val="004D5290"/>
    <w:rsid w:val="004E087B"/>
    <w:rsid w:val="004E11E4"/>
    <w:rsid w:val="004E44A4"/>
    <w:rsid w:val="004E7B8B"/>
    <w:rsid w:val="004E7BDD"/>
    <w:rsid w:val="004F1E21"/>
    <w:rsid w:val="004F3050"/>
    <w:rsid w:val="004F740D"/>
    <w:rsid w:val="004F7B8F"/>
    <w:rsid w:val="004F7C22"/>
    <w:rsid w:val="00500748"/>
    <w:rsid w:val="00500D87"/>
    <w:rsid w:val="005011D6"/>
    <w:rsid w:val="0050167A"/>
    <w:rsid w:val="005042F1"/>
    <w:rsid w:val="005060EE"/>
    <w:rsid w:val="005068F2"/>
    <w:rsid w:val="00512AA4"/>
    <w:rsid w:val="005134B3"/>
    <w:rsid w:val="00513534"/>
    <w:rsid w:val="00513C7D"/>
    <w:rsid w:val="005169D1"/>
    <w:rsid w:val="00520F17"/>
    <w:rsid w:val="00521123"/>
    <w:rsid w:val="00521221"/>
    <w:rsid w:val="00525246"/>
    <w:rsid w:val="00525B26"/>
    <w:rsid w:val="005311E4"/>
    <w:rsid w:val="00531F94"/>
    <w:rsid w:val="00533EF9"/>
    <w:rsid w:val="00535F41"/>
    <w:rsid w:val="00536FA9"/>
    <w:rsid w:val="0054053E"/>
    <w:rsid w:val="005414F4"/>
    <w:rsid w:val="00546187"/>
    <w:rsid w:val="005463F1"/>
    <w:rsid w:val="00554A0A"/>
    <w:rsid w:val="005562BE"/>
    <w:rsid w:val="00557D77"/>
    <w:rsid w:val="00562EAA"/>
    <w:rsid w:val="00563B58"/>
    <w:rsid w:val="005640C4"/>
    <w:rsid w:val="00565A88"/>
    <w:rsid w:val="0056684C"/>
    <w:rsid w:val="005673D3"/>
    <w:rsid w:val="00567E44"/>
    <w:rsid w:val="00570EFE"/>
    <w:rsid w:val="00574A0C"/>
    <w:rsid w:val="00576E49"/>
    <w:rsid w:val="00576E4C"/>
    <w:rsid w:val="0057780F"/>
    <w:rsid w:val="00581524"/>
    <w:rsid w:val="0058164B"/>
    <w:rsid w:val="00581E0A"/>
    <w:rsid w:val="00583819"/>
    <w:rsid w:val="00586D89"/>
    <w:rsid w:val="0058738D"/>
    <w:rsid w:val="005900F5"/>
    <w:rsid w:val="00590937"/>
    <w:rsid w:val="005916B8"/>
    <w:rsid w:val="00591A17"/>
    <w:rsid w:val="00591EDB"/>
    <w:rsid w:val="005951B8"/>
    <w:rsid w:val="005A1B4C"/>
    <w:rsid w:val="005A1BA3"/>
    <w:rsid w:val="005A270D"/>
    <w:rsid w:val="005A545C"/>
    <w:rsid w:val="005B2007"/>
    <w:rsid w:val="005B2B3B"/>
    <w:rsid w:val="005B2EF7"/>
    <w:rsid w:val="005B50F1"/>
    <w:rsid w:val="005B510E"/>
    <w:rsid w:val="005C1567"/>
    <w:rsid w:val="005C1BAD"/>
    <w:rsid w:val="005C1DB5"/>
    <w:rsid w:val="005C6CE5"/>
    <w:rsid w:val="005D2F78"/>
    <w:rsid w:val="005D3F07"/>
    <w:rsid w:val="005D583E"/>
    <w:rsid w:val="005D5FB0"/>
    <w:rsid w:val="005E13EA"/>
    <w:rsid w:val="005E411C"/>
    <w:rsid w:val="0060301E"/>
    <w:rsid w:val="00606521"/>
    <w:rsid w:val="00606E27"/>
    <w:rsid w:val="006108C9"/>
    <w:rsid w:val="0061166C"/>
    <w:rsid w:val="00611AB7"/>
    <w:rsid w:val="00613279"/>
    <w:rsid w:val="00615363"/>
    <w:rsid w:val="00615C7E"/>
    <w:rsid w:val="00616C4F"/>
    <w:rsid w:val="00617800"/>
    <w:rsid w:val="0062158D"/>
    <w:rsid w:val="00625191"/>
    <w:rsid w:val="00630F39"/>
    <w:rsid w:val="006326D1"/>
    <w:rsid w:val="00632E0A"/>
    <w:rsid w:val="00633165"/>
    <w:rsid w:val="006357CB"/>
    <w:rsid w:val="00636B6C"/>
    <w:rsid w:val="006377DD"/>
    <w:rsid w:val="006446FF"/>
    <w:rsid w:val="00644753"/>
    <w:rsid w:val="006447DE"/>
    <w:rsid w:val="00645557"/>
    <w:rsid w:val="00645F9C"/>
    <w:rsid w:val="00646370"/>
    <w:rsid w:val="0065276E"/>
    <w:rsid w:val="00654329"/>
    <w:rsid w:val="00654CEC"/>
    <w:rsid w:val="00655507"/>
    <w:rsid w:val="0066409C"/>
    <w:rsid w:val="006712A7"/>
    <w:rsid w:val="00671585"/>
    <w:rsid w:val="006733CC"/>
    <w:rsid w:val="00674FC2"/>
    <w:rsid w:val="00677E42"/>
    <w:rsid w:val="00681F0E"/>
    <w:rsid w:val="00682334"/>
    <w:rsid w:val="00683237"/>
    <w:rsid w:val="00683CC2"/>
    <w:rsid w:val="00684B16"/>
    <w:rsid w:val="00687782"/>
    <w:rsid w:val="00687B72"/>
    <w:rsid w:val="00691FE3"/>
    <w:rsid w:val="00692747"/>
    <w:rsid w:val="006943DC"/>
    <w:rsid w:val="00696F65"/>
    <w:rsid w:val="006973B1"/>
    <w:rsid w:val="006A20ED"/>
    <w:rsid w:val="006A50CB"/>
    <w:rsid w:val="006A5CEB"/>
    <w:rsid w:val="006A69F5"/>
    <w:rsid w:val="006A7A6D"/>
    <w:rsid w:val="006B24CF"/>
    <w:rsid w:val="006B5E67"/>
    <w:rsid w:val="006B71EA"/>
    <w:rsid w:val="006C0DF3"/>
    <w:rsid w:val="006C1E4D"/>
    <w:rsid w:val="006C2EB5"/>
    <w:rsid w:val="006C67A8"/>
    <w:rsid w:val="006C7279"/>
    <w:rsid w:val="006C734A"/>
    <w:rsid w:val="006D1649"/>
    <w:rsid w:val="006D18A3"/>
    <w:rsid w:val="006D5970"/>
    <w:rsid w:val="006E0DFB"/>
    <w:rsid w:val="006E481E"/>
    <w:rsid w:val="006E58BE"/>
    <w:rsid w:val="006E795F"/>
    <w:rsid w:val="006F1CC6"/>
    <w:rsid w:val="006F4605"/>
    <w:rsid w:val="006F5A0C"/>
    <w:rsid w:val="00700249"/>
    <w:rsid w:val="00700F61"/>
    <w:rsid w:val="0070189E"/>
    <w:rsid w:val="00704903"/>
    <w:rsid w:val="0070604C"/>
    <w:rsid w:val="007069CD"/>
    <w:rsid w:val="007110E6"/>
    <w:rsid w:val="00711A70"/>
    <w:rsid w:val="00712E6F"/>
    <w:rsid w:val="00712E90"/>
    <w:rsid w:val="00713B7E"/>
    <w:rsid w:val="00717560"/>
    <w:rsid w:val="007204AE"/>
    <w:rsid w:val="00726455"/>
    <w:rsid w:val="0072678F"/>
    <w:rsid w:val="00727C4C"/>
    <w:rsid w:val="00734809"/>
    <w:rsid w:val="00736048"/>
    <w:rsid w:val="007406E1"/>
    <w:rsid w:val="00740708"/>
    <w:rsid w:val="00743E40"/>
    <w:rsid w:val="00745AB3"/>
    <w:rsid w:val="00746DB5"/>
    <w:rsid w:val="00747AC4"/>
    <w:rsid w:val="00751243"/>
    <w:rsid w:val="00751263"/>
    <w:rsid w:val="00753D6A"/>
    <w:rsid w:val="0075704F"/>
    <w:rsid w:val="00761FA5"/>
    <w:rsid w:val="0076209C"/>
    <w:rsid w:val="00763B2D"/>
    <w:rsid w:val="00772924"/>
    <w:rsid w:val="00774FA6"/>
    <w:rsid w:val="00775DC7"/>
    <w:rsid w:val="00784EC4"/>
    <w:rsid w:val="007872F2"/>
    <w:rsid w:val="007873C8"/>
    <w:rsid w:val="007874BC"/>
    <w:rsid w:val="00787F07"/>
    <w:rsid w:val="007908E0"/>
    <w:rsid w:val="007930F6"/>
    <w:rsid w:val="00793D0D"/>
    <w:rsid w:val="00793EB3"/>
    <w:rsid w:val="00794205"/>
    <w:rsid w:val="007946A5"/>
    <w:rsid w:val="0079552B"/>
    <w:rsid w:val="00795968"/>
    <w:rsid w:val="007A0209"/>
    <w:rsid w:val="007A06F9"/>
    <w:rsid w:val="007A1CEE"/>
    <w:rsid w:val="007A1F6A"/>
    <w:rsid w:val="007A20D4"/>
    <w:rsid w:val="007A3154"/>
    <w:rsid w:val="007A4269"/>
    <w:rsid w:val="007A78E3"/>
    <w:rsid w:val="007B0DE3"/>
    <w:rsid w:val="007B124A"/>
    <w:rsid w:val="007B47EF"/>
    <w:rsid w:val="007B491F"/>
    <w:rsid w:val="007B5CB2"/>
    <w:rsid w:val="007B7191"/>
    <w:rsid w:val="007B734D"/>
    <w:rsid w:val="007B7DC9"/>
    <w:rsid w:val="007C1634"/>
    <w:rsid w:val="007C1D94"/>
    <w:rsid w:val="007C27F7"/>
    <w:rsid w:val="007C2879"/>
    <w:rsid w:val="007C3CE7"/>
    <w:rsid w:val="007C5F79"/>
    <w:rsid w:val="007C6A87"/>
    <w:rsid w:val="007C6C05"/>
    <w:rsid w:val="007C705D"/>
    <w:rsid w:val="007D0A07"/>
    <w:rsid w:val="007D0C96"/>
    <w:rsid w:val="007D133D"/>
    <w:rsid w:val="007D2A84"/>
    <w:rsid w:val="007D3EB4"/>
    <w:rsid w:val="007D3F16"/>
    <w:rsid w:val="007D5E18"/>
    <w:rsid w:val="007D736F"/>
    <w:rsid w:val="007E0427"/>
    <w:rsid w:val="007E31FE"/>
    <w:rsid w:val="007E378F"/>
    <w:rsid w:val="007E3D1F"/>
    <w:rsid w:val="007F1BEC"/>
    <w:rsid w:val="007F3F7E"/>
    <w:rsid w:val="007F52F2"/>
    <w:rsid w:val="007F5497"/>
    <w:rsid w:val="007F7C9A"/>
    <w:rsid w:val="008016DE"/>
    <w:rsid w:val="0080759B"/>
    <w:rsid w:val="00813CEC"/>
    <w:rsid w:val="00814DE1"/>
    <w:rsid w:val="0081534C"/>
    <w:rsid w:val="008163EB"/>
    <w:rsid w:val="008171E4"/>
    <w:rsid w:val="008208EA"/>
    <w:rsid w:val="00824E67"/>
    <w:rsid w:val="00825A64"/>
    <w:rsid w:val="00826BFF"/>
    <w:rsid w:val="00826F48"/>
    <w:rsid w:val="008279CA"/>
    <w:rsid w:val="008308AE"/>
    <w:rsid w:val="0083166E"/>
    <w:rsid w:val="00831DC3"/>
    <w:rsid w:val="008322C7"/>
    <w:rsid w:val="0083372C"/>
    <w:rsid w:val="00834F1D"/>
    <w:rsid w:val="00836FEC"/>
    <w:rsid w:val="00841F9D"/>
    <w:rsid w:val="008420E1"/>
    <w:rsid w:val="00843D58"/>
    <w:rsid w:val="00843EBA"/>
    <w:rsid w:val="00844D98"/>
    <w:rsid w:val="00846D84"/>
    <w:rsid w:val="00846F2C"/>
    <w:rsid w:val="00850EE7"/>
    <w:rsid w:val="0085230E"/>
    <w:rsid w:val="008550A1"/>
    <w:rsid w:val="00856D24"/>
    <w:rsid w:val="008574E1"/>
    <w:rsid w:val="00861035"/>
    <w:rsid w:val="00861038"/>
    <w:rsid w:val="00864F87"/>
    <w:rsid w:val="00865008"/>
    <w:rsid w:val="00865825"/>
    <w:rsid w:val="00866539"/>
    <w:rsid w:val="00866B50"/>
    <w:rsid w:val="008708F1"/>
    <w:rsid w:val="00872238"/>
    <w:rsid w:val="00872574"/>
    <w:rsid w:val="00880539"/>
    <w:rsid w:val="00881528"/>
    <w:rsid w:val="00884797"/>
    <w:rsid w:val="008859E8"/>
    <w:rsid w:val="00886727"/>
    <w:rsid w:val="00886A55"/>
    <w:rsid w:val="0088737B"/>
    <w:rsid w:val="00891FC4"/>
    <w:rsid w:val="00892716"/>
    <w:rsid w:val="00893067"/>
    <w:rsid w:val="008933DE"/>
    <w:rsid w:val="008944AE"/>
    <w:rsid w:val="00895FCE"/>
    <w:rsid w:val="00897F3E"/>
    <w:rsid w:val="008A0BF9"/>
    <w:rsid w:val="008A1BA8"/>
    <w:rsid w:val="008A21B4"/>
    <w:rsid w:val="008A4576"/>
    <w:rsid w:val="008B07DE"/>
    <w:rsid w:val="008B28E7"/>
    <w:rsid w:val="008B3296"/>
    <w:rsid w:val="008C14C7"/>
    <w:rsid w:val="008C2FFB"/>
    <w:rsid w:val="008C57D4"/>
    <w:rsid w:val="008C6E10"/>
    <w:rsid w:val="008C6EEA"/>
    <w:rsid w:val="008C7B16"/>
    <w:rsid w:val="008D0824"/>
    <w:rsid w:val="008D5813"/>
    <w:rsid w:val="008D634E"/>
    <w:rsid w:val="008D778A"/>
    <w:rsid w:val="008E691D"/>
    <w:rsid w:val="008F06D6"/>
    <w:rsid w:val="008F22BD"/>
    <w:rsid w:val="008F6997"/>
    <w:rsid w:val="008F6CBF"/>
    <w:rsid w:val="008F72F1"/>
    <w:rsid w:val="009014C6"/>
    <w:rsid w:val="00903FD5"/>
    <w:rsid w:val="00906FCC"/>
    <w:rsid w:val="009079BD"/>
    <w:rsid w:val="00912BD9"/>
    <w:rsid w:val="00913FD7"/>
    <w:rsid w:val="0091672E"/>
    <w:rsid w:val="00920E5B"/>
    <w:rsid w:val="00925F3E"/>
    <w:rsid w:val="00926436"/>
    <w:rsid w:val="009264BC"/>
    <w:rsid w:val="00926D8C"/>
    <w:rsid w:val="009271EE"/>
    <w:rsid w:val="00927C9B"/>
    <w:rsid w:val="0093018C"/>
    <w:rsid w:val="0093090C"/>
    <w:rsid w:val="00931844"/>
    <w:rsid w:val="00932BAD"/>
    <w:rsid w:val="00932CCA"/>
    <w:rsid w:val="00933843"/>
    <w:rsid w:val="00936AA1"/>
    <w:rsid w:val="00943AE2"/>
    <w:rsid w:val="00943E7E"/>
    <w:rsid w:val="00944A85"/>
    <w:rsid w:val="00947562"/>
    <w:rsid w:val="009476A6"/>
    <w:rsid w:val="009479B0"/>
    <w:rsid w:val="00953121"/>
    <w:rsid w:val="009544C0"/>
    <w:rsid w:val="00954961"/>
    <w:rsid w:val="00954FA4"/>
    <w:rsid w:val="00956AE9"/>
    <w:rsid w:val="00957E1D"/>
    <w:rsid w:val="00964CC6"/>
    <w:rsid w:val="0096505F"/>
    <w:rsid w:val="00965F87"/>
    <w:rsid w:val="00970C8B"/>
    <w:rsid w:val="009738B4"/>
    <w:rsid w:val="00973D0A"/>
    <w:rsid w:val="00974F3E"/>
    <w:rsid w:val="0097691C"/>
    <w:rsid w:val="0098271E"/>
    <w:rsid w:val="00983B4C"/>
    <w:rsid w:val="00984D58"/>
    <w:rsid w:val="009861B9"/>
    <w:rsid w:val="00991FDA"/>
    <w:rsid w:val="009927A1"/>
    <w:rsid w:val="009936B0"/>
    <w:rsid w:val="0099774D"/>
    <w:rsid w:val="009A5F3B"/>
    <w:rsid w:val="009A6BBD"/>
    <w:rsid w:val="009A7BF7"/>
    <w:rsid w:val="009B0B61"/>
    <w:rsid w:val="009B1944"/>
    <w:rsid w:val="009B28C0"/>
    <w:rsid w:val="009B4969"/>
    <w:rsid w:val="009B7136"/>
    <w:rsid w:val="009B7806"/>
    <w:rsid w:val="009C38F6"/>
    <w:rsid w:val="009C3AC2"/>
    <w:rsid w:val="009C402A"/>
    <w:rsid w:val="009D05CE"/>
    <w:rsid w:val="009D4365"/>
    <w:rsid w:val="009D4E3B"/>
    <w:rsid w:val="009D6035"/>
    <w:rsid w:val="009D7BC9"/>
    <w:rsid w:val="009E1982"/>
    <w:rsid w:val="009E35DD"/>
    <w:rsid w:val="009E4D2C"/>
    <w:rsid w:val="009F0978"/>
    <w:rsid w:val="009F0A43"/>
    <w:rsid w:val="009F0FE1"/>
    <w:rsid w:val="009F1361"/>
    <w:rsid w:val="009F172C"/>
    <w:rsid w:val="009F195B"/>
    <w:rsid w:val="009F1CAE"/>
    <w:rsid w:val="009F2A5C"/>
    <w:rsid w:val="009F3AEC"/>
    <w:rsid w:val="00A00081"/>
    <w:rsid w:val="00A015F7"/>
    <w:rsid w:val="00A10D56"/>
    <w:rsid w:val="00A12AAE"/>
    <w:rsid w:val="00A13426"/>
    <w:rsid w:val="00A13EC0"/>
    <w:rsid w:val="00A14290"/>
    <w:rsid w:val="00A1477F"/>
    <w:rsid w:val="00A15239"/>
    <w:rsid w:val="00A16DD1"/>
    <w:rsid w:val="00A22441"/>
    <w:rsid w:val="00A22793"/>
    <w:rsid w:val="00A23852"/>
    <w:rsid w:val="00A23F3B"/>
    <w:rsid w:val="00A24406"/>
    <w:rsid w:val="00A25F64"/>
    <w:rsid w:val="00A26707"/>
    <w:rsid w:val="00A273FA"/>
    <w:rsid w:val="00A27CC2"/>
    <w:rsid w:val="00A31194"/>
    <w:rsid w:val="00A3273B"/>
    <w:rsid w:val="00A3717A"/>
    <w:rsid w:val="00A37294"/>
    <w:rsid w:val="00A40ED6"/>
    <w:rsid w:val="00A416D7"/>
    <w:rsid w:val="00A454F0"/>
    <w:rsid w:val="00A45B34"/>
    <w:rsid w:val="00A470EE"/>
    <w:rsid w:val="00A47621"/>
    <w:rsid w:val="00A479CD"/>
    <w:rsid w:val="00A50CFC"/>
    <w:rsid w:val="00A53937"/>
    <w:rsid w:val="00A54D67"/>
    <w:rsid w:val="00A55A3F"/>
    <w:rsid w:val="00A63AA5"/>
    <w:rsid w:val="00A652F6"/>
    <w:rsid w:val="00A732EA"/>
    <w:rsid w:val="00A7489E"/>
    <w:rsid w:val="00A77018"/>
    <w:rsid w:val="00A800DC"/>
    <w:rsid w:val="00A8015F"/>
    <w:rsid w:val="00A80BD2"/>
    <w:rsid w:val="00A825E1"/>
    <w:rsid w:val="00A85039"/>
    <w:rsid w:val="00A851F7"/>
    <w:rsid w:val="00A906AA"/>
    <w:rsid w:val="00A94C5E"/>
    <w:rsid w:val="00A96978"/>
    <w:rsid w:val="00AA241A"/>
    <w:rsid w:val="00AA252C"/>
    <w:rsid w:val="00AA37C3"/>
    <w:rsid w:val="00AA666E"/>
    <w:rsid w:val="00AB077A"/>
    <w:rsid w:val="00AB12D7"/>
    <w:rsid w:val="00AB15CD"/>
    <w:rsid w:val="00AB1788"/>
    <w:rsid w:val="00AB45F5"/>
    <w:rsid w:val="00AB5518"/>
    <w:rsid w:val="00AC01D4"/>
    <w:rsid w:val="00AC3B5B"/>
    <w:rsid w:val="00AC3BE7"/>
    <w:rsid w:val="00AC42A3"/>
    <w:rsid w:val="00AC4A04"/>
    <w:rsid w:val="00AC4B35"/>
    <w:rsid w:val="00AC7F39"/>
    <w:rsid w:val="00AD13F3"/>
    <w:rsid w:val="00AD336F"/>
    <w:rsid w:val="00AD3550"/>
    <w:rsid w:val="00AD5D06"/>
    <w:rsid w:val="00AD630A"/>
    <w:rsid w:val="00AE2564"/>
    <w:rsid w:val="00AE301F"/>
    <w:rsid w:val="00AE3302"/>
    <w:rsid w:val="00AE46C4"/>
    <w:rsid w:val="00AE7077"/>
    <w:rsid w:val="00AE7BCA"/>
    <w:rsid w:val="00AF1D68"/>
    <w:rsid w:val="00AF2706"/>
    <w:rsid w:val="00AF52E8"/>
    <w:rsid w:val="00AF53CC"/>
    <w:rsid w:val="00AF59C1"/>
    <w:rsid w:val="00AF61C2"/>
    <w:rsid w:val="00AF6CC6"/>
    <w:rsid w:val="00AF7D6D"/>
    <w:rsid w:val="00B011CD"/>
    <w:rsid w:val="00B0296A"/>
    <w:rsid w:val="00B12295"/>
    <w:rsid w:val="00B12367"/>
    <w:rsid w:val="00B137BE"/>
    <w:rsid w:val="00B16652"/>
    <w:rsid w:val="00B16726"/>
    <w:rsid w:val="00B16F6F"/>
    <w:rsid w:val="00B17FA0"/>
    <w:rsid w:val="00B20535"/>
    <w:rsid w:val="00B24344"/>
    <w:rsid w:val="00B2466B"/>
    <w:rsid w:val="00B25AC0"/>
    <w:rsid w:val="00B26769"/>
    <w:rsid w:val="00B26B8E"/>
    <w:rsid w:val="00B26FA9"/>
    <w:rsid w:val="00B317A8"/>
    <w:rsid w:val="00B31C91"/>
    <w:rsid w:val="00B32927"/>
    <w:rsid w:val="00B329EE"/>
    <w:rsid w:val="00B33319"/>
    <w:rsid w:val="00B33984"/>
    <w:rsid w:val="00B3747F"/>
    <w:rsid w:val="00B43194"/>
    <w:rsid w:val="00B44734"/>
    <w:rsid w:val="00B46ED6"/>
    <w:rsid w:val="00B47734"/>
    <w:rsid w:val="00B47E4A"/>
    <w:rsid w:val="00B50FBA"/>
    <w:rsid w:val="00B52C41"/>
    <w:rsid w:val="00B5381D"/>
    <w:rsid w:val="00B558EB"/>
    <w:rsid w:val="00B577D3"/>
    <w:rsid w:val="00B60466"/>
    <w:rsid w:val="00B61C3C"/>
    <w:rsid w:val="00B636C2"/>
    <w:rsid w:val="00B6548F"/>
    <w:rsid w:val="00B7502A"/>
    <w:rsid w:val="00B75397"/>
    <w:rsid w:val="00B77305"/>
    <w:rsid w:val="00B77588"/>
    <w:rsid w:val="00B82CC2"/>
    <w:rsid w:val="00B847F9"/>
    <w:rsid w:val="00B84A89"/>
    <w:rsid w:val="00B84DE7"/>
    <w:rsid w:val="00B85C91"/>
    <w:rsid w:val="00B9075C"/>
    <w:rsid w:val="00B91698"/>
    <w:rsid w:val="00B91C03"/>
    <w:rsid w:val="00B926A8"/>
    <w:rsid w:val="00B92BEF"/>
    <w:rsid w:val="00B92DA6"/>
    <w:rsid w:val="00B94AA0"/>
    <w:rsid w:val="00B94F0A"/>
    <w:rsid w:val="00B9689A"/>
    <w:rsid w:val="00BA1FFA"/>
    <w:rsid w:val="00BA234A"/>
    <w:rsid w:val="00BA3AA7"/>
    <w:rsid w:val="00BA7FF1"/>
    <w:rsid w:val="00BB0131"/>
    <w:rsid w:val="00BB06CB"/>
    <w:rsid w:val="00BB261F"/>
    <w:rsid w:val="00BB2887"/>
    <w:rsid w:val="00BB2ACE"/>
    <w:rsid w:val="00BB5EAA"/>
    <w:rsid w:val="00BB5F11"/>
    <w:rsid w:val="00BC0287"/>
    <w:rsid w:val="00BC0401"/>
    <w:rsid w:val="00BC04FA"/>
    <w:rsid w:val="00BC1C22"/>
    <w:rsid w:val="00BC2E37"/>
    <w:rsid w:val="00BC3E87"/>
    <w:rsid w:val="00BC460B"/>
    <w:rsid w:val="00BC4ECD"/>
    <w:rsid w:val="00BC5725"/>
    <w:rsid w:val="00BC7638"/>
    <w:rsid w:val="00BC7E19"/>
    <w:rsid w:val="00BD30B1"/>
    <w:rsid w:val="00BE0337"/>
    <w:rsid w:val="00BE0F7B"/>
    <w:rsid w:val="00BE10C2"/>
    <w:rsid w:val="00BE1E99"/>
    <w:rsid w:val="00BE3DAF"/>
    <w:rsid w:val="00BE4C58"/>
    <w:rsid w:val="00BF1104"/>
    <w:rsid w:val="00BF307F"/>
    <w:rsid w:val="00BF4894"/>
    <w:rsid w:val="00C01D14"/>
    <w:rsid w:val="00C025B4"/>
    <w:rsid w:val="00C04786"/>
    <w:rsid w:val="00C07112"/>
    <w:rsid w:val="00C11394"/>
    <w:rsid w:val="00C1364B"/>
    <w:rsid w:val="00C14FEB"/>
    <w:rsid w:val="00C161FD"/>
    <w:rsid w:val="00C23DB4"/>
    <w:rsid w:val="00C23F17"/>
    <w:rsid w:val="00C26C62"/>
    <w:rsid w:val="00C26D0D"/>
    <w:rsid w:val="00C278C8"/>
    <w:rsid w:val="00C27C95"/>
    <w:rsid w:val="00C300D2"/>
    <w:rsid w:val="00C3270F"/>
    <w:rsid w:val="00C32767"/>
    <w:rsid w:val="00C3278B"/>
    <w:rsid w:val="00C33375"/>
    <w:rsid w:val="00C34C23"/>
    <w:rsid w:val="00C351D4"/>
    <w:rsid w:val="00C355A7"/>
    <w:rsid w:val="00C3652A"/>
    <w:rsid w:val="00C42005"/>
    <w:rsid w:val="00C432BE"/>
    <w:rsid w:val="00C44446"/>
    <w:rsid w:val="00C4664D"/>
    <w:rsid w:val="00C472AA"/>
    <w:rsid w:val="00C50A05"/>
    <w:rsid w:val="00C510D4"/>
    <w:rsid w:val="00C54AED"/>
    <w:rsid w:val="00C5597C"/>
    <w:rsid w:val="00C563F7"/>
    <w:rsid w:val="00C63840"/>
    <w:rsid w:val="00C63D00"/>
    <w:rsid w:val="00C6441B"/>
    <w:rsid w:val="00C65E05"/>
    <w:rsid w:val="00C7108B"/>
    <w:rsid w:val="00C715A0"/>
    <w:rsid w:val="00C72F2E"/>
    <w:rsid w:val="00C8089F"/>
    <w:rsid w:val="00C80DCD"/>
    <w:rsid w:val="00C8242B"/>
    <w:rsid w:val="00C836CC"/>
    <w:rsid w:val="00C850D6"/>
    <w:rsid w:val="00C87A74"/>
    <w:rsid w:val="00C90A71"/>
    <w:rsid w:val="00C92C71"/>
    <w:rsid w:val="00C92D8E"/>
    <w:rsid w:val="00C93F8F"/>
    <w:rsid w:val="00C95DD9"/>
    <w:rsid w:val="00C97A22"/>
    <w:rsid w:val="00CA3593"/>
    <w:rsid w:val="00CA52EF"/>
    <w:rsid w:val="00CA611E"/>
    <w:rsid w:val="00CA7F4F"/>
    <w:rsid w:val="00CB258E"/>
    <w:rsid w:val="00CB3C8F"/>
    <w:rsid w:val="00CB43CD"/>
    <w:rsid w:val="00CC02F1"/>
    <w:rsid w:val="00CC059B"/>
    <w:rsid w:val="00CC11A6"/>
    <w:rsid w:val="00CC135E"/>
    <w:rsid w:val="00CC44D0"/>
    <w:rsid w:val="00CC48DE"/>
    <w:rsid w:val="00CD2997"/>
    <w:rsid w:val="00CD53A7"/>
    <w:rsid w:val="00CD57EB"/>
    <w:rsid w:val="00CD5D3F"/>
    <w:rsid w:val="00CE0E23"/>
    <w:rsid w:val="00CE278B"/>
    <w:rsid w:val="00CE5746"/>
    <w:rsid w:val="00CE597D"/>
    <w:rsid w:val="00CF1E90"/>
    <w:rsid w:val="00CF39B3"/>
    <w:rsid w:val="00CF3DB3"/>
    <w:rsid w:val="00CF46C1"/>
    <w:rsid w:val="00D00E41"/>
    <w:rsid w:val="00D0160F"/>
    <w:rsid w:val="00D0429F"/>
    <w:rsid w:val="00D04F7E"/>
    <w:rsid w:val="00D052BC"/>
    <w:rsid w:val="00D0650F"/>
    <w:rsid w:val="00D07026"/>
    <w:rsid w:val="00D10728"/>
    <w:rsid w:val="00D20694"/>
    <w:rsid w:val="00D20A00"/>
    <w:rsid w:val="00D22C8F"/>
    <w:rsid w:val="00D231A4"/>
    <w:rsid w:val="00D23A7C"/>
    <w:rsid w:val="00D27913"/>
    <w:rsid w:val="00D30493"/>
    <w:rsid w:val="00D30CBF"/>
    <w:rsid w:val="00D31F55"/>
    <w:rsid w:val="00D33491"/>
    <w:rsid w:val="00D36C38"/>
    <w:rsid w:val="00D36DE0"/>
    <w:rsid w:val="00D41511"/>
    <w:rsid w:val="00D43146"/>
    <w:rsid w:val="00D44111"/>
    <w:rsid w:val="00D44F8E"/>
    <w:rsid w:val="00D44FD0"/>
    <w:rsid w:val="00D553B7"/>
    <w:rsid w:val="00D603E5"/>
    <w:rsid w:val="00D607EF"/>
    <w:rsid w:val="00D60F88"/>
    <w:rsid w:val="00D625E7"/>
    <w:rsid w:val="00D646BD"/>
    <w:rsid w:val="00D70239"/>
    <w:rsid w:val="00D71201"/>
    <w:rsid w:val="00D71564"/>
    <w:rsid w:val="00D720C7"/>
    <w:rsid w:val="00D7651A"/>
    <w:rsid w:val="00D813B6"/>
    <w:rsid w:val="00D81D06"/>
    <w:rsid w:val="00D844BB"/>
    <w:rsid w:val="00D85EB5"/>
    <w:rsid w:val="00D8652C"/>
    <w:rsid w:val="00D876E6"/>
    <w:rsid w:val="00D91E5C"/>
    <w:rsid w:val="00D92CA0"/>
    <w:rsid w:val="00D93EF5"/>
    <w:rsid w:val="00DA1025"/>
    <w:rsid w:val="00DA22EC"/>
    <w:rsid w:val="00DA3AA6"/>
    <w:rsid w:val="00DA4B6F"/>
    <w:rsid w:val="00DA4C3A"/>
    <w:rsid w:val="00DA5860"/>
    <w:rsid w:val="00DB0F2F"/>
    <w:rsid w:val="00DB10CE"/>
    <w:rsid w:val="00DB2767"/>
    <w:rsid w:val="00DC37BA"/>
    <w:rsid w:val="00DC4729"/>
    <w:rsid w:val="00DC5680"/>
    <w:rsid w:val="00DC642F"/>
    <w:rsid w:val="00DC6475"/>
    <w:rsid w:val="00DD76D3"/>
    <w:rsid w:val="00DE01F0"/>
    <w:rsid w:val="00DE2EED"/>
    <w:rsid w:val="00DE556F"/>
    <w:rsid w:val="00DF05F9"/>
    <w:rsid w:val="00DF4C33"/>
    <w:rsid w:val="00E02C30"/>
    <w:rsid w:val="00E03B6D"/>
    <w:rsid w:val="00E12023"/>
    <w:rsid w:val="00E1229D"/>
    <w:rsid w:val="00E1437A"/>
    <w:rsid w:val="00E17160"/>
    <w:rsid w:val="00E215EB"/>
    <w:rsid w:val="00E21EB2"/>
    <w:rsid w:val="00E35BEC"/>
    <w:rsid w:val="00E35D25"/>
    <w:rsid w:val="00E36AAF"/>
    <w:rsid w:val="00E40660"/>
    <w:rsid w:val="00E40773"/>
    <w:rsid w:val="00E437A4"/>
    <w:rsid w:val="00E47E94"/>
    <w:rsid w:val="00E50821"/>
    <w:rsid w:val="00E51F91"/>
    <w:rsid w:val="00E55DAD"/>
    <w:rsid w:val="00E645A9"/>
    <w:rsid w:val="00E649FB"/>
    <w:rsid w:val="00E65264"/>
    <w:rsid w:val="00E67294"/>
    <w:rsid w:val="00E7086E"/>
    <w:rsid w:val="00E7374A"/>
    <w:rsid w:val="00E73A33"/>
    <w:rsid w:val="00E73C41"/>
    <w:rsid w:val="00E74068"/>
    <w:rsid w:val="00E74B86"/>
    <w:rsid w:val="00E7598F"/>
    <w:rsid w:val="00E76BB8"/>
    <w:rsid w:val="00E76F60"/>
    <w:rsid w:val="00E80F49"/>
    <w:rsid w:val="00E83AF9"/>
    <w:rsid w:val="00E83D90"/>
    <w:rsid w:val="00E83F28"/>
    <w:rsid w:val="00E83F91"/>
    <w:rsid w:val="00E9107A"/>
    <w:rsid w:val="00E91F62"/>
    <w:rsid w:val="00E929FD"/>
    <w:rsid w:val="00E93240"/>
    <w:rsid w:val="00E9479B"/>
    <w:rsid w:val="00E97DF4"/>
    <w:rsid w:val="00EA25C6"/>
    <w:rsid w:val="00EA4D48"/>
    <w:rsid w:val="00EA6AAA"/>
    <w:rsid w:val="00EB2173"/>
    <w:rsid w:val="00EB41DD"/>
    <w:rsid w:val="00EB62E6"/>
    <w:rsid w:val="00EB63AB"/>
    <w:rsid w:val="00EB78C6"/>
    <w:rsid w:val="00EC4602"/>
    <w:rsid w:val="00EC7635"/>
    <w:rsid w:val="00EC7CC1"/>
    <w:rsid w:val="00ED0AF5"/>
    <w:rsid w:val="00ED1B30"/>
    <w:rsid w:val="00ED250E"/>
    <w:rsid w:val="00ED4FF2"/>
    <w:rsid w:val="00EE1AC1"/>
    <w:rsid w:val="00EE39D6"/>
    <w:rsid w:val="00EE413C"/>
    <w:rsid w:val="00EE52AD"/>
    <w:rsid w:val="00EE76CF"/>
    <w:rsid w:val="00EF3DE4"/>
    <w:rsid w:val="00EF5753"/>
    <w:rsid w:val="00EF69BB"/>
    <w:rsid w:val="00F01F92"/>
    <w:rsid w:val="00F042B3"/>
    <w:rsid w:val="00F10A08"/>
    <w:rsid w:val="00F124DC"/>
    <w:rsid w:val="00F13846"/>
    <w:rsid w:val="00F139CF"/>
    <w:rsid w:val="00F142A0"/>
    <w:rsid w:val="00F14A9D"/>
    <w:rsid w:val="00F22A9E"/>
    <w:rsid w:val="00F22AC5"/>
    <w:rsid w:val="00F241C6"/>
    <w:rsid w:val="00F2462F"/>
    <w:rsid w:val="00F25216"/>
    <w:rsid w:val="00F254D1"/>
    <w:rsid w:val="00F261C2"/>
    <w:rsid w:val="00F26D1F"/>
    <w:rsid w:val="00F3165B"/>
    <w:rsid w:val="00F3179B"/>
    <w:rsid w:val="00F31C36"/>
    <w:rsid w:val="00F31F9D"/>
    <w:rsid w:val="00F32B82"/>
    <w:rsid w:val="00F33A77"/>
    <w:rsid w:val="00F3628A"/>
    <w:rsid w:val="00F4043E"/>
    <w:rsid w:val="00F40CB5"/>
    <w:rsid w:val="00F415E8"/>
    <w:rsid w:val="00F41BBC"/>
    <w:rsid w:val="00F43B9D"/>
    <w:rsid w:val="00F444F0"/>
    <w:rsid w:val="00F50847"/>
    <w:rsid w:val="00F5099E"/>
    <w:rsid w:val="00F51287"/>
    <w:rsid w:val="00F53F27"/>
    <w:rsid w:val="00F546D1"/>
    <w:rsid w:val="00F55CF2"/>
    <w:rsid w:val="00F57DE8"/>
    <w:rsid w:val="00F60902"/>
    <w:rsid w:val="00F61951"/>
    <w:rsid w:val="00F63923"/>
    <w:rsid w:val="00F64941"/>
    <w:rsid w:val="00F6513F"/>
    <w:rsid w:val="00F66272"/>
    <w:rsid w:val="00F677CA"/>
    <w:rsid w:val="00F67D60"/>
    <w:rsid w:val="00F709C0"/>
    <w:rsid w:val="00F70E14"/>
    <w:rsid w:val="00F72510"/>
    <w:rsid w:val="00F7260B"/>
    <w:rsid w:val="00F75F73"/>
    <w:rsid w:val="00F826E3"/>
    <w:rsid w:val="00F831A9"/>
    <w:rsid w:val="00F83B10"/>
    <w:rsid w:val="00F854E7"/>
    <w:rsid w:val="00F90A5D"/>
    <w:rsid w:val="00F927A1"/>
    <w:rsid w:val="00F92E4D"/>
    <w:rsid w:val="00F95576"/>
    <w:rsid w:val="00FA199C"/>
    <w:rsid w:val="00FA3764"/>
    <w:rsid w:val="00FA56ED"/>
    <w:rsid w:val="00FA5F50"/>
    <w:rsid w:val="00FA6F80"/>
    <w:rsid w:val="00FB0296"/>
    <w:rsid w:val="00FB07E4"/>
    <w:rsid w:val="00FB5FA6"/>
    <w:rsid w:val="00FC0156"/>
    <w:rsid w:val="00FC1310"/>
    <w:rsid w:val="00FC2385"/>
    <w:rsid w:val="00FC2FF3"/>
    <w:rsid w:val="00FC3263"/>
    <w:rsid w:val="00FC51F9"/>
    <w:rsid w:val="00FC56B5"/>
    <w:rsid w:val="00FC5A7E"/>
    <w:rsid w:val="00FC5B40"/>
    <w:rsid w:val="00FC5FF8"/>
    <w:rsid w:val="00FD0EAD"/>
    <w:rsid w:val="00FD3029"/>
    <w:rsid w:val="00FD326E"/>
    <w:rsid w:val="00FD3D7C"/>
    <w:rsid w:val="00FD4F8F"/>
    <w:rsid w:val="00FD67AC"/>
    <w:rsid w:val="00FD7490"/>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E3D1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3652A"/>
    <w:rPr>
      <w:color w:val="954F72" w:themeColor="followedHyperlink"/>
      <w:u w:val="single"/>
    </w:rPr>
  </w:style>
  <w:style w:type="paragraph" w:styleId="NormalWeb">
    <w:name w:val="Normal (Web)"/>
    <w:basedOn w:val="Normal"/>
    <w:uiPriority w:val="99"/>
    <w:unhideWhenUsed/>
    <w:rsid w:val="002A73C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2A73C1"/>
    <w:rPr>
      <w:i/>
      <w:iCs/>
    </w:rPr>
  </w:style>
  <w:style w:type="paragraph" w:customStyle="1" w:styleId="legclearfix">
    <w:name w:val="legclearfix"/>
    <w:basedOn w:val="Normal"/>
    <w:rsid w:val="00D715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D71564"/>
  </w:style>
  <w:style w:type="character" w:customStyle="1" w:styleId="Heading3Char">
    <w:name w:val="Heading 3 Char"/>
    <w:basedOn w:val="DefaultParagraphFont"/>
    <w:link w:val="Heading3"/>
    <w:uiPriority w:val="9"/>
    <w:semiHidden/>
    <w:rsid w:val="007E3D1F"/>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DE01F0"/>
    <w:rPr>
      <w:color w:val="605E5C"/>
      <w:shd w:val="clear" w:color="auto" w:fill="E1DFDD"/>
    </w:rPr>
  </w:style>
  <w:style w:type="character" w:customStyle="1" w:styleId="title-text">
    <w:name w:val="title-text"/>
    <w:basedOn w:val="DefaultParagraphFont"/>
    <w:rsid w:val="00C715A0"/>
  </w:style>
  <w:style w:type="character" w:customStyle="1" w:styleId="jpfdse">
    <w:name w:val="jpfdse"/>
    <w:basedOn w:val="DefaultParagraphFont"/>
    <w:rsid w:val="00BE0337"/>
  </w:style>
  <w:style w:type="paragraph" w:customStyle="1" w:styleId="last-child">
    <w:name w:val="last-child"/>
    <w:basedOn w:val="Normal"/>
    <w:rsid w:val="00BC4E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3907">
      <w:bodyDiv w:val="1"/>
      <w:marLeft w:val="0"/>
      <w:marRight w:val="0"/>
      <w:marTop w:val="0"/>
      <w:marBottom w:val="0"/>
      <w:divBdr>
        <w:top w:val="none" w:sz="0" w:space="0" w:color="auto"/>
        <w:left w:val="none" w:sz="0" w:space="0" w:color="auto"/>
        <w:bottom w:val="none" w:sz="0" w:space="0" w:color="auto"/>
        <w:right w:val="none" w:sz="0" w:space="0" w:color="auto"/>
      </w:divBdr>
    </w:div>
    <w:div w:id="2717848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6440929">
      <w:bodyDiv w:val="1"/>
      <w:marLeft w:val="0"/>
      <w:marRight w:val="0"/>
      <w:marTop w:val="0"/>
      <w:marBottom w:val="0"/>
      <w:divBdr>
        <w:top w:val="none" w:sz="0" w:space="0" w:color="auto"/>
        <w:left w:val="none" w:sz="0" w:space="0" w:color="auto"/>
        <w:bottom w:val="none" w:sz="0" w:space="0" w:color="auto"/>
        <w:right w:val="none" w:sz="0" w:space="0" w:color="auto"/>
      </w:divBdr>
    </w:div>
    <w:div w:id="15875698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0465088">
      <w:bodyDiv w:val="1"/>
      <w:marLeft w:val="0"/>
      <w:marRight w:val="0"/>
      <w:marTop w:val="0"/>
      <w:marBottom w:val="0"/>
      <w:divBdr>
        <w:top w:val="none" w:sz="0" w:space="0" w:color="auto"/>
        <w:left w:val="none" w:sz="0" w:space="0" w:color="auto"/>
        <w:bottom w:val="none" w:sz="0" w:space="0" w:color="auto"/>
        <w:right w:val="none" w:sz="0" w:space="0" w:color="auto"/>
      </w:divBdr>
    </w:div>
    <w:div w:id="1944531139">
      <w:bodyDiv w:val="1"/>
      <w:marLeft w:val="0"/>
      <w:marRight w:val="0"/>
      <w:marTop w:val="0"/>
      <w:marBottom w:val="0"/>
      <w:divBdr>
        <w:top w:val="none" w:sz="0" w:space="0" w:color="auto"/>
        <w:left w:val="none" w:sz="0" w:space="0" w:color="auto"/>
        <w:bottom w:val="none" w:sz="0" w:space="0" w:color="auto"/>
        <w:right w:val="none" w:sz="0" w:space="0" w:color="auto"/>
      </w:divBdr>
    </w:div>
    <w:div w:id="196727533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935703">
      <w:bodyDiv w:val="1"/>
      <w:marLeft w:val="0"/>
      <w:marRight w:val="0"/>
      <w:marTop w:val="0"/>
      <w:marBottom w:val="0"/>
      <w:divBdr>
        <w:top w:val="none" w:sz="0" w:space="0" w:color="auto"/>
        <w:left w:val="none" w:sz="0" w:space="0" w:color="auto"/>
        <w:bottom w:val="none" w:sz="0" w:space="0" w:color="auto"/>
        <w:right w:val="none" w:sz="0" w:space="0" w:color="auto"/>
      </w:divBdr>
    </w:div>
    <w:div w:id="213150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disclosure-manual-chapter-3-roles-and-responsibilities" TargetMode="External"/><Relationship Id="rId39" Type="http://schemas.openxmlformats.org/officeDocument/2006/relationships/hyperlink" Target="https://journals.sagepub.com/doi/epub/10.1177/0013916518800798" TargetMode="External"/><Relationship Id="rId21" Type="http://schemas.openxmlformats.org/officeDocument/2006/relationships/hyperlink" Target="https://www.medicalnewstoday.com/articles/321019" TargetMode="External"/><Relationship Id="rId34" Type="http://schemas.openxmlformats.org/officeDocument/2006/relationships/hyperlink" Target="https://www.everydayhealth.com/emotional-health/social-support.aspx" TargetMode="External"/><Relationship Id="rId42" Type="http://schemas.openxmlformats.org/officeDocument/2006/relationships/hyperlink" Target="https://www.legislation.gov.uk/ukpga/1984/60/section/32" TargetMode="External"/><Relationship Id="rId47" Type="http://schemas.openxmlformats.org/officeDocument/2006/relationships/hyperlink" Target="https://commissioner.south-wales.police.uk/media/2069/2900-21-victims-witnesses-strategy.pdf" TargetMode="External"/><Relationship Id="rId50" Type="http://schemas.openxmlformats.org/officeDocument/2006/relationships/hyperlink" Target="https://www.southwalesvictimfocus.org.uk/about-us/who-we-are/"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equalityhumanrights.com/en/human-rights-act/article-5-right-liberty-and-security" TargetMode="External"/><Relationship Id="rId11" Type="http://schemas.openxmlformats.org/officeDocument/2006/relationships/image" Target="media/image1.png"/><Relationship Id="rId24" Type="http://schemas.openxmlformats.org/officeDocument/2006/relationships/hyperlink" Target="https://www.college.police.uk/guidance/obtaining-initial-accounts/alcohol-intoxication" TargetMode="External"/><Relationship Id="rId32" Type="http://schemas.openxmlformats.org/officeDocument/2006/relationships/hyperlink" Target="https://www.legislation.gov.uk/ukpga/1998/42/schedule/1/part/I/chapter/4" TargetMode="External"/><Relationship Id="rId37" Type="http://schemas.openxmlformats.org/officeDocument/2006/relationships/hyperlink" Target="https://mtgsolicitors.com/victim-and-witness-statements-in-criminal-proceedings-what-happens-where-the-victim-or-witness-wants-to-withdraw-the-statement/" TargetMode="External"/><Relationship Id="rId40" Type="http://schemas.openxmlformats.org/officeDocument/2006/relationships/hyperlink" Target="https://www.oxfordlearnersdictionaries.com/definition/english/bias_1" TargetMode="External"/><Relationship Id="rId45" Type="http://schemas.openxmlformats.org/officeDocument/2006/relationships/hyperlink" Target="https://serenitymentalhealthcenters.com/articles/6-keys-to-the-good-life-5-coping-skills/" TargetMode="External"/><Relationship Id="rId53" Type="http://schemas.openxmlformats.org/officeDocument/2006/relationships/hyperlink" Target="https://www.victimsupport.org.uk/help-and-support/your-rights/victims-code/"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903473/pace-code-c-2019.pdf" TargetMode="External"/><Relationship Id="rId44" Type="http://schemas.openxmlformats.org/officeDocument/2006/relationships/hyperlink" Target="https://www.revolutionlearning.co.uk/article/the-betari-box-model/" TargetMode="External"/><Relationship Id="rId52" Type="http://schemas.openxmlformats.org/officeDocument/2006/relationships/hyperlink" Target="https://www.toppr.com/guides/business-communication-and-ethics/intro-to-business-communication/effective-oral-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cps.gov.uk/legal-guidance/self-defence-and-prevention-crime" TargetMode="External"/><Relationship Id="rId30" Type="http://schemas.openxmlformats.org/officeDocument/2006/relationships/hyperlink" Target="https://www.sciencedirect.com/science/article/abs/pii/S0272735815000197" TargetMode="External"/><Relationship Id="rId35" Type="http://schemas.openxmlformats.org/officeDocument/2006/relationships/hyperlink" Target="https://study.com/learn/lesson/police-discretion-overview-examples-pros-cons.html" TargetMode="External"/><Relationship Id="rId43" Type="http://schemas.openxmlformats.org/officeDocument/2006/relationships/hyperlink" Target="https://www.legislation.gov.uk/ukpga/1984/60/section/117" TargetMode="External"/><Relationship Id="rId48" Type="http://schemas.openxmlformats.org/officeDocument/2006/relationships/hyperlink" Target="https://www.south-wales.police.uk/police-forces/south-wales-police/areas/about-us/about-us/our-vision-values-and-ethic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healthline.com/health/mental-health/cognitive-bia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ulnerability-related-risks/communication" TargetMode="External"/><Relationship Id="rId33" Type="http://schemas.openxmlformats.org/officeDocument/2006/relationships/hyperlink" Target="https://www.kheljournal.com/archives/2021/vol8issue3/PartF/8-3-46-726.pdf" TargetMode="External"/><Relationship Id="rId38" Type="http://schemas.openxmlformats.org/officeDocument/2006/relationships/hyperlink" Target="https://www.nidirect.gov.uk/articles/victim-personal-statements#toc-3" TargetMode="External"/><Relationship Id="rId46" Type="http://schemas.openxmlformats.org/officeDocument/2006/relationships/hyperlink" Target="https://www.mdpi.com/1660-4601/16/2/229" TargetMode="External"/><Relationship Id="rId20" Type="http://schemas.openxmlformats.org/officeDocument/2006/relationships/hyperlink" Target="https://www.apa.org/topics/mindfulness/meditation" TargetMode="External"/><Relationship Id="rId41" Type="http://schemas.openxmlformats.org/officeDocument/2006/relationships/hyperlink" Target="https://www.legislation.gov.uk/ukpga/1984/60/section/24" TargetMode="External"/><Relationship Id="rId54" Type="http://schemas.openxmlformats.org/officeDocument/2006/relationships/hyperlink" Target="https://www.termedia.pl/Moving-through-spaces-leisure-walking-and-its-psychosocial-benefits-for-well-being-a-narrative-review,129,38650,0,1.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legislation.gov.uk/ukpga/1967/58/section/3" TargetMode="External"/><Relationship Id="rId36" Type="http://schemas.openxmlformats.org/officeDocument/2006/relationships/hyperlink" Target="https://positivepsychology.com/assertive-communication/" TargetMode="External"/><Relationship Id="rId49" Type="http://schemas.openxmlformats.org/officeDocument/2006/relationships/hyperlink" Target="https://www.south-wales.police.uk/advice/advice-and-information/c/af/compla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7" ma:contentTypeDescription="Create a new document." ma:contentTypeScope="" ma:versionID="a683cdae81970581b1d8ffa7755d8579">
  <xsd:schema xmlns:xsd="http://www.w3.org/2001/XMLSchema" xmlns:xs="http://www.w3.org/2001/XMLSchema" xmlns:p="http://schemas.microsoft.com/office/2006/metadata/properties" xmlns:ns3="8b4bdc21-ff66-4ade-b4c5-4d724491c17e" targetNamespace="http://schemas.microsoft.com/office/2006/metadata/properties" ma:root="true" ma:fieldsID="5a57cc95e25d29c7e9073157b5c3e716" ns3:_="">
    <xsd:import namespace="8b4bdc21-ff66-4ade-b4c5-4d724491c17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82EF6CF5-B068-4F91-9809-868768479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36</Pages>
  <Words>7963</Words>
  <Characters>46286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Cordell,Seren swp8312</cp:lastModifiedBy>
  <cp:revision>190</cp:revision>
  <cp:lastPrinted>2014-08-26T08:55:00Z</cp:lastPrinted>
  <dcterms:created xsi:type="dcterms:W3CDTF">2023-03-14T18:09:00Z</dcterms:created>
  <dcterms:modified xsi:type="dcterms:W3CDTF">2023-03-20T23:19:00Z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2023-01-11T00:04:04Z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0f2f8900-2d10-4ebe-8ba1-3951c1b571c2</vt:lpwstr>
  </property>
  <property fmtid="{D5CDD505-2E9C-101B-9397-08002B2CF9AE}" pid="9" name="MSIP_Label_66cf8fe5-b7b7-4df7-b38d-1c61ac2f6639_ContentBits">
    <vt:lpwstr>0</vt:lpwstr>
  </property>
</Properties>
</file>