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Heading1"/>
      </w:pPr>
      <w:r>
        <w:t>Website Evaluation Template</w:t>
      </w:r>
    </w:p>
    <w:p>
      <w:r>
        <w:t>Student Name: Gheorghe Florica Greaca</w:t>
      </w:r>
    </w:p>
    <w:p>
      <w:r>
        <w:t>Student Number: 2505611</w:t>
      </w:r>
    </w:p>
    <w:p>
      <w:r>
        <w:t>Module: LCLM4002 - Digital Marketing</w:t>
      </w:r>
    </w:p>
    <w:p>
      <w:r>
        <w:t>Institution: University of Wales Trinity Saint David - Birmingham Campus</w:t>
      </w:r>
    </w:p>
    <w:p>
      <w:r>
        <w:t>Date: October 2025</w:t>
      </w:r>
    </w:p>
    <w:p>
      <w:r>
        <w:br/>
      </w:r>
    </w:p>
    <w:p>
      <w:pPr>
        <w:pStyle w:val="Heading2"/>
      </w:pPr>
      <w:r>
        <w:t>Website Evaluation: The Cooking Academy</w:t>
      </w:r>
    </w:p>
    <w:p>
      <w:r>
        <w:t>Website URL: https://www.thecookingacademy.co.uk</w:t>
      </w:r>
    </w:p>
    <w:p>
      <w:r>
        <w:t>Business Type: Cooking school offering classes and corporate cooking experiences in the UK.</w:t>
      </w:r>
    </w:p>
    <w:p>
      <w:pPr>
        <w:pStyle w:val="Heading3"/>
      </w:pPr>
      <w:r>
        <w:t>Purpose of the Website</w:t>
      </w:r>
    </w:p>
    <w:p>
      <w:r>
        <w:t>The website promotes a variety of cooking courses and aims to attract both individual learners and corporate clients. Its purpose is to inform, educate, and motivate potential customers to book a class. The Cooking Academy uses the site as a digital marketing tool to build credibility and create a professional online presence. The booking system allows visitors to convert interest into sales without phone calls or emails, which increases convenience and efficiency. The site also provides blog articles and newsletters that support customer engagement beyond a single visit.</w:t>
      </w:r>
    </w:p>
    <w:p>
      <w:pPr>
        <w:pStyle w:val="Heading3"/>
      </w:pPr>
      <w:r>
        <w:t>Target Audience</w:t>
      </w:r>
    </w:p>
    <w:p>
      <w:r>
        <w:t>The main audience includes adults aged 25–55 who enjoy cooking or want to improve their culinary skills. It also targets corporate clients looking for creative team-building events and HR managers responsible for organising company activities. The Cooking Academy appeals to middle and upper-income individuals who value experiences and learning. The tone and design suggest a premium brand rather than a budget option. Gift buyers are another important audience segment, as the website promotes gift vouchers prominently, especially around holidays.</w:t>
      </w:r>
    </w:p>
    <w:p>
      <w:pPr>
        <w:pStyle w:val="Heading3"/>
      </w:pPr>
      <w:r>
        <w:t>Design and Layout</w:t>
      </w:r>
    </w:p>
    <w:p>
      <w:r>
        <w:t>The website has a clean, modern, and professional design. It uses warm colours such as orange and brown to evoke comfort and appetite, which fits the cooking theme. Images are high-quality and show real classes, which increases trust. The layout follows a clear visual hierarchy with strong calls-to-action like 'Book Now' and 'View Courses'. Typography is consistent and readable on all devices. However, some course pages contain dense paragraphs that could overwhelm users. Adding bullet points or icons for each feature (duration, price, skill level) would make the information easier to digest. Overall, the design successfully balances professionalism with creativity.</w:t>
      </w:r>
    </w:p>
    <w:p>
      <w:pPr>
        <w:pStyle w:val="Heading3"/>
      </w:pPr>
      <w:r>
        <w:t>Navigation and Usability</w:t>
      </w:r>
    </w:p>
    <w:p>
      <w:r>
        <w:t>Navigation is simple, with a consistent top menu across all pages. The booking process is intuitive and requires minimal clicks. The website includes a search function that helps users locate specific courses quickly. Internal linking between related courses is strong, keeping users on the site longer. However, the absence of breadcrumb navigation makes it slightly harder to go back to the previous page. Mobile usability is excellent. The responsive design ensures all content adjusts smoothly to smaller screens. Adding a filter or category dropdown for cooking levels (beginner, intermediate, advanced) could further improve usability.</w:t>
      </w:r>
    </w:p>
    <w:p>
      <w:pPr>
        <w:pStyle w:val="Heading3"/>
      </w:pPr>
      <w:r>
        <w:t>Content Quality</w:t>
      </w:r>
    </w:p>
    <w:p>
      <w:r>
        <w:t>The content is detailed, well-written, and persuasive. Each course description includes objectives, duration, and benefits. The tone is friendly yet professional, and the text avoids unnecessary jargon. The inclusion of customer testimonials adds authenticity. The blog section covers useful topics like nutrition, recipe ideas, and culinary tips, which strengthens SEO and builds trust. However, some articles lack publication dates, making them seem outdated. Visual content could be expanded with short clips or behind-the-scenes videos. Adding an FAQ section about cancellations and dietary requirements would reduce customer uncertainty.</w:t>
      </w:r>
    </w:p>
    <w:p>
      <w:pPr>
        <w:pStyle w:val="Heading3"/>
      </w:pPr>
      <w:r>
        <w:t>Accessibility</w:t>
      </w:r>
    </w:p>
    <w:p>
      <w:r>
        <w:t>The site uses readable fonts and proper alt text for images, which supports screen readers. Most colour combinations have good contrast, but orange buttons on white backgrounds can be difficult to see for users with mild colour blindness. The Cooking Academy could improve accessibility by adding text resizing options and clearer keyboard navigation. A review using accessibility tools such as WAVE or Lighthouse would help identify areas for improvement.</w:t>
      </w:r>
    </w:p>
    <w:p>
      <w:pPr>
        <w:pStyle w:val="Heading3"/>
      </w:pPr>
      <w:r>
        <w:t>Performance</w:t>
      </w:r>
    </w:p>
    <w:p>
      <w:r>
        <w:t>The site loads in about 3–4 seconds, which is acceptable but not optimal. Images are compressed but could be further optimised using next-generation formats like WebP. Hosting appears stable, and the booking pages load without delay. There are no broken links, and caching appears properly configured. Implementing a Content Delivery Network (CDN) would improve performance for international visitors.</w:t>
      </w:r>
    </w:p>
    <w:p>
      <w:pPr>
        <w:pStyle w:val="Heading3"/>
      </w:pPr>
      <w:r>
        <w:t>Search Engine Optimization (SEO)</w:t>
      </w:r>
    </w:p>
    <w:p>
      <w:r>
        <w:t>The Cooking Academy uses effective SEO strategies. Keywords such as 'cooking classes UK', 'corporate cooking events', and 'cookery school' are used naturally throughout the site. Meta titles and descriptions are relevant and encourage clicks. URLs are structured logically, for example '/courses/indian-cooking-class'. Blog content supports keyword growth and long-tail search visibility. However, the site could benefit from adding internal links to older blog posts, improving backlink structure, and including more regional keywords like 'London cooking academy' or 'Hertfordshire cookery school'. Schema markup for reviews and events could also boost ranking visibility in Google results.</w:t>
      </w:r>
    </w:p>
    <w:p>
      <w:pPr>
        <w:pStyle w:val="Heading3"/>
      </w:pPr>
      <w:r>
        <w:t>Security</w:t>
      </w:r>
    </w:p>
    <w:p>
      <w:r>
        <w:t>The website uses HTTPS, providing encryption for all data transfers. Payment pages redirect to a secure third-party gateway, which protects customer information. The privacy policy and cookie notice comply with UK GDPR regulations. To increase user confidence, the website could display security logos (SSL, TrustedSite) and a visible confirmation message after successful payment. No security vulnerabilities or unsafe scripts were detected during testing.</w:t>
      </w:r>
    </w:p>
    <w:p>
      <w:pPr>
        <w:pStyle w:val="Heading3"/>
      </w:pPr>
      <w:r>
        <w:t>Overall Evaluation</w:t>
      </w:r>
    </w:p>
    <w:p>
      <w:r>
        <w:t>The Cooking Academy presents a strong and professional online presence. Its design and content align with its business goals and audience expectations. The user journey from browsing to booking is smooth, and the site communicates trust and expertise. Strengths include its visual appeal, informative content, and secure structure. Weaknesses involve slightly heavy text blocks, minor colour contrast issues, and lack of video content. To enhance user engagement, the site should add interactive features like a course selector quiz or newsletter pop-up. With these adjustments, the website would not only attract more visitors but also convert them more efficiently into paying customers. Overall, it is an excellent example of a well-executed small business website that balances marketing goals with user experience.</w:t>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