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FCD98E6" w14:paraId="5E5787A5" wp14:textId="789EC538">
      <w:pPr>
        <w:jc w:val="center"/>
      </w:pPr>
      <w:bookmarkStart w:name="_GoBack" w:id="0"/>
      <w:bookmarkEnd w:id="0"/>
      <w:r w:rsidR="4FCD98E6">
        <w:rPr/>
        <w:t>Professional</w:t>
      </w:r>
      <w:r w:rsidR="4FCD98E6">
        <w:rPr/>
        <w:t xml:space="preserve"> Career Development Assignment 1</w:t>
      </w:r>
    </w:p>
    <w:p w:rsidR="4FCD98E6" w:rsidP="4FCD98E6" w:rsidRDefault="4FCD98E6" w14:paraId="18CAC732" w14:textId="7F22BABB">
      <w:pPr>
        <w:pStyle w:val="Normal"/>
        <w:jc w:val="center"/>
      </w:pPr>
      <w:r w:rsidR="4FCD98E6">
        <w:rPr/>
        <w:t>Ethan Tyzack</w:t>
      </w:r>
    </w:p>
    <w:p w:rsidR="4FCD98E6" w:rsidP="4FCD98E6" w:rsidRDefault="4FCD98E6" w14:paraId="5E422A0E" w14:textId="1C15514A">
      <w:pPr>
        <w:pStyle w:val="Normal"/>
        <w:jc w:val="center"/>
      </w:pPr>
      <w:r w:rsidR="4FCD98E6">
        <w:rPr/>
        <w:t>2128939</w:t>
      </w:r>
    </w:p>
    <w:p w:rsidR="4FCD98E6" w:rsidP="4FCD98E6" w:rsidRDefault="4FCD98E6" w14:paraId="2192B10C" w14:textId="1828CE79">
      <w:pPr>
        <w:pStyle w:val="Normal"/>
        <w:jc w:val="center"/>
      </w:pPr>
    </w:p>
    <w:p w:rsidR="4FCD98E6" w:rsidP="4FCD98E6" w:rsidRDefault="4FCD98E6" w14:paraId="5C733A38" w14:textId="576C0AC1">
      <w:pPr>
        <w:pStyle w:val="Normal"/>
        <w:jc w:val="left"/>
        <w:rPr>
          <w:b w:val="1"/>
          <w:bCs w:val="1"/>
          <w:u w:val="single"/>
        </w:rPr>
      </w:pPr>
      <w:r w:rsidRPr="4FCD98E6" w:rsidR="4FCD98E6">
        <w:rPr>
          <w:b w:val="1"/>
          <w:bCs w:val="1"/>
          <w:u w:val="single"/>
        </w:rPr>
        <w:t>Introduction</w:t>
      </w:r>
    </w:p>
    <w:p w:rsidR="4FCD98E6" w:rsidP="4FCD98E6" w:rsidRDefault="4FCD98E6" w14:paraId="14B07206" w14:textId="1D9637A6">
      <w:pPr>
        <w:pStyle w:val="Normal"/>
        <w:jc w:val="left"/>
      </w:pPr>
      <w:r w:rsidR="4FCD98E6">
        <w:rPr/>
        <w:t>In course of the module, I have recognised and developed my S.M.A.R.T. goals and SWOT Analysis and introduced a PDP for my goals</w:t>
      </w:r>
      <w:r w:rsidR="4FCD98E6">
        <w:rPr/>
        <w:t xml:space="preserve">.  </w:t>
      </w:r>
      <w:r w:rsidR="4FCD98E6">
        <w:rPr/>
        <w:t xml:space="preserve">Within the report you will see in detail what my SMART Goal is. I will also show in detail my SWOT Analysis relating to my SMART Goal and show what and how I need to improve on to make my SMART Goal </w:t>
      </w:r>
      <w:r w:rsidR="4FCD98E6">
        <w:rPr/>
        <w:t>realistic</w:t>
      </w:r>
      <w:r w:rsidR="4FCD98E6">
        <w:rPr/>
        <w:t xml:space="preserve"> and achievable. We have learnt over the term unique styles and methods which relate to each topic such </w:t>
      </w:r>
      <w:proofErr w:type="gramStart"/>
      <w:r w:rsidR="4FCD98E6">
        <w:rPr/>
        <w:t>as;</w:t>
      </w:r>
      <w:proofErr w:type="gramEnd"/>
      <w:r w:rsidR="4FCD98E6">
        <w:rPr/>
        <w:t xml:space="preserve"> Covey, Maslow, Vark, Johari, and 4c’s.</w:t>
      </w:r>
    </w:p>
    <w:p w:rsidR="4FCD98E6" w:rsidP="4FCD98E6" w:rsidRDefault="4FCD98E6" w14:paraId="33E91387" w14:textId="588BC4EE">
      <w:pPr>
        <w:pStyle w:val="Normal"/>
        <w:jc w:val="left"/>
      </w:pPr>
      <w:r w:rsidR="4FCD98E6">
        <w:rPr/>
        <w:t xml:space="preserve">We also produced a Personal Development Plan (PDP) to show how strengths and weaknesses, our specific plan, how we are going to do the plan, barriers that we may </w:t>
      </w:r>
      <w:r w:rsidR="4FCD98E6">
        <w:rPr/>
        <w:t>encounter</w:t>
      </w:r>
      <w:r w:rsidR="4FCD98E6">
        <w:rPr/>
        <w:t xml:space="preserve"> while, where we can find help and who can help and when will we know if our specific plan has been achieved. </w:t>
      </w:r>
    </w:p>
    <w:p w:rsidR="4FCD98E6" w:rsidP="4FCD98E6" w:rsidRDefault="4FCD98E6" w14:paraId="72144297" w14:textId="625E891B">
      <w:pPr>
        <w:pStyle w:val="Normal"/>
        <w:jc w:val="left"/>
        <w:rPr>
          <w:rFonts w:ascii="Calibri" w:hAnsi="Calibri" w:eastAsia="Calibri" w:cs="Calibri" w:asciiTheme="minorAscii" w:hAnsiTheme="minorAscii" w:eastAsiaTheme="minorAscii" w:cstheme="minorAscii"/>
          <w:b w:val="0"/>
          <w:bCs w:val="0"/>
          <w:noProof w:val="0"/>
          <w:color w:val="202124"/>
          <w:sz w:val="22"/>
          <w:szCs w:val="22"/>
          <w:lang w:val="en-GB"/>
        </w:rPr>
      </w:pPr>
      <w:r w:rsidRPr="4FCD98E6" w:rsidR="4FCD98E6">
        <w:rPr>
          <w:rFonts w:ascii="Calibri" w:hAnsi="Calibri" w:eastAsia="Calibri" w:cs="Calibri" w:asciiTheme="minorAscii" w:hAnsiTheme="minorAscii" w:eastAsiaTheme="minorAscii" w:cstheme="minorAscii"/>
          <w:b w:val="0"/>
          <w:bCs w:val="0"/>
          <w:noProof w:val="0"/>
          <w:color w:val="202124"/>
          <w:sz w:val="22"/>
          <w:szCs w:val="22"/>
          <w:lang w:val="en-GB"/>
        </w:rPr>
        <w:t>“Professional development is a process that aims to improve and increase the capabilities of staff through access to education and training opportunities in the workplace, through an outside organization or through watching others perform their job” (Powell et al, 2010).</w:t>
      </w:r>
    </w:p>
    <w:p w:rsidR="4FCD98E6" w:rsidP="4FCD98E6" w:rsidRDefault="4FCD98E6" w14:paraId="0A4A931B" w14:textId="4C004BB2">
      <w:pPr>
        <w:pStyle w:val="Normal"/>
        <w:jc w:val="left"/>
        <w:rPr>
          <w:rFonts w:ascii="Lato" w:hAnsi="Lato" w:eastAsia="Lato" w:cs="Lato"/>
          <w:noProof w:val="0"/>
          <w:color w:val="000000" w:themeColor="text1" w:themeTint="FF" w:themeShade="FF"/>
          <w:sz w:val="22"/>
          <w:szCs w:val="22"/>
          <w:lang w:val="en-GB"/>
        </w:rPr>
      </w:pPr>
      <w:r w:rsidRPr="4FCD98E6" w:rsidR="4FCD98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“Personal development can be any skill that you want to develop to improve yourself. But it </w:t>
      </w:r>
      <w:r w:rsidRPr="4FCD98E6" w:rsidR="4FCD98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doesn't</w:t>
      </w:r>
      <w:r w:rsidRPr="4FCD98E6" w:rsidR="4FCD98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really matter which skills you want to improve, the key to personal development is taking the right steps — steps that help ensure that you reach whatever goal you are pursuing.” (</w:t>
      </w:r>
      <w:proofErr w:type="spellStart"/>
      <w:r w:rsidRPr="4FCD98E6" w:rsidR="4FCD98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Tchiki</w:t>
      </w:r>
      <w:proofErr w:type="spellEnd"/>
      <w:r w:rsidRPr="4FCD98E6" w:rsidR="4FCD98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Davies, BerkelyWelbeing)</w:t>
      </w:r>
      <w:r>
        <w:br/>
      </w:r>
    </w:p>
    <w:p w:rsidR="4FCD98E6" w:rsidP="4FCD98E6" w:rsidRDefault="4FCD98E6" w14:paraId="7AD14130" w14:textId="5D2336BE">
      <w:pPr>
        <w:pStyle w:val="Normal"/>
        <w:jc w:val="left"/>
        <w:rPr>
          <w:rFonts w:ascii="Calibri" w:hAnsi="Calibri" w:eastAsia="Calibri" w:cs="Calibri"/>
          <w:b w:val="0"/>
          <w:bCs w:val="0"/>
          <w:noProof w:val="0"/>
          <w:color w:val="000000" w:themeColor="text1" w:themeTint="FF" w:themeShade="FF"/>
          <w:sz w:val="22"/>
          <w:szCs w:val="22"/>
          <w:u w:val="none"/>
          <w:lang w:val="en-GB"/>
        </w:rPr>
      </w:pPr>
      <w:r w:rsidRPr="4FCD98E6" w:rsidR="4FCD98E6">
        <w:rPr>
          <w:rFonts w:ascii="Calibri" w:hAnsi="Calibri" w:eastAsia="Calibri" w:cs="Calibri"/>
          <w:b w:val="0"/>
          <w:bCs w:val="0"/>
          <w:noProof w:val="0"/>
          <w:color w:val="000000" w:themeColor="text1" w:themeTint="FF" w:themeShade="FF"/>
          <w:sz w:val="22"/>
          <w:szCs w:val="22"/>
          <w:u w:val="none"/>
          <w:lang w:val="en-GB"/>
        </w:rPr>
        <w:t xml:space="preserve">"Self-awareness is the ability to focus on yourself and how your actions, thoughts, or emotions do or don't align with your internal standards. If you're highly self-aware, you can objectively evaluate yourself, manage your emotions, </w:t>
      </w:r>
      <w:hyperlink r:id="R84b638cfa61b4aa5">
        <w:r w:rsidRPr="4FCD98E6" w:rsidR="4FCD98E6">
          <w:rPr>
            <w:rStyle w:val="Hyperlink"/>
            <w:rFonts w:ascii="Calibri" w:hAnsi="Calibri" w:eastAsia="Calibri" w:cs="Calibri"/>
            <w:b w:val="0"/>
            <w:bCs w:val="0"/>
            <w:noProof w:val="0"/>
            <w:color w:val="000000" w:themeColor="text1" w:themeTint="FF" w:themeShade="FF"/>
            <w:sz w:val="22"/>
            <w:szCs w:val="22"/>
            <w:u w:val="none"/>
            <w:lang w:val="en-GB"/>
          </w:rPr>
          <w:t>align your behavior with your values</w:t>
        </w:r>
      </w:hyperlink>
      <w:r w:rsidRPr="4FCD98E6" w:rsidR="4FCD98E6">
        <w:rPr>
          <w:rFonts w:ascii="Calibri" w:hAnsi="Calibri" w:eastAsia="Calibri" w:cs="Calibri"/>
          <w:b w:val="0"/>
          <w:bCs w:val="0"/>
          <w:noProof w:val="0"/>
          <w:color w:val="000000" w:themeColor="text1" w:themeTint="FF" w:themeShade="FF"/>
          <w:sz w:val="22"/>
          <w:szCs w:val="22"/>
          <w:u w:val="none"/>
          <w:lang w:val="en-GB"/>
        </w:rPr>
        <w:t xml:space="preserve">, and understand correctly how others perceive you." (Duval et al, 2021, </w:t>
      </w:r>
      <w:r w:rsidRPr="4FCD98E6" w:rsidR="4FCD98E6">
        <w:rPr>
          <w:rFonts w:ascii="Calibri" w:hAnsi="Calibri" w:eastAsia="Calibri" w:cs="Calibri"/>
          <w:b w:val="0"/>
          <w:bCs w:val="0"/>
          <w:noProof w:val="0"/>
          <w:color w:val="000000" w:themeColor="text1" w:themeTint="FF" w:themeShade="FF"/>
          <w:sz w:val="22"/>
          <w:szCs w:val="22"/>
          <w:u w:val="none"/>
          <w:lang w:val="en-GB"/>
        </w:rPr>
        <w:t>Butterup</w:t>
      </w:r>
      <w:r w:rsidRPr="4FCD98E6" w:rsidR="4FCD98E6">
        <w:rPr>
          <w:rFonts w:ascii="Calibri" w:hAnsi="Calibri" w:eastAsia="Calibri" w:cs="Calibri"/>
          <w:b w:val="0"/>
          <w:bCs w:val="0"/>
          <w:noProof w:val="0"/>
          <w:color w:val="000000" w:themeColor="text1" w:themeTint="FF" w:themeShade="FF"/>
          <w:sz w:val="22"/>
          <w:szCs w:val="22"/>
          <w:u w:val="none"/>
          <w:lang w:val="en-GB"/>
        </w:rPr>
        <w:t>)</w:t>
      </w:r>
    </w:p>
    <w:p w:rsidR="4FCD98E6" w:rsidP="4FCD98E6" w:rsidRDefault="4FCD98E6" w14:paraId="560936AC" w14:textId="54B8EF7F">
      <w:pPr>
        <w:pStyle w:val="Normal"/>
        <w:jc w:val="left"/>
        <w:rPr>
          <w:b w:val="1"/>
          <w:bCs w:val="1"/>
          <w:u w:val="single"/>
        </w:rPr>
      </w:pPr>
      <w:r w:rsidRPr="4FCD98E6" w:rsidR="4FCD98E6">
        <w:rPr>
          <w:b w:val="1"/>
          <w:bCs w:val="1"/>
          <w:u w:val="single"/>
        </w:rPr>
        <w:t>Main Findings</w:t>
      </w:r>
    </w:p>
    <w:p w:rsidR="4FCD98E6" w:rsidP="4FCD98E6" w:rsidRDefault="4FCD98E6" w14:paraId="2E24BA96" w14:textId="3C750C71">
      <w:pPr>
        <w:pStyle w:val="Normal"/>
        <w:jc w:val="left"/>
        <w:rPr>
          <w:b w:val="0"/>
          <w:bCs w:val="0"/>
          <w:u w:val="none"/>
        </w:rPr>
      </w:pPr>
      <w:r w:rsidR="4FCD98E6">
        <w:rPr>
          <w:b w:val="0"/>
          <w:bCs w:val="0"/>
          <w:u w:val="none"/>
        </w:rPr>
        <w:t xml:space="preserve">Currently, I feel </w:t>
      </w:r>
      <w:r w:rsidR="4FCD98E6">
        <w:rPr>
          <w:b w:val="0"/>
          <w:bCs w:val="0"/>
          <w:u w:val="none"/>
        </w:rPr>
        <w:t>greatly confident</w:t>
      </w:r>
      <w:r w:rsidR="4FCD98E6">
        <w:rPr>
          <w:b w:val="0"/>
          <w:bCs w:val="0"/>
          <w:u w:val="none"/>
        </w:rPr>
        <w:t xml:space="preserve"> in the direction I am heading into achieving my smart goals. I currently run events and DJ in many areas which is a good start for my journey. In relation to Maslow’s Theory </w:t>
      </w:r>
      <w:r w:rsidRPr="4FCD98E6" w:rsidR="4FCD98E6">
        <w:rPr>
          <w:rFonts w:ascii="Calibri" w:hAnsi="Calibri" w:eastAsia="Calibri" w:cs="Calibri" w:asciiTheme="minorAscii" w:hAnsiTheme="minorAscii" w:eastAsiaTheme="minorAscii" w:cstheme="minorAscii"/>
          <w:b w:val="0"/>
          <w:bCs w:val="0"/>
          <w:noProof w:val="0"/>
          <w:color w:val="202124"/>
          <w:sz w:val="22"/>
          <w:szCs w:val="22"/>
          <w:lang w:val="en-GB"/>
        </w:rPr>
        <w:t>proposed that “motivation is the result of a person's attempt at fulfilling five basic needs: physiological, safety, social, esteem and self-actualization. According to Maslow, these needs can create internal pressures that can influence a person's behaviour.”  In relation to this in</w:t>
      </w:r>
      <w:r w:rsidR="4FCD98E6">
        <w:rPr>
          <w:b w:val="0"/>
          <w:bCs w:val="0"/>
          <w:u w:val="none"/>
        </w:rPr>
        <w:t xml:space="preserve"> my career right now I fit into Maslow's ‘Esteem needs’ which is where </w:t>
      </w:r>
      <w:r w:rsidR="4FCD98E6">
        <w:rPr>
          <w:b w:val="0"/>
          <w:bCs w:val="0"/>
          <w:u w:val="none"/>
        </w:rPr>
        <w:t>I feel I</w:t>
      </w:r>
      <w:r w:rsidR="4FCD98E6">
        <w:rPr>
          <w:b w:val="0"/>
          <w:bCs w:val="0"/>
          <w:u w:val="none"/>
        </w:rPr>
        <w:t xml:space="preserve"> am respected in what I do, I have confidence in what I do and what I want to do, </w:t>
      </w:r>
      <w:r w:rsidR="4FCD98E6">
        <w:rPr>
          <w:b w:val="0"/>
          <w:bCs w:val="0"/>
          <w:u w:val="none"/>
        </w:rPr>
        <w:t>I feel I</w:t>
      </w:r>
      <w:r w:rsidR="4FCD98E6">
        <w:rPr>
          <w:b w:val="0"/>
          <w:bCs w:val="0"/>
          <w:u w:val="none"/>
        </w:rPr>
        <w:t xml:space="preserve"> am getting recognised more </w:t>
      </w:r>
      <w:r w:rsidR="4FCD98E6">
        <w:rPr>
          <w:b w:val="0"/>
          <w:bCs w:val="0"/>
          <w:u w:val="none"/>
        </w:rPr>
        <w:t>each and every</w:t>
      </w:r>
      <w:r w:rsidR="4FCD98E6">
        <w:rPr>
          <w:b w:val="0"/>
          <w:bCs w:val="0"/>
          <w:u w:val="none"/>
        </w:rPr>
        <w:t xml:space="preserve"> day and have a strong bond with family and friends and a network of likeminded individuals who want to achieve and succeed in the events industry. </w:t>
      </w:r>
    </w:p>
    <w:p w:rsidR="4FCD98E6" w:rsidP="4FCD98E6" w:rsidRDefault="4FCD98E6" w14:paraId="1CD8C15B" w14:textId="662B8AF2">
      <w:pPr>
        <w:pStyle w:val="Normal"/>
        <w:jc w:val="left"/>
        <w:rPr>
          <w:b w:val="0"/>
          <w:bCs w:val="0"/>
          <w:u w:val="none"/>
        </w:rPr>
      </w:pPr>
      <w:r w:rsidR="4FCD98E6">
        <w:rPr>
          <w:b w:val="0"/>
          <w:bCs w:val="0"/>
          <w:u w:val="none"/>
        </w:rPr>
        <w:t xml:space="preserve">There are 7 habits to Stephen Coveys </w:t>
      </w:r>
      <w:r w:rsidR="4FCD98E6">
        <w:rPr>
          <w:b w:val="0"/>
          <w:bCs w:val="0"/>
          <w:u w:val="none"/>
        </w:rPr>
        <w:t>theory,</w:t>
      </w:r>
      <w:r w:rsidR="4FCD98E6">
        <w:rPr>
          <w:b w:val="0"/>
          <w:bCs w:val="0"/>
          <w:u w:val="none"/>
        </w:rPr>
        <w:t xml:space="preserve"> and One I pay most attention to is “seek first to understand then to be understood” I relate to this as </w:t>
      </w:r>
      <w:proofErr w:type="spellStart"/>
      <w:r w:rsidR="4FCD98E6">
        <w:rPr>
          <w:b w:val="0"/>
          <w:bCs w:val="0"/>
          <w:u w:val="none"/>
        </w:rPr>
        <w:t>as</w:t>
      </w:r>
      <w:proofErr w:type="spellEnd"/>
      <w:r w:rsidR="4FCD98E6">
        <w:rPr>
          <w:b w:val="0"/>
          <w:bCs w:val="0"/>
          <w:u w:val="none"/>
        </w:rPr>
        <w:t xml:space="preserve"> I am networking along my </w:t>
      </w:r>
      <w:proofErr w:type="gramStart"/>
      <w:r w:rsidR="4FCD98E6">
        <w:rPr>
          <w:b w:val="0"/>
          <w:bCs w:val="0"/>
          <w:u w:val="none"/>
        </w:rPr>
        <w:t>way</w:t>
      </w:r>
      <w:proofErr w:type="gramEnd"/>
      <w:r w:rsidR="4FCD98E6">
        <w:rPr>
          <w:b w:val="0"/>
          <w:bCs w:val="0"/>
          <w:u w:val="none"/>
        </w:rPr>
        <w:t xml:space="preserve"> I tend to listen to what people say a lot more than I did before. This has helped me a lot, as I knew I had a lot to learn but I thought I knew a lot. After reading this theory and taking it on I feel I have learnt a lot more just by listening. Now I feel more comfortable to pass on my own knowledge to other people like me.</w:t>
      </w:r>
    </w:p>
    <w:p w:rsidR="4FCD98E6" w:rsidP="4FCD98E6" w:rsidRDefault="4FCD98E6" w14:paraId="26F3320C" w14:textId="28628581">
      <w:pPr>
        <w:pStyle w:val="Normal"/>
        <w:jc w:val="left"/>
      </w:pPr>
    </w:p>
    <w:p w:rsidR="4FCD98E6" w:rsidP="4FCD98E6" w:rsidRDefault="4FCD98E6" w14:paraId="30732F77" w14:textId="53457216">
      <w:pPr>
        <w:pStyle w:val="Normal"/>
        <w:jc w:val="left"/>
        <w:rPr>
          <w:b w:val="1"/>
          <w:bCs w:val="1"/>
          <w:i w:val="0"/>
          <w:iCs w:val="0"/>
          <w:u w:val="single"/>
        </w:rPr>
      </w:pPr>
      <w:r w:rsidRPr="4FCD98E6" w:rsidR="4FCD98E6">
        <w:rPr>
          <w:b w:val="1"/>
          <w:bCs w:val="1"/>
          <w:i w:val="0"/>
          <w:iCs w:val="0"/>
          <w:u w:val="single"/>
        </w:rPr>
        <w:t>SMART Goals</w:t>
      </w:r>
    </w:p>
    <w:p w:rsidR="4FCD98E6" w:rsidP="4FCD98E6" w:rsidRDefault="4FCD98E6" w14:paraId="19CDCF3C" w14:textId="3F703801">
      <w:pPr>
        <w:pStyle w:val="Normal"/>
        <w:jc w:val="left"/>
      </w:pPr>
      <w:r w:rsidR="4FCD98E6">
        <w:rPr/>
        <w:t xml:space="preserve">The acronym SMART stands for Specific meaning </w:t>
      </w:r>
      <w:proofErr w:type="gramStart"/>
      <w:r w:rsidR="4FCD98E6">
        <w:rPr/>
        <w:t>is</w:t>
      </w:r>
      <w:proofErr w:type="gramEnd"/>
      <w:r w:rsidR="4FCD98E6">
        <w:rPr/>
        <w:t xml:space="preserve"> you goal specific to what you want to achieve for example my goal is to be </w:t>
      </w:r>
      <w:r w:rsidR="4FCD98E6">
        <w:rPr/>
        <w:t xml:space="preserve">running </w:t>
      </w:r>
      <w:r w:rsidR="4FCD98E6">
        <w:rPr/>
        <w:t>successful</w:t>
      </w:r>
      <w:r w:rsidR="4FCD98E6">
        <w:rPr/>
        <w:t xml:space="preserve"> DJ events in the UK &amp; Abroad which I am already doing just not at the level I want to be at. The M stands for measurable means that you can see you achieving this goal and how and what you will feel when you achieve it. A in SMART means achievable, is your goal achievable? You must be realistic when setting your goals. If you set a goal way out of your potential, you may find yourself in a worse situation that what you start at as you will eventually lose interest if you are not achieving a realistic goal. The R means realistic or relevant. My goal is realistic and both relevant to me and my career. Finally, the T is Time-Bound is the time you will achieve your goal by. For example, I have set short term goals over 3 – 6 months what I want to achieve in that time. Also, long term goals 1 – 3 years even up to 5. Achieving these specific, measurable, achievable, realistic goals in </w:t>
      </w:r>
      <w:r w:rsidR="4FCD98E6">
        <w:rPr/>
        <w:t>these periods</w:t>
      </w:r>
      <w:r w:rsidR="4FCD98E6">
        <w:rPr/>
        <w:t xml:space="preserve"> will boost confidence and will prove to yourself you are heading in the right direction.</w:t>
      </w:r>
    </w:p>
    <w:p w:rsidR="4FCD98E6" w:rsidP="4FCD98E6" w:rsidRDefault="4FCD98E6" w14:paraId="4B990FA4" w14:textId="651FF677">
      <w:pPr>
        <w:pStyle w:val="Normal"/>
        <w:jc w:val="left"/>
      </w:pPr>
      <w:r w:rsidR="4FCD98E6">
        <w:rPr/>
        <w:t xml:space="preserve">I have already started running events in the UK which is a start. However, there is a lot to improve and work on to get to where I want to be. To make it Measurable I will continue to run events with trial and error, also on the side I will build an online network with promoters abroad to gain experience for the future. I know what I want is achievable as it has been done already by other companies so I know it can be done, </w:t>
      </w:r>
      <w:r w:rsidR="4FCD98E6">
        <w:rPr/>
        <w:t>it is</w:t>
      </w:r>
      <w:r w:rsidR="4FCD98E6">
        <w:rPr/>
        <w:t xml:space="preserve"> just a matter of putting the effort and work into creating what I believe in. Obviously, the goal is truly Relevant as I personally am a DJ and already am heavily involved with the events industry every day. Finally, onto timebound. I have a 5 year plan which I have full belief in, at the end of the 5 years when I will be 26 I would be abroad running successful DJ events through the summer months and then throughout the winter months I will be running successful events in the UK, I will repeat this until I feel I can sit back and let the events run themselves with the following and popularity they would have gained over the 5 year course.</w:t>
      </w:r>
    </w:p>
    <w:p w:rsidR="4FCD98E6" w:rsidP="4FCD98E6" w:rsidRDefault="4FCD98E6" w14:paraId="48B7F3F6" w14:textId="5C145C03">
      <w:pPr>
        <w:pStyle w:val="Normal"/>
        <w:jc w:val="left"/>
      </w:pPr>
    </w:p>
    <w:p w:rsidR="4FCD98E6" w:rsidP="4FCD98E6" w:rsidRDefault="4FCD98E6" w14:paraId="73CBAA8C" w14:textId="5B1CD5DE">
      <w:pPr>
        <w:pStyle w:val="Normal"/>
        <w:jc w:val="left"/>
        <w:rPr>
          <w:b w:val="1"/>
          <w:bCs w:val="1"/>
          <w:u w:val="single"/>
        </w:rPr>
      </w:pPr>
      <w:r w:rsidRPr="4FCD98E6" w:rsidR="4FCD98E6">
        <w:rPr>
          <w:b w:val="1"/>
          <w:bCs w:val="1"/>
          <w:u w:val="single"/>
        </w:rPr>
        <w:t>SWOT Analysis</w:t>
      </w:r>
      <w:r w:rsidRPr="4FCD98E6" w:rsidR="4FCD98E6">
        <w:rPr>
          <w:b w:val="1"/>
          <w:bCs w:val="1"/>
        </w:rPr>
        <w:t xml:space="preserve"> </w:t>
      </w:r>
    </w:p>
    <w:p w:rsidR="4FCD98E6" w:rsidP="4FCD98E6" w:rsidRDefault="4FCD98E6" w14:paraId="7B935EA5" w14:textId="1FD7F21D">
      <w:pPr>
        <w:pStyle w:val="Normal"/>
        <w:jc w:val="left"/>
      </w:pPr>
      <w:r w:rsidR="4FCD98E6">
        <w:rPr/>
        <w:t xml:space="preserve">My strengths of where I currently am with my events is that I have already </w:t>
      </w:r>
      <w:r w:rsidR="4FCD98E6">
        <w:rPr/>
        <w:t>DJ ’ed</w:t>
      </w:r>
      <w:r w:rsidR="4FCD98E6">
        <w:rPr/>
        <w:t xml:space="preserve">  in a lot of places in the UK such as Cardiff, Swansea, Haverfordwest, Newport, Birmingham &amp; Nottingham building a following and I have also built a small following abroad in Ibiza after earning a residency there in Es Paradis and playing in other parties on the island with these experiences I am slowly meeting the right people I need to meet. </w:t>
      </w:r>
    </w:p>
    <w:p w:rsidR="4FCD98E6" w:rsidP="4FCD98E6" w:rsidRDefault="4FCD98E6" w14:paraId="2D1B3F6F" w14:textId="7389B3D9">
      <w:pPr>
        <w:pStyle w:val="Normal"/>
        <w:jc w:val="left"/>
      </w:pPr>
      <w:r w:rsidR="4FCD98E6">
        <w:rPr/>
        <w:t xml:space="preserve">Another Strength for achieving my goals following from my </w:t>
      </w:r>
      <w:r w:rsidR="4FCD98E6">
        <w:rPr/>
        <w:t>previous</w:t>
      </w:r>
      <w:r w:rsidR="4FCD98E6">
        <w:rPr/>
        <w:t xml:space="preserve"> strength is that I have exceptionally good social media networking and marketing skills therefore I know how to reach the right audience and the best way to post something which looks appealing to them, also with this I can target people from all over the world especially in places where I aim to do an event. I will use my networks in certain areas to promote and advertise for me meaning we reach a larger audience. </w:t>
      </w:r>
    </w:p>
    <w:p w:rsidR="4FCD98E6" w:rsidP="4FCD98E6" w:rsidRDefault="4FCD98E6" w14:paraId="74DBEAE6" w14:textId="6E2F1CF2">
      <w:pPr>
        <w:pStyle w:val="Normal"/>
        <w:jc w:val="left"/>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4FCD98E6">
        <w:rPr/>
        <w:t xml:space="preserve">Another skill that I take both as a strength and weakness is </w:t>
      </w:r>
      <w:r w:rsidR="4FCD98E6">
        <w:rPr/>
        <w:t>that I feel I</w:t>
      </w:r>
      <w:r w:rsidR="4FCD98E6">
        <w:rPr/>
        <w:t xml:space="preserve"> pay </w:t>
      </w:r>
      <w:proofErr w:type="gramStart"/>
      <w:r w:rsidR="4FCD98E6">
        <w:rPr/>
        <w:t>to</w:t>
      </w:r>
      <w:proofErr w:type="gramEnd"/>
      <w:r w:rsidR="4FCD98E6">
        <w:rPr/>
        <w:t xml:space="preserve"> much attention to detail. This is a strength as it shows I put effort, care into a project, and make sure </w:t>
      </w:r>
      <w:r w:rsidR="4FCD98E6">
        <w:rPr/>
        <w:t>it's</w:t>
      </w:r>
      <w:r w:rsidR="4FCD98E6">
        <w:rPr/>
        <w:t xml:space="preserve"> perfect before releasing. However, this can be very time-consuming meaning I </w:t>
      </w:r>
      <w:r w:rsidR="4FCD98E6">
        <w:rPr/>
        <w:t>miss out on</w:t>
      </w:r>
      <w:r w:rsidR="4FCD98E6">
        <w:rPr/>
        <w:t xml:space="preserve"> other projects or fall behind on other projects. This falls into and effects my time management and </w:t>
      </w:r>
      <w:r w:rsidR="4FCD98E6">
        <w:rPr/>
        <w:t>therefore</w:t>
      </w:r>
      <w:r w:rsidR="4FCD98E6">
        <w:rPr/>
        <w:t xml:space="preserve"> I use Stephen Coveys time management matrix which</w:t>
      </w:r>
      <w:r w:rsidRPr="4FCD98E6" w:rsidR="4FCD98E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 framework for prioritizing your time and tasks for optimized efficiency and productivity” this </w:t>
      </w:r>
      <w:r w:rsidRPr="4FCD98E6" w:rsidR="4FCD98E6">
        <w:rPr>
          <w:rFonts w:ascii="Calibri" w:hAnsi="Calibri" w:eastAsia="Calibri" w:cs="Calibri" w:asciiTheme="minorAscii" w:hAnsiTheme="minorAscii" w:eastAsiaTheme="minorAscii" w:cstheme="minorAscii"/>
          <w:b w:val="0"/>
          <w:bCs w:val="0"/>
          <w:color w:val="000000" w:themeColor="text1" w:themeTint="FF" w:themeShade="FF"/>
          <w:sz w:val="22"/>
          <w:szCs w:val="22"/>
        </w:rPr>
        <w:t>pretty much is</w:t>
      </w:r>
      <w:r w:rsidRPr="4FCD98E6" w:rsidR="4FCD98E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 chart that has 4 quadrants and 4 columns of urgent, not urgent, important, and not important. This helps me sign the tasks I got to each column, and it helps me chose which activity to do first and which would take longest so then I do not fall behind as much as I used to.</w:t>
      </w:r>
    </w:p>
    <w:p w:rsidR="4FCD98E6" w:rsidP="4FCD98E6" w:rsidRDefault="4FCD98E6" w14:paraId="342096A6" w14:textId="70672AD6">
      <w:pPr>
        <w:pStyle w:val="Normal"/>
        <w:jc w:val="left"/>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4FCD98E6" w:rsidR="4FCD98E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My Opportunity section of my SWOT Analysis involves opportunities I have such as doing my events across south </w:t>
      </w:r>
      <w:r w:rsidRPr="4FCD98E6" w:rsidR="4FCD98E6">
        <w:rPr>
          <w:rFonts w:ascii="Calibri" w:hAnsi="Calibri" w:eastAsia="Calibri" w:cs="Calibri" w:asciiTheme="minorAscii" w:hAnsiTheme="minorAscii" w:eastAsiaTheme="minorAscii" w:cstheme="minorAscii"/>
          <w:b w:val="0"/>
          <w:bCs w:val="0"/>
          <w:color w:val="000000" w:themeColor="text1" w:themeTint="FF" w:themeShade="FF"/>
          <w:sz w:val="22"/>
          <w:szCs w:val="22"/>
        </w:rPr>
        <w:t>Wales</w:t>
      </w:r>
      <w:r w:rsidRPr="4FCD98E6" w:rsidR="4FCD98E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currently. Soon, I will have the opportunity to run an event in Ibiza which is a start to my goal of running successful events in the UK and abroad. This could be a massive chance for me to make an impact on the first shot, and this would then </w:t>
      </w:r>
      <w:proofErr w:type="gramStart"/>
      <w:r w:rsidRPr="4FCD98E6" w:rsidR="4FCD98E6">
        <w:rPr>
          <w:rFonts w:ascii="Calibri" w:hAnsi="Calibri" w:eastAsia="Calibri" w:cs="Calibri" w:asciiTheme="minorAscii" w:hAnsiTheme="minorAscii" w:eastAsiaTheme="minorAscii" w:cstheme="minorAscii"/>
          <w:b w:val="0"/>
          <w:bCs w:val="0"/>
          <w:color w:val="000000" w:themeColor="text1" w:themeTint="FF" w:themeShade="FF"/>
          <w:sz w:val="22"/>
          <w:szCs w:val="22"/>
        </w:rPr>
        <w:t>open up</w:t>
      </w:r>
      <w:proofErr w:type="gramEnd"/>
      <w:r w:rsidRPr="4FCD98E6" w:rsidR="4FCD98E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 summer opportunity to carry on doing it. </w:t>
      </w:r>
    </w:p>
    <w:p w:rsidR="4FCD98E6" w:rsidP="4FCD98E6" w:rsidRDefault="4FCD98E6" w14:paraId="19F404F5" w14:textId="026BAE84">
      <w:pPr>
        <w:pStyle w:val="Normal"/>
        <w:jc w:val="left"/>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4FCD98E6" w:rsidR="4FCD98E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There are many threats within the industry, and I have recognised some such as competitors chasing the same goal. What is going to make me and my event the standout event which clubs would welcome. There are thousands of people like me, but I do have a strong mindset that I will achieve what I want and achieve my goals within the time I want. Covid was a threat before it all came into place as I really had a lot of momentum after my first few events back in 2019 but then covid took over and really </w:t>
      </w:r>
      <w:r w:rsidRPr="4FCD98E6" w:rsidR="4FCD98E6">
        <w:rPr>
          <w:rFonts w:ascii="Calibri" w:hAnsi="Calibri" w:eastAsia="Calibri" w:cs="Calibri" w:asciiTheme="minorAscii" w:hAnsiTheme="minorAscii" w:eastAsiaTheme="minorAscii" w:cstheme="minorAscii"/>
          <w:b w:val="0"/>
          <w:bCs w:val="0"/>
          <w:color w:val="000000" w:themeColor="text1" w:themeTint="FF" w:themeShade="FF"/>
          <w:sz w:val="22"/>
          <w:szCs w:val="22"/>
        </w:rPr>
        <w:t>interrupted</w:t>
      </w:r>
      <w:r w:rsidRPr="4FCD98E6" w:rsidR="4FCD98E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and slowed me down. </w:t>
      </w:r>
    </w:p>
    <w:p w:rsidR="4FCD98E6" w:rsidP="4FCD98E6" w:rsidRDefault="4FCD98E6" w14:paraId="764BBBCE" w14:textId="751E534F">
      <w:pPr>
        <w:pStyle w:val="Normal"/>
        <w:jc w:val="left"/>
        <w:rPr>
          <w:rFonts w:ascii="Calibri" w:hAnsi="Calibri" w:eastAsia="Calibri" w:cs="Calibri"/>
          <w:b w:val="1"/>
          <w:bCs w:val="1"/>
          <w:noProof w:val="0"/>
          <w:color w:val="3A343A"/>
          <w:sz w:val="22"/>
          <w:szCs w:val="22"/>
          <w:u w:val="single"/>
          <w:lang w:val="en-GB"/>
        </w:rPr>
      </w:pPr>
      <w:r w:rsidRPr="4FCD98E6" w:rsidR="4FCD98E6">
        <w:rPr>
          <w:rFonts w:ascii="Calibri" w:hAnsi="Calibri" w:eastAsia="Calibri" w:cs="Calibri"/>
          <w:b w:val="1"/>
          <w:bCs w:val="1"/>
          <w:noProof w:val="0"/>
          <w:color w:val="3A343A"/>
          <w:sz w:val="22"/>
          <w:szCs w:val="22"/>
          <w:u w:val="single"/>
          <w:lang w:val="en-GB"/>
        </w:rPr>
        <w:t>Employability Definition</w:t>
      </w:r>
      <w:r w:rsidRPr="4FCD98E6" w:rsidR="4FCD98E6">
        <w:rPr>
          <w:rFonts w:ascii="Calibri" w:hAnsi="Calibri" w:eastAsia="Calibri" w:cs="Calibri"/>
          <w:b w:val="1"/>
          <w:bCs w:val="1"/>
          <w:noProof w:val="0"/>
          <w:color w:val="3A343A"/>
          <w:sz w:val="22"/>
          <w:szCs w:val="22"/>
          <w:lang w:val="en-GB"/>
        </w:rPr>
        <w:t xml:space="preserve"> </w:t>
      </w:r>
    </w:p>
    <w:p w:rsidR="4FCD98E6" w:rsidP="4FCD98E6" w:rsidRDefault="4FCD98E6" w14:paraId="459D6DE2" w14:textId="3658464D">
      <w:pPr>
        <w:pStyle w:val="Normal"/>
        <w:jc w:val="left"/>
        <w:rPr>
          <w:rFonts w:ascii="Calibri" w:hAnsi="Calibri" w:eastAsia="Calibri" w:cs="Calibri"/>
          <w:noProof w:val="0"/>
          <w:color w:val="3A343A"/>
          <w:sz w:val="30"/>
          <w:szCs w:val="30"/>
          <w:lang w:val="en-GB"/>
        </w:rPr>
      </w:pPr>
      <w:r w:rsidRPr="4FCD98E6" w:rsidR="4FCD98E6">
        <w:rPr>
          <w:rFonts w:ascii="Calibri" w:hAnsi="Calibri" w:eastAsia="Calibri" w:cs="Calibri"/>
          <w:b w:val="0"/>
          <w:bCs w:val="0"/>
          <w:noProof w:val="0"/>
          <w:color w:val="3A343A"/>
          <w:sz w:val="22"/>
          <w:szCs w:val="22"/>
          <w:lang w:val="en-GB"/>
        </w:rPr>
        <w:t>Employability is “a set of achievements – skills, understandings and personal attributes – that makes graduates more likely to gain employment and be successful in their chosen occupations, which benefits themselves, the workforce, the community and the economy.” Yorke, M. (2004)</w:t>
      </w:r>
    </w:p>
    <w:p w:rsidR="4FCD98E6" w:rsidP="4FCD98E6" w:rsidRDefault="4FCD98E6" w14:paraId="6358D522" w14:textId="5AB6156F">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u w:val="single"/>
          <w:lang w:val="en-GB"/>
        </w:rPr>
      </w:pPr>
      <w:r w:rsidRPr="4FCD98E6" w:rsidR="4FCD98E6">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u w:val="single"/>
          <w:lang w:val="en-GB"/>
        </w:rPr>
        <w:t>VARK</w:t>
      </w:r>
      <w:r w:rsidRPr="4FCD98E6" w:rsidR="4FCD98E6">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t xml:space="preserve"> </w:t>
      </w:r>
    </w:p>
    <w:p w:rsidR="4FCD98E6" w:rsidP="4FCD98E6" w:rsidRDefault="4FCD98E6" w14:paraId="0FF19B9A" w14:textId="733471D0">
      <w:pPr>
        <w:pStyle w:val="Normal"/>
        <w:jc w:val="left"/>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4FCD98E6" w:rsidR="4FCD98E6">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“The VARK model of learning styles suggests that there are four main types of learners: visual, auditory, reading/writing, and </w:t>
      </w:r>
      <w:r w:rsidRPr="4FCD98E6" w:rsidR="4FCD98E6">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kinesthetics</w:t>
      </w:r>
      <w:r w:rsidRPr="4FCD98E6" w:rsidR="4FCD98E6">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The idea that students learn best when teaching methods and school activities match their learning styles, strengths, and preferences grew in popularity in the 1970s and 1980s.”</w:t>
      </w:r>
    </w:p>
    <w:p w:rsidR="4FCD98E6" w:rsidP="4FCD98E6" w:rsidRDefault="4FCD98E6" w14:paraId="0016A239" w14:textId="35447A2B">
      <w:pPr>
        <w:pStyle w:val="Normal"/>
        <w:jc w:val="left"/>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pPr>
      <w:r w:rsidRPr="4FCD98E6" w:rsidR="4FCD98E6">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t>Johari</w:t>
      </w:r>
    </w:p>
    <w:p w:rsidR="4FCD98E6" w:rsidP="4FCD98E6" w:rsidRDefault="4FCD98E6" w14:paraId="7EC360B7" w14:textId="36E5A390">
      <w:pPr>
        <w:pStyle w:val="Normal"/>
        <w:jc w:val="left"/>
        <w:rPr>
          <w:rFonts w:ascii="Calibri" w:hAnsi="Calibri" w:eastAsia="Calibri" w:cs="Calibri" w:asciiTheme="minorAscii" w:hAnsiTheme="minorAscii" w:eastAsiaTheme="minorAscii" w:cstheme="minorAscii"/>
          <w:b w:val="0"/>
          <w:bCs w:val="0"/>
          <w:noProof w:val="0"/>
          <w:color w:val="202124"/>
          <w:sz w:val="22"/>
          <w:szCs w:val="22"/>
          <w:lang w:val="en-GB"/>
        </w:rPr>
      </w:pPr>
      <w:r w:rsidRPr="4FCD98E6" w:rsidR="4FCD98E6">
        <w:rPr>
          <w:rFonts w:ascii="Calibri" w:hAnsi="Calibri" w:eastAsia="Calibri" w:cs="Calibri" w:asciiTheme="minorAscii" w:hAnsiTheme="minorAscii" w:eastAsiaTheme="minorAscii" w:cstheme="minorAscii"/>
          <w:b w:val="0"/>
          <w:bCs w:val="0"/>
          <w:noProof w:val="0"/>
          <w:color w:val="202124"/>
          <w:sz w:val="22"/>
          <w:szCs w:val="22"/>
          <w:lang w:val="en-GB"/>
        </w:rPr>
        <w:t>“Johari Window is a technique that aims to help people understand their emotional and physical relationship with self and other people. It is used in both a self-help context, group setting and in the corporate environment to improve individual and team performance.”</w:t>
      </w:r>
    </w:p>
    <w:p w:rsidR="4FCD98E6" w:rsidP="4FCD98E6" w:rsidRDefault="4FCD98E6" w14:paraId="62BC2EC9" w14:textId="126D8D8D">
      <w:pPr>
        <w:pStyle w:val="Normal"/>
        <w:jc w:val="left"/>
        <w:rPr>
          <w:b w:val="1"/>
          <w:bCs w:val="1"/>
          <w:color w:val="000000" w:themeColor="text1" w:themeTint="FF" w:themeShade="FF"/>
          <w:u w:val="single"/>
        </w:rPr>
      </w:pPr>
      <w:r w:rsidRPr="4FCD98E6" w:rsidR="4FCD98E6">
        <w:rPr>
          <w:b w:val="1"/>
          <w:bCs w:val="1"/>
          <w:color w:val="000000" w:themeColor="text1" w:themeTint="FF" w:themeShade="FF"/>
          <w:u w:val="single"/>
        </w:rPr>
        <w:t>Personnel development plan</w:t>
      </w:r>
    </w:p>
    <w:p w:rsidR="4FCD98E6" w:rsidP="4FCD98E6" w:rsidRDefault="4FCD98E6" w14:paraId="40510E0D" w14:textId="172A790C">
      <w:pPr>
        <w:pStyle w:val="Normal"/>
        <w:jc w:val="left"/>
        <w:rPr>
          <w:color w:val="000000" w:themeColor="text1" w:themeTint="FF" w:themeShade="FF"/>
        </w:rPr>
      </w:pPr>
      <w:r w:rsidRPr="4FCD98E6" w:rsidR="4FCD98E6">
        <w:rPr>
          <w:color w:val="000000" w:themeColor="text1" w:themeTint="FF" w:themeShade="FF"/>
        </w:rPr>
        <w:t xml:space="preserve">In my PDP, I had to put down 3 employability skills that I felt needed improving most, I then wrote down what actions I can do to improve these skills, followed then by barriers and how I would overcome these barriers, the support I would need to improve these skills and finally how will I know when I have improved these 3 skills. So, to start my 3 skills that I felt needed improvement the most were; time management, decision making and communication. These are not to say they are weaknesses as I do understand and use each of these daily, but they are areas I wish to improve on. </w:t>
      </w:r>
    </w:p>
    <w:p w:rsidR="4FCD98E6" w:rsidP="4FCD98E6" w:rsidRDefault="4FCD98E6" w14:paraId="1643E478" w14:textId="10127EF5">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4FCD98E6" w:rsidR="4FCD98E6">
        <w:rPr>
          <w:color w:val="000000" w:themeColor="text1" w:themeTint="FF" w:themeShade="FF"/>
        </w:rPr>
        <w:t>Within my development plan I used theories such as the ‘Johari Widows’ where it's broken down into 4 different areas those being: “</w:t>
      </w:r>
      <w:r w:rsidRPr="4FCD98E6" w:rsidR="4FCD98E6">
        <w:rPr>
          <w:color w:val="000000" w:themeColor="text1" w:themeTint="FF" w:themeShade="FF"/>
        </w:rPr>
        <w:t>open</w:t>
      </w:r>
      <w:r w:rsidRPr="4FCD98E6" w:rsidR="4FCD98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area</w:t>
      </w:r>
      <w:r w:rsidRPr="4FCD98E6" w:rsidR="4FCD98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hidden area, blind area, and unknown area. Learning the Johari model can help you become a better communicator with a much higher level of self-awareness and helps you enjoy more self-discovery.” this is a </w:t>
      </w:r>
      <w:r w:rsidRPr="4FCD98E6" w:rsidR="4FCD98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plan I</w:t>
      </w:r>
      <w:r w:rsidRPr="4FCD98E6" w:rsidR="4FCD98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have used this theory to improve and develop my employability skills and </w:t>
      </w:r>
      <w:r w:rsidRPr="4FCD98E6" w:rsidR="4FCD98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it</w:t>
      </w:r>
      <w:r w:rsidRPr="4FCD98E6" w:rsidR="4FCD98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has helped me to realise and recognise certain situations. </w:t>
      </w:r>
    </w:p>
    <w:p w:rsidR="4FCD98E6" w:rsidP="4FCD98E6" w:rsidRDefault="4FCD98E6" w14:paraId="21BE5FEE" w14:textId="321054E9">
      <w:pPr>
        <w:pStyle w:val="Normal"/>
        <w:jc w:val="left"/>
        <w:rPr>
          <w:b w:val="1"/>
          <w:bCs w:val="1"/>
          <w:u w:val="single"/>
        </w:rPr>
      </w:pPr>
    </w:p>
    <w:p w:rsidR="4FCD98E6" w:rsidP="4FCD98E6" w:rsidRDefault="4FCD98E6" w14:paraId="390712E9" w14:textId="5036A7F8">
      <w:pPr>
        <w:pStyle w:val="Normal"/>
        <w:jc w:val="left"/>
        <w:rPr>
          <w:b w:val="1"/>
          <w:bCs w:val="1"/>
          <w:u w:val="single"/>
        </w:rPr>
      </w:pPr>
    </w:p>
    <w:p w:rsidR="4FCD98E6" w:rsidP="4FCD98E6" w:rsidRDefault="4FCD98E6" w14:paraId="0C395DEF" w14:textId="2D9CF1FB">
      <w:pPr>
        <w:pStyle w:val="Normal"/>
        <w:jc w:val="left"/>
        <w:rPr>
          <w:b w:val="1"/>
          <w:bCs w:val="1"/>
          <w:u w:val="single"/>
        </w:rPr>
      </w:pPr>
    </w:p>
    <w:p w:rsidR="4FCD98E6" w:rsidP="4FCD98E6" w:rsidRDefault="4FCD98E6" w14:paraId="5989FDDD" w14:textId="6688DFDC">
      <w:pPr>
        <w:pStyle w:val="Normal"/>
        <w:jc w:val="left"/>
        <w:rPr>
          <w:b w:val="1"/>
          <w:bCs w:val="1"/>
          <w:u w:val="single"/>
        </w:rPr>
      </w:pPr>
      <w:r w:rsidRPr="4FCD98E6" w:rsidR="4FCD98E6">
        <w:rPr>
          <w:b w:val="1"/>
          <w:bCs w:val="1"/>
          <w:u w:val="single"/>
        </w:rPr>
        <w:t>Conclusion</w:t>
      </w:r>
    </w:p>
    <w:p w:rsidR="4FCD98E6" w:rsidP="4FCD98E6" w:rsidRDefault="4FCD98E6" w14:paraId="74B4F1EE" w14:textId="6CFABC0C">
      <w:pPr>
        <w:pStyle w:val="Normal"/>
        <w:jc w:val="left"/>
        <w:rPr>
          <w:b w:val="0"/>
          <w:bCs w:val="0"/>
          <w:u w:val="none"/>
        </w:rPr>
      </w:pPr>
      <w:r w:rsidR="4FCD98E6">
        <w:rPr>
          <w:b w:val="0"/>
          <w:bCs w:val="0"/>
          <w:u w:val="none"/>
        </w:rPr>
        <w:t xml:space="preserve">In Conclusion to my report, I now feel </w:t>
      </w:r>
      <w:r w:rsidR="4FCD98E6">
        <w:rPr>
          <w:b w:val="0"/>
          <w:bCs w:val="0"/>
          <w:u w:val="none"/>
        </w:rPr>
        <w:t>very confident</w:t>
      </w:r>
      <w:r w:rsidR="4FCD98E6">
        <w:rPr>
          <w:b w:val="0"/>
          <w:bCs w:val="0"/>
          <w:u w:val="none"/>
        </w:rPr>
        <w:t xml:space="preserve"> going forward, I understand and realise my areas of improvement. I will use each learning style to improve my employability skills</w:t>
      </w:r>
      <w:r w:rsidR="4FCD98E6">
        <w:rPr>
          <w:b w:val="0"/>
          <w:bCs w:val="0"/>
          <w:u w:val="none"/>
        </w:rPr>
        <w:t xml:space="preserve">. </w:t>
      </w:r>
    </w:p>
    <w:p w:rsidR="4FCD98E6" w:rsidP="4FCD98E6" w:rsidRDefault="4FCD98E6" w14:paraId="779C4479" w14:textId="55BECAD6">
      <w:pPr>
        <w:pStyle w:val="Normal"/>
        <w:jc w:val="left"/>
        <w:rPr>
          <w:b w:val="0"/>
          <w:bCs w:val="0"/>
          <w:u w:val="none"/>
        </w:rPr>
      </w:pPr>
      <w:r w:rsidR="4FCD98E6">
        <w:rPr>
          <w:b w:val="0"/>
          <w:bCs w:val="0"/>
          <w:u w:val="none"/>
        </w:rPr>
        <w:t xml:space="preserve">I have recognised what I want to achieve within my SMART goals plan, I now know how I am going to achieve my goals, and in the right time I will achieve these. I have set myself short- and long-term targets to hit and I know exactly when I will hit these goals. My SWOT analysis is vital to my goals, and I have recognised my strengths and weakness which affects me achieving. Once my weaknesses have been improved, I am certain I will achieve my goals without struggle. </w:t>
      </w:r>
      <w:r w:rsidR="4FCD98E6">
        <w:rPr>
          <w:b w:val="0"/>
          <w:bCs w:val="0"/>
          <w:u w:val="none"/>
        </w:rPr>
        <w:t>However,</w:t>
      </w:r>
      <w:r w:rsidR="4FCD98E6">
        <w:rPr>
          <w:b w:val="0"/>
          <w:bCs w:val="0"/>
          <w:u w:val="none"/>
        </w:rPr>
        <w:t xml:space="preserve"> I am realistic into knowing I will come across barriers along the way, but I am sure with using certain learning styles on how to manage with these barriers I will be able to overcome them and continue my journey as not just an events manager but a successful one too.</w:t>
      </w:r>
    </w:p>
    <w:p w:rsidR="4FCD98E6" w:rsidP="4FCD98E6" w:rsidRDefault="4FCD98E6" w14:paraId="0A981BC6" w14:textId="6FA43AB4">
      <w:pPr>
        <w:pStyle w:val="Normal"/>
        <w:jc w:val="left"/>
        <w:rPr>
          <w:b w:val="1"/>
          <w:bCs w:val="1"/>
          <w:u w:val="single"/>
        </w:rPr>
      </w:pPr>
    </w:p>
    <w:p w:rsidR="4FCD98E6" w:rsidP="4FCD98E6" w:rsidRDefault="4FCD98E6" w14:paraId="43628C63" w14:textId="5B8B657C">
      <w:pPr>
        <w:pStyle w:val="Normal"/>
        <w:jc w:val="left"/>
        <w:rPr>
          <w:b w:val="1"/>
          <w:bCs w:val="1"/>
          <w:u w:val="single"/>
        </w:rPr>
      </w:pPr>
    </w:p>
    <w:p w:rsidR="4FCD98E6" w:rsidP="4FCD98E6" w:rsidRDefault="4FCD98E6" w14:paraId="0CA4F22E" w14:textId="46D6857B">
      <w:pPr>
        <w:pStyle w:val="Normal"/>
        <w:jc w:val="left"/>
        <w:rPr>
          <w:b w:val="1"/>
          <w:bCs w:val="1"/>
          <w:u w:val="single"/>
        </w:rPr>
      </w:pPr>
    </w:p>
    <w:p w:rsidR="4FCD98E6" w:rsidP="4FCD98E6" w:rsidRDefault="4FCD98E6" w14:paraId="0745948F" w14:textId="33143A3B">
      <w:pPr>
        <w:pStyle w:val="Normal"/>
        <w:jc w:val="left"/>
        <w:rPr>
          <w:b w:val="1"/>
          <w:bCs w:val="1"/>
          <w:u w:val="single"/>
        </w:rPr>
      </w:pPr>
    </w:p>
    <w:p w:rsidR="4FCD98E6" w:rsidP="4FCD98E6" w:rsidRDefault="4FCD98E6" w14:paraId="3C66DCFE" w14:textId="35612B0A">
      <w:pPr>
        <w:pStyle w:val="Normal"/>
        <w:jc w:val="left"/>
        <w:rPr>
          <w:b w:val="1"/>
          <w:bCs w:val="1"/>
          <w:u w:val="single"/>
        </w:rPr>
      </w:pPr>
    </w:p>
    <w:p w:rsidR="4FCD98E6" w:rsidP="4FCD98E6" w:rsidRDefault="4FCD98E6" w14:paraId="0B6A6868" w14:textId="7F62DA77">
      <w:pPr>
        <w:pStyle w:val="Normal"/>
        <w:jc w:val="left"/>
        <w:rPr>
          <w:b w:val="1"/>
          <w:bCs w:val="1"/>
          <w:u w:val="single"/>
        </w:rPr>
      </w:pPr>
      <w:r w:rsidRPr="4FCD98E6" w:rsidR="4FCD98E6">
        <w:rPr>
          <w:b w:val="1"/>
          <w:bCs w:val="1"/>
          <w:u w:val="single"/>
        </w:rPr>
        <w:t>REFERNECE LIST</w:t>
      </w:r>
    </w:p>
    <w:p w:rsidR="4FCD98E6" w:rsidP="4FCD98E6" w:rsidRDefault="4FCD98E6" w14:paraId="22C725AC" w14:textId="7EAFF747">
      <w:pPr>
        <w:pStyle w:val="Normal"/>
        <w:jc w:val="left"/>
      </w:pPr>
      <w:r w:rsidR="4FCD98E6">
        <w:rPr/>
        <w:t>Profession</w:t>
      </w:r>
      <w:r w:rsidR="4FCD98E6">
        <w:rPr/>
        <w:t xml:space="preserve"> Development </w:t>
      </w:r>
    </w:p>
    <w:p w:rsidR="4FCD98E6" w:rsidP="4FCD98E6" w:rsidRDefault="4FCD98E6" w14:paraId="39C1F7D1" w14:textId="3FAED68F">
      <w:pPr>
        <w:pStyle w:val="Normal"/>
        <w:jc w:val="left"/>
      </w:pPr>
      <w:hyperlink r:id="R20f295acf59b49b3">
        <w:r w:rsidRPr="4FCD98E6" w:rsidR="4FCD98E6">
          <w:rPr>
            <w:rStyle w:val="Hyperlink"/>
          </w:rPr>
          <w:t>https://lsme.ac.uk/blog/professional-development-concept-and-benefits</w:t>
        </w:r>
      </w:hyperlink>
    </w:p>
    <w:p w:rsidR="4FCD98E6" w:rsidP="4FCD98E6" w:rsidRDefault="4FCD98E6" w14:paraId="47646053" w14:textId="6E33DCED">
      <w:pPr>
        <w:pStyle w:val="Normal"/>
        <w:jc w:val="left"/>
      </w:pPr>
      <w:r w:rsidR="4FCD98E6">
        <w:rPr/>
        <w:t xml:space="preserve">Self </w:t>
      </w:r>
      <w:r w:rsidR="4FCD98E6">
        <w:rPr/>
        <w:t>Awareness</w:t>
      </w:r>
    </w:p>
    <w:p w:rsidR="4FCD98E6" w:rsidP="4FCD98E6" w:rsidRDefault="4FCD98E6" w14:paraId="4408FBA8" w14:textId="40B0A0C6">
      <w:pPr>
        <w:pStyle w:val="Normal"/>
        <w:jc w:val="left"/>
      </w:pPr>
      <w:hyperlink r:id="R5e47df2925064e78">
        <w:r w:rsidRPr="4FCD98E6" w:rsidR="4FCD98E6">
          <w:rPr>
            <w:rStyle w:val="Hyperlink"/>
          </w:rPr>
          <w:t>https://www.betterup.com/blog/what-is-self-awareness</w:t>
        </w:r>
      </w:hyperlink>
    </w:p>
    <w:p w:rsidR="4FCD98E6" w:rsidP="4FCD98E6" w:rsidRDefault="4FCD98E6" w14:paraId="2F48E243" w14:textId="3B9CFAF4">
      <w:pPr>
        <w:pStyle w:val="Normal"/>
        <w:jc w:val="left"/>
      </w:pPr>
      <w:r w:rsidR="4FCD98E6">
        <w:rPr/>
        <w:t>Personel Development</w:t>
      </w:r>
    </w:p>
    <w:p w:rsidR="4FCD98E6" w:rsidP="4FCD98E6" w:rsidRDefault="4FCD98E6" w14:paraId="02BDC347" w14:textId="16E3CFCA">
      <w:pPr>
        <w:pStyle w:val="Normal"/>
        <w:jc w:val="left"/>
      </w:pPr>
      <w:hyperlink r:id="R3a4bef0417ec4601">
        <w:r w:rsidRPr="4FCD98E6" w:rsidR="4FCD98E6">
          <w:rPr>
            <w:rStyle w:val="Hyperlink"/>
          </w:rPr>
          <w:t>https://www.berkeleywellbeing.com/personal-development.html</w:t>
        </w:r>
      </w:hyperlink>
    </w:p>
    <w:p w:rsidR="4FCD98E6" w:rsidP="4FCD98E6" w:rsidRDefault="4FCD98E6" w14:paraId="3D466FC5" w14:textId="4F1A61D0">
      <w:pPr>
        <w:pStyle w:val="Normal"/>
        <w:jc w:val="left"/>
      </w:pPr>
      <w:proofErr w:type="spellStart"/>
      <w:r w:rsidR="4FCD98E6">
        <w:rPr/>
        <w:t>Maslows</w:t>
      </w:r>
      <w:proofErr w:type="spellEnd"/>
      <w:r w:rsidR="4FCD98E6">
        <w:rPr/>
        <w:t xml:space="preserve"> Motivation Theory</w:t>
      </w:r>
    </w:p>
    <w:p w:rsidR="4FCD98E6" w:rsidP="4FCD98E6" w:rsidRDefault="4FCD98E6" w14:paraId="45BE3695" w14:textId="551E3818">
      <w:pPr>
        <w:pStyle w:val="Normal"/>
        <w:jc w:val="left"/>
      </w:pPr>
      <w:hyperlink r:id="Rd55ee3c0bd1f4914">
        <w:r w:rsidRPr="4FCD98E6" w:rsidR="4FCD98E6">
          <w:rPr>
            <w:rStyle w:val="Hyperlink"/>
          </w:rPr>
          <w:t>https://study.com/academy/lesson/the-needs-theory-motivating-employees-with-maslows-hierarchy-of-needs.html</w:t>
        </w:r>
      </w:hyperlink>
    </w:p>
    <w:p w:rsidR="4FCD98E6" w:rsidP="4FCD98E6" w:rsidRDefault="4FCD98E6" w14:paraId="40C9BA63" w14:textId="7D0407AC">
      <w:pPr>
        <w:pStyle w:val="Normal"/>
        <w:jc w:val="left"/>
      </w:pPr>
      <w:r w:rsidR="4FCD98E6">
        <w:rPr/>
        <w:t xml:space="preserve">Employability Definition </w:t>
      </w:r>
    </w:p>
    <w:p w:rsidR="4FCD98E6" w:rsidP="4FCD98E6" w:rsidRDefault="4FCD98E6" w14:paraId="23F526EF" w14:textId="1119A380">
      <w:pPr>
        <w:pStyle w:val="Normal"/>
        <w:jc w:val="left"/>
      </w:pPr>
      <w:hyperlink r:id="R7a0c569068dc46c7">
        <w:r w:rsidRPr="4FCD98E6" w:rsidR="4FCD98E6">
          <w:rPr>
            <w:rStyle w:val="Hyperlink"/>
          </w:rPr>
          <w:t>https://www.futurelearn.com/info/courses/career-success/0/steps/21285</w:t>
        </w:r>
      </w:hyperlink>
    </w:p>
    <w:p w:rsidR="4FCD98E6" w:rsidP="4FCD98E6" w:rsidRDefault="4FCD98E6" w14:paraId="7A653F39" w14:textId="153CEF16">
      <w:pPr>
        <w:pStyle w:val="Normal"/>
        <w:jc w:val="left"/>
      </w:pPr>
      <w:r w:rsidR="4FCD98E6">
        <w:rPr/>
        <w:t>Covey</w:t>
      </w:r>
    </w:p>
    <w:p w:rsidR="4FCD98E6" w:rsidP="4FCD98E6" w:rsidRDefault="4FCD98E6" w14:paraId="669B93A7" w14:textId="50C8902F">
      <w:pPr>
        <w:pStyle w:val="Normal"/>
        <w:jc w:val="left"/>
      </w:pPr>
      <w:hyperlink r:id="R973ef816dded41a6">
        <w:r w:rsidRPr="4FCD98E6" w:rsidR="4FCD98E6">
          <w:rPr>
            <w:rStyle w:val="Hyperlink"/>
          </w:rPr>
          <w:t>https://www.indeed.com/career-advice/career-development/covey-time-management-matrix</w:t>
        </w:r>
      </w:hyperlink>
    </w:p>
    <w:p w:rsidR="4FCD98E6" w:rsidP="4FCD98E6" w:rsidRDefault="4FCD98E6" w14:paraId="587A504A" w14:textId="4C453A74">
      <w:pPr>
        <w:pStyle w:val="Normal"/>
        <w:jc w:val="left"/>
      </w:pPr>
      <w:r w:rsidR="4FCD98E6">
        <w:rPr/>
        <w:t>Covey</w:t>
      </w:r>
    </w:p>
    <w:p w:rsidR="4FCD98E6" w:rsidP="4FCD98E6" w:rsidRDefault="4FCD98E6" w14:paraId="00600DD0" w14:textId="0371B50C">
      <w:pPr>
        <w:pStyle w:val="Normal"/>
        <w:jc w:val="left"/>
      </w:pPr>
      <w:hyperlink r:id="R95dbd82ac1464eee">
        <w:r w:rsidRPr="4FCD98E6" w:rsidR="4FCD98E6">
          <w:rPr>
            <w:rStyle w:val="Hyperlink"/>
          </w:rPr>
          <w:t>https://www.franklincovey.com/habit-5/</w:t>
        </w:r>
      </w:hyperlink>
    </w:p>
    <w:p w:rsidR="4FCD98E6" w:rsidP="4FCD98E6" w:rsidRDefault="4FCD98E6" w14:paraId="55FC5365" w14:textId="4E551FA7">
      <w:pPr>
        <w:pStyle w:val="Normal"/>
        <w:jc w:val="left"/>
      </w:pPr>
      <w:r w:rsidR="4FCD98E6">
        <w:rPr/>
        <w:t>Johari</w:t>
      </w:r>
    </w:p>
    <w:p w:rsidR="4FCD98E6" w:rsidP="4FCD98E6" w:rsidRDefault="4FCD98E6" w14:paraId="6FA7F7E2" w14:textId="0A097448">
      <w:pPr>
        <w:pStyle w:val="Normal"/>
        <w:jc w:val="left"/>
      </w:pPr>
      <w:hyperlink r:id="Rd01beeae708f4819">
        <w:r w:rsidRPr="4FCD98E6" w:rsidR="4FCD98E6">
          <w:rPr>
            <w:rStyle w:val="Hyperlink"/>
          </w:rPr>
          <w:t>https://www.hrzone.com/hr-glossary/what-is-the-johari-window</w:t>
        </w:r>
      </w:hyperlink>
    </w:p>
    <w:p w:rsidR="4FCD98E6" w:rsidP="4FCD98E6" w:rsidRDefault="4FCD98E6" w14:paraId="388847C7" w14:textId="17E85AE3">
      <w:pPr>
        <w:pStyle w:val="Normal"/>
        <w:jc w:val="left"/>
      </w:pPr>
    </w:p>
    <w:p w:rsidR="4FCD98E6" w:rsidP="4FCD98E6" w:rsidRDefault="4FCD98E6" w14:paraId="4952B416" w14:textId="46BC7BB6">
      <w:pPr>
        <w:pStyle w:val="Normal"/>
        <w:jc w:val="left"/>
      </w:pPr>
    </w:p>
    <w:p w:rsidR="4FCD98E6" w:rsidP="4FCD98E6" w:rsidRDefault="4FCD98E6" w14:paraId="121BD72C" w14:textId="6B4B0E4F">
      <w:pPr>
        <w:pStyle w:val="Normal"/>
        <w:jc w:val="left"/>
      </w:pPr>
    </w:p>
    <w:p w:rsidR="4FCD98E6" w:rsidP="4FCD98E6" w:rsidRDefault="4FCD98E6" w14:paraId="57CE5B57" w14:textId="2EBD04F9">
      <w:pPr>
        <w:pStyle w:val="Normal"/>
        <w:jc w:val="left"/>
      </w:pPr>
    </w:p>
    <w:p w:rsidR="4FCD98E6" w:rsidP="4FCD98E6" w:rsidRDefault="4FCD98E6" w14:paraId="332408AA" w14:textId="00FEAD94">
      <w:pPr>
        <w:pStyle w:val="Normal"/>
        <w:jc w:val="left"/>
      </w:pPr>
    </w:p>
    <w:p w:rsidR="4FCD98E6" w:rsidP="4FCD98E6" w:rsidRDefault="4FCD98E6" w14:paraId="1043624F" w14:textId="4C680328">
      <w:pPr>
        <w:pStyle w:val="Normal"/>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2805C8"/>
    <w:rsid w:val="00908000"/>
    <w:rsid w:val="00EE3F75"/>
    <w:rsid w:val="0120A870"/>
    <w:rsid w:val="0159749D"/>
    <w:rsid w:val="0159749D"/>
    <w:rsid w:val="02470D32"/>
    <w:rsid w:val="03CE0710"/>
    <w:rsid w:val="03CE0710"/>
    <w:rsid w:val="04383B01"/>
    <w:rsid w:val="04DAEB9A"/>
    <w:rsid w:val="05104C72"/>
    <w:rsid w:val="05D5455C"/>
    <w:rsid w:val="05D5455C"/>
    <w:rsid w:val="066A9CCC"/>
    <w:rsid w:val="079FA91B"/>
    <w:rsid w:val="079FA91B"/>
    <w:rsid w:val="085590D8"/>
    <w:rsid w:val="08DBAFAD"/>
    <w:rsid w:val="0975305C"/>
    <w:rsid w:val="09B9D159"/>
    <w:rsid w:val="09E5A0E6"/>
    <w:rsid w:val="0C5C7543"/>
    <w:rsid w:val="0E1ECF48"/>
    <w:rsid w:val="0EB9DB57"/>
    <w:rsid w:val="0F02AD92"/>
    <w:rsid w:val="0F02AD92"/>
    <w:rsid w:val="0FBA9FA9"/>
    <w:rsid w:val="1023A753"/>
    <w:rsid w:val="11C5B81F"/>
    <w:rsid w:val="1229AD10"/>
    <w:rsid w:val="12D81613"/>
    <w:rsid w:val="12D81613"/>
    <w:rsid w:val="1350F3EF"/>
    <w:rsid w:val="153BB368"/>
    <w:rsid w:val="155B4A1B"/>
    <w:rsid w:val="155B4A1B"/>
    <w:rsid w:val="168C4489"/>
    <w:rsid w:val="16CA2E23"/>
    <w:rsid w:val="16CA2E23"/>
    <w:rsid w:val="178DED13"/>
    <w:rsid w:val="17BDBA6B"/>
    <w:rsid w:val="17CCB719"/>
    <w:rsid w:val="17CCB719"/>
    <w:rsid w:val="184D3453"/>
    <w:rsid w:val="184D3453"/>
    <w:rsid w:val="18A98FD8"/>
    <w:rsid w:val="1943C048"/>
    <w:rsid w:val="1953B742"/>
    <w:rsid w:val="1AF7567C"/>
    <w:rsid w:val="1C7B610A"/>
    <w:rsid w:val="1D395E7E"/>
    <w:rsid w:val="1DA6CA00"/>
    <w:rsid w:val="1ED7ECA7"/>
    <w:rsid w:val="1ED7ECA7"/>
    <w:rsid w:val="1FA9D069"/>
    <w:rsid w:val="1FB301CC"/>
    <w:rsid w:val="2073BD08"/>
    <w:rsid w:val="21589E5C"/>
    <w:rsid w:val="21589E5C"/>
    <w:rsid w:val="217E9B0F"/>
    <w:rsid w:val="219E5391"/>
    <w:rsid w:val="219E5391"/>
    <w:rsid w:val="222805C8"/>
    <w:rsid w:val="223749C1"/>
    <w:rsid w:val="24083E76"/>
    <w:rsid w:val="25472E2B"/>
    <w:rsid w:val="25472E2B"/>
    <w:rsid w:val="2548850C"/>
    <w:rsid w:val="25F72A3F"/>
    <w:rsid w:val="2608407C"/>
    <w:rsid w:val="26264200"/>
    <w:rsid w:val="26DC0A73"/>
    <w:rsid w:val="26F415E9"/>
    <w:rsid w:val="26F415E9"/>
    <w:rsid w:val="27D3DE35"/>
    <w:rsid w:val="28530AF3"/>
    <w:rsid w:val="28A269A6"/>
    <w:rsid w:val="29434AA5"/>
    <w:rsid w:val="294A87E4"/>
    <w:rsid w:val="29DEC5F5"/>
    <w:rsid w:val="29DEC5F5"/>
    <w:rsid w:val="29EEDB54"/>
    <w:rsid w:val="2AA5799B"/>
    <w:rsid w:val="2B2C0D7A"/>
    <w:rsid w:val="2B8AABB5"/>
    <w:rsid w:val="2B8AABB5"/>
    <w:rsid w:val="2BCF7492"/>
    <w:rsid w:val="2D267C16"/>
    <w:rsid w:val="2D6FB6B9"/>
    <w:rsid w:val="2DEC446D"/>
    <w:rsid w:val="2EC24C77"/>
    <w:rsid w:val="2EEDECF7"/>
    <w:rsid w:val="2EF4D2CB"/>
    <w:rsid w:val="2F78EABE"/>
    <w:rsid w:val="2FAF22C2"/>
    <w:rsid w:val="30BCE889"/>
    <w:rsid w:val="30FC7C12"/>
    <w:rsid w:val="3145964E"/>
    <w:rsid w:val="3145964E"/>
    <w:rsid w:val="318F04FB"/>
    <w:rsid w:val="31D0304B"/>
    <w:rsid w:val="31D0304B"/>
    <w:rsid w:val="320C9EBE"/>
    <w:rsid w:val="320C9EBE"/>
    <w:rsid w:val="337C57D4"/>
    <w:rsid w:val="337C57D4"/>
    <w:rsid w:val="33A86F1F"/>
    <w:rsid w:val="33DEF83D"/>
    <w:rsid w:val="3463BDD6"/>
    <w:rsid w:val="34640EB3"/>
    <w:rsid w:val="34B3373E"/>
    <w:rsid w:val="3564144F"/>
    <w:rsid w:val="36A3A16E"/>
    <w:rsid w:val="379BAF75"/>
    <w:rsid w:val="37B7E7F0"/>
    <w:rsid w:val="383E6AA6"/>
    <w:rsid w:val="3894CF3D"/>
    <w:rsid w:val="38AB7438"/>
    <w:rsid w:val="3BAF6058"/>
    <w:rsid w:val="3BAF6058"/>
    <w:rsid w:val="3BEA7183"/>
    <w:rsid w:val="3D7EE55B"/>
    <w:rsid w:val="3D824334"/>
    <w:rsid w:val="3E05D755"/>
    <w:rsid w:val="3E799D76"/>
    <w:rsid w:val="3ED88D9A"/>
    <w:rsid w:val="3F29986A"/>
    <w:rsid w:val="3FA6261E"/>
    <w:rsid w:val="3FFDD76B"/>
    <w:rsid w:val="3FFDD76B"/>
    <w:rsid w:val="40DF9323"/>
    <w:rsid w:val="40DF9323"/>
    <w:rsid w:val="414DC217"/>
    <w:rsid w:val="427B6384"/>
    <w:rsid w:val="42F5BF52"/>
    <w:rsid w:val="43ABF588"/>
    <w:rsid w:val="449659CF"/>
    <w:rsid w:val="44AB4BDB"/>
    <w:rsid w:val="44CC1F4E"/>
    <w:rsid w:val="44CC1F4E"/>
    <w:rsid w:val="454C4451"/>
    <w:rsid w:val="454C4451"/>
    <w:rsid w:val="4589F740"/>
    <w:rsid w:val="45B30446"/>
    <w:rsid w:val="466D18EF"/>
    <w:rsid w:val="466D18EF"/>
    <w:rsid w:val="46A6C739"/>
    <w:rsid w:val="4725C7A1"/>
    <w:rsid w:val="4725C7A1"/>
    <w:rsid w:val="48CCE361"/>
    <w:rsid w:val="48CCE361"/>
    <w:rsid w:val="49303730"/>
    <w:rsid w:val="49303730"/>
    <w:rsid w:val="4A09AAA8"/>
    <w:rsid w:val="4C048423"/>
    <w:rsid w:val="4CBD2E5F"/>
    <w:rsid w:val="4CBD2E5F"/>
    <w:rsid w:val="4CC41433"/>
    <w:rsid w:val="4D031DA9"/>
    <w:rsid w:val="4D4D67F5"/>
    <w:rsid w:val="4D90F856"/>
    <w:rsid w:val="4D90F856"/>
    <w:rsid w:val="4D952EA7"/>
    <w:rsid w:val="4DFAC2D3"/>
    <w:rsid w:val="4DFAC2D3"/>
    <w:rsid w:val="4E9EEE0A"/>
    <w:rsid w:val="4E9EEE0A"/>
    <w:rsid w:val="4ECBBD7A"/>
    <w:rsid w:val="4ECBBD7A"/>
    <w:rsid w:val="4F32F382"/>
    <w:rsid w:val="4F32F382"/>
    <w:rsid w:val="4F3C24E5"/>
    <w:rsid w:val="4F3C24E5"/>
    <w:rsid w:val="4F47C3BA"/>
    <w:rsid w:val="4FCD98E6"/>
    <w:rsid w:val="4FDE0F52"/>
    <w:rsid w:val="4FFBB4F5"/>
    <w:rsid w:val="50E1C175"/>
    <w:rsid w:val="517CDB86"/>
    <w:rsid w:val="51978556"/>
    <w:rsid w:val="51978556"/>
    <w:rsid w:val="5228EC74"/>
    <w:rsid w:val="5233501B"/>
    <w:rsid w:val="52348F6B"/>
    <w:rsid w:val="52348F6B"/>
    <w:rsid w:val="532C6FE3"/>
    <w:rsid w:val="532C6FE3"/>
    <w:rsid w:val="54B47C48"/>
    <w:rsid w:val="54CF2618"/>
    <w:rsid w:val="54E78068"/>
    <w:rsid w:val="55851559"/>
    <w:rsid w:val="56388D7E"/>
    <w:rsid w:val="56388D7E"/>
    <w:rsid w:val="566410A5"/>
    <w:rsid w:val="5693DDFD"/>
    <w:rsid w:val="5720E5BA"/>
    <w:rsid w:val="579BAF61"/>
    <w:rsid w:val="579BAF61"/>
    <w:rsid w:val="57CCEA78"/>
    <w:rsid w:val="57DB14EB"/>
    <w:rsid w:val="583F9307"/>
    <w:rsid w:val="58CC6DBE"/>
    <w:rsid w:val="5C1780BF"/>
    <w:rsid w:val="5C85E942"/>
    <w:rsid w:val="5CF54283"/>
    <w:rsid w:val="5E6974D8"/>
    <w:rsid w:val="5E6974D8"/>
    <w:rsid w:val="5FCCFE73"/>
    <w:rsid w:val="5FCCFE73"/>
    <w:rsid w:val="5FCDDA2B"/>
    <w:rsid w:val="6019C645"/>
    <w:rsid w:val="6019C645"/>
    <w:rsid w:val="6104B995"/>
    <w:rsid w:val="61584C3B"/>
    <w:rsid w:val="61584C3B"/>
    <w:rsid w:val="633CE5FB"/>
    <w:rsid w:val="63ED31CC"/>
    <w:rsid w:val="63ED31CC"/>
    <w:rsid w:val="6433CD7B"/>
    <w:rsid w:val="66569ECE"/>
    <w:rsid w:val="681B6EF4"/>
    <w:rsid w:val="6822641C"/>
    <w:rsid w:val="68CAD8EB"/>
    <w:rsid w:val="68CAD8EB"/>
    <w:rsid w:val="68F8B066"/>
    <w:rsid w:val="69B9C2B7"/>
    <w:rsid w:val="69BA9D2E"/>
    <w:rsid w:val="6B2ECF83"/>
    <w:rsid w:val="6B5A04DE"/>
    <w:rsid w:val="6B5A04DE"/>
    <w:rsid w:val="6BD2FC25"/>
    <w:rsid w:val="6D080874"/>
    <w:rsid w:val="6E290235"/>
    <w:rsid w:val="6E5A3D4C"/>
    <w:rsid w:val="6E5A3D4C"/>
    <w:rsid w:val="6E740B7D"/>
    <w:rsid w:val="6E7D0271"/>
    <w:rsid w:val="6EDD8FB5"/>
    <w:rsid w:val="6F166B39"/>
    <w:rsid w:val="6F47D574"/>
    <w:rsid w:val="6F856893"/>
    <w:rsid w:val="6FF334FB"/>
    <w:rsid w:val="7029043B"/>
    <w:rsid w:val="70E3A5D5"/>
    <w:rsid w:val="70E7DC26"/>
    <w:rsid w:val="70E7DC26"/>
    <w:rsid w:val="710A84A5"/>
    <w:rsid w:val="71DBB042"/>
    <w:rsid w:val="7204869D"/>
    <w:rsid w:val="722367F4"/>
    <w:rsid w:val="727F7636"/>
    <w:rsid w:val="73BBEDC3"/>
    <w:rsid w:val="73E9DC5C"/>
    <w:rsid w:val="741B4697"/>
    <w:rsid w:val="741B4697"/>
    <w:rsid w:val="74D1B792"/>
    <w:rsid w:val="7508FB38"/>
    <w:rsid w:val="7508FB38"/>
    <w:rsid w:val="752D18B7"/>
    <w:rsid w:val="754CD139"/>
    <w:rsid w:val="7557BE24"/>
    <w:rsid w:val="75B716F8"/>
    <w:rsid w:val="76C8E918"/>
    <w:rsid w:val="76F38E85"/>
    <w:rsid w:val="7734DF9A"/>
    <w:rsid w:val="7779C629"/>
    <w:rsid w:val="780ABC5A"/>
    <w:rsid w:val="780ABC5A"/>
    <w:rsid w:val="784ABB1B"/>
    <w:rsid w:val="78B95A49"/>
    <w:rsid w:val="7919468C"/>
    <w:rsid w:val="7AEE5CE0"/>
    <w:rsid w:val="7B6AD35D"/>
    <w:rsid w:val="7C03C734"/>
    <w:rsid w:val="7C1F1B3D"/>
    <w:rsid w:val="7C1F1B3D"/>
    <w:rsid w:val="7C2D627D"/>
    <w:rsid w:val="7C50E74E"/>
    <w:rsid w:val="7C50E74E"/>
    <w:rsid w:val="7C63EB9B"/>
    <w:rsid w:val="7CEE5EE6"/>
    <w:rsid w:val="7D8D439D"/>
    <w:rsid w:val="7DCFDF50"/>
    <w:rsid w:val="7DCFDF50"/>
    <w:rsid w:val="7DFFBBFC"/>
    <w:rsid w:val="7F5DF93E"/>
    <w:rsid w:val="7F6BA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805C8"/>
  <w15:chartTrackingRefBased/>
  <w15:docId w15:val="{17044052-AF12-4912-A399-04990CFD63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etterup.com/en-us/resources/blog/does-your-work-match-your-personal-values" TargetMode="External" Id="R84b638cfa61b4aa5" /><Relationship Type="http://schemas.openxmlformats.org/officeDocument/2006/relationships/hyperlink" Target="https://lsme.ac.uk/blog/professional-development-concept-and-benefits" TargetMode="External" Id="R20f295acf59b49b3" /><Relationship Type="http://schemas.openxmlformats.org/officeDocument/2006/relationships/hyperlink" Target="https://www.betterup.com/blog/what-is-self-awareness" TargetMode="External" Id="R5e47df2925064e78" /><Relationship Type="http://schemas.openxmlformats.org/officeDocument/2006/relationships/hyperlink" Target="https://www.berkeleywellbeing.com/personal-development.html" TargetMode="External" Id="R3a4bef0417ec4601" /><Relationship Type="http://schemas.openxmlformats.org/officeDocument/2006/relationships/hyperlink" Target="https://study.com/academy/lesson/the-needs-theory-motivating-employees-with-maslows-hierarchy-of-needs.html" TargetMode="External" Id="Rd55ee3c0bd1f4914" /><Relationship Type="http://schemas.openxmlformats.org/officeDocument/2006/relationships/hyperlink" Target="https://www.futurelearn.com/info/courses/career-success/0/steps/21285" TargetMode="External" Id="R7a0c569068dc46c7" /><Relationship Type="http://schemas.openxmlformats.org/officeDocument/2006/relationships/hyperlink" Target="https://www.indeed.com/career-advice/career-development/covey-time-management-matrix" TargetMode="External" Id="R973ef816dded41a6" /><Relationship Type="http://schemas.openxmlformats.org/officeDocument/2006/relationships/hyperlink" Target="https://www.franklincovey.com/habit-5/" TargetMode="External" Id="R95dbd82ac1464eee" /><Relationship Type="http://schemas.openxmlformats.org/officeDocument/2006/relationships/hyperlink" Target="https://www.hrzone.com/hr-glossary/what-is-the-johari-window" TargetMode="External" Id="Rd01beeae708f481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Tyzack (2123989)</dc:creator>
  <keywords/>
  <dc:description/>
  <lastModifiedBy>Ethan Tyzack (2123989)</lastModifiedBy>
  <revision>2</revision>
  <dcterms:created xsi:type="dcterms:W3CDTF">2022-02-23T14:52:16.7071095Z</dcterms:created>
  <dcterms:modified xsi:type="dcterms:W3CDTF">2022-03-04T10:27:31.3990552Z</dcterms:modified>
</coreProperties>
</file>