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B7147" w:rsidRPr="002B0153" w:rsidRDefault="00FB7147" w:rsidP="00FB7147">
      <w:pPr>
        <w:spacing w:line="240" w:lineRule="auto"/>
        <w:jc w:val="center"/>
      </w:pPr>
      <w:r w:rsidRPr="002B0153">
        <w:t>BA (</w:t>
      </w:r>
      <w:proofErr w:type="spellStart"/>
      <w:r w:rsidRPr="002B0153">
        <w:t>Hons</w:t>
      </w:r>
      <w:proofErr w:type="spellEnd"/>
      <w:r w:rsidRPr="002B0153">
        <w:t>) Leadership and Management Skills for the Workplace</w:t>
      </w:r>
    </w:p>
    <w:p w:rsidR="00FB7147" w:rsidRPr="002B0153" w:rsidRDefault="00FB7147" w:rsidP="00FB7147">
      <w:pPr>
        <w:spacing w:after="200"/>
        <w:jc w:val="center"/>
        <w:rPr>
          <w:b/>
          <w:sz w:val="28"/>
          <w:szCs w:val="28"/>
          <w:shd w:val="clear" w:color="auto" w:fill="FFFFFF"/>
        </w:rPr>
      </w:pPr>
    </w:p>
    <w:p w:rsidR="00FB7147" w:rsidRPr="002B0153" w:rsidRDefault="00FB7147" w:rsidP="00FB7147">
      <w:pPr>
        <w:spacing w:after="200"/>
        <w:jc w:val="center"/>
        <w:rPr>
          <w:b/>
          <w:sz w:val="28"/>
          <w:szCs w:val="28"/>
          <w:shd w:val="clear" w:color="auto" w:fill="FFFFFF"/>
        </w:rPr>
      </w:pPr>
    </w:p>
    <w:p w:rsidR="00FB7147" w:rsidRPr="002B0153" w:rsidRDefault="00FB7147" w:rsidP="00FB7147">
      <w:pPr>
        <w:spacing w:after="200"/>
        <w:jc w:val="center"/>
        <w:rPr>
          <w:b/>
          <w:sz w:val="28"/>
          <w:szCs w:val="28"/>
          <w:shd w:val="clear" w:color="auto" w:fill="FFFFFF"/>
        </w:rPr>
      </w:pPr>
    </w:p>
    <w:p w:rsidR="00FB7147" w:rsidRPr="002B0153" w:rsidRDefault="00FB7147" w:rsidP="00FB7147">
      <w:pPr>
        <w:spacing w:after="200"/>
        <w:jc w:val="center"/>
        <w:rPr>
          <w:b/>
          <w:sz w:val="28"/>
          <w:szCs w:val="28"/>
          <w:shd w:val="clear" w:color="auto" w:fill="FFFFFF"/>
        </w:rPr>
      </w:pPr>
    </w:p>
    <w:p w:rsidR="00FB7147" w:rsidRPr="002B0153" w:rsidRDefault="00FB7147" w:rsidP="00FB7147">
      <w:pPr>
        <w:spacing w:after="200"/>
        <w:jc w:val="center"/>
        <w:rPr>
          <w:b/>
          <w:sz w:val="28"/>
          <w:szCs w:val="28"/>
          <w:shd w:val="clear" w:color="auto" w:fill="FFFFFF"/>
        </w:rPr>
      </w:pPr>
    </w:p>
    <w:p w:rsidR="00FB7147" w:rsidRPr="002B0153" w:rsidRDefault="00FB7147" w:rsidP="00FB7147">
      <w:pPr>
        <w:spacing w:after="200"/>
        <w:jc w:val="center"/>
        <w:rPr>
          <w:b/>
          <w:sz w:val="28"/>
          <w:szCs w:val="28"/>
          <w:shd w:val="clear" w:color="auto" w:fill="FFFFFF"/>
        </w:rPr>
      </w:pPr>
    </w:p>
    <w:p w:rsidR="00FB7147" w:rsidRPr="002B0153" w:rsidRDefault="00FB7147" w:rsidP="00FB7147">
      <w:pPr>
        <w:spacing w:after="200"/>
        <w:jc w:val="center"/>
        <w:rPr>
          <w:b/>
          <w:sz w:val="28"/>
          <w:szCs w:val="28"/>
          <w:shd w:val="clear" w:color="auto" w:fill="FFFFFF"/>
        </w:rPr>
      </w:pPr>
    </w:p>
    <w:p w:rsidR="00FB7147" w:rsidRPr="000346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r>
        <w:rPr>
          <w:b/>
          <w:bCs/>
          <w:sz w:val="28"/>
          <w:szCs w:val="28"/>
        </w:rPr>
        <w:t>Change M</w:t>
      </w:r>
      <w:r w:rsidRPr="00034653">
        <w:rPr>
          <w:b/>
          <w:bCs/>
          <w:sz w:val="28"/>
          <w:szCs w:val="28"/>
        </w:rPr>
        <w:t>anagement</w:t>
      </w:r>
    </w:p>
    <w:p w:rsidR="00FB7147" w:rsidRPr="002B01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Pr="002B01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Pr="002B01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Pr="002B01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Pr="002B01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Pr="002B01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Pr="002B01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Pr="002B01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Pr="002B01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Pr="002B01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Pr="002B01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Pr="002B0153"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Default="00FB7147" w:rsidP="00FB7147">
      <w:pPr>
        <w:spacing w:line="240" w:lineRule="auto"/>
        <w:jc w:val="center"/>
        <w:rPr>
          <w:rFonts w:asciiTheme="minorHAnsi" w:eastAsiaTheme="minorEastAsia" w:hAnsi="Century Gothic"/>
          <w:b/>
          <w:bCs/>
          <w:color w:val="000000" w:themeColor="text1"/>
          <w:kern w:val="24"/>
          <w:sz w:val="28"/>
          <w:szCs w:val="28"/>
          <w:lang w:eastAsia="en-GB"/>
        </w:rPr>
      </w:pPr>
    </w:p>
    <w:p w:rsidR="00FB7147" w:rsidRDefault="00FB7147" w:rsidP="00FB7147">
      <w:pPr>
        <w:spacing w:line="240" w:lineRule="auto"/>
        <w:jc w:val="center"/>
        <w:rPr>
          <w:rFonts w:eastAsiaTheme="minorEastAsia"/>
          <w:bCs/>
          <w:color w:val="000000" w:themeColor="text1"/>
          <w:kern w:val="24"/>
          <w:lang w:val="en-US" w:eastAsia="en-GB"/>
        </w:rPr>
      </w:pPr>
      <w:r w:rsidRPr="002B0153">
        <w:rPr>
          <w:rFonts w:eastAsiaTheme="minorEastAsia"/>
          <w:bCs/>
          <w:color w:val="000000" w:themeColor="text1"/>
          <w:kern w:val="24"/>
          <w:lang w:val="en-US" w:eastAsia="en-GB"/>
        </w:rPr>
        <w:t>Adolfo Heras</w:t>
      </w:r>
      <w:r>
        <w:rPr>
          <w:rFonts w:eastAsiaTheme="minorEastAsia"/>
          <w:bCs/>
          <w:color w:val="000000" w:themeColor="text1"/>
          <w:kern w:val="24"/>
          <w:lang w:val="en-US" w:eastAsia="en-GB"/>
        </w:rPr>
        <w:t xml:space="preserve"> </w:t>
      </w:r>
    </w:p>
    <w:p w:rsidR="00FB7147" w:rsidRPr="002B0153" w:rsidRDefault="00FB7147" w:rsidP="00FB7147">
      <w:pPr>
        <w:spacing w:line="240" w:lineRule="auto"/>
        <w:jc w:val="center"/>
        <w:rPr>
          <w:rFonts w:eastAsia="Times New Roman"/>
          <w:lang w:eastAsia="en-GB"/>
        </w:rPr>
      </w:pPr>
      <w:r w:rsidRPr="002B0153">
        <w:rPr>
          <w:rFonts w:eastAsiaTheme="minorEastAsia"/>
          <w:bCs/>
          <w:color w:val="000000" w:themeColor="text1"/>
          <w:kern w:val="24"/>
          <w:lang w:val="en-US" w:eastAsia="en-GB"/>
        </w:rPr>
        <w:t>Student Number 1915415</w:t>
      </w:r>
    </w:p>
    <w:p w:rsidR="00FB7147" w:rsidRPr="002B0153" w:rsidRDefault="00403E1A" w:rsidP="00FB7147">
      <w:pPr>
        <w:spacing w:line="240" w:lineRule="auto"/>
        <w:jc w:val="center"/>
        <w:rPr>
          <w:rFonts w:eastAsia="Times New Roman"/>
          <w:lang w:eastAsia="en-GB"/>
        </w:rPr>
      </w:pPr>
      <w:r>
        <w:rPr>
          <w:rFonts w:eastAsiaTheme="minorEastAsia"/>
          <w:bCs/>
          <w:color w:val="000000" w:themeColor="text1"/>
          <w:kern w:val="24"/>
          <w:lang w:eastAsia="en-GB"/>
        </w:rPr>
        <w:t xml:space="preserve">Module code: </w:t>
      </w:r>
      <w:bookmarkStart w:id="0" w:name="_GoBack"/>
      <w:bookmarkEnd w:id="0"/>
      <w:r w:rsidR="00FB7147" w:rsidRPr="002B0153">
        <w:rPr>
          <w:rFonts w:eastAsiaTheme="minorEastAsia"/>
          <w:bCs/>
          <w:color w:val="000000" w:themeColor="text1"/>
          <w:kern w:val="24"/>
          <w:lang w:eastAsia="en-GB"/>
        </w:rPr>
        <w:t>BMSW6103_ BIRM</w:t>
      </w:r>
    </w:p>
    <w:p w:rsidR="00FB7147" w:rsidRPr="002B0153" w:rsidRDefault="00FB7147" w:rsidP="00FB7147">
      <w:pPr>
        <w:spacing w:line="240" w:lineRule="auto"/>
        <w:jc w:val="center"/>
      </w:pPr>
      <w:r w:rsidRPr="002B0153">
        <w:t>Leading and Implementing Workplace Change</w:t>
      </w:r>
    </w:p>
    <w:p w:rsidR="00FB7147" w:rsidRPr="002B0153" w:rsidRDefault="00FB7147" w:rsidP="00FB7147">
      <w:pPr>
        <w:spacing w:line="240" w:lineRule="auto"/>
        <w:jc w:val="center"/>
        <w:rPr>
          <w:rFonts w:eastAsiaTheme="minorEastAsia"/>
          <w:bCs/>
          <w:color w:val="000000" w:themeColor="text1"/>
          <w:kern w:val="24"/>
          <w:lang w:eastAsia="en-GB"/>
        </w:rPr>
      </w:pPr>
      <w:r w:rsidRPr="002B0153">
        <w:rPr>
          <w:rFonts w:eastAsiaTheme="minorEastAsia"/>
          <w:bCs/>
          <w:color w:val="000000" w:themeColor="text1"/>
          <w:kern w:val="24"/>
          <w:lang w:eastAsia="en-GB"/>
        </w:rPr>
        <w:t xml:space="preserve">Lecture: </w:t>
      </w:r>
      <w:proofErr w:type="spellStart"/>
      <w:r w:rsidRPr="002B0153">
        <w:rPr>
          <w:rFonts w:eastAsiaTheme="minorEastAsia"/>
          <w:bCs/>
          <w:color w:val="000000" w:themeColor="text1"/>
          <w:kern w:val="24"/>
          <w:lang w:eastAsia="en-GB"/>
        </w:rPr>
        <w:t>Zahida</w:t>
      </w:r>
      <w:proofErr w:type="spellEnd"/>
      <w:r w:rsidRPr="002B0153">
        <w:rPr>
          <w:rFonts w:eastAsiaTheme="minorEastAsia"/>
          <w:bCs/>
          <w:color w:val="000000" w:themeColor="text1"/>
          <w:kern w:val="24"/>
          <w:lang w:eastAsia="en-GB"/>
        </w:rPr>
        <w:t xml:space="preserve"> Khan</w:t>
      </w:r>
    </w:p>
    <w:p w:rsidR="00FB7147" w:rsidRPr="002B0153" w:rsidRDefault="00FB7147" w:rsidP="00FB7147">
      <w:pPr>
        <w:spacing w:line="240" w:lineRule="auto"/>
        <w:jc w:val="center"/>
        <w:rPr>
          <w:rFonts w:eastAsia="Times New Roman"/>
          <w:sz w:val="28"/>
          <w:szCs w:val="28"/>
          <w:lang w:eastAsia="en-GB"/>
        </w:rPr>
      </w:pPr>
    </w:p>
    <w:sdt>
      <w:sdtPr>
        <w:rPr>
          <w:rFonts w:ascii="Arial" w:eastAsiaTheme="minorHAnsi" w:hAnsi="Arial" w:cstheme="minorBidi"/>
          <w:color w:val="auto"/>
          <w:sz w:val="22"/>
          <w:szCs w:val="22"/>
          <w:lang w:val="en-GB"/>
        </w:rPr>
        <w:id w:val="-469597944"/>
        <w:docPartObj>
          <w:docPartGallery w:val="Table of Contents"/>
          <w:docPartUnique/>
        </w:docPartObj>
      </w:sdtPr>
      <w:sdtEndPr>
        <w:rPr>
          <w:b/>
          <w:bCs/>
          <w:noProof/>
        </w:rPr>
      </w:sdtEndPr>
      <w:sdtContent>
        <w:p w:rsidR="00FB7147" w:rsidRPr="00465E41" w:rsidRDefault="00FB7147" w:rsidP="00FB7147">
          <w:pPr>
            <w:pStyle w:val="TtulodeTDC"/>
            <w:spacing w:line="360" w:lineRule="auto"/>
            <w:rPr>
              <w:b/>
              <w:bCs/>
              <w:color w:val="auto"/>
            </w:rPr>
          </w:pPr>
          <w:r w:rsidRPr="00465E41">
            <w:rPr>
              <w:b/>
              <w:bCs/>
              <w:color w:val="auto"/>
            </w:rPr>
            <w:t>Table of Contents</w:t>
          </w:r>
        </w:p>
        <w:p w:rsidR="00FB7147" w:rsidRPr="00465E41" w:rsidRDefault="00FB7147" w:rsidP="00FB7147">
          <w:pPr>
            <w:pStyle w:val="TDC1"/>
            <w:tabs>
              <w:tab w:val="right" w:leader="dot" w:pos="9016"/>
            </w:tabs>
            <w:rPr>
              <w:rFonts w:asciiTheme="minorHAnsi" w:eastAsiaTheme="minorEastAsia" w:hAnsiTheme="minorHAnsi"/>
              <w:noProof/>
              <w:lang w:val="en-IN" w:eastAsia="en-IN"/>
            </w:rPr>
          </w:pPr>
          <w:r w:rsidRPr="00465E41">
            <w:fldChar w:fldCharType="begin"/>
          </w:r>
          <w:r w:rsidRPr="00465E41">
            <w:instrText xml:space="preserve"> TOC \o "1-3" \h \z \u </w:instrText>
          </w:r>
          <w:r w:rsidRPr="00465E41">
            <w:fldChar w:fldCharType="separate"/>
          </w:r>
          <w:hyperlink w:anchor="_Toc116515554" w:history="1">
            <w:r w:rsidRPr="00465E41">
              <w:rPr>
                <w:rStyle w:val="Hipervnculo"/>
                <w:noProof/>
              </w:rPr>
              <w:t>Introduction</w:t>
            </w:r>
            <w:r w:rsidRPr="00465E41">
              <w:rPr>
                <w:noProof/>
                <w:webHidden/>
              </w:rPr>
              <w:tab/>
            </w:r>
            <w:r w:rsidRPr="00465E41">
              <w:rPr>
                <w:noProof/>
                <w:webHidden/>
              </w:rPr>
              <w:fldChar w:fldCharType="begin"/>
            </w:r>
            <w:r w:rsidRPr="00465E41">
              <w:rPr>
                <w:noProof/>
                <w:webHidden/>
              </w:rPr>
              <w:instrText xml:space="preserve"> PAGEREF _Toc116515554 \h </w:instrText>
            </w:r>
            <w:r w:rsidRPr="00465E41">
              <w:rPr>
                <w:noProof/>
                <w:webHidden/>
              </w:rPr>
            </w:r>
            <w:r w:rsidRPr="00465E41">
              <w:rPr>
                <w:noProof/>
                <w:webHidden/>
              </w:rPr>
              <w:fldChar w:fldCharType="separate"/>
            </w:r>
            <w:r w:rsidRPr="00465E41">
              <w:rPr>
                <w:noProof/>
                <w:webHidden/>
              </w:rPr>
              <w:t>3</w:t>
            </w:r>
            <w:r w:rsidRPr="00465E41">
              <w:rPr>
                <w:noProof/>
                <w:webHidden/>
              </w:rPr>
              <w:fldChar w:fldCharType="end"/>
            </w:r>
          </w:hyperlink>
        </w:p>
        <w:p w:rsidR="00FB7147" w:rsidRPr="00465E41" w:rsidRDefault="009169AF" w:rsidP="00FB7147">
          <w:pPr>
            <w:pStyle w:val="TDC1"/>
            <w:tabs>
              <w:tab w:val="right" w:leader="dot" w:pos="9016"/>
            </w:tabs>
            <w:rPr>
              <w:rFonts w:asciiTheme="minorHAnsi" w:eastAsiaTheme="minorEastAsia" w:hAnsiTheme="minorHAnsi"/>
              <w:noProof/>
              <w:lang w:val="en-IN" w:eastAsia="en-IN"/>
            </w:rPr>
          </w:pPr>
          <w:hyperlink w:anchor="_Toc116515555" w:history="1">
            <w:r w:rsidR="00FB7147" w:rsidRPr="00465E41">
              <w:rPr>
                <w:rStyle w:val="Hipervnculo"/>
                <w:noProof/>
              </w:rPr>
              <w:t>Critical discussion on how the world of work is transforming with organisational example</w:t>
            </w:r>
            <w:r w:rsidR="00FB7147" w:rsidRPr="00465E41">
              <w:rPr>
                <w:noProof/>
                <w:webHidden/>
              </w:rPr>
              <w:tab/>
            </w:r>
            <w:r w:rsidR="00FB7147" w:rsidRPr="00465E41">
              <w:rPr>
                <w:noProof/>
                <w:webHidden/>
              </w:rPr>
              <w:fldChar w:fldCharType="begin"/>
            </w:r>
            <w:r w:rsidR="00FB7147" w:rsidRPr="00465E41">
              <w:rPr>
                <w:noProof/>
                <w:webHidden/>
              </w:rPr>
              <w:instrText xml:space="preserve"> PAGEREF _Toc116515555 \h </w:instrText>
            </w:r>
            <w:r w:rsidR="00FB7147" w:rsidRPr="00465E41">
              <w:rPr>
                <w:noProof/>
                <w:webHidden/>
              </w:rPr>
            </w:r>
            <w:r w:rsidR="00FB7147" w:rsidRPr="00465E41">
              <w:rPr>
                <w:noProof/>
                <w:webHidden/>
              </w:rPr>
              <w:fldChar w:fldCharType="separate"/>
            </w:r>
            <w:r w:rsidR="00FB7147" w:rsidRPr="00465E41">
              <w:rPr>
                <w:noProof/>
                <w:webHidden/>
              </w:rPr>
              <w:t>4</w:t>
            </w:r>
            <w:r w:rsidR="00FB7147" w:rsidRPr="00465E41">
              <w:rPr>
                <w:noProof/>
                <w:webHidden/>
              </w:rPr>
              <w:fldChar w:fldCharType="end"/>
            </w:r>
          </w:hyperlink>
        </w:p>
        <w:p w:rsidR="00FB7147" w:rsidRPr="00465E41" w:rsidRDefault="009169AF" w:rsidP="00FB7147">
          <w:pPr>
            <w:pStyle w:val="TDC1"/>
            <w:tabs>
              <w:tab w:val="right" w:leader="dot" w:pos="9016"/>
            </w:tabs>
            <w:rPr>
              <w:rFonts w:asciiTheme="minorHAnsi" w:eastAsiaTheme="minorEastAsia" w:hAnsiTheme="minorHAnsi"/>
              <w:noProof/>
              <w:lang w:val="en-IN" w:eastAsia="en-IN"/>
            </w:rPr>
          </w:pPr>
          <w:hyperlink w:anchor="_Toc116515556" w:history="1">
            <w:r w:rsidR="00FB7147" w:rsidRPr="00465E41">
              <w:rPr>
                <w:rStyle w:val="Hipervnculo"/>
                <w:noProof/>
              </w:rPr>
              <w:t>Critical evaluation of an organisation that may use Lewis change management model to implement change due to automation</w:t>
            </w:r>
            <w:r w:rsidR="00FB7147" w:rsidRPr="00465E41">
              <w:rPr>
                <w:noProof/>
                <w:webHidden/>
              </w:rPr>
              <w:tab/>
            </w:r>
            <w:r w:rsidR="00FB7147" w:rsidRPr="00465E41">
              <w:rPr>
                <w:noProof/>
                <w:webHidden/>
              </w:rPr>
              <w:fldChar w:fldCharType="begin"/>
            </w:r>
            <w:r w:rsidR="00FB7147" w:rsidRPr="00465E41">
              <w:rPr>
                <w:noProof/>
                <w:webHidden/>
              </w:rPr>
              <w:instrText xml:space="preserve"> PAGEREF _Toc116515556 \h </w:instrText>
            </w:r>
            <w:r w:rsidR="00FB7147" w:rsidRPr="00465E41">
              <w:rPr>
                <w:noProof/>
                <w:webHidden/>
              </w:rPr>
            </w:r>
            <w:r w:rsidR="00FB7147" w:rsidRPr="00465E41">
              <w:rPr>
                <w:noProof/>
                <w:webHidden/>
              </w:rPr>
              <w:fldChar w:fldCharType="separate"/>
            </w:r>
            <w:r w:rsidR="00FB7147" w:rsidRPr="00465E41">
              <w:rPr>
                <w:noProof/>
                <w:webHidden/>
              </w:rPr>
              <w:t>9</w:t>
            </w:r>
            <w:r w:rsidR="00FB7147" w:rsidRPr="00465E41">
              <w:rPr>
                <w:noProof/>
                <w:webHidden/>
              </w:rPr>
              <w:fldChar w:fldCharType="end"/>
            </w:r>
          </w:hyperlink>
        </w:p>
        <w:p w:rsidR="00FB7147" w:rsidRPr="00465E41" w:rsidRDefault="009169AF" w:rsidP="00FB7147">
          <w:pPr>
            <w:pStyle w:val="TDC1"/>
            <w:tabs>
              <w:tab w:val="right" w:leader="dot" w:pos="9016"/>
            </w:tabs>
            <w:rPr>
              <w:rFonts w:asciiTheme="minorHAnsi" w:eastAsiaTheme="minorEastAsia" w:hAnsiTheme="minorHAnsi"/>
              <w:noProof/>
              <w:lang w:val="en-IN" w:eastAsia="en-IN"/>
            </w:rPr>
          </w:pPr>
          <w:hyperlink w:anchor="_Toc116515557" w:history="1">
            <w:r w:rsidR="00FB7147" w:rsidRPr="00465E41">
              <w:rPr>
                <w:rStyle w:val="Hipervnculo"/>
                <w:noProof/>
              </w:rPr>
              <w:t>Critical discussion about the types of organisation structure that can influence change management process</w:t>
            </w:r>
            <w:r w:rsidR="00FB7147" w:rsidRPr="00465E41">
              <w:rPr>
                <w:noProof/>
                <w:webHidden/>
              </w:rPr>
              <w:tab/>
            </w:r>
            <w:r w:rsidR="00FB7147" w:rsidRPr="00465E41">
              <w:rPr>
                <w:noProof/>
                <w:webHidden/>
              </w:rPr>
              <w:fldChar w:fldCharType="begin"/>
            </w:r>
            <w:r w:rsidR="00FB7147" w:rsidRPr="00465E41">
              <w:rPr>
                <w:noProof/>
                <w:webHidden/>
              </w:rPr>
              <w:instrText xml:space="preserve"> PAGEREF _Toc116515557 \h </w:instrText>
            </w:r>
            <w:r w:rsidR="00FB7147" w:rsidRPr="00465E41">
              <w:rPr>
                <w:noProof/>
                <w:webHidden/>
              </w:rPr>
            </w:r>
            <w:r w:rsidR="00FB7147" w:rsidRPr="00465E41">
              <w:rPr>
                <w:noProof/>
                <w:webHidden/>
              </w:rPr>
              <w:fldChar w:fldCharType="separate"/>
            </w:r>
            <w:r w:rsidR="00FB7147" w:rsidRPr="00465E41">
              <w:rPr>
                <w:noProof/>
                <w:webHidden/>
              </w:rPr>
              <w:t>15</w:t>
            </w:r>
            <w:r w:rsidR="00FB7147" w:rsidRPr="00465E41">
              <w:rPr>
                <w:noProof/>
                <w:webHidden/>
              </w:rPr>
              <w:fldChar w:fldCharType="end"/>
            </w:r>
          </w:hyperlink>
        </w:p>
        <w:p w:rsidR="00FB7147" w:rsidRPr="00465E41" w:rsidRDefault="009169AF" w:rsidP="00FB7147">
          <w:pPr>
            <w:pStyle w:val="TDC1"/>
            <w:tabs>
              <w:tab w:val="right" w:leader="dot" w:pos="9016"/>
            </w:tabs>
            <w:rPr>
              <w:rFonts w:asciiTheme="minorHAnsi" w:eastAsiaTheme="minorEastAsia" w:hAnsiTheme="minorHAnsi"/>
              <w:noProof/>
              <w:lang w:val="en-IN" w:eastAsia="en-IN"/>
            </w:rPr>
          </w:pPr>
          <w:hyperlink w:anchor="_Toc116515558" w:history="1">
            <w:r w:rsidR="00FB7147" w:rsidRPr="00465E41">
              <w:rPr>
                <w:rStyle w:val="Hipervnculo"/>
                <w:noProof/>
              </w:rPr>
              <w:t>Conclusion</w:t>
            </w:r>
            <w:r w:rsidR="00FB7147" w:rsidRPr="00465E41">
              <w:rPr>
                <w:noProof/>
                <w:webHidden/>
              </w:rPr>
              <w:tab/>
            </w:r>
            <w:r w:rsidR="00FB7147" w:rsidRPr="00465E41">
              <w:rPr>
                <w:noProof/>
                <w:webHidden/>
              </w:rPr>
              <w:fldChar w:fldCharType="begin"/>
            </w:r>
            <w:r w:rsidR="00FB7147" w:rsidRPr="00465E41">
              <w:rPr>
                <w:noProof/>
                <w:webHidden/>
              </w:rPr>
              <w:instrText xml:space="preserve"> PAGEREF _Toc116515558 \h </w:instrText>
            </w:r>
            <w:r w:rsidR="00FB7147" w:rsidRPr="00465E41">
              <w:rPr>
                <w:noProof/>
                <w:webHidden/>
              </w:rPr>
            </w:r>
            <w:r w:rsidR="00FB7147" w:rsidRPr="00465E41">
              <w:rPr>
                <w:noProof/>
                <w:webHidden/>
              </w:rPr>
              <w:fldChar w:fldCharType="separate"/>
            </w:r>
            <w:r w:rsidR="00FB7147" w:rsidRPr="00465E41">
              <w:rPr>
                <w:noProof/>
                <w:webHidden/>
              </w:rPr>
              <w:t>17</w:t>
            </w:r>
            <w:r w:rsidR="00FB7147" w:rsidRPr="00465E41">
              <w:rPr>
                <w:noProof/>
                <w:webHidden/>
              </w:rPr>
              <w:fldChar w:fldCharType="end"/>
            </w:r>
          </w:hyperlink>
        </w:p>
        <w:p w:rsidR="00FB7147" w:rsidRPr="00465E41" w:rsidRDefault="009169AF" w:rsidP="00FB7147">
          <w:pPr>
            <w:pStyle w:val="TDC1"/>
            <w:tabs>
              <w:tab w:val="right" w:leader="dot" w:pos="9016"/>
            </w:tabs>
            <w:rPr>
              <w:rFonts w:asciiTheme="minorHAnsi" w:eastAsiaTheme="minorEastAsia" w:hAnsiTheme="minorHAnsi"/>
              <w:noProof/>
              <w:lang w:val="en-IN" w:eastAsia="en-IN"/>
            </w:rPr>
          </w:pPr>
          <w:hyperlink w:anchor="_Toc116515559" w:history="1">
            <w:r w:rsidR="00FB7147" w:rsidRPr="00465E41">
              <w:rPr>
                <w:rStyle w:val="Hipervnculo"/>
                <w:noProof/>
              </w:rPr>
              <w:t>Recommendations</w:t>
            </w:r>
            <w:r w:rsidR="00FB7147" w:rsidRPr="00465E41">
              <w:rPr>
                <w:noProof/>
                <w:webHidden/>
              </w:rPr>
              <w:tab/>
            </w:r>
            <w:r w:rsidR="00FB7147" w:rsidRPr="00465E41">
              <w:rPr>
                <w:noProof/>
                <w:webHidden/>
              </w:rPr>
              <w:fldChar w:fldCharType="begin"/>
            </w:r>
            <w:r w:rsidR="00FB7147" w:rsidRPr="00465E41">
              <w:rPr>
                <w:noProof/>
                <w:webHidden/>
              </w:rPr>
              <w:instrText xml:space="preserve"> PAGEREF _Toc116515559 \h </w:instrText>
            </w:r>
            <w:r w:rsidR="00FB7147" w:rsidRPr="00465E41">
              <w:rPr>
                <w:noProof/>
                <w:webHidden/>
              </w:rPr>
            </w:r>
            <w:r w:rsidR="00FB7147" w:rsidRPr="00465E41">
              <w:rPr>
                <w:noProof/>
                <w:webHidden/>
              </w:rPr>
              <w:fldChar w:fldCharType="separate"/>
            </w:r>
            <w:r w:rsidR="00FB7147" w:rsidRPr="00465E41">
              <w:rPr>
                <w:noProof/>
                <w:webHidden/>
              </w:rPr>
              <w:t>17</w:t>
            </w:r>
            <w:r w:rsidR="00FB7147" w:rsidRPr="00465E41">
              <w:rPr>
                <w:noProof/>
                <w:webHidden/>
              </w:rPr>
              <w:fldChar w:fldCharType="end"/>
            </w:r>
          </w:hyperlink>
        </w:p>
        <w:p w:rsidR="00FB7147" w:rsidRPr="00465E41" w:rsidRDefault="009169AF" w:rsidP="00FB7147">
          <w:pPr>
            <w:pStyle w:val="TDC1"/>
            <w:tabs>
              <w:tab w:val="right" w:leader="dot" w:pos="9016"/>
            </w:tabs>
            <w:rPr>
              <w:rFonts w:asciiTheme="minorHAnsi" w:eastAsiaTheme="minorEastAsia" w:hAnsiTheme="minorHAnsi"/>
              <w:noProof/>
              <w:lang w:val="en-IN" w:eastAsia="en-IN"/>
            </w:rPr>
          </w:pPr>
          <w:hyperlink w:anchor="_Toc116515560" w:history="1">
            <w:r w:rsidR="00FB7147" w:rsidRPr="00465E41">
              <w:rPr>
                <w:rStyle w:val="Hipervnculo"/>
                <w:noProof/>
              </w:rPr>
              <w:t>References</w:t>
            </w:r>
            <w:r w:rsidR="00FB7147" w:rsidRPr="00465E41">
              <w:rPr>
                <w:noProof/>
                <w:webHidden/>
              </w:rPr>
              <w:tab/>
            </w:r>
            <w:r w:rsidR="00FB7147" w:rsidRPr="00465E41">
              <w:rPr>
                <w:noProof/>
                <w:webHidden/>
              </w:rPr>
              <w:fldChar w:fldCharType="begin"/>
            </w:r>
            <w:r w:rsidR="00FB7147" w:rsidRPr="00465E41">
              <w:rPr>
                <w:noProof/>
                <w:webHidden/>
              </w:rPr>
              <w:instrText xml:space="preserve"> PAGEREF _Toc116515560 \h </w:instrText>
            </w:r>
            <w:r w:rsidR="00FB7147" w:rsidRPr="00465E41">
              <w:rPr>
                <w:noProof/>
                <w:webHidden/>
              </w:rPr>
            </w:r>
            <w:r w:rsidR="00FB7147" w:rsidRPr="00465E41">
              <w:rPr>
                <w:noProof/>
                <w:webHidden/>
              </w:rPr>
              <w:fldChar w:fldCharType="separate"/>
            </w:r>
            <w:r w:rsidR="00FB7147" w:rsidRPr="00465E41">
              <w:rPr>
                <w:noProof/>
                <w:webHidden/>
              </w:rPr>
              <w:t>19</w:t>
            </w:r>
            <w:r w:rsidR="00FB7147" w:rsidRPr="00465E41">
              <w:rPr>
                <w:noProof/>
                <w:webHidden/>
              </w:rPr>
              <w:fldChar w:fldCharType="end"/>
            </w:r>
          </w:hyperlink>
        </w:p>
        <w:p w:rsidR="00FB7147" w:rsidRPr="00465E41" w:rsidRDefault="00FB7147" w:rsidP="00FB7147">
          <w:r w:rsidRPr="00465E41">
            <w:rPr>
              <w:b/>
              <w:bCs/>
              <w:noProof/>
            </w:rPr>
            <w:fldChar w:fldCharType="end"/>
          </w:r>
        </w:p>
      </w:sdtContent>
    </w:sdt>
    <w:p w:rsidR="00FB7147" w:rsidRPr="00465E41" w:rsidRDefault="00FB7147" w:rsidP="00FB7147">
      <w:pPr>
        <w:spacing w:after="160"/>
        <w:jc w:val="left"/>
      </w:pPr>
      <w:r w:rsidRPr="00465E41">
        <w:br w:type="page"/>
      </w:r>
    </w:p>
    <w:p w:rsidR="00FB7147" w:rsidRPr="00465E41" w:rsidRDefault="00FB7147" w:rsidP="00FB7147">
      <w:pPr>
        <w:pStyle w:val="Ttulo1"/>
        <w:rPr>
          <w:rFonts w:ascii="Times New Roman" w:hAnsi="Times New Roman"/>
          <w:color w:val="auto"/>
          <w:lang w:val="en-IN"/>
        </w:rPr>
      </w:pPr>
      <w:bookmarkStart w:id="1" w:name="_Toc116515554"/>
      <w:r w:rsidRPr="00465E41">
        <w:rPr>
          <w:color w:val="auto"/>
        </w:rPr>
        <w:lastRenderedPageBreak/>
        <w:t>Introduction</w:t>
      </w:r>
      <w:bookmarkEnd w:id="1"/>
    </w:p>
    <w:p w:rsidR="00FB7147" w:rsidRPr="00465E41" w:rsidRDefault="00FB7147" w:rsidP="00FB7147">
      <w:pPr>
        <w:pStyle w:val="NormalWeb"/>
        <w:spacing w:before="0" w:beforeAutospacing="0" w:after="0" w:afterAutospacing="0" w:line="360" w:lineRule="auto"/>
        <w:jc w:val="both"/>
      </w:pPr>
      <w:r w:rsidRPr="00465E41">
        <w:rPr>
          <w:rFonts w:ascii="Arial" w:hAnsi="Arial" w:cs="Arial"/>
          <w:sz w:val="22"/>
          <w:szCs w:val="22"/>
        </w:rPr>
        <w:t xml:space="preserve">Automation is the use of control systems for handling different machinery and processes in an industry to replace humans and increase efficiency in the work through computers, information technologies and robots. Almost every industry has been experiencing a revolution in production through automation. Machinery includes automation and complex </w:t>
      </w:r>
      <w:proofErr w:type="gramStart"/>
      <w:r w:rsidRPr="00465E41">
        <w:rPr>
          <w:rFonts w:ascii="Arial" w:hAnsi="Arial" w:cs="Arial"/>
          <w:sz w:val="22"/>
          <w:szCs w:val="22"/>
        </w:rPr>
        <w:t>processes which</w:t>
      </w:r>
      <w:proofErr w:type="gramEnd"/>
      <w:r w:rsidRPr="00465E41">
        <w:rPr>
          <w:rFonts w:ascii="Arial" w:hAnsi="Arial" w:cs="Arial"/>
          <w:sz w:val="22"/>
          <w:szCs w:val="22"/>
        </w:rPr>
        <w:t xml:space="preserve"> is cost-effective and much more efficient than humans. Automated production </w:t>
      </w:r>
      <w:proofErr w:type="gramStart"/>
      <w:r w:rsidRPr="00465E41">
        <w:rPr>
          <w:rFonts w:ascii="Arial" w:hAnsi="Arial" w:cs="Arial"/>
          <w:sz w:val="22"/>
          <w:szCs w:val="22"/>
        </w:rPr>
        <w:t>is implemented</w:t>
      </w:r>
      <w:proofErr w:type="gramEnd"/>
      <w:r w:rsidRPr="00465E41">
        <w:rPr>
          <w:rFonts w:ascii="Arial" w:hAnsi="Arial" w:cs="Arial"/>
          <w:sz w:val="22"/>
          <w:szCs w:val="22"/>
        </w:rPr>
        <w:t xml:space="preserve"> as a comprehensive solution that confines organisational processes and makes it possible for the flow of information across its parts. Apart from its significant </w:t>
      </w:r>
      <w:proofErr w:type="gramStart"/>
      <w:r w:rsidRPr="00465E41">
        <w:rPr>
          <w:rFonts w:ascii="Arial" w:hAnsi="Arial" w:cs="Arial"/>
          <w:sz w:val="22"/>
          <w:szCs w:val="22"/>
        </w:rPr>
        <w:t>advantages</w:t>
      </w:r>
      <w:proofErr w:type="gramEnd"/>
      <w:r w:rsidRPr="00465E41">
        <w:rPr>
          <w:rFonts w:ascii="Arial" w:hAnsi="Arial" w:cs="Arial"/>
          <w:sz w:val="22"/>
          <w:szCs w:val="22"/>
        </w:rPr>
        <w:t xml:space="preserve"> automation has many disadvantages. The most critical disadvantage is it increases job risks for people since it reduces human needs. The adverse effect of automation results in the risk of a grim future for the job market in the </w:t>
      </w:r>
      <w:proofErr w:type="gramStart"/>
      <w:r w:rsidRPr="00465E41">
        <w:rPr>
          <w:rFonts w:ascii="Arial" w:hAnsi="Arial" w:cs="Arial"/>
          <w:sz w:val="22"/>
          <w:szCs w:val="22"/>
        </w:rPr>
        <w:t>5</w:t>
      </w:r>
      <w:proofErr w:type="gramEnd"/>
      <w:r w:rsidRPr="00465E41">
        <w:rPr>
          <w:rFonts w:ascii="Arial" w:hAnsi="Arial" w:cs="Arial"/>
          <w:sz w:val="22"/>
          <w:szCs w:val="22"/>
        </w:rPr>
        <w:t xml:space="preserve"> biggest economies China, India, Japan, Australia and South Korea. This report will critically discuss the changing world of work using an organisational example of </w:t>
      </w:r>
      <w:r w:rsidRPr="00465E41">
        <w:rPr>
          <w:rFonts w:ascii="Arial" w:hAnsi="Arial" w:cs="Arial"/>
          <w:b/>
          <w:bCs/>
          <w:sz w:val="22"/>
          <w:szCs w:val="22"/>
        </w:rPr>
        <w:t>L&amp;T</w:t>
      </w:r>
      <w:r w:rsidRPr="00465E41">
        <w:rPr>
          <w:rFonts w:ascii="Arial" w:hAnsi="Arial" w:cs="Arial"/>
          <w:sz w:val="22"/>
          <w:szCs w:val="22"/>
        </w:rPr>
        <w:t xml:space="preserve"> </w:t>
      </w:r>
      <w:proofErr w:type="gramStart"/>
      <w:r w:rsidRPr="00465E41">
        <w:rPr>
          <w:rFonts w:ascii="Arial" w:hAnsi="Arial" w:cs="Arial"/>
          <w:sz w:val="22"/>
          <w:szCs w:val="22"/>
        </w:rPr>
        <w:t>company</w:t>
      </w:r>
      <w:proofErr w:type="gramEnd"/>
      <w:r w:rsidRPr="00465E41">
        <w:rPr>
          <w:rFonts w:ascii="Arial" w:hAnsi="Arial" w:cs="Arial"/>
          <w:sz w:val="22"/>
          <w:szCs w:val="22"/>
        </w:rPr>
        <w:t xml:space="preserve"> in India. Then it will critically analyse how the Lewis change management model </w:t>
      </w:r>
      <w:proofErr w:type="gramStart"/>
      <w:r w:rsidRPr="00465E41">
        <w:rPr>
          <w:rFonts w:ascii="Arial" w:hAnsi="Arial" w:cs="Arial"/>
          <w:sz w:val="22"/>
          <w:szCs w:val="22"/>
        </w:rPr>
        <w:t>can be used</w:t>
      </w:r>
      <w:proofErr w:type="gramEnd"/>
      <w:r w:rsidRPr="00465E41">
        <w:rPr>
          <w:rFonts w:ascii="Arial" w:hAnsi="Arial" w:cs="Arial"/>
          <w:sz w:val="22"/>
          <w:szCs w:val="22"/>
        </w:rPr>
        <w:t xml:space="preserve"> by an organisation to implement the transformation due to automation. Furthermore, a reflection on L&amp;T will be discussed that how the organisation's structure may influence the change management process. In the end, some recommendations </w:t>
      </w:r>
      <w:proofErr w:type="gramStart"/>
      <w:r w:rsidRPr="00465E41">
        <w:rPr>
          <w:rFonts w:ascii="Arial" w:hAnsi="Arial" w:cs="Arial"/>
          <w:sz w:val="22"/>
          <w:szCs w:val="22"/>
        </w:rPr>
        <w:t>will be provided</w:t>
      </w:r>
      <w:proofErr w:type="gramEnd"/>
      <w:r w:rsidRPr="00465E41">
        <w:rPr>
          <w:rFonts w:ascii="Arial" w:hAnsi="Arial" w:cs="Arial"/>
          <w:sz w:val="22"/>
          <w:szCs w:val="22"/>
        </w:rPr>
        <w:t xml:space="preserve"> to the company on how it can implement automation wit</w:t>
      </w:r>
      <w:r w:rsidR="007B352C">
        <w:rPr>
          <w:rFonts w:ascii="Arial" w:hAnsi="Arial" w:cs="Arial"/>
          <w:sz w:val="22"/>
          <w:szCs w:val="22"/>
        </w:rPr>
        <w:t>hout risking the jobs of people</w:t>
      </w:r>
      <w:r w:rsidR="00183426">
        <w:rPr>
          <w:rFonts w:ascii="Arial" w:hAnsi="Arial" w:cs="Arial"/>
          <w:sz w:val="22"/>
          <w:szCs w:val="22"/>
        </w:rPr>
        <w:t>.</w:t>
      </w:r>
      <w:r w:rsidRPr="00465E41">
        <w:rPr>
          <w:rFonts w:ascii="Arial" w:hAnsi="Arial" w:cs="Arial"/>
          <w:sz w:val="22"/>
          <w:szCs w:val="22"/>
        </w:rPr>
        <w:t>   </w:t>
      </w:r>
    </w:p>
    <w:p w:rsidR="00FB7147" w:rsidRPr="00465E41" w:rsidRDefault="00FB7147" w:rsidP="00FB7147">
      <w:pPr>
        <w:spacing w:after="160"/>
        <w:jc w:val="left"/>
        <w:rPr>
          <w:rFonts w:eastAsia="Times New Roman" w:cs="Arial"/>
          <w:b/>
          <w:bCs/>
          <w:lang w:val="en-IN" w:eastAsia="en-IN"/>
        </w:rPr>
      </w:pPr>
      <w:r w:rsidRPr="00465E41">
        <w:rPr>
          <w:rFonts w:cs="Arial"/>
          <w:b/>
          <w:bCs/>
        </w:rPr>
        <w:br w:type="page"/>
      </w:r>
    </w:p>
    <w:p w:rsidR="00FB7147" w:rsidRPr="00465E41" w:rsidRDefault="00FB7147" w:rsidP="00FB7147">
      <w:pPr>
        <w:pStyle w:val="Ttulo1"/>
        <w:rPr>
          <w:color w:val="auto"/>
        </w:rPr>
      </w:pPr>
      <w:bookmarkStart w:id="2" w:name="_Toc116515555"/>
      <w:r w:rsidRPr="00465E41">
        <w:rPr>
          <w:color w:val="auto"/>
        </w:rPr>
        <w:lastRenderedPageBreak/>
        <w:t>Critical discussion on how the world of work is transforming with organisational example</w:t>
      </w:r>
      <w:bookmarkEnd w:id="2"/>
    </w:p>
    <w:p w:rsidR="00FB7147" w:rsidRPr="00465E41" w:rsidRDefault="00FB7147" w:rsidP="00FB7147">
      <w:pPr>
        <w:pStyle w:val="NormalWeb"/>
        <w:spacing w:before="0" w:beforeAutospacing="0" w:after="0" w:afterAutospacing="0" w:line="360" w:lineRule="auto"/>
        <w:jc w:val="both"/>
      </w:pPr>
      <w:r w:rsidRPr="00465E41">
        <w:rPr>
          <w:rFonts w:ascii="Arial" w:hAnsi="Arial" w:cs="Arial"/>
          <w:sz w:val="22"/>
          <w:szCs w:val="22"/>
        </w:rPr>
        <w:t xml:space="preserve">The changing world of work defines the implications of the transforming work process on managing organisations and people. The changing demographics, technological advancement, growing global integration and intense competitive pressures reshaped the nature of work and the workforce in the world. The workplace is dramatically shifting regularly. Social changes have ushered more women where the world of work used to be predominantly men’s world and most </w:t>
      </w:r>
      <w:proofErr w:type="gramStart"/>
      <w:r w:rsidRPr="00465E41">
        <w:rPr>
          <w:rFonts w:ascii="Arial" w:hAnsi="Arial" w:cs="Arial"/>
          <w:sz w:val="22"/>
          <w:szCs w:val="22"/>
        </w:rPr>
        <w:t>importantly</w:t>
      </w:r>
      <w:proofErr w:type="gramEnd"/>
      <w:r w:rsidRPr="00465E41">
        <w:rPr>
          <w:rFonts w:ascii="Arial" w:hAnsi="Arial" w:cs="Arial"/>
          <w:sz w:val="22"/>
          <w:szCs w:val="22"/>
        </w:rPr>
        <w:t xml:space="preserve"> an obvious change that has been observed in the last decade is technological changes. It brings expertise together in human resource management, leadership, employee relationships, inclusion and diversity to explore the changes </w:t>
      </w:r>
      <w:sdt>
        <w:sdtPr>
          <w:rPr>
            <w:rFonts w:ascii="Arial" w:hAnsi="Arial" w:cs="Arial"/>
            <w:sz w:val="22"/>
            <w:szCs w:val="22"/>
          </w:rPr>
          <w:id w:val="-683660571"/>
          <w:citation/>
        </w:sdtPr>
        <w:sdtEndPr/>
        <w:sdtContent>
          <w:r w:rsidRPr="00465E41">
            <w:rPr>
              <w:rFonts w:ascii="Arial" w:hAnsi="Arial" w:cs="Arial"/>
              <w:sz w:val="22"/>
              <w:szCs w:val="22"/>
            </w:rPr>
            <w:fldChar w:fldCharType="begin"/>
          </w:r>
          <w:r w:rsidRPr="00465E41">
            <w:rPr>
              <w:rFonts w:ascii="Arial" w:hAnsi="Arial" w:cs="Arial"/>
              <w:sz w:val="22"/>
              <w:szCs w:val="22"/>
            </w:rPr>
            <w:instrText xml:space="preserve"> CITATION ltt22 \l 16393 </w:instrText>
          </w:r>
          <w:r w:rsidRPr="00465E41">
            <w:rPr>
              <w:rFonts w:ascii="Arial" w:hAnsi="Arial" w:cs="Arial"/>
              <w:sz w:val="22"/>
              <w:szCs w:val="22"/>
            </w:rPr>
            <w:fldChar w:fldCharType="separate"/>
          </w:r>
          <w:r w:rsidRPr="00465E41">
            <w:rPr>
              <w:rFonts w:ascii="Arial" w:hAnsi="Arial" w:cs="Arial"/>
              <w:noProof/>
              <w:sz w:val="22"/>
              <w:szCs w:val="22"/>
            </w:rPr>
            <w:t>(ltts, 2022)</w:t>
          </w:r>
          <w:r w:rsidRPr="00465E41">
            <w:rPr>
              <w:rFonts w:ascii="Arial" w:hAnsi="Arial" w:cs="Arial"/>
              <w:sz w:val="22"/>
              <w:szCs w:val="22"/>
            </w:rPr>
            <w:fldChar w:fldCharType="end"/>
          </w:r>
        </w:sdtContent>
      </w:sdt>
      <w:r w:rsidR="00D4431C">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spacing w:before="0" w:beforeAutospacing="0" w:after="0" w:afterAutospacing="0" w:line="360" w:lineRule="auto"/>
        <w:jc w:val="both"/>
      </w:pPr>
      <w:r w:rsidRPr="00465E41">
        <w:rPr>
          <w:rFonts w:ascii="Arial" w:hAnsi="Arial" w:cs="Arial"/>
          <w:b/>
          <w:bCs/>
          <w:sz w:val="22"/>
          <w:szCs w:val="22"/>
        </w:rPr>
        <w:t xml:space="preserve">The drivers of changes </w:t>
      </w:r>
      <w:r w:rsidRPr="00465E41">
        <w:rPr>
          <w:rFonts w:ascii="Arial" w:hAnsi="Arial" w:cs="Arial"/>
          <w:sz w:val="22"/>
          <w:szCs w:val="22"/>
        </w:rPr>
        <w:t> </w:t>
      </w:r>
    </w:p>
    <w:p w:rsidR="00FB7147" w:rsidRPr="00465E41" w:rsidRDefault="00FB7147" w:rsidP="00FB7147">
      <w:pPr>
        <w:pStyle w:val="NormalWeb"/>
        <w:spacing w:before="0" w:beforeAutospacing="0" w:after="0" w:afterAutospacing="0" w:line="360" w:lineRule="auto"/>
        <w:jc w:val="both"/>
      </w:pPr>
      <w:r w:rsidRPr="00465E41">
        <w:rPr>
          <w:rFonts w:ascii="Arial" w:hAnsi="Arial" w:cs="Arial"/>
          <w:sz w:val="22"/>
          <w:szCs w:val="22"/>
        </w:rPr>
        <w:t xml:space="preserve">There are several drivers of changes for automation in the organisation. L&amp;T is the chosen organisation for this report that brings changes in its working process. It also includes automation in the workplace. Some of the drivers of changes in the organisation for automation </w:t>
      </w:r>
      <w:proofErr w:type="gramStart"/>
      <w:r w:rsidRPr="00465E41">
        <w:rPr>
          <w:rFonts w:ascii="Arial" w:hAnsi="Arial" w:cs="Arial"/>
          <w:sz w:val="22"/>
          <w:szCs w:val="22"/>
        </w:rPr>
        <w:t>are discussed</w:t>
      </w:r>
      <w:proofErr w:type="gramEnd"/>
      <w:r w:rsidRPr="00465E41">
        <w:rPr>
          <w:rFonts w:ascii="Arial" w:hAnsi="Arial" w:cs="Arial"/>
          <w:sz w:val="22"/>
          <w:szCs w:val="22"/>
        </w:rPr>
        <w:t xml:space="preserve"> in the following: </w:t>
      </w:r>
    </w:p>
    <w:p w:rsidR="00FB7147" w:rsidRPr="00465E41" w:rsidRDefault="00FB7147" w:rsidP="00FB7147">
      <w:pPr>
        <w:pStyle w:val="NormalWeb"/>
        <w:spacing w:before="0" w:beforeAutospacing="0" w:after="0" w:afterAutospacing="0" w:line="360" w:lineRule="auto"/>
        <w:jc w:val="both"/>
      </w:pPr>
      <w:r w:rsidRPr="00465E41">
        <w:rPr>
          <w:rFonts w:ascii="Arial" w:hAnsi="Arial" w:cs="Arial"/>
          <w:b/>
          <w:bCs/>
          <w:sz w:val="22"/>
          <w:szCs w:val="22"/>
        </w:rPr>
        <w:t>Automation:</w:t>
      </w:r>
      <w:r w:rsidRPr="00465E41">
        <w:rPr>
          <w:rFonts w:ascii="Arial" w:hAnsi="Arial" w:cs="Arial"/>
          <w:sz w:val="22"/>
          <w:szCs w:val="22"/>
        </w:rPr>
        <w:t xml:space="preserve"> The world of work has hugely transformed due to the introduction of </w:t>
      </w:r>
      <w:r w:rsidRPr="00465E41">
        <w:rPr>
          <w:rFonts w:ascii="Arial" w:hAnsi="Arial" w:cs="Arial"/>
          <w:b/>
          <w:bCs/>
          <w:sz w:val="22"/>
          <w:szCs w:val="22"/>
        </w:rPr>
        <w:t>automation</w:t>
      </w:r>
      <w:r w:rsidRPr="00465E41">
        <w:rPr>
          <w:rFonts w:ascii="Arial" w:hAnsi="Arial" w:cs="Arial"/>
          <w:sz w:val="22"/>
          <w:szCs w:val="22"/>
        </w:rPr>
        <w:t xml:space="preserve"> in almost every sector. Many countries encounter the positive and negative effects of automation. It is expected that the demand for technological, higher cognitive skills and social skills will rise in future. The introduction of new advanced technologies directs </w:t>
      </w:r>
      <w:proofErr w:type="gramStart"/>
      <w:r w:rsidRPr="00465E41">
        <w:rPr>
          <w:rFonts w:ascii="Arial" w:hAnsi="Arial" w:cs="Arial"/>
          <w:sz w:val="22"/>
          <w:szCs w:val="22"/>
        </w:rPr>
        <w:t>towards a skill shift in the workplace due to the revolution in the industry</w:t>
      </w:r>
      <w:proofErr w:type="gramEnd"/>
      <w:r w:rsidRPr="00465E41">
        <w:rPr>
          <w:rFonts w:ascii="Arial" w:hAnsi="Arial" w:cs="Arial"/>
          <w:sz w:val="22"/>
          <w:szCs w:val="22"/>
        </w:rPr>
        <w:t xml:space="preserve">. However, the shifts </w:t>
      </w:r>
      <w:proofErr w:type="gramStart"/>
      <w:r w:rsidRPr="00465E41">
        <w:rPr>
          <w:rFonts w:ascii="Arial" w:hAnsi="Arial" w:cs="Arial"/>
          <w:sz w:val="22"/>
          <w:szCs w:val="22"/>
        </w:rPr>
        <w:t>have been accelerated</w:t>
      </w:r>
      <w:proofErr w:type="gramEnd"/>
      <w:r w:rsidRPr="00465E41">
        <w:rPr>
          <w:rFonts w:ascii="Arial" w:hAnsi="Arial" w:cs="Arial"/>
          <w:sz w:val="22"/>
          <w:szCs w:val="22"/>
        </w:rPr>
        <w:t xml:space="preserve"> when automation came and the adoption of artificial intelligence (AI) has grown across industries. </w:t>
      </w:r>
      <w:r w:rsidRPr="00465E41">
        <w:rPr>
          <w:rFonts w:ascii="Arial" w:hAnsi="Arial" w:cs="Arial"/>
          <w:b/>
          <w:bCs/>
          <w:sz w:val="22"/>
          <w:szCs w:val="22"/>
        </w:rPr>
        <w:t>L&amp;T</w:t>
      </w:r>
      <w:r w:rsidRPr="00465E41">
        <w:rPr>
          <w:rFonts w:ascii="Arial" w:hAnsi="Arial" w:cs="Arial"/>
          <w:sz w:val="22"/>
          <w:szCs w:val="22"/>
        </w:rPr>
        <w:t xml:space="preserve"> has designed strategies to achieve excellence in automation. The company has undertaken transformation change to adopt the workplace change due to automation. The leadership of the organisation understands automation is the future and how necessary it is for the organisation as it is a technology-driven organisation </w:t>
      </w:r>
      <w:sdt>
        <w:sdtPr>
          <w:rPr>
            <w:rFonts w:ascii="Arial" w:hAnsi="Arial" w:cs="Arial"/>
            <w:sz w:val="22"/>
            <w:szCs w:val="22"/>
          </w:rPr>
          <w:id w:val="-422102741"/>
          <w:citation/>
        </w:sdtPr>
        <w:sdtEndPr/>
        <w:sdtContent>
          <w:r w:rsidRPr="00465E41">
            <w:rPr>
              <w:rFonts w:ascii="Arial" w:hAnsi="Arial" w:cs="Arial"/>
              <w:sz w:val="22"/>
              <w:szCs w:val="22"/>
            </w:rPr>
            <w:fldChar w:fldCharType="begin"/>
          </w:r>
          <w:r w:rsidRPr="00465E41">
            <w:rPr>
              <w:rFonts w:ascii="Arial" w:hAnsi="Arial" w:cs="Arial"/>
              <w:sz w:val="22"/>
              <w:szCs w:val="22"/>
            </w:rPr>
            <w:instrText xml:space="preserve"> CITATION Mor18 \l 16393 </w:instrText>
          </w:r>
          <w:r w:rsidRPr="00465E41">
            <w:rPr>
              <w:rFonts w:ascii="Arial" w:hAnsi="Arial" w:cs="Arial"/>
              <w:sz w:val="22"/>
              <w:szCs w:val="22"/>
            </w:rPr>
            <w:fldChar w:fldCharType="separate"/>
          </w:r>
          <w:r w:rsidRPr="00465E41">
            <w:rPr>
              <w:rFonts w:ascii="Arial" w:hAnsi="Arial" w:cs="Arial"/>
              <w:noProof/>
              <w:sz w:val="22"/>
              <w:szCs w:val="22"/>
            </w:rPr>
            <w:t>(Morando, et al., 2018)</w:t>
          </w:r>
          <w:r w:rsidRPr="00465E41">
            <w:rPr>
              <w:rFonts w:ascii="Arial" w:hAnsi="Arial" w:cs="Arial"/>
              <w:sz w:val="22"/>
              <w:szCs w:val="22"/>
            </w:rPr>
            <w:fldChar w:fldCharType="end"/>
          </w:r>
        </w:sdtContent>
      </w:sdt>
      <w:r w:rsidR="007F1AF2">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spacing w:before="0" w:beforeAutospacing="0" w:after="0" w:afterAutospacing="0" w:line="360" w:lineRule="auto"/>
        <w:jc w:val="both"/>
      </w:pPr>
      <w:r w:rsidRPr="00465E41">
        <w:rPr>
          <w:rFonts w:ascii="Arial" w:hAnsi="Arial" w:cs="Arial"/>
          <w:b/>
          <w:bCs/>
          <w:sz w:val="22"/>
          <w:szCs w:val="22"/>
        </w:rPr>
        <w:t xml:space="preserve">Job Creation: </w:t>
      </w:r>
      <w:r w:rsidRPr="00465E41">
        <w:rPr>
          <w:rFonts w:ascii="Arial" w:hAnsi="Arial" w:cs="Arial"/>
          <w:sz w:val="22"/>
          <w:szCs w:val="22"/>
        </w:rPr>
        <w:t xml:space="preserve">Physical and manual skills are replaced by the rise of technological and social skills. As people increasingly interact with smarter </w:t>
      </w:r>
      <w:proofErr w:type="gramStart"/>
      <w:r w:rsidRPr="00465E41">
        <w:rPr>
          <w:rFonts w:ascii="Arial" w:hAnsi="Arial" w:cs="Arial"/>
          <w:sz w:val="22"/>
          <w:szCs w:val="22"/>
        </w:rPr>
        <w:t>machines</w:t>
      </w:r>
      <w:proofErr w:type="gramEnd"/>
      <w:r w:rsidRPr="00465E41">
        <w:rPr>
          <w:rFonts w:ascii="Arial" w:hAnsi="Arial" w:cs="Arial"/>
          <w:sz w:val="22"/>
          <w:szCs w:val="22"/>
        </w:rPr>
        <w:t xml:space="preserve"> the adoption of AI and automation will transform the workplace. The adoption of these technologies has many advantages as these technologies can increase organisational productivity as well as positively </w:t>
      </w:r>
      <w:proofErr w:type="gramStart"/>
      <w:r w:rsidRPr="00465E41">
        <w:rPr>
          <w:rFonts w:ascii="Arial" w:hAnsi="Arial" w:cs="Arial"/>
          <w:sz w:val="22"/>
          <w:szCs w:val="22"/>
        </w:rPr>
        <w:t>impact</w:t>
      </w:r>
      <w:proofErr w:type="gramEnd"/>
      <w:r w:rsidRPr="00465E41">
        <w:rPr>
          <w:rFonts w:ascii="Arial" w:hAnsi="Arial" w:cs="Arial"/>
          <w:sz w:val="22"/>
          <w:szCs w:val="22"/>
        </w:rPr>
        <w:t xml:space="preserve"> the economies in terms of GDP growth and improved corporate performance, but this transformation needs higher-skilled human workers.</w:t>
      </w:r>
      <w:r w:rsidRPr="00465E41">
        <w:rPr>
          <w:rFonts w:ascii="Arial" w:hAnsi="Arial" w:cs="Arial"/>
        </w:rPr>
        <w:t xml:space="preserve"> </w:t>
      </w:r>
      <w:r w:rsidRPr="00465E41">
        <w:rPr>
          <w:rFonts w:ascii="Arial" w:hAnsi="Arial" w:cs="Arial"/>
          <w:sz w:val="22"/>
          <w:szCs w:val="22"/>
          <w:shd w:val="clear" w:color="auto" w:fill="FFFFFF"/>
        </w:rPr>
        <w:t xml:space="preserve">Many academics contend that automation can actually boost India's ability to create jobs. The current workforce will undoubtedly be impacted, but by </w:t>
      </w:r>
      <w:proofErr w:type="spellStart"/>
      <w:proofErr w:type="gramStart"/>
      <w:r w:rsidRPr="00465E41">
        <w:rPr>
          <w:rFonts w:ascii="Arial" w:hAnsi="Arial" w:cs="Arial"/>
          <w:sz w:val="22"/>
          <w:szCs w:val="22"/>
          <w:shd w:val="clear" w:color="auto" w:fill="FFFFFF"/>
        </w:rPr>
        <w:t>upskilling</w:t>
      </w:r>
      <w:proofErr w:type="spellEnd"/>
      <w:proofErr w:type="gramEnd"/>
      <w:r w:rsidRPr="00465E41">
        <w:rPr>
          <w:rFonts w:ascii="Arial" w:hAnsi="Arial" w:cs="Arial"/>
          <w:sz w:val="22"/>
          <w:szCs w:val="22"/>
          <w:shd w:val="clear" w:color="auto" w:fill="FFFFFF"/>
        </w:rPr>
        <w:t xml:space="preserve"> them in a forward-looking orientation with careful </w:t>
      </w:r>
      <w:r w:rsidRPr="00465E41">
        <w:rPr>
          <w:rFonts w:ascii="Arial" w:hAnsi="Arial" w:cs="Arial"/>
          <w:sz w:val="22"/>
          <w:szCs w:val="22"/>
          <w:shd w:val="clear" w:color="auto" w:fill="FFFFFF"/>
        </w:rPr>
        <w:lastRenderedPageBreak/>
        <w:t xml:space="preserve">planning, job chances in a more automated environment will be made possible. L&amp;T routinely upgrades the workforce with the newest automation and </w:t>
      </w:r>
      <w:proofErr w:type="spellStart"/>
      <w:r w:rsidRPr="00465E41">
        <w:rPr>
          <w:rFonts w:ascii="Arial" w:hAnsi="Arial" w:cs="Arial"/>
          <w:sz w:val="22"/>
          <w:szCs w:val="22"/>
          <w:shd w:val="clear" w:color="auto" w:fill="FFFFFF"/>
        </w:rPr>
        <w:t>upskills</w:t>
      </w:r>
      <w:proofErr w:type="spellEnd"/>
      <w:r w:rsidRPr="00465E41">
        <w:rPr>
          <w:rFonts w:ascii="Arial" w:hAnsi="Arial" w:cs="Arial"/>
          <w:sz w:val="22"/>
          <w:szCs w:val="22"/>
          <w:shd w:val="clear" w:color="auto" w:fill="FFFFFF"/>
        </w:rPr>
        <w:t xml:space="preserve"> its staff </w:t>
      </w:r>
      <w:sdt>
        <w:sdtPr>
          <w:rPr>
            <w:rFonts w:ascii="Arial" w:hAnsi="Arial" w:cs="Arial"/>
            <w:sz w:val="22"/>
            <w:szCs w:val="22"/>
            <w:shd w:val="clear" w:color="auto" w:fill="FFFFFF"/>
          </w:rPr>
          <w:id w:val="-407223829"/>
          <w:citation/>
        </w:sdtPr>
        <w:sdtEndPr/>
        <w:sdtContent>
          <w:r w:rsidRPr="00465E41">
            <w:rPr>
              <w:rFonts w:ascii="Arial" w:hAnsi="Arial" w:cs="Arial"/>
              <w:sz w:val="22"/>
              <w:szCs w:val="22"/>
              <w:shd w:val="clear" w:color="auto" w:fill="FFFFFF"/>
            </w:rPr>
            <w:fldChar w:fldCharType="begin"/>
          </w:r>
          <w:r w:rsidRPr="00465E41">
            <w:rPr>
              <w:rFonts w:ascii="Arial" w:hAnsi="Arial" w:cs="Arial"/>
              <w:sz w:val="22"/>
              <w:szCs w:val="22"/>
              <w:shd w:val="clear" w:color="auto" w:fill="FFFFFF"/>
            </w:rPr>
            <w:instrText xml:space="preserve"> CITATION wef19 \l 16393 </w:instrText>
          </w:r>
          <w:r w:rsidRPr="00465E41">
            <w:rPr>
              <w:rFonts w:ascii="Arial" w:hAnsi="Arial" w:cs="Arial"/>
              <w:sz w:val="22"/>
              <w:szCs w:val="22"/>
              <w:shd w:val="clear" w:color="auto" w:fill="FFFFFF"/>
            </w:rPr>
            <w:fldChar w:fldCharType="separate"/>
          </w:r>
          <w:r w:rsidRPr="00465E41">
            <w:rPr>
              <w:rFonts w:ascii="Arial" w:hAnsi="Arial" w:cs="Arial"/>
              <w:noProof/>
              <w:sz w:val="22"/>
              <w:szCs w:val="22"/>
              <w:shd w:val="clear" w:color="auto" w:fill="FFFFFF"/>
            </w:rPr>
            <w:t>(weforum, 2019)</w:t>
          </w:r>
          <w:r w:rsidRPr="00465E41">
            <w:rPr>
              <w:rFonts w:ascii="Arial" w:hAnsi="Arial" w:cs="Arial"/>
              <w:sz w:val="22"/>
              <w:szCs w:val="22"/>
              <w:shd w:val="clear" w:color="auto" w:fill="FFFFFF"/>
            </w:rPr>
            <w:fldChar w:fldCharType="end"/>
          </w:r>
        </w:sdtContent>
      </w:sdt>
      <w:r w:rsidR="00AF4F9B">
        <w:rPr>
          <w:rFonts w:ascii="Arial" w:hAnsi="Arial" w:cs="Arial"/>
          <w:sz w:val="22"/>
          <w:szCs w:val="22"/>
          <w:shd w:val="clear" w:color="auto" w:fill="FFFFFF"/>
        </w:rPr>
        <w:t>.</w:t>
      </w:r>
      <w:r w:rsidRPr="00465E41">
        <w:rPr>
          <w:rFonts w:ascii="Arial" w:hAnsi="Arial" w:cs="Arial"/>
          <w:sz w:val="22"/>
          <w:szCs w:val="22"/>
        </w:rPr>
        <w:t xml:space="preserve"> </w:t>
      </w:r>
      <w:r w:rsidRPr="00465E41">
        <w:rPr>
          <w:rFonts w:ascii="Arial" w:hAnsi="Arial" w:cs="Arial"/>
        </w:rPr>
        <w:t> </w:t>
      </w:r>
    </w:p>
    <w:p w:rsidR="00FB7147" w:rsidRPr="00465E41" w:rsidRDefault="00FB7147" w:rsidP="00FB7147">
      <w:pPr>
        <w:pStyle w:val="NormalWeb"/>
        <w:spacing w:before="0" w:beforeAutospacing="0" w:after="0" w:afterAutospacing="0" w:line="360" w:lineRule="auto"/>
        <w:jc w:val="both"/>
      </w:pPr>
      <w:proofErr w:type="spellStart"/>
      <w:r w:rsidRPr="00465E41">
        <w:rPr>
          <w:rFonts w:ascii="Arial" w:hAnsi="Arial" w:cs="Arial"/>
          <w:b/>
          <w:bCs/>
          <w:sz w:val="22"/>
          <w:szCs w:val="22"/>
        </w:rPr>
        <w:t>Upskilling</w:t>
      </w:r>
      <w:proofErr w:type="spellEnd"/>
      <w:r w:rsidRPr="00465E41">
        <w:rPr>
          <w:rFonts w:ascii="Arial" w:hAnsi="Arial" w:cs="Arial"/>
          <w:b/>
          <w:bCs/>
          <w:sz w:val="22"/>
          <w:szCs w:val="22"/>
        </w:rPr>
        <w:t xml:space="preserve">: </w:t>
      </w:r>
      <w:r w:rsidRPr="00465E41">
        <w:rPr>
          <w:rFonts w:ascii="Arial" w:hAnsi="Arial" w:cs="Arial"/>
          <w:sz w:val="22"/>
          <w:szCs w:val="22"/>
        </w:rPr>
        <w:t xml:space="preserve">The demand for technological skills has started since </w:t>
      </w:r>
      <w:proofErr w:type="gramStart"/>
      <w:r w:rsidRPr="00465E41">
        <w:rPr>
          <w:rFonts w:ascii="Arial" w:hAnsi="Arial" w:cs="Arial"/>
          <w:sz w:val="22"/>
          <w:szCs w:val="22"/>
        </w:rPr>
        <w:t>2002 which</w:t>
      </w:r>
      <w:proofErr w:type="gramEnd"/>
      <w:r w:rsidRPr="00465E41">
        <w:rPr>
          <w:rFonts w:ascii="Arial" w:hAnsi="Arial" w:cs="Arial"/>
          <w:sz w:val="22"/>
          <w:szCs w:val="22"/>
        </w:rPr>
        <w:t xml:space="preserve"> has accelerated in the last decade and will be growing in the future decades as well. All kinds of technical skills whether it is basic or advanced will be in demand. People who understand the working process of these technologies and have the ability to adopt, develop and innovate will be able to sustain themselves in the era of advanced technologies. Basic digital skills could be mandatory for every person as technology has started growing and it </w:t>
      </w:r>
      <w:proofErr w:type="gramStart"/>
      <w:r w:rsidRPr="00465E41">
        <w:rPr>
          <w:rFonts w:ascii="Arial" w:hAnsi="Arial" w:cs="Arial"/>
          <w:sz w:val="22"/>
          <w:szCs w:val="22"/>
        </w:rPr>
        <w:t>is expected</w:t>
      </w:r>
      <w:proofErr w:type="gramEnd"/>
      <w:r w:rsidRPr="00465E41">
        <w:rPr>
          <w:rFonts w:ascii="Arial" w:hAnsi="Arial" w:cs="Arial"/>
          <w:sz w:val="22"/>
          <w:szCs w:val="22"/>
        </w:rPr>
        <w:t xml:space="preserve"> that it will grow by around 90% by 2030. Automation opens the door for employees to reskill or </w:t>
      </w:r>
      <w:proofErr w:type="spellStart"/>
      <w:r w:rsidRPr="00465E41">
        <w:rPr>
          <w:rFonts w:ascii="Arial" w:hAnsi="Arial" w:cs="Arial"/>
          <w:sz w:val="22"/>
          <w:szCs w:val="22"/>
        </w:rPr>
        <w:t>upskill</w:t>
      </w:r>
      <w:proofErr w:type="spellEnd"/>
      <w:r w:rsidRPr="00465E41">
        <w:rPr>
          <w:rFonts w:ascii="Arial" w:hAnsi="Arial" w:cs="Arial"/>
          <w:sz w:val="22"/>
          <w:szCs w:val="22"/>
        </w:rPr>
        <w:t xml:space="preserve"> themselves to sustain themselves in the competitive market. L&amp;T identifies the gaps and creates a learning path for the employees. Due to the implementation of automation, the employees get </w:t>
      </w:r>
      <w:proofErr w:type="spellStart"/>
      <w:r w:rsidRPr="00465E41">
        <w:rPr>
          <w:rFonts w:ascii="Arial" w:hAnsi="Arial" w:cs="Arial"/>
          <w:sz w:val="22"/>
          <w:szCs w:val="22"/>
        </w:rPr>
        <w:t>upskilling</w:t>
      </w:r>
      <w:proofErr w:type="spellEnd"/>
      <w:r w:rsidRPr="00465E41">
        <w:rPr>
          <w:rFonts w:ascii="Arial" w:hAnsi="Arial" w:cs="Arial"/>
          <w:sz w:val="22"/>
          <w:szCs w:val="22"/>
        </w:rPr>
        <w:t xml:space="preserve"> opportunities in the organisation. The organisation includes </w:t>
      </w:r>
      <w:proofErr w:type="spellStart"/>
      <w:r w:rsidRPr="00465E41">
        <w:rPr>
          <w:rFonts w:ascii="Arial" w:hAnsi="Arial" w:cs="Arial"/>
          <w:sz w:val="22"/>
          <w:szCs w:val="22"/>
        </w:rPr>
        <w:t>upskilling</w:t>
      </w:r>
      <w:proofErr w:type="spellEnd"/>
      <w:r w:rsidRPr="00465E41">
        <w:rPr>
          <w:rFonts w:ascii="Arial" w:hAnsi="Arial" w:cs="Arial"/>
          <w:sz w:val="22"/>
          <w:szCs w:val="22"/>
        </w:rPr>
        <w:t xml:space="preserve"> </w:t>
      </w:r>
      <w:proofErr w:type="gramStart"/>
      <w:r w:rsidRPr="00465E41">
        <w:rPr>
          <w:rFonts w:ascii="Arial" w:hAnsi="Arial" w:cs="Arial"/>
          <w:sz w:val="22"/>
          <w:szCs w:val="22"/>
        </w:rPr>
        <w:t xml:space="preserve">programmes as it would provide competitive advantages </w:t>
      </w:r>
      <w:sdt>
        <w:sdtPr>
          <w:rPr>
            <w:rFonts w:ascii="Arial" w:hAnsi="Arial" w:cs="Arial"/>
            <w:sz w:val="22"/>
            <w:szCs w:val="22"/>
          </w:rPr>
          <w:id w:val="233210733"/>
          <w:citation/>
        </w:sdtPr>
        <w:sdtEndPr/>
        <w:sdtContent>
          <w:r w:rsidRPr="00465E41">
            <w:rPr>
              <w:rFonts w:ascii="Arial" w:hAnsi="Arial" w:cs="Arial"/>
              <w:sz w:val="22"/>
              <w:szCs w:val="22"/>
            </w:rPr>
            <w:fldChar w:fldCharType="begin"/>
          </w:r>
          <w:r w:rsidRPr="00465E41">
            <w:rPr>
              <w:rFonts w:ascii="Arial" w:hAnsi="Arial" w:cs="Arial"/>
              <w:sz w:val="22"/>
              <w:szCs w:val="22"/>
            </w:rPr>
            <w:instrText xml:space="preserve"> CITATION mck22 \l 16393 </w:instrText>
          </w:r>
          <w:r w:rsidRPr="00465E41">
            <w:rPr>
              <w:rFonts w:ascii="Arial" w:hAnsi="Arial" w:cs="Arial"/>
              <w:sz w:val="22"/>
              <w:szCs w:val="22"/>
            </w:rPr>
            <w:fldChar w:fldCharType="separate"/>
          </w:r>
          <w:r w:rsidRPr="00465E41">
            <w:rPr>
              <w:rFonts w:ascii="Arial" w:hAnsi="Arial" w:cs="Arial"/>
              <w:noProof/>
              <w:sz w:val="22"/>
              <w:szCs w:val="22"/>
            </w:rPr>
            <w:t>(mckinsey</w:t>
          </w:r>
          <w:proofErr w:type="gramEnd"/>
          <w:r w:rsidRPr="00465E41">
            <w:rPr>
              <w:rFonts w:ascii="Arial" w:hAnsi="Arial" w:cs="Arial"/>
              <w:noProof/>
              <w:sz w:val="22"/>
              <w:szCs w:val="22"/>
            </w:rPr>
            <w:t>, 2022)</w:t>
          </w:r>
          <w:r w:rsidRPr="00465E41">
            <w:rPr>
              <w:rFonts w:ascii="Arial" w:hAnsi="Arial" w:cs="Arial"/>
              <w:sz w:val="22"/>
              <w:szCs w:val="22"/>
            </w:rPr>
            <w:fldChar w:fldCharType="end"/>
          </w:r>
        </w:sdtContent>
      </w:sdt>
      <w:r w:rsidR="0087656A">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spacing w:before="0" w:beforeAutospacing="0" w:after="0" w:afterAutospacing="0" w:line="360" w:lineRule="auto"/>
        <w:jc w:val="both"/>
      </w:pPr>
      <w:r w:rsidRPr="00465E41">
        <w:rPr>
          <w:rFonts w:ascii="Arial" w:hAnsi="Arial" w:cs="Arial"/>
          <w:b/>
          <w:bCs/>
          <w:sz w:val="22"/>
          <w:szCs w:val="22"/>
          <w:shd w:val="clear" w:color="auto" w:fill="FFFFFF"/>
        </w:rPr>
        <w:t xml:space="preserve">Green economy: </w:t>
      </w:r>
      <w:r w:rsidRPr="00465E41">
        <w:rPr>
          <w:rFonts w:ascii="Arial" w:hAnsi="Arial" w:cs="Arial"/>
          <w:sz w:val="22"/>
          <w:szCs w:val="22"/>
          <w:shd w:val="clear" w:color="auto" w:fill="FFFFFF"/>
        </w:rPr>
        <w:t xml:space="preserve">Transitioning towards a green economy is another big driver of change as it helps conserve energy and cost reduction across the industry. L&amp;T is able to reduce its overall operational costs. The organisation saves energy consumption in the manufacturing unit and optimises operations. Automation can support the inclusive and sustainable economic growth of the company in India </w:t>
      </w:r>
      <w:sdt>
        <w:sdtPr>
          <w:rPr>
            <w:rFonts w:ascii="Arial" w:hAnsi="Arial" w:cs="Arial"/>
            <w:sz w:val="22"/>
            <w:szCs w:val="22"/>
            <w:shd w:val="clear" w:color="auto" w:fill="FFFFFF"/>
          </w:rPr>
          <w:id w:val="-1947456964"/>
          <w:citation/>
        </w:sdtPr>
        <w:sdtEndPr/>
        <w:sdtContent>
          <w:r w:rsidRPr="00465E41">
            <w:rPr>
              <w:rFonts w:ascii="Arial" w:hAnsi="Arial" w:cs="Arial"/>
              <w:sz w:val="22"/>
              <w:szCs w:val="22"/>
              <w:shd w:val="clear" w:color="auto" w:fill="FFFFFF"/>
            </w:rPr>
            <w:fldChar w:fldCharType="begin"/>
          </w:r>
          <w:r w:rsidRPr="00465E41">
            <w:rPr>
              <w:rFonts w:ascii="Arial" w:hAnsi="Arial" w:cs="Arial"/>
              <w:sz w:val="22"/>
              <w:szCs w:val="22"/>
              <w:shd w:val="clear" w:color="auto" w:fill="FFFFFF"/>
            </w:rPr>
            <w:instrText xml:space="preserve"> CITATION Wik18 \l 16393 </w:instrText>
          </w:r>
          <w:r w:rsidRPr="00465E41">
            <w:rPr>
              <w:rFonts w:ascii="Arial" w:hAnsi="Arial" w:cs="Arial"/>
              <w:sz w:val="22"/>
              <w:szCs w:val="22"/>
              <w:shd w:val="clear" w:color="auto" w:fill="FFFFFF"/>
            </w:rPr>
            <w:fldChar w:fldCharType="separate"/>
          </w:r>
          <w:r w:rsidRPr="00465E41">
            <w:rPr>
              <w:rFonts w:ascii="Arial" w:hAnsi="Arial" w:cs="Arial"/>
              <w:noProof/>
              <w:sz w:val="22"/>
              <w:szCs w:val="22"/>
              <w:shd w:val="clear" w:color="auto" w:fill="FFFFFF"/>
            </w:rPr>
            <w:t>(Wike &amp; Stokes, 2018)</w:t>
          </w:r>
          <w:r w:rsidRPr="00465E41">
            <w:rPr>
              <w:rFonts w:ascii="Arial" w:hAnsi="Arial" w:cs="Arial"/>
              <w:sz w:val="22"/>
              <w:szCs w:val="22"/>
              <w:shd w:val="clear" w:color="auto" w:fill="FFFFFF"/>
            </w:rPr>
            <w:fldChar w:fldCharType="end"/>
          </w:r>
        </w:sdtContent>
      </w:sdt>
      <w:r w:rsidRPr="00465E41">
        <w:rPr>
          <w:rFonts w:ascii="Arial" w:hAnsi="Arial" w:cs="Arial"/>
          <w:sz w:val="22"/>
          <w:szCs w:val="22"/>
          <w:shd w:val="clear" w:color="auto" w:fill="FFFFFF"/>
        </w:rPr>
        <w:t>.  </w:t>
      </w:r>
    </w:p>
    <w:p w:rsidR="00FB7147" w:rsidRPr="00465E41" w:rsidRDefault="00FB7147" w:rsidP="00FB7147">
      <w:pPr>
        <w:pStyle w:val="NormalWeb"/>
        <w:spacing w:before="0" w:beforeAutospacing="0" w:after="0" w:afterAutospacing="0" w:line="360" w:lineRule="auto"/>
        <w:jc w:val="both"/>
      </w:pPr>
      <w:r w:rsidRPr="00465E41">
        <w:rPr>
          <w:rFonts w:ascii="Arial" w:hAnsi="Arial" w:cs="Arial"/>
          <w:b/>
          <w:bCs/>
          <w:sz w:val="22"/>
          <w:szCs w:val="22"/>
          <w:shd w:val="clear" w:color="auto" w:fill="FFFFFF"/>
        </w:rPr>
        <w:t xml:space="preserve">STEM: </w:t>
      </w:r>
      <w:r w:rsidRPr="00465E41">
        <w:rPr>
          <w:rFonts w:ascii="Arial" w:hAnsi="Arial" w:cs="Arial"/>
          <w:sz w:val="22"/>
          <w:szCs w:val="22"/>
          <w:shd w:val="clear" w:color="auto" w:fill="FFFFFF"/>
        </w:rPr>
        <w:t xml:space="preserve">STEM (Science, Technology, Engineering and Mathematics) is another driver of change for automation in the organisation as L&amp;T is an engineering and technology-based company. Without science and mathematics, engineering and technology are nothing. </w:t>
      </w:r>
      <w:proofErr w:type="gramStart"/>
      <w:r w:rsidRPr="00465E41">
        <w:rPr>
          <w:rFonts w:ascii="Arial" w:hAnsi="Arial" w:cs="Arial"/>
          <w:sz w:val="22"/>
          <w:szCs w:val="22"/>
          <w:shd w:val="clear" w:color="auto" w:fill="FFFFFF"/>
        </w:rPr>
        <w:t>So</w:t>
      </w:r>
      <w:proofErr w:type="gramEnd"/>
      <w:r w:rsidRPr="00465E41">
        <w:rPr>
          <w:rFonts w:ascii="Arial" w:hAnsi="Arial" w:cs="Arial"/>
          <w:sz w:val="22"/>
          <w:szCs w:val="22"/>
          <w:shd w:val="clear" w:color="auto" w:fill="FFFFFF"/>
        </w:rPr>
        <w:t xml:space="preserve"> it is one of the biggest drivers of change for the company</w:t>
      </w:r>
      <w:r w:rsidR="00BB2C03">
        <w:rPr>
          <w:rFonts w:ascii="Arial" w:hAnsi="Arial" w:cs="Arial"/>
          <w:sz w:val="22"/>
          <w:szCs w:val="22"/>
          <w:shd w:val="clear" w:color="auto" w:fill="FFFFFF"/>
        </w:rPr>
        <w:t>.</w:t>
      </w:r>
      <w:r w:rsidRPr="00465E41">
        <w:rPr>
          <w:rFonts w:ascii="Arial" w:hAnsi="Arial" w:cs="Arial"/>
          <w:sz w:val="22"/>
          <w:szCs w:val="22"/>
          <w:shd w:val="clear" w:color="auto" w:fill="FFFFFF"/>
        </w:rPr>
        <w:t> </w:t>
      </w:r>
    </w:p>
    <w:p w:rsidR="00FB7147" w:rsidRPr="00465E41" w:rsidRDefault="00FB7147" w:rsidP="00FB7147">
      <w:pPr>
        <w:pStyle w:val="NormalWeb"/>
        <w:spacing w:before="0" w:beforeAutospacing="0" w:after="0" w:afterAutospacing="0" w:line="360" w:lineRule="auto"/>
        <w:jc w:val="both"/>
      </w:pPr>
      <w:r w:rsidRPr="00465E41">
        <w:rPr>
          <w:rFonts w:ascii="Arial" w:hAnsi="Arial" w:cs="Arial"/>
          <w:b/>
          <w:bCs/>
          <w:sz w:val="22"/>
          <w:szCs w:val="22"/>
        </w:rPr>
        <w:t>For example,</w:t>
      </w:r>
      <w:r w:rsidRPr="00465E41">
        <w:rPr>
          <w:rFonts w:ascii="Arial" w:hAnsi="Arial" w:cs="Arial"/>
          <w:sz w:val="22"/>
          <w:szCs w:val="22"/>
        </w:rPr>
        <w:t xml:space="preserve"> L&amp;T Technology Services is an India-based company that develops many automated systems such as </w:t>
      </w:r>
      <w:r w:rsidRPr="00465E41">
        <w:rPr>
          <w:rFonts w:ascii="Arial" w:hAnsi="Arial" w:cs="Arial"/>
          <w:b/>
          <w:bCs/>
          <w:sz w:val="22"/>
          <w:szCs w:val="22"/>
        </w:rPr>
        <w:t xml:space="preserve">Measuring </w:t>
      </w:r>
      <w:proofErr w:type="gramStart"/>
      <w:r w:rsidRPr="00465E41">
        <w:rPr>
          <w:rFonts w:ascii="Arial" w:hAnsi="Arial" w:cs="Arial"/>
          <w:b/>
          <w:bCs/>
          <w:sz w:val="22"/>
          <w:szCs w:val="22"/>
        </w:rPr>
        <w:t>OEE</w:t>
      </w:r>
      <w:r w:rsidRPr="00465E41">
        <w:rPr>
          <w:rFonts w:ascii="Arial" w:hAnsi="Arial" w:cs="Arial"/>
          <w:sz w:val="22"/>
          <w:szCs w:val="22"/>
        </w:rPr>
        <w:t xml:space="preserve"> which</w:t>
      </w:r>
      <w:proofErr w:type="gramEnd"/>
      <w:r w:rsidRPr="00465E41">
        <w:rPr>
          <w:rFonts w:ascii="Arial" w:hAnsi="Arial" w:cs="Arial"/>
          <w:sz w:val="22"/>
          <w:szCs w:val="22"/>
        </w:rPr>
        <w:t xml:space="preserve"> is an automated manufacturing environment. </w:t>
      </w:r>
      <w:proofErr w:type="gramStart"/>
      <w:r w:rsidRPr="00465E41">
        <w:rPr>
          <w:rFonts w:ascii="Arial" w:hAnsi="Arial" w:cs="Arial"/>
          <w:sz w:val="22"/>
          <w:szCs w:val="22"/>
        </w:rPr>
        <w:t>Also</w:t>
      </w:r>
      <w:proofErr w:type="gramEnd"/>
      <w:r w:rsidRPr="00465E41">
        <w:rPr>
          <w:rFonts w:ascii="Arial" w:hAnsi="Arial" w:cs="Arial"/>
          <w:sz w:val="22"/>
          <w:szCs w:val="22"/>
        </w:rPr>
        <w:t xml:space="preserve"> </w:t>
      </w:r>
      <w:r w:rsidRPr="00465E41">
        <w:rPr>
          <w:rFonts w:ascii="Arial" w:hAnsi="Arial" w:cs="Arial"/>
          <w:b/>
          <w:bCs/>
          <w:sz w:val="22"/>
          <w:szCs w:val="22"/>
        </w:rPr>
        <w:t xml:space="preserve">robotics for future work </w:t>
      </w:r>
      <w:r w:rsidRPr="00465E41">
        <w:rPr>
          <w:rFonts w:ascii="Arial" w:hAnsi="Arial" w:cs="Arial"/>
          <w:sz w:val="22"/>
          <w:szCs w:val="22"/>
        </w:rPr>
        <w:t xml:space="preserve">in the company. </w:t>
      </w:r>
      <w:r w:rsidRPr="00465E41">
        <w:rPr>
          <w:rFonts w:ascii="Arial" w:hAnsi="Arial" w:cs="Arial"/>
          <w:sz w:val="22"/>
          <w:szCs w:val="22"/>
          <w:shd w:val="clear" w:color="auto" w:fill="FFFFFF"/>
        </w:rPr>
        <w:t>Human demands have decreased due to these automated technologies. The company's Indian base has altered the atmosphere for manufacturing and advanced technology in the nation. The business offers advanced technical services like digital engineering and industrial AI. The advancement of technology in the nation has accelerated the dir</w:t>
      </w:r>
      <w:r w:rsidR="00256651">
        <w:rPr>
          <w:rFonts w:ascii="Arial" w:hAnsi="Arial" w:cs="Arial"/>
          <w:sz w:val="22"/>
          <w:szCs w:val="22"/>
          <w:shd w:val="clear" w:color="auto" w:fill="FFFFFF"/>
        </w:rPr>
        <w:t>ection of make-in-India efforts</w:t>
      </w:r>
      <w:r w:rsidR="00392B77">
        <w:rPr>
          <w:rFonts w:ascii="Arial" w:hAnsi="Arial" w:cs="Arial"/>
          <w:sz w:val="22"/>
          <w:szCs w:val="22"/>
          <w:shd w:val="clear" w:color="auto" w:fill="FFFFFF"/>
        </w:rPr>
        <w:t>.</w:t>
      </w:r>
    </w:p>
    <w:p w:rsidR="00FB7147" w:rsidRPr="00465E41" w:rsidRDefault="00FB7147" w:rsidP="00FB7147">
      <w:pPr>
        <w:pStyle w:val="NormalWeb"/>
        <w:spacing w:before="0" w:beforeAutospacing="0" w:after="0" w:afterAutospacing="0" w:line="360" w:lineRule="auto"/>
        <w:jc w:val="both"/>
      </w:pPr>
      <w:r w:rsidRPr="00465E41">
        <w:rPr>
          <w:rFonts w:ascii="Arial" w:hAnsi="Arial" w:cs="Arial"/>
          <w:b/>
          <w:bCs/>
          <w:sz w:val="22"/>
          <w:szCs w:val="22"/>
        </w:rPr>
        <w:t>The roles of automation in these changes</w:t>
      </w:r>
    </w:p>
    <w:p w:rsidR="00FB7147" w:rsidRPr="00465E41" w:rsidRDefault="00FB7147" w:rsidP="00FB7147">
      <w:pPr>
        <w:pStyle w:val="NormalWeb"/>
        <w:spacing w:before="0" w:beforeAutospacing="0" w:after="0" w:afterAutospacing="0" w:line="360" w:lineRule="auto"/>
        <w:jc w:val="both"/>
      </w:pPr>
      <w:r w:rsidRPr="00465E41">
        <w:rPr>
          <w:rFonts w:ascii="Arial" w:hAnsi="Arial" w:cs="Arial"/>
          <w:sz w:val="22"/>
          <w:szCs w:val="22"/>
        </w:rPr>
        <w:t xml:space="preserve">Technology is reshaping over the last few decades and the covid-19 pandemic has accelerated the technological transformation rapidly. In the competitive business world, automation has become an integral part of businesses. Automation plays a big role in these drivers of change. Organisations understand that to remain competitive and sustain the business for long integration of automation in the organisational process is essential. Nowadays automation </w:t>
      </w:r>
      <w:proofErr w:type="gramStart"/>
      <w:r w:rsidRPr="00465E41">
        <w:rPr>
          <w:rFonts w:ascii="Arial" w:hAnsi="Arial" w:cs="Arial"/>
          <w:sz w:val="22"/>
          <w:szCs w:val="22"/>
        </w:rPr>
        <w:t>is not only used in the manufacturing process but also used in the marketing process as well</w:t>
      </w:r>
      <w:proofErr w:type="gramEnd"/>
      <w:r w:rsidRPr="00465E41">
        <w:rPr>
          <w:rFonts w:ascii="Arial" w:hAnsi="Arial" w:cs="Arial"/>
          <w:sz w:val="22"/>
          <w:szCs w:val="22"/>
        </w:rPr>
        <w:t xml:space="preserve">. According to </w:t>
      </w:r>
      <w:r w:rsidRPr="00465E41">
        <w:rPr>
          <w:rFonts w:ascii="Arial" w:hAnsi="Arial" w:cs="Arial"/>
          <w:noProof/>
          <w:sz w:val="22"/>
          <w:szCs w:val="22"/>
        </w:rPr>
        <w:t>Mistry, et al. (2020)</w:t>
      </w:r>
      <w:r w:rsidRPr="00465E41">
        <w:rPr>
          <w:rFonts w:ascii="Arial" w:hAnsi="Arial" w:cs="Arial"/>
          <w:sz w:val="22"/>
          <w:szCs w:val="22"/>
        </w:rPr>
        <w:t xml:space="preserve">, </w:t>
      </w:r>
      <w:proofErr w:type="gramStart"/>
      <w:r w:rsidRPr="00465E41">
        <w:rPr>
          <w:rFonts w:ascii="Arial" w:hAnsi="Arial" w:cs="Arial"/>
          <w:sz w:val="22"/>
          <w:szCs w:val="22"/>
        </w:rPr>
        <w:t xml:space="preserve">automation contributes to </w:t>
      </w:r>
      <w:r w:rsidRPr="00465E41">
        <w:rPr>
          <w:rFonts w:ascii="Arial" w:hAnsi="Arial" w:cs="Arial"/>
          <w:sz w:val="22"/>
          <w:szCs w:val="22"/>
        </w:rPr>
        <w:lastRenderedPageBreak/>
        <w:t>economic growth and during the pandemic</w:t>
      </w:r>
      <w:proofErr w:type="gramEnd"/>
      <w:r w:rsidRPr="00465E41">
        <w:rPr>
          <w:rFonts w:ascii="Arial" w:hAnsi="Arial" w:cs="Arial"/>
          <w:sz w:val="22"/>
          <w:szCs w:val="22"/>
        </w:rPr>
        <w:t xml:space="preserve">, </w:t>
      </w:r>
      <w:proofErr w:type="gramStart"/>
      <w:r w:rsidRPr="00465E41">
        <w:rPr>
          <w:rFonts w:ascii="Arial" w:hAnsi="Arial" w:cs="Arial"/>
          <w:sz w:val="22"/>
          <w:szCs w:val="22"/>
        </w:rPr>
        <w:t>it fulfils the labour demand</w:t>
      </w:r>
      <w:proofErr w:type="gramEnd"/>
      <w:r w:rsidRPr="00465E41">
        <w:rPr>
          <w:rFonts w:ascii="Arial" w:hAnsi="Arial" w:cs="Arial"/>
          <w:sz w:val="22"/>
          <w:szCs w:val="22"/>
        </w:rPr>
        <w:t>. Automatic machines can work more efficiently and increase productivity. Although automation brings fear to the job market as it is more productive and efficient than humans but it enables different areas of the job opportunity in L&amp;</w:t>
      </w:r>
      <w:proofErr w:type="gramStart"/>
      <w:r w:rsidRPr="00465E41">
        <w:rPr>
          <w:rFonts w:ascii="Arial" w:hAnsi="Arial" w:cs="Arial"/>
          <w:sz w:val="22"/>
          <w:szCs w:val="22"/>
        </w:rPr>
        <w:t xml:space="preserve">T as the company tends to hire employees who are used to the automation system as well as </w:t>
      </w:r>
      <w:proofErr w:type="spellStart"/>
      <w:r w:rsidRPr="00465E41">
        <w:rPr>
          <w:rFonts w:ascii="Arial" w:hAnsi="Arial" w:cs="Arial"/>
          <w:sz w:val="22"/>
          <w:szCs w:val="22"/>
        </w:rPr>
        <w:t>upskills</w:t>
      </w:r>
      <w:proofErr w:type="spellEnd"/>
      <w:r w:rsidRPr="00465E41">
        <w:rPr>
          <w:rFonts w:ascii="Arial" w:hAnsi="Arial" w:cs="Arial"/>
          <w:sz w:val="22"/>
          <w:szCs w:val="22"/>
        </w:rPr>
        <w:t xml:space="preserve"> the existing employees </w:t>
      </w:r>
      <w:sdt>
        <w:sdtPr>
          <w:rPr>
            <w:rFonts w:ascii="Arial" w:hAnsi="Arial" w:cs="Arial"/>
            <w:sz w:val="22"/>
            <w:szCs w:val="22"/>
          </w:rPr>
          <w:id w:val="-1476217483"/>
          <w:citation/>
        </w:sdtPr>
        <w:sdtEndPr/>
        <w:sdtContent>
          <w:r w:rsidRPr="00465E41">
            <w:rPr>
              <w:rFonts w:ascii="Arial" w:hAnsi="Arial" w:cs="Arial"/>
              <w:sz w:val="22"/>
              <w:szCs w:val="22"/>
            </w:rPr>
            <w:fldChar w:fldCharType="begin"/>
          </w:r>
          <w:r w:rsidRPr="00465E41">
            <w:rPr>
              <w:rFonts w:ascii="Arial" w:hAnsi="Arial" w:cs="Arial"/>
              <w:sz w:val="22"/>
              <w:szCs w:val="22"/>
            </w:rPr>
            <w:instrText xml:space="preserve"> CITATION Cla20 \l 16393 </w:instrText>
          </w:r>
          <w:r w:rsidRPr="00465E41">
            <w:rPr>
              <w:rFonts w:ascii="Arial" w:hAnsi="Arial" w:cs="Arial"/>
              <w:sz w:val="22"/>
              <w:szCs w:val="22"/>
            </w:rPr>
            <w:fldChar w:fldCharType="separate"/>
          </w:r>
          <w:r w:rsidRPr="00465E41">
            <w:rPr>
              <w:rFonts w:ascii="Arial" w:hAnsi="Arial" w:cs="Arial"/>
              <w:noProof/>
              <w:sz w:val="22"/>
              <w:szCs w:val="22"/>
            </w:rPr>
            <w:t>(Claveria</w:t>
          </w:r>
          <w:proofErr w:type="gramEnd"/>
          <w:r w:rsidRPr="00465E41">
            <w:rPr>
              <w:rFonts w:ascii="Arial" w:hAnsi="Arial" w:cs="Arial"/>
              <w:noProof/>
              <w:sz w:val="22"/>
              <w:szCs w:val="22"/>
            </w:rPr>
            <w:t>, et al., 2020)</w:t>
          </w:r>
          <w:r w:rsidRPr="00465E41">
            <w:rPr>
              <w:rFonts w:ascii="Arial" w:hAnsi="Arial" w:cs="Arial"/>
              <w:sz w:val="22"/>
              <w:szCs w:val="22"/>
            </w:rPr>
            <w:fldChar w:fldCharType="end"/>
          </w:r>
        </w:sdtContent>
      </w:sdt>
      <w:r w:rsidR="001427C6">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spacing w:before="0" w:beforeAutospacing="0" w:after="0" w:afterAutospacing="0" w:line="360" w:lineRule="auto"/>
        <w:jc w:val="both"/>
      </w:pPr>
      <w:r w:rsidRPr="00465E41">
        <w:rPr>
          <w:rFonts w:ascii="Arial" w:hAnsi="Arial" w:cs="Arial"/>
          <w:b/>
          <w:bCs/>
          <w:sz w:val="22"/>
          <w:szCs w:val="22"/>
        </w:rPr>
        <w:t>The positive and negative impact of automation in the world of work</w:t>
      </w:r>
    </w:p>
    <w:p w:rsidR="00FB7147" w:rsidRPr="00465E41" w:rsidRDefault="00FB7147" w:rsidP="00FB7147">
      <w:pPr>
        <w:pStyle w:val="NormalWeb"/>
        <w:spacing w:before="0" w:beforeAutospacing="0" w:after="0" w:afterAutospacing="0" w:line="360" w:lineRule="auto"/>
        <w:jc w:val="both"/>
      </w:pPr>
      <w:r w:rsidRPr="00465E41">
        <w:rPr>
          <w:rFonts w:ascii="Arial" w:hAnsi="Arial" w:cs="Arial"/>
          <w:sz w:val="22"/>
          <w:szCs w:val="22"/>
        </w:rPr>
        <w:t xml:space="preserve">Automation </w:t>
      </w:r>
      <w:proofErr w:type="gramStart"/>
      <w:r w:rsidRPr="00465E41">
        <w:rPr>
          <w:rFonts w:ascii="Arial" w:hAnsi="Arial" w:cs="Arial"/>
          <w:sz w:val="22"/>
          <w:szCs w:val="22"/>
        </w:rPr>
        <w:t>is used</w:t>
      </w:r>
      <w:proofErr w:type="gramEnd"/>
      <w:r w:rsidRPr="00465E41">
        <w:rPr>
          <w:rFonts w:ascii="Arial" w:hAnsi="Arial" w:cs="Arial"/>
          <w:sz w:val="22"/>
          <w:szCs w:val="22"/>
        </w:rPr>
        <w:t xml:space="preserve"> to perform repetitive tasks with a set of tools such as computer programs and software. It reduces human dependencies as well as saves time and cost. There are advantages and disadvantages of automation in the world of work. Automation has changed the workplace of L&amp;T. The company gets many positive impacts of automation and face</w:t>
      </w:r>
      <w:r w:rsidR="00106465">
        <w:rPr>
          <w:rFonts w:ascii="Arial" w:hAnsi="Arial" w:cs="Arial"/>
          <w:sz w:val="22"/>
          <w:szCs w:val="22"/>
        </w:rPr>
        <w:t>s many negative impacts as well</w:t>
      </w:r>
      <w:r w:rsidR="001F4643">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spacing w:before="0" w:beforeAutospacing="0" w:after="0" w:afterAutospacing="0" w:line="360" w:lineRule="auto"/>
        <w:jc w:val="both"/>
        <w:rPr>
          <w:rFonts w:ascii="Arial" w:hAnsi="Arial" w:cs="Arial"/>
          <w:b/>
          <w:bCs/>
          <w:sz w:val="22"/>
          <w:szCs w:val="22"/>
        </w:rPr>
      </w:pPr>
      <w:r w:rsidRPr="00465E41">
        <w:rPr>
          <w:rFonts w:ascii="Arial" w:hAnsi="Arial" w:cs="Arial"/>
          <w:b/>
          <w:bCs/>
          <w:sz w:val="22"/>
          <w:szCs w:val="22"/>
        </w:rPr>
        <w:t>The positive impact of automation</w:t>
      </w:r>
    </w:p>
    <w:p w:rsidR="00FB7147" w:rsidRPr="00465E41" w:rsidRDefault="00FB7147" w:rsidP="00FB7147">
      <w:pPr>
        <w:pStyle w:val="NormalWeb"/>
        <w:spacing w:before="0" w:beforeAutospacing="0" w:after="0" w:afterAutospacing="0" w:line="360" w:lineRule="auto"/>
        <w:jc w:val="both"/>
      </w:pPr>
      <w:r w:rsidRPr="00465E41">
        <w:rPr>
          <w:rFonts w:ascii="Arial" w:hAnsi="Arial" w:cs="Arial"/>
          <w:sz w:val="22"/>
          <w:szCs w:val="22"/>
        </w:rPr>
        <w:t xml:space="preserve">Automation </w:t>
      </w:r>
      <w:proofErr w:type="gramStart"/>
      <w:r w:rsidRPr="00465E41">
        <w:rPr>
          <w:rFonts w:ascii="Arial" w:hAnsi="Arial" w:cs="Arial"/>
          <w:sz w:val="22"/>
          <w:szCs w:val="22"/>
        </w:rPr>
        <w:t>has been introduced</w:t>
      </w:r>
      <w:proofErr w:type="gramEnd"/>
      <w:r w:rsidRPr="00465E41">
        <w:rPr>
          <w:rFonts w:ascii="Arial" w:hAnsi="Arial" w:cs="Arial"/>
          <w:sz w:val="22"/>
          <w:szCs w:val="22"/>
        </w:rPr>
        <w:t xml:space="preserve"> to eliminate the requirement for human interventions. For example, </w:t>
      </w:r>
      <w:proofErr w:type="spellStart"/>
      <w:r w:rsidRPr="00465E41">
        <w:rPr>
          <w:rFonts w:ascii="Arial" w:hAnsi="Arial" w:cs="Arial"/>
          <w:sz w:val="22"/>
          <w:szCs w:val="22"/>
        </w:rPr>
        <w:t>chatbots</w:t>
      </w:r>
      <w:proofErr w:type="spellEnd"/>
      <w:r w:rsidRPr="00465E41">
        <w:rPr>
          <w:rFonts w:ascii="Arial" w:hAnsi="Arial" w:cs="Arial"/>
          <w:sz w:val="22"/>
          <w:szCs w:val="22"/>
        </w:rPr>
        <w:t xml:space="preserve"> can establish conversations with people and manufacturing has become faster and more efficient due to automation. Some most important advantages of automation </w:t>
      </w:r>
      <w:proofErr w:type="gramStart"/>
      <w:r w:rsidRPr="00465E41">
        <w:rPr>
          <w:rFonts w:ascii="Arial" w:hAnsi="Arial" w:cs="Arial"/>
          <w:sz w:val="22"/>
          <w:szCs w:val="22"/>
        </w:rPr>
        <w:t>are discussed</w:t>
      </w:r>
      <w:proofErr w:type="gramEnd"/>
      <w:r w:rsidRPr="00465E41">
        <w:rPr>
          <w:rFonts w:ascii="Arial" w:hAnsi="Arial" w:cs="Arial"/>
          <w:sz w:val="22"/>
          <w:szCs w:val="22"/>
        </w:rPr>
        <w:t xml:space="preserve"> as follows: </w:t>
      </w:r>
    </w:p>
    <w:p w:rsidR="00FB7147" w:rsidRPr="00465E41" w:rsidRDefault="00FB7147" w:rsidP="00FB7147">
      <w:pPr>
        <w:pStyle w:val="NormalWeb"/>
        <w:numPr>
          <w:ilvl w:val="0"/>
          <w:numId w:val="1"/>
        </w:numPr>
        <w:spacing w:before="0" w:beforeAutospacing="0" w:after="0" w:afterAutospacing="0" w:line="360" w:lineRule="auto"/>
        <w:jc w:val="both"/>
        <w:textAlignment w:val="baseline"/>
        <w:rPr>
          <w:rFonts w:ascii="Arial" w:hAnsi="Arial" w:cs="Arial"/>
          <w:sz w:val="22"/>
          <w:szCs w:val="22"/>
        </w:rPr>
      </w:pPr>
      <w:r w:rsidRPr="00465E41">
        <w:rPr>
          <w:rFonts w:ascii="Arial" w:hAnsi="Arial" w:cs="Arial"/>
          <w:b/>
          <w:bCs/>
          <w:sz w:val="22"/>
          <w:szCs w:val="22"/>
        </w:rPr>
        <w:t xml:space="preserve">Increased productivity: </w:t>
      </w:r>
      <w:r w:rsidRPr="00465E41">
        <w:rPr>
          <w:rFonts w:ascii="Arial" w:hAnsi="Arial" w:cs="Arial"/>
          <w:sz w:val="22"/>
          <w:szCs w:val="22"/>
        </w:rPr>
        <w:t xml:space="preserve">In the workforce, automation plays a major part. Companies are able to concentrate on the other important modules of their businesses as productivity has increased. </w:t>
      </w:r>
      <w:proofErr w:type="gramStart"/>
      <w:r w:rsidRPr="00465E41">
        <w:rPr>
          <w:rFonts w:ascii="Arial" w:hAnsi="Arial" w:cs="Arial"/>
          <w:sz w:val="22"/>
          <w:szCs w:val="22"/>
        </w:rPr>
        <w:t>Therefore</w:t>
      </w:r>
      <w:proofErr w:type="gramEnd"/>
      <w:r w:rsidRPr="00465E41">
        <w:rPr>
          <w:rFonts w:ascii="Arial" w:hAnsi="Arial" w:cs="Arial"/>
          <w:sz w:val="22"/>
          <w:szCs w:val="22"/>
        </w:rPr>
        <w:t xml:space="preserve"> the value of L&amp;T increases and set them up for future success</w:t>
      </w:r>
      <w:r w:rsidR="00194025">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numPr>
          <w:ilvl w:val="0"/>
          <w:numId w:val="1"/>
        </w:numPr>
        <w:spacing w:before="0" w:beforeAutospacing="0" w:after="0" w:afterAutospacing="0" w:line="360" w:lineRule="auto"/>
        <w:jc w:val="both"/>
        <w:textAlignment w:val="baseline"/>
        <w:rPr>
          <w:rFonts w:ascii="Arial" w:hAnsi="Arial" w:cs="Arial"/>
          <w:sz w:val="22"/>
          <w:szCs w:val="22"/>
        </w:rPr>
      </w:pPr>
      <w:r w:rsidRPr="00465E41">
        <w:rPr>
          <w:rFonts w:ascii="Arial" w:hAnsi="Arial" w:cs="Arial"/>
          <w:b/>
          <w:bCs/>
          <w:sz w:val="22"/>
          <w:szCs w:val="22"/>
        </w:rPr>
        <w:t xml:space="preserve">Higher production rates: </w:t>
      </w:r>
      <w:r w:rsidRPr="00465E41">
        <w:rPr>
          <w:rFonts w:ascii="Arial" w:hAnsi="Arial" w:cs="Arial"/>
          <w:sz w:val="22"/>
          <w:szCs w:val="22"/>
        </w:rPr>
        <w:t xml:space="preserve">The production rates </w:t>
      </w:r>
      <w:proofErr w:type="gramStart"/>
      <w:r w:rsidRPr="00465E41">
        <w:rPr>
          <w:rFonts w:ascii="Arial" w:hAnsi="Arial" w:cs="Arial"/>
          <w:sz w:val="22"/>
          <w:szCs w:val="22"/>
        </w:rPr>
        <w:t>have been increased</w:t>
      </w:r>
      <w:proofErr w:type="gramEnd"/>
      <w:r w:rsidRPr="00465E41">
        <w:rPr>
          <w:rFonts w:ascii="Arial" w:hAnsi="Arial" w:cs="Arial"/>
          <w:sz w:val="22"/>
          <w:szCs w:val="22"/>
        </w:rPr>
        <w:t xml:space="preserve"> across industries and automation is the major part of this. The manufacturing industry is able to attain larger production with fewer resources and costs. Hence, automation has become an integral part of L&amp;T along with different industries </w:t>
      </w:r>
      <w:sdt>
        <w:sdtPr>
          <w:rPr>
            <w:rFonts w:ascii="Arial" w:hAnsi="Arial" w:cs="Arial"/>
            <w:sz w:val="22"/>
            <w:szCs w:val="22"/>
          </w:rPr>
          <w:id w:val="-423876861"/>
          <w:citation/>
        </w:sdtPr>
        <w:sdtEndPr/>
        <w:sdtContent>
          <w:r w:rsidRPr="00465E41">
            <w:rPr>
              <w:rFonts w:ascii="Arial" w:hAnsi="Arial" w:cs="Arial"/>
              <w:sz w:val="22"/>
              <w:szCs w:val="22"/>
            </w:rPr>
            <w:fldChar w:fldCharType="begin"/>
          </w:r>
          <w:r w:rsidRPr="00465E41">
            <w:rPr>
              <w:rFonts w:ascii="Arial" w:hAnsi="Arial" w:cs="Arial"/>
              <w:sz w:val="22"/>
              <w:szCs w:val="22"/>
            </w:rPr>
            <w:instrText xml:space="preserve"> CITATION Ash21 \l 16393 </w:instrText>
          </w:r>
          <w:r w:rsidRPr="00465E41">
            <w:rPr>
              <w:rFonts w:ascii="Arial" w:hAnsi="Arial" w:cs="Arial"/>
              <w:sz w:val="22"/>
              <w:szCs w:val="22"/>
            </w:rPr>
            <w:fldChar w:fldCharType="separate"/>
          </w:r>
          <w:r w:rsidRPr="00465E41">
            <w:rPr>
              <w:rFonts w:ascii="Arial" w:hAnsi="Arial" w:cs="Arial"/>
              <w:noProof/>
              <w:sz w:val="22"/>
              <w:szCs w:val="22"/>
            </w:rPr>
            <w:t>(Ashima, et al., 2021)</w:t>
          </w:r>
          <w:r w:rsidRPr="00465E41">
            <w:rPr>
              <w:rFonts w:ascii="Arial" w:hAnsi="Arial" w:cs="Arial"/>
              <w:sz w:val="22"/>
              <w:szCs w:val="22"/>
            </w:rPr>
            <w:fldChar w:fldCharType="end"/>
          </w:r>
        </w:sdtContent>
      </w:sdt>
      <w:r w:rsidR="00D604A3">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numPr>
          <w:ilvl w:val="0"/>
          <w:numId w:val="1"/>
        </w:numPr>
        <w:spacing w:before="0" w:beforeAutospacing="0" w:after="0" w:afterAutospacing="0" w:line="360" w:lineRule="auto"/>
        <w:jc w:val="both"/>
        <w:textAlignment w:val="baseline"/>
        <w:rPr>
          <w:rFonts w:ascii="Arial" w:hAnsi="Arial" w:cs="Arial"/>
          <w:sz w:val="22"/>
          <w:szCs w:val="22"/>
        </w:rPr>
      </w:pPr>
      <w:proofErr w:type="gramStart"/>
      <w:r w:rsidRPr="00465E41">
        <w:rPr>
          <w:rFonts w:ascii="Arial" w:hAnsi="Arial" w:cs="Arial"/>
          <w:b/>
          <w:bCs/>
          <w:sz w:val="22"/>
          <w:szCs w:val="22"/>
        </w:rPr>
        <w:t>More efficient use of resources:</w:t>
      </w:r>
      <w:proofErr w:type="gramEnd"/>
      <w:r w:rsidRPr="00465E41">
        <w:rPr>
          <w:rFonts w:ascii="Arial" w:hAnsi="Arial" w:cs="Arial"/>
          <w:b/>
          <w:bCs/>
          <w:sz w:val="22"/>
          <w:szCs w:val="22"/>
        </w:rPr>
        <w:t xml:space="preserve"> </w:t>
      </w:r>
      <w:r w:rsidRPr="00465E41">
        <w:rPr>
          <w:rFonts w:ascii="Arial" w:hAnsi="Arial" w:cs="Arial"/>
          <w:sz w:val="22"/>
          <w:szCs w:val="22"/>
        </w:rPr>
        <w:t xml:space="preserve">The production of goods is impacted by new technologies. The efficient usage of resources and materials </w:t>
      </w:r>
      <w:proofErr w:type="gramStart"/>
      <w:r w:rsidRPr="00465E41">
        <w:rPr>
          <w:rFonts w:ascii="Arial" w:hAnsi="Arial" w:cs="Arial"/>
          <w:sz w:val="22"/>
          <w:szCs w:val="22"/>
        </w:rPr>
        <w:t>is allowed</w:t>
      </w:r>
      <w:proofErr w:type="gramEnd"/>
      <w:r w:rsidRPr="00465E41">
        <w:rPr>
          <w:rFonts w:ascii="Arial" w:hAnsi="Arial" w:cs="Arial"/>
          <w:sz w:val="22"/>
          <w:szCs w:val="22"/>
        </w:rPr>
        <w:t xml:space="preserve"> by automation. Higher quality products </w:t>
      </w:r>
      <w:proofErr w:type="gramStart"/>
      <w:r w:rsidRPr="00465E41">
        <w:rPr>
          <w:rFonts w:ascii="Arial" w:hAnsi="Arial" w:cs="Arial"/>
          <w:sz w:val="22"/>
          <w:szCs w:val="22"/>
        </w:rPr>
        <w:t>are also being made</w:t>
      </w:r>
      <w:proofErr w:type="gramEnd"/>
      <w:r w:rsidRPr="00465E41">
        <w:rPr>
          <w:rFonts w:ascii="Arial" w:hAnsi="Arial" w:cs="Arial"/>
          <w:sz w:val="22"/>
          <w:szCs w:val="22"/>
        </w:rPr>
        <w:t xml:space="preserve">. Manufacturer looks for developing better products having these benefits as a result the production costs become lower. Moreover, the customer satisfaction level increases. L&amp;T is getting elevated returns on investment </w:t>
      </w:r>
      <w:sdt>
        <w:sdtPr>
          <w:rPr>
            <w:rFonts w:ascii="Arial" w:hAnsi="Arial" w:cs="Arial"/>
            <w:sz w:val="22"/>
            <w:szCs w:val="22"/>
          </w:rPr>
          <w:id w:val="2042080542"/>
          <w:citation/>
        </w:sdtPr>
        <w:sdtEndPr/>
        <w:sdtContent>
          <w:r w:rsidRPr="00465E41">
            <w:rPr>
              <w:rFonts w:ascii="Arial" w:hAnsi="Arial" w:cs="Arial"/>
              <w:sz w:val="22"/>
              <w:szCs w:val="22"/>
            </w:rPr>
            <w:fldChar w:fldCharType="begin"/>
          </w:r>
          <w:r w:rsidRPr="00465E41">
            <w:rPr>
              <w:rFonts w:ascii="Arial" w:hAnsi="Arial" w:cs="Arial"/>
              <w:sz w:val="22"/>
              <w:szCs w:val="22"/>
            </w:rPr>
            <w:instrText xml:space="preserve"> CITATION Wei20 \l 16393 </w:instrText>
          </w:r>
          <w:r w:rsidRPr="00465E41">
            <w:rPr>
              <w:rFonts w:ascii="Arial" w:hAnsi="Arial" w:cs="Arial"/>
              <w:sz w:val="22"/>
              <w:szCs w:val="22"/>
            </w:rPr>
            <w:fldChar w:fldCharType="separate"/>
          </w:r>
          <w:r w:rsidRPr="00465E41">
            <w:rPr>
              <w:rFonts w:ascii="Arial" w:hAnsi="Arial" w:cs="Arial"/>
              <w:noProof/>
              <w:sz w:val="22"/>
              <w:szCs w:val="22"/>
            </w:rPr>
            <w:t>(Wei, 2020)</w:t>
          </w:r>
          <w:r w:rsidRPr="00465E41">
            <w:rPr>
              <w:rFonts w:ascii="Arial" w:hAnsi="Arial" w:cs="Arial"/>
              <w:sz w:val="22"/>
              <w:szCs w:val="22"/>
            </w:rPr>
            <w:fldChar w:fldCharType="end"/>
          </w:r>
        </w:sdtContent>
      </w:sdt>
      <w:r w:rsidR="00644EE5">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numPr>
          <w:ilvl w:val="0"/>
          <w:numId w:val="1"/>
        </w:numPr>
        <w:spacing w:before="0" w:beforeAutospacing="0" w:after="0" w:afterAutospacing="0" w:line="360" w:lineRule="auto"/>
        <w:jc w:val="both"/>
        <w:textAlignment w:val="baseline"/>
        <w:rPr>
          <w:rFonts w:ascii="Arial" w:hAnsi="Arial" w:cs="Arial"/>
          <w:sz w:val="22"/>
          <w:szCs w:val="22"/>
        </w:rPr>
      </w:pPr>
      <w:r w:rsidRPr="00465E41">
        <w:rPr>
          <w:rFonts w:ascii="Arial" w:hAnsi="Arial" w:cs="Arial"/>
          <w:b/>
          <w:bCs/>
          <w:sz w:val="22"/>
          <w:szCs w:val="22"/>
        </w:rPr>
        <w:t xml:space="preserve">Better quality products: </w:t>
      </w:r>
      <w:r w:rsidRPr="00465E41">
        <w:rPr>
          <w:rFonts w:ascii="Arial" w:hAnsi="Arial" w:cs="Arial"/>
          <w:sz w:val="22"/>
          <w:szCs w:val="22"/>
        </w:rPr>
        <w:t xml:space="preserve"> Automation is a cost-effective process. </w:t>
      </w:r>
      <w:proofErr w:type="gramStart"/>
      <w:r w:rsidRPr="00465E41">
        <w:rPr>
          <w:rFonts w:ascii="Arial" w:hAnsi="Arial" w:cs="Arial"/>
          <w:sz w:val="22"/>
          <w:szCs w:val="22"/>
        </w:rPr>
        <w:t>Automation has been used for the last 2 decades by companies</w:t>
      </w:r>
      <w:proofErr w:type="gramEnd"/>
      <w:r w:rsidRPr="00465E41">
        <w:rPr>
          <w:rFonts w:ascii="Arial" w:hAnsi="Arial" w:cs="Arial"/>
          <w:sz w:val="22"/>
          <w:szCs w:val="22"/>
        </w:rPr>
        <w:t xml:space="preserve">. However, it has increased immensely in the last decade. It enables the production process to produce faster at a cheaper cost with higher quality. Since it increases the efficiency of the </w:t>
      </w:r>
      <w:proofErr w:type="gramStart"/>
      <w:r w:rsidRPr="00465E41">
        <w:rPr>
          <w:rFonts w:ascii="Arial" w:hAnsi="Arial" w:cs="Arial"/>
          <w:sz w:val="22"/>
          <w:szCs w:val="22"/>
        </w:rPr>
        <w:t>production</w:t>
      </w:r>
      <w:proofErr w:type="gramEnd"/>
      <w:r w:rsidRPr="00465E41">
        <w:rPr>
          <w:rFonts w:ascii="Arial" w:hAnsi="Arial" w:cs="Arial"/>
          <w:sz w:val="22"/>
          <w:szCs w:val="22"/>
        </w:rPr>
        <w:t xml:space="preserve"> the quality of the production is higher. An initiative of bringing automation </w:t>
      </w:r>
      <w:proofErr w:type="gramStart"/>
      <w:r w:rsidRPr="00465E41">
        <w:rPr>
          <w:rFonts w:ascii="Arial" w:hAnsi="Arial" w:cs="Arial"/>
          <w:sz w:val="22"/>
          <w:szCs w:val="22"/>
        </w:rPr>
        <w:t>has been undertaken</w:t>
      </w:r>
      <w:proofErr w:type="gramEnd"/>
      <w:r w:rsidRPr="00465E41">
        <w:rPr>
          <w:rFonts w:ascii="Arial" w:hAnsi="Arial" w:cs="Arial"/>
          <w:sz w:val="22"/>
          <w:szCs w:val="22"/>
        </w:rPr>
        <w:t xml:space="preserve"> by L&amp;T in the plant process to improve their organisational proactivity. It improves safety by limiting human error and makes an efficient production process. L&amp;T </w:t>
      </w:r>
      <w:r w:rsidRPr="00465E41">
        <w:rPr>
          <w:rFonts w:ascii="Arial" w:hAnsi="Arial" w:cs="Arial"/>
          <w:sz w:val="22"/>
          <w:szCs w:val="22"/>
        </w:rPr>
        <w:lastRenderedPageBreak/>
        <w:t xml:space="preserve">implemented an automated manufacturing unit. </w:t>
      </w:r>
      <w:proofErr w:type="gramStart"/>
      <w:r w:rsidRPr="00465E41">
        <w:rPr>
          <w:rFonts w:ascii="Arial" w:hAnsi="Arial" w:cs="Arial"/>
          <w:sz w:val="22"/>
          <w:szCs w:val="22"/>
        </w:rPr>
        <w:t>It eliminates the risk of injuries and established an approp</w:t>
      </w:r>
      <w:r w:rsidR="00320FF4">
        <w:rPr>
          <w:rFonts w:ascii="Arial" w:hAnsi="Arial" w:cs="Arial"/>
          <w:sz w:val="22"/>
          <w:szCs w:val="22"/>
        </w:rPr>
        <w:t>riate manufacturing environment</w:t>
      </w:r>
      <w:r w:rsidR="0066612F">
        <w:rPr>
          <w:rFonts w:ascii="Arial" w:hAnsi="Arial" w:cs="Arial"/>
          <w:sz w:val="22"/>
          <w:szCs w:val="22"/>
        </w:rPr>
        <w:t>.</w:t>
      </w:r>
      <w:proofErr w:type="gramEnd"/>
      <w:r w:rsidRPr="00465E41">
        <w:rPr>
          <w:rFonts w:ascii="Arial" w:hAnsi="Arial" w:cs="Arial"/>
          <w:sz w:val="22"/>
          <w:szCs w:val="22"/>
        </w:rPr>
        <w:t> </w:t>
      </w:r>
    </w:p>
    <w:p w:rsidR="00FB7147" w:rsidRPr="00465E41" w:rsidRDefault="00FB7147" w:rsidP="00FB7147">
      <w:pPr>
        <w:pStyle w:val="NormalWeb"/>
        <w:numPr>
          <w:ilvl w:val="0"/>
          <w:numId w:val="1"/>
        </w:numPr>
        <w:spacing w:before="0" w:beforeAutospacing="0" w:after="0" w:afterAutospacing="0" w:line="360" w:lineRule="auto"/>
        <w:jc w:val="both"/>
        <w:textAlignment w:val="baseline"/>
        <w:rPr>
          <w:rFonts w:ascii="Arial" w:hAnsi="Arial" w:cs="Arial"/>
          <w:sz w:val="22"/>
          <w:szCs w:val="22"/>
        </w:rPr>
      </w:pPr>
      <w:r w:rsidRPr="00465E41">
        <w:rPr>
          <w:rFonts w:ascii="Arial" w:hAnsi="Arial" w:cs="Arial"/>
          <w:b/>
          <w:bCs/>
          <w:sz w:val="22"/>
          <w:szCs w:val="22"/>
        </w:rPr>
        <w:t xml:space="preserve">Shorter workweeks for workers: </w:t>
      </w:r>
      <w:r w:rsidRPr="00465E41">
        <w:rPr>
          <w:rFonts w:ascii="Arial" w:hAnsi="Arial" w:cs="Arial"/>
          <w:sz w:val="22"/>
          <w:szCs w:val="22"/>
        </w:rPr>
        <w:t>L&amp;T is able to reduce its number of employees and through automation increases the capacity to achieve maximum productivity. It helps the employees to focus on other important work where human work is important. The management of the company trains the employees to adopt technological advancement and develop themselves to make them</w:t>
      </w:r>
      <w:r w:rsidR="001A7AB6">
        <w:rPr>
          <w:rFonts w:ascii="Arial" w:hAnsi="Arial" w:cs="Arial"/>
          <w:sz w:val="22"/>
          <w:szCs w:val="22"/>
        </w:rPr>
        <w:t>selves relevant to the industry</w:t>
      </w:r>
      <w:r w:rsidR="003C5AAD">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numPr>
          <w:ilvl w:val="0"/>
          <w:numId w:val="1"/>
        </w:numPr>
        <w:spacing w:before="0" w:beforeAutospacing="0" w:after="0" w:afterAutospacing="0" w:line="360" w:lineRule="auto"/>
        <w:jc w:val="both"/>
        <w:textAlignment w:val="baseline"/>
        <w:rPr>
          <w:rFonts w:ascii="Arial" w:hAnsi="Arial" w:cs="Arial"/>
          <w:sz w:val="22"/>
          <w:szCs w:val="22"/>
        </w:rPr>
      </w:pPr>
      <w:r w:rsidRPr="00465E41">
        <w:rPr>
          <w:rFonts w:ascii="Arial" w:hAnsi="Arial" w:cs="Arial"/>
          <w:b/>
          <w:bCs/>
          <w:sz w:val="22"/>
          <w:szCs w:val="22"/>
        </w:rPr>
        <w:t>Increase consistency and saves time:</w:t>
      </w:r>
      <w:r w:rsidRPr="00465E41">
        <w:rPr>
          <w:rFonts w:ascii="Arial" w:hAnsi="Arial" w:cs="Arial"/>
          <w:sz w:val="22"/>
          <w:szCs w:val="22"/>
        </w:rPr>
        <w:t xml:space="preserve"> Automation brings stability to business. The leaders of the company get a chance to adapt to the changes according to customer demand. Many countries were facing labour shortages during the Covid-19 pandemic but automation fulfil the shortages to some extent. Automation saves time </w:t>
      </w:r>
      <w:proofErr w:type="gramStart"/>
      <w:r w:rsidRPr="00465E41">
        <w:rPr>
          <w:rFonts w:ascii="Arial" w:hAnsi="Arial" w:cs="Arial"/>
          <w:sz w:val="22"/>
          <w:szCs w:val="22"/>
        </w:rPr>
        <w:t>significantly</w:t>
      </w:r>
      <w:proofErr w:type="gramEnd"/>
      <w:r w:rsidRPr="00465E41">
        <w:rPr>
          <w:rFonts w:ascii="Arial" w:hAnsi="Arial" w:cs="Arial"/>
          <w:sz w:val="22"/>
          <w:szCs w:val="22"/>
        </w:rPr>
        <w:t xml:space="preserve"> as it helps the machinery to do repetitive work automatically through computer programs or software. L&amp;T has begun its engineering services by developing new automated technologies to make its production process consistent</w:t>
      </w:r>
      <w:r w:rsidR="00287EB2">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spacing w:before="0" w:beforeAutospacing="0" w:after="0" w:afterAutospacing="0" w:line="360" w:lineRule="auto"/>
        <w:ind w:left="360"/>
        <w:jc w:val="both"/>
      </w:pPr>
      <w:r w:rsidRPr="00465E41">
        <w:rPr>
          <w:rFonts w:ascii="Arial" w:hAnsi="Arial" w:cs="Arial"/>
          <w:b/>
          <w:bCs/>
          <w:sz w:val="22"/>
          <w:szCs w:val="22"/>
        </w:rPr>
        <w:t>The negative impact of automation</w:t>
      </w:r>
    </w:p>
    <w:p w:rsidR="00FB7147" w:rsidRPr="00465E41" w:rsidRDefault="00FB7147" w:rsidP="00FB7147">
      <w:pPr>
        <w:pStyle w:val="NormalWeb"/>
        <w:spacing w:before="0" w:beforeAutospacing="0" w:after="0" w:afterAutospacing="0" w:line="360" w:lineRule="auto"/>
        <w:ind w:left="360"/>
        <w:jc w:val="both"/>
      </w:pPr>
      <w:r w:rsidRPr="00465E41">
        <w:rPr>
          <w:rFonts w:ascii="Arial" w:hAnsi="Arial" w:cs="Arial"/>
          <w:sz w:val="22"/>
          <w:szCs w:val="22"/>
        </w:rPr>
        <w:t xml:space="preserve">Automation has become an integral part of today’s world. Automation has a great impact on individuals and organisations when it </w:t>
      </w:r>
      <w:proofErr w:type="gramStart"/>
      <w:r w:rsidRPr="00465E41">
        <w:rPr>
          <w:rFonts w:ascii="Arial" w:hAnsi="Arial" w:cs="Arial"/>
          <w:sz w:val="22"/>
          <w:szCs w:val="22"/>
        </w:rPr>
        <w:t>is properly used and implemented</w:t>
      </w:r>
      <w:proofErr w:type="gramEnd"/>
      <w:r w:rsidRPr="00465E41">
        <w:rPr>
          <w:rFonts w:ascii="Arial" w:hAnsi="Arial" w:cs="Arial"/>
          <w:sz w:val="22"/>
          <w:szCs w:val="22"/>
        </w:rPr>
        <w:t xml:space="preserve">. It can save time, increase efficiency, and consistency and increase productivity. However, there are many disadvantages to automation. The automation of L&amp;T has </w:t>
      </w:r>
      <w:proofErr w:type="gramStart"/>
      <w:r w:rsidRPr="00465E41">
        <w:rPr>
          <w:rFonts w:ascii="Arial" w:hAnsi="Arial" w:cs="Arial"/>
          <w:sz w:val="22"/>
          <w:szCs w:val="22"/>
        </w:rPr>
        <w:t>impacted</w:t>
      </w:r>
      <w:proofErr w:type="gramEnd"/>
      <w:r w:rsidRPr="00465E41">
        <w:rPr>
          <w:rFonts w:ascii="Arial" w:hAnsi="Arial" w:cs="Arial"/>
          <w:sz w:val="22"/>
          <w:szCs w:val="22"/>
        </w:rPr>
        <w:t xml:space="preserve"> its employee life as it changes the work proce</w:t>
      </w:r>
      <w:r w:rsidR="006815FE">
        <w:rPr>
          <w:rFonts w:ascii="Arial" w:hAnsi="Arial" w:cs="Arial"/>
          <w:sz w:val="22"/>
          <w:szCs w:val="22"/>
        </w:rPr>
        <w:t>ss of the company significantly</w:t>
      </w:r>
      <w:r w:rsidR="00A873AC">
        <w:rPr>
          <w:rFonts w:ascii="Arial" w:hAnsi="Arial" w:cs="Arial"/>
          <w:sz w:val="22"/>
          <w:szCs w:val="22"/>
        </w:rPr>
        <w:t>.</w:t>
      </w:r>
      <w:r w:rsidRPr="00465E41">
        <w:rPr>
          <w:rFonts w:ascii="Arial" w:hAnsi="Arial" w:cs="Arial"/>
          <w:sz w:val="22"/>
          <w:szCs w:val="22"/>
        </w:rPr>
        <w:t xml:space="preserve"> </w:t>
      </w:r>
    </w:p>
    <w:p w:rsidR="00FB7147" w:rsidRPr="00465E41" w:rsidRDefault="00FB7147" w:rsidP="00FB7147">
      <w:pPr>
        <w:pStyle w:val="NormalWeb"/>
        <w:numPr>
          <w:ilvl w:val="0"/>
          <w:numId w:val="2"/>
        </w:numPr>
        <w:spacing w:before="0" w:beforeAutospacing="0" w:after="0" w:afterAutospacing="0" w:line="360" w:lineRule="auto"/>
        <w:jc w:val="both"/>
        <w:textAlignment w:val="baseline"/>
        <w:rPr>
          <w:rFonts w:ascii="Arial" w:hAnsi="Arial" w:cs="Arial"/>
          <w:sz w:val="22"/>
          <w:szCs w:val="22"/>
        </w:rPr>
      </w:pPr>
      <w:r w:rsidRPr="00465E41">
        <w:rPr>
          <w:rFonts w:ascii="Arial" w:hAnsi="Arial" w:cs="Arial"/>
          <w:b/>
          <w:bCs/>
          <w:sz w:val="22"/>
          <w:szCs w:val="22"/>
        </w:rPr>
        <w:t xml:space="preserve">Worker displacement: </w:t>
      </w:r>
      <w:r w:rsidRPr="00465E41">
        <w:rPr>
          <w:rFonts w:ascii="Arial" w:hAnsi="Arial" w:cs="Arial"/>
          <w:sz w:val="22"/>
          <w:szCs w:val="22"/>
        </w:rPr>
        <w:t xml:space="preserve">since automation is computerised work that can execute any task more efficiently and accurately than </w:t>
      </w:r>
      <w:proofErr w:type="gramStart"/>
      <w:r w:rsidRPr="00465E41">
        <w:rPr>
          <w:rFonts w:ascii="Arial" w:hAnsi="Arial" w:cs="Arial"/>
          <w:sz w:val="22"/>
          <w:szCs w:val="22"/>
        </w:rPr>
        <w:t>humans</w:t>
      </w:r>
      <w:proofErr w:type="gramEnd"/>
      <w:r w:rsidRPr="00465E41">
        <w:rPr>
          <w:rFonts w:ascii="Arial" w:hAnsi="Arial" w:cs="Arial"/>
          <w:sz w:val="22"/>
          <w:szCs w:val="22"/>
        </w:rPr>
        <w:t xml:space="preserve">, it is the displacement of human workers. For example, self-driving cars are threats to human drivers. Many studies have predicted that automation will create a void and leave millions of people in positions of unemployment. According to a paper published by two professors at Oxford discussed that </w:t>
      </w:r>
      <w:proofErr w:type="gramStart"/>
      <w:r w:rsidRPr="00465E41">
        <w:rPr>
          <w:rFonts w:ascii="Arial" w:hAnsi="Arial" w:cs="Arial"/>
          <w:sz w:val="22"/>
          <w:szCs w:val="22"/>
        </w:rPr>
        <w:t>47% of human jobs could be replaced by machines in the United States</w:t>
      </w:r>
      <w:proofErr w:type="gramEnd"/>
      <w:r w:rsidRPr="00465E41">
        <w:rPr>
          <w:rFonts w:ascii="Arial" w:hAnsi="Arial" w:cs="Arial"/>
          <w:sz w:val="22"/>
          <w:szCs w:val="22"/>
        </w:rPr>
        <w:t xml:space="preserve"> within two decades </w:t>
      </w:r>
      <w:sdt>
        <w:sdtPr>
          <w:rPr>
            <w:rFonts w:ascii="Arial" w:hAnsi="Arial" w:cs="Arial"/>
            <w:sz w:val="22"/>
            <w:szCs w:val="22"/>
          </w:rPr>
          <w:id w:val="-2090138189"/>
          <w:citation/>
        </w:sdtPr>
        <w:sdtEndPr/>
        <w:sdtContent>
          <w:r w:rsidRPr="00465E41">
            <w:rPr>
              <w:rFonts w:ascii="Arial" w:hAnsi="Arial" w:cs="Arial"/>
              <w:sz w:val="22"/>
              <w:szCs w:val="22"/>
            </w:rPr>
            <w:fldChar w:fldCharType="begin"/>
          </w:r>
          <w:r w:rsidRPr="00465E41">
            <w:rPr>
              <w:rFonts w:ascii="Arial" w:hAnsi="Arial" w:cs="Arial"/>
              <w:sz w:val="22"/>
              <w:szCs w:val="22"/>
            </w:rPr>
            <w:instrText xml:space="preserve"> CITATION ndt22 \l 16393 </w:instrText>
          </w:r>
          <w:r w:rsidRPr="00465E41">
            <w:rPr>
              <w:rFonts w:ascii="Arial" w:hAnsi="Arial" w:cs="Arial"/>
              <w:sz w:val="22"/>
              <w:szCs w:val="22"/>
            </w:rPr>
            <w:fldChar w:fldCharType="separate"/>
          </w:r>
          <w:r w:rsidRPr="00465E41">
            <w:rPr>
              <w:rFonts w:ascii="Arial" w:hAnsi="Arial" w:cs="Arial"/>
              <w:noProof/>
              <w:sz w:val="22"/>
              <w:szCs w:val="22"/>
            </w:rPr>
            <w:t>(ndtv, 2022)</w:t>
          </w:r>
          <w:r w:rsidRPr="00465E41">
            <w:rPr>
              <w:rFonts w:ascii="Arial" w:hAnsi="Arial" w:cs="Arial"/>
              <w:sz w:val="22"/>
              <w:szCs w:val="22"/>
            </w:rPr>
            <w:fldChar w:fldCharType="end"/>
          </w:r>
        </w:sdtContent>
      </w:sdt>
      <w:r w:rsidRPr="00465E41">
        <w:rPr>
          <w:rFonts w:ascii="Arial" w:hAnsi="Arial" w:cs="Arial"/>
          <w:sz w:val="22"/>
          <w:szCs w:val="22"/>
        </w:rPr>
        <w:t xml:space="preserve">. The latest report of ‘Future of Jobs Forecast, 2020 To 2040’ has declared that the working population of the five economies India, China Australia, Japan and South Korea are at a high risk of automation. Over 247 million jobs across these five economies </w:t>
      </w:r>
      <w:proofErr w:type="gramStart"/>
      <w:r w:rsidRPr="00465E41">
        <w:rPr>
          <w:rFonts w:ascii="Arial" w:hAnsi="Arial" w:cs="Arial"/>
          <w:sz w:val="22"/>
          <w:szCs w:val="22"/>
        </w:rPr>
        <w:t>are predicted</w:t>
      </w:r>
      <w:proofErr w:type="gramEnd"/>
      <w:r w:rsidRPr="00465E41">
        <w:rPr>
          <w:rFonts w:ascii="Arial" w:hAnsi="Arial" w:cs="Arial"/>
          <w:sz w:val="22"/>
          <w:szCs w:val="22"/>
        </w:rPr>
        <w:t xml:space="preserve"> to be in jeopardy across different industries as per a report </w:t>
      </w:r>
      <w:sdt>
        <w:sdtPr>
          <w:rPr>
            <w:rFonts w:ascii="Arial" w:hAnsi="Arial" w:cs="Arial"/>
            <w:sz w:val="22"/>
            <w:szCs w:val="22"/>
          </w:rPr>
          <w:id w:val="-420569839"/>
          <w:citation/>
        </w:sdtPr>
        <w:sdtEndPr/>
        <w:sdtContent>
          <w:r w:rsidRPr="00465E41">
            <w:rPr>
              <w:rFonts w:ascii="Arial" w:hAnsi="Arial" w:cs="Arial"/>
              <w:sz w:val="22"/>
              <w:szCs w:val="22"/>
            </w:rPr>
            <w:fldChar w:fldCharType="begin"/>
          </w:r>
          <w:r w:rsidRPr="00465E41">
            <w:rPr>
              <w:rFonts w:ascii="Arial" w:hAnsi="Arial" w:cs="Arial"/>
              <w:sz w:val="22"/>
              <w:szCs w:val="22"/>
            </w:rPr>
            <w:instrText xml:space="preserve"> CITATION sta229 \l 16393 </w:instrText>
          </w:r>
          <w:r w:rsidRPr="00465E41">
            <w:rPr>
              <w:rFonts w:ascii="Arial" w:hAnsi="Arial" w:cs="Arial"/>
              <w:sz w:val="22"/>
              <w:szCs w:val="22"/>
            </w:rPr>
            <w:fldChar w:fldCharType="separate"/>
          </w:r>
          <w:r w:rsidRPr="00465E41">
            <w:rPr>
              <w:rFonts w:ascii="Arial" w:hAnsi="Arial" w:cs="Arial"/>
              <w:noProof/>
              <w:sz w:val="22"/>
              <w:szCs w:val="22"/>
            </w:rPr>
            <w:t>(staffingindustry, 2022)</w:t>
          </w:r>
          <w:r w:rsidRPr="00465E41">
            <w:rPr>
              <w:rFonts w:ascii="Arial" w:hAnsi="Arial" w:cs="Arial"/>
              <w:sz w:val="22"/>
              <w:szCs w:val="22"/>
            </w:rPr>
            <w:fldChar w:fldCharType="end"/>
          </w:r>
        </w:sdtContent>
      </w:sdt>
      <w:r w:rsidRPr="00465E41">
        <w:rPr>
          <w:rFonts w:ascii="Arial" w:hAnsi="Arial" w:cs="Arial"/>
          <w:sz w:val="22"/>
          <w:szCs w:val="22"/>
        </w:rPr>
        <w:t xml:space="preserve">. Among them, 69% of the working population in India is at high risk due to automation as the main priority of the country is to create new jobs to accommodate new employees. While China, South Korea and Japan will observe their large population at the risk of the ageing population. </w:t>
      </w:r>
      <w:proofErr w:type="gramStart"/>
      <w:r w:rsidRPr="00465E41">
        <w:rPr>
          <w:rFonts w:ascii="Arial" w:hAnsi="Arial" w:cs="Arial"/>
          <w:sz w:val="22"/>
          <w:szCs w:val="22"/>
        </w:rPr>
        <w:t>11%</w:t>
      </w:r>
      <w:proofErr w:type="gramEnd"/>
      <w:r w:rsidRPr="00465E41">
        <w:rPr>
          <w:rFonts w:ascii="Arial" w:hAnsi="Arial" w:cs="Arial"/>
          <w:sz w:val="22"/>
          <w:szCs w:val="22"/>
        </w:rPr>
        <w:t xml:space="preserve"> of the Chinese, 23% of South Korean and 19% of the Japanese population are under the ageing population threat whereas 16% of Indians are under the threat of the ageing population </w:t>
      </w:r>
      <w:sdt>
        <w:sdtPr>
          <w:rPr>
            <w:rFonts w:ascii="Arial" w:hAnsi="Arial" w:cs="Arial"/>
            <w:sz w:val="22"/>
            <w:szCs w:val="22"/>
          </w:rPr>
          <w:id w:val="797569263"/>
          <w:citation/>
        </w:sdtPr>
        <w:sdtEndPr/>
        <w:sdtContent>
          <w:r w:rsidRPr="00465E41">
            <w:rPr>
              <w:rFonts w:ascii="Arial" w:hAnsi="Arial" w:cs="Arial"/>
              <w:sz w:val="22"/>
              <w:szCs w:val="22"/>
            </w:rPr>
            <w:fldChar w:fldCharType="begin"/>
          </w:r>
          <w:r w:rsidRPr="00465E41">
            <w:rPr>
              <w:rFonts w:ascii="Arial" w:hAnsi="Arial" w:cs="Arial"/>
              <w:sz w:val="22"/>
              <w:szCs w:val="22"/>
            </w:rPr>
            <w:instrText xml:space="preserve"> CITATION Bon211 \l 16393 </w:instrText>
          </w:r>
          <w:r w:rsidRPr="00465E41">
            <w:rPr>
              <w:rFonts w:ascii="Arial" w:hAnsi="Arial" w:cs="Arial"/>
              <w:sz w:val="22"/>
              <w:szCs w:val="22"/>
            </w:rPr>
            <w:fldChar w:fldCharType="separate"/>
          </w:r>
          <w:r w:rsidRPr="00465E41">
            <w:rPr>
              <w:rFonts w:ascii="Arial" w:hAnsi="Arial" w:cs="Arial"/>
              <w:noProof/>
              <w:sz w:val="22"/>
              <w:szCs w:val="22"/>
            </w:rPr>
            <w:t>(Bonsay, et al., 2021)</w:t>
          </w:r>
          <w:r w:rsidRPr="00465E41">
            <w:rPr>
              <w:rFonts w:ascii="Arial" w:hAnsi="Arial" w:cs="Arial"/>
              <w:sz w:val="22"/>
              <w:szCs w:val="22"/>
            </w:rPr>
            <w:fldChar w:fldCharType="end"/>
          </w:r>
        </w:sdtContent>
      </w:sdt>
      <w:r w:rsidR="004737AA">
        <w:rPr>
          <w:rFonts w:ascii="Arial" w:hAnsi="Arial" w:cs="Arial"/>
          <w:sz w:val="22"/>
          <w:szCs w:val="22"/>
        </w:rPr>
        <w:t>.</w:t>
      </w:r>
      <w:r w:rsidRPr="00465E41">
        <w:rPr>
          <w:rFonts w:ascii="Arial" w:hAnsi="Arial" w:cs="Arial"/>
          <w:sz w:val="22"/>
          <w:szCs w:val="22"/>
        </w:rPr>
        <w:t xml:space="preserve">  </w:t>
      </w:r>
    </w:p>
    <w:p w:rsidR="00FB7147" w:rsidRPr="00465E41" w:rsidRDefault="00FB7147" w:rsidP="00FB7147">
      <w:pPr>
        <w:pStyle w:val="NormalWeb"/>
        <w:numPr>
          <w:ilvl w:val="0"/>
          <w:numId w:val="2"/>
        </w:numPr>
        <w:spacing w:before="0" w:beforeAutospacing="0" w:after="0" w:afterAutospacing="0" w:line="360" w:lineRule="auto"/>
        <w:jc w:val="both"/>
        <w:textAlignment w:val="baseline"/>
        <w:rPr>
          <w:rFonts w:ascii="Arial" w:hAnsi="Arial" w:cs="Arial"/>
          <w:sz w:val="22"/>
          <w:szCs w:val="22"/>
        </w:rPr>
      </w:pPr>
      <w:r w:rsidRPr="00465E41">
        <w:rPr>
          <w:rFonts w:ascii="Arial" w:hAnsi="Arial" w:cs="Arial"/>
          <w:b/>
          <w:bCs/>
          <w:sz w:val="22"/>
          <w:szCs w:val="22"/>
        </w:rPr>
        <w:lastRenderedPageBreak/>
        <w:t xml:space="preserve">Needs large capital expenditure: </w:t>
      </w:r>
      <w:r w:rsidRPr="00465E41">
        <w:rPr>
          <w:rFonts w:ascii="Arial" w:hAnsi="Arial" w:cs="Arial"/>
          <w:sz w:val="22"/>
          <w:szCs w:val="22"/>
        </w:rPr>
        <w:t>Automation is an important part of across industries but some intended consequences are there to make the shift to automation. Large capital expenditure is required to bring automation to the system as well as maintain it. Sometimes automation system becomes vulnerable to cyber-</w:t>
      </w:r>
      <w:proofErr w:type="gramStart"/>
      <w:r w:rsidRPr="00465E41">
        <w:rPr>
          <w:rFonts w:ascii="Arial" w:hAnsi="Arial" w:cs="Arial"/>
          <w:sz w:val="22"/>
          <w:szCs w:val="22"/>
        </w:rPr>
        <w:t>attacks which</w:t>
      </w:r>
      <w:proofErr w:type="gramEnd"/>
      <w:r w:rsidRPr="00465E41">
        <w:rPr>
          <w:rFonts w:ascii="Arial" w:hAnsi="Arial" w:cs="Arial"/>
          <w:sz w:val="22"/>
          <w:szCs w:val="22"/>
        </w:rPr>
        <w:t xml:space="preserve"> are possible in manual operations. L&amp;T has to invest a lot of money to protect its systems as it develops innovative engineering </w:t>
      </w:r>
      <w:proofErr w:type="gramStart"/>
      <w:r w:rsidRPr="00465E41">
        <w:rPr>
          <w:rFonts w:ascii="Arial" w:hAnsi="Arial" w:cs="Arial"/>
          <w:sz w:val="22"/>
          <w:szCs w:val="22"/>
        </w:rPr>
        <w:t>services which</w:t>
      </w:r>
      <w:proofErr w:type="gramEnd"/>
      <w:r w:rsidRPr="00465E41">
        <w:rPr>
          <w:rFonts w:ascii="Arial" w:hAnsi="Arial" w:cs="Arial"/>
          <w:sz w:val="22"/>
          <w:szCs w:val="22"/>
        </w:rPr>
        <w:t xml:space="preserve"> can be </w:t>
      </w:r>
      <w:r w:rsidR="00345F63">
        <w:rPr>
          <w:rFonts w:ascii="Arial" w:hAnsi="Arial" w:cs="Arial"/>
          <w:sz w:val="22"/>
          <w:szCs w:val="22"/>
        </w:rPr>
        <w:t>compiled by other organisations</w:t>
      </w:r>
      <w:r w:rsidR="00CD0EF4">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numPr>
          <w:ilvl w:val="0"/>
          <w:numId w:val="2"/>
        </w:numPr>
        <w:spacing w:before="0" w:beforeAutospacing="0" w:after="0" w:afterAutospacing="0" w:line="360" w:lineRule="auto"/>
        <w:jc w:val="both"/>
        <w:textAlignment w:val="baseline"/>
        <w:rPr>
          <w:rFonts w:ascii="Arial" w:hAnsi="Arial" w:cs="Arial"/>
          <w:sz w:val="22"/>
          <w:szCs w:val="22"/>
        </w:rPr>
      </w:pPr>
      <w:r w:rsidRPr="00465E41">
        <w:rPr>
          <w:rFonts w:ascii="Arial" w:hAnsi="Arial" w:cs="Arial"/>
          <w:b/>
          <w:bCs/>
          <w:sz w:val="22"/>
          <w:szCs w:val="22"/>
        </w:rPr>
        <w:t xml:space="preserve">Automation can become redundant and need human intervention: </w:t>
      </w:r>
      <w:r w:rsidRPr="00465E41">
        <w:rPr>
          <w:rFonts w:ascii="Arial" w:hAnsi="Arial" w:cs="Arial"/>
          <w:sz w:val="22"/>
          <w:szCs w:val="22"/>
        </w:rPr>
        <w:t xml:space="preserve">The automation system is </w:t>
      </w:r>
      <w:proofErr w:type="gramStart"/>
      <w:r w:rsidRPr="00465E41">
        <w:rPr>
          <w:rFonts w:ascii="Arial" w:hAnsi="Arial" w:cs="Arial"/>
          <w:sz w:val="22"/>
          <w:szCs w:val="22"/>
        </w:rPr>
        <w:t>ever-changing</w:t>
      </w:r>
      <w:proofErr w:type="gramEnd"/>
      <w:r w:rsidRPr="00465E41">
        <w:rPr>
          <w:rFonts w:ascii="Arial" w:hAnsi="Arial" w:cs="Arial"/>
          <w:sz w:val="22"/>
          <w:szCs w:val="22"/>
        </w:rPr>
        <w:t xml:space="preserve"> so it can be redundant when an updated version of automation arrives. </w:t>
      </w:r>
      <w:proofErr w:type="gramStart"/>
      <w:r w:rsidRPr="00465E41">
        <w:rPr>
          <w:rFonts w:ascii="Arial" w:hAnsi="Arial" w:cs="Arial"/>
          <w:sz w:val="22"/>
          <w:szCs w:val="22"/>
        </w:rPr>
        <w:t>Every organisation does not have</w:t>
      </w:r>
      <w:proofErr w:type="gramEnd"/>
      <w:r w:rsidRPr="00465E41">
        <w:rPr>
          <w:rFonts w:ascii="Arial" w:hAnsi="Arial" w:cs="Arial"/>
          <w:sz w:val="22"/>
          <w:szCs w:val="22"/>
        </w:rPr>
        <w:t xml:space="preserve"> the capability to shift immediately to the updated version. However much automation replaces humans but the intervention of humans is still required to handle many cases of automation such as the automated manufacturing unit of L&amp;T still needs human inte</w:t>
      </w:r>
      <w:r w:rsidR="00165929">
        <w:rPr>
          <w:rFonts w:ascii="Arial" w:hAnsi="Arial" w:cs="Arial"/>
          <w:sz w:val="22"/>
          <w:szCs w:val="22"/>
        </w:rPr>
        <w:t>rventions to check the machines</w:t>
      </w:r>
      <w:r w:rsidR="00300371">
        <w:rPr>
          <w:rFonts w:ascii="Arial" w:hAnsi="Arial" w:cs="Arial"/>
          <w:sz w:val="22"/>
          <w:szCs w:val="22"/>
        </w:rPr>
        <w:t>.</w:t>
      </w:r>
      <w:r w:rsidRPr="00465E41">
        <w:rPr>
          <w:rFonts w:ascii="Arial" w:hAnsi="Arial" w:cs="Arial"/>
          <w:sz w:val="22"/>
          <w:szCs w:val="22"/>
        </w:rPr>
        <w:t>        </w:t>
      </w:r>
    </w:p>
    <w:p w:rsidR="00FB7147" w:rsidRPr="00465E41" w:rsidRDefault="00FB7147" w:rsidP="00FB7147">
      <w:pPr>
        <w:spacing w:after="160"/>
        <w:rPr>
          <w:rFonts w:eastAsiaTheme="majorEastAsia" w:cstheme="majorBidi"/>
          <w:b/>
          <w:sz w:val="28"/>
          <w:szCs w:val="32"/>
        </w:rPr>
      </w:pPr>
      <w:r w:rsidRPr="00465E41">
        <w:rPr>
          <w:rFonts w:cs="Arial"/>
        </w:rPr>
        <w:t>People are giving mixed reactions to changing of the world of work due to automation as it has both negative and positive sides. Automation has become an integral part of L&amp;T as it is a technology-driven company but employees have the fear of displacement. The employees have shown driving and restraining forces for the changes. The leaders and managers try to establish communication and development processes to motivate and encoura</w:t>
      </w:r>
      <w:r w:rsidR="00F60115">
        <w:rPr>
          <w:rFonts w:cs="Arial"/>
        </w:rPr>
        <w:t>ge the employees to the changes</w:t>
      </w:r>
      <w:r w:rsidR="00A55524">
        <w:rPr>
          <w:rFonts w:cs="Arial"/>
        </w:rPr>
        <w:t>.</w:t>
      </w:r>
      <w:r w:rsidRPr="00465E41">
        <w:rPr>
          <w:rFonts w:cs="Arial"/>
        </w:rPr>
        <w:t xml:space="preserve">   </w:t>
      </w:r>
      <w:r w:rsidRPr="00465E41">
        <w:br w:type="page"/>
      </w:r>
    </w:p>
    <w:p w:rsidR="00FB7147" w:rsidRPr="00465E41" w:rsidRDefault="00FB7147" w:rsidP="00FB7147">
      <w:pPr>
        <w:pStyle w:val="Ttulo1"/>
        <w:rPr>
          <w:color w:val="auto"/>
        </w:rPr>
      </w:pPr>
      <w:bookmarkStart w:id="3" w:name="_Toc116306885"/>
      <w:bookmarkStart w:id="4" w:name="_Toc116515556"/>
      <w:r w:rsidRPr="00465E41">
        <w:rPr>
          <w:color w:val="auto"/>
        </w:rPr>
        <w:lastRenderedPageBreak/>
        <w:t>Critical evaluation of an organisation that may use Lewis change management model to implement change due to automation</w:t>
      </w:r>
      <w:bookmarkEnd w:id="3"/>
      <w:bookmarkEnd w:id="4"/>
    </w:p>
    <w:p w:rsidR="00FB7147" w:rsidRPr="00465E41" w:rsidRDefault="00FB7147" w:rsidP="00FB7147">
      <w:r w:rsidRPr="00465E41">
        <w:rPr>
          <w:b/>
          <w:bCs/>
        </w:rPr>
        <w:t>Larsen and Toubro (L&amp;T) Ltd</w:t>
      </w:r>
      <w:r w:rsidRPr="00465E41">
        <w:t xml:space="preserve">., an Indian-based multinational company that is specialised in infrastructure development. The specialised business areas of L&amp;T are engineering, construction, information technology, financial services, and manufacturing </w:t>
      </w:r>
      <w:sdt>
        <w:sdtPr>
          <w:id w:val="299812773"/>
          <w:citation/>
        </w:sdtPr>
        <w:sdtEndPr/>
        <w:sdtContent>
          <w:r w:rsidRPr="00465E41">
            <w:fldChar w:fldCharType="begin"/>
          </w:r>
          <w:r w:rsidRPr="00465E41">
            <w:rPr>
              <w:lang w:val="en-US"/>
            </w:rPr>
            <w:instrText xml:space="preserve"> CITATION LT221 \l 1033 </w:instrText>
          </w:r>
          <w:r w:rsidRPr="00465E41">
            <w:fldChar w:fldCharType="separate"/>
          </w:r>
          <w:r w:rsidRPr="00465E41">
            <w:rPr>
              <w:noProof/>
              <w:lang w:val="en-US"/>
            </w:rPr>
            <w:t>(L&amp;T, 2022)</w:t>
          </w:r>
          <w:r w:rsidRPr="00465E41">
            <w:fldChar w:fldCharType="end"/>
          </w:r>
        </w:sdtContent>
      </w:sdt>
      <w:r w:rsidRPr="00465E41">
        <w:t xml:space="preserve">. Moreover, L&amp;T is one of the largest companies in the world that is operating in the construction sector. Within the year 2020, L&amp;T Group has 118 subsidiaries and 25 joint-venture companies that are operating in the construction sector. In the context of ‘automation’, L&amp;T has undertaken strategy to achieve lean excellence in automation. The specialised team, smart designs, and pick and place equipment are the components of automation in L&amp;T. The organisation has undertaken initiative in bringing automation in the plant process to boost the organisational productivity. The specialised focus on the lean assessment and process validation planned by L&amp;T can help the plant operators to raise the benchmark of efficiency </w:t>
      </w:r>
      <w:sdt>
        <w:sdtPr>
          <w:id w:val="1344054650"/>
          <w:citation/>
        </w:sdtPr>
        <w:sdtEndPr/>
        <w:sdtContent>
          <w:r w:rsidRPr="00465E41">
            <w:fldChar w:fldCharType="begin"/>
          </w:r>
          <w:r w:rsidRPr="00465E41">
            <w:rPr>
              <w:lang w:val="en-US"/>
            </w:rPr>
            <w:instrText xml:space="preserve"> CITATION LT22 \l 1033 </w:instrText>
          </w:r>
          <w:r w:rsidRPr="00465E41">
            <w:fldChar w:fldCharType="separate"/>
          </w:r>
          <w:r w:rsidRPr="00465E41">
            <w:rPr>
              <w:noProof/>
              <w:lang w:val="en-US"/>
            </w:rPr>
            <w:t>(L&amp;T, 2022)</w:t>
          </w:r>
          <w:r w:rsidRPr="00465E41">
            <w:fldChar w:fldCharType="end"/>
          </w:r>
        </w:sdtContent>
      </w:sdt>
      <w:r w:rsidRPr="00465E41">
        <w:t xml:space="preserve">. The automation is beneficial for the organisations to track the rapidly changing customer taste and preferences, consumer behaviour in the post-pandemic period, and to maintain the safe and secured way to deliver the services and products. In the era of digital transformation and rise in the digital culture, Automation in the organisations </w:t>
      </w:r>
      <w:proofErr w:type="gramStart"/>
      <w:r w:rsidRPr="00465E41">
        <w:t>is increasingly observed</w:t>
      </w:r>
      <w:proofErr w:type="gramEnd"/>
      <w:r w:rsidRPr="00465E41">
        <w:t xml:space="preserve">. Automation </w:t>
      </w:r>
      <w:proofErr w:type="gramStart"/>
      <w:r w:rsidRPr="00465E41">
        <w:t>can be observed</w:t>
      </w:r>
      <w:proofErr w:type="gramEnd"/>
      <w:r w:rsidRPr="00465E41">
        <w:t xml:space="preserve"> in modern businesses of all sizes to boost the organisational productivity </w:t>
      </w:r>
      <w:sdt>
        <w:sdtPr>
          <w:id w:val="-1312100833"/>
          <w:citation/>
        </w:sdtPr>
        <w:sdtEndPr/>
        <w:sdtContent>
          <w:r w:rsidRPr="00465E41">
            <w:fldChar w:fldCharType="begin"/>
          </w:r>
          <w:r w:rsidRPr="00465E41">
            <w:rPr>
              <w:lang w:val="en-US"/>
            </w:rPr>
            <w:instrText xml:space="preserve"> CITATION Par194 \l 1033 </w:instrText>
          </w:r>
          <w:r w:rsidRPr="00465E41">
            <w:fldChar w:fldCharType="separate"/>
          </w:r>
          <w:r w:rsidRPr="00465E41">
            <w:rPr>
              <w:noProof/>
              <w:lang w:val="en-US"/>
            </w:rPr>
            <w:t>(Parthasarthy, 2019)</w:t>
          </w:r>
          <w:r w:rsidRPr="00465E41">
            <w:fldChar w:fldCharType="end"/>
          </w:r>
        </w:sdtContent>
      </w:sdt>
      <w:r w:rsidRPr="00465E41">
        <w:t xml:space="preserve">. Technology </w:t>
      </w:r>
      <w:proofErr w:type="gramStart"/>
      <w:r w:rsidRPr="00465E41">
        <w:t>is getting sophisticated</w:t>
      </w:r>
      <w:proofErr w:type="gramEnd"/>
      <w:r w:rsidRPr="00465E41">
        <w:t xml:space="preserve">, and automation will change the workplace and wider economy undoubtedly. Automation is about the implementation of the system that is entirely repetitive </w:t>
      </w:r>
      <w:proofErr w:type="gramStart"/>
      <w:r w:rsidRPr="00465E41">
        <w:t>and also</w:t>
      </w:r>
      <w:proofErr w:type="gramEnd"/>
      <w:r w:rsidRPr="00465E41">
        <w:t xml:space="preserve"> replicated the tasks without the needs of the human labour. Previously, automation was the expensive measure for the organisations.  However, the disruption and continuous innovation in the technology has increased the </w:t>
      </w:r>
      <w:r w:rsidR="00213475">
        <w:t>accessibility of the automation</w:t>
      </w:r>
      <w:r w:rsidR="00C728E3">
        <w:t>.</w:t>
      </w:r>
      <w:r w:rsidRPr="00465E41">
        <w:t xml:space="preserve"> </w:t>
      </w:r>
    </w:p>
    <w:p w:rsidR="00FB7147" w:rsidRPr="00465E41" w:rsidRDefault="00FB7147" w:rsidP="00FB7147">
      <w:proofErr w:type="spellStart"/>
      <w:r w:rsidRPr="00465E41">
        <w:rPr>
          <w:b/>
          <w:bCs/>
          <w:i/>
          <w:iCs/>
        </w:rPr>
        <w:t>Lewin</w:t>
      </w:r>
      <w:proofErr w:type="spellEnd"/>
      <w:r w:rsidRPr="00465E41">
        <w:rPr>
          <w:b/>
          <w:bCs/>
          <w:i/>
          <w:iCs/>
        </w:rPr>
        <w:t xml:space="preserve"> Change Management model</w:t>
      </w:r>
      <w:r w:rsidRPr="00465E41">
        <w:rPr>
          <w:b/>
          <w:bCs/>
        </w:rPr>
        <w:t xml:space="preserve"> </w:t>
      </w:r>
      <w:r w:rsidRPr="00465E41">
        <w:t xml:space="preserve">is a comprehensive framework that supports the organisation to manage the change. Organisational change underlines the action in which the businesses used to alter the major components of the organisation like organisation culture, internal process, workflow, system etc. The globalisation in the business and rapidly changing marketplace, organisational change is imperative to the business organisations to achieve the organic growth. Change is the key to organisational development. The transitional phases of the change </w:t>
      </w:r>
      <w:proofErr w:type="gramStart"/>
      <w:r w:rsidRPr="00465E41">
        <w:t>can be managed</w:t>
      </w:r>
      <w:proofErr w:type="gramEnd"/>
      <w:r w:rsidRPr="00465E41">
        <w:t xml:space="preserve"> with the </w:t>
      </w:r>
      <w:proofErr w:type="spellStart"/>
      <w:r w:rsidRPr="00465E41">
        <w:t>Lewin</w:t>
      </w:r>
      <w:proofErr w:type="spellEnd"/>
      <w:r w:rsidRPr="00465E41">
        <w:t xml:space="preserve"> Change Management model. Furthermore, the businesses can maximise the ROI by adapting the change management model of </w:t>
      </w:r>
      <w:proofErr w:type="spellStart"/>
      <w:r w:rsidRPr="00465E41">
        <w:t>Lewin</w:t>
      </w:r>
      <w:proofErr w:type="spellEnd"/>
      <w:r w:rsidRPr="00465E41">
        <w:t xml:space="preserve">.  L&amp;T is undertaking ‘transformational change’ to achieve the business efficiency through process validation and machine learning. The transformational change supports the business to alter the direction of the business by empowering the employees and other stakeholders. The transformational change has reshaped the business strategy and processes that is resulting </w:t>
      </w:r>
      <w:r w:rsidRPr="00465E41">
        <w:lastRenderedPageBreak/>
        <w:t xml:space="preserve">the shift ibn the workplace culture. Moreover, such transformational change </w:t>
      </w:r>
      <w:proofErr w:type="gramStart"/>
      <w:r w:rsidRPr="00465E41">
        <w:t>can be observed</w:t>
      </w:r>
      <w:proofErr w:type="gramEnd"/>
      <w:r w:rsidRPr="00465E41">
        <w:t xml:space="preserve"> as a response to the unexpected market change. However, People-Centric Organisational Change emphasises to the stakeholder involvement and participation. With the </w:t>
      </w:r>
      <w:proofErr w:type="spellStart"/>
      <w:r w:rsidRPr="00465E41">
        <w:t>Lewin</w:t>
      </w:r>
      <w:proofErr w:type="spellEnd"/>
      <w:r w:rsidRPr="00465E41">
        <w:t xml:space="preserve"> Change Management model, </w:t>
      </w:r>
      <w:proofErr w:type="gramStart"/>
      <w:r w:rsidRPr="00465E41">
        <w:t>the humanise</w:t>
      </w:r>
      <w:proofErr w:type="gramEnd"/>
      <w:r w:rsidRPr="00465E41">
        <w:t xml:space="preserve"> way to undertake change management process can be spotted. The change management framework is important to implement transformational change in the organisation. Moreover, the negative outcomes of the organisational change can be minimised with the </w:t>
      </w:r>
      <w:proofErr w:type="spellStart"/>
      <w:r w:rsidRPr="00465E41">
        <w:t>Lewin</w:t>
      </w:r>
      <w:proofErr w:type="spellEnd"/>
      <w:r w:rsidRPr="00465E41">
        <w:t xml:space="preserve"> Change management model. The three components of the organisational change are unfreezing, change and </w:t>
      </w:r>
      <w:r w:rsidR="007811BD">
        <w:t>refreezing</w:t>
      </w:r>
      <w:r w:rsidR="006466FD">
        <w:t>.</w:t>
      </w:r>
      <w:r w:rsidRPr="00465E41">
        <w:t xml:space="preserve"> </w:t>
      </w:r>
    </w:p>
    <w:p w:rsidR="00FB7147" w:rsidRPr="00465E41" w:rsidRDefault="00FB7147" w:rsidP="00FB7147">
      <w:pPr>
        <w:pStyle w:val="Prrafodelista"/>
        <w:numPr>
          <w:ilvl w:val="0"/>
          <w:numId w:val="4"/>
        </w:numPr>
        <w:spacing w:line="360" w:lineRule="auto"/>
        <w:jc w:val="both"/>
        <w:rPr>
          <w:rFonts w:ascii="Arial" w:hAnsi="Arial" w:cs="Arial"/>
          <w:sz w:val="22"/>
          <w:szCs w:val="20"/>
        </w:rPr>
      </w:pPr>
      <w:r w:rsidRPr="00465E41">
        <w:rPr>
          <w:rFonts w:ascii="Arial" w:hAnsi="Arial" w:cs="Arial"/>
          <w:b/>
          <w:bCs/>
          <w:sz w:val="22"/>
          <w:szCs w:val="20"/>
        </w:rPr>
        <w:t xml:space="preserve">Stage </w:t>
      </w:r>
      <w:proofErr w:type="gramStart"/>
      <w:r w:rsidRPr="00465E41">
        <w:rPr>
          <w:rFonts w:ascii="Arial" w:hAnsi="Arial" w:cs="Arial"/>
          <w:b/>
          <w:bCs/>
          <w:sz w:val="22"/>
          <w:szCs w:val="20"/>
        </w:rPr>
        <w:t>1</w:t>
      </w:r>
      <w:proofErr w:type="gramEnd"/>
      <w:r w:rsidRPr="00465E41">
        <w:rPr>
          <w:rFonts w:ascii="Arial" w:hAnsi="Arial" w:cs="Arial"/>
          <w:b/>
          <w:bCs/>
          <w:sz w:val="22"/>
          <w:szCs w:val="20"/>
        </w:rPr>
        <w:t xml:space="preserve"> (Freezing):</w:t>
      </w:r>
      <w:r w:rsidRPr="00465E41">
        <w:rPr>
          <w:rFonts w:ascii="Arial" w:hAnsi="Arial" w:cs="Arial"/>
          <w:sz w:val="22"/>
          <w:szCs w:val="20"/>
        </w:rPr>
        <w:t xml:space="preserve"> The Freezing phase of the change management model used to deal with the perception management by considering the influences of the stakeholders in the organisational process </w:t>
      </w:r>
      <w:sdt>
        <w:sdtPr>
          <w:rPr>
            <w:rFonts w:ascii="Arial" w:hAnsi="Arial" w:cs="Arial"/>
            <w:sz w:val="22"/>
            <w:szCs w:val="20"/>
          </w:rPr>
          <w:id w:val="1882750654"/>
          <w:citation/>
        </w:sdtPr>
        <w:sdtEndPr/>
        <w:sdtContent>
          <w:r w:rsidRPr="00465E41">
            <w:rPr>
              <w:rFonts w:ascii="Arial" w:hAnsi="Arial" w:cs="Arial"/>
              <w:sz w:val="22"/>
              <w:szCs w:val="20"/>
            </w:rPr>
            <w:fldChar w:fldCharType="begin"/>
          </w:r>
          <w:r w:rsidRPr="00465E41">
            <w:rPr>
              <w:rFonts w:ascii="Arial" w:hAnsi="Arial" w:cs="Arial"/>
              <w:sz w:val="22"/>
              <w:szCs w:val="20"/>
              <w:lang w:val="en-US"/>
            </w:rPr>
            <w:instrText xml:space="preserve"> CITATION Nta19 \l 1033 </w:instrText>
          </w:r>
          <w:r w:rsidRPr="00465E41">
            <w:rPr>
              <w:rFonts w:ascii="Arial" w:hAnsi="Arial" w:cs="Arial"/>
              <w:sz w:val="22"/>
              <w:szCs w:val="20"/>
            </w:rPr>
            <w:fldChar w:fldCharType="separate"/>
          </w:r>
          <w:r w:rsidRPr="00465E41">
            <w:rPr>
              <w:rFonts w:ascii="Arial" w:hAnsi="Arial" w:cs="Arial"/>
              <w:noProof/>
              <w:sz w:val="22"/>
              <w:szCs w:val="20"/>
              <w:lang w:val="en-US"/>
            </w:rPr>
            <w:t>(Ntanos, 2019)</w:t>
          </w:r>
          <w:r w:rsidRPr="00465E41">
            <w:rPr>
              <w:rFonts w:ascii="Arial" w:hAnsi="Arial" w:cs="Arial"/>
              <w:sz w:val="22"/>
              <w:szCs w:val="20"/>
            </w:rPr>
            <w:fldChar w:fldCharType="end"/>
          </w:r>
        </w:sdtContent>
      </w:sdt>
      <w:r w:rsidRPr="00465E41">
        <w:rPr>
          <w:rFonts w:ascii="Arial" w:hAnsi="Arial" w:cs="Arial"/>
          <w:sz w:val="22"/>
          <w:szCs w:val="20"/>
        </w:rPr>
        <w:t xml:space="preserve">. The preparedness of the organisation and creating a sense of urgency to implement the change </w:t>
      </w:r>
      <w:proofErr w:type="gramStart"/>
      <w:r w:rsidRPr="00465E41">
        <w:rPr>
          <w:rFonts w:ascii="Arial" w:hAnsi="Arial" w:cs="Arial"/>
          <w:sz w:val="22"/>
          <w:szCs w:val="20"/>
        </w:rPr>
        <w:t>can be spotted</w:t>
      </w:r>
      <w:proofErr w:type="gramEnd"/>
      <w:r w:rsidRPr="00465E41">
        <w:rPr>
          <w:rFonts w:ascii="Arial" w:hAnsi="Arial" w:cs="Arial"/>
          <w:sz w:val="22"/>
          <w:szCs w:val="20"/>
        </w:rPr>
        <w:t xml:space="preserve"> in the first stage of freezing. Advanced Automation has integrated the human and machine system to reduce the complexities in the processes by relying on the unstructured data integrated with machine learning. Moreover, promotion of knowledge management and decision support system has increased the business efficiency in the real terms. Automation is an efficient way to manage the small or large businesses by streamline operational process and accordingly drive the business growth. L&amp;T has undertaken initiative in bringing automation in the plant process to boost the organisational productivity. The specialised focus on the lean assessment and process validation planned by L&amp;T can help the plant operators to raise the benchmark of efficiency. </w:t>
      </w:r>
      <w:proofErr w:type="spellStart"/>
      <w:r w:rsidRPr="00465E41">
        <w:rPr>
          <w:rFonts w:ascii="Arial" w:hAnsi="Arial" w:cs="Arial"/>
          <w:sz w:val="22"/>
          <w:szCs w:val="20"/>
        </w:rPr>
        <w:t>Lewin’s</w:t>
      </w:r>
      <w:proofErr w:type="spellEnd"/>
      <w:r w:rsidRPr="00465E41">
        <w:rPr>
          <w:rFonts w:ascii="Arial" w:hAnsi="Arial" w:cs="Arial"/>
          <w:sz w:val="22"/>
          <w:szCs w:val="20"/>
        </w:rPr>
        <w:t xml:space="preserve"> Change Management model has proposed to conduct ‘need analysis’ to analyse the present loopholes in the business processes. Automation is the trending business factors that can boost the productivity by reducing the human interventions and errors. The repetitive tasks can reduce the motivation level of the employees and increases the chances of errors. Hence, the automation plays a vital role to achieve the business efficiency and enhances the buy-in support. The Freezing phase in the </w:t>
      </w:r>
      <w:proofErr w:type="spellStart"/>
      <w:r w:rsidRPr="00465E41">
        <w:rPr>
          <w:rFonts w:ascii="Arial" w:hAnsi="Arial" w:cs="Arial"/>
          <w:sz w:val="22"/>
          <w:szCs w:val="20"/>
        </w:rPr>
        <w:t>Lewin’s</w:t>
      </w:r>
      <w:proofErr w:type="spellEnd"/>
      <w:r w:rsidRPr="00465E41">
        <w:rPr>
          <w:rFonts w:ascii="Arial" w:hAnsi="Arial" w:cs="Arial"/>
          <w:sz w:val="22"/>
          <w:szCs w:val="20"/>
        </w:rPr>
        <w:t xml:space="preserve"> Change management model has asserted to develop a strategic change vision by developing organisational strategy. The business communication in a compelling way to drive the change is required in the freezing phase. Moreover, the employee concerns need to </w:t>
      </w:r>
      <w:proofErr w:type="gramStart"/>
      <w:r w:rsidRPr="00465E41">
        <w:rPr>
          <w:rFonts w:ascii="Arial" w:hAnsi="Arial" w:cs="Arial"/>
          <w:sz w:val="22"/>
          <w:szCs w:val="20"/>
        </w:rPr>
        <w:t>be addressed</w:t>
      </w:r>
      <w:proofErr w:type="gramEnd"/>
      <w:r w:rsidRPr="00465E41">
        <w:rPr>
          <w:rFonts w:ascii="Arial" w:hAnsi="Arial" w:cs="Arial"/>
          <w:sz w:val="22"/>
          <w:szCs w:val="20"/>
        </w:rPr>
        <w:t xml:space="preserve"> with transparency and honesty by fetching feedbacks. The change leaders of L&amp;T have to analyse the preparedness of the organisation to embrace the change by undertaking need analysis. The feedbacks and opinions of the teams </w:t>
      </w:r>
      <w:proofErr w:type="gramStart"/>
      <w:r w:rsidRPr="00465E41">
        <w:rPr>
          <w:rFonts w:ascii="Arial" w:hAnsi="Arial" w:cs="Arial"/>
          <w:sz w:val="22"/>
          <w:szCs w:val="20"/>
        </w:rPr>
        <w:t>are considered</w:t>
      </w:r>
      <w:proofErr w:type="gramEnd"/>
      <w:r w:rsidRPr="00465E41">
        <w:rPr>
          <w:rFonts w:ascii="Arial" w:hAnsi="Arial" w:cs="Arial"/>
          <w:sz w:val="22"/>
          <w:szCs w:val="20"/>
        </w:rPr>
        <w:t xml:space="preserve"> in the first phase of freezing to prepare an action plan for change. The automation can hamper the existing process and eventually increases the chances of ‘employee resistance’ to change.  However, from the organisational context, Automation can manage the business </w:t>
      </w:r>
      <w:r w:rsidRPr="00465E41">
        <w:rPr>
          <w:rFonts w:ascii="Arial" w:hAnsi="Arial" w:cs="Arial"/>
          <w:sz w:val="22"/>
          <w:szCs w:val="20"/>
        </w:rPr>
        <w:lastRenderedPageBreak/>
        <w:t xml:space="preserve">processes for achieving the business uniformity and transparency. Therefore, the utilisation of the dedicated software for process automation can accelerate the business productivity and efficiency. Hence, communicating with the teams in the organisation by using compelling approaches are encouraged in the first phase of freezing. </w:t>
      </w:r>
      <w:proofErr w:type="gramStart"/>
      <w:r w:rsidRPr="00465E41">
        <w:rPr>
          <w:rFonts w:ascii="Arial" w:hAnsi="Arial" w:cs="Arial"/>
          <w:sz w:val="22"/>
          <w:szCs w:val="20"/>
        </w:rPr>
        <w:t>So</w:t>
      </w:r>
      <w:proofErr w:type="gramEnd"/>
      <w:r w:rsidRPr="00465E41">
        <w:rPr>
          <w:rFonts w:ascii="Arial" w:hAnsi="Arial" w:cs="Arial"/>
          <w:sz w:val="22"/>
          <w:szCs w:val="20"/>
        </w:rPr>
        <w:t xml:space="preserve">, </w:t>
      </w:r>
      <w:proofErr w:type="spellStart"/>
      <w:r w:rsidRPr="00465E41">
        <w:rPr>
          <w:rFonts w:ascii="Arial" w:hAnsi="Arial" w:cs="Arial"/>
          <w:sz w:val="22"/>
          <w:szCs w:val="20"/>
        </w:rPr>
        <w:t>Lewin</w:t>
      </w:r>
      <w:proofErr w:type="spellEnd"/>
      <w:r w:rsidRPr="00465E41">
        <w:rPr>
          <w:rFonts w:ascii="Arial" w:hAnsi="Arial" w:cs="Arial"/>
          <w:sz w:val="22"/>
          <w:szCs w:val="20"/>
        </w:rPr>
        <w:t xml:space="preserve"> Change management model is an effective framework that provides a framework to the organisation leaders and management team to ensure the change is implemented t</w:t>
      </w:r>
      <w:r w:rsidR="00464861">
        <w:rPr>
          <w:rFonts w:ascii="Arial" w:hAnsi="Arial" w:cs="Arial"/>
          <w:sz w:val="22"/>
          <w:szCs w:val="20"/>
        </w:rPr>
        <w:t>hrough an effective action plan</w:t>
      </w:r>
      <w:r w:rsidR="005A7240">
        <w:rPr>
          <w:rFonts w:ascii="Arial" w:hAnsi="Arial" w:cs="Arial"/>
          <w:sz w:val="22"/>
          <w:szCs w:val="20"/>
        </w:rPr>
        <w:t>.</w:t>
      </w:r>
      <w:r w:rsidRPr="00465E41">
        <w:rPr>
          <w:rFonts w:ascii="Arial" w:hAnsi="Arial" w:cs="Arial"/>
          <w:sz w:val="22"/>
          <w:szCs w:val="20"/>
        </w:rPr>
        <w:t xml:space="preserve"> </w:t>
      </w:r>
    </w:p>
    <w:p w:rsidR="00FB7147" w:rsidRPr="00465E41" w:rsidRDefault="00FB7147" w:rsidP="00FB7147">
      <w:pPr>
        <w:pStyle w:val="Prrafodelista"/>
        <w:numPr>
          <w:ilvl w:val="0"/>
          <w:numId w:val="4"/>
        </w:numPr>
        <w:spacing w:line="360" w:lineRule="auto"/>
        <w:jc w:val="both"/>
        <w:rPr>
          <w:rFonts w:ascii="Arial" w:hAnsi="Arial" w:cs="Arial"/>
          <w:sz w:val="22"/>
        </w:rPr>
      </w:pPr>
      <w:r w:rsidRPr="00465E41">
        <w:rPr>
          <w:rFonts w:ascii="Arial" w:hAnsi="Arial" w:cs="Arial"/>
          <w:b/>
          <w:bCs/>
          <w:sz w:val="22"/>
        </w:rPr>
        <w:t>Stage 2 (Change):</w:t>
      </w:r>
      <w:r w:rsidRPr="00465E41">
        <w:rPr>
          <w:rFonts w:ascii="Arial" w:hAnsi="Arial" w:cs="Arial"/>
          <w:sz w:val="22"/>
        </w:rPr>
        <w:t xml:space="preserve"> The implementation of change by considering the agile and iterative approach that integrate employee feedback in enhancing the transition phase can be observed in the second phase of change. In the context of automation in L&amp;T, the planned action to change is required to support the transition phase. The disruption and continuous innovation in the technology has increased the accessibility of the automation. Over the </w:t>
      </w:r>
      <w:proofErr w:type="gramStart"/>
      <w:r w:rsidRPr="00465E41">
        <w:rPr>
          <w:rFonts w:ascii="Arial" w:hAnsi="Arial" w:cs="Arial"/>
          <w:sz w:val="22"/>
        </w:rPr>
        <w:t>decades</w:t>
      </w:r>
      <w:proofErr w:type="gramEnd"/>
      <w:r w:rsidRPr="00465E41">
        <w:rPr>
          <w:rFonts w:ascii="Arial" w:hAnsi="Arial" w:cs="Arial"/>
          <w:sz w:val="22"/>
        </w:rPr>
        <w:t xml:space="preserve"> the automation has touched every industry and businesses irrespective of the sizes and sectors </w:t>
      </w:r>
      <w:sdt>
        <w:sdtPr>
          <w:rPr>
            <w:rFonts w:ascii="Arial" w:hAnsi="Arial" w:cs="Arial"/>
            <w:sz w:val="22"/>
          </w:rPr>
          <w:id w:val="1253638822"/>
          <w:citation/>
        </w:sdtPr>
        <w:sdtEndPr/>
        <w:sdtContent>
          <w:r w:rsidRPr="00465E41">
            <w:rPr>
              <w:rFonts w:ascii="Arial" w:hAnsi="Arial" w:cs="Arial"/>
              <w:sz w:val="22"/>
            </w:rPr>
            <w:fldChar w:fldCharType="begin"/>
          </w:r>
          <w:r w:rsidRPr="00465E41">
            <w:rPr>
              <w:rFonts w:ascii="Arial" w:hAnsi="Arial" w:cs="Arial"/>
              <w:sz w:val="22"/>
              <w:lang w:val="en-US"/>
            </w:rPr>
            <w:instrText xml:space="preserve"> CITATION Bon211 \l 1033 </w:instrText>
          </w:r>
          <w:r w:rsidRPr="00465E41">
            <w:rPr>
              <w:rFonts w:ascii="Arial" w:hAnsi="Arial" w:cs="Arial"/>
              <w:sz w:val="22"/>
            </w:rPr>
            <w:fldChar w:fldCharType="separate"/>
          </w:r>
          <w:r w:rsidRPr="00465E41">
            <w:rPr>
              <w:rFonts w:ascii="Arial" w:hAnsi="Arial" w:cs="Arial"/>
              <w:noProof/>
              <w:sz w:val="22"/>
              <w:lang w:val="en-US"/>
            </w:rPr>
            <w:t>(Bonsay, et al., 2021)</w:t>
          </w:r>
          <w:r w:rsidRPr="00465E41">
            <w:rPr>
              <w:rFonts w:ascii="Arial" w:hAnsi="Arial" w:cs="Arial"/>
              <w:sz w:val="22"/>
            </w:rPr>
            <w:fldChar w:fldCharType="end"/>
          </w:r>
        </w:sdtContent>
      </w:sdt>
      <w:r w:rsidRPr="00465E41">
        <w:rPr>
          <w:rFonts w:ascii="Arial" w:hAnsi="Arial" w:cs="Arial"/>
          <w:sz w:val="22"/>
        </w:rPr>
        <w:t xml:space="preserve">. The application of Artificial Intelligence (AI) and machine learning are speeding up the automation to the new level. The ‘Intelligent Automation’ is influencing the interaction between the machine and human by enhancing the business efficiency and drive the organisational revenue. Business Automation is the utilisation of the technology that used to perform repetitive tasks and freeing up the employee for higher value work. L&amp;T has implemented the automation to track the rapidly changing customer taste and preferences, consumer behaviour in the post-pandemic period, and to maintain the safe and secured way to deliver the services and products. The specialised team, smart designs, and pick and place equipment are the components of automation in L&amp;T. The automations tools </w:t>
      </w:r>
      <w:proofErr w:type="gramStart"/>
      <w:r w:rsidRPr="00465E41">
        <w:rPr>
          <w:rFonts w:ascii="Arial" w:hAnsi="Arial" w:cs="Arial"/>
          <w:sz w:val="22"/>
        </w:rPr>
        <w:t>are designed</w:t>
      </w:r>
      <w:proofErr w:type="gramEnd"/>
      <w:r w:rsidRPr="00465E41">
        <w:rPr>
          <w:rFonts w:ascii="Arial" w:hAnsi="Arial" w:cs="Arial"/>
          <w:sz w:val="22"/>
        </w:rPr>
        <w:t xml:space="preserve"> in a way that the human labour is replaced with e machine for increasing the efficiency. The organisations like L&amp;T are emphasising automation to deliver superior customer experience that </w:t>
      </w:r>
      <w:proofErr w:type="gramStart"/>
      <w:r w:rsidRPr="00465E41">
        <w:rPr>
          <w:rFonts w:ascii="Arial" w:hAnsi="Arial" w:cs="Arial"/>
          <w:sz w:val="22"/>
        </w:rPr>
        <w:t>is driven</w:t>
      </w:r>
      <w:proofErr w:type="gramEnd"/>
      <w:r w:rsidRPr="00465E41">
        <w:rPr>
          <w:rFonts w:ascii="Arial" w:hAnsi="Arial" w:cs="Arial"/>
          <w:sz w:val="22"/>
        </w:rPr>
        <w:t xml:space="preserve"> by technology, automation, and personalisation. The second phase of the </w:t>
      </w:r>
      <w:proofErr w:type="spellStart"/>
      <w:r w:rsidRPr="00465E41">
        <w:rPr>
          <w:rFonts w:ascii="Arial" w:hAnsi="Arial" w:cs="Arial"/>
          <w:sz w:val="22"/>
        </w:rPr>
        <w:t>Lewin’s</w:t>
      </w:r>
      <w:proofErr w:type="spellEnd"/>
      <w:r w:rsidRPr="00465E41">
        <w:rPr>
          <w:rFonts w:ascii="Arial" w:hAnsi="Arial" w:cs="Arial"/>
          <w:sz w:val="22"/>
        </w:rPr>
        <w:t xml:space="preserve"> Change management model has insisted to organise change management workshops and training sessions for the employees. The workshops and orientation programmes of the organisation can create awareness among the employees about the required change in the process and workflow. The training sessions are effective to empower the employees in understanding the importance of change. The automation provides greatest impact to the business processes by integrating the business functions and activities. Hence, the organisation can deliver faster and digital customer experience. The anticipation of the consumer behaviour by understanding the marketplace is one of the advantages of automation in the business. The deployment of the automation in the business process can provide greater value and supports the team to achieve the </w:t>
      </w:r>
      <w:r w:rsidRPr="00465E41">
        <w:rPr>
          <w:rFonts w:ascii="Arial" w:hAnsi="Arial" w:cs="Arial"/>
          <w:sz w:val="22"/>
        </w:rPr>
        <w:lastRenderedPageBreak/>
        <w:t xml:space="preserve">strategic tasks employees in dealing with the change proactively. The employees will be aware of the necessary changes that L&amp;T will implement to support the automation in the business processes. The continuous flow of information to support the team members that are dealing with the change </w:t>
      </w:r>
      <w:proofErr w:type="gramStart"/>
      <w:r w:rsidRPr="00465E41">
        <w:rPr>
          <w:rFonts w:ascii="Arial" w:hAnsi="Arial" w:cs="Arial"/>
          <w:sz w:val="22"/>
        </w:rPr>
        <w:t>can be spotted</w:t>
      </w:r>
      <w:proofErr w:type="gramEnd"/>
      <w:r w:rsidRPr="00465E41">
        <w:rPr>
          <w:rFonts w:ascii="Arial" w:hAnsi="Arial" w:cs="Arial"/>
          <w:sz w:val="22"/>
        </w:rPr>
        <w:t xml:space="preserve"> in the second phase of change. Hence, building the team to accept the change in the process </w:t>
      </w:r>
      <w:proofErr w:type="gramStart"/>
      <w:r w:rsidRPr="00465E41">
        <w:rPr>
          <w:rFonts w:ascii="Arial" w:hAnsi="Arial" w:cs="Arial"/>
          <w:sz w:val="22"/>
        </w:rPr>
        <w:t>can be spotted</w:t>
      </w:r>
      <w:proofErr w:type="gramEnd"/>
      <w:r w:rsidRPr="00465E41">
        <w:rPr>
          <w:rFonts w:ascii="Arial" w:hAnsi="Arial" w:cs="Arial"/>
          <w:sz w:val="22"/>
        </w:rPr>
        <w:t xml:space="preserve"> in the </w:t>
      </w:r>
      <w:proofErr w:type="spellStart"/>
      <w:r w:rsidR="007009FE">
        <w:rPr>
          <w:rFonts w:ascii="Arial" w:hAnsi="Arial" w:cs="Arial"/>
          <w:sz w:val="22"/>
        </w:rPr>
        <w:t>Lewin’s</w:t>
      </w:r>
      <w:proofErr w:type="spellEnd"/>
      <w:r w:rsidR="007009FE">
        <w:rPr>
          <w:rFonts w:ascii="Arial" w:hAnsi="Arial" w:cs="Arial"/>
          <w:sz w:val="22"/>
        </w:rPr>
        <w:t xml:space="preserve"> change management model</w:t>
      </w:r>
      <w:r w:rsidR="002774CF">
        <w:rPr>
          <w:rFonts w:ascii="Arial" w:hAnsi="Arial" w:cs="Arial"/>
          <w:sz w:val="22"/>
        </w:rPr>
        <w:t>.</w:t>
      </w:r>
      <w:r w:rsidRPr="00465E41">
        <w:rPr>
          <w:rFonts w:ascii="Arial" w:hAnsi="Arial" w:cs="Arial"/>
          <w:sz w:val="22"/>
        </w:rPr>
        <w:t xml:space="preserve"> </w:t>
      </w:r>
    </w:p>
    <w:p w:rsidR="00FB7147" w:rsidRPr="00465E41" w:rsidRDefault="00FB7147" w:rsidP="00FB7147">
      <w:pPr>
        <w:pStyle w:val="Prrafodelista"/>
        <w:numPr>
          <w:ilvl w:val="0"/>
          <w:numId w:val="4"/>
        </w:numPr>
        <w:spacing w:line="360" w:lineRule="auto"/>
        <w:jc w:val="both"/>
        <w:rPr>
          <w:rFonts w:ascii="Arial" w:hAnsi="Arial" w:cs="Arial"/>
          <w:sz w:val="20"/>
          <w:szCs w:val="20"/>
        </w:rPr>
      </w:pPr>
      <w:r w:rsidRPr="00465E41">
        <w:rPr>
          <w:rFonts w:ascii="Arial" w:hAnsi="Arial" w:cs="Arial"/>
          <w:b/>
          <w:bCs/>
          <w:sz w:val="22"/>
          <w:szCs w:val="20"/>
        </w:rPr>
        <w:t xml:space="preserve">Stage </w:t>
      </w:r>
      <w:proofErr w:type="gramStart"/>
      <w:r w:rsidRPr="00465E41">
        <w:rPr>
          <w:rFonts w:ascii="Arial" w:hAnsi="Arial" w:cs="Arial"/>
          <w:b/>
          <w:bCs/>
          <w:sz w:val="22"/>
          <w:szCs w:val="20"/>
        </w:rPr>
        <w:t>3</w:t>
      </w:r>
      <w:proofErr w:type="gramEnd"/>
      <w:r w:rsidRPr="00465E41">
        <w:rPr>
          <w:rFonts w:ascii="Arial" w:hAnsi="Arial" w:cs="Arial"/>
          <w:b/>
          <w:bCs/>
          <w:sz w:val="22"/>
          <w:szCs w:val="20"/>
        </w:rPr>
        <w:t xml:space="preserve"> (Refreezing): </w:t>
      </w:r>
      <w:r w:rsidRPr="00465E41">
        <w:rPr>
          <w:rFonts w:ascii="Arial" w:hAnsi="Arial" w:cs="Arial"/>
          <w:sz w:val="22"/>
          <w:szCs w:val="20"/>
        </w:rPr>
        <w:t xml:space="preserve">The last phase is about the implementation of changes and make sure the outcomes are achieved. The sense of stability and new direction </w:t>
      </w:r>
      <w:proofErr w:type="gramStart"/>
      <w:r w:rsidRPr="00465E41">
        <w:rPr>
          <w:rFonts w:ascii="Arial" w:hAnsi="Arial" w:cs="Arial"/>
          <w:sz w:val="22"/>
          <w:szCs w:val="20"/>
        </w:rPr>
        <w:t>can be observed</w:t>
      </w:r>
      <w:proofErr w:type="gramEnd"/>
      <w:r w:rsidRPr="00465E41">
        <w:rPr>
          <w:rFonts w:ascii="Arial" w:hAnsi="Arial" w:cs="Arial"/>
          <w:sz w:val="22"/>
          <w:szCs w:val="20"/>
        </w:rPr>
        <w:t xml:space="preserve"> in the last phase of refreezing. </w:t>
      </w:r>
      <w:proofErr w:type="gramStart"/>
      <w:r w:rsidRPr="00465E41">
        <w:rPr>
          <w:rFonts w:ascii="Arial" w:hAnsi="Arial" w:cs="Arial"/>
          <w:sz w:val="22"/>
          <w:szCs w:val="20"/>
        </w:rPr>
        <w:t>The people used to accept the new ways of working and helps to establish new relationship with the new processes.</w:t>
      </w:r>
      <w:proofErr w:type="gramEnd"/>
      <w:r w:rsidRPr="00465E41">
        <w:rPr>
          <w:rFonts w:ascii="Arial" w:hAnsi="Arial" w:cs="Arial"/>
          <w:sz w:val="22"/>
          <w:szCs w:val="20"/>
        </w:rPr>
        <w:t xml:space="preserve"> The committed team members of the organisation that has accepted the change </w:t>
      </w:r>
      <w:proofErr w:type="gramStart"/>
      <w:r w:rsidRPr="00465E41">
        <w:rPr>
          <w:rFonts w:ascii="Arial" w:hAnsi="Arial" w:cs="Arial"/>
          <w:sz w:val="22"/>
          <w:szCs w:val="20"/>
        </w:rPr>
        <w:t>can be observed</w:t>
      </w:r>
      <w:proofErr w:type="gramEnd"/>
      <w:r w:rsidRPr="00465E41">
        <w:rPr>
          <w:rFonts w:ascii="Arial" w:hAnsi="Arial" w:cs="Arial"/>
          <w:sz w:val="22"/>
          <w:szCs w:val="20"/>
        </w:rPr>
        <w:t xml:space="preserve"> from the refreezing phase of change </w:t>
      </w:r>
      <w:sdt>
        <w:sdtPr>
          <w:rPr>
            <w:rFonts w:ascii="Arial" w:hAnsi="Arial" w:cs="Arial"/>
            <w:sz w:val="22"/>
            <w:szCs w:val="20"/>
          </w:rPr>
          <w:id w:val="966085450"/>
          <w:citation/>
        </w:sdtPr>
        <w:sdtEndPr/>
        <w:sdtContent>
          <w:r w:rsidRPr="00465E41">
            <w:rPr>
              <w:rFonts w:ascii="Arial" w:hAnsi="Arial" w:cs="Arial"/>
              <w:sz w:val="22"/>
              <w:szCs w:val="20"/>
            </w:rPr>
            <w:fldChar w:fldCharType="begin"/>
          </w:r>
          <w:r w:rsidRPr="00465E41">
            <w:rPr>
              <w:rFonts w:ascii="Arial" w:hAnsi="Arial" w:cs="Arial"/>
              <w:sz w:val="22"/>
              <w:szCs w:val="20"/>
              <w:lang w:val="en-US"/>
            </w:rPr>
            <w:instrText xml:space="preserve"> CITATION Kav18 \l 1033 </w:instrText>
          </w:r>
          <w:r w:rsidRPr="00465E41">
            <w:rPr>
              <w:rFonts w:ascii="Arial" w:hAnsi="Arial" w:cs="Arial"/>
              <w:sz w:val="22"/>
              <w:szCs w:val="20"/>
            </w:rPr>
            <w:fldChar w:fldCharType="separate"/>
          </w:r>
          <w:r w:rsidRPr="00465E41">
            <w:rPr>
              <w:rFonts w:ascii="Arial" w:hAnsi="Arial" w:cs="Arial"/>
              <w:noProof/>
              <w:sz w:val="22"/>
              <w:szCs w:val="20"/>
              <w:lang w:val="en-US"/>
            </w:rPr>
            <w:t>(Kavanagh, 2019)</w:t>
          </w:r>
          <w:r w:rsidRPr="00465E41">
            <w:rPr>
              <w:rFonts w:ascii="Arial" w:hAnsi="Arial" w:cs="Arial"/>
              <w:sz w:val="22"/>
              <w:szCs w:val="20"/>
            </w:rPr>
            <w:fldChar w:fldCharType="end"/>
          </w:r>
        </w:sdtContent>
      </w:sdt>
      <w:r w:rsidRPr="00465E41">
        <w:rPr>
          <w:rFonts w:ascii="Arial" w:hAnsi="Arial" w:cs="Arial"/>
          <w:sz w:val="22"/>
          <w:szCs w:val="20"/>
        </w:rPr>
        <w:t xml:space="preserve">. From the organisational perspective of L&amp;T, stabilising the new situation with the incorporation of automaton in the processes will be the objective. Hence, solidifying the new behaviour in the form of change </w:t>
      </w:r>
      <w:proofErr w:type="gramStart"/>
      <w:r w:rsidRPr="00465E41">
        <w:rPr>
          <w:rFonts w:ascii="Arial" w:hAnsi="Arial" w:cs="Arial"/>
          <w:sz w:val="22"/>
          <w:szCs w:val="20"/>
        </w:rPr>
        <w:t>can be spotted</w:t>
      </w:r>
      <w:proofErr w:type="gramEnd"/>
      <w:r w:rsidRPr="00465E41">
        <w:rPr>
          <w:rFonts w:ascii="Arial" w:hAnsi="Arial" w:cs="Arial"/>
          <w:sz w:val="22"/>
          <w:szCs w:val="20"/>
        </w:rPr>
        <w:t xml:space="preserve"> from the third phase of refreezing. In the last phase, the change leaders and management team of L&amp;T has to ensure that the new process that </w:t>
      </w:r>
      <w:proofErr w:type="gramStart"/>
      <w:r w:rsidRPr="00465E41">
        <w:rPr>
          <w:rFonts w:ascii="Arial" w:hAnsi="Arial" w:cs="Arial"/>
          <w:sz w:val="22"/>
          <w:szCs w:val="20"/>
        </w:rPr>
        <w:t>has been implemented</w:t>
      </w:r>
      <w:proofErr w:type="gramEnd"/>
      <w:r w:rsidRPr="00465E41">
        <w:rPr>
          <w:rFonts w:ascii="Arial" w:hAnsi="Arial" w:cs="Arial"/>
          <w:sz w:val="22"/>
          <w:szCs w:val="20"/>
        </w:rPr>
        <w:t xml:space="preserve"> are generating the desired outcomes. Hence, continuous monitoring and review of the business process by the management team of L&amp;T </w:t>
      </w:r>
      <w:proofErr w:type="gramStart"/>
      <w:r w:rsidRPr="00465E41">
        <w:rPr>
          <w:rFonts w:ascii="Arial" w:hAnsi="Arial" w:cs="Arial"/>
          <w:sz w:val="22"/>
          <w:szCs w:val="20"/>
        </w:rPr>
        <w:t>is needed</w:t>
      </w:r>
      <w:proofErr w:type="gramEnd"/>
      <w:r w:rsidRPr="00465E41">
        <w:rPr>
          <w:rFonts w:ascii="Arial" w:hAnsi="Arial" w:cs="Arial"/>
          <w:sz w:val="22"/>
          <w:szCs w:val="20"/>
        </w:rPr>
        <w:t>. The smooth transition and overcoming the barriers related to the change can be minimised i</w:t>
      </w:r>
      <w:r w:rsidR="00D803AA">
        <w:rPr>
          <w:rFonts w:ascii="Arial" w:hAnsi="Arial" w:cs="Arial"/>
          <w:sz w:val="22"/>
          <w:szCs w:val="20"/>
        </w:rPr>
        <w:t>n the third phase of refreezing</w:t>
      </w:r>
      <w:r w:rsidR="00CA23E8">
        <w:rPr>
          <w:rFonts w:ascii="Arial" w:hAnsi="Arial" w:cs="Arial"/>
          <w:sz w:val="22"/>
          <w:szCs w:val="20"/>
        </w:rPr>
        <w:t>.</w:t>
      </w:r>
      <w:r w:rsidRPr="00465E41">
        <w:rPr>
          <w:rFonts w:ascii="Arial" w:hAnsi="Arial" w:cs="Arial"/>
          <w:sz w:val="22"/>
          <w:szCs w:val="20"/>
        </w:rPr>
        <w:t xml:space="preserve"> </w:t>
      </w:r>
    </w:p>
    <w:p w:rsidR="00FB7147" w:rsidRPr="00465E41" w:rsidRDefault="00FB7147" w:rsidP="00FB7147">
      <w:r w:rsidRPr="00465E41">
        <w:rPr>
          <w:lang w:val="en-US"/>
        </w:rPr>
        <w:t xml:space="preserve">As per the </w:t>
      </w:r>
      <w:proofErr w:type="spellStart"/>
      <w:r w:rsidRPr="00465E41">
        <w:rPr>
          <w:lang w:val="en-US"/>
        </w:rPr>
        <w:t>Lewin</w:t>
      </w:r>
      <w:proofErr w:type="spellEnd"/>
      <w:r w:rsidRPr="00465E41">
        <w:rPr>
          <w:lang w:val="en-US"/>
        </w:rPr>
        <w:t xml:space="preserve"> Change Management model, </w:t>
      </w:r>
      <w:proofErr w:type="gramStart"/>
      <w:r w:rsidRPr="00465E41">
        <w:rPr>
          <w:lang w:val="en-US"/>
        </w:rPr>
        <w:t>there are three components that</w:t>
      </w:r>
      <w:proofErr w:type="gramEnd"/>
      <w:r w:rsidRPr="00465E41">
        <w:rPr>
          <w:lang w:val="en-US"/>
        </w:rPr>
        <w:t xml:space="preserve"> are unfreezing, change and refreezing. The first step is about the employee readiness to accept the change. In the terms of </w:t>
      </w:r>
      <w:r w:rsidRPr="00465E41">
        <w:rPr>
          <w:b/>
          <w:bCs/>
          <w:i/>
          <w:iCs/>
          <w:lang w:val="en-US"/>
        </w:rPr>
        <w:t>limitations</w:t>
      </w:r>
      <w:r w:rsidRPr="00465E41">
        <w:rPr>
          <w:lang w:val="en-US"/>
        </w:rPr>
        <w:t xml:space="preserve">, </w:t>
      </w:r>
      <w:proofErr w:type="spellStart"/>
      <w:r w:rsidRPr="00465E41">
        <w:rPr>
          <w:lang w:val="en-US"/>
        </w:rPr>
        <w:t>Lewin</w:t>
      </w:r>
      <w:proofErr w:type="spellEnd"/>
      <w:r w:rsidRPr="00465E41">
        <w:rPr>
          <w:lang w:val="en-US"/>
        </w:rPr>
        <w:t xml:space="preserve"> Change Management model has not considered the ‘need analysis of change’ to prepare an action plan for change. The employees will not be aware about the requirement of change unless the top management of the </w:t>
      </w:r>
      <w:proofErr w:type="spellStart"/>
      <w:r w:rsidRPr="00465E41">
        <w:rPr>
          <w:lang w:val="en-US"/>
        </w:rPr>
        <w:t>organisation</w:t>
      </w:r>
      <w:proofErr w:type="spellEnd"/>
      <w:r w:rsidRPr="00465E41">
        <w:rPr>
          <w:lang w:val="en-US"/>
        </w:rPr>
        <w:t xml:space="preserve"> has prepared a vision and road map for change. </w:t>
      </w:r>
      <w:proofErr w:type="spellStart"/>
      <w:r w:rsidRPr="00465E41">
        <w:rPr>
          <w:lang w:val="en-US"/>
        </w:rPr>
        <w:t>Lewin’s</w:t>
      </w:r>
      <w:proofErr w:type="spellEnd"/>
      <w:r w:rsidRPr="00465E41">
        <w:rPr>
          <w:lang w:val="en-US"/>
        </w:rPr>
        <w:t xml:space="preserve"> Change management model has asserted that the employees will be motivated to accept the change after understanding the reason for change. However, the dynamic market place and rapid advancement in the technology will create a confusion among the employees to accept the change. There are the possibilities of the employee resistance and other restraining forces that have not </w:t>
      </w:r>
      <w:proofErr w:type="spellStart"/>
      <w:r w:rsidRPr="00465E41">
        <w:rPr>
          <w:lang w:val="en-US"/>
        </w:rPr>
        <w:t>analysed</w:t>
      </w:r>
      <w:proofErr w:type="spellEnd"/>
      <w:r w:rsidRPr="00465E41">
        <w:rPr>
          <w:lang w:val="en-US"/>
        </w:rPr>
        <w:t xml:space="preserve"> in </w:t>
      </w:r>
      <w:proofErr w:type="spellStart"/>
      <w:r w:rsidRPr="00465E41">
        <w:rPr>
          <w:lang w:val="en-US"/>
        </w:rPr>
        <w:t>Lewin’s</w:t>
      </w:r>
      <w:proofErr w:type="spellEnd"/>
      <w:r w:rsidRPr="00465E41">
        <w:rPr>
          <w:lang w:val="en-US"/>
        </w:rPr>
        <w:t xml:space="preserve"> Change Management model. </w:t>
      </w:r>
      <w:proofErr w:type="spellStart"/>
      <w:r w:rsidRPr="00465E41">
        <w:rPr>
          <w:lang w:val="en-US"/>
        </w:rPr>
        <w:t>Lewin</w:t>
      </w:r>
      <w:proofErr w:type="spellEnd"/>
      <w:r w:rsidRPr="00465E41">
        <w:rPr>
          <w:lang w:val="en-US"/>
        </w:rPr>
        <w:t xml:space="preserve"> Change Management model has failed to understand the impact of change on the stakeholders. It is necessary to inform the stakeholders about the impact of change by involving them in planning and decision-making from the initial stage of change management process. The productive discussion required to formulate the change management plan has not been included in </w:t>
      </w:r>
      <w:proofErr w:type="spellStart"/>
      <w:r w:rsidRPr="00465E41">
        <w:rPr>
          <w:lang w:val="en-US"/>
        </w:rPr>
        <w:t>Lewin</w:t>
      </w:r>
      <w:proofErr w:type="spellEnd"/>
      <w:r w:rsidRPr="00465E41">
        <w:rPr>
          <w:lang w:val="en-US"/>
        </w:rPr>
        <w:t xml:space="preserve"> Change management model</w:t>
      </w:r>
      <w:r w:rsidR="00222F7D">
        <w:rPr>
          <w:lang w:val="en-US"/>
        </w:rPr>
        <w:t>.</w:t>
      </w:r>
      <w:r w:rsidRPr="00465E41">
        <w:rPr>
          <w:lang w:val="en-US"/>
        </w:rPr>
        <w:t xml:space="preserve"> The assessment of the current situation </w:t>
      </w:r>
      <w:proofErr w:type="gramStart"/>
      <w:r w:rsidRPr="00465E41">
        <w:rPr>
          <w:lang w:val="en-US"/>
        </w:rPr>
        <w:t>has not been observed</w:t>
      </w:r>
      <w:proofErr w:type="gramEnd"/>
      <w:r w:rsidRPr="00465E41">
        <w:rPr>
          <w:lang w:val="en-US"/>
        </w:rPr>
        <w:t xml:space="preserve"> </w:t>
      </w:r>
      <w:r w:rsidRPr="00465E41">
        <w:rPr>
          <w:lang w:val="en-US"/>
        </w:rPr>
        <w:lastRenderedPageBreak/>
        <w:t xml:space="preserve">in the </w:t>
      </w:r>
      <w:proofErr w:type="spellStart"/>
      <w:r w:rsidRPr="00465E41">
        <w:rPr>
          <w:lang w:val="en-US"/>
        </w:rPr>
        <w:t>Lewin</w:t>
      </w:r>
      <w:proofErr w:type="spellEnd"/>
      <w:r w:rsidRPr="00465E41">
        <w:rPr>
          <w:lang w:val="en-US"/>
        </w:rPr>
        <w:t xml:space="preserve"> Change Management model. From the perspective of automation, </w:t>
      </w:r>
      <w:r w:rsidRPr="00465E41">
        <w:t xml:space="preserve">L&amp;T has undertaken strategy to achieve lean excellence in automation. The specialised team, smart designs, and pick and place equipment are the components of automation of L&amp;T. The organisation has undertaken initiative in bringing automation in the plant process to boost the organisational productivity. Moreover, the specialised focus on the lean assessment and process validation planned by L&amp;T can help the plant operators to raise the benchmark of efficiency </w:t>
      </w:r>
      <w:sdt>
        <w:sdtPr>
          <w:id w:val="13661478"/>
          <w:citation/>
        </w:sdtPr>
        <w:sdtEndPr/>
        <w:sdtContent>
          <w:r w:rsidRPr="00465E41">
            <w:fldChar w:fldCharType="begin"/>
          </w:r>
          <w:r w:rsidRPr="00465E41">
            <w:rPr>
              <w:lang w:val="en-US"/>
            </w:rPr>
            <w:instrText xml:space="preserve"> CITATION LT22 \l 1033 </w:instrText>
          </w:r>
          <w:r w:rsidRPr="00465E41">
            <w:fldChar w:fldCharType="separate"/>
          </w:r>
          <w:r w:rsidRPr="00465E41">
            <w:rPr>
              <w:noProof/>
              <w:lang w:val="en-US"/>
            </w:rPr>
            <w:t>(L&amp;T, 2022)</w:t>
          </w:r>
          <w:r w:rsidRPr="00465E41">
            <w:fldChar w:fldCharType="end"/>
          </w:r>
        </w:sdtContent>
      </w:sdt>
      <w:r w:rsidRPr="00465E41">
        <w:t xml:space="preserve">. </w:t>
      </w:r>
      <w:proofErr w:type="spellStart"/>
      <w:r w:rsidRPr="00465E41">
        <w:t>Lewin</w:t>
      </w:r>
      <w:proofErr w:type="spellEnd"/>
      <w:r w:rsidRPr="00465E41">
        <w:t xml:space="preserve"> Change management model has not given any scope to anticipate the impact of change by considering situation analysis. The possible threats and weaknesses that can affect the change is not possible through </w:t>
      </w:r>
      <w:proofErr w:type="spellStart"/>
      <w:r w:rsidRPr="00465E41">
        <w:t>Lewin</w:t>
      </w:r>
      <w:proofErr w:type="spellEnd"/>
      <w:r w:rsidRPr="00465E41">
        <w:t xml:space="preserve"> Change Management model. The model has not insisted to define the objectives of change by clarifying the strategic goals and approaches. With the </w:t>
      </w:r>
      <w:proofErr w:type="spellStart"/>
      <w:r w:rsidRPr="00465E41">
        <w:t>Lewin</w:t>
      </w:r>
      <w:proofErr w:type="spellEnd"/>
      <w:r w:rsidRPr="00465E41">
        <w:t xml:space="preserve"> Change management model, the possible driving forces that are in favour with the proposed change cannot be analysed. Furthermore, identification of the restraining forces like faulty organisational structure, unclear work process and employee resistance </w:t>
      </w:r>
      <w:proofErr w:type="gramStart"/>
      <w:r w:rsidRPr="00465E41">
        <w:t xml:space="preserve">cannot be contemplated and evaluated through the </w:t>
      </w:r>
      <w:proofErr w:type="spellStart"/>
      <w:r w:rsidRPr="00465E41">
        <w:t>Lewin</w:t>
      </w:r>
      <w:proofErr w:type="spellEnd"/>
      <w:r w:rsidRPr="00465E41">
        <w:t xml:space="preserve"> Change Management model</w:t>
      </w:r>
      <w:proofErr w:type="gramEnd"/>
      <w:r w:rsidRPr="00465E41">
        <w:t>. Hence, creating an action plan for change by strengthening the driving forces cannot be possible with th</w:t>
      </w:r>
      <w:r w:rsidR="00152371">
        <w:t xml:space="preserve">e </w:t>
      </w:r>
      <w:proofErr w:type="spellStart"/>
      <w:r w:rsidR="00152371">
        <w:t>Lewin</w:t>
      </w:r>
      <w:proofErr w:type="spellEnd"/>
      <w:r w:rsidR="00152371">
        <w:t xml:space="preserve"> Change Management model</w:t>
      </w:r>
      <w:r w:rsidR="007B173E">
        <w:t>.</w:t>
      </w:r>
      <w:r w:rsidRPr="00465E41">
        <w:t xml:space="preserve"> </w:t>
      </w:r>
    </w:p>
    <w:p w:rsidR="00FB7147" w:rsidRPr="00465E41" w:rsidRDefault="00FB7147" w:rsidP="00FB7147">
      <w:r w:rsidRPr="00465E41">
        <w:t xml:space="preserve">In accordance to </w:t>
      </w:r>
      <w:r w:rsidRPr="00465E41">
        <w:rPr>
          <w:b/>
          <w:bCs/>
        </w:rPr>
        <w:t>Force Field Analysis</w:t>
      </w:r>
      <w:r w:rsidRPr="00465E41">
        <w:t>, the certain situation can arise due to the equilibrium between the driving and restraining forces. L&amp;T has undertaken initiative in bringing automation in the plant process to boost the organisational productivity. Moreover, the specialised focus on the lean assessment and process validation planned by L&amp;T can help the plant operators to raise the benchmark of efficiency. The automation in the operational process of L&amp;T can reduce the manual errors and eliminates</w:t>
      </w:r>
      <w:r w:rsidR="00571379">
        <w:t xml:space="preserve"> the non-value-added activities</w:t>
      </w:r>
      <w:r w:rsidR="000907B4">
        <w:t>.</w:t>
      </w:r>
      <w:r w:rsidRPr="00465E41">
        <w:t xml:space="preserve"> </w:t>
      </w:r>
    </w:p>
    <w:p w:rsidR="00FB7147" w:rsidRPr="00465E41" w:rsidRDefault="00FB7147" w:rsidP="00FB7147">
      <w:r w:rsidRPr="00465E41">
        <w:t xml:space="preserve">The </w:t>
      </w:r>
      <w:r w:rsidRPr="00465E41">
        <w:rPr>
          <w:b/>
          <w:bCs/>
          <w:i/>
          <w:iCs/>
        </w:rPr>
        <w:t>driving forces</w:t>
      </w:r>
      <w:r w:rsidRPr="00465E41">
        <w:t xml:space="preserve"> that can support L&amp;T in the change management process are as follows: </w:t>
      </w:r>
    </w:p>
    <w:p w:rsidR="00FB7147" w:rsidRPr="00465E41" w:rsidRDefault="00FB7147" w:rsidP="00FB7147">
      <w:pPr>
        <w:pStyle w:val="Prrafodelista"/>
        <w:numPr>
          <w:ilvl w:val="0"/>
          <w:numId w:val="5"/>
        </w:numPr>
        <w:spacing w:line="360" w:lineRule="auto"/>
        <w:jc w:val="both"/>
        <w:rPr>
          <w:rFonts w:ascii="Arial" w:hAnsi="Arial" w:cs="Arial"/>
          <w:sz w:val="22"/>
          <w:szCs w:val="20"/>
          <w:lang w:val="en-US"/>
        </w:rPr>
      </w:pPr>
      <w:r w:rsidRPr="00465E41">
        <w:rPr>
          <w:rFonts w:ascii="Arial" w:hAnsi="Arial" w:cs="Arial"/>
          <w:b/>
          <w:bCs/>
          <w:sz w:val="22"/>
          <w:szCs w:val="20"/>
          <w:lang w:val="en-US"/>
        </w:rPr>
        <w:t>Operational efficiency:</w:t>
      </w:r>
      <w:r w:rsidRPr="00465E41">
        <w:rPr>
          <w:rFonts w:ascii="Arial" w:hAnsi="Arial" w:cs="Arial"/>
          <w:sz w:val="22"/>
          <w:szCs w:val="20"/>
          <w:lang w:val="en-US"/>
        </w:rPr>
        <w:t xml:space="preserve"> </w:t>
      </w:r>
      <w:r w:rsidRPr="00465E41">
        <w:rPr>
          <w:rFonts w:ascii="Arial" w:hAnsi="Arial" w:cs="Arial"/>
          <w:sz w:val="22"/>
          <w:szCs w:val="20"/>
        </w:rPr>
        <w:t xml:space="preserve">Technology </w:t>
      </w:r>
      <w:proofErr w:type="gramStart"/>
      <w:r w:rsidRPr="00465E41">
        <w:rPr>
          <w:rFonts w:ascii="Arial" w:hAnsi="Arial" w:cs="Arial"/>
          <w:sz w:val="22"/>
          <w:szCs w:val="20"/>
        </w:rPr>
        <w:t>is getting sophisticated</w:t>
      </w:r>
      <w:proofErr w:type="gramEnd"/>
      <w:r w:rsidRPr="00465E41">
        <w:rPr>
          <w:rFonts w:ascii="Arial" w:hAnsi="Arial" w:cs="Arial"/>
          <w:sz w:val="22"/>
          <w:szCs w:val="20"/>
        </w:rPr>
        <w:t xml:space="preserve"> by triggering automation in the workplace with a positive impact to the wider economy undoubtedly. Automation is about the implementation of the system that is entirely repetitive </w:t>
      </w:r>
      <w:proofErr w:type="gramStart"/>
      <w:r w:rsidRPr="00465E41">
        <w:rPr>
          <w:rFonts w:ascii="Arial" w:hAnsi="Arial" w:cs="Arial"/>
          <w:sz w:val="22"/>
          <w:szCs w:val="20"/>
        </w:rPr>
        <w:t>and also</w:t>
      </w:r>
      <w:proofErr w:type="gramEnd"/>
      <w:r w:rsidRPr="00465E41">
        <w:rPr>
          <w:rFonts w:ascii="Arial" w:hAnsi="Arial" w:cs="Arial"/>
          <w:sz w:val="22"/>
          <w:szCs w:val="20"/>
        </w:rPr>
        <w:t xml:space="preserve"> replicated the tasks without the needs of the human labour. Previously, automation was the expensive measure for the organisations.  However, the disruption and continuous innovation in the technology has increased the accessibility of the automation. </w:t>
      </w:r>
      <w:proofErr w:type="gramStart"/>
      <w:r w:rsidRPr="00465E41">
        <w:rPr>
          <w:rFonts w:ascii="Arial" w:hAnsi="Arial" w:cs="Arial"/>
          <w:sz w:val="22"/>
          <w:szCs w:val="20"/>
        </w:rPr>
        <w:t>The basic automation has eliminated the errors and accelerate the transactional activities under the Business Process Management (BPM)</w:t>
      </w:r>
      <w:r w:rsidRPr="00465E41">
        <w:t xml:space="preserve"> </w:t>
      </w:r>
      <w:sdt>
        <w:sdtPr>
          <w:rPr>
            <w:rFonts w:ascii="Arial" w:hAnsi="Arial" w:cs="Arial"/>
            <w:sz w:val="22"/>
          </w:rPr>
          <w:id w:val="1496847817"/>
          <w:citation/>
        </w:sdtPr>
        <w:sdtEndPr/>
        <w:sdtContent>
          <w:r w:rsidRPr="00465E41">
            <w:rPr>
              <w:rFonts w:ascii="Arial" w:hAnsi="Arial" w:cs="Arial"/>
              <w:sz w:val="22"/>
            </w:rPr>
            <w:fldChar w:fldCharType="begin"/>
          </w:r>
          <w:r w:rsidRPr="00465E41">
            <w:rPr>
              <w:rFonts w:ascii="Arial" w:hAnsi="Arial" w:cs="Arial"/>
              <w:sz w:val="22"/>
              <w:lang w:val="en-US"/>
            </w:rPr>
            <w:instrText xml:space="preserve"> CITATION Bon211 \l 1033 </w:instrText>
          </w:r>
          <w:r w:rsidRPr="00465E41">
            <w:rPr>
              <w:rFonts w:ascii="Arial" w:hAnsi="Arial" w:cs="Arial"/>
              <w:sz w:val="22"/>
            </w:rPr>
            <w:fldChar w:fldCharType="separate"/>
          </w:r>
          <w:r w:rsidRPr="00465E41">
            <w:rPr>
              <w:rFonts w:ascii="Arial" w:hAnsi="Arial" w:cs="Arial"/>
              <w:noProof/>
              <w:sz w:val="22"/>
              <w:lang w:val="en-US"/>
            </w:rPr>
            <w:t>(Bonsay, et al., 2021)</w:t>
          </w:r>
          <w:r w:rsidRPr="00465E41">
            <w:rPr>
              <w:rFonts w:ascii="Arial" w:hAnsi="Arial" w:cs="Arial"/>
              <w:sz w:val="22"/>
            </w:rPr>
            <w:fldChar w:fldCharType="end"/>
          </w:r>
        </w:sdtContent>
      </w:sdt>
      <w:r w:rsidRPr="00465E41">
        <w:rPr>
          <w:rFonts w:ascii="Arial" w:hAnsi="Arial" w:cs="Arial"/>
          <w:sz w:val="22"/>
        </w:rPr>
        <w:t>.</w:t>
      </w:r>
      <w:proofErr w:type="gramEnd"/>
      <w:r w:rsidRPr="00465E41">
        <w:rPr>
          <w:rFonts w:ascii="Arial" w:hAnsi="Arial" w:cs="Arial"/>
          <w:sz w:val="22"/>
          <w:szCs w:val="20"/>
        </w:rPr>
        <w:t xml:space="preserve"> Secondly, the Process Automation has managed the business processes for achieving the business uniformity and transparency. The utilisation of the dedicated software for process automation has accelerated the business productivity and efficiency. Therefore, Business Automation is the utilisation of the technology that used to perform repetitive tasks and freeing up the</w:t>
      </w:r>
      <w:r w:rsidR="00011ECC">
        <w:rPr>
          <w:rFonts w:ascii="Arial" w:hAnsi="Arial" w:cs="Arial"/>
          <w:sz w:val="22"/>
          <w:szCs w:val="20"/>
        </w:rPr>
        <w:t xml:space="preserve"> employee for higher value work</w:t>
      </w:r>
      <w:r w:rsidR="005C30CA">
        <w:rPr>
          <w:rFonts w:ascii="Arial" w:hAnsi="Arial" w:cs="Arial"/>
          <w:sz w:val="22"/>
          <w:szCs w:val="20"/>
        </w:rPr>
        <w:t>.</w:t>
      </w:r>
      <w:r w:rsidRPr="00465E41">
        <w:rPr>
          <w:rFonts w:ascii="Arial" w:hAnsi="Arial" w:cs="Arial"/>
          <w:sz w:val="22"/>
          <w:szCs w:val="20"/>
        </w:rPr>
        <w:t xml:space="preserve"> </w:t>
      </w:r>
    </w:p>
    <w:p w:rsidR="00FB7147" w:rsidRPr="00465E41" w:rsidRDefault="00FB7147" w:rsidP="00FB7147">
      <w:pPr>
        <w:pStyle w:val="Prrafodelista"/>
        <w:numPr>
          <w:ilvl w:val="0"/>
          <w:numId w:val="5"/>
        </w:numPr>
        <w:spacing w:line="360" w:lineRule="auto"/>
        <w:jc w:val="both"/>
        <w:rPr>
          <w:rFonts w:ascii="Arial" w:hAnsi="Arial" w:cs="Arial"/>
          <w:sz w:val="22"/>
          <w:lang w:val="en-US"/>
        </w:rPr>
      </w:pPr>
      <w:r w:rsidRPr="00465E41">
        <w:rPr>
          <w:rFonts w:ascii="Arial" w:hAnsi="Arial" w:cs="Arial"/>
          <w:b/>
          <w:bCs/>
          <w:sz w:val="22"/>
          <w:lang w:val="en-US"/>
        </w:rPr>
        <w:lastRenderedPageBreak/>
        <w:t>Cost Cutting:</w:t>
      </w:r>
      <w:r w:rsidRPr="00465E41">
        <w:rPr>
          <w:rFonts w:ascii="Arial" w:hAnsi="Arial" w:cs="Arial"/>
          <w:sz w:val="22"/>
          <w:lang w:val="en-US"/>
        </w:rPr>
        <w:t xml:space="preserve"> </w:t>
      </w:r>
      <w:r w:rsidRPr="00465E41">
        <w:rPr>
          <w:rFonts w:ascii="Arial" w:hAnsi="Arial" w:cs="Arial"/>
          <w:sz w:val="22"/>
        </w:rPr>
        <w:t xml:space="preserve">Emphasising automation can support L&amp;T to deliver superior customer experience. The automation is beneficial to track the rapidly changing customer taste and preferences, consumer behaviour in the post-pandemic period, and to maintain the safe and secured way to deliver the services and products </w:t>
      </w:r>
      <w:sdt>
        <w:sdtPr>
          <w:rPr>
            <w:rFonts w:ascii="Arial" w:hAnsi="Arial" w:cs="Arial"/>
            <w:sz w:val="22"/>
          </w:rPr>
          <w:id w:val="804739259"/>
          <w:citation/>
        </w:sdtPr>
        <w:sdtEndPr/>
        <w:sdtContent>
          <w:r w:rsidRPr="00465E41">
            <w:rPr>
              <w:rFonts w:ascii="Arial" w:hAnsi="Arial" w:cs="Arial"/>
              <w:sz w:val="22"/>
            </w:rPr>
            <w:fldChar w:fldCharType="begin"/>
          </w:r>
          <w:r w:rsidRPr="00465E41">
            <w:rPr>
              <w:rFonts w:ascii="Arial" w:hAnsi="Arial" w:cs="Arial"/>
              <w:sz w:val="22"/>
              <w:lang w:val="en-US"/>
            </w:rPr>
            <w:instrText xml:space="preserve"> CITATION DeC191 \l 1033 </w:instrText>
          </w:r>
          <w:r w:rsidRPr="00465E41">
            <w:rPr>
              <w:rFonts w:ascii="Arial" w:hAnsi="Arial" w:cs="Arial"/>
              <w:sz w:val="22"/>
            </w:rPr>
            <w:fldChar w:fldCharType="separate"/>
          </w:r>
          <w:r w:rsidRPr="00465E41">
            <w:rPr>
              <w:rFonts w:ascii="Arial" w:hAnsi="Arial" w:cs="Arial"/>
              <w:noProof/>
              <w:sz w:val="22"/>
              <w:lang w:val="en-US"/>
            </w:rPr>
            <w:t>(De Cesare, 2019)</w:t>
          </w:r>
          <w:r w:rsidRPr="00465E41">
            <w:rPr>
              <w:rFonts w:ascii="Arial" w:hAnsi="Arial" w:cs="Arial"/>
              <w:sz w:val="22"/>
            </w:rPr>
            <w:fldChar w:fldCharType="end"/>
          </w:r>
        </w:sdtContent>
      </w:sdt>
      <w:r w:rsidRPr="00465E41">
        <w:rPr>
          <w:rFonts w:ascii="Arial" w:hAnsi="Arial" w:cs="Arial"/>
          <w:sz w:val="22"/>
        </w:rPr>
        <w:t xml:space="preserve">. Hence, cost-cutting objectives of the organisation </w:t>
      </w:r>
      <w:proofErr w:type="gramStart"/>
      <w:r w:rsidRPr="00465E41">
        <w:rPr>
          <w:rFonts w:ascii="Arial" w:hAnsi="Arial" w:cs="Arial"/>
          <w:sz w:val="22"/>
        </w:rPr>
        <w:t>can be achieved</w:t>
      </w:r>
      <w:proofErr w:type="gramEnd"/>
      <w:r w:rsidRPr="00465E41">
        <w:rPr>
          <w:rFonts w:ascii="Arial" w:hAnsi="Arial" w:cs="Arial"/>
          <w:sz w:val="22"/>
        </w:rPr>
        <w:t xml:space="preserve"> through automation. The automation provides greatest impact to the business processes by integrating the business functions and activities. Hence, the organisation can deliver faster and digital customer experience. The anticipation of the consumer behaviour by understanding the marketplace is one of the advantage</w:t>
      </w:r>
      <w:r w:rsidR="00915AE6">
        <w:rPr>
          <w:rFonts w:ascii="Arial" w:hAnsi="Arial" w:cs="Arial"/>
          <w:sz w:val="22"/>
        </w:rPr>
        <w:t>s of automation in the business</w:t>
      </w:r>
      <w:r w:rsidR="00AF1067">
        <w:rPr>
          <w:rFonts w:ascii="Arial" w:hAnsi="Arial" w:cs="Arial"/>
          <w:sz w:val="22"/>
        </w:rPr>
        <w:t>.</w:t>
      </w:r>
      <w:r w:rsidRPr="00465E41">
        <w:rPr>
          <w:rFonts w:ascii="Arial" w:hAnsi="Arial" w:cs="Arial"/>
          <w:sz w:val="22"/>
        </w:rPr>
        <w:t xml:space="preserve"> </w:t>
      </w:r>
    </w:p>
    <w:p w:rsidR="00FB7147" w:rsidRPr="00465E41" w:rsidRDefault="00FB7147" w:rsidP="00FB7147">
      <w:pPr>
        <w:rPr>
          <w:lang w:val="en-US"/>
        </w:rPr>
      </w:pPr>
      <w:r w:rsidRPr="00465E41">
        <w:rPr>
          <w:lang w:val="en-US"/>
        </w:rPr>
        <w:t xml:space="preserve">On the contrary, the </w:t>
      </w:r>
      <w:r w:rsidRPr="00465E41">
        <w:rPr>
          <w:b/>
          <w:bCs/>
          <w:i/>
          <w:iCs/>
          <w:lang w:val="en-US"/>
        </w:rPr>
        <w:t>restraining forces</w:t>
      </w:r>
      <w:r w:rsidRPr="00465E41">
        <w:rPr>
          <w:lang w:val="en-US"/>
        </w:rPr>
        <w:t xml:space="preserve"> that can hamper or hinder the change management process are as follows: </w:t>
      </w:r>
    </w:p>
    <w:p w:rsidR="00FB7147" w:rsidRPr="00465E41" w:rsidRDefault="00FB7147" w:rsidP="00FB7147">
      <w:pPr>
        <w:pStyle w:val="Prrafodelista"/>
        <w:numPr>
          <w:ilvl w:val="0"/>
          <w:numId w:val="6"/>
        </w:numPr>
        <w:spacing w:line="360" w:lineRule="auto"/>
        <w:jc w:val="both"/>
        <w:rPr>
          <w:rFonts w:ascii="Arial" w:hAnsi="Arial" w:cs="Arial"/>
          <w:sz w:val="22"/>
          <w:lang w:val="en-US"/>
        </w:rPr>
      </w:pPr>
      <w:r w:rsidRPr="00465E41">
        <w:rPr>
          <w:rFonts w:ascii="Arial" w:hAnsi="Arial" w:cs="Arial"/>
          <w:b/>
          <w:bCs/>
          <w:sz w:val="22"/>
          <w:lang w:val="en-US"/>
        </w:rPr>
        <w:t xml:space="preserve">Faulty </w:t>
      </w:r>
      <w:proofErr w:type="spellStart"/>
      <w:r w:rsidRPr="00465E41">
        <w:rPr>
          <w:rFonts w:ascii="Arial" w:hAnsi="Arial" w:cs="Arial"/>
          <w:b/>
          <w:bCs/>
          <w:sz w:val="22"/>
          <w:lang w:val="en-US"/>
        </w:rPr>
        <w:t>organisation</w:t>
      </w:r>
      <w:proofErr w:type="spellEnd"/>
      <w:r w:rsidRPr="00465E41">
        <w:rPr>
          <w:rFonts w:ascii="Arial" w:hAnsi="Arial" w:cs="Arial"/>
          <w:b/>
          <w:bCs/>
          <w:sz w:val="22"/>
          <w:lang w:val="en-US"/>
        </w:rPr>
        <w:t xml:space="preserve"> structure</w:t>
      </w:r>
      <w:r w:rsidRPr="00465E41">
        <w:rPr>
          <w:rFonts w:ascii="Arial" w:hAnsi="Arial" w:cs="Arial"/>
          <w:sz w:val="22"/>
          <w:lang w:val="en-US"/>
        </w:rPr>
        <w:t xml:space="preserve">: </w:t>
      </w:r>
      <w:proofErr w:type="spellStart"/>
      <w:r w:rsidRPr="00465E41">
        <w:rPr>
          <w:rFonts w:ascii="Arial" w:hAnsi="Arial" w:cs="Arial"/>
          <w:sz w:val="22"/>
          <w:lang w:val="en-US"/>
        </w:rPr>
        <w:t>Organisation</w:t>
      </w:r>
      <w:proofErr w:type="spellEnd"/>
      <w:r w:rsidRPr="00465E41">
        <w:rPr>
          <w:rFonts w:ascii="Arial" w:hAnsi="Arial" w:cs="Arial"/>
          <w:sz w:val="22"/>
          <w:lang w:val="en-US"/>
        </w:rPr>
        <w:t xml:space="preserve"> structure determines the workflow and reporting system in the </w:t>
      </w:r>
      <w:proofErr w:type="spellStart"/>
      <w:r w:rsidRPr="00465E41">
        <w:rPr>
          <w:rFonts w:ascii="Arial" w:hAnsi="Arial" w:cs="Arial"/>
          <w:sz w:val="22"/>
          <w:lang w:val="en-US"/>
        </w:rPr>
        <w:t>organisation</w:t>
      </w:r>
      <w:proofErr w:type="spellEnd"/>
      <w:r w:rsidRPr="00465E41">
        <w:rPr>
          <w:rFonts w:ascii="Arial" w:hAnsi="Arial" w:cs="Arial"/>
          <w:sz w:val="22"/>
          <w:lang w:val="en-US"/>
        </w:rPr>
        <w:t xml:space="preserve"> </w:t>
      </w:r>
      <w:sdt>
        <w:sdtPr>
          <w:rPr>
            <w:rFonts w:ascii="Arial" w:hAnsi="Arial" w:cs="Arial"/>
            <w:sz w:val="22"/>
          </w:rPr>
          <w:id w:val="-1448917294"/>
          <w:citation/>
        </w:sdtPr>
        <w:sdtEndPr/>
        <w:sdtContent>
          <w:r w:rsidRPr="00465E41">
            <w:rPr>
              <w:rFonts w:ascii="Arial" w:hAnsi="Arial" w:cs="Arial"/>
              <w:sz w:val="22"/>
            </w:rPr>
            <w:fldChar w:fldCharType="begin"/>
          </w:r>
          <w:r w:rsidRPr="00465E41">
            <w:rPr>
              <w:rFonts w:ascii="Arial" w:hAnsi="Arial" w:cs="Arial"/>
              <w:sz w:val="22"/>
              <w:lang w:val="en-US"/>
            </w:rPr>
            <w:instrText xml:space="preserve"> CITATION Kav18 \l 1033 </w:instrText>
          </w:r>
          <w:r w:rsidRPr="00465E41">
            <w:rPr>
              <w:rFonts w:ascii="Arial" w:hAnsi="Arial" w:cs="Arial"/>
              <w:sz w:val="22"/>
            </w:rPr>
            <w:fldChar w:fldCharType="separate"/>
          </w:r>
          <w:r w:rsidRPr="00465E41">
            <w:rPr>
              <w:rFonts w:ascii="Arial" w:hAnsi="Arial" w:cs="Arial"/>
              <w:noProof/>
              <w:sz w:val="22"/>
              <w:lang w:val="en-US"/>
            </w:rPr>
            <w:t>(Kavanagh, 2019)</w:t>
          </w:r>
          <w:r w:rsidRPr="00465E41">
            <w:rPr>
              <w:rFonts w:ascii="Arial" w:hAnsi="Arial" w:cs="Arial"/>
              <w:sz w:val="22"/>
            </w:rPr>
            <w:fldChar w:fldCharType="end"/>
          </w:r>
        </w:sdtContent>
      </w:sdt>
      <w:r w:rsidRPr="00465E41">
        <w:rPr>
          <w:rFonts w:ascii="Arial" w:hAnsi="Arial" w:cs="Arial"/>
          <w:sz w:val="22"/>
          <w:lang w:val="en-US"/>
        </w:rPr>
        <w:t xml:space="preserve">. The complicated </w:t>
      </w:r>
      <w:proofErr w:type="spellStart"/>
      <w:r w:rsidRPr="00465E41">
        <w:rPr>
          <w:rFonts w:ascii="Arial" w:hAnsi="Arial" w:cs="Arial"/>
          <w:sz w:val="22"/>
          <w:lang w:val="en-US"/>
        </w:rPr>
        <w:t>organisation</w:t>
      </w:r>
      <w:proofErr w:type="spellEnd"/>
      <w:r w:rsidRPr="00465E41">
        <w:rPr>
          <w:rFonts w:ascii="Arial" w:hAnsi="Arial" w:cs="Arial"/>
          <w:sz w:val="22"/>
          <w:lang w:val="en-US"/>
        </w:rPr>
        <w:t xml:space="preserve"> structure can hinder the change management process. Change management process requires systematic approach and planning. However, lack of transparency in the reporting system can discourage the employees to understand the importance and urgency of change</w:t>
      </w:r>
      <w:r w:rsidR="007C72A4">
        <w:rPr>
          <w:rFonts w:ascii="Arial" w:hAnsi="Arial" w:cs="Arial"/>
          <w:sz w:val="22"/>
          <w:lang w:val="en-US"/>
        </w:rPr>
        <w:t>.</w:t>
      </w:r>
      <w:r w:rsidRPr="00465E41">
        <w:rPr>
          <w:rFonts w:ascii="Arial" w:hAnsi="Arial" w:cs="Arial"/>
          <w:sz w:val="22"/>
          <w:lang w:val="en-US"/>
        </w:rPr>
        <w:t xml:space="preserve"> </w:t>
      </w:r>
    </w:p>
    <w:p w:rsidR="00FB7147" w:rsidRPr="00465E41" w:rsidRDefault="00FB7147" w:rsidP="00FB7147">
      <w:pPr>
        <w:pStyle w:val="Prrafodelista"/>
        <w:numPr>
          <w:ilvl w:val="0"/>
          <w:numId w:val="6"/>
        </w:numPr>
        <w:spacing w:line="360" w:lineRule="auto"/>
        <w:jc w:val="both"/>
        <w:rPr>
          <w:rFonts w:ascii="Arial" w:hAnsi="Arial" w:cs="Arial"/>
          <w:sz w:val="22"/>
          <w:szCs w:val="20"/>
          <w:lang w:val="en-US"/>
        </w:rPr>
      </w:pPr>
      <w:r w:rsidRPr="00465E41">
        <w:rPr>
          <w:rFonts w:ascii="Arial" w:hAnsi="Arial" w:cs="Arial"/>
          <w:b/>
          <w:bCs/>
          <w:sz w:val="22"/>
          <w:szCs w:val="20"/>
          <w:lang w:val="en-US"/>
        </w:rPr>
        <w:t>Employee resistance</w:t>
      </w:r>
      <w:r w:rsidRPr="00465E41">
        <w:rPr>
          <w:rFonts w:ascii="Arial" w:hAnsi="Arial" w:cs="Arial"/>
          <w:sz w:val="22"/>
          <w:szCs w:val="20"/>
          <w:lang w:val="en-US"/>
        </w:rPr>
        <w:t xml:space="preserve">: The unwillingness of the employees to embrace the change can hinder the change management process in the </w:t>
      </w:r>
      <w:proofErr w:type="spellStart"/>
      <w:r w:rsidRPr="00465E41">
        <w:rPr>
          <w:rFonts w:ascii="Arial" w:hAnsi="Arial" w:cs="Arial"/>
          <w:sz w:val="22"/>
          <w:szCs w:val="20"/>
          <w:lang w:val="en-US"/>
        </w:rPr>
        <w:t>organisation</w:t>
      </w:r>
      <w:proofErr w:type="spellEnd"/>
      <w:r w:rsidRPr="00465E41">
        <w:rPr>
          <w:rFonts w:ascii="Arial" w:hAnsi="Arial" w:cs="Arial"/>
          <w:sz w:val="22"/>
          <w:szCs w:val="20"/>
          <w:lang w:val="en-US"/>
        </w:rPr>
        <w:t xml:space="preserve">. The employees used to feel insecure with the new process or job role and eventually </w:t>
      </w:r>
      <w:proofErr w:type="gramStart"/>
      <w:r w:rsidRPr="00465E41">
        <w:rPr>
          <w:rFonts w:ascii="Arial" w:hAnsi="Arial" w:cs="Arial"/>
          <w:sz w:val="22"/>
          <w:szCs w:val="20"/>
          <w:lang w:val="en-US"/>
        </w:rPr>
        <w:t>showcases</w:t>
      </w:r>
      <w:proofErr w:type="gramEnd"/>
      <w:r w:rsidRPr="00465E41">
        <w:rPr>
          <w:rFonts w:ascii="Arial" w:hAnsi="Arial" w:cs="Arial"/>
          <w:sz w:val="22"/>
          <w:szCs w:val="20"/>
          <w:lang w:val="en-US"/>
        </w:rPr>
        <w:t xml:space="preserve"> their resistance to the change. The fear of unknown and lack of support from the change leaders or managers in the </w:t>
      </w:r>
      <w:proofErr w:type="spellStart"/>
      <w:r w:rsidRPr="00465E41">
        <w:rPr>
          <w:rFonts w:ascii="Arial" w:hAnsi="Arial" w:cs="Arial"/>
          <w:sz w:val="22"/>
          <w:szCs w:val="20"/>
          <w:lang w:val="en-US"/>
        </w:rPr>
        <w:t>organisation</w:t>
      </w:r>
      <w:proofErr w:type="spellEnd"/>
      <w:r w:rsidRPr="00465E41">
        <w:rPr>
          <w:rFonts w:ascii="Arial" w:hAnsi="Arial" w:cs="Arial"/>
          <w:sz w:val="22"/>
          <w:szCs w:val="20"/>
          <w:lang w:val="en-US"/>
        </w:rPr>
        <w:t xml:space="preserve"> </w:t>
      </w:r>
      <w:proofErr w:type="gramStart"/>
      <w:r w:rsidRPr="00465E41">
        <w:rPr>
          <w:rFonts w:ascii="Arial" w:hAnsi="Arial" w:cs="Arial"/>
          <w:sz w:val="22"/>
          <w:szCs w:val="20"/>
          <w:lang w:val="en-US"/>
        </w:rPr>
        <w:t>are also considered</w:t>
      </w:r>
      <w:proofErr w:type="gramEnd"/>
      <w:r w:rsidRPr="00465E41">
        <w:rPr>
          <w:rFonts w:ascii="Arial" w:hAnsi="Arial" w:cs="Arial"/>
          <w:sz w:val="22"/>
          <w:szCs w:val="20"/>
          <w:lang w:val="en-US"/>
        </w:rPr>
        <w:t xml:space="preserve"> as the causes for the resistance to change. Moreover, lack of competence is another reas</w:t>
      </w:r>
      <w:r w:rsidR="002D4B08">
        <w:rPr>
          <w:rFonts w:ascii="Arial" w:hAnsi="Arial" w:cs="Arial"/>
          <w:sz w:val="22"/>
          <w:szCs w:val="20"/>
          <w:lang w:val="en-US"/>
        </w:rPr>
        <w:t>on for the resistance to change</w:t>
      </w:r>
      <w:r w:rsidR="00A005F4">
        <w:rPr>
          <w:rFonts w:ascii="Arial" w:hAnsi="Arial" w:cs="Arial"/>
          <w:sz w:val="22"/>
          <w:szCs w:val="20"/>
          <w:lang w:val="en-US"/>
        </w:rPr>
        <w:t>.</w:t>
      </w:r>
      <w:r w:rsidRPr="00465E41">
        <w:rPr>
          <w:rFonts w:ascii="Arial" w:hAnsi="Arial" w:cs="Arial"/>
          <w:sz w:val="22"/>
          <w:szCs w:val="20"/>
          <w:lang w:val="en-US"/>
        </w:rPr>
        <w:t xml:space="preserve"> </w:t>
      </w:r>
    </w:p>
    <w:p w:rsidR="00FB7147" w:rsidRPr="00465E41" w:rsidRDefault="00FB7147" w:rsidP="00FB7147"/>
    <w:p w:rsidR="00FB7147" w:rsidRPr="00465E41" w:rsidRDefault="00FB7147" w:rsidP="00FB7147"/>
    <w:p w:rsidR="00FB7147" w:rsidRPr="00465E41" w:rsidRDefault="00FB7147" w:rsidP="00FB7147"/>
    <w:p w:rsidR="00FB7147" w:rsidRPr="00465E41" w:rsidRDefault="00FB7147" w:rsidP="00FB7147"/>
    <w:p w:rsidR="00FB7147" w:rsidRPr="00465E41" w:rsidRDefault="00FB7147" w:rsidP="00FB7147"/>
    <w:p w:rsidR="00FB7147" w:rsidRPr="00465E41" w:rsidRDefault="00FB7147" w:rsidP="00FB7147"/>
    <w:p w:rsidR="00FB7147" w:rsidRPr="00465E41" w:rsidRDefault="00FB7147" w:rsidP="00FB7147"/>
    <w:p w:rsidR="00FB7147" w:rsidRPr="00465E41" w:rsidRDefault="00FB7147" w:rsidP="00FB7147">
      <w:pPr>
        <w:pStyle w:val="Ttulo1"/>
        <w:rPr>
          <w:color w:val="auto"/>
        </w:rPr>
      </w:pPr>
      <w:bookmarkStart w:id="5" w:name="_Toc116306886"/>
      <w:bookmarkStart w:id="6" w:name="_Toc116515557"/>
      <w:r w:rsidRPr="00465E41">
        <w:rPr>
          <w:color w:val="auto"/>
        </w:rPr>
        <w:lastRenderedPageBreak/>
        <w:t>Critical discussion about the types of organisation structure that can influence change management process</w:t>
      </w:r>
      <w:bookmarkEnd w:id="5"/>
      <w:bookmarkEnd w:id="6"/>
    </w:p>
    <w:p w:rsidR="00FB7147" w:rsidRPr="00465E41" w:rsidRDefault="00FB7147" w:rsidP="00FB7147">
      <w:r w:rsidRPr="00465E41">
        <w:t xml:space="preserve">In the context of the </w:t>
      </w:r>
      <w:r w:rsidRPr="00465E41">
        <w:rPr>
          <w:b/>
          <w:bCs/>
          <w:i/>
          <w:iCs/>
        </w:rPr>
        <w:t>change management process</w:t>
      </w:r>
      <w:r w:rsidRPr="00465E41">
        <w:t xml:space="preserve">, the systematic approach in dealing with the transformation of the organisation’s goal, technologies and processes </w:t>
      </w:r>
      <w:proofErr w:type="gramStart"/>
      <w:r w:rsidRPr="00465E41">
        <w:t>can be spotted</w:t>
      </w:r>
      <w:proofErr w:type="gramEnd"/>
      <w:r w:rsidRPr="00465E41">
        <w:t>. Change Management signifies the collective term to support and prepare the individuals and teams to embrace the change in the organisation</w:t>
      </w:r>
      <w:sdt>
        <w:sdtPr>
          <w:id w:val="132907006"/>
          <w:citation/>
        </w:sdtPr>
        <w:sdtEndPr/>
        <w:sdtContent>
          <w:r w:rsidRPr="00465E41">
            <w:fldChar w:fldCharType="begin"/>
          </w:r>
          <w:r w:rsidRPr="00465E41">
            <w:rPr>
              <w:lang w:val="en-US"/>
            </w:rPr>
            <w:instrText xml:space="preserve"> CITATION Hay17 \l 1033 </w:instrText>
          </w:r>
          <w:r w:rsidRPr="00465E41">
            <w:fldChar w:fldCharType="separate"/>
          </w:r>
          <w:r w:rsidRPr="00465E41">
            <w:rPr>
              <w:noProof/>
              <w:lang w:val="en-US"/>
            </w:rPr>
            <w:t xml:space="preserve"> (Hayes, 2017)</w:t>
          </w:r>
          <w:r w:rsidRPr="00465E41">
            <w:fldChar w:fldCharType="end"/>
          </w:r>
        </w:sdtContent>
      </w:sdt>
      <w:r w:rsidRPr="00465E41">
        <w:t xml:space="preserve">. The transformation and transition in the workplace </w:t>
      </w:r>
      <w:proofErr w:type="gramStart"/>
      <w:r w:rsidRPr="00465E41">
        <w:t>can be accomplished</w:t>
      </w:r>
      <w:proofErr w:type="gramEnd"/>
      <w:r w:rsidRPr="00465E41">
        <w:t xml:space="preserve"> with an efficient change management process. The purpose of the Change management is to execute the strategies for controlling the change and supporting the people to adapt the change. The change management process requires an effective controlling function and an action plan to minimise the negative outcomes and accordingly implement the new processes. The structured and transparent communication process along with the employee participation are the key components of an effective change management plan. From the organisational perspective, L&amp;T has undertaken strategy to achieve lean excellence in automation. The specialised team, smart designs, and pick and place equipment are key components of automation in L&amp;T. The organisation has undertaken initiative in bringing automation in the plant process to boost the organisational productivity. The specialised focus on the lean assessment and process validation planned by L&amp;T will support the plant operators to raise the benchmark of efficiency </w:t>
      </w:r>
      <w:sdt>
        <w:sdtPr>
          <w:id w:val="-1546748285"/>
          <w:citation/>
        </w:sdtPr>
        <w:sdtEndPr/>
        <w:sdtContent>
          <w:r w:rsidRPr="00465E41">
            <w:fldChar w:fldCharType="begin"/>
          </w:r>
          <w:r w:rsidRPr="00465E41">
            <w:rPr>
              <w:lang w:val="en-US"/>
            </w:rPr>
            <w:instrText xml:space="preserve"> CITATION LT22 \l 1033 </w:instrText>
          </w:r>
          <w:r w:rsidRPr="00465E41">
            <w:fldChar w:fldCharType="separate"/>
          </w:r>
          <w:r w:rsidRPr="00465E41">
            <w:rPr>
              <w:noProof/>
              <w:lang w:val="en-US"/>
            </w:rPr>
            <w:t>(L&amp;T, 2022)</w:t>
          </w:r>
          <w:r w:rsidRPr="00465E41">
            <w:fldChar w:fldCharType="end"/>
          </w:r>
        </w:sdtContent>
      </w:sdt>
      <w:r w:rsidRPr="00465E41">
        <w:t xml:space="preserve">. The automation is beneficial to L&amp;T in tracking the rapidly changing customer taste and preferences, consumer behaviour </w:t>
      </w:r>
      <w:proofErr w:type="gramStart"/>
      <w:r w:rsidRPr="00465E41">
        <w:t>in the post-pandemic period, and to maintain the safe and secured way to deliver the services and products</w:t>
      </w:r>
      <w:proofErr w:type="gramEnd"/>
      <w:r w:rsidRPr="00465E41">
        <w:t>. Hence, an effective change management process can support L&amp;T to embrace the change mainly in the operational process and system by embedding automation. Therefore, the role of the ‘organisational structure’ is imperative to achieve the operational efficiency and to control the neg</w:t>
      </w:r>
      <w:r w:rsidR="00F160C0">
        <w:t>ative outcomes in the workplace</w:t>
      </w:r>
      <w:r w:rsidR="00E15211">
        <w:t>.</w:t>
      </w:r>
      <w:r w:rsidRPr="00465E41">
        <w:t xml:space="preserve"> </w:t>
      </w:r>
    </w:p>
    <w:p w:rsidR="00FB7147" w:rsidRPr="00465E41" w:rsidRDefault="00FB7147" w:rsidP="00FB7147">
      <w:r w:rsidRPr="00465E41">
        <w:rPr>
          <w:b/>
          <w:bCs/>
          <w:i/>
          <w:iCs/>
        </w:rPr>
        <w:t>Organisation Structure</w:t>
      </w:r>
      <w:r w:rsidRPr="00465E41">
        <w:t xml:space="preserve"> underlines the flow of information, work process structure and reporting system in the organisation that used to support the organisation in attaining the organisational aims </w:t>
      </w:r>
      <w:sdt>
        <w:sdtPr>
          <w:id w:val="1863083987"/>
          <w:citation/>
        </w:sdtPr>
        <w:sdtEndPr/>
        <w:sdtContent>
          <w:r w:rsidRPr="00465E41">
            <w:fldChar w:fldCharType="begin"/>
          </w:r>
          <w:r w:rsidRPr="00465E41">
            <w:rPr>
              <w:lang w:val="en-US"/>
            </w:rPr>
            <w:instrText xml:space="preserve"> CITATION Wik18 \l 1033 </w:instrText>
          </w:r>
          <w:r w:rsidRPr="00465E41">
            <w:fldChar w:fldCharType="separate"/>
          </w:r>
          <w:r w:rsidRPr="00465E41">
            <w:rPr>
              <w:noProof/>
              <w:lang w:val="en-US"/>
            </w:rPr>
            <w:t>(Wike &amp; Stokes, 2018)</w:t>
          </w:r>
          <w:r w:rsidRPr="00465E41">
            <w:fldChar w:fldCharType="end"/>
          </w:r>
        </w:sdtContent>
      </w:sdt>
      <w:r w:rsidRPr="00465E41">
        <w:t xml:space="preserve">. The organisation structure influences the organisational action and establishes a standard in the operating procedures. Moreover, the organisation structure provides clarity in the work process and supports the employees in attaining their responsibilities efficiently. The purpose of the organisation structure is to assign the responsibility as per the organisational goal and ensure quick decision-making in the workplace. Therefore, organising the workflow as per the objectives can be determined from the organisation structure. Organisation Structure determines the work of individuals and teams within the organisation is coordinated. The flow of information in the organisation </w:t>
      </w:r>
      <w:proofErr w:type="gramStart"/>
      <w:r w:rsidRPr="00465E41">
        <w:t>is determined</w:t>
      </w:r>
      <w:proofErr w:type="gramEnd"/>
      <w:r w:rsidRPr="00465E41">
        <w:t xml:space="preserve"> by the organisation structure. For instance, in the ‘centralised organisation structure’ the decisions used to flow from the top-down whereas in the ‘decentralised </w:t>
      </w:r>
      <w:r w:rsidRPr="00465E41">
        <w:lastRenderedPageBreak/>
        <w:t xml:space="preserve">organisation structure’, </w:t>
      </w:r>
      <w:proofErr w:type="gramStart"/>
      <w:r w:rsidRPr="00465E41">
        <w:t>decision making</w:t>
      </w:r>
      <w:proofErr w:type="gramEnd"/>
      <w:r w:rsidRPr="00465E41">
        <w:t xml:space="preserve"> process is distributed into the multiple levels of the organisation. Hence, an organisation structure allows the company to remain focused int</w:t>
      </w:r>
      <w:r w:rsidR="00B93123">
        <w:t>o their planning and objectives</w:t>
      </w:r>
      <w:r w:rsidR="0045000C">
        <w:t>.</w:t>
      </w:r>
    </w:p>
    <w:p w:rsidR="00FB7147" w:rsidRPr="00465E41" w:rsidRDefault="00FB7147" w:rsidP="00FB7147">
      <w:pPr>
        <w:rPr>
          <w:lang w:val="en-US"/>
        </w:rPr>
      </w:pPr>
      <w:r w:rsidRPr="00465E41">
        <w:t xml:space="preserve">L&amp;T used to rely on the </w:t>
      </w:r>
      <w:r w:rsidRPr="00465E41">
        <w:rPr>
          <w:b/>
          <w:bCs/>
          <w:i/>
          <w:iCs/>
        </w:rPr>
        <w:t>‘functional organisational structure’</w:t>
      </w:r>
      <w:r w:rsidRPr="00465E41">
        <w:t xml:space="preserve"> </w:t>
      </w:r>
      <w:proofErr w:type="gramStart"/>
      <w:r w:rsidRPr="00465E41">
        <w:t>on the basis of</w:t>
      </w:r>
      <w:proofErr w:type="gramEnd"/>
      <w:r w:rsidRPr="00465E41">
        <w:t xml:space="preserve"> workforce specialisation along with the specific functions like marketing, finance, human resource, and operations. Under the functional structure, the workflow of the organisation </w:t>
      </w:r>
      <w:proofErr w:type="gramStart"/>
      <w:r w:rsidRPr="00465E41">
        <w:t>is managed and organised in consideration to the mul</w:t>
      </w:r>
      <w:r w:rsidR="0045482E">
        <w:t>tiple departments and expertise</w:t>
      </w:r>
      <w:proofErr w:type="gramEnd"/>
      <w:r w:rsidR="00821ADA">
        <w:t>.</w:t>
      </w:r>
      <w:r w:rsidRPr="00465E41">
        <w:t xml:space="preserve"> The department in the organisation is the functional units that </w:t>
      </w:r>
      <w:proofErr w:type="gramStart"/>
      <w:r w:rsidRPr="00465E41">
        <w:t xml:space="preserve">is managed and supervised by the departmental managers and heads </w:t>
      </w:r>
      <w:sdt>
        <w:sdtPr>
          <w:id w:val="-225222142"/>
          <w:citation/>
        </w:sdtPr>
        <w:sdtEndPr/>
        <w:sdtContent>
          <w:r w:rsidRPr="00465E41">
            <w:fldChar w:fldCharType="begin"/>
          </w:r>
          <w:r w:rsidRPr="00465E41">
            <w:rPr>
              <w:lang w:val="en-US"/>
            </w:rPr>
            <w:instrText xml:space="preserve"> CITATION Kav18 \l 1033 </w:instrText>
          </w:r>
          <w:r w:rsidRPr="00465E41">
            <w:fldChar w:fldCharType="separate"/>
          </w:r>
          <w:r w:rsidRPr="00465E41">
            <w:rPr>
              <w:noProof/>
              <w:lang w:val="en-US"/>
            </w:rPr>
            <w:t>(Kavanagh, 2019)</w:t>
          </w:r>
          <w:proofErr w:type="gramEnd"/>
          <w:r w:rsidRPr="00465E41">
            <w:fldChar w:fldCharType="end"/>
          </w:r>
        </w:sdtContent>
      </w:sdt>
      <w:r w:rsidRPr="00465E41">
        <w:t xml:space="preserve">. The specialisation and expertise are the attributes of the functional structure. The change management process </w:t>
      </w:r>
      <w:proofErr w:type="gramStart"/>
      <w:r w:rsidRPr="00465E41">
        <w:t>can be executed</w:t>
      </w:r>
      <w:proofErr w:type="gramEnd"/>
      <w:r w:rsidRPr="00465E41">
        <w:t xml:space="preserve"> efficiently by focusing on the skills and expertise of the employees of each functional units in the organisation. With the functional structure, the clear hierarchy and transparent process in each department can help to embrace the change proposed by the organisation. The change leaders in the organisation can supervise and control the teams efficiently under the functional structure due to the structured communication process.  Moreover, the complexities in the implementation of the change management process </w:t>
      </w:r>
      <w:proofErr w:type="gramStart"/>
      <w:r w:rsidRPr="00465E41">
        <w:t>can be reduced</w:t>
      </w:r>
      <w:proofErr w:type="gramEnd"/>
      <w:r w:rsidRPr="00465E41">
        <w:t xml:space="preserve"> with clear set of directions for each department in the organisation. The experienced and specialised staffs of each functional unit can make sure that the change </w:t>
      </w:r>
      <w:proofErr w:type="gramStart"/>
      <w:r w:rsidRPr="00465E41">
        <w:t>is implemented</w:t>
      </w:r>
      <w:proofErr w:type="gramEnd"/>
      <w:r w:rsidRPr="00465E41">
        <w:t xml:space="preserve"> as per the change management plan. </w:t>
      </w:r>
      <w:r w:rsidRPr="00465E41">
        <w:rPr>
          <w:lang w:val="en-US"/>
        </w:rPr>
        <w:t xml:space="preserve">Under the functional structure, the management of L&amp;T can articulate the vision clearly due to transparent and structured communication and reporting system. The change leaders or departmental heads of the </w:t>
      </w:r>
      <w:proofErr w:type="spellStart"/>
      <w:r w:rsidRPr="00465E41">
        <w:rPr>
          <w:lang w:val="en-US"/>
        </w:rPr>
        <w:t>organisation</w:t>
      </w:r>
      <w:proofErr w:type="spellEnd"/>
      <w:r w:rsidRPr="00465E41">
        <w:rPr>
          <w:lang w:val="en-US"/>
        </w:rPr>
        <w:t xml:space="preserve"> can manage the teams efficiently to activate the new operational process with the help of the functional </w:t>
      </w:r>
      <w:proofErr w:type="spellStart"/>
      <w:r w:rsidRPr="00465E41">
        <w:rPr>
          <w:lang w:val="en-US"/>
        </w:rPr>
        <w:t>organisation</w:t>
      </w:r>
      <w:proofErr w:type="spellEnd"/>
      <w:r w:rsidRPr="00465E41">
        <w:rPr>
          <w:lang w:val="en-US"/>
        </w:rPr>
        <w:t xml:space="preserve"> structure. Hence, the direct support that </w:t>
      </w:r>
      <w:proofErr w:type="gramStart"/>
      <w:r w:rsidRPr="00465E41">
        <w:rPr>
          <w:lang w:val="en-US"/>
        </w:rPr>
        <w:t>is needed</w:t>
      </w:r>
      <w:proofErr w:type="gramEnd"/>
      <w:r w:rsidRPr="00465E41">
        <w:rPr>
          <w:lang w:val="en-US"/>
        </w:rPr>
        <w:t xml:space="preserve"> by the employees to understand the necessity of change can be observed from the fu</w:t>
      </w:r>
      <w:r w:rsidR="00821ADA">
        <w:rPr>
          <w:lang w:val="en-US"/>
        </w:rPr>
        <w:t xml:space="preserve">nctional </w:t>
      </w:r>
      <w:proofErr w:type="spellStart"/>
      <w:r w:rsidR="00821ADA">
        <w:rPr>
          <w:lang w:val="en-US"/>
        </w:rPr>
        <w:t>organisation</w:t>
      </w:r>
      <w:proofErr w:type="spellEnd"/>
      <w:r w:rsidR="00821ADA">
        <w:rPr>
          <w:lang w:val="en-US"/>
        </w:rPr>
        <w:t xml:space="preserve"> structure</w:t>
      </w:r>
      <w:r w:rsidR="00962C6B">
        <w:rPr>
          <w:lang w:val="en-US"/>
        </w:rPr>
        <w:t>.</w:t>
      </w:r>
      <w:r w:rsidRPr="00465E41">
        <w:rPr>
          <w:lang w:val="en-US"/>
        </w:rPr>
        <w:t xml:space="preserve"> </w:t>
      </w:r>
    </w:p>
    <w:p w:rsidR="00FB7147" w:rsidRPr="00465E41" w:rsidRDefault="00FB7147" w:rsidP="00FB7147">
      <w:pPr>
        <w:rPr>
          <w:lang w:val="en-US"/>
        </w:rPr>
      </w:pPr>
      <w:r w:rsidRPr="00465E41">
        <w:t xml:space="preserve">On the contrary, </w:t>
      </w:r>
      <w:r w:rsidRPr="00465E41">
        <w:rPr>
          <w:b/>
          <w:bCs/>
          <w:i/>
          <w:iCs/>
        </w:rPr>
        <w:t>‘Matrix Organisation Structure’</w:t>
      </w:r>
      <w:r w:rsidRPr="00465E41">
        <w:t xml:space="preserve"> is the hybrid structure that is having dual reporting system. In the matrix organisation structure, ‘two separate chains of command’ </w:t>
      </w:r>
      <w:proofErr w:type="gramStart"/>
      <w:r w:rsidRPr="00465E41">
        <w:t>can be evidenced</w:t>
      </w:r>
      <w:proofErr w:type="gramEnd"/>
      <w:r w:rsidRPr="00465E41">
        <w:t xml:space="preserve">. The multiple leaders and temporary projects are the attributes of the matrix organisation structure. Matrix organisation structure can influence the ‘change management </w:t>
      </w:r>
      <w:proofErr w:type="gramStart"/>
      <w:r w:rsidRPr="00465E41">
        <w:t>process’</w:t>
      </w:r>
      <w:proofErr w:type="gramEnd"/>
      <w:r w:rsidRPr="00465E41">
        <w:t xml:space="preserve"> negatively due to the complex reporting and unclear directions </w:t>
      </w:r>
      <w:sdt>
        <w:sdtPr>
          <w:id w:val="-1503579244"/>
          <w:citation/>
        </w:sdtPr>
        <w:sdtEndPr/>
        <w:sdtContent>
          <w:r w:rsidRPr="00465E41">
            <w:fldChar w:fldCharType="begin"/>
          </w:r>
          <w:r w:rsidRPr="00465E41">
            <w:rPr>
              <w:lang w:val="en-US"/>
            </w:rPr>
            <w:instrText xml:space="preserve"> CITATION Ket16 \l 1033 </w:instrText>
          </w:r>
          <w:r w:rsidRPr="00465E41">
            <w:fldChar w:fldCharType="separate"/>
          </w:r>
          <w:r w:rsidRPr="00465E41">
            <w:rPr>
              <w:noProof/>
              <w:lang w:val="en-US"/>
            </w:rPr>
            <w:t>(Kettinger, 2016)</w:t>
          </w:r>
          <w:r w:rsidRPr="00465E41">
            <w:fldChar w:fldCharType="end"/>
          </w:r>
        </w:sdtContent>
      </w:sdt>
      <w:r w:rsidRPr="00465E41">
        <w:t xml:space="preserve">. </w:t>
      </w:r>
      <w:r w:rsidRPr="00465E41">
        <w:rPr>
          <w:lang w:val="en-US"/>
        </w:rPr>
        <w:t xml:space="preserve">The miscommunication among the teams in the </w:t>
      </w:r>
      <w:proofErr w:type="spellStart"/>
      <w:r w:rsidRPr="00465E41">
        <w:rPr>
          <w:lang w:val="en-US"/>
        </w:rPr>
        <w:t>organisation</w:t>
      </w:r>
      <w:proofErr w:type="spellEnd"/>
      <w:r w:rsidRPr="00465E41">
        <w:rPr>
          <w:lang w:val="en-US"/>
        </w:rPr>
        <w:t xml:space="preserve"> </w:t>
      </w:r>
      <w:proofErr w:type="gramStart"/>
      <w:r w:rsidRPr="00465E41">
        <w:rPr>
          <w:lang w:val="en-US"/>
        </w:rPr>
        <w:t>can be raised</w:t>
      </w:r>
      <w:proofErr w:type="gramEnd"/>
      <w:r w:rsidRPr="00465E41">
        <w:rPr>
          <w:lang w:val="en-US"/>
        </w:rPr>
        <w:t xml:space="preserve"> due to the separate chains of command and dual reporting system of the matrix structure. The matrix structure of the </w:t>
      </w:r>
      <w:proofErr w:type="spellStart"/>
      <w:r w:rsidRPr="00465E41">
        <w:rPr>
          <w:lang w:val="en-US"/>
        </w:rPr>
        <w:t>organisation</w:t>
      </w:r>
      <w:proofErr w:type="spellEnd"/>
      <w:r w:rsidRPr="00465E41">
        <w:rPr>
          <w:lang w:val="en-US"/>
        </w:rPr>
        <w:t xml:space="preserve"> can create confusion among the teams to embrace the change due to unclear roles and undefined managerial roles. Moreover, the decision-making process can be delayed due to the multiple c</w:t>
      </w:r>
      <w:r w:rsidR="00874B96">
        <w:rPr>
          <w:lang w:val="en-US"/>
        </w:rPr>
        <w:t xml:space="preserve">hain of </w:t>
      </w:r>
      <w:proofErr w:type="spellStart"/>
      <w:r w:rsidR="00874B96">
        <w:rPr>
          <w:lang w:val="en-US"/>
        </w:rPr>
        <w:t>command</w:t>
      </w:r>
      <w:r w:rsidR="004549B1">
        <w:rPr>
          <w:lang w:val="en-US"/>
        </w:rPr>
        <w:t>.</w:t>
      </w:r>
      <w:r w:rsidRPr="00465E41">
        <w:rPr>
          <w:lang w:val="en-US"/>
        </w:rPr>
        <w:t>The</w:t>
      </w:r>
      <w:proofErr w:type="spellEnd"/>
      <w:r w:rsidRPr="00465E41">
        <w:rPr>
          <w:lang w:val="en-US"/>
        </w:rPr>
        <w:t xml:space="preserve"> implementation of the change management process can be hindered with the flexible reporting and undefined team roles under the matrix </w:t>
      </w:r>
      <w:proofErr w:type="spellStart"/>
      <w:r w:rsidRPr="00465E41">
        <w:rPr>
          <w:lang w:val="en-US"/>
        </w:rPr>
        <w:t>organisation</w:t>
      </w:r>
      <w:proofErr w:type="spellEnd"/>
      <w:r w:rsidRPr="00465E41">
        <w:rPr>
          <w:lang w:val="en-US"/>
        </w:rPr>
        <w:t xml:space="preserve"> structure. Hence, the possibility of the conflicts and misunderstanding due to </w:t>
      </w:r>
      <w:r w:rsidRPr="00465E41">
        <w:rPr>
          <w:lang w:val="en-US"/>
        </w:rPr>
        <w:lastRenderedPageBreak/>
        <w:t xml:space="preserve">multiple reporting in the </w:t>
      </w:r>
      <w:proofErr w:type="spellStart"/>
      <w:r w:rsidRPr="00465E41">
        <w:rPr>
          <w:lang w:val="en-US"/>
        </w:rPr>
        <w:t>organisation</w:t>
      </w:r>
      <w:proofErr w:type="spellEnd"/>
      <w:r w:rsidRPr="00465E41">
        <w:rPr>
          <w:lang w:val="en-US"/>
        </w:rPr>
        <w:t xml:space="preserve"> is the major limitation of the matrix </w:t>
      </w:r>
      <w:proofErr w:type="spellStart"/>
      <w:r w:rsidRPr="00465E41">
        <w:rPr>
          <w:lang w:val="en-US"/>
        </w:rPr>
        <w:t>organisation</w:t>
      </w:r>
      <w:proofErr w:type="spellEnd"/>
      <w:r w:rsidRPr="00465E41">
        <w:rPr>
          <w:lang w:val="en-US"/>
        </w:rPr>
        <w:t xml:space="preserve"> structure and can eventually influences the change management process</w:t>
      </w:r>
      <w:r w:rsidR="001515EE">
        <w:rPr>
          <w:lang w:val="en-US"/>
        </w:rPr>
        <w:t>.</w:t>
      </w:r>
    </w:p>
    <w:p w:rsidR="00FB7147" w:rsidRPr="00465E41" w:rsidRDefault="00FB7147" w:rsidP="00FB7147"/>
    <w:p w:rsidR="00FB7147" w:rsidRPr="00465E41" w:rsidRDefault="00FB7147" w:rsidP="00FB7147">
      <w:pPr>
        <w:pStyle w:val="Ttulo1"/>
        <w:rPr>
          <w:rFonts w:ascii="Times New Roman" w:hAnsi="Times New Roman" w:cs="Times New Roman"/>
          <w:color w:val="auto"/>
          <w:sz w:val="24"/>
          <w:szCs w:val="24"/>
        </w:rPr>
      </w:pPr>
      <w:bookmarkStart w:id="7" w:name="_Toc116515558"/>
      <w:r w:rsidRPr="00465E41">
        <w:rPr>
          <w:color w:val="auto"/>
        </w:rPr>
        <w:t>Conclusion</w:t>
      </w:r>
      <w:bookmarkEnd w:id="7"/>
    </w:p>
    <w:p w:rsidR="00FB7147" w:rsidRPr="00465E41" w:rsidRDefault="00FB7147" w:rsidP="00FB7147">
      <w:pPr>
        <w:pStyle w:val="NormalWeb"/>
        <w:spacing w:before="0" w:beforeAutospacing="0" w:after="0" w:afterAutospacing="0" w:line="360" w:lineRule="auto"/>
        <w:jc w:val="both"/>
      </w:pPr>
      <w:r w:rsidRPr="00465E41">
        <w:rPr>
          <w:rFonts w:ascii="Arial" w:hAnsi="Arial" w:cs="Arial"/>
          <w:sz w:val="22"/>
          <w:szCs w:val="22"/>
        </w:rPr>
        <w:t xml:space="preserve">This report has discussed leading and implementing a workplace change in L&amp;T. Automation is the future of </w:t>
      </w:r>
      <w:proofErr w:type="gramStart"/>
      <w:r w:rsidRPr="00465E41">
        <w:rPr>
          <w:rFonts w:ascii="Arial" w:hAnsi="Arial" w:cs="Arial"/>
          <w:sz w:val="22"/>
          <w:szCs w:val="22"/>
        </w:rPr>
        <w:t>work which</w:t>
      </w:r>
      <w:proofErr w:type="gramEnd"/>
      <w:r w:rsidRPr="00465E41">
        <w:rPr>
          <w:rFonts w:ascii="Arial" w:hAnsi="Arial" w:cs="Arial"/>
          <w:sz w:val="22"/>
          <w:szCs w:val="22"/>
        </w:rPr>
        <w:t xml:space="preserve"> is transforming the world of work. The APAC countries including five economies - China, India, Japan, Australia and South Korea are at a higher risk due to automation according to ‘Future of Jobs Forecast, 2020 To 2040’. Happening many advantages and opportunities automation has many significant disadvantages as well since automation is directly hurting human labours by reducing their requirements. The Lewis change management model has been discussed through which organisations </w:t>
      </w:r>
      <w:proofErr w:type="gramStart"/>
      <w:r w:rsidRPr="00465E41">
        <w:rPr>
          <w:rFonts w:ascii="Arial" w:hAnsi="Arial" w:cs="Arial"/>
          <w:sz w:val="22"/>
          <w:szCs w:val="22"/>
        </w:rPr>
        <w:t>can</w:t>
      </w:r>
      <w:proofErr w:type="gramEnd"/>
      <w:r w:rsidRPr="00465E41">
        <w:rPr>
          <w:rFonts w:ascii="Arial" w:hAnsi="Arial" w:cs="Arial"/>
          <w:sz w:val="22"/>
          <w:szCs w:val="22"/>
        </w:rPr>
        <w:t xml:space="preserve"> implement the changes due to automation. Furthermore, it has also discussed the type of organisation structure that can influence the c</w:t>
      </w:r>
      <w:r w:rsidR="00F422DA">
        <w:rPr>
          <w:rFonts w:ascii="Arial" w:hAnsi="Arial" w:cs="Arial"/>
          <w:sz w:val="22"/>
          <w:szCs w:val="22"/>
        </w:rPr>
        <w:t>hange management process of L&amp;T</w:t>
      </w:r>
      <w:r w:rsidR="001A3DC9">
        <w:rPr>
          <w:rFonts w:ascii="Arial" w:hAnsi="Arial" w:cs="Arial"/>
          <w:sz w:val="22"/>
          <w:szCs w:val="22"/>
        </w:rPr>
        <w:t>.</w:t>
      </w:r>
      <w:r w:rsidRPr="00465E41">
        <w:rPr>
          <w:rFonts w:ascii="Arial" w:hAnsi="Arial" w:cs="Arial"/>
          <w:sz w:val="22"/>
          <w:szCs w:val="22"/>
        </w:rPr>
        <w:t xml:space="preserve"> The functional organisational structure has been discussed and how it can help to execute the change management efficiently. The matrix organisational structure has also been discussed which provides clarity in the work process and supports the workforce to take responsibility. In the end, some recommendations </w:t>
      </w:r>
      <w:proofErr w:type="gramStart"/>
      <w:r w:rsidRPr="00465E41">
        <w:rPr>
          <w:rFonts w:ascii="Arial" w:hAnsi="Arial" w:cs="Arial"/>
          <w:sz w:val="22"/>
          <w:szCs w:val="22"/>
        </w:rPr>
        <w:t>have been provided</w:t>
      </w:r>
      <w:proofErr w:type="gramEnd"/>
      <w:r w:rsidRPr="00465E41">
        <w:rPr>
          <w:rFonts w:ascii="Arial" w:hAnsi="Arial" w:cs="Arial"/>
          <w:sz w:val="22"/>
          <w:szCs w:val="22"/>
        </w:rPr>
        <w:t xml:space="preserve"> on how L&amp;T can implement automation in their working process and implement the change</w:t>
      </w:r>
      <w:r w:rsidR="000531F4">
        <w:rPr>
          <w:rFonts w:ascii="Arial" w:hAnsi="Arial" w:cs="Arial"/>
          <w:sz w:val="22"/>
          <w:szCs w:val="22"/>
        </w:rPr>
        <w:t xml:space="preserve"> management process efficiently</w:t>
      </w:r>
      <w:r w:rsidR="00ED6481">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Ttulo1"/>
        <w:rPr>
          <w:color w:val="auto"/>
        </w:rPr>
      </w:pPr>
      <w:bookmarkStart w:id="8" w:name="_Toc116515559"/>
      <w:r w:rsidRPr="00465E41">
        <w:rPr>
          <w:color w:val="auto"/>
        </w:rPr>
        <w:t>Recommendations</w:t>
      </w:r>
      <w:bookmarkEnd w:id="8"/>
    </w:p>
    <w:p w:rsidR="00FB7147" w:rsidRPr="00465E41" w:rsidRDefault="00FB7147" w:rsidP="00FB7147">
      <w:pPr>
        <w:pStyle w:val="NormalWeb"/>
        <w:spacing w:before="0" w:beforeAutospacing="0" w:after="0" w:afterAutospacing="0" w:line="360" w:lineRule="auto"/>
        <w:jc w:val="both"/>
      </w:pPr>
      <w:r w:rsidRPr="00465E41">
        <w:rPr>
          <w:rFonts w:ascii="Arial" w:hAnsi="Arial" w:cs="Arial"/>
          <w:sz w:val="22"/>
          <w:szCs w:val="22"/>
        </w:rPr>
        <w:t xml:space="preserve">In the rapid transformation to automation, </w:t>
      </w:r>
      <w:proofErr w:type="gramStart"/>
      <w:r w:rsidRPr="00465E41">
        <w:rPr>
          <w:rFonts w:ascii="Arial" w:hAnsi="Arial" w:cs="Arial"/>
          <w:sz w:val="22"/>
          <w:szCs w:val="22"/>
        </w:rPr>
        <w:t>there are some risks that</w:t>
      </w:r>
      <w:proofErr w:type="gramEnd"/>
      <w:r w:rsidRPr="00465E41">
        <w:rPr>
          <w:rFonts w:ascii="Arial" w:hAnsi="Arial" w:cs="Arial"/>
          <w:sz w:val="22"/>
          <w:szCs w:val="22"/>
        </w:rPr>
        <w:t xml:space="preserve"> appear in the workplace. In the change management model, the organisation needs some inclusion </w:t>
      </w:r>
      <w:proofErr w:type="gramStart"/>
      <w:r w:rsidRPr="00465E41">
        <w:rPr>
          <w:rFonts w:ascii="Arial" w:hAnsi="Arial" w:cs="Arial"/>
          <w:sz w:val="22"/>
          <w:szCs w:val="22"/>
        </w:rPr>
        <w:t>to adequately implement</w:t>
      </w:r>
      <w:proofErr w:type="gramEnd"/>
      <w:r w:rsidRPr="00465E41">
        <w:rPr>
          <w:rFonts w:ascii="Arial" w:hAnsi="Arial" w:cs="Arial"/>
          <w:sz w:val="22"/>
          <w:szCs w:val="22"/>
        </w:rPr>
        <w:t xml:space="preserve"> the changes in the organisation. Some recommendations </w:t>
      </w:r>
      <w:proofErr w:type="gramStart"/>
      <w:r w:rsidRPr="00465E41">
        <w:rPr>
          <w:rFonts w:ascii="Arial" w:hAnsi="Arial" w:cs="Arial"/>
          <w:sz w:val="22"/>
          <w:szCs w:val="22"/>
        </w:rPr>
        <w:t>are discussed</w:t>
      </w:r>
      <w:proofErr w:type="gramEnd"/>
      <w:r w:rsidRPr="00465E41">
        <w:rPr>
          <w:rFonts w:ascii="Arial" w:hAnsi="Arial" w:cs="Arial"/>
          <w:sz w:val="22"/>
          <w:szCs w:val="22"/>
        </w:rPr>
        <w:t xml:space="preserve"> in the following regarding how automation should implement in the workplace:</w:t>
      </w:r>
    </w:p>
    <w:p w:rsidR="00FB7147" w:rsidRPr="00465E41" w:rsidRDefault="00FB7147" w:rsidP="00FB7147">
      <w:pPr>
        <w:pStyle w:val="NormalWeb"/>
        <w:numPr>
          <w:ilvl w:val="0"/>
          <w:numId w:val="3"/>
        </w:numPr>
        <w:spacing w:before="0" w:beforeAutospacing="0" w:after="0" w:afterAutospacing="0" w:line="360" w:lineRule="auto"/>
        <w:jc w:val="both"/>
        <w:textAlignment w:val="baseline"/>
        <w:rPr>
          <w:rFonts w:ascii="Arial" w:hAnsi="Arial" w:cs="Arial"/>
          <w:sz w:val="22"/>
          <w:szCs w:val="22"/>
        </w:rPr>
      </w:pPr>
      <w:r w:rsidRPr="00465E41">
        <w:rPr>
          <w:rFonts w:ascii="Arial" w:hAnsi="Arial" w:cs="Arial"/>
          <w:sz w:val="22"/>
          <w:szCs w:val="22"/>
        </w:rPr>
        <w:t xml:space="preserve">Automation can intimidate the employees as the employees may feel they </w:t>
      </w:r>
      <w:proofErr w:type="gramStart"/>
      <w:r w:rsidRPr="00465E41">
        <w:rPr>
          <w:rFonts w:ascii="Arial" w:hAnsi="Arial" w:cs="Arial"/>
          <w:sz w:val="22"/>
          <w:szCs w:val="22"/>
        </w:rPr>
        <w:t>could be replaced</w:t>
      </w:r>
      <w:proofErr w:type="gramEnd"/>
      <w:r w:rsidRPr="00465E41">
        <w:rPr>
          <w:rFonts w:ascii="Arial" w:hAnsi="Arial" w:cs="Arial"/>
          <w:sz w:val="22"/>
          <w:szCs w:val="22"/>
        </w:rPr>
        <w:t>. L&amp;T should provide proper training to its employees so that they can adapt to the change and mak</w:t>
      </w:r>
      <w:r w:rsidR="00FA60C0">
        <w:rPr>
          <w:rFonts w:ascii="Arial" w:hAnsi="Arial" w:cs="Arial"/>
          <w:sz w:val="22"/>
          <w:szCs w:val="22"/>
        </w:rPr>
        <w:t>e them relevant to the industry</w:t>
      </w:r>
      <w:r w:rsidR="00453639">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numPr>
          <w:ilvl w:val="0"/>
          <w:numId w:val="3"/>
        </w:numPr>
        <w:spacing w:before="0" w:beforeAutospacing="0" w:after="0" w:afterAutospacing="0" w:line="360" w:lineRule="auto"/>
        <w:jc w:val="both"/>
        <w:textAlignment w:val="baseline"/>
        <w:rPr>
          <w:rFonts w:ascii="Arial" w:hAnsi="Arial" w:cs="Arial"/>
          <w:sz w:val="22"/>
          <w:szCs w:val="22"/>
        </w:rPr>
      </w:pPr>
      <w:r w:rsidRPr="00465E41">
        <w:rPr>
          <w:rFonts w:ascii="Arial" w:hAnsi="Arial" w:cs="Arial"/>
          <w:sz w:val="22"/>
          <w:szCs w:val="22"/>
        </w:rPr>
        <w:t xml:space="preserve">The leader of the company should explain the requirements of automation and instil trust in the employees in a proper way. Also giving relevant guidance on the upcoming system. L&amp;T should provide development programmes on a regular basis so that the employees </w:t>
      </w:r>
      <w:proofErr w:type="gramStart"/>
      <w:r w:rsidRPr="00465E41">
        <w:rPr>
          <w:rFonts w:ascii="Arial" w:hAnsi="Arial" w:cs="Arial"/>
          <w:sz w:val="22"/>
          <w:szCs w:val="22"/>
        </w:rPr>
        <w:t>get</w:t>
      </w:r>
      <w:proofErr w:type="gramEnd"/>
      <w:r w:rsidRPr="00465E41">
        <w:rPr>
          <w:rFonts w:ascii="Arial" w:hAnsi="Arial" w:cs="Arial"/>
          <w:sz w:val="22"/>
          <w:szCs w:val="22"/>
        </w:rPr>
        <w:t xml:space="preserve"> habituated to the working process of t</w:t>
      </w:r>
      <w:r w:rsidR="00B25847">
        <w:rPr>
          <w:rFonts w:ascii="Arial" w:hAnsi="Arial" w:cs="Arial"/>
          <w:sz w:val="22"/>
          <w:szCs w:val="22"/>
        </w:rPr>
        <w:t>he automation system or changes</w:t>
      </w:r>
      <w:r w:rsidR="00FA0B6D">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numPr>
          <w:ilvl w:val="0"/>
          <w:numId w:val="3"/>
        </w:numPr>
        <w:spacing w:before="0" w:beforeAutospacing="0" w:after="0" w:afterAutospacing="0" w:line="360" w:lineRule="auto"/>
        <w:jc w:val="both"/>
        <w:textAlignment w:val="baseline"/>
        <w:rPr>
          <w:rFonts w:ascii="Arial" w:hAnsi="Arial" w:cs="Arial"/>
          <w:sz w:val="22"/>
          <w:szCs w:val="22"/>
        </w:rPr>
      </w:pPr>
      <w:r w:rsidRPr="00465E41">
        <w:rPr>
          <w:rFonts w:ascii="Arial" w:hAnsi="Arial" w:cs="Arial"/>
          <w:sz w:val="22"/>
          <w:szCs w:val="22"/>
        </w:rPr>
        <w:t xml:space="preserve">Present the automation in front of the employees with new opportunities and automate in a proper way where the automation </w:t>
      </w:r>
      <w:proofErr w:type="gramStart"/>
      <w:r w:rsidRPr="00465E41">
        <w:rPr>
          <w:rFonts w:ascii="Arial" w:hAnsi="Arial" w:cs="Arial"/>
          <w:sz w:val="22"/>
          <w:szCs w:val="22"/>
        </w:rPr>
        <w:t>is actually needed</w:t>
      </w:r>
      <w:proofErr w:type="gramEnd"/>
      <w:r w:rsidRPr="00465E41">
        <w:rPr>
          <w:rFonts w:ascii="Arial" w:hAnsi="Arial" w:cs="Arial"/>
          <w:sz w:val="22"/>
          <w:szCs w:val="22"/>
        </w:rPr>
        <w:t>. The leaders and managers of L&amp;T should establish proper communication and discuss the necessity of the changes towards automation</w:t>
      </w:r>
      <w:r w:rsidR="00F11F2A">
        <w:rPr>
          <w:rFonts w:ascii="Arial" w:hAnsi="Arial" w:cs="Arial"/>
          <w:sz w:val="22"/>
          <w:szCs w:val="22"/>
        </w:rPr>
        <w:t>.</w:t>
      </w:r>
      <w:r w:rsidRPr="00465E41">
        <w:rPr>
          <w:rFonts w:ascii="Arial" w:hAnsi="Arial" w:cs="Arial"/>
          <w:sz w:val="22"/>
          <w:szCs w:val="22"/>
        </w:rPr>
        <w:t>  </w:t>
      </w:r>
    </w:p>
    <w:p w:rsidR="00FB7147" w:rsidRPr="00465E41" w:rsidRDefault="00FB7147" w:rsidP="00FB7147">
      <w:pPr>
        <w:pStyle w:val="NormalWeb"/>
        <w:numPr>
          <w:ilvl w:val="0"/>
          <w:numId w:val="3"/>
        </w:numPr>
        <w:spacing w:before="0" w:beforeAutospacing="0" w:after="0" w:afterAutospacing="0" w:line="360" w:lineRule="auto"/>
        <w:jc w:val="both"/>
        <w:textAlignment w:val="baseline"/>
        <w:rPr>
          <w:rFonts w:ascii="Arial" w:hAnsi="Arial" w:cs="Arial"/>
          <w:sz w:val="22"/>
          <w:szCs w:val="22"/>
        </w:rPr>
      </w:pPr>
      <w:r w:rsidRPr="00465E41">
        <w:rPr>
          <w:rFonts w:ascii="Arial" w:hAnsi="Arial" w:cs="Arial"/>
          <w:sz w:val="22"/>
          <w:szCs w:val="22"/>
        </w:rPr>
        <w:lastRenderedPageBreak/>
        <w:t xml:space="preserve">Functional and Matrix organisational structures </w:t>
      </w:r>
      <w:proofErr w:type="gramStart"/>
      <w:r w:rsidRPr="00465E41">
        <w:rPr>
          <w:rFonts w:ascii="Arial" w:hAnsi="Arial" w:cs="Arial"/>
          <w:sz w:val="22"/>
          <w:szCs w:val="22"/>
        </w:rPr>
        <w:t>have been discussed</w:t>
      </w:r>
      <w:proofErr w:type="gramEnd"/>
      <w:r w:rsidRPr="00465E41">
        <w:rPr>
          <w:rFonts w:ascii="Arial" w:hAnsi="Arial" w:cs="Arial"/>
          <w:sz w:val="22"/>
          <w:szCs w:val="22"/>
        </w:rPr>
        <w:t xml:space="preserve"> in terms of achieving organisational efficiency. Here divisional structure can be used as it allows </w:t>
      </w:r>
      <w:proofErr w:type="gramStart"/>
      <w:r w:rsidRPr="00465E41">
        <w:rPr>
          <w:rFonts w:ascii="Arial" w:hAnsi="Arial" w:cs="Arial"/>
          <w:sz w:val="22"/>
          <w:szCs w:val="22"/>
        </w:rPr>
        <w:t>to make</w:t>
      </w:r>
      <w:proofErr w:type="gramEnd"/>
      <w:r w:rsidRPr="00465E41">
        <w:rPr>
          <w:rFonts w:ascii="Arial" w:hAnsi="Arial" w:cs="Arial"/>
          <w:sz w:val="22"/>
          <w:szCs w:val="22"/>
        </w:rPr>
        <w:t xml:space="preserve"> of decentralised decisions as a result the decision-making process becomes faster. It also helps organisations in the talent management process</w:t>
      </w:r>
      <w:r w:rsidR="008C3DF0">
        <w:rPr>
          <w:rFonts w:ascii="Arial" w:hAnsi="Arial" w:cs="Arial"/>
          <w:sz w:val="22"/>
          <w:szCs w:val="22"/>
        </w:rPr>
        <w:t>.</w:t>
      </w:r>
      <w:r w:rsidRPr="00465E41">
        <w:rPr>
          <w:rFonts w:ascii="Arial" w:hAnsi="Arial" w:cs="Arial"/>
          <w:sz w:val="22"/>
          <w:szCs w:val="22"/>
        </w:rPr>
        <w:t xml:space="preserve">     </w:t>
      </w: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bookmarkStart w:id="9" w:name="_Toc116515560" w:displacedByCustomXml="next"/>
    <w:sdt>
      <w:sdtPr>
        <w:rPr>
          <w:rFonts w:eastAsiaTheme="minorHAnsi" w:cstheme="minorBidi"/>
          <w:b w:val="0"/>
          <w:color w:val="auto"/>
          <w:sz w:val="22"/>
          <w:szCs w:val="22"/>
        </w:rPr>
        <w:id w:val="-162866650"/>
        <w:docPartObj>
          <w:docPartGallery w:val="Bibliographies"/>
          <w:docPartUnique/>
        </w:docPartObj>
      </w:sdtPr>
      <w:sdtEndPr/>
      <w:sdtContent>
        <w:p w:rsidR="00FB7147" w:rsidRPr="00465E41" w:rsidRDefault="00FB7147" w:rsidP="00FB7147">
          <w:pPr>
            <w:pStyle w:val="Ttulo1"/>
            <w:rPr>
              <w:color w:val="auto"/>
            </w:rPr>
          </w:pPr>
          <w:r w:rsidRPr="00465E41">
            <w:rPr>
              <w:color w:val="auto"/>
            </w:rPr>
            <w:t>References</w:t>
          </w:r>
          <w:bookmarkEnd w:id="9"/>
        </w:p>
        <w:sdt>
          <w:sdtPr>
            <w:id w:val="-573587230"/>
            <w:bibliography/>
          </w:sdtPr>
          <w:sdtEndPr/>
          <w:sdtContent>
            <w:p w:rsidR="00FB7147" w:rsidRPr="00465E41" w:rsidRDefault="00FB7147" w:rsidP="00FB7147">
              <w:pPr>
                <w:pStyle w:val="Bibliografa"/>
                <w:rPr>
                  <w:noProof/>
                  <w:sz w:val="24"/>
                  <w:szCs w:val="24"/>
                </w:rPr>
              </w:pPr>
              <w:r w:rsidRPr="00465E41">
                <w:fldChar w:fldCharType="begin"/>
              </w:r>
              <w:r w:rsidRPr="00465E41">
                <w:instrText xml:space="preserve"> BIBLIOGRAPHY </w:instrText>
              </w:r>
              <w:r w:rsidRPr="00465E41">
                <w:fldChar w:fldCharType="separate"/>
              </w:r>
              <w:r w:rsidRPr="00465E41">
                <w:rPr>
                  <w:noProof/>
                </w:rPr>
                <w:t xml:space="preserve">Ashima, R. et al., 2021. Automation and manufacturing of smart materials in Additive Manufacturing technologies using Internet of Things towards the adoption of Industry 4.0. </w:t>
              </w:r>
              <w:r w:rsidRPr="00465E41">
                <w:rPr>
                  <w:i/>
                  <w:iCs/>
                  <w:noProof/>
                </w:rPr>
                <w:t xml:space="preserve">Materials Today: Proceedings, </w:t>
              </w:r>
              <w:r w:rsidRPr="00465E41">
                <w:rPr>
                  <w:noProof/>
                </w:rPr>
                <w:t>Volume 45, pp. 5081-5088.</w:t>
              </w:r>
            </w:p>
            <w:p w:rsidR="00FB7147" w:rsidRPr="00465E41" w:rsidRDefault="00FB7147" w:rsidP="00FB7147">
              <w:pPr>
                <w:pStyle w:val="Bibliografa"/>
                <w:rPr>
                  <w:noProof/>
                </w:rPr>
              </w:pPr>
              <w:r w:rsidRPr="00465E41">
                <w:rPr>
                  <w:noProof/>
                </w:rPr>
                <w:t xml:space="preserve">Bonsay, J., Cruz, A., Firozi, H. &amp; Camaro, P., 2021. Artificial intelligence and labor productivity paradox: the economic impact of AI in China, India, Japan, and Singapore. </w:t>
              </w:r>
              <w:r w:rsidRPr="00465E41">
                <w:rPr>
                  <w:i/>
                  <w:iCs/>
                  <w:noProof/>
                </w:rPr>
                <w:t xml:space="preserve">Journal of Economics, Finance and Accounting Studies, </w:t>
              </w:r>
              <w:r w:rsidRPr="00465E41">
                <w:rPr>
                  <w:noProof/>
                </w:rPr>
                <w:t>3(2), pp. 120-139.</w:t>
              </w:r>
            </w:p>
            <w:p w:rsidR="00FB7147" w:rsidRPr="00465E41" w:rsidRDefault="00FB7147" w:rsidP="00FB7147">
              <w:pPr>
                <w:pStyle w:val="Bibliografa"/>
                <w:rPr>
                  <w:noProof/>
                </w:rPr>
              </w:pPr>
              <w:r w:rsidRPr="00465E41">
                <w:rPr>
                  <w:noProof/>
                </w:rPr>
                <w:t xml:space="preserve">Claveria, O., Monte, E. &amp; Torra, S., 2020. Economic forecasting with evolved confidence indicators. </w:t>
              </w:r>
              <w:r w:rsidRPr="00465E41">
                <w:rPr>
                  <w:i/>
                  <w:iCs/>
                  <w:noProof/>
                </w:rPr>
                <w:t xml:space="preserve">Economic Modelling, </w:t>
              </w:r>
              <w:r w:rsidRPr="00465E41">
                <w:rPr>
                  <w:noProof/>
                </w:rPr>
                <w:t>Volume 93, pp. 576-585.</w:t>
              </w:r>
            </w:p>
            <w:p w:rsidR="00FB7147" w:rsidRPr="00465E41" w:rsidRDefault="00FB7147" w:rsidP="00FB7147">
              <w:pPr>
                <w:pStyle w:val="Bibliografa"/>
                <w:rPr>
                  <w:noProof/>
                </w:rPr>
              </w:pPr>
              <w:r w:rsidRPr="00465E41">
                <w:rPr>
                  <w:noProof/>
                </w:rPr>
                <w:t xml:space="preserve">Hayes, J., 2017. </w:t>
              </w:r>
              <w:r w:rsidRPr="00465E41">
                <w:rPr>
                  <w:i/>
                  <w:iCs/>
                  <w:noProof/>
                </w:rPr>
                <w:t xml:space="preserve">The Theory and Practice of Change Management. </w:t>
              </w:r>
              <w:r w:rsidRPr="00465E41">
                <w:rPr>
                  <w:noProof/>
                </w:rPr>
                <w:t>4th ed. London : Palgrave MacMillan.</w:t>
              </w:r>
            </w:p>
            <w:p w:rsidR="00FB7147" w:rsidRPr="00465E41" w:rsidRDefault="00FB7147" w:rsidP="00FB7147">
              <w:pPr>
                <w:pStyle w:val="Bibliografa"/>
                <w:rPr>
                  <w:noProof/>
                </w:rPr>
              </w:pPr>
              <w:r w:rsidRPr="00465E41">
                <w:rPr>
                  <w:noProof/>
                </w:rPr>
                <w:t xml:space="preserve">Kavanagh, M. a. A. N., 2019. The impact of leadership and change management strategy on organizational culture and individual acceptance of change. </w:t>
              </w:r>
              <w:r w:rsidRPr="00465E41">
                <w:rPr>
                  <w:i/>
                  <w:iCs/>
                  <w:noProof/>
                </w:rPr>
                <w:t xml:space="preserve">British journal of management, </w:t>
              </w:r>
              <w:r w:rsidRPr="00465E41">
                <w:rPr>
                  <w:noProof/>
                </w:rPr>
                <w:t>17(5), pp. 103-106.</w:t>
              </w:r>
            </w:p>
            <w:p w:rsidR="00FB7147" w:rsidRPr="00465E41" w:rsidRDefault="00FB7147" w:rsidP="00FB7147">
              <w:pPr>
                <w:pStyle w:val="Bibliografa"/>
                <w:rPr>
                  <w:noProof/>
                </w:rPr>
              </w:pPr>
              <w:r w:rsidRPr="00465E41">
                <w:rPr>
                  <w:noProof/>
                </w:rPr>
                <w:t xml:space="preserve">Kettinger, W. a. G. V., 2016. Toward a theory of business process change management. </w:t>
              </w:r>
              <w:r w:rsidRPr="00465E41">
                <w:rPr>
                  <w:i/>
                  <w:iCs/>
                  <w:noProof/>
                </w:rPr>
                <w:t xml:space="preserve">Journal of Management Information Systems, </w:t>
              </w:r>
              <w:r w:rsidRPr="00465E41">
                <w:rPr>
                  <w:noProof/>
                </w:rPr>
                <w:t>12(5), pp. 9-30.</w:t>
              </w:r>
            </w:p>
            <w:p w:rsidR="00FB7147" w:rsidRPr="00465E41" w:rsidRDefault="00FB7147" w:rsidP="00FB7147">
              <w:pPr>
                <w:pStyle w:val="Bibliografa"/>
                <w:rPr>
                  <w:noProof/>
                </w:rPr>
              </w:pPr>
              <w:r w:rsidRPr="00465E41">
                <w:rPr>
                  <w:noProof/>
                </w:rPr>
                <w:t xml:space="preserve">L&amp;T, 2022. </w:t>
              </w:r>
              <w:r w:rsidRPr="00465E41">
                <w:rPr>
                  <w:i/>
                  <w:iCs/>
                  <w:noProof/>
                </w:rPr>
                <w:t xml:space="preserve">About us. </w:t>
              </w:r>
              <w:r w:rsidRPr="00465E41">
                <w:rPr>
                  <w:noProof/>
                </w:rPr>
                <w:t xml:space="preserve">[Online] </w:t>
              </w:r>
              <w:r w:rsidRPr="00465E41">
                <w:rPr>
                  <w:noProof/>
                </w:rPr>
                <w:br/>
                <w:t xml:space="preserve">Available at: </w:t>
              </w:r>
              <w:r w:rsidRPr="00465E41">
                <w:rPr>
                  <w:noProof/>
                  <w:u w:val="single"/>
                </w:rPr>
                <w:t>https://www.larsentoubro.com/corporate/about-lt-group/</w:t>
              </w:r>
              <w:r w:rsidRPr="00465E41">
                <w:rPr>
                  <w:noProof/>
                </w:rPr>
                <w:br/>
                <w:t>[Accessed 07 10 2022].</w:t>
              </w:r>
            </w:p>
            <w:p w:rsidR="00FB7147" w:rsidRPr="00465E41" w:rsidRDefault="00FB7147" w:rsidP="00FB7147">
              <w:pPr>
                <w:pStyle w:val="Bibliografa"/>
                <w:rPr>
                  <w:noProof/>
                </w:rPr>
              </w:pPr>
              <w:r w:rsidRPr="00465E41">
                <w:rPr>
                  <w:noProof/>
                </w:rPr>
                <w:t xml:space="preserve">L&amp;T, 2022. </w:t>
              </w:r>
              <w:r w:rsidRPr="00465E41">
                <w:rPr>
                  <w:i/>
                  <w:iCs/>
                  <w:noProof/>
                </w:rPr>
                <w:t xml:space="preserve">Lean Automation. </w:t>
              </w:r>
              <w:r w:rsidRPr="00465E41">
                <w:rPr>
                  <w:noProof/>
                </w:rPr>
                <w:t xml:space="preserve">[Online] </w:t>
              </w:r>
              <w:r w:rsidRPr="00465E41">
                <w:rPr>
                  <w:noProof/>
                </w:rPr>
                <w:br/>
                <w:t xml:space="preserve">Available at: </w:t>
              </w:r>
              <w:r w:rsidRPr="00465E41">
                <w:rPr>
                  <w:noProof/>
                  <w:u w:val="single"/>
                </w:rPr>
                <w:t>https://www.ltts.com/services/manufacturing-automation</w:t>
              </w:r>
              <w:r w:rsidRPr="00465E41">
                <w:rPr>
                  <w:noProof/>
                </w:rPr>
                <w:br/>
                <w:t>[Accessed 07 10 2022].</w:t>
              </w:r>
            </w:p>
            <w:p w:rsidR="00FB7147" w:rsidRPr="00465E41" w:rsidRDefault="00FB7147" w:rsidP="00FB7147">
              <w:pPr>
                <w:pStyle w:val="Bibliografa"/>
                <w:rPr>
                  <w:noProof/>
                </w:rPr>
              </w:pPr>
              <w:r w:rsidRPr="00465E41">
                <w:rPr>
                  <w:noProof/>
                </w:rPr>
                <w:t xml:space="preserve">ltts, 2022. </w:t>
              </w:r>
              <w:r w:rsidRPr="00465E41">
                <w:rPr>
                  <w:i/>
                  <w:iCs/>
                  <w:noProof/>
                </w:rPr>
                <w:t xml:space="preserve">DELIVERING VALUE THROUGH ENGINEERING AND TECHNOLOGY. </w:t>
              </w:r>
              <w:r w:rsidRPr="00465E41">
                <w:rPr>
                  <w:noProof/>
                </w:rPr>
                <w:t xml:space="preserve">[Online] </w:t>
              </w:r>
              <w:r w:rsidRPr="00465E41">
                <w:rPr>
                  <w:noProof/>
                </w:rPr>
                <w:br/>
                <w:t xml:space="preserve">Available at: </w:t>
              </w:r>
              <w:r w:rsidRPr="00465E41">
                <w:rPr>
                  <w:noProof/>
                  <w:u w:val="single"/>
                </w:rPr>
                <w:t>https://www.ltts.com/</w:t>
              </w:r>
              <w:r w:rsidRPr="00465E41">
                <w:rPr>
                  <w:noProof/>
                </w:rPr>
                <w:br/>
                <w:t>[Accessed 2022].</w:t>
              </w:r>
            </w:p>
            <w:p w:rsidR="00FB7147" w:rsidRPr="00465E41" w:rsidRDefault="00FB7147" w:rsidP="00FB7147">
              <w:pPr>
                <w:pStyle w:val="Bibliografa"/>
                <w:rPr>
                  <w:noProof/>
                </w:rPr>
              </w:pPr>
              <w:r w:rsidRPr="00465E41">
                <w:rPr>
                  <w:noProof/>
                </w:rPr>
                <w:t xml:space="preserve">mckinsey, 2022. </w:t>
              </w:r>
              <w:r w:rsidRPr="00465E41">
                <w:rPr>
                  <w:i/>
                  <w:iCs/>
                  <w:noProof/>
                </w:rPr>
                <w:t xml:space="preserve">Automation, reskilling, and the changing world of work. </w:t>
              </w:r>
              <w:r w:rsidRPr="00465E41">
                <w:rPr>
                  <w:noProof/>
                </w:rPr>
                <w:t xml:space="preserve">[Online] </w:t>
              </w:r>
              <w:r w:rsidRPr="00465E41">
                <w:rPr>
                  <w:noProof/>
                </w:rPr>
                <w:br/>
                <w:t xml:space="preserve">Available at: </w:t>
              </w:r>
              <w:r w:rsidRPr="00465E41">
                <w:rPr>
                  <w:noProof/>
                  <w:u w:val="single"/>
                </w:rPr>
                <w:t>https://www.mckinsey.com/featured-insights/themes/automation-reskilling-and-the-changing-world-of-work</w:t>
              </w:r>
              <w:r w:rsidRPr="00465E41">
                <w:rPr>
                  <w:noProof/>
                </w:rPr>
                <w:br/>
                <w:t>[Accessed 2022].</w:t>
              </w:r>
            </w:p>
            <w:p w:rsidR="00FB7147" w:rsidRPr="00465E41" w:rsidRDefault="00FB7147" w:rsidP="00FB7147">
              <w:pPr>
                <w:pStyle w:val="Bibliografa"/>
                <w:rPr>
                  <w:noProof/>
                </w:rPr>
              </w:pPr>
              <w:r w:rsidRPr="00465E41">
                <w:rPr>
                  <w:noProof/>
                  <w:lang w:val="es-ES"/>
                </w:rPr>
                <w:t xml:space="preserve">Morando, A., Victor, T. &amp; Dozza, M., 2018. </w:t>
              </w:r>
              <w:r w:rsidRPr="00465E41">
                <w:rPr>
                  <w:noProof/>
                </w:rPr>
                <w:t xml:space="preserve">A reference model for driver attention in automation: Glance behavior changes during lateral and longitudinal assistance. </w:t>
              </w:r>
              <w:r w:rsidRPr="00465E41">
                <w:rPr>
                  <w:i/>
                  <w:iCs/>
                  <w:noProof/>
                </w:rPr>
                <w:t xml:space="preserve">IEEE Transactions on Intelligent Transportation Systems, </w:t>
              </w:r>
              <w:r w:rsidRPr="00465E41">
                <w:rPr>
                  <w:noProof/>
                </w:rPr>
                <w:t>20(8), pp. 2999-3009.</w:t>
              </w:r>
            </w:p>
            <w:p w:rsidR="00FB7147" w:rsidRPr="00465E41" w:rsidRDefault="00FB7147" w:rsidP="00FB7147">
              <w:pPr>
                <w:pStyle w:val="Bibliografa"/>
                <w:rPr>
                  <w:noProof/>
                </w:rPr>
              </w:pPr>
              <w:r w:rsidRPr="00465E41">
                <w:rPr>
                  <w:noProof/>
                </w:rPr>
                <w:t xml:space="preserve">ndtv, 2022. </w:t>
              </w:r>
              <w:r w:rsidRPr="00465E41">
                <w:rPr>
                  <w:i/>
                  <w:iCs/>
                  <w:noProof/>
                </w:rPr>
                <w:t xml:space="preserve">​Automation Raises Risk Of Job Loss. Upskill, Say Experts. </w:t>
              </w:r>
              <w:r w:rsidRPr="00465E41">
                <w:rPr>
                  <w:noProof/>
                </w:rPr>
                <w:t xml:space="preserve">[Online] </w:t>
              </w:r>
              <w:r w:rsidRPr="00465E41">
                <w:rPr>
                  <w:noProof/>
                </w:rPr>
                <w:br/>
                <w:t xml:space="preserve">Available at: </w:t>
              </w:r>
              <w:r w:rsidRPr="00465E41">
                <w:rPr>
                  <w:noProof/>
                  <w:u w:val="single"/>
                </w:rPr>
                <w:t>https://www.ndtv.com/jobs/experts-stress-on-upskilling-workforce-to-offset-</w:t>
              </w:r>
              <w:r w:rsidRPr="00465E41">
                <w:rPr>
                  <w:noProof/>
                  <w:u w:val="single"/>
                </w:rPr>
                <w:lastRenderedPageBreak/>
                <w:t>automation-driven-job-loss-3277051</w:t>
              </w:r>
              <w:r w:rsidRPr="00465E41">
                <w:rPr>
                  <w:noProof/>
                </w:rPr>
                <w:br/>
                <w:t>[Accessed 2022].</w:t>
              </w:r>
            </w:p>
            <w:p w:rsidR="00FB7147" w:rsidRPr="00465E41" w:rsidRDefault="00FB7147" w:rsidP="00FB7147">
              <w:pPr>
                <w:pStyle w:val="Bibliografa"/>
                <w:rPr>
                  <w:noProof/>
                </w:rPr>
              </w:pPr>
              <w:r w:rsidRPr="00465E41">
                <w:rPr>
                  <w:noProof/>
                  <w:lang w:val="es-ES"/>
                </w:rPr>
                <w:t xml:space="preserve">Ntanos, A. a. B. K., 2019. </w:t>
              </w:r>
              <w:r w:rsidRPr="00465E41">
                <w:rPr>
                  <w:noProof/>
                </w:rPr>
                <w:t xml:space="preserve">The management by objectives in modern organisations and enterprises. </w:t>
              </w:r>
              <w:r w:rsidRPr="00465E41">
                <w:rPr>
                  <w:i/>
                  <w:iCs/>
                  <w:noProof/>
                </w:rPr>
                <w:t xml:space="preserve">International Journal of Strategic Change Management, </w:t>
              </w:r>
              <w:r w:rsidRPr="00465E41">
                <w:rPr>
                  <w:noProof/>
                </w:rPr>
                <w:t>4(2), pp. 68-79.</w:t>
              </w:r>
            </w:p>
            <w:p w:rsidR="00FB7147" w:rsidRPr="00465E41" w:rsidRDefault="00FB7147" w:rsidP="00FB7147">
              <w:pPr>
                <w:pStyle w:val="Bibliografa"/>
                <w:rPr>
                  <w:noProof/>
                </w:rPr>
              </w:pPr>
              <w:r w:rsidRPr="00465E41">
                <w:rPr>
                  <w:noProof/>
                </w:rPr>
                <w:t xml:space="preserve">Parthasarthy, R. a. S. S., 2019. The impact of flexible automation on business strategy and organizational structure. </w:t>
              </w:r>
              <w:r w:rsidRPr="00465E41">
                <w:rPr>
                  <w:i/>
                  <w:iCs/>
                  <w:noProof/>
                </w:rPr>
                <w:t xml:space="preserve">Academy of Management review, </w:t>
              </w:r>
              <w:r w:rsidRPr="00465E41">
                <w:rPr>
                  <w:noProof/>
                </w:rPr>
                <w:t>17(2), pp. 86-111.</w:t>
              </w:r>
            </w:p>
            <w:p w:rsidR="00FB7147" w:rsidRPr="00465E41" w:rsidRDefault="00FB7147" w:rsidP="00FB7147">
              <w:pPr>
                <w:pStyle w:val="Bibliografa"/>
                <w:rPr>
                  <w:noProof/>
                </w:rPr>
              </w:pPr>
              <w:r w:rsidRPr="00465E41">
                <w:rPr>
                  <w:noProof/>
                </w:rPr>
                <w:t xml:space="preserve">staffingindustry, 2022. </w:t>
              </w:r>
              <w:r w:rsidRPr="00465E41">
                <w:rPr>
                  <w:i/>
                  <w:iCs/>
                  <w:noProof/>
                </w:rPr>
                <w:t xml:space="preserve">ASIA PACIFIC – 20% OF JOBS AT RISK OF AUTOMATION IN THE NEXT 20 YEARS. </w:t>
              </w:r>
              <w:r w:rsidRPr="00465E41">
                <w:rPr>
                  <w:noProof/>
                </w:rPr>
                <w:t xml:space="preserve">[Online] </w:t>
              </w:r>
              <w:r w:rsidRPr="00465E41">
                <w:rPr>
                  <w:noProof/>
                </w:rPr>
                <w:br/>
                <w:t xml:space="preserve">Available at: </w:t>
              </w:r>
              <w:r w:rsidRPr="00465E41">
                <w:rPr>
                  <w:noProof/>
                  <w:u w:val="single"/>
                </w:rPr>
                <w:t>https://www2.staffingindustry.com/row/Editorial/Daily-News/Asia-Pacific-20-of-jobs-at-risk-of-automation-in-the-next-20-years-62575</w:t>
              </w:r>
              <w:r w:rsidRPr="00465E41">
                <w:rPr>
                  <w:noProof/>
                </w:rPr>
                <w:br/>
                <w:t>[Accessed 2022].</w:t>
              </w:r>
            </w:p>
            <w:p w:rsidR="00FB7147" w:rsidRPr="00465E41" w:rsidRDefault="00FB7147" w:rsidP="00FB7147">
              <w:pPr>
                <w:pStyle w:val="Bibliografa"/>
                <w:rPr>
                  <w:noProof/>
                </w:rPr>
              </w:pPr>
              <w:r w:rsidRPr="00465E41">
                <w:rPr>
                  <w:noProof/>
                </w:rPr>
                <w:t xml:space="preserve">weforum, 2019. </w:t>
              </w:r>
              <w:r w:rsidRPr="00465E41">
                <w:rPr>
                  <w:i/>
                  <w:iCs/>
                  <w:noProof/>
                </w:rPr>
                <w:t xml:space="preserve">Automation will change the world of work – but probably for the better. </w:t>
              </w:r>
              <w:r w:rsidRPr="00465E41">
                <w:rPr>
                  <w:noProof/>
                </w:rPr>
                <w:t xml:space="preserve">[Online] </w:t>
              </w:r>
              <w:r w:rsidRPr="00465E41">
                <w:rPr>
                  <w:noProof/>
                </w:rPr>
                <w:br/>
                <w:t xml:space="preserve">Available at: </w:t>
              </w:r>
              <w:r w:rsidRPr="00465E41">
                <w:rPr>
                  <w:noProof/>
                  <w:u w:val="single"/>
                </w:rPr>
                <w:t>https://www.weforum.org/agenda/2019/01/rewriting-the-future-of-work</w:t>
              </w:r>
              <w:r w:rsidRPr="00465E41">
                <w:rPr>
                  <w:noProof/>
                </w:rPr>
                <w:br/>
                <w:t>[Accessed 2022].</w:t>
              </w:r>
            </w:p>
            <w:p w:rsidR="00FB7147" w:rsidRPr="00465E41" w:rsidRDefault="00FB7147" w:rsidP="00FB7147">
              <w:pPr>
                <w:pStyle w:val="Bibliografa"/>
                <w:rPr>
                  <w:noProof/>
                </w:rPr>
              </w:pPr>
              <w:r w:rsidRPr="00465E41">
                <w:rPr>
                  <w:noProof/>
                </w:rPr>
                <w:t xml:space="preserve">Wei, L., 2020. Analysis of Mechanical Design Manufacture and Automation Characteristics, Advantages and Development Trends. </w:t>
              </w:r>
              <w:r w:rsidRPr="00465E41">
                <w:rPr>
                  <w:i/>
                  <w:iCs/>
                  <w:noProof/>
                </w:rPr>
                <w:t xml:space="preserve">Journal of Physics: Conference Series, </w:t>
              </w:r>
              <w:r w:rsidRPr="00465E41">
                <w:rPr>
                  <w:noProof/>
                </w:rPr>
                <w:t>1699(1), p. 012001.</w:t>
              </w:r>
            </w:p>
            <w:p w:rsidR="00FB7147" w:rsidRPr="00465E41" w:rsidRDefault="00FB7147" w:rsidP="00FB7147">
              <w:pPr>
                <w:pStyle w:val="Bibliografa"/>
                <w:rPr>
                  <w:noProof/>
                </w:rPr>
              </w:pPr>
              <w:r w:rsidRPr="00465E41">
                <w:rPr>
                  <w:noProof/>
                </w:rPr>
                <w:t xml:space="preserve">Wike, R. &amp; Stokes, B., 2018. In advanced and emerging economies alike, worries about job automation. </w:t>
              </w:r>
              <w:r w:rsidRPr="00465E41">
                <w:rPr>
                  <w:i/>
                  <w:iCs/>
                  <w:noProof/>
                </w:rPr>
                <w:t>Pew Research Center, Global Attitudes &amp; Trends.</w:t>
              </w:r>
            </w:p>
            <w:p w:rsidR="00FB7147" w:rsidRPr="00465E41" w:rsidRDefault="00FB7147" w:rsidP="00FB7147">
              <w:r w:rsidRPr="00465E41">
                <w:rPr>
                  <w:b/>
                  <w:bCs/>
                  <w:noProof/>
                </w:rPr>
                <w:fldChar w:fldCharType="end"/>
              </w:r>
            </w:p>
          </w:sdtContent>
        </w:sdt>
      </w:sdtContent>
    </w:sdt>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FB7147" w:rsidRPr="00465E41" w:rsidRDefault="00FB7147" w:rsidP="00FB7147">
      <w:pPr>
        <w:pStyle w:val="NormalWeb"/>
        <w:spacing w:before="0" w:beforeAutospacing="0" w:after="0" w:afterAutospacing="0" w:line="360" w:lineRule="auto"/>
        <w:jc w:val="both"/>
        <w:textAlignment w:val="baseline"/>
        <w:rPr>
          <w:rFonts w:ascii="Arial" w:hAnsi="Arial" w:cs="Arial"/>
          <w:sz w:val="22"/>
          <w:szCs w:val="22"/>
          <w:highlight w:val="yellow"/>
        </w:rPr>
      </w:pPr>
    </w:p>
    <w:p w:rsidR="0066625D" w:rsidRDefault="0066625D"/>
    <w:sectPr w:rsidR="0066625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69AF" w:rsidRDefault="009169AF">
      <w:pPr>
        <w:spacing w:after="0" w:line="240" w:lineRule="auto"/>
      </w:pPr>
      <w:r>
        <w:separator/>
      </w:r>
    </w:p>
  </w:endnote>
  <w:endnote w:type="continuationSeparator" w:id="0">
    <w:p w:rsidR="009169AF" w:rsidRDefault="00916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3671282"/>
      <w:docPartObj>
        <w:docPartGallery w:val="Page Numbers (Bottom of Page)"/>
        <w:docPartUnique/>
      </w:docPartObj>
    </w:sdtPr>
    <w:sdtEndPr>
      <w:rPr>
        <w:noProof/>
      </w:rPr>
    </w:sdtEndPr>
    <w:sdtContent>
      <w:p w:rsidR="001E4BE0" w:rsidRDefault="00FB7147">
        <w:pPr>
          <w:pStyle w:val="Piedepgina"/>
          <w:jc w:val="right"/>
        </w:pPr>
        <w:r>
          <w:fldChar w:fldCharType="begin"/>
        </w:r>
        <w:r>
          <w:instrText xml:space="preserve"> PAGE   \* MERGEFORMAT </w:instrText>
        </w:r>
        <w:r>
          <w:fldChar w:fldCharType="separate"/>
        </w:r>
        <w:r w:rsidR="00403E1A">
          <w:rPr>
            <w:noProof/>
          </w:rPr>
          <w:t>20</w:t>
        </w:r>
        <w:r>
          <w:rPr>
            <w:noProof/>
          </w:rPr>
          <w:fldChar w:fldCharType="end"/>
        </w:r>
      </w:p>
    </w:sdtContent>
  </w:sdt>
  <w:p w:rsidR="001E4BE0" w:rsidRDefault="009169AF">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69AF" w:rsidRDefault="009169AF">
      <w:pPr>
        <w:spacing w:after="0" w:line="240" w:lineRule="auto"/>
      </w:pPr>
      <w:r>
        <w:separator/>
      </w:r>
    </w:p>
  </w:footnote>
  <w:footnote w:type="continuationSeparator" w:id="0">
    <w:p w:rsidR="009169AF" w:rsidRDefault="009169A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205A45"/>
    <w:multiLevelType w:val="multilevel"/>
    <w:tmpl w:val="BDB8B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2F54BC"/>
    <w:multiLevelType w:val="multilevel"/>
    <w:tmpl w:val="E2402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D1D7682"/>
    <w:multiLevelType w:val="hybridMultilevel"/>
    <w:tmpl w:val="35EE5A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F7A68BB"/>
    <w:multiLevelType w:val="hybridMultilevel"/>
    <w:tmpl w:val="65968E1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6D103ABC"/>
    <w:multiLevelType w:val="multilevel"/>
    <w:tmpl w:val="F326C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10235EC"/>
    <w:multiLevelType w:val="hybridMultilevel"/>
    <w:tmpl w:val="948C2A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7147"/>
    <w:rsid w:val="0000798C"/>
    <w:rsid w:val="00011ECC"/>
    <w:rsid w:val="00033FAD"/>
    <w:rsid w:val="00042098"/>
    <w:rsid w:val="00047CB7"/>
    <w:rsid w:val="000531F4"/>
    <w:rsid w:val="00057A5D"/>
    <w:rsid w:val="000907B4"/>
    <w:rsid w:val="000A5E8E"/>
    <w:rsid w:val="000C780E"/>
    <w:rsid w:val="000E2A1E"/>
    <w:rsid w:val="000E317A"/>
    <w:rsid w:val="00103223"/>
    <w:rsid w:val="00106465"/>
    <w:rsid w:val="001427C6"/>
    <w:rsid w:val="001515EE"/>
    <w:rsid w:val="00152371"/>
    <w:rsid w:val="00165929"/>
    <w:rsid w:val="00183426"/>
    <w:rsid w:val="00194025"/>
    <w:rsid w:val="001A3DC9"/>
    <w:rsid w:val="001A7AB6"/>
    <w:rsid w:val="001F4643"/>
    <w:rsid w:val="002053C7"/>
    <w:rsid w:val="00213475"/>
    <w:rsid w:val="00222F7D"/>
    <w:rsid w:val="00251031"/>
    <w:rsid w:val="00256651"/>
    <w:rsid w:val="002774CF"/>
    <w:rsid w:val="00287EB2"/>
    <w:rsid w:val="002933D9"/>
    <w:rsid w:val="00293463"/>
    <w:rsid w:val="002A5498"/>
    <w:rsid w:val="002C3E5E"/>
    <w:rsid w:val="002D4B08"/>
    <w:rsid w:val="002F0D7A"/>
    <w:rsid w:val="00300371"/>
    <w:rsid w:val="00320FF4"/>
    <w:rsid w:val="00345F63"/>
    <w:rsid w:val="00377E41"/>
    <w:rsid w:val="00392A3A"/>
    <w:rsid w:val="00392B77"/>
    <w:rsid w:val="003B5F47"/>
    <w:rsid w:val="003C5AAD"/>
    <w:rsid w:val="00403E1A"/>
    <w:rsid w:val="0043417A"/>
    <w:rsid w:val="0045000C"/>
    <w:rsid w:val="00453639"/>
    <w:rsid w:val="0045482E"/>
    <w:rsid w:val="004549B1"/>
    <w:rsid w:val="00464861"/>
    <w:rsid w:val="004737AA"/>
    <w:rsid w:val="00497AF7"/>
    <w:rsid w:val="004A05FB"/>
    <w:rsid w:val="004B2108"/>
    <w:rsid w:val="004E1229"/>
    <w:rsid w:val="005057D6"/>
    <w:rsid w:val="00571379"/>
    <w:rsid w:val="00587A84"/>
    <w:rsid w:val="005A7240"/>
    <w:rsid w:val="005C30CA"/>
    <w:rsid w:val="005D6583"/>
    <w:rsid w:val="00644776"/>
    <w:rsid w:val="00644EE5"/>
    <w:rsid w:val="006466FD"/>
    <w:rsid w:val="0066612F"/>
    <w:rsid w:val="0066625D"/>
    <w:rsid w:val="006815FE"/>
    <w:rsid w:val="007009FE"/>
    <w:rsid w:val="0070695D"/>
    <w:rsid w:val="007811BD"/>
    <w:rsid w:val="00792500"/>
    <w:rsid w:val="007937B3"/>
    <w:rsid w:val="007B173E"/>
    <w:rsid w:val="007B352C"/>
    <w:rsid w:val="007B3726"/>
    <w:rsid w:val="007C72A4"/>
    <w:rsid w:val="007D07D1"/>
    <w:rsid w:val="007F1AF2"/>
    <w:rsid w:val="00805012"/>
    <w:rsid w:val="00821ADA"/>
    <w:rsid w:val="008235AE"/>
    <w:rsid w:val="00834D5E"/>
    <w:rsid w:val="00846456"/>
    <w:rsid w:val="00874B96"/>
    <w:rsid w:val="0087656A"/>
    <w:rsid w:val="00881583"/>
    <w:rsid w:val="00886864"/>
    <w:rsid w:val="008C3DF0"/>
    <w:rsid w:val="008D3B78"/>
    <w:rsid w:val="008E3BFD"/>
    <w:rsid w:val="008E3EA3"/>
    <w:rsid w:val="00903D1D"/>
    <w:rsid w:val="00915AE6"/>
    <w:rsid w:val="009169AF"/>
    <w:rsid w:val="00934D22"/>
    <w:rsid w:val="00962C6B"/>
    <w:rsid w:val="00984B5C"/>
    <w:rsid w:val="009F0427"/>
    <w:rsid w:val="00A005F4"/>
    <w:rsid w:val="00A0419E"/>
    <w:rsid w:val="00A4608F"/>
    <w:rsid w:val="00A55524"/>
    <w:rsid w:val="00A62324"/>
    <w:rsid w:val="00A75C8C"/>
    <w:rsid w:val="00A873AC"/>
    <w:rsid w:val="00AF1067"/>
    <w:rsid w:val="00AF4F9B"/>
    <w:rsid w:val="00B06B87"/>
    <w:rsid w:val="00B25847"/>
    <w:rsid w:val="00B43371"/>
    <w:rsid w:val="00B50841"/>
    <w:rsid w:val="00B74DCD"/>
    <w:rsid w:val="00B93123"/>
    <w:rsid w:val="00BB2C03"/>
    <w:rsid w:val="00C131F5"/>
    <w:rsid w:val="00C423A0"/>
    <w:rsid w:val="00C476DB"/>
    <w:rsid w:val="00C728E3"/>
    <w:rsid w:val="00C82206"/>
    <w:rsid w:val="00CA23E8"/>
    <w:rsid w:val="00CD0EF4"/>
    <w:rsid w:val="00CD703B"/>
    <w:rsid w:val="00CE61B8"/>
    <w:rsid w:val="00CF1F5F"/>
    <w:rsid w:val="00D13F35"/>
    <w:rsid w:val="00D236CF"/>
    <w:rsid w:val="00D25118"/>
    <w:rsid w:val="00D30BD1"/>
    <w:rsid w:val="00D4431C"/>
    <w:rsid w:val="00D604A3"/>
    <w:rsid w:val="00D803AA"/>
    <w:rsid w:val="00D86C3A"/>
    <w:rsid w:val="00D919B4"/>
    <w:rsid w:val="00DA4E1E"/>
    <w:rsid w:val="00DE5457"/>
    <w:rsid w:val="00DF306D"/>
    <w:rsid w:val="00E15211"/>
    <w:rsid w:val="00E63491"/>
    <w:rsid w:val="00E72370"/>
    <w:rsid w:val="00EA5851"/>
    <w:rsid w:val="00ED4EC9"/>
    <w:rsid w:val="00ED6481"/>
    <w:rsid w:val="00ED7A00"/>
    <w:rsid w:val="00EF1503"/>
    <w:rsid w:val="00F075F0"/>
    <w:rsid w:val="00F11F2A"/>
    <w:rsid w:val="00F1300F"/>
    <w:rsid w:val="00F160C0"/>
    <w:rsid w:val="00F422DA"/>
    <w:rsid w:val="00F60115"/>
    <w:rsid w:val="00FA0B6D"/>
    <w:rsid w:val="00FA60C0"/>
    <w:rsid w:val="00FB7147"/>
    <w:rsid w:val="00FD3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5D57229-37A3-4ECC-97E0-994A2AE74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7147"/>
    <w:pPr>
      <w:spacing w:after="40" w:line="360" w:lineRule="auto"/>
      <w:jc w:val="both"/>
    </w:pPr>
    <w:rPr>
      <w:rFonts w:ascii="Arial" w:hAnsi="Arial"/>
    </w:rPr>
  </w:style>
  <w:style w:type="paragraph" w:styleId="Ttulo1">
    <w:name w:val="heading 1"/>
    <w:basedOn w:val="Normal"/>
    <w:next w:val="Normal"/>
    <w:link w:val="Ttulo1Car"/>
    <w:uiPriority w:val="9"/>
    <w:qFormat/>
    <w:rsid w:val="00FB7147"/>
    <w:pPr>
      <w:keepNext/>
      <w:keepLines/>
      <w:spacing w:before="240" w:after="0"/>
      <w:outlineLvl w:val="0"/>
    </w:pPr>
    <w:rPr>
      <w:rFonts w:eastAsiaTheme="majorEastAsia" w:cstheme="majorBidi"/>
      <w:b/>
      <w:color w:val="2E74B5" w:themeColor="accent1" w:themeShade="BF"/>
      <w:sz w:val="28"/>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FB7147"/>
    <w:rPr>
      <w:rFonts w:ascii="Arial" w:eastAsiaTheme="majorEastAsia" w:hAnsi="Arial" w:cstheme="majorBidi"/>
      <w:b/>
      <w:color w:val="2E74B5" w:themeColor="accent1" w:themeShade="BF"/>
      <w:sz w:val="28"/>
      <w:szCs w:val="32"/>
    </w:rPr>
  </w:style>
  <w:style w:type="paragraph" w:styleId="NormalWeb">
    <w:name w:val="Normal (Web)"/>
    <w:basedOn w:val="Normal"/>
    <w:uiPriority w:val="99"/>
    <w:unhideWhenUsed/>
    <w:rsid w:val="00FB7147"/>
    <w:pPr>
      <w:spacing w:before="100" w:beforeAutospacing="1" w:after="100" w:afterAutospacing="1" w:line="240" w:lineRule="auto"/>
      <w:jc w:val="left"/>
    </w:pPr>
    <w:rPr>
      <w:rFonts w:ascii="Times New Roman" w:eastAsia="Times New Roman" w:hAnsi="Times New Roman" w:cs="Times New Roman"/>
      <w:sz w:val="24"/>
      <w:szCs w:val="24"/>
      <w:lang w:val="en-IN" w:eastAsia="en-IN"/>
    </w:rPr>
  </w:style>
  <w:style w:type="paragraph" w:styleId="Piedepgina">
    <w:name w:val="footer"/>
    <w:basedOn w:val="Normal"/>
    <w:link w:val="PiedepginaCar"/>
    <w:uiPriority w:val="99"/>
    <w:unhideWhenUsed/>
    <w:rsid w:val="00FB7147"/>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FB7147"/>
    <w:rPr>
      <w:rFonts w:ascii="Arial" w:hAnsi="Arial"/>
    </w:rPr>
  </w:style>
  <w:style w:type="paragraph" w:styleId="Bibliografa">
    <w:name w:val="Bibliography"/>
    <w:basedOn w:val="Normal"/>
    <w:next w:val="Normal"/>
    <w:uiPriority w:val="37"/>
    <w:unhideWhenUsed/>
    <w:rsid w:val="00FB7147"/>
  </w:style>
  <w:style w:type="paragraph" w:styleId="TtulodeTDC">
    <w:name w:val="TOC Heading"/>
    <w:basedOn w:val="Ttulo1"/>
    <w:next w:val="Normal"/>
    <w:uiPriority w:val="39"/>
    <w:unhideWhenUsed/>
    <w:qFormat/>
    <w:rsid w:val="00FB7147"/>
    <w:pPr>
      <w:spacing w:line="259" w:lineRule="auto"/>
      <w:jc w:val="left"/>
      <w:outlineLvl w:val="9"/>
    </w:pPr>
    <w:rPr>
      <w:rFonts w:asciiTheme="majorHAnsi" w:hAnsiTheme="majorHAnsi"/>
      <w:b w:val="0"/>
      <w:sz w:val="32"/>
      <w:lang w:val="en-US"/>
    </w:rPr>
  </w:style>
  <w:style w:type="paragraph" w:styleId="TDC1">
    <w:name w:val="toc 1"/>
    <w:basedOn w:val="Normal"/>
    <w:next w:val="Normal"/>
    <w:autoRedefine/>
    <w:uiPriority w:val="39"/>
    <w:unhideWhenUsed/>
    <w:rsid w:val="00FB7147"/>
    <w:pPr>
      <w:spacing w:after="100"/>
    </w:pPr>
  </w:style>
  <w:style w:type="character" w:styleId="Hipervnculo">
    <w:name w:val="Hyperlink"/>
    <w:basedOn w:val="Fuentedeprrafopredeter"/>
    <w:uiPriority w:val="99"/>
    <w:unhideWhenUsed/>
    <w:rsid w:val="00FB7147"/>
    <w:rPr>
      <w:color w:val="0563C1" w:themeColor="hyperlink"/>
      <w:u w:val="single"/>
    </w:rPr>
  </w:style>
  <w:style w:type="paragraph" w:styleId="Prrafodelista">
    <w:name w:val="List Paragraph"/>
    <w:basedOn w:val="Normal"/>
    <w:uiPriority w:val="34"/>
    <w:qFormat/>
    <w:rsid w:val="00FB7147"/>
    <w:pPr>
      <w:spacing w:after="200" w:line="276" w:lineRule="auto"/>
      <w:ind w:left="720"/>
      <w:contextualSpacing/>
      <w:jc w:val="left"/>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ltt22</b:Tag>
    <b:SourceType>InternetSite</b:SourceType>
    <b:Guid>{E7333414-0206-475A-9F76-1322A2366EA9}</b:Guid>
    <b:Title>DELIVERING VALUE THROUGH ENGINEERING AND TECHNOLOGY</b:Title>
    <b:Year>2022</b:Year>
    <b:Author>
      <b:Author>
        <b:Corporate>ltts</b:Corporate>
      </b:Author>
    </b:Author>
    <b:YearAccessed>2022</b:YearAccessed>
    <b:URL>https://www.ltts.com/</b:URL>
    <b:RefOrder>1</b:RefOrder>
  </b:Source>
  <b:Source>
    <b:Tag>Mor18</b:Tag>
    <b:SourceType>JournalArticle</b:SourceType>
    <b:Guid>{F79C0039-8246-4F4F-BB72-C7B4EC8090F8}</b:Guid>
    <b:Title> A reference model for driver attention in automation: Glance behavior changes during lateral and longitudinal assistance</b:Title>
    <b:Year>2018</b:Year>
    <b:Author>
      <b:Author>
        <b:NameList>
          <b:Person>
            <b:Last>Morando</b:Last>
            <b:First>A.</b:First>
          </b:Person>
          <b:Person>
            <b:Last>Victor</b:Last>
            <b:First>T.</b:First>
          </b:Person>
          <b:Person>
            <b:Last>Dozza</b:Last>
            <b:First>M.</b:First>
          </b:Person>
        </b:NameList>
      </b:Author>
    </b:Author>
    <b:JournalName>IEEE Transactions on Intelligent Transportation Systems</b:JournalName>
    <b:Pages>2999-3009</b:Pages>
    <b:Volume>20</b:Volume>
    <b:Issue>8</b:Issue>
    <b:RefOrder>2</b:RefOrder>
  </b:Source>
  <b:Source>
    <b:Tag>wef19</b:Tag>
    <b:SourceType>InternetSite</b:SourceType>
    <b:Guid>{31ED45C3-8C11-43BF-AB6D-DE2306F0803D}</b:Guid>
    <b:Title>Automation will change the world of work – but probably for the better</b:Title>
    <b:Year>2019</b:Year>
    <b:Author>
      <b:Author>
        <b:Corporate>weforum</b:Corporate>
      </b:Author>
    </b:Author>
    <b:YearAccessed>2022</b:YearAccessed>
    <b:URL>https://www.weforum.org/agenda/2019/01/rewriting-the-future-of-work</b:URL>
    <b:RefOrder>3</b:RefOrder>
  </b:Source>
  <b:Source>
    <b:Tag>mck22</b:Tag>
    <b:SourceType>InternetSite</b:SourceType>
    <b:Guid>{21F300D5-79D7-44F6-B14B-F8112F2612D3}</b:Guid>
    <b:Title>Automation, reskilling, and the changing world of work</b:Title>
    <b:Year>2022</b:Year>
    <b:Author>
      <b:Author>
        <b:Corporate>mckinsey</b:Corporate>
      </b:Author>
    </b:Author>
    <b:YearAccessed>2022</b:YearAccessed>
    <b:URL>https://www.mckinsey.com/featured-insights/themes/automation-reskilling-and-the-changing-world-of-work</b:URL>
    <b:RefOrder>4</b:RefOrder>
  </b:Source>
  <b:Source>
    <b:Tag>Wik18</b:Tag>
    <b:SourceType>JournalArticle</b:SourceType>
    <b:Guid>{00096BE5-A453-45DD-BDC0-361D945FCC71}</b:Guid>
    <b:Author>
      <b:Author>
        <b:NameList>
          <b:Person>
            <b:Last>Wike</b:Last>
            <b:First>R.</b:First>
          </b:Person>
          <b:Person>
            <b:Last>Stokes</b:Last>
            <b:First>B.</b:First>
          </b:Person>
        </b:NameList>
      </b:Author>
    </b:Author>
    <b:Title>In advanced and emerging economies alike, worries about job automation</b:Title>
    <b:JournalName>Pew Research Center, Global Attitudes &amp; Trends</b:JournalName>
    <b:Year>2018</b:Year>
    <b:RefOrder>5</b:RefOrder>
  </b:Source>
  <b:Source>
    <b:Tag>Cla20</b:Tag>
    <b:SourceType>JournalArticle</b:SourceType>
    <b:Guid>{B4CDD598-DB5D-495F-A9A5-B1EE31A1B19B}</b:Guid>
    <b:Title>Economic forecasting with evolved confidence indicators</b:Title>
    <b:Year>2020</b:Year>
    <b:Author>
      <b:Author>
        <b:NameList>
          <b:Person>
            <b:Last>Claveria</b:Last>
            <b:First>O.</b:First>
          </b:Person>
          <b:Person>
            <b:Last>Monte</b:Last>
            <b:First>E.</b:First>
          </b:Person>
          <b:Person>
            <b:Last>Torra</b:Last>
            <b:First>S.</b:First>
          </b:Person>
        </b:NameList>
      </b:Author>
    </b:Author>
    <b:JournalName>Economic Modelling</b:JournalName>
    <b:Pages>576-585</b:Pages>
    <b:Volume>93</b:Volume>
    <b:RefOrder>6</b:RefOrder>
  </b:Source>
  <b:Source>
    <b:Tag>Ash21</b:Tag>
    <b:SourceType>JournalArticle</b:SourceType>
    <b:Guid>{2E31EB75-6CA1-4FD5-88A0-4D4F11F79AB4}</b:Guid>
    <b:Author>
      <b:Author>
        <b:NameList>
          <b:Person>
            <b:Last>Ashima</b:Last>
            <b:First>R.</b:First>
          </b:Person>
          <b:Person>
            <b:Last>Haleem</b:Last>
            <b:First>A.</b:First>
          </b:Person>
          <b:Person>
            <b:Last>Bahl</b:Last>
            <b:First>S.</b:First>
          </b:Person>
          <b:Person>
            <b:Last>Javaid</b:Last>
            <b:First>M.</b:First>
          </b:Person>
          <b:Person>
            <b:Last>Mahla</b:Last>
            <b:First>S.K.</b:First>
          </b:Person>
          <b:Person>
            <b:Last>Singh</b:Last>
            <b:First>S.</b:First>
          </b:Person>
        </b:NameList>
      </b:Author>
    </b:Author>
    <b:Title>Automation and manufacturing of smart materials in Additive Manufacturing technologies using Internet of Things towards the adoption of Industry 4.0</b:Title>
    <b:JournalName>Materials Today: Proceedings</b:JournalName>
    <b:Year>2021</b:Year>
    <b:Pages>5081-5088</b:Pages>
    <b:Volume>45</b:Volume>
    <b:RefOrder>7</b:RefOrder>
  </b:Source>
  <b:Source>
    <b:Tag>Wei20</b:Tag>
    <b:SourceType>JournalArticle</b:SourceType>
    <b:Guid>{B91F332C-6360-4DCD-84CE-921DC382DC98}</b:Guid>
    <b:Author>
      <b:Author>
        <b:NameList>
          <b:Person>
            <b:Last>Wei</b:Last>
            <b:First>L.</b:First>
          </b:Person>
        </b:NameList>
      </b:Author>
    </b:Author>
    <b:Title>Analysis of Mechanical Design Manufacture and Automation Characteristics, Advantages and Development Trends</b:Title>
    <b:JournalName>Journal of Physics: Conference Series</b:JournalName>
    <b:Year>2020</b:Year>
    <b:Pages>012001</b:Pages>
    <b:Volume>1699</b:Volume>
    <b:Issue>1</b:Issue>
    <b:RefOrder>8</b:RefOrder>
  </b:Source>
  <b:Source>
    <b:Tag>ndt22</b:Tag>
    <b:SourceType>InternetSite</b:SourceType>
    <b:Guid>{6DB5D842-F49C-4322-92D3-F3799CCEA635}</b:Guid>
    <b:Author>
      <b:Author>
        <b:Corporate>ndtv</b:Corporate>
      </b:Author>
    </b:Author>
    <b:Title>​Automation Raises Risk Of Job Loss. Upskill, Say Experts</b:Title>
    <b:Year>2022</b:Year>
    <b:YearAccessed>2022</b:YearAccessed>
    <b:URL>https://www.ndtv.com/jobs/experts-stress-on-upskilling-workforce-to-offset-automation-driven-job-loss-3277051</b:URL>
    <b:RefOrder>9</b:RefOrder>
  </b:Source>
  <b:Source>
    <b:Tag>sta229</b:Tag>
    <b:SourceType>InternetSite</b:SourceType>
    <b:Guid>{06AE21F0-D161-40A2-8BDA-67361B55B354}</b:Guid>
    <b:Title>ASIA PACIFIC – 20% OF JOBS AT RISK OF AUTOMATION IN THE NEXT 20 YEARS</b:Title>
    <b:Year>2022</b:Year>
    <b:Author>
      <b:Author>
        <b:Corporate>staffingindustry</b:Corporate>
      </b:Author>
    </b:Author>
    <b:YearAccessed>2022</b:YearAccessed>
    <b:URL>https://www2.staffingindustry.com/row/Editorial/Daily-News/Asia-Pacific-20-of-jobs-at-risk-of-automation-in-the-next-20-years-62575</b:URL>
    <b:RefOrder>10</b:RefOrder>
  </b:Source>
  <b:Source>
    <b:Tag>Bon211</b:Tag>
    <b:SourceType>JournalArticle</b:SourceType>
    <b:Guid>{6BEAD848-9BCA-4D70-B715-DEA7345E1F14}</b:Guid>
    <b:Author>
      <b:Author>
        <b:NameList>
          <b:Person>
            <b:Last>Bonsay</b:Last>
            <b:First>J.O.</b:First>
          </b:Person>
          <b:Person>
            <b:Last>Cruz</b:Last>
            <b:First>A.P.</b:First>
          </b:Person>
          <b:Person>
            <b:Last>Firozi</b:Last>
            <b:First>H.C.</b:First>
          </b:Person>
          <b:Person>
            <b:Last>Camaro</b:Last>
            <b:First>P.J.C.</b:First>
          </b:Person>
        </b:NameList>
      </b:Author>
    </b:Author>
    <b:Title>Artificial intelligence and labor productivity paradox: the economic impact of AI in China, India, Japan, and Singapore</b:Title>
    <b:JournalName>Journal of Economics, Finance and Accounting Studies</b:JournalName>
    <b:Year>2021</b:Year>
    <b:Pages>120-139</b:Pages>
    <b:Volume>3</b:Volume>
    <b:Issue>2</b:Issue>
    <b:RefOrder>11</b:RefOrder>
  </b:Source>
  <b:Source>
    <b:Tag>LT221</b:Tag>
    <b:SourceType>InternetSite</b:SourceType>
    <b:Guid>{8DD43486-69FF-4E4E-802B-0D7858A12CDC}</b:Guid>
    <b:Author>
      <b:Author>
        <b:NameList>
          <b:Person>
            <b:Last>L&amp;T</b:Last>
          </b:Person>
        </b:NameList>
      </b:Author>
    </b:Author>
    <b:Title>About us</b:Title>
    <b:Year>2022</b:Year>
    <b:YearAccessed>2022</b:YearAccessed>
    <b:MonthAccessed>10</b:MonthAccessed>
    <b:DayAccessed>07</b:DayAccessed>
    <b:URL>https://www.larsentoubro.com/corporate/about-lt-group/</b:URL>
    <b:RefOrder>12</b:RefOrder>
  </b:Source>
  <b:Source>
    <b:Tag>LT22</b:Tag>
    <b:SourceType>InternetSite</b:SourceType>
    <b:Guid>{0682DB85-5198-4E45-AB08-7F86F00BD9E2}</b:Guid>
    <b:Title>Lean Automation</b:Title>
    <b:Year>2022</b:Year>
    <b:Author>
      <b:Author>
        <b:NameList>
          <b:Person>
            <b:Last>L&amp;T</b:Last>
          </b:Person>
        </b:NameList>
      </b:Author>
    </b:Author>
    <b:YearAccessed>2022</b:YearAccessed>
    <b:MonthAccessed>10</b:MonthAccessed>
    <b:DayAccessed>07</b:DayAccessed>
    <b:URL>https://www.ltts.com/services/manufacturing-automation</b:URL>
    <b:RefOrder>13</b:RefOrder>
  </b:Source>
  <b:Source>
    <b:Tag>Par194</b:Tag>
    <b:SourceType>JournalArticle</b:SourceType>
    <b:Guid>{B6359A40-90C5-40E1-A961-D0EEBE317B84}</b:Guid>
    <b:Title>The impact of flexible automation on business strategy and organizational structure</b:Title>
    <b:Year>2019</b:Year>
    <b:Author>
      <b:Author>
        <b:NameList>
          <b:Person>
            <b:Last>Parthasarthy</b:Last>
            <b:First>R.</b:First>
            <b:Middle>and Sethi, S.P.,</b:Middle>
          </b:Person>
        </b:NameList>
      </b:Author>
    </b:Author>
    <b:JournalName>Academy of Management review</b:JournalName>
    <b:Pages>86-111</b:Pages>
    <b:Volume>17</b:Volume>
    <b:Issue>2</b:Issue>
    <b:RefOrder>14</b:RefOrder>
  </b:Source>
  <b:Source>
    <b:Tag>Nta19</b:Tag>
    <b:SourceType>JournalArticle</b:SourceType>
    <b:Guid>{189E80EF-ECB9-4F61-816A-C7C951846838}</b:Guid>
    <b:Title>The management by objectives in modern organisations and enterprises</b:Title>
    <b:Year>2019</b:Year>
    <b:Author>
      <b:Author>
        <b:NameList>
          <b:Person>
            <b:Last>Ntanos</b:Last>
            <b:First>A.S.</b:First>
            <b:Middle>and Boulouta, K.,</b:Middle>
          </b:Person>
        </b:NameList>
      </b:Author>
    </b:Author>
    <b:JournalName>International Journal of Strategic Change Management</b:JournalName>
    <b:Pages>68-79</b:Pages>
    <b:Volume>4</b:Volume>
    <b:Issue>2</b:Issue>
    <b:RefOrder>15</b:RefOrder>
  </b:Source>
  <b:Source>
    <b:Tag>Kav18</b:Tag>
    <b:SourceType>JournalArticle</b:SourceType>
    <b:Guid>{71520B60-012A-471A-A164-F60615086D86}</b:Guid>
    <b:Author>
      <b:Author>
        <b:NameList>
          <b:Person>
            <b:Last>Kavanagh</b:Last>
            <b:First>M.H.</b:First>
            <b:Middle>and Ashkanasy, N.M.,</b:Middle>
          </b:Person>
        </b:NameList>
      </b:Author>
    </b:Author>
    <b:Title>The impact of leadership and change management strategy on organizational culture and individual acceptance of change</b:Title>
    <b:JournalName>British journal of management</b:JournalName>
    <b:Year>2019</b:Year>
    <b:Pages>103-106</b:Pages>
    <b:Volume>17</b:Volume>
    <b:Issue>5</b:Issue>
    <b:RefOrder>16</b:RefOrder>
  </b:Source>
  <b:Source>
    <b:Tag>Hay17</b:Tag>
    <b:SourceType>Book</b:SourceType>
    <b:Guid>{3D9C0475-D6DD-4554-86AC-A927A60564B0}</b:Guid>
    <b:Title>The Theory and Practice of Change Management</b:Title>
    <b:Year>2017</b:Year>
    <b:City>London </b:City>
    <b:Publisher>Palgrave MacMillan</b:Publisher>
    <b:Author>
      <b:Author>
        <b:NameList>
          <b:Person>
            <b:Last>Hayes</b:Last>
            <b:First>J.</b:First>
          </b:Person>
        </b:NameList>
      </b:Author>
    </b:Author>
    <b:Edition>4th </b:Edition>
    <b:RefOrder>17</b:RefOrder>
  </b:Source>
  <b:Source>
    <b:Tag>Ket16</b:Tag>
    <b:SourceType>JournalArticle</b:SourceType>
    <b:Guid>{C0DD884A-4E51-4C16-99B7-6D7D38FC065A}</b:Guid>
    <b:Title>Toward a theory of business process change management</b:Title>
    <b:Year>2016</b:Year>
    <b:Author>
      <b:Author>
        <b:NameList>
          <b:Person>
            <b:Last>Kettinger</b:Last>
            <b:First>W.J.</b:First>
            <b:Middle>and Grover, V.,</b:Middle>
          </b:Person>
        </b:NameList>
      </b:Author>
    </b:Author>
    <b:JournalName>Journal of Management Information Systems</b:JournalName>
    <b:Pages>9-30</b:Pages>
    <b:Volume>12</b:Volume>
    <b:Issue>5</b:Issue>
    <b:RefOrder>18</b:RefOrder>
  </b:Source>
</b:Sources>
</file>

<file path=customXml/itemProps1.xml><?xml version="1.0" encoding="utf-8"?>
<ds:datastoreItem xmlns:ds="http://schemas.openxmlformats.org/officeDocument/2006/customXml" ds:itemID="{DF25FE5F-2292-47B4-949F-90DE9F546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20</Pages>
  <Words>6880</Words>
  <Characters>39220</Characters>
  <Application>Microsoft Office Word</Application>
  <DocSecurity>0</DocSecurity>
  <Lines>326</Lines>
  <Paragraphs>92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46008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Adolfo Heras</dc:creator>
  <cp:keywords/>
  <dc:description/>
  <cp:lastModifiedBy>Adolfo Heras</cp:lastModifiedBy>
  <cp:revision>151</cp:revision>
  <dcterms:created xsi:type="dcterms:W3CDTF">2022-11-17T14:08:00Z</dcterms:created>
  <dcterms:modified xsi:type="dcterms:W3CDTF">2022-11-17T14:27:00Z</dcterms:modified>
</cp:coreProperties>
</file>