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4FD4B112">
        <w:tc>
          <w:tcPr>
            <w:tcW w:w="9016" w:type="dxa"/>
            <w:gridSpan w:val="5"/>
          </w:tcPr>
          <w:p w14:paraId="0DBD7CF5" w14:textId="7D09B955" w:rsidR="00EC129D" w:rsidRPr="007D32C5" w:rsidRDefault="00EC129D" w:rsidP="00EC129D">
            <w:pPr>
              <w:jc w:val="center"/>
              <w:rPr>
                <w:rFonts w:ascii="Arial" w:hAnsi="Arial" w:cs="Arial"/>
                <w:b/>
                <w:bCs/>
                <w:sz w:val="22"/>
              </w:rPr>
            </w:pPr>
            <w:r w:rsidRPr="007D32C5">
              <w:rPr>
                <w:rFonts w:ascii="Arial" w:hAnsi="Arial" w:cs="Arial"/>
                <w:b/>
                <w:bCs/>
                <w:sz w:val="22"/>
              </w:rPr>
              <w:t xml:space="preserve">LCLM4002_BIRM Digital Skills </w:t>
            </w:r>
            <w:r w:rsidRPr="1A5F6B19">
              <w:rPr>
                <w:rFonts w:ascii="Arial" w:hAnsi="Arial" w:cs="Arial"/>
                <w:b/>
                <w:bCs/>
                <w:sz w:val="22"/>
              </w:rPr>
              <w:t>Ta</w:t>
            </w:r>
            <w:r w:rsidR="1878C45B" w:rsidRPr="1A5F6B19">
              <w:rPr>
                <w:rFonts w:ascii="Arial" w:hAnsi="Arial" w:cs="Arial"/>
                <w:b/>
                <w:bCs/>
                <w:sz w:val="22"/>
              </w:rPr>
              <w:t>sk</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982AED" w:rsidRPr="007D32C5" w14:paraId="358C7C5C" w14:textId="77777777" w:rsidTr="4FD4B112">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1AF75307" w:rsidR="00EC129D" w:rsidRPr="007D32C5" w:rsidRDefault="557DEF33">
            <w:pPr>
              <w:rPr>
                <w:rFonts w:ascii="Arial" w:hAnsi="Arial" w:cs="Arial"/>
                <w:sz w:val="22"/>
              </w:rPr>
            </w:pPr>
            <w:r w:rsidRPr="1B07D60A">
              <w:rPr>
                <w:rFonts w:ascii="Arial" w:hAnsi="Arial" w:cs="Arial"/>
                <w:sz w:val="22"/>
              </w:rPr>
              <w:t>2508054</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7F697784" w:rsidR="00EC129D" w:rsidRPr="007D32C5" w:rsidRDefault="2073B85A">
            <w:pPr>
              <w:rPr>
                <w:rFonts w:ascii="Arial" w:hAnsi="Arial" w:cs="Arial"/>
                <w:sz w:val="22"/>
              </w:rPr>
            </w:pPr>
            <w:r w:rsidRPr="24B484D5">
              <w:rPr>
                <w:rFonts w:ascii="Arial" w:hAnsi="Arial" w:cs="Arial"/>
                <w:sz w:val="22"/>
              </w:rPr>
              <w:t>Elena-</w:t>
            </w:r>
            <w:r w:rsidRPr="5F777FB4">
              <w:rPr>
                <w:rFonts w:ascii="Arial" w:hAnsi="Arial" w:cs="Arial"/>
                <w:sz w:val="22"/>
              </w:rPr>
              <w:t xml:space="preserve">Beatrice </w:t>
            </w:r>
            <w:r w:rsidRPr="4F4B17EB">
              <w:rPr>
                <w:rFonts w:ascii="Arial" w:hAnsi="Arial" w:cs="Arial"/>
                <w:sz w:val="22"/>
              </w:rPr>
              <w:t>Paun</w:t>
            </w:r>
          </w:p>
        </w:tc>
      </w:tr>
      <w:tr w:rsidR="00EC129D" w:rsidRPr="007D32C5" w14:paraId="3BF3001D" w14:textId="77777777" w:rsidTr="4FD4B112">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4FD4B112">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620892DA" w:rsidR="00EC129D" w:rsidRPr="007D32C5" w:rsidRDefault="3462F7A7">
            <w:pPr>
              <w:rPr>
                <w:rFonts w:ascii="Arial" w:hAnsi="Arial" w:cs="Arial"/>
                <w:sz w:val="22"/>
              </w:rPr>
            </w:pPr>
            <w:r w:rsidRPr="10DD3EE5">
              <w:rPr>
                <w:rFonts w:ascii="Arial" w:hAnsi="Arial" w:cs="Arial"/>
                <w:sz w:val="22"/>
              </w:rPr>
              <w:t xml:space="preserve">Yoga </w:t>
            </w:r>
            <w:r w:rsidRPr="42E53F09">
              <w:rPr>
                <w:rFonts w:ascii="Arial" w:hAnsi="Arial" w:cs="Arial"/>
                <w:sz w:val="22"/>
              </w:rPr>
              <w:t>Reading</w:t>
            </w:r>
          </w:p>
        </w:tc>
      </w:tr>
      <w:tr w:rsidR="00EC129D" w:rsidRPr="007D32C5" w14:paraId="71381F4C" w14:textId="77777777" w:rsidTr="4FD4B112">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12176639" w:rsidR="00EC129D" w:rsidRPr="007D32C5" w:rsidRDefault="23F40607" w:rsidP="1FF20674">
            <w:pPr>
              <w:pStyle w:val="p1"/>
              <w:ind w:left="0"/>
              <w:rPr>
                <w:rStyle w:val="s1"/>
                <w:rFonts w:hint="eastAsia"/>
                <w:sz w:val="22"/>
                <w:szCs w:val="22"/>
              </w:rPr>
            </w:pPr>
            <w:hyperlink r:id="rId5">
              <w:r w:rsidRPr="2F0E74C9">
                <w:rPr>
                  <w:rStyle w:val="Hyperlink"/>
                  <w:sz w:val="22"/>
                  <w:szCs w:val="22"/>
                </w:rPr>
                <w:t>https://yogareading.co.uk</w:t>
              </w:r>
            </w:hyperlink>
          </w:p>
        </w:tc>
      </w:tr>
      <w:tr w:rsidR="00EC129D" w:rsidRPr="007D32C5" w14:paraId="238CB345" w14:textId="77777777" w:rsidTr="4FD4B112">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4FD4B112">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4FD4B112">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4FD4B112">
        <w:tc>
          <w:tcPr>
            <w:tcW w:w="9016" w:type="dxa"/>
            <w:gridSpan w:val="5"/>
          </w:tcPr>
          <w:p w14:paraId="604F1B2E" w14:textId="5005CCA9" w:rsidR="00061623" w:rsidRPr="007D32C5"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tc>
      </w:tr>
      <w:tr w:rsidR="00EC129D" w:rsidRPr="007D32C5" w14:paraId="18536030" w14:textId="77777777" w:rsidTr="4FD4B112">
        <w:trPr>
          <w:trHeight w:val="445"/>
        </w:trPr>
        <w:tc>
          <w:tcPr>
            <w:tcW w:w="9016" w:type="dxa"/>
            <w:gridSpan w:val="5"/>
          </w:tcPr>
          <w:p w14:paraId="1C9196D0" w14:textId="73C3CAAE" w:rsidR="00061623" w:rsidRPr="007D32C5" w:rsidRDefault="00061623" w:rsidP="4B07AB67">
            <w:pPr>
              <w:pStyle w:val="p1"/>
              <w:rPr>
                <w:rStyle w:val="s1"/>
                <w:rFonts w:hint="eastAsia"/>
                <w:sz w:val="18"/>
                <w:szCs w:val="18"/>
              </w:rPr>
            </w:pPr>
            <w:r w:rsidRPr="45D94800">
              <w:rPr>
                <w:rFonts w:ascii="Arial" w:hAnsi="Arial" w:cs="Arial"/>
                <w:sz w:val="22"/>
                <w:szCs w:val="22"/>
              </w:rPr>
              <w:t xml:space="preserve">Answer: </w:t>
            </w:r>
            <w:r w:rsidR="005E625B" w:rsidRPr="759EDC01">
              <w:rPr>
                <w:rStyle w:val="s1"/>
                <w:sz w:val="20"/>
                <w:szCs w:val="20"/>
              </w:rPr>
              <w:t>The Yoga Reading website loads quickly on both desktop and mobile devices, with the homepage appearing almost instantly without delays or broken elements. The layout displays clearly from the moment the page opens, and there is no noticeable lag when scrolling or changing between sections. Images load smoothly and do not disrupt navigation, which contributes to a positive first impression. Overall, the site performs well and offers users a smooth, accessible browsing experience, even on slower connections.</w:t>
            </w:r>
          </w:p>
        </w:tc>
      </w:tr>
      <w:tr w:rsidR="00EC129D" w:rsidRPr="007D32C5" w14:paraId="426F6955" w14:textId="77777777" w:rsidTr="4FD4B112">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4FD4B112">
        <w:tc>
          <w:tcPr>
            <w:tcW w:w="9016" w:type="dxa"/>
            <w:gridSpan w:val="5"/>
          </w:tcPr>
          <w:p w14:paraId="710E3E87" w14:textId="3706A989" w:rsidR="00061623" w:rsidRPr="007D32C5" w:rsidRDefault="00061623" w:rsidP="1B07D60A">
            <w:pPr>
              <w:pStyle w:val="p1"/>
              <w:rPr>
                <w:rStyle w:val="s1"/>
                <w:rFonts w:hint="eastAsia"/>
                <w:sz w:val="20"/>
                <w:szCs w:val="20"/>
              </w:rPr>
            </w:pPr>
            <w:r w:rsidRPr="463E69AE">
              <w:rPr>
                <w:rFonts w:ascii="Arial" w:hAnsi="Arial" w:cs="Arial"/>
                <w:sz w:val="22"/>
                <w:szCs w:val="22"/>
              </w:rPr>
              <w:t xml:space="preserve">Answer: </w:t>
            </w:r>
            <w:r w:rsidR="004D28E9" w:rsidRPr="463E69AE">
              <w:rPr>
                <w:rStyle w:val="s1"/>
                <w:sz w:val="20"/>
                <w:szCs w:val="20"/>
              </w:rPr>
              <w:t>Yes, the website contains a wide range of sub-pages covering different areas of the business, such as class styles, the timetable, workshops and events, therapy services, pricing, FAQs, and the studio information page. Navigation is straightforward due to a clear menu at the top of the page that remains consistent throughout the site. This helps users move between sections without confusion. The layout is intuitive, and the headings are descriptive, which means a prospective customer can easily find what they are looking for, whether it is class descriptions, booking options, or contact details.</w:t>
            </w:r>
          </w:p>
        </w:tc>
      </w:tr>
      <w:tr w:rsidR="00EC129D" w:rsidRPr="007D32C5" w14:paraId="1E4B0196" w14:textId="77777777" w:rsidTr="4FD4B112">
        <w:tc>
          <w:tcPr>
            <w:tcW w:w="9016" w:type="dxa"/>
            <w:gridSpan w:val="5"/>
          </w:tcPr>
          <w:p w14:paraId="71A370D3" w14:textId="267AB0BD" w:rsidR="00EC129D"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394BF840" w:rsidR="007F5F89" w:rsidRPr="007D32C5" w:rsidRDefault="007F5F89">
            <w:pPr>
              <w:rPr>
                <w:rFonts w:ascii="Arial" w:hAnsi="Arial" w:cs="Arial"/>
                <w:sz w:val="22"/>
              </w:rPr>
            </w:pPr>
          </w:p>
        </w:tc>
      </w:tr>
      <w:tr w:rsidR="00E26B70" w:rsidRPr="007D32C5" w14:paraId="439C5F89" w14:textId="77777777" w:rsidTr="4FD4B112">
        <w:tc>
          <w:tcPr>
            <w:tcW w:w="9016" w:type="dxa"/>
            <w:gridSpan w:val="5"/>
          </w:tcPr>
          <w:p w14:paraId="66E6E998" w14:textId="681BED9E" w:rsidR="009C6B52" w:rsidRPr="007D32C5" w:rsidRDefault="009C6B52" w:rsidP="1B07D60A">
            <w:pPr>
              <w:pStyle w:val="p1"/>
              <w:rPr>
                <w:rFonts w:hint="eastAsia"/>
              </w:rPr>
            </w:pPr>
            <w:r w:rsidRPr="1B07D60A">
              <w:rPr>
                <w:rFonts w:ascii="Arial" w:hAnsi="Arial" w:cs="Arial"/>
                <w:sz w:val="22"/>
                <w:szCs w:val="22"/>
              </w:rPr>
              <w:t xml:space="preserve">Answer: </w:t>
            </w:r>
            <w:r w:rsidR="003C125F" w:rsidRPr="1B07D60A">
              <w:rPr>
                <w:rStyle w:val="s1"/>
                <w:sz w:val="20"/>
                <w:szCs w:val="20"/>
              </w:rPr>
              <w:t>Yes, customers can make bookings directly through the website. There are visible and well-positioned “Book” or “Book Now” buttons which lead directly to the studio’s online booking system. This system allows visitors to choose class types, dates, and times. The booking platform appears easy to use and supports new and returning customers. Additionally, the website provides clear contact information for customers who may prefer to book by phone or email, ensuring accessibility for different preferences.</w:t>
            </w:r>
          </w:p>
        </w:tc>
      </w:tr>
      <w:tr w:rsidR="00E26B70" w:rsidRPr="007D32C5" w14:paraId="4D7EB115" w14:textId="77777777" w:rsidTr="4FD4B112">
        <w:tc>
          <w:tcPr>
            <w:tcW w:w="9016" w:type="dxa"/>
            <w:gridSpan w:val="5"/>
          </w:tcPr>
          <w:p w14:paraId="32179367" w14:textId="70AF0066" w:rsidR="009C6B52" w:rsidRPr="007D32C5"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tc>
      </w:tr>
      <w:tr w:rsidR="00E26B70" w:rsidRPr="007D32C5" w14:paraId="33183705" w14:textId="77777777" w:rsidTr="4FD4B112">
        <w:tc>
          <w:tcPr>
            <w:tcW w:w="9016" w:type="dxa"/>
            <w:gridSpan w:val="5"/>
          </w:tcPr>
          <w:p w14:paraId="544696E8" w14:textId="6A96B2CA" w:rsidR="009C6B52" w:rsidRPr="00861B38" w:rsidRDefault="009C6B52" w:rsidP="00861B38">
            <w:pPr>
              <w:pStyle w:val="p1"/>
              <w:rPr>
                <w:rFonts w:hint="eastAsia"/>
              </w:rPr>
            </w:pPr>
            <w:r w:rsidRPr="4729C5BF">
              <w:rPr>
                <w:rFonts w:ascii="Arial" w:hAnsi="Arial" w:cs="Arial"/>
                <w:sz w:val="22"/>
                <w:szCs w:val="22"/>
              </w:rPr>
              <w:t xml:space="preserve">Answer: </w:t>
            </w:r>
            <w:r w:rsidR="001B306A" w:rsidRPr="4729C5BF">
              <w:rPr>
                <w:rStyle w:val="s1"/>
                <w:sz w:val="20"/>
                <w:szCs w:val="20"/>
              </w:rPr>
              <w:t>Although the website is generally user-friendly, several improvements could enhance usability further. A fixed booking button that remains visible while users scroll would make the booking process more accessible. A search bar would also improve navigation, allowing visitors to find specific pages quickly. Some information, such as pricing, could be made more prominent and more detailed to reduce uncertainty for first-time customers. Finally, further accessibility features, such as increased contrast settings or more comprehensive alt text descriptions, would support users with visual impairments.</w:t>
            </w:r>
          </w:p>
        </w:tc>
      </w:tr>
      <w:tr w:rsidR="00E26B70" w:rsidRPr="007D32C5" w14:paraId="22996F11" w14:textId="77777777" w:rsidTr="4FD4B112">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4FD4B112">
        <w:tc>
          <w:tcPr>
            <w:tcW w:w="9016" w:type="dxa"/>
            <w:gridSpan w:val="5"/>
          </w:tcPr>
          <w:p w14:paraId="3E78A951" w14:textId="6797857B" w:rsidR="009C6B52" w:rsidRPr="007D32C5"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tc>
      </w:tr>
      <w:tr w:rsidR="00594A98" w:rsidRPr="007D32C5" w14:paraId="1D7CCA2C" w14:textId="77777777" w:rsidTr="4FD4B112">
        <w:tc>
          <w:tcPr>
            <w:tcW w:w="9016" w:type="dxa"/>
            <w:gridSpan w:val="5"/>
          </w:tcPr>
          <w:p w14:paraId="1CCA71CF" w14:textId="0EE42B37" w:rsidR="009C6B52" w:rsidRPr="007D32C5" w:rsidRDefault="00594A98" w:rsidP="5B641F78">
            <w:pPr>
              <w:pStyle w:val="p1"/>
              <w:rPr>
                <w:rFonts w:hint="eastAsia"/>
              </w:rPr>
            </w:pPr>
            <w:r w:rsidRPr="5B641F78">
              <w:rPr>
                <w:rFonts w:ascii="Arial" w:hAnsi="Arial" w:cs="Arial"/>
                <w:sz w:val="22"/>
                <w:szCs w:val="22"/>
              </w:rPr>
              <w:t>Answer</w:t>
            </w:r>
            <w:r w:rsidR="009C6B52" w:rsidRPr="5B641F78">
              <w:rPr>
                <w:rFonts w:ascii="Arial" w:hAnsi="Arial" w:cs="Arial"/>
                <w:sz w:val="22"/>
                <w:szCs w:val="22"/>
              </w:rPr>
              <w:t>:</w:t>
            </w:r>
            <w:r w:rsidR="009A5E5D">
              <w:t xml:space="preserve"> </w:t>
            </w:r>
            <w:r w:rsidR="009A5E5D" w:rsidRPr="7CDD5641">
              <w:rPr>
                <w:rStyle w:val="s1"/>
                <w:sz w:val="20"/>
                <w:szCs w:val="20"/>
              </w:rPr>
              <w:t>The Yoga Reading website is visually appealing, with a modern and calming aesthetic that reflects the nature of a yoga and wellbeing business. The design features soft, natural colours and high-quality images that create a welcoming atmosphere. On desktop, the site has an open, spacious feel, while on mobile it adjusts smoothly to a vertical layout without compromising clarity or usability. Buttons, text, and images are all resized appropriately, meaning the customer experience remains pleasant and functional across both types of devices.</w:t>
            </w:r>
          </w:p>
        </w:tc>
      </w:tr>
      <w:tr w:rsidR="00594A98" w:rsidRPr="007D32C5" w14:paraId="0B97B08E" w14:textId="77777777" w:rsidTr="4FD4B112">
        <w:tc>
          <w:tcPr>
            <w:tcW w:w="9016" w:type="dxa"/>
            <w:gridSpan w:val="5"/>
          </w:tcPr>
          <w:p w14:paraId="388CC614" w14:textId="6651BAAE" w:rsidR="009C6B52" w:rsidRPr="007D32C5"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tc>
      </w:tr>
      <w:tr w:rsidR="00594A98" w:rsidRPr="007D32C5" w14:paraId="290C97B9" w14:textId="77777777" w:rsidTr="4FD4B112">
        <w:tc>
          <w:tcPr>
            <w:tcW w:w="9016" w:type="dxa"/>
            <w:gridSpan w:val="5"/>
          </w:tcPr>
          <w:p w14:paraId="294A78E4" w14:textId="536D46CA" w:rsidR="009C6B52" w:rsidRPr="00C80912" w:rsidRDefault="00594A98" w:rsidP="00C80912">
            <w:pPr>
              <w:pStyle w:val="p1"/>
              <w:rPr>
                <w:rFonts w:hint="eastAsia"/>
              </w:rPr>
            </w:pPr>
            <w:r w:rsidRPr="3DC0A203">
              <w:rPr>
                <w:rFonts w:ascii="Arial" w:hAnsi="Arial" w:cs="Arial"/>
                <w:sz w:val="22"/>
                <w:szCs w:val="22"/>
              </w:rPr>
              <w:t>Answer</w:t>
            </w:r>
            <w:r w:rsidR="009C6B52" w:rsidRPr="3DC0A203">
              <w:rPr>
                <w:rFonts w:ascii="Arial" w:hAnsi="Arial" w:cs="Arial"/>
                <w:sz w:val="22"/>
                <w:szCs w:val="22"/>
              </w:rPr>
              <w:t>:</w:t>
            </w:r>
            <w:r w:rsidR="005D255D" w:rsidRPr="3DC0A203">
              <w:t xml:space="preserve"> </w:t>
            </w:r>
            <w:r w:rsidR="005D255D">
              <w:rPr>
                <w:rStyle w:val="s1"/>
              </w:rPr>
              <w:t>T</w:t>
            </w:r>
            <w:r w:rsidR="005D255D" w:rsidRPr="3DC0A203">
              <w:rPr>
                <w:rStyle w:val="s1"/>
                <w:sz w:val="20"/>
                <w:szCs w:val="20"/>
              </w:rPr>
              <w:t>he website uses imagery effectively to communicate the brand’s values and atmosphere. Photos of the studio, instructors, and classes help visitors imagine what the environment is like before attending. The colour palette is gentle and consistent, using soft tones that evoke calmness and relaxation, which is suitable for a yoga studio. The site does not rely heavily on video, instead choosing to focus on static imagery. This helps maintain quick loading times while still presenting the business in an attractive and professional way.</w:t>
            </w:r>
          </w:p>
        </w:tc>
      </w:tr>
      <w:tr w:rsidR="00594A98" w:rsidRPr="007D32C5" w14:paraId="7B70DC90" w14:textId="77777777" w:rsidTr="4FD4B112">
        <w:tc>
          <w:tcPr>
            <w:tcW w:w="9016" w:type="dxa"/>
            <w:gridSpan w:val="5"/>
          </w:tcPr>
          <w:p w14:paraId="5E6C4A72" w14:textId="7B957A06" w:rsidR="00594A98" w:rsidRPr="007D32C5"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tc>
      </w:tr>
      <w:tr w:rsidR="00594A98" w:rsidRPr="007D32C5" w14:paraId="5975485B" w14:textId="77777777" w:rsidTr="4FD4B112">
        <w:tc>
          <w:tcPr>
            <w:tcW w:w="9016" w:type="dxa"/>
            <w:gridSpan w:val="5"/>
          </w:tcPr>
          <w:p w14:paraId="7BED4B79" w14:textId="484984AD" w:rsidR="009C6B52" w:rsidRPr="005F12B1" w:rsidRDefault="00594A98" w:rsidP="005F12B1">
            <w:pPr>
              <w:pStyle w:val="p1"/>
              <w:rPr>
                <w:rFonts w:hint="eastAsia"/>
              </w:rPr>
            </w:pPr>
            <w:r w:rsidRPr="1D25A552">
              <w:rPr>
                <w:rFonts w:ascii="Arial" w:hAnsi="Arial" w:cs="Arial"/>
                <w:sz w:val="22"/>
                <w:szCs w:val="22"/>
              </w:rPr>
              <w:t>Answer</w:t>
            </w:r>
            <w:r w:rsidR="009C6B52" w:rsidRPr="1D25A552">
              <w:rPr>
                <w:rFonts w:ascii="Arial" w:hAnsi="Arial" w:cs="Arial"/>
                <w:sz w:val="22"/>
                <w:szCs w:val="22"/>
              </w:rPr>
              <w:t>:</w:t>
            </w:r>
            <w:r w:rsidR="001551EF">
              <w:t xml:space="preserve"> </w:t>
            </w:r>
            <w:r w:rsidR="001551EF" w:rsidRPr="74F2E761">
              <w:rPr>
                <w:rStyle w:val="s1"/>
                <w:sz w:val="20"/>
                <w:szCs w:val="20"/>
              </w:rPr>
              <w:t>The website does not appear to feature an online chat tool. Communication is instead offered through email, a contact form, or a phone number. While this is sufficient for many customers, an online chat tool could significantly improve the speed and convenience of enquiries. Potential clients often have small questions—such as whether a class is suitable for beginners or what equipment they need—which could be answered instantly using a chat feature. Adding one could increase engagement and reduce hesitation among new clients</w:t>
            </w:r>
            <w:r w:rsidR="00293727">
              <w:rPr>
                <w:rStyle w:val="s1"/>
                <w:sz w:val="20"/>
                <w:szCs w:val="20"/>
              </w:rPr>
              <w:t xml:space="preserve">. </w:t>
            </w:r>
          </w:p>
        </w:tc>
      </w:tr>
      <w:tr w:rsidR="00594A98" w:rsidRPr="007D32C5" w14:paraId="067F764A" w14:textId="77777777" w:rsidTr="4FD4B112">
        <w:tc>
          <w:tcPr>
            <w:tcW w:w="9016" w:type="dxa"/>
            <w:gridSpan w:val="5"/>
          </w:tcPr>
          <w:p w14:paraId="71453141" w14:textId="76DE7D5C" w:rsidR="009C6B52" w:rsidRPr="007D32C5"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tc>
      </w:tr>
      <w:tr w:rsidR="00594A98" w:rsidRPr="007D32C5" w14:paraId="37F9CC04" w14:textId="77777777" w:rsidTr="4FD4B112">
        <w:tc>
          <w:tcPr>
            <w:tcW w:w="9016" w:type="dxa"/>
            <w:gridSpan w:val="5"/>
          </w:tcPr>
          <w:p w14:paraId="390961CD" w14:textId="41100CF9" w:rsidR="009C6B52" w:rsidRPr="001C3FBA" w:rsidRDefault="00594A98" w:rsidP="001C3FBA">
            <w:pPr>
              <w:pStyle w:val="p1"/>
              <w:rPr>
                <w:rStyle w:val="s1"/>
                <w:rFonts w:hint="eastAsia"/>
                <w:sz w:val="20"/>
                <w:szCs w:val="20"/>
              </w:rPr>
            </w:pPr>
            <w:r w:rsidRPr="796B147A">
              <w:rPr>
                <w:rFonts w:ascii="Arial" w:hAnsi="Arial" w:cs="Arial"/>
                <w:sz w:val="22"/>
                <w:szCs w:val="22"/>
              </w:rPr>
              <w:t>Answer</w:t>
            </w:r>
            <w:r w:rsidR="009C6B52" w:rsidRPr="796B147A">
              <w:rPr>
                <w:rFonts w:ascii="Arial" w:hAnsi="Arial" w:cs="Arial"/>
                <w:sz w:val="22"/>
                <w:szCs w:val="22"/>
              </w:rPr>
              <w:t xml:space="preserve">: </w:t>
            </w:r>
            <w:r w:rsidR="004B408E" w:rsidRPr="01432A48">
              <w:rPr>
                <w:rStyle w:val="s1"/>
                <w:sz w:val="20"/>
                <w:szCs w:val="20"/>
              </w:rPr>
              <w:t>T</w:t>
            </w:r>
            <w:r w:rsidR="004B408E" w:rsidRPr="796B147A">
              <w:rPr>
                <w:rStyle w:val="s1"/>
                <w:sz w:val="20"/>
                <w:szCs w:val="20"/>
              </w:rPr>
              <w:t>he website refers to Yoga Reading’s social media platforms, but the links are not particularly prominent across the site. Adding more visible, clearly identifiable social media icons in the header or footer would make it easier for potential clients to view recent posts or updates. Social media is especially valuable for yoga studios, as visual content helps convey community atmosphere and authenticity. More prominent links would therefore increase the effectiveness of the company’s social media presence and strengthen relationships with customers</w:t>
            </w:r>
            <w:r w:rsidR="001C3FBA" w:rsidRPr="796B147A">
              <w:rPr>
                <w:rStyle w:val="s1"/>
                <w:sz w:val="20"/>
                <w:szCs w:val="20"/>
              </w:rPr>
              <w:t>.</w:t>
            </w:r>
          </w:p>
        </w:tc>
      </w:tr>
      <w:tr w:rsidR="00594A98" w:rsidRPr="007D32C5" w14:paraId="2A148DD5" w14:textId="77777777" w:rsidTr="4FD4B112">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4FD4B112">
        <w:tc>
          <w:tcPr>
            <w:tcW w:w="9016" w:type="dxa"/>
            <w:gridSpan w:val="5"/>
          </w:tcPr>
          <w:p w14:paraId="08C7080A" w14:textId="31919773" w:rsidR="009C6B52" w:rsidRPr="007D32C5"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tc>
      </w:tr>
      <w:tr w:rsidR="00594A98" w:rsidRPr="007D32C5" w14:paraId="53C3AE77" w14:textId="77777777" w:rsidTr="4FD4B112">
        <w:tc>
          <w:tcPr>
            <w:tcW w:w="9016" w:type="dxa"/>
            <w:gridSpan w:val="5"/>
          </w:tcPr>
          <w:p w14:paraId="0FAF5104" w14:textId="33ADEC9D" w:rsidR="009C6B52" w:rsidRPr="00886D49" w:rsidRDefault="00594A98" w:rsidP="00886D49">
            <w:pPr>
              <w:pStyle w:val="p1"/>
              <w:rPr>
                <w:rFonts w:hint="eastAsia"/>
              </w:rPr>
            </w:pPr>
            <w:r w:rsidRPr="0AD79029">
              <w:rPr>
                <w:rFonts w:ascii="Arial" w:hAnsi="Arial" w:cs="Arial"/>
                <w:sz w:val="22"/>
                <w:szCs w:val="22"/>
              </w:rPr>
              <w:t>Answer</w:t>
            </w:r>
            <w:r w:rsidR="009C6B52" w:rsidRPr="0AD79029">
              <w:rPr>
                <w:rFonts w:ascii="Arial" w:hAnsi="Arial" w:cs="Arial"/>
                <w:sz w:val="22"/>
                <w:szCs w:val="22"/>
              </w:rPr>
              <w:t>:</w:t>
            </w:r>
            <w:r w:rsidR="008A7E18" w:rsidRPr="0AD79029">
              <w:t xml:space="preserve"> </w:t>
            </w:r>
            <w:r w:rsidR="008A7E18" w:rsidRPr="03F6CF0A">
              <w:rPr>
                <w:rStyle w:val="s1"/>
                <w:sz w:val="16"/>
                <w:szCs w:val="16"/>
              </w:rPr>
              <w:t>T</w:t>
            </w:r>
            <w:r w:rsidR="008A7E18" w:rsidRPr="03F6CF0A">
              <w:rPr>
                <w:rStyle w:val="s1"/>
                <w:sz w:val="20"/>
                <w:szCs w:val="20"/>
              </w:rPr>
              <w:t>he services offered by Yoga Reading are well-presented throughout the website. The homepage provides an overview, while dedicated pages give detailed descriptions of each class style, course, therapy, and event. The “Our Offer” or “Studio” section explains the facilities, such as free parking and supportive equipment. Course descriptions include what customers can expect and who the classes are suitable for. This makes the website informative and helps customers to understand exactly what is available and decide which service suits their needs.</w:t>
            </w:r>
          </w:p>
        </w:tc>
      </w:tr>
      <w:tr w:rsidR="00594A98" w:rsidRPr="007D32C5" w14:paraId="50CFDE3A" w14:textId="77777777" w:rsidTr="4FD4B112">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4FD4B112">
        <w:tc>
          <w:tcPr>
            <w:tcW w:w="9016" w:type="dxa"/>
            <w:gridSpan w:val="5"/>
          </w:tcPr>
          <w:p w14:paraId="2EBFE1A8" w14:textId="077EE9D6" w:rsidR="009C6B52" w:rsidRPr="006632D2" w:rsidRDefault="00594A98" w:rsidP="006632D2">
            <w:pPr>
              <w:pStyle w:val="p1"/>
              <w:rPr>
                <w:rFonts w:hint="eastAsia"/>
              </w:rPr>
            </w:pPr>
            <w:r w:rsidRPr="5A916387">
              <w:rPr>
                <w:rFonts w:ascii="Arial" w:hAnsi="Arial" w:cs="Arial"/>
                <w:sz w:val="22"/>
                <w:szCs w:val="22"/>
              </w:rPr>
              <w:t>Answer</w:t>
            </w:r>
            <w:r w:rsidR="009C6B52" w:rsidRPr="5A916387">
              <w:rPr>
                <w:rFonts w:ascii="Arial" w:hAnsi="Arial" w:cs="Arial"/>
                <w:sz w:val="22"/>
                <w:szCs w:val="22"/>
              </w:rPr>
              <w:t>:</w:t>
            </w:r>
            <w:r w:rsidR="00982AED" w:rsidRPr="5A916387">
              <w:t xml:space="preserve"> </w:t>
            </w:r>
            <w:r w:rsidR="00982AED" w:rsidRPr="5A916387">
              <w:rPr>
                <w:rStyle w:val="s1"/>
                <w:sz w:val="20"/>
                <w:szCs w:val="20"/>
              </w:rPr>
              <w:t>Customer reviews are not clearly displayed on the website, nor is there a testimonials page that showcases recent client experiences. This is a noticeable gap, as many users rely on reviews when choosing wellbeing services. Without visible testimonials, potential customers may feel unsure about the reliability or popularity of the studio. Including a dedicated review section, regularly updated, would help build trust and give new clients confidence in the quality of the services provided</w:t>
            </w:r>
            <w:r w:rsidR="00982AED" w:rsidRPr="5A916387">
              <w:rPr>
                <w:rStyle w:val="s1"/>
                <w:sz w:val="18"/>
                <w:szCs w:val="18"/>
              </w:rPr>
              <w:t>.</w:t>
            </w:r>
          </w:p>
        </w:tc>
      </w:tr>
      <w:tr w:rsidR="00594A98" w:rsidRPr="007D32C5" w14:paraId="4A723926" w14:textId="77777777" w:rsidTr="4FD4B112">
        <w:tc>
          <w:tcPr>
            <w:tcW w:w="9016" w:type="dxa"/>
            <w:gridSpan w:val="5"/>
          </w:tcPr>
          <w:p w14:paraId="666BD20C" w14:textId="6916D951" w:rsidR="009C6B52" w:rsidRPr="007D32C5" w:rsidRDefault="00594A98" w:rsidP="30AE4490">
            <w:pPr>
              <w:rPr>
                <w:rFonts w:ascii="Arial" w:hAnsi="Arial" w:cs="Arial"/>
                <w:sz w:val="22"/>
              </w:rPr>
            </w:pPr>
            <w:r w:rsidRPr="30AE4490">
              <w:rPr>
                <w:rFonts w:ascii="Arial" w:hAnsi="Arial" w:cs="Arial"/>
                <w:b/>
                <w:bCs/>
                <w:sz w:val="22"/>
              </w:rPr>
              <w:t>Q</w:t>
            </w:r>
            <w:r w:rsidR="009C6B52" w:rsidRPr="30AE4490">
              <w:rPr>
                <w:rFonts w:ascii="Arial" w:hAnsi="Arial" w:cs="Arial"/>
                <w:b/>
                <w:bCs/>
                <w:sz w:val="22"/>
              </w:rPr>
              <w:t xml:space="preserve">uestion </w:t>
            </w:r>
            <w:r w:rsidRPr="30AE4490">
              <w:rPr>
                <w:rFonts w:ascii="Arial" w:hAnsi="Arial" w:cs="Arial"/>
                <w:b/>
                <w:bCs/>
                <w:sz w:val="22"/>
              </w:rPr>
              <w:t>3</w:t>
            </w:r>
            <w:r w:rsidR="009C6B52" w:rsidRPr="30AE4490">
              <w:rPr>
                <w:rFonts w:ascii="Arial" w:hAnsi="Arial" w:cs="Arial"/>
                <w:b/>
                <w:bCs/>
                <w:sz w:val="22"/>
              </w:rPr>
              <w:t>c</w:t>
            </w:r>
            <w:r w:rsidR="009C6B52" w:rsidRPr="30AE4490">
              <w:rPr>
                <w:rFonts w:ascii="Arial" w:hAnsi="Arial" w:cs="Arial"/>
                <w:sz w:val="22"/>
              </w:rPr>
              <w:t xml:space="preserve"> –</w:t>
            </w:r>
            <w:r w:rsidRPr="30AE4490">
              <w:rPr>
                <w:rFonts w:ascii="Arial" w:hAnsi="Arial" w:cs="Arial"/>
                <w:sz w:val="22"/>
              </w:rPr>
              <w:t xml:space="preserve"> </w:t>
            </w:r>
            <w:r w:rsidR="009C6B52" w:rsidRPr="30AE4490">
              <w:rPr>
                <w:rFonts w:ascii="Arial" w:hAnsi="Arial" w:cs="Arial"/>
                <w:sz w:val="22"/>
              </w:rPr>
              <w:t>How is</w:t>
            </w:r>
            <w:r w:rsidRPr="30AE4490">
              <w:rPr>
                <w:rFonts w:ascii="Arial" w:hAnsi="Arial" w:cs="Arial"/>
                <w:sz w:val="22"/>
              </w:rPr>
              <w:t xml:space="preserve"> the service presented as high quality? </w:t>
            </w:r>
            <w:r w:rsidR="009C6B52" w:rsidRPr="30AE4490">
              <w:rPr>
                <w:rFonts w:ascii="Arial" w:hAnsi="Arial" w:cs="Arial"/>
                <w:sz w:val="22"/>
              </w:rPr>
              <w:t>For what reasons w</w:t>
            </w:r>
            <w:r w:rsidRPr="30AE4490">
              <w:rPr>
                <w:rFonts w:ascii="Arial" w:hAnsi="Arial" w:cs="Arial"/>
                <w:sz w:val="22"/>
              </w:rPr>
              <w:t xml:space="preserve">ould you use the company’s service or recommend to a friend or family member? </w:t>
            </w:r>
          </w:p>
          <w:p w14:paraId="273C2C0A" w14:textId="30DA8978" w:rsidR="009C6B52" w:rsidRPr="007D32C5" w:rsidRDefault="009C6B52" w:rsidP="30AE4490">
            <w:pPr>
              <w:rPr>
                <w:rFonts w:ascii="Arial" w:hAnsi="Arial" w:cs="Arial"/>
                <w:sz w:val="22"/>
              </w:rPr>
            </w:pPr>
          </w:p>
        </w:tc>
      </w:tr>
      <w:tr w:rsidR="00594A98" w:rsidRPr="007D32C5" w14:paraId="6B7AE77C" w14:textId="77777777" w:rsidTr="4FD4B112">
        <w:tc>
          <w:tcPr>
            <w:tcW w:w="9016" w:type="dxa"/>
            <w:gridSpan w:val="5"/>
          </w:tcPr>
          <w:p w14:paraId="7905B843" w14:textId="052B1B52" w:rsidR="009C6B52" w:rsidRPr="00E43F1C" w:rsidRDefault="00594A98" w:rsidP="00E43F1C">
            <w:pPr>
              <w:pStyle w:val="p1"/>
              <w:rPr>
                <w:rFonts w:hint="eastAsia"/>
              </w:rPr>
            </w:pPr>
            <w:r w:rsidRPr="32DEEC96">
              <w:rPr>
                <w:rFonts w:ascii="Arial" w:hAnsi="Arial" w:cs="Arial"/>
                <w:sz w:val="22"/>
                <w:szCs w:val="22"/>
              </w:rPr>
              <w:t>Answer</w:t>
            </w:r>
            <w:r w:rsidR="009C6B52" w:rsidRPr="32DEEC96">
              <w:rPr>
                <w:rFonts w:ascii="Arial" w:hAnsi="Arial" w:cs="Arial"/>
                <w:sz w:val="22"/>
                <w:szCs w:val="22"/>
              </w:rPr>
              <w:t xml:space="preserve">: </w:t>
            </w:r>
            <w:r w:rsidR="002B6325" w:rsidRPr="32DEEC96">
              <w:rPr>
                <w:rStyle w:val="s1"/>
                <w:sz w:val="20"/>
                <w:szCs w:val="20"/>
              </w:rPr>
              <w:t>Yoga Reading presents its services as high-quality through its clear branding, professional imagery, and detailed class descriptions. The studio highlights its experienced instructors, its supportive environment, and the range of classes available. The inclusion of specialised services such as osteopathy further reinforces the sense that the business offers comprehensive wellbeing support. I would recommend this service because it appears inclusive, professionally run, and focused on both physical and mental wellbeing. The combination of in-person classes, online options, and therapy services makes it suitable for a wide range of people</w:t>
            </w:r>
            <w:r w:rsidR="002B6325">
              <w:rPr>
                <w:rStyle w:val="s1"/>
              </w:rPr>
              <w:t>.</w:t>
            </w:r>
          </w:p>
        </w:tc>
      </w:tr>
      <w:tr w:rsidR="00594A98" w:rsidRPr="007D32C5" w14:paraId="75173775" w14:textId="77777777" w:rsidTr="4FD4B112">
        <w:tc>
          <w:tcPr>
            <w:tcW w:w="9016" w:type="dxa"/>
            <w:gridSpan w:val="5"/>
          </w:tcPr>
          <w:p w14:paraId="1D7037BE" w14:textId="5FA83807" w:rsidR="009C6B52" w:rsidRPr="007D32C5" w:rsidRDefault="00594A98" w:rsidP="30AE4490">
            <w:pPr>
              <w:rPr>
                <w:rFonts w:ascii="Arial" w:hAnsi="Arial" w:cs="Arial"/>
                <w:sz w:val="22"/>
              </w:rPr>
            </w:pPr>
            <w:r w:rsidRPr="30AE4490">
              <w:rPr>
                <w:rFonts w:ascii="Arial" w:hAnsi="Arial" w:cs="Arial"/>
                <w:b/>
                <w:bCs/>
                <w:sz w:val="22"/>
              </w:rPr>
              <w:t>Q</w:t>
            </w:r>
            <w:r w:rsidR="00CE5D08" w:rsidRPr="30AE4490">
              <w:rPr>
                <w:rFonts w:ascii="Arial" w:hAnsi="Arial" w:cs="Arial"/>
                <w:b/>
                <w:bCs/>
                <w:sz w:val="22"/>
              </w:rPr>
              <w:t>uestion 3d</w:t>
            </w:r>
            <w:r w:rsidR="00CE5D08" w:rsidRPr="30AE4490">
              <w:rPr>
                <w:rFonts w:ascii="Arial" w:hAnsi="Arial" w:cs="Arial"/>
                <w:sz w:val="22"/>
              </w:rPr>
              <w:t xml:space="preserve"> -</w:t>
            </w:r>
            <w:r w:rsidRPr="30AE4490">
              <w:rPr>
                <w:rFonts w:ascii="Arial" w:hAnsi="Arial" w:cs="Arial"/>
                <w:sz w:val="22"/>
              </w:rPr>
              <w:t xml:space="preserve">   Are prices made clear to customers? </w:t>
            </w:r>
            <w:r w:rsidR="000E774D" w:rsidRPr="30AE4490">
              <w:rPr>
                <w:rFonts w:ascii="Arial" w:hAnsi="Arial" w:cs="Arial"/>
                <w:sz w:val="22"/>
              </w:rPr>
              <w:t xml:space="preserve">If yes, do the prices reflect the quality of service shown? If no, why do you think the company has chosen not to include prices? </w:t>
            </w:r>
          </w:p>
        </w:tc>
      </w:tr>
      <w:tr w:rsidR="00594A98" w:rsidRPr="007D32C5" w14:paraId="4FB523D1" w14:textId="77777777" w:rsidTr="4FD4B112">
        <w:tc>
          <w:tcPr>
            <w:tcW w:w="9016" w:type="dxa"/>
            <w:gridSpan w:val="5"/>
          </w:tcPr>
          <w:p w14:paraId="0FA5337E" w14:textId="24B4BB9C" w:rsidR="00CE5D08" w:rsidRPr="00F2637B" w:rsidRDefault="00594A98" w:rsidP="00F2637B">
            <w:pPr>
              <w:pStyle w:val="p1"/>
              <w:rPr>
                <w:rFonts w:hint="eastAsia"/>
              </w:rPr>
            </w:pPr>
            <w:r w:rsidRPr="034641A8">
              <w:rPr>
                <w:rFonts w:ascii="Arial" w:hAnsi="Arial" w:cs="Arial"/>
                <w:sz w:val="22"/>
                <w:szCs w:val="22"/>
              </w:rPr>
              <w:t>Answer</w:t>
            </w:r>
            <w:r w:rsidR="00CE5D08" w:rsidRPr="034641A8">
              <w:rPr>
                <w:rFonts w:ascii="Arial" w:hAnsi="Arial" w:cs="Arial"/>
                <w:sz w:val="22"/>
                <w:szCs w:val="22"/>
              </w:rPr>
              <w:t>:</w:t>
            </w:r>
            <w:r w:rsidR="00AA5E16" w:rsidRPr="034641A8">
              <w:t xml:space="preserve"> </w:t>
            </w:r>
            <w:r w:rsidR="00AA5E16" w:rsidRPr="034641A8">
              <w:rPr>
                <w:rStyle w:val="s1"/>
                <w:sz w:val="20"/>
                <w:szCs w:val="20"/>
              </w:rPr>
              <w:t>Pricing information is not displayed prominently on the website. While there may be a pricing page, it is not immediately visible or clearly detailed. Some businesses choose to hide prices to encourage direct enquiries or because pricing varies depending on packages. However, this lack of transparency may deter potential customers who wish to compare costs quickly. Making prices clear would support customers in making informed decisions and demonstrate confidence in the value of the service.</w:t>
            </w:r>
          </w:p>
        </w:tc>
      </w:tr>
      <w:tr w:rsidR="000E774D" w:rsidRPr="007D32C5" w14:paraId="2A77A42F" w14:textId="77777777" w:rsidTr="4FD4B112">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4FD4B112">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3A1001A2" w:rsidR="000E774D" w:rsidRPr="00CE5D08" w:rsidRDefault="00CE5D08" w:rsidP="00CE5D08">
            <w:pPr>
              <w:rPr>
                <w:rFonts w:ascii="Arial" w:hAnsi="Arial" w:cs="Arial"/>
                <w:sz w:val="22"/>
              </w:rPr>
            </w:pPr>
            <w:r>
              <w:rPr>
                <w:rFonts w:ascii="Arial" w:hAnsi="Arial" w:cs="Arial"/>
                <w:sz w:val="22"/>
              </w:rPr>
              <w:t>1.</w:t>
            </w:r>
            <w:r w:rsidR="5F427650" w:rsidRPr="5F427650">
              <w:rPr>
                <w:rFonts w:ascii="Arial" w:hAnsi="Arial" w:cs="Arial"/>
                <w:sz w:val="22"/>
              </w:rPr>
              <w:t xml:space="preserve"> </w:t>
            </w:r>
            <w:r w:rsidR="135F46F6" w:rsidRPr="5F427650">
              <w:rPr>
                <w:rFonts w:ascii="Arial" w:hAnsi="Arial" w:cs="Arial"/>
                <w:sz w:val="22"/>
              </w:rPr>
              <w:t xml:space="preserve"> Yoga</w:t>
            </w:r>
          </w:p>
        </w:tc>
      </w:tr>
      <w:tr w:rsidR="000E774D" w:rsidRPr="007D32C5" w14:paraId="360472DD" w14:textId="77777777" w:rsidTr="4FD4B112">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378935B7" w:rsidR="00CE5D08" w:rsidRPr="007D32C5" w:rsidRDefault="00CE5D08">
            <w:pPr>
              <w:rPr>
                <w:rFonts w:ascii="Arial" w:hAnsi="Arial" w:cs="Arial"/>
                <w:sz w:val="22"/>
              </w:rPr>
            </w:pPr>
            <w:r>
              <w:rPr>
                <w:rFonts w:ascii="Arial" w:hAnsi="Arial" w:cs="Arial"/>
                <w:sz w:val="22"/>
              </w:rPr>
              <w:t>2.</w:t>
            </w:r>
            <w:r w:rsidR="20107A61" w:rsidRPr="5F427650">
              <w:rPr>
                <w:rFonts w:ascii="Arial" w:hAnsi="Arial" w:cs="Arial"/>
                <w:sz w:val="22"/>
              </w:rPr>
              <w:t xml:space="preserve"> Reading</w:t>
            </w:r>
          </w:p>
        </w:tc>
      </w:tr>
      <w:tr w:rsidR="000E774D" w:rsidRPr="007D32C5" w14:paraId="38F3472A" w14:textId="77777777" w:rsidTr="4FD4B112">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5054D8BE" w:rsidR="000E774D" w:rsidRPr="007D32C5" w:rsidRDefault="00CE5D08">
            <w:pPr>
              <w:rPr>
                <w:rFonts w:ascii="Arial" w:hAnsi="Arial" w:cs="Arial"/>
                <w:sz w:val="22"/>
              </w:rPr>
            </w:pPr>
            <w:r>
              <w:rPr>
                <w:rFonts w:ascii="Arial" w:hAnsi="Arial" w:cs="Arial"/>
                <w:sz w:val="22"/>
              </w:rPr>
              <w:t xml:space="preserve">3. </w:t>
            </w:r>
            <w:r w:rsidR="347F89A6" w:rsidRPr="5F427650">
              <w:rPr>
                <w:rFonts w:ascii="Arial" w:hAnsi="Arial" w:cs="Arial"/>
                <w:sz w:val="22"/>
              </w:rPr>
              <w:t xml:space="preserve"> Studio</w:t>
            </w:r>
          </w:p>
        </w:tc>
      </w:tr>
      <w:tr w:rsidR="000E774D" w:rsidRPr="007D32C5" w14:paraId="1A11C55F" w14:textId="77777777" w:rsidTr="4FD4B112">
        <w:tc>
          <w:tcPr>
            <w:tcW w:w="9016" w:type="dxa"/>
            <w:gridSpan w:val="5"/>
          </w:tcPr>
          <w:p w14:paraId="57C42023" w14:textId="67400CCA" w:rsidR="00CE5D08" w:rsidRPr="007D32C5" w:rsidRDefault="00CE5D08" w:rsidP="30AE4490">
            <w:pPr>
              <w:rPr>
                <w:rFonts w:ascii="Arial" w:hAnsi="Arial" w:cs="Arial"/>
                <w:sz w:val="22"/>
              </w:rPr>
            </w:pPr>
            <w:r w:rsidRPr="30AE4490">
              <w:rPr>
                <w:rFonts w:ascii="Arial" w:hAnsi="Arial" w:cs="Arial"/>
                <w:b/>
                <w:bCs/>
                <w:sz w:val="22"/>
              </w:rPr>
              <w:t>Question 4b</w:t>
            </w:r>
            <w:r w:rsidRPr="30AE4490">
              <w:rPr>
                <w:rFonts w:ascii="Arial" w:hAnsi="Arial" w:cs="Arial"/>
                <w:sz w:val="22"/>
              </w:rPr>
              <w:t xml:space="preserve"> - </w:t>
            </w:r>
            <w:r w:rsidR="000E774D" w:rsidRPr="30AE4490">
              <w:rPr>
                <w:rFonts w:ascii="Arial" w:hAnsi="Arial" w:cs="Arial"/>
                <w:sz w:val="22"/>
              </w:rPr>
              <w:t xml:space="preserve">When you type these words into google, does the company’s website appear in the top ten websites? </w:t>
            </w:r>
          </w:p>
        </w:tc>
      </w:tr>
      <w:tr w:rsidR="000E774D" w:rsidRPr="007D32C5" w14:paraId="7F4818F5" w14:textId="77777777" w:rsidTr="4FD4B112">
        <w:tc>
          <w:tcPr>
            <w:tcW w:w="9016" w:type="dxa"/>
            <w:gridSpan w:val="5"/>
          </w:tcPr>
          <w:p w14:paraId="203729B7" w14:textId="71A443E1" w:rsidR="00CE5D08" w:rsidRPr="00B010D3" w:rsidRDefault="00CE5D08" w:rsidP="00B010D3">
            <w:pPr>
              <w:pStyle w:val="p1"/>
              <w:rPr>
                <w:rFonts w:hint="eastAsia"/>
              </w:rPr>
            </w:pPr>
            <w:r w:rsidRPr="1CC39EC5">
              <w:rPr>
                <w:rFonts w:ascii="Arial" w:hAnsi="Arial" w:cs="Arial"/>
                <w:sz w:val="22"/>
                <w:szCs w:val="22"/>
              </w:rPr>
              <w:t xml:space="preserve">Answer: </w:t>
            </w:r>
            <w:r w:rsidR="002B6EF2" w:rsidRPr="1CC39EC5">
              <w:rPr>
                <w:rStyle w:val="s1"/>
                <w:sz w:val="20"/>
                <w:szCs w:val="20"/>
              </w:rPr>
              <w:t>When using search terms such as “Yoga Reading” or “Yoga studio Reading,” the website appears in local listings and directories, but it may not consistently appear in the top ten organic search results compared with larger or better-optimised competitors. This suggests that the website would benefit from improved search engine optimisation (SEO), including clear meta descriptions, local keywords, and more internal links.</w:t>
            </w:r>
          </w:p>
        </w:tc>
      </w:tr>
      <w:tr w:rsidR="000E774D" w:rsidRPr="007D32C5" w14:paraId="18FE4266" w14:textId="77777777" w:rsidTr="4FD4B112">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4FD4B112">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4FD4B112">
        <w:tc>
          <w:tcPr>
            <w:tcW w:w="9016" w:type="dxa"/>
            <w:gridSpan w:val="5"/>
          </w:tcPr>
          <w:p w14:paraId="15C51E5C" w14:textId="087A1932" w:rsidR="00CE5D08" w:rsidRPr="0093656F" w:rsidRDefault="00CE5D08" w:rsidP="0093656F">
            <w:pPr>
              <w:pStyle w:val="p1"/>
              <w:rPr>
                <w:rFonts w:hint="eastAsia"/>
              </w:rPr>
            </w:pPr>
            <w:r w:rsidRPr="30AE4490">
              <w:rPr>
                <w:rFonts w:ascii="Arial" w:hAnsi="Arial" w:cs="Arial"/>
                <w:sz w:val="22"/>
                <w:szCs w:val="22"/>
              </w:rPr>
              <w:t xml:space="preserve">Answer: </w:t>
            </w:r>
            <w:r w:rsidR="002D749F" w:rsidRPr="30AE4490">
              <w:rPr>
                <w:rStyle w:val="s1"/>
                <w:sz w:val="20"/>
                <w:szCs w:val="20"/>
              </w:rPr>
              <w:t>Yes, websites still have strong relevance in modern UK business. A professional website helps a company appear trustworthy, legitimate, and easy to contact. Many customers search online before choosing a service, so a clear and well-designed website can influence their decision. Websites also</w:t>
            </w:r>
            <w:r w:rsidR="1A897E2A" w:rsidRPr="30AE4490">
              <w:rPr>
                <w:rStyle w:val="s1"/>
                <w:sz w:val="20"/>
                <w:szCs w:val="20"/>
              </w:rPr>
              <w:t xml:space="preserve"> </w:t>
            </w:r>
            <w:r w:rsidR="002D749F" w:rsidRPr="30AE4490">
              <w:rPr>
                <w:rStyle w:val="s1"/>
                <w:sz w:val="20"/>
                <w:szCs w:val="20"/>
              </w:rPr>
              <w:t>provide essential information such as prices, location, booking options, and customer support. Even though social media is popular, it cannot fully replace a website because it is less structured and less reliable for detailed information. A website acts as the central place where customers can learn about the business, compare services, and make bookings. For these reasons, websites remain an essential part of modern UK business.</w:t>
            </w:r>
          </w:p>
        </w:tc>
      </w:tr>
      <w:tr w:rsidR="000E774D" w:rsidRPr="007D32C5" w14:paraId="33331734" w14:textId="77777777" w:rsidTr="4FD4B112">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4FD4B112">
        <w:tc>
          <w:tcPr>
            <w:tcW w:w="9016" w:type="dxa"/>
            <w:gridSpan w:val="5"/>
          </w:tcPr>
          <w:p w14:paraId="34D1214F" w14:textId="0F79244C" w:rsidR="00CE5D08" w:rsidRPr="00827C88" w:rsidRDefault="00CE5D08" w:rsidP="4FD4B112">
            <w:pPr>
              <w:pStyle w:val="p1"/>
              <w:rPr>
                <w:rFonts w:hint="eastAsia"/>
              </w:rPr>
            </w:pPr>
            <w:r w:rsidRPr="4FD4B112">
              <w:rPr>
                <w:rFonts w:ascii="Arial" w:hAnsi="Arial" w:cs="Arial"/>
                <w:sz w:val="22"/>
                <w:szCs w:val="22"/>
              </w:rPr>
              <w:t xml:space="preserve">Answer: </w:t>
            </w:r>
            <w:r w:rsidR="00CD7904" w:rsidRPr="4FD4B112">
              <w:rPr>
                <w:rFonts w:ascii="UICTFontTextStyleEmphasizedBody" w:hAnsi="UICTFontTextStyleEmphasizedBody"/>
                <w:b/>
                <w:bCs/>
                <w:sz w:val="20"/>
                <w:szCs w:val="20"/>
              </w:rPr>
              <w:t>My main recommendation for improving the Yoga Reading website would be to add a visible and regularly updated customer reviews section. Many people rely on reviews when choosing wellbeing services, so providing real experiences from clients would increase trust and help new visitors feel more confident. At the moment, the website does not clearly display testimonials, which may make potential customers unsure about the quality of the classes or the studio environment. Adding reviews would make the website more persuasive, improve transparency, and support better decision-making for first-time visitors. This change is simple but would have a strong positive impact on the company’s online presence. In addition, including a mixture of written reviews, star ratings, and perhaps even short video testimonials would offer a more authentic insight into the studio community. Regularly updating this section would also show that the business is active, engaged, and consistently receiving feedback from clients. Overall, enhancing the website with a well-structured testimonials area would strengthen credibility, support customer trust, and ultimately encourage more people to book classes or explore the wider range of services offered by the studio.</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4FD4B112">
        <w:tc>
          <w:tcPr>
            <w:tcW w:w="9016" w:type="dxa"/>
          </w:tcPr>
          <w:p w14:paraId="59AE87CF" w14:textId="6E7AEF20" w:rsidR="143BF211" w:rsidRDefault="143BF211" w:rsidP="4FD4B112">
            <w:pPr>
              <w:rPr>
                <w:rFonts w:ascii="Arial" w:hAnsi="Arial" w:cs="Arial"/>
                <w:sz w:val="22"/>
              </w:rPr>
            </w:pPr>
            <w:r w:rsidRPr="4FD4B112">
              <w:rPr>
                <w:rFonts w:ascii="Arial" w:hAnsi="Arial" w:cs="Arial"/>
                <w:sz w:val="22"/>
              </w:rPr>
              <w:t>Yoga Reading. (2025) Yoga Reading (Online).</w:t>
            </w:r>
          </w:p>
          <w:p w14:paraId="614466F1" w14:textId="383BFDBA" w:rsidR="3FC9C281" w:rsidRDefault="3FC9C281" w:rsidP="30AE4490">
            <w:pPr>
              <w:rPr>
                <w:rFonts w:ascii="Arial" w:hAnsi="Arial" w:cs="Arial"/>
                <w:sz w:val="22"/>
              </w:rPr>
            </w:pPr>
            <w:r w:rsidRPr="30AE4490">
              <w:rPr>
                <w:rFonts w:ascii="Arial" w:hAnsi="Arial" w:cs="Arial"/>
                <w:sz w:val="22"/>
              </w:rPr>
              <w:t xml:space="preserve">Available at: </w:t>
            </w:r>
            <w:hyperlink r:id="rId6">
              <w:r w:rsidR="6449C715" w:rsidRPr="30AE4490">
                <w:rPr>
                  <w:rStyle w:val="Hyperlink"/>
                  <w:rFonts w:ascii="Arial" w:hAnsi="Arial" w:cs="Arial"/>
                  <w:sz w:val="22"/>
                </w:rPr>
                <w:t>https://www.yogareading.co.uk</w:t>
              </w:r>
            </w:hyperlink>
          </w:p>
          <w:p w14:paraId="51501722" w14:textId="499D2D99" w:rsidR="001F1175" w:rsidRDefault="64ECD6FA" w:rsidP="4FD4B112">
            <w:pPr>
              <w:rPr>
                <w:rFonts w:ascii="Arial" w:hAnsi="Arial" w:cs="Arial"/>
                <w:sz w:val="22"/>
              </w:rPr>
            </w:pPr>
            <w:r w:rsidRPr="4FD4B112">
              <w:rPr>
                <w:rFonts w:ascii="Arial" w:hAnsi="Arial" w:cs="Arial"/>
                <w:sz w:val="22"/>
              </w:rPr>
              <w:t>(Accessed : 3 December 2025)</w:t>
            </w: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pleSystemUIFont">
    <w:altName w:val="Cambria"/>
    <w:charset w:val="00"/>
    <w:family w:val="roman"/>
    <w:pitch w:val="default"/>
  </w:font>
  <w:font w:name="Yu Mincho">
    <w:altName w:val="游明朝"/>
    <w:panose1 w:val="00000000000000000000"/>
    <w:charset w:val="80"/>
    <w:family w:val="roman"/>
    <w:notTrueType/>
    <w:pitch w:val="default"/>
  </w:font>
  <w:font w:name="UICTFontTextStyleBody">
    <w:altName w:val="Cambria"/>
    <w:charset w:val="00"/>
    <w:family w:val="roman"/>
    <w:pitch w:val="default"/>
  </w:font>
  <w:font w:name="UICTFontTextStyleEmphasizedBody">
    <w:altName w:val="Cambria"/>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E76AA"/>
    <w:multiLevelType w:val="hybridMultilevel"/>
    <w:tmpl w:val="FFFFFFFF"/>
    <w:lvl w:ilvl="0" w:tplc="DFC660E2">
      <w:start w:val="1"/>
      <w:numFmt w:val="decimal"/>
      <w:lvlText w:val="%1."/>
      <w:lvlJc w:val="left"/>
      <w:pPr>
        <w:ind w:left="720" w:hanging="360"/>
      </w:pPr>
    </w:lvl>
    <w:lvl w:ilvl="1" w:tplc="4CAA7F36">
      <w:start w:val="1"/>
      <w:numFmt w:val="lowerLetter"/>
      <w:lvlText w:val="%2."/>
      <w:lvlJc w:val="left"/>
      <w:pPr>
        <w:ind w:left="1440" w:hanging="360"/>
      </w:pPr>
    </w:lvl>
    <w:lvl w:ilvl="2" w:tplc="AB3A3C36">
      <w:start w:val="1"/>
      <w:numFmt w:val="lowerRoman"/>
      <w:lvlText w:val="%3."/>
      <w:lvlJc w:val="right"/>
      <w:pPr>
        <w:ind w:left="2160" w:hanging="180"/>
      </w:pPr>
    </w:lvl>
    <w:lvl w:ilvl="3" w:tplc="602A8362">
      <w:start w:val="1"/>
      <w:numFmt w:val="decimal"/>
      <w:lvlText w:val="%4."/>
      <w:lvlJc w:val="left"/>
      <w:pPr>
        <w:ind w:left="2880" w:hanging="360"/>
      </w:pPr>
    </w:lvl>
    <w:lvl w:ilvl="4" w:tplc="B9E40178">
      <w:start w:val="1"/>
      <w:numFmt w:val="lowerLetter"/>
      <w:lvlText w:val="%5."/>
      <w:lvlJc w:val="left"/>
      <w:pPr>
        <w:ind w:left="3600" w:hanging="360"/>
      </w:pPr>
    </w:lvl>
    <w:lvl w:ilvl="5" w:tplc="9DE87BD4">
      <w:start w:val="1"/>
      <w:numFmt w:val="lowerRoman"/>
      <w:lvlText w:val="%6."/>
      <w:lvlJc w:val="right"/>
      <w:pPr>
        <w:ind w:left="4320" w:hanging="180"/>
      </w:pPr>
    </w:lvl>
    <w:lvl w:ilvl="6" w:tplc="019C120C">
      <w:start w:val="1"/>
      <w:numFmt w:val="decimal"/>
      <w:lvlText w:val="%7."/>
      <w:lvlJc w:val="left"/>
      <w:pPr>
        <w:ind w:left="5040" w:hanging="360"/>
      </w:pPr>
    </w:lvl>
    <w:lvl w:ilvl="7" w:tplc="D05E4412">
      <w:start w:val="1"/>
      <w:numFmt w:val="lowerLetter"/>
      <w:lvlText w:val="%8."/>
      <w:lvlJc w:val="left"/>
      <w:pPr>
        <w:ind w:left="5760" w:hanging="360"/>
      </w:pPr>
    </w:lvl>
    <w:lvl w:ilvl="8" w:tplc="F0B621C8">
      <w:start w:val="1"/>
      <w:numFmt w:val="lowerRoman"/>
      <w:lvlText w:val="%9."/>
      <w:lvlJc w:val="right"/>
      <w:pPr>
        <w:ind w:left="6480" w:hanging="180"/>
      </w:pPr>
    </w:lvl>
  </w:abstractNum>
  <w:abstractNum w:abstractNumId="1"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1"/>
  </w:num>
  <w:num w:numId="2" w16cid:durableId="4480885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74762"/>
    <w:rsid w:val="000E236E"/>
    <w:rsid w:val="000E774D"/>
    <w:rsid w:val="000F4732"/>
    <w:rsid w:val="001007C8"/>
    <w:rsid w:val="001551EF"/>
    <w:rsid w:val="001568AF"/>
    <w:rsid w:val="00164FAA"/>
    <w:rsid w:val="00171F43"/>
    <w:rsid w:val="0017557C"/>
    <w:rsid w:val="001844D3"/>
    <w:rsid w:val="001B306A"/>
    <w:rsid w:val="001B5F4F"/>
    <w:rsid w:val="001C3FBA"/>
    <w:rsid w:val="001C5BB5"/>
    <w:rsid w:val="001D724E"/>
    <w:rsid w:val="001F1175"/>
    <w:rsid w:val="00211453"/>
    <w:rsid w:val="00261CFC"/>
    <w:rsid w:val="00263094"/>
    <w:rsid w:val="00293727"/>
    <w:rsid w:val="002A7A8D"/>
    <w:rsid w:val="002B6325"/>
    <w:rsid w:val="002B6EF2"/>
    <w:rsid w:val="002D749F"/>
    <w:rsid w:val="002F2D17"/>
    <w:rsid w:val="003251E4"/>
    <w:rsid w:val="00363FE5"/>
    <w:rsid w:val="00374426"/>
    <w:rsid w:val="0037521E"/>
    <w:rsid w:val="003B5321"/>
    <w:rsid w:val="003B5CBF"/>
    <w:rsid w:val="003C125F"/>
    <w:rsid w:val="003D3410"/>
    <w:rsid w:val="00401467"/>
    <w:rsid w:val="004201E8"/>
    <w:rsid w:val="00427973"/>
    <w:rsid w:val="00450D13"/>
    <w:rsid w:val="00455A3C"/>
    <w:rsid w:val="004750E4"/>
    <w:rsid w:val="004853E8"/>
    <w:rsid w:val="00494DAB"/>
    <w:rsid w:val="004B2F0A"/>
    <w:rsid w:val="004B408E"/>
    <w:rsid w:val="004B4CBE"/>
    <w:rsid w:val="004B7180"/>
    <w:rsid w:val="004D28E9"/>
    <w:rsid w:val="004D53E4"/>
    <w:rsid w:val="005020C9"/>
    <w:rsid w:val="005028AD"/>
    <w:rsid w:val="00523B69"/>
    <w:rsid w:val="0052407C"/>
    <w:rsid w:val="00554BB7"/>
    <w:rsid w:val="00565E47"/>
    <w:rsid w:val="00572059"/>
    <w:rsid w:val="00594A98"/>
    <w:rsid w:val="005A6835"/>
    <w:rsid w:val="005C0AAC"/>
    <w:rsid w:val="005D0165"/>
    <w:rsid w:val="005D255D"/>
    <w:rsid w:val="005E625B"/>
    <w:rsid w:val="005F0E71"/>
    <w:rsid w:val="005F12B1"/>
    <w:rsid w:val="00623FF9"/>
    <w:rsid w:val="00633F61"/>
    <w:rsid w:val="00641C09"/>
    <w:rsid w:val="00656046"/>
    <w:rsid w:val="00656820"/>
    <w:rsid w:val="006632D2"/>
    <w:rsid w:val="006B0763"/>
    <w:rsid w:val="006B716C"/>
    <w:rsid w:val="006C515A"/>
    <w:rsid w:val="006F3D35"/>
    <w:rsid w:val="00723B3C"/>
    <w:rsid w:val="00724637"/>
    <w:rsid w:val="007461A6"/>
    <w:rsid w:val="00755ADB"/>
    <w:rsid w:val="00766A78"/>
    <w:rsid w:val="007752F4"/>
    <w:rsid w:val="00796456"/>
    <w:rsid w:val="007A24A0"/>
    <w:rsid w:val="007C37BD"/>
    <w:rsid w:val="007D32C5"/>
    <w:rsid w:val="007D4DF5"/>
    <w:rsid w:val="007E1B16"/>
    <w:rsid w:val="007F5F89"/>
    <w:rsid w:val="00801251"/>
    <w:rsid w:val="008135AA"/>
    <w:rsid w:val="0082383E"/>
    <w:rsid w:val="00827C88"/>
    <w:rsid w:val="0083265F"/>
    <w:rsid w:val="00837D67"/>
    <w:rsid w:val="00861B38"/>
    <w:rsid w:val="00886D49"/>
    <w:rsid w:val="0089153E"/>
    <w:rsid w:val="0089672F"/>
    <w:rsid w:val="008A7E18"/>
    <w:rsid w:val="00927608"/>
    <w:rsid w:val="0093656F"/>
    <w:rsid w:val="0094298B"/>
    <w:rsid w:val="009760E6"/>
    <w:rsid w:val="00982AED"/>
    <w:rsid w:val="009A123F"/>
    <w:rsid w:val="009A27A8"/>
    <w:rsid w:val="009A5E5D"/>
    <w:rsid w:val="009C6B52"/>
    <w:rsid w:val="009D08ED"/>
    <w:rsid w:val="009F17F0"/>
    <w:rsid w:val="00A106B4"/>
    <w:rsid w:val="00A377A4"/>
    <w:rsid w:val="00A5444F"/>
    <w:rsid w:val="00A545DB"/>
    <w:rsid w:val="00A719AB"/>
    <w:rsid w:val="00A71F55"/>
    <w:rsid w:val="00A8034C"/>
    <w:rsid w:val="00A81A71"/>
    <w:rsid w:val="00A81EED"/>
    <w:rsid w:val="00AA5A06"/>
    <w:rsid w:val="00AA5E16"/>
    <w:rsid w:val="00AB417B"/>
    <w:rsid w:val="00AC2A32"/>
    <w:rsid w:val="00B00344"/>
    <w:rsid w:val="00B010D3"/>
    <w:rsid w:val="00B031D0"/>
    <w:rsid w:val="00B3141A"/>
    <w:rsid w:val="00B36563"/>
    <w:rsid w:val="00B43D20"/>
    <w:rsid w:val="00B70849"/>
    <w:rsid w:val="00B735B1"/>
    <w:rsid w:val="00B82F7A"/>
    <w:rsid w:val="00B9110B"/>
    <w:rsid w:val="00BD375E"/>
    <w:rsid w:val="00C05860"/>
    <w:rsid w:val="00C0787C"/>
    <w:rsid w:val="00C12D33"/>
    <w:rsid w:val="00C21A69"/>
    <w:rsid w:val="00C25531"/>
    <w:rsid w:val="00C35329"/>
    <w:rsid w:val="00C436C6"/>
    <w:rsid w:val="00C50AE3"/>
    <w:rsid w:val="00C80912"/>
    <w:rsid w:val="00C93425"/>
    <w:rsid w:val="00CB0E35"/>
    <w:rsid w:val="00CD29E9"/>
    <w:rsid w:val="00CD7904"/>
    <w:rsid w:val="00CE5D08"/>
    <w:rsid w:val="00D159CC"/>
    <w:rsid w:val="00D2242F"/>
    <w:rsid w:val="00D2611C"/>
    <w:rsid w:val="00D266E9"/>
    <w:rsid w:val="00D32216"/>
    <w:rsid w:val="00D32BCA"/>
    <w:rsid w:val="00D3761E"/>
    <w:rsid w:val="00D4258D"/>
    <w:rsid w:val="00D5184D"/>
    <w:rsid w:val="00D66C13"/>
    <w:rsid w:val="00D97AD7"/>
    <w:rsid w:val="00DA7F32"/>
    <w:rsid w:val="00DD1B6A"/>
    <w:rsid w:val="00DF41A3"/>
    <w:rsid w:val="00E26B70"/>
    <w:rsid w:val="00E43F1C"/>
    <w:rsid w:val="00E56203"/>
    <w:rsid w:val="00E75453"/>
    <w:rsid w:val="00E81CFF"/>
    <w:rsid w:val="00EB77D9"/>
    <w:rsid w:val="00EB7DF5"/>
    <w:rsid w:val="00EC08A5"/>
    <w:rsid w:val="00EC129D"/>
    <w:rsid w:val="00EC12BC"/>
    <w:rsid w:val="00F2637B"/>
    <w:rsid w:val="00F41928"/>
    <w:rsid w:val="00F41E14"/>
    <w:rsid w:val="00F42598"/>
    <w:rsid w:val="00F432C6"/>
    <w:rsid w:val="00F4572A"/>
    <w:rsid w:val="00F476B7"/>
    <w:rsid w:val="00F5768B"/>
    <w:rsid w:val="00F72590"/>
    <w:rsid w:val="00FE192F"/>
    <w:rsid w:val="01432A48"/>
    <w:rsid w:val="034641A8"/>
    <w:rsid w:val="03F6CF0A"/>
    <w:rsid w:val="044E6D69"/>
    <w:rsid w:val="0AD79029"/>
    <w:rsid w:val="0DE500B8"/>
    <w:rsid w:val="0F343612"/>
    <w:rsid w:val="10C44E3F"/>
    <w:rsid w:val="10DD3EE5"/>
    <w:rsid w:val="135F46F6"/>
    <w:rsid w:val="143BF211"/>
    <w:rsid w:val="1878C45B"/>
    <w:rsid w:val="1A5F6B19"/>
    <w:rsid w:val="1A897E2A"/>
    <w:rsid w:val="1B07D60A"/>
    <w:rsid w:val="1B7C1104"/>
    <w:rsid w:val="1CC39EC5"/>
    <w:rsid w:val="1D25A552"/>
    <w:rsid w:val="1D34231F"/>
    <w:rsid w:val="1F626B88"/>
    <w:rsid w:val="1FF20674"/>
    <w:rsid w:val="20107A61"/>
    <w:rsid w:val="2073B85A"/>
    <w:rsid w:val="23F40607"/>
    <w:rsid w:val="24B484D5"/>
    <w:rsid w:val="2B9AA3DF"/>
    <w:rsid w:val="2F0E74C9"/>
    <w:rsid w:val="2F6C7B17"/>
    <w:rsid w:val="3009EC39"/>
    <w:rsid w:val="30AE4490"/>
    <w:rsid w:val="324545CE"/>
    <w:rsid w:val="329917C6"/>
    <w:rsid w:val="32DEEC96"/>
    <w:rsid w:val="3462F7A7"/>
    <w:rsid w:val="347F89A6"/>
    <w:rsid w:val="34F1C62E"/>
    <w:rsid w:val="353DEE43"/>
    <w:rsid w:val="3C15361F"/>
    <w:rsid w:val="3CE0E369"/>
    <w:rsid w:val="3DC0A203"/>
    <w:rsid w:val="3EB8478E"/>
    <w:rsid w:val="3FC9C281"/>
    <w:rsid w:val="42E53F09"/>
    <w:rsid w:val="43D6EEBB"/>
    <w:rsid w:val="45D94800"/>
    <w:rsid w:val="461D4F00"/>
    <w:rsid w:val="463E69AE"/>
    <w:rsid w:val="470CF767"/>
    <w:rsid w:val="4729C5BF"/>
    <w:rsid w:val="4A61572C"/>
    <w:rsid w:val="4B07AB67"/>
    <w:rsid w:val="4BA53F59"/>
    <w:rsid w:val="4CE4E563"/>
    <w:rsid w:val="4F4B17EB"/>
    <w:rsid w:val="4FD4B112"/>
    <w:rsid w:val="50B623E2"/>
    <w:rsid w:val="518A6F74"/>
    <w:rsid w:val="518C811A"/>
    <w:rsid w:val="52896295"/>
    <w:rsid w:val="52B895E2"/>
    <w:rsid w:val="52C64243"/>
    <w:rsid w:val="544C9ED9"/>
    <w:rsid w:val="557DEF33"/>
    <w:rsid w:val="5928E9D2"/>
    <w:rsid w:val="5A422FD4"/>
    <w:rsid w:val="5A916387"/>
    <w:rsid w:val="5B641F78"/>
    <w:rsid w:val="5F427650"/>
    <w:rsid w:val="5F777FB4"/>
    <w:rsid w:val="6449C715"/>
    <w:rsid w:val="64ECD6FA"/>
    <w:rsid w:val="6CB7CBC6"/>
    <w:rsid w:val="72981C9B"/>
    <w:rsid w:val="737B93FD"/>
    <w:rsid w:val="740A09ED"/>
    <w:rsid w:val="74F2E761"/>
    <w:rsid w:val="7562D664"/>
    <w:rsid w:val="759EDC01"/>
    <w:rsid w:val="75D4C65D"/>
    <w:rsid w:val="789F3736"/>
    <w:rsid w:val="79163ADD"/>
    <w:rsid w:val="796B147A"/>
    <w:rsid w:val="7976B1FB"/>
    <w:rsid w:val="7AF2A03A"/>
    <w:rsid w:val="7BF9393C"/>
    <w:rsid w:val="7C90FBB7"/>
    <w:rsid w:val="7CCAEDAD"/>
    <w:rsid w:val="7CDD5641"/>
    <w:rsid w:val="7D631888"/>
    <w:rsid w:val="7FC5787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35AD6C4"/>
  <w15:chartTrackingRefBased/>
  <w15:docId w15:val="{3A102B04-02C6-4208-984A-46EAAB878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customStyle="1" w:styleId="p1">
    <w:name w:val="p1"/>
    <w:basedOn w:val="Normal"/>
    <w:rsid w:val="00D2242F"/>
    <w:pPr>
      <w:spacing w:after="0" w:line="240" w:lineRule="auto"/>
      <w:ind w:left="540"/>
    </w:pPr>
    <w:rPr>
      <w:rFonts w:ascii=".AppleSystemUIFont" w:eastAsiaTheme="minorEastAsia" w:hAnsi=".AppleSystemUIFont" w:cs="Times New Roman"/>
      <w:sz w:val="26"/>
      <w:szCs w:val="26"/>
      <w:lang w:val="en-US" w:eastAsia="en-GB"/>
    </w:rPr>
  </w:style>
  <w:style w:type="character" w:customStyle="1" w:styleId="s1">
    <w:name w:val="s1"/>
    <w:basedOn w:val="DefaultParagraphFont"/>
    <w:rsid w:val="00D2242F"/>
    <w:rPr>
      <w:rFonts w:ascii="UICTFontTextStyleBody" w:hAnsi="UICTFontTextStyleBody" w:hint="default"/>
      <w:b w:val="0"/>
      <w:bCs w:val="0"/>
      <w:i w:val="0"/>
      <w:iCs w:val="0"/>
      <w:sz w:val="26"/>
      <w:szCs w:val="26"/>
    </w:rPr>
  </w:style>
  <w:style w:type="character" w:styleId="Hyperlink">
    <w:name w:val="Hyperlink"/>
    <w:basedOn w:val="DefaultParagraphFont"/>
    <w:uiPriority w:val="99"/>
    <w:unhideWhenUsed/>
    <w:rsid w:val="00D5184D"/>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gareading.co.uk" TargetMode="External"/><Relationship Id="rId5" Type="http://schemas.openxmlformats.org/officeDocument/2006/relationships/hyperlink" Target="https://yogareading.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1741</Words>
  <Characters>9927</Characters>
  <Application>Microsoft Office Word</Application>
  <DocSecurity>4</DocSecurity>
  <Lines>82</Lines>
  <Paragraphs>23</Paragraphs>
  <ScaleCrop>false</ScaleCrop>
  <Company/>
  <LinksUpToDate>false</LinksUpToDate>
  <CharactersWithSpaces>11645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Elena-Beatrice Paun (2508054)</cp:lastModifiedBy>
  <cp:revision>97</cp:revision>
  <dcterms:created xsi:type="dcterms:W3CDTF">2025-11-19T10:12:00Z</dcterms:created>
  <dcterms:modified xsi:type="dcterms:W3CDTF">2025-12-03T10:36:00Z</dcterms:modified>
</cp:coreProperties>
</file>