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28D88" w14:textId="3599986D" w:rsidR="00B62192" w:rsidRPr="007C0069" w:rsidRDefault="002E6939" w:rsidP="007C0069">
      <w:pPr>
        <w:spacing w:line="360" w:lineRule="auto"/>
        <w:rPr>
          <w:rFonts w:ascii="Arial" w:hAnsi="Arial" w:cs="Arial"/>
        </w:rPr>
      </w:pPr>
      <w:r w:rsidRPr="007C0069">
        <w:rPr>
          <w:rFonts w:ascii="Arial" w:hAnsi="Arial" w:cs="Arial"/>
        </w:rPr>
        <w:t xml:space="preserve">Research </w:t>
      </w:r>
      <w:r w:rsidR="00F3627C" w:rsidRPr="007C0069">
        <w:rPr>
          <w:rFonts w:ascii="Arial" w:hAnsi="Arial" w:cs="Arial"/>
        </w:rPr>
        <w:t xml:space="preserve">for Learning </w:t>
      </w:r>
      <w:r w:rsidRPr="007C0069">
        <w:rPr>
          <w:rFonts w:ascii="Arial" w:hAnsi="Arial" w:cs="Arial"/>
        </w:rPr>
        <w:t>assignment</w:t>
      </w:r>
    </w:p>
    <w:p w14:paraId="7A0CC049" w14:textId="755AEA89" w:rsidR="002E6939" w:rsidRPr="007C0069" w:rsidRDefault="002E6939" w:rsidP="007C0069">
      <w:pPr>
        <w:spacing w:line="360" w:lineRule="auto"/>
        <w:rPr>
          <w:rFonts w:ascii="Arial" w:hAnsi="Arial" w:cs="Arial"/>
        </w:rPr>
      </w:pPr>
      <w:r w:rsidRPr="007C0069">
        <w:rPr>
          <w:rFonts w:ascii="Arial" w:hAnsi="Arial" w:cs="Arial"/>
        </w:rPr>
        <w:t xml:space="preserve">Word count </w:t>
      </w:r>
      <w:r w:rsidR="00656240" w:rsidRPr="007C0069">
        <w:rPr>
          <w:rFonts w:ascii="Arial" w:hAnsi="Arial" w:cs="Arial"/>
        </w:rPr>
        <w:t>- 364</w:t>
      </w:r>
      <w:r w:rsidR="00BD3050">
        <w:rPr>
          <w:rFonts w:ascii="Arial" w:hAnsi="Arial" w:cs="Arial"/>
        </w:rPr>
        <w:t>5</w:t>
      </w:r>
    </w:p>
    <w:p w14:paraId="2CEC920B" w14:textId="49ACD8A0" w:rsidR="00BD3050" w:rsidRPr="007C0069" w:rsidRDefault="002E6939" w:rsidP="007C0069">
      <w:pPr>
        <w:spacing w:line="360" w:lineRule="auto"/>
        <w:rPr>
          <w:rFonts w:ascii="Arial" w:hAnsi="Arial" w:cs="Arial"/>
        </w:rPr>
      </w:pPr>
      <w:r w:rsidRPr="007C0069">
        <w:rPr>
          <w:rFonts w:ascii="Arial" w:hAnsi="Arial" w:cs="Arial"/>
        </w:rPr>
        <w:t xml:space="preserve">AI Statement </w:t>
      </w:r>
      <w:r w:rsidR="00BD3050">
        <w:rPr>
          <w:rFonts w:ascii="Arial" w:hAnsi="Arial" w:cs="Arial"/>
        </w:rPr>
        <w:t xml:space="preserve">– I did not use any AI throughout my assignment. </w:t>
      </w:r>
    </w:p>
    <w:p w14:paraId="2EC26A58" w14:textId="77777777" w:rsidR="00335C0D" w:rsidRPr="007C0069" w:rsidRDefault="00335C0D" w:rsidP="007C0069">
      <w:pPr>
        <w:spacing w:line="360" w:lineRule="auto"/>
        <w:rPr>
          <w:rFonts w:ascii="Arial" w:hAnsi="Arial" w:cs="Arial"/>
        </w:rPr>
      </w:pPr>
    </w:p>
    <w:p w14:paraId="23C4CE0F" w14:textId="77777777" w:rsidR="00335C0D" w:rsidRPr="007C0069" w:rsidRDefault="00335C0D" w:rsidP="007C0069">
      <w:pPr>
        <w:spacing w:line="360" w:lineRule="auto"/>
        <w:rPr>
          <w:rFonts w:ascii="Arial" w:hAnsi="Arial" w:cs="Arial"/>
        </w:rPr>
      </w:pPr>
    </w:p>
    <w:p w14:paraId="3B98F899" w14:textId="77777777" w:rsidR="00335C0D" w:rsidRPr="007C0069" w:rsidRDefault="00335C0D" w:rsidP="007C0069">
      <w:pPr>
        <w:spacing w:line="360" w:lineRule="auto"/>
        <w:rPr>
          <w:rFonts w:ascii="Arial" w:hAnsi="Arial" w:cs="Arial"/>
        </w:rPr>
      </w:pPr>
    </w:p>
    <w:p w14:paraId="0712D858" w14:textId="77777777" w:rsidR="00335C0D" w:rsidRPr="007C0069" w:rsidRDefault="00335C0D" w:rsidP="007C0069">
      <w:pPr>
        <w:spacing w:line="360" w:lineRule="auto"/>
        <w:rPr>
          <w:rFonts w:ascii="Arial" w:hAnsi="Arial" w:cs="Arial"/>
        </w:rPr>
      </w:pPr>
    </w:p>
    <w:p w14:paraId="6A4178AC" w14:textId="77777777" w:rsidR="00335C0D" w:rsidRPr="007C0069" w:rsidRDefault="00335C0D" w:rsidP="007C0069">
      <w:pPr>
        <w:spacing w:line="360" w:lineRule="auto"/>
        <w:rPr>
          <w:rFonts w:ascii="Arial" w:hAnsi="Arial" w:cs="Arial"/>
        </w:rPr>
      </w:pPr>
    </w:p>
    <w:p w14:paraId="7FAF9082" w14:textId="77777777" w:rsidR="00335C0D" w:rsidRPr="007C0069" w:rsidRDefault="00335C0D" w:rsidP="007C0069">
      <w:pPr>
        <w:spacing w:line="360" w:lineRule="auto"/>
        <w:rPr>
          <w:rFonts w:ascii="Arial" w:hAnsi="Arial" w:cs="Arial"/>
        </w:rPr>
      </w:pPr>
    </w:p>
    <w:p w14:paraId="17CF7BA4" w14:textId="77777777" w:rsidR="00335C0D" w:rsidRPr="007C0069" w:rsidRDefault="00335C0D" w:rsidP="007C0069">
      <w:pPr>
        <w:spacing w:line="360" w:lineRule="auto"/>
        <w:rPr>
          <w:rFonts w:ascii="Arial" w:hAnsi="Arial" w:cs="Arial"/>
        </w:rPr>
      </w:pPr>
    </w:p>
    <w:p w14:paraId="24CBE968" w14:textId="77777777" w:rsidR="00335C0D" w:rsidRPr="007C0069" w:rsidRDefault="00335C0D" w:rsidP="007C0069">
      <w:pPr>
        <w:spacing w:line="360" w:lineRule="auto"/>
        <w:rPr>
          <w:rFonts w:ascii="Arial" w:hAnsi="Arial" w:cs="Arial"/>
        </w:rPr>
      </w:pPr>
    </w:p>
    <w:p w14:paraId="705768DB" w14:textId="77777777" w:rsidR="00335C0D" w:rsidRPr="007C0069" w:rsidRDefault="00335C0D" w:rsidP="007C0069">
      <w:pPr>
        <w:spacing w:line="360" w:lineRule="auto"/>
        <w:rPr>
          <w:rFonts w:ascii="Arial" w:hAnsi="Arial" w:cs="Arial"/>
        </w:rPr>
      </w:pPr>
    </w:p>
    <w:p w14:paraId="1CC4B996" w14:textId="77777777" w:rsidR="00335C0D" w:rsidRPr="007C0069" w:rsidRDefault="00335C0D" w:rsidP="007C0069">
      <w:pPr>
        <w:spacing w:line="360" w:lineRule="auto"/>
        <w:rPr>
          <w:rFonts w:ascii="Arial" w:hAnsi="Arial" w:cs="Arial"/>
        </w:rPr>
      </w:pPr>
    </w:p>
    <w:p w14:paraId="0B6F21B9" w14:textId="77777777" w:rsidR="00335C0D" w:rsidRPr="007C0069" w:rsidRDefault="00335C0D" w:rsidP="007C0069">
      <w:pPr>
        <w:spacing w:line="360" w:lineRule="auto"/>
        <w:rPr>
          <w:rFonts w:ascii="Arial" w:hAnsi="Arial" w:cs="Arial"/>
        </w:rPr>
      </w:pPr>
    </w:p>
    <w:p w14:paraId="1F6D79E0" w14:textId="77777777" w:rsidR="00335C0D" w:rsidRPr="007C0069" w:rsidRDefault="00335C0D" w:rsidP="007C0069">
      <w:pPr>
        <w:spacing w:line="360" w:lineRule="auto"/>
        <w:rPr>
          <w:rFonts w:ascii="Arial" w:hAnsi="Arial" w:cs="Arial"/>
        </w:rPr>
      </w:pPr>
    </w:p>
    <w:p w14:paraId="21B03719" w14:textId="77777777" w:rsidR="00335C0D" w:rsidRPr="007C0069" w:rsidRDefault="00335C0D" w:rsidP="007C0069">
      <w:pPr>
        <w:spacing w:line="360" w:lineRule="auto"/>
        <w:rPr>
          <w:rFonts w:ascii="Arial" w:hAnsi="Arial" w:cs="Arial"/>
        </w:rPr>
      </w:pPr>
    </w:p>
    <w:p w14:paraId="7A5086D4" w14:textId="77777777" w:rsidR="00335C0D" w:rsidRPr="007C0069" w:rsidRDefault="00335C0D" w:rsidP="007C0069">
      <w:pPr>
        <w:spacing w:line="360" w:lineRule="auto"/>
        <w:rPr>
          <w:rFonts w:ascii="Arial" w:hAnsi="Arial" w:cs="Arial"/>
        </w:rPr>
      </w:pPr>
    </w:p>
    <w:p w14:paraId="139EC3D9" w14:textId="77777777" w:rsidR="00335C0D" w:rsidRPr="007C0069" w:rsidRDefault="00335C0D" w:rsidP="007C0069">
      <w:pPr>
        <w:spacing w:line="360" w:lineRule="auto"/>
        <w:rPr>
          <w:rFonts w:ascii="Arial" w:hAnsi="Arial" w:cs="Arial"/>
        </w:rPr>
      </w:pPr>
    </w:p>
    <w:p w14:paraId="4C6B5040" w14:textId="77777777" w:rsidR="00335C0D" w:rsidRPr="007C0069" w:rsidRDefault="00335C0D" w:rsidP="007C0069">
      <w:pPr>
        <w:spacing w:line="360" w:lineRule="auto"/>
        <w:rPr>
          <w:rFonts w:ascii="Arial" w:hAnsi="Arial" w:cs="Arial"/>
        </w:rPr>
      </w:pPr>
    </w:p>
    <w:p w14:paraId="2FDF3195" w14:textId="77777777" w:rsidR="00335C0D" w:rsidRPr="007C0069" w:rsidRDefault="00335C0D" w:rsidP="007C0069">
      <w:pPr>
        <w:spacing w:line="360" w:lineRule="auto"/>
        <w:rPr>
          <w:rFonts w:ascii="Arial" w:hAnsi="Arial" w:cs="Arial"/>
        </w:rPr>
      </w:pPr>
    </w:p>
    <w:p w14:paraId="1A909F19" w14:textId="77777777" w:rsidR="00335C0D" w:rsidRDefault="00335C0D" w:rsidP="007C0069">
      <w:pPr>
        <w:spacing w:line="360" w:lineRule="auto"/>
        <w:rPr>
          <w:rFonts w:ascii="Arial" w:hAnsi="Arial" w:cs="Arial"/>
        </w:rPr>
      </w:pPr>
    </w:p>
    <w:p w14:paraId="47072460" w14:textId="77777777" w:rsidR="00BD3050" w:rsidRPr="007C0069" w:rsidRDefault="00BD3050" w:rsidP="007C0069">
      <w:pPr>
        <w:spacing w:line="360" w:lineRule="auto"/>
        <w:rPr>
          <w:rFonts w:ascii="Arial" w:hAnsi="Arial" w:cs="Arial"/>
        </w:rPr>
      </w:pPr>
    </w:p>
    <w:p w14:paraId="252AE746" w14:textId="77777777" w:rsidR="00335C0D" w:rsidRPr="007C0069" w:rsidRDefault="00335C0D" w:rsidP="007C0069">
      <w:pPr>
        <w:spacing w:line="360" w:lineRule="auto"/>
        <w:rPr>
          <w:rFonts w:ascii="Arial" w:hAnsi="Arial" w:cs="Arial"/>
        </w:rPr>
      </w:pPr>
    </w:p>
    <w:p w14:paraId="6F9AF4BA" w14:textId="77777777" w:rsidR="00335C0D" w:rsidRPr="007C0069" w:rsidRDefault="00335C0D" w:rsidP="007C0069">
      <w:pPr>
        <w:spacing w:line="360" w:lineRule="auto"/>
        <w:rPr>
          <w:rFonts w:ascii="Arial" w:hAnsi="Arial" w:cs="Arial"/>
        </w:rPr>
      </w:pPr>
    </w:p>
    <w:p w14:paraId="7A78DF5D" w14:textId="4ECA32D5" w:rsidR="00335C0D" w:rsidRPr="007C0069" w:rsidRDefault="00335C0D" w:rsidP="007C0069">
      <w:pPr>
        <w:spacing w:line="360" w:lineRule="auto"/>
        <w:rPr>
          <w:rFonts w:ascii="Arial" w:hAnsi="Arial" w:cs="Arial"/>
        </w:rPr>
      </w:pPr>
      <w:r w:rsidRPr="007C0069">
        <w:rPr>
          <w:rFonts w:ascii="Arial" w:hAnsi="Arial" w:cs="Arial"/>
        </w:rPr>
        <w:lastRenderedPageBreak/>
        <w:t>Part 1</w:t>
      </w:r>
    </w:p>
    <w:p w14:paraId="1C47B193" w14:textId="3E0CF0B8" w:rsidR="00335C0D" w:rsidRPr="007C0069" w:rsidRDefault="001F4E5B" w:rsidP="007C0069">
      <w:pPr>
        <w:spacing w:line="360" w:lineRule="auto"/>
        <w:rPr>
          <w:rFonts w:ascii="Arial" w:hAnsi="Arial" w:cs="Arial"/>
        </w:rPr>
      </w:pPr>
      <w:r w:rsidRPr="007C0069">
        <w:rPr>
          <w:rFonts w:ascii="Arial" w:hAnsi="Arial" w:cs="Arial"/>
        </w:rPr>
        <w:t xml:space="preserve">A Literature </w:t>
      </w:r>
      <w:r w:rsidR="00EE3E35" w:rsidRPr="007C0069">
        <w:rPr>
          <w:rFonts w:ascii="Arial" w:hAnsi="Arial" w:cs="Arial"/>
        </w:rPr>
        <w:t>Review</w:t>
      </w:r>
    </w:p>
    <w:p w14:paraId="25443293" w14:textId="3D472C6A" w:rsidR="0033280F" w:rsidRPr="007C0069" w:rsidRDefault="007E568E" w:rsidP="007C0069">
      <w:pPr>
        <w:spacing w:line="360" w:lineRule="auto"/>
        <w:rPr>
          <w:rFonts w:ascii="Arial" w:hAnsi="Arial" w:cs="Arial"/>
          <w:color w:val="000000" w:themeColor="text1"/>
        </w:rPr>
      </w:pPr>
      <w:r w:rsidRPr="007C0069">
        <w:rPr>
          <w:rFonts w:ascii="Arial" w:hAnsi="Arial" w:cs="Arial"/>
        </w:rPr>
        <w:t xml:space="preserve">The research subject that will be discussed is </w:t>
      </w:r>
      <w:r w:rsidR="0070565A" w:rsidRPr="007C0069">
        <w:rPr>
          <w:rFonts w:ascii="Arial" w:hAnsi="Arial" w:cs="Arial"/>
        </w:rPr>
        <w:t xml:space="preserve">the increase in child obesity. Childhood obesity has become a significant public health </w:t>
      </w:r>
      <w:r w:rsidR="00A92CCB" w:rsidRPr="007C0069">
        <w:rPr>
          <w:rFonts w:ascii="Arial" w:hAnsi="Arial" w:cs="Arial"/>
        </w:rPr>
        <w:t>concern</w:t>
      </w:r>
      <w:r w:rsidR="0070565A" w:rsidRPr="007C0069">
        <w:rPr>
          <w:rFonts w:ascii="Arial" w:hAnsi="Arial" w:cs="Arial"/>
        </w:rPr>
        <w:t>, with a noticeable rise in recent years</w:t>
      </w:r>
      <w:r w:rsidR="00255045" w:rsidRPr="007C0069">
        <w:rPr>
          <w:rFonts w:ascii="Arial" w:hAnsi="Arial" w:cs="Arial"/>
        </w:rPr>
        <w:t xml:space="preserve">, particularly within developed countries and younger age groups </w:t>
      </w:r>
      <w:r w:rsidR="008B78B9" w:rsidRPr="007C0069">
        <w:rPr>
          <w:rFonts w:ascii="Arial" w:hAnsi="Arial" w:cs="Arial"/>
          <w:color w:val="000000" w:themeColor="text1"/>
        </w:rPr>
        <w:t>(RCPCH</w:t>
      </w:r>
      <w:r w:rsidR="00940A12" w:rsidRPr="007C0069">
        <w:rPr>
          <w:rFonts w:ascii="Arial" w:hAnsi="Arial" w:cs="Arial"/>
          <w:color w:val="000000" w:themeColor="text1"/>
        </w:rPr>
        <w:t>, 2020)</w:t>
      </w:r>
      <w:r w:rsidR="0070565A" w:rsidRPr="007C0069">
        <w:rPr>
          <w:rFonts w:ascii="Arial" w:hAnsi="Arial" w:cs="Arial"/>
          <w:color w:val="000000" w:themeColor="text1"/>
        </w:rPr>
        <w:t>.</w:t>
      </w:r>
      <w:r w:rsidR="00255045" w:rsidRPr="007C0069">
        <w:rPr>
          <w:rFonts w:ascii="Arial" w:hAnsi="Arial" w:cs="Arial"/>
          <w:color w:val="000000" w:themeColor="text1"/>
        </w:rPr>
        <w:t xml:space="preserve"> </w:t>
      </w:r>
      <w:r w:rsidR="00504A3C" w:rsidRPr="007C0069">
        <w:rPr>
          <w:rFonts w:ascii="Arial" w:hAnsi="Arial" w:cs="Arial"/>
          <w:color w:val="000000" w:themeColor="text1"/>
        </w:rPr>
        <w:t xml:space="preserve">As </w:t>
      </w:r>
      <w:r w:rsidR="0022195C" w:rsidRPr="007C0069">
        <w:rPr>
          <w:rFonts w:ascii="Arial" w:hAnsi="Arial" w:cs="Arial"/>
          <w:color w:val="000000" w:themeColor="text1"/>
        </w:rPr>
        <w:t xml:space="preserve">the </w:t>
      </w:r>
      <w:r w:rsidR="002C5313" w:rsidRPr="007C0069">
        <w:rPr>
          <w:rFonts w:ascii="Arial" w:hAnsi="Arial" w:cs="Arial"/>
          <w:color w:val="000000" w:themeColor="text1"/>
        </w:rPr>
        <w:t>UK Parliament Post (2021) mentions</w:t>
      </w:r>
      <w:r w:rsidR="0022195C" w:rsidRPr="007C0069">
        <w:rPr>
          <w:rFonts w:ascii="Arial" w:hAnsi="Arial" w:cs="Arial"/>
          <w:color w:val="000000" w:themeColor="text1"/>
        </w:rPr>
        <w:t>,</w:t>
      </w:r>
      <w:r w:rsidR="002C5313" w:rsidRPr="007C0069">
        <w:rPr>
          <w:rFonts w:ascii="Arial" w:hAnsi="Arial" w:cs="Arial"/>
          <w:color w:val="000000" w:themeColor="text1"/>
        </w:rPr>
        <w:t xml:space="preserve"> </w:t>
      </w:r>
      <w:r w:rsidR="002C5313" w:rsidRPr="007C0069">
        <w:rPr>
          <w:rFonts w:ascii="Arial" w:hAnsi="Arial" w:cs="Arial"/>
        </w:rPr>
        <w:t>b</w:t>
      </w:r>
      <w:r w:rsidR="0070565A" w:rsidRPr="007C0069">
        <w:rPr>
          <w:rFonts w:ascii="Arial" w:hAnsi="Arial" w:cs="Arial"/>
        </w:rPr>
        <w:t>ehavioural, social and environmental factors all contribute to this</w:t>
      </w:r>
      <w:r w:rsidR="00255045" w:rsidRPr="007C0069">
        <w:rPr>
          <w:rFonts w:ascii="Arial" w:hAnsi="Arial" w:cs="Arial"/>
        </w:rPr>
        <w:t xml:space="preserve"> growing</w:t>
      </w:r>
      <w:r w:rsidR="0070565A" w:rsidRPr="007C0069">
        <w:rPr>
          <w:rFonts w:ascii="Arial" w:hAnsi="Arial" w:cs="Arial"/>
        </w:rPr>
        <w:t xml:space="preserve"> issue</w:t>
      </w:r>
      <w:r w:rsidR="002C5313" w:rsidRPr="007C0069">
        <w:rPr>
          <w:rFonts w:ascii="Arial" w:hAnsi="Arial" w:cs="Arial"/>
        </w:rPr>
        <w:t>.</w:t>
      </w:r>
      <w:r w:rsidR="00A713D7" w:rsidRPr="007C0069">
        <w:rPr>
          <w:rFonts w:ascii="Arial" w:hAnsi="Arial" w:cs="Arial"/>
        </w:rPr>
        <w:t xml:space="preserve"> Data collected by the Department of Health and Social Care (2025) from over 1.1 million children between 2024 and 2025 showed that 10% of children in </w:t>
      </w:r>
      <w:r w:rsidR="00A85C6B" w:rsidRPr="007C0069">
        <w:rPr>
          <w:rFonts w:ascii="Arial" w:hAnsi="Arial" w:cs="Arial"/>
        </w:rPr>
        <w:t>reception</w:t>
      </w:r>
      <w:r w:rsidR="00A713D7" w:rsidRPr="007C0069">
        <w:rPr>
          <w:rFonts w:ascii="Arial" w:hAnsi="Arial" w:cs="Arial"/>
        </w:rPr>
        <w:t xml:space="preserve"> class and 22.2</w:t>
      </w:r>
      <w:r w:rsidR="00800D2D" w:rsidRPr="007C0069">
        <w:rPr>
          <w:rFonts w:ascii="Arial" w:hAnsi="Arial" w:cs="Arial"/>
        </w:rPr>
        <w:t>% of children in year 6 were classified as obese, representing the highest levels recorded since 2006-2007</w:t>
      </w:r>
      <w:r w:rsidR="00255045" w:rsidRPr="007C0069">
        <w:rPr>
          <w:rFonts w:ascii="Arial" w:hAnsi="Arial" w:cs="Arial"/>
        </w:rPr>
        <w:t xml:space="preserve"> and highlighting the increasing scale of childhood obesity within the UK. </w:t>
      </w:r>
      <w:r w:rsidR="00800D2D" w:rsidRPr="007C0069">
        <w:rPr>
          <w:rFonts w:ascii="Arial" w:hAnsi="Arial" w:cs="Arial"/>
        </w:rPr>
        <w:t xml:space="preserve">Similarly, research from the UK </w:t>
      </w:r>
      <w:r w:rsidR="009E6D14" w:rsidRPr="007C0069">
        <w:rPr>
          <w:rFonts w:ascii="Arial" w:hAnsi="Arial" w:cs="Arial"/>
        </w:rPr>
        <w:t>Parliament P</w:t>
      </w:r>
      <w:r w:rsidR="0033280F" w:rsidRPr="007C0069">
        <w:rPr>
          <w:rFonts w:ascii="Arial" w:hAnsi="Arial" w:cs="Arial"/>
        </w:rPr>
        <w:t>ost</w:t>
      </w:r>
      <w:r w:rsidR="009E6D14" w:rsidRPr="007C0069">
        <w:rPr>
          <w:rFonts w:ascii="Arial" w:hAnsi="Arial" w:cs="Arial"/>
        </w:rPr>
        <w:t xml:space="preserve"> (2021) found that 35% of children are overweight or obese by the end of their primary school years. These findings </w:t>
      </w:r>
      <w:r w:rsidR="00255045" w:rsidRPr="007C0069">
        <w:rPr>
          <w:rFonts w:ascii="Arial" w:hAnsi="Arial" w:cs="Arial"/>
        </w:rPr>
        <w:t xml:space="preserve">strongly </w:t>
      </w:r>
      <w:r w:rsidR="009E6D14" w:rsidRPr="007C0069">
        <w:rPr>
          <w:rFonts w:ascii="Arial" w:hAnsi="Arial" w:cs="Arial"/>
        </w:rPr>
        <w:t>suggest that childhood obesity is</w:t>
      </w:r>
      <w:r w:rsidR="00255045" w:rsidRPr="007C0069">
        <w:rPr>
          <w:rFonts w:ascii="Arial" w:hAnsi="Arial" w:cs="Arial"/>
        </w:rPr>
        <w:t xml:space="preserve"> continuing to</w:t>
      </w:r>
      <w:r w:rsidR="009E6D14" w:rsidRPr="007C0069">
        <w:rPr>
          <w:rFonts w:ascii="Arial" w:hAnsi="Arial" w:cs="Arial"/>
        </w:rPr>
        <w:t xml:space="preserve"> </w:t>
      </w:r>
      <w:r w:rsidR="0033280F" w:rsidRPr="007C0069">
        <w:rPr>
          <w:rFonts w:ascii="Arial" w:hAnsi="Arial" w:cs="Arial"/>
        </w:rPr>
        <w:t>increas</w:t>
      </w:r>
      <w:r w:rsidR="00255045" w:rsidRPr="007C0069">
        <w:rPr>
          <w:rFonts w:ascii="Arial" w:hAnsi="Arial" w:cs="Arial"/>
        </w:rPr>
        <w:t>e,</w:t>
      </w:r>
      <w:r w:rsidR="0033280F" w:rsidRPr="007C0069">
        <w:rPr>
          <w:rFonts w:ascii="Arial" w:hAnsi="Arial" w:cs="Arial"/>
        </w:rPr>
        <w:t xml:space="preserve"> and</w:t>
      </w:r>
      <w:r w:rsidR="009E6D14" w:rsidRPr="007C0069">
        <w:rPr>
          <w:rFonts w:ascii="Arial" w:hAnsi="Arial" w:cs="Arial"/>
        </w:rPr>
        <w:t xml:space="preserve"> </w:t>
      </w:r>
      <w:r w:rsidR="0033280F" w:rsidRPr="007C0069">
        <w:rPr>
          <w:rFonts w:ascii="Arial" w:hAnsi="Arial" w:cs="Arial"/>
        </w:rPr>
        <w:t xml:space="preserve">Chung (2018) mentions that children who suffer from obesity are at a higher risk of cardiometabolic risks </w:t>
      </w:r>
      <w:r w:rsidR="00255045" w:rsidRPr="007C0069">
        <w:rPr>
          <w:rFonts w:ascii="Arial" w:hAnsi="Arial" w:cs="Arial"/>
        </w:rPr>
        <w:t xml:space="preserve">during </w:t>
      </w:r>
      <w:r w:rsidR="0033280F" w:rsidRPr="007C0069">
        <w:rPr>
          <w:rFonts w:ascii="Arial" w:hAnsi="Arial" w:cs="Arial"/>
        </w:rPr>
        <w:t>adolescen</w:t>
      </w:r>
      <w:r w:rsidR="00255045" w:rsidRPr="007C0069">
        <w:rPr>
          <w:rFonts w:ascii="Arial" w:hAnsi="Arial" w:cs="Arial"/>
        </w:rPr>
        <w:t xml:space="preserve">ce, as well as </w:t>
      </w:r>
      <w:r w:rsidR="0033280F" w:rsidRPr="007C0069">
        <w:rPr>
          <w:rFonts w:ascii="Arial" w:hAnsi="Arial" w:cs="Arial"/>
        </w:rPr>
        <w:t xml:space="preserve">the development of cardiovascular disease, diabetes, and increase risk of </w:t>
      </w:r>
      <w:r w:rsidR="00255045" w:rsidRPr="007C0069">
        <w:rPr>
          <w:rFonts w:ascii="Arial" w:hAnsi="Arial" w:cs="Arial"/>
        </w:rPr>
        <w:t>premature death later on in life.</w:t>
      </w:r>
    </w:p>
    <w:p w14:paraId="3F431158" w14:textId="7C926D26" w:rsidR="00591435" w:rsidRPr="007C0069" w:rsidRDefault="009E6D14" w:rsidP="007C0069">
      <w:pPr>
        <w:spacing w:line="360" w:lineRule="auto"/>
        <w:rPr>
          <w:rFonts w:ascii="Arial" w:hAnsi="Arial" w:cs="Arial"/>
          <w:color w:val="000000" w:themeColor="text1"/>
        </w:rPr>
      </w:pPr>
      <w:r w:rsidRPr="007C0069">
        <w:rPr>
          <w:rFonts w:ascii="Arial" w:hAnsi="Arial" w:cs="Arial"/>
        </w:rPr>
        <w:t>While there is general agreement that rates are rising, there are differing views on the main causes</w:t>
      </w:r>
      <w:r w:rsidR="00255045" w:rsidRPr="007C0069">
        <w:rPr>
          <w:rFonts w:ascii="Arial" w:hAnsi="Arial" w:cs="Arial"/>
        </w:rPr>
        <w:t xml:space="preserve"> of childhood obesity</w:t>
      </w:r>
      <w:r w:rsidRPr="007C0069">
        <w:rPr>
          <w:rFonts w:ascii="Arial" w:hAnsi="Arial" w:cs="Arial"/>
        </w:rPr>
        <w:t>. Some research</w:t>
      </w:r>
      <w:r w:rsidR="00A92CCB" w:rsidRPr="007C0069">
        <w:rPr>
          <w:rFonts w:ascii="Arial" w:hAnsi="Arial" w:cs="Arial"/>
        </w:rPr>
        <w:t xml:space="preserve"> suggests that unhealthy diets </w:t>
      </w:r>
      <w:r w:rsidR="00255045" w:rsidRPr="007C0069">
        <w:rPr>
          <w:rFonts w:ascii="Arial" w:hAnsi="Arial" w:cs="Arial"/>
        </w:rPr>
        <w:t xml:space="preserve">and increased consumption of processed foods </w:t>
      </w:r>
      <w:r w:rsidR="00A92CCB" w:rsidRPr="007C0069">
        <w:rPr>
          <w:rFonts w:ascii="Arial" w:hAnsi="Arial" w:cs="Arial"/>
        </w:rPr>
        <w:t xml:space="preserve">are the primary </w:t>
      </w:r>
      <w:r w:rsidR="00255045" w:rsidRPr="007C0069">
        <w:rPr>
          <w:rFonts w:ascii="Arial" w:hAnsi="Arial" w:cs="Arial"/>
        </w:rPr>
        <w:t>factors</w:t>
      </w:r>
      <w:r w:rsidR="00A92CCB" w:rsidRPr="007C0069">
        <w:rPr>
          <w:rFonts w:ascii="Arial" w:hAnsi="Arial" w:cs="Arial"/>
        </w:rPr>
        <w:t>, while other studies highlight a lack of physical activity as the main contributo</w:t>
      </w:r>
      <w:r w:rsidR="000F3581" w:rsidRPr="007C0069">
        <w:rPr>
          <w:rFonts w:ascii="Arial" w:hAnsi="Arial" w:cs="Arial"/>
        </w:rPr>
        <w:t>r (UK Parliament Post</w:t>
      </w:r>
      <w:r w:rsidR="000048D8" w:rsidRPr="007C0069">
        <w:rPr>
          <w:rFonts w:ascii="Arial" w:hAnsi="Arial" w:cs="Arial"/>
        </w:rPr>
        <w:t>, 2021)</w:t>
      </w:r>
      <w:r w:rsidR="00A92CCB" w:rsidRPr="007C0069">
        <w:rPr>
          <w:rFonts w:ascii="Arial" w:hAnsi="Arial" w:cs="Arial"/>
        </w:rPr>
        <w:t xml:space="preserve">. This demonstrates that childhood obesity is a complex </w:t>
      </w:r>
      <w:r w:rsidR="00255045" w:rsidRPr="007C0069">
        <w:rPr>
          <w:rFonts w:ascii="Arial" w:hAnsi="Arial" w:cs="Arial"/>
        </w:rPr>
        <w:t xml:space="preserve">and multifaceted </w:t>
      </w:r>
      <w:r w:rsidR="00A92CCB" w:rsidRPr="007C0069">
        <w:rPr>
          <w:rFonts w:ascii="Arial" w:hAnsi="Arial" w:cs="Arial"/>
        </w:rPr>
        <w:t>issue influenced by multiple factors</w:t>
      </w:r>
      <w:r w:rsidR="007F3D97" w:rsidRPr="007C0069">
        <w:rPr>
          <w:rFonts w:ascii="Arial" w:hAnsi="Arial" w:cs="Arial"/>
        </w:rPr>
        <w:t xml:space="preserve">, </w:t>
      </w:r>
      <w:r w:rsidR="00591435" w:rsidRPr="007C0069">
        <w:rPr>
          <w:rFonts w:ascii="Arial" w:hAnsi="Arial" w:cs="Arial"/>
        </w:rPr>
        <w:t>primarily linked to unhealthy diet</w:t>
      </w:r>
      <w:r w:rsidR="003C1C9C" w:rsidRPr="007C0069">
        <w:rPr>
          <w:rFonts w:ascii="Arial" w:hAnsi="Arial" w:cs="Arial"/>
        </w:rPr>
        <w:t xml:space="preserve">ary habits, low levels of physical activity and </w:t>
      </w:r>
      <w:r w:rsidR="00255045" w:rsidRPr="007C0069">
        <w:rPr>
          <w:rFonts w:ascii="Arial" w:hAnsi="Arial" w:cs="Arial"/>
        </w:rPr>
        <w:t xml:space="preserve">wider </w:t>
      </w:r>
      <w:r w:rsidR="003C1C9C" w:rsidRPr="007C0069">
        <w:rPr>
          <w:rFonts w:ascii="Arial" w:hAnsi="Arial" w:cs="Arial"/>
        </w:rPr>
        <w:t xml:space="preserve">social influences. Children are increasingly consuming </w:t>
      </w:r>
      <w:r w:rsidR="005A274F" w:rsidRPr="007C0069">
        <w:rPr>
          <w:rFonts w:ascii="Arial" w:hAnsi="Arial" w:cs="Arial"/>
        </w:rPr>
        <w:t>processed</w:t>
      </w:r>
      <w:r w:rsidR="003C1C9C" w:rsidRPr="007C0069">
        <w:rPr>
          <w:rFonts w:ascii="Arial" w:hAnsi="Arial" w:cs="Arial"/>
        </w:rPr>
        <w:t xml:space="preserve"> foods and high levels of sugar</w:t>
      </w:r>
      <w:r w:rsidR="00255045" w:rsidRPr="007C0069">
        <w:rPr>
          <w:rFonts w:ascii="Arial" w:hAnsi="Arial" w:cs="Arial"/>
        </w:rPr>
        <w:t xml:space="preserve"> on a regular basis</w:t>
      </w:r>
      <w:r w:rsidR="003C1C9C" w:rsidRPr="007C0069">
        <w:rPr>
          <w:rFonts w:ascii="Arial" w:hAnsi="Arial" w:cs="Arial"/>
        </w:rPr>
        <w:t xml:space="preserve">, which </w:t>
      </w:r>
      <w:r w:rsidR="00255045" w:rsidRPr="007C0069">
        <w:rPr>
          <w:rFonts w:ascii="Arial" w:hAnsi="Arial" w:cs="Arial"/>
        </w:rPr>
        <w:t xml:space="preserve">significantly </w:t>
      </w:r>
      <w:r w:rsidR="005A274F" w:rsidRPr="007C0069">
        <w:rPr>
          <w:rFonts w:ascii="Arial" w:hAnsi="Arial" w:cs="Arial"/>
        </w:rPr>
        <w:t>contribute</w:t>
      </w:r>
      <w:r w:rsidR="003C1C9C" w:rsidRPr="007C0069">
        <w:rPr>
          <w:rFonts w:ascii="Arial" w:hAnsi="Arial" w:cs="Arial"/>
        </w:rPr>
        <w:t xml:space="preserve"> to weight gain</w:t>
      </w:r>
      <w:r w:rsidR="00255045" w:rsidRPr="007C0069">
        <w:rPr>
          <w:rFonts w:ascii="Arial" w:hAnsi="Arial" w:cs="Arial"/>
        </w:rPr>
        <w:t xml:space="preserve"> and poor overall health</w:t>
      </w:r>
      <w:r w:rsidR="003C1C9C" w:rsidRPr="007C0069">
        <w:rPr>
          <w:rFonts w:ascii="Arial" w:hAnsi="Arial" w:cs="Arial"/>
        </w:rPr>
        <w:t>. In addition, children tend to spend a large amount of time using game consoles and digital media, reducing the time spent being physically active</w:t>
      </w:r>
      <w:r w:rsidR="000E5170" w:rsidRPr="007C0069">
        <w:rPr>
          <w:rFonts w:ascii="Arial" w:hAnsi="Arial" w:cs="Arial"/>
        </w:rPr>
        <w:t xml:space="preserve"> </w:t>
      </w:r>
      <w:r w:rsidR="00255045" w:rsidRPr="007C0069">
        <w:rPr>
          <w:rFonts w:ascii="Arial" w:hAnsi="Arial" w:cs="Arial"/>
        </w:rPr>
        <w:t xml:space="preserve">and participating in outdoor activities </w:t>
      </w:r>
      <w:r w:rsidR="000E5170" w:rsidRPr="007C0069">
        <w:rPr>
          <w:rFonts w:ascii="Arial" w:hAnsi="Arial" w:cs="Arial"/>
        </w:rPr>
        <w:t>(</w:t>
      </w:r>
      <w:r w:rsidR="008C556E" w:rsidRPr="007C0069">
        <w:rPr>
          <w:rFonts w:ascii="Arial" w:hAnsi="Arial" w:cs="Arial"/>
        </w:rPr>
        <w:t>Nasrallah et al</w:t>
      </w:r>
      <w:r w:rsidR="00BD3050">
        <w:rPr>
          <w:rFonts w:ascii="Arial" w:hAnsi="Arial" w:cs="Arial"/>
        </w:rPr>
        <w:t>.</w:t>
      </w:r>
      <w:r w:rsidR="008C556E" w:rsidRPr="007C0069">
        <w:rPr>
          <w:rFonts w:ascii="Arial" w:hAnsi="Arial" w:cs="Arial"/>
        </w:rPr>
        <w:t xml:space="preserve">, </w:t>
      </w:r>
      <w:r w:rsidR="00A63915" w:rsidRPr="007C0069">
        <w:rPr>
          <w:rFonts w:ascii="Arial" w:hAnsi="Arial" w:cs="Arial"/>
        </w:rPr>
        <w:t>2025)</w:t>
      </w:r>
      <w:r w:rsidR="003C1C9C" w:rsidRPr="007C0069">
        <w:rPr>
          <w:rFonts w:ascii="Arial" w:hAnsi="Arial" w:cs="Arial"/>
        </w:rPr>
        <w:t>. Yuca (2012) suggests that childhood obesity</w:t>
      </w:r>
      <w:r w:rsidR="007163F5" w:rsidRPr="007C0069">
        <w:rPr>
          <w:rFonts w:ascii="Arial" w:hAnsi="Arial" w:cs="Arial"/>
        </w:rPr>
        <w:t xml:space="preserve"> has a strong connection to children who watch more television</w:t>
      </w:r>
      <w:r w:rsidR="001A472E" w:rsidRPr="007C0069">
        <w:rPr>
          <w:rFonts w:ascii="Arial" w:hAnsi="Arial" w:cs="Arial"/>
        </w:rPr>
        <w:t xml:space="preserve"> and spend longer periods engaging in inactive activities</w:t>
      </w:r>
      <w:r w:rsidR="007163F5" w:rsidRPr="007C0069">
        <w:rPr>
          <w:rFonts w:ascii="Arial" w:hAnsi="Arial" w:cs="Arial"/>
        </w:rPr>
        <w:t xml:space="preserve">, particularly those living in urban environments where access to </w:t>
      </w:r>
      <w:r w:rsidR="005A274F" w:rsidRPr="007C0069">
        <w:rPr>
          <w:rFonts w:ascii="Arial" w:hAnsi="Arial" w:cs="Arial"/>
        </w:rPr>
        <w:t>outdoor</w:t>
      </w:r>
      <w:r w:rsidR="007163F5" w:rsidRPr="007C0069">
        <w:rPr>
          <w:rFonts w:ascii="Arial" w:hAnsi="Arial" w:cs="Arial"/>
        </w:rPr>
        <w:t xml:space="preserve"> space, such as gardens, may be </w:t>
      </w:r>
      <w:r w:rsidR="008E0327" w:rsidRPr="007C0069">
        <w:rPr>
          <w:rFonts w:ascii="Arial" w:hAnsi="Arial" w:cs="Arial"/>
        </w:rPr>
        <w:t xml:space="preserve">limited. This highlights the </w:t>
      </w:r>
      <w:r w:rsidR="008E0327" w:rsidRPr="007C0069">
        <w:rPr>
          <w:rFonts w:ascii="Arial" w:hAnsi="Arial" w:cs="Arial"/>
        </w:rPr>
        <w:lastRenderedPageBreak/>
        <w:t>importance of environmental</w:t>
      </w:r>
      <w:r w:rsidR="001A472E" w:rsidRPr="007C0069">
        <w:rPr>
          <w:rFonts w:ascii="Arial" w:hAnsi="Arial" w:cs="Arial"/>
        </w:rPr>
        <w:t xml:space="preserve"> and </w:t>
      </w:r>
      <w:r w:rsidR="00BD3050" w:rsidRPr="007C0069">
        <w:rPr>
          <w:rFonts w:ascii="Arial" w:hAnsi="Arial" w:cs="Arial"/>
        </w:rPr>
        <w:t>lifestyle</w:t>
      </w:r>
      <w:r w:rsidR="008E0327" w:rsidRPr="007C0069">
        <w:rPr>
          <w:rFonts w:ascii="Arial" w:hAnsi="Arial" w:cs="Arial"/>
        </w:rPr>
        <w:t xml:space="preserve"> factors in influencing children’s health</w:t>
      </w:r>
      <w:r w:rsidR="001A472E" w:rsidRPr="007C0069">
        <w:rPr>
          <w:rFonts w:ascii="Arial" w:hAnsi="Arial" w:cs="Arial"/>
        </w:rPr>
        <w:t xml:space="preserve"> and wellbeing</w:t>
      </w:r>
      <w:r w:rsidR="008E0327" w:rsidRPr="007C0069">
        <w:rPr>
          <w:rFonts w:ascii="Arial" w:hAnsi="Arial" w:cs="Arial"/>
        </w:rPr>
        <w:t xml:space="preserve">. However, while </w:t>
      </w:r>
      <w:r w:rsidR="005A274F" w:rsidRPr="007C0069">
        <w:rPr>
          <w:rFonts w:ascii="Arial" w:hAnsi="Arial" w:cs="Arial"/>
        </w:rPr>
        <w:t>some</w:t>
      </w:r>
      <w:r w:rsidR="008E0327" w:rsidRPr="007C0069">
        <w:rPr>
          <w:rFonts w:ascii="Arial" w:hAnsi="Arial" w:cs="Arial"/>
        </w:rPr>
        <w:t xml:space="preserve"> research focuses on diet as the main cause, other studies emphasise the impact of sedentary behaviour</w:t>
      </w:r>
      <w:r w:rsidR="001A472E" w:rsidRPr="007C0069">
        <w:rPr>
          <w:rFonts w:ascii="Arial" w:hAnsi="Arial" w:cs="Arial"/>
        </w:rPr>
        <w:t xml:space="preserve"> and reduced levels of exercise</w:t>
      </w:r>
      <w:r w:rsidR="00530FE2" w:rsidRPr="007C0069">
        <w:rPr>
          <w:rFonts w:ascii="Arial" w:hAnsi="Arial" w:cs="Arial"/>
        </w:rPr>
        <w:t>. Therefore, it can be argued that childhood obesity is caused by a combination of poor diet and lack of physical activity rather than a single factor</w:t>
      </w:r>
      <w:r w:rsidR="001A472E" w:rsidRPr="007C0069">
        <w:rPr>
          <w:rFonts w:ascii="Arial" w:hAnsi="Arial" w:cs="Arial"/>
        </w:rPr>
        <w:t xml:space="preserve"> alone</w:t>
      </w:r>
      <w:r w:rsidR="0078492F" w:rsidRPr="007C0069">
        <w:rPr>
          <w:rFonts w:ascii="Arial" w:hAnsi="Arial" w:cs="Arial"/>
        </w:rPr>
        <w:t xml:space="preserve"> (World Health Organization, 2025)</w:t>
      </w:r>
      <w:r w:rsidR="00530FE2" w:rsidRPr="007C0069">
        <w:rPr>
          <w:rFonts w:ascii="Arial" w:hAnsi="Arial" w:cs="Arial"/>
        </w:rPr>
        <w:t xml:space="preserve">. </w:t>
      </w:r>
      <w:r w:rsidR="00011617" w:rsidRPr="007C0069">
        <w:rPr>
          <w:rFonts w:ascii="Arial" w:hAnsi="Arial" w:cs="Arial"/>
        </w:rPr>
        <w:t xml:space="preserve"> Darku and </w:t>
      </w:r>
      <w:proofErr w:type="spellStart"/>
      <w:r w:rsidR="00011617" w:rsidRPr="007C0069">
        <w:rPr>
          <w:rFonts w:ascii="Arial" w:hAnsi="Arial" w:cs="Arial"/>
        </w:rPr>
        <w:t>Obinwanne</w:t>
      </w:r>
      <w:proofErr w:type="spellEnd"/>
      <w:r w:rsidR="00011617" w:rsidRPr="007C0069">
        <w:rPr>
          <w:rFonts w:ascii="Arial" w:hAnsi="Arial" w:cs="Arial"/>
        </w:rPr>
        <w:t xml:space="preserve"> (2024) </w:t>
      </w:r>
      <w:r w:rsidR="002A227C" w:rsidRPr="007C0069">
        <w:rPr>
          <w:rFonts w:ascii="Arial" w:hAnsi="Arial" w:cs="Arial"/>
        </w:rPr>
        <w:t>also agree</w:t>
      </w:r>
      <w:r w:rsidR="00273211" w:rsidRPr="007C0069">
        <w:rPr>
          <w:rFonts w:ascii="Arial" w:hAnsi="Arial" w:cs="Arial"/>
        </w:rPr>
        <w:t>,</w:t>
      </w:r>
      <w:r w:rsidR="002A227C" w:rsidRPr="007C0069">
        <w:rPr>
          <w:rFonts w:ascii="Arial" w:hAnsi="Arial" w:cs="Arial"/>
        </w:rPr>
        <w:t xml:space="preserve"> </w:t>
      </w:r>
      <w:r w:rsidR="00337FFD" w:rsidRPr="007C0069">
        <w:rPr>
          <w:rFonts w:ascii="Arial" w:hAnsi="Arial" w:cs="Arial"/>
        </w:rPr>
        <w:t xml:space="preserve">noting that childhood obesity is rising worldwide, influenced by many factors, including more screen time and limited access to </w:t>
      </w:r>
      <w:r w:rsidR="00F04F0A" w:rsidRPr="007C0069">
        <w:rPr>
          <w:rFonts w:ascii="Arial" w:hAnsi="Arial" w:cs="Arial"/>
        </w:rPr>
        <w:t>healthy foods</w:t>
      </w:r>
      <w:r w:rsidR="00AF7037" w:rsidRPr="007C0069">
        <w:rPr>
          <w:rFonts w:ascii="Arial" w:hAnsi="Arial" w:cs="Arial"/>
        </w:rPr>
        <w:t xml:space="preserve">. </w:t>
      </w:r>
      <w:r w:rsidR="005F2515" w:rsidRPr="007C0069">
        <w:rPr>
          <w:rFonts w:ascii="Arial" w:hAnsi="Arial" w:cs="Arial"/>
        </w:rPr>
        <w:t xml:space="preserve">Darku and </w:t>
      </w:r>
      <w:proofErr w:type="spellStart"/>
      <w:r w:rsidR="005F2515" w:rsidRPr="007C0069">
        <w:rPr>
          <w:rFonts w:ascii="Arial" w:hAnsi="Arial" w:cs="Arial"/>
        </w:rPr>
        <w:t>Obinwanne</w:t>
      </w:r>
      <w:proofErr w:type="spellEnd"/>
      <w:r w:rsidR="005F2515" w:rsidRPr="007C0069">
        <w:rPr>
          <w:rFonts w:ascii="Arial" w:hAnsi="Arial" w:cs="Arial"/>
        </w:rPr>
        <w:t xml:space="preserve"> (2024) also </w:t>
      </w:r>
      <w:r w:rsidR="00337FFD" w:rsidRPr="007C0069">
        <w:rPr>
          <w:rFonts w:ascii="Arial" w:hAnsi="Arial" w:cs="Arial"/>
        </w:rPr>
        <w:t>suggested that families with low incomes are at higher risk of obesity due to poor living conditions, unsafe environments for outdoor activities, and limited access to healthy food due to rising food costs</w:t>
      </w:r>
      <w:r w:rsidR="00CA1B87" w:rsidRPr="007C0069">
        <w:rPr>
          <w:rFonts w:ascii="Arial" w:hAnsi="Arial" w:cs="Arial"/>
        </w:rPr>
        <w:t>.</w:t>
      </w:r>
    </w:p>
    <w:p w14:paraId="6A84CFE7" w14:textId="4AE0FDA8" w:rsidR="00DD441B" w:rsidRPr="007C0069" w:rsidRDefault="00DD441B" w:rsidP="007C0069">
      <w:pPr>
        <w:spacing w:line="360" w:lineRule="auto"/>
        <w:rPr>
          <w:rFonts w:ascii="Arial" w:hAnsi="Arial" w:cs="Arial"/>
          <w:b/>
          <w:bCs/>
          <w:color w:val="EE0000"/>
        </w:rPr>
      </w:pPr>
    </w:p>
    <w:p w14:paraId="1B090717" w14:textId="346FEBC0" w:rsidR="0028744E" w:rsidRPr="007C0069" w:rsidRDefault="0087764B" w:rsidP="007C0069">
      <w:pPr>
        <w:spacing w:line="360" w:lineRule="auto"/>
        <w:rPr>
          <w:rFonts w:ascii="Arial" w:hAnsi="Arial" w:cs="Arial"/>
        </w:rPr>
      </w:pPr>
      <w:r w:rsidRPr="007C0069">
        <w:rPr>
          <w:rFonts w:ascii="Arial" w:hAnsi="Arial" w:cs="Arial"/>
        </w:rPr>
        <w:t>Nurseries and schools play an important role in promoting healthy lifestyles and helping prevent childhood obes</w:t>
      </w:r>
      <w:r w:rsidR="007973D6" w:rsidRPr="007C0069">
        <w:rPr>
          <w:rFonts w:ascii="Arial" w:hAnsi="Arial" w:cs="Arial"/>
        </w:rPr>
        <w:t>ity</w:t>
      </w:r>
      <w:r w:rsidR="008E1710" w:rsidRPr="007C0069">
        <w:rPr>
          <w:rFonts w:ascii="Arial" w:hAnsi="Arial" w:cs="Arial"/>
        </w:rPr>
        <w:t>,</w:t>
      </w:r>
      <w:r w:rsidR="00D57D25" w:rsidRPr="007C0069">
        <w:rPr>
          <w:rFonts w:ascii="Arial" w:hAnsi="Arial" w:cs="Arial"/>
        </w:rPr>
        <w:t xml:space="preserve"> as </w:t>
      </w:r>
      <w:r w:rsidR="00AA126F" w:rsidRPr="007C0069">
        <w:rPr>
          <w:rFonts w:ascii="Arial" w:hAnsi="Arial" w:cs="Arial"/>
        </w:rPr>
        <w:t>healthy choices in early years can help later on in life (</w:t>
      </w:r>
      <w:r w:rsidR="007D7E25" w:rsidRPr="007C0069">
        <w:rPr>
          <w:rFonts w:ascii="Arial" w:hAnsi="Arial" w:cs="Arial"/>
        </w:rPr>
        <w:t xml:space="preserve">Public Health England, </w:t>
      </w:r>
      <w:r w:rsidR="00F70727" w:rsidRPr="007C0069">
        <w:rPr>
          <w:rFonts w:ascii="Arial" w:hAnsi="Arial" w:cs="Arial"/>
        </w:rPr>
        <w:t>2016</w:t>
      </w:r>
      <w:r w:rsidR="004371E9" w:rsidRPr="007C0069">
        <w:rPr>
          <w:rFonts w:ascii="Arial" w:hAnsi="Arial" w:cs="Arial"/>
        </w:rPr>
        <w:t>)</w:t>
      </w:r>
      <w:r w:rsidR="007973D6" w:rsidRPr="007C0069">
        <w:rPr>
          <w:rFonts w:ascii="Arial" w:hAnsi="Arial" w:cs="Arial"/>
        </w:rPr>
        <w:t>. Initiatives have been introduced to support children’s access to healthy food and encourage better eating habits</w:t>
      </w:r>
      <w:r w:rsidR="00AB3550" w:rsidRPr="007C0069">
        <w:rPr>
          <w:rFonts w:ascii="Arial" w:hAnsi="Arial" w:cs="Arial"/>
        </w:rPr>
        <w:t>. The</w:t>
      </w:r>
      <w:r w:rsidR="00945FBE" w:rsidRPr="007C0069">
        <w:rPr>
          <w:rFonts w:ascii="Arial" w:hAnsi="Arial" w:cs="Arial"/>
        </w:rPr>
        <w:t xml:space="preserve"> Welsh Government (2025) mentions that children who eat healthier feel better, learn better and also grow stronger</w:t>
      </w:r>
      <w:r w:rsidR="007973D6" w:rsidRPr="007C0069">
        <w:rPr>
          <w:rFonts w:ascii="Arial" w:hAnsi="Arial" w:cs="Arial"/>
        </w:rPr>
        <w:t xml:space="preserve">. For example, free school meals are now available for all </w:t>
      </w:r>
      <w:r w:rsidR="00F737DE" w:rsidRPr="007C0069">
        <w:rPr>
          <w:rFonts w:ascii="Arial" w:hAnsi="Arial" w:cs="Arial"/>
        </w:rPr>
        <w:t>primary-age</w:t>
      </w:r>
      <w:r w:rsidR="007973D6" w:rsidRPr="007C0069">
        <w:rPr>
          <w:rFonts w:ascii="Arial" w:hAnsi="Arial" w:cs="Arial"/>
        </w:rPr>
        <w:t xml:space="preserve"> c</w:t>
      </w:r>
      <w:r w:rsidR="002446F2" w:rsidRPr="007C0069">
        <w:rPr>
          <w:rFonts w:ascii="Arial" w:hAnsi="Arial" w:cs="Arial"/>
        </w:rPr>
        <w:t>hildren to ensure that children do not start the school day hungry</w:t>
      </w:r>
      <w:r w:rsidR="004C66A9" w:rsidRPr="007C0069">
        <w:rPr>
          <w:rFonts w:ascii="Arial" w:hAnsi="Arial" w:cs="Arial"/>
        </w:rPr>
        <w:t>, while also providing age-appropriate sizes</w:t>
      </w:r>
      <w:r w:rsidR="009E4BD2" w:rsidRPr="007C0069">
        <w:rPr>
          <w:rFonts w:ascii="Arial" w:hAnsi="Arial" w:cs="Arial"/>
        </w:rPr>
        <w:t xml:space="preserve"> and a </w:t>
      </w:r>
      <w:r w:rsidR="00AB3550" w:rsidRPr="007C0069">
        <w:rPr>
          <w:rFonts w:ascii="Arial" w:hAnsi="Arial" w:cs="Arial"/>
        </w:rPr>
        <w:t>balanced, healthy</w:t>
      </w:r>
      <w:r w:rsidR="009E4BD2" w:rsidRPr="007C0069">
        <w:rPr>
          <w:rFonts w:ascii="Arial" w:hAnsi="Arial" w:cs="Arial"/>
        </w:rPr>
        <w:t xml:space="preserve"> diet while in school </w:t>
      </w:r>
      <w:r w:rsidR="004C66A9" w:rsidRPr="007C0069">
        <w:rPr>
          <w:rFonts w:ascii="Arial" w:hAnsi="Arial" w:cs="Arial"/>
        </w:rPr>
        <w:t>(Welsh Government 2025)</w:t>
      </w:r>
      <w:r w:rsidR="002446F2" w:rsidRPr="007C0069">
        <w:rPr>
          <w:rFonts w:ascii="Arial" w:hAnsi="Arial" w:cs="Arial"/>
        </w:rPr>
        <w:t xml:space="preserve">. </w:t>
      </w:r>
      <w:r w:rsidR="00114046" w:rsidRPr="007C0069">
        <w:rPr>
          <w:rFonts w:ascii="Arial" w:hAnsi="Arial" w:cs="Arial"/>
        </w:rPr>
        <w:t xml:space="preserve"> </w:t>
      </w:r>
      <w:r w:rsidR="007325C0" w:rsidRPr="007C0069">
        <w:rPr>
          <w:rFonts w:ascii="Arial" w:hAnsi="Arial" w:cs="Arial"/>
        </w:rPr>
        <w:t xml:space="preserve">According to the Department of Health and Social Care (2025), </w:t>
      </w:r>
      <w:r w:rsidR="00B00D8D" w:rsidRPr="007C0069">
        <w:rPr>
          <w:rFonts w:ascii="Arial" w:hAnsi="Arial" w:cs="Arial"/>
        </w:rPr>
        <w:t>providing nutritious meals has been shown to improve</w:t>
      </w:r>
      <w:r w:rsidR="00960459" w:rsidRPr="007C0069">
        <w:rPr>
          <w:rFonts w:ascii="Arial" w:hAnsi="Arial" w:cs="Arial"/>
        </w:rPr>
        <w:t xml:space="preserve"> children’s academic performance. These approaches support </w:t>
      </w:r>
      <w:r w:rsidR="00F737DE" w:rsidRPr="007C0069">
        <w:rPr>
          <w:rFonts w:ascii="Arial" w:hAnsi="Arial" w:cs="Arial"/>
        </w:rPr>
        <w:t>children’s</w:t>
      </w:r>
      <w:r w:rsidR="00960459" w:rsidRPr="007C0069">
        <w:rPr>
          <w:rFonts w:ascii="Arial" w:hAnsi="Arial" w:cs="Arial"/>
        </w:rPr>
        <w:t xml:space="preserve"> overall health and development. However,</w:t>
      </w:r>
      <w:r w:rsidR="00D4214B" w:rsidRPr="007C0069">
        <w:rPr>
          <w:rFonts w:ascii="Arial" w:hAnsi="Arial" w:cs="Arial"/>
        </w:rPr>
        <w:t xml:space="preserve"> as Public Health England</w:t>
      </w:r>
      <w:r w:rsidR="007872B9" w:rsidRPr="007C0069">
        <w:rPr>
          <w:rFonts w:ascii="Arial" w:hAnsi="Arial" w:cs="Arial"/>
        </w:rPr>
        <w:t xml:space="preserve"> (2016) mentions</w:t>
      </w:r>
      <w:r w:rsidR="003F7799" w:rsidRPr="007C0069">
        <w:rPr>
          <w:rFonts w:ascii="Arial" w:hAnsi="Arial" w:cs="Arial"/>
        </w:rPr>
        <w:t>,</w:t>
      </w:r>
      <w:r w:rsidR="00960459" w:rsidRPr="007C0069">
        <w:rPr>
          <w:rFonts w:ascii="Arial" w:hAnsi="Arial" w:cs="Arial"/>
        </w:rPr>
        <w:t xml:space="preserve"> while </w:t>
      </w:r>
      <w:r w:rsidR="00453141" w:rsidRPr="007C0069">
        <w:rPr>
          <w:rFonts w:ascii="Arial" w:hAnsi="Arial" w:cs="Arial"/>
        </w:rPr>
        <w:t xml:space="preserve">schools and nurseries can </w:t>
      </w:r>
      <w:r w:rsidR="00C065B3" w:rsidRPr="007C0069">
        <w:rPr>
          <w:rFonts w:ascii="Arial" w:hAnsi="Arial" w:cs="Arial"/>
        </w:rPr>
        <w:t xml:space="preserve">promote healthy behaviours, children’s habits are also influenced by their home environment, suggesting that educational settings alone may not be enough to fully address the issue. </w:t>
      </w:r>
      <w:r w:rsidR="005D7167" w:rsidRPr="007C0069">
        <w:rPr>
          <w:rFonts w:ascii="Arial" w:hAnsi="Arial" w:cs="Arial"/>
        </w:rPr>
        <w:t xml:space="preserve">Schools </w:t>
      </w:r>
      <w:r w:rsidR="004D195B" w:rsidRPr="007C0069">
        <w:rPr>
          <w:rFonts w:ascii="Arial" w:hAnsi="Arial" w:cs="Arial"/>
        </w:rPr>
        <w:t xml:space="preserve">also encourage physical activity </w:t>
      </w:r>
      <w:r w:rsidR="00704E02" w:rsidRPr="007C0069">
        <w:rPr>
          <w:rFonts w:ascii="Arial" w:hAnsi="Arial" w:cs="Arial"/>
        </w:rPr>
        <w:t>through</w:t>
      </w:r>
      <w:r w:rsidR="004D195B" w:rsidRPr="007C0069">
        <w:rPr>
          <w:rFonts w:ascii="Arial" w:hAnsi="Arial" w:cs="Arial"/>
        </w:rPr>
        <w:t xml:space="preserve"> </w:t>
      </w:r>
      <w:r w:rsidR="00330F38" w:rsidRPr="007C0069">
        <w:rPr>
          <w:rFonts w:ascii="Arial" w:hAnsi="Arial" w:cs="Arial"/>
        </w:rPr>
        <w:t>PE lessons and active play time</w:t>
      </w:r>
      <w:r w:rsidR="00704E02" w:rsidRPr="007C0069">
        <w:rPr>
          <w:rFonts w:ascii="Arial" w:hAnsi="Arial" w:cs="Arial"/>
        </w:rPr>
        <w:t>,</w:t>
      </w:r>
      <w:r w:rsidR="00330F38" w:rsidRPr="007C0069">
        <w:rPr>
          <w:rFonts w:ascii="Arial" w:hAnsi="Arial" w:cs="Arial"/>
        </w:rPr>
        <w:t xml:space="preserve"> which helps contribute to improving mental </w:t>
      </w:r>
      <w:r w:rsidR="003F7799" w:rsidRPr="007C0069">
        <w:rPr>
          <w:rFonts w:ascii="Arial" w:hAnsi="Arial" w:cs="Arial"/>
        </w:rPr>
        <w:t>well-being</w:t>
      </w:r>
      <w:r w:rsidR="00D96C7D" w:rsidRPr="007C0069">
        <w:rPr>
          <w:rFonts w:ascii="Arial" w:hAnsi="Arial" w:cs="Arial"/>
        </w:rPr>
        <w:t xml:space="preserve"> (Youth Sport Trust, 2024).</w:t>
      </w:r>
    </w:p>
    <w:p w14:paraId="174281B0" w14:textId="658C1A1B" w:rsidR="00F737DE" w:rsidRPr="007C0069" w:rsidRDefault="003F7799" w:rsidP="007C0069">
      <w:pPr>
        <w:spacing w:line="360" w:lineRule="auto"/>
        <w:rPr>
          <w:rFonts w:ascii="Arial" w:hAnsi="Arial" w:cs="Arial"/>
        </w:rPr>
      </w:pPr>
      <w:r w:rsidRPr="007C0069">
        <w:rPr>
          <w:rFonts w:ascii="Arial" w:hAnsi="Arial" w:cs="Arial"/>
        </w:rPr>
        <w:t>The</w:t>
      </w:r>
      <w:r w:rsidR="00330F38" w:rsidRPr="007C0069">
        <w:rPr>
          <w:rFonts w:ascii="Arial" w:hAnsi="Arial" w:cs="Arial"/>
        </w:rPr>
        <w:t xml:space="preserve"> </w:t>
      </w:r>
      <w:r w:rsidRPr="007C0069">
        <w:rPr>
          <w:rFonts w:ascii="Arial" w:hAnsi="Arial" w:cs="Arial"/>
        </w:rPr>
        <w:t>g</w:t>
      </w:r>
      <w:r w:rsidR="00F737DE" w:rsidRPr="007C0069">
        <w:rPr>
          <w:rFonts w:ascii="Arial" w:hAnsi="Arial" w:cs="Arial"/>
        </w:rPr>
        <w:t xml:space="preserve">overnment guidelines have been introduced </w:t>
      </w:r>
      <w:r w:rsidR="00277C87" w:rsidRPr="007C0069">
        <w:rPr>
          <w:rFonts w:ascii="Arial" w:hAnsi="Arial" w:cs="Arial"/>
        </w:rPr>
        <w:t xml:space="preserve">to address the increase in childhood obesity and promote healthier </w:t>
      </w:r>
      <w:r w:rsidR="001E0467" w:rsidRPr="007C0069">
        <w:rPr>
          <w:rFonts w:ascii="Arial" w:hAnsi="Arial" w:cs="Arial"/>
        </w:rPr>
        <w:t>lifestyles</w:t>
      </w:r>
      <w:r w:rsidR="00277C87" w:rsidRPr="007C0069">
        <w:rPr>
          <w:rFonts w:ascii="Arial" w:hAnsi="Arial" w:cs="Arial"/>
        </w:rPr>
        <w:t xml:space="preserve"> for children</w:t>
      </w:r>
      <w:r w:rsidR="00CA4F5E" w:rsidRPr="007C0069">
        <w:rPr>
          <w:rFonts w:ascii="Arial" w:hAnsi="Arial" w:cs="Arial"/>
        </w:rPr>
        <w:t>,</w:t>
      </w:r>
      <w:r w:rsidR="00B17E00" w:rsidRPr="007C0069">
        <w:rPr>
          <w:rFonts w:ascii="Arial" w:hAnsi="Arial" w:cs="Arial"/>
        </w:rPr>
        <w:t xml:space="preserve"> such as the Childhood Obesity Plan and </w:t>
      </w:r>
      <w:r w:rsidR="00D10361" w:rsidRPr="007C0069">
        <w:rPr>
          <w:rFonts w:ascii="Arial" w:hAnsi="Arial" w:cs="Arial"/>
        </w:rPr>
        <w:t xml:space="preserve">recommendations from </w:t>
      </w:r>
      <w:r w:rsidR="00B17E00" w:rsidRPr="007C0069">
        <w:rPr>
          <w:rFonts w:ascii="Arial" w:hAnsi="Arial" w:cs="Arial"/>
        </w:rPr>
        <w:t xml:space="preserve">the World Health </w:t>
      </w:r>
      <w:r w:rsidR="00CA4F5E" w:rsidRPr="007C0069">
        <w:rPr>
          <w:rFonts w:ascii="Arial" w:hAnsi="Arial" w:cs="Arial"/>
        </w:rPr>
        <w:t>Organisation</w:t>
      </w:r>
      <w:r w:rsidR="00D27570" w:rsidRPr="007C0069">
        <w:rPr>
          <w:rFonts w:ascii="Arial" w:hAnsi="Arial" w:cs="Arial"/>
        </w:rPr>
        <w:t xml:space="preserve"> </w:t>
      </w:r>
      <w:r w:rsidR="00D27570" w:rsidRPr="007C0069">
        <w:rPr>
          <w:rFonts w:ascii="Arial" w:hAnsi="Arial" w:cs="Arial"/>
        </w:rPr>
        <w:lastRenderedPageBreak/>
        <w:t>(Department of Health and Social Care</w:t>
      </w:r>
      <w:r w:rsidR="001A317C" w:rsidRPr="007C0069">
        <w:rPr>
          <w:rFonts w:ascii="Arial" w:hAnsi="Arial" w:cs="Arial"/>
        </w:rPr>
        <w:t>, 2025)</w:t>
      </w:r>
      <w:r w:rsidR="00277C87" w:rsidRPr="007C0069">
        <w:rPr>
          <w:rFonts w:ascii="Arial" w:hAnsi="Arial" w:cs="Arial"/>
        </w:rPr>
        <w:t xml:space="preserve">. The </w:t>
      </w:r>
      <w:r w:rsidR="005B02B6" w:rsidRPr="007C0069">
        <w:rPr>
          <w:rFonts w:ascii="Arial" w:hAnsi="Arial" w:cs="Arial"/>
        </w:rPr>
        <w:t xml:space="preserve">NHS </w:t>
      </w:r>
      <w:r w:rsidR="00D10361" w:rsidRPr="007C0069">
        <w:rPr>
          <w:rFonts w:ascii="Arial" w:hAnsi="Arial" w:cs="Arial"/>
        </w:rPr>
        <w:t xml:space="preserve">also </w:t>
      </w:r>
      <w:r w:rsidR="005B02B6" w:rsidRPr="007C0069">
        <w:rPr>
          <w:rFonts w:ascii="Arial" w:hAnsi="Arial" w:cs="Arial"/>
        </w:rPr>
        <w:t>provides guidance on healthy choices</w:t>
      </w:r>
      <w:r w:rsidR="003808CE" w:rsidRPr="007C0069">
        <w:rPr>
          <w:rFonts w:ascii="Arial" w:hAnsi="Arial" w:cs="Arial"/>
        </w:rPr>
        <w:t xml:space="preserve"> and physical activity</w:t>
      </w:r>
      <w:r w:rsidR="00CA4F5E" w:rsidRPr="007C0069">
        <w:rPr>
          <w:rFonts w:ascii="Arial" w:hAnsi="Arial" w:cs="Arial"/>
        </w:rPr>
        <w:t>,</w:t>
      </w:r>
      <w:r w:rsidR="003808CE" w:rsidRPr="007C0069">
        <w:rPr>
          <w:rFonts w:ascii="Arial" w:hAnsi="Arial" w:cs="Arial"/>
        </w:rPr>
        <w:t xml:space="preserve"> supporting families to make healthier choices</w:t>
      </w:r>
      <w:r w:rsidR="005B02B6" w:rsidRPr="007C0069">
        <w:rPr>
          <w:rFonts w:ascii="Arial" w:hAnsi="Arial" w:cs="Arial"/>
        </w:rPr>
        <w:t xml:space="preserve">. In addition, the United Nations Convention on the </w:t>
      </w:r>
      <w:r w:rsidR="001B4F3F" w:rsidRPr="007C0069">
        <w:rPr>
          <w:rFonts w:ascii="Arial" w:hAnsi="Arial" w:cs="Arial"/>
        </w:rPr>
        <w:t>Rights of the Child (UNCRC)</w:t>
      </w:r>
      <w:r w:rsidR="001860B2" w:rsidRPr="007C0069">
        <w:rPr>
          <w:rFonts w:ascii="Arial" w:hAnsi="Arial" w:cs="Arial"/>
        </w:rPr>
        <w:t xml:space="preserve"> </w:t>
      </w:r>
      <w:r w:rsidR="003808CE" w:rsidRPr="007C0069">
        <w:rPr>
          <w:rFonts w:ascii="Arial" w:hAnsi="Arial" w:cs="Arial"/>
        </w:rPr>
        <w:t xml:space="preserve">highlight children’s rights </w:t>
      </w:r>
      <w:r w:rsidR="00BD1A12" w:rsidRPr="007C0069">
        <w:rPr>
          <w:rFonts w:ascii="Arial" w:hAnsi="Arial" w:cs="Arial"/>
        </w:rPr>
        <w:t xml:space="preserve">to maintain good health and nutritious food, particularly </w:t>
      </w:r>
      <w:r w:rsidR="00CA4F5E" w:rsidRPr="007C0069">
        <w:rPr>
          <w:rFonts w:ascii="Arial" w:hAnsi="Arial" w:cs="Arial"/>
        </w:rPr>
        <w:t>through</w:t>
      </w:r>
      <w:r w:rsidR="00BD1A12" w:rsidRPr="007C0069">
        <w:rPr>
          <w:rFonts w:ascii="Arial" w:hAnsi="Arial" w:cs="Arial"/>
        </w:rPr>
        <w:t xml:space="preserve"> </w:t>
      </w:r>
      <w:r w:rsidR="001860B2" w:rsidRPr="007C0069">
        <w:rPr>
          <w:rFonts w:ascii="Arial" w:hAnsi="Arial" w:cs="Arial"/>
        </w:rPr>
        <w:t>article 24</w:t>
      </w:r>
      <w:r w:rsidR="007071DF" w:rsidRPr="007C0069">
        <w:rPr>
          <w:rFonts w:ascii="Arial" w:hAnsi="Arial" w:cs="Arial"/>
        </w:rPr>
        <w:t xml:space="preserve"> (</w:t>
      </w:r>
      <w:r w:rsidR="00285764" w:rsidRPr="007C0069">
        <w:rPr>
          <w:rFonts w:ascii="Arial" w:hAnsi="Arial" w:cs="Arial"/>
        </w:rPr>
        <w:t>Children &amp; Young People’s</w:t>
      </w:r>
      <w:r w:rsidR="000159EC" w:rsidRPr="007C0069">
        <w:rPr>
          <w:rFonts w:ascii="Arial" w:hAnsi="Arial" w:cs="Arial"/>
        </w:rPr>
        <w:t xml:space="preserve"> Commissioner Scotland, </w:t>
      </w:r>
      <w:r w:rsidR="002A30FF" w:rsidRPr="007C0069">
        <w:rPr>
          <w:rFonts w:ascii="Arial" w:hAnsi="Arial" w:cs="Arial"/>
        </w:rPr>
        <w:t>2026)</w:t>
      </w:r>
      <w:r w:rsidR="005A7119" w:rsidRPr="007C0069">
        <w:rPr>
          <w:rFonts w:ascii="Arial" w:hAnsi="Arial" w:cs="Arial"/>
        </w:rPr>
        <w:t xml:space="preserve">. </w:t>
      </w:r>
      <w:r w:rsidR="001E0467" w:rsidRPr="007C0069">
        <w:rPr>
          <w:rFonts w:ascii="Arial" w:hAnsi="Arial" w:cs="Arial"/>
        </w:rPr>
        <w:t xml:space="preserve">These policies aim to ensure that all children </w:t>
      </w:r>
      <w:r w:rsidR="00CA4F5E" w:rsidRPr="007C0069">
        <w:rPr>
          <w:rFonts w:ascii="Arial" w:hAnsi="Arial" w:cs="Arial"/>
        </w:rPr>
        <w:t>can</w:t>
      </w:r>
      <w:r w:rsidR="001E0467" w:rsidRPr="007C0069">
        <w:rPr>
          <w:rFonts w:ascii="Arial" w:hAnsi="Arial" w:cs="Arial"/>
        </w:rPr>
        <w:t xml:space="preserve"> develop healthy habits from an early age. However, despite these guidelines, childhood obesity rates continue to rise, suggesting that current policies may not be fully effective. This may indicate that there are challenges in how these </w:t>
      </w:r>
      <w:r w:rsidR="00F83A54" w:rsidRPr="007C0069">
        <w:rPr>
          <w:rFonts w:ascii="Arial" w:hAnsi="Arial" w:cs="Arial"/>
        </w:rPr>
        <w:t>policies</w:t>
      </w:r>
      <w:r w:rsidR="001E0467" w:rsidRPr="007C0069">
        <w:rPr>
          <w:rFonts w:ascii="Arial" w:hAnsi="Arial" w:cs="Arial"/>
        </w:rPr>
        <w:t xml:space="preserve"> are implemented or that additional support is </w:t>
      </w:r>
      <w:r w:rsidR="00F83A54" w:rsidRPr="007C0069">
        <w:rPr>
          <w:rFonts w:ascii="Arial" w:hAnsi="Arial" w:cs="Arial"/>
        </w:rPr>
        <w:t>needed</w:t>
      </w:r>
      <w:r w:rsidR="001E0467" w:rsidRPr="007C0069">
        <w:rPr>
          <w:rFonts w:ascii="Arial" w:hAnsi="Arial" w:cs="Arial"/>
        </w:rPr>
        <w:t xml:space="preserve"> for families and communities.</w:t>
      </w:r>
      <w:r w:rsidR="00014972" w:rsidRPr="007C0069">
        <w:rPr>
          <w:rFonts w:ascii="Arial" w:hAnsi="Arial" w:cs="Arial"/>
        </w:rPr>
        <w:t xml:space="preserve"> Current policies may not be effective due to the </w:t>
      </w:r>
      <w:r w:rsidR="00CA4F5E" w:rsidRPr="007C0069">
        <w:rPr>
          <w:rFonts w:ascii="Arial" w:hAnsi="Arial" w:cs="Arial"/>
        </w:rPr>
        <w:t>rising cost of healthy food</w:t>
      </w:r>
      <w:r w:rsidR="00014972" w:rsidRPr="007C0069">
        <w:rPr>
          <w:rFonts w:ascii="Arial" w:hAnsi="Arial" w:cs="Arial"/>
        </w:rPr>
        <w:t xml:space="preserve"> and </w:t>
      </w:r>
      <w:r w:rsidR="00CA4F5E" w:rsidRPr="007C0069">
        <w:rPr>
          <w:rFonts w:ascii="Arial" w:hAnsi="Arial" w:cs="Arial"/>
        </w:rPr>
        <w:t xml:space="preserve">the </w:t>
      </w:r>
      <w:r w:rsidR="00014972" w:rsidRPr="007C0069">
        <w:rPr>
          <w:rFonts w:ascii="Arial" w:hAnsi="Arial" w:cs="Arial"/>
        </w:rPr>
        <w:t>marketing of unhealthy foods</w:t>
      </w:r>
      <w:r w:rsidR="00CA4F5E" w:rsidRPr="007C0069">
        <w:rPr>
          <w:rFonts w:ascii="Arial" w:hAnsi="Arial" w:cs="Arial"/>
        </w:rPr>
        <w:t>;</w:t>
      </w:r>
      <w:r w:rsidR="001E1FC8" w:rsidRPr="007C0069">
        <w:rPr>
          <w:rFonts w:ascii="Arial" w:hAnsi="Arial" w:cs="Arial"/>
        </w:rPr>
        <w:t xml:space="preserve"> while government guidelines are provided in a framework, they may </w:t>
      </w:r>
      <w:r w:rsidR="00CA4F5E" w:rsidRPr="007C0069">
        <w:rPr>
          <w:rFonts w:ascii="Arial" w:hAnsi="Arial" w:cs="Arial"/>
        </w:rPr>
        <w:t xml:space="preserve">not be enough </w:t>
      </w:r>
      <w:r w:rsidR="008E1710" w:rsidRPr="007C0069">
        <w:rPr>
          <w:rFonts w:ascii="Arial" w:hAnsi="Arial" w:cs="Arial"/>
        </w:rPr>
        <w:t>on</w:t>
      </w:r>
      <w:r w:rsidR="00CA4F5E" w:rsidRPr="007C0069">
        <w:rPr>
          <w:rFonts w:ascii="Arial" w:hAnsi="Arial" w:cs="Arial"/>
        </w:rPr>
        <w:t xml:space="preserve"> their own</w:t>
      </w:r>
      <w:r w:rsidR="00EB08A1" w:rsidRPr="007C0069">
        <w:rPr>
          <w:rFonts w:ascii="Arial" w:hAnsi="Arial" w:cs="Arial"/>
        </w:rPr>
        <w:t xml:space="preserve"> (Adams, 2022)</w:t>
      </w:r>
      <w:r w:rsidR="00014972" w:rsidRPr="007C0069">
        <w:rPr>
          <w:rFonts w:ascii="Arial" w:hAnsi="Arial" w:cs="Arial"/>
        </w:rPr>
        <w:t xml:space="preserve">. </w:t>
      </w:r>
    </w:p>
    <w:p w14:paraId="2FFF6719" w14:textId="6F0D1F4E" w:rsidR="00CB3859" w:rsidRPr="007C0069" w:rsidRDefault="009F6ACA" w:rsidP="007C0069">
      <w:pPr>
        <w:spacing w:line="360" w:lineRule="auto"/>
        <w:rPr>
          <w:rFonts w:ascii="Arial" w:hAnsi="Arial" w:cs="Arial"/>
        </w:rPr>
      </w:pPr>
      <w:r w:rsidRPr="007C0069">
        <w:rPr>
          <w:rFonts w:ascii="Arial" w:hAnsi="Arial" w:cs="Arial"/>
        </w:rPr>
        <w:t xml:space="preserve">Conclusion </w:t>
      </w:r>
    </w:p>
    <w:p w14:paraId="6DA58935" w14:textId="208A73C2" w:rsidR="00CB3859" w:rsidRPr="007C0069" w:rsidRDefault="009F534A" w:rsidP="007C0069">
      <w:pPr>
        <w:spacing w:line="360" w:lineRule="auto"/>
        <w:rPr>
          <w:rFonts w:ascii="Arial" w:hAnsi="Arial" w:cs="Arial"/>
        </w:rPr>
      </w:pPr>
      <w:r w:rsidRPr="007C0069">
        <w:rPr>
          <w:rFonts w:ascii="Arial" w:hAnsi="Arial" w:cs="Arial"/>
        </w:rPr>
        <w:t xml:space="preserve">In </w:t>
      </w:r>
      <w:r w:rsidR="001C2779" w:rsidRPr="007C0069">
        <w:rPr>
          <w:rFonts w:ascii="Arial" w:hAnsi="Arial" w:cs="Arial"/>
        </w:rPr>
        <w:t>conclusion, rising</w:t>
      </w:r>
      <w:r w:rsidR="00B15B74" w:rsidRPr="007C0069">
        <w:rPr>
          <w:rFonts w:ascii="Arial" w:hAnsi="Arial" w:cs="Arial"/>
        </w:rPr>
        <w:t xml:space="preserve"> childhood obesity is a</w:t>
      </w:r>
      <w:r w:rsidR="00D24494" w:rsidRPr="007C0069">
        <w:rPr>
          <w:rFonts w:ascii="Arial" w:hAnsi="Arial" w:cs="Arial"/>
        </w:rPr>
        <w:t xml:space="preserve"> significant</w:t>
      </w:r>
      <w:r w:rsidR="00B15B74" w:rsidRPr="007C0069">
        <w:rPr>
          <w:rFonts w:ascii="Arial" w:hAnsi="Arial" w:cs="Arial"/>
        </w:rPr>
        <w:t xml:space="preserve"> public health concern influenced by </w:t>
      </w:r>
      <w:r w:rsidR="00D24494" w:rsidRPr="007C0069">
        <w:rPr>
          <w:rFonts w:ascii="Arial" w:hAnsi="Arial" w:cs="Arial"/>
        </w:rPr>
        <w:t>a combination of</w:t>
      </w:r>
      <w:r w:rsidR="00B15B74" w:rsidRPr="007C0069">
        <w:rPr>
          <w:rFonts w:ascii="Arial" w:hAnsi="Arial" w:cs="Arial"/>
        </w:rPr>
        <w:t xml:space="preserve"> </w:t>
      </w:r>
      <w:r w:rsidR="00057D3E" w:rsidRPr="007C0069">
        <w:rPr>
          <w:rFonts w:ascii="Arial" w:hAnsi="Arial" w:cs="Arial"/>
        </w:rPr>
        <w:t xml:space="preserve">behavioural, social and </w:t>
      </w:r>
      <w:r w:rsidR="007E0EEE" w:rsidRPr="007C0069">
        <w:rPr>
          <w:rFonts w:ascii="Arial" w:hAnsi="Arial" w:cs="Arial"/>
        </w:rPr>
        <w:t>environmental</w:t>
      </w:r>
      <w:r w:rsidR="00057D3E" w:rsidRPr="007C0069">
        <w:rPr>
          <w:rFonts w:ascii="Arial" w:hAnsi="Arial" w:cs="Arial"/>
        </w:rPr>
        <w:t xml:space="preserve"> factors. The </w:t>
      </w:r>
      <w:r w:rsidR="004A2CFC" w:rsidRPr="007C0069">
        <w:rPr>
          <w:rFonts w:ascii="Arial" w:hAnsi="Arial" w:cs="Arial"/>
        </w:rPr>
        <w:t xml:space="preserve">literature </w:t>
      </w:r>
      <w:r w:rsidR="00D24494" w:rsidRPr="007C0069">
        <w:rPr>
          <w:rFonts w:ascii="Arial" w:hAnsi="Arial" w:cs="Arial"/>
        </w:rPr>
        <w:t>highlights</w:t>
      </w:r>
      <w:r w:rsidR="004A2CFC" w:rsidRPr="007C0069">
        <w:rPr>
          <w:rFonts w:ascii="Arial" w:hAnsi="Arial" w:cs="Arial"/>
        </w:rPr>
        <w:t xml:space="preserve"> </w:t>
      </w:r>
      <w:r w:rsidR="00AA6939" w:rsidRPr="007C0069">
        <w:rPr>
          <w:rFonts w:ascii="Arial" w:hAnsi="Arial" w:cs="Arial"/>
        </w:rPr>
        <w:t xml:space="preserve">the importance of </w:t>
      </w:r>
      <w:r w:rsidR="00D24494" w:rsidRPr="007C0069">
        <w:rPr>
          <w:rFonts w:ascii="Arial" w:hAnsi="Arial" w:cs="Arial"/>
        </w:rPr>
        <w:t xml:space="preserve">both </w:t>
      </w:r>
      <w:r w:rsidR="00AA6939" w:rsidRPr="007C0069">
        <w:rPr>
          <w:rFonts w:ascii="Arial" w:hAnsi="Arial" w:cs="Arial"/>
        </w:rPr>
        <w:t>diet and physical exercise</w:t>
      </w:r>
      <w:r w:rsidR="00051365" w:rsidRPr="007C0069">
        <w:rPr>
          <w:rFonts w:ascii="Arial" w:hAnsi="Arial" w:cs="Arial"/>
        </w:rPr>
        <w:t xml:space="preserve"> in contributing to this issue</w:t>
      </w:r>
      <w:r w:rsidR="00AA6939" w:rsidRPr="007C0069">
        <w:rPr>
          <w:rFonts w:ascii="Arial" w:hAnsi="Arial" w:cs="Arial"/>
        </w:rPr>
        <w:t>. While nurseries and schools</w:t>
      </w:r>
      <w:r w:rsidR="00051365" w:rsidRPr="007C0069">
        <w:rPr>
          <w:rFonts w:ascii="Arial" w:hAnsi="Arial" w:cs="Arial"/>
        </w:rPr>
        <w:t xml:space="preserve"> play an important role</w:t>
      </w:r>
      <w:r w:rsidR="00AA6939" w:rsidRPr="007C0069">
        <w:rPr>
          <w:rFonts w:ascii="Arial" w:hAnsi="Arial" w:cs="Arial"/>
        </w:rPr>
        <w:t xml:space="preserve"> </w:t>
      </w:r>
      <w:r w:rsidR="00051365" w:rsidRPr="007C0069">
        <w:rPr>
          <w:rFonts w:ascii="Arial" w:hAnsi="Arial" w:cs="Arial"/>
        </w:rPr>
        <w:t>in</w:t>
      </w:r>
      <w:r w:rsidR="00AA6939" w:rsidRPr="007C0069">
        <w:rPr>
          <w:rFonts w:ascii="Arial" w:hAnsi="Arial" w:cs="Arial"/>
        </w:rPr>
        <w:t xml:space="preserve"> encouraging healthy eating and </w:t>
      </w:r>
      <w:r w:rsidR="008D2127" w:rsidRPr="007C0069">
        <w:rPr>
          <w:rFonts w:ascii="Arial" w:hAnsi="Arial" w:cs="Arial"/>
        </w:rPr>
        <w:t>promoting physical exercise</w:t>
      </w:r>
      <w:r w:rsidR="00051365" w:rsidRPr="007C0069">
        <w:rPr>
          <w:rFonts w:ascii="Arial" w:hAnsi="Arial" w:cs="Arial"/>
        </w:rPr>
        <w:t xml:space="preserve">, their impact may be limited without support from </w:t>
      </w:r>
      <w:r w:rsidR="001C2779" w:rsidRPr="007C0069">
        <w:rPr>
          <w:rFonts w:ascii="Arial" w:hAnsi="Arial" w:cs="Arial"/>
        </w:rPr>
        <w:t xml:space="preserve">the </w:t>
      </w:r>
      <w:r w:rsidR="00051365" w:rsidRPr="007C0069">
        <w:rPr>
          <w:rFonts w:ascii="Arial" w:hAnsi="Arial" w:cs="Arial"/>
        </w:rPr>
        <w:t>home environment</w:t>
      </w:r>
      <w:r w:rsidR="008D2127" w:rsidRPr="007C0069">
        <w:rPr>
          <w:rFonts w:ascii="Arial" w:hAnsi="Arial" w:cs="Arial"/>
        </w:rPr>
        <w:t xml:space="preserve">. </w:t>
      </w:r>
      <w:r w:rsidR="00A07713" w:rsidRPr="007C0069">
        <w:rPr>
          <w:rFonts w:ascii="Arial" w:hAnsi="Arial" w:cs="Arial"/>
        </w:rPr>
        <w:t>Furthermore</w:t>
      </w:r>
      <w:r w:rsidR="007E0EEE" w:rsidRPr="007C0069">
        <w:rPr>
          <w:rFonts w:ascii="Arial" w:hAnsi="Arial" w:cs="Arial"/>
        </w:rPr>
        <w:t>,</w:t>
      </w:r>
      <w:r w:rsidR="00A07713" w:rsidRPr="007C0069">
        <w:rPr>
          <w:rFonts w:ascii="Arial" w:hAnsi="Arial" w:cs="Arial"/>
        </w:rPr>
        <w:t xml:space="preserve"> </w:t>
      </w:r>
      <w:r w:rsidR="003E448D" w:rsidRPr="007C0069">
        <w:rPr>
          <w:rFonts w:ascii="Arial" w:hAnsi="Arial" w:cs="Arial"/>
        </w:rPr>
        <w:t xml:space="preserve">government guidelines and policies, such as </w:t>
      </w:r>
      <w:r w:rsidR="0088679B" w:rsidRPr="007C0069">
        <w:rPr>
          <w:rFonts w:ascii="Arial" w:hAnsi="Arial" w:cs="Arial"/>
        </w:rPr>
        <w:t xml:space="preserve">those from </w:t>
      </w:r>
      <w:r w:rsidR="003E448D" w:rsidRPr="007C0069">
        <w:rPr>
          <w:rFonts w:ascii="Arial" w:hAnsi="Arial" w:cs="Arial"/>
        </w:rPr>
        <w:t xml:space="preserve">the World Health </w:t>
      </w:r>
      <w:r w:rsidR="007E0EEE" w:rsidRPr="007C0069">
        <w:rPr>
          <w:rFonts w:ascii="Arial" w:hAnsi="Arial" w:cs="Arial"/>
        </w:rPr>
        <w:t>Organisation</w:t>
      </w:r>
      <w:r w:rsidR="003E448D" w:rsidRPr="007C0069">
        <w:rPr>
          <w:rFonts w:ascii="Arial" w:hAnsi="Arial" w:cs="Arial"/>
        </w:rPr>
        <w:t xml:space="preserve">, NHS and the United Nations Convention on the Rights of the Child, </w:t>
      </w:r>
      <w:r w:rsidR="007E0EEE" w:rsidRPr="007C0069">
        <w:rPr>
          <w:rFonts w:ascii="Arial" w:hAnsi="Arial" w:cs="Arial"/>
        </w:rPr>
        <w:t>provide a</w:t>
      </w:r>
      <w:r w:rsidR="00412061" w:rsidRPr="007C0069">
        <w:rPr>
          <w:rFonts w:ascii="Arial" w:hAnsi="Arial" w:cs="Arial"/>
        </w:rPr>
        <w:t xml:space="preserve"> crucial framework for addressing the problem</w:t>
      </w:r>
      <w:r w:rsidR="007E0EEE" w:rsidRPr="007C0069">
        <w:rPr>
          <w:rFonts w:ascii="Arial" w:hAnsi="Arial" w:cs="Arial"/>
        </w:rPr>
        <w:t xml:space="preserve">. </w:t>
      </w:r>
      <w:r w:rsidR="008E1710" w:rsidRPr="007C0069">
        <w:rPr>
          <w:rFonts w:ascii="Arial" w:hAnsi="Arial" w:cs="Arial"/>
        </w:rPr>
        <w:t xml:space="preserve">However, current research has suggested that, in order to successfully reduce childhood obesity and promote long-term improvements, a collaborative approach involving families and schools must be adopted to improve the health and well-being of children. </w:t>
      </w:r>
    </w:p>
    <w:p w14:paraId="5BC5D4C2" w14:textId="77777777" w:rsidR="00CB3859" w:rsidRDefault="00CB3859" w:rsidP="007C0069">
      <w:pPr>
        <w:spacing w:line="360" w:lineRule="auto"/>
        <w:rPr>
          <w:rFonts w:ascii="Arial" w:hAnsi="Arial" w:cs="Arial"/>
        </w:rPr>
      </w:pPr>
    </w:p>
    <w:p w14:paraId="3A9C108D" w14:textId="77777777" w:rsidR="007C0069" w:rsidRDefault="007C0069" w:rsidP="007C0069">
      <w:pPr>
        <w:spacing w:line="360" w:lineRule="auto"/>
        <w:rPr>
          <w:rFonts w:ascii="Arial" w:hAnsi="Arial" w:cs="Arial"/>
        </w:rPr>
      </w:pPr>
    </w:p>
    <w:p w14:paraId="2F694652" w14:textId="77777777" w:rsidR="007C0069" w:rsidRDefault="007C0069" w:rsidP="007C0069">
      <w:pPr>
        <w:spacing w:line="360" w:lineRule="auto"/>
        <w:rPr>
          <w:rFonts w:ascii="Arial" w:hAnsi="Arial" w:cs="Arial"/>
        </w:rPr>
      </w:pPr>
    </w:p>
    <w:p w14:paraId="5847DC42" w14:textId="77777777" w:rsidR="007C0069" w:rsidRDefault="007C0069" w:rsidP="007C0069">
      <w:pPr>
        <w:spacing w:line="360" w:lineRule="auto"/>
        <w:rPr>
          <w:rFonts w:ascii="Arial" w:hAnsi="Arial" w:cs="Arial"/>
        </w:rPr>
      </w:pPr>
    </w:p>
    <w:p w14:paraId="55403DFE" w14:textId="77777777" w:rsidR="007C0069" w:rsidRPr="007C0069" w:rsidRDefault="007C0069" w:rsidP="007C0069">
      <w:pPr>
        <w:spacing w:line="360" w:lineRule="auto"/>
        <w:rPr>
          <w:rFonts w:ascii="Arial" w:hAnsi="Arial" w:cs="Arial"/>
        </w:rPr>
      </w:pPr>
    </w:p>
    <w:p w14:paraId="7C83EF48" w14:textId="14FE6823" w:rsidR="00FB6AFC" w:rsidRPr="007C0069" w:rsidRDefault="00FB6AFC" w:rsidP="007C0069">
      <w:pPr>
        <w:spacing w:line="360" w:lineRule="auto"/>
        <w:rPr>
          <w:rFonts w:ascii="Arial" w:hAnsi="Arial" w:cs="Arial"/>
          <w:b/>
          <w:bCs/>
          <w:color w:val="000000" w:themeColor="text1"/>
        </w:rPr>
      </w:pPr>
      <w:r w:rsidRPr="007C0069">
        <w:rPr>
          <w:rFonts w:ascii="Arial" w:hAnsi="Arial" w:cs="Arial"/>
          <w:b/>
          <w:bCs/>
          <w:color w:val="000000" w:themeColor="text1"/>
        </w:rPr>
        <w:lastRenderedPageBreak/>
        <w:t xml:space="preserve">Part 2 </w:t>
      </w:r>
      <w:r w:rsidR="00846A53" w:rsidRPr="007C0069">
        <w:rPr>
          <w:rFonts w:ascii="Arial" w:hAnsi="Arial" w:cs="Arial"/>
          <w:b/>
          <w:bCs/>
          <w:color w:val="000000" w:themeColor="text1"/>
        </w:rPr>
        <w:t xml:space="preserve"> </w:t>
      </w:r>
    </w:p>
    <w:p w14:paraId="2B2E2E36" w14:textId="46CFFF0F" w:rsidR="003F154D" w:rsidRPr="007C0069" w:rsidRDefault="00FB6AFC" w:rsidP="007C0069">
      <w:pPr>
        <w:spacing w:line="360" w:lineRule="auto"/>
        <w:rPr>
          <w:rFonts w:ascii="Arial" w:hAnsi="Arial" w:cs="Arial"/>
          <w:color w:val="000000" w:themeColor="text1"/>
        </w:rPr>
      </w:pPr>
      <w:r w:rsidRPr="007C0069">
        <w:rPr>
          <w:rFonts w:ascii="Arial" w:hAnsi="Arial" w:cs="Arial"/>
          <w:color w:val="000000" w:themeColor="text1"/>
        </w:rPr>
        <w:t xml:space="preserve">Methodological consideration  </w:t>
      </w:r>
    </w:p>
    <w:p w14:paraId="59467596" w14:textId="44130AC5" w:rsidR="001969AA" w:rsidRPr="007C0069" w:rsidRDefault="008E1710" w:rsidP="007C0069">
      <w:pPr>
        <w:spacing w:line="360" w:lineRule="auto"/>
        <w:rPr>
          <w:rFonts w:ascii="Arial" w:hAnsi="Arial" w:cs="Arial"/>
          <w:color w:val="000000" w:themeColor="text1"/>
        </w:rPr>
      </w:pPr>
      <w:r w:rsidRPr="007C0069">
        <w:rPr>
          <w:rFonts w:ascii="Arial" w:hAnsi="Arial" w:cs="Arial"/>
          <w:color w:val="000000" w:themeColor="text1"/>
        </w:rPr>
        <w:t>The</w:t>
      </w:r>
      <w:r w:rsidR="003D2CB5" w:rsidRPr="007C0069">
        <w:rPr>
          <w:rFonts w:ascii="Arial" w:hAnsi="Arial" w:cs="Arial"/>
          <w:color w:val="000000" w:themeColor="text1"/>
        </w:rPr>
        <w:t xml:space="preserve"> aim is</w:t>
      </w:r>
      <w:r w:rsidR="003834EC" w:rsidRPr="007C0069">
        <w:rPr>
          <w:rFonts w:ascii="Arial" w:hAnsi="Arial" w:cs="Arial"/>
          <w:color w:val="000000" w:themeColor="text1"/>
        </w:rPr>
        <w:t xml:space="preserve"> to explore w</w:t>
      </w:r>
      <w:r w:rsidR="007F3D97" w:rsidRPr="007C0069">
        <w:rPr>
          <w:rFonts w:ascii="Arial" w:hAnsi="Arial" w:cs="Arial"/>
          <w:color w:val="000000" w:themeColor="text1"/>
        </w:rPr>
        <w:t>he</w:t>
      </w:r>
      <w:r w:rsidR="003834EC" w:rsidRPr="007C0069">
        <w:rPr>
          <w:rFonts w:ascii="Arial" w:hAnsi="Arial" w:cs="Arial"/>
          <w:color w:val="000000" w:themeColor="text1"/>
        </w:rPr>
        <w:t xml:space="preserve">ther habits </w:t>
      </w:r>
      <w:r w:rsidR="00C015A5" w:rsidRPr="007C0069">
        <w:rPr>
          <w:rFonts w:ascii="Arial" w:hAnsi="Arial" w:cs="Arial"/>
          <w:color w:val="000000" w:themeColor="text1"/>
        </w:rPr>
        <w:t>within early years settings contribute to the rise in childhood obesity. The</w:t>
      </w:r>
      <w:r w:rsidR="00FA7538" w:rsidRPr="007C0069">
        <w:rPr>
          <w:rFonts w:ascii="Arial" w:hAnsi="Arial" w:cs="Arial"/>
          <w:color w:val="000000" w:themeColor="text1"/>
        </w:rPr>
        <w:t xml:space="preserve"> participants </w:t>
      </w:r>
      <w:r w:rsidR="00111B6A" w:rsidRPr="007C0069">
        <w:rPr>
          <w:rFonts w:ascii="Arial" w:hAnsi="Arial" w:cs="Arial"/>
          <w:color w:val="000000" w:themeColor="text1"/>
        </w:rPr>
        <w:t xml:space="preserve">who will take part in this study </w:t>
      </w:r>
      <w:r w:rsidR="00FA7538" w:rsidRPr="007C0069">
        <w:rPr>
          <w:rFonts w:ascii="Arial" w:hAnsi="Arial" w:cs="Arial"/>
          <w:color w:val="000000" w:themeColor="text1"/>
        </w:rPr>
        <w:t>will be children aged 0-5 years</w:t>
      </w:r>
      <w:r w:rsidR="008A44FF" w:rsidRPr="007C0069">
        <w:rPr>
          <w:rFonts w:ascii="Arial" w:hAnsi="Arial" w:cs="Arial"/>
          <w:color w:val="000000" w:themeColor="text1"/>
        </w:rPr>
        <w:t>,</w:t>
      </w:r>
      <w:r w:rsidR="00FA7538" w:rsidRPr="007C0069">
        <w:rPr>
          <w:rFonts w:ascii="Arial" w:hAnsi="Arial" w:cs="Arial"/>
          <w:color w:val="000000" w:themeColor="text1"/>
        </w:rPr>
        <w:t xml:space="preserve"> </w:t>
      </w:r>
      <w:r w:rsidR="000F7EC9" w:rsidRPr="007C0069">
        <w:rPr>
          <w:rFonts w:ascii="Arial" w:hAnsi="Arial" w:cs="Arial"/>
          <w:color w:val="000000" w:themeColor="text1"/>
        </w:rPr>
        <w:t>with appro</w:t>
      </w:r>
      <w:r w:rsidR="00BA25B0" w:rsidRPr="007C0069">
        <w:rPr>
          <w:rFonts w:ascii="Arial" w:hAnsi="Arial" w:cs="Arial"/>
          <w:color w:val="000000" w:themeColor="text1"/>
        </w:rPr>
        <w:t>ximately 10-20 children from one</w:t>
      </w:r>
      <w:r w:rsidR="00111B6A" w:rsidRPr="007C0069">
        <w:rPr>
          <w:rFonts w:ascii="Arial" w:hAnsi="Arial" w:cs="Arial"/>
          <w:color w:val="000000" w:themeColor="text1"/>
        </w:rPr>
        <w:t xml:space="preserve"> early </w:t>
      </w:r>
      <w:r w:rsidRPr="007C0069">
        <w:rPr>
          <w:rFonts w:ascii="Arial" w:hAnsi="Arial" w:cs="Arial"/>
          <w:color w:val="000000" w:themeColor="text1"/>
        </w:rPr>
        <w:t>year’s</w:t>
      </w:r>
      <w:r w:rsidR="00FA7538" w:rsidRPr="007C0069">
        <w:rPr>
          <w:rFonts w:ascii="Arial" w:hAnsi="Arial" w:cs="Arial"/>
          <w:color w:val="000000" w:themeColor="text1"/>
        </w:rPr>
        <w:t xml:space="preserve"> </w:t>
      </w:r>
      <w:r w:rsidR="00194D46" w:rsidRPr="007C0069">
        <w:rPr>
          <w:rFonts w:ascii="Arial" w:hAnsi="Arial" w:cs="Arial"/>
          <w:color w:val="000000" w:themeColor="text1"/>
        </w:rPr>
        <w:t>nursery setting</w:t>
      </w:r>
      <w:r w:rsidR="00D32E57" w:rsidRPr="007C0069">
        <w:rPr>
          <w:rFonts w:ascii="Arial" w:hAnsi="Arial" w:cs="Arial"/>
          <w:color w:val="000000" w:themeColor="text1"/>
        </w:rPr>
        <w:t>. This</w:t>
      </w:r>
      <w:r w:rsidR="00194D46" w:rsidRPr="007C0069">
        <w:rPr>
          <w:rFonts w:ascii="Arial" w:hAnsi="Arial" w:cs="Arial"/>
          <w:color w:val="000000" w:themeColor="text1"/>
        </w:rPr>
        <w:t xml:space="preserve"> age </w:t>
      </w:r>
      <w:r w:rsidR="0016409C" w:rsidRPr="007C0069">
        <w:rPr>
          <w:rFonts w:ascii="Arial" w:hAnsi="Arial" w:cs="Arial"/>
          <w:color w:val="000000" w:themeColor="text1"/>
        </w:rPr>
        <w:t>has been chosen</w:t>
      </w:r>
      <w:r w:rsidR="00111B6A" w:rsidRPr="007C0069">
        <w:rPr>
          <w:rFonts w:ascii="Arial" w:hAnsi="Arial" w:cs="Arial"/>
          <w:color w:val="000000" w:themeColor="text1"/>
        </w:rPr>
        <w:t xml:space="preserve"> for the study</w:t>
      </w:r>
      <w:r w:rsidR="0016409C" w:rsidRPr="007C0069">
        <w:rPr>
          <w:rFonts w:ascii="Arial" w:hAnsi="Arial" w:cs="Arial"/>
          <w:color w:val="000000" w:themeColor="text1"/>
        </w:rPr>
        <w:t xml:space="preserve"> because it is believed that </w:t>
      </w:r>
      <w:r w:rsidR="00AE782E" w:rsidRPr="007C0069">
        <w:rPr>
          <w:rFonts w:ascii="Arial" w:hAnsi="Arial" w:cs="Arial"/>
          <w:color w:val="000000" w:themeColor="text1"/>
        </w:rPr>
        <w:t xml:space="preserve">healthy food choices in early years </w:t>
      </w:r>
      <w:r w:rsidR="001969AA" w:rsidRPr="007C0069">
        <w:rPr>
          <w:rFonts w:ascii="Arial" w:hAnsi="Arial" w:cs="Arial"/>
          <w:color w:val="000000" w:themeColor="text1"/>
        </w:rPr>
        <w:t>are</w:t>
      </w:r>
      <w:r w:rsidR="00AE782E" w:rsidRPr="007C0069">
        <w:rPr>
          <w:rFonts w:ascii="Arial" w:hAnsi="Arial" w:cs="Arial"/>
          <w:color w:val="000000" w:themeColor="text1"/>
        </w:rPr>
        <w:t xml:space="preserve"> crucial for a </w:t>
      </w:r>
      <w:r w:rsidR="00D32E57" w:rsidRPr="007C0069">
        <w:rPr>
          <w:rFonts w:ascii="Arial" w:hAnsi="Arial" w:cs="Arial"/>
          <w:color w:val="000000" w:themeColor="text1"/>
        </w:rPr>
        <w:t>child’s</w:t>
      </w:r>
      <w:r w:rsidR="00AE782E" w:rsidRPr="007C0069">
        <w:rPr>
          <w:rFonts w:ascii="Arial" w:hAnsi="Arial" w:cs="Arial"/>
          <w:color w:val="000000" w:themeColor="text1"/>
        </w:rPr>
        <w:t xml:space="preserve"> brain development, physical growth and </w:t>
      </w:r>
      <w:r w:rsidR="00D32E57" w:rsidRPr="007C0069">
        <w:rPr>
          <w:rFonts w:ascii="Arial" w:hAnsi="Arial" w:cs="Arial"/>
          <w:color w:val="000000" w:themeColor="text1"/>
        </w:rPr>
        <w:t>promoting</w:t>
      </w:r>
      <w:r w:rsidR="00AE782E" w:rsidRPr="007C0069">
        <w:rPr>
          <w:rFonts w:ascii="Arial" w:hAnsi="Arial" w:cs="Arial"/>
          <w:color w:val="000000" w:themeColor="text1"/>
        </w:rPr>
        <w:t xml:space="preserve"> </w:t>
      </w:r>
      <w:r w:rsidR="004F0FD0" w:rsidRPr="007C0069">
        <w:rPr>
          <w:rFonts w:ascii="Arial" w:hAnsi="Arial" w:cs="Arial"/>
          <w:color w:val="000000" w:themeColor="text1"/>
        </w:rPr>
        <w:t>positive lifelong eating habits</w:t>
      </w:r>
      <w:r w:rsidR="00E160C8" w:rsidRPr="007C0069">
        <w:rPr>
          <w:rFonts w:ascii="Arial" w:hAnsi="Arial" w:cs="Arial"/>
          <w:color w:val="000000" w:themeColor="text1"/>
        </w:rPr>
        <w:t xml:space="preserve"> (Department for Education, 2025)</w:t>
      </w:r>
      <w:r w:rsidR="004F0FD0" w:rsidRPr="007C0069">
        <w:rPr>
          <w:rFonts w:ascii="Arial" w:hAnsi="Arial" w:cs="Arial"/>
          <w:color w:val="000000" w:themeColor="text1"/>
        </w:rPr>
        <w:t xml:space="preserve">. </w:t>
      </w:r>
    </w:p>
    <w:p w14:paraId="29640724" w14:textId="7CB34DDE" w:rsidR="00474BB4" w:rsidRPr="007C0069" w:rsidRDefault="006F08A1" w:rsidP="007C0069">
      <w:pPr>
        <w:spacing w:line="360" w:lineRule="auto"/>
        <w:rPr>
          <w:rFonts w:ascii="Arial" w:hAnsi="Arial" w:cs="Arial"/>
          <w:color w:val="000000" w:themeColor="text1"/>
        </w:rPr>
      </w:pPr>
      <w:r w:rsidRPr="007C0069">
        <w:rPr>
          <w:rFonts w:ascii="Arial" w:hAnsi="Arial" w:cs="Arial"/>
          <w:color w:val="000000" w:themeColor="text1"/>
        </w:rPr>
        <w:t>The research aim</w:t>
      </w:r>
      <w:r w:rsidR="008A44FF" w:rsidRPr="007C0069">
        <w:rPr>
          <w:rFonts w:ascii="Arial" w:hAnsi="Arial" w:cs="Arial"/>
          <w:color w:val="000000" w:themeColor="text1"/>
        </w:rPr>
        <w:t xml:space="preserve"> is</w:t>
      </w:r>
      <w:r w:rsidR="0025729B" w:rsidRPr="007C0069">
        <w:rPr>
          <w:rFonts w:ascii="Arial" w:hAnsi="Arial" w:cs="Arial"/>
          <w:color w:val="000000" w:themeColor="text1"/>
        </w:rPr>
        <w:t xml:space="preserve"> to help find answers as to why there is a significant increase in childhood obesity. </w:t>
      </w:r>
    </w:p>
    <w:p w14:paraId="72E70CC7" w14:textId="494B32BB" w:rsidR="00F32821" w:rsidRPr="007C0069" w:rsidRDefault="00C015A5" w:rsidP="007C0069">
      <w:pPr>
        <w:spacing w:line="360" w:lineRule="auto"/>
        <w:rPr>
          <w:rFonts w:ascii="Arial" w:hAnsi="Arial" w:cs="Arial"/>
          <w:color w:val="000000" w:themeColor="text1"/>
        </w:rPr>
      </w:pPr>
      <w:r w:rsidRPr="007C0069">
        <w:rPr>
          <w:rFonts w:ascii="Arial" w:hAnsi="Arial" w:cs="Arial"/>
          <w:color w:val="000000" w:themeColor="text1"/>
        </w:rPr>
        <w:t>Qualitative research</w:t>
      </w:r>
      <w:r w:rsidR="00F26A61" w:rsidRPr="007C0069">
        <w:rPr>
          <w:rFonts w:ascii="Arial" w:hAnsi="Arial" w:cs="Arial"/>
          <w:color w:val="000000" w:themeColor="text1"/>
        </w:rPr>
        <w:t xml:space="preserve"> has been chosen as the </w:t>
      </w:r>
      <w:r w:rsidR="008F6ECE" w:rsidRPr="007C0069">
        <w:rPr>
          <w:rFonts w:ascii="Arial" w:hAnsi="Arial" w:cs="Arial"/>
          <w:color w:val="000000" w:themeColor="text1"/>
        </w:rPr>
        <w:t>researcher</w:t>
      </w:r>
      <w:r w:rsidR="00F26A61" w:rsidRPr="007C0069">
        <w:rPr>
          <w:rFonts w:ascii="Arial" w:hAnsi="Arial" w:cs="Arial"/>
          <w:color w:val="000000" w:themeColor="text1"/>
        </w:rPr>
        <w:t xml:space="preserve"> aims to </w:t>
      </w:r>
      <w:r w:rsidR="00255209" w:rsidRPr="007C0069">
        <w:rPr>
          <w:rFonts w:ascii="Arial" w:hAnsi="Arial" w:cs="Arial"/>
          <w:color w:val="000000" w:themeColor="text1"/>
        </w:rPr>
        <w:t xml:space="preserve">find information and understand </w:t>
      </w:r>
      <w:r w:rsidR="008F6ECE" w:rsidRPr="007C0069">
        <w:rPr>
          <w:rFonts w:ascii="Arial" w:hAnsi="Arial" w:cs="Arial"/>
          <w:color w:val="000000" w:themeColor="text1"/>
        </w:rPr>
        <w:t>children's</w:t>
      </w:r>
      <w:r w:rsidR="00255209" w:rsidRPr="007C0069">
        <w:rPr>
          <w:rFonts w:ascii="Arial" w:hAnsi="Arial" w:cs="Arial"/>
          <w:color w:val="000000" w:themeColor="text1"/>
        </w:rPr>
        <w:t xml:space="preserve"> routines and interactions within </w:t>
      </w:r>
      <w:r w:rsidR="008F6ECE" w:rsidRPr="007C0069">
        <w:rPr>
          <w:rFonts w:ascii="Arial" w:hAnsi="Arial" w:cs="Arial"/>
          <w:color w:val="000000" w:themeColor="text1"/>
        </w:rPr>
        <w:t>their</w:t>
      </w:r>
      <w:r w:rsidR="00255209" w:rsidRPr="007C0069">
        <w:rPr>
          <w:rFonts w:ascii="Arial" w:hAnsi="Arial" w:cs="Arial"/>
          <w:color w:val="000000" w:themeColor="text1"/>
        </w:rPr>
        <w:t xml:space="preserve"> setting</w:t>
      </w:r>
      <w:r w:rsidR="008F6ECE" w:rsidRPr="007C0069">
        <w:rPr>
          <w:rFonts w:ascii="Arial" w:hAnsi="Arial" w:cs="Arial"/>
          <w:color w:val="000000" w:themeColor="text1"/>
        </w:rPr>
        <w:t>. T</w:t>
      </w:r>
      <w:r w:rsidR="008A05B2" w:rsidRPr="007C0069">
        <w:rPr>
          <w:rFonts w:ascii="Arial" w:hAnsi="Arial" w:cs="Arial"/>
          <w:color w:val="000000" w:themeColor="text1"/>
        </w:rPr>
        <w:t>he method that will be used is an observational study</w:t>
      </w:r>
      <w:r w:rsidR="009E0033" w:rsidRPr="007C0069">
        <w:rPr>
          <w:rFonts w:ascii="Arial" w:hAnsi="Arial" w:cs="Arial"/>
          <w:color w:val="000000" w:themeColor="text1"/>
        </w:rPr>
        <w:t>,</w:t>
      </w:r>
      <w:r w:rsidR="008A05B2" w:rsidRPr="007C0069">
        <w:rPr>
          <w:rFonts w:ascii="Arial" w:hAnsi="Arial" w:cs="Arial"/>
          <w:color w:val="000000" w:themeColor="text1"/>
        </w:rPr>
        <w:t xml:space="preserve"> as this method works better with young</w:t>
      </w:r>
      <w:r w:rsidR="001969AA" w:rsidRPr="007C0069">
        <w:rPr>
          <w:rFonts w:ascii="Arial" w:hAnsi="Arial" w:cs="Arial"/>
          <w:color w:val="000000" w:themeColor="text1"/>
        </w:rPr>
        <w:t>er</w:t>
      </w:r>
      <w:r w:rsidR="008A05B2" w:rsidRPr="007C0069">
        <w:rPr>
          <w:rFonts w:ascii="Arial" w:hAnsi="Arial" w:cs="Arial"/>
          <w:color w:val="000000" w:themeColor="text1"/>
        </w:rPr>
        <w:t xml:space="preserve"> children</w:t>
      </w:r>
      <w:r w:rsidR="001969AA" w:rsidRPr="007C0069">
        <w:rPr>
          <w:rFonts w:ascii="Arial" w:hAnsi="Arial" w:cs="Arial"/>
          <w:color w:val="000000" w:themeColor="text1"/>
        </w:rPr>
        <w:t xml:space="preserve"> due to their understanding</w:t>
      </w:r>
      <w:r w:rsidR="002E0E76" w:rsidRPr="007C0069">
        <w:rPr>
          <w:rFonts w:ascii="Arial" w:hAnsi="Arial" w:cs="Arial"/>
          <w:color w:val="000000" w:themeColor="text1"/>
        </w:rPr>
        <w:t xml:space="preserve"> </w:t>
      </w:r>
      <w:r w:rsidR="00551D2F" w:rsidRPr="007C0069">
        <w:rPr>
          <w:rFonts w:ascii="Arial" w:hAnsi="Arial" w:cs="Arial"/>
          <w:color w:val="000000" w:themeColor="text1"/>
        </w:rPr>
        <w:t>and</w:t>
      </w:r>
      <w:r w:rsidR="002E0E76" w:rsidRPr="007C0069">
        <w:rPr>
          <w:rFonts w:ascii="Arial" w:hAnsi="Arial" w:cs="Arial"/>
          <w:color w:val="000000" w:themeColor="text1"/>
        </w:rPr>
        <w:t xml:space="preserve"> development </w:t>
      </w:r>
      <w:r w:rsidR="001E6883" w:rsidRPr="007C0069">
        <w:rPr>
          <w:rFonts w:ascii="Arial" w:hAnsi="Arial" w:cs="Arial"/>
          <w:color w:val="000000" w:themeColor="text1"/>
        </w:rPr>
        <w:t>(Sage Publication, no date)</w:t>
      </w:r>
      <w:r w:rsidR="00264718" w:rsidRPr="007C0069">
        <w:rPr>
          <w:rFonts w:ascii="Arial" w:hAnsi="Arial" w:cs="Arial"/>
          <w:color w:val="000000" w:themeColor="text1"/>
        </w:rPr>
        <w:t xml:space="preserve">. </w:t>
      </w:r>
      <w:r w:rsidR="008A05B2" w:rsidRPr="007C0069">
        <w:rPr>
          <w:rFonts w:ascii="Arial" w:hAnsi="Arial" w:cs="Arial"/>
          <w:color w:val="000000" w:themeColor="text1"/>
        </w:rPr>
        <w:t xml:space="preserve"> </w:t>
      </w:r>
      <w:r w:rsidR="00432F3F" w:rsidRPr="007C0069">
        <w:rPr>
          <w:rFonts w:ascii="Arial" w:hAnsi="Arial" w:cs="Arial"/>
          <w:color w:val="000000" w:themeColor="text1"/>
        </w:rPr>
        <w:t xml:space="preserve">As </w:t>
      </w:r>
      <w:r w:rsidR="00C84D5F" w:rsidRPr="007C0069">
        <w:rPr>
          <w:rFonts w:ascii="Arial" w:hAnsi="Arial" w:cs="Arial"/>
          <w:color w:val="000000" w:themeColor="text1"/>
        </w:rPr>
        <w:t>Sage Publication</w:t>
      </w:r>
      <w:r w:rsidR="00772CAC" w:rsidRPr="007C0069">
        <w:rPr>
          <w:rFonts w:ascii="Arial" w:hAnsi="Arial" w:cs="Arial"/>
          <w:color w:val="000000" w:themeColor="text1"/>
        </w:rPr>
        <w:t xml:space="preserve"> (no date) mentions</w:t>
      </w:r>
      <w:r w:rsidR="001E6883" w:rsidRPr="007C0069">
        <w:rPr>
          <w:rFonts w:ascii="Arial" w:hAnsi="Arial" w:cs="Arial"/>
          <w:color w:val="000000" w:themeColor="text1"/>
        </w:rPr>
        <w:t>,</w:t>
      </w:r>
      <w:r w:rsidR="00772CAC" w:rsidRPr="007C0069">
        <w:rPr>
          <w:rFonts w:ascii="Arial" w:hAnsi="Arial" w:cs="Arial"/>
          <w:color w:val="000000" w:themeColor="text1"/>
        </w:rPr>
        <w:t xml:space="preserve"> t</w:t>
      </w:r>
      <w:r w:rsidR="009E0033" w:rsidRPr="007C0069">
        <w:rPr>
          <w:rFonts w:ascii="Arial" w:hAnsi="Arial" w:cs="Arial"/>
          <w:color w:val="000000" w:themeColor="text1"/>
        </w:rPr>
        <w:t>he observation</w:t>
      </w:r>
      <w:r w:rsidR="001122C2" w:rsidRPr="007C0069">
        <w:rPr>
          <w:rFonts w:ascii="Arial" w:hAnsi="Arial" w:cs="Arial"/>
          <w:color w:val="000000" w:themeColor="text1"/>
        </w:rPr>
        <w:t xml:space="preserve"> method is about watching and listening to each child’s </w:t>
      </w:r>
      <w:r w:rsidR="007F3D97" w:rsidRPr="007C0069">
        <w:rPr>
          <w:rFonts w:ascii="Arial" w:hAnsi="Arial" w:cs="Arial"/>
          <w:color w:val="000000" w:themeColor="text1"/>
        </w:rPr>
        <w:t>environment</w:t>
      </w:r>
      <w:r w:rsidR="001122C2" w:rsidRPr="007C0069">
        <w:rPr>
          <w:rFonts w:ascii="Arial" w:hAnsi="Arial" w:cs="Arial"/>
          <w:color w:val="000000" w:themeColor="text1"/>
        </w:rPr>
        <w:t xml:space="preserve"> and </w:t>
      </w:r>
      <w:r w:rsidR="00905F29" w:rsidRPr="007C0069">
        <w:rPr>
          <w:rFonts w:ascii="Arial" w:hAnsi="Arial" w:cs="Arial"/>
          <w:color w:val="000000" w:themeColor="text1"/>
        </w:rPr>
        <w:t xml:space="preserve">being able to see </w:t>
      </w:r>
      <w:r w:rsidR="001122C2" w:rsidRPr="007C0069">
        <w:rPr>
          <w:rFonts w:ascii="Arial" w:hAnsi="Arial" w:cs="Arial"/>
          <w:color w:val="000000" w:themeColor="text1"/>
        </w:rPr>
        <w:t>what motivates them</w:t>
      </w:r>
      <w:r w:rsidR="00C41960" w:rsidRPr="007C0069">
        <w:rPr>
          <w:rFonts w:ascii="Arial" w:hAnsi="Arial" w:cs="Arial"/>
          <w:color w:val="000000" w:themeColor="text1"/>
        </w:rPr>
        <w:t xml:space="preserve"> within </w:t>
      </w:r>
      <w:r w:rsidR="008A44FF" w:rsidRPr="007C0069">
        <w:rPr>
          <w:rFonts w:ascii="Arial" w:hAnsi="Arial" w:cs="Arial"/>
          <w:color w:val="000000" w:themeColor="text1"/>
        </w:rPr>
        <w:t>their</w:t>
      </w:r>
      <w:r w:rsidR="00C41960" w:rsidRPr="007C0069">
        <w:rPr>
          <w:rFonts w:ascii="Arial" w:hAnsi="Arial" w:cs="Arial"/>
          <w:color w:val="000000" w:themeColor="text1"/>
        </w:rPr>
        <w:t xml:space="preserve"> </w:t>
      </w:r>
      <w:r w:rsidR="00F32821" w:rsidRPr="007C0069">
        <w:rPr>
          <w:rFonts w:ascii="Arial" w:hAnsi="Arial" w:cs="Arial"/>
          <w:color w:val="000000" w:themeColor="text1"/>
        </w:rPr>
        <w:t>natural</w:t>
      </w:r>
      <w:r w:rsidR="00C41960" w:rsidRPr="007C0069">
        <w:rPr>
          <w:rFonts w:ascii="Arial" w:hAnsi="Arial" w:cs="Arial"/>
          <w:color w:val="000000" w:themeColor="text1"/>
        </w:rPr>
        <w:t xml:space="preserve"> surroundings</w:t>
      </w:r>
      <w:r w:rsidR="00F32821" w:rsidRPr="007C0069">
        <w:rPr>
          <w:rFonts w:ascii="Arial" w:hAnsi="Arial" w:cs="Arial"/>
          <w:color w:val="000000" w:themeColor="text1"/>
        </w:rPr>
        <w:t>,</w:t>
      </w:r>
      <w:r w:rsidR="00C41960" w:rsidRPr="007C0069">
        <w:rPr>
          <w:rFonts w:ascii="Arial" w:hAnsi="Arial" w:cs="Arial"/>
          <w:color w:val="000000" w:themeColor="text1"/>
        </w:rPr>
        <w:t xml:space="preserve"> where </w:t>
      </w:r>
      <w:r w:rsidR="00F32821" w:rsidRPr="007C0069">
        <w:rPr>
          <w:rFonts w:ascii="Arial" w:hAnsi="Arial" w:cs="Arial"/>
          <w:color w:val="000000" w:themeColor="text1"/>
        </w:rPr>
        <w:t>real-life</w:t>
      </w:r>
      <w:r w:rsidR="004A266C" w:rsidRPr="007C0069">
        <w:rPr>
          <w:rFonts w:ascii="Arial" w:hAnsi="Arial" w:cs="Arial"/>
          <w:color w:val="000000" w:themeColor="text1"/>
        </w:rPr>
        <w:t xml:space="preserve"> situations and behaviours can be seen</w:t>
      </w:r>
      <w:r w:rsidR="00726763" w:rsidRPr="007C0069">
        <w:rPr>
          <w:rFonts w:ascii="Arial" w:hAnsi="Arial" w:cs="Arial"/>
          <w:color w:val="000000" w:themeColor="text1"/>
        </w:rPr>
        <w:t xml:space="preserve"> without any pressure on the children and staff</w:t>
      </w:r>
      <w:r w:rsidR="00843EFC" w:rsidRPr="007C0069">
        <w:rPr>
          <w:rFonts w:ascii="Arial" w:hAnsi="Arial" w:cs="Arial"/>
          <w:color w:val="000000" w:themeColor="text1"/>
        </w:rPr>
        <w:t xml:space="preserve"> (Clark, 2011)</w:t>
      </w:r>
      <w:r w:rsidR="00383B1C" w:rsidRPr="007C0069">
        <w:rPr>
          <w:rFonts w:ascii="Arial" w:hAnsi="Arial" w:cs="Arial"/>
          <w:color w:val="000000" w:themeColor="text1"/>
        </w:rPr>
        <w:t xml:space="preserve">. </w:t>
      </w:r>
      <w:r w:rsidR="00F32821" w:rsidRPr="007C0069">
        <w:rPr>
          <w:rFonts w:ascii="Arial" w:hAnsi="Arial" w:cs="Arial"/>
          <w:color w:val="000000" w:themeColor="text1"/>
        </w:rPr>
        <w:t>Sometimes</w:t>
      </w:r>
      <w:r w:rsidR="00383B1C" w:rsidRPr="007C0069">
        <w:rPr>
          <w:rFonts w:ascii="Arial" w:hAnsi="Arial" w:cs="Arial"/>
          <w:color w:val="000000" w:themeColor="text1"/>
        </w:rPr>
        <w:t xml:space="preserve"> children can act out of sorts if they are aware they are being watched or are under pressure</w:t>
      </w:r>
      <w:r w:rsidR="009E0033" w:rsidRPr="007C0069">
        <w:rPr>
          <w:rFonts w:ascii="Arial" w:hAnsi="Arial" w:cs="Arial"/>
          <w:color w:val="000000" w:themeColor="text1"/>
        </w:rPr>
        <w:t>. There are</w:t>
      </w:r>
      <w:r w:rsidR="00121B07" w:rsidRPr="007C0069">
        <w:rPr>
          <w:rFonts w:ascii="Arial" w:hAnsi="Arial" w:cs="Arial"/>
          <w:color w:val="000000" w:themeColor="text1"/>
        </w:rPr>
        <w:t xml:space="preserve"> several ways of observing children</w:t>
      </w:r>
      <w:r w:rsidR="00C50744" w:rsidRPr="007C0069">
        <w:rPr>
          <w:rFonts w:ascii="Arial" w:hAnsi="Arial" w:cs="Arial"/>
          <w:color w:val="000000" w:themeColor="text1"/>
        </w:rPr>
        <w:t xml:space="preserve">, the first being sitting back and allowing the children to do </w:t>
      </w:r>
      <w:r w:rsidR="009E0033" w:rsidRPr="007C0069">
        <w:rPr>
          <w:rFonts w:ascii="Arial" w:hAnsi="Arial" w:cs="Arial"/>
          <w:color w:val="000000" w:themeColor="text1"/>
        </w:rPr>
        <w:t>their</w:t>
      </w:r>
      <w:r w:rsidR="00C50744" w:rsidRPr="007C0069">
        <w:rPr>
          <w:rFonts w:ascii="Arial" w:hAnsi="Arial" w:cs="Arial"/>
          <w:color w:val="000000" w:themeColor="text1"/>
        </w:rPr>
        <w:t xml:space="preserve"> daily routine while the </w:t>
      </w:r>
      <w:r w:rsidR="009E0033" w:rsidRPr="007C0069">
        <w:rPr>
          <w:rFonts w:ascii="Arial" w:hAnsi="Arial" w:cs="Arial"/>
          <w:color w:val="000000" w:themeColor="text1"/>
        </w:rPr>
        <w:t>researcher</w:t>
      </w:r>
      <w:r w:rsidR="00C50744" w:rsidRPr="007C0069">
        <w:rPr>
          <w:rFonts w:ascii="Arial" w:hAnsi="Arial" w:cs="Arial"/>
          <w:color w:val="000000" w:themeColor="text1"/>
        </w:rPr>
        <w:t xml:space="preserve"> watches and </w:t>
      </w:r>
      <w:r w:rsidR="00F32821" w:rsidRPr="007C0069">
        <w:rPr>
          <w:rFonts w:ascii="Arial" w:hAnsi="Arial" w:cs="Arial"/>
          <w:color w:val="000000" w:themeColor="text1"/>
        </w:rPr>
        <w:t>observes</w:t>
      </w:r>
      <w:r w:rsidR="004367FE" w:rsidRPr="007C0069">
        <w:rPr>
          <w:rFonts w:ascii="Arial" w:hAnsi="Arial" w:cs="Arial"/>
          <w:color w:val="000000" w:themeColor="text1"/>
        </w:rPr>
        <w:t>,</w:t>
      </w:r>
      <w:r w:rsidR="0040531A" w:rsidRPr="007C0069">
        <w:rPr>
          <w:rFonts w:ascii="Arial" w:hAnsi="Arial" w:cs="Arial"/>
          <w:color w:val="000000" w:themeColor="text1"/>
        </w:rPr>
        <w:t xml:space="preserve"> taking notes</w:t>
      </w:r>
      <w:r w:rsidR="001E6883" w:rsidRPr="007C0069">
        <w:rPr>
          <w:rFonts w:ascii="Arial" w:hAnsi="Arial" w:cs="Arial"/>
          <w:color w:val="000000" w:themeColor="text1"/>
        </w:rPr>
        <w:t xml:space="preserve"> (Sage Publication, no date)</w:t>
      </w:r>
      <w:r w:rsidR="00C50744" w:rsidRPr="007C0069">
        <w:rPr>
          <w:rFonts w:ascii="Arial" w:hAnsi="Arial" w:cs="Arial"/>
          <w:color w:val="000000" w:themeColor="text1"/>
        </w:rPr>
        <w:t xml:space="preserve">. </w:t>
      </w:r>
    </w:p>
    <w:p w14:paraId="20726FE8" w14:textId="70ECE3B8" w:rsidR="00FA7538" w:rsidRPr="007C0069" w:rsidRDefault="00DC0538" w:rsidP="007C0069">
      <w:pPr>
        <w:spacing w:line="360" w:lineRule="auto"/>
        <w:rPr>
          <w:rFonts w:ascii="Arial" w:hAnsi="Arial" w:cs="Arial"/>
          <w:color w:val="000000" w:themeColor="text1"/>
        </w:rPr>
      </w:pPr>
      <w:r w:rsidRPr="007C0069">
        <w:rPr>
          <w:rFonts w:ascii="Arial" w:hAnsi="Arial" w:cs="Arial"/>
          <w:color w:val="000000" w:themeColor="text1"/>
        </w:rPr>
        <w:t>Another</w:t>
      </w:r>
      <w:r w:rsidR="00C50744" w:rsidRPr="007C0069">
        <w:rPr>
          <w:rFonts w:ascii="Arial" w:hAnsi="Arial" w:cs="Arial"/>
          <w:color w:val="000000" w:themeColor="text1"/>
        </w:rPr>
        <w:t xml:space="preserve"> way of </w:t>
      </w:r>
      <w:r w:rsidR="007F3D97" w:rsidRPr="007C0069">
        <w:rPr>
          <w:rFonts w:ascii="Arial" w:hAnsi="Arial" w:cs="Arial"/>
          <w:color w:val="000000" w:themeColor="text1"/>
        </w:rPr>
        <w:t>observing</w:t>
      </w:r>
      <w:r w:rsidR="00C50744" w:rsidRPr="007C0069">
        <w:rPr>
          <w:rFonts w:ascii="Arial" w:hAnsi="Arial" w:cs="Arial"/>
          <w:color w:val="000000" w:themeColor="text1"/>
        </w:rPr>
        <w:t xml:space="preserve"> could be </w:t>
      </w:r>
      <w:r w:rsidR="000E5944" w:rsidRPr="007C0069">
        <w:rPr>
          <w:rFonts w:ascii="Arial" w:hAnsi="Arial" w:cs="Arial"/>
          <w:color w:val="000000" w:themeColor="text1"/>
        </w:rPr>
        <w:t xml:space="preserve">photo evidence </w:t>
      </w:r>
      <w:r w:rsidR="00186385" w:rsidRPr="007C0069">
        <w:rPr>
          <w:rFonts w:ascii="Arial" w:hAnsi="Arial" w:cs="Arial"/>
          <w:color w:val="000000" w:themeColor="text1"/>
        </w:rPr>
        <w:t>while observing</w:t>
      </w:r>
      <w:r w:rsidR="0040531A" w:rsidRPr="007C0069">
        <w:rPr>
          <w:rFonts w:ascii="Arial" w:hAnsi="Arial" w:cs="Arial"/>
          <w:color w:val="000000" w:themeColor="text1"/>
        </w:rPr>
        <w:t xml:space="preserve"> the </w:t>
      </w:r>
      <w:r w:rsidR="009D174D" w:rsidRPr="007C0069">
        <w:rPr>
          <w:rFonts w:ascii="Arial" w:hAnsi="Arial" w:cs="Arial"/>
          <w:color w:val="000000" w:themeColor="text1"/>
        </w:rPr>
        <w:t>setting</w:t>
      </w:r>
      <w:r w:rsidR="00186385" w:rsidRPr="007C0069">
        <w:rPr>
          <w:rFonts w:ascii="Arial" w:hAnsi="Arial" w:cs="Arial"/>
          <w:color w:val="000000" w:themeColor="text1"/>
        </w:rPr>
        <w:t xml:space="preserve"> (Louis, </w:t>
      </w:r>
      <w:r w:rsidR="00DD56B1" w:rsidRPr="007C0069">
        <w:rPr>
          <w:rFonts w:ascii="Arial" w:hAnsi="Arial" w:cs="Arial"/>
          <w:color w:val="000000" w:themeColor="text1"/>
        </w:rPr>
        <w:t xml:space="preserve">no date). </w:t>
      </w:r>
      <w:r w:rsidR="00551D2F" w:rsidRPr="007C0069">
        <w:rPr>
          <w:rFonts w:ascii="Arial" w:hAnsi="Arial" w:cs="Arial"/>
          <w:color w:val="000000" w:themeColor="text1"/>
        </w:rPr>
        <w:t xml:space="preserve">The type of observation </w:t>
      </w:r>
      <w:r w:rsidR="00F32821" w:rsidRPr="007C0069">
        <w:rPr>
          <w:rFonts w:ascii="Arial" w:hAnsi="Arial" w:cs="Arial"/>
          <w:color w:val="000000" w:themeColor="text1"/>
        </w:rPr>
        <w:t>that</w:t>
      </w:r>
      <w:r w:rsidR="00551D2F" w:rsidRPr="007C0069">
        <w:rPr>
          <w:rFonts w:ascii="Arial" w:hAnsi="Arial" w:cs="Arial"/>
          <w:color w:val="000000" w:themeColor="text1"/>
        </w:rPr>
        <w:t xml:space="preserve"> will take place </w:t>
      </w:r>
      <w:r w:rsidR="007F3D97" w:rsidRPr="007C0069">
        <w:rPr>
          <w:rFonts w:ascii="Arial" w:hAnsi="Arial" w:cs="Arial"/>
          <w:color w:val="000000" w:themeColor="text1"/>
        </w:rPr>
        <w:t xml:space="preserve">in this research </w:t>
      </w:r>
      <w:r w:rsidR="00551D2F" w:rsidRPr="007C0069">
        <w:rPr>
          <w:rFonts w:ascii="Arial" w:hAnsi="Arial" w:cs="Arial"/>
          <w:color w:val="000000" w:themeColor="text1"/>
        </w:rPr>
        <w:t xml:space="preserve">will be </w:t>
      </w:r>
      <w:r w:rsidR="00524253" w:rsidRPr="007C0069">
        <w:rPr>
          <w:rFonts w:ascii="Arial" w:hAnsi="Arial" w:cs="Arial"/>
          <w:color w:val="000000" w:themeColor="text1"/>
        </w:rPr>
        <w:t>an</w:t>
      </w:r>
      <w:r w:rsidR="00551D2F" w:rsidRPr="007C0069">
        <w:rPr>
          <w:rFonts w:ascii="Arial" w:hAnsi="Arial" w:cs="Arial"/>
          <w:color w:val="000000" w:themeColor="text1"/>
        </w:rPr>
        <w:t xml:space="preserve"> unstructured observation because </w:t>
      </w:r>
      <w:r w:rsidR="00524253" w:rsidRPr="007C0069">
        <w:rPr>
          <w:rFonts w:ascii="Arial" w:hAnsi="Arial" w:cs="Arial"/>
          <w:color w:val="000000" w:themeColor="text1"/>
        </w:rPr>
        <w:t>we want children to feel calm and positive throughout the stu</w:t>
      </w:r>
      <w:r w:rsidR="000467FE" w:rsidRPr="007C0069">
        <w:rPr>
          <w:rFonts w:ascii="Arial" w:hAnsi="Arial" w:cs="Arial"/>
          <w:color w:val="000000" w:themeColor="text1"/>
        </w:rPr>
        <w:t>dy</w:t>
      </w:r>
      <w:r w:rsidR="007F5D02" w:rsidRPr="007C0069">
        <w:rPr>
          <w:rFonts w:ascii="Arial" w:hAnsi="Arial" w:cs="Arial"/>
          <w:color w:val="000000" w:themeColor="text1"/>
        </w:rPr>
        <w:t>,</w:t>
      </w:r>
      <w:r w:rsidR="000467FE" w:rsidRPr="007C0069">
        <w:rPr>
          <w:rFonts w:ascii="Arial" w:hAnsi="Arial" w:cs="Arial"/>
          <w:color w:val="000000" w:themeColor="text1"/>
        </w:rPr>
        <w:t xml:space="preserve"> and if a </w:t>
      </w:r>
      <w:r w:rsidR="007F5D02" w:rsidRPr="007C0069">
        <w:rPr>
          <w:rFonts w:ascii="Arial" w:hAnsi="Arial" w:cs="Arial"/>
          <w:color w:val="000000" w:themeColor="text1"/>
        </w:rPr>
        <w:t>structured</w:t>
      </w:r>
      <w:r w:rsidR="000467FE" w:rsidRPr="007C0069">
        <w:rPr>
          <w:rFonts w:ascii="Arial" w:hAnsi="Arial" w:cs="Arial"/>
          <w:color w:val="000000" w:themeColor="text1"/>
        </w:rPr>
        <w:t xml:space="preserve"> observation is </w:t>
      </w:r>
      <w:r w:rsidR="009E787C" w:rsidRPr="007C0069">
        <w:rPr>
          <w:rFonts w:ascii="Arial" w:hAnsi="Arial" w:cs="Arial"/>
          <w:color w:val="000000" w:themeColor="text1"/>
        </w:rPr>
        <w:t>used</w:t>
      </w:r>
      <w:r w:rsidR="007F5D02" w:rsidRPr="007C0069">
        <w:rPr>
          <w:rFonts w:ascii="Arial" w:hAnsi="Arial" w:cs="Arial"/>
          <w:color w:val="000000" w:themeColor="text1"/>
        </w:rPr>
        <w:t>,</w:t>
      </w:r>
      <w:r w:rsidR="009E787C" w:rsidRPr="007C0069">
        <w:rPr>
          <w:rFonts w:ascii="Arial" w:hAnsi="Arial" w:cs="Arial"/>
          <w:color w:val="000000" w:themeColor="text1"/>
        </w:rPr>
        <w:t xml:space="preserve"> it could cause the children to play up because of a ch</w:t>
      </w:r>
      <w:r w:rsidR="007F5D02" w:rsidRPr="007C0069">
        <w:rPr>
          <w:rFonts w:ascii="Arial" w:hAnsi="Arial" w:cs="Arial"/>
          <w:color w:val="000000" w:themeColor="text1"/>
        </w:rPr>
        <w:t>ange</w:t>
      </w:r>
      <w:r w:rsidR="009E787C" w:rsidRPr="007C0069">
        <w:rPr>
          <w:rFonts w:ascii="Arial" w:hAnsi="Arial" w:cs="Arial"/>
          <w:color w:val="000000" w:themeColor="text1"/>
        </w:rPr>
        <w:t xml:space="preserve"> </w:t>
      </w:r>
      <w:r w:rsidR="006502DE" w:rsidRPr="007C0069">
        <w:rPr>
          <w:rFonts w:ascii="Arial" w:hAnsi="Arial" w:cs="Arial"/>
          <w:color w:val="000000" w:themeColor="text1"/>
        </w:rPr>
        <w:t>in</w:t>
      </w:r>
      <w:r w:rsidR="009E787C" w:rsidRPr="007C0069">
        <w:rPr>
          <w:rFonts w:ascii="Arial" w:hAnsi="Arial" w:cs="Arial"/>
          <w:color w:val="000000" w:themeColor="text1"/>
        </w:rPr>
        <w:t xml:space="preserve"> </w:t>
      </w:r>
      <w:r w:rsidR="007F5D02" w:rsidRPr="007C0069">
        <w:rPr>
          <w:rFonts w:ascii="Arial" w:hAnsi="Arial" w:cs="Arial"/>
          <w:color w:val="000000" w:themeColor="text1"/>
        </w:rPr>
        <w:t xml:space="preserve">routine compared to their normal </w:t>
      </w:r>
      <w:r w:rsidR="00806F06" w:rsidRPr="007C0069">
        <w:rPr>
          <w:rFonts w:ascii="Arial" w:hAnsi="Arial" w:cs="Arial"/>
          <w:color w:val="000000" w:themeColor="text1"/>
        </w:rPr>
        <w:t>day-to-day</w:t>
      </w:r>
      <w:r w:rsidR="00927EEE" w:rsidRPr="007C0069">
        <w:rPr>
          <w:rFonts w:ascii="Arial" w:hAnsi="Arial" w:cs="Arial"/>
          <w:color w:val="000000" w:themeColor="text1"/>
        </w:rPr>
        <w:t xml:space="preserve"> (Louis</w:t>
      </w:r>
      <w:r w:rsidR="00697D3D" w:rsidRPr="007C0069">
        <w:rPr>
          <w:rFonts w:ascii="Arial" w:hAnsi="Arial" w:cs="Arial"/>
          <w:color w:val="000000" w:themeColor="text1"/>
        </w:rPr>
        <w:t>, no date)</w:t>
      </w:r>
      <w:r w:rsidR="007F5D02" w:rsidRPr="007C0069">
        <w:rPr>
          <w:rFonts w:ascii="Arial" w:hAnsi="Arial" w:cs="Arial"/>
          <w:color w:val="000000" w:themeColor="text1"/>
        </w:rPr>
        <w:t xml:space="preserve">. </w:t>
      </w:r>
      <w:r w:rsidR="00074BFA" w:rsidRPr="007C0069">
        <w:rPr>
          <w:rFonts w:ascii="Arial" w:hAnsi="Arial" w:cs="Arial"/>
          <w:color w:val="000000" w:themeColor="text1"/>
        </w:rPr>
        <w:t>The observation will take place over 3 different days</w:t>
      </w:r>
      <w:r w:rsidR="006502DE" w:rsidRPr="007C0069">
        <w:rPr>
          <w:rFonts w:ascii="Arial" w:hAnsi="Arial" w:cs="Arial"/>
          <w:color w:val="000000" w:themeColor="text1"/>
        </w:rPr>
        <w:t>,</w:t>
      </w:r>
      <w:r w:rsidR="00074BFA" w:rsidRPr="007C0069">
        <w:rPr>
          <w:rFonts w:ascii="Arial" w:hAnsi="Arial" w:cs="Arial"/>
          <w:color w:val="000000" w:themeColor="text1"/>
        </w:rPr>
        <w:t xml:space="preserve"> and during</w:t>
      </w:r>
      <w:r w:rsidR="007D2E6E" w:rsidRPr="007C0069">
        <w:rPr>
          <w:rFonts w:ascii="Arial" w:hAnsi="Arial" w:cs="Arial"/>
          <w:color w:val="000000" w:themeColor="text1"/>
        </w:rPr>
        <w:t xml:space="preserve"> this time</w:t>
      </w:r>
      <w:r w:rsidR="006502DE" w:rsidRPr="007C0069">
        <w:rPr>
          <w:rFonts w:ascii="Arial" w:hAnsi="Arial" w:cs="Arial"/>
          <w:color w:val="000000" w:themeColor="text1"/>
        </w:rPr>
        <w:t>,</w:t>
      </w:r>
      <w:r w:rsidR="007D2E6E" w:rsidRPr="007C0069">
        <w:rPr>
          <w:rFonts w:ascii="Arial" w:hAnsi="Arial" w:cs="Arial"/>
          <w:color w:val="000000" w:themeColor="text1"/>
        </w:rPr>
        <w:t xml:space="preserve"> </w:t>
      </w:r>
      <w:r w:rsidR="007F3D97" w:rsidRPr="007C0069">
        <w:rPr>
          <w:rFonts w:ascii="Arial" w:hAnsi="Arial" w:cs="Arial"/>
          <w:color w:val="000000" w:themeColor="text1"/>
        </w:rPr>
        <w:t>the children will b</w:t>
      </w:r>
      <w:r w:rsidR="009919AB" w:rsidRPr="007C0069">
        <w:rPr>
          <w:rFonts w:ascii="Arial" w:hAnsi="Arial" w:cs="Arial"/>
          <w:color w:val="000000" w:themeColor="text1"/>
        </w:rPr>
        <w:t xml:space="preserve">e studied </w:t>
      </w:r>
      <w:r w:rsidR="007F3D97" w:rsidRPr="007C0069">
        <w:rPr>
          <w:rFonts w:ascii="Arial" w:hAnsi="Arial" w:cs="Arial"/>
          <w:color w:val="000000" w:themeColor="text1"/>
        </w:rPr>
        <w:t xml:space="preserve">during </w:t>
      </w:r>
      <w:r w:rsidR="009919AB" w:rsidRPr="007C0069">
        <w:rPr>
          <w:rFonts w:ascii="Arial" w:hAnsi="Arial" w:cs="Arial"/>
          <w:color w:val="000000" w:themeColor="text1"/>
        </w:rPr>
        <w:t>the</w:t>
      </w:r>
      <w:r w:rsidR="007F3D97" w:rsidRPr="007C0069">
        <w:rPr>
          <w:rFonts w:ascii="Arial" w:hAnsi="Arial" w:cs="Arial"/>
          <w:color w:val="000000" w:themeColor="text1"/>
        </w:rPr>
        <w:t xml:space="preserve"> </w:t>
      </w:r>
      <w:r w:rsidR="006502DE" w:rsidRPr="007C0069">
        <w:rPr>
          <w:rFonts w:ascii="Arial" w:hAnsi="Arial" w:cs="Arial"/>
          <w:color w:val="000000" w:themeColor="text1"/>
        </w:rPr>
        <w:t>mealtimes</w:t>
      </w:r>
      <w:r w:rsidR="009919AB" w:rsidRPr="007C0069">
        <w:rPr>
          <w:rFonts w:ascii="Arial" w:hAnsi="Arial" w:cs="Arial"/>
          <w:color w:val="000000" w:themeColor="text1"/>
        </w:rPr>
        <w:t xml:space="preserve"> and also </w:t>
      </w:r>
      <w:r w:rsidR="007F3D97" w:rsidRPr="007C0069">
        <w:rPr>
          <w:rFonts w:ascii="Arial" w:hAnsi="Arial" w:cs="Arial"/>
          <w:color w:val="000000" w:themeColor="text1"/>
        </w:rPr>
        <w:t xml:space="preserve">during </w:t>
      </w:r>
      <w:r w:rsidR="009919AB" w:rsidRPr="007C0069">
        <w:rPr>
          <w:rFonts w:ascii="Arial" w:hAnsi="Arial" w:cs="Arial"/>
          <w:color w:val="000000" w:themeColor="text1"/>
        </w:rPr>
        <w:t>indoor/outdoor engagement</w:t>
      </w:r>
      <w:r w:rsidR="007F3D97" w:rsidRPr="007C0069">
        <w:rPr>
          <w:rFonts w:ascii="Arial" w:hAnsi="Arial" w:cs="Arial"/>
          <w:color w:val="000000" w:themeColor="text1"/>
        </w:rPr>
        <w:t>,</w:t>
      </w:r>
      <w:r w:rsidR="00806F06" w:rsidRPr="007C0069">
        <w:rPr>
          <w:rFonts w:ascii="Arial" w:hAnsi="Arial" w:cs="Arial"/>
          <w:color w:val="000000" w:themeColor="text1"/>
        </w:rPr>
        <w:t xml:space="preserve"> recording the food choices, portion sizes and what activities are available </w:t>
      </w:r>
      <w:r w:rsidR="007F3D97" w:rsidRPr="007C0069">
        <w:rPr>
          <w:rFonts w:ascii="Arial" w:hAnsi="Arial" w:cs="Arial"/>
          <w:color w:val="000000" w:themeColor="text1"/>
        </w:rPr>
        <w:t xml:space="preserve">for </w:t>
      </w:r>
      <w:r w:rsidR="00806F06" w:rsidRPr="007C0069">
        <w:rPr>
          <w:rFonts w:ascii="Arial" w:hAnsi="Arial" w:cs="Arial"/>
          <w:color w:val="000000" w:themeColor="text1"/>
        </w:rPr>
        <w:t xml:space="preserve">physical activity. </w:t>
      </w:r>
    </w:p>
    <w:p w14:paraId="7EC3FA18" w14:textId="675F15CD" w:rsidR="006D15B5" w:rsidRPr="007C0069" w:rsidRDefault="00264718" w:rsidP="007C0069">
      <w:pPr>
        <w:spacing w:line="360" w:lineRule="auto"/>
        <w:rPr>
          <w:rFonts w:ascii="Arial" w:hAnsi="Arial" w:cs="Arial"/>
          <w:color w:val="000000" w:themeColor="text1"/>
        </w:rPr>
      </w:pPr>
      <w:r w:rsidRPr="007C0069">
        <w:rPr>
          <w:rFonts w:ascii="Arial" w:hAnsi="Arial" w:cs="Arial"/>
          <w:color w:val="000000" w:themeColor="text1"/>
        </w:rPr>
        <w:lastRenderedPageBreak/>
        <w:t xml:space="preserve">A nursery setting has been chosen for this study as children spend a lot of </w:t>
      </w:r>
      <w:r w:rsidR="00DC0538" w:rsidRPr="007C0069">
        <w:rPr>
          <w:rFonts w:ascii="Arial" w:hAnsi="Arial" w:cs="Arial"/>
          <w:color w:val="000000" w:themeColor="text1"/>
        </w:rPr>
        <w:t>their</w:t>
      </w:r>
      <w:r w:rsidRPr="007C0069">
        <w:rPr>
          <w:rFonts w:ascii="Arial" w:hAnsi="Arial" w:cs="Arial"/>
          <w:color w:val="000000" w:themeColor="text1"/>
        </w:rPr>
        <w:t xml:space="preserve"> day </w:t>
      </w:r>
      <w:r w:rsidR="00F26A61" w:rsidRPr="007C0069">
        <w:rPr>
          <w:rFonts w:ascii="Arial" w:hAnsi="Arial" w:cs="Arial"/>
          <w:color w:val="000000" w:themeColor="text1"/>
        </w:rPr>
        <w:t>in</w:t>
      </w:r>
      <w:r w:rsidRPr="007C0069">
        <w:rPr>
          <w:rFonts w:ascii="Arial" w:hAnsi="Arial" w:cs="Arial"/>
          <w:color w:val="000000" w:themeColor="text1"/>
        </w:rPr>
        <w:t xml:space="preserve"> the setting</w:t>
      </w:r>
      <w:r w:rsidR="00DC0538" w:rsidRPr="007C0069">
        <w:rPr>
          <w:rFonts w:ascii="Arial" w:hAnsi="Arial" w:cs="Arial"/>
          <w:color w:val="000000" w:themeColor="text1"/>
        </w:rPr>
        <w:t>,</w:t>
      </w:r>
      <w:r w:rsidR="00A57859" w:rsidRPr="007C0069">
        <w:rPr>
          <w:rFonts w:ascii="Arial" w:hAnsi="Arial" w:cs="Arial"/>
          <w:color w:val="000000" w:themeColor="text1"/>
        </w:rPr>
        <w:t xml:space="preserve"> meaning the researcher can </w:t>
      </w:r>
      <w:r w:rsidR="00DC0538" w:rsidRPr="007C0069">
        <w:rPr>
          <w:rFonts w:ascii="Arial" w:hAnsi="Arial" w:cs="Arial"/>
          <w:color w:val="000000" w:themeColor="text1"/>
        </w:rPr>
        <w:t>observe</w:t>
      </w:r>
      <w:r w:rsidR="00A57859" w:rsidRPr="007C0069">
        <w:rPr>
          <w:rFonts w:ascii="Arial" w:hAnsi="Arial" w:cs="Arial"/>
          <w:color w:val="000000" w:themeColor="text1"/>
        </w:rPr>
        <w:t xml:space="preserve"> the </w:t>
      </w:r>
      <w:r w:rsidR="009D174D" w:rsidRPr="007C0069">
        <w:rPr>
          <w:rFonts w:ascii="Arial" w:hAnsi="Arial" w:cs="Arial"/>
          <w:color w:val="000000" w:themeColor="text1"/>
        </w:rPr>
        <w:t xml:space="preserve">children’s </w:t>
      </w:r>
      <w:r w:rsidR="00A57859" w:rsidRPr="007C0069">
        <w:rPr>
          <w:rFonts w:ascii="Arial" w:hAnsi="Arial" w:cs="Arial"/>
          <w:color w:val="000000" w:themeColor="text1"/>
        </w:rPr>
        <w:t xml:space="preserve">eating habits </w:t>
      </w:r>
      <w:r w:rsidR="0087729F" w:rsidRPr="007C0069">
        <w:rPr>
          <w:rFonts w:ascii="Arial" w:hAnsi="Arial" w:cs="Arial"/>
          <w:color w:val="000000" w:themeColor="text1"/>
        </w:rPr>
        <w:t>and</w:t>
      </w:r>
      <w:r w:rsidR="00A57859" w:rsidRPr="007C0069">
        <w:rPr>
          <w:rFonts w:ascii="Arial" w:hAnsi="Arial" w:cs="Arial"/>
          <w:color w:val="000000" w:themeColor="text1"/>
        </w:rPr>
        <w:t xml:space="preserve"> the physical activities all within one setting and</w:t>
      </w:r>
      <w:r w:rsidR="009D174D" w:rsidRPr="007C0069">
        <w:rPr>
          <w:rFonts w:ascii="Arial" w:hAnsi="Arial" w:cs="Arial"/>
          <w:color w:val="000000" w:themeColor="text1"/>
        </w:rPr>
        <w:t xml:space="preserve"> within</w:t>
      </w:r>
      <w:r w:rsidR="00A57859" w:rsidRPr="007C0069">
        <w:rPr>
          <w:rFonts w:ascii="Arial" w:hAnsi="Arial" w:cs="Arial"/>
          <w:color w:val="000000" w:themeColor="text1"/>
        </w:rPr>
        <w:t xml:space="preserve"> a range of different children</w:t>
      </w:r>
      <w:r w:rsidR="009D174D" w:rsidRPr="007C0069">
        <w:rPr>
          <w:rFonts w:ascii="Arial" w:hAnsi="Arial" w:cs="Arial"/>
          <w:color w:val="000000" w:themeColor="text1"/>
        </w:rPr>
        <w:t>.</w:t>
      </w:r>
    </w:p>
    <w:p w14:paraId="20BEEE36" w14:textId="5CDE3DEE" w:rsidR="00723E04" w:rsidRPr="007C0069" w:rsidRDefault="00723E04" w:rsidP="007C0069">
      <w:pPr>
        <w:spacing w:line="360" w:lineRule="auto"/>
        <w:rPr>
          <w:rFonts w:ascii="Arial" w:hAnsi="Arial" w:cs="Arial"/>
          <w:color w:val="000000" w:themeColor="text1"/>
        </w:rPr>
      </w:pPr>
      <w:r w:rsidRPr="007C0069">
        <w:rPr>
          <w:rFonts w:ascii="Arial" w:hAnsi="Arial" w:cs="Arial"/>
          <w:color w:val="000000" w:themeColor="text1"/>
        </w:rPr>
        <w:t xml:space="preserve"> The most common </w:t>
      </w:r>
      <w:r w:rsidR="004367FE" w:rsidRPr="007C0069">
        <w:rPr>
          <w:rFonts w:ascii="Arial" w:hAnsi="Arial" w:cs="Arial"/>
          <w:color w:val="000000" w:themeColor="text1"/>
        </w:rPr>
        <w:t>approaches</w:t>
      </w:r>
      <w:r w:rsidRPr="007C0069">
        <w:rPr>
          <w:rFonts w:ascii="Arial" w:hAnsi="Arial" w:cs="Arial"/>
          <w:color w:val="000000" w:themeColor="text1"/>
        </w:rPr>
        <w:t xml:space="preserve"> in qualitative research </w:t>
      </w:r>
      <w:r w:rsidR="004367FE" w:rsidRPr="007C0069">
        <w:rPr>
          <w:rFonts w:ascii="Arial" w:hAnsi="Arial" w:cs="Arial"/>
          <w:color w:val="000000" w:themeColor="text1"/>
        </w:rPr>
        <w:t>are</w:t>
      </w:r>
      <w:r w:rsidRPr="007C0069">
        <w:rPr>
          <w:rFonts w:ascii="Arial" w:hAnsi="Arial" w:cs="Arial"/>
          <w:color w:val="000000" w:themeColor="text1"/>
        </w:rPr>
        <w:t xml:space="preserve"> case studies, observation, interviews, and focus groups</w:t>
      </w:r>
      <w:r w:rsidR="00907EDF" w:rsidRPr="007C0069">
        <w:rPr>
          <w:rFonts w:ascii="Arial" w:hAnsi="Arial" w:cs="Arial"/>
          <w:color w:val="000000" w:themeColor="text1"/>
        </w:rPr>
        <w:t xml:space="preserve"> (Gill, et al 20</w:t>
      </w:r>
      <w:r w:rsidR="008E5C77" w:rsidRPr="007C0069">
        <w:rPr>
          <w:rFonts w:ascii="Arial" w:hAnsi="Arial" w:cs="Arial"/>
          <w:color w:val="000000" w:themeColor="text1"/>
        </w:rPr>
        <w:t>08)</w:t>
      </w:r>
      <w:r w:rsidR="006F7101" w:rsidRPr="007C0069">
        <w:rPr>
          <w:rFonts w:ascii="Arial" w:hAnsi="Arial" w:cs="Arial"/>
          <w:color w:val="000000" w:themeColor="text1"/>
        </w:rPr>
        <w:t>. This</w:t>
      </w:r>
      <w:r w:rsidRPr="007C0069">
        <w:rPr>
          <w:rFonts w:ascii="Arial" w:hAnsi="Arial" w:cs="Arial"/>
          <w:color w:val="000000" w:themeColor="text1"/>
        </w:rPr>
        <w:t xml:space="preserve"> is because interviews allow for </w:t>
      </w:r>
      <w:r w:rsidR="006A3579" w:rsidRPr="007C0069">
        <w:rPr>
          <w:rFonts w:ascii="Arial" w:hAnsi="Arial" w:cs="Arial"/>
          <w:color w:val="000000" w:themeColor="text1"/>
        </w:rPr>
        <w:t>open-ended</w:t>
      </w:r>
      <w:r w:rsidRPr="007C0069">
        <w:rPr>
          <w:rFonts w:ascii="Arial" w:hAnsi="Arial" w:cs="Arial"/>
          <w:color w:val="000000" w:themeColor="text1"/>
        </w:rPr>
        <w:t xml:space="preserve"> questions to be asked</w:t>
      </w:r>
      <w:r w:rsidR="00252B80" w:rsidRPr="007C0069">
        <w:rPr>
          <w:rFonts w:ascii="Arial" w:hAnsi="Arial" w:cs="Arial"/>
          <w:color w:val="000000" w:themeColor="text1"/>
        </w:rPr>
        <w:t xml:space="preserve"> (Rushton, 2022).</w:t>
      </w:r>
      <w:r w:rsidR="006F7101" w:rsidRPr="007C0069">
        <w:rPr>
          <w:rFonts w:ascii="Arial" w:hAnsi="Arial" w:cs="Arial"/>
          <w:color w:val="000000" w:themeColor="text1"/>
        </w:rPr>
        <w:t xml:space="preserve"> </w:t>
      </w:r>
      <w:r w:rsidR="007F3D97" w:rsidRPr="007C0069">
        <w:rPr>
          <w:rFonts w:ascii="Arial" w:hAnsi="Arial" w:cs="Arial"/>
          <w:color w:val="000000" w:themeColor="text1"/>
        </w:rPr>
        <w:t>For this research, i</w:t>
      </w:r>
      <w:r w:rsidR="006F7101" w:rsidRPr="007C0069">
        <w:rPr>
          <w:rFonts w:ascii="Arial" w:hAnsi="Arial" w:cs="Arial"/>
          <w:color w:val="000000" w:themeColor="text1"/>
        </w:rPr>
        <w:t xml:space="preserve">nterviews </w:t>
      </w:r>
      <w:r w:rsidR="004367FE" w:rsidRPr="007C0069">
        <w:rPr>
          <w:rFonts w:ascii="Arial" w:hAnsi="Arial" w:cs="Arial"/>
          <w:color w:val="000000" w:themeColor="text1"/>
        </w:rPr>
        <w:t>were</w:t>
      </w:r>
      <w:r w:rsidRPr="007C0069">
        <w:rPr>
          <w:rFonts w:ascii="Arial" w:hAnsi="Arial" w:cs="Arial"/>
          <w:color w:val="000000" w:themeColor="text1"/>
        </w:rPr>
        <w:t xml:space="preserve"> not chosen due to young children being a part of the study</w:t>
      </w:r>
      <w:r w:rsidR="004367FE" w:rsidRPr="007C0069">
        <w:rPr>
          <w:rFonts w:ascii="Arial" w:hAnsi="Arial" w:cs="Arial"/>
          <w:color w:val="000000" w:themeColor="text1"/>
        </w:rPr>
        <w:t>,</w:t>
      </w:r>
      <w:r w:rsidR="006F7101" w:rsidRPr="007C0069">
        <w:rPr>
          <w:rFonts w:ascii="Arial" w:hAnsi="Arial" w:cs="Arial"/>
          <w:color w:val="000000" w:themeColor="text1"/>
        </w:rPr>
        <w:t xml:space="preserve"> and </w:t>
      </w:r>
      <w:r w:rsidRPr="007C0069">
        <w:rPr>
          <w:rFonts w:ascii="Arial" w:hAnsi="Arial" w:cs="Arial"/>
          <w:color w:val="000000" w:themeColor="text1"/>
        </w:rPr>
        <w:t xml:space="preserve">children </w:t>
      </w:r>
      <w:r w:rsidR="004367FE" w:rsidRPr="007C0069">
        <w:rPr>
          <w:rFonts w:ascii="Arial" w:hAnsi="Arial" w:cs="Arial"/>
          <w:color w:val="000000" w:themeColor="text1"/>
        </w:rPr>
        <w:t>aged</w:t>
      </w:r>
      <w:r w:rsidRPr="007C0069">
        <w:rPr>
          <w:rFonts w:ascii="Arial" w:hAnsi="Arial" w:cs="Arial"/>
          <w:color w:val="000000" w:themeColor="text1"/>
        </w:rPr>
        <w:t xml:space="preserve"> 0-5 years </w:t>
      </w:r>
      <w:r w:rsidR="00C04B38" w:rsidRPr="007C0069">
        <w:rPr>
          <w:rFonts w:ascii="Arial" w:hAnsi="Arial" w:cs="Arial"/>
          <w:color w:val="000000" w:themeColor="text1"/>
        </w:rPr>
        <w:t>may struggle to</w:t>
      </w:r>
      <w:r w:rsidRPr="007C0069">
        <w:rPr>
          <w:rFonts w:ascii="Arial" w:hAnsi="Arial" w:cs="Arial"/>
          <w:color w:val="000000" w:themeColor="text1"/>
        </w:rPr>
        <w:t xml:space="preserve"> understand the questions </w:t>
      </w:r>
      <w:r w:rsidR="004367FE" w:rsidRPr="007C0069">
        <w:rPr>
          <w:rFonts w:ascii="Arial" w:hAnsi="Arial" w:cs="Arial"/>
          <w:color w:val="000000" w:themeColor="text1"/>
        </w:rPr>
        <w:t>being</w:t>
      </w:r>
      <w:r w:rsidRPr="007C0069">
        <w:rPr>
          <w:rFonts w:ascii="Arial" w:hAnsi="Arial" w:cs="Arial"/>
          <w:color w:val="000000" w:themeColor="text1"/>
        </w:rPr>
        <w:t xml:space="preserve"> asked </w:t>
      </w:r>
      <w:r w:rsidR="007F3D97" w:rsidRPr="007C0069">
        <w:rPr>
          <w:rFonts w:ascii="Arial" w:hAnsi="Arial" w:cs="Arial"/>
          <w:color w:val="000000" w:themeColor="text1"/>
        </w:rPr>
        <w:t>of</w:t>
      </w:r>
      <w:r w:rsidRPr="007C0069">
        <w:rPr>
          <w:rFonts w:ascii="Arial" w:hAnsi="Arial" w:cs="Arial"/>
          <w:color w:val="000000" w:themeColor="text1"/>
        </w:rPr>
        <w:t xml:space="preserve"> them</w:t>
      </w:r>
      <w:r w:rsidR="004367FE" w:rsidRPr="007C0069">
        <w:rPr>
          <w:rFonts w:ascii="Arial" w:hAnsi="Arial" w:cs="Arial"/>
          <w:color w:val="000000" w:themeColor="text1"/>
        </w:rPr>
        <w:t>,</w:t>
      </w:r>
      <w:r w:rsidRPr="007C0069">
        <w:rPr>
          <w:rFonts w:ascii="Arial" w:hAnsi="Arial" w:cs="Arial"/>
          <w:color w:val="000000" w:themeColor="text1"/>
        </w:rPr>
        <w:t xml:space="preserve"> and they may also feel uncomfortable</w:t>
      </w:r>
      <w:r w:rsidR="006F7101" w:rsidRPr="007C0069">
        <w:rPr>
          <w:rFonts w:ascii="Arial" w:hAnsi="Arial" w:cs="Arial"/>
          <w:color w:val="000000" w:themeColor="text1"/>
        </w:rPr>
        <w:t xml:space="preserve"> taking part in the study</w:t>
      </w:r>
      <w:r w:rsidR="007F3D97" w:rsidRPr="007C0069">
        <w:rPr>
          <w:rFonts w:ascii="Arial" w:hAnsi="Arial" w:cs="Arial"/>
          <w:color w:val="000000" w:themeColor="text1"/>
        </w:rPr>
        <w:t>.</w:t>
      </w:r>
      <w:r w:rsidR="00BD6E39" w:rsidRPr="007C0069">
        <w:rPr>
          <w:rFonts w:ascii="Arial" w:hAnsi="Arial" w:cs="Arial"/>
          <w:color w:val="000000" w:themeColor="text1"/>
        </w:rPr>
        <w:t xml:space="preserve"> </w:t>
      </w:r>
      <w:r w:rsidR="007F3D97" w:rsidRPr="007C0069">
        <w:rPr>
          <w:rFonts w:ascii="Arial" w:hAnsi="Arial" w:cs="Arial"/>
          <w:color w:val="000000" w:themeColor="text1"/>
        </w:rPr>
        <w:t>O</w:t>
      </w:r>
      <w:r w:rsidR="00BD6E39" w:rsidRPr="007C0069">
        <w:rPr>
          <w:rFonts w:ascii="Arial" w:hAnsi="Arial" w:cs="Arial"/>
          <w:color w:val="000000" w:themeColor="text1"/>
        </w:rPr>
        <w:t>b</w:t>
      </w:r>
      <w:r w:rsidR="004367FE" w:rsidRPr="007C0069">
        <w:rPr>
          <w:rFonts w:ascii="Arial" w:hAnsi="Arial" w:cs="Arial"/>
          <w:color w:val="000000" w:themeColor="text1"/>
        </w:rPr>
        <w:t>serving</w:t>
      </w:r>
      <w:r w:rsidR="006F7101" w:rsidRPr="007C0069">
        <w:rPr>
          <w:rFonts w:ascii="Arial" w:hAnsi="Arial" w:cs="Arial"/>
          <w:color w:val="000000" w:themeColor="text1"/>
        </w:rPr>
        <w:t xml:space="preserve"> the children </w:t>
      </w:r>
      <w:r w:rsidR="004367FE" w:rsidRPr="007C0069">
        <w:rPr>
          <w:rFonts w:ascii="Arial" w:hAnsi="Arial" w:cs="Arial"/>
          <w:color w:val="000000" w:themeColor="text1"/>
        </w:rPr>
        <w:t>doe</w:t>
      </w:r>
      <w:r w:rsidR="007F3D97" w:rsidRPr="007C0069">
        <w:rPr>
          <w:rFonts w:ascii="Arial" w:hAnsi="Arial" w:cs="Arial"/>
          <w:color w:val="000000" w:themeColor="text1"/>
        </w:rPr>
        <w:t>s not</w:t>
      </w:r>
      <w:r w:rsidR="00BD6E39" w:rsidRPr="007C0069">
        <w:rPr>
          <w:rFonts w:ascii="Arial" w:hAnsi="Arial" w:cs="Arial"/>
          <w:color w:val="000000" w:themeColor="text1"/>
        </w:rPr>
        <w:t xml:space="preserve"> require the children</w:t>
      </w:r>
      <w:r w:rsidR="006F7101" w:rsidRPr="007C0069">
        <w:rPr>
          <w:rFonts w:ascii="Arial" w:hAnsi="Arial" w:cs="Arial"/>
          <w:color w:val="000000" w:themeColor="text1"/>
        </w:rPr>
        <w:t xml:space="preserve"> to sit down and </w:t>
      </w:r>
      <w:r w:rsidR="007F3D97" w:rsidRPr="007C0069">
        <w:rPr>
          <w:rFonts w:ascii="Arial" w:hAnsi="Arial" w:cs="Arial"/>
          <w:color w:val="000000" w:themeColor="text1"/>
        </w:rPr>
        <w:t>be</w:t>
      </w:r>
      <w:r w:rsidR="006F7101" w:rsidRPr="007C0069">
        <w:rPr>
          <w:rFonts w:ascii="Arial" w:hAnsi="Arial" w:cs="Arial"/>
          <w:color w:val="000000" w:themeColor="text1"/>
        </w:rPr>
        <w:t xml:space="preserve"> asked questions</w:t>
      </w:r>
      <w:r w:rsidR="008528CD" w:rsidRPr="007C0069">
        <w:rPr>
          <w:rFonts w:ascii="Arial" w:hAnsi="Arial" w:cs="Arial"/>
          <w:color w:val="000000" w:themeColor="text1"/>
        </w:rPr>
        <w:t xml:space="preserve"> (Leicestershire Partnership NHS Trust, </w:t>
      </w:r>
      <w:r w:rsidR="00896AF8" w:rsidRPr="007C0069">
        <w:rPr>
          <w:rFonts w:ascii="Arial" w:hAnsi="Arial" w:cs="Arial"/>
          <w:color w:val="000000" w:themeColor="text1"/>
        </w:rPr>
        <w:t>no date).</w:t>
      </w:r>
    </w:p>
    <w:p w14:paraId="050E3EEF" w14:textId="1E8A6D7D" w:rsidR="006D15B5" w:rsidRPr="007C0069" w:rsidRDefault="006C3557" w:rsidP="007C0069">
      <w:pPr>
        <w:spacing w:line="360" w:lineRule="auto"/>
        <w:rPr>
          <w:rFonts w:ascii="Arial" w:hAnsi="Arial" w:cs="Arial"/>
          <w:color w:val="000000" w:themeColor="text1"/>
        </w:rPr>
      </w:pPr>
      <w:r w:rsidRPr="007C0069">
        <w:rPr>
          <w:rFonts w:ascii="Arial" w:hAnsi="Arial" w:cs="Arial"/>
          <w:color w:val="000000" w:themeColor="text1"/>
        </w:rPr>
        <w:t>The University of Western Australia</w:t>
      </w:r>
      <w:r w:rsidR="00343153" w:rsidRPr="007C0069">
        <w:rPr>
          <w:rFonts w:ascii="Arial" w:hAnsi="Arial" w:cs="Arial"/>
          <w:color w:val="000000" w:themeColor="text1"/>
        </w:rPr>
        <w:t xml:space="preserve"> (no date)</w:t>
      </w:r>
      <w:r w:rsidR="00B27D4E" w:rsidRPr="007C0069">
        <w:rPr>
          <w:rFonts w:ascii="Arial" w:hAnsi="Arial" w:cs="Arial"/>
          <w:color w:val="000000" w:themeColor="text1"/>
        </w:rPr>
        <w:t xml:space="preserve"> mentions that </w:t>
      </w:r>
      <w:r w:rsidR="00D32E57" w:rsidRPr="007C0069">
        <w:rPr>
          <w:rFonts w:ascii="Arial" w:hAnsi="Arial" w:cs="Arial"/>
          <w:color w:val="000000" w:themeColor="text1"/>
        </w:rPr>
        <w:t>the method</w:t>
      </w:r>
      <w:r w:rsidR="003616F9" w:rsidRPr="007C0069">
        <w:rPr>
          <w:rFonts w:ascii="Arial" w:hAnsi="Arial" w:cs="Arial"/>
          <w:color w:val="000000" w:themeColor="text1"/>
        </w:rPr>
        <w:t xml:space="preserve"> is the approach taken to collect the data</w:t>
      </w:r>
      <w:r w:rsidR="00200B8C" w:rsidRPr="007C0069">
        <w:rPr>
          <w:rFonts w:ascii="Arial" w:hAnsi="Arial" w:cs="Arial"/>
          <w:color w:val="000000" w:themeColor="text1"/>
        </w:rPr>
        <w:t xml:space="preserve">, which could include interviews, case studies, </w:t>
      </w:r>
      <w:r w:rsidR="0072795F" w:rsidRPr="007C0069">
        <w:rPr>
          <w:rFonts w:ascii="Arial" w:hAnsi="Arial" w:cs="Arial"/>
          <w:color w:val="000000" w:themeColor="text1"/>
        </w:rPr>
        <w:t xml:space="preserve">surveys or observational studies. </w:t>
      </w:r>
      <w:r w:rsidR="005609DD" w:rsidRPr="007C0069">
        <w:rPr>
          <w:rFonts w:ascii="Arial" w:hAnsi="Arial" w:cs="Arial"/>
          <w:color w:val="000000" w:themeColor="text1"/>
        </w:rPr>
        <w:t>Methodology is the framework of the method chosen</w:t>
      </w:r>
      <w:r w:rsidR="0099628E" w:rsidRPr="007C0069">
        <w:rPr>
          <w:rFonts w:ascii="Arial" w:hAnsi="Arial" w:cs="Arial"/>
          <w:color w:val="000000" w:themeColor="text1"/>
        </w:rPr>
        <w:t>.</w:t>
      </w:r>
      <w:r w:rsidR="008D41D1" w:rsidRPr="007C0069">
        <w:rPr>
          <w:rFonts w:ascii="Arial" w:hAnsi="Arial" w:cs="Arial"/>
          <w:color w:val="000000" w:themeColor="text1"/>
        </w:rPr>
        <w:t xml:space="preserve"> </w:t>
      </w:r>
      <w:r w:rsidR="00557EA0" w:rsidRPr="007C0069">
        <w:rPr>
          <w:rFonts w:ascii="Arial" w:hAnsi="Arial" w:cs="Arial"/>
          <w:color w:val="000000" w:themeColor="text1"/>
        </w:rPr>
        <w:t xml:space="preserve">The </w:t>
      </w:r>
      <w:r w:rsidR="009D52B6" w:rsidRPr="007C0069">
        <w:rPr>
          <w:rFonts w:ascii="Arial" w:hAnsi="Arial" w:cs="Arial"/>
          <w:color w:val="000000" w:themeColor="text1"/>
        </w:rPr>
        <w:t xml:space="preserve">methodology for this research will focus on understanding why childhood obesity is rising and </w:t>
      </w:r>
      <w:r w:rsidR="00500962" w:rsidRPr="007C0069">
        <w:rPr>
          <w:rFonts w:ascii="Arial" w:hAnsi="Arial" w:cs="Arial"/>
          <w:color w:val="000000" w:themeColor="text1"/>
        </w:rPr>
        <w:t xml:space="preserve">if </w:t>
      </w:r>
      <w:r w:rsidR="009D52B6" w:rsidRPr="007C0069">
        <w:rPr>
          <w:rFonts w:ascii="Arial" w:hAnsi="Arial" w:cs="Arial"/>
          <w:color w:val="000000" w:themeColor="text1"/>
        </w:rPr>
        <w:t xml:space="preserve">whether it </w:t>
      </w:r>
      <w:r w:rsidR="00500962" w:rsidRPr="007C0069">
        <w:rPr>
          <w:rFonts w:ascii="Arial" w:hAnsi="Arial" w:cs="Arial"/>
          <w:color w:val="000000" w:themeColor="text1"/>
        </w:rPr>
        <w:t>could be</w:t>
      </w:r>
      <w:r w:rsidR="009D52B6" w:rsidRPr="007C0069">
        <w:rPr>
          <w:rFonts w:ascii="Arial" w:hAnsi="Arial" w:cs="Arial"/>
          <w:color w:val="000000" w:themeColor="text1"/>
        </w:rPr>
        <w:t xml:space="preserve"> linked to the early</w:t>
      </w:r>
      <w:r w:rsidR="002656C9" w:rsidRPr="007C0069">
        <w:rPr>
          <w:rFonts w:ascii="Arial" w:hAnsi="Arial" w:cs="Arial"/>
          <w:color w:val="000000" w:themeColor="text1"/>
        </w:rPr>
        <w:t xml:space="preserve"> years setting the children are attending</w:t>
      </w:r>
      <w:r w:rsidR="00500962" w:rsidRPr="007C0069">
        <w:rPr>
          <w:rFonts w:ascii="Arial" w:hAnsi="Arial" w:cs="Arial"/>
          <w:color w:val="000000" w:themeColor="text1"/>
        </w:rPr>
        <w:t xml:space="preserve">. </w:t>
      </w:r>
    </w:p>
    <w:p w14:paraId="2458E75A" w14:textId="55755404" w:rsidR="00615ADF" w:rsidRPr="007C0069" w:rsidRDefault="00012BF2" w:rsidP="007C0069">
      <w:pPr>
        <w:spacing w:line="360" w:lineRule="auto"/>
        <w:rPr>
          <w:rFonts w:ascii="Arial" w:hAnsi="Arial" w:cs="Arial"/>
          <w:color w:val="000000" w:themeColor="text1"/>
        </w:rPr>
      </w:pPr>
      <w:r w:rsidRPr="007C0069">
        <w:rPr>
          <w:rFonts w:ascii="Arial" w:hAnsi="Arial" w:cs="Arial"/>
          <w:color w:val="000000" w:themeColor="text1"/>
        </w:rPr>
        <w:t>As Dee (2025) notes, qualitative research is a method</w:t>
      </w:r>
      <w:r w:rsidR="00DC4658" w:rsidRPr="007C0069">
        <w:rPr>
          <w:rFonts w:ascii="Arial" w:hAnsi="Arial" w:cs="Arial"/>
          <w:color w:val="000000" w:themeColor="text1"/>
        </w:rPr>
        <w:t xml:space="preserve"> used</w:t>
      </w:r>
      <w:r w:rsidRPr="007C0069">
        <w:rPr>
          <w:rFonts w:ascii="Arial" w:hAnsi="Arial" w:cs="Arial"/>
          <w:color w:val="000000" w:themeColor="text1"/>
        </w:rPr>
        <w:t xml:space="preserve"> </w:t>
      </w:r>
      <w:r w:rsidR="000965B3" w:rsidRPr="007C0069">
        <w:rPr>
          <w:rFonts w:ascii="Arial" w:hAnsi="Arial" w:cs="Arial"/>
          <w:color w:val="000000" w:themeColor="text1"/>
        </w:rPr>
        <w:t>to</w:t>
      </w:r>
      <w:r w:rsidRPr="007C0069">
        <w:rPr>
          <w:rFonts w:ascii="Arial" w:hAnsi="Arial" w:cs="Arial"/>
          <w:color w:val="000000" w:themeColor="text1"/>
        </w:rPr>
        <w:t xml:space="preserve"> </w:t>
      </w:r>
      <w:r w:rsidR="00DD598B" w:rsidRPr="007C0069">
        <w:rPr>
          <w:rFonts w:ascii="Arial" w:hAnsi="Arial" w:cs="Arial"/>
          <w:color w:val="000000" w:themeColor="text1"/>
        </w:rPr>
        <w:t>collect</w:t>
      </w:r>
      <w:r w:rsidRPr="007C0069">
        <w:rPr>
          <w:rFonts w:ascii="Arial" w:hAnsi="Arial" w:cs="Arial"/>
          <w:color w:val="000000" w:themeColor="text1"/>
        </w:rPr>
        <w:t xml:space="preserve"> non-numeric data to help gain a good understanding of people's actions, concepts, behaviour and experiences. </w:t>
      </w:r>
      <w:r w:rsidR="00D538AF" w:rsidRPr="007C0069">
        <w:rPr>
          <w:rFonts w:ascii="Arial" w:hAnsi="Arial" w:cs="Arial"/>
          <w:color w:val="000000" w:themeColor="text1"/>
        </w:rPr>
        <w:t xml:space="preserve"> Rather than focusing on the numerical analysis, qualitative </w:t>
      </w:r>
      <w:r w:rsidR="00DD598B" w:rsidRPr="007C0069">
        <w:rPr>
          <w:rFonts w:ascii="Arial" w:hAnsi="Arial" w:cs="Arial"/>
          <w:color w:val="000000" w:themeColor="text1"/>
        </w:rPr>
        <w:t>research emphasises</w:t>
      </w:r>
      <w:r w:rsidR="00E52A2A" w:rsidRPr="007C0069">
        <w:rPr>
          <w:rFonts w:ascii="Arial" w:hAnsi="Arial" w:cs="Arial"/>
          <w:color w:val="000000" w:themeColor="text1"/>
        </w:rPr>
        <w:t xml:space="preserve"> detailed information and meaning </w:t>
      </w:r>
      <w:r w:rsidR="00DD598B" w:rsidRPr="007C0069">
        <w:rPr>
          <w:rFonts w:ascii="Arial" w:hAnsi="Arial" w:cs="Arial"/>
          <w:color w:val="000000" w:themeColor="text1"/>
        </w:rPr>
        <w:t>in</w:t>
      </w:r>
      <w:r w:rsidR="00E52A2A" w:rsidRPr="007C0069">
        <w:rPr>
          <w:rFonts w:ascii="Arial" w:hAnsi="Arial" w:cs="Arial"/>
          <w:color w:val="000000" w:themeColor="text1"/>
        </w:rPr>
        <w:t xml:space="preserve"> human social interaction and </w:t>
      </w:r>
      <w:r w:rsidR="00AD66EF" w:rsidRPr="007C0069">
        <w:rPr>
          <w:rFonts w:ascii="Arial" w:hAnsi="Arial" w:cs="Arial"/>
          <w:color w:val="000000" w:themeColor="text1"/>
        </w:rPr>
        <w:t>behaviours. The qualitative approach is m</w:t>
      </w:r>
      <w:r w:rsidRPr="007C0069">
        <w:rPr>
          <w:rFonts w:ascii="Arial" w:hAnsi="Arial" w:cs="Arial"/>
          <w:color w:val="000000" w:themeColor="text1"/>
        </w:rPr>
        <w:t xml:space="preserve">ainly used in </w:t>
      </w:r>
      <w:r w:rsidR="00AD66EF" w:rsidRPr="007C0069">
        <w:rPr>
          <w:rFonts w:ascii="Arial" w:hAnsi="Arial" w:cs="Arial"/>
          <w:color w:val="000000" w:themeColor="text1"/>
        </w:rPr>
        <w:t xml:space="preserve">fields such as </w:t>
      </w:r>
      <w:r w:rsidRPr="007C0069">
        <w:rPr>
          <w:rFonts w:ascii="Arial" w:hAnsi="Arial" w:cs="Arial"/>
          <w:color w:val="000000" w:themeColor="text1"/>
        </w:rPr>
        <w:t>sociology, education, health science and history</w:t>
      </w:r>
      <w:r w:rsidR="00AD66EF" w:rsidRPr="007C0069">
        <w:rPr>
          <w:rFonts w:ascii="Arial" w:hAnsi="Arial" w:cs="Arial"/>
          <w:color w:val="000000" w:themeColor="text1"/>
        </w:rPr>
        <w:t xml:space="preserve">, </w:t>
      </w:r>
      <w:r w:rsidR="00DD598B" w:rsidRPr="007C0069">
        <w:rPr>
          <w:rFonts w:ascii="Arial" w:hAnsi="Arial" w:cs="Arial"/>
          <w:color w:val="000000" w:themeColor="text1"/>
        </w:rPr>
        <w:t xml:space="preserve">where researchers seek to explore personal viewpoints and gain a better understanding of social issues. </w:t>
      </w:r>
    </w:p>
    <w:p w14:paraId="3A7E0C77" w14:textId="2B44E738" w:rsidR="00AD221F" w:rsidRPr="007C0069" w:rsidRDefault="00C3770D" w:rsidP="007C0069">
      <w:pPr>
        <w:spacing w:line="360" w:lineRule="auto"/>
        <w:rPr>
          <w:rFonts w:ascii="Arial" w:hAnsi="Arial" w:cs="Arial"/>
          <w:color w:val="000000" w:themeColor="text1"/>
        </w:rPr>
      </w:pPr>
      <w:r w:rsidRPr="007C0069">
        <w:rPr>
          <w:rFonts w:ascii="Arial" w:hAnsi="Arial" w:cs="Arial"/>
          <w:color w:val="000000" w:themeColor="text1"/>
        </w:rPr>
        <w:t>A positive for using q</w:t>
      </w:r>
      <w:r w:rsidR="00F62EB2" w:rsidRPr="007C0069">
        <w:rPr>
          <w:rFonts w:ascii="Arial" w:hAnsi="Arial" w:cs="Arial"/>
          <w:color w:val="000000" w:themeColor="text1"/>
        </w:rPr>
        <w:t>ualitative research</w:t>
      </w:r>
      <w:r w:rsidRPr="007C0069">
        <w:rPr>
          <w:rFonts w:ascii="Arial" w:hAnsi="Arial" w:cs="Arial"/>
          <w:color w:val="000000" w:themeColor="text1"/>
        </w:rPr>
        <w:t xml:space="preserve"> is that it can be flexible</w:t>
      </w:r>
      <w:r w:rsidR="005221AD" w:rsidRPr="007C0069">
        <w:rPr>
          <w:rFonts w:ascii="Arial" w:hAnsi="Arial" w:cs="Arial"/>
          <w:color w:val="000000" w:themeColor="text1"/>
        </w:rPr>
        <w:t xml:space="preserve">, as researchers can change </w:t>
      </w:r>
      <w:r w:rsidR="00583356" w:rsidRPr="007C0069">
        <w:rPr>
          <w:rFonts w:ascii="Arial" w:hAnsi="Arial" w:cs="Arial"/>
          <w:color w:val="000000" w:themeColor="text1"/>
        </w:rPr>
        <w:t xml:space="preserve">how the data is collected depending on the </w:t>
      </w:r>
      <w:r w:rsidR="00EB161B" w:rsidRPr="007C0069">
        <w:rPr>
          <w:rFonts w:ascii="Arial" w:hAnsi="Arial" w:cs="Arial"/>
          <w:color w:val="000000" w:themeColor="text1"/>
        </w:rPr>
        <w:t>surroundings</w:t>
      </w:r>
      <w:r w:rsidR="00583356" w:rsidRPr="007C0069">
        <w:rPr>
          <w:rFonts w:ascii="Arial" w:hAnsi="Arial" w:cs="Arial"/>
          <w:color w:val="000000" w:themeColor="text1"/>
        </w:rPr>
        <w:t xml:space="preserve"> and situation</w:t>
      </w:r>
      <w:r w:rsidR="00C92284" w:rsidRPr="007C0069">
        <w:rPr>
          <w:rFonts w:ascii="Arial" w:hAnsi="Arial" w:cs="Arial"/>
          <w:color w:val="000000" w:themeColor="text1"/>
        </w:rPr>
        <w:t xml:space="preserve"> </w:t>
      </w:r>
      <w:r w:rsidR="00290C5E" w:rsidRPr="007C0069">
        <w:rPr>
          <w:rFonts w:ascii="Arial" w:hAnsi="Arial" w:cs="Arial"/>
          <w:color w:val="000000" w:themeColor="text1"/>
        </w:rPr>
        <w:t>(</w:t>
      </w:r>
      <w:r w:rsidR="00C92284" w:rsidRPr="007C0069">
        <w:rPr>
          <w:rFonts w:ascii="Arial" w:hAnsi="Arial" w:cs="Arial"/>
          <w:color w:val="000000" w:themeColor="text1"/>
        </w:rPr>
        <w:t xml:space="preserve">McArdle, </w:t>
      </w:r>
      <w:r w:rsidR="00623627" w:rsidRPr="007C0069">
        <w:rPr>
          <w:rFonts w:ascii="Arial" w:hAnsi="Arial" w:cs="Arial"/>
          <w:color w:val="000000" w:themeColor="text1"/>
        </w:rPr>
        <w:t>2022)</w:t>
      </w:r>
      <w:r w:rsidR="00583356" w:rsidRPr="007C0069">
        <w:rPr>
          <w:rFonts w:ascii="Arial" w:hAnsi="Arial" w:cs="Arial"/>
          <w:color w:val="000000" w:themeColor="text1"/>
        </w:rPr>
        <w:t xml:space="preserve">. The researcher could use observations, interviews or </w:t>
      </w:r>
      <w:r w:rsidR="00EB161B" w:rsidRPr="007C0069">
        <w:rPr>
          <w:rFonts w:ascii="Arial" w:hAnsi="Arial" w:cs="Arial"/>
          <w:color w:val="000000" w:themeColor="text1"/>
        </w:rPr>
        <w:t>open-ended questions, meaning flexibility</w:t>
      </w:r>
      <w:r w:rsidR="004D0A63" w:rsidRPr="007C0069">
        <w:rPr>
          <w:rFonts w:ascii="Arial" w:hAnsi="Arial" w:cs="Arial"/>
          <w:color w:val="000000" w:themeColor="text1"/>
        </w:rPr>
        <w:t xml:space="preserve"> will</w:t>
      </w:r>
      <w:r w:rsidR="00EB161B" w:rsidRPr="007C0069">
        <w:rPr>
          <w:rFonts w:ascii="Arial" w:hAnsi="Arial" w:cs="Arial"/>
          <w:color w:val="000000" w:themeColor="text1"/>
        </w:rPr>
        <w:t xml:space="preserve"> allow for following new situations that occur during the study</w:t>
      </w:r>
      <w:r w:rsidR="002E5271" w:rsidRPr="007C0069">
        <w:rPr>
          <w:rFonts w:ascii="Arial" w:hAnsi="Arial" w:cs="Arial"/>
          <w:color w:val="000000" w:themeColor="text1"/>
        </w:rPr>
        <w:t xml:space="preserve"> (Dee, 2025)</w:t>
      </w:r>
      <w:r w:rsidR="00EB161B" w:rsidRPr="007C0069">
        <w:rPr>
          <w:rFonts w:ascii="Arial" w:hAnsi="Arial" w:cs="Arial"/>
          <w:color w:val="000000" w:themeColor="text1"/>
        </w:rPr>
        <w:t xml:space="preserve">. </w:t>
      </w:r>
    </w:p>
    <w:p w14:paraId="1D6A5D1C" w14:textId="782A2E93" w:rsidR="00A514B0" w:rsidRPr="007C0069" w:rsidRDefault="004B1454" w:rsidP="007C0069">
      <w:pPr>
        <w:spacing w:line="360" w:lineRule="auto"/>
        <w:rPr>
          <w:rFonts w:ascii="Arial" w:hAnsi="Arial" w:cs="Arial"/>
          <w:color w:val="000000" w:themeColor="text1"/>
        </w:rPr>
      </w:pPr>
      <w:r w:rsidRPr="007C0069">
        <w:rPr>
          <w:rFonts w:ascii="Arial" w:hAnsi="Arial" w:cs="Arial"/>
          <w:color w:val="000000" w:themeColor="text1"/>
        </w:rPr>
        <w:t>Qualitative</w:t>
      </w:r>
      <w:r w:rsidR="00505C44" w:rsidRPr="007C0069">
        <w:rPr>
          <w:rFonts w:ascii="Arial" w:hAnsi="Arial" w:cs="Arial"/>
          <w:color w:val="000000" w:themeColor="text1"/>
        </w:rPr>
        <w:t xml:space="preserve"> research</w:t>
      </w:r>
      <w:r w:rsidR="007719B6" w:rsidRPr="007C0069">
        <w:rPr>
          <w:rFonts w:ascii="Arial" w:hAnsi="Arial" w:cs="Arial"/>
          <w:color w:val="000000" w:themeColor="text1"/>
        </w:rPr>
        <w:t xml:space="preserve"> has its </w:t>
      </w:r>
      <w:r w:rsidR="007F3D97" w:rsidRPr="007C0069">
        <w:rPr>
          <w:rFonts w:ascii="Arial" w:hAnsi="Arial" w:cs="Arial"/>
          <w:color w:val="000000" w:themeColor="text1"/>
        </w:rPr>
        <w:t>limitations</w:t>
      </w:r>
      <w:r w:rsidR="007719B6" w:rsidRPr="007C0069">
        <w:rPr>
          <w:rFonts w:ascii="Arial" w:hAnsi="Arial" w:cs="Arial"/>
          <w:color w:val="000000" w:themeColor="text1"/>
        </w:rPr>
        <w:t xml:space="preserve">, as it is done in </w:t>
      </w:r>
      <w:r w:rsidRPr="007C0069">
        <w:rPr>
          <w:rFonts w:ascii="Arial" w:hAnsi="Arial" w:cs="Arial"/>
          <w:color w:val="000000" w:themeColor="text1"/>
        </w:rPr>
        <w:t>smaller sample sizes</w:t>
      </w:r>
      <w:r w:rsidR="007F3D97" w:rsidRPr="007C0069">
        <w:rPr>
          <w:rFonts w:ascii="Arial" w:hAnsi="Arial" w:cs="Arial"/>
          <w:color w:val="000000" w:themeColor="text1"/>
        </w:rPr>
        <w:t>,</w:t>
      </w:r>
      <w:r w:rsidRPr="007C0069">
        <w:rPr>
          <w:rFonts w:ascii="Arial" w:hAnsi="Arial" w:cs="Arial"/>
          <w:color w:val="000000" w:themeColor="text1"/>
        </w:rPr>
        <w:t xml:space="preserve"> </w:t>
      </w:r>
      <w:r w:rsidR="00703AE4" w:rsidRPr="007C0069">
        <w:rPr>
          <w:rFonts w:ascii="Arial" w:hAnsi="Arial" w:cs="Arial"/>
          <w:color w:val="000000" w:themeColor="text1"/>
        </w:rPr>
        <w:t>which</w:t>
      </w:r>
      <w:r w:rsidRPr="007C0069">
        <w:rPr>
          <w:rFonts w:ascii="Arial" w:hAnsi="Arial" w:cs="Arial"/>
          <w:color w:val="000000" w:themeColor="text1"/>
        </w:rPr>
        <w:t xml:space="preserve"> means </w:t>
      </w:r>
      <w:r w:rsidR="007F3D97" w:rsidRPr="007C0069">
        <w:rPr>
          <w:rFonts w:ascii="Arial" w:hAnsi="Arial" w:cs="Arial"/>
          <w:color w:val="000000" w:themeColor="text1"/>
        </w:rPr>
        <w:t>fewer samples</w:t>
      </w:r>
      <w:r w:rsidRPr="007C0069">
        <w:rPr>
          <w:rFonts w:ascii="Arial" w:hAnsi="Arial" w:cs="Arial"/>
          <w:color w:val="000000" w:themeColor="text1"/>
        </w:rPr>
        <w:t xml:space="preserve"> </w:t>
      </w:r>
      <w:r w:rsidR="007F3D97" w:rsidRPr="007C0069">
        <w:rPr>
          <w:rFonts w:ascii="Arial" w:hAnsi="Arial" w:cs="Arial"/>
          <w:color w:val="000000" w:themeColor="text1"/>
        </w:rPr>
        <w:t>are</w:t>
      </w:r>
      <w:r w:rsidRPr="007C0069">
        <w:rPr>
          <w:rFonts w:ascii="Arial" w:hAnsi="Arial" w:cs="Arial"/>
          <w:color w:val="000000" w:themeColor="text1"/>
        </w:rPr>
        <w:t xml:space="preserve"> found in that time frame</w:t>
      </w:r>
      <w:r w:rsidR="00703AE4" w:rsidRPr="007C0069">
        <w:rPr>
          <w:rFonts w:ascii="Arial" w:hAnsi="Arial" w:cs="Arial"/>
          <w:color w:val="000000" w:themeColor="text1"/>
        </w:rPr>
        <w:t>,</w:t>
      </w:r>
      <w:r w:rsidRPr="007C0069">
        <w:rPr>
          <w:rFonts w:ascii="Arial" w:hAnsi="Arial" w:cs="Arial"/>
          <w:color w:val="000000" w:themeColor="text1"/>
        </w:rPr>
        <w:t xml:space="preserve"> and it can be very time-consuming to collect the data</w:t>
      </w:r>
      <w:r w:rsidR="007F3D97" w:rsidRPr="007C0069">
        <w:rPr>
          <w:rFonts w:ascii="Arial" w:hAnsi="Arial" w:cs="Arial"/>
          <w:color w:val="000000" w:themeColor="text1"/>
        </w:rPr>
        <w:t>,</w:t>
      </w:r>
      <w:r w:rsidR="00703AE4" w:rsidRPr="007C0069">
        <w:rPr>
          <w:rFonts w:ascii="Arial" w:hAnsi="Arial" w:cs="Arial"/>
          <w:color w:val="000000" w:themeColor="text1"/>
        </w:rPr>
        <w:t xml:space="preserve"> </w:t>
      </w:r>
      <w:r w:rsidR="00A514B0" w:rsidRPr="007C0069">
        <w:rPr>
          <w:rFonts w:ascii="Arial" w:hAnsi="Arial" w:cs="Arial"/>
          <w:color w:val="000000" w:themeColor="text1"/>
        </w:rPr>
        <w:t>which can then lead to delays in the research</w:t>
      </w:r>
      <w:r w:rsidR="009F2626" w:rsidRPr="007C0069">
        <w:rPr>
          <w:rFonts w:ascii="Arial" w:hAnsi="Arial" w:cs="Arial"/>
          <w:color w:val="000000" w:themeColor="text1"/>
        </w:rPr>
        <w:t>. Whe</w:t>
      </w:r>
      <w:r w:rsidR="00723E04" w:rsidRPr="007C0069">
        <w:rPr>
          <w:rFonts w:ascii="Arial" w:hAnsi="Arial" w:cs="Arial"/>
          <w:color w:val="000000" w:themeColor="text1"/>
        </w:rPr>
        <w:t>n</w:t>
      </w:r>
      <w:r w:rsidR="009F2626" w:rsidRPr="007C0069">
        <w:rPr>
          <w:rFonts w:ascii="Arial" w:hAnsi="Arial" w:cs="Arial"/>
          <w:color w:val="000000" w:themeColor="text1"/>
        </w:rPr>
        <w:t xml:space="preserve"> </w:t>
      </w:r>
      <w:r w:rsidR="009F2626" w:rsidRPr="007C0069">
        <w:rPr>
          <w:rFonts w:ascii="Arial" w:hAnsi="Arial" w:cs="Arial"/>
          <w:color w:val="000000" w:themeColor="text1"/>
        </w:rPr>
        <w:lastRenderedPageBreak/>
        <w:t>interview</w:t>
      </w:r>
      <w:r w:rsidR="00723E04" w:rsidRPr="007C0069">
        <w:rPr>
          <w:rFonts w:ascii="Arial" w:hAnsi="Arial" w:cs="Arial"/>
          <w:color w:val="000000" w:themeColor="text1"/>
        </w:rPr>
        <w:t>s</w:t>
      </w:r>
      <w:r w:rsidR="009F2626" w:rsidRPr="007C0069">
        <w:rPr>
          <w:rFonts w:ascii="Arial" w:hAnsi="Arial" w:cs="Arial"/>
          <w:color w:val="000000" w:themeColor="text1"/>
        </w:rPr>
        <w:t xml:space="preserve"> are conducted</w:t>
      </w:r>
      <w:r w:rsidR="00723E04" w:rsidRPr="007C0069">
        <w:rPr>
          <w:rFonts w:ascii="Arial" w:hAnsi="Arial" w:cs="Arial"/>
          <w:color w:val="000000" w:themeColor="text1"/>
        </w:rPr>
        <w:t>,</w:t>
      </w:r>
      <w:r w:rsidR="009F2626" w:rsidRPr="007C0069">
        <w:rPr>
          <w:rFonts w:ascii="Arial" w:hAnsi="Arial" w:cs="Arial"/>
          <w:color w:val="000000" w:themeColor="text1"/>
        </w:rPr>
        <w:t xml:space="preserve"> it can be a lengthy process </w:t>
      </w:r>
      <w:r w:rsidR="00723E04" w:rsidRPr="007C0069">
        <w:rPr>
          <w:rFonts w:ascii="Arial" w:hAnsi="Arial" w:cs="Arial"/>
          <w:color w:val="000000" w:themeColor="text1"/>
        </w:rPr>
        <w:t xml:space="preserve">due to the planning and scheduling of the whole process. </w:t>
      </w:r>
    </w:p>
    <w:p w14:paraId="73BF239C" w14:textId="7E5C8DD8" w:rsidR="003F7F0A" w:rsidRPr="007C0069" w:rsidRDefault="0067298A" w:rsidP="007C0069">
      <w:pPr>
        <w:spacing w:line="360" w:lineRule="auto"/>
        <w:rPr>
          <w:rFonts w:ascii="Arial" w:hAnsi="Arial" w:cs="Arial"/>
          <w:color w:val="000000" w:themeColor="text1"/>
        </w:rPr>
      </w:pPr>
      <w:r w:rsidRPr="007C0069">
        <w:rPr>
          <w:rFonts w:ascii="Arial" w:hAnsi="Arial" w:cs="Arial"/>
          <w:color w:val="000000" w:themeColor="text1"/>
        </w:rPr>
        <w:t>Quantitative research</w:t>
      </w:r>
      <w:r w:rsidR="00496CE8" w:rsidRPr="007C0069">
        <w:rPr>
          <w:rFonts w:ascii="Arial" w:hAnsi="Arial" w:cs="Arial"/>
          <w:color w:val="000000" w:themeColor="text1"/>
        </w:rPr>
        <w:t xml:space="preserve"> focuses on statistical data</w:t>
      </w:r>
      <w:r w:rsidR="008E1710" w:rsidRPr="007C0069">
        <w:rPr>
          <w:rFonts w:ascii="Arial" w:hAnsi="Arial" w:cs="Arial"/>
          <w:color w:val="000000" w:themeColor="text1"/>
        </w:rPr>
        <w:t>,</w:t>
      </w:r>
      <w:r w:rsidR="007F3D97" w:rsidRPr="007C0069">
        <w:rPr>
          <w:rFonts w:ascii="Arial" w:hAnsi="Arial" w:cs="Arial"/>
          <w:color w:val="000000" w:themeColor="text1"/>
        </w:rPr>
        <w:t xml:space="preserve"> which </w:t>
      </w:r>
      <w:r w:rsidRPr="007C0069">
        <w:rPr>
          <w:rFonts w:ascii="Arial" w:hAnsi="Arial" w:cs="Arial"/>
          <w:color w:val="000000" w:themeColor="text1"/>
        </w:rPr>
        <w:t>allows the researcher to collect data</w:t>
      </w:r>
      <w:r w:rsidR="007F3D97" w:rsidRPr="007C0069">
        <w:rPr>
          <w:rFonts w:ascii="Arial" w:hAnsi="Arial" w:cs="Arial"/>
          <w:color w:val="000000" w:themeColor="text1"/>
        </w:rPr>
        <w:t xml:space="preserve"> numerically</w:t>
      </w:r>
      <w:r w:rsidRPr="007C0069">
        <w:rPr>
          <w:rFonts w:ascii="Arial" w:hAnsi="Arial" w:cs="Arial"/>
          <w:color w:val="000000" w:themeColor="text1"/>
        </w:rPr>
        <w:t xml:space="preserve"> and be able to </w:t>
      </w:r>
      <w:r w:rsidR="001F602D" w:rsidRPr="007C0069">
        <w:rPr>
          <w:rFonts w:ascii="Arial" w:hAnsi="Arial" w:cs="Arial"/>
          <w:color w:val="000000" w:themeColor="text1"/>
        </w:rPr>
        <w:t xml:space="preserve">statistically </w:t>
      </w:r>
      <w:r w:rsidR="00765FA0" w:rsidRPr="007C0069">
        <w:rPr>
          <w:rFonts w:ascii="Arial" w:hAnsi="Arial" w:cs="Arial"/>
          <w:color w:val="000000" w:themeColor="text1"/>
        </w:rPr>
        <w:t>analyse it</w:t>
      </w:r>
      <w:r w:rsidR="001F602D" w:rsidRPr="007C0069">
        <w:rPr>
          <w:rFonts w:ascii="Arial" w:hAnsi="Arial" w:cs="Arial"/>
          <w:color w:val="000000" w:themeColor="text1"/>
        </w:rPr>
        <w:t xml:space="preserve">. </w:t>
      </w:r>
      <w:r w:rsidR="009C4DE4" w:rsidRPr="007C0069">
        <w:rPr>
          <w:rFonts w:ascii="Arial" w:hAnsi="Arial" w:cs="Arial"/>
          <w:color w:val="000000" w:themeColor="text1"/>
        </w:rPr>
        <w:t>Quantitative</w:t>
      </w:r>
      <w:r w:rsidR="001F602D" w:rsidRPr="007C0069">
        <w:rPr>
          <w:rFonts w:ascii="Arial" w:hAnsi="Arial" w:cs="Arial"/>
          <w:color w:val="000000" w:themeColor="text1"/>
        </w:rPr>
        <w:t xml:space="preserve"> research is better used when working with larger </w:t>
      </w:r>
      <w:r w:rsidR="00581C49" w:rsidRPr="007C0069">
        <w:rPr>
          <w:rFonts w:ascii="Arial" w:hAnsi="Arial" w:cs="Arial"/>
          <w:color w:val="000000" w:themeColor="text1"/>
        </w:rPr>
        <w:t>group</w:t>
      </w:r>
      <w:r w:rsidR="0059122E" w:rsidRPr="007C0069">
        <w:rPr>
          <w:rFonts w:ascii="Arial" w:hAnsi="Arial" w:cs="Arial"/>
          <w:color w:val="000000" w:themeColor="text1"/>
        </w:rPr>
        <w:t>s</w:t>
      </w:r>
      <w:r w:rsidR="008E1710" w:rsidRPr="007C0069">
        <w:rPr>
          <w:rFonts w:ascii="Arial" w:hAnsi="Arial" w:cs="Arial"/>
          <w:color w:val="000000" w:themeColor="text1"/>
        </w:rPr>
        <w:t>,</w:t>
      </w:r>
      <w:r w:rsidR="0059122E" w:rsidRPr="007C0069">
        <w:rPr>
          <w:rFonts w:ascii="Arial" w:hAnsi="Arial" w:cs="Arial"/>
          <w:color w:val="000000" w:themeColor="text1"/>
        </w:rPr>
        <w:t xml:space="preserve"> as it allows the </w:t>
      </w:r>
      <w:r w:rsidR="008E1710" w:rsidRPr="007C0069">
        <w:rPr>
          <w:rFonts w:ascii="Arial" w:hAnsi="Arial" w:cs="Arial"/>
          <w:color w:val="000000" w:themeColor="text1"/>
        </w:rPr>
        <w:t>researcher</w:t>
      </w:r>
      <w:r w:rsidR="0059122E" w:rsidRPr="007C0069">
        <w:rPr>
          <w:rFonts w:ascii="Arial" w:hAnsi="Arial" w:cs="Arial"/>
          <w:color w:val="000000" w:themeColor="text1"/>
        </w:rPr>
        <w:t xml:space="preserve"> to </w:t>
      </w:r>
      <w:r w:rsidR="00134266" w:rsidRPr="007C0069">
        <w:rPr>
          <w:rFonts w:ascii="Arial" w:hAnsi="Arial" w:cs="Arial"/>
          <w:color w:val="000000" w:themeColor="text1"/>
        </w:rPr>
        <w:t xml:space="preserve">find patterns and different connections based on measurable evidence (Dee, 2025). </w:t>
      </w:r>
      <w:r w:rsidR="005F6C1E" w:rsidRPr="007C0069">
        <w:rPr>
          <w:rFonts w:ascii="Arial" w:hAnsi="Arial" w:cs="Arial"/>
          <w:color w:val="000000" w:themeColor="text1"/>
        </w:rPr>
        <w:t xml:space="preserve"> Quantitative research</w:t>
      </w:r>
      <w:r w:rsidR="007F3D97" w:rsidRPr="007C0069">
        <w:rPr>
          <w:rFonts w:ascii="Arial" w:hAnsi="Arial" w:cs="Arial"/>
          <w:color w:val="000000" w:themeColor="text1"/>
        </w:rPr>
        <w:t>er</w:t>
      </w:r>
      <w:r w:rsidR="005F6C1E" w:rsidRPr="007C0069">
        <w:rPr>
          <w:rFonts w:ascii="Arial" w:hAnsi="Arial" w:cs="Arial"/>
          <w:color w:val="000000" w:themeColor="text1"/>
        </w:rPr>
        <w:t xml:space="preserve"> is mainly based on questionnaires, surveys and experimen</w:t>
      </w:r>
      <w:r w:rsidR="00A13DA7" w:rsidRPr="007C0069">
        <w:rPr>
          <w:rFonts w:ascii="Arial" w:hAnsi="Arial" w:cs="Arial"/>
          <w:color w:val="000000" w:themeColor="text1"/>
        </w:rPr>
        <w:t>ts</w:t>
      </w:r>
      <w:r w:rsidR="00B81A58" w:rsidRPr="007C0069">
        <w:rPr>
          <w:rFonts w:ascii="Arial" w:hAnsi="Arial" w:cs="Arial"/>
          <w:color w:val="000000" w:themeColor="text1"/>
        </w:rPr>
        <w:t>,</w:t>
      </w:r>
      <w:r w:rsidR="00A13DA7" w:rsidRPr="007C0069">
        <w:rPr>
          <w:rFonts w:ascii="Arial" w:hAnsi="Arial" w:cs="Arial"/>
          <w:color w:val="000000" w:themeColor="text1"/>
        </w:rPr>
        <w:t xml:space="preserve"> which means more data can </w:t>
      </w:r>
      <w:r w:rsidR="00B81A58" w:rsidRPr="007C0069">
        <w:rPr>
          <w:rFonts w:ascii="Arial" w:hAnsi="Arial" w:cs="Arial"/>
          <w:color w:val="000000" w:themeColor="text1"/>
        </w:rPr>
        <w:t>be</w:t>
      </w:r>
      <w:r w:rsidR="00A13DA7" w:rsidRPr="007C0069">
        <w:rPr>
          <w:rFonts w:ascii="Arial" w:hAnsi="Arial" w:cs="Arial"/>
          <w:color w:val="000000" w:themeColor="text1"/>
        </w:rPr>
        <w:t xml:space="preserve"> </w:t>
      </w:r>
      <w:r w:rsidR="0006756B" w:rsidRPr="007C0069">
        <w:rPr>
          <w:rFonts w:ascii="Arial" w:hAnsi="Arial" w:cs="Arial"/>
          <w:color w:val="000000" w:themeColor="text1"/>
        </w:rPr>
        <w:t xml:space="preserve">found </w:t>
      </w:r>
      <w:r w:rsidR="008E1710" w:rsidRPr="007C0069">
        <w:rPr>
          <w:rFonts w:ascii="Arial" w:hAnsi="Arial" w:cs="Arial"/>
          <w:color w:val="000000" w:themeColor="text1"/>
        </w:rPr>
        <w:t>more quickly</w:t>
      </w:r>
      <w:r w:rsidR="0006756B" w:rsidRPr="007C0069">
        <w:rPr>
          <w:rFonts w:ascii="Arial" w:hAnsi="Arial" w:cs="Arial"/>
          <w:color w:val="000000" w:themeColor="text1"/>
        </w:rPr>
        <w:t xml:space="preserve">. </w:t>
      </w:r>
    </w:p>
    <w:p w14:paraId="7118D548" w14:textId="06B7BA56" w:rsidR="000D14A9" w:rsidRPr="007C0069" w:rsidRDefault="00F556B1" w:rsidP="007C0069">
      <w:pPr>
        <w:spacing w:line="360" w:lineRule="auto"/>
        <w:rPr>
          <w:rFonts w:ascii="Arial" w:hAnsi="Arial" w:cs="Arial"/>
          <w:color w:val="000000" w:themeColor="text1"/>
        </w:rPr>
      </w:pPr>
      <w:r w:rsidRPr="007C0069">
        <w:rPr>
          <w:rFonts w:ascii="Arial" w:hAnsi="Arial" w:cs="Arial"/>
          <w:color w:val="000000" w:themeColor="text1"/>
        </w:rPr>
        <w:t>Quantitative</w:t>
      </w:r>
      <w:r w:rsidR="005B73D9" w:rsidRPr="007C0069">
        <w:rPr>
          <w:rFonts w:ascii="Arial" w:hAnsi="Arial" w:cs="Arial"/>
          <w:color w:val="000000" w:themeColor="text1"/>
        </w:rPr>
        <w:t xml:space="preserve"> research </w:t>
      </w:r>
      <w:r w:rsidR="008F14B4" w:rsidRPr="007C0069">
        <w:rPr>
          <w:rFonts w:ascii="Arial" w:hAnsi="Arial" w:cs="Arial"/>
          <w:color w:val="000000" w:themeColor="text1"/>
        </w:rPr>
        <w:t>also has disadvantages</w:t>
      </w:r>
      <w:r w:rsidRPr="007C0069">
        <w:rPr>
          <w:rFonts w:ascii="Arial" w:hAnsi="Arial" w:cs="Arial"/>
          <w:color w:val="000000" w:themeColor="text1"/>
        </w:rPr>
        <w:t>,</w:t>
      </w:r>
      <w:r w:rsidR="008F14B4" w:rsidRPr="007C0069">
        <w:rPr>
          <w:rFonts w:ascii="Arial" w:hAnsi="Arial" w:cs="Arial"/>
          <w:color w:val="000000" w:themeColor="text1"/>
        </w:rPr>
        <w:t xml:space="preserve"> </w:t>
      </w:r>
      <w:r w:rsidR="00ED0D8A" w:rsidRPr="007C0069">
        <w:rPr>
          <w:rFonts w:ascii="Arial" w:hAnsi="Arial" w:cs="Arial"/>
          <w:color w:val="000000" w:themeColor="text1"/>
        </w:rPr>
        <w:t xml:space="preserve">and these can be </w:t>
      </w:r>
      <w:r w:rsidR="00B81A58" w:rsidRPr="007C0069">
        <w:rPr>
          <w:rFonts w:ascii="Arial" w:hAnsi="Arial" w:cs="Arial"/>
          <w:color w:val="000000" w:themeColor="text1"/>
        </w:rPr>
        <w:t xml:space="preserve">a </w:t>
      </w:r>
      <w:r w:rsidR="00ED0D8A" w:rsidRPr="007C0069">
        <w:rPr>
          <w:rFonts w:ascii="Arial" w:hAnsi="Arial" w:cs="Arial"/>
          <w:color w:val="000000" w:themeColor="text1"/>
        </w:rPr>
        <w:t xml:space="preserve">lack of </w:t>
      </w:r>
      <w:r w:rsidRPr="007C0069">
        <w:rPr>
          <w:rFonts w:ascii="Arial" w:hAnsi="Arial" w:cs="Arial"/>
          <w:color w:val="000000" w:themeColor="text1"/>
        </w:rPr>
        <w:t>in-depth</w:t>
      </w:r>
      <w:r w:rsidR="00ED0D8A" w:rsidRPr="007C0069">
        <w:rPr>
          <w:rFonts w:ascii="Arial" w:hAnsi="Arial" w:cs="Arial"/>
          <w:color w:val="000000" w:themeColor="text1"/>
        </w:rPr>
        <w:t xml:space="preserve"> detail provided with the results</w:t>
      </w:r>
      <w:r w:rsidRPr="007C0069">
        <w:rPr>
          <w:rFonts w:ascii="Arial" w:hAnsi="Arial" w:cs="Arial"/>
          <w:color w:val="000000" w:themeColor="text1"/>
        </w:rPr>
        <w:t>,</w:t>
      </w:r>
      <w:r w:rsidR="00ED0D8A" w:rsidRPr="007C0069">
        <w:rPr>
          <w:rFonts w:ascii="Arial" w:hAnsi="Arial" w:cs="Arial"/>
          <w:color w:val="000000" w:themeColor="text1"/>
        </w:rPr>
        <w:t xml:space="preserve"> </w:t>
      </w:r>
      <w:r w:rsidR="00B81A58" w:rsidRPr="007C0069">
        <w:rPr>
          <w:rFonts w:ascii="Arial" w:hAnsi="Arial" w:cs="Arial"/>
          <w:color w:val="000000" w:themeColor="text1"/>
        </w:rPr>
        <w:t>which</w:t>
      </w:r>
      <w:r w:rsidR="00ED0D8A" w:rsidRPr="007C0069">
        <w:rPr>
          <w:rFonts w:ascii="Arial" w:hAnsi="Arial" w:cs="Arial"/>
          <w:color w:val="000000" w:themeColor="text1"/>
        </w:rPr>
        <w:t xml:space="preserve"> is </w:t>
      </w:r>
      <w:r w:rsidRPr="007C0069">
        <w:rPr>
          <w:rFonts w:ascii="Arial" w:hAnsi="Arial" w:cs="Arial"/>
          <w:color w:val="000000" w:themeColor="text1"/>
        </w:rPr>
        <w:t>mainly due to</w:t>
      </w:r>
      <w:r w:rsidR="00ED0D8A" w:rsidRPr="007C0069">
        <w:rPr>
          <w:rFonts w:ascii="Arial" w:hAnsi="Arial" w:cs="Arial"/>
          <w:color w:val="000000" w:themeColor="text1"/>
        </w:rPr>
        <w:t xml:space="preserve"> questionnaires and surveys being used. </w:t>
      </w:r>
      <w:r w:rsidR="008B4A95" w:rsidRPr="007C0069">
        <w:rPr>
          <w:rFonts w:ascii="Arial" w:hAnsi="Arial" w:cs="Arial"/>
          <w:color w:val="000000" w:themeColor="text1"/>
        </w:rPr>
        <w:t xml:space="preserve"> Another disadvantage </w:t>
      </w:r>
      <w:r w:rsidRPr="007C0069">
        <w:rPr>
          <w:rFonts w:ascii="Arial" w:hAnsi="Arial" w:cs="Arial"/>
          <w:color w:val="000000" w:themeColor="text1"/>
        </w:rPr>
        <w:t>of</w:t>
      </w:r>
      <w:r w:rsidR="008B4A95" w:rsidRPr="007C0069">
        <w:rPr>
          <w:rFonts w:ascii="Arial" w:hAnsi="Arial" w:cs="Arial"/>
          <w:color w:val="000000" w:themeColor="text1"/>
        </w:rPr>
        <w:t xml:space="preserve"> quantitative research is </w:t>
      </w:r>
      <w:r w:rsidR="00E87A12" w:rsidRPr="007C0069">
        <w:rPr>
          <w:rFonts w:ascii="Arial" w:hAnsi="Arial" w:cs="Arial"/>
          <w:color w:val="000000" w:themeColor="text1"/>
        </w:rPr>
        <w:t xml:space="preserve">that </w:t>
      </w:r>
      <w:r w:rsidR="008B4A95" w:rsidRPr="007C0069">
        <w:rPr>
          <w:rFonts w:ascii="Arial" w:hAnsi="Arial" w:cs="Arial"/>
          <w:color w:val="000000" w:themeColor="text1"/>
        </w:rPr>
        <w:t xml:space="preserve">when </w:t>
      </w:r>
      <w:r w:rsidR="00E87A12" w:rsidRPr="007C0069">
        <w:rPr>
          <w:rFonts w:ascii="Arial" w:hAnsi="Arial" w:cs="Arial"/>
          <w:color w:val="000000" w:themeColor="text1"/>
        </w:rPr>
        <w:t>questionnaires</w:t>
      </w:r>
      <w:r w:rsidR="008B4A95" w:rsidRPr="007C0069">
        <w:rPr>
          <w:rFonts w:ascii="Arial" w:hAnsi="Arial" w:cs="Arial"/>
          <w:color w:val="000000" w:themeColor="text1"/>
        </w:rPr>
        <w:t xml:space="preserve"> and surveys are used</w:t>
      </w:r>
      <w:r w:rsidRPr="007C0069">
        <w:rPr>
          <w:rFonts w:ascii="Arial" w:hAnsi="Arial" w:cs="Arial"/>
          <w:color w:val="000000" w:themeColor="text1"/>
        </w:rPr>
        <w:t>,</w:t>
      </w:r>
      <w:r w:rsidR="008B4A95" w:rsidRPr="007C0069">
        <w:rPr>
          <w:rFonts w:ascii="Arial" w:hAnsi="Arial" w:cs="Arial"/>
          <w:color w:val="000000" w:themeColor="text1"/>
        </w:rPr>
        <w:t xml:space="preserve"> the person taking part might not </w:t>
      </w:r>
      <w:r w:rsidR="00790D9D" w:rsidRPr="007C0069">
        <w:rPr>
          <w:rFonts w:ascii="Arial" w:hAnsi="Arial" w:cs="Arial"/>
          <w:color w:val="000000" w:themeColor="text1"/>
        </w:rPr>
        <w:t>tell</w:t>
      </w:r>
      <w:r w:rsidR="007017EC" w:rsidRPr="007C0069">
        <w:rPr>
          <w:rFonts w:ascii="Arial" w:hAnsi="Arial" w:cs="Arial"/>
          <w:color w:val="000000" w:themeColor="text1"/>
        </w:rPr>
        <w:t xml:space="preserve"> the </w:t>
      </w:r>
      <w:r w:rsidR="008B4A95" w:rsidRPr="007C0069">
        <w:rPr>
          <w:rFonts w:ascii="Arial" w:hAnsi="Arial" w:cs="Arial"/>
          <w:color w:val="000000" w:themeColor="text1"/>
        </w:rPr>
        <w:t>trut</w:t>
      </w:r>
      <w:r w:rsidR="007017EC" w:rsidRPr="007C0069">
        <w:rPr>
          <w:rFonts w:ascii="Arial" w:hAnsi="Arial" w:cs="Arial"/>
          <w:color w:val="000000" w:themeColor="text1"/>
        </w:rPr>
        <w:t>h</w:t>
      </w:r>
      <w:r w:rsidR="008B4A95" w:rsidRPr="007C0069">
        <w:rPr>
          <w:rFonts w:ascii="Arial" w:hAnsi="Arial" w:cs="Arial"/>
          <w:color w:val="000000" w:themeColor="text1"/>
        </w:rPr>
        <w:t xml:space="preserve"> on the questionnaire</w:t>
      </w:r>
      <w:r w:rsidR="007017EC" w:rsidRPr="007C0069">
        <w:rPr>
          <w:rFonts w:ascii="Arial" w:hAnsi="Arial" w:cs="Arial"/>
          <w:color w:val="000000" w:themeColor="text1"/>
        </w:rPr>
        <w:t xml:space="preserve"> provided to them</w:t>
      </w:r>
      <w:r w:rsidRPr="007C0069">
        <w:rPr>
          <w:rFonts w:ascii="Arial" w:hAnsi="Arial" w:cs="Arial"/>
          <w:color w:val="000000" w:themeColor="text1"/>
        </w:rPr>
        <w:t>,</w:t>
      </w:r>
      <w:r w:rsidR="007017EC" w:rsidRPr="007C0069">
        <w:rPr>
          <w:rFonts w:ascii="Arial" w:hAnsi="Arial" w:cs="Arial"/>
          <w:color w:val="000000" w:themeColor="text1"/>
        </w:rPr>
        <w:t xml:space="preserve"> which would then lead to incorrect results</w:t>
      </w:r>
      <w:r w:rsidR="00027A0A" w:rsidRPr="007C0069">
        <w:rPr>
          <w:rFonts w:ascii="Arial" w:hAnsi="Arial" w:cs="Arial"/>
          <w:color w:val="000000" w:themeColor="text1"/>
        </w:rPr>
        <w:t xml:space="preserve"> (Dee, 2025)</w:t>
      </w:r>
      <w:r w:rsidR="007017EC" w:rsidRPr="007C0069">
        <w:rPr>
          <w:rFonts w:ascii="Arial" w:hAnsi="Arial" w:cs="Arial"/>
          <w:color w:val="000000" w:themeColor="text1"/>
        </w:rPr>
        <w:t xml:space="preserve">. </w:t>
      </w:r>
      <w:r w:rsidR="008B4A95" w:rsidRPr="007C0069">
        <w:rPr>
          <w:rFonts w:ascii="Arial" w:hAnsi="Arial" w:cs="Arial"/>
          <w:color w:val="000000" w:themeColor="text1"/>
        </w:rPr>
        <w:t xml:space="preserve"> </w:t>
      </w:r>
    </w:p>
    <w:p w14:paraId="0A8DDBC1" w14:textId="2E0FB5F8" w:rsidR="00862C0A" w:rsidRPr="007C0069" w:rsidRDefault="0093372E" w:rsidP="007C0069">
      <w:pPr>
        <w:spacing w:line="360" w:lineRule="auto"/>
        <w:rPr>
          <w:rFonts w:ascii="Arial" w:hAnsi="Arial" w:cs="Arial"/>
          <w:color w:val="000000" w:themeColor="text1"/>
        </w:rPr>
      </w:pPr>
      <w:r w:rsidRPr="007C0069">
        <w:rPr>
          <w:rFonts w:ascii="Arial" w:hAnsi="Arial" w:cs="Arial"/>
          <w:color w:val="000000" w:themeColor="text1"/>
        </w:rPr>
        <w:t>As Noble and Heale (2019) highlight</w:t>
      </w:r>
      <w:r w:rsidR="00790D9D" w:rsidRPr="007C0069">
        <w:rPr>
          <w:rFonts w:ascii="Arial" w:hAnsi="Arial" w:cs="Arial"/>
          <w:color w:val="000000" w:themeColor="text1"/>
        </w:rPr>
        <w:t>,</w:t>
      </w:r>
      <w:r w:rsidRPr="007C0069">
        <w:rPr>
          <w:rFonts w:ascii="Arial" w:hAnsi="Arial" w:cs="Arial"/>
          <w:color w:val="000000" w:themeColor="text1"/>
        </w:rPr>
        <w:t xml:space="preserve"> t</w:t>
      </w:r>
      <w:r w:rsidR="00862C0A" w:rsidRPr="007C0069">
        <w:rPr>
          <w:rFonts w:ascii="Arial" w:hAnsi="Arial" w:cs="Arial"/>
          <w:color w:val="000000" w:themeColor="text1"/>
        </w:rPr>
        <w:t xml:space="preserve">riangulation is when two different methods are </w:t>
      </w:r>
      <w:r w:rsidR="00A10E4A" w:rsidRPr="007C0069">
        <w:rPr>
          <w:rFonts w:ascii="Arial" w:hAnsi="Arial" w:cs="Arial"/>
          <w:color w:val="000000" w:themeColor="text1"/>
        </w:rPr>
        <w:t xml:space="preserve">used </w:t>
      </w:r>
      <w:r w:rsidR="002076DF" w:rsidRPr="007C0069">
        <w:rPr>
          <w:rFonts w:ascii="Arial" w:hAnsi="Arial" w:cs="Arial"/>
          <w:color w:val="000000" w:themeColor="text1"/>
        </w:rPr>
        <w:t xml:space="preserve">to </w:t>
      </w:r>
      <w:r w:rsidR="000920F8" w:rsidRPr="007C0069">
        <w:rPr>
          <w:rFonts w:ascii="Arial" w:hAnsi="Arial" w:cs="Arial"/>
          <w:color w:val="000000" w:themeColor="text1"/>
        </w:rPr>
        <w:t>research a topic</w:t>
      </w:r>
      <w:r w:rsidR="00790D9D" w:rsidRPr="007C0069">
        <w:rPr>
          <w:rFonts w:ascii="Arial" w:hAnsi="Arial" w:cs="Arial"/>
          <w:color w:val="000000" w:themeColor="text1"/>
        </w:rPr>
        <w:t>;</w:t>
      </w:r>
      <w:r w:rsidR="00E273B0" w:rsidRPr="007C0069">
        <w:rPr>
          <w:rFonts w:ascii="Arial" w:hAnsi="Arial" w:cs="Arial"/>
          <w:color w:val="000000" w:themeColor="text1"/>
        </w:rPr>
        <w:t xml:space="preserve"> for example</w:t>
      </w:r>
      <w:r w:rsidR="00790D9D" w:rsidRPr="007C0069">
        <w:rPr>
          <w:rFonts w:ascii="Arial" w:hAnsi="Arial" w:cs="Arial"/>
          <w:color w:val="000000" w:themeColor="text1"/>
        </w:rPr>
        <w:t>,</w:t>
      </w:r>
      <w:r w:rsidR="00E273B0" w:rsidRPr="007C0069">
        <w:rPr>
          <w:rFonts w:ascii="Arial" w:hAnsi="Arial" w:cs="Arial"/>
          <w:color w:val="000000" w:themeColor="text1"/>
        </w:rPr>
        <w:t xml:space="preserve"> </w:t>
      </w:r>
      <w:r w:rsidR="000731E0" w:rsidRPr="007C0069">
        <w:rPr>
          <w:rFonts w:ascii="Arial" w:hAnsi="Arial" w:cs="Arial"/>
          <w:color w:val="000000" w:themeColor="text1"/>
        </w:rPr>
        <w:t>questionnaires and observations could be used together to get better findings</w:t>
      </w:r>
      <w:r w:rsidR="00BA4714" w:rsidRPr="007C0069">
        <w:rPr>
          <w:rFonts w:ascii="Arial" w:hAnsi="Arial" w:cs="Arial"/>
          <w:color w:val="000000" w:themeColor="text1"/>
        </w:rPr>
        <w:t>. Triangulation</w:t>
      </w:r>
      <w:r w:rsidR="00B90628" w:rsidRPr="007C0069">
        <w:rPr>
          <w:rFonts w:ascii="Arial" w:hAnsi="Arial" w:cs="Arial"/>
          <w:color w:val="000000" w:themeColor="text1"/>
        </w:rPr>
        <w:t xml:space="preserve"> provides a holistic approach </w:t>
      </w:r>
      <w:r w:rsidR="00790D9D" w:rsidRPr="007C0069">
        <w:rPr>
          <w:rFonts w:ascii="Arial" w:hAnsi="Arial" w:cs="Arial"/>
          <w:color w:val="000000" w:themeColor="text1"/>
        </w:rPr>
        <w:t>to</w:t>
      </w:r>
      <w:r w:rsidR="00B90628" w:rsidRPr="007C0069">
        <w:rPr>
          <w:rFonts w:ascii="Arial" w:hAnsi="Arial" w:cs="Arial"/>
          <w:color w:val="000000" w:themeColor="text1"/>
        </w:rPr>
        <w:t xml:space="preserve"> the research question</w:t>
      </w:r>
      <w:r w:rsidR="0068261F" w:rsidRPr="007C0069">
        <w:rPr>
          <w:rFonts w:ascii="Arial" w:hAnsi="Arial" w:cs="Arial"/>
          <w:color w:val="000000" w:themeColor="text1"/>
        </w:rPr>
        <w:t xml:space="preserve"> (Hassan</w:t>
      </w:r>
      <w:r w:rsidR="00D9083A" w:rsidRPr="007C0069">
        <w:rPr>
          <w:rFonts w:ascii="Arial" w:hAnsi="Arial" w:cs="Arial"/>
          <w:color w:val="000000" w:themeColor="text1"/>
        </w:rPr>
        <w:t>, 2024)</w:t>
      </w:r>
      <w:r w:rsidR="00B90628" w:rsidRPr="007C0069">
        <w:rPr>
          <w:rFonts w:ascii="Arial" w:hAnsi="Arial" w:cs="Arial"/>
          <w:color w:val="000000" w:themeColor="text1"/>
        </w:rPr>
        <w:t xml:space="preserve">. </w:t>
      </w:r>
      <w:r w:rsidR="00046439" w:rsidRPr="007C0069">
        <w:rPr>
          <w:rFonts w:ascii="Arial" w:hAnsi="Arial" w:cs="Arial"/>
          <w:color w:val="000000" w:themeColor="text1"/>
        </w:rPr>
        <w:t>Triangulation reduces bias and establishes credibility</w:t>
      </w:r>
      <w:r w:rsidR="00296554" w:rsidRPr="007C0069">
        <w:rPr>
          <w:rFonts w:ascii="Arial" w:hAnsi="Arial" w:cs="Arial"/>
          <w:color w:val="000000" w:themeColor="text1"/>
        </w:rPr>
        <w:t xml:space="preserve"> by combining different methods and theories to enhance the research.</w:t>
      </w:r>
      <w:r w:rsidR="003534FD" w:rsidRPr="007C0069">
        <w:rPr>
          <w:rFonts w:ascii="Arial" w:hAnsi="Arial" w:cs="Arial"/>
          <w:color w:val="000000" w:themeColor="text1"/>
        </w:rPr>
        <w:t xml:space="preserve"> One advantage </w:t>
      </w:r>
      <w:r w:rsidR="00FC34B1" w:rsidRPr="007C0069">
        <w:rPr>
          <w:rFonts w:ascii="Arial" w:hAnsi="Arial" w:cs="Arial"/>
          <w:color w:val="000000" w:themeColor="text1"/>
        </w:rPr>
        <w:t xml:space="preserve">of triangulation is the increase in accuracy of the findings. </w:t>
      </w:r>
      <w:r w:rsidR="00150603" w:rsidRPr="007C0069">
        <w:rPr>
          <w:rFonts w:ascii="Arial" w:hAnsi="Arial" w:cs="Arial"/>
          <w:color w:val="000000" w:themeColor="text1"/>
        </w:rPr>
        <w:t>However</w:t>
      </w:r>
      <w:r w:rsidR="00790D9D" w:rsidRPr="007C0069">
        <w:rPr>
          <w:rFonts w:ascii="Arial" w:hAnsi="Arial" w:cs="Arial"/>
          <w:color w:val="000000" w:themeColor="text1"/>
        </w:rPr>
        <w:t>,</w:t>
      </w:r>
      <w:r w:rsidR="00150603" w:rsidRPr="007C0069">
        <w:rPr>
          <w:rFonts w:ascii="Arial" w:hAnsi="Arial" w:cs="Arial"/>
          <w:color w:val="000000" w:themeColor="text1"/>
        </w:rPr>
        <w:t xml:space="preserve"> a</w:t>
      </w:r>
      <w:r w:rsidR="00350C2D" w:rsidRPr="007C0069">
        <w:rPr>
          <w:rFonts w:ascii="Arial" w:hAnsi="Arial" w:cs="Arial"/>
          <w:color w:val="000000" w:themeColor="text1"/>
        </w:rPr>
        <w:t xml:space="preserve">s Hassan (2024) </w:t>
      </w:r>
      <w:r w:rsidR="00790D9D" w:rsidRPr="007C0069">
        <w:rPr>
          <w:rFonts w:ascii="Arial" w:hAnsi="Arial" w:cs="Arial"/>
          <w:color w:val="000000" w:themeColor="text1"/>
        </w:rPr>
        <w:t xml:space="preserve">mentions, the </w:t>
      </w:r>
      <w:r w:rsidR="00920AF9" w:rsidRPr="007C0069">
        <w:rPr>
          <w:rFonts w:ascii="Arial" w:hAnsi="Arial" w:cs="Arial"/>
          <w:color w:val="000000" w:themeColor="text1"/>
        </w:rPr>
        <w:t>dis</w:t>
      </w:r>
      <w:r w:rsidR="001F5C75" w:rsidRPr="007C0069">
        <w:rPr>
          <w:rFonts w:ascii="Arial" w:hAnsi="Arial" w:cs="Arial"/>
          <w:color w:val="000000" w:themeColor="text1"/>
        </w:rPr>
        <w:t xml:space="preserve">advantage of using </w:t>
      </w:r>
      <w:r w:rsidR="00920AF9" w:rsidRPr="007C0069">
        <w:rPr>
          <w:rFonts w:ascii="Arial" w:hAnsi="Arial" w:cs="Arial"/>
          <w:color w:val="000000" w:themeColor="text1"/>
        </w:rPr>
        <w:t xml:space="preserve">triangulation in research is </w:t>
      </w:r>
      <w:r w:rsidR="00B81A58" w:rsidRPr="007C0069">
        <w:rPr>
          <w:rFonts w:ascii="Arial" w:hAnsi="Arial" w:cs="Arial"/>
          <w:color w:val="000000" w:themeColor="text1"/>
        </w:rPr>
        <w:t xml:space="preserve">that </w:t>
      </w:r>
      <w:r w:rsidR="00920AF9" w:rsidRPr="007C0069">
        <w:rPr>
          <w:rFonts w:ascii="Arial" w:hAnsi="Arial" w:cs="Arial"/>
          <w:color w:val="000000" w:themeColor="text1"/>
        </w:rPr>
        <w:t xml:space="preserve">it can be </w:t>
      </w:r>
      <w:r w:rsidR="00790D9D" w:rsidRPr="007C0069">
        <w:rPr>
          <w:rFonts w:ascii="Arial" w:hAnsi="Arial" w:cs="Arial"/>
          <w:color w:val="000000" w:themeColor="text1"/>
        </w:rPr>
        <w:t>time-consuming</w:t>
      </w:r>
      <w:r w:rsidR="00920AF9" w:rsidRPr="007C0069">
        <w:rPr>
          <w:rFonts w:ascii="Arial" w:hAnsi="Arial" w:cs="Arial"/>
          <w:color w:val="000000" w:themeColor="text1"/>
        </w:rPr>
        <w:t xml:space="preserve"> due to using</w:t>
      </w:r>
      <w:r w:rsidR="00CC1DE6" w:rsidRPr="007C0069">
        <w:rPr>
          <w:rFonts w:ascii="Arial" w:hAnsi="Arial" w:cs="Arial"/>
          <w:color w:val="000000" w:themeColor="text1"/>
        </w:rPr>
        <w:t xml:space="preserve"> two methods</w:t>
      </w:r>
      <w:r w:rsidR="00790D9D" w:rsidRPr="007C0069">
        <w:rPr>
          <w:rFonts w:ascii="Arial" w:hAnsi="Arial" w:cs="Arial"/>
          <w:color w:val="000000" w:themeColor="text1"/>
        </w:rPr>
        <w:t>,</w:t>
      </w:r>
      <w:r w:rsidR="007A1E31" w:rsidRPr="007C0069">
        <w:rPr>
          <w:rFonts w:ascii="Arial" w:hAnsi="Arial" w:cs="Arial"/>
          <w:color w:val="000000" w:themeColor="text1"/>
        </w:rPr>
        <w:t xml:space="preserve"> which both need planning and comparing the information found</w:t>
      </w:r>
      <w:r w:rsidR="00CC1DE6" w:rsidRPr="007C0069">
        <w:rPr>
          <w:rFonts w:ascii="Arial" w:hAnsi="Arial" w:cs="Arial"/>
          <w:color w:val="000000" w:themeColor="text1"/>
        </w:rPr>
        <w:t xml:space="preserve">. It also requires more resources and equipment to </w:t>
      </w:r>
      <w:r w:rsidR="00417037" w:rsidRPr="007C0069">
        <w:rPr>
          <w:rFonts w:ascii="Arial" w:hAnsi="Arial" w:cs="Arial"/>
          <w:color w:val="000000" w:themeColor="text1"/>
        </w:rPr>
        <w:t xml:space="preserve">complete the </w:t>
      </w:r>
      <w:r w:rsidR="00D94C89" w:rsidRPr="007C0069">
        <w:rPr>
          <w:rFonts w:ascii="Arial" w:hAnsi="Arial" w:cs="Arial"/>
          <w:color w:val="000000" w:themeColor="text1"/>
        </w:rPr>
        <w:t>research</w:t>
      </w:r>
      <w:r w:rsidR="00434FBC" w:rsidRPr="007C0069">
        <w:rPr>
          <w:rFonts w:ascii="Arial" w:hAnsi="Arial" w:cs="Arial"/>
          <w:color w:val="000000" w:themeColor="text1"/>
        </w:rPr>
        <w:t xml:space="preserve">. </w:t>
      </w:r>
    </w:p>
    <w:p w14:paraId="720D5F2D" w14:textId="1CD35438" w:rsidR="00AF0B1F" w:rsidRPr="007C0069" w:rsidRDefault="00C50A16" w:rsidP="007C0069">
      <w:pPr>
        <w:spacing w:line="360" w:lineRule="auto"/>
        <w:rPr>
          <w:rFonts w:ascii="Arial" w:hAnsi="Arial" w:cs="Arial"/>
          <w:color w:val="000000" w:themeColor="text1"/>
        </w:rPr>
      </w:pPr>
      <w:r w:rsidRPr="007C0069">
        <w:rPr>
          <w:rFonts w:ascii="Arial" w:hAnsi="Arial" w:cs="Arial"/>
          <w:color w:val="000000" w:themeColor="text1"/>
        </w:rPr>
        <w:t>Triangulation</w:t>
      </w:r>
      <w:r w:rsidR="008C2D8D" w:rsidRPr="007C0069">
        <w:rPr>
          <w:rFonts w:ascii="Arial" w:hAnsi="Arial" w:cs="Arial"/>
          <w:color w:val="000000" w:themeColor="text1"/>
        </w:rPr>
        <w:t xml:space="preserve"> could help strengthen this study and</w:t>
      </w:r>
      <w:r w:rsidRPr="007C0069">
        <w:rPr>
          <w:rFonts w:ascii="Arial" w:hAnsi="Arial" w:cs="Arial"/>
          <w:color w:val="000000" w:themeColor="text1"/>
        </w:rPr>
        <w:t xml:space="preserve"> could be used within </w:t>
      </w:r>
      <w:r w:rsidR="007F3D97" w:rsidRPr="007C0069">
        <w:rPr>
          <w:rFonts w:ascii="Arial" w:hAnsi="Arial" w:cs="Arial"/>
          <w:color w:val="000000" w:themeColor="text1"/>
        </w:rPr>
        <w:t xml:space="preserve">the methodology </w:t>
      </w:r>
      <w:r w:rsidRPr="007C0069">
        <w:rPr>
          <w:rFonts w:ascii="Arial" w:hAnsi="Arial" w:cs="Arial"/>
          <w:color w:val="000000" w:themeColor="text1"/>
        </w:rPr>
        <w:t xml:space="preserve">to help gain further details of the children’s </w:t>
      </w:r>
      <w:r w:rsidR="008C2D8D" w:rsidRPr="007C0069">
        <w:rPr>
          <w:rFonts w:ascii="Arial" w:hAnsi="Arial" w:cs="Arial"/>
          <w:color w:val="000000" w:themeColor="text1"/>
        </w:rPr>
        <w:t>lifestyle</w:t>
      </w:r>
      <w:r w:rsidRPr="007C0069">
        <w:rPr>
          <w:rFonts w:ascii="Arial" w:hAnsi="Arial" w:cs="Arial"/>
          <w:color w:val="000000" w:themeColor="text1"/>
        </w:rPr>
        <w:t xml:space="preserve"> outside of the nursery</w:t>
      </w:r>
      <w:r w:rsidR="002D723F" w:rsidRPr="007C0069">
        <w:rPr>
          <w:rFonts w:ascii="Arial" w:hAnsi="Arial" w:cs="Arial"/>
          <w:color w:val="000000" w:themeColor="text1"/>
        </w:rPr>
        <w:t>. A</w:t>
      </w:r>
      <w:r w:rsidR="00E0057A" w:rsidRPr="007C0069">
        <w:rPr>
          <w:rFonts w:ascii="Arial" w:hAnsi="Arial" w:cs="Arial"/>
          <w:color w:val="000000" w:themeColor="text1"/>
        </w:rPr>
        <w:t xml:space="preserve"> questionnaire could be sent home with each child </w:t>
      </w:r>
      <w:r w:rsidR="00EE08B0" w:rsidRPr="007C0069">
        <w:rPr>
          <w:rFonts w:ascii="Arial" w:hAnsi="Arial" w:cs="Arial"/>
          <w:color w:val="000000" w:themeColor="text1"/>
        </w:rPr>
        <w:t>to comp</w:t>
      </w:r>
      <w:r w:rsidR="002D723F" w:rsidRPr="007C0069">
        <w:rPr>
          <w:rFonts w:ascii="Arial" w:hAnsi="Arial" w:cs="Arial"/>
          <w:color w:val="000000" w:themeColor="text1"/>
        </w:rPr>
        <w:t>are</w:t>
      </w:r>
      <w:r w:rsidR="00EE08B0" w:rsidRPr="007C0069">
        <w:rPr>
          <w:rFonts w:ascii="Arial" w:hAnsi="Arial" w:cs="Arial"/>
          <w:color w:val="000000" w:themeColor="text1"/>
        </w:rPr>
        <w:t xml:space="preserve"> behaviours and help </w:t>
      </w:r>
      <w:r w:rsidR="007F3D97" w:rsidRPr="007C0069">
        <w:rPr>
          <w:rFonts w:ascii="Arial" w:hAnsi="Arial" w:cs="Arial"/>
          <w:color w:val="000000" w:themeColor="text1"/>
        </w:rPr>
        <w:t>enrich</w:t>
      </w:r>
      <w:r w:rsidR="00EE08B0" w:rsidRPr="007C0069">
        <w:rPr>
          <w:rFonts w:ascii="Arial" w:hAnsi="Arial" w:cs="Arial"/>
          <w:color w:val="000000" w:themeColor="text1"/>
        </w:rPr>
        <w:t xml:space="preserve"> the information. </w:t>
      </w:r>
    </w:p>
    <w:p w14:paraId="035B0BDB" w14:textId="1F101D06" w:rsidR="00EE5A24" w:rsidRPr="007C0069" w:rsidRDefault="00F417D6" w:rsidP="007C0069">
      <w:pPr>
        <w:spacing w:line="360" w:lineRule="auto"/>
        <w:rPr>
          <w:rFonts w:ascii="Arial" w:hAnsi="Arial" w:cs="Arial"/>
          <w:color w:val="000000" w:themeColor="text1"/>
        </w:rPr>
      </w:pPr>
      <w:r w:rsidRPr="007C0069">
        <w:rPr>
          <w:rFonts w:ascii="Arial" w:hAnsi="Arial" w:cs="Arial"/>
          <w:color w:val="000000" w:themeColor="text1"/>
        </w:rPr>
        <w:t xml:space="preserve">Department for Education </w:t>
      </w:r>
      <w:r w:rsidR="00335A64" w:rsidRPr="007C0069">
        <w:rPr>
          <w:rFonts w:ascii="Arial" w:hAnsi="Arial" w:cs="Arial"/>
          <w:color w:val="000000" w:themeColor="text1"/>
        </w:rPr>
        <w:t xml:space="preserve">(no date) </w:t>
      </w:r>
      <w:r w:rsidR="00790D9D" w:rsidRPr="007C0069">
        <w:rPr>
          <w:rFonts w:ascii="Arial" w:hAnsi="Arial" w:cs="Arial"/>
          <w:color w:val="000000" w:themeColor="text1"/>
        </w:rPr>
        <w:t>mentions</w:t>
      </w:r>
      <w:r w:rsidR="00335A64" w:rsidRPr="007C0069">
        <w:rPr>
          <w:rFonts w:ascii="Arial" w:hAnsi="Arial" w:cs="Arial"/>
          <w:color w:val="000000" w:themeColor="text1"/>
        </w:rPr>
        <w:t xml:space="preserve"> that w</w:t>
      </w:r>
      <w:r w:rsidR="00C4782E" w:rsidRPr="007C0069">
        <w:rPr>
          <w:rFonts w:ascii="Arial" w:hAnsi="Arial" w:cs="Arial"/>
          <w:color w:val="000000" w:themeColor="text1"/>
        </w:rPr>
        <w:t>hen research is conducted with children</w:t>
      </w:r>
      <w:r w:rsidR="00881CAB" w:rsidRPr="007C0069">
        <w:rPr>
          <w:rFonts w:ascii="Arial" w:hAnsi="Arial" w:cs="Arial"/>
          <w:color w:val="000000" w:themeColor="text1"/>
        </w:rPr>
        <w:t>,</w:t>
      </w:r>
      <w:r w:rsidR="00C4782E" w:rsidRPr="007C0069">
        <w:rPr>
          <w:rFonts w:ascii="Arial" w:hAnsi="Arial" w:cs="Arial"/>
          <w:color w:val="000000" w:themeColor="text1"/>
        </w:rPr>
        <w:t xml:space="preserve"> </w:t>
      </w:r>
      <w:r w:rsidR="002566D3" w:rsidRPr="007C0069">
        <w:rPr>
          <w:rFonts w:ascii="Arial" w:hAnsi="Arial" w:cs="Arial"/>
          <w:color w:val="000000" w:themeColor="text1"/>
        </w:rPr>
        <w:t xml:space="preserve">the children’s safety is the </w:t>
      </w:r>
      <w:r w:rsidR="00881CAB" w:rsidRPr="007C0069">
        <w:rPr>
          <w:rFonts w:ascii="Arial" w:hAnsi="Arial" w:cs="Arial"/>
          <w:color w:val="000000" w:themeColor="text1"/>
        </w:rPr>
        <w:t>priority</w:t>
      </w:r>
      <w:r w:rsidR="002566D3" w:rsidRPr="007C0069">
        <w:rPr>
          <w:rFonts w:ascii="Arial" w:hAnsi="Arial" w:cs="Arial"/>
          <w:color w:val="000000" w:themeColor="text1"/>
        </w:rPr>
        <w:t xml:space="preserve"> of the research. </w:t>
      </w:r>
      <w:r w:rsidR="00425320" w:rsidRPr="007C0069">
        <w:rPr>
          <w:rFonts w:ascii="Arial" w:hAnsi="Arial" w:cs="Arial"/>
          <w:color w:val="000000" w:themeColor="text1"/>
        </w:rPr>
        <w:t xml:space="preserve">Informed consent must be obtained </w:t>
      </w:r>
      <w:r w:rsidR="00C352EB" w:rsidRPr="007C0069">
        <w:rPr>
          <w:rFonts w:ascii="Arial" w:hAnsi="Arial" w:cs="Arial"/>
          <w:color w:val="000000" w:themeColor="text1"/>
        </w:rPr>
        <w:t>before</w:t>
      </w:r>
      <w:r w:rsidR="005E6DB2" w:rsidRPr="007C0069">
        <w:rPr>
          <w:rFonts w:ascii="Arial" w:hAnsi="Arial" w:cs="Arial"/>
          <w:color w:val="000000" w:themeColor="text1"/>
        </w:rPr>
        <w:t xml:space="preserve"> the research </w:t>
      </w:r>
      <w:r w:rsidR="00360157" w:rsidRPr="007C0069">
        <w:rPr>
          <w:rFonts w:ascii="Arial" w:hAnsi="Arial" w:cs="Arial"/>
          <w:color w:val="000000" w:themeColor="text1"/>
        </w:rPr>
        <w:t xml:space="preserve">is carried out. </w:t>
      </w:r>
      <w:r w:rsidR="00E5129B" w:rsidRPr="007C0069">
        <w:rPr>
          <w:rFonts w:ascii="Arial" w:hAnsi="Arial" w:cs="Arial"/>
          <w:color w:val="000000" w:themeColor="text1"/>
        </w:rPr>
        <w:t>This</w:t>
      </w:r>
      <w:r w:rsidR="00C352EB" w:rsidRPr="007C0069">
        <w:rPr>
          <w:rFonts w:ascii="Arial" w:hAnsi="Arial" w:cs="Arial"/>
          <w:color w:val="000000" w:themeColor="text1"/>
        </w:rPr>
        <w:t xml:space="preserve"> would</w:t>
      </w:r>
      <w:r w:rsidR="00E5129B" w:rsidRPr="007C0069">
        <w:rPr>
          <w:rFonts w:ascii="Arial" w:hAnsi="Arial" w:cs="Arial"/>
          <w:color w:val="000000" w:themeColor="text1"/>
        </w:rPr>
        <w:t xml:space="preserve"> </w:t>
      </w:r>
      <w:r w:rsidR="00C352EB" w:rsidRPr="007C0069">
        <w:rPr>
          <w:rFonts w:ascii="Arial" w:hAnsi="Arial" w:cs="Arial"/>
          <w:color w:val="000000" w:themeColor="text1"/>
        </w:rPr>
        <w:t>require</w:t>
      </w:r>
      <w:r w:rsidR="00E5129B" w:rsidRPr="007C0069">
        <w:rPr>
          <w:rFonts w:ascii="Arial" w:hAnsi="Arial" w:cs="Arial"/>
          <w:color w:val="000000" w:themeColor="text1"/>
        </w:rPr>
        <w:t xml:space="preserve"> consent from the parents of the </w:t>
      </w:r>
      <w:r w:rsidR="00C55AAC" w:rsidRPr="007C0069">
        <w:rPr>
          <w:rFonts w:ascii="Arial" w:hAnsi="Arial" w:cs="Arial"/>
          <w:color w:val="000000" w:themeColor="text1"/>
        </w:rPr>
        <w:t>children and also consent from the setting</w:t>
      </w:r>
      <w:r w:rsidR="00C352EB" w:rsidRPr="007C0069">
        <w:rPr>
          <w:rFonts w:ascii="Arial" w:hAnsi="Arial" w:cs="Arial"/>
          <w:color w:val="000000" w:themeColor="text1"/>
        </w:rPr>
        <w:t xml:space="preserve"> where the study is taking </w:t>
      </w:r>
      <w:r w:rsidR="00C352EB" w:rsidRPr="007C0069">
        <w:rPr>
          <w:rFonts w:ascii="Arial" w:hAnsi="Arial" w:cs="Arial"/>
          <w:color w:val="000000" w:themeColor="text1"/>
        </w:rPr>
        <w:lastRenderedPageBreak/>
        <w:t>place</w:t>
      </w:r>
      <w:r w:rsidR="00634A36" w:rsidRPr="007C0069">
        <w:rPr>
          <w:rFonts w:ascii="Arial" w:hAnsi="Arial" w:cs="Arial"/>
          <w:color w:val="000000" w:themeColor="text1"/>
        </w:rPr>
        <w:t xml:space="preserve">. </w:t>
      </w:r>
      <w:r w:rsidR="00E36BEE" w:rsidRPr="007C0069">
        <w:rPr>
          <w:rFonts w:ascii="Arial" w:hAnsi="Arial" w:cs="Arial"/>
          <w:color w:val="000000" w:themeColor="text1"/>
        </w:rPr>
        <w:t xml:space="preserve">As NSPCC </w:t>
      </w:r>
      <w:r w:rsidR="00B81A58" w:rsidRPr="007C0069">
        <w:rPr>
          <w:rFonts w:ascii="Arial" w:hAnsi="Arial" w:cs="Arial"/>
          <w:color w:val="000000" w:themeColor="text1"/>
        </w:rPr>
        <w:t>Learning</w:t>
      </w:r>
      <w:r w:rsidR="00E36BEE" w:rsidRPr="007C0069">
        <w:rPr>
          <w:rFonts w:ascii="Arial" w:hAnsi="Arial" w:cs="Arial"/>
          <w:color w:val="000000" w:themeColor="text1"/>
        </w:rPr>
        <w:t xml:space="preserve"> (2023) </w:t>
      </w:r>
      <w:r w:rsidR="00790D9D" w:rsidRPr="007C0069">
        <w:rPr>
          <w:rFonts w:ascii="Arial" w:hAnsi="Arial" w:cs="Arial"/>
          <w:color w:val="000000" w:themeColor="text1"/>
        </w:rPr>
        <w:t>mentions,</w:t>
      </w:r>
      <w:r w:rsidR="00E36BEE" w:rsidRPr="007C0069">
        <w:rPr>
          <w:rFonts w:ascii="Arial" w:hAnsi="Arial" w:cs="Arial"/>
          <w:color w:val="000000" w:themeColor="text1"/>
        </w:rPr>
        <w:t xml:space="preserve"> t</w:t>
      </w:r>
      <w:r w:rsidR="00634A36" w:rsidRPr="007C0069">
        <w:rPr>
          <w:rFonts w:ascii="Arial" w:hAnsi="Arial" w:cs="Arial"/>
          <w:color w:val="000000" w:themeColor="text1"/>
        </w:rPr>
        <w:t>he researcher should also make sure the children</w:t>
      </w:r>
      <w:r w:rsidR="00C352EB" w:rsidRPr="007C0069">
        <w:rPr>
          <w:rFonts w:ascii="Arial" w:hAnsi="Arial" w:cs="Arial"/>
          <w:color w:val="000000" w:themeColor="text1"/>
        </w:rPr>
        <w:t xml:space="preserve"> and parents or carers</w:t>
      </w:r>
      <w:r w:rsidR="00634A36" w:rsidRPr="007C0069">
        <w:rPr>
          <w:rFonts w:ascii="Arial" w:hAnsi="Arial" w:cs="Arial"/>
          <w:color w:val="000000" w:themeColor="text1"/>
        </w:rPr>
        <w:t xml:space="preserve"> </w:t>
      </w:r>
      <w:r w:rsidR="00C352EB" w:rsidRPr="007C0069">
        <w:rPr>
          <w:rFonts w:ascii="Arial" w:hAnsi="Arial" w:cs="Arial"/>
          <w:color w:val="000000" w:themeColor="text1"/>
        </w:rPr>
        <w:t>have a full understanding of what research is taking place, what is expected of them throughout the research study</w:t>
      </w:r>
      <w:r w:rsidR="004F297E" w:rsidRPr="007C0069">
        <w:rPr>
          <w:rFonts w:ascii="Arial" w:hAnsi="Arial" w:cs="Arial"/>
          <w:color w:val="000000" w:themeColor="text1"/>
        </w:rPr>
        <w:t xml:space="preserve">, along with the benefits of participating in the study. </w:t>
      </w:r>
      <w:r w:rsidR="00923399" w:rsidRPr="007C0069">
        <w:rPr>
          <w:rFonts w:ascii="Arial" w:hAnsi="Arial" w:cs="Arial"/>
          <w:color w:val="000000" w:themeColor="text1"/>
        </w:rPr>
        <w:t xml:space="preserve">It must also be made clear that the parents or carers </w:t>
      </w:r>
      <w:r w:rsidR="00634A36" w:rsidRPr="007C0069">
        <w:rPr>
          <w:rFonts w:ascii="Arial" w:hAnsi="Arial" w:cs="Arial"/>
          <w:color w:val="000000" w:themeColor="text1"/>
        </w:rPr>
        <w:t xml:space="preserve">have the right to decline at </w:t>
      </w:r>
      <w:r w:rsidR="00881CAB" w:rsidRPr="007C0069">
        <w:rPr>
          <w:rFonts w:ascii="Arial" w:hAnsi="Arial" w:cs="Arial"/>
          <w:color w:val="000000" w:themeColor="text1"/>
        </w:rPr>
        <w:t>any time</w:t>
      </w:r>
      <w:r w:rsidR="00634A36" w:rsidRPr="007C0069">
        <w:rPr>
          <w:rFonts w:ascii="Arial" w:hAnsi="Arial" w:cs="Arial"/>
          <w:color w:val="000000" w:themeColor="text1"/>
        </w:rPr>
        <w:t xml:space="preserve"> throughout the </w:t>
      </w:r>
      <w:r w:rsidR="00923399" w:rsidRPr="007C0069">
        <w:rPr>
          <w:rFonts w:ascii="Arial" w:hAnsi="Arial" w:cs="Arial"/>
          <w:color w:val="000000" w:themeColor="text1"/>
        </w:rPr>
        <w:t>process. Confidentiality</w:t>
      </w:r>
      <w:r w:rsidR="003F6DF7" w:rsidRPr="007C0069">
        <w:rPr>
          <w:rFonts w:ascii="Arial" w:hAnsi="Arial" w:cs="Arial"/>
          <w:color w:val="000000" w:themeColor="text1"/>
        </w:rPr>
        <w:t xml:space="preserve"> and anonymity must be kept at all times during </w:t>
      </w:r>
      <w:r w:rsidR="00923399" w:rsidRPr="007C0069">
        <w:rPr>
          <w:rFonts w:ascii="Arial" w:hAnsi="Arial" w:cs="Arial"/>
          <w:color w:val="000000" w:themeColor="text1"/>
        </w:rPr>
        <w:t>a research</w:t>
      </w:r>
      <w:r w:rsidR="003F6DF7" w:rsidRPr="007C0069">
        <w:rPr>
          <w:rFonts w:ascii="Arial" w:hAnsi="Arial" w:cs="Arial"/>
          <w:color w:val="000000" w:themeColor="text1"/>
        </w:rPr>
        <w:t xml:space="preserve"> study</w:t>
      </w:r>
      <w:r w:rsidR="00923399" w:rsidRPr="007C0069">
        <w:rPr>
          <w:rFonts w:ascii="Arial" w:hAnsi="Arial" w:cs="Arial"/>
          <w:color w:val="000000" w:themeColor="text1"/>
        </w:rPr>
        <w:t>;</w:t>
      </w:r>
      <w:r w:rsidR="003F6DF7" w:rsidRPr="007C0069">
        <w:rPr>
          <w:rFonts w:ascii="Arial" w:hAnsi="Arial" w:cs="Arial"/>
          <w:color w:val="000000" w:themeColor="text1"/>
        </w:rPr>
        <w:t xml:space="preserve"> it is also </w:t>
      </w:r>
      <w:r w:rsidR="00F6004E" w:rsidRPr="007C0069">
        <w:rPr>
          <w:rFonts w:ascii="Arial" w:hAnsi="Arial" w:cs="Arial"/>
          <w:color w:val="000000" w:themeColor="text1"/>
        </w:rPr>
        <w:t xml:space="preserve">required to store the findings in a secure space. </w:t>
      </w:r>
    </w:p>
    <w:p w14:paraId="79CBD794" w14:textId="06C4AE41" w:rsidR="00923399" w:rsidRPr="007C0069" w:rsidRDefault="004F2744" w:rsidP="007C0069">
      <w:pPr>
        <w:spacing w:line="360" w:lineRule="auto"/>
        <w:rPr>
          <w:rFonts w:ascii="Arial" w:hAnsi="Arial" w:cs="Arial"/>
          <w:color w:val="000000" w:themeColor="text1"/>
        </w:rPr>
      </w:pPr>
      <w:r w:rsidRPr="007C0069">
        <w:rPr>
          <w:rFonts w:ascii="Arial" w:hAnsi="Arial" w:cs="Arial"/>
          <w:color w:val="000000" w:themeColor="text1"/>
        </w:rPr>
        <w:t>When research is taking place</w:t>
      </w:r>
      <w:r w:rsidR="003C7CD9" w:rsidRPr="007C0069">
        <w:rPr>
          <w:rFonts w:ascii="Arial" w:hAnsi="Arial" w:cs="Arial"/>
          <w:color w:val="000000" w:themeColor="text1"/>
        </w:rPr>
        <w:t>,</w:t>
      </w:r>
      <w:r w:rsidRPr="007C0069">
        <w:rPr>
          <w:rFonts w:ascii="Arial" w:hAnsi="Arial" w:cs="Arial"/>
          <w:color w:val="000000" w:themeColor="text1"/>
        </w:rPr>
        <w:t xml:space="preserve"> </w:t>
      </w:r>
      <w:r w:rsidR="003C7CD9" w:rsidRPr="007C0069">
        <w:rPr>
          <w:rFonts w:ascii="Arial" w:hAnsi="Arial" w:cs="Arial"/>
          <w:color w:val="000000" w:themeColor="text1"/>
        </w:rPr>
        <w:t xml:space="preserve">the </w:t>
      </w:r>
      <w:r w:rsidR="00790D9D" w:rsidRPr="007C0069">
        <w:rPr>
          <w:rFonts w:ascii="Arial" w:hAnsi="Arial" w:cs="Arial"/>
          <w:color w:val="000000" w:themeColor="text1"/>
        </w:rPr>
        <w:t>researcher</w:t>
      </w:r>
      <w:r w:rsidR="003C7CD9" w:rsidRPr="007C0069">
        <w:rPr>
          <w:rFonts w:ascii="Arial" w:hAnsi="Arial" w:cs="Arial"/>
          <w:color w:val="000000" w:themeColor="text1"/>
        </w:rPr>
        <w:t xml:space="preserve"> needs to take into c</w:t>
      </w:r>
      <w:r w:rsidRPr="007C0069">
        <w:rPr>
          <w:rFonts w:ascii="Arial" w:hAnsi="Arial" w:cs="Arial"/>
          <w:color w:val="000000" w:themeColor="text1"/>
        </w:rPr>
        <w:t>onsider</w:t>
      </w:r>
      <w:r w:rsidR="003C7CD9" w:rsidRPr="007C0069">
        <w:rPr>
          <w:rFonts w:ascii="Arial" w:hAnsi="Arial" w:cs="Arial"/>
          <w:color w:val="000000" w:themeColor="text1"/>
        </w:rPr>
        <w:t xml:space="preserve">ation </w:t>
      </w:r>
      <w:r w:rsidRPr="007C0069">
        <w:rPr>
          <w:rFonts w:ascii="Arial" w:hAnsi="Arial" w:cs="Arial"/>
          <w:color w:val="000000" w:themeColor="text1"/>
        </w:rPr>
        <w:t xml:space="preserve">the </w:t>
      </w:r>
      <w:r w:rsidR="00D824F1" w:rsidRPr="007C0069">
        <w:rPr>
          <w:rFonts w:ascii="Arial" w:hAnsi="Arial" w:cs="Arial"/>
          <w:color w:val="000000" w:themeColor="text1"/>
        </w:rPr>
        <w:t>children's</w:t>
      </w:r>
      <w:r w:rsidRPr="007C0069">
        <w:rPr>
          <w:rFonts w:ascii="Arial" w:hAnsi="Arial" w:cs="Arial"/>
          <w:color w:val="000000" w:themeColor="text1"/>
        </w:rPr>
        <w:t xml:space="preserve"> level of capacity to consent </w:t>
      </w:r>
      <w:r w:rsidR="00D824F1" w:rsidRPr="007C0069">
        <w:rPr>
          <w:rFonts w:ascii="Arial" w:hAnsi="Arial" w:cs="Arial"/>
          <w:color w:val="000000" w:themeColor="text1"/>
        </w:rPr>
        <w:t xml:space="preserve">and understand </w:t>
      </w:r>
      <w:r w:rsidR="003C7CD9" w:rsidRPr="007C0069">
        <w:rPr>
          <w:rFonts w:ascii="Arial" w:hAnsi="Arial" w:cs="Arial"/>
          <w:color w:val="000000" w:themeColor="text1"/>
        </w:rPr>
        <w:t>their</w:t>
      </w:r>
      <w:r w:rsidR="00D824F1" w:rsidRPr="007C0069">
        <w:rPr>
          <w:rFonts w:ascii="Arial" w:hAnsi="Arial" w:cs="Arial"/>
          <w:color w:val="000000" w:themeColor="text1"/>
        </w:rPr>
        <w:t xml:space="preserve"> involvement in the research</w:t>
      </w:r>
      <w:r w:rsidR="00790D9D" w:rsidRPr="007C0069">
        <w:rPr>
          <w:rFonts w:ascii="Arial" w:hAnsi="Arial" w:cs="Arial"/>
          <w:color w:val="000000" w:themeColor="text1"/>
        </w:rPr>
        <w:t>,</w:t>
      </w:r>
      <w:r w:rsidR="00DA5745" w:rsidRPr="007C0069">
        <w:rPr>
          <w:rFonts w:ascii="Arial" w:hAnsi="Arial" w:cs="Arial"/>
          <w:color w:val="000000" w:themeColor="text1"/>
        </w:rPr>
        <w:t xml:space="preserve"> and this will depend </w:t>
      </w:r>
      <w:r w:rsidR="00790D9D" w:rsidRPr="007C0069">
        <w:rPr>
          <w:rFonts w:ascii="Arial" w:hAnsi="Arial" w:cs="Arial"/>
          <w:color w:val="000000" w:themeColor="text1"/>
        </w:rPr>
        <w:t>on</w:t>
      </w:r>
      <w:r w:rsidR="00DA5745" w:rsidRPr="007C0069">
        <w:rPr>
          <w:rFonts w:ascii="Arial" w:hAnsi="Arial" w:cs="Arial"/>
          <w:color w:val="000000" w:themeColor="text1"/>
        </w:rPr>
        <w:t xml:space="preserve"> the age and level of understanding of </w:t>
      </w:r>
      <w:r w:rsidR="00790D9D" w:rsidRPr="007C0069">
        <w:rPr>
          <w:rFonts w:ascii="Arial" w:hAnsi="Arial" w:cs="Arial"/>
          <w:color w:val="000000" w:themeColor="text1"/>
        </w:rPr>
        <w:t xml:space="preserve">the children taking part. </w:t>
      </w:r>
    </w:p>
    <w:p w14:paraId="6EE44365" w14:textId="77777777" w:rsidR="007566BC" w:rsidRPr="007C0069" w:rsidRDefault="007566BC" w:rsidP="007C0069">
      <w:pPr>
        <w:spacing w:line="360" w:lineRule="auto"/>
        <w:rPr>
          <w:rFonts w:ascii="Arial" w:hAnsi="Arial" w:cs="Arial"/>
        </w:rPr>
      </w:pPr>
    </w:p>
    <w:p w14:paraId="55952A2F" w14:textId="156513E3" w:rsidR="004F7E12" w:rsidRDefault="004F7E12" w:rsidP="007C0069">
      <w:pPr>
        <w:spacing w:line="360" w:lineRule="auto"/>
        <w:rPr>
          <w:rFonts w:ascii="Arial" w:hAnsi="Arial" w:cs="Arial"/>
        </w:rPr>
      </w:pPr>
    </w:p>
    <w:p w14:paraId="04FDAE15" w14:textId="77777777" w:rsidR="007C0069" w:rsidRDefault="007C0069" w:rsidP="007C0069">
      <w:pPr>
        <w:spacing w:line="360" w:lineRule="auto"/>
        <w:rPr>
          <w:rFonts w:ascii="Arial" w:hAnsi="Arial" w:cs="Arial"/>
        </w:rPr>
      </w:pPr>
    </w:p>
    <w:p w14:paraId="524FFD99" w14:textId="77777777" w:rsidR="007C0069" w:rsidRDefault="007C0069" w:rsidP="007C0069">
      <w:pPr>
        <w:spacing w:line="360" w:lineRule="auto"/>
        <w:rPr>
          <w:rFonts w:ascii="Arial" w:hAnsi="Arial" w:cs="Arial"/>
        </w:rPr>
      </w:pPr>
    </w:p>
    <w:p w14:paraId="39FD5CBB" w14:textId="77777777" w:rsidR="007C0069" w:rsidRDefault="007C0069" w:rsidP="007C0069">
      <w:pPr>
        <w:spacing w:line="360" w:lineRule="auto"/>
        <w:rPr>
          <w:rFonts w:ascii="Arial" w:hAnsi="Arial" w:cs="Arial"/>
        </w:rPr>
      </w:pPr>
    </w:p>
    <w:p w14:paraId="4449ED57" w14:textId="77777777" w:rsidR="007C0069" w:rsidRDefault="007C0069" w:rsidP="007C0069">
      <w:pPr>
        <w:spacing w:line="360" w:lineRule="auto"/>
        <w:rPr>
          <w:rFonts w:ascii="Arial" w:hAnsi="Arial" w:cs="Arial"/>
        </w:rPr>
      </w:pPr>
    </w:p>
    <w:p w14:paraId="52075E65" w14:textId="77777777" w:rsidR="007C0069" w:rsidRDefault="007C0069" w:rsidP="007C0069">
      <w:pPr>
        <w:spacing w:line="360" w:lineRule="auto"/>
        <w:rPr>
          <w:rFonts w:ascii="Arial" w:hAnsi="Arial" w:cs="Arial"/>
        </w:rPr>
      </w:pPr>
    </w:p>
    <w:p w14:paraId="14BD5A46" w14:textId="77777777" w:rsidR="007C0069" w:rsidRDefault="007C0069" w:rsidP="007C0069">
      <w:pPr>
        <w:spacing w:line="360" w:lineRule="auto"/>
        <w:rPr>
          <w:rFonts w:ascii="Arial" w:hAnsi="Arial" w:cs="Arial"/>
        </w:rPr>
      </w:pPr>
    </w:p>
    <w:p w14:paraId="1D893394" w14:textId="77777777" w:rsidR="007C0069" w:rsidRDefault="007C0069" w:rsidP="007C0069">
      <w:pPr>
        <w:spacing w:line="360" w:lineRule="auto"/>
        <w:rPr>
          <w:rFonts w:ascii="Arial" w:hAnsi="Arial" w:cs="Arial"/>
        </w:rPr>
      </w:pPr>
    </w:p>
    <w:p w14:paraId="2C822475" w14:textId="77777777" w:rsidR="007C0069" w:rsidRDefault="007C0069" w:rsidP="007C0069">
      <w:pPr>
        <w:spacing w:line="360" w:lineRule="auto"/>
        <w:rPr>
          <w:rFonts w:ascii="Arial" w:hAnsi="Arial" w:cs="Arial"/>
        </w:rPr>
      </w:pPr>
    </w:p>
    <w:p w14:paraId="55DD1468" w14:textId="77777777" w:rsidR="007C0069" w:rsidRDefault="007C0069" w:rsidP="007C0069">
      <w:pPr>
        <w:spacing w:line="360" w:lineRule="auto"/>
        <w:rPr>
          <w:rFonts w:ascii="Arial" w:hAnsi="Arial" w:cs="Arial"/>
        </w:rPr>
      </w:pPr>
    </w:p>
    <w:p w14:paraId="3A3D7897" w14:textId="77777777" w:rsidR="007C0069" w:rsidRDefault="007C0069" w:rsidP="007C0069">
      <w:pPr>
        <w:spacing w:line="360" w:lineRule="auto"/>
        <w:rPr>
          <w:rFonts w:ascii="Arial" w:hAnsi="Arial" w:cs="Arial"/>
        </w:rPr>
      </w:pPr>
    </w:p>
    <w:p w14:paraId="5F8082A5" w14:textId="77777777" w:rsidR="007C0069" w:rsidRDefault="007C0069" w:rsidP="007C0069">
      <w:pPr>
        <w:spacing w:line="360" w:lineRule="auto"/>
        <w:rPr>
          <w:rFonts w:ascii="Arial" w:hAnsi="Arial" w:cs="Arial"/>
        </w:rPr>
      </w:pPr>
    </w:p>
    <w:p w14:paraId="670471FF" w14:textId="77777777" w:rsidR="007C0069" w:rsidRDefault="007C0069" w:rsidP="007C0069">
      <w:pPr>
        <w:spacing w:line="360" w:lineRule="auto"/>
        <w:rPr>
          <w:rFonts w:ascii="Arial" w:hAnsi="Arial" w:cs="Arial"/>
        </w:rPr>
      </w:pPr>
    </w:p>
    <w:p w14:paraId="0D5F7BAE" w14:textId="77777777" w:rsidR="007C0069" w:rsidRPr="007C0069" w:rsidRDefault="007C0069" w:rsidP="007C0069">
      <w:pPr>
        <w:spacing w:line="360" w:lineRule="auto"/>
        <w:rPr>
          <w:rFonts w:ascii="Arial" w:hAnsi="Arial" w:cs="Arial"/>
        </w:rPr>
      </w:pPr>
    </w:p>
    <w:p w14:paraId="05EC703D" w14:textId="77777777" w:rsidR="004F7E12" w:rsidRPr="007C0069" w:rsidRDefault="004F7E12" w:rsidP="007C0069">
      <w:pPr>
        <w:spacing w:line="360" w:lineRule="auto"/>
        <w:rPr>
          <w:rFonts w:ascii="Arial" w:hAnsi="Arial" w:cs="Arial"/>
        </w:rPr>
      </w:pPr>
    </w:p>
    <w:p w14:paraId="0E71FFF4" w14:textId="4CDB23C7" w:rsidR="00144097" w:rsidRPr="007C0069" w:rsidRDefault="00144097" w:rsidP="007C0069">
      <w:pPr>
        <w:spacing w:line="360" w:lineRule="auto"/>
        <w:rPr>
          <w:rFonts w:ascii="Arial" w:hAnsi="Arial" w:cs="Arial"/>
        </w:rPr>
      </w:pPr>
      <w:r w:rsidRPr="007C0069">
        <w:rPr>
          <w:rFonts w:ascii="Arial" w:hAnsi="Arial" w:cs="Arial"/>
        </w:rPr>
        <w:lastRenderedPageBreak/>
        <w:t xml:space="preserve">Part 3 </w:t>
      </w:r>
    </w:p>
    <w:p w14:paraId="0F247075" w14:textId="0CA01A10" w:rsidR="00D802DE" w:rsidRPr="007C0069" w:rsidRDefault="00144097" w:rsidP="007C0069">
      <w:pPr>
        <w:spacing w:line="360" w:lineRule="auto"/>
        <w:rPr>
          <w:rFonts w:ascii="Arial" w:hAnsi="Arial" w:cs="Arial"/>
        </w:rPr>
      </w:pPr>
      <w:r w:rsidRPr="007C0069">
        <w:rPr>
          <w:rFonts w:ascii="Arial" w:hAnsi="Arial" w:cs="Arial"/>
        </w:rPr>
        <w:t xml:space="preserve">Ethical considerations </w:t>
      </w:r>
    </w:p>
    <w:p w14:paraId="1C646A65" w14:textId="751483B8" w:rsidR="008B0AAD" w:rsidRPr="007C0069" w:rsidRDefault="00462130" w:rsidP="007C0069">
      <w:pPr>
        <w:spacing w:line="360" w:lineRule="auto"/>
        <w:rPr>
          <w:rFonts w:ascii="Arial" w:hAnsi="Arial" w:cs="Arial"/>
        </w:rPr>
      </w:pPr>
      <w:r w:rsidRPr="007C0069">
        <w:rPr>
          <w:rFonts w:ascii="Arial" w:hAnsi="Arial" w:cs="Arial"/>
        </w:rPr>
        <w:t xml:space="preserve">Ethical considerations are extremely important </w:t>
      </w:r>
      <w:r w:rsidR="00981737" w:rsidRPr="007C0069">
        <w:rPr>
          <w:rFonts w:ascii="Arial" w:hAnsi="Arial" w:cs="Arial"/>
        </w:rPr>
        <w:t xml:space="preserve">when research is done </w:t>
      </w:r>
      <w:r w:rsidR="004D41FC" w:rsidRPr="007C0069">
        <w:rPr>
          <w:rFonts w:ascii="Arial" w:hAnsi="Arial" w:cs="Arial"/>
        </w:rPr>
        <w:t xml:space="preserve">and involving </w:t>
      </w:r>
      <w:r w:rsidR="00981737" w:rsidRPr="007C0069">
        <w:rPr>
          <w:rFonts w:ascii="Arial" w:hAnsi="Arial" w:cs="Arial"/>
        </w:rPr>
        <w:t xml:space="preserve">children. </w:t>
      </w:r>
      <w:r w:rsidR="00D802DE" w:rsidRPr="007C0069">
        <w:rPr>
          <w:rFonts w:ascii="Arial" w:hAnsi="Arial" w:cs="Arial"/>
        </w:rPr>
        <w:t>Prior to any research study starting</w:t>
      </w:r>
      <w:r w:rsidR="00CA59D7" w:rsidRPr="007C0069">
        <w:rPr>
          <w:rFonts w:ascii="Arial" w:hAnsi="Arial" w:cs="Arial"/>
        </w:rPr>
        <w:t>,</w:t>
      </w:r>
      <w:r w:rsidR="00D802DE" w:rsidRPr="007C0069">
        <w:rPr>
          <w:rFonts w:ascii="Arial" w:hAnsi="Arial" w:cs="Arial"/>
        </w:rPr>
        <w:t xml:space="preserve"> the researcher </w:t>
      </w:r>
      <w:r w:rsidR="00CA59D7" w:rsidRPr="007C0069">
        <w:rPr>
          <w:rFonts w:ascii="Arial" w:hAnsi="Arial" w:cs="Arial"/>
        </w:rPr>
        <w:t>must obtain written consent from all participants to participate</w:t>
      </w:r>
      <w:r w:rsidR="008C76D0" w:rsidRPr="007C0069">
        <w:rPr>
          <w:rFonts w:ascii="Arial" w:hAnsi="Arial" w:cs="Arial"/>
        </w:rPr>
        <w:t xml:space="preserve"> in the study</w:t>
      </w:r>
      <w:r w:rsidR="00756C1A" w:rsidRPr="007C0069">
        <w:rPr>
          <w:rFonts w:ascii="Arial" w:hAnsi="Arial" w:cs="Arial"/>
        </w:rPr>
        <w:t xml:space="preserve">. </w:t>
      </w:r>
      <w:r w:rsidR="000B4542" w:rsidRPr="007C0069">
        <w:rPr>
          <w:rFonts w:ascii="Arial" w:hAnsi="Arial" w:cs="Arial"/>
        </w:rPr>
        <w:t>The consent</w:t>
      </w:r>
      <w:r w:rsidR="003A331A" w:rsidRPr="007C0069">
        <w:rPr>
          <w:rFonts w:ascii="Arial" w:hAnsi="Arial" w:cs="Arial"/>
        </w:rPr>
        <w:t xml:space="preserve"> of the parents of the children taking part</w:t>
      </w:r>
      <w:r w:rsidR="0018190C" w:rsidRPr="007C0069">
        <w:rPr>
          <w:rFonts w:ascii="Arial" w:hAnsi="Arial" w:cs="Arial"/>
        </w:rPr>
        <w:t xml:space="preserve"> is required, along with</w:t>
      </w:r>
      <w:r w:rsidR="00CA59D7" w:rsidRPr="007C0069">
        <w:rPr>
          <w:rFonts w:ascii="Arial" w:hAnsi="Arial" w:cs="Arial"/>
        </w:rPr>
        <w:t xml:space="preserve"> ensuring the child is made aware of what is </w:t>
      </w:r>
      <w:r w:rsidR="0018190C" w:rsidRPr="007C0069">
        <w:rPr>
          <w:rFonts w:ascii="Arial" w:hAnsi="Arial" w:cs="Arial"/>
        </w:rPr>
        <w:t>happening and</w:t>
      </w:r>
      <w:r w:rsidR="00CA59D7" w:rsidRPr="007C0069">
        <w:rPr>
          <w:rFonts w:ascii="Arial" w:hAnsi="Arial" w:cs="Arial"/>
        </w:rPr>
        <w:t xml:space="preserve"> </w:t>
      </w:r>
      <w:r w:rsidR="00944859" w:rsidRPr="007C0069">
        <w:rPr>
          <w:rFonts w:ascii="Arial" w:hAnsi="Arial" w:cs="Arial"/>
        </w:rPr>
        <w:t xml:space="preserve">is </w:t>
      </w:r>
      <w:r w:rsidR="000D6A38" w:rsidRPr="007C0069">
        <w:rPr>
          <w:rFonts w:ascii="Arial" w:hAnsi="Arial" w:cs="Arial"/>
        </w:rPr>
        <w:t>comfortable and willing</w:t>
      </w:r>
      <w:r w:rsidR="00944859" w:rsidRPr="007C0069">
        <w:rPr>
          <w:rFonts w:ascii="Arial" w:hAnsi="Arial" w:cs="Arial"/>
        </w:rPr>
        <w:t xml:space="preserve"> to </w:t>
      </w:r>
      <w:r w:rsidR="0018190C" w:rsidRPr="007C0069">
        <w:rPr>
          <w:rFonts w:ascii="Arial" w:hAnsi="Arial" w:cs="Arial"/>
        </w:rPr>
        <w:t>be a part of the</w:t>
      </w:r>
      <w:r w:rsidR="00944859" w:rsidRPr="007C0069">
        <w:rPr>
          <w:rFonts w:ascii="Arial" w:hAnsi="Arial" w:cs="Arial"/>
        </w:rPr>
        <w:t xml:space="preserve"> research study.</w:t>
      </w:r>
      <w:r w:rsidR="00611DE9" w:rsidRPr="007C0069">
        <w:rPr>
          <w:rFonts w:ascii="Arial" w:hAnsi="Arial" w:cs="Arial"/>
        </w:rPr>
        <w:t xml:space="preserve"> It needs to be ensured </w:t>
      </w:r>
      <w:r w:rsidR="00134E02" w:rsidRPr="007C0069">
        <w:rPr>
          <w:rFonts w:ascii="Arial" w:hAnsi="Arial" w:cs="Arial"/>
        </w:rPr>
        <w:t xml:space="preserve">that </w:t>
      </w:r>
      <w:r w:rsidR="00611DE9" w:rsidRPr="007C0069">
        <w:rPr>
          <w:rFonts w:ascii="Arial" w:hAnsi="Arial" w:cs="Arial"/>
        </w:rPr>
        <w:t>the children are provided with age-appropriate information</w:t>
      </w:r>
      <w:r w:rsidR="00CB46D7" w:rsidRPr="007C0069">
        <w:rPr>
          <w:rFonts w:ascii="Arial" w:hAnsi="Arial" w:cs="Arial"/>
        </w:rPr>
        <w:t>,</w:t>
      </w:r>
      <w:r w:rsidR="00611DE9" w:rsidRPr="007C0069">
        <w:rPr>
          <w:rFonts w:ascii="Arial" w:hAnsi="Arial" w:cs="Arial"/>
        </w:rPr>
        <w:t xml:space="preserve"> </w:t>
      </w:r>
      <w:r w:rsidR="001E4806" w:rsidRPr="007C0069">
        <w:rPr>
          <w:rFonts w:ascii="Arial" w:hAnsi="Arial" w:cs="Arial"/>
        </w:rPr>
        <w:t xml:space="preserve">including </w:t>
      </w:r>
      <w:r w:rsidR="008E1710" w:rsidRPr="007C0069">
        <w:rPr>
          <w:rFonts w:ascii="Arial" w:hAnsi="Arial" w:cs="Arial"/>
        </w:rPr>
        <w:t xml:space="preserve">the </w:t>
      </w:r>
      <w:r w:rsidR="001E4806" w:rsidRPr="007C0069">
        <w:rPr>
          <w:rFonts w:ascii="Arial" w:hAnsi="Arial" w:cs="Arial"/>
        </w:rPr>
        <w:t xml:space="preserve">benefits and risks </w:t>
      </w:r>
      <w:r w:rsidR="007F3D97" w:rsidRPr="007C0069">
        <w:rPr>
          <w:rFonts w:ascii="Arial" w:hAnsi="Arial" w:cs="Arial"/>
        </w:rPr>
        <w:t>of</w:t>
      </w:r>
      <w:r w:rsidR="001E4806" w:rsidRPr="007C0069">
        <w:rPr>
          <w:rFonts w:ascii="Arial" w:hAnsi="Arial" w:cs="Arial"/>
        </w:rPr>
        <w:t xml:space="preserve"> the study (</w:t>
      </w:r>
      <w:r w:rsidR="00C22D1F" w:rsidRPr="007C0069">
        <w:rPr>
          <w:rFonts w:ascii="Arial" w:hAnsi="Arial" w:cs="Arial"/>
        </w:rPr>
        <w:t xml:space="preserve">Ethical Research Involving Children, </w:t>
      </w:r>
      <w:r w:rsidR="002422A4" w:rsidRPr="007C0069">
        <w:rPr>
          <w:rFonts w:ascii="Arial" w:hAnsi="Arial" w:cs="Arial"/>
        </w:rPr>
        <w:t xml:space="preserve">2024). </w:t>
      </w:r>
    </w:p>
    <w:p w14:paraId="0D7B45A6" w14:textId="3DF8C04B" w:rsidR="00FD3968" w:rsidRPr="007C0069" w:rsidRDefault="004A3CB1" w:rsidP="007C0069">
      <w:pPr>
        <w:spacing w:line="360" w:lineRule="auto"/>
        <w:rPr>
          <w:rFonts w:ascii="Arial" w:hAnsi="Arial" w:cs="Arial"/>
        </w:rPr>
      </w:pPr>
      <w:r w:rsidRPr="007C0069">
        <w:rPr>
          <w:rFonts w:ascii="Arial" w:hAnsi="Arial" w:cs="Arial"/>
        </w:rPr>
        <w:t xml:space="preserve">A </w:t>
      </w:r>
      <w:r w:rsidR="00BA1E57" w:rsidRPr="007C0069">
        <w:rPr>
          <w:rFonts w:ascii="Arial" w:hAnsi="Arial" w:cs="Arial"/>
        </w:rPr>
        <w:t>consent</w:t>
      </w:r>
      <w:r w:rsidR="00C27FB9" w:rsidRPr="007C0069">
        <w:rPr>
          <w:rFonts w:ascii="Arial" w:hAnsi="Arial" w:cs="Arial"/>
        </w:rPr>
        <w:t xml:space="preserve"> form </w:t>
      </w:r>
      <w:r w:rsidRPr="007C0069">
        <w:rPr>
          <w:rFonts w:ascii="Arial" w:hAnsi="Arial" w:cs="Arial"/>
        </w:rPr>
        <w:t>w</w:t>
      </w:r>
      <w:r w:rsidR="00C27FB9" w:rsidRPr="007C0069">
        <w:rPr>
          <w:rFonts w:ascii="Arial" w:hAnsi="Arial" w:cs="Arial"/>
        </w:rPr>
        <w:t>ill be provided to everyone participating in the research study</w:t>
      </w:r>
      <w:r w:rsidR="00134E02" w:rsidRPr="007C0069">
        <w:rPr>
          <w:rFonts w:ascii="Arial" w:hAnsi="Arial" w:cs="Arial"/>
        </w:rPr>
        <w:t>,</w:t>
      </w:r>
      <w:r w:rsidR="00C90CF4" w:rsidRPr="007C0069">
        <w:rPr>
          <w:rFonts w:ascii="Arial" w:hAnsi="Arial" w:cs="Arial"/>
        </w:rPr>
        <w:t xml:space="preserve"> including the nursery setting </w:t>
      </w:r>
      <w:r w:rsidR="00134E02" w:rsidRPr="007C0069">
        <w:rPr>
          <w:rFonts w:ascii="Arial" w:hAnsi="Arial" w:cs="Arial"/>
        </w:rPr>
        <w:t xml:space="preserve">in which </w:t>
      </w:r>
      <w:r w:rsidR="00C90CF4" w:rsidRPr="007C0069">
        <w:rPr>
          <w:rFonts w:ascii="Arial" w:hAnsi="Arial" w:cs="Arial"/>
        </w:rPr>
        <w:t>the research is taking place</w:t>
      </w:r>
      <w:r w:rsidR="00C64CC9" w:rsidRPr="007C0069">
        <w:rPr>
          <w:rFonts w:ascii="Arial" w:hAnsi="Arial" w:cs="Arial"/>
        </w:rPr>
        <w:t>. The</w:t>
      </w:r>
      <w:r w:rsidR="009C1325" w:rsidRPr="007C0069">
        <w:rPr>
          <w:rFonts w:ascii="Arial" w:hAnsi="Arial" w:cs="Arial"/>
        </w:rPr>
        <w:t xml:space="preserve"> consent </w:t>
      </w:r>
      <w:r w:rsidR="00C64CC9" w:rsidRPr="007C0069">
        <w:rPr>
          <w:rFonts w:ascii="Arial" w:hAnsi="Arial" w:cs="Arial"/>
        </w:rPr>
        <w:t xml:space="preserve">form </w:t>
      </w:r>
      <w:r w:rsidR="009C1325" w:rsidRPr="007C0069">
        <w:rPr>
          <w:rFonts w:ascii="Arial" w:hAnsi="Arial" w:cs="Arial"/>
        </w:rPr>
        <w:t>should include</w:t>
      </w:r>
      <w:r w:rsidR="00C27FB9" w:rsidRPr="007C0069">
        <w:rPr>
          <w:rFonts w:ascii="Arial" w:hAnsi="Arial" w:cs="Arial"/>
        </w:rPr>
        <w:t xml:space="preserve"> </w:t>
      </w:r>
      <w:r w:rsidR="00A365A9" w:rsidRPr="007C0069">
        <w:rPr>
          <w:rFonts w:ascii="Arial" w:hAnsi="Arial" w:cs="Arial"/>
        </w:rPr>
        <w:t>what is expected of the participants</w:t>
      </w:r>
      <w:r w:rsidR="009C1325" w:rsidRPr="007C0069">
        <w:rPr>
          <w:rFonts w:ascii="Arial" w:hAnsi="Arial" w:cs="Arial"/>
        </w:rPr>
        <w:t xml:space="preserve"> throughout the study</w:t>
      </w:r>
      <w:r w:rsidR="00A365A9" w:rsidRPr="007C0069">
        <w:rPr>
          <w:rFonts w:ascii="Arial" w:hAnsi="Arial" w:cs="Arial"/>
        </w:rPr>
        <w:t>, what is involved</w:t>
      </w:r>
      <w:r w:rsidR="009C1325" w:rsidRPr="007C0069">
        <w:rPr>
          <w:rFonts w:ascii="Arial" w:hAnsi="Arial" w:cs="Arial"/>
        </w:rPr>
        <w:t xml:space="preserve"> during the whole process</w:t>
      </w:r>
      <w:r w:rsidR="00A365A9" w:rsidRPr="007C0069">
        <w:rPr>
          <w:rFonts w:ascii="Arial" w:hAnsi="Arial" w:cs="Arial"/>
        </w:rPr>
        <w:t>, what the research</w:t>
      </w:r>
      <w:r w:rsidR="00C64CC9" w:rsidRPr="007C0069">
        <w:rPr>
          <w:rFonts w:ascii="Arial" w:hAnsi="Arial" w:cs="Arial"/>
        </w:rPr>
        <w:t>er wants to find out</w:t>
      </w:r>
      <w:r w:rsidR="007471CA" w:rsidRPr="007C0069">
        <w:rPr>
          <w:rFonts w:ascii="Arial" w:hAnsi="Arial" w:cs="Arial"/>
        </w:rPr>
        <w:t>,</w:t>
      </w:r>
      <w:r w:rsidR="00A365A9" w:rsidRPr="007C0069">
        <w:rPr>
          <w:rFonts w:ascii="Arial" w:hAnsi="Arial" w:cs="Arial"/>
        </w:rPr>
        <w:t xml:space="preserve"> and </w:t>
      </w:r>
      <w:r w:rsidR="00C64CC9" w:rsidRPr="007C0069">
        <w:rPr>
          <w:rFonts w:ascii="Arial" w:hAnsi="Arial" w:cs="Arial"/>
        </w:rPr>
        <w:t xml:space="preserve">to </w:t>
      </w:r>
      <w:r w:rsidR="00A365A9" w:rsidRPr="007C0069">
        <w:rPr>
          <w:rFonts w:ascii="Arial" w:hAnsi="Arial" w:cs="Arial"/>
        </w:rPr>
        <w:t xml:space="preserve">also </w:t>
      </w:r>
      <w:r w:rsidR="00C64CC9" w:rsidRPr="007C0069">
        <w:rPr>
          <w:rFonts w:ascii="Arial" w:hAnsi="Arial" w:cs="Arial"/>
        </w:rPr>
        <w:t xml:space="preserve">provide information on </w:t>
      </w:r>
      <w:r w:rsidR="00A365A9" w:rsidRPr="007C0069">
        <w:rPr>
          <w:rFonts w:ascii="Arial" w:hAnsi="Arial" w:cs="Arial"/>
        </w:rPr>
        <w:t xml:space="preserve">what is done with the research </w:t>
      </w:r>
      <w:r w:rsidR="00F505F6" w:rsidRPr="007C0069">
        <w:rPr>
          <w:rFonts w:ascii="Arial" w:hAnsi="Arial" w:cs="Arial"/>
        </w:rPr>
        <w:t>once the study is finished</w:t>
      </w:r>
      <w:r w:rsidR="00815040" w:rsidRPr="007C0069">
        <w:rPr>
          <w:rFonts w:ascii="Arial" w:hAnsi="Arial" w:cs="Arial"/>
        </w:rPr>
        <w:t xml:space="preserve"> (Children’s Hospital of Philadelphia Research Institute, 2022)</w:t>
      </w:r>
      <w:r w:rsidR="00F505F6" w:rsidRPr="007C0069">
        <w:rPr>
          <w:rFonts w:ascii="Arial" w:hAnsi="Arial" w:cs="Arial"/>
        </w:rPr>
        <w:t xml:space="preserve">. </w:t>
      </w:r>
    </w:p>
    <w:p w14:paraId="5E0B6736" w14:textId="42DAB20B" w:rsidR="002A037D" w:rsidRPr="007C0069" w:rsidRDefault="008E1710" w:rsidP="007C0069">
      <w:pPr>
        <w:spacing w:line="360" w:lineRule="auto"/>
        <w:rPr>
          <w:rFonts w:ascii="Arial" w:hAnsi="Arial" w:cs="Arial"/>
        </w:rPr>
      </w:pPr>
      <w:r w:rsidRPr="007C0069">
        <w:rPr>
          <w:rFonts w:ascii="Arial" w:hAnsi="Arial" w:cs="Arial"/>
        </w:rPr>
        <w:t>As UNICEF (no date) mention</w:t>
      </w:r>
      <w:r w:rsidRPr="007C0069">
        <w:rPr>
          <w:rFonts w:ascii="Arial" w:hAnsi="Arial" w:cs="Arial"/>
        </w:rPr>
        <w:t>, t</w:t>
      </w:r>
      <w:r w:rsidRPr="007C0069">
        <w:rPr>
          <w:rFonts w:ascii="Arial" w:hAnsi="Arial" w:cs="Arial"/>
        </w:rPr>
        <w:t xml:space="preserve">he United Nations Convention of the Rights of the Child highlights that children who can do so should be able to express their opinions and views freely within the study. </w:t>
      </w:r>
      <w:r w:rsidR="00CB1DD7" w:rsidRPr="007C0069">
        <w:rPr>
          <w:rFonts w:ascii="Arial" w:hAnsi="Arial" w:cs="Arial"/>
        </w:rPr>
        <w:t>The</w:t>
      </w:r>
      <w:r w:rsidR="003C5595" w:rsidRPr="007C0069">
        <w:rPr>
          <w:rFonts w:ascii="Arial" w:hAnsi="Arial" w:cs="Arial"/>
        </w:rPr>
        <w:t xml:space="preserve"> UNICEF (</w:t>
      </w:r>
      <w:r w:rsidR="001F024F" w:rsidRPr="007C0069">
        <w:rPr>
          <w:rFonts w:ascii="Arial" w:hAnsi="Arial" w:cs="Arial"/>
        </w:rPr>
        <w:t xml:space="preserve">no date) </w:t>
      </w:r>
      <w:r w:rsidR="00B763D8" w:rsidRPr="007C0069">
        <w:rPr>
          <w:rFonts w:ascii="Arial" w:hAnsi="Arial" w:cs="Arial"/>
        </w:rPr>
        <w:t>explains</w:t>
      </w:r>
      <w:r w:rsidR="00971417" w:rsidRPr="007C0069">
        <w:rPr>
          <w:rFonts w:ascii="Arial" w:hAnsi="Arial" w:cs="Arial"/>
        </w:rPr>
        <w:t xml:space="preserve"> that under </w:t>
      </w:r>
      <w:r w:rsidR="00474587" w:rsidRPr="007C0069">
        <w:rPr>
          <w:rFonts w:ascii="Arial" w:hAnsi="Arial" w:cs="Arial"/>
        </w:rPr>
        <w:t>the UNCRC</w:t>
      </w:r>
      <w:r w:rsidR="00B763D8" w:rsidRPr="007C0069">
        <w:rPr>
          <w:rFonts w:ascii="Arial" w:hAnsi="Arial" w:cs="Arial"/>
        </w:rPr>
        <w:t>,</w:t>
      </w:r>
      <w:r w:rsidR="00474587" w:rsidRPr="007C0069">
        <w:rPr>
          <w:rFonts w:ascii="Arial" w:hAnsi="Arial" w:cs="Arial"/>
        </w:rPr>
        <w:t xml:space="preserve"> </w:t>
      </w:r>
      <w:r w:rsidRPr="007C0069">
        <w:rPr>
          <w:rFonts w:ascii="Arial" w:hAnsi="Arial" w:cs="Arial"/>
        </w:rPr>
        <w:t xml:space="preserve">it should be a </w:t>
      </w:r>
      <w:r w:rsidR="00474587" w:rsidRPr="007C0069">
        <w:rPr>
          <w:rFonts w:ascii="Arial" w:hAnsi="Arial" w:cs="Arial"/>
        </w:rPr>
        <w:t>guarantee</w:t>
      </w:r>
      <w:r w:rsidRPr="007C0069">
        <w:rPr>
          <w:rFonts w:ascii="Arial" w:hAnsi="Arial" w:cs="Arial"/>
        </w:rPr>
        <w:t xml:space="preserve"> that </w:t>
      </w:r>
      <w:r w:rsidR="00474587" w:rsidRPr="007C0069">
        <w:rPr>
          <w:rFonts w:ascii="Arial" w:hAnsi="Arial" w:cs="Arial"/>
        </w:rPr>
        <w:t xml:space="preserve">every </w:t>
      </w:r>
      <w:r w:rsidR="00CB46D7" w:rsidRPr="007C0069">
        <w:rPr>
          <w:rFonts w:ascii="Arial" w:hAnsi="Arial" w:cs="Arial"/>
        </w:rPr>
        <w:t>child’s</w:t>
      </w:r>
      <w:r w:rsidR="00474587" w:rsidRPr="007C0069">
        <w:rPr>
          <w:rFonts w:ascii="Arial" w:hAnsi="Arial" w:cs="Arial"/>
        </w:rPr>
        <w:t xml:space="preserve"> rights are protected</w:t>
      </w:r>
      <w:r w:rsidR="00CB46D7" w:rsidRPr="007C0069">
        <w:rPr>
          <w:rFonts w:ascii="Arial" w:hAnsi="Arial" w:cs="Arial"/>
        </w:rPr>
        <w:t>,</w:t>
      </w:r>
      <w:r w:rsidR="008518CB" w:rsidRPr="007C0069">
        <w:rPr>
          <w:rFonts w:ascii="Arial" w:hAnsi="Arial" w:cs="Arial"/>
        </w:rPr>
        <w:t xml:space="preserve"> ensuring in article 12 </w:t>
      </w:r>
      <w:r w:rsidR="00CB46D7" w:rsidRPr="007C0069">
        <w:rPr>
          <w:rFonts w:ascii="Arial" w:hAnsi="Arial" w:cs="Arial"/>
        </w:rPr>
        <w:t>that</w:t>
      </w:r>
      <w:r w:rsidR="008518CB" w:rsidRPr="007C0069">
        <w:rPr>
          <w:rFonts w:ascii="Arial" w:hAnsi="Arial" w:cs="Arial"/>
        </w:rPr>
        <w:t xml:space="preserve"> children have a right to </w:t>
      </w:r>
      <w:r w:rsidR="003C5595" w:rsidRPr="007C0069">
        <w:rPr>
          <w:rFonts w:ascii="Arial" w:hAnsi="Arial" w:cs="Arial"/>
        </w:rPr>
        <w:t xml:space="preserve">express their </w:t>
      </w:r>
      <w:r w:rsidR="00CB46D7" w:rsidRPr="007C0069">
        <w:rPr>
          <w:rFonts w:ascii="Arial" w:hAnsi="Arial" w:cs="Arial"/>
        </w:rPr>
        <w:t>feelings</w:t>
      </w:r>
      <w:r w:rsidR="003C5595" w:rsidRPr="007C0069">
        <w:rPr>
          <w:rFonts w:ascii="Arial" w:hAnsi="Arial" w:cs="Arial"/>
        </w:rPr>
        <w:t xml:space="preserve"> and to be </w:t>
      </w:r>
      <w:r w:rsidR="00CB46D7" w:rsidRPr="007C0069">
        <w:rPr>
          <w:rFonts w:ascii="Arial" w:hAnsi="Arial" w:cs="Arial"/>
        </w:rPr>
        <w:t>part</w:t>
      </w:r>
      <w:r w:rsidR="003C5595" w:rsidRPr="007C0069">
        <w:rPr>
          <w:rFonts w:ascii="Arial" w:hAnsi="Arial" w:cs="Arial"/>
        </w:rPr>
        <w:t xml:space="preserve"> </w:t>
      </w:r>
      <w:r w:rsidR="00F06C9A" w:rsidRPr="007C0069">
        <w:rPr>
          <w:rFonts w:ascii="Arial" w:hAnsi="Arial" w:cs="Arial"/>
        </w:rPr>
        <w:t>of</w:t>
      </w:r>
      <w:r w:rsidR="004D41FC" w:rsidRPr="007C0069">
        <w:rPr>
          <w:rFonts w:ascii="Arial" w:hAnsi="Arial" w:cs="Arial"/>
        </w:rPr>
        <w:t xml:space="preserve"> any</w:t>
      </w:r>
      <w:r w:rsidR="003C5595" w:rsidRPr="007C0069">
        <w:rPr>
          <w:rFonts w:ascii="Arial" w:hAnsi="Arial" w:cs="Arial"/>
        </w:rPr>
        <w:t xml:space="preserve"> decisions</w:t>
      </w:r>
      <w:r w:rsidR="004D41FC" w:rsidRPr="007C0069">
        <w:rPr>
          <w:rFonts w:ascii="Arial" w:hAnsi="Arial" w:cs="Arial"/>
        </w:rPr>
        <w:t xml:space="preserve"> that could</w:t>
      </w:r>
      <w:r w:rsidR="003C5595" w:rsidRPr="007C0069">
        <w:rPr>
          <w:rFonts w:ascii="Arial" w:hAnsi="Arial" w:cs="Arial"/>
        </w:rPr>
        <w:t xml:space="preserve"> affect them</w:t>
      </w:r>
      <w:r w:rsidR="001F024F" w:rsidRPr="007C0069">
        <w:rPr>
          <w:rFonts w:ascii="Arial" w:hAnsi="Arial" w:cs="Arial"/>
        </w:rPr>
        <w:t xml:space="preserve"> with no</w:t>
      </w:r>
      <w:r w:rsidR="00175252" w:rsidRPr="007C0069">
        <w:rPr>
          <w:rFonts w:ascii="Arial" w:hAnsi="Arial" w:cs="Arial"/>
        </w:rPr>
        <w:t xml:space="preserve"> discrimination. </w:t>
      </w:r>
    </w:p>
    <w:p w14:paraId="3F6A280E" w14:textId="7D90F261" w:rsidR="004069E6" w:rsidRPr="007C0069" w:rsidRDefault="00302651" w:rsidP="007C0069">
      <w:pPr>
        <w:spacing w:line="360" w:lineRule="auto"/>
        <w:rPr>
          <w:rFonts w:ascii="Arial" w:hAnsi="Arial" w:cs="Arial"/>
        </w:rPr>
      </w:pPr>
      <w:r w:rsidRPr="007C0069">
        <w:rPr>
          <w:rFonts w:ascii="Arial" w:hAnsi="Arial" w:cs="Arial"/>
        </w:rPr>
        <w:t xml:space="preserve">The researcher </w:t>
      </w:r>
      <w:r w:rsidR="00146D3E" w:rsidRPr="007C0069">
        <w:rPr>
          <w:rFonts w:ascii="Arial" w:hAnsi="Arial" w:cs="Arial"/>
        </w:rPr>
        <w:t xml:space="preserve">also </w:t>
      </w:r>
      <w:r w:rsidRPr="007C0069">
        <w:rPr>
          <w:rFonts w:ascii="Arial" w:hAnsi="Arial" w:cs="Arial"/>
        </w:rPr>
        <w:t xml:space="preserve">needs to be able to recognise non-verbal withdrawal from children, </w:t>
      </w:r>
      <w:r w:rsidR="005828BC" w:rsidRPr="007C0069">
        <w:rPr>
          <w:rFonts w:ascii="Arial" w:hAnsi="Arial" w:cs="Arial"/>
        </w:rPr>
        <w:t>which</w:t>
      </w:r>
      <w:r w:rsidR="00B84952" w:rsidRPr="007C0069">
        <w:rPr>
          <w:rFonts w:ascii="Arial" w:hAnsi="Arial" w:cs="Arial"/>
        </w:rPr>
        <w:t xml:space="preserve"> could include the child moving away, appearing distressed or a </w:t>
      </w:r>
      <w:r w:rsidR="00F06C9A" w:rsidRPr="007C0069">
        <w:rPr>
          <w:rFonts w:ascii="Arial" w:hAnsi="Arial" w:cs="Arial"/>
        </w:rPr>
        <w:t>behaviour change</w:t>
      </w:r>
      <w:r w:rsidR="005828BC" w:rsidRPr="007C0069">
        <w:rPr>
          <w:rFonts w:ascii="Arial" w:hAnsi="Arial" w:cs="Arial"/>
        </w:rPr>
        <w:t>. If this happens to occur</w:t>
      </w:r>
      <w:r w:rsidR="004D41FC" w:rsidRPr="007C0069">
        <w:rPr>
          <w:rFonts w:ascii="Arial" w:hAnsi="Arial" w:cs="Arial"/>
        </w:rPr>
        <w:t xml:space="preserve"> during the study</w:t>
      </w:r>
      <w:r w:rsidR="00F06C9A" w:rsidRPr="007C0069">
        <w:rPr>
          <w:rFonts w:ascii="Arial" w:hAnsi="Arial" w:cs="Arial"/>
        </w:rPr>
        <w:t xml:space="preserve">, the observation must stop immediately to ensure the well-being of the child is prioritised. </w:t>
      </w:r>
    </w:p>
    <w:p w14:paraId="4C7A162D" w14:textId="10BD8FFB" w:rsidR="00E94CD1" w:rsidRPr="007C0069" w:rsidRDefault="00990D47" w:rsidP="007C0069">
      <w:pPr>
        <w:spacing w:line="360" w:lineRule="auto"/>
        <w:rPr>
          <w:rFonts w:ascii="Arial" w:hAnsi="Arial" w:cs="Arial"/>
        </w:rPr>
      </w:pPr>
      <w:r w:rsidRPr="007C0069">
        <w:rPr>
          <w:rFonts w:ascii="Arial" w:hAnsi="Arial" w:cs="Arial"/>
        </w:rPr>
        <w:t>As Early Educatio</w:t>
      </w:r>
      <w:r w:rsidR="00A90A09" w:rsidRPr="007C0069">
        <w:rPr>
          <w:rFonts w:ascii="Arial" w:hAnsi="Arial" w:cs="Arial"/>
        </w:rPr>
        <w:t>n</w:t>
      </w:r>
      <w:r w:rsidR="00F06C9A" w:rsidRPr="007C0069">
        <w:rPr>
          <w:rFonts w:ascii="Arial" w:hAnsi="Arial" w:cs="Arial"/>
        </w:rPr>
        <w:t>,</w:t>
      </w:r>
      <w:r w:rsidR="00A90A09" w:rsidRPr="007C0069">
        <w:rPr>
          <w:rFonts w:ascii="Arial" w:hAnsi="Arial" w:cs="Arial"/>
        </w:rPr>
        <w:t xml:space="preserve"> the</w:t>
      </w:r>
      <w:r w:rsidRPr="007C0069">
        <w:rPr>
          <w:rFonts w:ascii="Arial" w:hAnsi="Arial" w:cs="Arial"/>
        </w:rPr>
        <w:t xml:space="preserve"> British Association for Early Childhood </w:t>
      </w:r>
      <w:r w:rsidR="00F06C9A" w:rsidRPr="007C0069">
        <w:rPr>
          <w:rFonts w:ascii="Arial" w:hAnsi="Arial" w:cs="Arial"/>
        </w:rPr>
        <w:t>Education</w:t>
      </w:r>
      <w:r w:rsidRPr="007C0069">
        <w:rPr>
          <w:rFonts w:ascii="Arial" w:hAnsi="Arial" w:cs="Arial"/>
        </w:rPr>
        <w:t xml:space="preserve"> (2011) </w:t>
      </w:r>
      <w:r w:rsidR="00F06C9A" w:rsidRPr="007C0069">
        <w:rPr>
          <w:rFonts w:ascii="Arial" w:hAnsi="Arial" w:cs="Arial"/>
        </w:rPr>
        <w:t xml:space="preserve">mentions </w:t>
      </w:r>
      <w:r w:rsidRPr="007C0069">
        <w:rPr>
          <w:rFonts w:ascii="Arial" w:hAnsi="Arial" w:cs="Arial"/>
        </w:rPr>
        <w:t>e</w:t>
      </w:r>
      <w:r w:rsidR="00E94CD1" w:rsidRPr="007C0069">
        <w:rPr>
          <w:rFonts w:ascii="Arial" w:hAnsi="Arial" w:cs="Arial"/>
        </w:rPr>
        <w:t>thical considerations are important when children are involved in the research</w:t>
      </w:r>
      <w:r w:rsidR="00F06C9A" w:rsidRPr="007C0069">
        <w:rPr>
          <w:rFonts w:ascii="Arial" w:hAnsi="Arial" w:cs="Arial"/>
        </w:rPr>
        <w:t>,</w:t>
      </w:r>
      <w:r w:rsidR="00730743" w:rsidRPr="007C0069">
        <w:rPr>
          <w:rFonts w:ascii="Arial" w:hAnsi="Arial" w:cs="Arial"/>
        </w:rPr>
        <w:t xml:space="preserve"> as</w:t>
      </w:r>
      <w:r w:rsidR="00491440" w:rsidRPr="007C0069">
        <w:rPr>
          <w:rFonts w:ascii="Arial" w:hAnsi="Arial" w:cs="Arial"/>
        </w:rPr>
        <w:t xml:space="preserve"> all </w:t>
      </w:r>
      <w:r w:rsidR="00F06C9A" w:rsidRPr="007C0069">
        <w:rPr>
          <w:rFonts w:ascii="Arial" w:hAnsi="Arial" w:cs="Arial"/>
        </w:rPr>
        <w:t>participants</w:t>
      </w:r>
      <w:r w:rsidR="00730743" w:rsidRPr="007C0069">
        <w:rPr>
          <w:rFonts w:ascii="Arial" w:hAnsi="Arial" w:cs="Arial"/>
        </w:rPr>
        <w:t xml:space="preserve"> </w:t>
      </w:r>
      <w:r w:rsidR="00491440" w:rsidRPr="007C0069">
        <w:rPr>
          <w:rFonts w:ascii="Arial" w:hAnsi="Arial" w:cs="Arial"/>
        </w:rPr>
        <w:t>need to be treated fairly and respectfully</w:t>
      </w:r>
      <w:r w:rsidR="00164578" w:rsidRPr="007C0069">
        <w:rPr>
          <w:rFonts w:ascii="Arial" w:hAnsi="Arial" w:cs="Arial"/>
        </w:rPr>
        <w:t xml:space="preserve"> because </w:t>
      </w:r>
      <w:r w:rsidR="003D1AC1" w:rsidRPr="007C0069">
        <w:rPr>
          <w:rFonts w:ascii="Arial" w:hAnsi="Arial" w:cs="Arial"/>
        </w:rPr>
        <w:t xml:space="preserve">ethical </w:t>
      </w:r>
      <w:r w:rsidR="006D6EAE" w:rsidRPr="007C0069">
        <w:rPr>
          <w:rFonts w:ascii="Arial" w:hAnsi="Arial" w:cs="Arial"/>
        </w:rPr>
        <w:t>considerations need</w:t>
      </w:r>
      <w:r w:rsidR="003D1AC1" w:rsidRPr="007C0069">
        <w:rPr>
          <w:rFonts w:ascii="Arial" w:hAnsi="Arial" w:cs="Arial"/>
        </w:rPr>
        <w:t xml:space="preserve"> to be focused on safeguarding </w:t>
      </w:r>
      <w:r w:rsidR="00F06C9A" w:rsidRPr="007C0069">
        <w:rPr>
          <w:rFonts w:ascii="Arial" w:hAnsi="Arial" w:cs="Arial"/>
        </w:rPr>
        <w:t>children’s</w:t>
      </w:r>
      <w:r w:rsidR="003D1AC1" w:rsidRPr="007C0069">
        <w:rPr>
          <w:rFonts w:ascii="Arial" w:hAnsi="Arial" w:cs="Arial"/>
        </w:rPr>
        <w:t xml:space="preserve"> rights</w:t>
      </w:r>
      <w:r w:rsidR="00F06C9A" w:rsidRPr="007C0069">
        <w:rPr>
          <w:rFonts w:ascii="Arial" w:hAnsi="Arial" w:cs="Arial"/>
        </w:rPr>
        <w:t>,</w:t>
      </w:r>
      <w:r w:rsidR="00E05F79" w:rsidRPr="007C0069">
        <w:rPr>
          <w:rFonts w:ascii="Arial" w:hAnsi="Arial" w:cs="Arial"/>
        </w:rPr>
        <w:t xml:space="preserve"> along with their dignity and well-being</w:t>
      </w:r>
      <w:r w:rsidR="00F0559F" w:rsidRPr="007C0069">
        <w:rPr>
          <w:rFonts w:ascii="Arial" w:hAnsi="Arial" w:cs="Arial"/>
        </w:rPr>
        <w:t xml:space="preserve">. </w:t>
      </w:r>
      <w:r w:rsidR="00656240" w:rsidRPr="007C0069">
        <w:rPr>
          <w:rFonts w:ascii="Arial" w:hAnsi="Arial" w:cs="Arial"/>
        </w:rPr>
        <w:t xml:space="preserve">This is especially important when working and carrying out </w:t>
      </w:r>
      <w:r w:rsidR="00656240" w:rsidRPr="007C0069">
        <w:rPr>
          <w:rFonts w:ascii="Arial" w:hAnsi="Arial" w:cs="Arial"/>
        </w:rPr>
        <w:lastRenderedPageBreak/>
        <w:t>research with young children as they may not fully understand the aim of the study or how the information they provide will be used. Researcher therefore have a duty to make sure the children feel secure and supported during the process. Ethical practice also means the researcher provides a respectful and supportive environment that recognised children’s opinions while also protecting their well-being.</w:t>
      </w:r>
      <w:r w:rsidR="00E05F79" w:rsidRPr="007C0069">
        <w:rPr>
          <w:rFonts w:ascii="Arial" w:hAnsi="Arial" w:cs="Arial"/>
        </w:rPr>
        <w:t xml:space="preserve"> </w:t>
      </w:r>
      <w:r w:rsidR="000D5337" w:rsidRPr="007C0069">
        <w:rPr>
          <w:rFonts w:ascii="Arial" w:hAnsi="Arial" w:cs="Arial"/>
        </w:rPr>
        <w:t>(</w:t>
      </w:r>
      <w:r w:rsidR="00715F55" w:rsidRPr="007C0069">
        <w:rPr>
          <w:rFonts w:ascii="Arial" w:hAnsi="Arial" w:cs="Arial"/>
        </w:rPr>
        <w:t>UNICEF</w:t>
      </w:r>
      <w:r w:rsidR="000D5337" w:rsidRPr="007C0069">
        <w:rPr>
          <w:rFonts w:ascii="Arial" w:hAnsi="Arial" w:cs="Arial"/>
        </w:rPr>
        <w:t>, 201</w:t>
      </w:r>
      <w:r w:rsidR="0072117E" w:rsidRPr="007C0069">
        <w:rPr>
          <w:rFonts w:ascii="Arial" w:hAnsi="Arial" w:cs="Arial"/>
        </w:rPr>
        <w:t>3</w:t>
      </w:r>
      <w:r w:rsidR="000D5337" w:rsidRPr="007C0069">
        <w:rPr>
          <w:rFonts w:ascii="Arial" w:hAnsi="Arial" w:cs="Arial"/>
        </w:rPr>
        <w:t xml:space="preserve">). </w:t>
      </w:r>
    </w:p>
    <w:p w14:paraId="08B9AF62" w14:textId="14301B27" w:rsidR="00C75551" w:rsidRPr="007C0069" w:rsidRDefault="00752EA3" w:rsidP="007C0069">
      <w:pPr>
        <w:spacing w:line="360" w:lineRule="auto"/>
        <w:rPr>
          <w:rFonts w:ascii="Arial" w:hAnsi="Arial" w:cs="Arial"/>
        </w:rPr>
      </w:pPr>
      <w:r w:rsidRPr="007C0069">
        <w:rPr>
          <w:rFonts w:ascii="Arial" w:hAnsi="Arial" w:cs="Arial"/>
        </w:rPr>
        <w:t>As NSPCC Learning (2023) highlights, when</w:t>
      </w:r>
      <w:r w:rsidR="00954469" w:rsidRPr="007C0069">
        <w:rPr>
          <w:rFonts w:ascii="Arial" w:hAnsi="Arial" w:cs="Arial"/>
        </w:rPr>
        <w:t xml:space="preserve"> children are participating in a research study</w:t>
      </w:r>
      <w:r w:rsidR="007471CA" w:rsidRPr="007C0069">
        <w:rPr>
          <w:rFonts w:ascii="Arial" w:hAnsi="Arial" w:cs="Arial"/>
        </w:rPr>
        <w:t>,</w:t>
      </w:r>
      <w:r w:rsidR="00954469" w:rsidRPr="007C0069">
        <w:rPr>
          <w:rFonts w:ascii="Arial" w:hAnsi="Arial" w:cs="Arial"/>
        </w:rPr>
        <w:t xml:space="preserve"> the researcher needs to </w:t>
      </w:r>
      <w:r w:rsidR="00BA1E57" w:rsidRPr="007C0069">
        <w:rPr>
          <w:rFonts w:ascii="Arial" w:hAnsi="Arial" w:cs="Arial"/>
        </w:rPr>
        <w:t>ensure</w:t>
      </w:r>
      <w:r w:rsidR="00954469" w:rsidRPr="007C0069">
        <w:rPr>
          <w:rFonts w:ascii="Arial" w:hAnsi="Arial" w:cs="Arial"/>
        </w:rPr>
        <w:t xml:space="preserve"> no harm is </w:t>
      </w:r>
      <w:r w:rsidR="007471CA" w:rsidRPr="007C0069">
        <w:rPr>
          <w:rFonts w:ascii="Arial" w:hAnsi="Arial" w:cs="Arial"/>
        </w:rPr>
        <w:t>caused</w:t>
      </w:r>
      <w:r w:rsidR="00954469" w:rsidRPr="007C0069">
        <w:rPr>
          <w:rFonts w:ascii="Arial" w:hAnsi="Arial" w:cs="Arial"/>
        </w:rPr>
        <w:t xml:space="preserve"> to the children</w:t>
      </w:r>
      <w:r w:rsidR="00495449" w:rsidRPr="007C0069">
        <w:rPr>
          <w:rFonts w:ascii="Arial" w:hAnsi="Arial" w:cs="Arial"/>
        </w:rPr>
        <w:t>; t</w:t>
      </w:r>
      <w:r w:rsidR="00954469" w:rsidRPr="007C0069">
        <w:rPr>
          <w:rFonts w:ascii="Arial" w:hAnsi="Arial" w:cs="Arial"/>
        </w:rPr>
        <w:t>he c</w:t>
      </w:r>
      <w:r w:rsidR="00E94CD1" w:rsidRPr="007C0069">
        <w:rPr>
          <w:rFonts w:ascii="Arial" w:hAnsi="Arial" w:cs="Arial"/>
        </w:rPr>
        <w:t>hildren’s safety</w:t>
      </w:r>
      <w:r w:rsidR="00954469" w:rsidRPr="007C0069">
        <w:rPr>
          <w:rFonts w:ascii="Arial" w:hAnsi="Arial" w:cs="Arial"/>
        </w:rPr>
        <w:t xml:space="preserve"> is </w:t>
      </w:r>
      <w:r w:rsidR="000A6EC2" w:rsidRPr="007C0069">
        <w:rPr>
          <w:rFonts w:ascii="Arial" w:hAnsi="Arial" w:cs="Arial"/>
        </w:rPr>
        <w:t>the main priority within the study</w:t>
      </w:r>
      <w:r w:rsidR="005E40C4" w:rsidRPr="007C0069">
        <w:rPr>
          <w:rFonts w:ascii="Arial" w:hAnsi="Arial" w:cs="Arial"/>
        </w:rPr>
        <w:t>. If</w:t>
      </w:r>
      <w:r w:rsidR="0047436E" w:rsidRPr="007C0069">
        <w:rPr>
          <w:rFonts w:ascii="Arial" w:hAnsi="Arial" w:cs="Arial"/>
        </w:rPr>
        <w:t xml:space="preserve"> any harm takes place while doing the research study</w:t>
      </w:r>
      <w:r w:rsidR="005E40C4" w:rsidRPr="007C0069">
        <w:rPr>
          <w:rFonts w:ascii="Arial" w:hAnsi="Arial" w:cs="Arial"/>
        </w:rPr>
        <w:t>,</w:t>
      </w:r>
      <w:r w:rsidR="0047436E" w:rsidRPr="007C0069">
        <w:rPr>
          <w:rFonts w:ascii="Arial" w:hAnsi="Arial" w:cs="Arial"/>
        </w:rPr>
        <w:t xml:space="preserve"> the correct </w:t>
      </w:r>
      <w:r w:rsidR="005E40C4" w:rsidRPr="007C0069">
        <w:rPr>
          <w:rFonts w:ascii="Arial" w:hAnsi="Arial" w:cs="Arial"/>
        </w:rPr>
        <w:t>policies</w:t>
      </w:r>
      <w:r w:rsidR="0047436E" w:rsidRPr="007C0069">
        <w:rPr>
          <w:rFonts w:ascii="Arial" w:hAnsi="Arial" w:cs="Arial"/>
        </w:rPr>
        <w:t xml:space="preserve"> need to be followed, for example, </w:t>
      </w:r>
      <w:r w:rsidR="004D41FC" w:rsidRPr="007C0069">
        <w:rPr>
          <w:rFonts w:ascii="Arial" w:hAnsi="Arial" w:cs="Arial"/>
        </w:rPr>
        <w:t xml:space="preserve">the </w:t>
      </w:r>
      <w:r w:rsidR="0047436E" w:rsidRPr="007C0069">
        <w:rPr>
          <w:rFonts w:ascii="Arial" w:hAnsi="Arial" w:cs="Arial"/>
        </w:rPr>
        <w:t>first aid or safeguarding</w:t>
      </w:r>
      <w:r w:rsidR="004D41FC" w:rsidRPr="007C0069">
        <w:rPr>
          <w:rFonts w:ascii="Arial" w:hAnsi="Arial" w:cs="Arial"/>
        </w:rPr>
        <w:t xml:space="preserve"> policies within the setting</w:t>
      </w:r>
      <w:r w:rsidR="00495449" w:rsidRPr="007C0069">
        <w:rPr>
          <w:rFonts w:ascii="Arial" w:hAnsi="Arial" w:cs="Arial"/>
        </w:rPr>
        <w:t xml:space="preserve"> (National Institute for Health and Care Research, 2020)</w:t>
      </w:r>
      <w:r w:rsidR="000A6EC2" w:rsidRPr="007C0069">
        <w:rPr>
          <w:rFonts w:ascii="Arial" w:hAnsi="Arial" w:cs="Arial"/>
        </w:rPr>
        <w:t xml:space="preserve">. </w:t>
      </w:r>
      <w:r w:rsidR="00B31361" w:rsidRPr="007C0069">
        <w:rPr>
          <w:rFonts w:ascii="Arial" w:hAnsi="Arial" w:cs="Arial"/>
        </w:rPr>
        <w:t xml:space="preserve">When the observation </w:t>
      </w:r>
      <w:r w:rsidR="0081220D" w:rsidRPr="007C0069">
        <w:rPr>
          <w:rFonts w:ascii="Arial" w:hAnsi="Arial" w:cs="Arial"/>
        </w:rPr>
        <w:t>happens</w:t>
      </w:r>
      <w:r w:rsidR="007471CA" w:rsidRPr="007C0069">
        <w:rPr>
          <w:rFonts w:ascii="Arial" w:hAnsi="Arial" w:cs="Arial"/>
        </w:rPr>
        <w:t>,</w:t>
      </w:r>
      <w:r w:rsidR="00B31361" w:rsidRPr="007C0069">
        <w:rPr>
          <w:rFonts w:ascii="Arial" w:hAnsi="Arial" w:cs="Arial"/>
        </w:rPr>
        <w:t xml:space="preserve"> the researcher needs to ensure the ob</w:t>
      </w:r>
      <w:r w:rsidR="00085192" w:rsidRPr="007C0069">
        <w:rPr>
          <w:rFonts w:ascii="Arial" w:hAnsi="Arial" w:cs="Arial"/>
        </w:rPr>
        <w:t xml:space="preserve">servation is not </w:t>
      </w:r>
      <w:r w:rsidR="007471CA" w:rsidRPr="007C0069">
        <w:rPr>
          <w:rFonts w:ascii="Arial" w:hAnsi="Arial" w:cs="Arial"/>
        </w:rPr>
        <w:t>too</w:t>
      </w:r>
      <w:r w:rsidR="00085192" w:rsidRPr="007C0069">
        <w:rPr>
          <w:rFonts w:ascii="Arial" w:hAnsi="Arial" w:cs="Arial"/>
        </w:rPr>
        <w:t xml:space="preserve"> intrusive and is more </w:t>
      </w:r>
      <w:r w:rsidR="007471CA" w:rsidRPr="007C0069">
        <w:rPr>
          <w:rFonts w:ascii="Arial" w:hAnsi="Arial" w:cs="Arial"/>
        </w:rPr>
        <w:t>natural,</w:t>
      </w:r>
      <w:r w:rsidR="00085192" w:rsidRPr="007C0069">
        <w:rPr>
          <w:rFonts w:ascii="Arial" w:hAnsi="Arial" w:cs="Arial"/>
        </w:rPr>
        <w:t xml:space="preserve"> </w:t>
      </w:r>
      <w:r w:rsidR="00E77F3F" w:rsidRPr="007C0069">
        <w:rPr>
          <w:rFonts w:ascii="Arial" w:hAnsi="Arial" w:cs="Arial"/>
        </w:rPr>
        <w:t xml:space="preserve">so it doesn’t </w:t>
      </w:r>
      <w:r w:rsidR="00BA1E57" w:rsidRPr="007C0069">
        <w:rPr>
          <w:rFonts w:ascii="Arial" w:hAnsi="Arial" w:cs="Arial"/>
        </w:rPr>
        <w:t>affect</w:t>
      </w:r>
      <w:r w:rsidR="00E77F3F" w:rsidRPr="007C0069">
        <w:rPr>
          <w:rFonts w:ascii="Arial" w:hAnsi="Arial" w:cs="Arial"/>
        </w:rPr>
        <w:t xml:space="preserve"> the behaviour of the children. </w:t>
      </w:r>
      <w:r w:rsidR="00FB11BC" w:rsidRPr="007C0069">
        <w:rPr>
          <w:rFonts w:ascii="Arial" w:hAnsi="Arial" w:cs="Arial"/>
        </w:rPr>
        <w:t>As</w:t>
      </w:r>
      <w:r w:rsidR="00F06C9A" w:rsidRPr="007C0069">
        <w:rPr>
          <w:rFonts w:ascii="Arial" w:hAnsi="Arial" w:cs="Arial"/>
        </w:rPr>
        <w:t xml:space="preserve"> UNICEF (no date) mention</w:t>
      </w:r>
      <w:r w:rsidR="00FB11BC" w:rsidRPr="007C0069">
        <w:rPr>
          <w:rFonts w:ascii="Arial" w:hAnsi="Arial" w:cs="Arial"/>
        </w:rPr>
        <w:t xml:space="preserve"> the </w:t>
      </w:r>
      <w:r w:rsidR="00750B39" w:rsidRPr="007C0069">
        <w:rPr>
          <w:rFonts w:ascii="Arial" w:hAnsi="Arial" w:cs="Arial"/>
        </w:rPr>
        <w:t>United Nations Convention on the Rights of the Child</w:t>
      </w:r>
      <w:r w:rsidR="00715F55" w:rsidRPr="007C0069">
        <w:rPr>
          <w:rFonts w:ascii="Arial" w:hAnsi="Arial" w:cs="Arial"/>
        </w:rPr>
        <w:t>,</w:t>
      </w:r>
      <w:r w:rsidR="00750B39" w:rsidRPr="007C0069">
        <w:rPr>
          <w:rFonts w:ascii="Arial" w:hAnsi="Arial" w:cs="Arial"/>
        </w:rPr>
        <w:t xml:space="preserve"> article 3</w:t>
      </w:r>
      <w:r w:rsidR="00715F55" w:rsidRPr="007C0069">
        <w:rPr>
          <w:rFonts w:ascii="Arial" w:hAnsi="Arial" w:cs="Arial"/>
        </w:rPr>
        <w:t xml:space="preserve"> states that</w:t>
      </w:r>
      <w:r w:rsidR="00750B39" w:rsidRPr="007C0069">
        <w:rPr>
          <w:rFonts w:ascii="Arial" w:hAnsi="Arial" w:cs="Arial"/>
        </w:rPr>
        <w:t xml:space="preserve"> </w:t>
      </w:r>
      <w:r w:rsidR="00A35585" w:rsidRPr="007C0069">
        <w:rPr>
          <w:rFonts w:ascii="Arial" w:hAnsi="Arial" w:cs="Arial"/>
        </w:rPr>
        <w:t xml:space="preserve">all actions </w:t>
      </w:r>
      <w:r w:rsidR="008E1710" w:rsidRPr="007C0069">
        <w:rPr>
          <w:rFonts w:ascii="Arial" w:hAnsi="Arial" w:cs="Arial"/>
        </w:rPr>
        <w:t xml:space="preserve">involving </w:t>
      </w:r>
      <w:r w:rsidR="00A35585" w:rsidRPr="007C0069">
        <w:rPr>
          <w:rFonts w:ascii="Arial" w:hAnsi="Arial" w:cs="Arial"/>
        </w:rPr>
        <w:t xml:space="preserve">the child must </w:t>
      </w:r>
      <w:r w:rsidR="00134E02" w:rsidRPr="007C0069">
        <w:rPr>
          <w:rFonts w:ascii="Arial" w:hAnsi="Arial" w:cs="Arial"/>
        </w:rPr>
        <w:t>be in</w:t>
      </w:r>
      <w:r w:rsidR="00A35585" w:rsidRPr="007C0069">
        <w:rPr>
          <w:rFonts w:ascii="Arial" w:hAnsi="Arial" w:cs="Arial"/>
        </w:rPr>
        <w:t xml:space="preserve"> the child’s best interest. </w:t>
      </w:r>
    </w:p>
    <w:p w14:paraId="18450B54" w14:textId="7212C87E" w:rsidR="00882F07" w:rsidRPr="007C0069" w:rsidRDefault="00882F07" w:rsidP="007C0069">
      <w:pPr>
        <w:spacing w:line="360" w:lineRule="auto"/>
        <w:rPr>
          <w:rFonts w:ascii="Arial" w:hAnsi="Arial" w:cs="Arial"/>
        </w:rPr>
      </w:pPr>
      <w:r w:rsidRPr="007C0069">
        <w:rPr>
          <w:rFonts w:ascii="Arial" w:hAnsi="Arial" w:cs="Arial"/>
        </w:rPr>
        <w:t>T</w:t>
      </w:r>
      <w:r w:rsidR="00AC5A96" w:rsidRPr="007C0069">
        <w:rPr>
          <w:rFonts w:ascii="Arial" w:hAnsi="Arial" w:cs="Arial"/>
        </w:rPr>
        <w:t xml:space="preserve">he </w:t>
      </w:r>
      <w:r w:rsidR="00134E02" w:rsidRPr="007C0069">
        <w:rPr>
          <w:rFonts w:ascii="Arial" w:hAnsi="Arial" w:cs="Arial"/>
        </w:rPr>
        <w:t>researcher</w:t>
      </w:r>
      <w:r w:rsidR="005A7006" w:rsidRPr="007C0069">
        <w:rPr>
          <w:rFonts w:ascii="Arial" w:hAnsi="Arial" w:cs="Arial"/>
        </w:rPr>
        <w:t xml:space="preserve"> </w:t>
      </w:r>
      <w:r w:rsidRPr="007C0069">
        <w:rPr>
          <w:rFonts w:ascii="Arial" w:hAnsi="Arial" w:cs="Arial"/>
        </w:rPr>
        <w:t xml:space="preserve">needs to keep all data safe and </w:t>
      </w:r>
      <w:r w:rsidR="007D6C0B" w:rsidRPr="007C0069">
        <w:rPr>
          <w:rFonts w:ascii="Arial" w:hAnsi="Arial" w:cs="Arial"/>
        </w:rPr>
        <w:t>protected</w:t>
      </w:r>
      <w:r w:rsidR="00900F09" w:rsidRPr="007C0069">
        <w:rPr>
          <w:rFonts w:ascii="Arial" w:hAnsi="Arial" w:cs="Arial"/>
        </w:rPr>
        <w:t>. When</w:t>
      </w:r>
      <w:r w:rsidR="004A36BB" w:rsidRPr="007C0069">
        <w:rPr>
          <w:rFonts w:ascii="Arial" w:hAnsi="Arial" w:cs="Arial"/>
        </w:rPr>
        <w:t xml:space="preserve"> the researcher </w:t>
      </w:r>
      <w:r w:rsidR="0092499C" w:rsidRPr="007C0069">
        <w:rPr>
          <w:rFonts w:ascii="Arial" w:hAnsi="Arial" w:cs="Arial"/>
        </w:rPr>
        <w:t>shares</w:t>
      </w:r>
      <w:r w:rsidR="004A36BB" w:rsidRPr="007C0069">
        <w:rPr>
          <w:rFonts w:ascii="Arial" w:hAnsi="Arial" w:cs="Arial"/>
        </w:rPr>
        <w:t xml:space="preserve"> th</w:t>
      </w:r>
      <w:r w:rsidR="0092499C" w:rsidRPr="007C0069">
        <w:rPr>
          <w:rFonts w:ascii="Arial" w:hAnsi="Arial" w:cs="Arial"/>
        </w:rPr>
        <w:t>eir</w:t>
      </w:r>
      <w:r w:rsidR="004A36BB" w:rsidRPr="007C0069">
        <w:rPr>
          <w:rFonts w:ascii="Arial" w:hAnsi="Arial" w:cs="Arial"/>
        </w:rPr>
        <w:t xml:space="preserve"> finding</w:t>
      </w:r>
      <w:r w:rsidR="0092499C" w:rsidRPr="007C0069">
        <w:rPr>
          <w:rFonts w:ascii="Arial" w:hAnsi="Arial" w:cs="Arial"/>
        </w:rPr>
        <w:t>s</w:t>
      </w:r>
      <w:r w:rsidR="00134E02" w:rsidRPr="007C0069">
        <w:rPr>
          <w:rFonts w:ascii="Arial" w:hAnsi="Arial" w:cs="Arial"/>
        </w:rPr>
        <w:t>,</w:t>
      </w:r>
      <w:r w:rsidR="004A36BB" w:rsidRPr="007C0069">
        <w:rPr>
          <w:rFonts w:ascii="Arial" w:hAnsi="Arial" w:cs="Arial"/>
        </w:rPr>
        <w:t xml:space="preserve"> th</w:t>
      </w:r>
      <w:r w:rsidR="0092499C" w:rsidRPr="007C0069">
        <w:rPr>
          <w:rFonts w:ascii="Arial" w:hAnsi="Arial" w:cs="Arial"/>
        </w:rPr>
        <w:t>e</w:t>
      </w:r>
      <w:r w:rsidR="004A36BB" w:rsidRPr="007C0069">
        <w:rPr>
          <w:rFonts w:ascii="Arial" w:hAnsi="Arial" w:cs="Arial"/>
        </w:rPr>
        <w:t>y must ensure no confidential information is released</w:t>
      </w:r>
      <w:r w:rsidR="008E1710" w:rsidRPr="007C0069">
        <w:rPr>
          <w:rFonts w:ascii="Arial" w:hAnsi="Arial" w:cs="Arial"/>
        </w:rPr>
        <w:t>, and a</w:t>
      </w:r>
      <w:r w:rsidR="00FE7D9D" w:rsidRPr="007C0069">
        <w:rPr>
          <w:rFonts w:ascii="Arial" w:hAnsi="Arial" w:cs="Arial"/>
        </w:rPr>
        <w:t>ny</w:t>
      </w:r>
      <w:r w:rsidR="00C75551" w:rsidRPr="007C0069">
        <w:rPr>
          <w:rFonts w:ascii="Arial" w:hAnsi="Arial" w:cs="Arial"/>
        </w:rPr>
        <w:t xml:space="preserve"> </w:t>
      </w:r>
      <w:r w:rsidR="00BA1E57" w:rsidRPr="007C0069">
        <w:rPr>
          <w:rFonts w:ascii="Arial" w:hAnsi="Arial" w:cs="Arial"/>
        </w:rPr>
        <w:t>videos</w:t>
      </w:r>
      <w:r w:rsidR="00C75551" w:rsidRPr="007C0069">
        <w:rPr>
          <w:rFonts w:ascii="Arial" w:hAnsi="Arial" w:cs="Arial"/>
        </w:rPr>
        <w:t xml:space="preserve"> or pictures </w:t>
      </w:r>
      <w:r w:rsidR="0092499C" w:rsidRPr="007C0069">
        <w:rPr>
          <w:rFonts w:ascii="Arial" w:hAnsi="Arial" w:cs="Arial"/>
        </w:rPr>
        <w:t xml:space="preserve">taken throughout the study </w:t>
      </w:r>
      <w:r w:rsidR="00432D6C" w:rsidRPr="007C0069">
        <w:rPr>
          <w:rFonts w:ascii="Arial" w:hAnsi="Arial" w:cs="Arial"/>
        </w:rPr>
        <w:t xml:space="preserve">must be stored </w:t>
      </w:r>
      <w:r w:rsidR="006811BE" w:rsidRPr="007C0069">
        <w:rPr>
          <w:rFonts w:ascii="Arial" w:hAnsi="Arial" w:cs="Arial"/>
        </w:rPr>
        <w:t xml:space="preserve">securely in a password-protected system; the researcher must ensure that </w:t>
      </w:r>
      <w:r w:rsidR="003C344A" w:rsidRPr="007C0069">
        <w:rPr>
          <w:rFonts w:ascii="Arial" w:hAnsi="Arial" w:cs="Arial"/>
        </w:rPr>
        <w:t>any online tools used for this are safe</w:t>
      </w:r>
      <w:r w:rsidR="00134E02" w:rsidRPr="007C0069">
        <w:rPr>
          <w:rFonts w:ascii="Arial" w:hAnsi="Arial" w:cs="Arial"/>
        </w:rPr>
        <w:t>,</w:t>
      </w:r>
      <w:r w:rsidR="003C344A" w:rsidRPr="007C0069">
        <w:rPr>
          <w:rFonts w:ascii="Arial" w:hAnsi="Arial" w:cs="Arial"/>
        </w:rPr>
        <w:t xml:space="preserve"> as the </w:t>
      </w:r>
      <w:r w:rsidR="00134E02" w:rsidRPr="007C0069">
        <w:rPr>
          <w:rFonts w:ascii="Arial" w:hAnsi="Arial" w:cs="Arial"/>
        </w:rPr>
        <w:t>researcher</w:t>
      </w:r>
      <w:r w:rsidR="003C344A" w:rsidRPr="007C0069">
        <w:rPr>
          <w:rFonts w:ascii="Arial" w:hAnsi="Arial" w:cs="Arial"/>
        </w:rPr>
        <w:t xml:space="preserve"> doesn’t want to risk exposing any confidential information</w:t>
      </w:r>
      <w:r w:rsidR="00013CE0" w:rsidRPr="007C0069">
        <w:rPr>
          <w:rFonts w:ascii="Arial" w:hAnsi="Arial" w:cs="Arial"/>
        </w:rPr>
        <w:t xml:space="preserve"> (University of Wales Trinity Saint </w:t>
      </w:r>
      <w:r w:rsidR="00134E02" w:rsidRPr="007C0069">
        <w:rPr>
          <w:rFonts w:ascii="Arial" w:hAnsi="Arial" w:cs="Arial"/>
        </w:rPr>
        <w:t>David</w:t>
      </w:r>
      <w:r w:rsidR="009A19C6" w:rsidRPr="007C0069">
        <w:rPr>
          <w:rFonts w:ascii="Arial" w:hAnsi="Arial" w:cs="Arial"/>
        </w:rPr>
        <w:t>, 2026)</w:t>
      </w:r>
      <w:r w:rsidR="00432D6C" w:rsidRPr="007C0069">
        <w:rPr>
          <w:rFonts w:ascii="Arial" w:hAnsi="Arial" w:cs="Arial"/>
        </w:rPr>
        <w:t xml:space="preserve">. Any paper records </w:t>
      </w:r>
      <w:r w:rsidR="003C344A" w:rsidRPr="007C0069">
        <w:rPr>
          <w:rFonts w:ascii="Arial" w:hAnsi="Arial" w:cs="Arial"/>
        </w:rPr>
        <w:t xml:space="preserve">used during the study </w:t>
      </w:r>
      <w:r w:rsidR="00432D6C" w:rsidRPr="007C0069">
        <w:rPr>
          <w:rFonts w:ascii="Arial" w:hAnsi="Arial" w:cs="Arial"/>
        </w:rPr>
        <w:t xml:space="preserve">need to be </w:t>
      </w:r>
      <w:r w:rsidR="00FE7D9D" w:rsidRPr="007C0069">
        <w:rPr>
          <w:rFonts w:ascii="Arial" w:hAnsi="Arial" w:cs="Arial"/>
        </w:rPr>
        <w:t xml:space="preserve">stored correctly in a locked file </w:t>
      </w:r>
      <w:r w:rsidR="005A7006" w:rsidRPr="007C0069">
        <w:rPr>
          <w:rFonts w:ascii="Arial" w:hAnsi="Arial" w:cs="Arial"/>
        </w:rPr>
        <w:t xml:space="preserve">(BERA, 2024). </w:t>
      </w:r>
    </w:p>
    <w:p w14:paraId="7CE5492E" w14:textId="78BCFA3A" w:rsidR="00E94CD1" w:rsidRPr="007C0069" w:rsidRDefault="00AD720C" w:rsidP="007C0069">
      <w:pPr>
        <w:spacing w:line="360" w:lineRule="auto"/>
        <w:rPr>
          <w:rFonts w:ascii="Arial" w:hAnsi="Arial" w:cs="Arial"/>
        </w:rPr>
      </w:pPr>
      <w:r w:rsidRPr="007C0069">
        <w:rPr>
          <w:rFonts w:ascii="Arial" w:hAnsi="Arial" w:cs="Arial"/>
        </w:rPr>
        <w:t xml:space="preserve">As </w:t>
      </w:r>
      <w:r w:rsidR="00064236" w:rsidRPr="007C0069">
        <w:rPr>
          <w:rFonts w:ascii="Arial" w:hAnsi="Arial" w:cs="Arial"/>
        </w:rPr>
        <w:t xml:space="preserve">Gov (2018) </w:t>
      </w:r>
      <w:r w:rsidR="00134E02" w:rsidRPr="007C0069">
        <w:rPr>
          <w:rFonts w:ascii="Arial" w:hAnsi="Arial" w:cs="Arial"/>
        </w:rPr>
        <w:t>highlights,</w:t>
      </w:r>
      <w:r w:rsidR="00064236" w:rsidRPr="007C0069">
        <w:rPr>
          <w:rFonts w:ascii="Arial" w:hAnsi="Arial" w:cs="Arial"/>
        </w:rPr>
        <w:t xml:space="preserve"> a</w:t>
      </w:r>
      <w:r w:rsidR="005A7006" w:rsidRPr="007C0069">
        <w:rPr>
          <w:rFonts w:ascii="Arial" w:hAnsi="Arial" w:cs="Arial"/>
        </w:rPr>
        <w:t>ll</w:t>
      </w:r>
      <w:r w:rsidR="003E6335" w:rsidRPr="007C0069">
        <w:rPr>
          <w:rFonts w:ascii="Arial" w:hAnsi="Arial" w:cs="Arial"/>
        </w:rPr>
        <w:t xml:space="preserve"> partic</w:t>
      </w:r>
      <w:r w:rsidR="00D049F1" w:rsidRPr="007C0069">
        <w:rPr>
          <w:rFonts w:ascii="Arial" w:hAnsi="Arial" w:cs="Arial"/>
        </w:rPr>
        <w:t xml:space="preserve">ipants have the right to request </w:t>
      </w:r>
      <w:r w:rsidR="006811BE" w:rsidRPr="007C0069">
        <w:rPr>
          <w:rFonts w:ascii="Arial" w:hAnsi="Arial" w:cs="Arial"/>
        </w:rPr>
        <w:t>access to the data and records they are subject to under the General Data</w:t>
      </w:r>
      <w:r w:rsidR="00C6315A" w:rsidRPr="007C0069">
        <w:rPr>
          <w:rFonts w:ascii="Arial" w:hAnsi="Arial" w:cs="Arial"/>
        </w:rPr>
        <w:t xml:space="preserve"> Protection Regulation (GDPR)</w:t>
      </w:r>
      <w:r w:rsidR="00134E02" w:rsidRPr="007C0069">
        <w:rPr>
          <w:rFonts w:ascii="Arial" w:hAnsi="Arial" w:cs="Arial"/>
        </w:rPr>
        <w:t>. Participants</w:t>
      </w:r>
      <w:r w:rsidR="00801250" w:rsidRPr="007C0069">
        <w:rPr>
          <w:rFonts w:ascii="Arial" w:hAnsi="Arial" w:cs="Arial"/>
        </w:rPr>
        <w:t xml:space="preserve"> also have the right to ask the researcher to delete their data</w:t>
      </w:r>
      <w:r w:rsidR="00201221" w:rsidRPr="007C0069">
        <w:rPr>
          <w:rFonts w:ascii="Arial" w:hAnsi="Arial" w:cs="Arial"/>
        </w:rPr>
        <w:t xml:space="preserve">. </w:t>
      </w:r>
      <w:r w:rsidR="00134E02" w:rsidRPr="007C0069">
        <w:rPr>
          <w:rFonts w:ascii="Arial" w:hAnsi="Arial" w:cs="Arial"/>
        </w:rPr>
        <w:t>The researcher must keep</w:t>
      </w:r>
      <w:r w:rsidR="0064013B" w:rsidRPr="007C0069">
        <w:rPr>
          <w:rFonts w:ascii="Arial" w:hAnsi="Arial" w:cs="Arial"/>
        </w:rPr>
        <w:t xml:space="preserve"> </w:t>
      </w:r>
      <w:r w:rsidR="00FD4E2D" w:rsidRPr="007C0069">
        <w:rPr>
          <w:rFonts w:ascii="Arial" w:hAnsi="Arial" w:cs="Arial"/>
        </w:rPr>
        <w:t xml:space="preserve">documentation </w:t>
      </w:r>
      <w:r w:rsidR="00A0031D" w:rsidRPr="007C0069">
        <w:rPr>
          <w:rFonts w:ascii="Arial" w:hAnsi="Arial" w:cs="Arial"/>
        </w:rPr>
        <w:t>cont</w:t>
      </w:r>
      <w:r w:rsidR="00614B3A" w:rsidRPr="007C0069">
        <w:rPr>
          <w:rFonts w:ascii="Arial" w:hAnsi="Arial" w:cs="Arial"/>
        </w:rPr>
        <w:t xml:space="preserve">aining all the </w:t>
      </w:r>
      <w:r w:rsidR="00201221" w:rsidRPr="007C0069">
        <w:rPr>
          <w:rFonts w:ascii="Arial" w:hAnsi="Arial" w:cs="Arial"/>
        </w:rPr>
        <w:t>participants'</w:t>
      </w:r>
      <w:r w:rsidR="00614B3A" w:rsidRPr="007C0069">
        <w:rPr>
          <w:rFonts w:ascii="Arial" w:hAnsi="Arial" w:cs="Arial"/>
        </w:rPr>
        <w:t xml:space="preserve"> consent forms and agreement information. </w:t>
      </w:r>
    </w:p>
    <w:p w14:paraId="060C0D6B" w14:textId="2CB6E394" w:rsidR="00181387" w:rsidRPr="007C0069" w:rsidRDefault="007471CA" w:rsidP="007C0069">
      <w:pPr>
        <w:spacing w:line="360" w:lineRule="auto"/>
        <w:rPr>
          <w:rFonts w:ascii="Arial" w:hAnsi="Arial" w:cs="Arial"/>
        </w:rPr>
      </w:pPr>
      <w:r w:rsidRPr="007C0069">
        <w:rPr>
          <w:rFonts w:ascii="Arial" w:hAnsi="Arial" w:cs="Arial"/>
        </w:rPr>
        <w:t>Confidentiality</w:t>
      </w:r>
      <w:r w:rsidR="00E3531B" w:rsidRPr="007C0069">
        <w:rPr>
          <w:rFonts w:ascii="Arial" w:hAnsi="Arial" w:cs="Arial"/>
        </w:rPr>
        <w:t xml:space="preserve"> in a research study is </w:t>
      </w:r>
      <w:r w:rsidR="00906713" w:rsidRPr="007C0069">
        <w:rPr>
          <w:rFonts w:ascii="Arial" w:hAnsi="Arial" w:cs="Arial"/>
        </w:rPr>
        <w:t>an ethical</w:t>
      </w:r>
      <w:r w:rsidR="00E3531B" w:rsidRPr="007C0069">
        <w:rPr>
          <w:rFonts w:ascii="Arial" w:hAnsi="Arial" w:cs="Arial"/>
        </w:rPr>
        <w:t xml:space="preserve"> and legal obligation of the researcher to protect the </w:t>
      </w:r>
      <w:r w:rsidR="00744D08" w:rsidRPr="007C0069">
        <w:rPr>
          <w:rFonts w:ascii="Arial" w:hAnsi="Arial" w:cs="Arial"/>
        </w:rPr>
        <w:t>participants'</w:t>
      </w:r>
      <w:r w:rsidR="00E3531B" w:rsidRPr="007C0069">
        <w:rPr>
          <w:rFonts w:ascii="Arial" w:hAnsi="Arial" w:cs="Arial"/>
        </w:rPr>
        <w:t xml:space="preserve"> information and identity</w:t>
      </w:r>
      <w:r w:rsidR="008E5DB7" w:rsidRPr="007C0069">
        <w:rPr>
          <w:rFonts w:ascii="Arial" w:hAnsi="Arial" w:cs="Arial"/>
        </w:rPr>
        <w:t>,</w:t>
      </w:r>
      <w:r w:rsidR="00744D08" w:rsidRPr="007C0069">
        <w:rPr>
          <w:rFonts w:ascii="Arial" w:hAnsi="Arial" w:cs="Arial"/>
        </w:rPr>
        <w:t xml:space="preserve"> ensuring the </w:t>
      </w:r>
      <w:r w:rsidR="008E5DB7" w:rsidRPr="007C0069">
        <w:rPr>
          <w:rFonts w:ascii="Arial" w:hAnsi="Arial" w:cs="Arial"/>
        </w:rPr>
        <w:t>participants</w:t>
      </w:r>
      <w:r w:rsidR="00744D08" w:rsidRPr="007C0069">
        <w:rPr>
          <w:rFonts w:ascii="Arial" w:hAnsi="Arial" w:cs="Arial"/>
        </w:rPr>
        <w:t xml:space="preserve"> remain </w:t>
      </w:r>
      <w:r w:rsidR="00BB06F1" w:rsidRPr="007C0069">
        <w:rPr>
          <w:rFonts w:ascii="Arial" w:hAnsi="Arial" w:cs="Arial"/>
        </w:rPr>
        <w:t>anonymous</w:t>
      </w:r>
      <w:r w:rsidR="0052660C" w:rsidRPr="007C0069">
        <w:rPr>
          <w:rFonts w:ascii="Arial" w:hAnsi="Arial" w:cs="Arial"/>
        </w:rPr>
        <w:t xml:space="preserve">. </w:t>
      </w:r>
      <w:r w:rsidR="006B562A" w:rsidRPr="007C0069">
        <w:rPr>
          <w:rFonts w:ascii="Arial" w:hAnsi="Arial" w:cs="Arial"/>
        </w:rPr>
        <w:t xml:space="preserve">The researcher must follow the data protection laws along with the ethical </w:t>
      </w:r>
      <w:r w:rsidR="008E5DB7" w:rsidRPr="007C0069">
        <w:rPr>
          <w:rFonts w:ascii="Arial" w:hAnsi="Arial" w:cs="Arial"/>
        </w:rPr>
        <w:t>guidelines</w:t>
      </w:r>
      <w:r w:rsidR="00A45002" w:rsidRPr="007C0069">
        <w:rPr>
          <w:rFonts w:ascii="Arial" w:hAnsi="Arial" w:cs="Arial"/>
        </w:rPr>
        <w:t xml:space="preserve"> and</w:t>
      </w:r>
      <w:r w:rsidR="00354212" w:rsidRPr="007C0069">
        <w:rPr>
          <w:rFonts w:ascii="Arial" w:hAnsi="Arial" w:cs="Arial"/>
        </w:rPr>
        <w:t xml:space="preserve"> the UK</w:t>
      </w:r>
      <w:r w:rsidR="00E0663D" w:rsidRPr="007C0069">
        <w:rPr>
          <w:rFonts w:ascii="Arial" w:hAnsi="Arial" w:cs="Arial"/>
        </w:rPr>
        <w:t xml:space="preserve"> General Data Protection </w:t>
      </w:r>
      <w:r w:rsidR="00B90D29" w:rsidRPr="007C0069">
        <w:rPr>
          <w:rFonts w:ascii="Arial" w:hAnsi="Arial" w:cs="Arial"/>
        </w:rPr>
        <w:t>Regulation</w:t>
      </w:r>
      <w:r w:rsidR="00E0663D" w:rsidRPr="007C0069">
        <w:rPr>
          <w:rFonts w:ascii="Arial" w:hAnsi="Arial" w:cs="Arial"/>
        </w:rPr>
        <w:t xml:space="preserve"> (GDPR)</w:t>
      </w:r>
      <w:r w:rsidR="00B90D29" w:rsidRPr="007C0069">
        <w:rPr>
          <w:rFonts w:ascii="Arial" w:hAnsi="Arial" w:cs="Arial"/>
        </w:rPr>
        <w:t xml:space="preserve">. </w:t>
      </w:r>
      <w:r w:rsidR="00354212" w:rsidRPr="007C0069">
        <w:rPr>
          <w:rFonts w:ascii="Arial" w:hAnsi="Arial" w:cs="Arial"/>
        </w:rPr>
        <w:t xml:space="preserve">These </w:t>
      </w:r>
      <w:r w:rsidR="00354212" w:rsidRPr="007C0069">
        <w:rPr>
          <w:rFonts w:ascii="Arial" w:hAnsi="Arial" w:cs="Arial"/>
        </w:rPr>
        <w:lastRenderedPageBreak/>
        <w:t xml:space="preserve">policies and laws are in place to protect </w:t>
      </w:r>
      <w:r w:rsidR="00352356" w:rsidRPr="007C0069">
        <w:rPr>
          <w:rFonts w:ascii="Arial" w:hAnsi="Arial" w:cs="Arial"/>
        </w:rPr>
        <w:t>individuals'</w:t>
      </w:r>
      <w:r w:rsidR="00354212" w:rsidRPr="007C0069">
        <w:rPr>
          <w:rFonts w:ascii="Arial" w:hAnsi="Arial" w:cs="Arial"/>
        </w:rPr>
        <w:t xml:space="preserve"> </w:t>
      </w:r>
      <w:r w:rsidR="000C3B7A" w:rsidRPr="007C0069">
        <w:rPr>
          <w:rFonts w:ascii="Arial" w:hAnsi="Arial" w:cs="Arial"/>
        </w:rPr>
        <w:t xml:space="preserve">personal information and ensure </w:t>
      </w:r>
      <w:r w:rsidR="00201221" w:rsidRPr="007C0069">
        <w:rPr>
          <w:rFonts w:ascii="Arial" w:hAnsi="Arial" w:cs="Arial"/>
        </w:rPr>
        <w:t xml:space="preserve">that </w:t>
      </w:r>
      <w:r w:rsidR="000C3B7A" w:rsidRPr="007C0069">
        <w:rPr>
          <w:rFonts w:ascii="Arial" w:hAnsi="Arial" w:cs="Arial"/>
        </w:rPr>
        <w:t>data is stored correctly</w:t>
      </w:r>
      <w:r w:rsidR="00495449" w:rsidRPr="007C0069">
        <w:rPr>
          <w:rFonts w:ascii="Arial" w:hAnsi="Arial" w:cs="Arial"/>
        </w:rPr>
        <w:t xml:space="preserve"> (UK Research and Innovation, 2025).</w:t>
      </w:r>
    </w:p>
    <w:p w14:paraId="35BB1A8F" w14:textId="55147B78" w:rsidR="00F42F81" w:rsidRPr="007C0069" w:rsidRDefault="007F3097" w:rsidP="007C0069">
      <w:pPr>
        <w:spacing w:line="360" w:lineRule="auto"/>
        <w:rPr>
          <w:rFonts w:ascii="Arial" w:hAnsi="Arial" w:cs="Arial"/>
        </w:rPr>
      </w:pPr>
      <w:r w:rsidRPr="007C0069">
        <w:rPr>
          <w:rFonts w:ascii="Arial" w:hAnsi="Arial" w:cs="Arial"/>
        </w:rPr>
        <w:t xml:space="preserve">As Mind (no date) </w:t>
      </w:r>
      <w:r w:rsidR="008E5DB7" w:rsidRPr="007C0069">
        <w:rPr>
          <w:rFonts w:ascii="Arial" w:hAnsi="Arial" w:cs="Arial"/>
        </w:rPr>
        <w:t>highlights,</w:t>
      </w:r>
      <w:r w:rsidRPr="007C0069">
        <w:rPr>
          <w:rFonts w:ascii="Arial" w:hAnsi="Arial" w:cs="Arial"/>
        </w:rPr>
        <w:t xml:space="preserve"> th</w:t>
      </w:r>
      <w:r w:rsidR="00085C06" w:rsidRPr="007C0069">
        <w:rPr>
          <w:rFonts w:ascii="Arial" w:hAnsi="Arial" w:cs="Arial"/>
        </w:rPr>
        <w:t>e only time the research is allowed to break c</w:t>
      </w:r>
      <w:r w:rsidR="00F42F81" w:rsidRPr="007C0069">
        <w:rPr>
          <w:rFonts w:ascii="Arial" w:hAnsi="Arial" w:cs="Arial"/>
        </w:rPr>
        <w:t>onfidentiality</w:t>
      </w:r>
      <w:r w:rsidR="00085C06" w:rsidRPr="007C0069">
        <w:rPr>
          <w:rFonts w:ascii="Arial" w:hAnsi="Arial" w:cs="Arial"/>
        </w:rPr>
        <w:t xml:space="preserve"> is if the researcher </w:t>
      </w:r>
      <w:r w:rsidR="00201221" w:rsidRPr="007C0069">
        <w:rPr>
          <w:rFonts w:ascii="Arial" w:hAnsi="Arial" w:cs="Arial"/>
        </w:rPr>
        <w:t>witnesses</w:t>
      </w:r>
      <w:r w:rsidR="00AE253A" w:rsidRPr="007C0069">
        <w:rPr>
          <w:rFonts w:ascii="Arial" w:hAnsi="Arial" w:cs="Arial"/>
        </w:rPr>
        <w:t xml:space="preserve"> </w:t>
      </w:r>
      <w:r w:rsidR="00A647AD" w:rsidRPr="007C0069">
        <w:rPr>
          <w:rFonts w:ascii="Arial" w:hAnsi="Arial" w:cs="Arial"/>
        </w:rPr>
        <w:t xml:space="preserve">child protection issues, risk of </w:t>
      </w:r>
      <w:r w:rsidR="00AE253A" w:rsidRPr="007C0069">
        <w:rPr>
          <w:rFonts w:ascii="Arial" w:hAnsi="Arial" w:cs="Arial"/>
        </w:rPr>
        <w:t>harm</w:t>
      </w:r>
      <w:r w:rsidR="00FF714A" w:rsidRPr="007C0069">
        <w:rPr>
          <w:rFonts w:ascii="Arial" w:hAnsi="Arial" w:cs="Arial"/>
        </w:rPr>
        <w:t xml:space="preserve"> or criminal activity</w:t>
      </w:r>
      <w:r w:rsidR="00513670" w:rsidRPr="007C0069">
        <w:rPr>
          <w:rFonts w:ascii="Arial" w:hAnsi="Arial" w:cs="Arial"/>
        </w:rPr>
        <w:t>.</w:t>
      </w:r>
      <w:r w:rsidR="000A441D" w:rsidRPr="007C0069">
        <w:rPr>
          <w:rFonts w:ascii="Arial" w:hAnsi="Arial" w:cs="Arial"/>
        </w:rPr>
        <w:t xml:space="preserve"> </w:t>
      </w:r>
      <w:r w:rsidR="00587831" w:rsidRPr="007C0069">
        <w:rPr>
          <w:rFonts w:ascii="Arial" w:hAnsi="Arial" w:cs="Arial"/>
        </w:rPr>
        <w:t xml:space="preserve">If the researcher breaches </w:t>
      </w:r>
      <w:r w:rsidR="009A2ADE" w:rsidRPr="007C0069">
        <w:rPr>
          <w:rFonts w:ascii="Arial" w:hAnsi="Arial" w:cs="Arial"/>
        </w:rPr>
        <w:t>confidentiality</w:t>
      </w:r>
      <w:r w:rsidR="00513670" w:rsidRPr="007C0069">
        <w:rPr>
          <w:rFonts w:ascii="Arial" w:hAnsi="Arial" w:cs="Arial"/>
        </w:rPr>
        <w:t xml:space="preserve"> when there is </w:t>
      </w:r>
      <w:r w:rsidR="00F0559F" w:rsidRPr="007C0069">
        <w:rPr>
          <w:rFonts w:ascii="Arial" w:hAnsi="Arial" w:cs="Arial"/>
        </w:rPr>
        <w:t>no</w:t>
      </w:r>
      <w:r w:rsidR="00B110F1" w:rsidRPr="007C0069">
        <w:rPr>
          <w:rFonts w:ascii="Arial" w:hAnsi="Arial" w:cs="Arial"/>
        </w:rPr>
        <w:t xml:space="preserve"> </w:t>
      </w:r>
      <w:r w:rsidR="00423B53" w:rsidRPr="007C0069">
        <w:rPr>
          <w:rFonts w:ascii="Arial" w:hAnsi="Arial" w:cs="Arial"/>
        </w:rPr>
        <w:t>risk or child protection issues</w:t>
      </w:r>
      <w:r w:rsidR="00B110F1" w:rsidRPr="007C0069">
        <w:rPr>
          <w:rFonts w:ascii="Arial" w:hAnsi="Arial" w:cs="Arial"/>
        </w:rPr>
        <w:t>,</w:t>
      </w:r>
      <w:r w:rsidR="00423B53" w:rsidRPr="007C0069">
        <w:rPr>
          <w:rFonts w:ascii="Arial" w:hAnsi="Arial" w:cs="Arial"/>
        </w:rPr>
        <w:t xml:space="preserve"> then</w:t>
      </w:r>
      <w:r w:rsidR="009A2ADE" w:rsidRPr="007C0069">
        <w:rPr>
          <w:rFonts w:ascii="Arial" w:hAnsi="Arial" w:cs="Arial"/>
        </w:rPr>
        <w:t xml:space="preserve"> legal actions </w:t>
      </w:r>
      <w:r w:rsidR="005D2FB6" w:rsidRPr="007C0069">
        <w:rPr>
          <w:rFonts w:ascii="Arial" w:hAnsi="Arial" w:cs="Arial"/>
        </w:rPr>
        <w:t>can be taken against the researcher</w:t>
      </w:r>
      <w:r w:rsidR="0019015D" w:rsidRPr="007C0069">
        <w:rPr>
          <w:rFonts w:ascii="Arial" w:hAnsi="Arial" w:cs="Arial"/>
        </w:rPr>
        <w:t xml:space="preserve"> (University of St </w:t>
      </w:r>
      <w:r w:rsidR="000819F6" w:rsidRPr="007C0069">
        <w:rPr>
          <w:rFonts w:ascii="Arial" w:hAnsi="Arial" w:cs="Arial"/>
        </w:rPr>
        <w:t xml:space="preserve">Andrews, 2026). </w:t>
      </w:r>
    </w:p>
    <w:p w14:paraId="376FC6B3" w14:textId="7E57A1EB" w:rsidR="00335C0D" w:rsidRPr="007C0069" w:rsidRDefault="00DA6165" w:rsidP="007C0069">
      <w:pPr>
        <w:spacing w:line="360" w:lineRule="auto"/>
        <w:rPr>
          <w:rFonts w:ascii="Arial" w:hAnsi="Arial" w:cs="Arial"/>
        </w:rPr>
      </w:pPr>
      <w:r w:rsidRPr="007C0069">
        <w:rPr>
          <w:rFonts w:ascii="Arial" w:hAnsi="Arial" w:cs="Arial"/>
        </w:rPr>
        <w:t>As BERA (2024) mentions</w:t>
      </w:r>
      <w:r w:rsidR="008E0A8B" w:rsidRPr="007C0069">
        <w:rPr>
          <w:rFonts w:ascii="Arial" w:hAnsi="Arial" w:cs="Arial"/>
        </w:rPr>
        <w:t>,</w:t>
      </w:r>
      <w:r w:rsidRPr="007C0069">
        <w:rPr>
          <w:rFonts w:ascii="Arial" w:hAnsi="Arial" w:cs="Arial"/>
        </w:rPr>
        <w:t xml:space="preserve"> a</w:t>
      </w:r>
      <w:r w:rsidR="005471F7" w:rsidRPr="007C0069">
        <w:rPr>
          <w:rFonts w:ascii="Arial" w:hAnsi="Arial" w:cs="Arial"/>
        </w:rPr>
        <w:t>ll participants must be</w:t>
      </w:r>
      <w:r w:rsidR="00DD5F1B" w:rsidRPr="007C0069">
        <w:rPr>
          <w:rFonts w:ascii="Arial" w:hAnsi="Arial" w:cs="Arial"/>
        </w:rPr>
        <w:t xml:space="preserve"> </w:t>
      </w:r>
      <w:r w:rsidR="005471F7" w:rsidRPr="007C0069">
        <w:rPr>
          <w:rFonts w:ascii="Arial" w:hAnsi="Arial" w:cs="Arial"/>
        </w:rPr>
        <w:t xml:space="preserve">made </w:t>
      </w:r>
      <w:r w:rsidR="00DD5F1B" w:rsidRPr="007C0069">
        <w:rPr>
          <w:rFonts w:ascii="Arial" w:hAnsi="Arial" w:cs="Arial"/>
        </w:rPr>
        <w:t xml:space="preserve">aware </w:t>
      </w:r>
      <w:r w:rsidR="00AB42FB" w:rsidRPr="007C0069">
        <w:rPr>
          <w:rFonts w:ascii="Arial" w:hAnsi="Arial" w:cs="Arial"/>
        </w:rPr>
        <w:t xml:space="preserve">that </w:t>
      </w:r>
      <w:r w:rsidR="00DD5F1B" w:rsidRPr="007C0069">
        <w:rPr>
          <w:rFonts w:ascii="Arial" w:hAnsi="Arial" w:cs="Arial"/>
        </w:rPr>
        <w:t xml:space="preserve">they </w:t>
      </w:r>
      <w:r w:rsidR="007E00AA" w:rsidRPr="007C0069">
        <w:rPr>
          <w:rFonts w:ascii="Arial" w:hAnsi="Arial" w:cs="Arial"/>
        </w:rPr>
        <w:t>have the right to</w:t>
      </w:r>
      <w:r w:rsidR="00DD5F1B" w:rsidRPr="007C0069">
        <w:rPr>
          <w:rFonts w:ascii="Arial" w:hAnsi="Arial" w:cs="Arial"/>
        </w:rPr>
        <w:t xml:space="preserve"> withdraw from the research study at any</w:t>
      </w:r>
      <w:r w:rsidR="00F0559F" w:rsidRPr="007C0069">
        <w:rPr>
          <w:rFonts w:ascii="Arial" w:hAnsi="Arial" w:cs="Arial"/>
        </w:rPr>
        <w:t xml:space="preserve"> given</w:t>
      </w:r>
      <w:r w:rsidR="00DD5F1B" w:rsidRPr="007C0069">
        <w:rPr>
          <w:rFonts w:ascii="Arial" w:hAnsi="Arial" w:cs="Arial"/>
        </w:rPr>
        <w:t xml:space="preserve"> point</w:t>
      </w:r>
      <w:r w:rsidR="005471F7" w:rsidRPr="007C0069">
        <w:rPr>
          <w:rFonts w:ascii="Arial" w:hAnsi="Arial" w:cs="Arial"/>
        </w:rPr>
        <w:t>,</w:t>
      </w:r>
      <w:r w:rsidR="00DD5F1B" w:rsidRPr="007C0069">
        <w:rPr>
          <w:rFonts w:ascii="Arial" w:hAnsi="Arial" w:cs="Arial"/>
        </w:rPr>
        <w:t xml:space="preserve"> and </w:t>
      </w:r>
      <w:r w:rsidR="005471F7" w:rsidRPr="007C0069">
        <w:rPr>
          <w:rFonts w:ascii="Arial" w:hAnsi="Arial" w:cs="Arial"/>
        </w:rPr>
        <w:t>i</w:t>
      </w:r>
      <w:r w:rsidR="00AB42FB" w:rsidRPr="007C0069">
        <w:rPr>
          <w:rFonts w:ascii="Arial" w:hAnsi="Arial" w:cs="Arial"/>
        </w:rPr>
        <w:t>n the</w:t>
      </w:r>
      <w:r w:rsidR="005471F7" w:rsidRPr="007C0069">
        <w:rPr>
          <w:rFonts w:ascii="Arial" w:hAnsi="Arial" w:cs="Arial"/>
        </w:rPr>
        <w:t xml:space="preserve"> case</w:t>
      </w:r>
      <w:r w:rsidR="00DD5F1B" w:rsidRPr="007C0069">
        <w:rPr>
          <w:rFonts w:ascii="Arial" w:hAnsi="Arial" w:cs="Arial"/>
        </w:rPr>
        <w:t xml:space="preserve"> </w:t>
      </w:r>
      <w:r w:rsidR="005471F7" w:rsidRPr="007C0069">
        <w:rPr>
          <w:rFonts w:ascii="Arial" w:hAnsi="Arial" w:cs="Arial"/>
        </w:rPr>
        <w:t>that</w:t>
      </w:r>
      <w:r w:rsidR="00AB42FB" w:rsidRPr="007C0069">
        <w:rPr>
          <w:rFonts w:ascii="Arial" w:hAnsi="Arial" w:cs="Arial"/>
        </w:rPr>
        <w:t xml:space="preserve"> </w:t>
      </w:r>
      <w:r w:rsidR="00F0559F" w:rsidRPr="007C0069">
        <w:rPr>
          <w:rFonts w:ascii="Arial" w:hAnsi="Arial" w:cs="Arial"/>
        </w:rPr>
        <w:t>the child, staff or setting</w:t>
      </w:r>
      <w:r w:rsidR="00AB42FB" w:rsidRPr="007C0069">
        <w:rPr>
          <w:rFonts w:ascii="Arial" w:hAnsi="Arial" w:cs="Arial"/>
        </w:rPr>
        <w:t xml:space="preserve"> would like to withdraw</w:t>
      </w:r>
      <w:r w:rsidR="00FD119A" w:rsidRPr="007C0069">
        <w:rPr>
          <w:rFonts w:ascii="Arial" w:hAnsi="Arial" w:cs="Arial"/>
        </w:rPr>
        <w:t>,</w:t>
      </w:r>
      <w:r w:rsidR="005471F7" w:rsidRPr="007C0069">
        <w:rPr>
          <w:rFonts w:ascii="Arial" w:hAnsi="Arial" w:cs="Arial"/>
        </w:rPr>
        <w:t xml:space="preserve"> </w:t>
      </w:r>
      <w:r w:rsidR="00DD5F1B" w:rsidRPr="007C0069">
        <w:rPr>
          <w:rFonts w:ascii="Arial" w:hAnsi="Arial" w:cs="Arial"/>
        </w:rPr>
        <w:t xml:space="preserve">the researcher is no </w:t>
      </w:r>
      <w:r w:rsidR="005471F7" w:rsidRPr="007C0069">
        <w:rPr>
          <w:rFonts w:ascii="Arial" w:hAnsi="Arial" w:cs="Arial"/>
        </w:rPr>
        <w:t>longer</w:t>
      </w:r>
      <w:r w:rsidR="00DD5F1B" w:rsidRPr="007C0069">
        <w:rPr>
          <w:rFonts w:ascii="Arial" w:hAnsi="Arial" w:cs="Arial"/>
        </w:rPr>
        <w:t xml:space="preserve"> allowed to use any research or evidence found using that child</w:t>
      </w:r>
      <w:r w:rsidR="00F0559F" w:rsidRPr="007C0069">
        <w:rPr>
          <w:rFonts w:ascii="Arial" w:hAnsi="Arial" w:cs="Arial"/>
        </w:rPr>
        <w:t>, adult or setting, in order to ensure that participation remains voluntary and ethically protected.</w:t>
      </w:r>
    </w:p>
    <w:p w14:paraId="6DBA7B6D" w14:textId="72FE4DE2" w:rsidR="00A3003B" w:rsidRPr="007C0069" w:rsidRDefault="00E90883" w:rsidP="007C0069">
      <w:pPr>
        <w:spacing w:line="360" w:lineRule="auto"/>
        <w:rPr>
          <w:rFonts w:ascii="Arial" w:hAnsi="Arial" w:cs="Arial"/>
        </w:rPr>
      </w:pPr>
      <w:r w:rsidRPr="007C0069">
        <w:rPr>
          <w:rFonts w:ascii="Arial" w:hAnsi="Arial" w:cs="Arial"/>
        </w:rPr>
        <w:t xml:space="preserve">As </w:t>
      </w:r>
      <w:r w:rsidR="00201221" w:rsidRPr="007C0069">
        <w:rPr>
          <w:rFonts w:ascii="Arial" w:hAnsi="Arial" w:cs="Arial"/>
        </w:rPr>
        <w:t xml:space="preserve">the </w:t>
      </w:r>
      <w:r w:rsidRPr="007C0069">
        <w:rPr>
          <w:rFonts w:ascii="Arial" w:hAnsi="Arial" w:cs="Arial"/>
        </w:rPr>
        <w:t>Economic and Social Research Council (2026) highlight t</w:t>
      </w:r>
      <w:r w:rsidR="00212023" w:rsidRPr="007C0069">
        <w:rPr>
          <w:rFonts w:ascii="Arial" w:hAnsi="Arial" w:cs="Arial"/>
        </w:rPr>
        <w:t>here can be a risk to the research</w:t>
      </w:r>
      <w:r w:rsidR="009E0F91" w:rsidRPr="007C0069">
        <w:rPr>
          <w:rFonts w:ascii="Arial" w:hAnsi="Arial" w:cs="Arial"/>
        </w:rPr>
        <w:t>er when they take part in a study</w:t>
      </w:r>
      <w:r w:rsidR="00201221" w:rsidRPr="007C0069">
        <w:rPr>
          <w:rFonts w:ascii="Arial" w:hAnsi="Arial" w:cs="Arial"/>
        </w:rPr>
        <w:t>,</w:t>
      </w:r>
      <w:r w:rsidR="009E0F91" w:rsidRPr="007C0069">
        <w:rPr>
          <w:rFonts w:ascii="Arial" w:hAnsi="Arial" w:cs="Arial"/>
        </w:rPr>
        <w:t xml:space="preserve"> and </w:t>
      </w:r>
      <w:r w:rsidR="0037095A" w:rsidRPr="007C0069">
        <w:rPr>
          <w:rFonts w:ascii="Arial" w:hAnsi="Arial" w:cs="Arial"/>
        </w:rPr>
        <w:t xml:space="preserve">they must consider several factors, one being safeguarding or misunderstanding when working closely </w:t>
      </w:r>
      <w:r w:rsidR="00201221" w:rsidRPr="007C0069">
        <w:rPr>
          <w:rFonts w:ascii="Arial" w:hAnsi="Arial" w:cs="Arial"/>
        </w:rPr>
        <w:t>with</w:t>
      </w:r>
      <w:r w:rsidR="0037095A" w:rsidRPr="007C0069">
        <w:rPr>
          <w:rFonts w:ascii="Arial" w:hAnsi="Arial" w:cs="Arial"/>
        </w:rPr>
        <w:t xml:space="preserve"> children</w:t>
      </w:r>
      <w:r w:rsidR="00773EAC" w:rsidRPr="007C0069">
        <w:rPr>
          <w:rFonts w:ascii="Arial" w:hAnsi="Arial" w:cs="Arial"/>
        </w:rPr>
        <w:t>, the second being</w:t>
      </w:r>
      <w:r w:rsidR="00C052DA" w:rsidRPr="007C0069">
        <w:rPr>
          <w:rFonts w:ascii="Arial" w:hAnsi="Arial" w:cs="Arial"/>
        </w:rPr>
        <w:t xml:space="preserve"> personal impact</w:t>
      </w:r>
      <w:r w:rsidR="00201221" w:rsidRPr="007C0069">
        <w:rPr>
          <w:rFonts w:ascii="Arial" w:hAnsi="Arial" w:cs="Arial"/>
        </w:rPr>
        <w:t>,</w:t>
      </w:r>
      <w:r w:rsidR="00C052DA" w:rsidRPr="007C0069">
        <w:rPr>
          <w:rFonts w:ascii="Arial" w:hAnsi="Arial" w:cs="Arial"/>
        </w:rPr>
        <w:t xml:space="preserve"> as</w:t>
      </w:r>
      <w:r w:rsidR="00773EAC" w:rsidRPr="007C0069">
        <w:rPr>
          <w:rFonts w:ascii="Arial" w:hAnsi="Arial" w:cs="Arial"/>
        </w:rPr>
        <w:t xml:space="preserve"> it can be emo</w:t>
      </w:r>
      <w:r w:rsidR="00A63831" w:rsidRPr="007C0069">
        <w:rPr>
          <w:rFonts w:ascii="Arial" w:hAnsi="Arial" w:cs="Arial"/>
        </w:rPr>
        <w:t xml:space="preserve">tionally challenging, especially if the researcher witnesses any difficulties or </w:t>
      </w:r>
      <w:r w:rsidR="00AE6103" w:rsidRPr="007C0069">
        <w:rPr>
          <w:rFonts w:ascii="Arial" w:hAnsi="Arial" w:cs="Arial"/>
        </w:rPr>
        <w:t>safeguarding concerns. If the researcher does witness any of the above</w:t>
      </w:r>
      <w:r w:rsidR="00201221" w:rsidRPr="007C0069">
        <w:rPr>
          <w:rFonts w:ascii="Arial" w:hAnsi="Arial" w:cs="Arial"/>
        </w:rPr>
        <w:t>,</w:t>
      </w:r>
      <w:r w:rsidR="00AE6103" w:rsidRPr="007C0069">
        <w:rPr>
          <w:rFonts w:ascii="Arial" w:hAnsi="Arial" w:cs="Arial"/>
        </w:rPr>
        <w:t xml:space="preserve"> they must seek support from their supervisor. </w:t>
      </w:r>
      <w:r w:rsidR="00710B46" w:rsidRPr="007C0069">
        <w:rPr>
          <w:rFonts w:ascii="Arial" w:hAnsi="Arial" w:cs="Arial"/>
        </w:rPr>
        <w:t xml:space="preserve">A third factor is </w:t>
      </w:r>
      <w:r w:rsidR="00201221" w:rsidRPr="007C0069">
        <w:rPr>
          <w:rFonts w:ascii="Arial" w:hAnsi="Arial" w:cs="Arial"/>
        </w:rPr>
        <w:t>the health</w:t>
      </w:r>
      <w:r w:rsidR="00710B46" w:rsidRPr="007C0069">
        <w:rPr>
          <w:rFonts w:ascii="Arial" w:hAnsi="Arial" w:cs="Arial"/>
        </w:rPr>
        <w:t xml:space="preserve"> and safety risks within the </w:t>
      </w:r>
      <w:r w:rsidR="00201221" w:rsidRPr="007C0069">
        <w:rPr>
          <w:rFonts w:ascii="Arial" w:hAnsi="Arial" w:cs="Arial"/>
        </w:rPr>
        <w:t>environment</w:t>
      </w:r>
      <w:r w:rsidR="006A3EFE" w:rsidRPr="007C0069">
        <w:rPr>
          <w:rFonts w:ascii="Arial" w:hAnsi="Arial" w:cs="Arial"/>
        </w:rPr>
        <w:t>,</w:t>
      </w:r>
      <w:r w:rsidR="00710B46" w:rsidRPr="007C0069">
        <w:rPr>
          <w:rFonts w:ascii="Arial" w:hAnsi="Arial" w:cs="Arial"/>
        </w:rPr>
        <w:t xml:space="preserve"> and this could include trips</w:t>
      </w:r>
      <w:r w:rsidR="00424B0A" w:rsidRPr="007C0069">
        <w:rPr>
          <w:rFonts w:ascii="Arial" w:hAnsi="Arial" w:cs="Arial"/>
        </w:rPr>
        <w:t xml:space="preserve"> or falls or illness</w:t>
      </w:r>
      <w:r w:rsidR="00201221" w:rsidRPr="007C0069">
        <w:rPr>
          <w:rFonts w:ascii="Arial" w:hAnsi="Arial" w:cs="Arial"/>
        </w:rPr>
        <w:t>. The</w:t>
      </w:r>
      <w:r w:rsidR="00424B0A" w:rsidRPr="007C0069">
        <w:rPr>
          <w:rFonts w:ascii="Arial" w:hAnsi="Arial" w:cs="Arial"/>
        </w:rPr>
        <w:t xml:space="preserve"> researcher needs to ensure they </w:t>
      </w:r>
      <w:r w:rsidR="00F02965" w:rsidRPr="007C0069">
        <w:rPr>
          <w:rFonts w:ascii="Arial" w:hAnsi="Arial" w:cs="Arial"/>
        </w:rPr>
        <w:t xml:space="preserve">always follow the nursery’s health </w:t>
      </w:r>
      <w:r w:rsidR="0010368D" w:rsidRPr="007C0069">
        <w:rPr>
          <w:rFonts w:ascii="Arial" w:hAnsi="Arial" w:cs="Arial"/>
        </w:rPr>
        <w:t>and</w:t>
      </w:r>
      <w:r w:rsidR="00F02965" w:rsidRPr="007C0069">
        <w:rPr>
          <w:rFonts w:ascii="Arial" w:hAnsi="Arial" w:cs="Arial"/>
        </w:rPr>
        <w:t xml:space="preserve"> safety policy</w:t>
      </w:r>
      <w:r w:rsidR="00424B0A" w:rsidRPr="007C0069">
        <w:rPr>
          <w:rFonts w:ascii="Arial" w:hAnsi="Arial" w:cs="Arial"/>
        </w:rPr>
        <w:t xml:space="preserve"> and complete any risk assessments before the study begins</w:t>
      </w:r>
      <w:r w:rsidR="00694EAC" w:rsidRPr="007C0069">
        <w:rPr>
          <w:rFonts w:ascii="Arial" w:hAnsi="Arial" w:cs="Arial"/>
        </w:rPr>
        <w:t xml:space="preserve"> </w:t>
      </w:r>
      <w:r w:rsidR="004E0BB9" w:rsidRPr="007C0069">
        <w:rPr>
          <w:rFonts w:ascii="Arial" w:hAnsi="Arial" w:cs="Arial"/>
        </w:rPr>
        <w:t>(National Day Nurseries Association, 2019).</w:t>
      </w:r>
      <w:r w:rsidR="00424B0A" w:rsidRPr="007C0069">
        <w:rPr>
          <w:rFonts w:ascii="Arial" w:hAnsi="Arial" w:cs="Arial"/>
        </w:rPr>
        <w:t xml:space="preserve"> </w:t>
      </w:r>
    </w:p>
    <w:p w14:paraId="679BFB15" w14:textId="4717FF42" w:rsidR="00212023" w:rsidRPr="007C0069" w:rsidRDefault="004E0BB9" w:rsidP="007C0069">
      <w:pPr>
        <w:spacing w:line="360" w:lineRule="auto"/>
        <w:rPr>
          <w:rFonts w:ascii="Arial" w:hAnsi="Arial" w:cs="Arial"/>
        </w:rPr>
      </w:pPr>
      <w:r w:rsidRPr="007C0069">
        <w:rPr>
          <w:rFonts w:ascii="Arial" w:hAnsi="Arial" w:cs="Arial"/>
        </w:rPr>
        <w:t>It is the researcher's responsibility to protect the university's reputation</w:t>
      </w:r>
      <w:r w:rsidR="001A472E" w:rsidRPr="007C0069">
        <w:rPr>
          <w:rFonts w:ascii="Arial" w:hAnsi="Arial" w:cs="Arial"/>
        </w:rPr>
        <w:t xml:space="preserve"> by ensuring that all research activities are conducted to a high standard</w:t>
      </w:r>
      <w:r w:rsidRPr="007C0069">
        <w:rPr>
          <w:rFonts w:ascii="Arial" w:hAnsi="Arial" w:cs="Arial"/>
        </w:rPr>
        <w:t>. Risk</w:t>
      </w:r>
      <w:r w:rsidR="006F5DD8" w:rsidRPr="007C0069">
        <w:rPr>
          <w:rFonts w:ascii="Arial" w:hAnsi="Arial" w:cs="Arial"/>
        </w:rPr>
        <w:t xml:space="preserve"> to the university is also possible if the research has not been conducted professionally or ethically, meaning the university's reputation is at risk</w:t>
      </w:r>
      <w:r w:rsidR="00201221" w:rsidRPr="007C0069">
        <w:rPr>
          <w:rFonts w:ascii="Arial" w:hAnsi="Arial" w:cs="Arial"/>
        </w:rPr>
        <w:t>,</w:t>
      </w:r>
      <w:r w:rsidR="006F5DD8" w:rsidRPr="007C0069">
        <w:rPr>
          <w:rFonts w:ascii="Arial" w:hAnsi="Arial" w:cs="Arial"/>
        </w:rPr>
        <w:t xml:space="preserve"> and legal action could also be taken against the university</w:t>
      </w:r>
      <w:r w:rsidR="00694EAC" w:rsidRPr="007C0069">
        <w:rPr>
          <w:rFonts w:ascii="Arial" w:hAnsi="Arial" w:cs="Arial"/>
        </w:rPr>
        <w:t xml:space="preserve"> </w:t>
      </w:r>
      <w:r w:rsidRPr="007C0069">
        <w:rPr>
          <w:rFonts w:ascii="Arial" w:hAnsi="Arial" w:cs="Arial"/>
        </w:rPr>
        <w:t>(University of Essex, 2026).</w:t>
      </w:r>
    </w:p>
    <w:p w14:paraId="48F757B3" w14:textId="50D49113" w:rsidR="00694EAC" w:rsidRPr="007C0069" w:rsidRDefault="00752EA3" w:rsidP="007C0069">
      <w:pPr>
        <w:spacing w:line="360" w:lineRule="auto"/>
        <w:rPr>
          <w:rFonts w:ascii="Arial" w:hAnsi="Arial" w:cs="Arial"/>
        </w:rPr>
      </w:pPr>
      <w:r w:rsidRPr="007C0069">
        <w:rPr>
          <w:rFonts w:ascii="Arial" w:hAnsi="Arial" w:cs="Arial"/>
        </w:rPr>
        <w:t xml:space="preserve">If the researcher would like to further their research, several steps could be taken to examine the effects of the rise in childhood obesity. The researcher could closely examine families’ circumstances, either through anonymous questionnaires or interviews. The interviews and questionnaires could include questions about whether both parents are working or whether one parent is at home. If both parents are </w:t>
      </w:r>
      <w:r w:rsidRPr="007C0069">
        <w:rPr>
          <w:rFonts w:ascii="Arial" w:hAnsi="Arial" w:cs="Arial"/>
        </w:rPr>
        <w:lastRenderedPageBreak/>
        <w:t>working, they may have less time to prepare healthy, home-cooked meals, whereas if one parent does not work, they may have more time to cook healthy meals</w:t>
      </w:r>
      <w:r w:rsidR="004E0BB9" w:rsidRPr="007C0069">
        <w:rPr>
          <w:rFonts w:ascii="Arial" w:hAnsi="Arial" w:cs="Arial"/>
        </w:rPr>
        <w:t xml:space="preserve"> (</w:t>
      </w:r>
      <w:proofErr w:type="spellStart"/>
      <w:r w:rsidR="004E0BB9" w:rsidRPr="007C0069">
        <w:rPr>
          <w:rFonts w:ascii="Arial" w:hAnsi="Arial" w:cs="Arial"/>
        </w:rPr>
        <w:t>Daeninck</w:t>
      </w:r>
      <w:proofErr w:type="spellEnd"/>
      <w:r w:rsidR="004E0BB9" w:rsidRPr="007C0069">
        <w:rPr>
          <w:rFonts w:ascii="Arial" w:hAnsi="Arial" w:cs="Arial"/>
        </w:rPr>
        <w:t>, no date)</w:t>
      </w:r>
      <w:r w:rsidRPr="007C0069">
        <w:rPr>
          <w:rFonts w:ascii="Arial" w:hAnsi="Arial" w:cs="Arial"/>
        </w:rPr>
        <w:t xml:space="preserve">. However, this could also mean the family’s income is lower due to only one parent working. </w:t>
      </w:r>
    </w:p>
    <w:p w14:paraId="69D53897" w14:textId="51E61A6B" w:rsidR="00752EA3" w:rsidRPr="007C0069" w:rsidRDefault="00752EA3" w:rsidP="007C0069">
      <w:pPr>
        <w:spacing w:line="360" w:lineRule="auto"/>
        <w:rPr>
          <w:rFonts w:ascii="Arial" w:hAnsi="Arial" w:cs="Arial"/>
        </w:rPr>
      </w:pPr>
      <w:r w:rsidRPr="007C0069">
        <w:rPr>
          <w:rFonts w:ascii="Arial" w:hAnsi="Arial" w:cs="Arial"/>
        </w:rPr>
        <w:t xml:space="preserve">Another topic the researcher could look further into is the location of the family, as a family that lives in a town </w:t>
      </w:r>
      <w:r w:rsidR="001A472E" w:rsidRPr="007C0069">
        <w:rPr>
          <w:rFonts w:ascii="Arial" w:hAnsi="Arial" w:cs="Arial"/>
        </w:rPr>
        <w:t xml:space="preserve">or more urban area </w:t>
      </w:r>
      <w:r w:rsidRPr="007C0069">
        <w:rPr>
          <w:rFonts w:ascii="Arial" w:hAnsi="Arial" w:cs="Arial"/>
        </w:rPr>
        <w:t xml:space="preserve">will have the ease </w:t>
      </w:r>
      <w:r w:rsidR="001A472E" w:rsidRPr="007C0069">
        <w:rPr>
          <w:rFonts w:ascii="Arial" w:hAnsi="Arial" w:cs="Arial"/>
        </w:rPr>
        <w:t xml:space="preserve">and convenience </w:t>
      </w:r>
      <w:r w:rsidRPr="007C0069">
        <w:rPr>
          <w:rFonts w:ascii="Arial" w:hAnsi="Arial" w:cs="Arial"/>
        </w:rPr>
        <w:t>of accessibility to there being more takeaways available and many with home delivery</w:t>
      </w:r>
      <w:r w:rsidR="001A472E" w:rsidRPr="007C0069">
        <w:rPr>
          <w:rFonts w:ascii="Arial" w:hAnsi="Arial" w:cs="Arial"/>
        </w:rPr>
        <w:t xml:space="preserve"> services</w:t>
      </w:r>
      <w:r w:rsidRPr="007C0069">
        <w:rPr>
          <w:rFonts w:ascii="Arial" w:hAnsi="Arial" w:cs="Arial"/>
        </w:rPr>
        <w:t>, where there is no need to even leave the house</w:t>
      </w:r>
      <w:r w:rsidR="001A472E" w:rsidRPr="007C0069">
        <w:rPr>
          <w:rFonts w:ascii="Arial" w:hAnsi="Arial" w:cs="Arial"/>
        </w:rPr>
        <w:t xml:space="preserve"> to purchase food</w:t>
      </w:r>
      <w:r w:rsidRPr="007C0069">
        <w:rPr>
          <w:rFonts w:ascii="Arial" w:hAnsi="Arial" w:cs="Arial"/>
        </w:rPr>
        <w:t xml:space="preserve">. </w:t>
      </w:r>
    </w:p>
    <w:p w14:paraId="2246A5DD" w14:textId="1F399D5B" w:rsidR="00335C0D" w:rsidRPr="007C0069" w:rsidRDefault="00AD668B" w:rsidP="007C0069">
      <w:pPr>
        <w:spacing w:line="360" w:lineRule="auto"/>
        <w:rPr>
          <w:rFonts w:ascii="Arial" w:hAnsi="Arial" w:cs="Arial"/>
        </w:rPr>
      </w:pPr>
      <w:r w:rsidRPr="007C0069">
        <w:rPr>
          <w:rFonts w:ascii="Arial" w:hAnsi="Arial" w:cs="Arial"/>
        </w:rPr>
        <w:t xml:space="preserve">Overall, ethical considerations are essential when children are involved in research </w:t>
      </w:r>
      <w:r w:rsidR="009B1122" w:rsidRPr="007C0069">
        <w:rPr>
          <w:rFonts w:ascii="Arial" w:hAnsi="Arial" w:cs="Arial"/>
        </w:rPr>
        <w:t>studies</w:t>
      </w:r>
      <w:r w:rsidR="001E2B40" w:rsidRPr="007C0069">
        <w:rPr>
          <w:rFonts w:ascii="Arial" w:hAnsi="Arial" w:cs="Arial"/>
        </w:rPr>
        <w:t xml:space="preserve"> because </w:t>
      </w:r>
      <w:r w:rsidR="001F1592" w:rsidRPr="007C0069">
        <w:rPr>
          <w:rFonts w:ascii="Arial" w:hAnsi="Arial" w:cs="Arial"/>
        </w:rPr>
        <w:t>children’s rights, safety</w:t>
      </w:r>
      <w:r w:rsidR="00D96AAC" w:rsidRPr="007C0069">
        <w:rPr>
          <w:rFonts w:ascii="Arial" w:hAnsi="Arial" w:cs="Arial"/>
        </w:rPr>
        <w:t xml:space="preserve">, well-being </w:t>
      </w:r>
      <w:r w:rsidR="001F1592" w:rsidRPr="007C0069">
        <w:rPr>
          <w:rFonts w:ascii="Arial" w:hAnsi="Arial" w:cs="Arial"/>
        </w:rPr>
        <w:t xml:space="preserve">and dignity must be </w:t>
      </w:r>
      <w:r w:rsidR="009B1122" w:rsidRPr="007C0069">
        <w:rPr>
          <w:rFonts w:ascii="Arial" w:hAnsi="Arial" w:cs="Arial"/>
        </w:rPr>
        <w:t>protected</w:t>
      </w:r>
      <w:r w:rsidR="001F1592" w:rsidRPr="007C0069">
        <w:rPr>
          <w:rFonts w:ascii="Arial" w:hAnsi="Arial" w:cs="Arial"/>
        </w:rPr>
        <w:t xml:space="preserve"> throughout the </w:t>
      </w:r>
      <w:r w:rsidR="00775031" w:rsidRPr="007C0069">
        <w:rPr>
          <w:rFonts w:ascii="Arial" w:hAnsi="Arial" w:cs="Arial"/>
        </w:rPr>
        <w:t xml:space="preserve">entire </w:t>
      </w:r>
      <w:r w:rsidR="001F1592" w:rsidRPr="007C0069">
        <w:rPr>
          <w:rFonts w:ascii="Arial" w:hAnsi="Arial" w:cs="Arial"/>
        </w:rPr>
        <w:t>study</w:t>
      </w:r>
      <w:r w:rsidR="007730C2" w:rsidRPr="007C0069">
        <w:rPr>
          <w:rFonts w:ascii="Arial" w:hAnsi="Arial" w:cs="Arial"/>
        </w:rPr>
        <w:t>. The research</w:t>
      </w:r>
      <w:r w:rsidR="00775031" w:rsidRPr="007C0069">
        <w:rPr>
          <w:rFonts w:ascii="Arial" w:hAnsi="Arial" w:cs="Arial"/>
        </w:rPr>
        <w:t>er</w:t>
      </w:r>
      <w:r w:rsidR="007730C2" w:rsidRPr="007C0069">
        <w:rPr>
          <w:rFonts w:ascii="Arial" w:hAnsi="Arial" w:cs="Arial"/>
        </w:rPr>
        <w:t xml:space="preserve"> must ensure </w:t>
      </w:r>
      <w:r w:rsidR="00D96AAC" w:rsidRPr="007C0069">
        <w:rPr>
          <w:rFonts w:ascii="Arial" w:hAnsi="Arial" w:cs="Arial"/>
        </w:rPr>
        <w:t xml:space="preserve">informed </w:t>
      </w:r>
      <w:r w:rsidR="007730C2" w:rsidRPr="007C0069">
        <w:rPr>
          <w:rFonts w:ascii="Arial" w:hAnsi="Arial" w:cs="Arial"/>
        </w:rPr>
        <w:t xml:space="preserve">consent is given </w:t>
      </w:r>
      <w:r w:rsidR="00775031" w:rsidRPr="007C0069">
        <w:rPr>
          <w:rFonts w:ascii="Arial" w:hAnsi="Arial" w:cs="Arial"/>
        </w:rPr>
        <w:t>before</w:t>
      </w:r>
      <w:r w:rsidR="007730C2" w:rsidRPr="007C0069">
        <w:rPr>
          <w:rFonts w:ascii="Arial" w:hAnsi="Arial" w:cs="Arial"/>
        </w:rPr>
        <w:t xml:space="preserve"> any research </w:t>
      </w:r>
      <w:r w:rsidR="00920982" w:rsidRPr="007C0069">
        <w:rPr>
          <w:rFonts w:ascii="Arial" w:hAnsi="Arial" w:cs="Arial"/>
        </w:rPr>
        <w:t>begins</w:t>
      </w:r>
      <w:r w:rsidR="00CD71B1" w:rsidRPr="007C0069">
        <w:rPr>
          <w:rFonts w:ascii="Arial" w:hAnsi="Arial" w:cs="Arial"/>
        </w:rPr>
        <w:t>,</w:t>
      </w:r>
      <w:r w:rsidR="00920982" w:rsidRPr="007C0069">
        <w:rPr>
          <w:rFonts w:ascii="Arial" w:hAnsi="Arial" w:cs="Arial"/>
        </w:rPr>
        <w:t xml:space="preserve"> while also </w:t>
      </w:r>
      <w:r w:rsidR="00834EEB" w:rsidRPr="007C0069">
        <w:rPr>
          <w:rFonts w:ascii="Arial" w:hAnsi="Arial" w:cs="Arial"/>
        </w:rPr>
        <w:t>making sure the observations are carried out naturally</w:t>
      </w:r>
      <w:r w:rsidR="00920982" w:rsidRPr="007C0069">
        <w:rPr>
          <w:rFonts w:ascii="Arial" w:hAnsi="Arial" w:cs="Arial"/>
        </w:rPr>
        <w:t xml:space="preserve"> so the children’s behaviour and </w:t>
      </w:r>
      <w:r w:rsidR="00CD71B1" w:rsidRPr="007C0069">
        <w:rPr>
          <w:rFonts w:ascii="Arial" w:hAnsi="Arial" w:cs="Arial"/>
        </w:rPr>
        <w:t>well-being</w:t>
      </w:r>
      <w:r w:rsidR="00920982" w:rsidRPr="007C0069">
        <w:rPr>
          <w:rFonts w:ascii="Arial" w:hAnsi="Arial" w:cs="Arial"/>
        </w:rPr>
        <w:t xml:space="preserve"> are not </w:t>
      </w:r>
      <w:r w:rsidR="003B6ADE" w:rsidRPr="007C0069">
        <w:rPr>
          <w:rFonts w:ascii="Arial" w:hAnsi="Arial" w:cs="Arial"/>
        </w:rPr>
        <w:t>negatively</w:t>
      </w:r>
      <w:r w:rsidR="002B09E5" w:rsidRPr="007C0069">
        <w:rPr>
          <w:rFonts w:ascii="Arial" w:hAnsi="Arial" w:cs="Arial"/>
        </w:rPr>
        <w:t xml:space="preserve"> affect</w:t>
      </w:r>
      <w:r w:rsidR="003B6ADE" w:rsidRPr="007C0069">
        <w:rPr>
          <w:rFonts w:ascii="Arial" w:hAnsi="Arial" w:cs="Arial"/>
        </w:rPr>
        <w:t xml:space="preserve">ed. </w:t>
      </w:r>
      <w:r w:rsidR="00DC2E73" w:rsidRPr="007C0069">
        <w:rPr>
          <w:rFonts w:ascii="Arial" w:hAnsi="Arial" w:cs="Arial"/>
        </w:rPr>
        <w:t xml:space="preserve">The discussion has shown </w:t>
      </w:r>
      <w:r w:rsidR="0068611C" w:rsidRPr="007C0069">
        <w:rPr>
          <w:rFonts w:ascii="Arial" w:hAnsi="Arial" w:cs="Arial"/>
        </w:rPr>
        <w:t>there are several ethical guidelines in place to ensure the child’s best interests are at the centre of the process</w:t>
      </w:r>
      <w:r w:rsidR="009A3166" w:rsidRPr="007C0069">
        <w:rPr>
          <w:rFonts w:ascii="Arial" w:hAnsi="Arial" w:cs="Arial"/>
        </w:rPr>
        <w:t xml:space="preserve">. Furthermore, </w:t>
      </w:r>
      <w:r w:rsidR="00404FC1" w:rsidRPr="007C0069">
        <w:rPr>
          <w:rFonts w:ascii="Arial" w:hAnsi="Arial" w:cs="Arial"/>
        </w:rPr>
        <w:t xml:space="preserve">the researcher must recognise that ethical practice </w:t>
      </w:r>
      <w:r w:rsidR="0068611C" w:rsidRPr="007C0069">
        <w:rPr>
          <w:rFonts w:ascii="Arial" w:hAnsi="Arial" w:cs="Arial"/>
        </w:rPr>
        <w:t xml:space="preserve">not only </w:t>
      </w:r>
      <w:r w:rsidR="00404FC1" w:rsidRPr="007C0069">
        <w:rPr>
          <w:rFonts w:ascii="Arial" w:hAnsi="Arial" w:cs="Arial"/>
        </w:rPr>
        <w:t xml:space="preserve">protects the </w:t>
      </w:r>
      <w:r w:rsidR="00962740" w:rsidRPr="007C0069">
        <w:rPr>
          <w:rFonts w:ascii="Arial" w:hAnsi="Arial" w:cs="Arial"/>
        </w:rPr>
        <w:t xml:space="preserve">children </w:t>
      </w:r>
      <w:r w:rsidR="00CD71B1" w:rsidRPr="007C0069">
        <w:rPr>
          <w:rFonts w:ascii="Arial" w:hAnsi="Arial" w:cs="Arial"/>
        </w:rPr>
        <w:t>involved but</w:t>
      </w:r>
      <w:r w:rsidR="00962740" w:rsidRPr="007C0069">
        <w:rPr>
          <w:rFonts w:ascii="Arial" w:hAnsi="Arial" w:cs="Arial"/>
        </w:rPr>
        <w:t xml:space="preserve"> also protects the </w:t>
      </w:r>
      <w:r w:rsidR="005B2DB9" w:rsidRPr="007C0069">
        <w:rPr>
          <w:rFonts w:ascii="Arial" w:hAnsi="Arial" w:cs="Arial"/>
        </w:rPr>
        <w:t xml:space="preserve">researcher and the </w:t>
      </w:r>
      <w:r w:rsidR="00404FC1" w:rsidRPr="007C0069">
        <w:rPr>
          <w:rFonts w:ascii="Arial" w:hAnsi="Arial" w:cs="Arial"/>
        </w:rPr>
        <w:t xml:space="preserve">university </w:t>
      </w:r>
      <w:r w:rsidR="00962740" w:rsidRPr="007C0069">
        <w:rPr>
          <w:rFonts w:ascii="Arial" w:hAnsi="Arial" w:cs="Arial"/>
        </w:rPr>
        <w:t>from legal, professional</w:t>
      </w:r>
      <w:r w:rsidR="00404FC1" w:rsidRPr="007C0069">
        <w:rPr>
          <w:rFonts w:ascii="Arial" w:hAnsi="Arial" w:cs="Arial"/>
        </w:rPr>
        <w:t xml:space="preserve">, and emotional risks. </w:t>
      </w:r>
      <w:r w:rsidR="00CD71B1" w:rsidRPr="007C0069">
        <w:rPr>
          <w:rFonts w:ascii="Arial" w:hAnsi="Arial" w:cs="Arial"/>
        </w:rPr>
        <w:t>Therefore,</w:t>
      </w:r>
      <w:r w:rsidR="005B2DB9" w:rsidRPr="007C0069">
        <w:rPr>
          <w:rFonts w:ascii="Arial" w:hAnsi="Arial" w:cs="Arial"/>
        </w:rPr>
        <w:t xml:space="preserve"> it is the </w:t>
      </w:r>
      <w:r w:rsidR="00CD71B1" w:rsidRPr="007C0069">
        <w:rPr>
          <w:rFonts w:ascii="Arial" w:hAnsi="Arial" w:cs="Arial"/>
        </w:rPr>
        <w:t>researcher's</w:t>
      </w:r>
      <w:r w:rsidR="005B2DB9" w:rsidRPr="007C0069">
        <w:rPr>
          <w:rFonts w:ascii="Arial" w:hAnsi="Arial" w:cs="Arial"/>
        </w:rPr>
        <w:t xml:space="preserve"> responsibility to ensure the study is </w:t>
      </w:r>
      <w:r w:rsidR="00CD71B1" w:rsidRPr="007C0069">
        <w:rPr>
          <w:rFonts w:ascii="Arial" w:hAnsi="Arial" w:cs="Arial"/>
        </w:rPr>
        <w:t xml:space="preserve">always conducted </w:t>
      </w:r>
      <w:r w:rsidR="00715F55" w:rsidRPr="007C0069">
        <w:rPr>
          <w:rFonts w:ascii="Arial" w:hAnsi="Arial" w:cs="Arial"/>
        </w:rPr>
        <w:t>respectfully and ethically</w:t>
      </w:r>
      <w:r w:rsidR="00DB724E" w:rsidRPr="007C0069">
        <w:rPr>
          <w:rFonts w:ascii="Arial" w:hAnsi="Arial" w:cs="Arial"/>
        </w:rPr>
        <w:t xml:space="preserve">. </w:t>
      </w:r>
    </w:p>
    <w:p w14:paraId="798FA5C9" w14:textId="77777777" w:rsidR="00335C0D" w:rsidRPr="007C0069" w:rsidRDefault="00335C0D" w:rsidP="007C0069">
      <w:pPr>
        <w:spacing w:line="360" w:lineRule="auto"/>
        <w:rPr>
          <w:rFonts w:ascii="Arial" w:hAnsi="Arial" w:cs="Arial"/>
        </w:rPr>
      </w:pPr>
    </w:p>
    <w:p w14:paraId="794F53E6" w14:textId="77777777" w:rsidR="00335C0D" w:rsidRPr="007C0069" w:rsidRDefault="00335C0D" w:rsidP="007C0069">
      <w:pPr>
        <w:spacing w:line="360" w:lineRule="auto"/>
        <w:rPr>
          <w:rFonts w:ascii="Arial" w:hAnsi="Arial" w:cs="Arial"/>
        </w:rPr>
      </w:pPr>
    </w:p>
    <w:p w14:paraId="409C0D16" w14:textId="77777777" w:rsidR="00335C0D" w:rsidRPr="007C0069" w:rsidRDefault="00335C0D" w:rsidP="007C0069">
      <w:pPr>
        <w:spacing w:line="360" w:lineRule="auto"/>
        <w:rPr>
          <w:rFonts w:ascii="Arial" w:hAnsi="Arial" w:cs="Arial"/>
        </w:rPr>
      </w:pPr>
    </w:p>
    <w:p w14:paraId="7A17527E" w14:textId="77777777" w:rsidR="00335C0D" w:rsidRPr="007C0069" w:rsidRDefault="00335C0D" w:rsidP="007C0069">
      <w:pPr>
        <w:spacing w:line="360" w:lineRule="auto"/>
        <w:rPr>
          <w:rFonts w:ascii="Arial" w:hAnsi="Arial" w:cs="Arial"/>
        </w:rPr>
      </w:pPr>
    </w:p>
    <w:p w14:paraId="746517C9" w14:textId="77777777" w:rsidR="00335C0D" w:rsidRPr="007C0069" w:rsidRDefault="00335C0D" w:rsidP="007C0069">
      <w:pPr>
        <w:spacing w:line="360" w:lineRule="auto"/>
        <w:rPr>
          <w:rFonts w:ascii="Arial" w:hAnsi="Arial" w:cs="Arial"/>
        </w:rPr>
      </w:pPr>
    </w:p>
    <w:p w14:paraId="0F156A0F" w14:textId="77777777" w:rsidR="00335C0D" w:rsidRPr="007C0069" w:rsidRDefault="00335C0D" w:rsidP="007C0069">
      <w:pPr>
        <w:spacing w:line="360" w:lineRule="auto"/>
        <w:rPr>
          <w:rFonts w:ascii="Arial" w:hAnsi="Arial" w:cs="Arial"/>
        </w:rPr>
      </w:pPr>
    </w:p>
    <w:p w14:paraId="6796377F" w14:textId="77777777" w:rsidR="00335C0D" w:rsidRPr="007C0069" w:rsidRDefault="00335C0D" w:rsidP="007C0069">
      <w:pPr>
        <w:spacing w:line="360" w:lineRule="auto"/>
        <w:rPr>
          <w:rFonts w:ascii="Arial" w:hAnsi="Arial" w:cs="Arial"/>
        </w:rPr>
      </w:pPr>
    </w:p>
    <w:p w14:paraId="78B8B1F6" w14:textId="77777777" w:rsidR="00335C0D" w:rsidRPr="007C0069" w:rsidRDefault="00335C0D" w:rsidP="007C0069">
      <w:pPr>
        <w:spacing w:line="360" w:lineRule="auto"/>
        <w:rPr>
          <w:rFonts w:ascii="Arial" w:hAnsi="Arial" w:cs="Arial"/>
        </w:rPr>
      </w:pPr>
    </w:p>
    <w:p w14:paraId="11C182A0" w14:textId="77777777" w:rsidR="00335C0D" w:rsidRPr="007C0069" w:rsidRDefault="00335C0D" w:rsidP="007C0069">
      <w:pPr>
        <w:spacing w:line="360" w:lineRule="auto"/>
        <w:rPr>
          <w:rFonts w:ascii="Arial" w:hAnsi="Arial" w:cs="Arial"/>
        </w:rPr>
      </w:pPr>
    </w:p>
    <w:p w14:paraId="35C2E878" w14:textId="77777777" w:rsidR="00335C0D" w:rsidRPr="007C0069" w:rsidRDefault="00335C0D" w:rsidP="007C0069">
      <w:pPr>
        <w:spacing w:line="360" w:lineRule="auto"/>
        <w:rPr>
          <w:rFonts w:ascii="Arial" w:hAnsi="Arial" w:cs="Arial"/>
        </w:rPr>
      </w:pPr>
    </w:p>
    <w:p w14:paraId="1B738A97" w14:textId="1841498A" w:rsidR="00335C0D" w:rsidRPr="007C0069" w:rsidRDefault="00335C0D" w:rsidP="007C0069">
      <w:pPr>
        <w:spacing w:line="360" w:lineRule="auto"/>
        <w:rPr>
          <w:rFonts w:ascii="Arial" w:hAnsi="Arial" w:cs="Arial"/>
          <w:u w:val="single"/>
        </w:rPr>
      </w:pPr>
      <w:r w:rsidRPr="007C0069">
        <w:rPr>
          <w:rFonts w:ascii="Arial" w:hAnsi="Arial" w:cs="Arial"/>
          <w:u w:val="single"/>
        </w:rPr>
        <w:lastRenderedPageBreak/>
        <w:t xml:space="preserve">Reference list </w:t>
      </w:r>
    </w:p>
    <w:p w14:paraId="039CA6B5" w14:textId="66EC7E08" w:rsidR="007C0069" w:rsidRPr="007C0069" w:rsidRDefault="007C0069" w:rsidP="007C0069">
      <w:pPr>
        <w:shd w:val="clear" w:color="auto" w:fill="FFFFFF"/>
        <w:spacing w:before="100" w:beforeAutospacing="1" w:after="100" w:afterAutospacing="1" w:line="360" w:lineRule="auto"/>
        <w:rPr>
          <w:rFonts w:ascii="Arial" w:eastAsia="Times New Roman" w:hAnsi="Arial" w:cs="Arial"/>
          <w:color w:val="606060"/>
          <w:kern w:val="0"/>
          <w:lang w:eastAsia="en-GB"/>
          <w14:ligatures w14:val="none"/>
        </w:rPr>
      </w:pPr>
      <w:r w:rsidRPr="007C0069">
        <w:rPr>
          <w:rFonts w:ascii="Arial" w:hAnsi="Arial" w:cs="Arial"/>
        </w:rPr>
        <w:t xml:space="preserve">Adams, J. (2024) </w:t>
      </w:r>
      <w:r w:rsidRPr="007C0069">
        <w:rPr>
          <w:rFonts w:ascii="Arial" w:hAnsi="Arial" w:cs="Arial"/>
          <w:i/>
          <w:iCs/>
        </w:rPr>
        <w:t>Rebalancing the marketing of healthier versus less healthy food products.</w:t>
      </w:r>
      <w:r w:rsidRPr="007C0069">
        <w:rPr>
          <w:rFonts w:ascii="Arial" w:hAnsi="Arial" w:cs="Arial"/>
        </w:rPr>
        <w:t xml:space="preserve"> Available at: </w:t>
      </w:r>
      <w:hyperlink r:id="rId10" w:history="1">
        <w:r w:rsidRPr="007C0069">
          <w:rPr>
            <w:rStyle w:val="Hyperlink"/>
            <w:rFonts w:ascii="Arial" w:hAnsi="Arial" w:cs="Arial"/>
          </w:rPr>
          <w:t>Rebalancing the marketing of healthier versus less healthy food products | PLOS Medicine</w:t>
        </w:r>
      </w:hyperlink>
      <w:r w:rsidRPr="007C0069">
        <w:rPr>
          <w:rFonts w:ascii="Arial" w:hAnsi="Arial" w:cs="Arial"/>
        </w:rPr>
        <w:t xml:space="preserve">  (Accessed 07</w:t>
      </w:r>
      <w:r w:rsidRPr="007C0069">
        <w:rPr>
          <w:rFonts w:ascii="Arial" w:hAnsi="Arial" w:cs="Arial"/>
          <w:vertAlign w:val="superscript"/>
        </w:rPr>
        <w:t>th</w:t>
      </w:r>
      <w:r w:rsidRPr="007C0069">
        <w:rPr>
          <w:rFonts w:ascii="Arial" w:hAnsi="Arial" w:cs="Arial"/>
        </w:rPr>
        <w:t xml:space="preserve"> May 2026). </w:t>
      </w:r>
      <w:hyperlink r:id="rId11" w:history="1"/>
    </w:p>
    <w:p w14:paraId="2BB42D4C" w14:textId="77777777" w:rsidR="007C0069" w:rsidRPr="007C0069" w:rsidRDefault="007C0069" w:rsidP="007C0069">
      <w:pPr>
        <w:spacing w:line="360" w:lineRule="auto"/>
        <w:rPr>
          <w:rFonts w:ascii="Arial" w:hAnsi="Arial" w:cs="Arial"/>
        </w:rPr>
      </w:pPr>
      <w:r w:rsidRPr="007C0069">
        <w:rPr>
          <w:rFonts w:ascii="Arial" w:hAnsi="Arial" w:cs="Arial"/>
        </w:rPr>
        <w:t xml:space="preserve">BERA. (2024) </w:t>
      </w:r>
      <w:r w:rsidRPr="007C0069">
        <w:rPr>
          <w:rFonts w:ascii="Arial" w:hAnsi="Arial" w:cs="Arial"/>
          <w:i/>
          <w:iCs/>
        </w:rPr>
        <w:t>Ethical Guidelines for Educations Research</w:t>
      </w:r>
      <w:r w:rsidRPr="007C0069">
        <w:rPr>
          <w:rFonts w:ascii="Arial" w:hAnsi="Arial" w:cs="Arial"/>
        </w:rPr>
        <w:t xml:space="preserve">. Available at: </w:t>
      </w:r>
      <w:hyperlink r:id="rId12" w:history="1">
        <w:r w:rsidRPr="007C0069">
          <w:rPr>
            <w:rStyle w:val="Hyperlink"/>
            <w:rFonts w:ascii="Arial" w:hAnsi="Arial" w:cs="Arial"/>
          </w:rPr>
          <w:t xml:space="preserve">Tile: 5. </w:t>
        </w:r>
        <w:proofErr w:type="spellStart"/>
        <w:r w:rsidRPr="007C0069">
          <w:rPr>
            <w:rStyle w:val="Hyperlink"/>
            <w:rFonts w:ascii="Arial" w:hAnsi="Arial" w:cs="Arial"/>
          </w:rPr>
          <w:t>Pwysigrwydd</w:t>
        </w:r>
        <w:proofErr w:type="spellEnd"/>
        <w:r w:rsidRPr="007C0069">
          <w:rPr>
            <w:rStyle w:val="Hyperlink"/>
            <w:rFonts w:ascii="Arial" w:hAnsi="Arial" w:cs="Arial"/>
          </w:rPr>
          <w:t xml:space="preserve"> </w:t>
        </w:r>
        <w:proofErr w:type="spellStart"/>
        <w:r w:rsidRPr="007C0069">
          <w:rPr>
            <w:rStyle w:val="Hyperlink"/>
            <w:rFonts w:ascii="Arial" w:hAnsi="Arial" w:cs="Arial"/>
          </w:rPr>
          <w:t>Moeseg</w:t>
        </w:r>
        <w:proofErr w:type="spellEnd"/>
        <w:r w:rsidRPr="007C0069">
          <w:rPr>
            <w:rStyle w:val="Hyperlink"/>
            <w:rFonts w:ascii="Arial" w:hAnsi="Arial" w:cs="Arial"/>
          </w:rPr>
          <w:t xml:space="preserve"> / The Importance of Ethics | Research for Learning/</w:t>
        </w:r>
        <w:proofErr w:type="spellStart"/>
        <w:r w:rsidRPr="007C0069">
          <w:rPr>
            <w:rStyle w:val="Hyperlink"/>
            <w:rFonts w:ascii="Arial" w:hAnsi="Arial" w:cs="Arial"/>
          </w:rPr>
          <w:t>Ymchwil</w:t>
        </w:r>
        <w:proofErr w:type="spellEnd"/>
        <w:r w:rsidRPr="007C0069">
          <w:rPr>
            <w:rStyle w:val="Hyperlink"/>
            <w:rFonts w:ascii="Arial" w:hAnsi="Arial" w:cs="Arial"/>
          </w:rPr>
          <w:t xml:space="preserve"> </w:t>
        </w:r>
        <w:proofErr w:type="spellStart"/>
        <w:r w:rsidRPr="007C0069">
          <w:rPr>
            <w:rStyle w:val="Hyperlink"/>
            <w:rFonts w:ascii="Arial" w:hAnsi="Arial" w:cs="Arial"/>
          </w:rPr>
          <w:t>ar</w:t>
        </w:r>
        <w:proofErr w:type="spellEnd"/>
        <w:r w:rsidRPr="007C0069">
          <w:rPr>
            <w:rStyle w:val="Hyperlink"/>
            <w:rFonts w:ascii="Arial" w:hAnsi="Arial" w:cs="Arial"/>
          </w:rPr>
          <w:t xml:space="preserve"> </w:t>
        </w:r>
        <w:proofErr w:type="spellStart"/>
        <w:r w:rsidRPr="007C0069">
          <w:rPr>
            <w:rStyle w:val="Hyperlink"/>
            <w:rFonts w:ascii="Arial" w:hAnsi="Arial" w:cs="Arial"/>
          </w:rPr>
          <w:t>gyfer</w:t>
        </w:r>
        <w:proofErr w:type="spellEnd"/>
        <w:r w:rsidRPr="007C0069">
          <w:rPr>
            <w:rStyle w:val="Hyperlink"/>
            <w:rFonts w:ascii="Arial" w:hAnsi="Arial" w:cs="Arial"/>
          </w:rPr>
          <w:t xml:space="preserve"> </w:t>
        </w:r>
        <w:proofErr w:type="spellStart"/>
        <w:r w:rsidRPr="007C0069">
          <w:rPr>
            <w:rStyle w:val="Hyperlink"/>
            <w:rFonts w:ascii="Arial" w:hAnsi="Arial" w:cs="Arial"/>
          </w:rPr>
          <w:t>Dysgu</w:t>
        </w:r>
        <w:proofErr w:type="spellEnd"/>
        <w:r w:rsidRPr="007C0069">
          <w:rPr>
            <w:rStyle w:val="Hyperlink"/>
            <w:rFonts w:ascii="Arial" w:hAnsi="Arial" w:cs="Arial"/>
          </w:rPr>
          <w:t xml:space="preserve"> (ECEY5010/C) | Home</w:t>
        </w:r>
      </w:hyperlink>
      <w:r w:rsidRPr="007C0069">
        <w:rPr>
          <w:rFonts w:ascii="Arial" w:hAnsi="Arial" w:cs="Arial"/>
        </w:rPr>
        <w:t xml:space="preserve"> (Accessed 09</w:t>
      </w:r>
      <w:r w:rsidRPr="007C0069">
        <w:rPr>
          <w:rFonts w:ascii="Arial" w:hAnsi="Arial" w:cs="Arial"/>
          <w:vertAlign w:val="superscript"/>
        </w:rPr>
        <w:t>th</w:t>
      </w:r>
      <w:r w:rsidRPr="007C0069">
        <w:rPr>
          <w:rFonts w:ascii="Arial" w:hAnsi="Arial" w:cs="Arial"/>
        </w:rPr>
        <w:t xml:space="preserve"> May 2026). </w:t>
      </w:r>
    </w:p>
    <w:p w14:paraId="3A3A7CC8" w14:textId="77777777" w:rsidR="007C0069" w:rsidRPr="007C0069" w:rsidRDefault="007C0069" w:rsidP="007C0069">
      <w:pPr>
        <w:spacing w:line="360" w:lineRule="auto"/>
        <w:rPr>
          <w:rFonts w:ascii="Arial" w:hAnsi="Arial" w:cs="Arial"/>
        </w:rPr>
      </w:pPr>
      <w:r w:rsidRPr="007C0069">
        <w:rPr>
          <w:rFonts w:ascii="Arial" w:hAnsi="Arial" w:cs="Arial"/>
        </w:rPr>
        <w:t xml:space="preserve">Children &amp; Young People Commissioner Scotland. (2026) </w:t>
      </w:r>
      <w:r w:rsidRPr="007C0069">
        <w:rPr>
          <w:rFonts w:ascii="Arial" w:hAnsi="Arial" w:cs="Arial"/>
          <w:i/>
          <w:iCs/>
        </w:rPr>
        <w:t>UNCRC Simplified Articles</w:t>
      </w:r>
      <w:r w:rsidRPr="007C0069">
        <w:rPr>
          <w:rFonts w:ascii="Arial" w:hAnsi="Arial" w:cs="Arial"/>
        </w:rPr>
        <w:t xml:space="preserve">. Available at: </w:t>
      </w:r>
      <w:hyperlink r:id="rId13" w:history="1">
        <w:r w:rsidRPr="007C0069">
          <w:rPr>
            <w:rStyle w:val="Hyperlink"/>
            <w:rFonts w:ascii="Arial" w:hAnsi="Arial" w:cs="Arial"/>
          </w:rPr>
          <w:t>UNCRC Article 24 - The Children and Young People's Commissioner Scotland</w:t>
        </w:r>
      </w:hyperlink>
      <w:r w:rsidRPr="007C0069">
        <w:rPr>
          <w:rFonts w:ascii="Arial" w:hAnsi="Arial" w:cs="Arial"/>
        </w:rPr>
        <w:t xml:space="preserve"> (Accessed 07</w:t>
      </w:r>
      <w:r w:rsidRPr="007C0069">
        <w:rPr>
          <w:rFonts w:ascii="Arial" w:hAnsi="Arial" w:cs="Arial"/>
          <w:vertAlign w:val="superscript"/>
        </w:rPr>
        <w:t>th</w:t>
      </w:r>
      <w:r w:rsidRPr="007C0069">
        <w:rPr>
          <w:rFonts w:ascii="Arial" w:hAnsi="Arial" w:cs="Arial"/>
        </w:rPr>
        <w:t xml:space="preserve"> May 2026). </w:t>
      </w:r>
    </w:p>
    <w:p w14:paraId="70D1D9BC" w14:textId="77777777" w:rsidR="007C0069" w:rsidRPr="007C0069" w:rsidRDefault="007C0069" w:rsidP="007C0069">
      <w:pPr>
        <w:spacing w:line="360" w:lineRule="auto"/>
        <w:rPr>
          <w:rFonts w:ascii="Arial" w:hAnsi="Arial" w:cs="Arial"/>
        </w:rPr>
      </w:pPr>
      <w:r w:rsidRPr="007C0069">
        <w:rPr>
          <w:rFonts w:ascii="Arial" w:hAnsi="Arial" w:cs="Arial"/>
        </w:rPr>
        <w:t xml:space="preserve">Children’s Hospital of Philadelphia Research Institute. (2022) </w:t>
      </w:r>
      <w:r w:rsidRPr="007C0069">
        <w:rPr>
          <w:rFonts w:ascii="Arial" w:hAnsi="Arial" w:cs="Arial"/>
          <w:i/>
          <w:iCs/>
        </w:rPr>
        <w:t>What Needs to be in a Consent Form?</w:t>
      </w:r>
      <w:r w:rsidRPr="007C0069">
        <w:rPr>
          <w:rFonts w:ascii="Arial" w:hAnsi="Arial" w:cs="Arial"/>
        </w:rPr>
        <w:t xml:space="preserve">. Available at: </w:t>
      </w:r>
      <w:hyperlink r:id="rId14" w:history="1">
        <w:r w:rsidRPr="007C0069">
          <w:rPr>
            <w:rStyle w:val="Hyperlink"/>
            <w:rFonts w:ascii="Arial" w:hAnsi="Arial" w:cs="Arial"/>
          </w:rPr>
          <w:t>What Needs to be in a Consent Form? | CHOP Research Institute</w:t>
        </w:r>
      </w:hyperlink>
      <w:r w:rsidRPr="007C0069">
        <w:rPr>
          <w:rFonts w:ascii="Arial" w:hAnsi="Arial" w:cs="Arial"/>
        </w:rPr>
        <w:t xml:space="preserve"> (Accessed 09</w:t>
      </w:r>
      <w:r w:rsidRPr="007C0069">
        <w:rPr>
          <w:rFonts w:ascii="Arial" w:hAnsi="Arial" w:cs="Arial"/>
          <w:vertAlign w:val="superscript"/>
        </w:rPr>
        <w:t>th</w:t>
      </w:r>
      <w:r w:rsidRPr="007C0069">
        <w:rPr>
          <w:rFonts w:ascii="Arial" w:hAnsi="Arial" w:cs="Arial"/>
        </w:rPr>
        <w:t xml:space="preserve"> May 2026). </w:t>
      </w:r>
    </w:p>
    <w:p w14:paraId="3D9AF7FC" w14:textId="77777777" w:rsidR="007C0069" w:rsidRPr="007C0069" w:rsidRDefault="007C0069" w:rsidP="007C0069">
      <w:pPr>
        <w:spacing w:line="360" w:lineRule="auto"/>
        <w:rPr>
          <w:rFonts w:ascii="Arial" w:hAnsi="Arial" w:cs="Arial"/>
        </w:rPr>
      </w:pPr>
      <w:r w:rsidRPr="007C0069">
        <w:rPr>
          <w:rFonts w:ascii="Arial" w:hAnsi="Arial" w:cs="Arial"/>
        </w:rPr>
        <w:t xml:space="preserve">Clark, A. (2011) </w:t>
      </w:r>
      <w:r w:rsidRPr="007C0069">
        <w:rPr>
          <w:rFonts w:ascii="Arial" w:hAnsi="Arial" w:cs="Arial"/>
          <w:i/>
          <w:iCs/>
        </w:rPr>
        <w:t>Ways of seeing: using the Mosaic approach to listen to young children’s perspectives.</w:t>
      </w:r>
      <w:r w:rsidRPr="007C0069">
        <w:rPr>
          <w:rFonts w:ascii="Arial" w:hAnsi="Arial" w:cs="Arial"/>
        </w:rPr>
        <w:t xml:space="preserve"> Available at: </w:t>
      </w:r>
      <w:hyperlink r:id="rId15" w:history="1">
        <w:r w:rsidRPr="007C0069">
          <w:rPr>
            <w:rStyle w:val="Hyperlink"/>
            <w:rFonts w:ascii="Arial" w:hAnsi="Arial" w:cs="Arial"/>
          </w:rPr>
          <w:t xml:space="preserve">Tile: 3. </w:t>
        </w:r>
        <w:proofErr w:type="spellStart"/>
        <w:r w:rsidRPr="007C0069">
          <w:rPr>
            <w:rStyle w:val="Hyperlink"/>
            <w:rFonts w:ascii="Arial" w:hAnsi="Arial" w:cs="Arial"/>
          </w:rPr>
          <w:t>Ymchwil</w:t>
        </w:r>
        <w:proofErr w:type="spellEnd"/>
        <w:r w:rsidRPr="007C0069">
          <w:rPr>
            <w:rStyle w:val="Hyperlink"/>
            <w:rFonts w:ascii="Arial" w:hAnsi="Arial" w:cs="Arial"/>
          </w:rPr>
          <w:t xml:space="preserve"> </w:t>
        </w:r>
        <w:proofErr w:type="spellStart"/>
        <w:r w:rsidRPr="007C0069">
          <w:rPr>
            <w:rStyle w:val="Hyperlink"/>
            <w:rFonts w:ascii="Arial" w:hAnsi="Arial" w:cs="Arial"/>
          </w:rPr>
          <w:t>Cyfranogi</w:t>
        </w:r>
        <w:proofErr w:type="spellEnd"/>
        <w:r w:rsidRPr="007C0069">
          <w:rPr>
            <w:rStyle w:val="Hyperlink"/>
            <w:rFonts w:ascii="Arial" w:hAnsi="Arial" w:cs="Arial"/>
          </w:rPr>
          <w:t xml:space="preserve"> </w:t>
        </w:r>
        <w:proofErr w:type="spellStart"/>
        <w:r w:rsidRPr="007C0069">
          <w:rPr>
            <w:rStyle w:val="Hyperlink"/>
            <w:rFonts w:ascii="Arial" w:hAnsi="Arial" w:cs="Arial"/>
          </w:rPr>
          <w:t>a'r</w:t>
        </w:r>
        <w:proofErr w:type="spellEnd"/>
        <w:r w:rsidRPr="007C0069">
          <w:rPr>
            <w:rStyle w:val="Hyperlink"/>
            <w:rFonts w:ascii="Arial" w:hAnsi="Arial" w:cs="Arial"/>
          </w:rPr>
          <w:t xml:space="preserve"> Dull </w:t>
        </w:r>
        <w:proofErr w:type="spellStart"/>
        <w:r w:rsidRPr="007C0069">
          <w:rPr>
            <w:rStyle w:val="Hyperlink"/>
            <w:rFonts w:ascii="Arial" w:hAnsi="Arial" w:cs="Arial"/>
          </w:rPr>
          <w:t>Moeseg</w:t>
        </w:r>
        <w:proofErr w:type="spellEnd"/>
        <w:r w:rsidRPr="007C0069">
          <w:rPr>
            <w:rStyle w:val="Hyperlink"/>
            <w:rFonts w:ascii="Arial" w:hAnsi="Arial" w:cs="Arial"/>
          </w:rPr>
          <w:t xml:space="preserve"> / Participatory Research and the </w:t>
        </w:r>
        <w:proofErr w:type="spellStart"/>
        <w:r w:rsidRPr="007C0069">
          <w:rPr>
            <w:rStyle w:val="Hyperlink"/>
            <w:rFonts w:ascii="Arial" w:hAnsi="Arial" w:cs="Arial"/>
          </w:rPr>
          <w:t>Mosiac</w:t>
        </w:r>
        <w:proofErr w:type="spellEnd"/>
        <w:r w:rsidRPr="007C0069">
          <w:rPr>
            <w:rStyle w:val="Hyperlink"/>
            <w:rFonts w:ascii="Arial" w:hAnsi="Arial" w:cs="Arial"/>
          </w:rPr>
          <w:t xml:space="preserve"> Approach | Research for Learning/</w:t>
        </w:r>
        <w:proofErr w:type="spellStart"/>
        <w:r w:rsidRPr="007C0069">
          <w:rPr>
            <w:rStyle w:val="Hyperlink"/>
            <w:rFonts w:ascii="Arial" w:hAnsi="Arial" w:cs="Arial"/>
          </w:rPr>
          <w:t>Ymchwil</w:t>
        </w:r>
        <w:proofErr w:type="spellEnd"/>
        <w:r w:rsidRPr="007C0069">
          <w:rPr>
            <w:rStyle w:val="Hyperlink"/>
            <w:rFonts w:ascii="Arial" w:hAnsi="Arial" w:cs="Arial"/>
          </w:rPr>
          <w:t xml:space="preserve"> </w:t>
        </w:r>
        <w:proofErr w:type="spellStart"/>
        <w:r w:rsidRPr="007C0069">
          <w:rPr>
            <w:rStyle w:val="Hyperlink"/>
            <w:rFonts w:ascii="Arial" w:hAnsi="Arial" w:cs="Arial"/>
          </w:rPr>
          <w:t>ar</w:t>
        </w:r>
        <w:proofErr w:type="spellEnd"/>
        <w:r w:rsidRPr="007C0069">
          <w:rPr>
            <w:rStyle w:val="Hyperlink"/>
            <w:rFonts w:ascii="Arial" w:hAnsi="Arial" w:cs="Arial"/>
          </w:rPr>
          <w:t xml:space="preserve"> </w:t>
        </w:r>
        <w:proofErr w:type="spellStart"/>
        <w:r w:rsidRPr="007C0069">
          <w:rPr>
            <w:rStyle w:val="Hyperlink"/>
            <w:rFonts w:ascii="Arial" w:hAnsi="Arial" w:cs="Arial"/>
          </w:rPr>
          <w:t>gyfer</w:t>
        </w:r>
        <w:proofErr w:type="spellEnd"/>
        <w:r w:rsidRPr="007C0069">
          <w:rPr>
            <w:rStyle w:val="Hyperlink"/>
            <w:rFonts w:ascii="Arial" w:hAnsi="Arial" w:cs="Arial"/>
          </w:rPr>
          <w:t xml:space="preserve"> </w:t>
        </w:r>
        <w:proofErr w:type="spellStart"/>
        <w:r w:rsidRPr="007C0069">
          <w:rPr>
            <w:rStyle w:val="Hyperlink"/>
            <w:rFonts w:ascii="Arial" w:hAnsi="Arial" w:cs="Arial"/>
          </w:rPr>
          <w:t>Dysgu</w:t>
        </w:r>
        <w:proofErr w:type="spellEnd"/>
        <w:r w:rsidRPr="007C0069">
          <w:rPr>
            <w:rStyle w:val="Hyperlink"/>
            <w:rFonts w:ascii="Arial" w:hAnsi="Arial" w:cs="Arial"/>
          </w:rPr>
          <w:t xml:space="preserve"> (ECEY5010/C) | Home</w:t>
        </w:r>
      </w:hyperlink>
      <w:r w:rsidRPr="007C0069">
        <w:rPr>
          <w:rFonts w:ascii="Arial" w:hAnsi="Arial" w:cs="Arial"/>
        </w:rPr>
        <w:t xml:space="preserve"> (Accessed 08</w:t>
      </w:r>
      <w:r w:rsidRPr="007C0069">
        <w:rPr>
          <w:rFonts w:ascii="Arial" w:hAnsi="Arial" w:cs="Arial"/>
          <w:vertAlign w:val="superscript"/>
        </w:rPr>
        <w:t>th</w:t>
      </w:r>
      <w:r w:rsidRPr="007C0069">
        <w:rPr>
          <w:rFonts w:ascii="Arial" w:hAnsi="Arial" w:cs="Arial"/>
        </w:rPr>
        <w:t xml:space="preserve"> May 2026). </w:t>
      </w:r>
    </w:p>
    <w:p w14:paraId="7D284D98" w14:textId="77777777" w:rsidR="007C0069" w:rsidRPr="007C0069" w:rsidRDefault="007C0069" w:rsidP="007C0069">
      <w:pPr>
        <w:spacing w:line="360" w:lineRule="auto"/>
        <w:rPr>
          <w:rFonts w:ascii="Arial" w:hAnsi="Arial" w:cs="Arial"/>
        </w:rPr>
      </w:pPr>
      <w:r w:rsidRPr="007C0069">
        <w:rPr>
          <w:rFonts w:ascii="Arial" w:hAnsi="Arial" w:cs="Arial"/>
        </w:rPr>
        <w:t xml:space="preserve">Daeninck, L. (no date) </w:t>
      </w:r>
      <w:r w:rsidRPr="007C0069">
        <w:rPr>
          <w:rFonts w:ascii="Arial" w:hAnsi="Arial" w:cs="Arial"/>
          <w:i/>
          <w:iCs/>
        </w:rPr>
        <w:t>Healthy Eating Tips for Busy Working Parents: A Dietitian’s Guide</w:t>
      </w:r>
      <w:r w:rsidRPr="007C0069">
        <w:rPr>
          <w:rFonts w:ascii="Arial" w:hAnsi="Arial" w:cs="Arial"/>
        </w:rPr>
        <w:t xml:space="preserve">. Available at: </w:t>
      </w:r>
      <w:hyperlink r:id="rId16" w:history="1">
        <w:r w:rsidRPr="007C0069">
          <w:rPr>
            <w:rStyle w:val="Hyperlink"/>
            <w:rFonts w:ascii="Arial" w:hAnsi="Arial" w:cs="Arial"/>
          </w:rPr>
          <w:t>Healthy Eating Tips for Busy Working Parents: A Dietitian's Guide | Meals Hero Blog Post</w:t>
        </w:r>
      </w:hyperlink>
      <w:r w:rsidRPr="007C0069">
        <w:rPr>
          <w:rFonts w:ascii="Arial" w:hAnsi="Arial" w:cs="Arial"/>
        </w:rPr>
        <w:t xml:space="preserve"> (Accessed 10</w:t>
      </w:r>
      <w:r w:rsidRPr="007C0069">
        <w:rPr>
          <w:rFonts w:ascii="Arial" w:hAnsi="Arial" w:cs="Arial"/>
          <w:vertAlign w:val="superscript"/>
        </w:rPr>
        <w:t>th</w:t>
      </w:r>
      <w:r w:rsidRPr="007C0069">
        <w:rPr>
          <w:rFonts w:ascii="Arial" w:hAnsi="Arial" w:cs="Arial"/>
        </w:rPr>
        <w:t xml:space="preserve"> May 2026). </w:t>
      </w:r>
    </w:p>
    <w:p w14:paraId="0E35B243" w14:textId="77777777" w:rsidR="007C0069" w:rsidRPr="007C0069" w:rsidRDefault="007C0069" w:rsidP="007C0069">
      <w:pPr>
        <w:spacing w:line="360" w:lineRule="auto"/>
        <w:rPr>
          <w:rFonts w:ascii="Arial" w:hAnsi="Arial" w:cs="Arial"/>
        </w:rPr>
      </w:pPr>
      <w:r w:rsidRPr="007C0069">
        <w:rPr>
          <w:rFonts w:ascii="Arial" w:hAnsi="Arial" w:cs="Arial"/>
          <w:color w:val="000000"/>
          <w:shd w:val="clear" w:color="auto" w:fill="FFFFFF"/>
        </w:rPr>
        <w:t xml:space="preserve">Darku, E., and </w:t>
      </w:r>
      <w:proofErr w:type="spellStart"/>
      <w:r w:rsidRPr="007C0069">
        <w:rPr>
          <w:rFonts w:ascii="Arial" w:hAnsi="Arial" w:cs="Arial"/>
          <w:color w:val="000000"/>
          <w:shd w:val="clear" w:color="auto" w:fill="FFFFFF"/>
        </w:rPr>
        <w:t>Obinwanne</w:t>
      </w:r>
      <w:proofErr w:type="spellEnd"/>
      <w:r w:rsidRPr="007C0069">
        <w:rPr>
          <w:rFonts w:ascii="Arial" w:hAnsi="Arial" w:cs="Arial"/>
          <w:color w:val="000000"/>
          <w:shd w:val="clear" w:color="auto" w:fill="FFFFFF"/>
        </w:rPr>
        <w:t xml:space="preserve">, I. (2024) </w:t>
      </w:r>
      <w:r w:rsidRPr="007C0069">
        <w:rPr>
          <w:rFonts w:ascii="Arial" w:hAnsi="Arial" w:cs="Arial"/>
          <w:i/>
          <w:iCs/>
          <w:color w:val="000000"/>
          <w:shd w:val="clear" w:color="auto" w:fill="FFFFFF"/>
        </w:rPr>
        <w:t>The Global Epidemic of Childhood Obesity: Causes, Consequences, and Prevention Strategies</w:t>
      </w:r>
      <w:r w:rsidRPr="007C0069">
        <w:rPr>
          <w:rFonts w:ascii="Arial" w:hAnsi="Arial" w:cs="Arial"/>
          <w:color w:val="000000"/>
          <w:shd w:val="clear" w:color="auto" w:fill="FFFFFF"/>
        </w:rPr>
        <w:t xml:space="preserve">. Available at: </w:t>
      </w:r>
      <w:hyperlink r:id="rId17" w:history="1">
        <w:r w:rsidRPr="007C0069">
          <w:rPr>
            <w:rStyle w:val="Hyperlink"/>
            <w:rFonts w:ascii="Arial" w:hAnsi="Arial" w:cs="Arial"/>
          </w:rPr>
          <w:t>(PDF) The Global Epidemic of Childhood Obesity: Causes, Consequences, and Prevention Strategies</w:t>
        </w:r>
      </w:hyperlink>
      <w:r w:rsidRPr="007C0069">
        <w:rPr>
          <w:rFonts w:ascii="Arial" w:hAnsi="Arial" w:cs="Arial"/>
        </w:rPr>
        <w:t xml:space="preserve"> (Accessed 5</w:t>
      </w:r>
      <w:r w:rsidRPr="007C0069">
        <w:rPr>
          <w:rFonts w:ascii="Arial" w:hAnsi="Arial" w:cs="Arial"/>
          <w:vertAlign w:val="superscript"/>
        </w:rPr>
        <w:t>th</w:t>
      </w:r>
      <w:r w:rsidRPr="007C0069">
        <w:rPr>
          <w:rFonts w:ascii="Arial" w:hAnsi="Arial" w:cs="Arial"/>
        </w:rPr>
        <w:t xml:space="preserve"> May 2026). </w:t>
      </w:r>
    </w:p>
    <w:p w14:paraId="3D047980" w14:textId="77777777" w:rsidR="007C0069" w:rsidRPr="007C0069" w:rsidRDefault="007C0069" w:rsidP="007C0069">
      <w:pPr>
        <w:spacing w:line="360" w:lineRule="auto"/>
        <w:rPr>
          <w:rFonts w:ascii="Arial" w:hAnsi="Arial" w:cs="Arial"/>
        </w:rPr>
      </w:pPr>
      <w:r w:rsidRPr="007C0069">
        <w:rPr>
          <w:rFonts w:ascii="Arial" w:hAnsi="Arial" w:cs="Arial"/>
        </w:rPr>
        <w:t xml:space="preserve"> Dee, J. (2025) </w:t>
      </w:r>
      <w:r w:rsidRPr="007C0069">
        <w:rPr>
          <w:rFonts w:ascii="Arial" w:hAnsi="Arial" w:cs="Arial"/>
          <w:i/>
          <w:iCs/>
        </w:rPr>
        <w:t>Qualitative vs Quantitative Research: Strengths, Limitations and Applications</w:t>
      </w:r>
      <w:r w:rsidRPr="007C0069">
        <w:rPr>
          <w:rFonts w:ascii="Arial" w:hAnsi="Arial" w:cs="Arial"/>
        </w:rPr>
        <w:t xml:space="preserve">. Available at: </w:t>
      </w:r>
      <w:hyperlink r:id="rId18" w:history="1">
        <w:r w:rsidRPr="007C0069">
          <w:rPr>
            <w:rStyle w:val="Hyperlink"/>
            <w:rFonts w:ascii="Arial" w:hAnsi="Arial" w:cs="Arial"/>
          </w:rPr>
          <w:t>Qualitative vs Quantitative Research: Strengths, Limitations, Applications</w:t>
        </w:r>
      </w:hyperlink>
      <w:r w:rsidRPr="007C0069">
        <w:rPr>
          <w:rFonts w:ascii="Arial" w:hAnsi="Arial" w:cs="Arial"/>
        </w:rPr>
        <w:t xml:space="preserve"> (Accessed 07</w:t>
      </w:r>
      <w:r w:rsidRPr="007C0069">
        <w:rPr>
          <w:rFonts w:ascii="Arial" w:hAnsi="Arial" w:cs="Arial"/>
          <w:vertAlign w:val="superscript"/>
        </w:rPr>
        <w:t>th</w:t>
      </w:r>
      <w:r w:rsidRPr="007C0069">
        <w:rPr>
          <w:rFonts w:ascii="Arial" w:hAnsi="Arial" w:cs="Arial"/>
        </w:rPr>
        <w:t xml:space="preserve"> May 2026). </w:t>
      </w:r>
    </w:p>
    <w:p w14:paraId="6FB5F013" w14:textId="77777777" w:rsidR="007C0069" w:rsidRPr="007C0069" w:rsidRDefault="007C0069" w:rsidP="007C0069">
      <w:pPr>
        <w:spacing w:line="360" w:lineRule="auto"/>
        <w:rPr>
          <w:rFonts w:ascii="Arial" w:hAnsi="Arial" w:cs="Arial"/>
        </w:rPr>
      </w:pPr>
      <w:r w:rsidRPr="007C0069">
        <w:rPr>
          <w:rFonts w:ascii="Arial" w:hAnsi="Arial" w:cs="Arial"/>
        </w:rPr>
        <w:lastRenderedPageBreak/>
        <w:t xml:space="preserve">Department for Education. (2025) </w:t>
      </w:r>
      <w:r w:rsidRPr="007C0069">
        <w:rPr>
          <w:rFonts w:ascii="Arial" w:hAnsi="Arial" w:cs="Arial"/>
          <w:i/>
          <w:iCs/>
        </w:rPr>
        <w:t>Early Years Foundation Stage nutrition guidance</w:t>
      </w:r>
      <w:r w:rsidRPr="007C0069">
        <w:rPr>
          <w:rFonts w:ascii="Arial" w:hAnsi="Arial" w:cs="Arial"/>
        </w:rPr>
        <w:t xml:space="preserve">. Available at: </w:t>
      </w:r>
      <w:hyperlink r:id="rId19" w:history="1">
        <w:r w:rsidRPr="007C0069">
          <w:rPr>
            <w:rStyle w:val="Hyperlink"/>
            <w:rFonts w:ascii="Arial" w:hAnsi="Arial" w:cs="Arial"/>
          </w:rPr>
          <w:t>Early Years Foundation Stage nutrition guidance</w:t>
        </w:r>
      </w:hyperlink>
      <w:r w:rsidRPr="007C0069">
        <w:rPr>
          <w:rFonts w:ascii="Arial" w:hAnsi="Arial" w:cs="Arial"/>
        </w:rPr>
        <w:t xml:space="preserve"> (Accessed 6</w:t>
      </w:r>
      <w:r w:rsidRPr="007C0069">
        <w:rPr>
          <w:rFonts w:ascii="Arial" w:hAnsi="Arial" w:cs="Arial"/>
          <w:vertAlign w:val="superscript"/>
        </w:rPr>
        <w:t>th</w:t>
      </w:r>
      <w:r w:rsidRPr="007C0069">
        <w:rPr>
          <w:rFonts w:ascii="Arial" w:hAnsi="Arial" w:cs="Arial"/>
        </w:rPr>
        <w:t xml:space="preserve"> May 2026).</w:t>
      </w:r>
    </w:p>
    <w:p w14:paraId="31C7FB2B" w14:textId="77777777" w:rsidR="007C0069" w:rsidRPr="007C0069" w:rsidRDefault="007C0069" w:rsidP="007C0069">
      <w:pPr>
        <w:spacing w:line="360" w:lineRule="auto"/>
        <w:rPr>
          <w:rFonts w:ascii="Arial" w:hAnsi="Arial" w:cs="Arial"/>
        </w:rPr>
      </w:pPr>
      <w:r w:rsidRPr="007C0069">
        <w:rPr>
          <w:rFonts w:ascii="Arial" w:hAnsi="Arial" w:cs="Arial"/>
        </w:rPr>
        <w:t xml:space="preserve">Department for Education. (2025) </w:t>
      </w:r>
      <w:r w:rsidRPr="007C0069">
        <w:rPr>
          <w:rFonts w:ascii="Arial" w:hAnsi="Arial" w:cs="Arial"/>
          <w:i/>
          <w:iCs/>
        </w:rPr>
        <w:t>Understanding why physical development is important to early years children</w:t>
      </w:r>
      <w:r w:rsidRPr="007C0069">
        <w:rPr>
          <w:rFonts w:ascii="Arial" w:hAnsi="Arial" w:cs="Arial"/>
        </w:rPr>
        <w:t xml:space="preserve">. Available at: </w:t>
      </w:r>
      <w:hyperlink r:id="rId20" w:history="1">
        <w:r w:rsidRPr="007C0069">
          <w:rPr>
            <w:rStyle w:val="Hyperlink"/>
            <w:rFonts w:ascii="Arial" w:hAnsi="Arial" w:cs="Arial"/>
          </w:rPr>
          <w:t>Help for early years providers : Physical development</w:t>
        </w:r>
      </w:hyperlink>
      <w:r w:rsidRPr="007C0069">
        <w:rPr>
          <w:rFonts w:ascii="Arial" w:hAnsi="Arial" w:cs="Arial"/>
        </w:rPr>
        <w:t xml:space="preserve"> (Accessed 5</w:t>
      </w:r>
      <w:r w:rsidRPr="007C0069">
        <w:rPr>
          <w:rFonts w:ascii="Arial" w:hAnsi="Arial" w:cs="Arial"/>
          <w:vertAlign w:val="superscript"/>
        </w:rPr>
        <w:t>th</w:t>
      </w:r>
      <w:r w:rsidRPr="007C0069">
        <w:rPr>
          <w:rFonts w:ascii="Arial" w:hAnsi="Arial" w:cs="Arial"/>
        </w:rPr>
        <w:t xml:space="preserve"> May 2026). </w:t>
      </w:r>
    </w:p>
    <w:p w14:paraId="5FFB7A9C" w14:textId="77777777" w:rsidR="007C0069" w:rsidRPr="007C0069" w:rsidRDefault="007C0069" w:rsidP="007C0069">
      <w:pPr>
        <w:spacing w:line="360" w:lineRule="auto"/>
        <w:rPr>
          <w:rFonts w:ascii="Arial" w:hAnsi="Arial" w:cs="Arial"/>
        </w:rPr>
      </w:pPr>
      <w:r w:rsidRPr="007C0069">
        <w:rPr>
          <w:rFonts w:ascii="Arial" w:hAnsi="Arial" w:cs="Arial"/>
        </w:rPr>
        <w:t xml:space="preserve">Department for Education. (no date) </w:t>
      </w:r>
      <w:r w:rsidRPr="007C0069">
        <w:rPr>
          <w:rFonts w:ascii="Arial" w:hAnsi="Arial" w:cs="Arial"/>
          <w:i/>
          <w:iCs/>
        </w:rPr>
        <w:t>Research with children and young people.</w:t>
      </w:r>
      <w:r w:rsidRPr="007C0069">
        <w:rPr>
          <w:rFonts w:ascii="Arial" w:hAnsi="Arial" w:cs="Arial"/>
        </w:rPr>
        <w:t xml:space="preserve"> Available at: </w:t>
      </w:r>
      <w:hyperlink r:id="rId21" w:history="1">
        <w:r w:rsidRPr="007C0069">
          <w:rPr>
            <w:rStyle w:val="Hyperlink"/>
            <w:rFonts w:ascii="Arial" w:hAnsi="Arial" w:cs="Arial"/>
          </w:rPr>
          <w:t>Research with children and young people - User Research Manual - Department for Education</w:t>
        </w:r>
      </w:hyperlink>
      <w:r w:rsidRPr="007C0069">
        <w:rPr>
          <w:rFonts w:ascii="Arial" w:hAnsi="Arial" w:cs="Arial"/>
        </w:rPr>
        <w:t xml:space="preserve"> (Accessed 07</w:t>
      </w:r>
      <w:r w:rsidRPr="007C0069">
        <w:rPr>
          <w:rFonts w:ascii="Arial" w:hAnsi="Arial" w:cs="Arial"/>
          <w:vertAlign w:val="superscript"/>
        </w:rPr>
        <w:t>th</w:t>
      </w:r>
      <w:r w:rsidRPr="007C0069">
        <w:rPr>
          <w:rFonts w:ascii="Arial" w:hAnsi="Arial" w:cs="Arial"/>
        </w:rPr>
        <w:t xml:space="preserve"> May 2026). </w:t>
      </w:r>
    </w:p>
    <w:p w14:paraId="4D9B9248" w14:textId="77777777" w:rsidR="007C0069" w:rsidRPr="007C0069" w:rsidRDefault="007C0069" w:rsidP="007C0069">
      <w:pPr>
        <w:spacing w:line="360" w:lineRule="auto"/>
        <w:rPr>
          <w:rFonts w:ascii="Arial" w:hAnsi="Arial" w:cs="Arial"/>
        </w:rPr>
      </w:pPr>
      <w:r w:rsidRPr="007C0069">
        <w:rPr>
          <w:rFonts w:ascii="Arial" w:hAnsi="Arial" w:cs="Arial"/>
        </w:rPr>
        <w:t xml:space="preserve">Department of Health and Social Care. (2025) </w:t>
      </w:r>
      <w:r w:rsidRPr="007C0069">
        <w:rPr>
          <w:rFonts w:ascii="Arial" w:hAnsi="Arial" w:cs="Arial"/>
          <w:i/>
          <w:iCs/>
        </w:rPr>
        <w:t>Government acts to tackle rising childhood obesity epidemic.</w:t>
      </w:r>
      <w:r w:rsidRPr="007C0069">
        <w:rPr>
          <w:rFonts w:ascii="Arial" w:hAnsi="Arial" w:cs="Arial"/>
        </w:rPr>
        <w:t xml:space="preserve"> Available at: </w:t>
      </w:r>
      <w:hyperlink r:id="rId22" w:history="1">
        <w:r w:rsidRPr="007C0069">
          <w:rPr>
            <w:rStyle w:val="Hyperlink"/>
            <w:rFonts w:ascii="Arial" w:hAnsi="Arial" w:cs="Arial"/>
          </w:rPr>
          <w:t>Government acts to tackle rising childhood obesity epidemic - GOV.UK</w:t>
        </w:r>
      </w:hyperlink>
      <w:r w:rsidRPr="007C0069">
        <w:rPr>
          <w:rFonts w:ascii="Arial" w:hAnsi="Arial" w:cs="Arial"/>
        </w:rPr>
        <w:t xml:space="preserve"> (Accessed 27</w:t>
      </w:r>
      <w:r w:rsidRPr="007C0069">
        <w:rPr>
          <w:rFonts w:ascii="Arial" w:hAnsi="Arial" w:cs="Arial"/>
          <w:vertAlign w:val="superscript"/>
        </w:rPr>
        <w:t>th</w:t>
      </w:r>
      <w:r w:rsidRPr="007C0069">
        <w:rPr>
          <w:rFonts w:ascii="Arial" w:hAnsi="Arial" w:cs="Arial"/>
        </w:rPr>
        <w:t xml:space="preserve"> April 2026). </w:t>
      </w:r>
    </w:p>
    <w:p w14:paraId="6447A54D" w14:textId="77777777" w:rsidR="007C0069" w:rsidRPr="007C0069" w:rsidRDefault="007C0069" w:rsidP="007C0069">
      <w:pPr>
        <w:spacing w:line="360" w:lineRule="auto"/>
        <w:rPr>
          <w:rFonts w:ascii="Arial" w:hAnsi="Arial" w:cs="Arial"/>
        </w:rPr>
      </w:pPr>
      <w:r w:rsidRPr="007C0069">
        <w:rPr>
          <w:rFonts w:ascii="Arial" w:hAnsi="Arial" w:cs="Arial"/>
        </w:rPr>
        <w:t xml:space="preserve">Department of Health and Social Care. (2025) </w:t>
      </w:r>
      <w:r w:rsidRPr="007C0069">
        <w:rPr>
          <w:rFonts w:ascii="Arial" w:hAnsi="Arial" w:cs="Arial"/>
          <w:i/>
          <w:iCs/>
        </w:rPr>
        <w:t>Government acts to tackle rising childhood obesity epidemic.</w:t>
      </w:r>
      <w:r w:rsidRPr="007C0069">
        <w:rPr>
          <w:rFonts w:ascii="Arial" w:hAnsi="Arial" w:cs="Arial"/>
        </w:rPr>
        <w:t xml:space="preserve"> Available at: </w:t>
      </w:r>
      <w:hyperlink r:id="rId23" w:history="1">
        <w:r w:rsidRPr="007C0069">
          <w:rPr>
            <w:rStyle w:val="Hyperlink"/>
            <w:rFonts w:ascii="Arial" w:hAnsi="Arial" w:cs="Arial"/>
          </w:rPr>
          <w:t>Government acts to tackle rising childhood obesity epidemic - GOV.UK</w:t>
        </w:r>
      </w:hyperlink>
      <w:r w:rsidRPr="007C0069">
        <w:rPr>
          <w:rFonts w:ascii="Arial" w:hAnsi="Arial" w:cs="Arial"/>
        </w:rPr>
        <w:t xml:space="preserve"> (Accessed 07</w:t>
      </w:r>
      <w:r w:rsidRPr="007C0069">
        <w:rPr>
          <w:rFonts w:ascii="Arial" w:hAnsi="Arial" w:cs="Arial"/>
          <w:vertAlign w:val="superscript"/>
        </w:rPr>
        <w:t>th</w:t>
      </w:r>
      <w:r w:rsidRPr="007C0069">
        <w:rPr>
          <w:rFonts w:ascii="Arial" w:hAnsi="Arial" w:cs="Arial"/>
        </w:rPr>
        <w:t xml:space="preserve"> May 2026). </w:t>
      </w:r>
    </w:p>
    <w:p w14:paraId="2B9D7050" w14:textId="77777777" w:rsidR="007C0069" w:rsidRPr="007C0069" w:rsidRDefault="007C0069" w:rsidP="007C0069">
      <w:pPr>
        <w:spacing w:line="360" w:lineRule="auto"/>
        <w:rPr>
          <w:rFonts w:ascii="Arial" w:hAnsi="Arial" w:cs="Arial"/>
        </w:rPr>
      </w:pPr>
      <w:r w:rsidRPr="007C0069">
        <w:rPr>
          <w:rFonts w:ascii="Arial" w:hAnsi="Arial" w:cs="Arial"/>
        </w:rPr>
        <w:t xml:space="preserve">Early Education The </w:t>
      </w:r>
      <w:proofErr w:type="spellStart"/>
      <w:r w:rsidRPr="007C0069">
        <w:rPr>
          <w:rFonts w:ascii="Arial" w:hAnsi="Arial" w:cs="Arial"/>
        </w:rPr>
        <w:t>Birtish</w:t>
      </w:r>
      <w:proofErr w:type="spellEnd"/>
      <w:r w:rsidRPr="007C0069">
        <w:rPr>
          <w:rFonts w:ascii="Arial" w:hAnsi="Arial" w:cs="Arial"/>
        </w:rPr>
        <w:t xml:space="preserve"> Association for Early Childhood Education. (2011) </w:t>
      </w:r>
      <w:r w:rsidRPr="007C0069">
        <w:rPr>
          <w:rFonts w:ascii="Arial" w:hAnsi="Arial" w:cs="Arial"/>
          <w:i/>
          <w:iCs/>
        </w:rPr>
        <w:t>Code of Ethics</w:t>
      </w:r>
      <w:r w:rsidRPr="007C0069">
        <w:rPr>
          <w:rFonts w:ascii="Arial" w:hAnsi="Arial" w:cs="Arial"/>
        </w:rPr>
        <w:t xml:space="preserve">. Available at: </w:t>
      </w:r>
      <w:hyperlink r:id="rId24" w:history="1">
        <w:r w:rsidRPr="007C0069">
          <w:rPr>
            <w:rStyle w:val="Hyperlink"/>
            <w:rFonts w:ascii="Arial" w:hAnsi="Arial" w:cs="Arial"/>
          </w:rPr>
          <w:t>Code of Ethics.pdf</w:t>
        </w:r>
      </w:hyperlink>
      <w:r w:rsidRPr="007C0069">
        <w:rPr>
          <w:rFonts w:ascii="Arial" w:hAnsi="Arial" w:cs="Arial"/>
        </w:rPr>
        <w:t xml:space="preserve"> (Accessed 9</w:t>
      </w:r>
      <w:r w:rsidRPr="007C0069">
        <w:rPr>
          <w:rFonts w:ascii="Arial" w:hAnsi="Arial" w:cs="Arial"/>
          <w:vertAlign w:val="superscript"/>
        </w:rPr>
        <w:t>th</w:t>
      </w:r>
      <w:r w:rsidRPr="007C0069">
        <w:rPr>
          <w:rFonts w:ascii="Arial" w:hAnsi="Arial" w:cs="Arial"/>
        </w:rPr>
        <w:t xml:space="preserve"> May 2026). </w:t>
      </w:r>
    </w:p>
    <w:p w14:paraId="51EA71C5" w14:textId="77777777" w:rsidR="007C0069" w:rsidRPr="007C0069" w:rsidRDefault="007C0069" w:rsidP="007C0069">
      <w:pPr>
        <w:spacing w:line="360" w:lineRule="auto"/>
        <w:rPr>
          <w:rFonts w:ascii="Arial" w:hAnsi="Arial" w:cs="Arial"/>
        </w:rPr>
      </w:pPr>
      <w:r w:rsidRPr="007C0069">
        <w:rPr>
          <w:rFonts w:ascii="Arial" w:hAnsi="Arial" w:cs="Arial"/>
        </w:rPr>
        <w:t xml:space="preserve">Economic and Social Research Council. (2026) </w:t>
      </w:r>
      <w:r w:rsidRPr="007C0069">
        <w:rPr>
          <w:rFonts w:ascii="Arial" w:hAnsi="Arial" w:cs="Arial"/>
          <w:i/>
          <w:iCs/>
        </w:rPr>
        <w:t>Risk and benefit</w:t>
      </w:r>
      <w:r w:rsidRPr="007C0069">
        <w:rPr>
          <w:rFonts w:ascii="Arial" w:hAnsi="Arial" w:cs="Arial"/>
        </w:rPr>
        <w:t xml:space="preserve">. Available at: </w:t>
      </w:r>
      <w:hyperlink r:id="rId25" w:history="1">
        <w:r w:rsidRPr="007C0069">
          <w:rPr>
            <w:rStyle w:val="Hyperlink"/>
            <w:rFonts w:ascii="Arial" w:hAnsi="Arial" w:cs="Arial"/>
          </w:rPr>
          <w:t>Risk and benefit – UKRI</w:t>
        </w:r>
      </w:hyperlink>
      <w:r w:rsidRPr="007C0069">
        <w:rPr>
          <w:rFonts w:ascii="Arial" w:hAnsi="Arial" w:cs="Arial"/>
        </w:rPr>
        <w:t xml:space="preserve"> (Accessed 09</w:t>
      </w:r>
      <w:r w:rsidRPr="007C0069">
        <w:rPr>
          <w:rFonts w:ascii="Arial" w:hAnsi="Arial" w:cs="Arial"/>
          <w:vertAlign w:val="superscript"/>
        </w:rPr>
        <w:t>th</w:t>
      </w:r>
      <w:r w:rsidRPr="007C0069">
        <w:rPr>
          <w:rFonts w:ascii="Arial" w:hAnsi="Arial" w:cs="Arial"/>
        </w:rPr>
        <w:t xml:space="preserve"> May 2026). </w:t>
      </w:r>
    </w:p>
    <w:p w14:paraId="2A1B8210" w14:textId="77777777" w:rsidR="007C0069" w:rsidRPr="007C0069" w:rsidRDefault="007C0069" w:rsidP="007C0069">
      <w:pPr>
        <w:spacing w:line="360" w:lineRule="auto"/>
        <w:rPr>
          <w:rFonts w:ascii="Arial" w:hAnsi="Arial" w:cs="Arial"/>
        </w:rPr>
      </w:pPr>
      <w:r w:rsidRPr="007C0069">
        <w:rPr>
          <w:rFonts w:ascii="Arial" w:hAnsi="Arial" w:cs="Arial"/>
        </w:rPr>
        <w:t xml:space="preserve">Ethical Research Involving Children. (2024) </w:t>
      </w:r>
      <w:r w:rsidRPr="007C0069">
        <w:rPr>
          <w:rFonts w:ascii="Arial" w:hAnsi="Arial" w:cs="Arial"/>
          <w:i/>
          <w:iCs/>
        </w:rPr>
        <w:t>International Charter for Ethical Research Involving Children.</w:t>
      </w:r>
      <w:r w:rsidRPr="007C0069">
        <w:rPr>
          <w:rFonts w:ascii="Arial" w:hAnsi="Arial" w:cs="Arial"/>
        </w:rPr>
        <w:t xml:space="preserve"> Available at: </w:t>
      </w:r>
      <w:hyperlink r:id="rId26" w:history="1">
        <w:r w:rsidRPr="007C0069">
          <w:rPr>
            <w:rStyle w:val="Hyperlink"/>
            <w:rFonts w:ascii="Arial" w:hAnsi="Arial" w:cs="Arial"/>
          </w:rPr>
          <w:t>Ethical Standards for Ethical Research Involving Children</w:t>
        </w:r>
      </w:hyperlink>
      <w:r w:rsidRPr="007C0069">
        <w:rPr>
          <w:rFonts w:ascii="Arial" w:hAnsi="Arial" w:cs="Arial"/>
        </w:rPr>
        <w:t xml:space="preserve"> (accessed 09</w:t>
      </w:r>
      <w:r w:rsidRPr="007C0069">
        <w:rPr>
          <w:rFonts w:ascii="Arial" w:hAnsi="Arial" w:cs="Arial"/>
          <w:vertAlign w:val="superscript"/>
        </w:rPr>
        <w:t>th</w:t>
      </w:r>
      <w:r w:rsidRPr="007C0069">
        <w:rPr>
          <w:rFonts w:ascii="Arial" w:hAnsi="Arial" w:cs="Arial"/>
        </w:rPr>
        <w:t xml:space="preserve"> May 2026). </w:t>
      </w:r>
    </w:p>
    <w:p w14:paraId="7C595E13" w14:textId="77777777" w:rsidR="007C0069" w:rsidRPr="007C0069" w:rsidRDefault="007C0069" w:rsidP="007C0069">
      <w:pPr>
        <w:spacing w:line="360" w:lineRule="auto"/>
        <w:rPr>
          <w:rFonts w:ascii="Arial" w:hAnsi="Arial" w:cs="Arial"/>
        </w:rPr>
      </w:pPr>
      <w:r w:rsidRPr="007C0069">
        <w:rPr>
          <w:rFonts w:ascii="Arial" w:hAnsi="Arial" w:cs="Arial"/>
        </w:rPr>
        <w:t xml:space="preserve">Gill, P., Stewart, K., Treasure, E., and Chadwick B. (2008) </w:t>
      </w:r>
      <w:r w:rsidRPr="007C0069">
        <w:rPr>
          <w:rFonts w:ascii="Arial" w:hAnsi="Arial" w:cs="Arial"/>
          <w:i/>
          <w:iCs/>
        </w:rPr>
        <w:t>Methods of data collection in qualitative research: interviews and focus groups</w:t>
      </w:r>
      <w:r w:rsidRPr="007C0069">
        <w:rPr>
          <w:rFonts w:ascii="Arial" w:hAnsi="Arial" w:cs="Arial"/>
        </w:rPr>
        <w:t xml:space="preserve">. Available at: </w:t>
      </w:r>
      <w:hyperlink r:id="rId27" w:history="1">
        <w:r w:rsidRPr="007C0069">
          <w:rPr>
            <w:rStyle w:val="Hyperlink"/>
            <w:rFonts w:ascii="Arial" w:hAnsi="Arial" w:cs="Arial"/>
          </w:rPr>
          <w:t>British Dental Journal v204 n6</w:t>
        </w:r>
      </w:hyperlink>
      <w:r w:rsidRPr="007C0069">
        <w:rPr>
          <w:rFonts w:ascii="Arial" w:hAnsi="Arial" w:cs="Arial"/>
        </w:rPr>
        <w:t xml:space="preserve"> (Accessed 07</w:t>
      </w:r>
      <w:r w:rsidRPr="007C0069">
        <w:rPr>
          <w:rFonts w:ascii="Arial" w:hAnsi="Arial" w:cs="Arial"/>
          <w:vertAlign w:val="superscript"/>
        </w:rPr>
        <w:t>th</w:t>
      </w:r>
      <w:r w:rsidRPr="007C0069">
        <w:rPr>
          <w:rFonts w:ascii="Arial" w:hAnsi="Arial" w:cs="Arial"/>
        </w:rPr>
        <w:t xml:space="preserve"> May 2026). </w:t>
      </w:r>
    </w:p>
    <w:p w14:paraId="0B7AFCEF" w14:textId="77777777" w:rsidR="007C0069" w:rsidRPr="007C0069" w:rsidRDefault="007C0069" w:rsidP="007C0069">
      <w:pPr>
        <w:spacing w:line="360" w:lineRule="auto"/>
        <w:rPr>
          <w:rFonts w:ascii="Arial" w:hAnsi="Arial" w:cs="Arial"/>
        </w:rPr>
      </w:pPr>
      <w:r w:rsidRPr="007C0069">
        <w:rPr>
          <w:rFonts w:ascii="Arial" w:hAnsi="Arial" w:cs="Arial"/>
        </w:rPr>
        <w:t xml:space="preserve">Gov. (2018) </w:t>
      </w:r>
      <w:r w:rsidRPr="007C0069">
        <w:rPr>
          <w:rFonts w:ascii="Arial" w:hAnsi="Arial" w:cs="Arial"/>
          <w:i/>
          <w:iCs/>
        </w:rPr>
        <w:t>Managing user research data and participant privacy</w:t>
      </w:r>
      <w:r w:rsidRPr="007C0069">
        <w:rPr>
          <w:rFonts w:ascii="Arial" w:hAnsi="Arial" w:cs="Arial"/>
        </w:rPr>
        <w:t xml:space="preserve">. Available at: </w:t>
      </w:r>
      <w:hyperlink r:id="rId28" w:history="1">
        <w:r w:rsidRPr="007C0069">
          <w:rPr>
            <w:rStyle w:val="Hyperlink"/>
            <w:rFonts w:ascii="Arial" w:hAnsi="Arial" w:cs="Arial"/>
          </w:rPr>
          <w:t>Managing user research data and participant privacy - Service Manual - GOV.UK</w:t>
        </w:r>
      </w:hyperlink>
      <w:r w:rsidRPr="007C0069">
        <w:rPr>
          <w:rFonts w:ascii="Arial" w:hAnsi="Arial" w:cs="Arial"/>
        </w:rPr>
        <w:t xml:space="preserve"> (Accessed 09</w:t>
      </w:r>
      <w:r w:rsidRPr="007C0069">
        <w:rPr>
          <w:rFonts w:ascii="Arial" w:hAnsi="Arial" w:cs="Arial"/>
          <w:vertAlign w:val="superscript"/>
        </w:rPr>
        <w:t>th</w:t>
      </w:r>
      <w:r w:rsidRPr="007C0069">
        <w:rPr>
          <w:rFonts w:ascii="Arial" w:hAnsi="Arial" w:cs="Arial"/>
        </w:rPr>
        <w:t xml:space="preserve"> May 2026). </w:t>
      </w:r>
    </w:p>
    <w:p w14:paraId="08462462" w14:textId="77777777" w:rsidR="007C0069" w:rsidRPr="007C0069" w:rsidRDefault="007C0069" w:rsidP="007C0069">
      <w:pPr>
        <w:spacing w:line="360" w:lineRule="auto"/>
        <w:rPr>
          <w:rFonts w:ascii="Arial" w:hAnsi="Arial" w:cs="Arial"/>
        </w:rPr>
      </w:pPr>
      <w:r w:rsidRPr="007C0069">
        <w:rPr>
          <w:rFonts w:ascii="Arial" w:hAnsi="Arial" w:cs="Arial"/>
        </w:rPr>
        <w:t xml:space="preserve">Hassan, M. (2024) </w:t>
      </w:r>
      <w:r w:rsidRPr="007C0069">
        <w:rPr>
          <w:rFonts w:ascii="Arial" w:hAnsi="Arial" w:cs="Arial"/>
          <w:i/>
          <w:iCs/>
        </w:rPr>
        <w:t>Research – Types, Methods and Guide</w:t>
      </w:r>
      <w:r w:rsidRPr="007C0069">
        <w:rPr>
          <w:rFonts w:ascii="Arial" w:hAnsi="Arial" w:cs="Arial"/>
        </w:rPr>
        <w:t xml:space="preserve">. Available at: </w:t>
      </w:r>
      <w:hyperlink r:id="rId29" w:history="1">
        <w:r w:rsidRPr="007C0069">
          <w:rPr>
            <w:rStyle w:val="Hyperlink"/>
            <w:rFonts w:ascii="Arial" w:hAnsi="Arial" w:cs="Arial"/>
          </w:rPr>
          <w:t>Triangulation in Research - Types, Methods and Guide</w:t>
        </w:r>
      </w:hyperlink>
      <w:r w:rsidRPr="007C0069">
        <w:rPr>
          <w:rFonts w:ascii="Arial" w:hAnsi="Arial" w:cs="Arial"/>
        </w:rPr>
        <w:t xml:space="preserve"> (Accessed 08</w:t>
      </w:r>
      <w:r w:rsidRPr="007C0069">
        <w:rPr>
          <w:rFonts w:ascii="Arial" w:hAnsi="Arial" w:cs="Arial"/>
          <w:vertAlign w:val="superscript"/>
        </w:rPr>
        <w:t>th</w:t>
      </w:r>
      <w:r w:rsidRPr="007C0069">
        <w:rPr>
          <w:rFonts w:ascii="Arial" w:hAnsi="Arial" w:cs="Arial"/>
        </w:rPr>
        <w:t xml:space="preserve"> May 2026). </w:t>
      </w:r>
    </w:p>
    <w:p w14:paraId="05EE88FD" w14:textId="77777777" w:rsidR="007C0069" w:rsidRPr="007C0069" w:rsidRDefault="007C0069" w:rsidP="007C0069">
      <w:pPr>
        <w:spacing w:line="360" w:lineRule="auto"/>
        <w:rPr>
          <w:rFonts w:ascii="Arial" w:hAnsi="Arial" w:cs="Arial"/>
        </w:rPr>
      </w:pPr>
      <w:r w:rsidRPr="007C0069">
        <w:rPr>
          <w:rFonts w:ascii="Arial" w:hAnsi="Arial" w:cs="Arial"/>
        </w:rPr>
        <w:lastRenderedPageBreak/>
        <w:t xml:space="preserve">Leicestershire Partnership NHS Trust. (no date) </w:t>
      </w:r>
      <w:r w:rsidRPr="007C0069">
        <w:rPr>
          <w:rFonts w:ascii="Arial" w:hAnsi="Arial" w:cs="Arial"/>
          <w:i/>
          <w:iCs/>
        </w:rPr>
        <w:t>Children’s Speech and Language Therapy Service</w:t>
      </w:r>
      <w:r w:rsidRPr="007C0069">
        <w:rPr>
          <w:rFonts w:ascii="Arial" w:hAnsi="Arial" w:cs="Arial"/>
        </w:rPr>
        <w:t xml:space="preserve">. Available at: </w:t>
      </w:r>
      <w:hyperlink r:id="rId30" w:history="1">
        <w:r w:rsidRPr="007C0069">
          <w:rPr>
            <w:rStyle w:val="Hyperlink"/>
            <w:rFonts w:ascii="Arial" w:hAnsi="Arial" w:cs="Arial"/>
          </w:rPr>
          <w:t>Understanding-Questions-2.pdf</w:t>
        </w:r>
      </w:hyperlink>
      <w:r w:rsidRPr="007C0069">
        <w:rPr>
          <w:rFonts w:ascii="Arial" w:hAnsi="Arial" w:cs="Arial"/>
        </w:rPr>
        <w:t xml:space="preserve"> (Accessed 8</w:t>
      </w:r>
      <w:r w:rsidRPr="007C0069">
        <w:rPr>
          <w:rFonts w:ascii="Arial" w:hAnsi="Arial" w:cs="Arial"/>
          <w:vertAlign w:val="superscript"/>
        </w:rPr>
        <w:t>th</w:t>
      </w:r>
      <w:r w:rsidRPr="007C0069">
        <w:rPr>
          <w:rFonts w:ascii="Arial" w:hAnsi="Arial" w:cs="Arial"/>
        </w:rPr>
        <w:t xml:space="preserve"> May 2026). </w:t>
      </w:r>
    </w:p>
    <w:p w14:paraId="2B0A0D08" w14:textId="77777777" w:rsidR="007C0069" w:rsidRPr="007C0069" w:rsidRDefault="007C0069" w:rsidP="007C0069">
      <w:pPr>
        <w:spacing w:line="360" w:lineRule="auto"/>
        <w:rPr>
          <w:rFonts w:ascii="Arial" w:hAnsi="Arial" w:cs="Arial"/>
        </w:rPr>
      </w:pPr>
      <w:r w:rsidRPr="007C0069">
        <w:rPr>
          <w:rFonts w:ascii="Arial" w:hAnsi="Arial" w:cs="Arial"/>
        </w:rPr>
        <w:t xml:space="preserve">Louis, S. (no date) Observing young children. Available at: </w:t>
      </w:r>
      <w:hyperlink r:id="rId31" w:history="1">
        <w:r w:rsidRPr="007C0069">
          <w:rPr>
            <w:rStyle w:val="Hyperlink"/>
            <w:rFonts w:ascii="Arial" w:hAnsi="Arial" w:cs="Arial"/>
          </w:rPr>
          <w:t>Observing young children</w:t>
        </w:r>
      </w:hyperlink>
      <w:r w:rsidRPr="007C0069">
        <w:rPr>
          <w:rFonts w:ascii="Arial" w:hAnsi="Arial" w:cs="Arial"/>
        </w:rPr>
        <w:t xml:space="preserve"> (Accessed 06</w:t>
      </w:r>
      <w:r w:rsidRPr="007C0069">
        <w:rPr>
          <w:rFonts w:ascii="Arial" w:hAnsi="Arial" w:cs="Arial"/>
          <w:vertAlign w:val="superscript"/>
        </w:rPr>
        <w:t>th</w:t>
      </w:r>
      <w:r w:rsidRPr="007C0069">
        <w:rPr>
          <w:rFonts w:ascii="Arial" w:hAnsi="Arial" w:cs="Arial"/>
        </w:rPr>
        <w:t xml:space="preserve"> May 2026). </w:t>
      </w:r>
    </w:p>
    <w:p w14:paraId="3BA2AB72" w14:textId="77777777" w:rsidR="007C0069" w:rsidRPr="007C0069" w:rsidRDefault="007C0069" w:rsidP="007C0069">
      <w:pPr>
        <w:spacing w:line="360" w:lineRule="auto"/>
        <w:rPr>
          <w:rFonts w:ascii="Arial" w:hAnsi="Arial" w:cs="Arial"/>
        </w:rPr>
      </w:pPr>
      <w:r w:rsidRPr="007C0069">
        <w:rPr>
          <w:rFonts w:ascii="Arial" w:hAnsi="Arial" w:cs="Arial"/>
        </w:rPr>
        <w:t xml:space="preserve">McArdle, R. (2022) </w:t>
      </w:r>
      <w:r w:rsidRPr="007C0069">
        <w:rPr>
          <w:rFonts w:ascii="Arial" w:hAnsi="Arial" w:cs="Arial"/>
          <w:i/>
          <w:iCs/>
        </w:rPr>
        <w:t xml:space="preserve">Flexible Methodologies: A Case for Approaching Research with Fluidity. </w:t>
      </w:r>
      <w:r w:rsidRPr="007C0069">
        <w:rPr>
          <w:rFonts w:ascii="Arial" w:hAnsi="Arial" w:cs="Arial"/>
        </w:rPr>
        <w:t xml:space="preserve">Available at: </w:t>
      </w:r>
      <w:hyperlink r:id="rId32" w:history="1">
        <w:r w:rsidRPr="007C0069">
          <w:rPr>
            <w:rStyle w:val="Hyperlink"/>
            <w:rFonts w:ascii="Arial" w:hAnsi="Arial" w:cs="Arial"/>
          </w:rPr>
          <w:t>Flexible Methodologies: A Case for Approaching Research with Fluidity</w:t>
        </w:r>
      </w:hyperlink>
      <w:r w:rsidRPr="007C0069">
        <w:rPr>
          <w:rFonts w:ascii="Arial" w:hAnsi="Arial" w:cs="Arial"/>
        </w:rPr>
        <w:t xml:space="preserve"> (Accessed 08</w:t>
      </w:r>
      <w:r w:rsidRPr="007C0069">
        <w:rPr>
          <w:rFonts w:ascii="Arial" w:hAnsi="Arial" w:cs="Arial"/>
          <w:vertAlign w:val="superscript"/>
        </w:rPr>
        <w:t>th</w:t>
      </w:r>
      <w:r w:rsidRPr="007C0069">
        <w:rPr>
          <w:rFonts w:ascii="Arial" w:hAnsi="Arial" w:cs="Arial"/>
        </w:rPr>
        <w:t xml:space="preserve"> May 2026). </w:t>
      </w:r>
    </w:p>
    <w:p w14:paraId="6A980F73" w14:textId="77777777" w:rsidR="007C0069" w:rsidRPr="007C0069" w:rsidRDefault="007C0069" w:rsidP="007C0069">
      <w:pPr>
        <w:spacing w:line="360" w:lineRule="auto"/>
        <w:rPr>
          <w:rFonts w:ascii="Arial" w:hAnsi="Arial" w:cs="Arial"/>
        </w:rPr>
      </w:pPr>
      <w:r w:rsidRPr="007C0069">
        <w:rPr>
          <w:rFonts w:ascii="Arial" w:hAnsi="Arial" w:cs="Arial"/>
        </w:rPr>
        <w:t xml:space="preserve">Mind. (no date) </w:t>
      </w:r>
      <w:r w:rsidRPr="007C0069">
        <w:rPr>
          <w:rFonts w:ascii="Arial" w:hAnsi="Arial" w:cs="Arial"/>
          <w:i/>
          <w:iCs/>
        </w:rPr>
        <w:t>Confidentiality – when and how to break it</w:t>
      </w:r>
      <w:r w:rsidRPr="007C0069">
        <w:rPr>
          <w:rFonts w:ascii="Arial" w:hAnsi="Arial" w:cs="Arial"/>
        </w:rPr>
        <w:t xml:space="preserve">. Available at: </w:t>
      </w:r>
      <w:hyperlink r:id="rId33" w:history="1">
        <w:r w:rsidRPr="007C0069">
          <w:rPr>
            <w:rStyle w:val="Hyperlink"/>
            <w:rFonts w:ascii="Arial" w:hAnsi="Arial" w:cs="Arial"/>
          </w:rPr>
          <w:t>recommendations-for-when-and-how-to-break-confidentiality.pdf</w:t>
        </w:r>
      </w:hyperlink>
      <w:r w:rsidRPr="007C0069">
        <w:rPr>
          <w:rFonts w:ascii="Arial" w:hAnsi="Arial" w:cs="Arial"/>
        </w:rPr>
        <w:t xml:space="preserve"> (Accessed 09</w:t>
      </w:r>
      <w:r w:rsidRPr="007C0069">
        <w:rPr>
          <w:rFonts w:ascii="Arial" w:hAnsi="Arial" w:cs="Arial"/>
          <w:vertAlign w:val="superscript"/>
        </w:rPr>
        <w:t>th</w:t>
      </w:r>
      <w:r w:rsidRPr="007C0069">
        <w:rPr>
          <w:rFonts w:ascii="Arial" w:hAnsi="Arial" w:cs="Arial"/>
        </w:rPr>
        <w:t xml:space="preserve"> May 2026). </w:t>
      </w:r>
    </w:p>
    <w:p w14:paraId="6695A337" w14:textId="77777777" w:rsidR="007C0069" w:rsidRPr="007C0069" w:rsidRDefault="007C0069" w:rsidP="007C0069">
      <w:pPr>
        <w:spacing w:line="360" w:lineRule="auto"/>
        <w:rPr>
          <w:rFonts w:ascii="Arial" w:hAnsi="Arial" w:cs="Arial"/>
        </w:rPr>
      </w:pPr>
      <w:r w:rsidRPr="007C0069">
        <w:rPr>
          <w:rFonts w:ascii="Arial" w:hAnsi="Arial" w:cs="Arial"/>
        </w:rPr>
        <w:t xml:space="preserve">Nasrallah, M., </w:t>
      </w:r>
      <w:proofErr w:type="spellStart"/>
      <w:r w:rsidRPr="007C0069">
        <w:rPr>
          <w:rFonts w:ascii="Arial" w:hAnsi="Arial" w:cs="Arial"/>
        </w:rPr>
        <w:t>helwa</w:t>
      </w:r>
      <w:proofErr w:type="spellEnd"/>
      <w:r w:rsidRPr="007C0069">
        <w:rPr>
          <w:rFonts w:ascii="Arial" w:hAnsi="Arial" w:cs="Arial"/>
        </w:rPr>
        <w:t xml:space="preserve">, A., Jawhar, N., Alshammari, A., Eddin, A., </w:t>
      </w:r>
      <w:proofErr w:type="spellStart"/>
      <w:r w:rsidRPr="007C0069">
        <w:rPr>
          <w:rFonts w:ascii="Arial" w:hAnsi="Arial" w:cs="Arial"/>
        </w:rPr>
        <w:t>BaniHani</w:t>
      </w:r>
      <w:proofErr w:type="spellEnd"/>
      <w:r w:rsidRPr="007C0069">
        <w:rPr>
          <w:rFonts w:ascii="Arial" w:hAnsi="Arial" w:cs="Arial"/>
        </w:rPr>
        <w:t xml:space="preserve">, H., and </w:t>
      </w:r>
      <w:proofErr w:type="spellStart"/>
      <w:r w:rsidRPr="007C0069">
        <w:rPr>
          <w:rFonts w:ascii="Arial" w:hAnsi="Arial" w:cs="Arial"/>
        </w:rPr>
        <w:t>Ojaimi</w:t>
      </w:r>
      <w:proofErr w:type="spellEnd"/>
      <w:r w:rsidRPr="007C0069">
        <w:rPr>
          <w:rFonts w:ascii="Arial" w:hAnsi="Arial" w:cs="Arial"/>
        </w:rPr>
        <w:t xml:space="preserve">, M. (2025) </w:t>
      </w:r>
      <w:r w:rsidRPr="007C0069">
        <w:rPr>
          <w:rFonts w:ascii="Arial" w:hAnsi="Arial" w:cs="Arial"/>
          <w:i/>
          <w:iCs/>
        </w:rPr>
        <w:t>Assessing the Effect of Screen Time on Physical Activity in Children Based on Parent-Reported Date: A Cross-Sectional Study</w:t>
      </w:r>
      <w:r w:rsidRPr="007C0069">
        <w:rPr>
          <w:rFonts w:ascii="Arial" w:hAnsi="Arial" w:cs="Arial"/>
        </w:rPr>
        <w:t xml:space="preserve">. Available at: </w:t>
      </w:r>
      <w:hyperlink r:id="rId34" w:history="1">
        <w:r w:rsidRPr="007C0069">
          <w:rPr>
            <w:rStyle w:val="Hyperlink"/>
            <w:rFonts w:ascii="Arial" w:hAnsi="Arial" w:cs="Arial"/>
          </w:rPr>
          <w:t>Assessing the Effect of Screen Time on Physical Activity in Children Based on Parent-Reported Data: A Cross-Sectional Study - PMC</w:t>
        </w:r>
      </w:hyperlink>
      <w:r w:rsidRPr="007C0069">
        <w:rPr>
          <w:rFonts w:ascii="Arial" w:hAnsi="Arial" w:cs="Arial"/>
        </w:rPr>
        <w:t xml:space="preserve"> (Accessed 5</w:t>
      </w:r>
      <w:r w:rsidRPr="007C0069">
        <w:rPr>
          <w:rFonts w:ascii="Arial" w:hAnsi="Arial" w:cs="Arial"/>
          <w:vertAlign w:val="superscript"/>
        </w:rPr>
        <w:t>th</w:t>
      </w:r>
      <w:r w:rsidRPr="007C0069">
        <w:rPr>
          <w:rFonts w:ascii="Arial" w:hAnsi="Arial" w:cs="Arial"/>
        </w:rPr>
        <w:t xml:space="preserve"> May 2026). </w:t>
      </w:r>
    </w:p>
    <w:p w14:paraId="15A3592A" w14:textId="77777777" w:rsidR="007C0069" w:rsidRPr="007C0069" w:rsidRDefault="007C0069" w:rsidP="007C0069">
      <w:pPr>
        <w:spacing w:line="360" w:lineRule="auto"/>
        <w:rPr>
          <w:rFonts w:ascii="Arial" w:hAnsi="Arial" w:cs="Arial"/>
        </w:rPr>
      </w:pPr>
      <w:r w:rsidRPr="007C0069">
        <w:rPr>
          <w:rFonts w:ascii="Arial" w:hAnsi="Arial" w:cs="Arial"/>
        </w:rPr>
        <w:t xml:space="preserve">National Day Nurseries Association, (2019) </w:t>
      </w:r>
      <w:r w:rsidRPr="007C0069">
        <w:rPr>
          <w:rFonts w:ascii="Arial" w:hAnsi="Arial" w:cs="Arial"/>
          <w:i/>
          <w:iCs/>
        </w:rPr>
        <w:t>Risk Assessment</w:t>
      </w:r>
      <w:r w:rsidRPr="007C0069">
        <w:rPr>
          <w:rFonts w:ascii="Arial" w:hAnsi="Arial" w:cs="Arial"/>
        </w:rPr>
        <w:t xml:space="preserve">. Available at: </w:t>
      </w:r>
      <w:hyperlink r:id="rId35" w:history="1">
        <w:r w:rsidRPr="007C0069">
          <w:rPr>
            <w:rStyle w:val="Hyperlink"/>
            <w:rFonts w:ascii="Arial" w:hAnsi="Arial" w:cs="Arial"/>
          </w:rPr>
          <w:t>Risk-Assessments-Citation-Factsheet.pdf</w:t>
        </w:r>
      </w:hyperlink>
      <w:r w:rsidRPr="007C0069">
        <w:rPr>
          <w:rFonts w:ascii="Arial" w:hAnsi="Arial" w:cs="Arial"/>
        </w:rPr>
        <w:t xml:space="preserve"> (Accessed 10</w:t>
      </w:r>
      <w:r w:rsidRPr="007C0069">
        <w:rPr>
          <w:rFonts w:ascii="Arial" w:hAnsi="Arial" w:cs="Arial"/>
          <w:vertAlign w:val="superscript"/>
        </w:rPr>
        <w:t>th</w:t>
      </w:r>
      <w:r w:rsidRPr="007C0069">
        <w:rPr>
          <w:rFonts w:ascii="Arial" w:hAnsi="Arial" w:cs="Arial"/>
        </w:rPr>
        <w:t xml:space="preserve"> May 2026). </w:t>
      </w:r>
    </w:p>
    <w:p w14:paraId="36A04E1D" w14:textId="77777777" w:rsidR="007C0069" w:rsidRPr="007C0069" w:rsidRDefault="007C0069" w:rsidP="007C0069">
      <w:pPr>
        <w:spacing w:line="360" w:lineRule="auto"/>
        <w:rPr>
          <w:rFonts w:ascii="Arial" w:hAnsi="Arial" w:cs="Arial"/>
        </w:rPr>
      </w:pPr>
      <w:r w:rsidRPr="007C0069">
        <w:rPr>
          <w:rFonts w:ascii="Arial" w:hAnsi="Arial" w:cs="Arial"/>
        </w:rPr>
        <w:t xml:space="preserve">National Institute for Health and Care Research. (2020) </w:t>
      </w:r>
      <w:r w:rsidRPr="007C0069">
        <w:rPr>
          <w:rFonts w:ascii="Arial" w:hAnsi="Arial" w:cs="Arial"/>
          <w:i/>
          <w:iCs/>
        </w:rPr>
        <w:t>Preventing Harm in Research</w:t>
      </w:r>
      <w:r w:rsidRPr="007C0069">
        <w:rPr>
          <w:rFonts w:ascii="Arial" w:hAnsi="Arial" w:cs="Arial"/>
        </w:rPr>
        <w:t xml:space="preserve">: Safeguarding guidance. Available at: </w:t>
      </w:r>
      <w:hyperlink r:id="rId36" w:history="1">
        <w:r w:rsidRPr="007C0069">
          <w:rPr>
            <w:rStyle w:val="Hyperlink"/>
            <w:rFonts w:ascii="Arial" w:hAnsi="Arial" w:cs="Arial"/>
          </w:rPr>
          <w:t>Preventing Harm in Research: Safeguarding guidance | NIHR</w:t>
        </w:r>
      </w:hyperlink>
      <w:r w:rsidRPr="007C0069">
        <w:rPr>
          <w:rFonts w:ascii="Arial" w:hAnsi="Arial" w:cs="Arial"/>
        </w:rPr>
        <w:t xml:space="preserve"> (Accessed 10</w:t>
      </w:r>
      <w:r w:rsidRPr="007C0069">
        <w:rPr>
          <w:rFonts w:ascii="Arial" w:hAnsi="Arial" w:cs="Arial"/>
          <w:vertAlign w:val="superscript"/>
        </w:rPr>
        <w:t>th</w:t>
      </w:r>
      <w:r w:rsidRPr="007C0069">
        <w:rPr>
          <w:rFonts w:ascii="Arial" w:hAnsi="Arial" w:cs="Arial"/>
        </w:rPr>
        <w:t xml:space="preserve"> May 2026).</w:t>
      </w:r>
    </w:p>
    <w:p w14:paraId="3EE18EAB" w14:textId="7C884CFD" w:rsidR="007C0069" w:rsidRPr="007C0069" w:rsidRDefault="007C0069" w:rsidP="007C0069">
      <w:pPr>
        <w:pStyle w:val="nova-legacy-e-listitem"/>
        <w:shd w:val="clear" w:color="auto" w:fill="FFFFFF"/>
        <w:spacing w:line="360" w:lineRule="auto"/>
        <w:rPr>
          <w:rFonts w:ascii="Arial" w:hAnsi="Arial" w:cs="Arial"/>
          <w:color w:val="555555"/>
        </w:rPr>
      </w:pPr>
      <w:r w:rsidRPr="007C0069">
        <w:rPr>
          <w:rFonts w:ascii="Arial" w:hAnsi="Arial" w:cs="Arial"/>
        </w:rPr>
        <w:t xml:space="preserve">Noble, H., and Heale, R. (2019) </w:t>
      </w:r>
      <w:r w:rsidRPr="007C0069">
        <w:rPr>
          <w:rFonts w:ascii="Arial" w:hAnsi="Arial" w:cs="Arial"/>
          <w:i/>
          <w:iCs/>
        </w:rPr>
        <w:t>Triangulation in research, with examples</w:t>
      </w:r>
      <w:r w:rsidRPr="007C0069">
        <w:rPr>
          <w:rFonts w:ascii="Arial" w:hAnsi="Arial" w:cs="Arial"/>
        </w:rPr>
        <w:t xml:space="preserve">. Available at: </w:t>
      </w:r>
      <w:hyperlink r:id="rId37" w:history="1">
        <w:r w:rsidRPr="007C0069">
          <w:rPr>
            <w:rStyle w:val="Hyperlink"/>
            <w:rFonts w:ascii="Arial" w:hAnsi="Arial" w:cs="Arial"/>
          </w:rPr>
          <w:t>(PDF) Triangulation in research, with examples</w:t>
        </w:r>
      </w:hyperlink>
      <w:r w:rsidRPr="007C0069">
        <w:rPr>
          <w:rFonts w:ascii="Arial" w:hAnsi="Arial" w:cs="Arial"/>
        </w:rPr>
        <w:t xml:space="preserve"> (Accessed 08</w:t>
      </w:r>
      <w:r w:rsidRPr="007C0069">
        <w:rPr>
          <w:rFonts w:ascii="Arial" w:hAnsi="Arial" w:cs="Arial"/>
          <w:vertAlign w:val="superscript"/>
        </w:rPr>
        <w:t>th</w:t>
      </w:r>
      <w:r w:rsidRPr="007C0069">
        <w:rPr>
          <w:rFonts w:ascii="Arial" w:hAnsi="Arial" w:cs="Arial"/>
        </w:rPr>
        <w:t xml:space="preserve"> May 2026).</w:t>
      </w:r>
    </w:p>
    <w:p w14:paraId="6E2B11AE" w14:textId="77777777" w:rsidR="007C0069" w:rsidRPr="007C0069" w:rsidRDefault="007C0069" w:rsidP="007C0069">
      <w:pPr>
        <w:spacing w:line="360" w:lineRule="auto"/>
        <w:rPr>
          <w:rFonts w:ascii="Arial" w:hAnsi="Arial" w:cs="Arial"/>
        </w:rPr>
      </w:pPr>
      <w:r w:rsidRPr="007C0069">
        <w:rPr>
          <w:rFonts w:ascii="Arial" w:hAnsi="Arial" w:cs="Arial"/>
        </w:rPr>
        <w:t xml:space="preserve">NSPCC Learning. (2023) </w:t>
      </w:r>
      <w:r w:rsidRPr="007C0069">
        <w:rPr>
          <w:rFonts w:ascii="Arial" w:hAnsi="Arial" w:cs="Arial"/>
          <w:i/>
          <w:iCs/>
        </w:rPr>
        <w:t>Research with children: ethics, safety and promoting inclusion</w:t>
      </w:r>
      <w:r w:rsidRPr="007C0069">
        <w:rPr>
          <w:rFonts w:ascii="Arial" w:hAnsi="Arial" w:cs="Arial"/>
        </w:rPr>
        <w:t xml:space="preserve">. Available at: </w:t>
      </w:r>
      <w:hyperlink r:id="rId38" w:history="1">
        <w:r w:rsidRPr="007C0069">
          <w:rPr>
            <w:rStyle w:val="Hyperlink"/>
            <w:rFonts w:ascii="Arial" w:hAnsi="Arial" w:cs="Arial"/>
          </w:rPr>
          <w:t>Research with children: ethics, safety and promoting inclusion | NSPCC Learning</w:t>
        </w:r>
      </w:hyperlink>
      <w:r w:rsidRPr="007C0069">
        <w:rPr>
          <w:rFonts w:ascii="Arial" w:hAnsi="Arial" w:cs="Arial"/>
        </w:rPr>
        <w:t xml:space="preserve"> (Accessed 08</w:t>
      </w:r>
      <w:r w:rsidRPr="007C0069">
        <w:rPr>
          <w:rFonts w:ascii="Arial" w:hAnsi="Arial" w:cs="Arial"/>
          <w:vertAlign w:val="superscript"/>
        </w:rPr>
        <w:t>th</w:t>
      </w:r>
      <w:r w:rsidRPr="007C0069">
        <w:rPr>
          <w:rFonts w:ascii="Arial" w:hAnsi="Arial" w:cs="Arial"/>
        </w:rPr>
        <w:t xml:space="preserve"> May 2026). </w:t>
      </w:r>
    </w:p>
    <w:p w14:paraId="05523F12" w14:textId="77777777" w:rsidR="007C0069" w:rsidRPr="007C0069" w:rsidRDefault="007C0069" w:rsidP="007C0069">
      <w:pPr>
        <w:spacing w:line="360" w:lineRule="auto"/>
        <w:rPr>
          <w:rFonts w:ascii="Arial" w:hAnsi="Arial" w:cs="Arial"/>
        </w:rPr>
      </w:pPr>
      <w:r w:rsidRPr="007C0069">
        <w:rPr>
          <w:rFonts w:ascii="Arial" w:hAnsi="Arial" w:cs="Arial"/>
        </w:rPr>
        <w:t xml:space="preserve">Public Health England. (2016) </w:t>
      </w:r>
      <w:r w:rsidRPr="007C0069">
        <w:rPr>
          <w:rFonts w:ascii="Arial" w:hAnsi="Arial" w:cs="Arial"/>
          <w:i/>
          <w:iCs/>
        </w:rPr>
        <w:t>How healthy behaviour supports children’s wellbeing.</w:t>
      </w:r>
      <w:r w:rsidRPr="007C0069">
        <w:rPr>
          <w:rFonts w:ascii="Arial" w:hAnsi="Arial" w:cs="Arial"/>
        </w:rPr>
        <w:t xml:space="preserve"> Available at: </w:t>
      </w:r>
      <w:hyperlink r:id="rId39" w:history="1">
        <w:r w:rsidRPr="007C0069">
          <w:rPr>
            <w:rStyle w:val="Hyperlink"/>
            <w:rFonts w:ascii="Arial" w:hAnsi="Arial" w:cs="Arial"/>
          </w:rPr>
          <w:t>How healthy behaviour supports children's wellbeing</w:t>
        </w:r>
      </w:hyperlink>
      <w:r w:rsidRPr="007C0069">
        <w:rPr>
          <w:rFonts w:ascii="Arial" w:hAnsi="Arial" w:cs="Arial"/>
        </w:rPr>
        <w:t xml:space="preserve"> (Accessed 06</w:t>
      </w:r>
      <w:r w:rsidRPr="007C0069">
        <w:rPr>
          <w:rFonts w:ascii="Arial" w:hAnsi="Arial" w:cs="Arial"/>
          <w:vertAlign w:val="superscript"/>
        </w:rPr>
        <w:t>th</w:t>
      </w:r>
      <w:r w:rsidRPr="007C0069">
        <w:rPr>
          <w:rFonts w:ascii="Arial" w:hAnsi="Arial" w:cs="Arial"/>
        </w:rPr>
        <w:t xml:space="preserve"> May 2026). </w:t>
      </w:r>
    </w:p>
    <w:p w14:paraId="3F4A3695" w14:textId="77777777" w:rsidR="007C0069" w:rsidRPr="007C0069" w:rsidRDefault="007C0069" w:rsidP="007C0069">
      <w:pPr>
        <w:spacing w:line="360" w:lineRule="auto"/>
        <w:rPr>
          <w:rFonts w:ascii="Arial" w:hAnsi="Arial" w:cs="Arial"/>
        </w:rPr>
      </w:pPr>
      <w:r w:rsidRPr="007C0069">
        <w:rPr>
          <w:rFonts w:ascii="Arial" w:hAnsi="Arial" w:cs="Arial"/>
        </w:rPr>
        <w:lastRenderedPageBreak/>
        <w:t xml:space="preserve">Public Health England. (2026) </w:t>
      </w:r>
      <w:r w:rsidRPr="007C0069">
        <w:rPr>
          <w:rFonts w:ascii="Arial" w:hAnsi="Arial" w:cs="Arial"/>
          <w:i/>
          <w:iCs/>
        </w:rPr>
        <w:t>Health matters: giving every child the best start in life.</w:t>
      </w:r>
      <w:r w:rsidRPr="007C0069">
        <w:rPr>
          <w:rFonts w:ascii="Arial" w:hAnsi="Arial" w:cs="Arial"/>
        </w:rPr>
        <w:t xml:space="preserve"> Available at: </w:t>
      </w:r>
      <w:hyperlink r:id="rId40" w:history="1">
        <w:r w:rsidRPr="007C0069">
          <w:rPr>
            <w:rStyle w:val="Hyperlink"/>
            <w:rFonts w:ascii="Arial" w:hAnsi="Arial" w:cs="Arial"/>
          </w:rPr>
          <w:t>Health matters: giving every child the best start in life - GOV.UK</w:t>
        </w:r>
      </w:hyperlink>
      <w:r w:rsidRPr="007C0069">
        <w:rPr>
          <w:rFonts w:ascii="Arial" w:hAnsi="Arial" w:cs="Arial"/>
        </w:rPr>
        <w:t xml:space="preserve"> (Accessed 06</w:t>
      </w:r>
      <w:r w:rsidRPr="007C0069">
        <w:rPr>
          <w:rFonts w:ascii="Arial" w:hAnsi="Arial" w:cs="Arial"/>
          <w:vertAlign w:val="superscript"/>
        </w:rPr>
        <w:t>th</w:t>
      </w:r>
      <w:r w:rsidRPr="007C0069">
        <w:rPr>
          <w:rFonts w:ascii="Arial" w:hAnsi="Arial" w:cs="Arial"/>
        </w:rPr>
        <w:t xml:space="preserve"> May 2026). </w:t>
      </w:r>
    </w:p>
    <w:p w14:paraId="1D1CCFF1" w14:textId="77777777" w:rsidR="007C0069" w:rsidRPr="007C0069" w:rsidRDefault="007C0069" w:rsidP="007C0069">
      <w:pPr>
        <w:spacing w:line="360" w:lineRule="auto"/>
        <w:rPr>
          <w:rFonts w:ascii="Arial" w:hAnsi="Arial" w:cs="Arial"/>
        </w:rPr>
      </w:pPr>
      <w:r w:rsidRPr="007C0069">
        <w:rPr>
          <w:rFonts w:ascii="Arial" w:hAnsi="Arial" w:cs="Arial"/>
        </w:rPr>
        <w:t xml:space="preserve">RCPCH. (2020) </w:t>
      </w:r>
      <w:r w:rsidRPr="007C0069">
        <w:rPr>
          <w:rFonts w:ascii="Arial" w:hAnsi="Arial" w:cs="Arial"/>
          <w:i/>
          <w:iCs/>
        </w:rPr>
        <w:t>Healthy Weight</w:t>
      </w:r>
      <w:r w:rsidRPr="007C0069">
        <w:rPr>
          <w:rFonts w:ascii="Arial" w:hAnsi="Arial" w:cs="Arial"/>
        </w:rPr>
        <w:t xml:space="preserve">. Available at: </w:t>
      </w:r>
      <w:hyperlink r:id="rId41" w:history="1">
        <w:r w:rsidRPr="007C0069">
          <w:rPr>
            <w:rStyle w:val="Hyperlink"/>
            <w:rFonts w:ascii="Arial" w:hAnsi="Arial" w:cs="Arial"/>
          </w:rPr>
          <w:t>Healthy weight - RCPCH - State of Child Health</w:t>
        </w:r>
      </w:hyperlink>
      <w:r w:rsidRPr="007C0069">
        <w:rPr>
          <w:rFonts w:ascii="Arial" w:hAnsi="Arial" w:cs="Arial"/>
        </w:rPr>
        <w:t xml:space="preserve"> (Accessed 5</w:t>
      </w:r>
      <w:r w:rsidRPr="007C0069">
        <w:rPr>
          <w:rFonts w:ascii="Arial" w:hAnsi="Arial" w:cs="Arial"/>
          <w:vertAlign w:val="superscript"/>
        </w:rPr>
        <w:t>th</w:t>
      </w:r>
      <w:r w:rsidRPr="007C0069">
        <w:rPr>
          <w:rFonts w:ascii="Arial" w:hAnsi="Arial" w:cs="Arial"/>
        </w:rPr>
        <w:t xml:space="preserve"> May 2026). </w:t>
      </w:r>
    </w:p>
    <w:p w14:paraId="756213E9" w14:textId="77777777" w:rsidR="007C0069" w:rsidRPr="007C0069" w:rsidRDefault="007C0069" w:rsidP="007C0069">
      <w:pPr>
        <w:spacing w:line="360" w:lineRule="auto"/>
        <w:rPr>
          <w:rFonts w:ascii="Arial" w:hAnsi="Arial" w:cs="Arial"/>
        </w:rPr>
      </w:pPr>
      <w:r w:rsidRPr="007C0069">
        <w:rPr>
          <w:rFonts w:ascii="Arial" w:hAnsi="Arial" w:cs="Arial"/>
        </w:rPr>
        <w:t xml:space="preserve">Rushton, E. (2022) </w:t>
      </w:r>
      <w:r w:rsidRPr="007C0069">
        <w:rPr>
          <w:rFonts w:ascii="Arial" w:hAnsi="Arial" w:cs="Arial"/>
          <w:i/>
          <w:iCs/>
        </w:rPr>
        <w:t>25 Open Ended Interview Questions to Ask.</w:t>
      </w:r>
      <w:r w:rsidRPr="007C0069">
        <w:rPr>
          <w:rFonts w:ascii="Arial" w:hAnsi="Arial" w:cs="Arial"/>
        </w:rPr>
        <w:t xml:space="preserve"> Available at: </w:t>
      </w:r>
      <w:hyperlink r:id="rId42" w:history="1">
        <w:r w:rsidRPr="007C0069">
          <w:rPr>
            <w:rStyle w:val="Hyperlink"/>
            <w:rFonts w:ascii="Arial" w:hAnsi="Arial" w:cs="Arial"/>
          </w:rPr>
          <w:t>25 Open Ended Interview Questions to Ask | Hire Integrated</w:t>
        </w:r>
      </w:hyperlink>
      <w:r w:rsidRPr="007C0069">
        <w:rPr>
          <w:rFonts w:ascii="Arial" w:hAnsi="Arial" w:cs="Arial"/>
        </w:rPr>
        <w:t xml:space="preserve"> (Accessed 8</w:t>
      </w:r>
      <w:r w:rsidRPr="007C0069">
        <w:rPr>
          <w:rFonts w:ascii="Arial" w:hAnsi="Arial" w:cs="Arial"/>
          <w:vertAlign w:val="superscript"/>
        </w:rPr>
        <w:t>th</w:t>
      </w:r>
      <w:r w:rsidRPr="007C0069">
        <w:rPr>
          <w:rFonts w:ascii="Arial" w:hAnsi="Arial" w:cs="Arial"/>
        </w:rPr>
        <w:t xml:space="preserve"> May 2026). </w:t>
      </w:r>
    </w:p>
    <w:p w14:paraId="4EA2B6CC" w14:textId="77777777" w:rsidR="007C0069" w:rsidRPr="007C0069" w:rsidRDefault="007C0069" w:rsidP="007C0069">
      <w:pPr>
        <w:spacing w:line="360" w:lineRule="auto"/>
        <w:rPr>
          <w:rFonts w:ascii="Arial" w:hAnsi="Arial" w:cs="Arial"/>
        </w:rPr>
      </w:pPr>
      <w:r w:rsidRPr="007C0069">
        <w:rPr>
          <w:rFonts w:ascii="Arial" w:hAnsi="Arial" w:cs="Arial"/>
        </w:rPr>
        <w:t xml:space="preserve">Sage Publication. (no date) </w:t>
      </w:r>
      <w:r w:rsidRPr="007C0069">
        <w:rPr>
          <w:rFonts w:ascii="Arial" w:hAnsi="Arial" w:cs="Arial"/>
          <w:i/>
          <w:iCs/>
        </w:rPr>
        <w:t>Observing and assessing children’s learning and development</w:t>
      </w:r>
      <w:r w:rsidRPr="007C0069">
        <w:rPr>
          <w:rFonts w:ascii="Arial" w:hAnsi="Arial" w:cs="Arial"/>
        </w:rPr>
        <w:t xml:space="preserve">. Available at: </w:t>
      </w:r>
      <w:hyperlink r:id="rId43" w:history="1">
        <w:proofErr w:type="spellStart"/>
        <w:r w:rsidRPr="007C0069">
          <w:rPr>
            <w:rStyle w:val="Hyperlink"/>
            <w:rFonts w:ascii="Arial" w:hAnsi="Arial" w:cs="Arial"/>
          </w:rPr>
          <w:t>Neaum</w:t>
        </w:r>
        <w:proofErr w:type="spellEnd"/>
        <w:r w:rsidRPr="007C0069">
          <w:rPr>
            <w:rStyle w:val="Hyperlink"/>
            <w:rFonts w:ascii="Arial" w:hAnsi="Arial" w:cs="Arial"/>
          </w:rPr>
          <w:t>, S. (2016) Observing and Assessing Children's Learning and Development. London, Sage._.pdf</w:t>
        </w:r>
      </w:hyperlink>
      <w:r w:rsidRPr="007C0069">
        <w:rPr>
          <w:rFonts w:ascii="Arial" w:hAnsi="Arial" w:cs="Arial"/>
        </w:rPr>
        <w:t xml:space="preserve"> (Accessed 07</w:t>
      </w:r>
      <w:r w:rsidRPr="007C0069">
        <w:rPr>
          <w:rFonts w:ascii="Arial" w:hAnsi="Arial" w:cs="Arial"/>
          <w:vertAlign w:val="superscript"/>
        </w:rPr>
        <w:t>th</w:t>
      </w:r>
      <w:r w:rsidRPr="007C0069">
        <w:rPr>
          <w:rFonts w:ascii="Arial" w:hAnsi="Arial" w:cs="Arial"/>
        </w:rPr>
        <w:t xml:space="preserve"> May 2026). </w:t>
      </w:r>
    </w:p>
    <w:p w14:paraId="534B9257" w14:textId="77777777" w:rsidR="007C0069" w:rsidRPr="007C0069" w:rsidRDefault="007C0069" w:rsidP="007C0069">
      <w:pPr>
        <w:spacing w:line="360" w:lineRule="auto"/>
        <w:rPr>
          <w:rFonts w:ascii="Arial" w:hAnsi="Arial" w:cs="Arial"/>
        </w:rPr>
      </w:pPr>
      <w:r w:rsidRPr="007C0069">
        <w:rPr>
          <w:rFonts w:ascii="Arial" w:hAnsi="Arial" w:cs="Arial"/>
        </w:rPr>
        <w:t xml:space="preserve">The University of Western Australia. (no date) </w:t>
      </w:r>
      <w:r w:rsidRPr="007C0069">
        <w:rPr>
          <w:rFonts w:ascii="Arial" w:hAnsi="Arial" w:cs="Arial"/>
          <w:i/>
          <w:iCs/>
        </w:rPr>
        <w:t>Methods and Methodology</w:t>
      </w:r>
      <w:r w:rsidRPr="007C0069">
        <w:rPr>
          <w:rFonts w:ascii="Arial" w:hAnsi="Arial" w:cs="Arial"/>
        </w:rPr>
        <w:t xml:space="preserve">. Available at: </w:t>
      </w:r>
      <w:hyperlink r:id="rId44" w:history="1">
        <w:r w:rsidRPr="007C0069">
          <w:rPr>
            <w:rStyle w:val="Hyperlink"/>
            <w:rFonts w:ascii="Arial" w:hAnsi="Arial" w:cs="Arial"/>
          </w:rPr>
          <w:t>Methods and Methodology</w:t>
        </w:r>
      </w:hyperlink>
      <w:r w:rsidRPr="007C0069">
        <w:rPr>
          <w:rFonts w:ascii="Arial" w:hAnsi="Arial" w:cs="Arial"/>
        </w:rPr>
        <w:t xml:space="preserve"> (Accessed 6</w:t>
      </w:r>
      <w:r w:rsidRPr="007C0069">
        <w:rPr>
          <w:rFonts w:ascii="Arial" w:hAnsi="Arial" w:cs="Arial"/>
          <w:vertAlign w:val="superscript"/>
        </w:rPr>
        <w:t>th</w:t>
      </w:r>
      <w:r w:rsidRPr="007C0069">
        <w:rPr>
          <w:rFonts w:ascii="Arial" w:hAnsi="Arial" w:cs="Arial"/>
        </w:rPr>
        <w:t xml:space="preserve"> May 2026). </w:t>
      </w:r>
    </w:p>
    <w:p w14:paraId="1539F278" w14:textId="77777777" w:rsidR="007C0069" w:rsidRPr="007C0069" w:rsidRDefault="007C0069" w:rsidP="007C0069">
      <w:pPr>
        <w:spacing w:line="360" w:lineRule="auto"/>
        <w:rPr>
          <w:rFonts w:ascii="Arial" w:hAnsi="Arial" w:cs="Arial"/>
        </w:rPr>
      </w:pPr>
      <w:r w:rsidRPr="007C0069">
        <w:rPr>
          <w:rFonts w:ascii="Arial" w:hAnsi="Arial" w:cs="Arial"/>
        </w:rPr>
        <w:t xml:space="preserve">UK Parliament. (2021) </w:t>
      </w:r>
      <w:r w:rsidRPr="007C0069">
        <w:rPr>
          <w:rFonts w:ascii="Arial" w:hAnsi="Arial" w:cs="Arial"/>
          <w:i/>
          <w:iCs/>
        </w:rPr>
        <w:t>Childhood Obesity.</w:t>
      </w:r>
      <w:r w:rsidRPr="007C0069">
        <w:rPr>
          <w:rFonts w:ascii="Arial" w:hAnsi="Arial" w:cs="Arial"/>
        </w:rPr>
        <w:t xml:space="preserve"> Available at: </w:t>
      </w:r>
      <w:hyperlink r:id="rId45" w:history="1">
        <w:r w:rsidRPr="007C0069">
          <w:rPr>
            <w:rStyle w:val="Hyperlink"/>
            <w:rFonts w:ascii="Arial" w:hAnsi="Arial" w:cs="Arial"/>
          </w:rPr>
          <w:t>POST-PN-0640.pdf</w:t>
        </w:r>
      </w:hyperlink>
      <w:r w:rsidRPr="007C0069">
        <w:rPr>
          <w:rFonts w:ascii="Arial" w:hAnsi="Arial" w:cs="Arial"/>
        </w:rPr>
        <w:t xml:space="preserve"> (Accessed 28th April 2026). </w:t>
      </w:r>
    </w:p>
    <w:p w14:paraId="6B17976B" w14:textId="77777777" w:rsidR="007C0069" w:rsidRPr="007C0069" w:rsidRDefault="007C0069" w:rsidP="007C0069">
      <w:pPr>
        <w:spacing w:line="360" w:lineRule="auto"/>
        <w:rPr>
          <w:rFonts w:ascii="Arial" w:hAnsi="Arial" w:cs="Arial"/>
        </w:rPr>
      </w:pPr>
      <w:r w:rsidRPr="007C0069">
        <w:rPr>
          <w:rFonts w:ascii="Arial" w:hAnsi="Arial" w:cs="Arial"/>
        </w:rPr>
        <w:t xml:space="preserve">UK Research and Innovation. (2025) </w:t>
      </w:r>
      <w:r w:rsidRPr="007C0069">
        <w:rPr>
          <w:rFonts w:ascii="Arial" w:hAnsi="Arial" w:cs="Arial"/>
          <w:i/>
          <w:iCs/>
        </w:rPr>
        <w:t>GDPR and research – an overview for researchers</w:t>
      </w:r>
      <w:r w:rsidRPr="007C0069">
        <w:rPr>
          <w:rFonts w:ascii="Arial" w:hAnsi="Arial" w:cs="Arial"/>
        </w:rPr>
        <w:t xml:space="preserve">. Available at: </w:t>
      </w:r>
      <w:hyperlink r:id="rId46" w:history="1">
        <w:r w:rsidRPr="007C0069">
          <w:rPr>
            <w:rStyle w:val="Hyperlink"/>
            <w:rFonts w:ascii="Arial" w:hAnsi="Arial" w:cs="Arial"/>
          </w:rPr>
          <w:t>GDPR and research – an overview for researchers – UKRI</w:t>
        </w:r>
      </w:hyperlink>
      <w:r w:rsidRPr="007C0069">
        <w:rPr>
          <w:rFonts w:ascii="Arial" w:hAnsi="Arial" w:cs="Arial"/>
        </w:rPr>
        <w:t xml:space="preserve"> (Accessed 10</w:t>
      </w:r>
      <w:r w:rsidRPr="007C0069">
        <w:rPr>
          <w:rFonts w:ascii="Arial" w:hAnsi="Arial" w:cs="Arial"/>
          <w:vertAlign w:val="superscript"/>
        </w:rPr>
        <w:t>th</w:t>
      </w:r>
      <w:r w:rsidRPr="007C0069">
        <w:rPr>
          <w:rFonts w:ascii="Arial" w:hAnsi="Arial" w:cs="Arial"/>
        </w:rPr>
        <w:t xml:space="preserve"> May 2026). </w:t>
      </w:r>
    </w:p>
    <w:p w14:paraId="0318DC0F" w14:textId="4B8173E2" w:rsidR="007C0069" w:rsidRPr="007C0069" w:rsidRDefault="007C0069" w:rsidP="007C0069">
      <w:pPr>
        <w:spacing w:line="360" w:lineRule="auto"/>
        <w:rPr>
          <w:rFonts w:ascii="Arial" w:hAnsi="Arial" w:cs="Arial"/>
        </w:rPr>
      </w:pPr>
      <w:r w:rsidRPr="007C0069">
        <w:rPr>
          <w:rFonts w:ascii="Arial" w:hAnsi="Arial" w:cs="Arial"/>
        </w:rPr>
        <w:t xml:space="preserve">UNICEF. (2013) </w:t>
      </w:r>
      <w:r w:rsidRPr="007C0069">
        <w:rPr>
          <w:rFonts w:ascii="Arial" w:hAnsi="Arial" w:cs="Arial"/>
          <w:i/>
          <w:iCs/>
        </w:rPr>
        <w:t>Ethical Research Involving Children</w:t>
      </w:r>
      <w:r w:rsidRPr="007C0069">
        <w:rPr>
          <w:rFonts w:ascii="Arial" w:hAnsi="Arial" w:cs="Arial"/>
        </w:rPr>
        <w:t xml:space="preserve">. Available at:  </w:t>
      </w:r>
      <w:hyperlink r:id="rId47" w:history="1">
        <w:r w:rsidRPr="007C0069">
          <w:rPr>
            <w:rStyle w:val="Hyperlink"/>
            <w:rFonts w:ascii="Arial" w:hAnsi="Arial" w:cs="Arial"/>
          </w:rPr>
          <w:t>Ethical Research Involving Children | Office of Strategy and Evidence Innocenti</w:t>
        </w:r>
      </w:hyperlink>
      <w:r w:rsidRPr="007C0069">
        <w:rPr>
          <w:rFonts w:ascii="Arial" w:hAnsi="Arial" w:cs="Arial"/>
        </w:rPr>
        <w:t xml:space="preserve"> (Accessed 09</w:t>
      </w:r>
      <w:r w:rsidRPr="007C0069">
        <w:rPr>
          <w:rFonts w:ascii="Arial" w:hAnsi="Arial" w:cs="Arial"/>
          <w:vertAlign w:val="superscript"/>
        </w:rPr>
        <w:t>th</w:t>
      </w:r>
      <w:r w:rsidRPr="007C0069">
        <w:rPr>
          <w:rFonts w:ascii="Arial" w:hAnsi="Arial" w:cs="Arial"/>
        </w:rPr>
        <w:t xml:space="preserve"> May 2026). </w:t>
      </w:r>
    </w:p>
    <w:p w14:paraId="6BBEEC69" w14:textId="77777777" w:rsidR="007C0069" w:rsidRPr="007C0069" w:rsidRDefault="007C0069" w:rsidP="007C0069">
      <w:pPr>
        <w:spacing w:line="360" w:lineRule="auto"/>
        <w:rPr>
          <w:rFonts w:ascii="Arial" w:hAnsi="Arial" w:cs="Arial"/>
        </w:rPr>
      </w:pPr>
      <w:r w:rsidRPr="007C0069">
        <w:rPr>
          <w:rFonts w:ascii="Arial" w:hAnsi="Arial" w:cs="Arial"/>
        </w:rPr>
        <w:t xml:space="preserve">UNICEF. (no date) </w:t>
      </w:r>
      <w:r w:rsidRPr="007C0069">
        <w:rPr>
          <w:rFonts w:ascii="Arial" w:hAnsi="Arial" w:cs="Arial"/>
          <w:i/>
          <w:iCs/>
        </w:rPr>
        <w:t>How we Protect Children’s Rights</w:t>
      </w:r>
      <w:r w:rsidRPr="007C0069">
        <w:rPr>
          <w:rFonts w:ascii="Arial" w:hAnsi="Arial" w:cs="Arial"/>
        </w:rPr>
        <w:t xml:space="preserve">. Available at: </w:t>
      </w:r>
      <w:hyperlink r:id="rId48" w:history="1">
        <w:r w:rsidRPr="007C0069">
          <w:rPr>
            <w:rStyle w:val="Hyperlink"/>
            <w:rFonts w:ascii="Arial" w:hAnsi="Arial" w:cs="Arial"/>
          </w:rPr>
          <w:t>UN Convention on Rights of a Child (UNCRC) - UNICEF UK</w:t>
        </w:r>
      </w:hyperlink>
      <w:r w:rsidRPr="007C0069">
        <w:rPr>
          <w:rFonts w:ascii="Arial" w:hAnsi="Arial" w:cs="Arial"/>
        </w:rPr>
        <w:t xml:space="preserve"> (Accessed 09</w:t>
      </w:r>
      <w:r w:rsidRPr="007C0069">
        <w:rPr>
          <w:rFonts w:ascii="Arial" w:hAnsi="Arial" w:cs="Arial"/>
          <w:vertAlign w:val="superscript"/>
        </w:rPr>
        <w:t>th</w:t>
      </w:r>
      <w:r w:rsidRPr="007C0069">
        <w:rPr>
          <w:rFonts w:ascii="Arial" w:hAnsi="Arial" w:cs="Arial"/>
        </w:rPr>
        <w:t xml:space="preserve"> May 2026). </w:t>
      </w:r>
    </w:p>
    <w:p w14:paraId="1680647F" w14:textId="77777777" w:rsidR="007C0069" w:rsidRPr="007C0069" w:rsidRDefault="007C0069" w:rsidP="007C0069">
      <w:pPr>
        <w:spacing w:line="360" w:lineRule="auto"/>
        <w:rPr>
          <w:rFonts w:ascii="Arial" w:hAnsi="Arial" w:cs="Arial"/>
        </w:rPr>
      </w:pPr>
      <w:r w:rsidRPr="007C0069">
        <w:rPr>
          <w:rFonts w:ascii="Arial" w:hAnsi="Arial" w:cs="Arial"/>
        </w:rPr>
        <w:t xml:space="preserve">University of Essex. (2026) </w:t>
      </w:r>
      <w:r w:rsidRPr="007C0069">
        <w:rPr>
          <w:rFonts w:ascii="Arial" w:hAnsi="Arial" w:cs="Arial"/>
          <w:i/>
          <w:iCs/>
        </w:rPr>
        <w:t>Researcher risk assessment</w:t>
      </w:r>
      <w:r w:rsidRPr="007C0069">
        <w:rPr>
          <w:rFonts w:ascii="Arial" w:hAnsi="Arial" w:cs="Arial"/>
        </w:rPr>
        <w:t xml:space="preserve">. Available at: </w:t>
      </w:r>
      <w:hyperlink r:id="rId49" w:history="1">
        <w:r w:rsidRPr="007C0069">
          <w:rPr>
            <w:rStyle w:val="Hyperlink"/>
            <w:rFonts w:ascii="Arial" w:hAnsi="Arial" w:cs="Arial"/>
          </w:rPr>
          <w:t>Research risk assessment | University of Essex</w:t>
        </w:r>
      </w:hyperlink>
      <w:r w:rsidRPr="007C0069">
        <w:rPr>
          <w:rFonts w:ascii="Arial" w:hAnsi="Arial" w:cs="Arial"/>
        </w:rPr>
        <w:t xml:space="preserve"> (Accessed 10</w:t>
      </w:r>
      <w:r w:rsidRPr="007C0069">
        <w:rPr>
          <w:rFonts w:ascii="Arial" w:hAnsi="Arial" w:cs="Arial"/>
          <w:vertAlign w:val="superscript"/>
        </w:rPr>
        <w:t>th</w:t>
      </w:r>
      <w:r w:rsidRPr="007C0069">
        <w:rPr>
          <w:rFonts w:ascii="Arial" w:hAnsi="Arial" w:cs="Arial"/>
        </w:rPr>
        <w:t xml:space="preserve"> May 2026). </w:t>
      </w:r>
    </w:p>
    <w:p w14:paraId="569C195A" w14:textId="77777777" w:rsidR="007C0069" w:rsidRPr="007C0069" w:rsidRDefault="007C0069" w:rsidP="007C0069">
      <w:pPr>
        <w:spacing w:line="360" w:lineRule="auto"/>
        <w:rPr>
          <w:rFonts w:ascii="Arial" w:hAnsi="Arial" w:cs="Arial"/>
        </w:rPr>
      </w:pPr>
      <w:r w:rsidRPr="007C0069">
        <w:rPr>
          <w:rFonts w:ascii="Arial" w:hAnsi="Arial" w:cs="Arial"/>
        </w:rPr>
        <w:t xml:space="preserve">University of St Andrews. (2026) </w:t>
      </w:r>
      <w:r w:rsidRPr="007C0069">
        <w:rPr>
          <w:rFonts w:ascii="Arial" w:hAnsi="Arial" w:cs="Arial"/>
          <w:i/>
          <w:iCs/>
        </w:rPr>
        <w:t>Confidentiality and data protection</w:t>
      </w:r>
      <w:r w:rsidRPr="007C0069">
        <w:rPr>
          <w:rFonts w:ascii="Arial" w:hAnsi="Arial" w:cs="Arial"/>
        </w:rPr>
        <w:t xml:space="preserve">. Available at: </w:t>
      </w:r>
      <w:hyperlink r:id="rId50" w:history="1">
        <w:r w:rsidRPr="007C0069">
          <w:rPr>
            <w:rStyle w:val="Hyperlink"/>
            <w:rFonts w:ascii="Arial" w:hAnsi="Arial" w:cs="Arial"/>
          </w:rPr>
          <w:t>Confidentiality and data protection - Research - University of St Andrews</w:t>
        </w:r>
      </w:hyperlink>
      <w:r w:rsidRPr="007C0069">
        <w:rPr>
          <w:rFonts w:ascii="Arial" w:hAnsi="Arial" w:cs="Arial"/>
        </w:rPr>
        <w:t xml:space="preserve"> (Accessed 09</w:t>
      </w:r>
      <w:r w:rsidRPr="007C0069">
        <w:rPr>
          <w:rFonts w:ascii="Arial" w:hAnsi="Arial" w:cs="Arial"/>
          <w:vertAlign w:val="superscript"/>
        </w:rPr>
        <w:t>th</w:t>
      </w:r>
      <w:r w:rsidRPr="007C0069">
        <w:rPr>
          <w:rFonts w:ascii="Arial" w:hAnsi="Arial" w:cs="Arial"/>
        </w:rPr>
        <w:t xml:space="preserve"> May 2026). </w:t>
      </w:r>
    </w:p>
    <w:p w14:paraId="3D857AE5" w14:textId="77777777" w:rsidR="007C0069" w:rsidRPr="007C0069" w:rsidRDefault="007C0069" w:rsidP="007C0069">
      <w:pPr>
        <w:spacing w:line="360" w:lineRule="auto"/>
        <w:rPr>
          <w:rFonts w:ascii="Arial" w:hAnsi="Arial" w:cs="Arial"/>
        </w:rPr>
      </w:pPr>
      <w:r w:rsidRPr="007C0069">
        <w:rPr>
          <w:rFonts w:ascii="Arial" w:hAnsi="Arial" w:cs="Arial"/>
        </w:rPr>
        <w:lastRenderedPageBreak/>
        <w:t xml:space="preserve">University of Wales Trinity Saint David. (2026) </w:t>
      </w:r>
      <w:r w:rsidRPr="007C0069">
        <w:rPr>
          <w:rFonts w:ascii="Arial" w:hAnsi="Arial" w:cs="Arial"/>
          <w:i/>
          <w:iCs/>
        </w:rPr>
        <w:t>Research Integrity and Ethics</w:t>
      </w:r>
      <w:r w:rsidRPr="007C0069">
        <w:rPr>
          <w:rFonts w:ascii="Arial" w:hAnsi="Arial" w:cs="Arial"/>
        </w:rPr>
        <w:t xml:space="preserve">. Available at: </w:t>
      </w:r>
      <w:hyperlink r:id="rId51" w:history="1">
        <w:r w:rsidRPr="007C0069">
          <w:rPr>
            <w:rStyle w:val="Hyperlink"/>
            <w:rFonts w:ascii="Arial" w:hAnsi="Arial" w:cs="Arial"/>
          </w:rPr>
          <w:t>Research Integrity and Ethics | University of Wales Trinity Saint David</w:t>
        </w:r>
      </w:hyperlink>
      <w:r w:rsidRPr="007C0069">
        <w:rPr>
          <w:rFonts w:ascii="Arial" w:hAnsi="Arial" w:cs="Arial"/>
        </w:rPr>
        <w:t xml:space="preserve"> (Accessed 09</w:t>
      </w:r>
      <w:r w:rsidRPr="007C0069">
        <w:rPr>
          <w:rFonts w:ascii="Arial" w:hAnsi="Arial" w:cs="Arial"/>
          <w:vertAlign w:val="superscript"/>
        </w:rPr>
        <w:t>th</w:t>
      </w:r>
      <w:r w:rsidRPr="007C0069">
        <w:rPr>
          <w:rFonts w:ascii="Arial" w:hAnsi="Arial" w:cs="Arial"/>
        </w:rPr>
        <w:t xml:space="preserve"> May 2026). </w:t>
      </w:r>
    </w:p>
    <w:p w14:paraId="44C87DEE" w14:textId="77777777" w:rsidR="007C0069" w:rsidRPr="007C0069" w:rsidRDefault="007C0069" w:rsidP="007C0069">
      <w:pPr>
        <w:spacing w:line="360" w:lineRule="auto"/>
        <w:rPr>
          <w:rFonts w:ascii="Arial" w:hAnsi="Arial" w:cs="Arial"/>
        </w:rPr>
      </w:pPr>
      <w:r w:rsidRPr="007C0069">
        <w:rPr>
          <w:rFonts w:ascii="Arial" w:hAnsi="Arial" w:cs="Arial"/>
        </w:rPr>
        <w:t xml:space="preserve">Welsh Government. (2026) </w:t>
      </w:r>
      <w:r w:rsidRPr="007C0069">
        <w:rPr>
          <w:rFonts w:ascii="Arial" w:hAnsi="Arial" w:cs="Arial"/>
          <w:i/>
          <w:iCs/>
        </w:rPr>
        <w:t>Healthy eating in schools.</w:t>
      </w:r>
      <w:r w:rsidRPr="007C0069">
        <w:rPr>
          <w:rFonts w:ascii="Arial" w:hAnsi="Arial" w:cs="Arial"/>
        </w:rPr>
        <w:t xml:space="preserve"> Available at: </w:t>
      </w:r>
      <w:hyperlink r:id="rId52" w:history="1">
        <w:r w:rsidRPr="007C0069">
          <w:rPr>
            <w:rStyle w:val="Hyperlink"/>
            <w:rFonts w:ascii="Arial" w:hAnsi="Arial" w:cs="Arial"/>
          </w:rPr>
          <w:t>Healthy eating in schools [HTML] | GOV.WALES</w:t>
        </w:r>
      </w:hyperlink>
      <w:r w:rsidRPr="007C0069">
        <w:rPr>
          <w:rFonts w:ascii="Arial" w:hAnsi="Arial" w:cs="Arial"/>
        </w:rPr>
        <w:t xml:space="preserve"> (Accessed 5</w:t>
      </w:r>
      <w:r w:rsidRPr="007C0069">
        <w:rPr>
          <w:rFonts w:ascii="Arial" w:hAnsi="Arial" w:cs="Arial"/>
          <w:vertAlign w:val="superscript"/>
        </w:rPr>
        <w:t>th</w:t>
      </w:r>
      <w:r w:rsidRPr="007C0069">
        <w:rPr>
          <w:rFonts w:ascii="Arial" w:hAnsi="Arial" w:cs="Arial"/>
        </w:rPr>
        <w:t xml:space="preserve"> May 2026). </w:t>
      </w:r>
    </w:p>
    <w:p w14:paraId="5A93EC06" w14:textId="3DD384B2" w:rsidR="007C0069" w:rsidRPr="007C0069" w:rsidRDefault="007C0069" w:rsidP="007C0069">
      <w:pPr>
        <w:spacing w:line="360" w:lineRule="auto"/>
        <w:rPr>
          <w:rFonts w:ascii="Arial" w:hAnsi="Arial" w:cs="Arial"/>
        </w:rPr>
      </w:pPr>
      <w:r w:rsidRPr="007C0069">
        <w:rPr>
          <w:rFonts w:ascii="Arial" w:hAnsi="Arial" w:cs="Arial"/>
        </w:rPr>
        <w:t xml:space="preserve">World Health Organisation. (2025) </w:t>
      </w:r>
      <w:r w:rsidRPr="007C0069">
        <w:rPr>
          <w:rFonts w:ascii="Arial" w:hAnsi="Arial" w:cs="Arial"/>
          <w:i/>
          <w:iCs/>
        </w:rPr>
        <w:t>Noncommunicable diseases: Childhood overweight and obesity</w:t>
      </w:r>
      <w:r w:rsidRPr="007C0069">
        <w:rPr>
          <w:rFonts w:ascii="Arial" w:hAnsi="Arial" w:cs="Arial"/>
        </w:rPr>
        <w:t xml:space="preserve">. Available at: </w:t>
      </w:r>
      <w:hyperlink r:id="rId53" w:history="1">
        <w:r w:rsidRPr="007C0069">
          <w:rPr>
            <w:rStyle w:val="Hyperlink"/>
            <w:rFonts w:ascii="Arial" w:hAnsi="Arial" w:cs="Arial"/>
          </w:rPr>
          <w:t>Noncommunicable diseases: Childhood overweight and obesity</w:t>
        </w:r>
      </w:hyperlink>
      <w:r w:rsidRPr="007C0069">
        <w:rPr>
          <w:rFonts w:ascii="Arial" w:hAnsi="Arial" w:cs="Arial"/>
        </w:rPr>
        <w:t xml:space="preserve"> (Accessed 06</w:t>
      </w:r>
      <w:r w:rsidRPr="007C0069">
        <w:rPr>
          <w:rFonts w:ascii="Arial" w:hAnsi="Arial" w:cs="Arial"/>
          <w:vertAlign w:val="superscript"/>
        </w:rPr>
        <w:t>th</w:t>
      </w:r>
      <w:r w:rsidRPr="007C0069">
        <w:rPr>
          <w:rFonts w:ascii="Arial" w:hAnsi="Arial" w:cs="Arial"/>
        </w:rPr>
        <w:t xml:space="preserve"> May 2026). </w:t>
      </w:r>
    </w:p>
    <w:p w14:paraId="77D296D7" w14:textId="77777777" w:rsidR="007C0069" w:rsidRPr="007C0069" w:rsidRDefault="007C0069" w:rsidP="007C0069">
      <w:pPr>
        <w:spacing w:line="360" w:lineRule="auto"/>
        <w:rPr>
          <w:rFonts w:ascii="Arial" w:hAnsi="Arial" w:cs="Arial"/>
        </w:rPr>
      </w:pPr>
      <w:r w:rsidRPr="007C0069">
        <w:rPr>
          <w:rFonts w:ascii="Arial" w:hAnsi="Arial" w:cs="Arial"/>
        </w:rPr>
        <w:t xml:space="preserve">Youth Sport Trust. (2024) </w:t>
      </w:r>
      <w:r w:rsidRPr="007C0069">
        <w:rPr>
          <w:rFonts w:ascii="Arial" w:hAnsi="Arial" w:cs="Arial"/>
          <w:i/>
          <w:iCs/>
        </w:rPr>
        <w:t>PE and School Sport</w:t>
      </w:r>
      <w:r w:rsidRPr="007C0069">
        <w:rPr>
          <w:rFonts w:ascii="Arial" w:hAnsi="Arial" w:cs="Arial"/>
        </w:rPr>
        <w:t xml:space="preserve">. Available at: </w:t>
      </w:r>
      <w:hyperlink r:id="rId54" w:history="1">
        <w:r w:rsidRPr="007C0069">
          <w:rPr>
            <w:rStyle w:val="Hyperlink"/>
            <w:rFonts w:ascii="Arial" w:hAnsi="Arial" w:cs="Arial"/>
          </w:rPr>
          <w:t>Youth Sport Trust — PE and School Sport — The Annual Report 2024</w:t>
        </w:r>
      </w:hyperlink>
      <w:r w:rsidRPr="007C0069">
        <w:rPr>
          <w:rFonts w:ascii="Arial" w:hAnsi="Arial" w:cs="Arial"/>
        </w:rPr>
        <w:t xml:space="preserve"> (Accessed 07</w:t>
      </w:r>
      <w:r w:rsidRPr="007C0069">
        <w:rPr>
          <w:rFonts w:ascii="Arial" w:hAnsi="Arial" w:cs="Arial"/>
          <w:vertAlign w:val="superscript"/>
        </w:rPr>
        <w:t>th</w:t>
      </w:r>
      <w:r w:rsidRPr="007C0069">
        <w:rPr>
          <w:rFonts w:ascii="Arial" w:hAnsi="Arial" w:cs="Arial"/>
        </w:rPr>
        <w:t xml:space="preserve"> May 2026). </w:t>
      </w:r>
    </w:p>
    <w:p w14:paraId="64F1AF30" w14:textId="77777777" w:rsidR="007C0069" w:rsidRPr="007C0069" w:rsidRDefault="007C0069" w:rsidP="007C0069">
      <w:pPr>
        <w:spacing w:line="360" w:lineRule="auto"/>
        <w:rPr>
          <w:rFonts w:ascii="Arial" w:hAnsi="Arial" w:cs="Arial"/>
          <w:color w:val="000000"/>
          <w:shd w:val="clear" w:color="auto" w:fill="FFFFFF"/>
        </w:rPr>
      </w:pPr>
      <w:r w:rsidRPr="007C0069">
        <w:rPr>
          <w:rFonts w:ascii="Arial" w:hAnsi="Arial" w:cs="Arial"/>
        </w:rPr>
        <w:t xml:space="preserve">Yuca, S. (2012) </w:t>
      </w:r>
      <w:r w:rsidRPr="007C0069">
        <w:rPr>
          <w:rFonts w:ascii="Arial" w:hAnsi="Arial" w:cs="Arial"/>
          <w:i/>
          <w:iCs/>
        </w:rPr>
        <w:t xml:space="preserve">Childhood Obesity. </w:t>
      </w:r>
      <w:proofErr w:type="spellStart"/>
      <w:r w:rsidRPr="007C0069">
        <w:rPr>
          <w:rFonts w:ascii="Arial" w:hAnsi="Arial" w:cs="Arial"/>
          <w:i/>
          <w:iCs/>
        </w:rPr>
        <w:t>InTech</w:t>
      </w:r>
      <w:proofErr w:type="spellEnd"/>
      <w:r w:rsidRPr="007C0069">
        <w:rPr>
          <w:rFonts w:ascii="Arial" w:hAnsi="Arial" w:cs="Arial"/>
        </w:rPr>
        <w:t xml:space="preserve">. Available at: </w:t>
      </w:r>
      <w:hyperlink r:id="rId55" w:history="1">
        <w:r w:rsidRPr="007C0069">
          <w:rPr>
            <w:rStyle w:val="Hyperlink"/>
            <w:rFonts w:ascii="Arial" w:hAnsi="Arial" w:cs="Arial"/>
            <w:shd w:val="clear" w:color="auto" w:fill="FFFFFF"/>
          </w:rPr>
          <w:t>http://dx.doi.org/10.5772/1151</w:t>
        </w:r>
      </w:hyperlink>
      <w:r w:rsidRPr="007C0069">
        <w:rPr>
          <w:rFonts w:ascii="Arial" w:hAnsi="Arial" w:cs="Arial"/>
          <w:color w:val="000000"/>
          <w:shd w:val="clear" w:color="auto" w:fill="FFFFFF"/>
        </w:rPr>
        <w:t xml:space="preserve">. </w:t>
      </w:r>
    </w:p>
    <w:p w14:paraId="2678E49B" w14:textId="77777777" w:rsidR="00495449" w:rsidRDefault="00495449" w:rsidP="00233D13">
      <w:pPr>
        <w:shd w:val="clear" w:color="auto" w:fill="FFFFFF"/>
        <w:spacing w:before="100" w:beforeAutospacing="1" w:after="100" w:afterAutospacing="1" w:line="240" w:lineRule="auto"/>
        <w:rPr>
          <w:rFonts w:ascii="Helvetica" w:eastAsia="Times New Roman" w:hAnsi="Helvetica" w:cs="Times New Roman"/>
          <w:color w:val="606060"/>
          <w:kern w:val="0"/>
          <w:sz w:val="20"/>
          <w:szCs w:val="20"/>
          <w:lang w:eastAsia="en-GB"/>
          <w14:ligatures w14:val="none"/>
        </w:rPr>
      </w:pPr>
    </w:p>
    <w:p w14:paraId="6B8107AE" w14:textId="764C20D4" w:rsidR="00233D13" w:rsidRPr="00233D13" w:rsidRDefault="00233D13" w:rsidP="00233D13">
      <w:pPr>
        <w:shd w:val="clear" w:color="auto" w:fill="FFFFFF"/>
        <w:spacing w:before="100" w:beforeAutospacing="1" w:after="100" w:afterAutospacing="1" w:line="240" w:lineRule="auto"/>
        <w:rPr>
          <w:rFonts w:ascii="Helvetica" w:eastAsia="Times New Roman" w:hAnsi="Helvetica" w:cs="Times New Roman"/>
          <w:color w:val="606060"/>
          <w:kern w:val="0"/>
          <w:sz w:val="20"/>
          <w:szCs w:val="20"/>
          <w:lang w:eastAsia="en-GB"/>
          <w14:ligatures w14:val="none"/>
        </w:rPr>
      </w:pPr>
    </w:p>
    <w:p w14:paraId="374A8088" w14:textId="2A0FF504" w:rsidR="00EB08A1" w:rsidRDefault="00EB08A1"/>
    <w:sectPr w:rsidR="00EB08A1">
      <w:headerReference w:type="even" r:id="rId56"/>
      <w:headerReference w:type="default" r:id="rId57"/>
      <w:footerReference w:type="even" r:id="rId58"/>
      <w:footerReference w:type="default" r:id="rId59"/>
      <w:headerReference w:type="first" r:id="rId60"/>
      <w:footerReference w:type="firs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44F44" w14:textId="77777777" w:rsidR="009D7CD3" w:rsidRDefault="009D7CD3" w:rsidP="00B574AE">
      <w:pPr>
        <w:spacing w:after="0" w:line="240" w:lineRule="auto"/>
      </w:pPr>
      <w:r>
        <w:separator/>
      </w:r>
    </w:p>
  </w:endnote>
  <w:endnote w:type="continuationSeparator" w:id="0">
    <w:p w14:paraId="7FFB5FA9" w14:textId="77777777" w:rsidR="009D7CD3" w:rsidRDefault="009D7CD3" w:rsidP="00B57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44D30" w14:textId="77777777" w:rsidR="00BD3050" w:rsidRDefault="00BD30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0536302"/>
      <w:docPartObj>
        <w:docPartGallery w:val="Page Numbers (Bottom of Page)"/>
        <w:docPartUnique/>
      </w:docPartObj>
    </w:sdtPr>
    <w:sdtEndPr>
      <w:rPr>
        <w:noProof/>
      </w:rPr>
    </w:sdtEndPr>
    <w:sdtContent>
      <w:p w14:paraId="7C0A9DAF" w14:textId="28D695C4" w:rsidR="00B574AE" w:rsidRDefault="00B574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591DBE" w14:textId="77777777" w:rsidR="00B574AE" w:rsidRDefault="00B574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5E2CA" w14:textId="77777777" w:rsidR="00BD3050" w:rsidRDefault="00BD30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6D0B0" w14:textId="77777777" w:rsidR="009D7CD3" w:rsidRDefault="009D7CD3" w:rsidP="00B574AE">
      <w:pPr>
        <w:spacing w:after="0" w:line="240" w:lineRule="auto"/>
      </w:pPr>
      <w:r>
        <w:separator/>
      </w:r>
    </w:p>
  </w:footnote>
  <w:footnote w:type="continuationSeparator" w:id="0">
    <w:p w14:paraId="27E17FA8" w14:textId="77777777" w:rsidR="009D7CD3" w:rsidRDefault="009D7CD3" w:rsidP="00B574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3CB9F" w14:textId="77777777" w:rsidR="00BD3050" w:rsidRDefault="00BD30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598D9" w14:textId="09516BCB" w:rsidR="00B574AE" w:rsidRDefault="00F67250">
    <w:pPr>
      <w:pStyle w:val="Header"/>
    </w:pPr>
    <w:r>
      <w:t>ECEY5010</w:t>
    </w:r>
    <w:r w:rsidR="00B574AE">
      <w:ptab w:relativeTo="margin" w:alignment="center" w:leader="none"/>
    </w:r>
    <w:r>
      <w:t>The increase in child obesity.</w:t>
    </w:r>
    <w:r w:rsidR="00B574AE">
      <w:ptab w:relativeTo="margin" w:alignment="right" w:leader="none"/>
    </w:r>
    <w:r w:rsidR="00B574AE">
      <w:t>1805798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22AA6" w14:textId="77777777" w:rsidR="00BD3050" w:rsidRDefault="00BD30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B2D3C"/>
    <w:multiLevelType w:val="hybridMultilevel"/>
    <w:tmpl w:val="1A06BF28"/>
    <w:lvl w:ilvl="0" w:tplc="E89AEF50">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3C0F73"/>
    <w:multiLevelType w:val="multilevel"/>
    <w:tmpl w:val="E72AB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2D66F7"/>
    <w:multiLevelType w:val="multilevel"/>
    <w:tmpl w:val="B2223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CB64F6"/>
    <w:multiLevelType w:val="hybridMultilevel"/>
    <w:tmpl w:val="5B1C959C"/>
    <w:lvl w:ilvl="0" w:tplc="E89AEF50">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A47FA9"/>
    <w:multiLevelType w:val="hybridMultilevel"/>
    <w:tmpl w:val="A65E1330"/>
    <w:lvl w:ilvl="0" w:tplc="E89AEF50">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6501052">
    <w:abstractNumId w:val="3"/>
  </w:num>
  <w:num w:numId="2" w16cid:durableId="1967344100">
    <w:abstractNumId w:val="4"/>
  </w:num>
  <w:num w:numId="3" w16cid:durableId="1153107634">
    <w:abstractNumId w:val="0"/>
  </w:num>
  <w:num w:numId="4" w16cid:durableId="711542212">
    <w:abstractNumId w:val="1"/>
  </w:num>
  <w:num w:numId="5" w16cid:durableId="3529981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939"/>
    <w:rsid w:val="000048D8"/>
    <w:rsid w:val="00011617"/>
    <w:rsid w:val="00012BF2"/>
    <w:rsid w:val="00013CE0"/>
    <w:rsid w:val="00014972"/>
    <w:rsid w:val="000159EC"/>
    <w:rsid w:val="00022A59"/>
    <w:rsid w:val="00023BB3"/>
    <w:rsid w:val="00025FA9"/>
    <w:rsid w:val="00027A0A"/>
    <w:rsid w:val="00030791"/>
    <w:rsid w:val="00030FA5"/>
    <w:rsid w:val="0004164F"/>
    <w:rsid w:val="00046439"/>
    <w:rsid w:val="000467FE"/>
    <w:rsid w:val="00051365"/>
    <w:rsid w:val="00057D3E"/>
    <w:rsid w:val="00057E42"/>
    <w:rsid w:val="00062A9A"/>
    <w:rsid w:val="00064236"/>
    <w:rsid w:val="000657B5"/>
    <w:rsid w:val="0006756B"/>
    <w:rsid w:val="000712D1"/>
    <w:rsid w:val="00072B31"/>
    <w:rsid w:val="000731E0"/>
    <w:rsid w:val="00074BFA"/>
    <w:rsid w:val="00076A11"/>
    <w:rsid w:val="000814DE"/>
    <w:rsid w:val="000819F6"/>
    <w:rsid w:val="000823FC"/>
    <w:rsid w:val="00084722"/>
    <w:rsid w:val="00085192"/>
    <w:rsid w:val="00085C06"/>
    <w:rsid w:val="000920F8"/>
    <w:rsid w:val="00092C9D"/>
    <w:rsid w:val="000965B3"/>
    <w:rsid w:val="000A441D"/>
    <w:rsid w:val="000A6EC2"/>
    <w:rsid w:val="000B42DD"/>
    <w:rsid w:val="000B4542"/>
    <w:rsid w:val="000B45BF"/>
    <w:rsid w:val="000C3B7A"/>
    <w:rsid w:val="000D14A9"/>
    <w:rsid w:val="000D5337"/>
    <w:rsid w:val="000D602B"/>
    <w:rsid w:val="000D6193"/>
    <w:rsid w:val="000D6A38"/>
    <w:rsid w:val="000E12F4"/>
    <w:rsid w:val="000E2237"/>
    <w:rsid w:val="000E322A"/>
    <w:rsid w:val="000E5170"/>
    <w:rsid w:val="000E5944"/>
    <w:rsid w:val="000E66A7"/>
    <w:rsid w:val="000E7116"/>
    <w:rsid w:val="000F33E5"/>
    <w:rsid w:val="000F3581"/>
    <w:rsid w:val="000F7EC9"/>
    <w:rsid w:val="0010368D"/>
    <w:rsid w:val="0010753F"/>
    <w:rsid w:val="00111B6A"/>
    <w:rsid w:val="001122C2"/>
    <w:rsid w:val="00114046"/>
    <w:rsid w:val="00114B24"/>
    <w:rsid w:val="001152D7"/>
    <w:rsid w:val="00121B07"/>
    <w:rsid w:val="0012219A"/>
    <w:rsid w:val="0012437A"/>
    <w:rsid w:val="00134266"/>
    <w:rsid w:val="00134269"/>
    <w:rsid w:val="00134E02"/>
    <w:rsid w:val="00137823"/>
    <w:rsid w:val="00140756"/>
    <w:rsid w:val="001425F8"/>
    <w:rsid w:val="00144097"/>
    <w:rsid w:val="00146D3E"/>
    <w:rsid w:val="00150603"/>
    <w:rsid w:val="0015236D"/>
    <w:rsid w:val="001534A2"/>
    <w:rsid w:val="00163F25"/>
    <w:rsid w:val="0016409C"/>
    <w:rsid w:val="00164578"/>
    <w:rsid w:val="00166EDD"/>
    <w:rsid w:val="00170FDF"/>
    <w:rsid w:val="00175252"/>
    <w:rsid w:val="00176907"/>
    <w:rsid w:val="00180239"/>
    <w:rsid w:val="00181387"/>
    <w:rsid w:val="0018190C"/>
    <w:rsid w:val="001860B2"/>
    <w:rsid w:val="00186385"/>
    <w:rsid w:val="0019015D"/>
    <w:rsid w:val="00194D46"/>
    <w:rsid w:val="001969AA"/>
    <w:rsid w:val="001A1908"/>
    <w:rsid w:val="001A1CB0"/>
    <w:rsid w:val="001A317C"/>
    <w:rsid w:val="001A472E"/>
    <w:rsid w:val="001A68EB"/>
    <w:rsid w:val="001B1BED"/>
    <w:rsid w:val="001B4F3F"/>
    <w:rsid w:val="001B6B1C"/>
    <w:rsid w:val="001C1062"/>
    <w:rsid w:val="001C14C1"/>
    <w:rsid w:val="001C2779"/>
    <w:rsid w:val="001C4C3C"/>
    <w:rsid w:val="001D6774"/>
    <w:rsid w:val="001D731A"/>
    <w:rsid w:val="001E0467"/>
    <w:rsid w:val="001E07C8"/>
    <w:rsid w:val="001E1FC8"/>
    <w:rsid w:val="001E2B40"/>
    <w:rsid w:val="001E4806"/>
    <w:rsid w:val="001E5956"/>
    <w:rsid w:val="001E6883"/>
    <w:rsid w:val="001E7CB8"/>
    <w:rsid w:val="001F024F"/>
    <w:rsid w:val="001F1592"/>
    <w:rsid w:val="001F4E5B"/>
    <w:rsid w:val="001F5A50"/>
    <w:rsid w:val="001F5C75"/>
    <w:rsid w:val="001F602D"/>
    <w:rsid w:val="00200B8C"/>
    <w:rsid w:val="00201221"/>
    <w:rsid w:val="00201A7C"/>
    <w:rsid w:val="00205B22"/>
    <w:rsid w:val="002076DF"/>
    <w:rsid w:val="002078E2"/>
    <w:rsid w:val="00211E7A"/>
    <w:rsid w:val="00212023"/>
    <w:rsid w:val="002129F6"/>
    <w:rsid w:val="002163A9"/>
    <w:rsid w:val="0022195C"/>
    <w:rsid w:val="002221ED"/>
    <w:rsid w:val="00222B41"/>
    <w:rsid w:val="00231885"/>
    <w:rsid w:val="00233924"/>
    <w:rsid w:val="00233D13"/>
    <w:rsid w:val="0023426E"/>
    <w:rsid w:val="002422A4"/>
    <w:rsid w:val="00243F60"/>
    <w:rsid w:val="002446F2"/>
    <w:rsid w:val="002458CD"/>
    <w:rsid w:val="00252B80"/>
    <w:rsid w:val="00255045"/>
    <w:rsid w:val="00255209"/>
    <w:rsid w:val="002566D3"/>
    <w:rsid w:val="0025729B"/>
    <w:rsid w:val="00261C3A"/>
    <w:rsid w:val="00264718"/>
    <w:rsid w:val="002656C9"/>
    <w:rsid w:val="0026672A"/>
    <w:rsid w:val="0026718C"/>
    <w:rsid w:val="00273211"/>
    <w:rsid w:val="00277C87"/>
    <w:rsid w:val="0028143E"/>
    <w:rsid w:val="00285764"/>
    <w:rsid w:val="0028744E"/>
    <w:rsid w:val="00290C5E"/>
    <w:rsid w:val="00292FC7"/>
    <w:rsid w:val="00296554"/>
    <w:rsid w:val="002A037D"/>
    <w:rsid w:val="002A1E42"/>
    <w:rsid w:val="002A227C"/>
    <w:rsid w:val="002A30FF"/>
    <w:rsid w:val="002B09E5"/>
    <w:rsid w:val="002B677F"/>
    <w:rsid w:val="002C3A08"/>
    <w:rsid w:val="002C5313"/>
    <w:rsid w:val="002D013F"/>
    <w:rsid w:val="002D3D9B"/>
    <w:rsid w:val="002D4531"/>
    <w:rsid w:val="002D694C"/>
    <w:rsid w:val="002D723F"/>
    <w:rsid w:val="002E0E76"/>
    <w:rsid w:val="002E1ED7"/>
    <w:rsid w:val="002E28A6"/>
    <w:rsid w:val="002E5271"/>
    <w:rsid w:val="002E6939"/>
    <w:rsid w:val="002F39FA"/>
    <w:rsid w:val="00301B72"/>
    <w:rsid w:val="00302651"/>
    <w:rsid w:val="00305C0E"/>
    <w:rsid w:val="003111EC"/>
    <w:rsid w:val="00313CA6"/>
    <w:rsid w:val="003174CE"/>
    <w:rsid w:val="00327B79"/>
    <w:rsid w:val="0033040E"/>
    <w:rsid w:val="00330F38"/>
    <w:rsid w:val="0033280F"/>
    <w:rsid w:val="00333B86"/>
    <w:rsid w:val="00335A64"/>
    <w:rsid w:val="00335C0D"/>
    <w:rsid w:val="00337FFD"/>
    <w:rsid w:val="00343153"/>
    <w:rsid w:val="003433EB"/>
    <w:rsid w:val="00345AB9"/>
    <w:rsid w:val="00350C2D"/>
    <w:rsid w:val="00352356"/>
    <w:rsid w:val="003534FD"/>
    <w:rsid w:val="00354212"/>
    <w:rsid w:val="00360157"/>
    <w:rsid w:val="00360871"/>
    <w:rsid w:val="003616F9"/>
    <w:rsid w:val="00362D8B"/>
    <w:rsid w:val="00364B64"/>
    <w:rsid w:val="0037095A"/>
    <w:rsid w:val="003808CE"/>
    <w:rsid w:val="003834EC"/>
    <w:rsid w:val="00383583"/>
    <w:rsid w:val="00383B1C"/>
    <w:rsid w:val="003939E9"/>
    <w:rsid w:val="0039506A"/>
    <w:rsid w:val="003A08CB"/>
    <w:rsid w:val="003A305B"/>
    <w:rsid w:val="003A331A"/>
    <w:rsid w:val="003B3236"/>
    <w:rsid w:val="003B3991"/>
    <w:rsid w:val="003B6ADE"/>
    <w:rsid w:val="003C1BFD"/>
    <w:rsid w:val="003C1C9C"/>
    <w:rsid w:val="003C2347"/>
    <w:rsid w:val="003C344A"/>
    <w:rsid w:val="003C5595"/>
    <w:rsid w:val="003C6F59"/>
    <w:rsid w:val="003C7CD9"/>
    <w:rsid w:val="003D1AC1"/>
    <w:rsid w:val="003D2CB5"/>
    <w:rsid w:val="003E448D"/>
    <w:rsid w:val="003E6335"/>
    <w:rsid w:val="003F154D"/>
    <w:rsid w:val="003F20D4"/>
    <w:rsid w:val="003F6DF7"/>
    <w:rsid w:val="003F7799"/>
    <w:rsid w:val="003F7F0A"/>
    <w:rsid w:val="004003A9"/>
    <w:rsid w:val="00403373"/>
    <w:rsid w:val="00404FC1"/>
    <w:rsid w:val="0040531A"/>
    <w:rsid w:val="004069E6"/>
    <w:rsid w:val="00410719"/>
    <w:rsid w:val="00412061"/>
    <w:rsid w:val="00417037"/>
    <w:rsid w:val="004202A7"/>
    <w:rsid w:val="00423B53"/>
    <w:rsid w:val="00424B0A"/>
    <w:rsid w:val="00425320"/>
    <w:rsid w:val="00425620"/>
    <w:rsid w:val="00432D6C"/>
    <w:rsid w:val="00432F3F"/>
    <w:rsid w:val="00434FBC"/>
    <w:rsid w:val="004367FE"/>
    <w:rsid w:val="004371E9"/>
    <w:rsid w:val="00440678"/>
    <w:rsid w:val="00445A50"/>
    <w:rsid w:val="004468A8"/>
    <w:rsid w:val="00453141"/>
    <w:rsid w:val="00462130"/>
    <w:rsid w:val="0046734C"/>
    <w:rsid w:val="004742C9"/>
    <w:rsid w:val="0047436E"/>
    <w:rsid w:val="00474587"/>
    <w:rsid w:val="0047490F"/>
    <w:rsid w:val="00474BB4"/>
    <w:rsid w:val="00475646"/>
    <w:rsid w:val="004810C0"/>
    <w:rsid w:val="004817A2"/>
    <w:rsid w:val="004863CD"/>
    <w:rsid w:val="004903D1"/>
    <w:rsid w:val="00491440"/>
    <w:rsid w:val="0049315F"/>
    <w:rsid w:val="00495449"/>
    <w:rsid w:val="00496CE8"/>
    <w:rsid w:val="004A1D73"/>
    <w:rsid w:val="004A266C"/>
    <w:rsid w:val="004A2CFC"/>
    <w:rsid w:val="004A2D49"/>
    <w:rsid w:val="004A36BB"/>
    <w:rsid w:val="004A3CB1"/>
    <w:rsid w:val="004A5951"/>
    <w:rsid w:val="004B12B0"/>
    <w:rsid w:val="004B1454"/>
    <w:rsid w:val="004B7237"/>
    <w:rsid w:val="004C66A9"/>
    <w:rsid w:val="004D0A63"/>
    <w:rsid w:val="004D195B"/>
    <w:rsid w:val="004D41FC"/>
    <w:rsid w:val="004D7EE8"/>
    <w:rsid w:val="004E0BB9"/>
    <w:rsid w:val="004E29F7"/>
    <w:rsid w:val="004E39AE"/>
    <w:rsid w:val="004F0A89"/>
    <w:rsid w:val="004F0FD0"/>
    <w:rsid w:val="004F2744"/>
    <w:rsid w:val="004F297E"/>
    <w:rsid w:val="004F4A8C"/>
    <w:rsid w:val="004F7E12"/>
    <w:rsid w:val="00500962"/>
    <w:rsid w:val="00504A3C"/>
    <w:rsid w:val="00505C44"/>
    <w:rsid w:val="00513670"/>
    <w:rsid w:val="00513AEF"/>
    <w:rsid w:val="00517961"/>
    <w:rsid w:val="005221AD"/>
    <w:rsid w:val="00523C21"/>
    <w:rsid w:val="00524253"/>
    <w:rsid w:val="00525A0C"/>
    <w:rsid w:val="0052660C"/>
    <w:rsid w:val="00530FE2"/>
    <w:rsid w:val="00535523"/>
    <w:rsid w:val="00542595"/>
    <w:rsid w:val="005471F7"/>
    <w:rsid w:val="00551D2F"/>
    <w:rsid w:val="005522DD"/>
    <w:rsid w:val="00557EA0"/>
    <w:rsid w:val="005609DD"/>
    <w:rsid w:val="00566A33"/>
    <w:rsid w:val="00570DEB"/>
    <w:rsid w:val="005769F1"/>
    <w:rsid w:val="0058157E"/>
    <w:rsid w:val="00581C49"/>
    <w:rsid w:val="005822AB"/>
    <w:rsid w:val="005828BC"/>
    <w:rsid w:val="00583356"/>
    <w:rsid w:val="005874F2"/>
    <w:rsid w:val="00587831"/>
    <w:rsid w:val="0059122E"/>
    <w:rsid w:val="00591435"/>
    <w:rsid w:val="0059305C"/>
    <w:rsid w:val="005A274F"/>
    <w:rsid w:val="005A7006"/>
    <w:rsid w:val="005A7119"/>
    <w:rsid w:val="005B02B6"/>
    <w:rsid w:val="005B2DB9"/>
    <w:rsid w:val="005B2E1E"/>
    <w:rsid w:val="005B56EE"/>
    <w:rsid w:val="005B73D9"/>
    <w:rsid w:val="005C4610"/>
    <w:rsid w:val="005D0936"/>
    <w:rsid w:val="005D2FB6"/>
    <w:rsid w:val="005D3A6E"/>
    <w:rsid w:val="005D7167"/>
    <w:rsid w:val="005E40C4"/>
    <w:rsid w:val="005E587D"/>
    <w:rsid w:val="005E6DB2"/>
    <w:rsid w:val="005F2515"/>
    <w:rsid w:val="005F3293"/>
    <w:rsid w:val="005F6C1E"/>
    <w:rsid w:val="00603820"/>
    <w:rsid w:val="00611DE9"/>
    <w:rsid w:val="00614B3A"/>
    <w:rsid w:val="00615ADF"/>
    <w:rsid w:val="00623627"/>
    <w:rsid w:val="00623B0C"/>
    <w:rsid w:val="00623FBB"/>
    <w:rsid w:val="00627841"/>
    <w:rsid w:val="00627F18"/>
    <w:rsid w:val="00633622"/>
    <w:rsid w:val="006345B5"/>
    <w:rsid w:val="00634A36"/>
    <w:rsid w:val="0064013B"/>
    <w:rsid w:val="006410F8"/>
    <w:rsid w:val="00644E71"/>
    <w:rsid w:val="006502DE"/>
    <w:rsid w:val="0065052F"/>
    <w:rsid w:val="00651B27"/>
    <w:rsid w:val="00652B3A"/>
    <w:rsid w:val="00656240"/>
    <w:rsid w:val="006628B9"/>
    <w:rsid w:val="006661C0"/>
    <w:rsid w:val="006714E0"/>
    <w:rsid w:val="00671975"/>
    <w:rsid w:val="0067298A"/>
    <w:rsid w:val="006811BE"/>
    <w:rsid w:val="00681C90"/>
    <w:rsid w:val="0068261F"/>
    <w:rsid w:val="00682F6D"/>
    <w:rsid w:val="00683AE6"/>
    <w:rsid w:val="00684F4E"/>
    <w:rsid w:val="0068611C"/>
    <w:rsid w:val="00692776"/>
    <w:rsid w:val="00694EAC"/>
    <w:rsid w:val="00695950"/>
    <w:rsid w:val="00695F63"/>
    <w:rsid w:val="00697D3D"/>
    <w:rsid w:val="006A16BE"/>
    <w:rsid w:val="006A3579"/>
    <w:rsid w:val="006A3EFE"/>
    <w:rsid w:val="006B328E"/>
    <w:rsid w:val="006B523F"/>
    <w:rsid w:val="006B562A"/>
    <w:rsid w:val="006B6D67"/>
    <w:rsid w:val="006C20B0"/>
    <w:rsid w:val="006C3557"/>
    <w:rsid w:val="006D15B5"/>
    <w:rsid w:val="006D6EAE"/>
    <w:rsid w:val="006F08A1"/>
    <w:rsid w:val="006F3083"/>
    <w:rsid w:val="006F3BE1"/>
    <w:rsid w:val="006F5DD8"/>
    <w:rsid w:val="006F678D"/>
    <w:rsid w:val="006F68AD"/>
    <w:rsid w:val="006F7101"/>
    <w:rsid w:val="00700142"/>
    <w:rsid w:val="007017EC"/>
    <w:rsid w:val="00703106"/>
    <w:rsid w:val="00703AE4"/>
    <w:rsid w:val="00704E02"/>
    <w:rsid w:val="0070565A"/>
    <w:rsid w:val="007071DF"/>
    <w:rsid w:val="00710B46"/>
    <w:rsid w:val="00715F55"/>
    <w:rsid w:val="007163F5"/>
    <w:rsid w:val="00717FC2"/>
    <w:rsid w:val="0072117E"/>
    <w:rsid w:val="00723688"/>
    <w:rsid w:val="00723E04"/>
    <w:rsid w:val="00724B1D"/>
    <w:rsid w:val="00726763"/>
    <w:rsid w:val="0072795F"/>
    <w:rsid w:val="00730743"/>
    <w:rsid w:val="007325C0"/>
    <w:rsid w:val="00733E69"/>
    <w:rsid w:val="0073615B"/>
    <w:rsid w:val="00744D08"/>
    <w:rsid w:val="007471CA"/>
    <w:rsid w:val="00747330"/>
    <w:rsid w:val="00750B39"/>
    <w:rsid w:val="00752EA3"/>
    <w:rsid w:val="007566BC"/>
    <w:rsid w:val="00756C1A"/>
    <w:rsid w:val="00763CDE"/>
    <w:rsid w:val="00765FA0"/>
    <w:rsid w:val="00770DC9"/>
    <w:rsid w:val="007719B6"/>
    <w:rsid w:val="00772CAC"/>
    <w:rsid w:val="007730C2"/>
    <w:rsid w:val="00773EAC"/>
    <w:rsid w:val="00775031"/>
    <w:rsid w:val="00780116"/>
    <w:rsid w:val="0078492F"/>
    <w:rsid w:val="007872B9"/>
    <w:rsid w:val="00790D9D"/>
    <w:rsid w:val="007973D6"/>
    <w:rsid w:val="007A1E31"/>
    <w:rsid w:val="007A3968"/>
    <w:rsid w:val="007A400F"/>
    <w:rsid w:val="007B1CAE"/>
    <w:rsid w:val="007B25E3"/>
    <w:rsid w:val="007B7F29"/>
    <w:rsid w:val="007C0069"/>
    <w:rsid w:val="007C0E3C"/>
    <w:rsid w:val="007C5FA1"/>
    <w:rsid w:val="007D2E6E"/>
    <w:rsid w:val="007D6C0B"/>
    <w:rsid w:val="007D7E25"/>
    <w:rsid w:val="007E0009"/>
    <w:rsid w:val="007E00AA"/>
    <w:rsid w:val="007E0EEE"/>
    <w:rsid w:val="007E2DAA"/>
    <w:rsid w:val="007E4FC4"/>
    <w:rsid w:val="007E568E"/>
    <w:rsid w:val="007F0CED"/>
    <w:rsid w:val="007F3097"/>
    <w:rsid w:val="007F3D97"/>
    <w:rsid w:val="007F5D02"/>
    <w:rsid w:val="00800D2D"/>
    <w:rsid w:val="00801250"/>
    <w:rsid w:val="00804798"/>
    <w:rsid w:val="008051B9"/>
    <w:rsid w:val="00806F06"/>
    <w:rsid w:val="0081220D"/>
    <w:rsid w:val="00815040"/>
    <w:rsid w:val="00834EEB"/>
    <w:rsid w:val="00842C80"/>
    <w:rsid w:val="00843EFC"/>
    <w:rsid w:val="00846A53"/>
    <w:rsid w:val="008518CB"/>
    <w:rsid w:val="008528CD"/>
    <w:rsid w:val="008569D0"/>
    <w:rsid w:val="00862C0A"/>
    <w:rsid w:val="00863572"/>
    <w:rsid w:val="0087729F"/>
    <w:rsid w:val="0087764B"/>
    <w:rsid w:val="00880D86"/>
    <w:rsid w:val="00881CAB"/>
    <w:rsid w:val="00882F07"/>
    <w:rsid w:val="00883C34"/>
    <w:rsid w:val="008862E8"/>
    <w:rsid w:val="00886462"/>
    <w:rsid w:val="0088679B"/>
    <w:rsid w:val="008931C5"/>
    <w:rsid w:val="0089518A"/>
    <w:rsid w:val="00896AF8"/>
    <w:rsid w:val="008A05B2"/>
    <w:rsid w:val="008A09BE"/>
    <w:rsid w:val="008A44FF"/>
    <w:rsid w:val="008A4ECB"/>
    <w:rsid w:val="008A71F3"/>
    <w:rsid w:val="008B0AAD"/>
    <w:rsid w:val="008B4A95"/>
    <w:rsid w:val="008B78B9"/>
    <w:rsid w:val="008C2D8D"/>
    <w:rsid w:val="008C3EE8"/>
    <w:rsid w:val="008C556E"/>
    <w:rsid w:val="008C653F"/>
    <w:rsid w:val="008C76D0"/>
    <w:rsid w:val="008D2127"/>
    <w:rsid w:val="008D41D1"/>
    <w:rsid w:val="008E0327"/>
    <w:rsid w:val="008E0A8B"/>
    <w:rsid w:val="008E1710"/>
    <w:rsid w:val="008E2C40"/>
    <w:rsid w:val="008E5C77"/>
    <w:rsid w:val="008E5DB7"/>
    <w:rsid w:val="008E7FA2"/>
    <w:rsid w:val="008F14B4"/>
    <w:rsid w:val="008F6ECE"/>
    <w:rsid w:val="00900F09"/>
    <w:rsid w:val="00905F29"/>
    <w:rsid w:val="00906713"/>
    <w:rsid w:val="00907EDF"/>
    <w:rsid w:val="00920982"/>
    <w:rsid w:val="00920AF9"/>
    <w:rsid w:val="00923399"/>
    <w:rsid w:val="0092499C"/>
    <w:rsid w:val="00927E7A"/>
    <w:rsid w:val="00927EEE"/>
    <w:rsid w:val="0093372E"/>
    <w:rsid w:val="00934BA8"/>
    <w:rsid w:val="00936527"/>
    <w:rsid w:val="00940A12"/>
    <w:rsid w:val="00944859"/>
    <w:rsid w:val="00945FBE"/>
    <w:rsid w:val="0094671B"/>
    <w:rsid w:val="00954469"/>
    <w:rsid w:val="00960459"/>
    <w:rsid w:val="00962740"/>
    <w:rsid w:val="00962A2C"/>
    <w:rsid w:val="00971417"/>
    <w:rsid w:val="00972582"/>
    <w:rsid w:val="00973CF4"/>
    <w:rsid w:val="0097479E"/>
    <w:rsid w:val="00981737"/>
    <w:rsid w:val="00990D47"/>
    <w:rsid w:val="009919AB"/>
    <w:rsid w:val="0099628E"/>
    <w:rsid w:val="00996C18"/>
    <w:rsid w:val="009A19C6"/>
    <w:rsid w:val="009A2ADE"/>
    <w:rsid w:val="009A3166"/>
    <w:rsid w:val="009A3D0E"/>
    <w:rsid w:val="009B1122"/>
    <w:rsid w:val="009B2A12"/>
    <w:rsid w:val="009C0E15"/>
    <w:rsid w:val="009C1325"/>
    <w:rsid w:val="009C19F8"/>
    <w:rsid w:val="009C4CAB"/>
    <w:rsid w:val="009C4DE4"/>
    <w:rsid w:val="009D098D"/>
    <w:rsid w:val="009D174D"/>
    <w:rsid w:val="009D52B6"/>
    <w:rsid w:val="009D7CD3"/>
    <w:rsid w:val="009E0033"/>
    <w:rsid w:val="009E0F91"/>
    <w:rsid w:val="009E4B86"/>
    <w:rsid w:val="009E4BD2"/>
    <w:rsid w:val="009E52C0"/>
    <w:rsid w:val="009E6493"/>
    <w:rsid w:val="009E6D14"/>
    <w:rsid w:val="009E787C"/>
    <w:rsid w:val="009F2626"/>
    <w:rsid w:val="009F534A"/>
    <w:rsid w:val="009F6ACA"/>
    <w:rsid w:val="00A0031D"/>
    <w:rsid w:val="00A06354"/>
    <w:rsid w:val="00A07713"/>
    <w:rsid w:val="00A108CF"/>
    <w:rsid w:val="00A10E4A"/>
    <w:rsid w:val="00A13DA7"/>
    <w:rsid w:val="00A14BDA"/>
    <w:rsid w:val="00A26288"/>
    <w:rsid w:val="00A26B12"/>
    <w:rsid w:val="00A3003B"/>
    <w:rsid w:val="00A3282C"/>
    <w:rsid w:val="00A33342"/>
    <w:rsid w:val="00A337F6"/>
    <w:rsid w:val="00A35585"/>
    <w:rsid w:val="00A365A9"/>
    <w:rsid w:val="00A45002"/>
    <w:rsid w:val="00A47A43"/>
    <w:rsid w:val="00A514B0"/>
    <w:rsid w:val="00A57859"/>
    <w:rsid w:val="00A6127D"/>
    <w:rsid w:val="00A63599"/>
    <w:rsid w:val="00A63831"/>
    <w:rsid w:val="00A63915"/>
    <w:rsid w:val="00A647AD"/>
    <w:rsid w:val="00A67CC2"/>
    <w:rsid w:val="00A713D7"/>
    <w:rsid w:val="00A82E1D"/>
    <w:rsid w:val="00A83E3D"/>
    <w:rsid w:val="00A84AFE"/>
    <w:rsid w:val="00A85C6B"/>
    <w:rsid w:val="00A90A09"/>
    <w:rsid w:val="00A92CCB"/>
    <w:rsid w:val="00A92D74"/>
    <w:rsid w:val="00A944BA"/>
    <w:rsid w:val="00AA126F"/>
    <w:rsid w:val="00AA1BD4"/>
    <w:rsid w:val="00AA5255"/>
    <w:rsid w:val="00AA6939"/>
    <w:rsid w:val="00AB3550"/>
    <w:rsid w:val="00AB42FB"/>
    <w:rsid w:val="00AB484C"/>
    <w:rsid w:val="00AC3D06"/>
    <w:rsid w:val="00AC5A96"/>
    <w:rsid w:val="00AC6AB3"/>
    <w:rsid w:val="00AD221F"/>
    <w:rsid w:val="00AD3715"/>
    <w:rsid w:val="00AD668B"/>
    <w:rsid w:val="00AD66EF"/>
    <w:rsid w:val="00AD720C"/>
    <w:rsid w:val="00AE253A"/>
    <w:rsid w:val="00AE6103"/>
    <w:rsid w:val="00AE782E"/>
    <w:rsid w:val="00AF0B1F"/>
    <w:rsid w:val="00AF19AF"/>
    <w:rsid w:val="00AF4003"/>
    <w:rsid w:val="00AF4733"/>
    <w:rsid w:val="00AF6D07"/>
    <w:rsid w:val="00AF7037"/>
    <w:rsid w:val="00AF70DD"/>
    <w:rsid w:val="00B00D8D"/>
    <w:rsid w:val="00B017C8"/>
    <w:rsid w:val="00B03E46"/>
    <w:rsid w:val="00B110F1"/>
    <w:rsid w:val="00B14D59"/>
    <w:rsid w:val="00B157CE"/>
    <w:rsid w:val="00B15B74"/>
    <w:rsid w:val="00B17E00"/>
    <w:rsid w:val="00B2358C"/>
    <w:rsid w:val="00B2465D"/>
    <w:rsid w:val="00B27D4E"/>
    <w:rsid w:val="00B31361"/>
    <w:rsid w:val="00B32327"/>
    <w:rsid w:val="00B334CA"/>
    <w:rsid w:val="00B471C3"/>
    <w:rsid w:val="00B51BAE"/>
    <w:rsid w:val="00B5241A"/>
    <w:rsid w:val="00B529DB"/>
    <w:rsid w:val="00B54E64"/>
    <w:rsid w:val="00B574AE"/>
    <w:rsid w:val="00B57D73"/>
    <w:rsid w:val="00B62192"/>
    <w:rsid w:val="00B642DF"/>
    <w:rsid w:val="00B73140"/>
    <w:rsid w:val="00B7369C"/>
    <w:rsid w:val="00B763D8"/>
    <w:rsid w:val="00B81A58"/>
    <w:rsid w:val="00B83B16"/>
    <w:rsid w:val="00B84952"/>
    <w:rsid w:val="00B856F7"/>
    <w:rsid w:val="00B90628"/>
    <w:rsid w:val="00B90D29"/>
    <w:rsid w:val="00B9206B"/>
    <w:rsid w:val="00B933A0"/>
    <w:rsid w:val="00B97609"/>
    <w:rsid w:val="00BA1546"/>
    <w:rsid w:val="00BA1604"/>
    <w:rsid w:val="00BA1E57"/>
    <w:rsid w:val="00BA25B0"/>
    <w:rsid w:val="00BA4714"/>
    <w:rsid w:val="00BB06F1"/>
    <w:rsid w:val="00BB0E77"/>
    <w:rsid w:val="00BB780E"/>
    <w:rsid w:val="00BC1234"/>
    <w:rsid w:val="00BC499D"/>
    <w:rsid w:val="00BC5EA8"/>
    <w:rsid w:val="00BD1A12"/>
    <w:rsid w:val="00BD3050"/>
    <w:rsid w:val="00BD6106"/>
    <w:rsid w:val="00BD6E39"/>
    <w:rsid w:val="00BE464E"/>
    <w:rsid w:val="00BE4EDE"/>
    <w:rsid w:val="00BF5551"/>
    <w:rsid w:val="00C000F1"/>
    <w:rsid w:val="00C000FA"/>
    <w:rsid w:val="00C015A5"/>
    <w:rsid w:val="00C04B38"/>
    <w:rsid w:val="00C052DA"/>
    <w:rsid w:val="00C05DF6"/>
    <w:rsid w:val="00C062E2"/>
    <w:rsid w:val="00C065B3"/>
    <w:rsid w:val="00C15D43"/>
    <w:rsid w:val="00C22D1F"/>
    <w:rsid w:val="00C27FB9"/>
    <w:rsid w:val="00C352EB"/>
    <w:rsid w:val="00C358F8"/>
    <w:rsid w:val="00C3770D"/>
    <w:rsid w:val="00C41960"/>
    <w:rsid w:val="00C4782E"/>
    <w:rsid w:val="00C50744"/>
    <w:rsid w:val="00C50A16"/>
    <w:rsid w:val="00C55AAC"/>
    <w:rsid w:val="00C6315A"/>
    <w:rsid w:val="00C64CC9"/>
    <w:rsid w:val="00C657E6"/>
    <w:rsid w:val="00C74D69"/>
    <w:rsid w:val="00C75551"/>
    <w:rsid w:val="00C84D5F"/>
    <w:rsid w:val="00C90CF4"/>
    <w:rsid w:val="00C92284"/>
    <w:rsid w:val="00C924F8"/>
    <w:rsid w:val="00C9460B"/>
    <w:rsid w:val="00C94F90"/>
    <w:rsid w:val="00CA0317"/>
    <w:rsid w:val="00CA1B87"/>
    <w:rsid w:val="00CA4F5E"/>
    <w:rsid w:val="00CA59D7"/>
    <w:rsid w:val="00CA7146"/>
    <w:rsid w:val="00CB1DD7"/>
    <w:rsid w:val="00CB3859"/>
    <w:rsid w:val="00CB46D7"/>
    <w:rsid w:val="00CC1DE6"/>
    <w:rsid w:val="00CC6BF7"/>
    <w:rsid w:val="00CD3591"/>
    <w:rsid w:val="00CD6635"/>
    <w:rsid w:val="00CD71B1"/>
    <w:rsid w:val="00CD7336"/>
    <w:rsid w:val="00CE0FB3"/>
    <w:rsid w:val="00CE3AF0"/>
    <w:rsid w:val="00CF197F"/>
    <w:rsid w:val="00CF4080"/>
    <w:rsid w:val="00CF57F1"/>
    <w:rsid w:val="00D049F1"/>
    <w:rsid w:val="00D10361"/>
    <w:rsid w:val="00D13C2F"/>
    <w:rsid w:val="00D24494"/>
    <w:rsid w:val="00D26BA1"/>
    <w:rsid w:val="00D27570"/>
    <w:rsid w:val="00D27D0B"/>
    <w:rsid w:val="00D32E57"/>
    <w:rsid w:val="00D334DA"/>
    <w:rsid w:val="00D40084"/>
    <w:rsid w:val="00D4214B"/>
    <w:rsid w:val="00D43C42"/>
    <w:rsid w:val="00D45540"/>
    <w:rsid w:val="00D538AF"/>
    <w:rsid w:val="00D55D62"/>
    <w:rsid w:val="00D57D25"/>
    <w:rsid w:val="00D60979"/>
    <w:rsid w:val="00D63B8B"/>
    <w:rsid w:val="00D740F6"/>
    <w:rsid w:val="00D76484"/>
    <w:rsid w:val="00D802DE"/>
    <w:rsid w:val="00D824F1"/>
    <w:rsid w:val="00D9083A"/>
    <w:rsid w:val="00D94C89"/>
    <w:rsid w:val="00D96AAC"/>
    <w:rsid w:val="00D96C7D"/>
    <w:rsid w:val="00DA5745"/>
    <w:rsid w:val="00DA6165"/>
    <w:rsid w:val="00DA73A9"/>
    <w:rsid w:val="00DB724E"/>
    <w:rsid w:val="00DC0538"/>
    <w:rsid w:val="00DC2E73"/>
    <w:rsid w:val="00DC4658"/>
    <w:rsid w:val="00DC6AF2"/>
    <w:rsid w:val="00DD441B"/>
    <w:rsid w:val="00DD56B1"/>
    <w:rsid w:val="00DD598B"/>
    <w:rsid w:val="00DD5F1B"/>
    <w:rsid w:val="00DF25E2"/>
    <w:rsid w:val="00DF2A3F"/>
    <w:rsid w:val="00DF4937"/>
    <w:rsid w:val="00E0057A"/>
    <w:rsid w:val="00E015A1"/>
    <w:rsid w:val="00E03AC8"/>
    <w:rsid w:val="00E05F79"/>
    <w:rsid w:val="00E0663D"/>
    <w:rsid w:val="00E11B5D"/>
    <w:rsid w:val="00E1344E"/>
    <w:rsid w:val="00E13A47"/>
    <w:rsid w:val="00E160C8"/>
    <w:rsid w:val="00E16354"/>
    <w:rsid w:val="00E173E1"/>
    <w:rsid w:val="00E273B0"/>
    <w:rsid w:val="00E3531B"/>
    <w:rsid w:val="00E3679A"/>
    <w:rsid w:val="00E36BEE"/>
    <w:rsid w:val="00E410DA"/>
    <w:rsid w:val="00E4124C"/>
    <w:rsid w:val="00E5129B"/>
    <w:rsid w:val="00E516DA"/>
    <w:rsid w:val="00E527E7"/>
    <w:rsid w:val="00E52A2A"/>
    <w:rsid w:val="00E5407C"/>
    <w:rsid w:val="00E57588"/>
    <w:rsid w:val="00E67F7A"/>
    <w:rsid w:val="00E77F3F"/>
    <w:rsid w:val="00E80EF9"/>
    <w:rsid w:val="00E86A98"/>
    <w:rsid w:val="00E87A12"/>
    <w:rsid w:val="00E90883"/>
    <w:rsid w:val="00E94CD1"/>
    <w:rsid w:val="00EB08A1"/>
    <w:rsid w:val="00EB161B"/>
    <w:rsid w:val="00EB696C"/>
    <w:rsid w:val="00EB72D8"/>
    <w:rsid w:val="00EB74CC"/>
    <w:rsid w:val="00EB7D26"/>
    <w:rsid w:val="00EC5BB2"/>
    <w:rsid w:val="00ED0956"/>
    <w:rsid w:val="00ED0D8A"/>
    <w:rsid w:val="00ED39A6"/>
    <w:rsid w:val="00EE08B0"/>
    <w:rsid w:val="00EE3E35"/>
    <w:rsid w:val="00EE441F"/>
    <w:rsid w:val="00EE5A24"/>
    <w:rsid w:val="00EF76B3"/>
    <w:rsid w:val="00F02965"/>
    <w:rsid w:val="00F04F0A"/>
    <w:rsid w:val="00F0559F"/>
    <w:rsid w:val="00F06C9A"/>
    <w:rsid w:val="00F134E6"/>
    <w:rsid w:val="00F14B1D"/>
    <w:rsid w:val="00F17093"/>
    <w:rsid w:val="00F175D2"/>
    <w:rsid w:val="00F17D8F"/>
    <w:rsid w:val="00F25982"/>
    <w:rsid w:val="00F26A61"/>
    <w:rsid w:val="00F31721"/>
    <w:rsid w:val="00F32821"/>
    <w:rsid w:val="00F3429E"/>
    <w:rsid w:val="00F3627C"/>
    <w:rsid w:val="00F411E9"/>
    <w:rsid w:val="00F417D6"/>
    <w:rsid w:val="00F42F81"/>
    <w:rsid w:val="00F468A5"/>
    <w:rsid w:val="00F505F6"/>
    <w:rsid w:val="00F556B1"/>
    <w:rsid w:val="00F6004E"/>
    <w:rsid w:val="00F62EB2"/>
    <w:rsid w:val="00F65DEC"/>
    <w:rsid w:val="00F67250"/>
    <w:rsid w:val="00F7051A"/>
    <w:rsid w:val="00F70727"/>
    <w:rsid w:val="00F71FEC"/>
    <w:rsid w:val="00F737DE"/>
    <w:rsid w:val="00F771FD"/>
    <w:rsid w:val="00F83A54"/>
    <w:rsid w:val="00FA4524"/>
    <w:rsid w:val="00FA7538"/>
    <w:rsid w:val="00FB11BC"/>
    <w:rsid w:val="00FB6AFC"/>
    <w:rsid w:val="00FC0A03"/>
    <w:rsid w:val="00FC28BB"/>
    <w:rsid w:val="00FC34B1"/>
    <w:rsid w:val="00FD119A"/>
    <w:rsid w:val="00FD12FB"/>
    <w:rsid w:val="00FD3968"/>
    <w:rsid w:val="00FD4634"/>
    <w:rsid w:val="00FD4E2D"/>
    <w:rsid w:val="00FD761D"/>
    <w:rsid w:val="00FE2309"/>
    <w:rsid w:val="00FE42B5"/>
    <w:rsid w:val="00FE7D9D"/>
    <w:rsid w:val="00FF7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BE50A"/>
  <w15:chartTrackingRefBased/>
  <w15:docId w15:val="{4238321C-BD76-4AA4-88B0-4484284FD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69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69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69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69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69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69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69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69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69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9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69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69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69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69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69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69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69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6939"/>
    <w:rPr>
      <w:rFonts w:eastAsiaTheme="majorEastAsia" w:cstheme="majorBidi"/>
      <w:color w:val="272727" w:themeColor="text1" w:themeTint="D8"/>
    </w:rPr>
  </w:style>
  <w:style w:type="paragraph" w:styleId="Title">
    <w:name w:val="Title"/>
    <w:basedOn w:val="Normal"/>
    <w:next w:val="Normal"/>
    <w:link w:val="TitleChar"/>
    <w:uiPriority w:val="10"/>
    <w:qFormat/>
    <w:rsid w:val="002E69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69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69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69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6939"/>
    <w:pPr>
      <w:spacing w:before="160"/>
      <w:jc w:val="center"/>
    </w:pPr>
    <w:rPr>
      <w:i/>
      <w:iCs/>
      <w:color w:val="404040" w:themeColor="text1" w:themeTint="BF"/>
    </w:rPr>
  </w:style>
  <w:style w:type="character" w:customStyle="1" w:styleId="QuoteChar">
    <w:name w:val="Quote Char"/>
    <w:basedOn w:val="DefaultParagraphFont"/>
    <w:link w:val="Quote"/>
    <w:uiPriority w:val="29"/>
    <w:rsid w:val="002E6939"/>
    <w:rPr>
      <w:i/>
      <w:iCs/>
      <w:color w:val="404040" w:themeColor="text1" w:themeTint="BF"/>
    </w:rPr>
  </w:style>
  <w:style w:type="paragraph" w:styleId="ListParagraph">
    <w:name w:val="List Paragraph"/>
    <w:basedOn w:val="Normal"/>
    <w:uiPriority w:val="34"/>
    <w:qFormat/>
    <w:rsid w:val="002E6939"/>
    <w:pPr>
      <w:ind w:left="720"/>
      <w:contextualSpacing/>
    </w:pPr>
  </w:style>
  <w:style w:type="character" w:styleId="IntenseEmphasis">
    <w:name w:val="Intense Emphasis"/>
    <w:basedOn w:val="DefaultParagraphFont"/>
    <w:uiPriority w:val="21"/>
    <w:qFormat/>
    <w:rsid w:val="002E6939"/>
    <w:rPr>
      <w:i/>
      <w:iCs/>
      <w:color w:val="0F4761" w:themeColor="accent1" w:themeShade="BF"/>
    </w:rPr>
  </w:style>
  <w:style w:type="paragraph" w:styleId="IntenseQuote">
    <w:name w:val="Intense Quote"/>
    <w:basedOn w:val="Normal"/>
    <w:next w:val="Normal"/>
    <w:link w:val="IntenseQuoteChar"/>
    <w:uiPriority w:val="30"/>
    <w:qFormat/>
    <w:rsid w:val="002E69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6939"/>
    <w:rPr>
      <w:i/>
      <w:iCs/>
      <w:color w:val="0F4761" w:themeColor="accent1" w:themeShade="BF"/>
    </w:rPr>
  </w:style>
  <w:style w:type="character" w:styleId="IntenseReference">
    <w:name w:val="Intense Reference"/>
    <w:basedOn w:val="DefaultParagraphFont"/>
    <w:uiPriority w:val="32"/>
    <w:qFormat/>
    <w:rsid w:val="002E6939"/>
    <w:rPr>
      <w:b/>
      <w:bCs/>
      <w:smallCaps/>
      <w:color w:val="0F4761" w:themeColor="accent1" w:themeShade="BF"/>
      <w:spacing w:val="5"/>
    </w:rPr>
  </w:style>
  <w:style w:type="paragraph" w:styleId="Header">
    <w:name w:val="header"/>
    <w:basedOn w:val="Normal"/>
    <w:link w:val="HeaderChar"/>
    <w:uiPriority w:val="99"/>
    <w:unhideWhenUsed/>
    <w:rsid w:val="00B574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74AE"/>
  </w:style>
  <w:style w:type="paragraph" w:styleId="Footer">
    <w:name w:val="footer"/>
    <w:basedOn w:val="Normal"/>
    <w:link w:val="FooterChar"/>
    <w:uiPriority w:val="99"/>
    <w:unhideWhenUsed/>
    <w:rsid w:val="00B574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4AE"/>
  </w:style>
  <w:style w:type="character" w:styleId="Hyperlink">
    <w:name w:val="Hyperlink"/>
    <w:basedOn w:val="DefaultParagraphFont"/>
    <w:uiPriority w:val="99"/>
    <w:unhideWhenUsed/>
    <w:rsid w:val="002078E2"/>
    <w:rPr>
      <w:color w:val="0000FF"/>
      <w:u w:val="single"/>
    </w:rPr>
  </w:style>
  <w:style w:type="character" w:styleId="UnresolvedMention">
    <w:name w:val="Unresolved Mention"/>
    <w:basedOn w:val="DefaultParagraphFont"/>
    <w:uiPriority w:val="99"/>
    <w:semiHidden/>
    <w:unhideWhenUsed/>
    <w:rsid w:val="0089518A"/>
    <w:rPr>
      <w:color w:val="605E5C"/>
      <w:shd w:val="clear" w:color="auto" w:fill="E1DFDD"/>
    </w:rPr>
  </w:style>
  <w:style w:type="paragraph" w:styleId="NormalWeb">
    <w:name w:val="Normal (Web)"/>
    <w:basedOn w:val="Normal"/>
    <w:uiPriority w:val="99"/>
    <w:semiHidden/>
    <w:unhideWhenUsed/>
    <w:rsid w:val="00CB385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whitespace-normal">
    <w:name w:val="whitespace-normal"/>
    <w:basedOn w:val="DefaultParagraphFont"/>
    <w:rsid w:val="00CB3859"/>
  </w:style>
  <w:style w:type="paragraph" w:customStyle="1" w:styleId="nova-legacy-e-listitem">
    <w:name w:val="nova-legacy-e-list__item"/>
    <w:basedOn w:val="Normal"/>
    <w:rsid w:val="001E5956"/>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ypcs.org.uk/rights/uncrc/articles/article-24/" TargetMode="External"/><Relationship Id="rId18" Type="http://schemas.openxmlformats.org/officeDocument/2006/relationships/hyperlink" Target="https://soci-science.org/qualitative-vs-quantitative-research-strengths-limitations-and-applications/" TargetMode="External"/><Relationship Id="rId26" Type="http://schemas.openxmlformats.org/officeDocument/2006/relationships/hyperlink" Target="https://childethics.com/ethical-standards/" TargetMode="External"/><Relationship Id="rId39" Type="http://schemas.openxmlformats.org/officeDocument/2006/relationships/hyperlink" Target="https://assets.publishing.service.gov.uk/media/5a7c72c5e5274a5255bceb73/Smart_Restart_280813_web.pdf" TargetMode="External"/><Relationship Id="rId21" Type="http://schemas.openxmlformats.org/officeDocument/2006/relationships/hyperlink" Target="https://user-research.education.gov.uk/guidance/ethics-and-safeguarding/research-with-children-and-young-people" TargetMode="External"/><Relationship Id="rId34" Type="http://schemas.openxmlformats.org/officeDocument/2006/relationships/hyperlink" Target="https://pmc.ncbi.nlm.nih.gov/articles/PMC12103739/" TargetMode="External"/><Relationship Id="rId42" Type="http://schemas.openxmlformats.org/officeDocument/2006/relationships/hyperlink" Target="https://hireintegrated.com/25-open-ended-interview-questions-to-ask/" TargetMode="External"/><Relationship Id="rId47" Type="http://schemas.openxmlformats.org/officeDocument/2006/relationships/hyperlink" Target="https://www.unicef.org/innocenti/reports/ethical-research-involving-children" TargetMode="External"/><Relationship Id="rId50" Type="http://schemas.openxmlformats.org/officeDocument/2006/relationships/hyperlink" Target="https://www.st-andrews.ac.uk/research/integrity-ethics/humans/ethical-guidance/confidentiality-data-protection/" TargetMode="External"/><Relationship Id="rId55" Type="http://schemas.openxmlformats.org/officeDocument/2006/relationships/hyperlink" Target="http://dx.doi.org/10.5772/1151" TargetMode="External"/><Relationship Id="rId63"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mealshero.com/blog/healthy-eating-tips-for-busy-working-parents" TargetMode="External"/><Relationship Id="rId29" Type="http://schemas.openxmlformats.org/officeDocument/2006/relationships/hyperlink" Target="https://researchmethod.net/triangulation/" TargetMode="External"/><Relationship Id="rId11" Type="http://schemas.openxmlformats.org/officeDocument/2006/relationships/hyperlink" Target="https://doi.org/10.1371/journal.pmed.1003956" TargetMode="External"/><Relationship Id="rId24" Type="http://schemas.openxmlformats.org/officeDocument/2006/relationships/hyperlink" Target="file:///C:\Users\Student\Downloads\Code%20of%20Ethics.pdf" TargetMode="External"/><Relationship Id="rId32" Type="http://schemas.openxmlformats.org/officeDocument/2006/relationships/hyperlink" Target="https://mural.maynoothuniversity.ie/id/eprint/18609/1/RachelMcArdleFluidity2021.pdf" TargetMode="External"/><Relationship Id="rId37" Type="http://schemas.openxmlformats.org/officeDocument/2006/relationships/hyperlink" Target="https://www.researchgate.net/publication/333794057_Triangulation_in_research_with_examples" TargetMode="External"/><Relationship Id="rId40" Type="http://schemas.openxmlformats.org/officeDocument/2006/relationships/hyperlink" Target="https://www.gov.uk/government/publications/health-matters-giving-every-child-the-best-start-in-life/health-matters-giving-every-child-the-best-start-in-life" TargetMode="External"/><Relationship Id="rId45" Type="http://schemas.openxmlformats.org/officeDocument/2006/relationships/hyperlink" Target="https://researchbriefings.files.parliament.uk/documents/POST-PN-0640/POST-PN-0640.pdf" TargetMode="External"/><Relationship Id="rId53" Type="http://schemas.openxmlformats.org/officeDocument/2006/relationships/hyperlink" Target="https://www.who.int/news-room/questions-and-answers/item/noncommunicable-diseases-childhood-overweight-and-obesity" TargetMode="External"/><Relationship Id="rId58" Type="http://schemas.openxmlformats.org/officeDocument/2006/relationships/footer" Target="footer1.xml"/><Relationship Id="rId5" Type="http://schemas.openxmlformats.org/officeDocument/2006/relationships/styles" Target="styles.xml"/><Relationship Id="rId61" Type="http://schemas.openxmlformats.org/officeDocument/2006/relationships/footer" Target="footer3.xml"/><Relationship Id="rId19" Type="http://schemas.openxmlformats.org/officeDocument/2006/relationships/hyperlink" Target="https://assets.publishing.service.gov.uk/media/6839b752210698b3364e86fc/Early_years_foundation_stage_nutrition_guidance.pdf" TargetMode="External"/><Relationship Id="rId14" Type="http://schemas.openxmlformats.org/officeDocument/2006/relationships/hyperlink" Target="https://research.chop.edu/services/what-needs-to-be-in-a-consent-form" TargetMode="External"/><Relationship Id="rId22" Type="http://schemas.openxmlformats.org/officeDocument/2006/relationships/hyperlink" Target="https://www.gov.uk/government/news/government-acts-to-tackle-rising-childhood-obesity-epidemic" TargetMode="External"/><Relationship Id="rId27" Type="http://schemas.openxmlformats.org/officeDocument/2006/relationships/hyperlink" Target="https://www.ndi.org/sites/default/files/Interviews%20and%20Focus%20Groups.pdf" TargetMode="External"/><Relationship Id="rId30" Type="http://schemas.openxmlformats.org/officeDocument/2006/relationships/hyperlink" Target="https://leicspart.nhs.uk/wp-content/uploads/2019/02/Understanding-Questions-2.pdf" TargetMode="External"/><Relationship Id="rId35" Type="http://schemas.openxmlformats.org/officeDocument/2006/relationships/hyperlink" Target="https://ndna.org.uk/wp-content/uploads/2025/06/Risk-Assessments-Citation-Factsheet.pdf" TargetMode="External"/><Relationship Id="rId43" Type="http://schemas.openxmlformats.org/officeDocument/2006/relationships/hyperlink" Target="https://study.sagepub.com/sites/default/files/Neaum%2C%20S.%20%282016%29%20Observing%20and%20Assessing%20Children%27s%20Learning%20and%20Development.%20London%2C%20Sage._.pdf" TargetMode="External"/><Relationship Id="rId48" Type="http://schemas.openxmlformats.org/officeDocument/2006/relationships/hyperlink" Target="https://www.unicef.org.uk/what-we-do/un-convention-child-rights/" TargetMode="External"/><Relationship Id="rId56" Type="http://schemas.openxmlformats.org/officeDocument/2006/relationships/header" Target="header1.xml"/><Relationship Id="rId8" Type="http://schemas.openxmlformats.org/officeDocument/2006/relationships/footnotes" Target="footnotes.xml"/><Relationship Id="rId51" Type="http://schemas.openxmlformats.org/officeDocument/2006/relationships/hyperlink" Target="https://www.uwtsd.ac.uk/research/research-integrity-and-ethics" TargetMode="External"/><Relationship Id="rId3" Type="http://schemas.openxmlformats.org/officeDocument/2006/relationships/customXml" Target="../customXml/item3.xml"/><Relationship Id="rId12" Type="http://schemas.openxmlformats.org/officeDocument/2006/relationships/hyperlink" Target="https://moodle.uwtsd.ac.uk/course/section.php?id=140904" TargetMode="External"/><Relationship Id="rId17" Type="http://schemas.openxmlformats.org/officeDocument/2006/relationships/hyperlink" Target="https://www.researchgate.net/publication/385493992_The_Global_Epidemic_of_Childhood_Obesity_Causes_Consequences_and_Prevention_Strategies" TargetMode="External"/><Relationship Id="rId25" Type="http://schemas.openxmlformats.org/officeDocument/2006/relationships/hyperlink" Target="https://www.ukri.org/councils/esrc/guidance-for-applicants/research-ethics-guidance/risk-and-benefit/" TargetMode="External"/><Relationship Id="rId33" Type="http://schemas.openxmlformats.org/officeDocument/2006/relationships/hyperlink" Target="https://www.mind.org.uk/media/9003/recommendations-for-when-and-how-to-break-confidentiality.pdf" TargetMode="External"/><Relationship Id="rId38" Type="http://schemas.openxmlformats.org/officeDocument/2006/relationships/hyperlink" Target="https://learning.nspcc.org.uk/research-resources/briefings/research-with-children-ethics-safety-promoting-inclusion" TargetMode="External"/><Relationship Id="rId46" Type="http://schemas.openxmlformats.org/officeDocument/2006/relationships/hyperlink" Target="https://www.ukri.org/who-we-are/policies-standards-and-data/gdpr-and-research-an-overview-for-researchers/" TargetMode="External"/><Relationship Id="rId59" Type="http://schemas.openxmlformats.org/officeDocument/2006/relationships/footer" Target="footer2.xml"/><Relationship Id="rId20" Type="http://schemas.openxmlformats.org/officeDocument/2006/relationships/hyperlink" Target="https://help-for-early-years-providers.education.gov.uk/%20areas-of-learning/physical-development" TargetMode="External"/><Relationship Id="rId41" Type="http://schemas.openxmlformats.org/officeDocument/2006/relationships/hyperlink" Target="https://stateofchildhealth.rcpch.ac.uk/evidence/prevention-of-ill-health/healthy-weight/" TargetMode="External"/><Relationship Id="rId54" Type="http://schemas.openxmlformats.org/officeDocument/2006/relationships/hyperlink" Target="https://www.youthsporttrust.org/media/tjgf20tp/yst_pe_school_sport_report_2024_final.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moodle.uwtsd.ac.uk/course/section.php?id=140905" TargetMode="External"/><Relationship Id="rId23" Type="http://schemas.openxmlformats.org/officeDocument/2006/relationships/hyperlink" Target="https://www.gov.uk/government/news/government-acts-to-tackle-rising-childhood-obesity-epidemic" TargetMode="External"/><Relationship Id="rId28" Type="http://schemas.openxmlformats.org/officeDocument/2006/relationships/hyperlink" Target="https://www.gov.uk/service-manual/user-research/managing-user-research-data-participant-privacy" TargetMode="External"/><Relationship Id="rId36" Type="http://schemas.openxmlformats.org/officeDocument/2006/relationships/hyperlink" Target="https://www.nihr.ac.uk/about-us/who-we-are/policies-and-guidelines/safeguarding-guidance" TargetMode="External"/><Relationship Id="rId49" Type="http://schemas.openxmlformats.org/officeDocument/2006/relationships/hyperlink" Target="https://www.essex.ac.uk/staff/research-governance/research-risk-assessment" TargetMode="External"/><Relationship Id="rId57" Type="http://schemas.openxmlformats.org/officeDocument/2006/relationships/header" Target="header2.xml"/><Relationship Id="rId10" Type="http://schemas.openxmlformats.org/officeDocument/2006/relationships/hyperlink" Target="Rebalancing%20the%20marketing%20of%20healthier%20versus%20less%20healthy%20food%20products%20|%20PLOS%20Medicine" TargetMode="External"/><Relationship Id="rId31" Type="http://schemas.openxmlformats.org/officeDocument/2006/relationships/hyperlink" Target="https://files.froebel.org.uk/production/documents/FT_Observing-young-children_Pamphlet_INTERACTIVE_REV-2.pdf" TargetMode="External"/><Relationship Id="rId44" Type="http://schemas.openxmlformats.org/officeDocument/2006/relationships/hyperlink" Target="https://www.uwa.edu.au/students/-/media/project/uwa/uwa/students/docs/studysmarter/hm4-methods-and-methdology.pdf" TargetMode="External"/><Relationship Id="rId52" Type="http://schemas.openxmlformats.org/officeDocument/2006/relationships/hyperlink" Target="https://www.gov.wales/healthy-eating-schools-html" TargetMode="External"/><Relationship Id="rId60"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11" ma:contentTypeDescription="Create a new document." ma:contentTypeScope="" ma:versionID="1fdf15ed68b6da2fc62bfe60aec8eb4b">
  <xsd:schema xmlns:xsd="http://www.w3.org/2001/XMLSchema" xmlns:xs="http://www.w3.org/2001/XMLSchema" xmlns:p="http://schemas.microsoft.com/office/2006/metadata/properties" xmlns:ns3="3ef5847a-e696-4fee-a2c0-6c3f87568321" targetNamespace="http://schemas.microsoft.com/office/2006/metadata/properties" ma:root="true" ma:fieldsID="3c5dcb723788483256e57f16938caadd"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728D7D-447E-42C3-8AF7-75E035A7DE69}">
  <ds:schemaRefs>
    <ds:schemaRef ds:uri="http://schemas.microsoft.com/sharepoint/v3/contenttype/forms"/>
  </ds:schemaRefs>
</ds:datastoreItem>
</file>

<file path=customXml/itemProps2.xml><?xml version="1.0" encoding="utf-8"?>
<ds:datastoreItem xmlns:ds="http://schemas.openxmlformats.org/officeDocument/2006/customXml" ds:itemID="{1BD772DB-8C43-409B-B324-C4BAB8BAA22B}">
  <ds:schemaRefs>
    <ds:schemaRef ds:uri="http://schemas.microsoft.com/office/2006/metadata/properties"/>
    <ds:schemaRef ds:uri="http://schemas.microsoft.com/office/infopath/2007/PartnerControls"/>
    <ds:schemaRef ds:uri="3ef5847a-e696-4fee-a2c0-6c3f87568321"/>
  </ds:schemaRefs>
</ds:datastoreItem>
</file>

<file path=customXml/itemProps3.xml><?xml version="1.0" encoding="utf-8"?>
<ds:datastoreItem xmlns:ds="http://schemas.openxmlformats.org/officeDocument/2006/customXml" ds:itemID="{690FF706-BAD5-4B5C-B2C3-53817B0F60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5510</Words>
  <Characters>31408</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Williams (1805798)</dc:creator>
  <cp:keywords/>
  <dc:description/>
  <cp:lastModifiedBy>Courtney Williams (1805798)</cp:lastModifiedBy>
  <cp:revision>2</cp:revision>
  <dcterms:created xsi:type="dcterms:W3CDTF">2026-05-13T20:35:00Z</dcterms:created>
  <dcterms:modified xsi:type="dcterms:W3CDTF">2026-05-13T20:35:00Z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391b03c8-222a-4f0a-8197-af9bc9805a07</vt:lpwstr>
  </property>
  <property fmtid="{D5CDD505-2E9C-101B-9397-08002B2CF9AE}" pid="3" name="ContentTypeId">
    <vt:lpwstr>0x010100388A3138619E1D4F8EE743C5DD485012</vt:lpwstr>
  </property>
</Properties>
</file>