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9CC10A" w14:textId="43CC7B38" w:rsidR="005914DB" w:rsidRDefault="005914DB" w:rsidP="00B959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Report </w:t>
      </w:r>
    </w:p>
    <w:p w14:paraId="28DF311F" w14:textId="5192D25B" w:rsidR="003D3F64" w:rsidRDefault="00A059DD" w:rsidP="00B959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Zenab Ismail Ashoor</w:t>
      </w:r>
    </w:p>
    <w:p w14:paraId="7918D60A" w14:textId="0C386D59" w:rsidR="00A059DD" w:rsidRDefault="00A059DD" w:rsidP="00B959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</w:t>
      </w:r>
      <w:r w:rsidR="006D1883">
        <w:rPr>
          <w:rFonts w:ascii="Arial" w:hAnsi="Arial" w:cs="Arial"/>
          <w:sz w:val="24"/>
          <w:szCs w:val="24"/>
        </w:rPr>
        <w:t>:2211703</w:t>
      </w:r>
    </w:p>
    <w:p w14:paraId="4843A1E5" w14:textId="169FDDFA" w:rsidR="0097748D" w:rsidRDefault="0097748D" w:rsidP="00B959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</w:t>
      </w:r>
      <w:r w:rsidR="005914D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BMIH</w:t>
      </w:r>
      <w:r w:rsidR="00E727FF">
        <w:rPr>
          <w:rFonts w:ascii="Arial" w:hAnsi="Arial" w:cs="Arial"/>
          <w:sz w:val="24"/>
          <w:szCs w:val="24"/>
        </w:rPr>
        <w:t>5006</w:t>
      </w:r>
    </w:p>
    <w:p w14:paraId="66449F48" w14:textId="10C45FCF" w:rsidR="006D1883" w:rsidRDefault="001D4B46" w:rsidP="00B959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</w:t>
      </w:r>
      <w:r w:rsidR="006D1883">
        <w:rPr>
          <w:rFonts w:ascii="Arial" w:hAnsi="Arial" w:cs="Arial"/>
          <w:sz w:val="24"/>
          <w:szCs w:val="24"/>
        </w:rPr>
        <w:t xml:space="preserve"> Ruth</w:t>
      </w:r>
      <w:r>
        <w:rPr>
          <w:rFonts w:ascii="Arial" w:hAnsi="Arial" w:cs="Arial"/>
          <w:sz w:val="24"/>
          <w:szCs w:val="24"/>
        </w:rPr>
        <w:t xml:space="preserve"> Taylor</w:t>
      </w:r>
      <w:r w:rsidR="006D1883">
        <w:rPr>
          <w:rFonts w:ascii="Arial" w:hAnsi="Arial" w:cs="Arial"/>
          <w:sz w:val="24"/>
          <w:szCs w:val="24"/>
        </w:rPr>
        <w:t xml:space="preserve"> Davies </w:t>
      </w:r>
    </w:p>
    <w:p w14:paraId="23918E17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2B3C2554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2B12994E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A39DC55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60F970E1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1810C67" w14:textId="37763B39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D78FCA2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25DDC36C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30A5FD03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68BD44E4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2C252CD3" w14:textId="77777777" w:rsidR="003F13E8" w:rsidRP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02559C5D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55C10A5B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354DDF82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777620E9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784EE868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0316F10D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9A18A31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784D99B2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2ED68CA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4C9C0F74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01343D3B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28893A78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6FB67F11" w14:textId="77777777" w:rsidR="003F13E8" w:rsidRDefault="003F13E8" w:rsidP="003F13E8">
      <w:pPr>
        <w:rPr>
          <w:rFonts w:ascii="Arial" w:hAnsi="Arial" w:cs="Arial"/>
          <w:sz w:val="24"/>
          <w:szCs w:val="24"/>
        </w:rPr>
      </w:pPr>
    </w:p>
    <w:p w14:paraId="375D6B69" w14:textId="0E137001" w:rsidR="00A059DD" w:rsidRDefault="00A059DD" w:rsidP="00A059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Introduction</w:t>
      </w:r>
    </w:p>
    <w:p w14:paraId="6DB84EB6" w14:textId="2ED1880F" w:rsidR="002B10A4" w:rsidRPr="004B2E41" w:rsidRDefault="00CD25D1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B2E41">
        <w:rPr>
          <w:rFonts w:ascii="Arial" w:hAnsi="Arial" w:cs="Arial"/>
          <w:sz w:val="24"/>
          <w:szCs w:val="24"/>
        </w:rPr>
        <w:t>For</w:t>
      </w:r>
      <w:r w:rsidR="00722B04" w:rsidRPr="004B2E41">
        <w:rPr>
          <w:rFonts w:ascii="Arial" w:hAnsi="Arial" w:cs="Arial"/>
          <w:sz w:val="24"/>
          <w:szCs w:val="24"/>
        </w:rPr>
        <w:t xml:space="preserve"> the</w:t>
      </w:r>
      <w:r w:rsidRPr="004B2E41">
        <w:rPr>
          <w:rFonts w:ascii="Arial" w:hAnsi="Arial" w:cs="Arial"/>
          <w:sz w:val="24"/>
          <w:szCs w:val="24"/>
        </w:rPr>
        <w:t xml:space="preserve"> hotel and hospitality</w:t>
      </w:r>
      <w:r w:rsidR="00403D59" w:rsidRPr="004B2E41">
        <w:rPr>
          <w:rFonts w:ascii="Arial" w:hAnsi="Arial" w:cs="Arial"/>
          <w:sz w:val="24"/>
          <w:szCs w:val="24"/>
        </w:rPr>
        <w:t xml:space="preserve"> business</w:t>
      </w:r>
      <w:r w:rsidR="00C554C6" w:rsidRPr="004B2E41">
        <w:rPr>
          <w:rFonts w:ascii="Arial" w:hAnsi="Arial" w:cs="Arial"/>
          <w:sz w:val="24"/>
          <w:szCs w:val="24"/>
        </w:rPr>
        <w:t xml:space="preserve"> </w:t>
      </w:r>
      <w:r w:rsidR="001E1BFA" w:rsidRPr="004B2E41">
        <w:rPr>
          <w:rFonts w:ascii="Arial" w:hAnsi="Arial" w:cs="Arial"/>
          <w:sz w:val="24"/>
          <w:szCs w:val="24"/>
        </w:rPr>
        <w:t xml:space="preserve">to be recognised as participating </w:t>
      </w:r>
      <w:r w:rsidR="00D421AB" w:rsidRPr="004B2E41">
        <w:rPr>
          <w:rFonts w:ascii="Arial" w:hAnsi="Arial" w:cs="Arial"/>
          <w:sz w:val="24"/>
          <w:szCs w:val="24"/>
        </w:rPr>
        <w:t>in achieving</w:t>
      </w:r>
      <w:r w:rsidR="001E1BFA" w:rsidRPr="004B2E41">
        <w:rPr>
          <w:rFonts w:ascii="Arial" w:hAnsi="Arial" w:cs="Arial"/>
          <w:sz w:val="24"/>
          <w:szCs w:val="24"/>
        </w:rPr>
        <w:t xml:space="preserve"> sustainable </w:t>
      </w:r>
      <w:r w:rsidR="00CD6990" w:rsidRPr="004B2E41">
        <w:rPr>
          <w:rFonts w:ascii="Arial" w:hAnsi="Arial" w:cs="Arial"/>
          <w:sz w:val="24"/>
          <w:szCs w:val="24"/>
        </w:rPr>
        <w:t xml:space="preserve">common </w:t>
      </w:r>
      <w:r w:rsidR="00403D59" w:rsidRPr="004B2E41">
        <w:rPr>
          <w:rFonts w:ascii="Arial" w:hAnsi="Arial" w:cs="Arial"/>
          <w:sz w:val="24"/>
          <w:szCs w:val="24"/>
        </w:rPr>
        <w:t>goals</w:t>
      </w:r>
      <w:r w:rsidR="003150FA" w:rsidRPr="004B2E41">
        <w:rPr>
          <w:rFonts w:ascii="Arial" w:hAnsi="Arial" w:cs="Arial"/>
          <w:sz w:val="24"/>
          <w:szCs w:val="24"/>
        </w:rPr>
        <w:t xml:space="preserve">, </w:t>
      </w:r>
      <w:r w:rsidR="001078E1" w:rsidRPr="004B2E41">
        <w:rPr>
          <w:rFonts w:ascii="Arial" w:hAnsi="Arial" w:cs="Arial"/>
          <w:sz w:val="24"/>
          <w:szCs w:val="24"/>
        </w:rPr>
        <w:t>an</w:t>
      </w:r>
      <w:r w:rsidR="003150FA" w:rsidRPr="004B2E41">
        <w:rPr>
          <w:rFonts w:ascii="Arial" w:hAnsi="Arial" w:cs="Arial"/>
          <w:sz w:val="24"/>
          <w:szCs w:val="24"/>
        </w:rPr>
        <w:t xml:space="preserve"> independent company will </w:t>
      </w:r>
      <w:r w:rsidR="001078E1" w:rsidRPr="004B2E41">
        <w:rPr>
          <w:rFonts w:ascii="Arial" w:hAnsi="Arial" w:cs="Arial"/>
          <w:sz w:val="24"/>
          <w:szCs w:val="24"/>
        </w:rPr>
        <w:t xml:space="preserve">first </w:t>
      </w:r>
      <w:r w:rsidR="003150FA" w:rsidRPr="004B2E41">
        <w:rPr>
          <w:rFonts w:ascii="Arial" w:hAnsi="Arial" w:cs="Arial"/>
          <w:sz w:val="24"/>
          <w:szCs w:val="24"/>
        </w:rPr>
        <w:t xml:space="preserve">need to </w:t>
      </w:r>
      <w:r w:rsidR="00D6296B" w:rsidRPr="004B2E41">
        <w:rPr>
          <w:rFonts w:ascii="Arial" w:hAnsi="Arial" w:cs="Arial"/>
          <w:sz w:val="24"/>
          <w:szCs w:val="24"/>
        </w:rPr>
        <w:t xml:space="preserve">be </w:t>
      </w:r>
      <w:r w:rsidR="00B95CBC" w:rsidRPr="004B2E41">
        <w:rPr>
          <w:rFonts w:ascii="Arial" w:hAnsi="Arial" w:cs="Arial"/>
          <w:sz w:val="24"/>
          <w:szCs w:val="24"/>
        </w:rPr>
        <w:t xml:space="preserve">enlisted to identify </w:t>
      </w:r>
      <w:r w:rsidR="000678EC" w:rsidRPr="004B2E41">
        <w:rPr>
          <w:rFonts w:ascii="Arial" w:hAnsi="Arial" w:cs="Arial"/>
          <w:sz w:val="24"/>
          <w:szCs w:val="24"/>
        </w:rPr>
        <w:t xml:space="preserve">actions </w:t>
      </w:r>
      <w:r w:rsidR="00B95CBC" w:rsidRPr="004B2E41">
        <w:rPr>
          <w:rFonts w:ascii="Arial" w:hAnsi="Arial" w:cs="Arial"/>
          <w:sz w:val="24"/>
          <w:szCs w:val="24"/>
        </w:rPr>
        <w:t xml:space="preserve">that </w:t>
      </w:r>
      <w:r w:rsidR="000678EC" w:rsidRPr="004B2E41">
        <w:rPr>
          <w:rFonts w:ascii="Arial" w:hAnsi="Arial" w:cs="Arial"/>
          <w:sz w:val="24"/>
          <w:szCs w:val="24"/>
        </w:rPr>
        <w:t xml:space="preserve">are </w:t>
      </w:r>
      <w:r w:rsidR="00105624" w:rsidRPr="004B2E41">
        <w:rPr>
          <w:rFonts w:ascii="Arial" w:hAnsi="Arial" w:cs="Arial"/>
          <w:sz w:val="24"/>
          <w:szCs w:val="24"/>
        </w:rPr>
        <w:t>required</w:t>
      </w:r>
      <w:r w:rsidR="000678EC" w:rsidRPr="004B2E41">
        <w:rPr>
          <w:rFonts w:ascii="Arial" w:hAnsi="Arial" w:cs="Arial"/>
          <w:sz w:val="24"/>
          <w:szCs w:val="24"/>
        </w:rPr>
        <w:t xml:space="preserve"> </w:t>
      </w:r>
      <w:r w:rsidR="000678EC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(Gov.uk, n.d.</w:t>
      </w:r>
      <w:r w:rsidR="00867716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 Although</w:t>
      </w:r>
      <w:r w:rsidR="00056C6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hotel and hospitality</w:t>
      </w:r>
      <w:r w:rsidR="00867716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businesses still need to </w:t>
      </w:r>
      <w:r w:rsidR="0010562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assess</w:t>
      </w:r>
      <w:r w:rsidR="00867716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if any chang</w:t>
      </w:r>
      <w:r w:rsidR="00E575CE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 to drivers and retention</w:t>
      </w:r>
      <w:r w:rsidR="0010562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have been affected as that can be detrimental to a </w:t>
      </w:r>
      <w:r w:rsidR="009A27D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company</w:t>
      </w:r>
      <w:r w:rsidR="0010562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9395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(Mzembe et al., 2020</w:t>
      </w:r>
      <w:r w:rsidR="00A72A8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 With</w:t>
      </w:r>
      <w:r w:rsidR="009A27D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D075D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growing trend of </w:t>
      </w:r>
      <w:r w:rsidR="004A6D63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transparency from companies through CSR and </w:t>
      </w:r>
      <w:r w:rsidR="00FB6A3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</w:t>
      </w:r>
      <w:r w:rsidR="004A6D63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positive consumer </w:t>
      </w:r>
      <w:r w:rsidR="002E531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reaction, sustainable </w:t>
      </w:r>
      <w:r w:rsidR="00E7233A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practices</w:t>
      </w:r>
      <w:r w:rsidR="002E531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align with CSR objectives </w:t>
      </w:r>
      <w:r w:rsidR="001F206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(Ng &amp; </w:t>
      </w:r>
      <w:proofErr w:type="spellStart"/>
      <w:r w:rsidR="001F206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Tavitiyaman</w:t>
      </w:r>
      <w:proofErr w:type="spellEnd"/>
      <w:r w:rsidR="001F206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2019</w:t>
      </w:r>
      <w:r w:rsidR="00D0185E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</w:t>
      </w:r>
      <w:r w:rsidR="0007779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950E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ho</w:t>
      </w:r>
      <w:r w:rsidR="003F24E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tel sector </w:t>
      </w:r>
      <w:r w:rsidR="00C550F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contributes up to 21%</w:t>
      </w:r>
      <w:r w:rsidR="003C0E7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</w:t>
      </w:r>
      <w:r w:rsidR="00D245F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tourism's</w:t>
      </w:r>
      <w:r w:rsidR="003C0E7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carbon </w:t>
      </w:r>
      <w:r w:rsidR="00D245F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footprint through water and energy </w:t>
      </w:r>
      <w:r w:rsidR="0007779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usage, waste</w:t>
      </w:r>
      <w:r w:rsidR="00221DA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production </w:t>
      </w:r>
      <w:r w:rsidR="0007779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</w:t>
      </w:r>
      <w:r w:rsidR="00221DA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</w:t>
      </w:r>
      <w:r w:rsidR="0007779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2 emission </w:t>
      </w:r>
      <w:r w:rsidR="004B2E4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(Bianco et al., 2023</w:t>
      </w:r>
      <w:proofErr w:type="gramStart"/>
      <w:r w:rsidR="004B2E4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4B2E4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7D541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Due</w:t>
      </w:r>
      <w:proofErr w:type="gramEnd"/>
      <w:r w:rsidR="007D541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travel restrictions, COVID-19 put the world at a standstill</w:t>
      </w:r>
      <w:r w:rsidR="004C119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highlighting tourist </w:t>
      </w:r>
      <w:r w:rsidR="00100BD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contributions</w:t>
      </w:r>
      <w:r w:rsidR="004C119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</w:t>
      </w:r>
      <w:r w:rsidR="00100BD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pollution</w:t>
      </w:r>
      <w:r w:rsidR="007D541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This</w:t>
      </w:r>
      <w:r w:rsidR="001A1BF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has triggered </w:t>
      </w:r>
      <w:r w:rsidR="00B305DC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demand to </w:t>
      </w:r>
      <w:r w:rsidR="00DB126E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pursue</w:t>
      </w:r>
      <w:r w:rsidR="00B305DC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sustainable </w:t>
      </w:r>
      <w:r w:rsidR="00DB126E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tourism </w:t>
      </w:r>
      <w:r w:rsidR="0008115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consumers taking ownership and actively looking for a sustainable lifestyle </w:t>
      </w:r>
      <w:r w:rsidR="0008115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(Corbisiero &amp; Rocca, 2020)</w:t>
      </w:r>
      <w:r w:rsidR="0008115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9A63F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0736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This </w:t>
      </w:r>
      <w:r w:rsidR="003C47E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was further reinforced </w:t>
      </w:r>
      <w:r w:rsidR="009A63F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</w:t>
      </w:r>
      <w:r w:rsidR="003C47E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spread of </w:t>
      </w:r>
      <w:r w:rsidR="000F2D7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COVID-19</w:t>
      </w:r>
      <w:r w:rsidR="003C47E0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A63F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across the globe </w:t>
      </w:r>
      <w:r w:rsidR="00B46423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through</w:t>
      </w:r>
      <w:r w:rsidR="009A63F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tourist travel</w:t>
      </w:r>
      <w:r w:rsidR="006A763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this has put</w:t>
      </w:r>
      <w:r w:rsidR="000F2D7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pressure on the tourism industry</w:t>
      </w:r>
      <w:r w:rsidR="006A763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3085D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to strive for options </w:t>
      </w:r>
      <w:r w:rsidR="000F2D7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contingency plans should the world </w:t>
      </w:r>
      <w:r w:rsidR="004444F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experience</w:t>
      </w:r>
      <w:r w:rsidR="000F2D7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something similar in the future </w:t>
      </w:r>
      <w:r w:rsidR="000F2D7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(Ranasinghe et al., 2020)</w:t>
      </w:r>
      <w:r w:rsidR="005B353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E852E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D0FBB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Although </w:t>
      </w:r>
      <w:r w:rsidR="00A77C47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Climate </w:t>
      </w:r>
      <w:r w:rsidR="00E852E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change, ecological destruction, water pollution</w:t>
      </w:r>
      <w:r w:rsidR="00717C8B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E852E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etc have long been an issue of concern </w:t>
      </w:r>
      <w:r w:rsidR="006520D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pre-</w:t>
      </w:r>
      <w:r w:rsidR="0029701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pandemic, it</w:t>
      </w:r>
      <w:r w:rsidR="00FF28CD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</w:t>
      </w:r>
      <w:r w:rsidR="00EF64F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this change in perception that has challenged </w:t>
      </w:r>
      <w:r w:rsidR="00DE3FA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capitalistic </w:t>
      </w:r>
      <w:r w:rsidR="00336F7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len</w:t>
      </w:r>
      <w:r w:rsidR="00D070B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0B71E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marketing that has </w:t>
      </w:r>
      <w:r w:rsidR="00D070B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manipulated</w:t>
      </w:r>
      <w:r w:rsidR="000B71E9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consumers </w:t>
      </w:r>
      <w:r w:rsidR="00D070B5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since globalisation and capitalisation </w:t>
      </w:r>
      <w:r w:rsidR="00CD3BF6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developed (</w:t>
      </w:r>
      <w:r w:rsidR="002B10A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Benjamin et al., 2020)</w:t>
      </w:r>
      <w:r w:rsidR="002B10A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/.</w:t>
      </w:r>
      <w:r w:rsidR="00CD3BF6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F7F8B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This report will critically analyse</w:t>
      </w:r>
      <w:r w:rsidR="0085458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3A5483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sustainability</w:t>
      </w:r>
      <w:r w:rsidR="00E4426C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approaches in</w:t>
      </w:r>
      <w:r w:rsidR="0085458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8545AA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hotels and hospitality</w:t>
      </w:r>
      <w:r w:rsidR="00820A6A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the </w:t>
      </w:r>
      <w:r w:rsidR="00C130E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obstacles that may hinder further progression</w:t>
      </w:r>
      <w:r w:rsidR="0085458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C130E2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positive outcomes for the </w:t>
      </w:r>
      <w:r w:rsidR="0074360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industry. For this purpose</w:t>
      </w:r>
      <w:r w:rsidR="00514543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743604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Marriott Hotels has been chosen as an example</w:t>
      </w:r>
      <w:r w:rsidR="007D240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this report to </w:t>
      </w:r>
      <w:r w:rsidR="0020025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discuss</w:t>
      </w:r>
      <w:r w:rsidR="007D2401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0025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business policy regarding sustainability</w:t>
      </w:r>
      <w:r w:rsidR="00C87B6F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200258" w:rsidRPr="004B2E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DA27F42" w14:textId="77777777" w:rsidR="00FF7584" w:rsidRPr="004B2E41" w:rsidRDefault="00FF7584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298A3DC" w14:textId="77777777" w:rsidR="00FF7584" w:rsidRPr="004B2E41" w:rsidRDefault="00FF7584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D8B6374" w14:textId="77777777" w:rsidR="00FF7584" w:rsidRPr="004B2E41" w:rsidRDefault="00FF7584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9D0B4DA" w14:textId="77777777" w:rsidR="00FF7584" w:rsidRPr="004B2E41" w:rsidRDefault="00FF7584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A6008CA" w14:textId="77777777" w:rsidR="00FF7584" w:rsidRPr="004B2E41" w:rsidRDefault="00FF7584" w:rsidP="004B2E4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26E957A" w14:textId="77777777" w:rsid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A84C19C" w14:textId="77777777" w:rsid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B24DE2D" w14:textId="75CE62C9" w:rsidR="00510926" w:rsidRPr="00510926" w:rsidRDefault="00510926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10926">
        <w:rPr>
          <w:rFonts w:ascii="Arial" w:eastAsia="Times New Roman" w:hAnsi="Arial" w:cs="Arial"/>
          <w:kern w:val="0"/>
          <w:sz w:val="24"/>
          <w:szCs w:val="24"/>
          <w:u w:val="single"/>
          <w:lang w:eastAsia="en-GB"/>
          <w14:ligatures w14:val="none"/>
        </w:rPr>
        <w:lastRenderedPageBreak/>
        <w:t xml:space="preserve">Green Certification </w:t>
      </w:r>
    </w:p>
    <w:p w14:paraId="734D26AC" w14:textId="3153E92B" w:rsidR="00F137EE" w:rsidRPr="00510926" w:rsidRDefault="00E040AD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Marriott </w:t>
      </w:r>
      <w:r w:rsidR="0003564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Hotels </w:t>
      </w:r>
      <w:r w:rsidR="00D2686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has</w:t>
      </w:r>
      <w:r w:rsidR="0003564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1651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several</w:t>
      </w:r>
      <w:r w:rsidR="0003564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1651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sustainable</w:t>
      </w:r>
      <w:r w:rsidR="00D2686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goals and has already implemented single-use toiletries in </w:t>
      </w:r>
      <w:r w:rsidR="00EE7DA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guest </w:t>
      </w:r>
      <w:r w:rsidR="00151BE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rooms, when</w:t>
      </w:r>
      <w:r w:rsidR="00EE7DA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this </w:t>
      </w:r>
      <w:r w:rsidR="00151BE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practice</w:t>
      </w:r>
      <w:r w:rsidR="00EE7DA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</w:t>
      </w:r>
      <w:r w:rsidR="00151BE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worldwide</w:t>
      </w:r>
      <w:r w:rsidR="00EE7DA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it will </w:t>
      </w:r>
      <w:r w:rsidR="00F57FC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cut</w:t>
      </w:r>
      <w:r w:rsidR="00151BE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500 million </w:t>
      </w:r>
      <w:r w:rsidR="00A1015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small plastic</w:t>
      </w:r>
      <w:r w:rsidR="00F57FC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51BE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bottles ending up in landfills</w:t>
      </w:r>
      <w:r w:rsidR="00A1015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(serve360 Marriott, n.d.)</w:t>
      </w:r>
      <w:r w:rsidR="007166D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.Marriott Hotels </w:t>
      </w:r>
      <w:r w:rsidR="004447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are also working towards Net Zero </w:t>
      </w:r>
      <w:r w:rsidR="00476E3A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</w:t>
      </w:r>
      <w:r w:rsidR="004447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actively cutting the business carbon footprint by </w:t>
      </w:r>
      <w:r w:rsidR="00D0230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reducing water intensity, </w:t>
      </w:r>
      <w:r w:rsidR="003F332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using renewable</w:t>
      </w:r>
      <w:r w:rsidR="00D0230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energy</w:t>
      </w:r>
      <w:r w:rsidR="003F332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D0230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limiting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3F332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food waste by up to 50% by 2</w:t>
      </w:r>
      <w:r w:rsidR="008D5DF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025 </w:t>
      </w:r>
      <w:r w:rsidR="008D5DF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(serve360 Marriott, n.d.)</w:t>
      </w:r>
      <w:r w:rsidR="008D5DF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F6679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</w:t>
      </w:r>
      <w:r w:rsidR="0063702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 business will implement this by giving </w:t>
      </w:r>
      <w:r w:rsidR="00722D5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guests</w:t>
      </w:r>
      <w:r w:rsidR="0063702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sustainable 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options</w:t>
      </w:r>
      <w:r w:rsidR="0063702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example using towels for more than one day</w:t>
      </w:r>
      <w:r w:rsidR="00722D5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Air 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conditioning</w:t>
      </w:r>
      <w:r w:rsidR="00EE028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automatically turned off if window is open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EE028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also lights 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are </w:t>
      </w:r>
      <w:r w:rsidR="00EE028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active only when 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EE0286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room key is inserted in slot 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(Marriott.com, n.d.)</w:t>
      </w:r>
      <w:r w:rsidR="001A7A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F1248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There are 17 </w:t>
      </w:r>
      <w:r w:rsidR="006363F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sustainable goals put together by the United Nations </w:t>
      </w:r>
      <w:r w:rsidR="00B957C4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 a move to preserve natural resources as well as </w:t>
      </w:r>
      <w:r w:rsidR="005135B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tackle</w:t>
      </w:r>
      <w:r w:rsidR="00B957C4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other issues like world poverty </w:t>
      </w:r>
      <w:r w:rsidR="00476E3A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(United Nations, 2024)</w:t>
      </w:r>
      <w:r w:rsidR="00476E3A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5135B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A1B2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According to </w:t>
      </w:r>
      <w:r w:rsidR="006A1B2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6A1B2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Popșa</w:t>
      </w:r>
      <w:proofErr w:type="spellEnd"/>
      <w:r w:rsidR="006A1B2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2023)</w:t>
      </w:r>
      <w:r w:rsidR="00426AB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135B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tourists</w:t>
      </w:r>
      <w:r w:rsidR="00AA49A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135B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prefer</w:t>
      </w:r>
      <w:r w:rsidR="00AA49A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green hotels due to the lower environmental impact and that under the policy the business will treat the community well </w:t>
      </w:r>
      <w:r w:rsidR="00AA49A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AA49A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Popșa</w:t>
      </w:r>
      <w:proofErr w:type="spellEnd"/>
      <w:r w:rsidR="00AA49A8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2023)</w:t>
      </w:r>
      <w:r w:rsidR="005135B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AA623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3787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Tourists</w:t>
      </w:r>
      <w:r w:rsidR="003147D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are willing to pay extra </w:t>
      </w:r>
      <w:r w:rsidR="0023787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for sustainable hotel services, this would mean any added cost </w:t>
      </w:r>
      <w:r w:rsidR="00F137E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incurred</w:t>
      </w:r>
      <w:r w:rsidR="0023787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by </w:t>
      </w:r>
      <w:r w:rsidR="00AA623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going green can be co</w:t>
      </w:r>
      <w:r w:rsidR="00F137E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vered which will mean there will not be a major financial leak </w:t>
      </w:r>
      <w:r w:rsidR="00F137E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(Nelson et al., 2021)</w:t>
      </w:r>
      <w:r w:rsidR="00F137E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82016FB" w14:textId="60B1F4D0" w:rsidR="00DE5479" w:rsidRDefault="00B51FFE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Green certification is gained through </w:t>
      </w:r>
      <w:r w:rsidR="00F12C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</w:t>
      </w:r>
      <w:r w:rsidR="00D22347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third-party</w:t>
      </w:r>
      <w:r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agency </w:t>
      </w:r>
      <w:r w:rsidR="00751C7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which will </w:t>
      </w:r>
      <w:r w:rsidR="00F12C3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acknowledge that the business is </w:t>
      </w:r>
      <w:r w:rsidR="008B597B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adhering to a set of </w:t>
      </w:r>
      <w:r w:rsidR="00340C5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environmental goals that aligns with the agency, which </w:t>
      </w:r>
      <w:r w:rsidR="00C7241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return</w:t>
      </w:r>
      <w:r w:rsidR="00340C5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179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gains</w:t>
      </w:r>
      <w:r w:rsidR="00C7241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consumer trust </w:t>
      </w:r>
      <w:r w:rsidR="00C7241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(Chi et al., 2022)</w:t>
      </w:r>
      <w:r w:rsidR="00C7241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B179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7935B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Marriott Hotel has green certification which </w:t>
      </w:r>
      <w:r w:rsidR="00B179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translates</w:t>
      </w:r>
      <w:r w:rsidR="007935B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business-wise</w:t>
      </w:r>
      <w:r w:rsidR="007935B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</w:t>
      </w:r>
      <w:r w:rsidR="00B1790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consumer trust equates to consumer loyalty 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which in return means increased bookings </w:t>
      </w:r>
      <w:r w:rsidR="00310C2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 well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</w:t>
      </w:r>
      <w:r w:rsidR="00310C2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appeal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green consumers 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(Chi et al., 2022)</w:t>
      </w:r>
      <w:r w:rsidR="00DE2E4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7F51F4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</w:t>
      </w:r>
      <w:r w:rsidR="0038203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potential </w:t>
      </w:r>
      <w:r w:rsidR="007F51F4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barrier that </w:t>
      </w:r>
      <w:r w:rsidR="002F75BB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is </w:t>
      </w:r>
      <w:r w:rsidR="00382031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 </w:t>
      </w:r>
      <w:r w:rsidR="002F75BB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issue is that older</w:t>
      </w:r>
      <w:r w:rsidR="002419F2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hotel</w:t>
      </w:r>
      <w:r w:rsidR="00DE547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F75BB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building</w:t>
      </w:r>
      <w:r w:rsidR="0009194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that have been graded may </w:t>
      </w:r>
      <w:r w:rsidR="00310C2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lose</w:t>
      </w:r>
      <w:r w:rsidR="0009194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grading </w:t>
      </w:r>
      <w:r w:rsidR="00304A35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due </w:t>
      </w:r>
      <w:r w:rsidR="0009194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to </w:t>
      </w:r>
      <w:r w:rsidR="00310C2F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renovations that will help with energy waste in hotels </w:t>
      </w:r>
      <w:r w:rsidR="000B599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may effect occupancy as a result </w:t>
      </w:r>
      <w:r w:rsidR="000B599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(Wei et al., 2020)</w:t>
      </w:r>
      <w:r w:rsidR="000B599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DE547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B599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Marriott </w:t>
      </w:r>
      <w:r w:rsidR="004D52C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Hotel</w:t>
      </w:r>
      <w:r w:rsidR="0046682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owns</w:t>
      </w:r>
      <w:r w:rsidR="007512E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several</w:t>
      </w:r>
      <w:r w:rsidR="004D52C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6682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history-rich</w:t>
      </w:r>
      <w:r w:rsidR="004D52CE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buildings</w:t>
      </w:r>
      <w:r w:rsidR="0046682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an </w:t>
      </w:r>
      <w:r w:rsidR="00753EBC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example would be </w:t>
      </w:r>
      <w:r w:rsidR="00BA1293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JW</w:t>
      </w:r>
      <w:r w:rsidR="00A06D07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Marriott El Convento Cusco </w:t>
      </w:r>
      <w:r w:rsidR="006B43F0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located in Peru, </w:t>
      </w:r>
      <w:r w:rsidR="007512E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which has a history spanning back to the Incans as well as a convent in the 16</w:t>
      </w:r>
      <w:r w:rsidR="007512ED" w:rsidRPr="0051092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7512ED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century </w:t>
      </w:r>
      <w:r w:rsidR="00DE547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(Shank, 2020)</w:t>
      </w:r>
      <w:r w:rsidR="00DE5479" w:rsidRPr="005109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2D5B880F" w14:textId="77777777" w:rsidR="0082653E" w:rsidRDefault="0082653E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407458E" w14:textId="39EB89BF" w:rsidR="0082653E" w:rsidRPr="00A87031" w:rsidRDefault="00A87031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u w:val="single"/>
          <w:lang w:eastAsia="en-GB"/>
          <w14:ligatures w14:val="none"/>
        </w:rPr>
      </w:pPr>
      <w:r w:rsidRPr="00A87031">
        <w:rPr>
          <w:rFonts w:ascii="Arial" w:eastAsia="Times New Roman" w:hAnsi="Arial" w:cs="Arial"/>
          <w:kern w:val="0"/>
          <w:sz w:val="24"/>
          <w:szCs w:val="24"/>
          <w:u w:val="single"/>
          <w:lang w:eastAsia="en-GB"/>
          <w14:ligatures w14:val="none"/>
        </w:rPr>
        <w:t xml:space="preserve">Sustainable practice benefits </w:t>
      </w:r>
    </w:p>
    <w:p w14:paraId="35E98467" w14:textId="421E6570" w:rsidR="000B599E" w:rsidRPr="00510926" w:rsidRDefault="000B599E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0AACB5C" w14:textId="5A893769" w:rsidR="00C72411" w:rsidRPr="00510926" w:rsidRDefault="00C72411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9EAE255" w14:textId="63488267" w:rsidR="00B51FFE" w:rsidRPr="00510926" w:rsidRDefault="00B51FFE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B158D3A" w14:textId="71D18B8B" w:rsidR="00AA49A8" w:rsidRPr="00510926" w:rsidRDefault="00AA49A8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A8E2981" w14:textId="24D7BCCB" w:rsidR="006A1B21" w:rsidRPr="00510926" w:rsidRDefault="006A1B21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7AFF512" w14:textId="4ADB2396" w:rsidR="00476E3A" w:rsidRPr="00510926" w:rsidRDefault="00476E3A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48C3539" w14:textId="34599CF7" w:rsidR="008D5DF9" w:rsidRPr="00510926" w:rsidRDefault="008D5DF9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C201E8B" w14:textId="41E2CF0E" w:rsidR="00A10159" w:rsidRPr="00510926" w:rsidRDefault="00A10159" w:rsidP="0051092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F4A03F8" w14:textId="2740B920" w:rsid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014D28B" w14:textId="77777777" w:rsid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9F1BE11" w14:textId="77777777" w:rsid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39D0655D" w14:textId="77777777" w:rsidR="00FF7584" w:rsidRPr="00FF7584" w:rsidRDefault="00FF7584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96EC312" w14:textId="77777777" w:rsidR="00175EF8" w:rsidRPr="00FF7584" w:rsidRDefault="00175EF8" w:rsidP="00FF7584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646F6A3" w14:textId="77777777" w:rsidR="00175EF8" w:rsidRDefault="00175EF8" w:rsidP="002B10A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7757C3C" w14:textId="77777777" w:rsidR="000B638F" w:rsidRDefault="000B638F" w:rsidP="002B10A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19F72B6" w14:textId="77777777" w:rsidR="000B638F" w:rsidRPr="002B10A4" w:rsidRDefault="000B638F" w:rsidP="002B10A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8A1A11" w14:textId="52B09B1F" w:rsidR="000F2D75" w:rsidRPr="000F2D75" w:rsidRDefault="000F2D75" w:rsidP="005B3534">
      <w:pPr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33E6971" w14:textId="7816CD86" w:rsidR="00081151" w:rsidRPr="00081151" w:rsidRDefault="00081151" w:rsidP="007D5411">
      <w:pPr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660E600" w14:textId="4C5FE785" w:rsidR="001F2062" w:rsidRPr="00527659" w:rsidRDefault="001F2062" w:rsidP="00527659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BF09B32" w14:textId="2E6473FB" w:rsidR="00C93957" w:rsidRPr="00527659" w:rsidRDefault="00C93957" w:rsidP="00527659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3492061" w14:textId="087EBEFC" w:rsidR="000678EC" w:rsidRPr="000678EC" w:rsidRDefault="000678EC" w:rsidP="000678E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B20D5BC" w14:textId="476BDCF0" w:rsidR="00BB51A1" w:rsidRPr="003F13E8" w:rsidRDefault="00BB51A1" w:rsidP="003F13E8">
      <w:pPr>
        <w:rPr>
          <w:rFonts w:ascii="Arial" w:hAnsi="Arial" w:cs="Arial"/>
          <w:sz w:val="24"/>
          <w:szCs w:val="24"/>
        </w:rPr>
      </w:pPr>
    </w:p>
    <w:sectPr w:rsidR="00BB51A1" w:rsidRPr="003F1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AE088A" w14:textId="77777777" w:rsidR="00B01410" w:rsidRDefault="00B01410" w:rsidP="007A5213">
      <w:pPr>
        <w:spacing w:after="0" w:line="240" w:lineRule="auto"/>
      </w:pPr>
      <w:r>
        <w:separator/>
      </w:r>
    </w:p>
  </w:endnote>
  <w:endnote w:type="continuationSeparator" w:id="0">
    <w:p w14:paraId="1A3A419C" w14:textId="77777777" w:rsidR="00B01410" w:rsidRDefault="00B01410" w:rsidP="007A52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E434E5" w14:textId="77777777" w:rsidR="00B01410" w:rsidRDefault="00B01410" w:rsidP="007A5213">
      <w:pPr>
        <w:spacing w:after="0" w:line="240" w:lineRule="auto"/>
      </w:pPr>
      <w:r>
        <w:separator/>
      </w:r>
    </w:p>
  </w:footnote>
  <w:footnote w:type="continuationSeparator" w:id="0">
    <w:p w14:paraId="7AB66800" w14:textId="77777777" w:rsidR="00B01410" w:rsidRDefault="00B01410" w:rsidP="007A52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36F"/>
    <w:rsid w:val="00016510"/>
    <w:rsid w:val="00035646"/>
    <w:rsid w:val="0005536F"/>
    <w:rsid w:val="00056C60"/>
    <w:rsid w:val="000678EC"/>
    <w:rsid w:val="00077799"/>
    <w:rsid w:val="00081151"/>
    <w:rsid w:val="0008173F"/>
    <w:rsid w:val="00091940"/>
    <w:rsid w:val="000B31B6"/>
    <w:rsid w:val="000B599E"/>
    <w:rsid w:val="000B638F"/>
    <w:rsid w:val="000B71E9"/>
    <w:rsid w:val="000E0158"/>
    <w:rsid w:val="000F2D75"/>
    <w:rsid w:val="000F7F8B"/>
    <w:rsid w:val="00100BD4"/>
    <w:rsid w:val="00105624"/>
    <w:rsid w:val="001078E1"/>
    <w:rsid w:val="00142E9E"/>
    <w:rsid w:val="00151BE6"/>
    <w:rsid w:val="00175EF8"/>
    <w:rsid w:val="001A1BF9"/>
    <w:rsid w:val="001A7A39"/>
    <w:rsid w:val="001C513E"/>
    <w:rsid w:val="001D0BBA"/>
    <w:rsid w:val="001D2240"/>
    <w:rsid w:val="001D4B46"/>
    <w:rsid w:val="001E1BFA"/>
    <w:rsid w:val="001F2062"/>
    <w:rsid w:val="00200258"/>
    <w:rsid w:val="00221DA9"/>
    <w:rsid w:val="0023787F"/>
    <w:rsid w:val="0023788C"/>
    <w:rsid w:val="002419F2"/>
    <w:rsid w:val="00247A74"/>
    <w:rsid w:val="00266DC6"/>
    <w:rsid w:val="002950A1"/>
    <w:rsid w:val="00297014"/>
    <w:rsid w:val="002A6847"/>
    <w:rsid w:val="002B10A4"/>
    <w:rsid w:val="002E5311"/>
    <w:rsid w:val="002F75BB"/>
    <w:rsid w:val="00304A35"/>
    <w:rsid w:val="00310C2F"/>
    <w:rsid w:val="003147DF"/>
    <w:rsid w:val="003150FA"/>
    <w:rsid w:val="00336F7F"/>
    <w:rsid w:val="00340C55"/>
    <w:rsid w:val="00373533"/>
    <w:rsid w:val="00382031"/>
    <w:rsid w:val="00397FE9"/>
    <w:rsid w:val="003A5483"/>
    <w:rsid w:val="003C0E71"/>
    <w:rsid w:val="003C47E0"/>
    <w:rsid w:val="003D3F64"/>
    <w:rsid w:val="003F13E8"/>
    <w:rsid w:val="003F24E2"/>
    <w:rsid w:val="003F3326"/>
    <w:rsid w:val="00403D59"/>
    <w:rsid w:val="00426AB8"/>
    <w:rsid w:val="00430425"/>
    <w:rsid w:val="00435ACC"/>
    <w:rsid w:val="004444F7"/>
    <w:rsid w:val="00444701"/>
    <w:rsid w:val="00466820"/>
    <w:rsid w:val="00476E3A"/>
    <w:rsid w:val="00494CBF"/>
    <w:rsid w:val="004A489F"/>
    <w:rsid w:val="004A6D63"/>
    <w:rsid w:val="004B2E41"/>
    <w:rsid w:val="004C119F"/>
    <w:rsid w:val="004D52CE"/>
    <w:rsid w:val="004D640A"/>
    <w:rsid w:val="00510926"/>
    <w:rsid w:val="005135B0"/>
    <w:rsid w:val="00514543"/>
    <w:rsid w:val="00527659"/>
    <w:rsid w:val="005914DB"/>
    <w:rsid w:val="005B3534"/>
    <w:rsid w:val="005D075D"/>
    <w:rsid w:val="00600055"/>
    <w:rsid w:val="006140D4"/>
    <w:rsid w:val="0063085D"/>
    <w:rsid w:val="006363F0"/>
    <w:rsid w:val="0063702E"/>
    <w:rsid w:val="006520D8"/>
    <w:rsid w:val="006A1B21"/>
    <w:rsid w:val="006A7632"/>
    <w:rsid w:val="006B43F0"/>
    <w:rsid w:val="006D0FBB"/>
    <w:rsid w:val="006D1883"/>
    <w:rsid w:val="006E30DA"/>
    <w:rsid w:val="007166D0"/>
    <w:rsid w:val="00717C8B"/>
    <w:rsid w:val="00722B04"/>
    <w:rsid w:val="00722D50"/>
    <w:rsid w:val="00743604"/>
    <w:rsid w:val="007512ED"/>
    <w:rsid w:val="00751C7F"/>
    <w:rsid w:val="00753EBC"/>
    <w:rsid w:val="007935BD"/>
    <w:rsid w:val="007A30C7"/>
    <w:rsid w:val="007A5213"/>
    <w:rsid w:val="007C3F58"/>
    <w:rsid w:val="007D2401"/>
    <w:rsid w:val="007D5411"/>
    <w:rsid w:val="007F51F4"/>
    <w:rsid w:val="00820A6A"/>
    <w:rsid w:val="0082653E"/>
    <w:rsid w:val="0085458F"/>
    <w:rsid w:val="008545AA"/>
    <w:rsid w:val="00867716"/>
    <w:rsid w:val="00892027"/>
    <w:rsid w:val="008B597B"/>
    <w:rsid w:val="008D5DF9"/>
    <w:rsid w:val="0097748D"/>
    <w:rsid w:val="009A27D7"/>
    <w:rsid w:val="009A63F8"/>
    <w:rsid w:val="009D2BBF"/>
    <w:rsid w:val="009D3C95"/>
    <w:rsid w:val="00A059DD"/>
    <w:rsid w:val="00A06D07"/>
    <w:rsid w:val="00A10159"/>
    <w:rsid w:val="00A46C7A"/>
    <w:rsid w:val="00A56B13"/>
    <w:rsid w:val="00A72A82"/>
    <w:rsid w:val="00A77C47"/>
    <w:rsid w:val="00A87031"/>
    <w:rsid w:val="00AA49A8"/>
    <w:rsid w:val="00AA623F"/>
    <w:rsid w:val="00B01410"/>
    <w:rsid w:val="00B07360"/>
    <w:rsid w:val="00B17901"/>
    <w:rsid w:val="00B305DC"/>
    <w:rsid w:val="00B46423"/>
    <w:rsid w:val="00B51FFE"/>
    <w:rsid w:val="00B950E7"/>
    <w:rsid w:val="00B957C4"/>
    <w:rsid w:val="00B959A2"/>
    <w:rsid w:val="00B95B48"/>
    <w:rsid w:val="00B95CBC"/>
    <w:rsid w:val="00BA1293"/>
    <w:rsid w:val="00BB51A1"/>
    <w:rsid w:val="00BB5872"/>
    <w:rsid w:val="00BF3C4E"/>
    <w:rsid w:val="00C130E2"/>
    <w:rsid w:val="00C550F4"/>
    <w:rsid w:val="00C554C6"/>
    <w:rsid w:val="00C72411"/>
    <w:rsid w:val="00C8051C"/>
    <w:rsid w:val="00C87B6F"/>
    <w:rsid w:val="00C93957"/>
    <w:rsid w:val="00CD25D1"/>
    <w:rsid w:val="00CD3BF6"/>
    <w:rsid w:val="00CD6990"/>
    <w:rsid w:val="00D0185E"/>
    <w:rsid w:val="00D02306"/>
    <w:rsid w:val="00D070B5"/>
    <w:rsid w:val="00D22347"/>
    <w:rsid w:val="00D24274"/>
    <w:rsid w:val="00D245F5"/>
    <w:rsid w:val="00D26861"/>
    <w:rsid w:val="00D421AB"/>
    <w:rsid w:val="00D44E66"/>
    <w:rsid w:val="00D6296B"/>
    <w:rsid w:val="00D86C8A"/>
    <w:rsid w:val="00DB126E"/>
    <w:rsid w:val="00DD63F6"/>
    <w:rsid w:val="00DE2E45"/>
    <w:rsid w:val="00DE3FA4"/>
    <w:rsid w:val="00DE5479"/>
    <w:rsid w:val="00E040AD"/>
    <w:rsid w:val="00E4426C"/>
    <w:rsid w:val="00E575CE"/>
    <w:rsid w:val="00E7233A"/>
    <w:rsid w:val="00E727FF"/>
    <w:rsid w:val="00E852E9"/>
    <w:rsid w:val="00EA0694"/>
    <w:rsid w:val="00EB7AFC"/>
    <w:rsid w:val="00EE0286"/>
    <w:rsid w:val="00EE54DB"/>
    <w:rsid w:val="00EE76AF"/>
    <w:rsid w:val="00EE7DAF"/>
    <w:rsid w:val="00EF64F9"/>
    <w:rsid w:val="00F12481"/>
    <w:rsid w:val="00F12C39"/>
    <w:rsid w:val="00F137EE"/>
    <w:rsid w:val="00F2707C"/>
    <w:rsid w:val="00F57FCF"/>
    <w:rsid w:val="00F6679F"/>
    <w:rsid w:val="00F81FA1"/>
    <w:rsid w:val="00FB6A30"/>
    <w:rsid w:val="00FF28CD"/>
    <w:rsid w:val="00FF7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0225BC"/>
  <w15:chartTrackingRefBased/>
  <w15:docId w15:val="{B4DC0657-39C6-463F-AB22-C7D6C4DC7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36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A52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5213"/>
  </w:style>
  <w:style w:type="paragraph" w:styleId="Footer">
    <w:name w:val="footer"/>
    <w:basedOn w:val="Normal"/>
    <w:link w:val="FooterChar"/>
    <w:uiPriority w:val="99"/>
    <w:unhideWhenUsed/>
    <w:rsid w:val="007A52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52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98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5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5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0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3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9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2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6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6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666</Words>
  <Characters>3675</Characters>
  <Application>Microsoft Office Word</Application>
  <DocSecurity>0</DocSecurity>
  <Lines>114</Lines>
  <Paragraphs>13</Paragraphs>
  <ScaleCrop>false</ScaleCrop>
  <Company/>
  <LinksUpToDate>false</LinksUpToDate>
  <CharactersWithSpaces>4328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2024-06-10T18:55:00Z</dcterms:created>
  <dcterms:modified xsi:type="dcterms:W3CDTF">2024-06-10T18:55:00Z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4242a6c5-5a04-4647-9dde-d2eaef405810</vt:lpwstr>
  </property>
</Properties>
</file>