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277017389"/>
        <w:docPartObj>
          <w:docPartGallery w:val="Cover Pages"/>
          <w:docPartUnique/>
        </w:docPartObj>
      </w:sdtPr>
      <w:sdtEndPr>
        <w:rPr>
          <w:sz w:val="28"/>
          <w:szCs w:val="28"/>
        </w:rPr>
      </w:sdtEndPr>
      <w:sdtContent>
        <w:p w14:paraId="59EBCC64" w14:textId="77777777" w:rsidR="005E391B" w:rsidRDefault="005E391B" w:rsidP="005E391B">
          <w:pPr>
            <w:pStyle w:val="NoSpacing"/>
            <w:jc w:val="center"/>
            <w:rPr>
              <w:rStyle w:val="TitleChar"/>
              <w:color w:val="44546A" w:themeColor="text2"/>
            </w:rPr>
          </w:pPr>
          <w:r w:rsidRPr="005E391B">
            <w:rPr>
              <w:rStyle w:val="TitleChar"/>
              <w:noProof/>
              <w:color w:val="44546A" w:themeColor="text2"/>
            </w:rPr>
            <mc:AlternateContent>
              <mc:Choice Requires="wpg">
                <w:drawing>
                  <wp:anchor distT="0" distB="0" distL="114300" distR="114300" simplePos="0" relativeHeight="251659264" behindDoc="1" locked="0" layoutInCell="1" allowOverlap="1" wp14:anchorId="077942C9" wp14:editId="727E44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2700" b="1270"/>
                    <wp:wrapNone/>
                    <wp:docPr id="4" name="Group 4"/>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D041BF0" id="Group 4"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">
                    <v:rect id="Rectangle 5"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4tyQAAAN8AAAAPAAAAZHJzL2Rvd25yZXYueG1sRI/dagIx&#13;&#10;FITvC32HcAre1WwFRV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v2teLckAAADf&#13;&#10;AAAADwAAAAAAAAAAAAAAAAAHAgAAZHJzL2Rvd25yZXYueG1sUEsFBgAAAAADAAMAtwAAAP0CAAAA&#13;&#10;AA==&#13;&#10;" fillcolor="#44546a [3215]" stroked="f" strokeweight="1pt"/>
                    <v:group id="Group 7"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group id="Group 8"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o:lock v:ext="edit" aspectratio="t"/>
                        <v:shape id="Freeform 9"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0"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1"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5"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FuDyxQAAAOAAAAAPAAAAZHJzL2Rvd25yZXYueG1sRI/RagIx&#13;&#10;EEXfBf8hjNAXqdkWFF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BOFuDy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6"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8"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19"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20"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o:lock v:ext="edit" aspectratio="t"/>
                        <v:shape id="Freeform 22"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3"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4"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25"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" path="m,l33,71r-9,l11,36,,xe" fillcolor="#44546a [3215]" strokecolor="#44546a [3215]" strokeweight="0">
                          <v:fill opacity="13107f"/>
                          <v:stroke opacity="13107f"/>
                          <v:path arrowok="t" o:connecttype="custom" o:connectlocs="0,0;52388,112713;38100,112713;17463,57150;0,0" o:connectangles="0,0,0,0,0"/>
                        </v:shape>
                        <v:shape id="Freeform 27"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28"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1"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2"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E391B">
            <w:rPr>
              <w:rStyle w:val="TitleChar"/>
              <w:color w:val="44546A" w:themeColor="text2"/>
            </w:rPr>
            <w:t xml:space="preserve">Nestlé </w:t>
          </w:r>
        </w:p>
        <w:p w14:paraId="24808A52" w14:textId="56536F90" w:rsidR="005E391B" w:rsidRPr="005E391B" w:rsidRDefault="005E391B" w:rsidP="005E391B">
          <w:pPr>
            <w:pStyle w:val="NoSpacing"/>
            <w:jc w:val="center"/>
            <w:rPr>
              <w:rStyle w:val="TitleChar"/>
              <w:color w:val="44546A" w:themeColor="text2"/>
            </w:rPr>
          </w:pPr>
          <w:r w:rsidRPr="005E391B">
            <w:rPr>
              <w:rStyle w:val="TitleChar"/>
              <w:color w:val="44546A" w:themeColor="text2"/>
            </w:rPr>
            <w:t>Reflective Report</w:t>
          </w:r>
        </w:p>
        <w:p w14:paraId="724723FC" w14:textId="77777777" w:rsidR="005E391B" w:rsidRDefault="005E391B" w:rsidP="005E391B"/>
        <w:p w14:paraId="2E3C5D3B" w14:textId="77777777" w:rsidR="005E391B" w:rsidRDefault="005E391B" w:rsidP="005E391B"/>
        <w:p w14:paraId="66D49492" w14:textId="77777777" w:rsidR="005E391B" w:rsidRDefault="005E391B" w:rsidP="005E391B">
          <w:pPr>
            <w:jc w:val="center"/>
            <w:rPr>
              <w:sz w:val="32"/>
              <w:szCs w:val="32"/>
            </w:rPr>
          </w:pPr>
        </w:p>
        <w:p w14:paraId="04549B5B" w14:textId="77777777" w:rsidR="005E391B" w:rsidRDefault="005E391B" w:rsidP="005E391B">
          <w:pPr>
            <w:jc w:val="center"/>
            <w:rPr>
              <w:sz w:val="32"/>
              <w:szCs w:val="32"/>
            </w:rPr>
          </w:pPr>
          <w:r>
            <w:rPr>
              <w:sz w:val="32"/>
              <w:szCs w:val="32"/>
            </w:rPr>
            <w:t>Supporting Paper</w:t>
          </w:r>
        </w:p>
        <w:p w14:paraId="3CD89E44" w14:textId="77777777" w:rsidR="005E391B" w:rsidRDefault="005E391B" w:rsidP="005E391B">
          <w:pPr>
            <w:jc w:val="center"/>
            <w:rPr>
              <w:sz w:val="32"/>
              <w:szCs w:val="32"/>
            </w:rPr>
          </w:pPr>
        </w:p>
        <w:p w14:paraId="5D3C76FC" w14:textId="77777777" w:rsidR="005E391B" w:rsidRDefault="005E391B" w:rsidP="005E391B">
          <w:pPr>
            <w:jc w:val="center"/>
            <w:rPr>
              <w:sz w:val="32"/>
              <w:szCs w:val="32"/>
            </w:rPr>
          </w:pPr>
        </w:p>
        <w:p w14:paraId="73AD8B0B" w14:textId="77777777" w:rsidR="005E391B" w:rsidRDefault="005E391B" w:rsidP="005E391B">
          <w:pPr>
            <w:jc w:val="center"/>
            <w:rPr>
              <w:sz w:val="32"/>
              <w:szCs w:val="32"/>
            </w:rPr>
          </w:pPr>
        </w:p>
        <w:p w14:paraId="63BC1B9B" w14:textId="77777777" w:rsidR="005E391B" w:rsidRDefault="005E391B" w:rsidP="005E391B">
          <w:pPr>
            <w:jc w:val="center"/>
            <w:rPr>
              <w:sz w:val="32"/>
              <w:szCs w:val="32"/>
            </w:rPr>
          </w:pPr>
        </w:p>
        <w:p w14:paraId="427BF7D4" w14:textId="77777777" w:rsidR="005E391B" w:rsidRDefault="005E391B" w:rsidP="005E391B">
          <w:pPr>
            <w:jc w:val="center"/>
            <w:rPr>
              <w:sz w:val="32"/>
              <w:szCs w:val="32"/>
            </w:rPr>
          </w:pPr>
        </w:p>
        <w:p w14:paraId="28DF56C9" w14:textId="4F2A017A" w:rsidR="005E391B" w:rsidRDefault="005E391B" w:rsidP="005E391B">
          <w:pPr>
            <w:jc w:val="center"/>
            <w:rPr>
              <w:sz w:val="32"/>
              <w:szCs w:val="32"/>
              <w:u w:val="single"/>
            </w:rPr>
          </w:pPr>
          <w:r w:rsidRPr="00FC294C">
            <w:rPr>
              <w:sz w:val="32"/>
              <w:szCs w:val="32"/>
              <w:u w:val="single"/>
            </w:rPr>
            <w:t xml:space="preserve">Group Members: </w:t>
          </w:r>
        </w:p>
        <w:p w14:paraId="19877A5E" w14:textId="77777777" w:rsidR="005E391B" w:rsidRPr="00FC294C" w:rsidRDefault="005E391B" w:rsidP="005E391B">
          <w:pPr>
            <w:jc w:val="center"/>
            <w:rPr>
              <w:sz w:val="32"/>
              <w:szCs w:val="32"/>
              <w:u w:val="single"/>
            </w:rPr>
          </w:pPr>
        </w:p>
        <w:p w14:paraId="1B111D89" w14:textId="77777777" w:rsidR="005E391B" w:rsidRDefault="005E391B" w:rsidP="005E391B">
          <w:pPr>
            <w:spacing w:line="276" w:lineRule="auto"/>
            <w:jc w:val="center"/>
            <w:rPr>
              <w:sz w:val="32"/>
              <w:szCs w:val="32"/>
            </w:rPr>
          </w:pPr>
          <w:r>
            <w:rPr>
              <w:sz w:val="32"/>
              <w:szCs w:val="32"/>
            </w:rPr>
            <w:t>Viktoria Vartigorova-Ivanova, 1906318</w:t>
          </w:r>
        </w:p>
        <w:p w14:paraId="7AA6D34D" w14:textId="77777777" w:rsidR="005E391B" w:rsidRPr="00FC294C" w:rsidRDefault="005E391B" w:rsidP="005E391B">
          <w:pPr>
            <w:spacing w:line="276" w:lineRule="auto"/>
            <w:jc w:val="center"/>
            <w:rPr>
              <w:sz w:val="32"/>
              <w:szCs w:val="32"/>
            </w:rPr>
          </w:pPr>
          <w:r>
            <w:rPr>
              <w:sz w:val="32"/>
              <w:szCs w:val="32"/>
            </w:rPr>
            <w:t xml:space="preserve">Azhda Mustafa, </w:t>
          </w:r>
          <w:r w:rsidRPr="00FC294C">
            <w:rPr>
              <w:sz w:val="32"/>
              <w:szCs w:val="32"/>
            </w:rPr>
            <w:t>1907558</w:t>
          </w:r>
        </w:p>
        <w:p w14:paraId="6D053C90" w14:textId="77777777" w:rsidR="005E391B" w:rsidRDefault="005E391B" w:rsidP="005E391B">
          <w:pPr>
            <w:spacing w:line="276" w:lineRule="auto"/>
            <w:jc w:val="center"/>
            <w:rPr>
              <w:sz w:val="32"/>
              <w:szCs w:val="32"/>
            </w:rPr>
          </w:pPr>
          <w:r w:rsidRPr="00FC294C">
            <w:rPr>
              <w:sz w:val="32"/>
              <w:szCs w:val="32"/>
            </w:rPr>
            <w:t>Stefaniya Milanova, 1908761</w:t>
          </w:r>
        </w:p>
        <w:p w14:paraId="7CF1496F" w14:textId="77777777" w:rsidR="005E391B" w:rsidRDefault="005E391B" w:rsidP="005E391B">
          <w:pPr>
            <w:spacing w:line="276" w:lineRule="auto"/>
            <w:jc w:val="center"/>
            <w:rPr>
              <w:sz w:val="32"/>
              <w:szCs w:val="32"/>
            </w:rPr>
          </w:pPr>
          <w:r w:rsidRPr="00FC294C">
            <w:rPr>
              <w:sz w:val="32"/>
              <w:szCs w:val="32"/>
            </w:rPr>
            <w:t>Milen Enchev, 1908493</w:t>
          </w:r>
        </w:p>
        <w:p w14:paraId="4F9B2188" w14:textId="77777777" w:rsidR="005E391B" w:rsidRPr="00FC294C" w:rsidRDefault="005E391B" w:rsidP="005E391B">
          <w:pPr>
            <w:spacing w:line="276" w:lineRule="auto"/>
            <w:jc w:val="center"/>
            <w:rPr>
              <w:sz w:val="32"/>
              <w:szCs w:val="32"/>
            </w:rPr>
          </w:pPr>
          <w:r w:rsidRPr="00FC294C">
            <w:rPr>
              <w:sz w:val="32"/>
              <w:szCs w:val="32"/>
            </w:rPr>
            <w:t>Valentina Vasileva, 1909485</w:t>
          </w:r>
        </w:p>
        <w:p w14:paraId="0D624224" w14:textId="77777777" w:rsidR="005E391B" w:rsidRDefault="005E391B" w:rsidP="005E391B"/>
        <w:p w14:paraId="0D90097E" w14:textId="77777777" w:rsidR="005E391B" w:rsidRDefault="005E391B" w:rsidP="005E391B"/>
        <w:p w14:paraId="69C8D2E7" w14:textId="77777777" w:rsidR="005E391B" w:rsidRDefault="005E391B" w:rsidP="005E391B">
          <w:pPr>
            <w:ind w:left="2160"/>
          </w:pPr>
        </w:p>
        <w:p w14:paraId="584FE798" w14:textId="77777777" w:rsidR="005E391B" w:rsidRDefault="005E391B" w:rsidP="005E391B">
          <w:pPr>
            <w:ind w:left="2160"/>
          </w:pPr>
        </w:p>
        <w:p w14:paraId="0C749FD8" w14:textId="77777777" w:rsidR="005E391B" w:rsidRDefault="005E391B" w:rsidP="005E391B">
          <w:pPr>
            <w:ind w:left="2160"/>
          </w:pPr>
        </w:p>
        <w:p w14:paraId="7124CAFA" w14:textId="77777777" w:rsidR="005E391B" w:rsidRDefault="005E391B" w:rsidP="005E391B">
          <w:pPr>
            <w:ind w:left="2160"/>
          </w:pPr>
        </w:p>
        <w:p w14:paraId="2B8BCACA" w14:textId="77777777" w:rsidR="005E391B" w:rsidRDefault="005E391B" w:rsidP="005E391B">
          <w:pPr>
            <w:jc w:val="center"/>
            <w:rPr>
              <w:sz w:val="28"/>
              <w:szCs w:val="28"/>
            </w:rPr>
          </w:pPr>
        </w:p>
        <w:p w14:paraId="7715A93A" w14:textId="77777777" w:rsidR="005E391B" w:rsidRDefault="005E391B" w:rsidP="005E391B">
          <w:pPr>
            <w:jc w:val="center"/>
            <w:rPr>
              <w:sz w:val="28"/>
              <w:szCs w:val="28"/>
            </w:rPr>
          </w:pPr>
          <w:r w:rsidRPr="00FC294C">
            <w:rPr>
              <w:sz w:val="28"/>
              <w:szCs w:val="28"/>
            </w:rPr>
            <w:t>Module Tutor: Tushara Balendran</w:t>
          </w:r>
        </w:p>
        <w:p w14:paraId="150A0C16" w14:textId="77777777" w:rsidR="005E391B" w:rsidRDefault="005E391B" w:rsidP="005E391B">
          <w:pPr>
            <w:jc w:val="center"/>
            <w:rPr>
              <w:sz w:val="28"/>
              <w:szCs w:val="28"/>
            </w:rPr>
          </w:pPr>
          <w:r>
            <w:rPr>
              <w:sz w:val="28"/>
              <w:szCs w:val="28"/>
            </w:rPr>
            <w:t>Module: Marketing Fundamentals</w:t>
          </w:r>
        </w:p>
        <w:p w14:paraId="3D7E5EC4" w14:textId="77777777" w:rsidR="005E391B" w:rsidRPr="003932B1" w:rsidRDefault="005E391B" w:rsidP="005E391B">
          <w:pPr>
            <w:jc w:val="center"/>
          </w:pPr>
          <w:r w:rsidRPr="003932B1">
            <w:t>LCBB4004</w:t>
          </w:r>
        </w:p>
        <w:p w14:paraId="34065694" w14:textId="77777777" w:rsidR="005E391B" w:rsidRDefault="005E391B" w:rsidP="005E391B">
          <w:pPr>
            <w:jc w:val="center"/>
            <w:rPr>
              <w:sz w:val="28"/>
              <w:szCs w:val="28"/>
            </w:rPr>
          </w:pPr>
        </w:p>
        <w:p w14:paraId="72342947" w14:textId="77777777" w:rsidR="005E391B" w:rsidRDefault="005E391B" w:rsidP="005E391B">
          <w:pPr>
            <w:jc w:val="center"/>
            <w:rPr>
              <w:sz w:val="28"/>
              <w:szCs w:val="28"/>
            </w:rPr>
          </w:pPr>
        </w:p>
        <w:p w14:paraId="56208DDD" w14:textId="77777777" w:rsidR="005E391B" w:rsidRDefault="005E391B" w:rsidP="005E391B">
          <w:pPr>
            <w:jc w:val="center"/>
            <w:rPr>
              <w:sz w:val="28"/>
              <w:szCs w:val="28"/>
            </w:rPr>
          </w:pPr>
        </w:p>
        <w:p w14:paraId="39EF47E7" w14:textId="77777777" w:rsidR="005E391B" w:rsidRDefault="005E391B" w:rsidP="005E391B">
          <w:pPr>
            <w:jc w:val="center"/>
            <w:rPr>
              <w:sz w:val="28"/>
              <w:szCs w:val="28"/>
            </w:rPr>
          </w:pPr>
        </w:p>
        <w:p w14:paraId="2BA642FC" w14:textId="77777777" w:rsidR="005E391B" w:rsidRDefault="005E391B" w:rsidP="005E391B">
          <w:pPr>
            <w:jc w:val="center"/>
            <w:rPr>
              <w:sz w:val="28"/>
              <w:szCs w:val="28"/>
            </w:rPr>
          </w:pPr>
        </w:p>
        <w:p w14:paraId="24647DC3" w14:textId="77777777" w:rsidR="005E391B" w:rsidRDefault="005E391B" w:rsidP="005E391B">
          <w:pPr>
            <w:jc w:val="center"/>
            <w:rPr>
              <w:sz w:val="28"/>
              <w:szCs w:val="28"/>
            </w:rPr>
          </w:pPr>
        </w:p>
        <w:p w14:paraId="3E396EDE" w14:textId="77777777" w:rsidR="005E391B" w:rsidRDefault="005E391B" w:rsidP="005E391B">
          <w:pPr>
            <w:jc w:val="center"/>
            <w:rPr>
              <w:sz w:val="28"/>
              <w:szCs w:val="28"/>
            </w:rPr>
          </w:pPr>
        </w:p>
        <w:p w14:paraId="3C5F0A00" w14:textId="77777777" w:rsidR="005E391B" w:rsidRDefault="005E391B" w:rsidP="005E391B">
          <w:pPr>
            <w:jc w:val="center"/>
            <w:rPr>
              <w:sz w:val="28"/>
              <w:szCs w:val="28"/>
            </w:rPr>
          </w:pPr>
        </w:p>
        <w:p w14:paraId="3C8A77C7" w14:textId="2721E20A" w:rsidR="005E391B" w:rsidRPr="005E391B" w:rsidRDefault="005E391B" w:rsidP="005E391B">
          <w:pPr>
            <w:jc w:val="center"/>
          </w:pPr>
          <w:r w:rsidRPr="00FC294C">
            <w:t>May 2020</w:t>
          </w:r>
        </w:p>
      </w:sdtContent>
    </w:sdt>
    <w:sdt>
      <w:sdtPr>
        <w:id w:val="166566932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5C6449C" w14:textId="3E613113" w:rsidR="00B83365" w:rsidRDefault="00B83365">
          <w:pPr>
            <w:pStyle w:val="TOCHeading"/>
          </w:pPr>
          <w:r>
            <w:t>Table of Contents</w:t>
          </w:r>
        </w:p>
        <w:p w14:paraId="68E2F487" w14:textId="1854F6A0" w:rsidR="00B83365" w:rsidRDefault="00B83365">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0471571" w:history="1">
            <w:r w:rsidRPr="00445665">
              <w:rPr>
                <w:rStyle w:val="Hyperlink"/>
                <w:noProof/>
              </w:rPr>
              <w:t>Intro</w:t>
            </w:r>
            <w:r w:rsidRPr="00445665">
              <w:rPr>
                <w:rStyle w:val="Hyperlink"/>
                <w:noProof/>
              </w:rPr>
              <w:t>d</w:t>
            </w:r>
            <w:r w:rsidRPr="00445665">
              <w:rPr>
                <w:rStyle w:val="Hyperlink"/>
                <w:noProof/>
              </w:rPr>
              <w:t>uction</w:t>
            </w:r>
            <w:r>
              <w:rPr>
                <w:noProof/>
                <w:webHidden/>
              </w:rPr>
              <w:tab/>
            </w:r>
            <w:r>
              <w:rPr>
                <w:noProof/>
                <w:webHidden/>
              </w:rPr>
              <w:fldChar w:fldCharType="begin"/>
            </w:r>
            <w:r>
              <w:rPr>
                <w:noProof/>
                <w:webHidden/>
              </w:rPr>
              <w:instrText xml:space="preserve"> PAGEREF _Toc40471571 \h </w:instrText>
            </w:r>
            <w:r>
              <w:rPr>
                <w:noProof/>
                <w:webHidden/>
              </w:rPr>
            </w:r>
            <w:r>
              <w:rPr>
                <w:noProof/>
                <w:webHidden/>
              </w:rPr>
              <w:fldChar w:fldCharType="separate"/>
            </w:r>
            <w:r>
              <w:rPr>
                <w:noProof/>
                <w:webHidden/>
              </w:rPr>
              <w:t>2</w:t>
            </w:r>
            <w:r>
              <w:rPr>
                <w:noProof/>
                <w:webHidden/>
              </w:rPr>
              <w:fldChar w:fldCharType="end"/>
            </w:r>
          </w:hyperlink>
        </w:p>
        <w:p w14:paraId="65CBBE46" w14:textId="10829E80" w:rsidR="00B83365" w:rsidRDefault="00B83365">
          <w:pPr>
            <w:pStyle w:val="TOC1"/>
            <w:tabs>
              <w:tab w:val="right" w:leader="dot" w:pos="9010"/>
            </w:tabs>
            <w:rPr>
              <w:rFonts w:eastAsiaTheme="minorEastAsia"/>
              <w:b w:val="0"/>
              <w:bCs w:val="0"/>
              <w:i w:val="0"/>
              <w:iCs w:val="0"/>
              <w:noProof/>
              <w:lang w:eastAsia="en-GB"/>
            </w:rPr>
          </w:pPr>
          <w:hyperlink w:anchor="_Toc40471572" w:history="1">
            <w:r w:rsidRPr="00445665">
              <w:rPr>
                <w:rStyle w:val="Hyperlink"/>
                <w:noProof/>
              </w:rPr>
              <w:t>Background                                     Azhda Mustafa</w:t>
            </w:r>
            <w:r>
              <w:rPr>
                <w:noProof/>
                <w:webHidden/>
              </w:rPr>
              <w:tab/>
            </w:r>
            <w:r>
              <w:rPr>
                <w:noProof/>
                <w:webHidden/>
              </w:rPr>
              <w:fldChar w:fldCharType="begin"/>
            </w:r>
            <w:r>
              <w:rPr>
                <w:noProof/>
                <w:webHidden/>
              </w:rPr>
              <w:instrText xml:space="preserve"> PAGEREF _Toc40471572 \h </w:instrText>
            </w:r>
            <w:r>
              <w:rPr>
                <w:noProof/>
                <w:webHidden/>
              </w:rPr>
            </w:r>
            <w:r>
              <w:rPr>
                <w:noProof/>
                <w:webHidden/>
              </w:rPr>
              <w:fldChar w:fldCharType="separate"/>
            </w:r>
            <w:r>
              <w:rPr>
                <w:noProof/>
                <w:webHidden/>
              </w:rPr>
              <w:t>2</w:t>
            </w:r>
            <w:r>
              <w:rPr>
                <w:noProof/>
                <w:webHidden/>
              </w:rPr>
              <w:fldChar w:fldCharType="end"/>
            </w:r>
          </w:hyperlink>
        </w:p>
        <w:p w14:paraId="544F7E76" w14:textId="5EBB68B2" w:rsidR="00B83365" w:rsidRDefault="00B83365">
          <w:pPr>
            <w:pStyle w:val="TOC2"/>
            <w:tabs>
              <w:tab w:val="right" w:leader="dot" w:pos="9010"/>
            </w:tabs>
            <w:rPr>
              <w:rFonts w:eastAsiaTheme="minorEastAsia"/>
              <w:b w:val="0"/>
              <w:bCs w:val="0"/>
              <w:noProof/>
              <w:sz w:val="24"/>
              <w:szCs w:val="24"/>
              <w:lang w:eastAsia="en-GB"/>
            </w:rPr>
          </w:pPr>
          <w:hyperlink w:anchor="_Toc40471573" w:history="1">
            <w:r w:rsidRPr="00445665">
              <w:rPr>
                <w:rStyle w:val="Hyperlink"/>
                <w:noProof/>
              </w:rPr>
              <w:t>Reflecti</w:t>
            </w:r>
            <w:r w:rsidRPr="00445665">
              <w:rPr>
                <w:rStyle w:val="Hyperlink"/>
                <w:noProof/>
              </w:rPr>
              <w:t>o</w:t>
            </w:r>
            <w:r w:rsidRPr="00445665">
              <w:rPr>
                <w:rStyle w:val="Hyperlink"/>
                <w:noProof/>
              </w:rPr>
              <w:t>n</w:t>
            </w:r>
            <w:r>
              <w:rPr>
                <w:noProof/>
                <w:webHidden/>
              </w:rPr>
              <w:tab/>
            </w:r>
            <w:r>
              <w:rPr>
                <w:noProof/>
                <w:webHidden/>
              </w:rPr>
              <w:fldChar w:fldCharType="begin"/>
            </w:r>
            <w:r>
              <w:rPr>
                <w:noProof/>
                <w:webHidden/>
              </w:rPr>
              <w:instrText xml:space="preserve"> PAGEREF _Toc40471573 \h </w:instrText>
            </w:r>
            <w:r>
              <w:rPr>
                <w:noProof/>
                <w:webHidden/>
              </w:rPr>
            </w:r>
            <w:r>
              <w:rPr>
                <w:noProof/>
                <w:webHidden/>
              </w:rPr>
              <w:fldChar w:fldCharType="separate"/>
            </w:r>
            <w:r>
              <w:rPr>
                <w:noProof/>
                <w:webHidden/>
              </w:rPr>
              <w:t>3</w:t>
            </w:r>
            <w:r>
              <w:rPr>
                <w:noProof/>
                <w:webHidden/>
              </w:rPr>
              <w:fldChar w:fldCharType="end"/>
            </w:r>
          </w:hyperlink>
        </w:p>
        <w:p w14:paraId="08B35873" w14:textId="6AFCB82F" w:rsidR="00B83365" w:rsidRDefault="00B83365">
          <w:pPr>
            <w:pStyle w:val="TOC1"/>
            <w:tabs>
              <w:tab w:val="right" w:leader="dot" w:pos="9010"/>
            </w:tabs>
            <w:rPr>
              <w:rFonts w:eastAsiaTheme="minorEastAsia"/>
              <w:b w:val="0"/>
              <w:bCs w:val="0"/>
              <w:i w:val="0"/>
              <w:iCs w:val="0"/>
              <w:noProof/>
              <w:lang w:eastAsia="en-GB"/>
            </w:rPr>
          </w:pPr>
          <w:hyperlink w:anchor="_Toc40471574" w:history="1">
            <w:r w:rsidRPr="00445665">
              <w:rPr>
                <w:rStyle w:val="Hyperlink"/>
                <w:noProof/>
              </w:rPr>
              <w:t>Prod</w:t>
            </w:r>
            <w:r w:rsidRPr="00445665">
              <w:rPr>
                <w:rStyle w:val="Hyperlink"/>
                <w:noProof/>
              </w:rPr>
              <w:t>u</w:t>
            </w:r>
            <w:r w:rsidRPr="00445665">
              <w:rPr>
                <w:rStyle w:val="Hyperlink"/>
                <w:noProof/>
              </w:rPr>
              <w:t>ct                                                                                      Milen Enchev</w:t>
            </w:r>
            <w:r>
              <w:rPr>
                <w:noProof/>
                <w:webHidden/>
              </w:rPr>
              <w:tab/>
            </w:r>
            <w:r>
              <w:rPr>
                <w:noProof/>
                <w:webHidden/>
              </w:rPr>
              <w:fldChar w:fldCharType="begin"/>
            </w:r>
            <w:r>
              <w:rPr>
                <w:noProof/>
                <w:webHidden/>
              </w:rPr>
              <w:instrText xml:space="preserve"> PAGEREF _Toc40471574 \h </w:instrText>
            </w:r>
            <w:r>
              <w:rPr>
                <w:noProof/>
                <w:webHidden/>
              </w:rPr>
            </w:r>
            <w:r>
              <w:rPr>
                <w:noProof/>
                <w:webHidden/>
              </w:rPr>
              <w:fldChar w:fldCharType="separate"/>
            </w:r>
            <w:r>
              <w:rPr>
                <w:noProof/>
                <w:webHidden/>
              </w:rPr>
              <w:t>4</w:t>
            </w:r>
            <w:r>
              <w:rPr>
                <w:noProof/>
                <w:webHidden/>
              </w:rPr>
              <w:fldChar w:fldCharType="end"/>
            </w:r>
          </w:hyperlink>
        </w:p>
        <w:p w14:paraId="6354F69D" w14:textId="1629346C" w:rsidR="00B83365" w:rsidRDefault="00B83365">
          <w:pPr>
            <w:pStyle w:val="TOC2"/>
            <w:tabs>
              <w:tab w:val="right" w:leader="dot" w:pos="9010"/>
            </w:tabs>
            <w:rPr>
              <w:rFonts w:eastAsiaTheme="minorEastAsia"/>
              <w:b w:val="0"/>
              <w:bCs w:val="0"/>
              <w:noProof/>
              <w:sz w:val="24"/>
              <w:szCs w:val="24"/>
              <w:lang w:eastAsia="en-GB"/>
            </w:rPr>
          </w:pPr>
          <w:hyperlink w:anchor="_Toc40471575" w:history="1">
            <w:r w:rsidRPr="00445665">
              <w:rPr>
                <w:rStyle w:val="Hyperlink"/>
                <w:noProof/>
                <w:lang w:val="en-US"/>
              </w:rPr>
              <w:t>Reflection</w:t>
            </w:r>
            <w:r>
              <w:rPr>
                <w:noProof/>
                <w:webHidden/>
              </w:rPr>
              <w:tab/>
            </w:r>
            <w:r>
              <w:rPr>
                <w:noProof/>
                <w:webHidden/>
              </w:rPr>
              <w:fldChar w:fldCharType="begin"/>
            </w:r>
            <w:r>
              <w:rPr>
                <w:noProof/>
                <w:webHidden/>
              </w:rPr>
              <w:instrText xml:space="preserve"> PAGEREF _Toc40471575 \h </w:instrText>
            </w:r>
            <w:r>
              <w:rPr>
                <w:noProof/>
                <w:webHidden/>
              </w:rPr>
            </w:r>
            <w:r>
              <w:rPr>
                <w:noProof/>
                <w:webHidden/>
              </w:rPr>
              <w:fldChar w:fldCharType="separate"/>
            </w:r>
            <w:r>
              <w:rPr>
                <w:noProof/>
                <w:webHidden/>
              </w:rPr>
              <w:t>4</w:t>
            </w:r>
            <w:r>
              <w:rPr>
                <w:noProof/>
                <w:webHidden/>
              </w:rPr>
              <w:fldChar w:fldCharType="end"/>
            </w:r>
          </w:hyperlink>
        </w:p>
        <w:p w14:paraId="4D85BFC6" w14:textId="11023A02" w:rsidR="00B83365" w:rsidRDefault="00B83365">
          <w:pPr>
            <w:pStyle w:val="TOC1"/>
            <w:tabs>
              <w:tab w:val="right" w:leader="dot" w:pos="9010"/>
            </w:tabs>
            <w:rPr>
              <w:rFonts w:eastAsiaTheme="minorEastAsia"/>
              <w:b w:val="0"/>
              <w:bCs w:val="0"/>
              <w:i w:val="0"/>
              <w:iCs w:val="0"/>
              <w:noProof/>
              <w:lang w:eastAsia="en-GB"/>
            </w:rPr>
          </w:pPr>
          <w:hyperlink w:anchor="_Toc40471576" w:history="1">
            <w:r w:rsidRPr="00445665">
              <w:rPr>
                <w:rStyle w:val="Hyperlink"/>
                <w:noProof/>
              </w:rPr>
              <w:t>Price                                                                                  Stefaniya Milanova</w:t>
            </w:r>
            <w:r>
              <w:rPr>
                <w:noProof/>
                <w:webHidden/>
              </w:rPr>
              <w:tab/>
            </w:r>
            <w:r>
              <w:rPr>
                <w:noProof/>
                <w:webHidden/>
              </w:rPr>
              <w:fldChar w:fldCharType="begin"/>
            </w:r>
            <w:r>
              <w:rPr>
                <w:noProof/>
                <w:webHidden/>
              </w:rPr>
              <w:instrText xml:space="preserve"> PAGEREF _Toc40471576 \h </w:instrText>
            </w:r>
            <w:r>
              <w:rPr>
                <w:noProof/>
                <w:webHidden/>
              </w:rPr>
            </w:r>
            <w:r>
              <w:rPr>
                <w:noProof/>
                <w:webHidden/>
              </w:rPr>
              <w:fldChar w:fldCharType="separate"/>
            </w:r>
            <w:r>
              <w:rPr>
                <w:noProof/>
                <w:webHidden/>
              </w:rPr>
              <w:t>5</w:t>
            </w:r>
            <w:r>
              <w:rPr>
                <w:noProof/>
                <w:webHidden/>
              </w:rPr>
              <w:fldChar w:fldCharType="end"/>
            </w:r>
          </w:hyperlink>
        </w:p>
        <w:p w14:paraId="1F1AE77F" w14:textId="70D26BE8" w:rsidR="00B83365" w:rsidRDefault="00B83365">
          <w:pPr>
            <w:pStyle w:val="TOC2"/>
            <w:tabs>
              <w:tab w:val="right" w:leader="dot" w:pos="9010"/>
            </w:tabs>
            <w:rPr>
              <w:rFonts w:eastAsiaTheme="minorEastAsia"/>
              <w:b w:val="0"/>
              <w:bCs w:val="0"/>
              <w:noProof/>
              <w:sz w:val="24"/>
              <w:szCs w:val="24"/>
              <w:lang w:eastAsia="en-GB"/>
            </w:rPr>
          </w:pPr>
          <w:hyperlink w:anchor="_Toc40471577" w:history="1">
            <w:r w:rsidRPr="00445665">
              <w:rPr>
                <w:rStyle w:val="Hyperlink"/>
                <w:noProof/>
              </w:rPr>
              <w:t>Reflection</w:t>
            </w:r>
            <w:r>
              <w:rPr>
                <w:noProof/>
                <w:webHidden/>
              </w:rPr>
              <w:tab/>
            </w:r>
            <w:r>
              <w:rPr>
                <w:noProof/>
                <w:webHidden/>
              </w:rPr>
              <w:fldChar w:fldCharType="begin"/>
            </w:r>
            <w:r>
              <w:rPr>
                <w:noProof/>
                <w:webHidden/>
              </w:rPr>
              <w:instrText xml:space="preserve"> PAGEREF _Toc40471577 \h </w:instrText>
            </w:r>
            <w:r>
              <w:rPr>
                <w:noProof/>
                <w:webHidden/>
              </w:rPr>
            </w:r>
            <w:r>
              <w:rPr>
                <w:noProof/>
                <w:webHidden/>
              </w:rPr>
              <w:fldChar w:fldCharType="separate"/>
            </w:r>
            <w:r>
              <w:rPr>
                <w:noProof/>
                <w:webHidden/>
              </w:rPr>
              <w:t>5</w:t>
            </w:r>
            <w:r>
              <w:rPr>
                <w:noProof/>
                <w:webHidden/>
              </w:rPr>
              <w:fldChar w:fldCharType="end"/>
            </w:r>
          </w:hyperlink>
        </w:p>
        <w:p w14:paraId="662FC16F" w14:textId="4BDFFE62" w:rsidR="00B83365" w:rsidRDefault="00B83365">
          <w:pPr>
            <w:pStyle w:val="TOC1"/>
            <w:tabs>
              <w:tab w:val="right" w:leader="dot" w:pos="9010"/>
            </w:tabs>
            <w:rPr>
              <w:rFonts w:eastAsiaTheme="minorEastAsia"/>
              <w:b w:val="0"/>
              <w:bCs w:val="0"/>
              <w:i w:val="0"/>
              <w:iCs w:val="0"/>
              <w:noProof/>
              <w:lang w:eastAsia="en-GB"/>
            </w:rPr>
          </w:pPr>
          <w:hyperlink w:anchor="_Toc40471578" w:history="1">
            <w:r w:rsidRPr="00445665">
              <w:rPr>
                <w:rStyle w:val="Hyperlink"/>
                <w:noProof/>
              </w:rPr>
              <w:t>Place                                                                                   Valentina Vasileva</w:t>
            </w:r>
            <w:r>
              <w:rPr>
                <w:noProof/>
                <w:webHidden/>
              </w:rPr>
              <w:tab/>
            </w:r>
            <w:r>
              <w:rPr>
                <w:noProof/>
                <w:webHidden/>
              </w:rPr>
              <w:fldChar w:fldCharType="begin"/>
            </w:r>
            <w:r>
              <w:rPr>
                <w:noProof/>
                <w:webHidden/>
              </w:rPr>
              <w:instrText xml:space="preserve"> PAGEREF _Toc40471578 \h </w:instrText>
            </w:r>
            <w:r>
              <w:rPr>
                <w:noProof/>
                <w:webHidden/>
              </w:rPr>
            </w:r>
            <w:r>
              <w:rPr>
                <w:noProof/>
                <w:webHidden/>
              </w:rPr>
              <w:fldChar w:fldCharType="separate"/>
            </w:r>
            <w:r>
              <w:rPr>
                <w:noProof/>
                <w:webHidden/>
              </w:rPr>
              <w:t>6</w:t>
            </w:r>
            <w:r>
              <w:rPr>
                <w:noProof/>
                <w:webHidden/>
              </w:rPr>
              <w:fldChar w:fldCharType="end"/>
            </w:r>
          </w:hyperlink>
        </w:p>
        <w:p w14:paraId="511CB868" w14:textId="17A43ECA" w:rsidR="00B83365" w:rsidRDefault="00B83365">
          <w:pPr>
            <w:pStyle w:val="TOC2"/>
            <w:tabs>
              <w:tab w:val="right" w:leader="dot" w:pos="9010"/>
            </w:tabs>
            <w:rPr>
              <w:rFonts w:eastAsiaTheme="minorEastAsia"/>
              <w:b w:val="0"/>
              <w:bCs w:val="0"/>
              <w:noProof/>
              <w:sz w:val="24"/>
              <w:szCs w:val="24"/>
              <w:lang w:eastAsia="en-GB"/>
            </w:rPr>
          </w:pPr>
          <w:hyperlink w:anchor="_Toc40471579" w:history="1">
            <w:r w:rsidRPr="00445665">
              <w:rPr>
                <w:rStyle w:val="Hyperlink"/>
                <w:noProof/>
              </w:rPr>
              <w:t>Reflection</w:t>
            </w:r>
            <w:r>
              <w:rPr>
                <w:noProof/>
                <w:webHidden/>
              </w:rPr>
              <w:tab/>
            </w:r>
            <w:r>
              <w:rPr>
                <w:noProof/>
                <w:webHidden/>
              </w:rPr>
              <w:fldChar w:fldCharType="begin"/>
            </w:r>
            <w:r>
              <w:rPr>
                <w:noProof/>
                <w:webHidden/>
              </w:rPr>
              <w:instrText xml:space="preserve"> PAGEREF _Toc40471579 \h </w:instrText>
            </w:r>
            <w:r>
              <w:rPr>
                <w:noProof/>
                <w:webHidden/>
              </w:rPr>
            </w:r>
            <w:r>
              <w:rPr>
                <w:noProof/>
                <w:webHidden/>
              </w:rPr>
              <w:fldChar w:fldCharType="separate"/>
            </w:r>
            <w:r>
              <w:rPr>
                <w:noProof/>
                <w:webHidden/>
              </w:rPr>
              <w:t>6</w:t>
            </w:r>
            <w:r>
              <w:rPr>
                <w:noProof/>
                <w:webHidden/>
              </w:rPr>
              <w:fldChar w:fldCharType="end"/>
            </w:r>
          </w:hyperlink>
        </w:p>
        <w:p w14:paraId="55DB5C00" w14:textId="14BB5162" w:rsidR="00B83365" w:rsidRDefault="00B83365">
          <w:pPr>
            <w:pStyle w:val="TOC1"/>
            <w:tabs>
              <w:tab w:val="right" w:leader="dot" w:pos="9010"/>
            </w:tabs>
            <w:rPr>
              <w:rFonts w:eastAsiaTheme="minorEastAsia"/>
              <w:b w:val="0"/>
              <w:bCs w:val="0"/>
              <w:i w:val="0"/>
              <w:iCs w:val="0"/>
              <w:noProof/>
              <w:lang w:eastAsia="en-GB"/>
            </w:rPr>
          </w:pPr>
          <w:hyperlink w:anchor="_Toc40471580" w:history="1">
            <w:r w:rsidRPr="00445665">
              <w:rPr>
                <w:rStyle w:val="Hyperlink"/>
                <w:noProof/>
              </w:rPr>
              <w:t>Promotion                                                       Viktoria Vartigorova-Ivanova</w:t>
            </w:r>
            <w:r>
              <w:rPr>
                <w:noProof/>
                <w:webHidden/>
              </w:rPr>
              <w:tab/>
            </w:r>
            <w:r>
              <w:rPr>
                <w:noProof/>
                <w:webHidden/>
              </w:rPr>
              <w:fldChar w:fldCharType="begin"/>
            </w:r>
            <w:r>
              <w:rPr>
                <w:noProof/>
                <w:webHidden/>
              </w:rPr>
              <w:instrText xml:space="preserve"> PAGEREF _Toc40471580 \h </w:instrText>
            </w:r>
            <w:r>
              <w:rPr>
                <w:noProof/>
                <w:webHidden/>
              </w:rPr>
            </w:r>
            <w:r>
              <w:rPr>
                <w:noProof/>
                <w:webHidden/>
              </w:rPr>
              <w:fldChar w:fldCharType="separate"/>
            </w:r>
            <w:r>
              <w:rPr>
                <w:noProof/>
                <w:webHidden/>
              </w:rPr>
              <w:t>7</w:t>
            </w:r>
            <w:r>
              <w:rPr>
                <w:noProof/>
                <w:webHidden/>
              </w:rPr>
              <w:fldChar w:fldCharType="end"/>
            </w:r>
          </w:hyperlink>
        </w:p>
        <w:p w14:paraId="5B654D41" w14:textId="5020B8E8" w:rsidR="00B83365" w:rsidRDefault="00B83365">
          <w:pPr>
            <w:pStyle w:val="TOC2"/>
            <w:tabs>
              <w:tab w:val="right" w:leader="dot" w:pos="9010"/>
            </w:tabs>
            <w:rPr>
              <w:rFonts w:eastAsiaTheme="minorEastAsia"/>
              <w:b w:val="0"/>
              <w:bCs w:val="0"/>
              <w:noProof/>
              <w:sz w:val="24"/>
              <w:szCs w:val="24"/>
              <w:lang w:eastAsia="en-GB"/>
            </w:rPr>
          </w:pPr>
          <w:hyperlink w:anchor="_Toc40471581" w:history="1">
            <w:r w:rsidRPr="00445665">
              <w:rPr>
                <w:rStyle w:val="Hyperlink"/>
                <w:noProof/>
              </w:rPr>
              <w:t>Reflection</w:t>
            </w:r>
            <w:r>
              <w:rPr>
                <w:noProof/>
                <w:webHidden/>
              </w:rPr>
              <w:tab/>
            </w:r>
            <w:r>
              <w:rPr>
                <w:noProof/>
                <w:webHidden/>
              </w:rPr>
              <w:fldChar w:fldCharType="begin"/>
            </w:r>
            <w:r>
              <w:rPr>
                <w:noProof/>
                <w:webHidden/>
              </w:rPr>
              <w:instrText xml:space="preserve"> PAGEREF _Toc40471581 \h </w:instrText>
            </w:r>
            <w:r>
              <w:rPr>
                <w:noProof/>
                <w:webHidden/>
              </w:rPr>
            </w:r>
            <w:r>
              <w:rPr>
                <w:noProof/>
                <w:webHidden/>
              </w:rPr>
              <w:fldChar w:fldCharType="separate"/>
            </w:r>
            <w:r>
              <w:rPr>
                <w:noProof/>
                <w:webHidden/>
              </w:rPr>
              <w:t>7</w:t>
            </w:r>
            <w:r>
              <w:rPr>
                <w:noProof/>
                <w:webHidden/>
              </w:rPr>
              <w:fldChar w:fldCharType="end"/>
            </w:r>
          </w:hyperlink>
        </w:p>
        <w:p w14:paraId="5851ADF9" w14:textId="0AA21381" w:rsidR="00B83365" w:rsidRDefault="00B83365">
          <w:pPr>
            <w:pStyle w:val="TOC1"/>
            <w:tabs>
              <w:tab w:val="right" w:leader="dot" w:pos="9010"/>
            </w:tabs>
            <w:rPr>
              <w:rFonts w:eastAsiaTheme="minorEastAsia"/>
              <w:b w:val="0"/>
              <w:bCs w:val="0"/>
              <w:i w:val="0"/>
              <w:iCs w:val="0"/>
              <w:noProof/>
              <w:lang w:eastAsia="en-GB"/>
            </w:rPr>
          </w:pPr>
          <w:hyperlink w:anchor="_Toc40471582" w:history="1">
            <w:r w:rsidRPr="00445665">
              <w:rPr>
                <w:rStyle w:val="Hyperlink"/>
                <w:noProof/>
              </w:rPr>
              <w:t>Conclusion</w:t>
            </w:r>
            <w:r>
              <w:rPr>
                <w:noProof/>
                <w:webHidden/>
              </w:rPr>
              <w:tab/>
            </w:r>
            <w:r>
              <w:rPr>
                <w:noProof/>
                <w:webHidden/>
              </w:rPr>
              <w:fldChar w:fldCharType="begin"/>
            </w:r>
            <w:r>
              <w:rPr>
                <w:noProof/>
                <w:webHidden/>
              </w:rPr>
              <w:instrText xml:space="preserve"> PAGEREF _Toc40471582 \h </w:instrText>
            </w:r>
            <w:r>
              <w:rPr>
                <w:noProof/>
                <w:webHidden/>
              </w:rPr>
            </w:r>
            <w:r>
              <w:rPr>
                <w:noProof/>
                <w:webHidden/>
              </w:rPr>
              <w:fldChar w:fldCharType="separate"/>
            </w:r>
            <w:r>
              <w:rPr>
                <w:noProof/>
                <w:webHidden/>
              </w:rPr>
              <w:t>8</w:t>
            </w:r>
            <w:r>
              <w:rPr>
                <w:noProof/>
                <w:webHidden/>
              </w:rPr>
              <w:fldChar w:fldCharType="end"/>
            </w:r>
          </w:hyperlink>
        </w:p>
        <w:p w14:paraId="508C10DB" w14:textId="0E3FAE3E" w:rsidR="00B83365" w:rsidRDefault="00B83365">
          <w:pPr>
            <w:pStyle w:val="TOC1"/>
            <w:tabs>
              <w:tab w:val="right" w:leader="dot" w:pos="9010"/>
            </w:tabs>
            <w:rPr>
              <w:rFonts w:eastAsiaTheme="minorEastAsia"/>
              <w:b w:val="0"/>
              <w:bCs w:val="0"/>
              <w:i w:val="0"/>
              <w:iCs w:val="0"/>
              <w:noProof/>
              <w:lang w:eastAsia="en-GB"/>
            </w:rPr>
          </w:pPr>
          <w:hyperlink w:anchor="_Toc40471583" w:history="1">
            <w:r w:rsidRPr="00445665">
              <w:rPr>
                <w:rStyle w:val="Hyperlink"/>
                <w:noProof/>
                <w:shd w:val="clear" w:color="auto" w:fill="FFFFFF"/>
              </w:rPr>
              <w:t>References</w:t>
            </w:r>
            <w:r>
              <w:rPr>
                <w:noProof/>
                <w:webHidden/>
              </w:rPr>
              <w:tab/>
            </w:r>
            <w:r>
              <w:rPr>
                <w:noProof/>
                <w:webHidden/>
              </w:rPr>
              <w:fldChar w:fldCharType="begin"/>
            </w:r>
            <w:r>
              <w:rPr>
                <w:noProof/>
                <w:webHidden/>
              </w:rPr>
              <w:instrText xml:space="preserve"> PAGEREF _Toc40471583 \h </w:instrText>
            </w:r>
            <w:r>
              <w:rPr>
                <w:noProof/>
                <w:webHidden/>
              </w:rPr>
            </w:r>
            <w:r>
              <w:rPr>
                <w:noProof/>
                <w:webHidden/>
              </w:rPr>
              <w:fldChar w:fldCharType="separate"/>
            </w:r>
            <w:r>
              <w:rPr>
                <w:noProof/>
                <w:webHidden/>
              </w:rPr>
              <w:t>9</w:t>
            </w:r>
            <w:r>
              <w:rPr>
                <w:noProof/>
                <w:webHidden/>
              </w:rPr>
              <w:fldChar w:fldCharType="end"/>
            </w:r>
          </w:hyperlink>
        </w:p>
        <w:p w14:paraId="4242D3FD" w14:textId="3C0C4934" w:rsidR="00B83365" w:rsidRDefault="00B83365">
          <w:r>
            <w:rPr>
              <w:b/>
              <w:bCs/>
              <w:noProof/>
            </w:rPr>
            <w:fldChar w:fldCharType="end"/>
          </w:r>
        </w:p>
      </w:sdtContent>
    </w:sdt>
    <w:p w14:paraId="417077C0" w14:textId="77777777" w:rsidR="00B83365" w:rsidRDefault="00B83365" w:rsidP="005E391B">
      <w:pPr>
        <w:pStyle w:val="Heading1"/>
        <w:rPr>
          <w:u w:val="single"/>
        </w:rPr>
      </w:pPr>
    </w:p>
    <w:p w14:paraId="5A6ED43B" w14:textId="77777777" w:rsidR="00B83365" w:rsidRDefault="00B83365" w:rsidP="005E391B">
      <w:pPr>
        <w:pStyle w:val="Heading1"/>
        <w:rPr>
          <w:u w:val="single"/>
        </w:rPr>
      </w:pPr>
    </w:p>
    <w:p w14:paraId="2C61F219" w14:textId="77777777" w:rsidR="00B83365" w:rsidRDefault="00B83365" w:rsidP="005E391B">
      <w:pPr>
        <w:pStyle w:val="Heading1"/>
        <w:rPr>
          <w:u w:val="single"/>
        </w:rPr>
      </w:pPr>
    </w:p>
    <w:p w14:paraId="1DBA2503" w14:textId="77777777" w:rsidR="00B83365" w:rsidRDefault="00B83365" w:rsidP="005E391B">
      <w:pPr>
        <w:pStyle w:val="Heading1"/>
        <w:rPr>
          <w:u w:val="single"/>
        </w:rPr>
      </w:pPr>
    </w:p>
    <w:p w14:paraId="43F3D11B" w14:textId="77777777" w:rsidR="00B83365" w:rsidRDefault="00B83365" w:rsidP="005E391B">
      <w:pPr>
        <w:pStyle w:val="Heading1"/>
        <w:rPr>
          <w:u w:val="single"/>
        </w:rPr>
      </w:pPr>
    </w:p>
    <w:p w14:paraId="3A345C4F" w14:textId="77777777" w:rsidR="00B83365" w:rsidRDefault="00B83365" w:rsidP="005E391B">
      <w:pPr>
        <w:pStyle w:val="Heading1"/>
        <w:rPr>
          <w:u w:val="single"/>
        </w:rPr>
      </w:pPr>
    </w:p>
    <w:p w14:paraId="1B5BB627" w14:textId="77777777" w:rsidR="00B83365" w:rsidRDefault="00B83365" w:rsidP="005E391B">
      <w:pPr>
        <w:pStyle w:val="Heading1"/>
        <w:rPr>
          <w:u w:val="single"/>
        </w:rPr>
      </w:pPr>
    </w:p>
    <w:p w14:paraId="2F3C8A13" w14:textId="77777777" w:rsidR="00B83365" w:rsidRDefault="00B83365" w:rsidP="005E391B">
      <w:pPr>
        <w:pStyle w:val="Heading1"/>
        <w:rPr>
          <w:u w:val="single"/>
        </w:rPr>
      </w:pPr>
    </w:p>
    <w:p w14:paraId="0290D040" w14:textId="77777777" w:rsidR="00B83365" w:rsidRDefault="00B83365" w:rsidP="005E391B">
      <w:pPr>
        <w:pStyle w:val="Heading1"/>
        <w:rPr>
          <w:u w:val="single"/>
        </w:rPr>
      </w:pPr>
    </w:p>
    <w:p w14:paraId="601910E1" w14:textId="77777777" w:rsidR="00B83365" w:rsidRDefault="00B83365" w:rsidP="005E391B">
      <w:pPr>
        <w:pStyle w:val="Heading1"/>
        <w:rPr>
          <w:u w:val="single"/>
        </w:rPr>
      </w:pPr>
    </w:p>
    <w:p w14:paraId="4AFC6A4F" w14:textId="77777777" w:rsidR="00B83365" w:rsidRDefault="00B83365" w:rsidP="005E391B">
      <w:pPr>
        <w:pStyle w:val="Heading1"/>
        <w:rPr>
          <w:u w:val="single"/>
        </w:rPr>
      </w:pPr>
    </w:p>
    <w:p w14:paraId="6131930B" w14:textId="77777777" w:rsidR="00B83365" w:rsidRDefault="00B83365" w:rsidP="005E391B">
      <w:pPr>
        <w:pStyle w:val="Heading1"/>
        <w:rPr>
          <w:u w:val="single"/>
        </w:rPr>
      </w:pPr>
    </w:p>
    <w:p w14:paraId="4EA25BF6" w14:textId="77777777" w:rsidR="0041389A" w:rsidRPr="0041389A" w:rsidRDefault="0041389A" w:rsidP="0041389A"/>
    <w:p w14:paraId="51CE1FA0" w14:textId="6BA00D12" w:rsidR="00B83365" w:rsidRDefault="00B83365" w:rsidP="00B83365">
      <w:pPr>
        <w:pStyle w:val="Heading1"/>
        <w:rPr>
          <w:u w:val="single"/>
        </w:rPr>
      </w:pPr>
      <w:bookmarkStart w:id="0" w:name="_Toc40471571"/>
      <w:r w:rsidRPr="00B83365">
        <w:rPr>
          <w:u w:val="single"/>
        </w:rPr>
        <w:lastRenderedPageBreak/>
        <w:t>Introduction</w:t>
      </w:r>
      <w:bookmarkEnd w:id="0"/>
    </w:p>
    <w:p w14:paraId="76226478" w14:textId="77777777" w:rsidR="00B83365" w:rsidRPr="00B83365" w:rsidRDefault="00B83365" w:rsidP="00B83365"/>
    <w:p w14:paraId="58AFD2E7" w14:textId="181AA8E5" w:rsidR="00BD3F14" w:rsidRPr="00BD3F14" w:rsidRDefault="00BD3F14" w:rsidP="005E391B">
      <w:pPr>
        <w:spacing w:line="360" w:lineRule="auto"/>
        <w:jc w:val="both"/>
      </w:pPr>
      <w:r>
        <w:t>The following report provides</w:t>
      </w:r>
      <w:r w:rsidR="0041389A">
        <w:t xml:space="preserve"> an</w:t>
      </w:r>
      <w:r>
        <w:t xml:space="preserve"> information about the company Nestle, obtained through </w:t>
      </w:r>
      <w:r w:rsidR="00AC36A6">
        <w:t>detailed</w:t>
      </w:r>
      <w:r>
        <w:t xml:space="preserve"> analysis</w:t>
      </w:r>
      <w:r w:rsidR="00AC36A6">
        <w:t xml:space="preserve"> of the </w:t>
      </w:r>
      <w:r>
        <w:t>4p’s marketing model</w:t>
      </w:r>
      <w:r w:rsidR="00AC36A6">
        <w:t xml:space="preserve">. This project focuses on the </w:t>
      </w:r>
      <w:r>
        <w:t>background of the company, product, price, place and promotion.</w:t>
      </w:r>
      <w:r w:rsidR="0041389A">
        <w:t xml:space="preserve"> The main purpose of this group work is to present a reflection on the creating of the group blog and each of the group members’ individual learnings and experience.</w:t>
      </w:r>
    </w:p>
    <w:p w14:paraId="17948645" w14:textId="37EFB7F2" w:rsidR="00BD3F14" w:rsidRDefault="00BD3F14" w:rsidP="000847CB">
      <w:pPr>
        <w:jc w:val="center"/>
      </w:pPr>
    </w:p>
    <w:p w14:paraId="02707F35" w14:textId="77777777" w:rsidR="00BD3F14" w:rsidRPr="000847CB" w:rsidRDefault="00BD3F14" w:rsidP="000847CB">
      <w:pPr>
        <w:jc w:val="center"/>
      </w:pPr>
    </w:p>
    <w:p w14:paraId="369D9029" w14:textId="77777777" w:rsidR="003C3836" w:rsidRDefault="003932B1" w:rsidP="003C3836">
      <w:pPr>
        <w:rPr>
          <w:rFonts w:ascii="Times New Roman" w:hAnsi="Times New Roman" w:cs="Times New Roman"/>
          <w:sz w:val="32"/>
          <w:szCs w:val="32"/>
          <w:u w:val="single"/>
          <w:lang w:val="tr-TR"/>
        </w:rPr>
      </w:pPr>
      <w:r w:rsidRPr="00AF3ED5">
        <w:rPr>
          <w:rFonts w:cs="Times New Roman"/>
          <w:b/>
          <w:bCs/>
          <w:i/>
          <w:iCs/>
          <w:color w:val="4472C4" w:themeColor="accent1"/>
          <w:sz w:val="32"/>
          <w:szCs w:val="32"/>
          <w:u w:val="single"/>
          <w:lang w:val="tr-TR"/>
        </w:rPr>
        <w:t xml:space="preserve"> </w:t>
      </w:r>
      <w:bookmarkStart w:id="1" w:name="_Toc40471572"/>
      <w:r w:rsidRPr="00AF3ED5">
        <w:rPr>
          <w:rStyle w:val="Heading1Char"/>
          <w:u w:val="single"/>
        </w:rPr>
        <w:t>B</w:t>
      </w:r>
      <w:r w:rsidR="00BD3F14">
        <w:rPr>
          <w:rStyle w:val="Heading1Char"/>
          <w:u w:val="single"/>
        </w:rPr>
        <w:t xml:space="preserve">ackground         </w:t>
      </w:r>
      <w:r w:rsidRPr="00AF3ED5">
        <w:rPr>
          <w:rStyle w:val="Heading1Char"/>
          <w:u w:val="single"/>
        </w:rPr>
        <w:t xml:space="preserve">          </w:t>
      </w:r>
      <w:r w:rsidR="00AF3ED5" w:rsidRPr="00AF3ED5">
        <w:rPr>
          <w:rStyle w:val="Heading1Char"/>
          <w:u w:val="single"/>
        </w:rPr>
        <w:t xml:space="preserve">                  Azhda Mustafa</w:t>
      </w:r>
      <w:bookmarkEnd w:id="1"/>
      <w:r w:rsidR="00AF3ED5">
        <w:rPr>
          <w:rFonts w:ascii="Times New Roman" w:hAnsi="Times New Roman" w:cs="Times New Roman"/>
          <w:sz w:val="32"/>
          <w:szCs w:val="32"/>
          <w:u w:val="single"/>
          <w:lang w:val="tr-TR"/>
        </w:rPr>
        <w:t xml:space="preserve">  </w:t>
      </w:r>
      <w:r w:rsidRPr="00AF3ED5">
        <w:rPr>
          <w:rFonts w:ascii="Times New Roman" w:hAnsi="Times New Roman" w:cs="Times New Roman"/>
          <w:color w:val="4472C4" w:themeColor="accent1"/>
          <w:sz w:val="32"/>
          <w:szCs w:val="32"/>
          <w:u w:val="single"/>
          <w:lang w:val="tr-TR"/>
        </w:rPr>
        <w:t xml:space="preserve"> </w:t>
      </w:r>
      <w:r w:rsidRPr="00AB2713">
        <w:rPr>
          <w:rFonts w:ascii="Algerian" w:hAnsi="Algerian"/>
          <w:bCs/>
          <w:color w:val="2E74B5" w:themeColor="accent5" w:themeShade="BF"/>
          <w:sz w:val="72"/>
          <w:szCs w:val="72"/>
          <w14:glow w14:rad="0">
            <w14:schemeClr w14:val="bg1"/>
          </w14:glow>
          <w14:shadow w14:blurRad="0" w14:dist="0" w14:dir="0" w14:sx="0" w14:sy="0" w14:kx="0" w14:ky="0" w14:algn="ctr">
            <w14:srgbClr w14:val="00B0F0">
              <w14:alpha w14:val="52000"/>
            </w14:srgbClr>
          </w14:shadow>
          <w14:reflection w14:blurRad="6350" w14:stA="60000" w14:stPos="0" w14:endA="900" w14:endPos="58000" w14:dist="0" w14:dir="5400000" w14:fadeDir="5400000" w14:sx="100000" w14:sy="-100000" w14:kx="0" w14:ky="0" w14:algn="bl"/>
          <w14:props3d w14:extrusionH="57150" w14:contourW="0" w14:prstMaterial="metal">
            <w14:bevelT w14:w="38100" w14:h="38100" w14:prst="relaxedInset"/>
          </w14:props3d>
        </w:rPr>
        <w:t>NESTLE</w:t>
      </w:r>
    </w:p>
    <w:p w14:paraId="31114307" w14:textId="77777777" w:rsidR="00591A7B" w:rsidRPr="003C3836" w:rsidRDefault="00591A7B" w:rsidP="00591A7B">
      <w:pPr>
        <w:spacing w:line="360" w:lineRule="auto"/>
        <w:jc w:val="both"/>
        <w:rPr>
          <w:rFonts w:ascii="Times New Roman" w:hAnsi="Times New Roman" w:cs="Times New Roman"/>
          <w:sz w:val="32"/>
          <w:szCs w:val="32"/>
          <w:u w:val="single"/>
          <w:lang w:val="tr-TR"/>
        </w:rPr>
      </w:pPr>
      <w:r w:rsidRPr="00A00436">
        <w:rPr>
          <w:rFonts w:ascii="Arial" w:hAnsi="Arial" w:cs="Arial"/>
          <w:b/>
          <w:bCs/>
          <w:color w:val="222222"/>
          <w:sz w:val="44"/>
          <w:szCs w:val="44"/>
          <w:shd w:val="clear" w:color="auto" w:fill="FFFFFF"/>
        </w:rPr>
        <w:t xml:space="preserve">Nestlé </w:t>
      </w:r>
      <w:r w:rsidRPr="005E391B">
        <w:rPr>
          <w:rFonts w:cs="Times New Roman"/>
          <w:shd w:val="clear" w:color="auto" w:fill="FFFFFF"/>
        </w:rPr>
        <w:t>is a Swiss </w:t>
      </w:r>
      <w:hyperlink r:id="rId7" w:tooltip="Multinational corporation" w:history="1">
        <w:r w:rsidRPr="005E391B">
          <w:rPr>
            <w:rFonts w:cs="Times New Roman"/>
            <w:shd w:val="clear" w:color="auto" w:fill="FFFFFF"/>
          </w:rPr>
          <w:t>global</w:t>
        </w:r>
      </w:hyperlink>
      <w:r w:rsidRPr="005E391B">
        <w:rPr>
          <w:rFonts w:cs="Times New Roman"/>
          <w:shd w:val="clear" w:color="auto" w:fill="FFFFFF"/>
        </w:rPr>
        <w:t> nutrition and beverage handling business company based in </w:t>
      </w:r>
      <w:r>
        <w:rPr>
          <w:rFonts w:cs="Times New Roman"/>
          <w:shd w:val="clear" w:color="auto" w:fill="FFFFFF"/>
          <w:lang w:val="bg-BG"/>
        </w:rPr>
        <w:t xml:space="preserve"> </w:t>
      </w:r>
      <w:r>
        <w:rPr>
          <w:rFonts w:cs="Times New Roman"/>
          <w:shd w:val="clear" w:color="auto" w:fill="FFFFFF"/>
          <w:lang w:val="tr-TR"/>
        </w:rPr>
        <w:t xml:space="preserve">town </w:t>
      </w:r>
      <w:hyperlink r:id="rId8" w:tooltip="Vevey" w:history="1">
        <w:r w:rsidRPr="005E391B">
          <w:rPr>
            <w:rFonts w:cs="Times New Roman"/>
            <w:shd w:val="clear" w:color="auto" w:fill="FFFFFF"/>
          </w:rPr>
          <w:t>Vevey</w:t>
        </w:r>
      </w:hyperlink>
      <w:r w:rsidRPr="005E391B">
        <w:rPr>
          <w:rFonts w:cs="Times New Roman"/>
          <w:shd w:val="clear" w:color="auto" w:fill="FFFFFF"/>
        </w:rPr>
        <w:t>, </w:t>
      </w:r>
      <w:hyperlink r:id="rId9" w:tooltip="Vaud" w:history="1">
        <w:r w:rsidRPr="005E391B">
          <w:rPr>
            <w:rFonts w:cs="Times New Roman"/>
            <w:shd w:val="clear" w:color="auto" w:fill="FFFFFF"/>
          </w:rPr>
          <w:t>Vaud</w:t>
        </w:r>
      </w:hyperlink>
      <w:r w:rsidRPr="005E391B">
        <w:rPr>
          <w:rFonts w:cs="Times New Roman"/>
          <w:shd w:val="clear" w:color="auto" w:fill="FFFFFF"/>
        </w:rPr>
        <w:t>, </w:t>
      </w:r>
      <w:hyperlink r:id="rId10" w:tooltip="Switzerland" w:history="1">
        <w:r w:rsidRPr="005E391B">
          <w:rPr>
            <w:rFonts w:cs="Times New Roman"/>
            <w:shd w:val="clear" w:color="auto" w:fill="FFFFFF"/>
          </w:rPr>
          <w:t>Switzerland</w:t>
        </w:r>
      </w:hyperlink>
      <w:r w:rsidRPr="005E391B">
        <w:rPr>
          <w:rFonts w:cs="Times New Roman"/>
          <w:shd w:val="clear" w:color="auto" w:fill="FFFFFF"/>
        </w:rPr>
        <w:t xml:space="preserve">. </w:t>
      </w:r>
      <w:r w:rsidRPr="009F62DC">
        <w:rPr>
          <w:rFonts w:cs="Times New Roman"/>
          <w:shd w:val="clear" w:color="auto" w:fill="FFFFFF"/>
        </w:rPr>
        <w:t>It is the world's leading food company, measured by revenues and other statistics.</w:t>
      </w:r>
    </w:p>
    <w:p w14:paraId="7E453B6E" w14:textId="77777777" w:rsidR="00591A7B" w:rsidRPr="009F62DC" w:rsidRDefault="00591A7B" w:rsidP="00591A7B">
      <w:pPr>
        <w:spacing w:line="360" w:lineRule="auto"/>
        <w:jc w:val="both"/>
        <w:rPr>
          <w:rFonts w:cs="Times New Roman"/>
          <w:shd w:val="clear" w:color="auto" w:fill="FFFFFF"/>
        </w:rPr>
      </w:pPr>
      <w:r w:rsidRPr="009F62DC">
        <w:rPr>
          <w:rFonts w:cs="Times New Roman"/>
          <w:shd w:val="clear" w:color="auto" w:fill="FFFFFF"/>
        </w:rPr>
        <w:t>The history of NESTLE begins in 1866, when the Anglo-Swiss Condensed Milk Company was established.</w:t>
      </w:r>
    </w:p>
    <w:p w14:paraId="4105EDA3" w14:textId="77777777" w:rsidR="00591A7B" w:rsidRDefault="00591A7B" w:rsidP="00591A7B">
      <w:pPr>
        <w:spacing w:line="360" w:lineRule="auto"/>
        <w:jc w:val="both"/>
        <w:rPr>
          <w:rFonts w:cs="Times New Roman"/>
          <w:shd w:val="clear" w:color="auto" w:fill="FFFFFF"/>
        </w:rPr>
      </w:pPr>
      <w:r w:rsidRPr="009F62DC">
        <w:rPr>
          <w:rFonts w:cs="Times New Roman"/>
          <w:shd w:val="clear" w:color="auto" w:fill="FFFFFF"/>
        </w:rPr>
        <w:t>In 1867, Henri Nestlé launched an infant food movement, and in 1905 the company he formed joined with Anglo-Swiss to create what is now known as the Nestlé Company.</w:t>
      </w:r>
      <w:r>
        <w:rPr>
          <w:rFonts w:cs="Times New Roman"/>
          <w:shd w:val="clear" w:color="auto" w:fill="FFFFFF"/>
        </w:rPr>
        <w:t xml:space="preserve"> </w:t>
      </w:r>
    </w:p>
    <w:p w14:paraId="1B7A57AA" w14:textId="77777777" w:rsidR="00591A7B" w:rsidRPr="005E391B" w:rsidRDefault="00591A7B" w:rsidP="00591A7B">
      <w:pPr>
        <w:spacing w:line="360" w:lineRule="auto"/>
        <w:jc w:val="both"/>
        <w:rPr>
          <w:rFonts w:cs="Times New Roman"/>
          <w:noProof/>
        </w:rPr>
      </w:pPr>
      <w:r w:rsidRPr="005E391B">
        <w:rPr>
          <w:rFonts w:cs="Times New Roman"/>
          <w:shd w:val="clear" w:color="auto" w:fill="FFFFFF"/>
        </w:rPr>
        <w:t>Today, the recognizable bird’s nest logo remains to be used on Nestlé products global, in a revised form.</w:t>
      </w:r>
      <w:r w:rsidRPr="005E391B">
        <w:rPr>
          <w:rFonts w:cs="Times New Roman"/>
          <w:noProof/>
        </w:rPr>
        <w:t xml:space="preserve">        </w:t>
      </w:r>
    </w:p>
    <w:p w14:paraId="3F81D93E" w14:textId="77777777" w:rsidR="00591A7B" w:rsidRPr="005E391B" w:rsidRDefault="00591A7B" w:rsidP="00591A7B">
      <w:pPr>
        <w:spacing w:line="360" w:lineRule="auto"/>
        <w:jc w:val="both"/>
        <w:rPr>
          <w:rFonts w:cs="Times New Roman"/>
          <w:sz w:val="28"/>
          <w:szCs w:val="28"/>
          <w:shd w:val="clear" w:color="auto" w:fill="FFFFFF"/>
        </w:rPr>
      </w:pPr>
      <w:r w:rsidRPr="005E391B">
        <w:rPr>
          <w:rFonts w:cs="Times New Roman"/>
          <w:sz w:val="28"/>
          <w:szCs w:val="28"/>
          <w:shd w:val="clear" w:color="auto" w:fill="FFFFFF"/>
        </w:rPr>
        <w:t xml:space="preserve">                                                   </w:t>
      </w:r>
      <w:r w:rsidRPr="005E391B">
        <w:rPr>
          <w:rFonts w:cs="Times New Roman"/>
          <w:noProof/>
          <w:sz w:val="28"/>
          <w:szCs w:val="28"/>
        </w:rPr>
        <mc:AlternateContent>
          <mc:Choice Requires="wpg">
            <w:drawing>
              <wp:inline distT="0" distB="0" distL="0" distR="0" wp14:anchorId="2EDB09E4" wp14:editId="24174BD8">
                <wp:extent cx="1051560" cy="922020"/>
                <wp:effectExtent l="0" t="0" r="0" b="0"/>
                <wp:docPr id="3" name="Групиране 3"/>
                <wp:cNvGraphicFramePr/>
                <a:graphic xmlns:a="http://schemas.openxmlformats.org/drawingml/2006/main">
                  <a:graphicData uri="http://schemas.microsoft.com/office/word/2010/wordprocessingGroup">
                    <wpg:wgp>
                      <wpg:cNvGrpSpPr/>
                      <wpg:grpSpPr>
                        <a:xfrm>
                          <a:off x="0" y="0"/>
                          <a:ext cx="1051560" cy="922020"/>
                          <a:chOff x="0" y="0"/>
                          <a:chExt cx="4591050" cy="4915535"/>
                        </a:xfrm>
                      </wpg:grpSpPr>
                      <pic:pic xmlns:pic="http://schemas.openxmlformats.org/drawingml/2006/picture">
                        <pic:nvPicPr>
                          <pic:cNvPr id="1" name="Картина 1"/>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591050" cy="4572000"/>
                          </a:xfrm>
                          <a:prstGeom prst="rect">
                            <a:avLst/>
                          </a:prstGeom>
                        </pic:spPr>
                      </pic:pic>
                      <wps:wsp>
                        <wps:cNvPr id="2" name="Текстово поле 2"/>
                        <wps:cNvSpPr txBox="1"/>
                        <wps:spPr>
                          <a:xfrm>
                            <a:off x="0" y="4572000"/>
                            <a:ext cx="4591050" cy="343535"/>
                          </a:xfrm>
                          <a:prstGeom prst="rect">
                            <a:avLst/>
                          </a:prstGeom>
                          <a:solidFill>
                            <a:prstClr val="white"/>
                          </a:solidFill>
                          <a:ln>
                            <a:noFill/>
                          </a:ln>
                        </wps:spPr>
                        <wps:txbx>
                          <w:txbxContent>
                            <w:p w14:paraId="4AD0386B" w14:textId="77777777" w:rsidR="00591A7B" w:rsidRPr="00C27431" w:rsidRDefault="00591A7B" w:rsidP="00591A7B">
                              <w:pPr>
                                <w:rPr>
                                  <w:sz w:val="18"/>
                                  <w:szCs w:val="18"/>
                                </w:rPr>
                              </w:pPr>
                              <w:r>
                                <w:fldChar w:fldCharType="begin"/>
                              </w:r>
                              <w:r>
                                <w:instrText xml:space="preserve"> HYPERLINK "https://uk.wikipedia.org/wiki/Nestl%C3%A9" </w:instrText>
                              </w:r>
                              <w:r>
                                <w:fldChar w:fldCharType="separate"/>
                              </w:r>
                              <w:proofErr w:type="spellStart"/>
                              <w:r w:rsidRPr="00C27431">
                                <w:rPr>
                                  <w:rStyle w:val="Hyperlink"/>
                                  <w:sz w:val="18"/>
                                  <w:szCs w:val="18"/>
                                </w:rPr>
                                <w:t>Тази</w:t>
                              </w:r>
                              <w:proofErr w:type="spellEnd"/>
                              <w:r w:rsidRPr="00C27431">
                                <w:rPr>
                                  <w:rStyle w:val="Hyperlink"/>
                                  <w:sz w:val="18"/>
                                  <w:szCs w:val="18"/>
                                </w:rPr>
                                <w:t xml:space="preserve"> </w:t>
                              </w:r>
                              <w:proofErr w:type="spellStart"/>
                              <w:r w:rsidRPr="00C27431">
                                <w:rPr>
                                  <w:rStyle w:val="Hyperlink"/>
                                  <w:sz w:val="18"/>
                                  <w:szCs w:val="18"/>
                                </w:rPr>
                                <w:t>снимка</w:t>
                              </w:r>
                              <w:proofErr w:type="spellEnd"/>
                              <w:r>
                                <w:rPr>
                                  <w:rStyle w:val="Hyperlink"/>
                                  <w:sz w:val="18"/>
                                  <w:szCs w:val="18"/>
                                </w:rPr>
                                <w:fldChar w:fldCharType="end"/>
                              </w:r>
                              <w:r w:rsidRPr="00C27431">
                                <w:rPr>
                                  <w:sz w:val="18"/>
                                  <w:szCs w:val="18"/>
                                </w:rPr>
                                <w:t xml:space="preserve"> </w:t>
                              </w:r>
                              <w:proofErr w:type="spellStart"/>
                              <w:r w:rsidRPr="00C27431">
                                <w:rPr>
                                  <w:sz w:val="18"/>
                                  <w:szCs w:val="18"/>
                                </w:rPr>
                                <w:t>от</w:t>
                              </w:r>
                              <w:proofErr w:type="spellEnd"/>
                              <w:r w:rsidRPr="00C27431">
                                <w:rPr>
                                  <w:sz w:val="18"/>
                                  <w:szCs w:val="18"/>
                                </w:rPr>
                                <w:t xml:space="preserve"> </w:t>
                              </w:r>
                              <w:proofErr w:type="spellStart"/>
                              <w:r w:rsidRPr="00C27431">
                                <w:rPr>
                                  <w:sz w:val="18"/>
                                  <w:szCs w:val="18"/>
                                </w:rPr>
                                <w:t>Неизвестен</w:t>
                              </w:r>
                              <w:proofErr w:type="spellEnd"/>
                              <w:r w:rsidRPr="00C27431">
                                <w:rPr>
                                  <w:sz w:val="18"/>
                                  <w:szCs w:val="18"/>
                                </w:rPr>
                                <w:t xml:space="preserve"> </w:t>
                              </w:r>
                              <w:proofErr w:type="spellStart"/>
                              <w:r w:rsidRPr="00C27431">
                                <w:rPr>
                                  <w:sz w:val="18"/>
                                  <w:szCs w:val="18"/>
                                </w:rPr>
                                <w:t>автор</w:t>
                              </w:r>
                              <w:proofErr w:type="spellEnd"/>
                              <w:r w:rsidRPr="00C27431">
                                <w:rPr>
                                  <w:sz w:val="18"/>
                                  <w:szCs w:val="18"/>
                                </w:rPr>
                                <w:t xml:space="preserve"> е </w:t>
                              </w:r>
                              <w:proofErr w:type="spellStart"/>
                              <w:r w:rsidRPr="00C27431">
                                <w:rPr>
                                  <w:sz w:val="18"/>
                                  <w:szCs w:val="18"/>
                                </w:rPr>
                                <w:t>лицензирана</w:t>
                              </w:r>
                              <w:proofErr w:type="spellEnd"/>
                              <w:r w:rsidRPr="00C27431">
                                <w:rPr>
                                  <w:sz w:val="18"/>
                                  <w:szCs w:val="18"/>
                                </w:rPr>
                                <w:t xml:space="preserve"> с </w:t>
                              </w:r>
                              <w:hyperlink r:id="rId13" w:history="1">
                                <w:r w:rsidRPr="00C2743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DB09E4" id="Групиране 3" o:spid="_x0000_s1026" style="width:82.8pt;height:72.6pt;mso-position-horizontal-relative:char;mso-position-vertical-relative:line" coordsize="45910,4915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Картина 1" o:spid="_x0000_s1027" type="#_x0000_t75" style="position:absolute;width:45910;height:457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">
                  <v:imagedata r:id="rId14" o:title=""/>
                </v:shape>
                <v:shapetype id="_x0000_t202" coordsize="21600,21600" o:spt="202" path="m,l,21600r21600,l21600,xe">
                  <v:stroke joinstyle="miter"/>
                  <v:path gradientshapeok="t" o:connecttype="rect"/>
                </v:shapetype>
                <v:shape id="Текстово поле 2" o:spid="_x0000_s1028" type="#_x0000_t202" style="position:absolute;top:45720;width:45910;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4AD0386B" w14:textId="77777777" w:rsidR="00591A7B" w:rsidRPr="00C27431" w:rsidRDefault="00591A7B" w:rsidP="00591A7B">
                        <w:pPr>
                          <w:rPr>
                            <w:sz w:val="18"/>
                            <w:szCs w:val="18"/>
                          </w:rPr>
                        </w:pPr>
                        <w:r>
                          <w:fldChar w:fldCharType="begin"/>
                        </w:r>
                        <w:r>
                          <w:instrText xml:space="preserve"> HYPERLINK "https://uk.wikipedia.org/wiki/Nestl%C3%A9" </w:instrText>
                        </w:r>
                        <w:r>
                          <w:fldChar w:fldCharType="separate"/>
                        </w:r>
                        <w:proofErr w:type="spellStart"/>
                        <w:r w:rsidRPr="00C27431">
                          <w:rPr>
                            <w:rStyle w:val="Hyperlink"/>
                            <w:sz w:val="18"/>
                            <w:szCs w:val="18"/>
                          </w:rPr>
                          <w:t>Тази</w:t>
                        </w:r>
                        <w:proofErr w:type="spellEnd"/>
                        <w:r w:rsidRPr="00C27431">
                          <w:rPr>
                            <w:rStyle w:val="Hyperlink"/>
                            <w:sz w:val="18"/>
                            <w:szCs w:val="18"/>
                          </w:rPr>
                          <w:t xml:space="preserve"> </w:t>
                        </w:r>
                        <w:proofErr w:type="spellStart"/>
                        <w:r w:rsidRPr="00C27431">
                          <w:rPr>
                            <w:rStyle w:val="Hyperlink"/>
                            <w:sz w:val="18"/>
                            <w:szCs w:val="18"/>
                          </w:rPr>
                          <w:t>снимка</w:t>
                        </w:r>
                        <w:proofErr w:type="spellEnd"/>
                        <w:r>
                          <w:rPr>
                            <w:rStyle w:val="Hyperlink"/>
                            <w:sz w:val="18"/>
                            <w:szCs w:val="18"/>
                          </w:rPr>
                          <w:fldChar w:fldCharType="end"/>
                        </w:r>
                        <w:r w:rsidRPr="00C27431">
                          <w:rPr>
                            <w:sz w:val="18"/>
                            <w:szCs w:val="18"/>
                          </w:rPr>
                          <w:t xml:space="preserve"> </w:t>
                        </w:r>
                        <w:proofErr w:type="spellStart"/>
                        <w:r w:rsidRPr="00C27431">
                          <w:rPr>
                            <w:sz w:val="18"/>
                            <w:szCs w:val="18"/>
                          </w:rPr>
                          <w:t>от</w:t>
                        </w:r>
                        <w:proofErr w:type="spellEnd"/>
                        <w:r w:rsidRPr="00C27431">
                          <w:rPr>
                            <w:sz w:val="18"/>
                            <w:szCs w:val="18"/>
                          </w:rPr>
                          <w:t xml:space="preserve"> </w:t>
                        </w:r>
                        <w:proofErr w:type="spellStart"/>
                        <w:r w:rsidRPr="00C27431">
                          <w:rPr>
                            <w:sz w:val="18"/>
                            <w:szCs w:val="18"/>
                          </w:rPr>
                          <w:t>Неизвестен</w:t>
                        </w:r>
                        <w:proofErr w:type="spellEnd"/>
                        <w:r w:rsidRPr="00C27431">
                          <w:rPr>
                            <w:sz w:val="18"/>
                            <w:szCs w:val="18"/>
                          </w:rPr>
                          <w:t xml:space="preserve"> </w:t>
                        </w:r>
                        <w:proofErr w:type="spellStart"/>
                        <w:r w:rsidRPr="00C27431">
                          <w:rPr>
                            <w:sz w:val="18"/>
                            <w:szCs w:val="18"/>
                          </w:rPr>
                          <w:t>автор</w:t>
                        </w:r>
                        <w:proofErr w:type="spellEnd"/>
                        <w:r w:rsidRPr="00C27431">
                          <w:rPr>
                            <w:sz w:val="18"/>
                            <w:szCs w:val="18"/>
                          </w:rPr>
                          <w:t xml:space="preserve"> е </w:t>
                        </w:r>
                        <w:proofErr w:type="spellStart"/>
                        <w:r w:rsidRPr="00C27431">
                          <w:rPr>
                            <w:sz w:val="18"/>
                            <w:szCs w:val="18"/>
                          </w:rPr>
                          <w:t>лицензирана</w:t>
                        </w:r>
                        <w:proofErr w:type="spellEnd"/>
                        <w:r w:rsidRPr="00C27431">
                          <w:rPr>
                            <w:sz w:val="18"/>
                            <w:szCs w:val="18"/>
                          </w:rPr>
                          <w:t xml:space="preserve"> с </w:t>
                        </w:r>
                        <w:hyperlink r:id="rId15" w:history="1">
                          <w:r w:rsidRPr="00C27431">
                            <w:rPr>
                              <w:rStyle w:val="Hyperlink"/>
                              <w:sz w:val="18"/>
                              <w:szCs w:val="18"/>
                            </w:rPr>
                            <w:t>CC BY-SA</w:t>
                          </w:r>
                        </w:hyperlink>
                      </w:p>
                    </w:txbxContent>
                  </v:textbox>
                </v:shape>
                <w10:anchorlock/>
              </v:group>
            </w:pict>
          </mc:Fallback>
        </mc:AlternateContent>
      </w:r>
    </w:p>
    <w:p w14:paraId="7377FA1C" w14:textId="77777777" w:rsidR="00591A7B" w:rsidRDefault="00591A7B" w:rsidP="00591A7B">
      <w:pPr>
        <w:spacing w:line="360" w:lineRule="auto"/>
        <w:jc w:val="both"/>
        <w:rPr>
          <w:rFonts w:cs="Times New Roman"/>
          <w:shd w:val="clear" w:color="auto" w:fill="FFFFFF"/>
        </w:rPr>
      </w:pPr>
      <w:r w:rsidRPr="009F62DC">
        <w:rPr>
          <w:rFonts w:cs="Times New Roman"/>
          <w:shd w:val="clear" w:color="auto" w:fill="FFFFFF"/>
        </w:rPr>
        <w:t>Porter,</w:t>
      </w:r>
      <w:r>
        <w:rPr>
          <w:rFonts w:cs="Times New Roman"/>
          <w:shd w:val="clear" w:color="auto" w:fill="FFFFFF"/>
        </w:rPr>
        <w:t xml:space="preserve"> a</w:t>
      </w:r>
      <w:r w:rsidRPr="009F62DC">
        <w:rPr>
          <w:rFonts w:cs="Times New Roman"/>
          <w:shd w:val="clear" w:color="auto" w:fill="FFFFFF"/>
        </w:rPr>
        <w:t xml:space="preserve"> generic</w:t>
      </w:r>
      <w:r>
        <w:rPr>
          <w:rFonts w:cs="Times New Roman"/>
          <w:shd w:val="clear" w:color="auto" w:fill="FFFFFF"/>
        </w:rPr>
        <w:t xml:space="preserve"> strategy</w:t>
      </w:r>
      <w:r w:rsidRPr="009F62DC">
        <w:rPr>
          <w:rFonts w:cs="Times New Roman"/>
          <w:shd w:val="clear" w:color="auto" w:fill="FFFFFF"/>
        </w:rPr>
        <w:t>, was presented in 1980 by Michael Porter. The model explains how businesses should choose the right approaches to achieve a competitive advantage. The system is based on three main approaches - differentiation,</w:t>
      </w:r>
      <w:r>
        <w:rPr>
          <w:rFonts w:cs="Times New Roman"/>
          <w:shd w:val="clear" w:color="auto" w:fill="FFFFFF"/>
        </w:rPr>
        <w:t xml:space="preserve"> cost leadership </w:t>
      </w:r>
      <w:r w:rsidRPr="009F62DC">
        <w:rPr>
          <w:rFonts w:cs="Times New Roman"/>
          <w:shd w:val="clear" w:color="auto" w:fill="FFFFFF"/>
        </w:rPr>
        <w:t>and concentration.</w:t>
      </w:r>
    </w:p>
    <w:p w14:paraId="5CC2F52A" w14:textId="77777777" w:rsidR="00591A7B" w:rsidRDefault="00591A7B" w:rsidP="00591A7B">
      <w:pPr>
        <w:spacing w:line="360" w:lineRule="auto"/>
        <w:jc w:val="both"/>
        <w:rPr>
          <w:rFonts w:eastAsia="Times New Roman" w:cs="Times New Roman"/>
          <w:lang w:eastAsia="en-GB"/>
        </w:rPr>
      </w:pPr>
      <w:r w:rsidRPr="009F62DC">
        <w:rPr>
          <w:rFonts w:eastAsia="Times New Roman" w:cs="Times New Roman"/>
          <w:lang w:eastAsia="en-GB"/>
        </w:rPr>
        <w:t xml:space="preserve">Cost </w:t>
      </w:r>
      <w:r>
        <w:rPr>
          <w:rFonts w:eastAsia="Times New Roman" w:cs="Times New Roman"/>
          <w:lang w:eastAsia="en-GB"/>
        </w:rPr>
        <w:t>leadership</w:t>
      </w:r>
      <w:r w:rsidRPr="009F62DC">
        <w:rPr>
          <w:rFonts w:eastAsia="Times New Roman" w:cs="Times New Roman"/>
          <w:lang w:eastAsia="en-GB"/>
        </w:rPr>
        <w:t xml:space="preserve"> policy involves ensuring a competitive edge by cutting costs. Price leadership is Nestle 's leading generic approach used in diverse consumer markets. The main goal of using this approach is to maintain the position of market leadership through efficient </w:t>
      </w:r>
      <w:r w:rsidRPr="009F62DC">
        <w:rPr>
          <w:rFonts w:eastAsia="Times New Roman" w:cs="Times New Roman"/>
          <w:lang w:eastAsia="en-GB"/>
        </w:rPr>
        <w:lastRenderedPageBreak/>
        <w:t>management of the value chain.</w:t>
      </w:r>
      <w:r>
        <w:rPr>
          <w:rFonts w:eastAsia="Times New Roman" w:cs="Times New Roman"/>
          <w:lang w:eastAsia="en-GB"/>
        </w:rPr>
        <w:t xml:space="preserve"> </w:t>
      </w:r>
      <w:r w:rsidRPr="009F62DC">
        <w:rPr>
          <w:rFonts w:eastAsia="Times New Roman" w:cs="Times New Roman"/>
          <w:lang w:eastAsia="en-GB"/>
        </w:rPr>
        <w:t>This strategy helps Nestle to raise market share by targeting the middle class, making the largest percentage of total consumer-business mix in most countries.</w:t>
      </w:r>
    </w:p>
    <w:p w14:paraId="3E4422CD" w14:textId="77777777" w:rsidR="00591A7B" w:rsidRPr="009F62DC" w:rsidRDefault="00591A7B" w:rsidP="00591A7B">
      <w:pPr>
        <w:spacing w:line="360" w:lineRule="auto"/>
        <w:jc w:val="both"/>
        <w:rPr>
          <w:rFonts w:eastAsia="Times New Roman" w:cs="Times New Roman"/>
          <w:lang w:eastAsia="en-GB"/>
        </w:rPr>
      </w:pPr>
      <w:r w:rsidRPr="009F62DC">
        <w:rPr>
          <w:rFonts w:eastAsia="Times New Roman" w:cs="Times New Roman"/>
          <w:lang w:eastAsia="en-GB"/>
        </w:rPr>
        <w:t xml:space="preserve">In combination with the cost-management strategy, </w:t>
      </w:r>
      <w:proofErr w:type="gramStart"/>
      <w:r w:rsidRPr="009F62DC">
        <w:rPr>
          <w:rFonts w:eastAsia="Times New Roman" w:cs="Times New Roman"/>
          <w:lang w:eastAsia="en-GB"/>
        </w:rPr>
        <w:t>Nestle</w:t>
      </w:r>
      <w:proofErr w:type="gramEnd"/>
      <w:r w:rsidRPr="009F62DC">
        <w:rPr>
          <w:rFonts w:eastAsia="Times New Roman" w:cs="Times New Roman"/>
          <w:lang w:eastAsia="en-GB"/>
        </w:rPr>
        <w:t xml:space="preserve"> uses differentiation to achieve growth objectives.</w:t>
      </w:r>
    </w:p>
    <w:p w14:paraId="56F7E471" w14:textId="77777777" w:rsidR="00591A7B" w:rsidRPr="005E391B" w:rsidRDefault="00591A7B" w:rsidP="00591A7B">
      <w:pPr>
        <w:spacing w:line="360" w:lineRule="auto"/>
        <w:jc w:val="both"/>
        <w:rPr>
          <w:rFonts w:eastAsia="Times New Roman" w:cs="Times New Roman"/>
          <w:lang w:eastAsia="en-GB"/>
        </w:rPr>
      </w:pPr>
      <w:r w:rsidRPr="009F62DC">
        <w:rPr>
          <w:rFonts w:eastAsia="Times New Roman" w:cs="Times New Roman"/>
          <w:lang w:eastAsia="en-GB"/>
        </w:rPr>
        <w:t>Nestle accepts the focus strategy in terms of both low price and best value offering. The low-cost oriented approach is applied by offering the niche business segment requirements at the lowest possible price.</w:t>
      </w:r>
    </w:p>
    <w:p w14:paraId="7F03B84F" w14:textId="77777777" w:rsidR="00591A7B" w:rsidRPr="005E391B" w:rsidRDefault="00591A7B" w:rsidP="00591A7B">
      <w:pPr>
        <w:pStyle w:val="Heading2"/>
      </w:pPr>
      <w:bookmarkStart w:id="2" w:name="_Toc40471573"/>
      <w:r w:rsidRPr="005E391B">
        <w:t>Reflection</w:t>
      </w:r>
      <w:bookmarkEnd w:id="2"/>
    </w:p>
    <w:p w14:paraId="4CC2B92B" w14:textId="77777777" w:rsidR="00591A7B" w:rsidRPr="005E391B" w:rsidRDefault="00591A7B" w:rsidP="00591A7B">
      <w:pPr>
        <w:spacing w:line="360" w:lineRule="auto"/>
        <w:jc w:val="both"/>
        <w:rPr>
          <w:rFonts w:cs="Times New Roman"/>
          <w:color w:val="000000" w:themeColor="text1"/>
          <w:shd w:val="clear" w:color="auto" w:fill="FFFFFF"/>
          <w:lang w:val="en"/>
        </w:rPr>
      </w:pPr>
      <w:r w:rsidRPr="005E391B">
        <w:rPr>
          <w:rFonts w:cs="Times New Roman"/>
          <w:color w:val="000000" w:themeColor="text1"/>
          <w:shd w:val="clear" w:color="auto" w:fill="FFFFFF"/>
          <w:lang w:val="en"/>
        </w:rPr>
        <w:t>This semester we had the subject of marketing, and the lecturer told us that for our second assignment we must create a team. I was thrilled to be forming a team. We chose the company and then we drew a lot so who is going to write about what in the group blog and this report. I can tell that this report affected me with more positive sensations than negative ones. I gained communications skills and I improved team working. I had an anxiety about the time-management, but everything went well. My negative feelings were to research the information about the company and paraphrasing.</w:t>
      </w:r>
    </w:p>
    <w:p w14:paraId="654673DF" w14:textId="77777777" w:rsidR="00591A7B" w:rsidRDefault="00591A7B" w:rsidP="00591A7B">
      <w:pPr>
        <w:spacing w:line="360" w:lineRule="auto"/>
        <w:jc w:val="both"/>
        <w:rPr>
          <w:rFonts w:cs="Times New Roman"/>
          <w:color w:val="000000" w:themeColor="text1"/>
        </w:rPr>
      </w:pPr>
      <w:r w:rsidRPr="005E391B">
        <w:rPr>
          <w:rFonts w:cs="Times New Roman"/>
          <w:color w:val="000000" w:themeColor="text1"/>
        </w:rPr>
        <w:t xml:space="preserve">  As a conclusion I would say that self-reliance is very important for me, because in the future to be more productive, you need to trust in yourself. Pleased and to be proud of that what you are doing is very important, to do more things effectively. </w:t>
      </w:r>
    </w:p>
    <w:p w14:paraId="5AD81644" w14:textId="77777777" w:rsidR="00591A7B" w:rsidRDefault="00591A7B" w:rsidP="00591A7B">
      <w:pPr>
        <w:spacing w:line="360" w:lineRule="auto"/>
        <w:jc w:val="both"/>
        <w:rPr>
          <w:rFonts w:cs="Times New Roman"/>
          <w:color w:val="000000" w:themeColor="text1"/>
        </w:rPr>
      </w:pPr>
    </w:p>
    <w:p w14:paraId="547AD0E8" w14:textId="1FEB8FB3" w:rsidR="005E391B" w:rsidRDefault="005E391B" w:rsidP="005E391B">
      <w:pPr>
        <w:spacing w:line="360" w:lineRule="auto"/>
        <w:jc w:val="both"/>
        <w:rPr>
          <w:rFonts w:cs="Times New Roman"/>
          <w:color w:val="000000" w:themeColor="text1"/>
        </w:rPr>
      </w:pPr>
    </w:p>
    <w:p w14:paraId="2AF493A8" w14:textId="03D14E68" w:rsidR="005E391B" w:rsidRDefault="005E391B" w:rsidP="005E391B">
      <w:pPr>
        <w:spacing w:line="360" w:lineRule="auto"/>
        <w:jc w:val="both"/>
        <w:rPr>
          <w:rFonts w:cs="Times New Roman"/>
          <w:color w:val="000000" w:themeColor="text1"/>
        </w:rPr>
      </w:pPr>
    </w:p>
    <w:p w14:paraId="50800B7A" w14:textId="77777777" w:rsidR="00B83365" w:rsidRDefault="00B83365" w:rsidP="005E391B">
      <w:pPr>
        <w:pStyle w:val="Heading1"/>
        <w:rPr>
          <w:u w:val="single"/>
        </w:rPr>
      </w:pPr>
    </w:p>
    <w:p w14:paraId="04752653" w14:textId="77777777" w:rsidR="00B83365" w:rsidRDefault="00B83365" w:rsidP="005E391B">
      <w:pPr>
        <w:pStyle w:val="Heading1"/>
        <w:rPr>
          <w:u w:val="single"/>
        </w:rPr>
      </w:pPr>
    </w:p>
    <w:p w14:paraId="03007C01" w14:textId="77777777" w:rsidR="00B83365" w:rsidRDefault="00B83365" w:rsidP="005E391B">
      <w:pPr>
        <w:pStyle w:val="Heading1"/>
        <w:rPr>
          <w:u w:val="single"/>
        </w:rPr>
      </w:pPr>
    </w:p>
    <w:p w14:paraId="11A7DE89" w14:textId="77777777" w:rsidR="00B83365" w:rsidRDefault="00B83365" w:rsidP="005E391B">
      <w:pPr>
        <w:pStyle w:val="Heading1"/>
        <w:rPr>
          <w:u w:val="single"/>
        </w:rPr>
      </w:pPr>
    </w:p>
    <w:p w14:paraId="2419A6F5" w14:textId="77777777" w:rsidR="00B83365" w:rsidRDefault="00B83365" w:rsidP="003C3836">
      <w:pPr>
        <w:spacing w:line="360" w:lineRule="auto"/>
        <w:jc w:val="both"/>
        <w:rPr>
          <w:b/>
          <w:sz w:val="28"/>
          <w:szCs w:val="28"/>
          <w:lang w:val="en-US"/>
        </w:rPr>
      </w:pPr>
    </w:p>
    <w:p w14:paraId="76D2F212" w14:textId="77777777" w:rsidR="00B83365" w:rsidRDefault="00B83365" w:rsidP="003C3836">
      <w:pPr>
        <w:spacing w:line="360" w:lineRule="auto"/>
        <w:jc w:val="both"/>
        <w:rPr>
          <w:b/>
          <w:sz w:val="28"/>
          <w:szCs w:val="28"/>
          <w:lang w:val="en-US"/>
        </w:rPr>
      </w:pPr>
    </w:p>
    <w:p w14:paraId="5BACAA18" w14:textId="77777777" w:rsidR="00B83365" w:rsidRDefault="00B83365" w:rsidP="003C3836">
      <w:pPr>
        <w:spacing w:line="360" w:lineRule="auto"/>
        <w:jc w:val="both"/>
        <w:rPr>
          <w:b/>
          <w:sz w:val="28"/>
          <w:szCs w:val="28"/>
          <w:lang w:val="en-US"/>
        </w:rPr>
      </w:pPr>
    </w:p>
    <w:p w14:paraId="47519D9C" w14:textId="77777777" w:rsidR="00B83365" w:rsidRDefault="00B83365" w:rsidP="00B83365">
      <w:pPr>
        <w:pStyle w:val="Heading1"/>
        <w:rPr>
          <w:u w:val="single"/>
        </w:rPr>
      </w:pPr>
      <w:bookmarkStart w:id="3" w:name="_Toc40471574"/>
      <w:r>
        <w:rPr>
          <w:u w:val="single"/>
        </w:rPr>
        <w:lastRenderedPageBreak/>
        <w:t>Product                                                                                      Milen Enchev</w:t>
      </w:r>
      <w:bookmarkEnd w:id="3"/>
    </w:p>
    <w:p w14:paraId="75DC677D" w14:textId="159DA416" w:rsidR="005E391B" w:rsidRPr="005E391B" w:rsidRDefault="005E391B" w:rsidP="003C3836">
      <w:pPr>
        <w:spacing w:line="360" w:lineRule="auto"/>
        <w:jc w:val="both"/>
        <w:rPr>
          <w:b/>
          <w:sz w:val="28"/>
          <w:szCs w:val="28"/>
          <w:lang w:val="en-US"/>
        </w:rPr>
      </w:pPr>
      <w:r w:rsidRPr="00BE68EB">
        <w:rPr>
          <w:b/>
          <w:sz w:val="28"/>
          <w:szCs w:val="28"/>
          <w:lang w:val="en-US"/>
        </w:rPr>
        <w:br/>
      </w:r>
      <w:r w:rsidRPr="00BE68EB">
        <w:rPr>
          <w:lang w:val="en-US"/>
        </w:rPr>
        <w:t xml:space="preserve"> Nestlé’s portfolio includes around 2000 brands, that operates in Food and Beveridge industry. Some of the products the company produces are under the name of Nestle, but the company also is using the weight of its own name brand to create and produce a subsidiary brand. For examples Purina, Maggi, Gerber, Cerelac, Poland Spring, Buitoni, Herta, Hot Pockets and many others, but they still has Nestlé’s Logo  </w:t>
      </w:r>
      <w:sdt>
        <w:sdtPr>
          <w:rPr>
            <w:lang w:val="en-US"/>
          </w:rPr>
          <w:id w:val="551358194"/>
          <w:citation/>
        </w:sdtPr>
        <w:sdtEndPr/>
        <w:sdtContent>
          <w:r w:rsidRPr="00BE68EB">
            <w:rPr>
              <w:lang w:val="en-US"/>
            </w:rPr>
            <w:fldChar w:fldCharType="begin"/>
          </w:r>
          <w:r w:rsidRPr="00BE68EB">
            <w:rPr>
              <w:lang w:val="en-US"/>
            </w:rPr>
            <w:instrText xml:space="preserve"> CITATION Nes202 \l 1033 </w:instrText>
          </w:r>
          <w:r w:rsidRPr="00BE68EB">
            <w:rPr>
              <w:lang w:val="en-US"/>
            </w:rPr>
            <w:fldChar w:fldCharType="separate"/>
          </w:r>
          <w:r w:rsidRPr="00BE68EB">
            <w:rPr>
              <w:noProof/>
              <w:lang w:val="en-US"/>
            </w:rPr>
            <w:t>(Nestle.com, 2020)</w:t>
          </w:r>
          <w:r w:rsidRPr="00BE68EB">
            <w:rPr>
              <w:lang w:val="en-US"/>
            </w:rPr>
            <w:fldChar w:fldCharType="end"/>
          </w:r>
        </w:sdtContent>
      </w:sdt>
      <w:r w:rsidRPr="00BE68EB">
        <w:rPr>
          <w:lang w:val="en-US"/>
        </w:rPr>
        <w:t xml:space="preserve"> Using that data it could be concluded that Nestlé’s Brand Strategy is a mixture between Range branding and Corporate Umbrella Branding. Range Branding is characterized with using different brand names for different range of product produced. Corporate Umbrella Branding is characterized with using one brand name as a fundamental identifier for the distinct variety of produced products. </w:t>
      </w:r>
      <w:sdt>
        <w:sdtPr>
          <w:rPr>
            <w:lang w:val="en-US"/>
          </w:rPr>
          <w:id w:val="-967045343"/>
          <w:citation/>
        </w:sdtPr>
        <w:sdtEndPr/>
        <w:sdtContent>
          <w:r w:rsidRPr="00BE68EB">
            <w:rPr>
              <w:lang w:val="en-US"/>
            </w:rPr>
            <w:fldChar w:fldCharType="begin"/>
          </w:r>
          <w:r>
            <w:rPr>
              <w:lang w:val="en-US"/>
            </w:rPr>
            <w:instrText xml:space="preserve">CITATION Bai17 \l 1033 </w:instrText>
          </w:r>
          <w:r w:rsidRPr="00BE68EB">
            <w:rPr>
              <w:lang w:val="en-US"/>
            </w:rPr>
            <w:fldChar w:fldCharType="separate"/>
          </w:r>
          <w:r w:rsidRPr="00AF3C9B">
            <w:rPr>
              <w:noProof/>
              <w:lang w:val="en-US"/>
            </w:rPr>
            <w:t>(Baines, et al., 2017)</w:t>
          </w:r>
          <w:r w:rsidRPr="00BE68EB">
            <w:rPr>
              <w:lang w:val="en-US"/>
            </w:rPr>
            <w:fldChar w:fldCharType="end"/>
          </w:r>
        </w:sdtContent>
      </w:sdt>
    </w:p>
    <w:p w14:paraId="237B2604" w14:textId="77777777" w:rsidR="005E391B" w:rsidRPr="00BE68EB" w:rsidRDefault="005E391B" w:rsidP="003C3836">
      <w:pPr>
        <w:spacing w:line="360" w:lineRule="auto"/>
        <w:jc w:val="both"/>
        <w:rPr>
          <w:lang w:val="en-US"/>
        </w:rPr>
      </w:pPr>
    </w:p>
    <w:p w14:paraId="466E27D1" w14:textId="77777777" w:rsidR="005E391B" w:rsidRPr="00BE68EB" w:rsidRDefault="005E391B" w:rsidP="005E391B">
      <w:pPr>
        <w:pStyle w:val="Heading2"/>
        <w:rPr>
          <w:lang w:val="en-US"/>
        </w:rPr>
      </w:pPr>
      <w:bookmarkStart w:id="4" w:name="_Toc40471575"/>
      <w:r w:rsidRPr="00BE68EB">
        <w:rPr>
          <w:lang w:val="en-US"/>
        </w:rPr>
        <w:t>Reflection</w:t>
      </w:r>
      <w:bookmarkEnd w:id="4"/>
    </w:p>
    <w:p w14:paraId="0AFA57E4" w14:textId="77777777" w:rsidR="005E391B" w:rsidRPr="00BE68EB" w:rsidRDefault="005E391B" w:rsidP="00D347FE">
      <w:pPr>
        <w:spacing w:line="360" w:lineRule="auto"/>
        <w:jc w:val="both"/>
        <w:rPr>
          <w:lang w:val="en-US"/>
        </w:rPr>
      </w:pPr>
      <w:r w:rsidRPr="00BE68EB">
        <w:rPr>
          <w:lang w:val="en-US"/>
        </w:rPr>
        <w:t>The sub section, that was assigned to me was to write for Product of the company. Me and my team mates distributes the tasks for this assignment randomly, as we wanted to do it as fair as we can. If I have to evaluate my personal performance, I would say that is quite poor. My poor time management was the core of the issue, due to the Covid 19 Pandemic I had to work extra hours every week as I am Care worker. Also, sometimes it was difficult for me to absorb and apply to the assignment the information that I learned in class and information that I found during the research I did at home. I managed to complete my assignments on time, but unfortunately I had to compromise their quality. I struggled a lot while I was completing the assignment as I was not sure if I am doing right, the lack of confidence slowed me down a little bit. Although, it was not very good experience, I have gained new skills such as formatting, I enriched my academic vocabulary, I learned how to work in team and this is something I have always struggled with.</w:t>
      </w:r>
    </w:p>
    <w:p w14:paraId="2D640550" w14:textId="77777777" w:rsidR="005E391B" w:rsidRPr="005E391B" w:rsidRDefault="005E391B" w:rsidP="005E391B">
      <w:pPr>
        <w:spacing w:line="360" w:lineRule="auto"/>
        <w:jc w:val="both"/>
        <w:rPr>
          <w:rFonts w:cs="Times New Roman"/>
          <w:color w:val="000000" w:themeColor="text1"/>
        </w:rPr>
      </w:pPr>
    </w:p>
    <w:p w14:paraId="3755FAFD" w14:textId="788A887C" w:rsidR="00AF3ED5" w:rsidRPr="005E391B" w:rsidRDefault="00AF3ED5" w:rsidP="005E391B">
      <w:pPr>
        <w:spacing w:line="360" w:lineRule="auto"/>
        <w:jc w:val="both"/>
        <w:rPr>
          <w:rFonts w:cs="Times New Roman"/>
          <w:color w:val="000000" w:themeColor="text1"/>
        </w:rPr>
      </w:pPr>
    </w:p>
    <w:p w14:paraId="632BDA66" w14:textId="77777777" w:rsidR="00B83365" w:rsidRDefault="00B83365" w:rsidP="005E391B">
      <w:pPr>
        <w:pStyle w:val="Heading1"/>
        <w:rPr>
          <w:u w:val="single"/>
        </w:rPr>
      </w:pPr>
    </w:p>
    <w:p w14:paraId="3CF88405" w14:textId="77777777" w:rsidR="00B83365" w:rsidRDefault="00B83365" w:rsidP="005E391B">
      <w:pPr>
        <w:pStyle w:val="Heading1"/>
        <w:rPr>
          <w:u w:val="single"/>
        </w:rPr>
      </w:pPr>
    </w:p>
    <w:p w14:paraId="604082DF" w14:textId="77777777" w:rsidR="000847CB" w:rsidRPr="005E391B" w:rsidRDefault="000847CB" w:rsidP="005E391B">
      <w:pPr>
        <w:spacing w:line="360" w:lineRule="auto"/>
        <w:jc w:val="both"/>
      </w:pPr>
    </w:p>
    <w:p w14:paraId="415B2458" w14:textId="608E15CA" w:rsidR="00B83365" w:rsidRDefault="00B83365" w:rsidP="00B83365">
      <w:pPr>
        <w:pStyle w:val="Heading1"/>
        <w:rPr>
          <w:u w:val="single"/>
        </w:rPr>
      </w:pPr>
      <w:bookmarkStart w:id="5" w:name="_Toc40471576"/>
      <w:r w:rsidRPr="005E391B">
        <w:rPr>
          <w:u w:val="single"/>
        </w:rPr>
        <w:lastRenderedPageBreak/>
        <w:t>Price                                                                                  Stefaniya Milanova</w:t>
      </w:r>
      <w:bookmarkEnd w:id="5"/>
    </w:p>
    <w:p w14:paraId="45E6CDB5" w14:textId="77777777" w:rsidR="00B83365" w:rsidRPr="00B83365" w:rsidRDefault="00B83365" w:rsidP="00B83365"/>
    <w:p w14:paraId="716A57E6" w14:textId="45C83594" w:rsidR="00AF3ED5" w:rsidRPr="005E391B" w:rsidRDefault="00AF3ED5" w:rsidP="005E391B">
      <w:pPr>
        <w:spacing w:line="360" w:lineRule="auto"/>
        <w:jc w:val="both"/>
      </w:pPr>
      <w:r w:rsidRPr="005E391B">
        <w:t>Pricing is a weapon that assists the company in business decision making in terms to be competitive and to utilize market opportunities. (Schindler, 2011, pp.5–6) Nestle uses a variety of strategies for pricing. Because the company operates in 187 countries all over the world the pricing strategy usually depends on the geographic area that the products are sell. Also, the market of the food and beverage industry is a highly competitive environment, that is why Nestle builds its pricing strategy in a way to be at an advantage over its competitors. The company focuses mainly on the middle class of the population and most of its products have affordable prices. However, Nestl</w:t>
      </w:r>
      <w:r w:rsidR="000847CB" w:rsidRPr="005E391B">
        <w:t>e</w:t>
      </w:r>
      <w:r w:rsidRPr="005E391B">
        <w:t xml:space="preserve"> offers many products that vary in pricing ranges to premium. For premium pricing strategy the company relies on the strong brand image and brand loyalty and justifies the higher price of goods as offering more benefits for consumers. (Warren, 2014, p.4) As a leading company in the food and beverage industry, Nestle aims to adopt different types of pricing strategies to be competitive in the market by continuously adjusting to the consumers’ demand.</w:t>
      </w:r>
    </w:p>
    <w:p w14:paraId="42E8BFA3" w14:textId="77777777" w:rsidR="00AF3ED5" w:rsidRPr="005E391B" w:rsidRDefault="00AF3ED5" w:rsidP="005E391B">
      <w:pPr>
        <w:spacing w:line="360" w:lineRule="auto"/>
        <w:jc w:val="both"/>
      </w:pPr>
    </w:p>
    <w:p w14:paraId="17BAF46A" w14:textId="77777777" w:rsidR="00AF3ED5" w:rsidRPr="005E391B" w:rsidRDefault="00AF3ED5" w:rsidP="005E391B">
      <w:pPr>
        <w:pStyle w:val="Heading2"/>
      </w:pPr>
      <w:bookmarkStart w:id="6" w:name="_Toc40471577"/>
      <w:r w:rsidRPr="005E391B">
        <w:t>Reflection</w:t>
      </w:r>
      <w:bookmarkEnd w:id="6"/>
    </w:p>
    <w:p w14:paraId="7A3F42AC" w14:textId="760CAF25" w:rsidR="00AF3ED5" w:rsidRPr="005E391B" w:rsidRDefault="00AF3ED5" w:rsidP="005E391B">
      <w:pPr>
        <w:spacing w:line="360" w:lineRule="auto"/>
        <w:jc w:val="both"/>
      </w:pPr>
      <w:r w:rsidRPr="005E391B">
        <w:t>In terms to be fair and to avoid any conflict between the members of our group, we decided to divide the parts of the group project at random. The unusual situation due to the Coronavirus evokes a delay regarding the final decision about the requirements of our assignments and it was very stressful for me because I was in a panic that I will not have enough time to submit my work on time. But the inability to meet with our colleagues did not hinder the good communication and the effective collaboration between us as a team. We kept in touch online all the time, exchanging information and ideas and helping each other throughout the whole process of our project. Lastly, for me was extremely interesting and productive to research and analyse the company</w:t>
      </w:r>
      <w:r w:rsidRPr="005E391B">
        <w:rPr>
          <w:lang w:val="bg-BG"/>
        </w:rPr>
        <w:t xml:space="preserve"> </w:t>
      </w:r>
      <w:r w:rsidRPr="005E391B">
        <w:t>that we have chosen, applying what I have already learned in marketing during the second term and at the same time to enrich this knowledge by absorbing new information from additional sources.</w:t>
      </w:r>
    </w:p>
    <w:p w14:paraId="5FA823F6" w14:textId="50788895" w:rsidR="00AF3ED5" w:rsidRPr="005E391B" w:rsidRDefault="00AF3ED5" w:rsidP="005E391B">
      <w:pPr>
        <w:spacing w:line="360" w:lineRule="auto"/>
        <w:jc w:val="both"/>
      </w:pPr>
    </w:p>
    <w:p w14:paraId="6649C347" w14:textId="77777777" w:rsidR="000847CB" w:rsidRPr="005E391B" w:rsidRDefault="000847CB" w:rsidP="005E391B">
      <w:pPr>
        <w:spacing w:line="360" w:lineRule="auto"/>
        <w:jc w:val="both"/>
      </w:pPr>
    </w:p>
    <w:p w14:paraId="2DC59AA7" w14:textId="77777777" w:rsidR="00B83365" w:rsidRDefault="00B83365" w:rsidP="003C3836">
      <w:pPr>
        <w:spacing w:line="360" w:lineRule="auto"/>
        <w:jc w:val="both"/>
        <w:rPr>
          <w:rFonts w:cs="Calibri"/>
        </w:rPr>
      </w:pPr>
    </w:p>
    <w:p w14:paraId="10CAD0F0" w14:textId="77777777" w:rsidR="00B83365" w:rsidRPr="005E391B" w:rsidRDefault="00B83365" w:rsidP="00B83365">
      <w:pPr>
        <w:pStyle w:val="Heading1"/>
        <w:rPr>
          <w:u w:val="single"/>
        </w:rPr>
      </w:pPr>
      <w:bookmarkStart w:id="7" w:name="_Toc40471578"/>
      <w:r w:rsidRPr="005E391B">
        <w:rPr>
          <w:u w:val="single"/>
        </w:rPr>
        <w:lastRenderedPageBreak/>
        <w:t>Place                                                                                   Valentina Vasileva</w:t>
      </w:r>
      <w:bookmarkEnd w:id="7"/>
    </w:p>
    <w:p w14:paraId="4FBE399D" w14:textId="77777777" w:rsidR="00B83365" w:rsidRPr="005E391B" w:rsidRDefault="00B83365" w:rsidP="00B83365">
      <w:pPr>
        <w:spacing w:line="360" w:lineRule="auto"/>
        <w:jc w:val="both"/>
      </w:pPr>
    </w:p>
    <w:p w14:paraId="21693941" w14:textId="667EE936" w:rsidR="003C3836" w:rsidRDefault="003C3836" w:rsidP="003C3836">
      <w:pPr>
        <w:spacing w:line="360" w:lineRule="auto"/>
        <w:jc w:val="both"/>
        <w:rPr>
          <w:rFonts w:cs="Calibri"/>
        </w:rPr>
      </w:pPr>
      <w:r w:rsidRPr="003C3836">
        <w:rPr>
          <w:rFonts w:cs="Calibri"/>
        </w:rPr>
        <w:t>Information has been gathered from different valid sources for making this blog post. The company’s website has been reviewed to learn about its distribution strategies. However, except for the information on its global distribution zones, there are less information on how the company makes its products available across the retail channels. Therefore, other websites such as Forbes, Supplychaindive and Bizjournals were explored as well. Information has been gathered based on the contents indicated on the assignment brief. This is how the blog has also been structured. Since, Nestle does not have an overly complicated supply and distribution channel, therefore, the relevant information were not hard to get by.</w:t>
      </w:r>
      <w:r>
        <w:rPr>
          <w:rFonts w:cs="Calibri"/>
        </w:rPr>
        <w:t xml:space="preserve"> </w:t>
      </w:r>
      <w:r w:rsidRPr="003C3836">
        <w:rPr>
          <w:rFonts w:cs="Calibri"/>
        </w:rPr>
        <w:t>Nestle utilize an indirect channel of distribution to make their products available to their customers.</w:t>
      </w:r>
      <w:r>
        <w:rPr>
          <w:rFonts w:cs="Calibri"/>
        </w:rPr>
        <w:t xml:space="preserve"> </w:t>
      </w:r>
      <w:r w:rsidRPr="003C3836">
        <w:rPr>
          <w:rFonts w:cs="Calibri"/>
        </w:rPr>
        <w:t>(Nestle Global,2020)</w:t>
      </w:r>
    </w:p>
    <w:p w14:paraId="6795964B" w14:textId="77777777" w:rsidR="003C3836" w:rsidRPr="003C3836" w:rsidRDefault="003C3836" w:rsidP="003C3836">
      <w:pPr>
        <w:spacing w:line="360" w:lineRule="auto"/>
        <w:jc w:val="both"/>
        <w:rPr>
          <w:rFonts w:cs="Calibri"/>
        </w:rPr>
      </w:pPr>
    </w:p>
    <w:p w14:paraId="5CC626FD" w14:textId="39B8019F" w:rsidR="003C3836" w:rsidRPr="002A62CC" w:rsidRDefault="003C3836" w:rsidP="003C3836">
      <w:pPr>
        <w:pStyle w:val="Heading2"/>
      </w:pPr>
      <w:bookmarkStart w:id="8" w:name="_Toc40471579"/>
      <w:r w:rsidRPr="002A62CC">
        <w:t>Reflection</w:t>
      </w:r>
      <w:bookmarkEnd w:id="8"/>
    </w:p>
    <w:p w14:paraId="38D2907A" w14:textId="77777777" w:rsidR="003C3836" w:rsidRPr="003C3836" w:rsidRDefault="003C3836" w:rsidP="003C3836">
      <w:pPr>
        <w:spacing w:line="360" w:lineRule="auto"/>
        <w:jc w:val="both"/>
        <w:rPr>
          <w:rFonts w:cs="Calibri"/>
        </w:rPr>
      </w:pPr>
      <w:r w:rsidRPr="003C3836">
        <w:rPr>
          <w:rFonts w:cs="Calibri"/>
        </w:rPr>
        <w:t>Marketing mix elements are connected to each other. (Kotler and Armstrong,2017)</w:t>
      </w:r>
    </w:p>
    <w:p w14:paraId="00FD66A0" w14:textId="77777777" w:rsidR="003C3836" w:rsidRPr="003C3836" w:rsidRDefault="003C3836" w:rsidP="003C3836">
      <w:pPr>
        <w:spacing w:line="360" w:lineRule="auto"/>
        <w:jc w:val="both"/>
        <w:rPr>
          <w:rFonts w:cs="Calibri"/>
        </w:rPr>
      </w:pPr>
      <w:r w:rsidRPr="003C3836">
        <w:rPr>
          <w:rFonts w:cs="Calibri"/>
        </w:rPr>
        <w:t xml:space="preserve">Therefore, when I was gathering the data, I also had to communicate with my group members and ask them about the information they had collected. After I found that the information which I have collected resonate with the information that most of my other group members had collected, then I proceeded to write the blog post. Having a greater understanding on the topic, I did not face much difficulties with it. It was in fact, rather easy for me to structure and deliver. </w:t>
      </w:r>
    </w:p>
    <w:p w14:paraId="1456B47C" w14:textId="1EC4AE75" w:rsidR="003C3836" w:rsidRPr="003C3836" w:rsidRDefault="003C3836" w:rsidP="003C3836">
      <w:pPr>
        <w:spacing w:line="360" w:lineRule="auto"/>
        <w:jc w:val="both"/>
        <w:rPr>
          <w:rFonts w:cs="Calibri"/>
        </w:rPr>
      </w:pPr>
      <w:r w:rsidRPr="003C3836">
        <w:rPr>
          <w:rFonts w:cs="Calibri"/>
        </w:rPr>
        <w:t>I tried to keep the content engaging. A key element of blog post is that it needs to engage with the readers. I am not sure to what extent I have succeeded in writing an engaging blog article, but I do believe that it would be informative to the readers</w:t>
      </w:r>
      <w:r>
        <w:rPr>
          <w:rFonts w:cs="Calibri"/>
        </w:rPr>
        <w:t xml:space="preserve"> </w:t>
      </w:r>
      <w:r w:rsidRPr="003C3836">
        <w:rPr>
          <w:rFonts w:cs="Calibri"/>
        </w:rPr>
        <w:t xml:space="preserve">and will give them a clear understanding of the distribution channel of the company. And since I have kept informed with other group members regarding their contents, therefore, I am also sure that this article would be consistent with the overall marketing mix elements of Nestle. </w:t>
      </w:r>
    </w:p>
    <w:p w14:paraId="708D8895" w14:textId="7A658FA6" w:rsidR="000847CB" w:rsidRDefault="000847CB" w:rsidP="005E391B">
      <w:pPr>
        <w:spacing w:line="360" w:lineRule="auto"/>
        <w:jc w:val="both"/>
        <w:rPr>
          <w:rFonts w:cs="Calibri"/>
        </w:rPr>
      </w:pPr>
    </w:p>
    <w:p w14:paraId="4206B24C" w14:textId="26AACE15" w:rsidR="000847CB" w:rsidRDefault="000847CB" w:rsidP="005E391B">
      <w:pPr>
        <w:spacing w:line="360" w:lineRule="auto"/>
        <w:jc w:val="both"/>
        <w:rPr>
          <w:rFonts w:asciiTheme="majorHAnsi" w:eastAsiaTheme="majorEastAsia" w:hAnsiTheme="majorHAnsi" w:cstheme="majorBidi"/>
          <w:color w:val="2F5496" w:themeColor="accent1" w:themeShade="BF"/>
          <w:sz w:val="32"/>
          <w:szCs w:val="32"/>
          <w:u w:val="single"/>
        </w:rPr>
      </w:pPr>
    </w:p>
    <w:p w14:paraId="01B0D27A" w14:textId="77873370" w:rsidR="00B83365" w:rsidRDefault="00B83365" w:rsidP="005E391B">
      <w:pPr>
        <w:spacing w:line="360" w:lineRule="auto"/>
        <w:jc w:val="both"/>
        <w:rPr>
          <w:rFonts w:asciiTheme="majorHAnsi" w:eastAsiaTheme="majorEastAsia" w:hAnsiTheme="majorHAnsi" w:cstheme="majorBidi"/>
          <w:color w:val="2F5496" w:themeColor="accent1" w:themeShade="BF"/>
          <w:sz w:val="32"/>
          <w:szCs w:val="32"/>
          <w:u w:val="single"/>
        </w:rPr>
      </w:pPr>
    </w:p>
    <w:p w14:paraId="18CD3479" w14:textId="77777777" w:rsidR="00B83365" w:rsidRPr="005E391B" w:rsidRDefault="00B83365" w:rsidP="005E391B">
      <w:pPr>
        <w:spacing w:line="360" w:lineRule="auto"/>
        <w:jc w:val="both"/>
      </w:pPr>
    </w:p>
    <w:p w14:paraId="4CE6AF34" w14:textId="48DC3D46" w:rsidR="00B83365" w:rsidRDefault="00B83365" w:rsidP="00B83365">
      <w:pPr>
        <w:pStyle w:val="Heading1"/>
        <w:rPr>
          <w:u w:val="single"/>
        </w:rPr>
      </w:pPr>
      <w:bookmarkStart w:id="9" w:name="_Toc40471580"/>
      <w:r w:rsidRPr="005E391B">
        <w:rPr>
          <w:u w:val="single"/>
        </w:rPr>
        <w:lastRenderedPageBreak/>
        <w:t>Promotion                                                       Viktoria Vartigorova-Ivanova</w:t>
      </w:r>
      <w:bookmarkEnd w:id="9"/>
    </w:p>
    <w:p w14:paraId="75349941" w14:textId="77777777" w:rsidR="00B83365" w:rsidRPr="00B83365" w:rsidRDefault="00B83365" w:rsidP="00B83365"/>
    <w:p w14:paraId="59963556" w14:textId="5403F47A" w:rsidR="000847CB" w:rsidRDefault="000847CB" w:rsidP="005E391B">
      <w:pPr>
        <w:spacing w:line="360" w:lineRule="auto"/>
        <w:jc w:val="both"/>
        <w:rPr>
          <w:color w:val="000000" w:themeColor="text1"/>
        </w:rPr>
      </w:pPr>
      <w:r w:rsidRPr="005E391B">
        <w:rPr>
          <w:color w:val="000000" w:themeColor="text1"/>
        </w:rPr>
        <w:t>Nestlé is a perfect example for a company that knows not only how to develop high-quality innovative products and to make them available to the target market, but how to promote these products in the best possible ways, engaging consumers and communicating with them using a proper blend of promotional tools – advertising, direct and digital marketing, sales promotion, sponsorship, celebrity endorsement. (Kotler, 2020, p.421) By being able to respond to the changing consumers’ preferences and attract their attention with its promotional methods, the company has built strong brands and valuable relationships with the consumers. With so many different brands and target markets Nestlé always manages to implement the best the promotion mix to establish brand loyalty and trust. Although the company has proven the effectiveness of using the traditional ways of advertising, nowadays, as the internet drastically changed the market speed, Nestlé shows the ability to adapt by innovating its ways of communication. (Scott, 2013, pp.142-144)</w:t>
      </w:r>
    </w:p>
    <w:p w14:paraId="36C6C99B" w14:textId="77777777" w:rsidR="003C3836" w:rsidRPr="003C3836" w:rsidRDefault="003C3836" w:rsidP="005E391B">
      <w:pPr>
        <w:spacing w:line="360" w:lineRule="auto"/>
        <w:jc w:val="both"/>
        <w:rPr>
          <w:color w:val="000000" w:themeColor="text1"/>
        </w:rPr>
      </w:pPr>
    </w:p>
    <w:p w14:paraId="7288FF81" w14:textId="77777777" w:rsidR="000847CB" w:rsidRPr="005E391B" w:rsidRDefault="000847CB" w:rsidP="005E391B">
      <w:pPr>
        <w:pStyle w:val="Heading2"/>
      </w:pPr>
      <w:bookmarkStart w:id="10" w:name="_Toc40471581"/>
      <w:r w:rsidRPr="005E391B">
        <w:t>Reflection</w:t>
      </w:r>
      <w:bookmarkEnd w:id="10"/>
    </w:p>
    <w:p w14:paraId="0CBEDAD9" w14:textId="4C06F416" w:rsidR="000847CB" w:rsidRPr="005E391B" w:rsidRDefault="000847CB" w:rsidP="005E391B">
      <w:pPr>
        <w:spacing w:line="360" w:lineRule="auto"/>
        <w:jc w:val="both"/>
        <w:rPr>
          <w:color w:val="000000" w:themeColor="text1"/>
        </w:rPr>
      </w:pPr>
      <w:r w:rsidRPr="005E391B">
        <w:rPr>
          <w:color w:val="000000" w:themeColor="text1"/>
        </w:rPr>
        <w:t>Preparing this project, at the beginning, seemed to be a challenging task, especially in terms of choosing a company and allocating the topics within a group of five. To my surprise, it turned out to be effortless, as we shared out the topics randomly. For me, as a group leader, the most important issue was the need of proper communication and I am pleased that we, as a team, managed to collaborate to complete the task. Designing the blog enriched my knowledge about the marketing mix and helped me gain a deeper understanding of the range of promotional tools. Having analysed the different theories and the strategies of the chosen company, developed my research skills and improved my ability to apply theory to practice. Most importantly, I have learnt that being a part of a team, working with others, while helping each other is essential since it encourages you to give your best.</w:t>
      </w:r>
    </w:p>
    <w:p w14:paraId="41CED4FF" w14:textId="36CE0EC8" w:rsidR="00AC36A6" w:rsidRPr="005E391B" w:rsidRDefault="00AC36A6" w:rsidP="005E391B">
      <w:pPr>
        <w:spacing w:line="360" w:lineRule="auto"/>
        <w:jc w:val="both"/>
        <w:rPr>
          <w:color w:val="000000" w:themeColor="text1"/>
        </w:rPr>
      </w:pPr>
    </w:p>
    <w:p w14:paraId="1A19E7D3" w14:textId="6EDF42F8" w:rsidR="00AC36A6" w:rsidRPr="005E391B" w:rsidRDefault="00AC36A6" w:rsidP="005E391B">
      <w:pPr>
        <w:spacing w:line="360" w:lineRule="auto"/>
        <w:jc w:val="both"/>
        <w:rPr>
          <w:color w:val="000000" w:themeColor="text1"/>
        </w:rPr>
      </w:pPr>
    </w:p>
    <w:p w14:paraId="2CDB3735" w14:textId="53D23847" w:rsidR="00EA5A4E" w:rsidRDefault="00EA5A4E" w:rsidP="00EA5A4E"/>
    <w:p w14:paraId="42C5D4E2" w14:textId="3A84BAD1" w:rsidR="00B83365" w:rsidRDefault="00B83365" w:rsidP="00EA5A4E"/>
    <w:p w14:paraId="10FFC02A" w14:textId="3E7BD5BD" w:rsidR="00B83365" w:rsidRDefault="00B83365" w:rsidP="00EA5A4E"/>
    <w:p w14:paraId="2FC37C44" w14:textId="798316EA" w:rsidR="00B83365" w:rsidRDefault="00B83365" w:rsidP="00EA5A4E"/>
    <w:p w14:paraId="35130386" w14:textId="77777777" w:rsidR="00B83365" w:rsidRDefault="00B83365" w:rsidP="00EA5A4E"/>
    <w:p w14:paraId="357AF08A" w14:textId="486AB533" w:rsidR="00B83365" w:rsidRDefault="00B83365" w:rsidP="00B83365">
      <w:pPr>
        <w:pStyle w:val="Heading1"/>
        <w:rPr>
          <w:u w:val="single"/>
        </w:rPr>
      </w:pPr>
      <w:bookmarkStart w:id="11" w:name="_Toc40471582"/>
      <w:r w:rsidRPr="005E391B">
        <w:rPr>
          <w:u w:val="single"/>
        </w:rPr>
        <w:lastRenderedPageBreak/>
        <w:t>Conclusion</w:t>
      </w:r>
      <w:bookmarkEnd w:id="11"/>
    </w:p>
    <w:p w14:paraId="40B641EA" w14:textId="77777777" w:rsidR="00B83365" w:rsidRPr="00B83365" w:rsidRDefault="00B83365" w:rsidP="00B83365"/>
    <w:p w14:paraId="1DCD4E2D" w14:textId="2D81E6F1" w:rsidR="00EA5A4E" w:rsidRPr="00EA5A4E" w:rsidRDefault="00591A7B" w:rsidP="000E16E0">
      <w:pPr>
        <w:spacing w:line="360" w:lineRule="auto"/>
        <w:jc w:val="both"/>
      </w:pPr>
      <w:r>
        <w:t xml:space="preserve">The teamwork skills, the competency and the creativeness are very important to be competitive </w:t>
      </w:r>
      <w:r w:rsidR="000E16E0">
        <w:t>in the business world</w:t>
      </w:r>
      <w:r>
        <w:t xml:space="preserve">. The group work on this project helped us to gain deeper understanding of marketing and to improve our communication skills. The efforts of each of the members were focused not only on the individual parts of the task, but also on the overall </w:t>
      </w:r>
      <w:r w:rsidR="000E16E0">
        <w:t>collective performance which contributed for the efficiency of our teamwork and for the success of this group project.</w:t>
      </w:r>
    </w:p>
    <w:p w14:paraId="19AD0885" w14:textId="1E2C83F3" w:rsidR="00CB03E7" w:rsidRPr="005E391B" w:rsidRDefault="00CB03E7" w:rsidP="005E391B">
      <w:pPr>
        <w:spacing w:line="360" w:lineRule="auto"/>
        <w:jc w:val="both"/>
      </w:pPr>
    </w:p>
    <w:p w14:paraId="2ECB2C6C" w14:textId="77777777" w:rsidR="000847CB" w:rsidRDefault="000847CB" w:rsidP="003438DF"/>
    <w:p w14:paraId="403C5385" w14:textId="77777777" w:rsidR="003C3836" w:rsidRDefault="003C3836" w:rsidP="00682643">
      <w:pPr>
        <w:pStyle w:val="Heading1"/>
      </w:pPr>
    </w:p>
    <w:p w14:paraId="7A9E2A2F" w14:textId="3D26A62B" w:rsidR="000847CB" w:rsidRDefault="000847CB" w:rsidP="003438DF"/>
    <w:p w14:paraId="0EC1945E" w14:textId="33659E56" w:rsidR="000E16E0" w:rsidRDefault="000E16E0" w:rsidP="003438DF"/>
    <w:p w14:paraId="5C7807F5" w14:textId="03D61D1F" w:rsidR="000E16E0" w:rsidRDefault="000E16E0" w:rsidP="003438DF"/>
    <w:p w14:paraId="4827DCF1" w14:textId="3C53E99C" w:rsidR="000E16E0" w:rsidRDefault="000E16E0" w:rsidP="003438DF"/>
    <w:p w14:paraId="7A35DA43" w14:textId="7F033F50" w:rsidR="000E16E0" w:rsidRDefault="000E16E0" w:rsidP="003438DF"/>
    <w:p w14:paraId="3AA0CD62" w14:textId="45F4030A" w:rsidR="000E16E0" w:rsidRDefault="000E16E0" w:rsidP="003438DF"/>
    <w:p w14:paraId="3D2579B0" w14:textId="61BA33B8" w:rsidR="000E16E0" w:rsidRDefault="000E16E0" w:rsidP="003438DF"/>
    <w:p w14:paraId="3F5F116E" w14:textId="3D2C7EE7" w:rsidR="000E16E0" w:rsidRDefault="000E16E0" w:rsidP="003438DF"/>
    <w:p w14:paraId="6F0D4ADE" w14:textId="77777777" w:rsidR="000E16E0" w:rsidRDefault="000E16E0" w:rsidP="003438DF"/>
    <w:p w14:paraId="7430C3F5" w14:textId="77777777" w:rsidR="00B83365" w:rsidRDefault="00B83365" w:rsidP="003C3836">
      <w:pPr>
        <w:pStyle w:val="Heading1"/>
        <w:rPr>
          <w:shd w:val="clear" w:color="auto" w:fill="FFFFFF"/>
        </w:rPr>
      </w:pPr>
    </w:p>
    <w:p w14:paraId="14B97724" w14:textId="77777777" w:rsidR="00B83365" w:rsidRDefault="00B83365" w:rsidP="003C3836">
      <w:pPr>
        <w:pStyle w:val="Heading1"/>
        <w:rPr>
          <w:shd w:val="clear" w:color="auto" w:fill="FFFFFF"/>
        </w:rPr>
      </w:pPr>
    </w:p>
    <w:p w14:paraId="1A3FF176" w14:textId="77777777" w:rsidR="00B83365" w:rsidRDefault="00B83365" w:rsidP="003C3836">
      <w:pPr>
        <w:pStyle w:val="Heading1"/>
        <w:rPr>
          <w:shd w:val="clear" w:color="auto" w:fill="FFFFFF"/>
        </w:rPr>
      </w:pPr>
    </w:p>
    <w:p w14:paraId="19662269" w14:textId="77777777" w:rsidR="00B83365" w:rsidRDefault="00B83365" w:rsidP="003C3836">
      <w:pPr>
        <w:pStyle w:val="Heading1"/>
        <w:rPr>
          <w:shd w:val="clear" w:color="auto" w:fill="FFFFFF"/>
        </w:rPr>
      </w:pPr>
    </w:p>
    <w:p w14:paraId="6254D4E8" w14:textId="77777777" w:rsidR="00B83365" w:rsidRDefault="00B83365" w:rsidP="003C3836">
      <w:pPr>
        <w:pStyle w:val="Heading1"/>
        <w:rPr>
          <w:shd w:val="clear" w:color="auto" w:fill="FFFFFF"/>
        </w:rPr>
      </w:pPr>
    </w:p>
    <w:p w14:paraId="11E9E328" w14:textId="77777777" w:rsidR="00B83365" w:rsidRDefault="00B83365" w:rsidP="003C3836">
      <w:pPr>
        <w:pStyle w:val="Heading1"/>
        <w:rPr>
          <w:shd w:val="clear" w:color="auto" w:fill="FFFFFF"/>
        </w:rPr>
      </w:pPr>
    </w:p>
    <w:p w14:paraId="514485FC" w14:textId="77777777" w:rsidR="00B83365" w:rsidRDefault="00B83365" w:rsidP="003C3836">
      <w:pPr>
        <w:pStyle w:val="Heading1"/>
        <w:rPr>
          <w:shd w:val="clear" w:color="auto" w:fill="FFFFFF"/>
        </w:rPr>
      </w:pPr>
    </w:p>
    <w:p w14:paraId="20935496" w14:textId="77777777" w:rsidR="00B83365" w:rsidRDefault="00B83365" w:rsidP="003C3836">
      <w:pPr>
        <w:pStyle w:val="Heading1"/>
        <w:rPr>
          <w:shd w:val="clear" w:color="auto" w:fill="FFFFFF"/>
        </w:rPr>
      </w:pPr>
    </w:p>
    <w:p w14:paraId="370A29BA" w14:textId="77777777" w:rsidR="00B83365" w:rsidRDefault="00B83365" w:rsidP="003C3836">
      <w:pPr>
        <w:pStyle w:val="Heading1"/>
        <w:rPr>
          <w:shd w:val="clear" w:color="auto" w:fill="FFFFFF"/>
        </w:rPr>
      </w:pPr>
    </w:p>
    <w:p w14:paraId="53CDA61B" w14:textId="77777777" w:rsidR="00B83365" w:rsidRDefault="00B83365" w:rsidP="003C3836">
      <w:pPr>
        <w:pStyle w:val="Heading1"/>
        <w:rPr>
          <w:shd w:val="clear" w:color="auto" w:fill="FFFFFF"/>
        </w:rPr>
      </w:pPr>
    </w:p>
    <w:p w14:paraId="407AA46B" w14:textId="77777777" w:rsidR="003C3836" w:rsidRPr="003C3836" w:rsidRDefault="003C3836" w:rsidP="003C3836"/>
    <w:p w14:paraId="6FC19124" w14:textId="77777777" w:rsidR="00B83365" w:rsidRPr="00B83365" w:rsidRDefault="00B83365" w:rsidP="00B83365">
      <w:pPr>
        <w:pStyle w:val="Heading1"/>
        <w:rPr>
          <w:u w:val="single"/>
          <w:shd w:val="clear" w:color="auto" w:fill="FFFFFF"/>
        </w:rPr>
      </w:pPr>
      <w:bookmarkStart w:id="12" w:name="_Toc40471583"/>
      <w:r w:rsidRPr="00B83365">
        <w:rPr>
          <w:u w:val="single"/>
          <w:shd w:val="clear" w:color="auto" w:fill="FFFFFF"/>
        </w:rPr>
        <w:lastRenderedPageBreak/>
        <w:t>References</w:t>
      </w:r>
      <w:bookmarkEnd w:id="12"/>
    </w:p>
    <w:p w14:paraId="2CBE4971" w14:textId="1C076080" w:rsidR="000847CB" w:rsidRPr="00682643" w:rsidRDefault="000847CB" w:rsidP="00682643">
      <w:pPr>
        <w:jc w:val="both"/>
      </w:pPr>
      <w:r w:rsidRPr="00BD3F14">
        <w:rPr>
          <w:b/>
          <w:bCs/>
          <w:sz w:val="28"/>
          <w:szCs w:val="28"/>
          <w:shd w:val="clear" w:color="auto" w:fill="FFFFFF"/>
        </w:rPr>
        <w:t>References by Azhda Mustafa:</w:t>
      </w:r>
    </w:p>
    <w:p w14:paraId="716F1A3E" w14:textId="77777777" w:rsidR="00BD3F14" w:rsidRDefault="003932B1" w:rsidP="000847CB">
      <w:pPr>
        <w:shd w:val="clear" w:color="auto" w:fill="FFFFFF"/>
        <w:spacing w:line="0" w:lineRule="atLeast"/>
        <w:rPr>
          <w:rFonts w:eastAsia="Times New Roman" w:cs="Calibri"/>
          <w:color w:val="000000"/>
          <w:lang w:val="en-US" w:eastAsia="en-GB"/>
        </w:rPr>
      </w:pPr>
      <w:r w:rsidRPr="00BD3F14">
        <w:rPr>
          <w:rFonts w:eastAsia="Times New Roman" w:cs="Calibri"/>
          <w:b/>
          <w:bCs/>
          <w:color w:val="000000"/>
          <w:lang w:val="en-US" w:eastAsia="en-GB"/>
        </w:rPr>
        <w:t>Essay48. (n.d.).</w:t>
      </w:r>
      <w:r w:rsidRPr="000847CB">
        <w:rPr>
          <w:rFonts w:eastAsia="Times New Roman" w:cs="Calibri"/>
          <w:color w:val="000000"/>
          <w:lang w:val="en-US" w:eastAsia="en-GB"/>
        </w:rPr>
        <w:t xml:space="preserve"> </w:t>
      </w:r>
      <w:r w:rsidRPr="000847CB">
        <w:rPr>
          <w:rFonts w:eastAsia="Times New Roman" w:cs="Calibri"/>
          <w:i/>
          <w:iCs/>
          <w:color w:val="000000"/>
          <w:lang w:val="en-US" w:eastAsia="en-GB"/>
        </w:rPr>
        <w:t>Nestle Generic and Intensive Growth Strategies</w:t>
      </w:r>
      <w:r w:rsidRPr="000847CB">
        <w:rPr>
          <w:rFonts w:eastAsia="Times New Roman" w:cs="Calibri"/>
          <w:color w:val="000000"/>
          <w:lang w:val="en-US" w:eastAsia="en-GB"/>
        </w:rPr>
        <w:t xml:space="preserve">. [online] Available at: </w:t>
      </w:r>
      <w:hyperlink r:id="rId16" w:history="1">
        <w:r w:rsidRPr="003C3836">
          <w:rPr>
            <w:rStyle w:val="Hyperlink"/>
            <w:rFonts w:eastAsia="Times New Roman" w:cs="Calibri"/>
            <w:color w:val="000000" w:themeColor="text1"/>
            <w:lang w:val="en-US" w:eastAsia="en-GB"/>
          </w:rPr>
          <w:t>https://www.essay48.com/13633-Nestle-Porters-Generic-Strategies</w:t>
        </w:r>
      </w:hyperlink>
      <w:r w:rsidRPr="003C3836">
        <w:rPr>
          <w:rFonts w:eastAsia="Times New Roman" w:cs="Calibri"/>
          <w:color w:val="000000" w:themeColor="text1"/>
          <w:lang w:val="en-US" w:eastAsia="en-GB"/>
        </w:rPr>
        <w:t xml:space="preserve"> </w:t>
      </w:r>
    </w:p>
    <w:p w14:paraId="6AE2DB74" w14:textId="5A8F424D" w:rsidR="003932B1" w:rsidRPr="003C3836" w:rsidRDefault="00BD3F14" w:rsidP="000847CB">
      <w:pPr>
        <w:shd w:val="clear" w:color="auto" w:fill="FFFFFF"/>
        <w:spacing w:line="0" w:lineRule="atLeast"/>
        <w:rPr>
          <w:rFonts w:eastAsia="Times New Roman" w:cs="Calibri"/>
          <w:color w:val="000000" w:themeColor="text1"/>
          <w:lang w:val="en-US" w:eastAsia="en-GB"/>
        </w:rPr>
      </w:pPr>
      <w:r w:rsidRPr="003C3836">
        <w:rPr>
          <w:rFonts w:eastAsia="Times New Roman" w:cs="Calibri"/>
          <w:color w:val="000000" w:themeColor="text1"/>
          <w:lang w:val="en-US" w:eastAsia="en-GB"/>
        </w:rPr>
        <w:t>(</w:t>
      </w:r>
      <w:r w:rsidR="003932B1" w:rsidRPr="003C3836">
        <w:rPr>
          <w:rFonts w:eastAsia="Times New Roman" w:cs="Calibri"/>
          <w:color w:val="000000" w:themeColor="text1"/>
          <w:lang w:val="en-US" w:eastAsia="en-GB"/>
        </w:rPr>
        <w:t>Accessed 24 April 2020</w:t>
      </w:r>
      <w:r w:rsidRPr="003C3836">
        <w:rPr>
          <w:rFonts w:eastAsia="Times New Roman" w:cs="Calibri"/>
          <w:color w:val="000000" w:themeColor="text1"/>
          <w:lang w:val="en-US" w:eastAsia="en-GB"/>
        </w:rPr>
        <w:t>)</w:t>
      </w:r>
    </w:p>
    <w:p w14:paraId="44EF5D83" w14:textId="77777777" w:rsidR="003C3836" w:rsidRPr="003C3836" w:rsidRDefault="003C3836" w:rsidP="000847CB">
      <w:pPr>
        <w:shd w:val="clear" w:color="auto" w:fill="FFFFFF"/>
        <w:spacing w:line="0" w:lineRule="atLeast"/>
        <w:rPr>
          <w:rFonts w:eastAsia="Times New Roman" w:cs="Calibri"/>
          <w:color w:val="000000" w:themeColor="text1"/>
          <w:lang w:val="en-US" w:eastAsia="en-GB"/>
        </w:rPr>
      </w:pPr>
    </w:p>
    <w:p w14:paraId="1C09E67B" w14:textId="3CCF18B9" w:rsidR="003932B1" w:rsidRPr="000847CB" w:rsidRDefault="003932B1" w:rsidP="000847CB">
      <w:pPr>
        <w:pStyle w:val="NormalWeb"/>
        <w:shd w:val="clear" w:color="auto" w:fill="FFFFFF"/>
        <w:spacing w:before="0" w:beforeAutospacing="0" w:after="0" w:afterAutospacing="0" w:line="0" w:lineRule="atLeast"/>
        <w:rPr>
          <w:rFonts w:asciiTheme="minorHAnsi" w:hAnsiTheme="minorHAnsi" w:cs="Calibri"/>
          <w:color w:val="000000"/>
          <w:lang w:val="en-US"/>
        </w:rPr>
      </w:pPr>
      <w:r w:rsidRPr="003C3836">
        <w:rPr>
          <w:rFonts w:asciiTheme="minorHAnsi" w:hAnsiTheme="minorHAnsi" w:cs="Calibri"/>
          <w:b/>
          <w:bCs/>
          <w:color w:val="000000" w:themeColor="text1"/>
          <w:lang w:val="en-US"/>
        </w:rPr>
        <w:t>Nestle.com. (2019).</w:t>
      </w:r>
      <w:r w:rsidRPr="003C3836">
        <w:rPr>
          <w:rFonts w:asciiTheme="minorHAnsi" w:hAnsiTheme="minorHAnsi" w:cs="Calibri"/>
          <w:color w:val="000000" w:themeColor="text1"/>
          <w:lang w:val="en-US"/>
        </w:rPr>
        <w:t xml:space="preserve"> [online] Available at: </w:t>
      </w:r>
      <w:hyperlink r:id="rId17" w:history="1">
        <w:r w:rsidRPr="003C3836">
          <w:rPr>
            <w:rStyle w:val="Hyperlink"/>
            <w:rFonts w:asciiTheme="minorHAnsi" w:hAnsiTheme="minorHAnsi" w:cs="Calibri"/>
            <w:color w:val="000000" w:themeColor="text1"/>
            <w:lang w:val="en-US"/>
          </w:rPr>
          <w:t>https://www.nestle.com/aboutus/history/nestle-company-history.</w:t>
        </w:r>
      </w:hyperlink>
      <w:r w:rsidRPr="003C3836">
        <w:rPr>
          <w:rFonts w:asciiTheme="minorHAnsi" w:hAnsiTheme="minorHAnsi" w:cs="Calibri"/>
          <w:color w:val="000000" w:themeColor="text1"/>
          <w:lang w:val="en-US"/>
        </w:rPr>
        <w:t xml:space="preserve"> (Accessed: 22 </w:t>
      </w:r>
      <w:r w:rsidRPr="000847CB">
        <w:rPr>
          <w:rFonts w:asciiTheme="minorHAnsi" w:hAnsiTheme="minorHAnsi" w:cs="Calibri"/>
          <w:color w:val="000000"/>
          <w:lang w:val="en-US"/>
        </w:rPr>
        <w:t>April 2020)</w:t>
      </w:r>
    </w:p>
    <w:p w14:paraId="6FF444AD" w14:textId="6780625E" w:rsidR="000847CB" w:rsidRDefault="000847CB" w:rsidP="001C5D14">
      <w:pPr>
        <w:pStyle w:val="NormalWeb"/>
        <w:shd w:val="clear" w:color="auto" w:fill="FFFFFF"/>
        <w:spacing w:before="0" w:beforeAutospacing="0" w:after="0" w:afterAutospacing="0" w:line="360" w:lineRule="atLeast"/>
        <w:rPr>
          <w:rFonts w:ascii="Calibri" w:hAnsi="Calibri" w:cs="Calibri"/>
          <w:color w:val="000000"/>
          <w:sz w:val="27"/>
          <w:szCs w:val="27"/>
          <w:lang w:val="en-US"/>
        </w:rPr>
      </w:pPr>
    </w:p>
    <w:p w14:paraId="505CA670" w14:textId="655EB275" w:rsidR="00BD3F14" w:rsidRDefault="00BD3F14" w:rsidP="001C5D14">
      <w:pPr>
        <w:pStyle w:val="NormalWeb"/>
        <w:shd w:val="clear" w:color="auto" w:fill="FFFFFF"/>
        <w:spacing w:before="0" w:beforeAutospacing="0" w:after="0" w:afterAutospacing="0" w:line="360" w:lineRule="atLeast"/>
        <w:rPr>
          <w:rFonts w:asciiTheme="minorHAnsi" w:hAnsiTheme="minorHAnsi" w:cs="Calibri"/>
          <w:b/>
          <w:bCs/>
          <w:color w:val="000000"/>
          <w:sz w:val="28"/>
          <w:szCs w:val="28"/>
          <w:lang w:val="en-US"/>
        </w:rPr>
      </w:pPr>
      <w:r w:rsidRPr="00BD3F14">
        <w:rPr>
          <w:rFonts w:asciiTheme="minorHAnsi" w:hAnsiTheme="minorHAnsi" w:cs="Calibri"/>
          <w:b/>
          <w:bCs/>
          <w:color w:val="000000"/>
          <w:sz w:val="28"/>
          <w:szCs w:val="28"/>
          <w:lang w:val="en-US"/>
        </w:rPr>
        <w:t>References by Milen Enchev:</w:t>
      </w:r>
    </w:p>
    <w:p w14:paraId="4756736C" w14:textId="779BA93C" w:rsidR="005E391B" w:rsidRPr="005E391B" w:rsidRDefault="005E391B" w:rsidP="005E391B">
      <w:pPr>
        <w:pStyle w:val="Bibliography"/>
        <w:rPr>
          <w:noProof/>
          <w:sz w:val="24"/>
          <w:szCs w:val="24"/>
          <w:lang w:val="en-US"/>
        </w:rPr>
      </w:pPr>
      <w:r w:rsidRPr="003C3836">
        <w:rPr>
          <w:b/>
          <w:bCs/>
          <w:noProof/>
          <w:sz w:val="24"/>
          <w:szCs w:val="24"/>
          <w:lang w:val="en-US"/>
        </w:rPr>
        <w:t>Baines, P., Fill, C., Rosengren, S. &amp; Antonetti, P.</w:t>
      </w:r>
      <w:r w:rsidR="003C3836">
        <w:rPr>
          <w:b/>
          <w:bCs/>
          <w:noProof/>
          <w:sz w:val="24"/>
          <w:szCs w:val="24"/>
          <w:lang w:val="en-US"/>
        </w:rPr>
        <w:t xml:space="preserve"> (</w:t>
      </w:r>
      <w:r w:rsidRPr="003C3836">
        <w:rPr>
          <w:b/>
          <w:bCs/>
          <w:noProof/>
          <w:sz w:val="24"/>
          <w:szCs w:val="24"/>
          <w:lang w:val="en-US"/>
        </w:rPr>
        <w:t>2017</w:t>
      </w:r>
      <w:r w:rsidR="003C3836">
        <w:rPr>
          <w:noProof/>
          <w:sz w:val="24"/>
          <w:szCs w:val="24"/>
          <w:lang w:val="en-US"/>
        </w:rPr>
        <w:t>)</w:t>
      </w:r>
      <w:r w:rsidRPr="005E391B">
        <w:rPr>
          <w:noProof/>
          <w:sz w:val="24"/>
          <w:szCs w:val="24"/>
          <w:lang w:val="en-US"/>
        </w:rPr>
        <w:t xml:space="preserve"> </w:t>
      </w:r>
      <w:r w:rsidRPr="005E391B">
        <w:rPr>
          <w:i/>
          <w:iCs/>
          <w:noProof/>
          <w:sz w:val="24"/>
          <w:szCs w:val="24"/>
          <w:lang w:val="en-US"/>
        </w:rPr>
        <w:t xml:space="preserve">Fundamentals of Marketing. </w:t>
      </w:r>
      <w:r w:rsidRPr="005E391B">
        <w:rPr>
          <w:noProof/>
          <w:sz w:val="24"/>
          <w:szCs w:val="24"/>
          <w:lang w:val="en-US"/>
        </w:rPr>
        <w:t>New York, United States: Oxfor University Press.</w:t>
      </w:r>
    </w:p>
    <w:p w14:paraId="5A96E367" w14:textId="0AFEDFEA" w:rsidR="005E391B" w:rsidRPr="005E391B" w:rsidRDefault="005E391B" w:rsidP="005E391B">
      <w:pPr>
        <w:pStyle w:val="Bibliography"/>
        <w:rPr>
          <w:noProof/>
          <w:sz w:val="24"/>
          <w:szCs w:val="24"/>
          <w:lang w:val="en-US"/>
        </w:rPr>
      </w:pPr>
      <w:r w:rsidRPr="003C3836">
        <w:rPr>
          <w:b/>
          <w:bCs/>
          <w:noProof/>
          <w:sz w:val="24"/>
          <w:szCs w:val="24"/>
          <w:lang w:val="en-US"/>
        </w:rPr>
        <w:t xml:space="preserve">Nestle.com, </w:t>
      </w:r>
      <w:r w:rsidR="003C3836">
        <w:rPr>
          <w:b/>
          <w:bCs/>
          <w:noProof/>
          <w:sz w:val="24"/>
          <w:szCs w:val="24"/>
          <w:lang w:val="en-US"/>
        </w:rPr>
        <w:t>(</w:t>
      </w:r>
      <w:r w:rsidRPr="003C3836">
        <w:rPr>
          <w:b/>
          <w:bCs/>
          <w:noProof/>
          <w:sz w:val="24"/>
          <w:szCs w:val="24"/>
          <w:lang w:val="en-US"/>
        </w:rPr>
        <w:t>2020</w:t>
      </w:r>
      <w:r w:rsidR="003C3836">
        <w:rPr>
          <w:b/>
          <w:bCs/>
          <w:noProof/>
          <w:sz w:val="24"/>
          <w:szCs w:val="24"/>
          <w:lang w:val="en-US"/>
        </w:rPr>
        <w:t>)</w:t>
      </w:r>
      <w:r w:rsidRPr="005E391B">
        <w:rPr>
          <w:noProof/>
          <w:sz w:val="24"/>
          <w:szCs w:val="24"/>
          <w:lang w:val="en-US"/>
        </w:rPr>
        <w:t xml:space="preserve"> </w:t>
      </w:r>
      <w:r w:rsidRPr="005E391B">
        <w:rPr>
          <w:i/>
          <w:iCs/>
          <w:noProof/>
          <w:sz w:val="24"/>
          <w:szCs w:val="24"/>
          <w:lang w:val="en-US"/>
        </w:rPr>
        <w:t xml:space="preserve">Our Brands. </w:t>
      </w:r>
      <w:r w:rsidRPr="005E391B">
        <w:rPr>
          <w:noProof/>
          <w:sz w:val="24"/>
          <w:szCs w:val="24"/>
          <w:lang w:val="en-US"/>
        </w:rPr>
        <w:t xml:space="preserve">[Online] </w:t>
      </w:r>
      <w:r w:rsidRPr="005E391B">
        <w:rPr>
          <w:noProof/>
          <w:sz w:val="24"/>
          <w:szCs w:val="24"/>
          <w:lang w:val="en-US"/>
        </w:rPr>
        <w:br/>
        <w:t xml:space="preserve">Available at: </w:t>
      </w:r>
      <w:r w:rsidRPr="005E391B">
        <w:rPr>
          <w:noProof/>
          <w:sz w:val="24"/>
          <w:szCs w:val="24"/>
          <w:u w:val="single"/>
          <w:lang w:val="en-US"/>
        </w:rPr>
        <w:t>https://www.nestle.com/aboutus/overview/ourbrands</w:t>
      </w:r>
      <w:r w:rsidRPr="005E391B">
        <w:rPr>
          <w:noProof/>
          <w:sz w:val="24"/>
          <w:szCs w:val="24"/>
          <w:lang w:val="en-US"/>
        </w:rPr>
        <w:br/>
        <w:t>(Accessed 15 May 2020).</w:t>
      </w:r>
    </w:p>
    <w:p w14:paraId="7CF11242" w14:textId="77777777" w:rsidR="005E391B" w:rsidRPr="00BD3F14" w:rsidRDefault="005E391B" w:rsidP="001C5D14">
      <w:pPr>
        <w:pStyle w:val="NormalWeb"/>
        <w:shd w:val="clear" w:color="auto" w:fill="FFFFFF"/>
        <w:spacing w:before="0" w:beforeAutospacing="0" w:after="0" w:afterAutospacing="0" w:line="360" w:lineRule="atLeast"/>
        <w:rPr>
          <w:rFonts w:asciiTheme="minorHAnsi" w:hAnsiTheme="minorHAnsi" w:cs="Calibri"/>
          <w:b/>
          <w:bCs/>
          <w:color w:val="000000"/>
          <w:sz w:val="28"/>
          <w:szCs w:val="28"/>
          <w:lang w:val="en-US"/>
        </w:rPr>
      </w:pPr>
    </w:p>
    <w:p w14:paraId="3114CC3C" w14:textId="77777777" w:rsidR="00BD3F14" w:rsidRPr="00BD3F14" w:rsidRDefault="00BD3F14" w:rsidP="001C5D14">
      <w:pPr>
        <w:pStyle w:val="NormalWeb"/>
        <w:shd w:val="clear" w:color="auto" w:fill="FFFFFF"/>
        <w:spacing w:before="0" w:beforeAutospacing="0" w:after="0" w:afterAutospacing="0" w:line="360" w:lineRule="atLeast"/>
        <w:rPr>
          <w:rFonts w:asciiTheme="minorHAnsi" w:hAnsiTheme="minorHAnsi" w:cs="Calibri"/>
          <w:b/>
          <w:bCs/>
          <w:color w:val="000000"/>
          <w:lang w:val="en-US"/>
        </w:rPr>
      </w:pPr>
    </w:p>
    <w:p w14:paraId="33245179" w14:textId="77777777" w:rsidR="000847CB" w:rsidRPr="00BD3F14" w:rsidRDefault="000847CB" w:rsidP="000847CB">
      <w:pPr>
        <w:jc w:val="both"/>
        <w:rPr>
          <w:b/>
          <w:bCs/>
          <w:sz w:val="28"/>
          <w:szCs w:val="28"/>
        </w:rPr>
      </w:pPr>
      <w:r w:rsidRPr="00BD3F14">
        <w:rPr>
          <w:b/>
          <w:bCs/>
          <w:sz w:val="28"/>
          <w:szCs w:val="28"/>
        </w:rPr>
        <w:t>References by Stefaniya Milanova:</w:t>
      </w:r>
    </w:p>
    <w:p w14:paraId="13564F06" w14:textId="6EE0C7C8" w:rsidR="000847CB" w:rsidRDefault="000847CB" w:rsidP="000847CB">
      <w:pPr>
        <w:jc w:val="both"/>
      </w:pPr>
      <w:r w:rsidRPr="000F7966">
        <w:rPr>
          <w:b/>
          <w:bCs/>
        </w:rPr>
        <w:t>Schindler, R.M. (2011).</w:t>
      </w:r>
      <w:r w:rsidRPr="000F7966">
        <w:t xml:space="preserve"> </w:t>
      </w:r>
      <w:r w:rsidRPr="000F7966">
        <w:rPr>
          <w:i/>
          <w:iCs/>
        </w:rPr>
        <w:t>Pricing Strategies: A Marketing Approach</w:t>
      </w:r>
      <w:r w:rsidRPr="000F7966">
        <w:t>. SAGE Publications, pp.</w:t>
      </w:r>
      <w:r>
        <w:t xml:space="preserve"> </w:t>
      </w:r>
      <w:r w:rsidRPr="000F7966">
        <w:t>5–6.</w:t>
      </w:r>
    </w:p>
    <w:p w14:paraId="405D3134" w14:textId="77777777" w:rsidR="003C3836" w:rsidRDefault="003C3836" w:rsidP="000847CB">
      <w:pPr>
        <w:jc w:val="both"/>
      </w:pPr>
    </w:p>
    <w:p w14:paraId="71225844" w14:textId="00B03F91" w:rsidR="000847CB" w:rsidRDefault="000847CB" w:rsidP="000847CB">
      <w:pPr>
        <w:jc w:val="both"/>
      </w:pPr>
      <w:r w:rsidRPr="006F3D9A">
        <w:rPr>
          <w:b/>
          <w:bCs/>
        </w:rPr>
        <w:t>Warren, C. (2014)</w:t>
      </w:r>
      <w:r w:rsidRPr="006F3D9A">
        <w:t xml:space="preserve">. </w:t>
      </w:r>
      <w:r w:rsidRPr="006F3D9A">
        <w:rPr>
          <w:i/>
          <w:iCs/>
        </w:rPr>
        <w:t>Survey of Accounting</w:t>
      </w:r>
      <w:r w:rsidRPr="006F3D9A">
        <w:t xml:space="preserve">. 7th </w:t>
      </w:r>
      <w:r>
        <w:t>Edition</w:t>
      </w:r>
      <w:r w:rsidRPr="006F3D9A">
        <w:t>. Cengage Learning, p.</w:t>
      </w:r>
      <w:r>
        <w:t xml:space="preserve"> </w:t>
      </w:r>
      <w:r w:rsidRPr="006F3D9A">
        <w:t>4.</w:t>
      </w:r>
    </w:p>
    <w:p w14:paraId="04833B93" w14:textId="77777777" w:rsidR="000847CB" w:rsidRDefault="000847CB" w:rsidP="000847CB">
      <w:pPr>
        <w:jc w:val="both"/>
      </w:pPr>
    </w:p>
    <w:p w14:paraId="656B6A2E" w14:textId="64D54BF0" w:rsidR="000847CB" w:rsidRDefault="000847CB" w:rsidP="000847CB">
      <w:pPr>
        <w:jc w:val="both"/>
      </w:pPr>
    </w:p>
    <w:p w14:paraId="65CF1F3C" w14:textId="3C028014" w:rsidR="000847CB" w:rsidRDefault="000847CB" w:rsidP="000847CB">
      <w:pPr>
        <w:jc w:val="both"/>
        <w:rPr>
          <w:b/>
          <w:bCs/>
          <w:sz w:val="28"/>
          <w:szCs w:val="28"/>
        </w:rPr>
      </w:pPr>
      <w:r w:rsidRPr="00BD3F14">
        <w:rPr>
          <w:b/>
          <w:bCs/>
          <w:sz w:val="28"/>
          <w:szCs w:val="28"/>
        </w:rPr>
        <w:t>References by Valentina Vasileva:</w:t>
      </w:r>
    </w:p>
    <w:p w14:paraId="1A639C69" w14:textId="664AAD42" w:rsidR="003C3836" w:rsidRDefault="003C3836" w:rsidP="003C3836">
      <w:pPr>
        <w:rPr>
          <w:rFonts w:ascii="Calibri" w:hAnsi="Calibri" w:cs="Calibri"/>
        </w:rPr>
      </w:pPr>
      <w:r w:rsidRPr="003C3836">
        <w:rPr>
          <w:rFonts w:ascii="Calibri" w:hAnsi="Calibri" w:cs="Calibri"/>
          <w:b/>
          <w:bCs/>
        </w:rPr>
        <w:t>Kotler, P. T. and Armstrong, G. (2017)</w:t>
      </w:r>
      <w:r>
        <w:rPr>
          <w:rFonts w:ascii="Calibri" w:hAnsi="Calibri" w:cs="Calibri"/>
        </w:rPr>
        <w:t xml:space="preserve"> </w:t>
      </w:r>
      <w:r w:rsidRPr="00015FA2">
        <w:rPr>
          <w:rFonts w:ascii="Calibri" w:hAnsi="Calibri" w:cs="Calibri"/>
          <w:i/>
        </w:rPr>
        <w:t>Principles of marketing</w:t>
      </w:r>
      <w:r>
        <w:rPr>
          <w:rFonts w:ascii="Calibri" w:hAnsi="Calibri" w:cs="Calibri"/>
        </w:rPr>
        <w:t>. Harlow: Pearson</w:t>
      </w:r>
    </w:p>
    <w:p w14:paraId="306D83E0" w14:textId="77777777" w:rsidR="003C3836" w:rsidRDefault="003C3836" w:rsidP="003C3836">
      <w:pPr>
        <w:rPr>
          <w:rFonts w:ascii="Calibri" w:hAnsi="Calibri" w:cs="Calibri"/>
        </w:rPr>
      </w:pPr>
    </w:p>
    <w:p w14:paraId="273AA100" w14:textId="77777777" w:rsidR="003C3836" w:rsidRDefault="003C3836" w:rsidP="003C3836">
      <w:pPr>
        <w:rPr>
          <w:rFonts w:ascii="Calibri" w:hAnsi="Calibri" w:cs="Calibri"/>
          <w:i/>
        </w:rPr>
      </w:pPr>
      <w:r w:rsidRPr="003C3836">
        <w:rPr>
          <w:rFonts w:ascii="Calibri" w:hAnsi="Calibri" w:cs="Calibri"/>
          <w:b/>
          <w:bCs/>
        </w:rPr>
        <w:t>Nestle Global (</w:t>
      </w:r>
      <w:r w:rsidRPr="003C3836">
        <w:rPr>
          <w:rFonts w:ascii="Calibri" w:hAnsi="Calibri" w:cs="Calibri"/>
          <w:b/>
          <w:bCs/>
          <w:color w:val="000000" w:themeColor="text1"/>
        </w:rPr>
        <w:t>2020)</w:t>
      </w:r>
      <w:r w:rsidRPr="003C3836">
        <w:rPr>
          <w:rFonts w:ascii="Calibri" w:hAnsi="Calibri" w:cs="Calibri"/>
          <w:color w:val="000000" w:themeColor="text1"/>
        </w:rPr>
        <w:t xml:space="preserve"> Available at: </w:t>
      </w:r>
      <w:r w:rsidRPr="003C3836">
        <w:rPr>
          <w:rFonts w:ascii="Calibri" w:hAnsi="Calibri" w:cs="Calibri"/>
          <w:i/>
          <w:color w:val="000000" w:themeColor="text1"/>
        </w:rPr>
        <w:t>&lt;</w:t>
      </w:r>
      <w:hyperlink r:id="rId18" w:history="1">
        <w:r w:rsidRPr="003C3836">
          <w:rPr>
            <w:rStyle w:val="Hyperlink"/>
            <w:rFonts w:ascii="Calibri" w:hAnsi="Calibri" w:cs="Calibri"/>
            <w:i/>
            <w:color w:val="000000" w:themeColor="text1"/>
          </w:rPr>
          <w:t>https://www.nestle.com/ask-nestle</w:t>
        </w:r>
      </w:hyperlink>
      <w:r w:rsidRPr="003C3836">
        <w:rPr>
          <w:rFonts w:ascii="Calibri" w:hAnsi="Calibri" w:cs="Calibri"/>
          <w:i/>
          <w:color w:val="000000" w:themeColor="text1"/>
        </w:rPr>
        <w:t>&gt;</w:t>
      </w:r>
    </w:p>
    <w:p w14:paraId="7A742ECC" w14:textId="523560F2" w:rsidR="003C3836" w:rsidRPr="00015FA2" w:rsidRDefault="003C3836" w:rsidP="003C3836">
      <w:pPr>
        <w:rPr>
          <w:rFonts w:ascii="Calibri" w:hAnsi="Calibri" w:cs="Calibri"/>
        </w:rPr>
      </w:pPr>
      <w:r>
        <w:rPr>
          <w:rFonts w:ascii="Calibri" w:hAnsi="Calibri" w:cs="Calibri"/>
        </w:rPr>
        <w:t>(Accessed 8 May 2020)</w:t>
      </w:r>
    </w:p>
    <w:p w14:paraId="46F845A0" w14:textId="77777777" w:rsidR="003C3836" w:rsidRPr="00BD3F14" w:rsidRDefault="003C3836" w:rsidP="000847CB">
      <w:pPr>
        <w:jc w:val="both"/>
        <w:rPr>
          <w:b/>
          <w:bCs/>
          <w:sz w:val="28"/>
          <w:szCs w:val="28"/>
        </w:rPr>
      </w:pPr>
    </w:p>
    <w:p w14:paraId="03F69A3C" w14:textId="59E5A8F2" w:rsidR="000847CB" w:rsidRDefault="000847CB" w:rsidP="000847CB">
      <w:pPr>
        <w:spacing w:line="360" w:lineRule="auto"/>
        <w:rPr>
          <w:color w:val="000000" w:themeColor="text1"/>
        </w:rPr>
      </w:pPr>
    </w:p>
    <w:p w14:paraId="268798B6" w14:textId="77777777" w:rsidR="000847CB" w:rsidRPr="00BD3F14" w:rsidRDefault="000847CB" w:rsidP="000847CB">
      <w:pPr>
        <w:spacing w:line="360" w:lineRule="auto"/>
        <w:rPr>
          <w:b/>
          <w:bCs/>
          <w:color w:val="000000" w:themeColor="text1"/>
          <w:sz w:val="28"/>
          <w:szCs w:val="28"/>
        </w:rPr>
      </w:pPr>
      <w:r w:rsidRPr="00BD3F14">
        <w:rPr>
          <w:b/>
          <w:bCs/>
          <w:color w:val="000000" w:themeColor="text1"/>
          <w:sz w:val="28"/>
          <w:szCs w:val="28"/>
        </w:rPr>
        <w:t>References by Viktoria Vartigorova-Ivanova:</w:t>
      </w:r>
    </w:p>
    <w:p w14:paraId="3AFA3856" w14:textId="64D50193" w:rsidR="000847CB" w:rsidRDefault="000847CB" w:rsidP="00BD3F14">
      <w:pPr>
        <w:rPr>
          <w:color w:val="000000" w:themeColor="text1"/>
        </w:rPr>
      </w:pPr>
      <w:r w:rsidRPr="00BD3F14">
        <w:rPr>
          <w:b/>
          <w:bCs/>
          <w:color w:val="000000" w:themeColor="text1"/>
        </w:rPr>
        <w:t>Scott, D. M. (2013)</w:t>
      </w:r>
      <w:r>
        <w:rPr>
          <w:color w:val="000000" w:themeColor="text1"/>
        </w:rPr>
        <w:t xml:space="preserve"> </w:t>
      </w:r>
      <w:r>
        <w:rPr>
          <w:i/>
          <w:iCs/>
          <w:color w:val="000000" w:themeColor="text1"/>
        </w:rPr>
        <w:t xml:space="preserve">The New Rules of Marketing and PR. </w:t>
      </w:r>
      <w:r>
        <w:rPr>
          <w:color w:val="000000" w:themeColor="text1"/>
        </w:rPr>
        <w:t>New Jersey: John Wiley &amp; Sons, pp.142-144</w:t>
      </w:r>
    </w:p>
    <w:p w14:paraId="5AAA4030" w14:textId="77777777" w:rsidR="003C3836" w:rsidRDefault="003C3836" w:rsidP="00BD3F14">
      <w:pPr>
        <w:rPr>
          <w:color w:val="000000" w:themeColor="text1"/>
        </w:rPr>
      </w:pPr>
    </w:p>
    <w:p w14:paraId="2C501A41" w14:textId="77777777" w:rsidR="000847CB" w:rsidRPr="000250F0" w:rsidRDefault="000847CB" w:rsidP="00BD3F14">
      <w:pPr>
        <w:rPr>
          <w:color w:val="000000" w:themeColor="text1"/>
        </w:rPr>
      </w:pPr>
      <w:r w:rsidRPr="00BD3F14">
        <w:rPr>
          <w:b/>
          <w:bCs/>
          <w:color w:val="000000" w:themeColor="text1"/>
        </w:rPr>
        <w:t>Kotler, P. and Armstrong, G. (2020)</w:t>
      </w:r>
      <w:r>
        <w:rPr>
          <w:color w:val="000000" w:themeColor="text1"/>
        </w:rPr>
        <w:t xml:space="preserve"> </w:t>
      </w:r>
      <w:r w:rsidRPr="000250F0">
        <w:rPr>
          <w:i/>
          <w:iCs/>
          <w:color w:val="000000" w:themeColor="text1"/>
        </w:rPr>
        <w:t>Principles of Marketing</w:t>
      </w:r>
      <w:r>
        <w:rPr>
          <w:i/>
          <w:iCs/>
          <w:color w:val="000000" w:themeColor="text1"/>
        </w:rPr>
        <w:t xml:space="preserve">. </w:t>
      </w:r>
      <w:r>
        <w:rPr>
          <w:color w:val="000000" w:themeColor="text1"/>
        </w:rPr>
        <w:t>8</w:t>
      </w:r>
      <w:r w:rsidRPr="000250F0">
        <w:rPr>
          <w:color w:val="000000" w:themeColor="text1"/>
          <w:vertAlign w:val="superscript"/>
        </w:rPr>
        <w:t>th</w:t>
      </w:r>
      <w:r>
        <w:rPr>
          <w:color w:val="000000" w:themeColor="text1"/>
        </w:rPr>
        <w:t xml:space="preserve"> edn. Harlow: Pearson, p. 421</w:t>
      </w:r>
    </w:p>
    <w:p w14:paraId="039CC891" w14:textId="77777777" w:rsidR="003932B1" w:rsidRPr="00B67250" w:rsidRDefault="003932B1">
      <w:pPr>
        <w:rPr>
          <w:rFonts w:ascii="Times New Roman" w:hAnsi="Times New Roman" w:cs="Times New Roman"/>
          <w:sz w:val="28"/>
          <w:szCs w:val="28"/>
          <w:u w:val="single"/>
          <w:lang w:val="tr-TR"/>
        </w:rPr>
      </w:pPr>
    </w:p>
    <w:sectPr w:rsidR="003932B1" w:rsidRPr="00B67250" w:rsidSect="00B83365">
      <w:footerReference w:type="even" r:id="rId19"/>
      <w:foot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C9E83A" w14:textId="77777777" w:rsidR="00C34205" w:rsidRDefault="00C34205" w:rsidP="00B83365">
      <w:r>
        <w:separator/>
      </w:r>
    </w:p>
  </w:endnote>
  <w:endnote w:type="continuationSeparator" w:id="0">
    <w:p w14:paraId="084C2B82" w14:textId="77777777" w:rsidR="00C34205" w:rsidRDefault="00C34205" w:rsidP="00B83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1476617"/>
      <w:docPartObj>
        <w:docPartGallery w:val="Page Numbers (Bottom of Page)"/>
        <w:docPartUnique/>
      </w:docPartObj>
    </w:sdtPr>
    <w:sdtContent>
      <w:p w14:paraId="3736768E" w14:textId="1F1ED7B9" w:rsidR="00B83365" w:rsidRDefault="00B83365" w:rsidP="00B833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9BB9DE" w14:textId="77777777" w:rsidR="00B83365" w:rsidRDefault="00B83365" w:rsidP="00B833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6360716"/>
      <w:docPartObj>
        <w:docPartGallery w:val="Page Numbers (Bottom of Page)"/>
        <w:docPartUnique/>
      </w:docPartObj>
    </w:sdtPr>
    <w:sdtContent>
      <w:p w14:paraId="1C6579D4" w14:textId="311CD406" w:rsidR="00B83365" w:rsidRDefault="00B83365" w:rsidP="00B833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A3D4AA4" w14:textId="77777777" w:rsidR="00B83365" w:rsidRDefault="00B83365" w:rsidP="00B833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5F377" w14:textId="77777777" w:rsidR="00C34205" w:rsidRDefault="00C34205" w:rsidP="00B83365">
      <w:r>
        <w:separator/>
      </w:r>
    </w:p>
  </w:footnote>
  <w:footnote w:type="continuationSeparator" w:id="0">
    <w:p w14:paraId="3A8D2A08" w14:textId="77777777" w:rsidR="00C34205" w:rsidRDefault="00C34205" w:rsidP="00B8336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tr-TR" w:vendorID="64" w:dllVersion="409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94C"/>
    <w:rsid w:val="000847CB"/>
    <w:rsid w:val="000E16E0"/>
    <w:rsid w:val="00167459"/>
    <w:rsid w:val="00217EAB"/>
    <w:rsid w:val="0037447E"/>
    <w:rsid w:val="003932B1"/>
    <w:rsid w:val="003C3836"/>
    <w:rsid w:val="0041389A"/>
    <w:rsid w:val="00591A7B"/>
    <w:rsid w:val="005E391B"/>
    <w:rsid w:val="00682643"/>
    <w:rsid w:val="00836A3B"/>
    <w:rsid w:val="00AC36A6"/>
    <w:rsid w:val="00AF3ED5"/>
    <w:rsid w:val="00B046E7"/>
    <w:rsid w:val="00B83365"/>
    <w:rsid w:val="00B90003"/>
    <w:rsid w:val="00BD3F14"/>
    <w:rsid w:val="00BF37CF"/>
    <w:rsid w:val="00C33CEA"/>
    <w:rsid w:val="00C34205"/>
    <w:rsid w:val="00CB03E7"/>
    <w:rsid w:val="00DB0F80"/>
    <w:rsid w:val="00EA5A4E"/>
    <w:rsid w:val="00F32CE1"/>
    <w:rsid w:val="00FC2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B4943"/>
  <w15:chartTrackingRefBased/>
  <w15:docId w15:val="{41A643AA-C131-9D44-A6D7-D4151110C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E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3E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294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94C"/>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3932B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932B1"/>
    <w:rPr>
      <w:color w:val="0000FF"/>
      <w:u w:val="single"/>
    </w:rPr>
  </w:style>
  <w:style w:type="character" w:customStyle="1" w:styleId="Heading2Char">
    <w:name w:val="Heading 2 Char"/>
    <w:basedOn w:val="DefaultParagraphFont"/>
    <w:link w:val="Heading2"/>
    <w:uiPriority w:val="9"/>
    <w:rsid w:val="00AF3ED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F3ED5"/>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0847C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847CB"/>
    <w:rPr>
      <w:i/>
      <w:iCs/>
      <w:color w:val="4472C4" w:themeColor="accent1"/>
    </w:rPr>
  </w:style>
  <w:style w:type="paragraph" w:styleId="NoSpacing">
    <w:name w:val="No Spacing"/>
    <w:link w:val="NoSpacingChar"/>
    <w:uiPriority w:val="1"/>
    <w:qFormat/>
    <w:rsid w:val="005E391B"/>
    <w:rPr>
      <w:rFonts w:eastAsiaTheme="minorEastAsia"/>
      <w:sz w:val="22"/>
      <w:szCs w:val="22"/>
      <w:lang w:val="en-US" w:eastAsia="zh-CN"/>
    </w:rPr>
  </w:style>
  <w:style w:type="character" w:customStyle="1" w:styleId="NoSpacingChar">
    <w:name w:val="No Spacing Char"/>
    <w:basedOn w:val="DefaultParagraphFont"/>
    <w:link w:val="NoSpacing"/>
    <w:uiPriority w:val="1"/>
    <w:rsid w:val="005E391B"/>
    <w:rPr>
      <w:rFonts w:eastAsiaTheme="minorEastAsia"/>
      <w:sz w:val="22"/>
      <w:szCs w:val="22"/>
      <w:lang w:val="en-US" w:eastAsia="zh-CN"/>
    </w:rPr>
  </w:style>
  <w:style w:type="paragraph" w:styleId="Bibliography">
    <w:name w:val="Bibliography"/>
    <w:basedOn w:val="Normal"/>
    <w:next w:val="Normal"/>
    <w:uiPriority w:val="37"/>
    <w:unhideWhenUsed/>
    <w:rsid w:val="005E391B"/>
    <w:pPr>
      <w:spacing w:after="160" w:line="259" w:lineRule="auto"/>
    </w:pPr>
    <w:rPr>
      <w:sz w:val="22"/>
      <w:szCs w:val="22"/>
      <w:lang w:val="bg-BG"/>
    </w:rPr>
  </w:style>
  <w:style w:type="paragraph" w:styleId="TOCHeading">
    <w:name w:val="TOC Heading"/>
    <w:basedOn w:val="Heading1"/>
    <w:next w:val="Normal"/>
    <w:uiPriority w:val="39"/>
    <w:unhideWhenUsed/>
    <w:qFormat/>
    <w:rsid w:val="00B8336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83365"/>
    <w:pPr>
      <w:spacing w:before="120"/>
    </w:pPr>
    <w:rPr>
      <w:b/>
      <w:bCs/>
      <w:i/>
      <w:iCs/>
    </w:rPr>
  </w:style>
  <w:style w:type="paragraph" w:styleId="TOC2">
    <w:name w:val="toc 2"/>
    <w:basedOn w:val="Normal"/>
    <w:next w:val="Normal"/>
    <w:autoRedefine/>
    <w:uiPriority w:val="39"/>
    <w:unhideWhenUsed/>
    <w:rsid w:val="00B83365"/>
    <w:pPr>
      <w:spacing w:before="120"/>
      <w:ind w:left="240"/>
    </w:pPr>
    <w:rPr>
      <w:b/>
      <w:bCs/>
      <w:sz w:val="22"/>
      <w:szCs w:val="22"/>
    </w:rPr>
  </w:style>
  <w:style w:type="paragraph" w:styleId="TOC3">
    <w:name w:val="toc 3"/>
    <w:basedOn w:val="Normal"/>
    <w:next w:val="Normal"/>
    <w:autoRedefine/>
    <w:uiPriority w:val="39"/>
    <w:unhideWhenUsed/>
    <w:rsid w:val="00B83365"/>
    <w:pPr>
      <w:ind w:left="480"/>
    </w:pPr>
    <w:rPr>
      <w:sz w:val="20"/>
      <w:szCs w:val="20"/>
    </w:rPr>
  </w:style>
  <w:style w:type="paragraph" w:styleId="TOC4">
    <w:name w:val="toc 4"/>
    <w:basedOn w:val="Normal"/>
    <w:next w:val="Normal"/>
    <w:autoRedefine/>
    <w:uiPriority w:val="39"/>
    <w:semiHidden/>
    <w:unhideWhenUsed/>
    <w:rsid w:val="00B83365"/>
    <w:pPr>
      <w:ind w:left="720"/>
    </w:pPr>
    <w:rPr>
      <w:sz w:val="20"/>
      <w:szCs w:val="20"/>
    </w:rPr>
  </w:style>
  <w:style w:type="paragraph" w:styleId="TOC5">
    <w:name w:val="toc 5"/>
    <w:basedOn w:val="Normal"/>
    <w:next w:val="Normal"/>
    <w:autoRedefine/>
    <w:uiPriority w:val="39"/>
    <w:semiHidden/>
    <w:unhideWhenUsed/>
    <w:rsid w:val="00B83365"/>
    <w:pPr>
      <w:ind w:left="960"/>
    </w:pPr>
    <w:rPr>
      <w:sz w:val="20"/>
      <w:szCs w:val="20"/>
    </w:rPr>
  </w:style>
  <w:style w:type="paragraph" w:styleId="TOC6">
    <w:name w:val="toc 6"/>
    <w:basedOn w:val="Normal"/>
    <w:next w:val="Normal"/>
    <w:autoRedefine/>
    <w:uiPriority w:val="39"/>
    <w:semiHidden/>
    <w:unhideWhenUsed/>
    <w:rsid w:val="00B83365"/>
    <w:pPr>
      <w:ind w:left="1200"/>
    </w:pPr>
    <w:rPr>
      <w:sz w:val="20"/>
      <w:szCs w:val="20"/>
    </w:rPr>
  </w:style>
  <w:style w:type="paragraph" w:styleId="TOC7">
    <w:name w:val="toc 7"/>
    <w:basedOn w:val="Normal"/>
    <w:next w:val="Normal"/>
    <w:autoRedefine/>
    <w:uiPriority w:val="39"/>
    <w:semiHidden/>
    <w:unhideWhenUsed/>
    <w:rsid w:val="00B83365"/>
    <w:pPr>
      <w:ind w:left="1440"/>
    </w:pPr>
    <w:rPr>
      <w:sz w:val="20"/>
      <w:szCs w:val="20"/>
    </w:rPr>
  </w:style>
  <w:style w:type="paragraph" w:styleId="TOC8">
    <w:name w:val="toc 8"/>
    <w:basedOn w:val="Normal"/>
    <w:next w:val="Normal"/>
    <w:autoRedefine/>
    <w:uiPriority w:val="39"/>
    <w:semiHidden/>
    <w:unhideWhenUsed/>
    <w:rsid w:val="00B83365"/>
    <w:pPr>
      <w:ind w:left="1680"/>
    </w:pPr>
    <w:rPr>
      <w:sz w:val="20"/>
      <w:szCs w:val="20"/>
    </w:rPr>
  </w:style>
  <w:style w:type="paragraph" w:styleId="TOC9">
    <w:name w:val="toc 9"/>
    <w:basedOn w:val="Normal"/>
    <w:next w:val="Normal"/>
    <w:autoRedefine/>
    <w:uiPriority w:val="39"/>
    <w:semiHidden/>
    <w:unhideWhenUsed/>
    <w:rsid w:val="00B83365"/>
    <w:pPr>
      <w:ind w:left="1920"/>
    </w:pPr>
    <w:rPr>
      <w:sz w:val="20"/>
      <w:szCs w:val="20"/>
    </w:rPr>
  </w:style>
  <w:style w:type="paragraph" w:styleId="Footer">
    <w:name w:val="footer"/>
    <w:basedOn w:val="Normal"/>
    <w:link w:val="FooterChar"/>
    <w:uiPriority w:val="99"/>
    <w:unhideWhenUsed/>
    <w:rsid w:val="00B83365"/>
    <w:pPr>
      <w:tabs>
        <w:tab w:val="center" w:pos="4513"/>
        <w:tab w:val="right" w:pos="9026"/>
      </w:tabs>
    </w:pPr>
  </w:style>
  <w:style w:type="character" w:customStyle="1" w:styleId="FooterChar">
    <w:name w:val="Footer Char"/>
    <w:basedOn w:val="DefaultParagraphFont"/>
    <w:link w:val="Footer"/>
    <w:uiPriority w:val="99"/>
    <w:rsid w:val="00B83365"/>
  </w:style>
  <w:style w:type="character" w:styleId="PageNumber">
    <w:name w:val="page number"/>
    <w:basedOn w:val="DefaultParagraphFont"/>
    <w:uiPriority w:val="99"/>
    <w:semiHidden/>
    <w:unhideWhenUsed/>
    <w:rsid w:val="00B833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Vevey" TargetMode="External"/><Relationship Id="rId13" Type="http://schemas.openxmlformats.org/officeDocument/2006/relationships/hyperlink" Target="https://creativecommons.org/licenses/by-sa/3.0/" TargetMode="External"/><Relationship Id="rId18" Type="http://schemas.openxmlformats.org/officeDocument/2006/relationships/hyperlink" Target="https://www.nestle.com/ask-nestl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n.wikipedia.org/wiki/Multinational_corporation" TargetMode="External"/><Relationship Id="rId12" Type="http://schemas.openxmlformats.org/officeDocument/2006/relationships/hyperlink" Target="https://uk.wikipedia.org/wiki/Nestl%C3%A9" TargetMode="External"/><Relationship Id="rId17" Type="http://schemas.openxmlformats.org/officeDocument/2006/relationships/hyperlink" Target="https://www.nestle.com/aboutus/history/nestle-company-history." TargetMode="External"/><Relationship Id="rId2" Type="http://schemas.openxmlformats.org/officeDocument/2006/relationships/styles" Target="styles.xml"/><Relationship Id="rId16" Type="http://schemas.openxmlformats.org/officeDocument/2006/relationships/hyperlink" Target="https://www.essay48.com/13633-Nestle-Porters-Generic-Strategies%2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creativecommons.org/licenses/by-sa/3.0/" TargetMode="External"/><Relationship Id="rId10" Type="http://schemas.openxmlformats.org/officeDocument/2006/relationships/hyperlink" Target="https://en.wikipedia.org/wiki/Switzerland"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Vaud"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21BDC-CFFF-944D-9BB7-FB0208758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Vartigorova-ivanova (1906318)</dc:creator>
  <cp:keywords/>
  <dc:description/>
  <cp:lastModifiedBy>Viktoria Vartigorova-ivanova (1906318)</cp:lastModifiedBy>
  <cp:revision>2</cp:revision>
  <dcterms:created xsi:type="dcterms:W3CDTF">2020-05-15T20:47:00Z</dcterms:created>
  <dcterms:modified xsi:type="dcterms:W3CDTF">2020-05-15T20:47:00Z</dcterms:modified>
</cp:coreProperties>
</file>