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7299579"/>
        <w:docPartObj>
          <w:docPartGallery w:val="Cover Pages"/>
          <w:docPartUnique/>
        </w:docPartObj>
      </w:sdtPr>
      <w:sdtContent>
        <w:p w14:paraId="00E8ABD2" w14:textId="2B316B0F" w:rsidR="00F40A47" w:rsidRDefault="00F40A47">
          <w:r>
            <w:rPr>
              <w:noProof/>
            </w:rPr>
            <mc:AlternateContent>
              <mc:Choice Requires="wps">
                <w:drawing>
                  <wp:anchor distT="0" distB="0" distL="114300" distR="114300" simplePos="0" relativeHeight="251656704" behindDoc="0" locked="0" layoutInCell="1" allowOverlap="1" wp14:anchorId="2B499015" wp14:editId="402952D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23"/>
                                  <w:gridCol w:w="1702"/>
                                </w:tblGrid>
                                <w:tr w:rsidR="008D17A9" w14:paraId="56799107" w14:textId="77777777">
                                  <w:trPr>
                                    <w:jc w:val="center"/>
                                  </w:trPr>
                                  <w:tc>
                                    <w:tcPr>
                                      <w:tcW w:w="2568" w:type="pct"/>
                                      <w:vAlign w:val="center"/>
                                    </w:tcPr>
                                    <w:p w14:paraId="4DF2F23E" w14:textId="67349047" w:rsidR="008D17A9" w:rsidRDefault="008D17A9">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440046" w14:textId="2EA92F13" w:rsidR="008D17A9" w:rsidRDefault="008D17A9">
                                          <w:pPr>
                                            <w:pStyle w:val="NoSpacing"/>
                                            <w:spacing w:line="312" w:lineRule="auto"/>
                                            <w:jc w:val="right"/>
                                            <w:rPr>
                                              <w:caps/>
                                              <w:color w:val="191919" w:themeColor="text1" w:themeTint="E6"/>
                                              <w:sz w:val="72"/>
                                              <w:szCs w:val="72"/>
                                            </w:rPr>
                                          </w:pPr>
                                          <w:r>
                                            <w:rPr>
                                              <w:caps/>
                                              <w:color w:val="191919" w:themeColor="text1" w:themeTint="E6"/>
                                              <w:sz w:val="72"/>
                                              <w:szCs w:val="72"/>
                                            </w:rPr>
                                            <w:t>KNOWLEDGE AND INFORMATION management SKILLS FOR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7CB6FC5" w14:textId="4D9A43B9" w:rsidR="008D17A9" w:rsidRDefault="008D17A9">
                                          <w:pPr>
                                            <w:jc w:val="right"/>
                                            <w:rPr>
                                              <w:sz w:val="24"/>
                                              <w:szCs w:val="24"/>
                                            </w:rPr>
                                          </w:pPr>
                                          <w:r>
                                            <w:rPr>
                                              <w:color w:val="000000" w:themeColor="text1"/>
                                              <w:sz w:val="24"/>
                                              <w:szCs w:val="24"/>
                                            </w:rPr>
                                            <w:t>BMSK5006</w:t>
                                          </w:r>
                                        </w:p>
                                      </w:sdtContent>
                                    </w:sdt>
                                  </w:tc>
                                  <w:tc>
                                    <w:tcPr>
                                      <w:tcW w:w="2432" w:type="pct"/>
                                      <w:vAlign w:val="center"/>
                                    </w:tcPr>
                                    <w:p w14:paraId="328BB99A" w14:textId="602EC1E6" w:rsidR="008D17A9" w:rsidRDefault="008D17A9">
                                      <w:pPr>
                                        <w:pStyle w:val="NoSpacing"/>
                                        <w:rPr>
                                          <w:caps/>
                                          <w:color w:val="ED7D31" w:themeColor="accent2"/>
                                          <w:sz w:val="26"/>
                                          <w:szCs w:val="26"/>
                                        </w:rPr>
                                      </w:pPr>
                                      <w:r>
                                        <w:rPr>
                                          <w:caps/>
                                          <w:color w:val="ED7D31" w:themeColor="accent2"/>
                                          <w:sz w:val="26"/>
                                          <w:szCs w:val="26"/>
                                        </w:rPr>
                                        <w:t>JUNAYED AHMED - 1709372</w:t>
                                      </w:r>
                                    </w:p>
                                    <w:p w14:paraId="355C050A" w14:textId="4C129096" w:rsidR="008D17A9" w:rsidRDefault="008D17A9">
                                      <w:pPr>
                                        <w:rPr>
                                          <w:color w:val="000000" w:themeColor="text1"/>
                                        </w:rPr>
                                      </w:pPr>
                                      <w:r>
                                        <w:rPr>
                                          <w:color w:val="000000" w:themeColor="text1"/>
                                        </w:rPr>
                                        <w:t>COHORT 1: GROUP 2</w:t>
                                      </w:r>
                                    </w:p>
                                    <w:p w14:paraId="263A1E09" w14:textId="34A01DB6" w:rsidR="008D17A9" w:rsidRDefault="008D17A9">
                                      <w:pPr>
                                        <w:pStyle w:val="NoSpacing"/>
                                        <w:rPr>
                                          <w:color w:val="ED7D31" w:themeColor="accent2"/>
                                          <w:sz w:val="26"/>
                                          <w:szCs w:val="26"/>
                                        </w:rPr>
                                      </w:pPr>
                                    </w:p>
                                    <w:p w14:paraId="1E9F0B19" w14:textId="5FC173B4" w:rsidR="008D17A9" w:rsidRDefault="008D17A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LECTURER: DOMNAN MIRI</w:t>
                                          </w:r>
                                        </w:sdtContent>
                                      </w:sdt>
                                    </w:p>
                                  </w:tc>
                                </w:tr>
                              </w:tbl>
                              <w:p w14:paraId="10BD964F" w14:textId="77777777" w:rsidR="008D17A9" w:rsidRDefault="008D17A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B499015"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670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23"/>
                            <w:gridCol w:w="1702"/>
                          </w:tblGrid>
                          <w:tr w:rsidR="008D17A9" w14:paraId="56799107" w14:textId="77777777">
                            <w:trPr>
                              <w:jc w:val="center"/>
                            </w:trPr>
                            <w:tc>
                              <w:tcPr>
                                <w:tcW w:w="2568" w:type="pct"/>
                                <w:vAlign w:val="center"/>
                              </w:tcPr>
                              <w:p w14:paraId="4DF2F23E" w14:textId="67349047" w:rsidR="008D17A9" w:rsidRDefault="008D17A9">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440046" w14:textId="2EA92F13" w:rsidR="008D17A9" w:rsidRDefault="008D17A9">
                                    <w:pPr>
                                      <w:pStyle w:val="NoSpacing"/>
                                      <w:spacing w:line="312" w:lineRule="auto"/>
                                      <w:jc w:val="right"/>
                                      <w:rPr>
                                        <w:caps/>
                                        <w:color w:val="191919" w:themeColor="text1" w:themeTint="E6"/>
                                        <w:sz w:val="72"/>
                                        <w:szCs w:val="72"/>
                                      </w:rPr>
                                    </w:pPr>
                                    <w:r>
                                      <w:rPr>
                                        <w:caps/>
                                        <w:color w:val="191919" w:themeColor="text1" w:themeTint="E6"/>
                                        <w:sz w:val="72"/>
                                        <w:szCs w:val="72"/>
                                      </w:rPr>
                                      <w:t>KNOWLEDGE AND INFORMATION management SKILLS FOR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7CB6FC5" w14:textId="4D9A43B9" w:rsidR="008D17A9" w:rsidRDefault="008D17A9">
                                    <w:pPr>
                                      <w:jc w:val="right"/>
                                      <w:rPr>
                                        <w:sz w:val="24"/>
                                        <w:szCs w:val="24"/>
                                      </w:rPr>
                                    </w:pPr>
                                    <w:r>
                                      <w:rPr>
                                        <w:color w:val="000000" w:themeColor="text1"/>
                                        <w:sz w:val="24"/>
                                        <w:szCs w:val="24"/>
                                      </w:rPr>
                                      <w:t>BMSK5006</w:t>
                                    </w:r>
                                  </w:p>
                                </w:sdtContent>
                              </w:sdt>
                            </w:tc>
                            <w:tc>
                              <w:tcPr>
                                <w:tcW w:w="2432" w:type="pct"/>
                                <w:vAlign w:val="center"/>
                              </w:tcPr>
                              <w:p w14:paraId="328BB99A" w14:textId="602EC1E6" w:rsidR="008D17A9" w:rsidRDefault="008D17A9">
                                <w:pPr>
                                  <w:pStyle w:val="NoSpacing"/>
                                  <w:rPr>
                                    <w:caps/>
                                    <w:color w:val="ED7D31" w:themeColor="accent2"/>
                                    <w:sz w:val="26"/>
                                    <w:szCs w:val="26"/>
                                  </w:rPr>
                                </w:pPr>
                                <w:r>
                                  <w:rPr>
                                    <w:caps/>
                                    <w:color w:val="ED7D31" w:themeColor="accent2"/>
                                    <w:sz w:val="26"/>
                                    <w:szCs w:val="26"/>
                                  </w:rPr>
                                  <w:t>JUNAYED AHMED - 1709372</w:t>
                                </w:r>
                              </w:p>
                              <w:p w14:paraId="355C050A" w14:textId="4C129096" w:rsidR="008D17A9" w:rsidRDefault="008D17A9">
                                <w:pPr>
                                  <w:rPr>
                                    <w:color w:val="000000" w:themeColor="text1"/>
                                  </w:rPr>
                                </w:pPr>
                                <w:r>
                                  <w:rPr>
                                    <w:color w:val="000000" w:themeColor="text1"/>
                                  </w:rPr>
                                  <w:t>COHORT 1: GROUP 2</w:t>
                                </w:r>
                              </w:p>
                              <w:p w14:paraId="263A1E09" w14:textId="34A01DB6" w:rsidR="008D17A9" w:rsidRDefault="008D17A9">
                                <w:pPr>
                                  <w:pStyle w:val="NoSpacing"/>
                                  <w:rPr>
                                    <w:color w:val="ED7D31" w:themeColor="accent2"/>
                                    <w:sz w:val="26"/>
                                    <w:szCs w:val="26"/>
                                  </w:rPr>
                                </w:pPr>
                              </w:p>
                              <w:p w14:paraId="1E9F0B19" w14:textId="5FC173B4" w:rsidR="008D17A9" w:rsidRDefault="008D17A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LECTURER: DOMNAN MIRI</w:t>
                                    </w:r>
                                  </w:sdtContent>
                                </w:sdt>
                              </w:p>
                            </w:tc>
                          </w:tr>
                        </w:tbl>
                        <w:p w14:paraId="10BD964F" w14:textId="77777777" w:rsidR="008D17A9" w:rsidRDefault="008D17A9"/>
                      </w:txbxContent>
                    </v:textbox>
                    <w10:wrap anchorx="page" anchory="page"/>
                  </v:shape>
                </w:pict>
              </mc:Fallback>
            </mc:AlternateContent>
          </w:r>
          <w:r>
            <w:br w:type="page"/>
          </w:r>
        </w:p>
      </w:sdtContent>
    </w:sdt>
    <w:sdt>
      <w:sdtPr>
        <w:rPr>
          <w:smallCaps w:val="0"/>
          <w:spacing w:val="0"/>
          <w:sz w:val="20"/>
          <w:szCs w:val="20"/>
        </w:rPr>
        <w:id w:val="-2832682"/>
        <w:docPartObj>
          <w:docPartGallery w:val="Table of Contents"/>
          <w:docPartUnique/>
        </w:docPartObj>
      </w:sdtPr>
      <w:sdtEndPr>
        <w:rPr>
          <w:b/>
          <w:bCs/>
          <w:noProof/>
        </w:rPr>
      </w:sdtEndPr>
      <w:sdtContent>
        <w:p w14:paraId="28ECBE6D" w14:textId="54C6777B" w:rsidR="00802610" w:rsidRPr="00A83F36" w:rsidRDefault="00A83F36">
          <w:pPr>
            <w:pStyle w:val="TOCHeading"/>
          </w:pPr>
          <w:r w:rsidRPr="00A83F36">
            <w:rPr>
              <w:smallCaps w:val="0"/>
              <w:spacing w:val="0"/>
            </w:rPr>
            <w:t>Table of Contents</w:t>
          </w:r>
          <w:bookmarkStart w:id="0" w:name="_GoBack"/>
          <w:bookmarkEnd w:id="0"/>
        </w:p>
        <w:p w14:paraId="09E100AE" w14:textId="64A0FE9D" w:rsidR="00ED4C9D" w:rsidRDefault="0080261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26449207" w:history="1">
            <w:r w:rsidR="00ED4C9D" w:rsidRPr="00E94D22">
              <w:rPr>
                <w:rStyle w:val="Hyperlink"/>
                <w:noProof/>
              </w:rPr>
              <w:t>Introduction</w:t>
            </w:r>
            <w:r w:rsidR="00ED4C9D">
              <w:rPr>
                <w:noProof/>
                <w:webHidden/>
              </w:rPr>
              <w:tab/>
            </w:r>
            <w:r w:rsidR="00ED4C9D">
              <w:rPr>
                <w:noProof/>
                <w:webHidden/>
              </w:rPr>
              <w:fldChar w:fldCharType="begin"/>
            </w:r>
            <w:r w:rsidR="00ED4C9D">
              <w:rPr>
                <w:noProof/>
                <w:webHidden/>
              </w:rPr>
              <w:instrText xml:space="preserve"> PAGEREF _Toc26449207 \h </w:instrText>
            </w:r>
            <w:r w:rsidR="00ED4C9D">
              <w:rPr>
                <w:noProof/>
                <w:webHidden/>
              </w:rPr>
            </w:r>
            <w:r w:rsidR="00ED4C9D">
              <w:rPr>
                <w:noProof/>
                <w:webHidden/>
              </w:rPr>
              <w:fldChar w:fldCharType="separate"/>
            </w:r>
            <w:r w:rsidR="00ED4C9D">
              <w:rPr>
                <w:noProof/>
                <w:webHidden/>
              </w:rPr>
              <w:t>2</w:t>
            </w:r>
            <w:r w:rsidR="00ED4C9D">
              <w:rPr>
                <w:noProof/>
                <w:webHidden/>
              </w:rPr>
              <w:fldChar w:fldCharType="end"/>
            </w:r>
          </w:hyperlink>
        </w:p>
        <w:p w14:paraId="17E3CBB6" w14:textId="27CA8331" w:rsidR="00ED4C9D" w:rsidRDefault="00ED4C9D">
          <w:pPr>
            <w:pStyle w:val="TOC1"/>
            <w:tabs>
              <w:tab w:val="right" w:leader="dot" w:pos="9016"/>
            </w:tabs>
            <w:rPr>
              <w:noProof/>
              <w:sz w:val="22"/>
              <w:szCs w:val="22"/>
              <w:lang w:eastAsia="en-GB"/>
            </w:rPr>
          </w:pPr>
          <w:hyperlink w:anchor="_Toc26449208" w:history="1">
            <w:r w:rsidRPr="00E94D22">
              <w:rPr>
                <w:rStyle w:val="Hyperlink"/>
                <w:noProof/>
              </w:rPr>
              <w:t>TASK 1</w:t>
            </w:r>
            <w:r>
              <w:rPr>
                <w:noProof/>
                <w:webHidden/>
              </w:rPr>
              <w:tab/>
            </w:r>
            <w:r>
              <w:rPr>
                <w:noProof/>
                <w:webHidden/>
              </w:rPr>
              <w:fldChar w:fldCharType="begin"/>
            </w:r>
            <w:r>
              <w:rPr>
                <w:noProof/>
                <w:webHidden/>
              </w:rPr>
              <w:instrText xml:space="preserve"> PAGEREF _Toc26449208 \h </w:instrText>
            </w:r>
            <w:r>
              <w:rPr>
                <w:noProof/>
                <w:webHidden/>
              </w:rPr>
            </w:r>
            <w:r>
              <w:rPr>
                <w:noProof/>
                <w:webHidden/>
              </w:rPr>
              <w:fldChar w:fldCharType="separate"/>
            </w:r>
            <w:r>
              <w:rPr>
                <w:noProof/>
                <w:webHidden/>
              </w:rPr>
              <w:t>3</w:t>
            </w:r>
            <w:r>
              <w:rPr>
                <w:noProof/>
                <w:webHidden/>
              </w:rPr>
              <w:fldChar w:fldCharType="end"/>
            </w:r>
          </w:hyperlink>
        </w:p>
        <w:p w14:paraId="190AB6F2" w14:textId="181BEE7B" w:rsidR="00ED4C9D" w:rsidRDefault="00ED4C9D">
          <w:pPr>
            <w:pStyle w:val="TOC2"/>
            <w:tabs>
              <w:tab w:val="right" w:leader="dot" w:pos="9016"/>
            </w:tabs>
            <w:rPr>
              <w:noProof/>
              <w:sz w:val="22"/>
              <w:szCs w:val="22"/>
              <w:lang w:eastAsia="en-GB"/>
            </w:rPr>
          </w:pPr>
          <w:hyperlink w:anchor="_Toc26449209" w:history="1">
            <w:r w:rsidRPr="00E94D22">
              <w:rPr>
                <w:rStyle w:val="Hyperlink"/>
                <w:b/>
                <w:bCs/>
                <w:noProof/>
              </w:rPr>
              <w:t>USEFUL DATA BY SOME, USELESS DATA BY OTHERS</w:t>
            </w:r>
            <w:r>
              <w:rPr>
                <w:noProof/>
                <w:webHidden/>
              </w:rPr>
              <w:tab/>
            </w:r>
            <w:r>
              <w:rPr>
                <w:noProof/>
                <w:webHidden/>
              </w:rPr>
              <w:fldChar w:fldCharType="begin"/>
            </w:r>
            <w:r>
              <w:rPr>
                <w:noProof/>
                <w:webHidden/>
              </w:rPr>
              <w:instrText xml:space="preserve"> PAGEREF _Toc26449209 \h </w:instrText>
            </w:r>
            <w:r>
              <w:rPr>
                <w:noProof/>
                <w:webHidden/>
              </w:rPr>
            </w:r>
            <w:r>
              <w:rPr>
                <w:noProof/>
                <w:webHidden/>
              </w:rPr>
              <w:fldChar w:fldCharType="separate"/>
            </w:r>
            <w:r>
              <w:rPr>
                <w:noProof/>
                <w:webHidden/>
              </w:rPr>
              <w:t>3</w:t>
            </w:r>
            <w:r>
              <w:rPr>
                <w:noProof/>
                <w:webHidden/>
              </w:rPr>
              <w:fldChar w:fldCharType="end"/>
            </w:r>
          </w:hyperlink>
        </w:p>
        <w:p w14:paraId="4B1933BC" w14:textId="4EAB05D2" w:rsidR="00ED4C9D" w:rsidRDefault="00ED4C9D">
          <w:pPr>
            <w:pStyle w:val="TOC2"/>
            <w:tabs>
              <w:tab w:val="right" w:leader="dot" w:pos="9016"/>
            </w:tabs>
            <w:rPr>
              <w:noProof/>
              <w:sz w:val="22"/>
              <w:szCs w:val="22"/>
              <w:lang w:eastAsia="en-GB"/>
            </w:rPr>
          </w:pPr>
          <w:hyperlink w:anchor="_Toc26449210" w:history="1">
            <w:r w:rsidRPr="00E94D22">
              <w:rPr>
                <w:rStyle w:val="Hyperlink"/>
                <w:b/>
                <w:bCs/>
                <w:noProof/>
              </w:rPr>
              <w:t>HOW KNOWLEDGE DIFFERS FROM DATA AND INFORMATION</w:t>
            </w:r>
            <w:r>
              <w:rPr>
                <w:noProof/>
                <w:webHidden/>
              </w:rPr>
              <w:tab/>
            </w:r>
            <w:r>
              <w:rPr>
                <w:noProof/>
                <w:webHidden/>
              </w:rPr>
              <w:fldChar w:fldCharType="begin"/>
            </w:r>
            <w:r>
              <w:rPr>
                <w:noProof/>
                <w:webHidden/>
              </w:rPr>
              <w:instrText xml:space="preserve"> PAGEREF _Toc26449210 \h </w:instrText>
            </w:r>
            <w:r>
              <w:rPr>
                <w:noProof/>
                <w:webHidden/>
              </w:rPr>
            </w:r>
            <w:r>
              <w:rPr>
                <w:noProof/>
                <w:webHidden/>
              </w:rPr>
              <w:fldChar w:fldCharType="separate"/>
            </w:r>
            <w:r>
              <w:rPr>
                <w:noProof/>
                <w:webHidden/>
              </w:rPr>
              <w:t>3</w:t>
            </w:r>
            <w:r>
              <w:rPr>
                <w:noProof/>
                <w:webHidden/>
              </w:rPr>
              <w:fldChar w:fldCharType="end"/>
            </w:r>
          </w:hyperlink>
        </w:p>
        <w:p w14:paraId="20E29AA0" w14:textId="2F091F7E" w:rsidR="00ED4C9D" w:rsidRDefault="00ED4C9D">
          <w:pPr>
            <w:pStyle w:val="TOC2"/>
            <w:tabs>
              <w:tab w:val="right" w:leader="dot" w:pos="9016"/>
            </w:tabs>
            <w:rPr>
              <w:noProof/>
              <w:sz w:val="22"/>
              <w:szCs w:val="22"/>
              <w:lang w:eastAsia="en-GB"/>
            </w:rPr>
          </w:pPr>
          <w:hyperlink w:anchor="_Toc26449211" w:history="1">
            <w:r w:rsidRPr="00E94D22">
              <w:rPr>
                <w:rStyle w:val="Hyperlink"/>
                <w:b/>
                <w:bCs/>
                <w:noProof/>
              </w:rPr>
              <w:t>TACIT AND EXPLICIT KNOWLEDGE</w:t>
            </w:r>
            <w:r>
              <w:rPr>
                <w:noProof/>
                <w:webHidden/>
              </w:rPr>
              <w:tab/>
            </w:r>
            <w:r>
              <w:rPr>
                <w:noProof/>
                <w:webHidden/>
              </w:rPr>
              <w:fldChar w:fldCharType="begin"/>
            </w:r>
            <w:r>
              <w:rPr>
                <w:noProof/>
                <w:webHidden/>
              </w:rPr>
              <w:instrText xml:space="preserve"> PAGEREF _Toc26449211 \h </w:instrText>
            </w:r>
            <w:r>
              <w:rPr>
                <w:noProof/>
                <w:webHidden/>
              </w:rPr>
            </w:r>
            <w:r>
              <w:rPr>
                <w:noProof/>
                <w:webHidden/>
              </w:rPr>
              <w:fldChar w:fldCharType="separate"/>
            </w:r>
            <w:r>
              <w:rPr>
                <w:noProof/>
                <w:webHidden/>
              </w:rPr>
              <w:t>4</w:t>
            </w:r>
            <w:r>
              <w:rPr>
                <w:noProof/>
                <w:webHidden/>
              </w:rPr>
              <w:fldChar w:fldCharType="end"/>
            </w:r>
          </w:hyperlink>
        </w:p>
        <w:p w14:paraId="3052B21C" w14:textId="6F4F5721" w:rsidR="00ED4C9D" w:rsidRDefault="00ED4C9D">
          <w:pPr>
            <w:pStyle w:val="TOC2"/>
            <w:tabs>
              <w:tab w:val="right" w:leader="dot" w:pos="9016"/>
            </w:tabs>
            <w:rPr>
              <w:noProof/>
              <w:sz w:val="22"/>
              <w:szCs w:val="22"/>
              <w:lang w:eastAsia="en-GB"/>
            </w:rPr>
          </w:pPr>
          <w:hyperlink w:anchor="_Toc26449212" w:history="1">
            <w:r w:rsidRPr="00E94D22">
              <w:rPr>
                <w:rStyle w:val="Hyperlink"/>
                <w:b/>
                <w:bCs/>
                <w:noProof/>
                <w:shd w:val="clear" w:color="auto" w:fill="FFFFFF"/>
              </w:rPr>
              <w:t>DATA, INFORMATION &amp; KNOWLEDGE THAT ARE INVOLVED IN 5 DECISIONS</w:t>
            </w:r>
            <w:r>
              <w:rPr>
                <w:noProof/>
                <w:webHidden/>
              </w:rPr>
              <w:tab/>
            </w:r>
            <w:r>
              <w:rPr>
                <w:noProof/>
                <w:webHidden/>
              </w:rPr>
              <w:fldChar w:fldCharType="begin"/>
            </w:r>
            <w:r>
              <w:rPr>
                <w:noProof/>
                <w:webHidden/>
              </w:rPr>
              <w:instrText xml:space="preserve"> PAGEREF _Toc26449212 \h </w:instrText>
            </w:r>
            <w:r>
              <w:rPr>
                <w:noProof/>
                <w:webHidden/>
              </w:rPr>
            </w:r>
            <w:r>
              <w:rPr>
                <w:noProof/>
                <w:webHidden/>
              </w:rPr>
              <w:fldChar w:fldCharType="separate"/>
            </w:r>
            <w:r>
              <w:rPr>
                <w:noProof/>
                <w:webHidden/>
              </w:rPr>
              <w:t>6</w:t>
            </w:r>
            <w:r>
              <w:rPr>
                <w:noProof/>
                <w:webHidden/>
              </w:rPr>
              <w:fldChar w:fldCharType="end"/>
            </w:r>
          </w:hyperlink>
        </w:p>
        <w:p w14:paraId="6F87A8AC" w14:textId="63B239C2" w:rsidR="00ED4C9D" w:rsidRDefault="00ED4C9D">
          <w:pPr>
            <w:pStyle w:val="TOC2"/>
            <w:tabs>
              <w:tab w:val="right" w:leader="dot" w:pos="9016"/>
            </w:tabs>
            <w:rPr>
              <w:noProof/>
              <w:sz w:val="22"/>
              <w:szCs w:val="22"/>
              <w:lang w:eastAsia="en-GB"/>
            </w:rPr>
          </w:pPr>
          <w:hyperlink w:anchor="_Toc26449213" w:history="1">
            <w:r w:rsidRPr="00E94D22">
              <w:rPr>
                <w:rStyle w:val="Hyperlink"/>
                <w:b/>
                <w:bCs/>
                <w:noProof/>
                <w:shd w:val="clear" w:color="auto" w:fill="FFFFFF"/>
              </w:rPr>
              <w:t>HOW DECISIONS ARE INFLUENCED WITHOUT DATA, INFORMATION &amp; KNOWLEDGE</w:t>
            </w:r>
            <w:r>
              <w:rPr>
                <w:noProof/>
                <w:webHidden/>
              </w:rPr>
              <w:tab/>
            </w:r>
            <w:r>
              <w:rPr>
                <w:noProof/>
                <w:webHidden/>
              </w:rPr>
              <w:fldChar w:fldCharType="begin"/>
            </w:r>
            <w:r>
              <w:rPr>
                <w:noProof/>
                <w:webHidden/>
              </w:rPr>
              <w:instrText xml:space="preserve"> PAGEREF _Toc26449213 \h </w:instrText>
            </w:r>
            <w:r>
              <w:rPr>
                <w:noProof/>
                <w:webHidden/>
              </w:rPr>
            </w:r>
            <w:r>
              <w:rPr>
                <w:noProof/>
                <w:webHidden/>
              </w:rPr>
              <w:fldChar w:fldCharType="separate"/>
            </w:r>
            <w:r>
              <w:rPr>
                <w:noProof/>
                <w:webHidden/>
              </w:rPr>
              <w:t>6</w:t>
            </w:r>
            <w:r>
              <w:rPr>
                <w:noProof/>
                <w:webHidden/>
              </w:rPr>
              <w:fldChar w:fldCharType="end"/>
            </w:r>
          </w:hyperlink>
        </w:p>
        <w:p w14:paraId="425EB9C8" w14:textId="7064D363" w:rsidR="00ED4C9D" w:rsidRDefault="00ED4C9D">
          <w:pPr>
            <w:pStyle w:val="TOC2"/>
            <w:tabs>
              <w:tab w:val="right" w:leader="dot" w:pos="9016"/>
            </w:tabs>
            <w:rPr>
              <w:noProof/>
              <w:sz w:val="22"/>
              <w:szCs w:val="22"/>
              <w:lang w:eastAsia="en-GB"/>
            </w:rPr>
          </w:pPr>
          <w:hyperlink w:anchor="_Toc26449214" w:history="1">
            <w:r w:rsidRPr="00E94D22">
              <w:rPr>
                <w:rStyle w:val="Hyperlink"/>
                <w:b/>
                <w:bCs/>
                <w:noProof/>
                <w:shd w:val="clear" w:color="auto" w:fill="FFFFFF"/>
              </w:rPr>
              <w:t>NEW PRODUCT</w:t>
            </w:r>
            <w:r>
              <w:rPr>
                <w:noProof/>
                <w:webHidden/>
              </w:rPr>
              <w:tab/>
            </w:r>
            <w:r>
              <w:rPr>
                <w:noProof/>
                <w:webHidden/>
              </w:rPr>
              <w:fldChar w:fldCharType="begin"/>
            </w:r>
            <w:r>
              <w:rPr>
                <w:noProof/>
                <w:webHidden/>
              </w:rPr>
              <w:instrText xml:space="preserve"> PAGEREF _Toc26449214 \h </w:instrText>
            </w:r>
            <w:r>
              <w:rPr>
                <w:noProof/>
                <w:webHidden/>
              </w:rPr>
            </w:r>
            <w:r>
              <w:rPr>
                <w:noProof/>
                <w:webHidden/>
              </w:rPr>
              <w:fldChar w:fldCharType="separate"/>
            </w:r>
            <w:r>
              <w:rPr>
                <w:noProof/>
                <w:webHidden/>
              </w:rPr>
              <w:t>7</w:t>
            </w:r>
            <w:r>
              <w:rPr>
                <w:noProof/>
                <w:webHidden/>
              </w:rPr>
              <w:fldChar w:fldCharType="end"/>
            </w:r>
          </w:hyperlink>
        </w:p>
        <w:p w14:paraId="470A0BB1" w14:textId="0B823F2C" w:rsidR="00ED4C9D" w:rsidRDefault="00ED4C9D">
          <w:pPr>
            <w:pStyle w:val="TOC1"/>
            <w:tabs>
              <w:tab w:val="right" w:leader="dot" w:pos="9016"/>
            </w:tabs>
            <w:rPr>
              <w:noProof/>
              <w:sz w:val="22"/>
              <w:szCs w:val="22"/>
              <w:lang w:eastAsia="en-GB"/>
            </w:rPr>
          </w:pPr>
          <w:hyperlink w:anchor="_Toc26449215" w:history="1">
            <w:r w:rsidRPr="00E94D22">
              <w:rPr>
                <w:rStyle w:val="Hyperlink"/>
                <w:noProof/>
              </w:rPr>
              <w:t>TASK 2</w:t>
            </w:r>
            <w:r>
              <w:rPr>
                <w:noProof/>
                <w:webHidden/>
              </w:rPr>
              <w:tab/>
            </w:r>
            <w:r>
              <w:rPr>
                <w:noProof/>
                <w:webHidden/>
              </w:rPr>
              <w:fldChar w:fldCharType="begin"/>
            </w:r>
            <w:r>
              <w:rPr>
                <w:noProof/>
                <w:webHidden/>
              </w:rPr>
              <w:instrText xml:space="preserve"> PAGEREF _Toc26449215 \h </w:instrText>
            </w:r>
            <w:r>
              <w:rPr>
                <w:noProof/>
                <w:webHidden/>
              </w:rPr>
            </w:r>
            <w:r>
              <w:rPr>
                <w:noProof/>
                <w:webHidden/>
              </w:rPr>
              <w:fldChar w:fldCharType="separate"/>
            </w:r>
            <w:r>
              <w:rPr>
                <w:noProof/>
                <w:webHidden/>
              </w:rPr>
              <w:t>10</w:t>
            </w:r>
            <w:r>
              <w:rPr>
                <w:noProof/>
                <w:webHidden/>
              </w:rPr>
              <w:fldChar w:fldCharType="end"/>
            </w:r>
          </w:hyperlink>
        </w:p>
        <w:p w14:paraId="676F5D90" w14:textId="19E160D3" w:rsidR="00ED4C9D" w:rsidRDefault="00ED4C9D">
          <w:pPr>
            <w:pStyle w:val="TOC2"/>
            <w:tabs>
              <w:tab w:val="right" w:leader="dot" w:pos="9016"/>
            </w:tabs>
            <w:rPr>
              <w:noProof/>
              <w:sz w:val="22"/>
              <w:szCs w:val="22"/>
              <w:lang w:eastAsia="en-GB"/>
            </w:rPr>
          </w:pPr>
          <w:hyperlink w:anchor="_Toc26449216" w:history="1">
            <w:r w:rsidRPr="00E94D22">
              <w:rPr>
                <w:rStyle w:val="Hyperlink"/>
                <w:b/>
                <w:bCs/>
                <w:noProof/>
              </w:rPr>
              <w:t>BASIC COMPETITIVE STRATEGIES</w:t>
            </w:r>
            <w:r>
              <w:rPr>
                <w:noProof/>
                <w:webHidden/>
              </w:rPr>
              <w:tab/>
            </w:r>
            <w:r>
              <w:rPr>
                <w:noProof/>
                <w:webHidden/>
              </w:rPr>
              <w:fldChar w:fldCharType="begin"/>
            </w:r>
            <w:r>
              <w:rPr>
                <w:noProof/>
                <w:webHidden/>
              </w:rPr>
              <w:instrText xml:space="preserve"> PAGEREF _Toc26449216 \h </w:instrText>
            </w:r>
            <w:r>
              <w:rPr>
                <w:noProof/>
                <w:webHidden/>
              </w:rPr>
            </w:r>
            <w:r>
              <w:rPr>
                <w:noProof/>
                <w:webHidden/>
              </w:rPr>
              <w:fldChar w:fldCharType="separate"/>
            </w:r>
            <w:r>
              <w:rPr>
                <w:noProof/>
                <w:webHidden/>
              </w:rPr>
              <w:t>10</w:t>
            </w:r>
            <w:r>
              <w:rPr>
                <w:noProof/>
                <w:webHidden/>
              </w:rPr>
              <w:fldChar w:fldCharType="end"/>
            </w:r>
          </w:hyperlink>
        </w:p>
        <w:p w14:paraId="36655C77" w14:textId="5BD4B130" w:rsidR="00ED4C9D" w:rsidRDefault="00ED4C9D">
          <w:pPr>
            <w:pStyle w:val="TOC2"/>
            <w:tabs>
              <w:tab w:val="right" w:leader="dot" w:pos="9016"/>
            </w:tabs>
            <w:rPr>
              <w:noProof/>
              <w:sz w:val="22"/>
              <w:szCs w:val="22"/>
              <w:lang w:eastAsia="en-GB"/>
            </w:rPr>
          </w:pPr>
          <w:hyperlink w:anchor="_Toc26449217" w:history="1">
            <w:r w:rsidRPr="00E94D22">
              <w:rPr>
                <w:rStyle w:val="Hyperlink"/>
                <w:b/>
                <w:bCs/>
                <w:noProof/>
              </w:rPr>
              <w:t>HOW SABRE PROVIDED COMPETITIVE ADVANTAGE</w:t>
            </w:r>
            <w:r>
              <w:rPr>
                <w:noProof/>
                <w:webHidden/>
              </w:rPr>
              <w:tab/>
            </w:r>
            <w:r>
              <w:rPr>
                <w:noProof/>
                <w:webHidden/>
              </w:rPr>
              <w:fldChar w:fldCharType="begin"/>
            </w:r>
            <w:r>
              <w:rPr>
                <w:noProof/>
                <w:webHidden/>
              </w:rPr>
              <w:instrText xml:space="preserve"> PAGEREF _Toc26449217 \h </w:instrText>
            </w:r>
            <w:r>
              <w:rPr>
                <w:noProof/>
                <w:webHidden/>
              </w:rPr>
            </w:r>
            <w:r>
              <w:rPr>
                <w:noProof/>
                <w:webHidden/>
              </w:rPr>
              <w:fldChar w:fldCharType="separate"/>
            </w:r>
            <w:r>
              <w:rPr>
                <w:noProof/>
                <w:webHidden/>
              </w:rPr>
              <w:t>10</w:t>
            </w:r>
            <w:r>
              <w:rPr>
                <w:noProof/>
                <w:webHidden/>
              </w:rPr>
              <w:fldChar w:fldCharType="end"/>
            </w:r>
          </w:hyperlink>
        </w:p>
        <w:p w14:paraId="6999246F" w14:textId="25325B1C" w:rsidR="00ED4C9D" w:rsidRDefault="00ED4C9D">
          <w:pPr>
            <w:pStyle w:val="TOC2"/>
            <w:tabs>
              <w:tab w:val="right" w:leader="dot" w:pos="9016"/>
            </w:tabs>
            <w:rPr>
              <w:noProof/>
              <w:sz w:val="22"/>
              <w:szCs w:val="22"/>
              <w:lang w:eastAsia="en-GB"/>
            </w:rPr>
          </w:pPr>
          <w:hyperlink w:anchor="_Toc26449218" w:history="1">
            <w:r w:rsidRPr="00E94D22">
              <w:rPr>
                <w:rStyle w:val="Hyperlink"/>
                <w:b/>
                <w:bCs/>
                <w:noProof/>
              </w:rPr>
              <w:t>EROSION OF THE COMPANY</w:t>
            </w:r>
            <w:r>
              <w:rPr>
                <w:noProof/>
                <w:webHidden/>
              </w:rPr>
              <w:tab/>
            </w:r>
            <w:r>
              <w:rPr>
                <w:noProof/>
                <w:webHidden/>
              </w:rPr>
              <w:fldChar w:fldCharType="begin"/>
            </w:r>
            <w:r>
              <w:rPr>
                <w:noProof/>
                <w:webHidden/>
              </w:rPr>
              <w:instrText xml:space="preserve"> PAGEREF _Toc26449218 \h </w:instrText>
            </w:r>
            <w:r>
              <w:rPr>
                <w:noProof/>
                <w:webHidden/>
              </w:rPr>
            </w:r>
            <w:r>
              <w:rPr>
                <w:noProof/>
                <w:webHidden/>
              </w:rPr>
              <w:fldChar w:fldCharType="separate"/>
            </w:r>
            <w:r>
              <w:rPr>
                <w:noProof/>
                <w:webHidden/>
              </w:rPr>
              <w:t>11</w:t>
            </w:r>
            <w:r>
              <w:rPr>
                <w:noProof/>
                <w:webHidden/>
              </w:rPr>
              <w:fldChar w:fldCharType="end"/>
            </w:r>
          </w:hyperlink>
        </w:p>
        <w:p w14:paraId="3317A30C" w14:textId="47A5424C" w:rsidR="00ED4C9D" w:rsidRDefault="00ED4C9D">
          <w:pPr>
            <w:pStyle w:val="TOC2"/>
            <w:tabs>
              <w:tab w:val="right" w:leader="dot" w:pos="9016"/>
            </w:tabs>
            <w:rPr>
              <w:noProof/>
              <w:sz w:val="22"/>
              <w:szCs w:val="22"/>
              <w:lang w:eastAsia="en-GB"/>
            </w:rPr>
          </w:pPr>
          <w:hyperlink w:anchor="_Toc26449219" w:history="1">
            <w:r w:rsidRPr="00E94D22">
              <w:rPr>
                <w:rStyle w:val="Hyperlink"/>
                <w:b/>
                <w:bCs/>
                <w:noProof/>
              </w:rPr>
              <w:t>DEFINITION OF INFORMATION SYSTEMS</w:t>
            </w:r>
            <w:r>
              <w:rPr>
                <w:noProof/>
                <w:webHidden/>
              </w:rPr>
              <w:tab/>
            </w:r>
            <w:r>
              <w:rPr>
                <w:noProof/>
                <w:webHidden/>
              </w:rPr>
              <w:fldChar w:fldCharType="begin"/>
            </w:r>
            <w:r>
              <w:rPr>
                <w:noProof/>
                <w:webHidden/>
              </w:rPr>
              <w:instrText xml:space="preserve"> PAGEREF _Toc26449219 \h </w:instrText>
            </w:r>
            <w:r>
              <w:rPr>
                <w:noProof/>
                <w:webHidden/>
              </w:rPr>
            </w:r>
            <w:r>
              <w:rPr>
                <w:noProof/>
                <w:webHidden/>
              </w:rPr>
              <w:fldChar w:fldCharType="separate"/>
            </w:r>
            <w:r>
              <w:rPr>
                <w:noProof/>
                <w:webHidden/>
              </w:rPr>
              <w:t>12</w:t>
            </w:r>
            <w:r>
              <w:rPr>
                <w:noProof/>
                <w:webHidden/>
              </w:rPr>
              <w:fldChar w:fldCharType="end"/>
            </w:r>
          </w:hyperlink>
        </w:p>
        <w:p w14:paraId="2CD6CC57" w14:textId="358D0137" w:rsidR="00ED4C9D" w:rsidRDefault="00ED4C9D">
          <w:pPr>
            <w:pStyle w:val="TOC2"/>
            <w:tabs>
              <w:tab w:val="right" w:leader="dot" w:pos="9016"/>
            </w:tabs>
            <w:rPr>
              <w:noProof/>
              <w:sz w:val="22"/>
              <w:szCs w:val="22"/>
              <w:lang w:eastAsia="en-GB"/>
            </w:rPr>
          </w:pPr>
          <w:hyperlink w:anchor="_Toc26449220" w:history="1">
            <w:r w:rsidRPr="00E94D22">
              <w:rPr>
                <w:rStyle w:val="Hyperlink"/>
                <w:b/>
                <w:bCs/>
                <w:noProof/>
              </w:rPr>
              <w:t>CATEGORIES OF COMPUTER-BASED INFORMATION SYSTEMS</w:t>
            </w:r>
            <w:r>
              <w:rPr>
                <w:noProof/>
                <w:webHidden/>
              </w:rPr>
              <w:tab/>
            </w:r>
            <w:r>
              <w:rPr>
                <w:noProof/>
                <w:webHidden/>
              </w:rPr>
              <w:fldChar w:fldCharType="begin"/>
            </w:r>
            <w:r>
              <w:rPr>
                <w:noProof/>
                <w:webHidden/>
              </w:rPr>
              <w:instrText xml:space="preserve"> PAGEREF _Toc26449220 \h </w:instrText>
            </w:r>
            <w:r>
              <w:rPr>
                <w:noProof/>
                <w:webHidden/>
              </w:rPr>
            </w:r>
            <w:r>
              <w:rPr>
                <w:noProof/>
                <w:webHidden/>
              </w:rPr>
              <w:fldChar w:fldCharType="separate"/>
            </w:r>
            <w:r>
              <w:rPr>
                <w:noProof/>
                <w:webHidden/>
              </w:rPr>
              <w:t>12</w:t>
            </w:r>
            <w:r>
              <w:rPr>
                <w:noProof/>
                <w:webHidden/>
              </w:rPr>
              <w:fldChar w:fldCharType="end"/>
            </w:r>
          </w:hyperlink>
        </w:p>
        <w:p w14:paraId="4769FC4C" w14:textId="6F36C339" w:rsidR="00ED4C9D" w:rsidRDefault="00ED4C9D">
          <w:pPr>
            <w:pStyle w:val="TOC2"/>
            <w:tabs>
              <w:tab w:val="right" w:leader="dot" w:pos="9016"/>
            </w:tabs>
            <w:rPr>
              <w:noProof/>
              <w:sz w:val="22"/>
              <w:szCs w:val="22"/>
              <w:lang w:eastAsia="en-GB"/>
            </w:rPr>
          </w:pPr>
          <w:hyperlink w:anchor="_Toc26449221" w:history="1">
            <w:r w:rsidRPr="00E94D22">
              <w:rPr>
                <w:rStyle w:val="Hyperlink"/>
                <w:b/>
                <w:bCs/>
                <w:noProof/>
              </w:rPr>
              <w:t>HOW COMPUTER-BASED INFORMATION SYSTEMS CAN SUPPORT MANAGERS</w:t>
            </w:r>
            <w:r>
              <w:rPr>
                <w:noProof/>
                <w:webHidden/>
              </w:rPr>
              <w:tab/>
            </w:r>
            <w:r>
              <w:rPr>
                <w:noProof/>
                <w:webHidden/>
              </w:rPr>
              <w:fldChar w:fldCharType="begin"/>
            </w:r>
            <w:r>
              <w:rPr>
                <w:noProof/>
                <w:webHidden/>
              </w:rPr>
              <w:instrText xml:space="preserve"> PAGEREF _Toc26449221 \h </w:instrText>
            </w:r>
            <w:r>
              <w:rPr>
                <w:noProof/>
                <w:webHidden/>
              </w:rPr>
            </w:r>
            <w:r>
              <w:rPr>
                <w:noProof/>
                <w:webHidden/>
              </w:rPr>
              <w:fldChar w:fldCharType="separate"/>
            </w:r>
            <w:r>
              <w:rPr>
                <w:noProof/>
                <w:webHidden/>
              </w:rPr>
              <w:t>12</w:t>
            </w:r>
            <w:r>
              <w:rPr>
                <w:noProof/>
                <w:webHidden/>
              </w:rPr>
              <w:fldChar w:fldCharType="end"/>
            </w:r>
          </w:hyperlink>
        </w:p>
        <w:p w14:paraId="4800CF84" w14:textId="1385025D" w:rsidR="00ED4C9D" w:rsidRDefault="00ED4C9D">
          <w:pPr>
            <w:pStyle w:val="TOC2"/>
            <w:tabs>
              <w:tab w:val="right" w:leader="dot" w:pos="9016"/>
            </w:tabs>
            <w:rPr>
              <w:noProof/>
              <w:sz w:val="22"/>
              <w:szCs w:val="22"/>
              <w:lang w:eastAsia="en-GB"/>
            </w:rPr>
          </w:pPr>
          <w:hyperlink w:anchor="_Toc26449222" w:history="1">
            <w:r w:rsidRPr="00E94D22">
              <w:rPr>
                <w:rStyle w:val="Hyperlink"/>
                <w:b/>
                <w:bCs/>
                <w:noProof/>
              </w:rPr>
              <w:t>CONCLUSION</w:t>
            </w:r>
            <w:r>
              <w:rPr>
                <w:noProof/>
                <w:webHidden/>
              </w:rPr>
              <w:tab/>
            </w:r>
            <w:r>
              <w:rPr>
                <w:noProof/>
                <w:webHidden/>
              </w:rPr>
              <w:fldChar w:fldCharType="begin"/>
            </w:r>
            <w:r>
              <w:rPr>
                <w:noProof/>
                <w:webHidden/>
              </w:rPr>
              <w:instrText xml:space="preserve"> PAGEREF _Toc26449222 \h </w:instrText>
            </w:r>
            <w:r>
              <w:rPr>
                <w:noProof/>
                <w:webHidden/>
              </w:rPr>
            </w:r>
            <w:r>
              <w:rPr>
                <w:noProof/>
                <w:webHidden/>
              </w:rPr>
              <w:fldChar w:fldCharType="separate"/>
            </w:r>
            <w:r>
              <w:rPr>
                <w:noProof/>
                <w:webHidden/>
              </w:rPr>
              <w:t>13</w:t>
            </w:r>
            <w:r>
              <w:rPr>
                <w:noProof/>
                <w:webHidden/>
              </w:rPr>
              <w:fldChar w:fldCharType="end"/>
            </w:r>
          </w:hyperlink>
        </w:p>
        <w:p w14:paraId="6225E7F9" w14:textId="355A944B" w:rsidR="00ED4C9D" w:rsidRDefault="00ED4C9D">
          <w:pPr>
            <w:pStyle w:val="TOC1"/>
            <w:tabs>
              <w:tab w:val="right" w:leader="dot" w:pos="9016"/>
            </w:tabs>
            <w:rPr>
              <w:noProof/>
              <w:sz w:val="22"/>
              <w:szCs w:val="22"/>
              <w:lang w:eastAsia="en-GB"/>
            </w:rPr>
          </w:pPr>
          <w:hyperlink w:anchor="_Toc26449223" w:history="1">
            <w:r w:rsidRPr="00E94D22">
              <w:rPr>
                <w:rStyle w:val="Hyperlink"/>
                <w:noProof/>
              </w:rPr>
              <w:t>REFERENCES</w:t>
            </w:r>
            <w:r>
              <w:rPr>
                <w:noProof/>
                <w:webHidden/>
              </w:rPr>
              <w:tab/>
            </w:r>
            <w:r>
              <w:rPr>
                <w:noProof/>
                <w:webHidden/>
              </w:rPr>
              <w:fldChar w:fldCharType="begin"/>
            </w:r>
            <w:r>
              <w:rPr>
                <w:noProof/>
                <w:webHidden/>
              </w:rPr>
              <w:instrText xml:space="preserve"> PAGEREF _Toc26449223 \h </w:instrText>
            </w:r>
            <w:r>
              <w:rPr>
                <w:noProof/>
                <w:webHidden/>
              </w:rPr>
            </w:r>
            <w:r>
              <w:rPr>
                <w:noProof/>
                <w:webHidden/>
              </w:rPr>
              <w:fldChar w:fldCharType="separate"/>
            </w:r>
            <w:r>
              <w:rPr>
                <w:noProof/>
                <w:webHidden/>
              </w:rPr>
              <w:t>14</w:t>
            </w:r>
            <w:r>
              <w:rPr>
                <w:noProof/>
                <w:webHidden/>
              </w:rPr>
              <w:fldChar w:fldCharType="end"/>
            </w:r>
          </w:hyperlink>
        </w:p>
        <w:p w14:paraId="1D521EEC" w14:textId="6341204F" w:rsidR="00802610" w:rsidRDefault="00802610">
          <w:r>
            <w:rPr>
              <w:b/>
              <w:bCs/>
              <w:noProof/>
            </w:rPr>
            <w:fldChar w:fldCharType="end"/>
          </w:r>
        </w:p>
      </w:sdtContent>
    </w:sdt>
    <w:p w14:paraId="04875531" w14:textId="7297E4E9" w:rsidR="004E3D16" w:rsidRPr="00A83F36" w:rsidRDefault="00A83F36">
      <w:pPr>
        <w:rPr>
          <w:sz w:val="32"/>
          <w:szCs w:val="32"/>
        </w:rPr>
      </w:pPr>
      <w:r w:rsidRPr="00A83F36">
        <w:rPr>
          <w:sz w:val="32"/>
          <w:szCs w:val="32"/>
        </w:rPr>
        <w:t>Table of Figures</w:t>
      </w:r>
    </w:p>
    <w:p w14:paraId="10DC167F" w14:textId="07AE16BB" w:rsidR="00A83F36" w:rsidRDefault="00A83F36">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26437568" w:history="1">
        <w:r w:rsidRPr="000355E7">
          <w:rPr>
            <w:rStyle w:val="Hyperlink"/>
            <w:noProof/>
          </w:rPr>
          <w:t>Figure 1. Rajpal (2019).</w:t>
        </w:r>
        <w:r>
          <w:rPr>
            <w:noProof/>
            <w:webHidden/>
          </w:rPr>
          <w:tab/>
        </w:r>
        <w:r>
          <w:rPr>
            <w:noProof/>
            <w:webHidden/>
          </w:rPr>
          <w:fldChar w:fldCharType="begin"/>
        </w:r>
        <w:r>
          <w:rPr>
            <w:noProof/>
            <w:webHidden/>
          </w:rPr>
          <w:instrText xml:space="preserve"> PAGEREF _Toc26437568 \h </w:instrText>
        </w:r>
        <w:r>
          <w:rPr>
            <w:noProof/>
            <w:webHidden/>
          </w:rPr>
        </w:r>
        <w:r>
          <w:rPr>
            <w:noProof/>
            <w:webHidden/>
          </w:rPr>
          <w:fldChar w:fldCharType="separate"/>
        </w:r>
        <w:r>
          <w:rPr>
            <w:noProof/>
            <w:webHidden/>
          </w:rPr>
          <w:t>3</w:t>
        </w:r>
        <w:r>
          <w:rPr>
            <w:noProof/>
            <w:webHidden/>
          </w:rPr>
          <w:fldChar w:fldCharType="end"/>
        </w:r>
      </w:hyperlink>
    </w:p>
    <w:p w14:paraId="6657C0CE" w14:textId="173AE5C9" w:rsidR="00A83F36" w:rsidRDefault="00A83F36">
      <w:pPr>
        <w:pStyle w:val="TableofFigures"/>
        <w:tabs>
          <w:tab w:val="right" w:leader="dot" w:pos="9016"/>
        </w:tabs>
        <w:rPr>
          <w:noProof/>
          <w:sz w:val="22"/>
          <w:szCs w:val="22"/>
          <w:lang w:eastAsia="en-GB"/>
        </w:rPr>
      </w:pPr>
      <w:hyperlink w:anchor="_Toc26437569" w:history="1">
        <w:r w:rsidRPr="000355E7">
          <w:rPr>
            <w:rStyle w:val="Hyperlink"/>
            <w:noProof/>
          </w:rPr>
          <w:t>Figure 2. Baumfield (2003).</w:t>
        </w:r>
        <w:r>
          <w:rPr>
            <w:noProof/>
            <w:webHidden/>
          </w:rPr>
          <w:tab/>
        </w:r>
        <w:r>
          <w:rPr>
            <w:noProof/>
            <w:webHidden/>
          </w:rPr>
          <w:fldChar w:fldCharType="begin"/>
        </w:r>
        <w:r>
          <w:rPr>
            <w:noProof/>
            <w:webHidden/>
          </w:rPr>
          <w:instrText xml:space="preserve"> PAGEREF _Toc26437569 \h </w:instrText>
        </w:r>
        <w:r>
          <w:rPr>
            <w:noProof/>
            <w:webHidden/>
          </w:rPr>
        </w:r>
        <w:r>
          <w:rPr>
            <w:noProof/>
            <w:webHidden/>
          </w:rPr>
          <w:fldChar w:fldCharType="separate"/>
        </w:r>
        <w:r>
          <w:rPr>
            <w:noProof/>
            <w:webHidden/>
          </w:rPr>
          <w:t>5</w:t>
        </w:r>
        <w:r>
          <w:rPr>
            <w:noProof/>
            <w:webHidden/>
          </w:rPr>
          <w:fldChar w:fldCharType="end"/>
        </w:r>
      </w:hyperlink>
    </w:p>
    <w:p w14:paraId="4F8C814B" w14:textId="0B434231" w:rsidR="00A83F36" w:rsidRDefault="00A83F36">
      <w:pPr>
        <w:pStyle w:val="TableofFigures"/>
        <w:tabs>
          <w:tab w:val="right" w:leader="dot" w:pos="9016"/>
        </w:tabs>
        <w:rPr>
          <w:noProof/>
          <w:sz w:val="22"/>
          <w:szCs w:val="22"/>
          <w:lang w:eastAsia="en-GB"/>
        </w:rPr>
      </w:pPr>
      <w:hyperlink w:anchor="_Toc26437570" w:history="1">
        <w:r w:rsidRPr="000355E7">
          <w:rPr>
            <w:rStyle w:val="Hyperlink"/>
            <w:noProof/>
          </w:rPr>
          <w:t xml:space="preserve">Figure 3. </w:t>
        </w:r>
        <w:r>
          <w:rPr>
            <w:rStyle w:val="Hyperlink"/>
            <w:noProof/>
          </w:rPr>
          <w:t>L</w:t>
        </w:r>
        <w:r w:rsidRPr="000355E7">
          <w:rPr>
            <w:rStyle w:val="Hyperlink"/>
            <w:noProof/>
          </w:rPr>
          <w:t>ee (2017).</w:t>
        </w:r>
        <w:r>
          <w:rPr>
            <w:noProof/>
            <w:webHidden/>
          </w:rPr>
          <w:tab/>
        </w:r>
        <w:r>
          <w:rPr>
            <w:noProof/>
            <w:webHidden/>
          </w:rPr>
          <w:fldChar w:fldCharType="begin"/>
        </w:r>
        <w:r>
          <w:rPr>
            <w:noProof/>
            <w:webHidden/>
          </w:rPr>
          <w:instrText xml:space="preserve"> PAGEREF _Toc26437570 \h </w:instrText>
        </w:r>
        <w:r>
          <w:rPr>
            <w:noProof/>
            <w:webHidden/>
          </w:rPr>
        </w:r>
        <w:r>
          <w:rPr>
            <w:noProof/>
            <w:webHidden/>
          </w:rPr>
          <w:fldChar w:fldCharType="separate"/>
        </w:r>
        <w:r>
          <w:rPr>
            <w:noProof/>
            <w:webHidden/>
          </w:rPr>
          <w:t>5</w:t>
        </w:r>
        <w:r>
          <w:rPr>
            <w:noProof/>
            <w:webHidden/>
          </w:rPr>
          <w:fldChar w:fldCharType="end"/>
        </w:r>
      </w:hyperlink>
    </w:p>
    <w:p w14:paraId="5C48E7A5" w14:textId="42D09C9E" w:rsidR="00A83F36" w:rsidRDefault="00A83F36">
      <w:pPr>
        <w:pStyle w:val="TableofFigures"/>
        <w:tabs>
          <w:tab w:val="right" w:leader="dot" w:pos="9016"/>
        </w:tabs>
        <w:rPr>
          <w:noProof/>
          <w:sz w:val="22"/>
          <w:szCs w:val="22"/>
          <w:lang w:eastAsia="en-GB"/>
        </w:rPr>
      </w:pPr>
      <w:hyperlink w:anchor="_Toc26437571" w:history="1">
        <w:r w:rsidRPr="000355E7">
          <w:rPr>
            <w:rStyle w:val="Hyperlink"/>
            <w:noProof/>
          </w:rPr>
          <w:t xml:space="preserve">Figure 4. </w:t>
        </w:r>
        <w:r>
          <w:rPr>
            <w:rStyle w:val="Hyperlink"/>
            <w:noProof/>
          </w:rPr>
          <w:t>B</w:t>
        </w:r>
        <w:r w:rsidRPr="000355E7">
          <w:rPr>
            <w:rStyle w:val="Hyperlink"/>
            <w:noProof/>
          </w:rPr>
          <w:t xml:space="preserve">irmingham </w:t>
        </w:r>
        <w:r>
          <w:rPr>
            <w:rStyle w:val="Hyperlink"/>
            <w:noProof/>
          </w:rPr>
          <w:t>C</w:t>
        </w:r>
        <w:r w:rsidRPr="000355E7">
          <w:rPr>
            <w:rStyle w:val="Hyperlink"/>
            <w:noProof/>
          </w:rPr>
          <w:t xml:space="preserve">ity </w:t>
        </w:r>
        <w:r>
          <w:rPr>
            <w:rStyle w:val="Hyperlink"/>
            <w:noProof/>
          </w:rPr>
          <w:t>C</w:t>
        </w:r>
        <w:r w:rsidRPr="000355E7">
          <w:rPr>
            <w:rStyle w:val="Hyperlink"/>
            <w:noProof/>
          </w:rPr>
          <w:t>ouncil (2019).</w:t>
        </w:r>
        <w:r>
          <w:rPr>
            <w:noProof/>
            <w:webHidden/>
          </w:rPr>
          <w:tab/>
        </w:r>
        <w:r>
          <w:rPr>
            <w:noProof/>
            <w:webHidden/>
          </w:rPr>
          <w:fldChar w:fldCharType="begin"/>
        </w:r>
        <w:r>
          <w:rPr>
            <w:noProof/>
            <w:webHidden/>
          </w:rPr>
          <w:instrText xml:space="preserve"> PAGEREF _Toc26437571 \h </w:instrText>
        </w:r>
        <w:r>
          <w:rPr>
            <w:noProof/>
            <w:webHidden/>
          </w:rPr>
        </w:r>
        <w:r>
          <w:rPr>
            <w:noProof/>
            <w:webHidden/>
          </w:rPr>
          <w:fldChar w:fldCharType="separate"/>
        </w:r>
        <w:r>
          <w:rPr>
            <w:noProof/>
            <w:webHidden/>
          </w:rPr>
          <w:t>8</w:t>
        </w:r>
        <w:r>
          <w:rPr>
            <w:noProof/>
            <w:webHidden/>
          </w:rPr>
          <w:fldChar w:fldCharType="end"/>
        </w:r>
      </w:hyperlink>
    </w:p>
    <w:p w14:paraId="73EB9721" w14:textId="73A317F6" w:rsidR="00A83F36" w:rsidRDefault="00A83F36">
      <w:pPr>
        <w:pStyle w:val="TableofFigures"/>
        <w:tabs>
          <w:tab w:val="right" w:leader="dot" w:pos="9016"/>
        </w:tabs>
        <w:rPr>
          <w:noProof/>
          <w:sz w:val="22"/>
          <w:szCs w:val="22"/>
          <w:lang w:eastAsia="en-GB"/>
        </w:rPr>
      </w:pPr>
      <w:hyperlink w:anchor="_Toc26437572" w:history="1">
        <w:r w:rsidRPr="000355E7">
          <w:rPr>
            <w:rStyle w:val="Hyperlink"/>
            <w:noProof/>
          </w:rPr>
          <w:t xml:space="preserve">Figure 5. </w:t>
        </w:r>
        <w:r>
          <w:rPr>
            <w:rStyle w:val="Hyperlink"/>
            <w:noProof/>
          </w:rPr>
          <w:t>B</w:t>
        </w:r>
        <w:r w:rsidRPr="000355E7">
          <w:rPr>
            <w:rStyle w:val="Hyperlink"/>
            <w:noProof/>
          </w:rPr>
          <w:t xml:space="preserve">irmingham </w:t>
        </w:r>
        <w:r>
          <w:rPr>
            <w:rStyle w:val="Hyperlink"/>
            <w:noProof/>
          </w:rPr>
          <w:t>C</w:t>
        </w:r>
        <w:r w:rsidRPr="000355E7">
          <w:rPr>
            <w:rStyle w:val="Hyperlink"/>
            <w:noProof/>
          </w:rPr>
          <w:t xml:space="preserve">ity </w:t>
        </w:r>
        <w:r>
          <w:rPr>
            <w:rStyle w:val="Hyperlink"/>
            <w:noProof/>
          </w:rPr>
          <w:t>C</w:t>
        </w:r>
        <w:r w:rsidRPr="000355E7">
          <w:rPr>
            <w:rStyle w:val="Hyperlink"/>
            <w:noProof/>
          </w:rPr>
          <w:t>ouncil (2019).</w:t>
        </w:r>
        <w:r>
          <w:rPr>
            <w:noProof/>
            <w:webHidden/>
          </w:rPr>
          <w:tab/>
        </w:r>
        <w:r>
          <w:rPr>
            <w:noProof/>
            <w:webHidden/>
          </w:rPr>
          <w:fldChar w:fldCharType="begin"/>
        </w:r>
        <w:r>
          <w:rPr>
            <w:noProof/>
            <w:webHidden/>
          </w:rPr>
          <w:instrText xml:space="preserve"> PAGEREF _Toc26437572 \h </w:instrText>
        </w:r>
        <w:r>
          <w:rPr>
            <w:noProof/>
            <w:webHidden/>
          </w:rPr>
        </w:r>
        <w:r>
          <w:rPr>
            <w:noProof/>
            <w:webHidden/>
          </w:rPr>
          <w:fldChar w:fldCharType="separate"/>
        </w:r>
        <w:r>
          <w:rPr>
            <w:noProof/>
            <w:webHidden/>
          </w:rPr>
          <w:t>9</w:t>
        </w:r>
        <w:r>
          <w:rPr>
            <w:noProof/>
            <w:webHidden/>
          </w:rPr>
          <w:fldChar w:fldCharType="end"/>
        </w:r>
      </w:hyperlink>
    </w:p>
    <w:p w14:paraId="3011C64C" w14:textId="3CF9A319" w:rsidR="00A83F36" w:rsidRDefault="00A83F36">
      <w:pPr>
        <w:pStyle w:val="TableofFigures"/>
        <w:tabs>
          <w:tab w:val="right" w:leader="dot" w:pos="9016"/>
        </w:tabs>
        <w:rPr>
          <w:noProof/>
          <w:sz w:val="22"/>
          <w:szCs w:val="22"/>
          <w:lang w:eastAsia="en-GB"/>
        </w:rPr>
      </w:pPr>
      <w:hyperlink w:anchor="_Toc26437573" w:history="1">
        <w:r w:rsidRPr="000355E7">
          <w:rPr>
            <w:rStyle w:val="Hyperlink"/>
            <w:noProof/>
          </w:rPr>
          <w:t xml:space="preserve">Figure 6. </w:t>
        </w:r>
        <w:r>
          <w:rPr>
            <w:rStyle w:val="Hyperlink"/>
            <w:noProof/>
          </w:rPr>
          <w:t>B</w:t>
        </w:r>
        <w:r w:rsidRPr="000355E7">
          <w:rPr>
            <w:rStyle w:val="Hyperlink"/>
            <w:noProof/>
          </w:rPr>
          <w:t>irmingham</w:t>
        </w:r>
        <w:r>
          <w:rPr>
            <w:rStyle w:val="Hyperlink"/>
            <w:noProof/>
          </w:rPr>
          <w:t xml:space="preserve"> C</w:t>
        </w:r>
        <w:r w:rsidRPr="000355E7">
          <w:rPr>
            <w:rStyle w:val="Hyperlink"/>
            <w:noProof/>
          </w:rPr>
          <w:t xml:space="preserve">ity </w:t>
        </w:r>
        <w:r>
          <w:rPr>
            <w:rStyle w:val="Hyperlink"/>
            <w:noProof/>
          </w:rPr>
          <w:t>C</w:t>
        </w:r>
        <w:r w:rsidRPr="000355E7">
          <w:rPr>
            <w:rStyle w:val="Hyperlink"/>
            <w:noProof/>
          </w:rPr>
          <w:t>ouncil (2019).</w:t>
        </w:r>
        <w:r>
          <w:rPr>
            <w:noProof/>
            <w:webHidden/>
          </w:rPr>
          <w:tab/>
        </w:r>
        <w:r>
          <w:rPr>
            <w:noProof/>
            <w:webHidden/>
          </w:rPr>
          <w:fldChar w:fldCharType="begin"/>
        </w:r>
        <w:r>
          <w:rPr>
            <w:noProof/>
            <w:webHidden/>
          </w:rPr>
          <w:instrText xml:space="preserve"> PAGEREF _Toc26437573 \h </w:instrText>
        </w:r>
        <w:r>
          <w:rPr>
            <w:noProof/>
            <w:webHidden/>
          </w:rPr>
        </w:r>
        <w:r>
          <w:rPr>
            <w:noProof/>
            <w:webHidden/>
          </w:rPr>
          <w:fldChar w:fldCharType="separate"/>
        </w:r>
        <w:r>
          <w:rPr>
            <w:noProof/>
            <w:webHidden/>
          </w:rPr>
          <w:t>9</w:t>
        </w:r>
        <w:r>
          <w:rPr>
            <w:noProof/>
            <w:webHidden/>
          </w:rPr>
          <w:fldChar w:fldCharType="end"/>
        </w:r>
      </w:hyperlink>
    </w:p>
    <w:p w14:paraId="3B76815F" w14:textId="34F12E72" w:rsidR="004E3D16" w:rsidRDefault="00A83F36">
      <w:r>
        <w:fldChar w:fldCharType="end"/>
      </w:r>
      <w:r w:rsidR="004E3D16">
        <w:br w:type="page"/>
      </w:r>
    </w:p>
    <w:p w14:paraId="5A6535A2" w14:textId="05C08BBB" w:rsidR="002D5BB2" w:rsidRDefault="00C55643" w:rsidP="0047639E">
      <w:pPr>
        <w:pStyle w:val="Heading1"/>
      </w:pPr>
      <w:bookmarkStart w:id="1" w:name="_Toc26449207"/>
      <w:r>
        <w:lastRenderedPageBreak/>
        <w:t>Introduction</w:t>
      </w:r>
      <w:bookmarkEnd w:id="1"/>
      <w:r>
        <w:t xml:space="preserve"> </w:t>
      </w:r>
    </w:p>
    <w:p w14:paraId="46BD449F" w14:textId="65FE70BC" w:rsidR="00490C9D" w:rsidRDefault="00490C9D" w:rsidP="00490C9D"/>
    <w:p w14:paraId="6D37C87E" w14:textId="2A5E9D1A" w:rsidR="00490C9D" w:rsidRPr="000466A7" w:rsidRDefault="00BA6C5D" w:rsidP="00B31EEA">
      <w:pPr>
        <w:spacing w:line="360" w:lineRule="auto"/>
        <w:rPr>
          <w:rFonts w:ascii="Arial" w:hAnsi="Arial" w:cs="Arial"/>
          <w:sz w:val="22"/>
          <w:szCs w:val="22"/>
        </w:rPr>
      </w:pPr>
      <w:r w:rsidRPr="000466A7">
        <w:rPr>
          <w:rFonts w:ascii="Arial" w:hAnsi="Arial" w:cs="Arial"/>
          <w:sz w:val="22"/>
          <w:szCs w:val="22"/>
        </w:rPr>
        <w:t xml:space="preserve">This report will </w:t>
      </w:r>
      <w:r w:rsidR="00234080" w:rsidRPr="000466A7">
        <w:rPr>
          <w:rFonts w:ascii="Arial" w:hAnsi="Arial" w:cs="Arial"/>
          <w:sz w:val="22"/>
          <w:szCs w:val="22"/>
        </w:rPr>
        <w:t>evaluate</w:t>
      </w:r>
      <w:r w:rsidRPr="000466A7">
        <w:rPr>
          <w:rFonts w:ascii="Arial" w:hAnsi="Arial" w:cs="Arial"/>
          <w:sz w:val="22"/>
          <w:szCs w:val="22"/>
        </w:rPr>
        <w:t xml:space="preserve"> the importance of knowledge management and </w:t>
      </w:r>
      <w:r w:rsidR="001362A4" w:rsidRPr="000466A7">
        <w:rPr>
          <w:rFonts w:ascii="Arial" w:hAnsi="Arial" w:cs="Arial"/>
          <w:sz w:val="22"/>
          <w:szCs w:val="22"/>
        </w:rPr>
        <w:t>information systems.</w:t>
      </w:r>
      <w:r w:rsidR="00EB3084" w:rsidRPr="000466A7">
        <w:rPr>
          <w:rFonts w:ascii="Arial" w:hAnsi="Arial" w:cs="Arial"/>
          <w:sz w:val="22"/>
          <w:szCs w:val="22"/>
        </w:rPr>
        <w:t xml:space="preserve"> It will </w:t>
      </w:r>
      <w:r w:rsidR="003E4A75" w:rsidRPr="000466A7">
        <w:rPr>
          <w:rFonts w:ascii="Arial" w:hAnsi="Arial" w:cs="Arial"/>
          <w:sz w:val="22"/>
          <w:szCs w:val="22"/>
        </w:rPr>
        <w:t>define the terms data, information and knowledge</w:t>
      </w:r>
      <w:r w:rsidR="00716C20" w:rsidRPr="000466A7">
        <w:rPr>
          <w:rFonts w:ascii="Arial" w:hAnsi="Arial" w:cs="Arial"/>
          <w:sz w:val="22"/>
          <w:szCs w:val="22"/>
        </w:rPr>
        <w:t xml:space="preserve">, suggesting how they can be related to </w:t>
      </w:r>
      <w:r w:rsidR="005359E8" w:rsidRPr="000466A7">
        <w:rPr>
          <w:rFonts w:ascii="Arial" w:hAnsi="Arial" w:cs="Arial"/>
          <w:sz w:val="22"/>
          <w:szCs w:val="22"/>
        </w:rPr>
        <w:t xml:space="preserve">different individuals. </w:t>
      </w:r>
      <w:r w:rsidR="00AC1CA3" w:rsidRPr="000466A7">
        <w:rPr>
          <w:rFonts w:ascii="Arial" w:hAnsi="Arial" w:cs="Arial"/>
          <w:sz w:val="22"/>
          <w:szCs w:val="22"/>
        </w:rPr>
        <w:t>A pyramid diagram will express how data, information and knowledge are all linked</w:t>
      </w:r>
      <w:r w:rsidR="007C18BD" w:rsidRPr="000466A7">
        <w:rPr>
          <w:rFonts w:ascii="Arial" w:hAnsi="Arial" w:cs="Arial"/>
          <w:sz w:val="22"/>
          <w:szCs w:val="22"/>
        </w:rPr>
        <w:t xml:space="preserve"> and explain the difference between tacit and explicit knowledge. </w:t>
      </w:r>
      <w:r w:rsidR="005F7B54" w:rsidRPr="000466A7">
        <w:rPr>
          <w:rFonts w:ascii="Arial" w:hAnsi="Arial" w:cs="Arial"/>
          <w:sz w:val="22"/>
          <w:szCs w:val="22"/>
        </w:rPr>
        <w:t xml:space="preserve">Also, an example of tacit knowledge and explicit knowledge will be given. </w:t>
      </w:r>
      <w:r w:rsidR="00C23B95" w:rsidRPr="000466A7">
        <w:rPr>
          <w:rFonts w:ascii="Arial" w:hAnsi="Arial" w:cs="Arial"/>
          <w:sz w:val="22"/>
          <w:szCs w:val="22"/>
        </w:rPr>
        <w:t xml:space="preserve">A framework will be developed to show how data, information and knowledge can be </w:t>
      </w:r>
      <w:r w:rsidR="00C9796F" w:rsidRPr="000466A7">
        <w:rPr>
          <w:rFonts w:ascii="Arial" w:hAnsi="Arial" w:cs="Arial"/>
          <w:sz w:val="22"/>
          <w:szCs w:val="22"/>
        </w:rPr>
        <w:t xml:space="preserve">used </w:t>
      </w:r>
      <w:r w:rsidR="00D4555E" w:rsidRPr="000466A7">
        <w:rPr>
          <w:rFonts w:ascii="Arial" w:hAnsi="Arial" w:cs="Arial"/>
          <w:sz w:val="22"/>
          <w:szCs w:val="22"/>
        </w:rPr>
        <w:t xml:space="preserve">together </w:t>
      </w:r>
      <w:r w:rsidR="00C9796F" w:rsidRPr="000466A7">
        <w:rPr>
          <w:rFonts w:ascii="Arial" w:hAnsi="Arial" w:cs="Arial"/>
          <w:sz w:val="22"/>
          <w:szCs w:val="22"/>
        </w:rPr>
        <w:t>and the effects it can have without either one of them.</w:t>
      </w:r>
      <w:r w:rsidR="00563538" w:rsidRPr="000466A7">
        <w:rPr>
          <w:rFonts w:ascii="Arial" w:hAnsi="Arial" w:cs="Arial"/>
          <w:sz w:val="22"/>
          <w:szCs w:val="22"/>
        </w:rPr>
        <w:t xml:space="preserve"> </w:t>
      </w:r>
      <w:r w:rsidR="005D2A06" w:rsidRPr="000466A7">
        <w:rPr>
          <w:rFonts w:ascii="Arial" w:hAnsi="Arial" w:cs="Arial"/>
          <w:sz w:val="22"/>
          <w:szCs w:val="22"/>
        </w:rPr>
        <w:t>Also, details of a new product in terms of data, information and knowledge will be given</w:t>
      </w:r>
      <w:r w:rsidR="00F54A6E" w:rsidRPr="000466A7">
        <w:rPr>
          <w:rFonts w:ascii="Arial" w:hAnsi="Arial" w:cs="Arial"/>
          <w:sz w:val="22"/>
          <w:szCs w:val="22"/>
        </w:rPr>
        <w:t xml:space="preserve"> later in the report. </w:t>
      </w:r>
    </w:p>
    <w:p w14:paraId="0ABDB063" w14:textId="5D7C9A44" w:rsidR="00533D4B" w:rsidRDefault="00533D4B" w:rsidP="00B31EEA">
      <w:pPr>
        <w:spacing w:line="360" w:lineRule="auto"/>
        <w:rPr>
          <w:rFonts w:ascii="Arial" w:hAnsi="Arial" w:cs="Arial"/>
          <w:sz w:val="22"/>
          <w:szCs w:val="22"/>
        </w:rPr>
      </w:pPr>
      <w:r w:rsidRPr="000466A7">
        <w:rPr>
          <w:rFonts w:ascii="Arial" w:hAnsi="Arial" w:cs="Arial"/>
          <w:sz w:val="22"/>
          <w:szCs w:val="22"/>
        </w:rPr>
        <w:t>Am</w:t>
      </w:r>
      <w:r w:rsidR="00E36B37" w:rsidRPr="000466A7">
        <w:rPr>
          <w:rFonts w:ascii="Arial" w:hAnsi="Arial" w:cs="Arial"/>
          <w:sz w:val="22"/>
          <w:szCs w:val="22"/>
        </w:rPr>
        <w:t>erican Airlines and I</w:t>
      </w:r>
      <w:r w:rsidR="009614BE" w:rsidRPr="000466A7">
        <w:rPr>
          <w:rFonts w:ascii="Arial" w:hAnsi="Arial" w:cs="Arial"/>
          <w:sz w:val="22"/>
          <w:szCs w:val="22"/>
        </w:rPr>
        <w:t xml:space="preserve">BM have </w:t>
      </w:r>
      <w:r w:rsidR="00BF70F4" w:rsidRPr="000466A7">
        <w:rPr>
          <w:rFonts w:ascii="Arial" w:hAnsi="Arial" w:cs="Arial"/>
          <w:sz w:val="22"/>
          <w:szCs w:val="22"/>
        </w:rPr>
        <w:t xml:space="preserve">joint forces to create SABRE. </w:t>
      </w:r>
      <w:r w:rsidR="00B33B88" w:rsidRPr="000466A7">
        <w:rPr>
          <w:rFonts w:ascii="Arial" w:hAnsi="Arial" w:cs="Arial"/>
          <w:sz w:val="22"/>
          <w:szCs w:val="22"/>
        </w:rPr>
        <w:t xml:space="preserve">More information can be seen in this report </w:t>
      </w:r>
      <w:r w:rsidR="0017670A" w:rsidRPr="000466A7">
        <w:rPr>
          <w:rFonts w:ascii="Arial" w:hAnsi="Arial" w:cs="Arial"/>
          <w:sz w:val="22"/>
          <w:szCs w:val="22"/>
        </w:rPr>
        <w:t>regarding their history and current status.</w:t>
      </w:r>
      <w:r w:rsidR="009827CB" w:rsidRPr="000466A7">
        <w:rPr>
          <w:rFonts w:ascii="Arial" w:hAnsi="Arial" w:cs="Arial"/>
          <w:sz w:val="22"/>
          <w:szCs w:val="22"/>
        </w:rPr>
        <w:t xml:space="preserve"> </w:t>
      </w:r>
      <w:r w:rsidR="00657616" w:rsidRPr="000466A7">
        <w:rPr>
          <w:rFonts w:ascii="Arial" w:hAnsi="Arial" w:cs="Arial"/>
          <w:sz w:val="22"/>
          <w:szCs w:val="22"/>
        </w:rPr>
        <w:t xml:space="preserve">Some basic competitive strategies </w:t>
      </w:r>
      <w:r w:rsidR="00B82B4E" w:rsidRPr="000466A7">
        <w:rPr>
          <w:rFonts w:ascii="Arial" w:hAnsi="Arial" w:cs="Arial"/>
          <w:sz w:val="22"/>
          <w:szCs w:val="22"/>
        </w:rPr>
        <w:t xml:space="preserve">have been used </w:t>
      </w:r>
      <w:r w:rsidR="009A74BC" w:rsidRPr="000466A7">
        <w:rPr>
          <w:rFonts w:ascii="Arial" w:hAnsi="Arial" w:cs="Arial"/>
          <w:sz w:val="22"/>
          <w:szCs w:val="22"/>
        </w:rPr>
        <w:t xml:space="preserve">for cost leadership and product differentiation. </w:t>
      </w:r>
      <w:r w:rsidR="00FE21ED" w:rsidRPr="000466A7">
        <w:rPr>
          <w:rFonts w:ascii="Arial" w:hAnsi="Arial" w:cs="Arial"/>
          <w:sz w:val="22"/>
          <w:szCs w:val="22"/>
        </w:rPr>
        <w:t xml:space="preserve">American Airlines have gained competitive </w:t>
      </w:r>
      <w:r w:rsidR="000C63F3" w:rsidRPr="000466A7">
        <w:rPr>
          <w:rFonts w:ascii="Arial" w:hAnsi="Arial" w:cs="Arial"/>
          <w:sz w:val="22"/>
          <w:szCs w:val="22"/>
        </w:rPr>
        <w:t xml:space="preserve">advantage in the early years of SABRE, but did this </w:t>
      </w:r>
      <w:r w:rsidR="00026BAC" w:rsidRPr="000466A7">
        <w:rPr>
          <w:rFonts w:ascii="Arial" w:hAnsi="Arial" w:cs="Arial"/>
          <w:sz w:val="22"/>
          <w:szCs w:val="22"/>
        </w:rPr>
        <w:t xml:space="preserve">continue to </w:t>
      </w:r>
      <w:r w:rsidR="009E6550" w:rsidRPr="000466A7">
        <w:rPr>
          <w:rFonts w:ascii="Arial" w:hAnsi="Arial" w:cs="Arial"/>
          <w:sz w:val="22"/>
          <w:szCs w:val="22"/>
        </w:rPr>
        <w:t>grow,</w:t>
      </w:r>
      <w:r w:rsidR="00E372A1" w:rsidRPr="000466A7">
        <w:rPr>
          <w:rFonts w:ascii="Arial" w:hAnsi="Arial" w:cs="Arial"/>
          <w:sz w:val="22"/>
          <w:szCs w:val="22"/>
        </w:rPr>
        <w:t xml:space="preserve"> or did it fail</w:t>
      </w:r>
      <w:r w:rsidR="007C79EB" w:rsidRPr="000466A7">
        <w:rPr>
          <w:rFonts w:ascii="Arial" w:hAnsi="Arial" w:cs="Arial"/>
          <w:sz w:val="22"/>
          <w:szCs w:val="22"/>
        </w:rPr>
        <w:t>?</w:t>
      </w:r>
      <w:r w:rsidR="00F872C3" w:rsidRPr="000466A7">
        <w:rPr>
          <w:rFonts w:ascii="Arial" w:hAnsi="Arial" w:cs="Arial"/>
          <w:sz w:val="22"/>
          <w:szCs w:val="22"/>
        </w:rPr>
        <w:t xml:space="preserve"> </w:t>
      </w:r>
      <w:r w:rsidR="00A03300" w:rsidRPr="000466A7">
        <w:rPr>
          <w:rFonts w:ascii="Arial" w:hAnsi="Arial" w:cs="Arial"/>
          <w:sz w:val="22"/>
          <w:szCs w:val="22"/>
        </w:rPr>
        <w:t>A description and categori</w:t>
      </w:r>
      <w:r w:rsidR="00487BAE" w:rsidRPr="000466A7">
        <w:rPr>
          <w:rFonts w:ascii="Arial" w:hAnsi="Arial" w:cs="Arial"/>
          <w:sz w:val="22"/>
          <w:szCs w:val="22"/>
        </w:rPr>
        <w:t xml:space="preserve">es </w:t>
      </w:r>
      <w:r w:rsidR="00085C7A" w:rsidRPr="000466A7">
        <w:rPr>
          <w:rFonts w:ascii="Arial" w:hAnsi="Arial" w:cs="Arial"/>
          <w:sz w:val="22"/>
          <w:szCs w:val="22"/>
        </w:rPr>
        <w:t xml:space="preserve">of information </w:t>
      </w:r>
      <w:r w:rsidR="007C7069" w:rsidRPr="000466A7">
        <w:rPr>
          <w:rFonts w:ascii="Arial" w:hAnsi="Arial" w:cs="Arial"/>
          <w:sz w:val="22"/>
          <w:szCs w:val="22"/>
        </w:rPr>
        <w:t xml:space="preserve">systems are added in this report. </w:t>
      </w:r>
      <w:r w:rsidR="008C0165" w:rsidRPr="000466A7">
        <w:rPr>
          <w:rFonts w:ascii="Arial" w:hAnsi="Arial" w:cs="Arial"/>
          <w:sz w:val="22"/>
          <w:szCs w:val="22"/>
        </w:rPr>
        <w:t>A link between information systems and managers will be made.</w:t>
      </w:r>
    </w:p>
    <w:p w14:paraId="1036F966" w14:textId="3C9899CD" w:rsidR="000466A7" w:rsidRDefault="000466A7" w:rsidP="00B31EEA">
      <w:pPr>
        <w:spacing w:line="360" w:lineRule="auto"/>
        <w:rPr>
          <w:rFonts w:ascii="Arial" w:hAnsi="Arial" w:cs="Arial"/>
          <w:sz w:val="22"/>
          <w:szCs w:val="22"/>
        </w:rPr>
      </w:pPr>
    </w:p>
    <w:p w14:paraId="455113AE" w14:textId="77777777" w:rsidR="000466A7" w:rsidRDefault="000466A7">
      <w:pPr>
        <w:rPr>
          <w:rFonts w:ascii="Arial" w:hAnsi="Arial" w:cs="Arial"/>
          <w:sz w:val="22"/>
          <w:szCs w:val="22"/>
        </w:rPr>
      </w:pPr>
      <w:r>
        <w:rPr>
          <w:rFonts w:ascii="Arial" w:hAnsi="Arial" w:cs="Arial"/>
          <w:sz w:val="22"/>
          <w:szCs w:val="22"/>
        </w:rPr>
        <w:br w:type="page"/>
      </w:r>
    </w:p>
    <w:p w14:paraId="349B159B" w14:textId="3501F66F" w:rsidR="000466A7" w:rsidRDefault="00CB5897" w:rsidP="00CB5897">
      <w:pPr>
        <w:pStyle w:val="Heading1"/>
      </w:pPr>
      <w:bookmarkStart w:id="2" w:name="_Toc26449208"/>
      <w:r>
        <w:lastRenderedPageBreak/>
        <w:t>TASK 1</w:t>
      </w:r>
      <w:bookmarkEnd w:id="2"/>
    </w:p>
    <w:p w14:paraId="2757C75C" w14:textId="16E92EE1" w:rsidR="00CB5897" w:rsidRDefault="00CB5897" w:rsidP="00CB5897">
      <w:pPr>
        <w:rPr>
          <w:rFonts w:ascii="Arial" w:hAnsi="Arial" w:cs="Arial"/>
          <w:sz w:val="22"/>
          <w:szCs w:val="22"/>
        </w:rPr>
      </w:pPr>
    </w:p>
    <w:p w14:paraId="0AB8361F" w14:textId="698651A9" w:rsidR="00CD2023" w:rsidRPr="007E20E2" w:rsidRDefault="00CD2023" w:rsidP="007E20E2">
      <w:pPr>
        <w:pStyle w:val="Heading2"/>
        <w:rPr>
          <w:b/>
          <w:bCs/>
        </w:rPr>
      </w:pPr>
      <w:bookmarkStart w:id="3" w:name="_Toc26449209"/>
      <w:r w:rsidRPr="007E20E2">
        <w:rPr>
          <w:b/>
          <w:bCs/>
        </w:rPr>
        <w:t>USEFUL DATA BY SOME, USELESS DATA BY OTHERS</w:t>
      </w:r>
      <w:bookmarkEnd w:id="3"/>
    </w:p>
    <w:p w14:paraId="0E2C074C" w14:textId="32C050D1" w:rsidR="00CB5897" w:rsidRPr="00CD2023" w:rsidRDefault="00F37051" w:rsidP="00CD2023">
      <w:pPr>
        <w:spacing w:line="360" w:lineRule="auto"/>
        <w:rPr>
          <w:rFonts w:ascii="Arial" w:hAnsi="Arial" w:cs="Arial"/>
          <w:sz w:val="22"/>
          <w:szCs w:val="22"/>
        </w:rPr>
      </w:pPr>
      <w:r w:rsidRPr="00CD2023">
        <w:rPr>
          <w:rFonts w:ascii="Arial" w:hAnsi="Arial" w:cs="Arial"/>
          <w:sz w:val="22"/>
          <w:szCs w:val="22"/>
        </w:rPr>
        <w:t>There are some set of data that can be con</w:t>
      </w:r>
      <w:r w:rsidR="00020A97" w:rsidRPr="00CD2023">
        <w:rPr>
          <w:rFonts w:ascii="Arial" w:hAnsi="Arial" w:cs="Arial"/>
          <w:sz w:val="22"/>
          <w:szCs w:val="22"/>
        </w:rPr>
        <w:t xml:space="preserve">sidered as useful by some </w:t>
      </w:r>
      <w:r w:rsidR="009606F7" w:rsidRPr="00CD2023">
        <w:rPr>
          <w:rFonts w:ascii="Arial" w:hAnsi="Arial" w:cs="Arial"/>
          <w:sz w:val="22"/>
          <w:szCs w:val="22"/>
        </w:rPr>
        <w:t xml:space="preserve">but useless by others. </w:t>
      </w:r>
      <w:r w:rsidR="00173C99" w:rsidRPr="00CD2023">
        <w:rPr>
          <w:rFonts w:ascii="Arial" w:hAnsi="Arial" w:cs="Arial"/>
          <w:sz w:val="22"/>
          <w:szCs w:val="22"/>
        </w:rPr>
        <w:t xml:space="preserve">The data </w:t>
      </w:r>
      <w:r w:rsidR="00C71CC0" w:rsidRPr="00CD2023">
        <w:rPr>
          <w:rFonts w:ascii="Arial" w:hAnsi="Arial" w:cs="Arial"/>
          <w:sz w:val="22"/>
          <w:szCs w:val="22"/>
        </w:rPr>
        <w:t xml:space="preserve">being </w:t>
      </w:r>
      <w:r w:rsidR="00805799" w:rsidRPr="00CD2023">
        <w:rPr>
          <w:rFonts w:ascii="Arial" w:hAnsi="Arial" w:cs="Arial"/>
          <w:sz w:val="22"/>
          <w:szCs w:val="22"/>
        </w:rPr>
        <w:t>observed</w:t>
      </w:r>
      <w:r w:rsidR="00C71CC0" w:rsidRPr="00CD2023">
        <w:rPr>
          <w:rFonts w:ascii="Arial" w:hAnsi="Arial" w:cs="Arial"/>
          <w:sz w:val="22"/>
          <w:szCs w:val="22"/>
        </w:rPr>
        <w:t xml:space="preserve"> will need to have some significance to the </w:t>
      </w:r>
      <w:r w:rsidR="006837A2" w:rsidRPr="00CD2023">
        <w:rPr>
          <w:rFonts w:ascii="Arial" w:hAnsi="Arial" w:cs="Arial"/>
          <w:sz w:val="22"/>
          <w:szCs w:val="22"/>
        </w:rPr>
        <w:t xml:space="preserve">observer. If there is no </w:t>
      </w:r>
      <w:r w:rsidR="00C21643" w:rsidRPr="00CD2023">
        <w:rPr>
          <w:rFonts w:ascii="Arial" w:hAnsi="Arial" w:cs="Arial"/>
          <w:sz w:val="22"/>
          <w:szCs w:val="22"/>
        </w:rPr>
        <w:t xml:space="preserve">link, then the data is useless. If a link can be made then </w:t>
      </w:r>
      <w:r w:rsidR="006735F4" w:rsidRPr="00CD2023">
        <w:rPr>
          <w:rFonts w:ascii="Arial" w:hAnsi="Arial" w:cs="Arial"/>
          <w:sz w:val="22"/>
          <w:szCs w:val="22"/>
        </w:rPr>
        <w:t>yes,</w:t>
      </w:r>
      <w:r w:rsidR="00C21643" w:rsidRPr="00CD2023">
        <w:rPr>
          <w:rFonts w:ascii="Arial" w:hAnsi="Arial" w:cs="Arial"/>
          <w:sz w:val="22"/>
          <w:szCs w:val="22"/>
        </w:rPr>
        <w:t xml:space="preserve"> they will gain information from the dat</w:t>
      </w:r>
      <w:r w:rsidR="00182EBA" w:rsidRPr="00CD2023">
        <w:rPr>
          <w:rFonts w:ascii="Arial" w:hAnsi="Arial" w:cs="Arial"/>
          <w:sz w:val="22"/>
          <w:szCs w:val="22"/>
        </w:rPr>
        <w:t>a</w:t>
      </w:r>
      <w:r w:rsidR="0068477D" w:rsidRPr="00CD2023">
        <w:rPr>
          <w:rFonts w:ascii="Arial" w:hAnsi="Arial" w:cs="Arial"/>
          <w:sz w:val="22"/>
          <w:szCs w:val="22"/>
        </w:rPr>
        <w:t>, which could then be considered as knowledge</w:t>
      </w:r>
      <w:r w:rsidR="00D74DCB" w:rsidRPr="00CD2023">
        <w:rPr>
          <w:rFonts w:ascii="Arial" w:hAnsi="Arial" w:cs="Arial"/>
          <w:sz w:val="22"/>
          <w:szCs w:val="22"/>
        </w:rPr>
        <w:t xml:space="preserve"> </w:t>
      </w:r>
      <w:r w:rsidR="00D43924" w:rsidRPr="00CD2023">
        <w:rPr>
          <w:rFonts w:ascii="Arial" w:hAnsi="Arial" w:cs="Arial"/>
          <w:color w:val="000000"/>
          <w:shd w:val="clear" w:color="auto" w:fill="FFFFFF"/>
        </w:rPr>
        <w:t>(Olomolaiye and Egbu, n.d.).</w:t>
      </w:r>
      <w:r w:rsidR="0068477D" w:rsidRPr="00CD2023">
        <w:rPr>
          <w:rFonts w:ascii="Arial" w:hAnsi="Arial" w:cs="Arial"/>
          <w:sz w:val="22"/>
          <w:szCs w:val="22"/>
        </w:rPr>
        <w:t xml:space="preserve"> Information gives </w:t>
      </w:r>
      <w:r w:rsidR="006735F4" w:rsidRPr="00CD2023">
        <w:rPr>
          <w:rFonts w:ascii="Arial" w:hAnsi="Arial" w:cs="Arial"/>
          <w:sz w:val="22"/>
          <w:szCs w:val="22"/>
        </w:rPr>
        <w:t xml:space="preserve">ideas and </w:t>
      </w:r>
      <w:r w:rsidR="008A03AD" w:rsidRPr="00CD2023">
        <w:rPr>
          <w:rFonts w:ascii="Arial" w:hAnsi="Arial" w:cs="Arial"/>
          <w:sz w:val="22"/>
          <w:szCs w:val="22"/>
        </w:rPr>
        <w:t xml:space="preserve">an understanding of something. </w:t>
      </w:r>
      <w:r w:rsidR="000726D8" w:rsidRPr="00CD2023">
        <w:rPr>
          <w:rFonts w:ascii="Arial" w:hAnsi="Arial" w:cs="Arial"/>
          <w:sz w:val="22"/>
          <w:szCs w:val="22"/>
        </w:rPr>
        <w:t xml:space="preserve">This is why information can be </w:t>
      </w:r>
      <w:r w:rsidR="00805799" w:rsidRPr="00CD2023">
        <w:rPr>
          <w:rFonts w:ascii="Arial" w:hAnsi="Arial" w:cs="Arial"/>
          <w:sz w:val="22"/>
          <w:szCs w:val="22"/>
        </w:rPr>
        <w:t xml:space="preserve">regarded as knowledge. </w:t>
      </w:r>
    </w:p>
    <w:p w14:paraId="522E9DF4" w14:textId="30F5BC5F" w:rsidR="00805799" w:rsidRPr="007E20E2" w:rsidRDefault="00CD2023" w:rsidP="007E20E2">
      <w:pPr>
        <w:pStyle w:val="Heading2"/>
        <w:rPr>
          <w:b/>
          <w:bCs/>
        </w:rPr>
      </w:pPr>
      <w:bookmarkStart w:id="4" w:name="_Toc26449210"/>
      <w:r w:rsidRPr="007E20E2">
        <w:rPr>
          <w:b/>
          <w:bCs/>
        </w:rPr>
        <w:t>HOW KNOWLEDGE DIFFERS FROM DATA AND INFORMATION</w:t>
      </w:r>
      <w:bookmarkEnd w:id="4"/>
    </w:p>
    <w:p w14:paraId="3A6DF676" w14:textId="77777777" w:rsidR="00096B19" w:rsidRPr="00CD2023" w:rsidRDefault="005D27AF" w:rsidP="00CD2023">
      <w:pPr>
        <w:spacing w:line="360" w:lineRule="auto"/>
        <w:rPr>
          <w:rFonts w:ascii="Arial" w:hAnsi="Arial" w:cs="Arial"/>
          <w:sz w:val="22"/>
          <w:szCs w:val="22"/>
        </w:rPr>
      </w:pPr>
      <w:r w:rsidRPr="00CD2023">
        <w:rPr>
          <w:rFonts w:ascii="Arial" w:hAnsi="Arial" w:cs="Arial"/>
          <w:sz w:val="22"/>
          <w:szCs w:val="22"/>
        </w:rPr>
        <w:t>The diagram below is a</w:t>
      </w:r>
      <w:r w:rsidR="004F7CB4" w:rsidRPr="00CD2023">
        <w:rPr>
          <w:rFonts w:ascii="Arial" w:hAnsi="Arial" w:cs="Arial"/>
          <w:sz w:val="22"/>
          <w:szCs w:val="22"/>
        </w:rPr>
        <w:t xml:space="preserve"> model </w:t>
      </w:r>
      <w:r w:rsidR="0093516E" w:rsidRPr="00CD2023">
        <w:rPr>
          <w:rFonts w:ascii="Arial" w:hAnsi="Arial" w:cs="Arial"/>
          <w:sz w:val="22"/>
          <w:szCs w:val="22"/>
        </w:rPr>
        <w:t>of</w:t>
      </w:r>
      <w:r w:rsidR="004F7CB4" w:rsidRPr="00CD2023">
        <w:rPr>
          <w:rFonts w:ascii="Arial" w:hAnsi="Arial" w:cs="Arial"/>
          <w:sz w:val="22"/>
          <w:szCs w:val="22"/>
        </w:rPr>
        <w:t xml:space="preserve"> data, information and knowledge. </w:t>
      </w:r>
    </w:p>
    <w:p w14:paraId="43091DF6" w14:textId="578C3F87" w:rsidR="007E1D9E" w:rsidRPr="00F56D0D" w:rsidRDefault="0081170F" w:rsidP="00F56D0D">
      <w:pPr>
        <w:spacing w:line="360" w:lineRule="auto"/>
        <w:rPr>
          <w:rFonts w:ascii="Arial" w:hAnsi="Arial" w:cs="Arial"/>
          <w:sz w:val="22"/>
          <w:szCs w:val="22"/>
        </w:rPr>
      </w:pPr>
      <w:r>
        <w:rPr>
          <w:noProof/>
        </w:rPr>
        <mc:AlternateContent>
          <mc:Choice Requires="wps">
            <w:drawing>
              <wp:anchor distT="0" distB="0" distL="114300" distR="114300" simplePos="0" relativeHeight="251649024" behindDoc="0" locked="0" layoutInCell="1" allowOverlap="1" wp14:anchorId="44402D22" wp14:editId="10400F2E">
                <wp:simplePos x="0" y="0"/>
                <wp:positionH relativeFrom="column">
                  <wp:posOffset>3571875</wp:posOffset>
                </wp:positionH>
                <wp:positionV relativeFrom="paragraph">
                  <wp:posOffset>80645</wp:posOffset>
                </wp:positionV>
                <wp:extent cx="1371600" cy="4667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371600" cy="4667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3A10A3" id="Rectangle 2" o:spid="_x0000_s1026" style="position:absolute;margin-left:281.25pt;margin-top:6.35pt;width:108pt;height:36.75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" fillcolor="white [3212]" strokecolor="white [3212]" strokeweight="1pt"/>
            </w:pict>
          </mc:Fallback>
        </mc:AlternateContent>
      </w:r>
      <w:r w:rsidR="006D6153">
        <w:rPr>
          <w:noProof/>
        </w:rPr>
        <w:drawing>
          <wp:anchor distT="0" distB="0" distL="114300" distR="114300" simplePos="0" relativeHeight="251636736" behindDoc="0" locked="0" layoutInCell="1" allowOverlap="1" wp14:anchorId="06DF7856" wp14:editId="06538F51">
            <wp:simplePos x="0" y="0"/>
            <wp:positionH relativeFrom="margin">
              <wp:align>center</wp:align>
            </wp:positionH>
            <wp:positionV relativeFrom="paragraph">
              <wp:posOffset>147320</wp:posOffset>
            </wp:positionV>
            <wp:extent cx="3486150" cy="2324100"/>
            <wp:effectExtent l="0" t="0" r="0" b="0"/>
            <wp:wrapNone/>
            <wp:docPr id="1" name="Picture 1" descr="DIKW pyramid model Difference Between Data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KW pyramid model Difference Between Data Inform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615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90C3EF" w14:textId="10B96A70" w:rsidR="003F0D93" w:rsidRPr="003F0D93" w:rsidRDefault="003F0D93" w:rsidP="003F0D93"/>
    <w:p w14:paraId="34351086" w14:textId="72C7A33E" w:rsidR="003F0D93" w:rsidRPr="003F0D93" w:rsidRDefault="003F0D93" w:rsidP="003F0D93"/>
    <w:p w14:paraId="6FCE750F" w14:textId="5E6DC43F" w:rsidR="003F0D93" w:rsidRPr="003F0D93" w:rsidRDefault="003F0D93" w:rsidP="003F0D93"/>
    <w:p w14:paraId="340E9235" w14:textId="2E0BD59E" w:rsidR="003F0D93" w:rsidRPr="003F0D93" w:rsidRDefault="003F0D93" w:rsidP="003F0D93"/>
    <w:p w14:paraId="170EEA7D" w14:textId="324679F4" w:rsidR="003F0D93" w:rsidRPr="003F0D93" w:rsidRDefault="003F0D93" w:rsidP="003F0D93"/>
    <w:p w14:paraId="54C1567D" w14:textId="7223188F" w:rsidR="003F0D93" w:rsidRDefault="003F0D93" w:rsidP="003F0D93"/>
    <w:p w14:paraId="477220E8" w14:textId="77777777" w:rsidR="00C85AA0" w:rsidRPr="003F0D93" w:rsidRDefault="00C85AA0" w:rsidP="003F0D93"/>
    <w:p w14:paraId="25E70A83" w14:textId="7DBC303A" w:rsidR="00A83F36" w:rsidRDefault="00A83F36" w:rsidP="00A83F36">
      <w:pPr>
        <w:pStyle w:val="Caption"/>
        <w:jc w:val="center"/>
      </w:pPr>
      <w:bookmarkStart w:id="5" w:name="_Toc26437568"/>
      <w:r>
        <w:t xml:space="preserve">Figure </w:t>
      </w:r>
      <w:fldSimple w:instr=" SEQ Figure \* ARABIC ">
        <w:r w:rsidR="00FB618A">
          <w:rPr>
            <w:noProof/>
          </w:rPr>
          <w:t>1</w:t>
        </w:r>
      </w:fldSimple>
      <w:r>
        <w:t xml:space="preserve">. </w:t>
      </w:r>
      <w:r w:rsidRPr="005F0A2E">
        <w:t>Rajpal (2019).</w:t>
      </w:r>
      <w:bookmarkEnd w:id="5"/>
    </w:p>
    <w:p w14:paraId="17E9B092" w14:textId="5C60C15C" w:rsidR="003F0D93" w:rsidRDefault="003F0D93" w:rsidP="00A83F36">
      <w:pPr>
        <w:keepNext/>
        <w:spacing w:line="360" w:lineRule="auto"/>
        <w:ind w:firstLine="720"/>
        <w:rPr>
          <w:rFonts w:ascii="Arial" w:hAnsi="Arial" w:cs="Arial"/>
          <w:sz w:val="22"/>
          <w:szCs w:val="22"/>
        </w:rPr>
      </w:pPr>
    </w:p>
    <w:p w14:paraId="5E4426D8" w14:textId="1F7BF8F6" w:rsidR="002329CA" w:rsidRPr="00CD2023" w:rsidRDefault="00457DF6" w:rsidP="00CD2023">
      <w:pPr>
        <w:spacing w:line="360" w:lineRule="auto"/>
        <w:rPr>
          <w:rFonts w:ascii="Arial" w:hAnsi="Arial" w:cs="Arial"/>
          <w:sz w:val="22"/>
          <w:szCs w:val="22"/>
        </w:rPr>
      </w:pPr>
      <w:r w:rsidRPr="00CD2023">
        <w:rPr>
          <w:rFonts w:ascii="Arial" w:hAnsi="Arial" w:cs="Arial"/>
          <w:sz w:val="22"/>
          <w:szCs w:val="22"/>
        </w:rPr>
        <w:t xml:space="preserve">Data are raw facts that contain signs, symbols, sounds, videos and images. They have no meaning or very little meaning. If data can be linked to someone, it is then classed as information as they would gain some idea from the data. For example, red, amber and green are simply colours. When it is named traffic lights, it then becomes information. With this information, one would gain knowledge on the purpose and use of traffic light. They can think about </w:t>
      </w:r>
      <w:r w:rsidR="002329CA" w:rsidRPr="00CD2023">
        <w:rPr>
          <w:rFonts w:ascii="Arial" w:hAnsi="Arial" w:cs="Arial"/>
          <w:sz w:val="22"/>
          <w:szCs w:val="22"/>
        </w:rPr>
        <w:t xml:space="preserve">safety. </w:t>
      </w:r>
      <w:r w:rsidR="006B68A9" w:rsidRPr="00CD2023">
        <w:rPr>
          <w:rFonts w:ascii="Arial" w:hAnsi="Arial" w:cs="Arial"/>
          <w:sz w:val="22"/>
          <w:szCs w:val="22"/>
        </w:rPr>
        <w:t xml:space="preserve">Information can be of tangible or intangible value. It is important to get information accurate. The timeliness and content of information can only become knowledge if it is relevant to a person. The information can be communicated formally or informally. </w:t>
      </w:r>
      <w:r w:rsidR="002329CA" w:rsidRPr="00CD2023">
        <w:rPr>
          <w:rFonts w:ascii="Arial" w:hAnsi="Arial" w:cs="Arial"/>
          <w:sz w:val="22"/>
          <w:szCs w:val="22"/>
        </w:rPr>
        <w:t>With</w:t>
      </w:r>
      <w:r w:rsidR="006B68A9" w:rsidRPr="00CD2023">
        <w:rPr>
          <w:rFonts w:ascii="Arial" w:hAnsi="Arial" w:cs="Arial"/>
          <w:sz w:val="22"/>
          <w:szCs w:val="22"/>
        </w:rPr>
        <w:t xml:space="preserve"> </w:t>
      </w:r>
      <w:r w:rsidR="002329CA" w:rsidRPr="00CD2023">
        <w:rPr>
          <w:rFonts w:ascii="Arial" w:hAnsi="Arial" w:cs="Arial"/>
          <w:sz w:val="22"/>
          <w:szCs w:val="22"/>
        </w:rPr>
        <w:t xml:space="preserve">knowledge, it leads a person to wisdom. Wisdom is the principle of right and wrong. If a person can understand the traffic lights, they will know when to manoeuvre. They will understand safety issues and can take the right decisions. Knowledge can differ from data and information. </w:t>
      </w:r>
      <w:r w:rsidR="002329CA" w:rsidRPr="00CD2023">
        <w:rPr>
          <w:rFonts w:ascii="Arial" w:hAnsi="Arial" w:cs="Arial"/>
          <w:sz w:val="22"/>
          <w:szCs w:val="22"/>
        </w:rPr>
        <w:lastRenderedPageBreak/>
        <w:t xml:space="preserve">Knowledge means power. According to </w:t>
      </w:r>
      <w:proofErr w:type="spellStart"/>
      <w:r w:rsidR="002329CA" w:rsidRPr="00CD2023">
        <w:rPr>
          <w:rFonts w:ascii="Arial" w:hAnsi="Arial" w:cs="Arial"/>
          <w:sz w:val="22"/>
          <w:szCs w:val="22"/>
        </w:rPr>
        <w:t>Infogineering</w:t>
      </w:r>
      <w:proofErr w:type="spellEnd"/>
      <w:r w:rsidR="002329CA" w:rsidRPr="00CD2023">
        <w:rPr>
          <w:rFonts w:ascii="Arial" w:hAnsi="Arial" w:cs="Arial"/>
          <w:sz w:val="22"/>
          <w:szCs w:val="22"/>
        </w:rPr>
        <w:t xml:space="preserve"> (2019), knowledge contains beliefs and expectations. The brain </w:t>
      </w:r>
      <w:r w:rsidR="009D7C21" w:rsidRPr="00CD2023">
        <w:rPr>
          <w:rFonts w:ascii="Arial" w:hAnsi="Arial" w:cs="Arial"/>
          <w:sz w:val="22"/>
          <w:szCs w:val="22"/>
        </w:rPr>
        <w:t xml:space="preserve">connects </w:t>
      </w:r>
      <w:r w:rsidR="002329CA" w:rsidRPr="00CD2023">
        <w:rPr>
          <w:rFonts w:ascii="Arial" w:hAnsi="Arial" w:cs="Arial"/>
          <w:sz w:val="22"/>
          <w:szCs w:val="22"/>
        </w:rPr>
        <w:t xml:space="preserve">everything together to create a set of ideas, memories, predictions and beliefs. </w:t>
      </w:r>
      <w:r w:rsidR="00B20BB9" w:rsidRPr="00CD2023">
        <w:rPr>
          <w:rFonts w:ascii="Arial" w:hAnsi="Arial" w:cs="Arial"/>
          <w:sz w:val="22"/>
          <w:szCs w:val="22"/>
        </w:rPr>
        <w:t>This goes to show knowledge is an umbrella term for many factors.</w:t>
      </w:r>
    </w:p>
    <w:p w14:paraId="720AC936" w14:textId="22D60046" w:rsidR="00C86C0B" w:rsidRDefault="00C86C0B" w:rsidP="002C41E1">
      <w:pPr>
        <w:pStyle w:val="ListParagraph"/>
        <w:spacing w:line="360" w:lineRule="auto"/>
        <w:rPr>
          <w:rFonts w:ascii="Arial" w:hAnsi="Arial" w:cs="Arial"/>
          <w:sz w:val="22"/>
          <w:szCs w:val="22"/>
        </w:rPr>
      </w:pPr>
    </w:p>
    <w:p w14:paraId="06D54763" w14:textId="005057E0" w:rsidR="00C86C0B" w:rsidRPr="007E20E2" w:rsidRDefault="00CD2023" w:rsidP="007E20E2">
      <w:pPr>
        <w:pStyle w:val="Heading2"/>
        <w:rPr>
          <w:b/>
          <w:bCs/>
        </w:rPr>
      </w:pPr>
      <w:bookmarkStart w:id="6" w:name="_Toc26449211"/>
      <w:r w:rsidRPr="007E20E2">
        <w:rPr>
          <w:b/>
          <w:bCs/>
        </w:rPr>
        <w:t>TACIT AND EXPLICIT KNOWLEDGE</w:t>
      </w:r>
      <w:bookmarkEnd w:id="6"/>
    </w:p>
    <w:p w14:paraId="22336C69" w14:textId="28D5EC86" w:rsidR="00ED3D50" w:rsidRPr="00CD2023" w:rsidRDefault="00ED3D50" w:rsidP="00CD2023">
      <w:pPr>
        <w:spacing w:line="360" w:lineRule="auto"/>
        <w:rPr>
          <w:rFonts w:ascii="Arial" w:hAnsi="Arial" w:cs="Arial"/>
          <w:sz w:val="22"/>
          <w:szCs w:val="22"/>
        </w:rPr>
      </w:pPr>
      <w:r w:rsidRPr="00CD2023">
        <w:rPr>
          <w:rFonts w:ascii="Arial" w:hAnsi="Arial" w:cs="Arial"/>
          <w:sz w:val="22"/>
          <w:szCs w:val="22"/>
        </w:rPr>
        <w:t xml:space="preserve">A player in a card game can use both </w:t>
      </w:r>
      <w:r w:rsidR="00687932" w:rsidRPr="00CD2023">
        <w:rPr>
          <w:rFonts w:ascii="Arial" w:hAnsi="Arial" w:cs="Arial"/>
          <w:sz w:val="22"/>
          <w:szCs w:val="22"/>
        </w:rPr>
        <w:t>tacit</w:t>
      </w:r>
      <w:r w:rsidRPr="00CD2023">
        <w:rPr>
          <w:rFonts w:ascii="Arial" w:hAnsi="Arial" w:cs="Arial"/>
          <w:sz w:val="22"/>
          <w:szCs w:val="22"/>
        </w:rPr>
        <w:t xml:space="preserve"> and explicit </w:t>
      </w:r>
      <w:r w:rsidR="00687932" w:rsidRPr="00CD2023">
        <w:rPr>
          <w:rFonts w:ascii="Arial" w:hAnsi="Arial" w:cs="Arial"/>
          <w:sz w:val="22"/>
          <w:szCs w:val="22"/>
        </w:rPr>
        <w:t>knowledge</w:t>
      </w:r>
      <w:r w:rsidRPr="00CD2023">
        <w:rPr>
          <w:rFonts w:ascii="Arial" w:hAnsi="Arial" w:cs="Arial"/>
          <w:sz w:val="22"/>
          <w:szCs w:val="22"/>
        </w:rPr>
        <w:t xml:space="preserve">. This is because </w:t>
      </w:r>
      <w:r w:rsidR="00687932" w:rsidRPr="00CD2023">
        <w:rPr>
          <w:rFonts w:ascii="Arial" w:hAnsi="Arial" w:cs="Arial"/>
          <w:sz w:val="22"/>
          <w:szCs w:val="22"/>
        </w:rPr>
        <w:t>a player will need to bring known methods and their own methods for playing the game. Know methods are the rules of the game. Every game has its own instructions. Own methods can be one’s secrets to playing the game. They could share this if they want but if they want to win the game, they will keep it to themselves.</w:t>
      </w:r>
    </w:p>
    <w:p w14:paraId="57EF523A" w14:textId="563A7F0C" w:rsidR="00C86C0B" w:rsidRPr="007E20E2" w:rsidRDefault="003D2A7D" w:rsidP="007E20E2">
      <w:pPr>
        <w:spacing w:line="360" w:lineRule="auto"/>
        <w:rPr>
          <w:rFonts w:ascii="Arial" w:hAnsi="Arial" w:cs="Arial"/>
          <w:color w:val="000000"/>
          <w:sz w:val="22"/>
          <w:szCs w:val="22"/>
          <w:shd w:val="clear" w:color="auto" w:fill="FFFFFF"/>
        </w:rPr>
      </w:pPr>
      <w:r w:rsidRPr="00CD2023">
        <w:rPr>
          <w:rFonts w:ascii="Arial" w:hAnsi="Arial" w:cs="Arial"/>
          <w:sz w:val="22"/>
          <w:szCs w:val="22"/>
        </w:rPr>
        <w:t xml:space="preserve">The definition of tacit knowledge is </w:t>
      </w:r>
      <w:r w:rsidR="00B765CE" w:rsidRPr="00CD2023">
        <w:rPr>
          <w:rFonts w:ascii="Arial" w:hAnsi="Arial" w:cs="Arial"/>
          <w:sz w:val="22"/>
          <w:szCs w:val="22"/>
        </w:rPr>
        <w:t>knowledge that is not gained from being taught</w:t>
      </w:r>
      <w:r w:rsidR="009A0EF0" w:rsidRPr="00CD2023">
        <w:rPr>
          <w:rFonts w:ascii="Arial" w:hAnsi="Arial" w:cs="Arial"/>
          <w:sz w:val="22"/>
          <w:szCs w:val="22"/>
        </w:rPr>
        <w:t xml:space="preserve"> or books</w:t>
      </w:r>
      <w:r w:rsidR="00B765CE" w:rsidRPr="00CD2023">
        <w:rPr>
          <w:rFonts w:ascii="Arial" w:hAnsi="Arial" w:cs="Arial"/>
          <w:sz w:val="22"/>
          <w:szCs w:val="22"/>
        </w:rPr>
        <w:t xml:space="preserve">, </w:t>
      </w:r>
      <w:r w:rsidR="007C2931" w:rsidRPr="00CD2023">
        <w:rPr>
          <w:rFonts w:ascii="Arial" w:hAnsi="Arial" w:cs="Arial"/>
          <w:sz w:val="22"/>
          <w:szCs w:val="22"/>
        </w:rPr>
        <w:t>but it is knowledge that</w:t>
      </w:r>
      <w:r w:rsidR="00B765CE" w:rsidRPr="00CD2023">
        <w:rPr>
          <w:rFonts w:ascii="Arial" w:hAnsi="Arial" w:cs="Arial"/>
          <w:sz w:val="22"/>
          <w:szCs w:val="22"/>
        </w:rPr>
        <w:t xml:space="preserve"> i</w:t>
      </w:r>
      <w:r w:rsidR="007C2931" w:rsidRPr="00CD2023">
        <w:rPr>
          <w:rFonts w:ascii="Arial" w:hAnsi="Arial" w:cs="Arial"/>
          <w:sz w:val="22"/>
          <w:szCs w:val="22"/>
        </w:rPr>
        <w:t>s</w:t>
      </w:r>
      <w:r w:rsidR="00B765CE" w:rsidRPr="00CD2023">
        <w:rPr>
          <w:rFonts w:ascii="Arial" w:hAnsi="Arial" w:cs="Arial"/>
          <w:sz w:val="22"/>
          <w:szCs w:val="22"/>
        </w:rPr>
        <w:t xml:space="preserve"> learnt from a person’s personal experience (</w:t>
      </w:r>
      <w:r w:rsidR="009A0EF0" w:rsidRPr="00CD2023">
        <w:rPr>
          <w:rFonts w:ascii="Arial" w:hAnsi="Arial" w:cs="Arial"/>
          <w:sz w:val="22"/>
          <w:szCs w:val="22"/>
        </w:rPr>
        <w:t>Cambridge Dictionary</w:t>
      </w:r>
      <w:r w:rsidR="00B765CE" w:rsidRPr="00CD2023">
        <w:rPr>
          <w:rFonts w:ascii="Arial" w:hAnsi="Arial" w:cs="Arial"/>
          <w:sz w:val="22"/>
          <w:szCs w:val="22"/>
        </w:rPr>
        <w:t>, 2019).</w:t>
      </w:r>
      <w:r w:rsidR="007C2931" w:rsidRPr="00CD2023">
        <w:rPr>
          <w:rFonts w:ascii="Arial" w:hAnsi="Arial" w:cs="Arial"/>
          <w:sz w:val="22"/>
          <w:szCs w:val="22"/>
        </w:rPr>
        <w:t xml:space="preserve"> The definition of explicit knowledge is </w:t>
      </w:r>
      <w:r w:rsidR="009A0EF0" w:rsidRPr="00CD2023">
        <w:rPr>
          <w:rFonts w:ascii="Arial" w:hAnsi="Arial" w:cs="Arial"/>
          <w:sz w:val="22"/>
          <w:szCs w:val="22"/>
        </w:rPr>
        <w:t xml:space="preserve">knowledge that is easily communicated, stored and shared. It is knowledge that can be found in visual and oral factors </w:t>
      </w:r>
      <w:r w:rsidR="009A0EF0" w:rsidRPr="00CD2023">
        <w:rPr>
          <w:rFonts w:ascii="Arial" w:hAnsi="Arial" w:cs="Arial"/>
          <w:color w:val="000000"/>
          <w:sz w:val="22"/>
          <w:szCs w:val="22"/>
          <w:shd w:val="clear" w:color="auto" w:fill="FFFFFF"/>
        </w:rPr>
        <w:t>(Business Dictionary, 2019).</w:t>
      </w:r>
      <w:r w:rsidR="00D43924" w:rsidRPr="00CD2023">
        <w:rPr>
          <w:rFonts w:ascii="Arial" w:hAnsi="Arial" w:cs="Arial"/>
          <w:color w:val="000000"/>
          <w:sz w:val="22"/>
          <w:szCs w:val="22"/>
          <w:shd w:val="clear" w:color="auto" w:fill="FFFFFF"/>
        </w:rPr>
        <w:t xml:space="preserve"> </w:t>
      </w:r>
      <w:r w:rsidR="00387537" w:rsidRPr="00CD2023">
        <w:rPr>
          <w:rFonts w:ascii="Arial" w:hAnsi="Arial" w:cs="Arial"/>
          <w:color w:val="000000"/>
          <w:sz w:val="22"/>
          <w:szCs w:val="22"/>
          <w:shd w:val="clear" w:color="auto" w:fill="FFFFFF"/>
        </w:rPr>
        <w:t>Nickols, cited in Woods and Cortada (2000, p. 14) suggested that t</w:t>
      </w:r>
      <w:r w:rsidR="00874428" w:rsidRPr="00CD2023">
        <w:rPr>
          <w:rFonts w:ascii="Arial" w:hAnsi="Arial" w:cs="Arial"/>
          <w:color w:val="000000"/>
          <w:sz w:val="22"/>
          <w:szCs w:val="22"/>
          <w:shd w:val="clear" w:color="auto" w:fill="FFFFFF"/>
        </w:rPr>
        <w:t>he main difference between the two types of knowledge is that explicit knowledge can be expressed through pictures, diagrams, product specification and other methods. Tacit knowledge is more difficult to transfer or explain. An attempt for a drawing or writing can be made but the exact thoughts or experience may not be communicated</w:t>
      </w:r>
      <w:r w:rsidR="00387537" w:rsidRPr="00CD2023">
        <w:rPr>
          <w:rFonts w:ascii="Arial" w:hAnsi="Arial" w:cs="Arial"/>
          <w:color w:val="000000"/>
          <w:sz w:val="22"/>
          <w:szCs w:val="22"/>
          <w:shd w:val="clear" w:color="auto" w:fill="FFFFFF"/>
        </w:rPr>
        <w:t>.</w:t>
      </w:r>
    </w:p>
    <w:p w14:paraId="5A90C884" w14:textId="3F205F28" w:rsidR="00C26CBC" w:rsidRPr="00CD2023" w:rsidRDefault="002C41E1"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Below is a diagram of how tacit and explicit knowledge can be related.</w:t>
      </w:r>
    </w:p>
    <w:p w14:paraId="541FADC0" w14:textId="59865789" w:rsidR="002C41E1" w:rsidRDefault="002C41E1" w:rsidP="00C26CBC">
      <w:pPr>
        <w:pStyle w:val="ListParagraph"/>
        <w:spacing w:line="360" w:lineRule="auto"/>
        <w:rPr>
          <w:rFonts w:ascii="Arial" w:hAnsi="Arial" w:cs="Arial"/>
          <w:color w:val="000000"/>
          <w:sz w:val="22"/>
          <w:szCs w:val="22"/>
          <w:shd w:val="clear" w:color="auto" w:fill="FFFFFF"/>
        </w:rPr>
      </w:pPr>
      <w:r>
        <w:rPr>
          <w:noProof/>
        </w:rPr>
        <w:drawing>
          <wp:anchor distT="0" distB="0" distL="114300" distR="114300" simplePos="0" relativeHeight="251673600" behindDoc="0" locked="0" layoutInCell="1" allowOverlap="1" wp14:anchorId="11D8F8A4" wp14:editId="23EFB298">
            <wp:simplePos x="0" y="0"/>
            <wp:positionH relativeFrom="margin">
              <wp:posOffset>676276</wp:posOffset>
            </wp:positionH>
            <wp:positionV relativeFrom="paragraph">
              <wp:posOffset>163195</wp:posOffset>
            </wp:positionV>
            <wp:extent cx="4248150" cy="3218015"/>
            <wp:effectExtent l="0" t="0" r="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7213" cy="3224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3FF5D6" w14:textId="4FC6E4F0" w:rsidR="002C41E1" w:rsidRDefault="002C41E1" w:rsidP="00C26CBC">
      <w:pPr>
        <w:pStyle w:val="ListParagraph"/>
        <w:spacing w:line="360" w:lineRule="auto"/>
        <w:rPr>
          <w:rFonts w:ascii="Arial" w:hAnsi="Arial" w:cs="Arial"/>
          <w:color w:val="000000"/>
          <w:sz w:val="22"/>
          <w:szCs w:val="22"/>
          <w:shd w:val="clear" w:color="auto" w:fill="FFFFFF"/>
        </w:rPr>
      </w:pPr>
    </w:p>
    <w:p w14:paraId="1C49AEFF" w14:textId="09698D80" w:rsidR="002C41E1" w:rsidRDefault="002C41E1" w:rsidP="00C26CBC">
      <w:pPr>
        <w:pStyle w:val="ListParagraph"/>
        <w:spacing w:line="360" w:lineRule="auto"/>
        <w:rPr>
          <w:rFonts w:ascii="Arial" w:hAnsi="Arial" w:cs="Arial"/>
          <w:color w:val="000000"/>
          <w:sz w:val="22"/>
          <w:szCs w:val="22"/>
          <w:shd w:val="clear" w:color="auto" w:fill="FFFFFF"/>
        </w:rPr>
      </w:pPr>
    </w:p>
    <w:p w14:paraId="31661415" w14:textId="341D4664" w:rsidR="002C41E1" w:rsidRDefault="002C41E1" w:rsidP="00C26CBC">
      <w:pPr>
        <w:pStyle w:val="ListParagraph"/>
        <w:spacing w:line="360" w:lineRule="auto"/>
        <w:rPr>
          <w:rFonts w:ascii="Arial" w:hAnsi="Arial" w:cs="Arial"/>
          <w:color w:val="000000"/>
          <w:sz w:val="22"/>
          <w:szCs w:val="22"/>
          <w:shd w:val="clear" w:color="auto" w:fill="FFFFFF"/>
        </w:rPr>
      </w:pPr>
    </w:p>
    <w:p w14:paraId="62223F38" w14:textId="56E03FD4" w:rsidR="002C41E1" w:rsidRDefault="002C41E1" w:rsidP="00C26CBC">
      <w:pPr>
        <w:pStyle w:val="ListParagraph"/>
        <w:spacing w:line="360" w:lineRule="auto"/>
        <w:rPr>
          <w:rFonts w:ascii="Arial" w:hAnsi="Arial" w:cs="Arial"/>
          <w:color w:val="000000"/>
          <w:sz w:val="22"/>
          <w:szCs w:val="22"/>
          <w:shd w:val="clear" w:color="auto" w:fill="FFFFFF"/>
        </w:rPr>
      </w:pPr>
    </w:p>
    <w:p w14:paraId="73FD84D9" w14:textId="5FDE7B0E" w:rsidR="002C41E1" w:rsidRDefault="002C41E1" w:rsidP="00C26CBC">
      <w:pPr>
        <w:pStyle w:val="ListParagraph"/>
        <w:spacing w:line="360" w:lineRule="auto"/>
        <w:rPr>
          <w:rFonts w:ascii="Arial" w:hAnsi="Arial" w:cs="Arial"/>
          <w:color w:val="000000"/>
          <w:sz w:val="22"/>
          <w:szCs w:val="22"/>
          <w:shd w:val="clear" w:color="auto" w:fill="FFFFFF"/>
        </w:rPr>
      </w:pPr>
    </w:p>
    <w:p w14:paraId="7523BC99" w14:textId="770724BA" w:rsidR="002C41E1" w:rsidRDefault="002C41E1" w:rsidP="00C26CBC">
      <w:pPr>
        <w:pStyle w:val="ListParagraph"/>
        <w:spacing w:line="360" w:lineRule="auto"/>
        <w:rPr>
          <w:rFonts w:ascii="Arial" w:hAnsi="Arial" w:cs="Arial"/>
          <w:color w:val="000000"/>
          <w:sz w:val="22"/>
          <w:szCs w:val="22"/>
          <w:shd w:val="clear" w:color="auto" w:fill="FFFFFF"/>
        </w:rPr>
      </w:pPr>
    </w:p>
    <w:p w14:paraId="6818EA2E" w14:textId="1EDCD53C" w:rsidR="002C41E1" w:rsidRDefault="002C41E1" w:rsidP="00C26CBC">
      <w:pPr>
        <w:pStyle w:val="ListParagraph"/>
        <w:spacing w:line="360" w:lineRule="auto"/>
        <w:rPr>
          <w:rFonts w:ascii="Arial" w:hAnsi="Arial" w:cs="Arial"/>
          <w:color w:val="000000"/>
          <w:sz w:val="22"/>
          <w:szCs w:val="22"/>
          <w:shd w:val="clear" w:color="auto" w:fill="FFFFFF"/>
        </w:rPr>
      </w:pPr>
    </w:p>
    <w:p w14:paraId="18ED0F34" w14:textId="596CFE67" w:rsidR="002C41E1" w:rsidRDefault="002C41E1" w:rsidP="00C26CBC">
      <w:pPr>
        <w:pStyle w:val="ListParagraph"/>
        <w:spacing w:line="360" w:lineRule="auto"/>
        <w:rPr>
          <w:rFonts w:ascii="Arial" w:hAnsi="Arial" w:cs="Arial"/>
          <w:color w:val="000000"/>
          <w:sz w:val="22"/>
          <w:szCs w:val="22"/>
          <w:shd w:val="clear" w:color="auto" w:fill="FFFFFF"/>
        </w:rPr>
      </w:pPr>
    </w:p>
    <w:p w14:paraId="45689E51" w14:textId="598E6EA7" w:rsidR="002C41E1" w:rsidRDefault="002C41E1" w:rsidP="00C26CBC">
      <w:pPr>
        <w:pStyle w:val="ListParagraph"/>
        <w:spacing w:line="360" w:lineRule="auto"/>
        <w:rPr>
          <w:rFonts w:ascii="Arial" w:hAnsi="Arial" w:cs="Arial"/>
          <w:color w:val="000000"/>
          <w:sz w:val="22"/>
          <w:szCs w:val="22"/>
          <w:shd w:val="clear" w:color="auto" w:fill="FFFFFF"/>
        </w:rPr>
      </w:pPr>
    </w:p>
    <w:p w14:paraId="4837E5B8" w14:textId="237490A6" w:rsidR="002C41E1" w:rsidRDefault="002C41E1" w:rsidP="00C26CBC">
      <w:pPr>
        <w:pStyle w:val="ListParagraph"/>
        <w:spacing w:line="360" w:lineRule="auto"/>
        <w:rPr>
          <w:rFonts w:ascii="Arial" w:hAnsi="Arial" w:cs="Arial"/>
          <w:color w:val="000000"/>
          <w:sz w:val="22"/>
          <w:szCs w:val="22"/>
          <w:shd w:val="clear" w:color="auto" w:fill="FFFFFF"/>
        </w:rPr>
      </w:pPr>
    </w:p>
    <w:p w14:paraId="49DDEAC0" w14:textId="1D28E3A7" w:rsidR="002C41E1" w:rsidRDefault="002C41E1" w:rsidP="00C26CBC">
      <w:pPr>
        <w:pStyle w:val="ListParagraph"/>
        <w:spacing w:line="360" w:lineRule="auto"/>
        <w:rPr>
          <w:rFonts w:ascii="Arial" w:hAnsi="Arial" w:cs="Arial"/>
          <w:color w:val="000000"/>
          <w:sz w:val="22"/>
          <w:szCs w:val="22"/>
          <w:shd w:val="clear" w:color="auto" w:fill="FFFFFF"/>
        </w:rPr>
      </w:pPr>
    </w:p>
    <w:p w14:paraId="17C9BE91" w14:textId="43EAFED5" w:rsidR="002C41E1" w:rsidRPr="00CD2023" w:rsidRDefault="002C41E1" w:rsidP="00A83F36">
      <w:pPr>
        <w:keepNext/>
        <w:spacing w:line="360" w:lineRule="auto"/>
        <w:rPr>
          <w:rFonts w:ascii="Arial" w:hAnsi="Arial" w:cs="Arial"/>
          <w:color w:val="000000"/>
          <w:sz w:val="22"/>
          <w:szCs w:val="22"/>
          <w:shd w:val="clear" w:color="auto" w:fill="FFFFFF"/>
        </w:rPr>
      </w:pPr>
    </w:p>
    <w:p w14:paraId="6FA98E96" w14:textId="3C619F82" w:rsidR="00A83F36" w:rsidRDefault="00A83F36" w:rsidP="00A83F36">
      <w:pPr>
        <w:pStyle w:val="Caption"/>
        <w:jc w:val="center"/>
      </w:pPr>
      <w:bookmarkStart w:id="7" w:name="_Toc26437569"/>
      <w:r>
        <w:t xml:space="preserve">Figure </w:t>
      </w:r>
      <w:fldSimple w:instr=" SEQ Figure \* ARABIC ">
        <w:r w:rsidR="00FB618A">
          <w:rPr>
            <w:noProof/>
          </w:rPr>
          <w:t>2</w:t>
        </w:r>
      </w:fldSimple>
      <w:r>
        <w:t>. Baumfield (2003).</w:t>
      </w:r>
      <w:bookmarkEnd w:id="7"/>
    </w:p>
    <w:p w14:paraId="74307702" w14:textId="38563296" w:rsidR="00C26CBC" w:rsidRPr="00CD2023" w:rsidRDefault="00297F21"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 xml:space="preserve">Nonaka and Takeuchi’s (1995) theory of knowledge suggests tacit knowledge and explicit knowledge can be connected through a number of means. Tacit knowledge can be shared through a socialization process, where face to face meetings, group work or community work can take place to encourage explicit knowledge. They will learn from each other’s personal experiences and try to understand this. This is known as externalisation. Externalisation is where people have discussions, asking and answering questions. Combination is where all knowledge is documented in a various amount of ways. This could be computer based, paper based or even simply memorising. Lastly, internalisation is online learning. People can search information on the internet and gain knowledge. </w:t>
      </w:r>
    </w:p>
    <w:p w14:paraId="5DDF7BC8" w14:textId="619C98F2" w:rsidR="00D4207E" w:rsidRDefault="00D4207E" w:rsidP="00C26CBC">
      <w:pPr>
        <w:pStyle w:val="ListParagraph"/>
        <w:spacing w:line="360" w:lineRule="auto"/>
        <w:rPr>
          <w:rFonts w:ascii="Arial" w:hAnsi="Arial" w:cs="Arial"/>
          <w:color w:val="000000"/>
          <w:sz w:val="22"/>
          <w:szCs w:val="22"/>
          <w:shd w:val="clear" w:color="auto" w:fill="FFFFFF"/>
        </w:rPr>
      </w:pPr>
    </w:p>
    <w:p w14:paraId="4FA46E54" w14:textId="5630C87F" w:rsidR="00D4207E" w:rsidRPr="00CD2023" w:rsidRDefault="00D4207E"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The diagram below is called Knowledge Management Life Cycle.</w:t>
      </w:r>
    </w:p>
    <w:p w14:paraId="7B166C18" w14:textId="28889F38" w:rsidR="00D4207E" w:rsidRDefault="00096B19" w:rsidP="00C26CBC">
      <w:pPr>
        <w:pStyle w:val="ListParagraph"/>
        <w:spacing w:line="360" w:lineRule="auto"/>
        <w:rPr>
          <w:rFonts w:ascii="Arial" w:hAnsi="Arial" w:cs="Arial"/>
          <w:color w:val="000000"/>
          <w:sz w:val="22"/>
          <w:szCs w:val="22"/>
          <w:shd w:val="clear" w:color="auto" w:fill="FFFFFF"/>
        </w:rPr>
      </w:pPr>
      <w:r>
        <w:rPr>
          <w:noProof/>
        </w:rPr>
        <w:drawing>
          <wp:anchor distT="0" distB="0" distL="114300" distR="114300" simplePos="0" relativeHeight="251683840" behindDoc="0" locked="0" layoutInCell="1" allowOverlap="1" wp14:anchorId="6E6787E7" wp14:editId="1C50F8DE">
            <wp:simplePos x="0" y="0"/>
            <wp:positionH relativeFrom="margin">
              <wp:align>center</wp:align>
            </wp:positionH>
            <wp:positionV relativeFrom="paragraph">
              <wp:posOffset>6985</wp:posOffset>
            </wp:positionV>
            <wp:extent cx="3200400" cy="1831879"/>
            <wp:effectExtent l="0" t="0" r="0" b="0"/>
            <wp:wrapNone/>
            <wp:docPr id="7" name="Picture 7" descr="Image result for knowledge acquisition retention trans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acquisition retention transf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8318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8AF6CE" w14:textId="3E2B03B8" w:rsidR="00C86C0B" w:rsidRDefault="00C86C0B" w:rsidP="00C26CBC">
      <w:pPr>
        <w:pStyle w:val="ListParagraph"/>
        <w:spacing w:line="360" w:lineRule="auto"/>
        <w:rPr>
          <w:rFonts w:ascii="Arial" w:hAnsi="Arial" w:cs="Arial"/>
          <w:color w:val="000000"/>
          <w:sz w:val="22"/>
          <w:szCs w:val="22"/>
          <w:shd w:val="clear" w:color="auto" w:fill="FFFFFF"/>
        </w:rPr>
      </w:pPr>
    </w:p>
    <w:p w14:paraId="133A7D3E" w14:textId="684402DE" w:rsidR="00C86C0B" w:rsidRDefault="00C86C0B" w:rsidP="00C26CBC">
      <w:pPr>
        <w:pStyle w:val="ListParagraph"/>
        <w:spacing w:line="360" w:lineRule="auto"/>
        <w:rPr>
          <w:rFonts w:ascii="Arial" w:hAnsi="Arial" w:cs="Arial"/>
          <w:color w:val="000000"/>
          <w:sz w:val="22"/>
          <w:szCs w:val="22"/>
          <w:shd w:val="clear" w:color="auto" w:fill="FFFFFF"/>
        </w:rPr>
      </w:pPr>
    </w:p>
    <w:p w14:paraId="142EEAA0" w14:textId="66EBA5C8" w:rsidR="00096B19" w:rsidRDefault="00096B19" w:rsidP="00C26CBC">
      <w:pPr>
        <w:pStyle w:val="ListParagraph"/>
        <w:spacing w:line="360" w:lineRule="auto"/>
        <w:rPr>
          <w:rFonts w:ascii="Arial" w:hAnsi="Arial" w:cs="Arial"/>
          <w:color w:val="000000"/>
          <w:sz w:val="22"/>
          <w:szCs w:val="22"/>
          <w:shd w:val="clear" w:color="auto" w:fill="FFFFFF"/>
        </w:rPr>
      </w:pPr>
    </w:p>
    <w:p w14:paraId="7943E98E" w14:textId="3D63EF1D" w:rsidR="00096B19" w:rsidRDefault="00096B19" w:rsidP="00C26CBC">
      <w:pPr>
        <w:pStyle w:val="ListParagraph"/>
        <w:spacing w:line="360" w:lineRule="auto"/>
        <w:rPr>
          <w:rFonts w:ascii="Arial" w:hAnsi="Arial" w:cs="Arial"/>
          <w:color w:val="000000"/>
          <w:sz w:val="22"/>
          <w:szCs w:val="22"/>
          <w:shd w:val="clear" w:color="auto" w:fill="FFFFFF"/>
        </w:rPr>
      </w:pPr>
    </w:p>
    <w:p w14:paraId="3DD8EF32" w14:textId="465D2BD4" w:rsidR="00096B19" w:rsidRDefault="00096B19" w:rsidP="00C26CBC">
      <w:pPr>
        <w:pStyle w:val="ListParagraph"/>
        <w:spacing w:line="360" w:lineRule="auto"/>
        <w:rPr>
          <w:rFonts w:ascii="Arial" w:hAnsi="Arial" w:cs="Arial"/>
          <w:color w:val="000000"/>
          <w:sz w:val="22"/>
          <w:szCs w:val="22"/>
          <w:shd w:val="clear" w:color="auto" w:fill="FFFFFF"/>
        </w:rPr>
      </w:pPr>
    </w:p>
    <w:p w14:paraId="02BBE9A3" w14:textId="77777777" w:rsidR="00F56D0D" w:rsidRDefault="00F56D0D" w:rsidP="00C26CBC">
      <w:pPr>
        <w:pStyle w:val="ListParagraph"/>
        <w:spacing w:line="360" w:lineRule="auto"/>
        <w:rPr>
          <w:rFonts w:ascii="Arial" w:hAnsi="Arial" w:cs="Arial"/>
          <w:color w:val="000000"/>
          <w:shd w:val="clear" w:color="auto" w:fill="FFFFFF"/>
        </w:rPr>
      </w:pPr>
    </w:p>
    <w:p w14:paraId="31AB0C36" w14:textId="77777777" w:rsidR="00F56D0D" w:rsidRDefault="00F56D0D" w:rsidP="00C26CBC">
      <w:pPr>
        <w:pStyle w:val="ListParagraph"/>
        <w:spacing w:line="360" w:lineRule="auto"/>
        <w:rPr>
          <w:rFonts w:ascii="Arial" w:hAnsi="Arial" w:cs="Arial"/>
          <w:color w:val="000000"/>
          <w:shd w:val="clear" w:color="auto" w:fill="FFFFFF"/>
        </w:rPr>
      </w:pPr>
    </w:p>
    <w:p w14:paraId="387DCFC8" w14:textId="6B756AEA" w:rsidR="00A83F36" w:rsidRDefault="00A83F36" w:rsidP="00A83F36">
      <w:pPr>
        <w:pStyle w:val="Caption"/>
        <w:jc w:val="center"/>
      </w:pPr>
      <w:bookmarkStart w:id="8" w:name="_Toc26437570"/>
      <w:r>
        <w:t xml:space="preserve">Figure </w:t>
      </w:r>
      <w:fldSimple w:instr=" SEQ Figure \* ARABIC ">
        <w:r w:rsidR="00FB618A">
          <w:rPr>
            <w:noProof/>
          </w:rPr>
          <w:t>3</w:t>
        </w:r>
      </w:fldSimple>
      <w:r>
        <w:t>. lee (2017).</w:t>
      </w:r>
      <w:bookmarkEnd w:id="8"/>
    </w:p>
    <w:p w14:paraId="21B24CDA" w14:textId="5292D8D4" w:rsidR="00096B19" w:rsidRDefault="00F56D0D"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Knowledge management takes rather a lot of skills. The first stage is knowledge acquisition, the gathering of information. This can be learnt through different methods e.g. databases, internal and external training or even equipment. The second stage is knowledge retention, where the knowledge is stored</w:t>
      </w:r>
      <w:r w:rsidR="001A6346" w:rsidRPr="00CD2023">
        <w:rPr>
          <w:rFonts w:ascii="Arial" w:hAnsi="Arial" w:cs="Arial"/>
          <w:color w:val="000000"/>
          <w:sz w:val="22"/>
          <w:szCs w:val="22"/>
          <w:shd w:val="clear" w:color="auto" w:fill="FFFFFF"/>
        </w:rPr>
        <w:t xml:space="preserve"> safely</w:t>
      </w:r>
      <w:r w:rsidRPr="00CD2023">
        <w:rPr>
          <w:rFonts w:ascii="Arial" w:hAnsi="Arial" w:cs="Arial"/>
          <w:color w:val="000000"/>
          <w:sz w:val="22"/>
          <w:szCs w:val="22"/>
          <w:shd w:val="clear" w:color="auto" w:fill="FFFFFF"/>
        </w:rPr>
        <w:t>. This can be on password protected storage compartments, databases</w:t>
      </w:r>
      <w:r w:rsidR="001A6346" w:rsidRPr="00CD2023">
        <w:rPr>
          <w:rFonts w:ascii="Arial" w:hAnsi="Arial" w:cs="Arial"/>
          <w:color w:val="000000"/>
          <w:sz w:val="22"/>
          <w:szCs w:val="22"/>
          <w:shd w:val="clear" w:color="auto" w:fill="FFFFFF"/>
        </w:rPr>
        <w:t xml:space="preserve">, </w:t>
      </w:r>
      <w:r w:rsidRPr="00CD2023">
        <w:rPr>
          <w:rFonts w:ascii="Arial" w:hAnsi="Arial" w:cs="Arial"/>
          <w:color w:val="000000"/>
          <w:sz w:val="22"/>
          <w:szCs w:val="22"/>
          <w:shd w:val="clear" w:color="auto" w:fill="FFFFFF"/>
        </w:rPr>
        <w:t>written reports</w:t>
      </w:r>
      <w:r w:rsidR="001A6346" w:rsidRPr="00CD2023">
        <w:rPr>
          <w:rFonts w:ascii="Arial" w:hAnsi="Arial" w:cs="Arial"/>
          <w:color w:val="000000"/>
          <w:sz w:val="22"/>
          <w:szCs w:val="22"/>
          <w:shd w:val="clear" w:color="auto" w:fill="FFFFFF"/>
        </w:rPr>
        <w:t xml:space="preserve"> or even etched into clay</w:t>
      </w:r>
      <w:r w:rsidRPr="00CD2023">
        <w:rPr>
          <w:rFonts w:ascii="Arial" w:hAnsi="Arial" w:cs="Arial"/>
          <w:color w:val="000000"/>
          <w:sz w:val="22"/>
          <w:szCs w:val="22"/>
          <w:shd w:val="clear" w:color="auto" w:fill="FFFFFF"/>
        </w:rPr>
        <w:t xml:space="preserve">. </w:t>
      </w:r>
      <w:r w:rsidR="00A05C19" w:rsidRPr="00CD2023">
        <w:rPr>
          <w:rFonts w:ascii="Arial" w:hAnsi="Arial" w:cs="Arial"/>
          <w:color w:val="000000"/>
          <w:sz w:val="22"/>
          <w:szCs w:val="22"/>
          <w:shd w:val="clear" w:color="auto" w:fill="FFFFFF"/>
        </w:rPr>
        <w:t>According to Andrews (2019), cuneiform writing was created by Sumerians back in 3400 B.C. There were several hundred characters</w:t>
      </w:r>
      <w:r w:rsidR="001A6346" w:rsidRPr="00CD2023">
        <w:rPr>
          <w:rFonts w:ascii="Arial" w:hAnsi="Arial" w:cs="Arial"/>
          <w:color w:val="000000"/>
          <w:sz w:val="22"/>
          <w:szCs w:val="22"/>
          <w:shd w:val="clear" w:color="auto" w:fill="FFFFFF"/>
        </w:rPr>
        <w:t>,</w:t>
      </w:r>
      <w:r w:rsidR="00A05C19" w:rsidRPr="00CD2023">
        <w:rPr>
          <w:rFonts w:ascii="Arial" w:hAnsi="Arial" w:cs="Arial"/>
          <w:color w:val="000000"/>
          <w:sz w:val="22"/>
          <w:szCs w:val="22"/>
          <w:shd w:val="clear" w:color="auto" w:fill="FFFFFF"/>
        </w:rPr>
        <w:t xml:space="preserve"> and words or syllables were written on wet clay. They were then left to harden, which was </w:t>
      </w:r>
      <w:r w:rsidR="001A6346" w:rsidRPr="00CD2023">
        <w:rPr>
          <w:rFonts w:ascii="Arial" w:hAnsi="Arial" w:cs="Arial"/>
          <w:color w:val="000000"/>
          <w:sz w:val="22"/>
          <w:szCs w:val="22"/>
          <w:shd w:val="clear" w:color="auto" w:fill="FFFFFF"/>
        </w:rPr>
        <w:t xml:space="preserve">then </w:t>
      </w:r>
      <w:r w:rsidR="00A05C19" w:rsidRPr="00CD2023">
        <w:rPr>
          <w:rFonts w:ascii="Arial" w:hAnsi="Arial" w:cs="Arial"/>
          <w:color w:val="000000"/>
          <w:sz w:val="22"/>
          <w:szCs w:val="22"/>
          <w:shd w:val="clear" w:color="auto" w:fill="FFFFFF"/>
        </w:rPr>
        <w:t>used for accounts and records of business transactions</w:t>
      </w:r>
      <w:r w:rsidR="001A6346" w:rsidRPr="00CD2023">
        <w:rPr>
          <w:rFonts w:ascii="Arial" w:hAnsi="Arial" w:cs="Arial"/>
          <w:color w:val="000000"/>
          <w:sz w:val="22"/>
          <w:szCs w:val="22"/>
          <w:shd w:val="clear" w:color="auto" w:fill="FFFFFF"/>
        </w:rPr>
        <w:t xml:space="preserve">. It was later developed by other people and used for everyday communication. </w:t>
      </w:r>
      <w:r w:rsidRPr="00CD2023">
        <w:rPr>
          <w:rFonts w:ascii="Arial" w:hAnsi="Arial" w:cs="Arial"/>
          <w:color w:val="000000"/>
          <w:sz w:val="22"/>
          <w:szCs w:val="22"/>
          <w:shd w:val="clear" w:color="auto" w:fill="FFFFFF"/>
        </w:rPr>
        <w:t xml:space="preserve">The </w:t>
      </w:r>
      <w:r w:rsidR="00A05C19" w:rsidRPr="00CD2023">
        <w:rPr>
          <w:rFonts w:ascii="Arial" w:hAnsi="Arial" w:cs="Arial"/>
          <w:color w:val="000000"/>
          <w:sz w:val="22"/>
          <w:szCs w:val="22"/>
          <w:shd w:val="clear" w:color="auto" w:fill="FFFFFF"/>
        </w:rPr>
        <w:t xml:space="preserve">last stage is knowledge transfer. Knowledge transfer can occur in a variety of ways, with oral communication being the first and foremost example. Knowledge transfer also occurs when people join a new group </w:t>
      </w:r>
      <w:r w:rsidR="00A05C19" w:rsidRPr="00CD2023">
        <w:rPr>
          <w:rFonts w:ascii="Arial" w:hAnsi="Arial" w:cs="Arial"/>
          <w:color w:val="000000"/>
          <w:sz w:val="22"/>
          <w:szCs w:val="22"/>
          <w:shd w:val="clear" w:color="auto" w:fill="FFFFFF"/>
        </w:rPr>
        <w:lastRenderedPageBreak/>
        <w:t>or start a new job. They bring knowledge that has been learned from previous experiences.</w:t>
      </w:r>
      <w:r w:rsidR="001A6346" w:rsidRPr="00CD2023">
        <w:rPr>
          <w:rFonts w:ascii="Arial" w:hAnsi="Arial" w:cs="Arial"/>
          <w:color w:val="000000"/>
          <w:sz w:val="22"/>
          <w:szCs w:val="22"/>
          <w:shd w:val="clear" w:color="auto" w:fill="FFFFFF"/>
        </w:rPr>
        <w:t xml:space="preserve"> People are able to share knowledge by asking and answering questions.</w:t>
      </w:r>
    </w:p>
    <w:p w14:paraId="66951C3F" w14:textId="77777777" w:rsidR="00526704" w:rsidRPr="00CD2023" w:rsidRDefault="00526704" w:rsidP="00CD2023">
      <w:pPr>
        <w:spacing w:line="360" w:lineRule="auto"/>
        <w:rPr>
          <w:rFonts w:ascii="Arial" w:hAnsi="Arial" w:cs="Arial"/>
          <w:color w:val="000000"/>
          <w:sz w:val="22"/>
          <w:szCs w:val="22"/>
          <w:shd w:val="clear" w:color="auto" w:fill="FFFFFF"/>
        </w:rPr>
      </w:pPr>
    </w:p>
    <w:p w14:paraId="054460E8" w14:textId="3D0068EE" w:rsidR="00096B19" w:rsidRPr="007E20E2" w:rsidRDefault="007E20E2" w:rsidP="007E20E2">
      <w:pPr>
        <w:pStyle w:val="Heading2"/>
        <w:rPr>
          <w:b/>
          <w:bCs/>
          <w:shd w:val="clear" w:color="auto" w:fill="FFFFFF"/>
        </w:rPr>
      </w:pPr>
      <w:bookmarkStart w:id="9" w:name="_Toc26449212"/>
      <w:r w:rsidRPr="007E20E2">
        <w:rPr>
          <w:b/>
          <w:bCs/>
          <w:shd w:val="clear" w:color="auto" w:fill="FFFFFF"/>
        </w:rPr>
        <w:t>DATA, INFORMATION &amp; KNOWLEDGE THAT ARE INVOLVED IN 5 DECISIONS</w:t>
      </w:r>
      <w:bookmarkEnd w:id="9"/>
    </w:p>
    <w:p w14:paraId="780C556A" w14:textId="295B6BBD" w:rsidR="00C86C0B" w:rsidRPr="00526704" w:rsidRDefault="00C26CBC" w:rsidP="00526704">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A. Unlocking the front door: the key</w:t>
      </w:r>
      <w:r w:rsidR="00EF7A16" w:rsidRPr="00CD2023">
        <w:rPr>
          <w:rFonts w:ascii="Arial" w:hAnsi="Arial" w:cs="Arial"/>
          <w:color w:val="000000"/>
          <w:sz w:val="22"/>
          <w:szCs w:val="22"/>
          <w:shd w:val="clear" w:color="auto" w:fill="FFFFFF"/>
        </w:rPr>
        <w:t>s</w:t>
      </w:r>
      <w:r w:rsidRPr="00CD2023">
        <w:rPr>
          <w:rFonts w:ascii="Arial" w:hAnsi="Arial" w:cs="Arial"/>
          <w:color w:val="000000"/>
          <w:sz w:val="22"/>
          <w:szCs w:val="22"/>
          <w:shd w:val="clear" w:color="auto" w:fill="FFFFFF"/>
        </w:rPr>
        <w:t xml:space="preserve">, lock and handle </w:t>
      </w:r>
      <w:r w:rsidR="00EF7A16" w:rsidRPr="00CD2023">
        <w:rPr>
          <w:rFonts w:ascii="Arial" w:hAnsi="Arial" w:cs="Arial"/>
          <w:color w:val="000000"/>
          <w:sz w:val="22"/>
          <w:szCs w:val="22"/>
          <w:shd w:val="clear" w:color="auto" w:fill="FFFFFF"/>
        </w:rPr>
        <w:t>are</w:t>
      </w:r>
      <w:r w:rsidRPr="00CD2023">
        <w:rPr>
          <w:rFonts w:ascii="Arial" w:hAnsi="Arial" w:cs="Arial"/>
          <w:color w:val="000000"/>
          <w:sz w:val="22"/>
          <w:szCs w:val="22"/>
          <w:shd w:val="clear" w:color="auto" w:fill="FFFFFF"/>
        </w:rPr>
        <w:t xml:space="preserve"> </w:t>
      </w:r>
      <w:r w:rsidR="00EF7A16" w:rsidRPr="00CD2023">
        <w:rPr>
          <w:rFonts w:ascii="Arial" w:hAnsi="Arial" w:cs="Arial"/>
          <w:color w:val="000000"/>
          <w:sz w:val="22"/>
          <w:szCs w:val="22"/>
          <w:shd w:val="clear" w:color="auto" w:fill="FFFFFF"/>
        </w:rPr>
        <w:t>all</w:t>
      </w:r>
      <w:r w:rsidRPr="00CD2023">
        <w:rPr>
          <w:rFonts w:ascii="Arial" w:hAnsi="Arial" w:cs="Arial"/>
          <w:color w:val="000000"/>
          <w:sz w:val="22"/>
          <w:szCs w:val="22"/>
          <w:shd w:val="clear" w:color="auto" w:fill="FFFFFF"/>
        </w:rPr>
        <w:t xml:space="preserve"> data, the information is the key with certain details that gives access to the lock, and the knowledge is that the brown key unlocks the door, which would allow entry and exit. It also locks the door, restricting entry and exit.</w:t>
      </w:r>
    </w:p>
    <w:p w14:paraId="01F8D907" w14:textId="1B835B34" w:rsidR="00C86C0B" w:rsidRPr="00526704" w:rsidRDefault="00C26CBC" w:rsidP="00526704">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 xml:space="preserve">B. Changing the temperature on the radiator: the data would be the </w:t>
      </w:r>
      <w:r w:rsidR="00EF7A16" w:rsidRPr="00CD2023">
        <w:rPr>
          <w:rFonts w:ascii="Arial" w:hAnsi="Arial" w:cs="Arial"/>
          <w:color w:val="000000"/>
          <w:sz w:val="22"/>
          <w:szCs w:val="22"/>
          <w:shd w:val="clear" w:color="auto" w:fill="FFFFFF"/>
        </w:rPr>
        <w:t>radiator, the screws, the knob on the radiator and the numbers on the knob. Turning the knob would be the information and the temperature would be the knowledge.</w:t>
      </w:r>
    </w:p>
    <w:p w14:paraId="263A85F3" w14:textId="30D7881C" w:rsidR="00C86C0B" w:rsidRPr="00526704" w:rsidRDefault="00EF7A16" w:rsidP="00526704">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C. Using a satnav: the numbers, words and lines are data, words are actually road and destination names, numbers are junctions, motorways and distances, which are all information. The knowledge here is that it can take up to a certain time to get to a particular destination, through a particular route and avoiding any congestion or road works.</w:t>
      </w:r>
    </w:p>
    <w:p w14:paraId="3A69E8AA" w14:textId="6FC89979" w:rsidR="00C86C0B" w:rsidRPr="00526704" w:rsidRDefault="00EF7A16" w:rsidP="00526704">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D. Choosing a sandwich in a service station: the data are the pictures</w:t>
      </w:r>
      <w:r w:rsidR="00ED4083" w:rsidRPr="00CD2023">
        <w:rPr>
          <w:rFonts w:ascii="Arial" w:hAnsi="Arial" w:cs="Arial"/>
          <w:color w:val="000000"/>
          <w:sz w:val="22"/>
          <w:szCs w:val="22"/>
          <w:shd w:val="clear" w:color="auto" w:fill="FFFFFF"/>
        </w:rPr>
        <w:t>, signs, symbols and numbers</w:t>
      </w:r>
      <w:r w:rsidRPr="00CD2023">
        <w:rPr>
          <w:rFonts w:ascii="Arial" w:hAnsi="Arial" w:cs="Arial"/>
          <w:color w:val="000000"/>
          <w:sz w:val="22"/>
          <w:szCs w:val="22"/>
          <w:shd w:val="clear" w:color="auto" w:fill="FFFFFF"/>
        </w:rPr>
        <w:t xml:space="preserve"> on the case, the price</w:t>
      </w:r>
      <w:r w:rsidR="00ED4083" w:rsidRPr="00CD2023">
        <w:rPr>
          <w:rFonts w:ascii="Arial" w:hAnsi="Arial" w:cs="Arial"/>
          <w:color w:val="000000"/>
          <w:sz w:val="22"/>
          <w:szCs w:val="22"/>
          <w:shd w:val="clear" w:color="auto" w:fill="FFFFFF"/>
        </w:rPr>
        <w:t xml:space="preserve"> and ingredients</w:t>
      </w:r>
      <w:r w:rsidRPr="00CD2023">
        <w:rPr>
          <w:rFonts w:ascii="Arial" w:hAnsi="Arial" w:cs="Arial"/>
          <w:color w:val="000000"/>
          <w:sz w:val="22"/>
          <w:szCs w:val="22"/>
          <w:shd w:val="clear" w:color="auto" w:fill="FFFFFF"/>
        </w:rPr>
        <w:t xml:space="preserve"> </w:t>
      </w:r>
      <w:r w:rsidR="00ED4083" w:rsidRPr="00CD2023">
        <w:rPr>
          <w:rFonts w:ascii="Arial" w:hAnsi="Arial" w:cs="Arial"/>
          <w:color w:val="000000"/>
          <w:sz w:val="22"/>
          <w:szCs w:val="22"/>
          <w:shd w:val="clear" w:color="auto" w:fill="FFFFFF"/>
        </w:rPr>
        <w:t>are</w:t>
      </w:r>
      <w:r w:rsidRPr="00CD2023">
        <w:rPr>
          <w:rFonts w:ascii="Arial" w:hAnsi="Arial" w:cs="Arial"/>
          <w:color w:val="000000"/>
          <w:sz w:val="22"/>
          <w:szCs w:val="22"/>
          <w:shd w:val="clear" w:color="auto" w:fill="FFFFFF"/>
        </w:rPr>
        <w:t xml:space="preserve"> information and knowledge is what </w:t>
      </w:r>
      <w:r w:rsidR="00ED4083" w:rsidRPr="00CD2023">
        <w:rPr>
          <w:rFonts w:ascii="Arial" w:hAnsi="Arial" w:cs="Arial"/>
          <w:color w:val="000000"/>
          <w:sz w:val="22"/>
          <w:szCs w:val="22"/>
          <w:shd w:val="clear" w:color="auto" w:fill="FFFFFF"/>
        </w:rPr>
        <w:t>they contain and what would be suitable e.g. chickpea salad sandwich is vegan friendly.</w:t>
      </w:r>
    </w:p>
    <w:p w14:paraId="4C611ECF" w14:textId="1A7C5989" w:rsidR="00C86C0B" w:rsidRPr="00CD2023" w:rsidRDefault="00ED4083"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E. Watching a movie on Netflix: the pictures and writing are data, information would be the names of the films, the description and ratings. The knowledge is what genre each film is, what age range it is suitable for and what the likeability is for each film.</w:t>
      </w:r>
    </w:p>
    <w:p w14:paraId="1AD18A43" w14:textId="77777777" w:rsidR="00CD2023" w:rsidRDefault="00CD2023" w:rsidP="00CD2023">
      <w:pPr>
        <w:spacing w:line="360" w:lineRule="auto"/>
        <w:rPr>
          <w:rFonts w:ascii="Arial" w:hAnsi="Arial" w:cs="Arial"/>
          <w:color w:val="000000"/>
          <w:sz w:val="22"/>
          <w:szCs w:val="22"/>
          <w:shd w:val="clear" w:color="auto" w:fill="FFFFFF"/>
        </w:rPr>
      </w:pPr>
    </w:p>
    <w:p w14:paraId="5FD914BA" w14:textId="7480EB4E" w:rsidR="00CD2023" w:rsidRPr="007E20E2" w:rsidRDefault="007E20E2" w:rsidP="007E20E2">
      <w:pPr>
        <w:pStyle w:val="Heading2"/>
        <w:rPr>
          <w:b/>
          <w:bCs/>
          <w:shd w:val="clear" w:color="auto" w:fill="FFFFFF"/>
        </w:rPr>
      </w:pPr>
      <w:bookmarkStart w:id="10" w:name="_Toc26449213"/>
      <w:r w:rsidRPr="007E20E2">
        <w:rPr>
          <w:b/>
          <w:bCs/>
          <w:shd w:val="clear" w:color="auto" w:fill="FFFFFF"/>
        </w:rPr>
        <w:t>HOW DECISIONS ARE INFLUENCED WITHOUT DATA, INFORMATION &amp; KNOWLEDGE</w:t>
      </w:r>
      <w:bookmarkEnd w:id="10"/>
    </w:p>
    <w:p w14:paraId="5B8CE99B" w14:textId="5862BE48" w:rsidR="00C86C0B" w:rsidRPr="00526704" w:rsidRDefault="0096597A" w:rsidP="00526704">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A. Without the knowledge of a key, the lock cannot be used. The unique patterns on the keys allow each key to be used on different locks. If one does not match, then it is useless. Having different colours for keys identifies what each key is for. If the colour means nothing to a person, they cannot identify what that key will open.</w:t>
      </w:r>
    </w:p>
    <w:p w14:paraId="314A71F8" w14:textId="77777777" w:rsidR="00526704" w:rsidRDefault="0096597A"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B. The temperature cannot be changed without a dial. The knob identifies which way to go to adjust the temperature to the desired one. Without the knob and instruction paper, the radiator is just a white fixature on the wall with lines running down. It could be for decoration purpose.</w:t>
      </w:r>
    </w:p>
    <w:p w14:paraId="2CDCC041" w14:textId="594E70CE" w:rsidR="0096597A" w:rsidRPr="00CD2023" w:rsidRDefault="0096597A"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lastRenderedPageBreak/>
        <w:t>C. A satnav allows people to enter certain destinations or postcodes. Without this they cannot use the satnav correctly to navigate them to a place. Without understanding the correct use, it is pointless. The satnav needs to be accurate to get a person to a correct place. It needs to have accurate timings in order to identify any route diversions or road works.</w:t>
      </w:r>
    </w:p>
    <w:p w14:paraId="4830DE7C" w14:textId="75E53E1E" w:rsidR="0096597A" w:rsidRPr="00CD2023" w:rsidRDefault="0096597A"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D. Choosing a sandwich can be difficult if a person does not know what it contains. The ingredients hold information on what it contains and also has a vegetarian / vegan friendly sign</w:t>
      </w:r>
      <w:r w:rsidR="00D07DC0" w:rsidRPr="00CD2023">
        <w:rPr>
          <w:rFonts w:ascii="Arial" w:hAnsi="Arial" w:cs="Arial"/>
          <w:color w:val="000000"/>
          <w:sz w:val="22"/>
          <w:szCs w:val="22"/>
          <w:shd w:val="clear" w:color="auto" w:fill="FFFFFF"/>
        </w:rPr>
        <w:t>. It also states whether it has any allergy related products. This is important for those with allergies. The price is very useful. People do not have to go to the till, only to be turned down because they cannot afford it. With the price tags, they can calculate in their minds whether they can afford it or not. Without the knowledge of numbers and signs, this data is pointless.</w:t>
      </w:r>
    </w:p>
    <w:p w14:paraId="1913CAB3" w14:textId="316751CA" w:rsidR="00D07DC0" w:rsidRPr="00CD2023" w:rsidRDefault="00D07DC0"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 xml:space="preserve">E. Netflix movies have age restrictions applied to some of their movies. This is beneficial for those with youngsters. It would tell them what movie is unsuitable for a little one. Also, the rating and description box would help identify if the film was suitable to a person. If they did not understand what the rating is for then they could spend 2 whole hours expecting some big scenes, only to be let down. </w:t>
      </w:r>
    </w:p>
    <w:p w14:paraId="2B4ECD10" w14:textId="77777777" w:rsidR="00C86C0B" w:rsidRDefault="00C86C0B" w:rsidP="0096597A">
      <w:pPr>
        <w:pStyle w:val="ListParagraph"/>
        <w:spacing w:line="360" w:lineRule="auto"/>
        <w:rPr>
          <w:rFonts w:ascii="Arial" w:hAnsi="Arial" w:cs="Arial"/>
          <w:color w:val="000000"/>
          <w:sz w:val="22"/>
          <w:szCs w:val="22"/>
          <w:shd w:val="clear" w:color="auto" w:fill="FFFFFF"/>
        </w:rPr>
      </w:pPr>
    </w:p>
    <w:p w14:paraId="08EBF67E" w14:textId="6545DC88" w:rsidR="00D07DC0" w:rsidRPr="007E20E2" w:rsidRDefault="007E20E2" w:rsidP="007E20E2">
      <w:pPr>
        <w:pStyle w:val="Heading2"/>
        <w:rPr>
          <w:b/>
          <w:bCs/>
          <w:shd w:val="clear" w:color="auto" w:fill="FFFFFF"/>
        </w:rPr>
      </w:pPr>
      <w:bookmarkStart w:id="11" w:name="_Toc26449214"/>
      <w:r w:rsidRPr="007E20E2">
        <w:rPr>
          <w:b/>
          <w:bCs/>
          <w:shd w:val="clear" w:color="auto" w:fill="FFFFFF"/>
        </w:rPr>
        <w:t>NEW PRODUCT</w:t>
      </w:r>
      <w:bookmarkEnd w:id="11"/>
    </w:p>
    <w:p w14:paraId="639006F1" w14:textId="61770B44" w:rsidR="00D07DC0" w:rsidRPr="00CD2023" w:rsidRDefault="00C06A36"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 xml:space="preserve">A new neck wallet was recently invented. The wallet is very slim, can hold credit cards, cash and even some phones. The wallet is slim so it can be worn where one wishes to, whether they are out for a walk, shopping or even at work. It comes with a metal lining, so it is anti-thief. The neck wallet would bring peace of mind as it ensures personal and financial safety. There are also various colours. This product will be available at </w:t>
      </w:r>
      <w:r w:rsidR="002B2713" w:rsidRPr="00CD2023">
        <w:rPr>
          <w:rFonts w:ascii="Arial" w:hAnsi="Arial" w:cs="Arial"/>
          <w:color w:val="000000"/>
          <w:sz w:val="22"/>
          <w:szCs w:val="22"/>
          <w:shd w:val="clear" w:color="auto" w:fill="FFFFFF"/>
        </w:rPr>
        <w:t xml:space="preserve">some stores in Birmingham. </w:t>
      </w:r>
    </w:p>
    <w:p w14:paraId="2EF82C9C" w14:textId="483C5190" w:rsidR="002B2713" w:rsidRDefault="002B2713" w:rsidP="00CD2023">
      <w:pPr>
        <w:spacing w:line="360" w:lineRule="auto"/>
        <w:rPr>
          <w:rFonts w:ascii="Arial" w:hAnsi="Arial" w:cs="Arial"/>
          <w:color w:val="000000"/>
          <w:sz w:val="22"/>
          <w:szCs w:val="22"/>
          <w:shd w:val="clear" w:color="auto" w:fill="FFFFFF"/>
        </w:rPr>
      </w:pPr>
      <w:r w:rsidRPr="00CD2023">
        <w:rPr>
          <w:rFonts w:ascii="Arial" w:hAnsi="Arial" w:cs="Arial"/>
          <w:color w:val="000000"/>
          <w:sz w:val="22"/>
          <w:szCs w:val="22"/>
          <w:shd w:val="clear" w:color="auto" w:fill="FFFFFF"/>
        </w:rPr>
        <w:t>According to Birmingham</w:t>
      </w:r>
      <w:r w:rsidR="003E66F7" w:rsidRPr="00CD2023">
        <w:rPr>
          <w:rFonts w:ascii="Arial" w:hAnsi="Arial" w:cs="Arial"/>
          <w:color w:val="000000"/>
          <w:sz w:val="22"/>
          <w:szCs w:val="22"/>
          <w:shd w:val="clear" w:color="auto" w:fill="FFFFFF"/>
        </w:rPr>
        <w:t xml:space="preserve"> </w:t>
      </w:r>
      <w:r w:rsidRPr="00CD2023">
        <w:rPr>
          <w:rFonts w:ascii="Arial" w:hAnsi="Arial" w:cs="Arial"/>
          <w:color w:val="000000"/>
          <w:sz w:val="22"/>
          <w:szCs w:val="22"/>
          <w:shd w:val="clear" w:color="auto" w:fill="FFFFFF"/>
        </w:rPr>
        <w:t>Council (2019), there are 1,141,400 people living in Birmingham, according to their 2018 mid-year surveys. 731,500 are those of working age, which is 64.3% of the people. 22.8% are children and 13.0% are pensioners. According to this data, there are more adults than children which would mean that the new product will be accessible to a large amount of Birmingham’s population. With this information, the product can be advertised not only through stores, but through social media as they will have access more than children do. The council</w:t>
      </w:r>
      <w:r w:rsidR="003E66F7" w:rsidRPr="00CD2023">
        <w:rPr>
          <w:rFonts w:ascii="Arial" w:hAnsi="Arial" w:cs="Arial"/>
          <w:color w:val="000000"/>
          <w:sz w:val="22"/>
          <w:szCs w:val="22"/>
          <w:shd w:val="clear" w:color="auto" w:fill="FFFFFF"/>
        </w:rPr>
        <w:t>’</w:t>
      </w:r>
      <w:r w:rsidRPr="00CD2023">
        <w:rPr>
          <w:rFonts w:ascii="Arial" w:hAnsi="Arial" w:cs="Arial"/>
          <w:color w:val="000000"/>
          <w:sz w:val="22"/>
          <w:szCs w:val="22"/>
          <w:shd w:val="clear" w:color="auto" w:fill="FFFFFF"/>
        </w:rPr>
        <w:t>s website states that 64.3% are of working age, which means the product can be sold</w:t>
      </w:r>
      <w:r w:rsidR="003E66F7" w:rsidRPr="00CD2023">
        <w:rPr>
          <w:rFonts w:ascii="Arial" w:hAnsi="Arial" w:cs="Arial"/>
          <w:color w:val="000000"/>
          <w:sz w:val="22"/>
          <w:szCs w:val="22"/>
          <w:shd w:val="clear" w:color="auto" w:fill="FFFFFF"/>
        </w:rPr>
        <w:t xml:space="preserve"> within a reasonable price range. </w:t>
      </w:r>
    </w:p>
    <w:p w14:paraId="4D11E44B" w14:textId="426FE910" w:rsidR="00526704" w:rsidRDefault="00526704" w:rsidP="00CD2023">
      <w:pPr>
        <w:spacing w:line="360" w:lineRule="auto"/>
        <w:rPr>
          <w:rFonts w:ascii="Arial" w:hAnsi="Arial" w:cs="Arial"/>
          <w:color w:val="000000"/>
          <w:sz w:val="22"/>
          <w:szCs w:val="22"/>
          <w:shd w:val="clear" w:color="auto" w:fill="FFFFFF"/>
        </w:rPr>
      </w:pPr>
    </w:p>
    <w:p w14:paraId="5A4CE028" w14:textId="77777777" w:rsidR="00526704" w:rsidRPr="00CD2023" w:rsidRDefault="00526704" w:rsidP="00CD2023">
      <w:pPr>
        <w:spacing w:line="360" w:lineRule="auto"/>
        <w:rPr>
          <w:rFonts w:ascii="Arial" w:hAnsi="Arial" w:cs="Arial"/>
          <w:color w:val="000000"/>
          <w:sz w:val="22"/>
          <w:szCs w:val="22"/>
          <w:shd w:val="clear" w:color="auto" w:fill="FFFFFF"/>
        </w:rPr>
      </w:pPr>
    </w:p>
    <w:p w14:paraId="18C41218" w14:textId="77777777" w:rsidR="00CD2023" w:rsidRDefault="00CD2023" w:rsidP="002B2713">
      <w:pPr>
        <w:pStyle w:val="ListParagraph"/>
        <w:spacing w:line="360" w:lineRule="auto"/>
        <w:rPr>
          <w:rFonts w:ascii="Arial" w:hAnsi="Arial" w:cs="Arial"/>
          <w:color w:val="000000"/>
          <w:sz w:val="22"/>
          <w:szCs w:val="22"/>
          <w:shd w:val="clear" w:color="auto" w:fill="FFFFFF"/>
        </w:rPr>
      </w:pPr>
    </w:p>
    <w:p w14:paraId="2877417E" w14:textId="7955FA3F" w:rsidR="00B26810" w:rsidRDefault="003733A0" w:rsidP="002B2713">
      <w:pPr>
        <w:pStyle w:val="ListParagraph"/>
        <w:spacing w:line="360" w:lineRule="auto"/>
        <w:rPr>
          <w:rFonts w:ascii="Arial" w:hAnsi="Arial" w:cs="Arial"/>
          <w:color w:val="000000"/>
          <w:sz w:val="22"/>
          <w:szCs w:val="22"/>
          <w:shd w:val="clear" w:color="auto" w:fill="FFFFFF"/>
        </w:rPr>
      </w:pPr>
      <w:r>
        <w:rPr>
          <w:noProof/>
        </w:rPr>
        <w:drawing>
          <wp:anchor distT="0" distB="0" distL="114300" distR="114300" simplePos="0" relativeHeight="251667456" behindDoc="0" locked="0" layoutInCell="1" allowOverlap="1" wp14:anchorId="3C8A6919" wp14:editId="5E1D3E81">
            <wp:simplePos x="0" y="0"/>
            <wp:positionH relativeFrom="margin">
              <wp:align>center</wp:align>
            </wp:positionH>
            <wp:positionV relativeFrom="paragraph">
              <wp:posOffset>113665</wp:posOffset>
            </wp:positionV>
            <wp:extent cx="3914471" cy="23050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14556"/>
                    <a:stretch/>
                  </pic:blipFill>
                  <pic:spPr bwMode="auto">
                    <a:xfrm>
                      <a:off x="0" y="0"/>
                      <a:ext cx="3914471" cy="2305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182735" w14:textId="78339386" w:rsidR="00B26810" w:rsidRDefault="00B26810" w:rsidP="002B2713">
      <w:pPr>
        <w:pStyle w:val="ListParagraph"/>
        <w:spacing w:line="360" w:lineRule="auto"/>
        <w:rPr>
          <w:rFonts w:ascii="Arial" w:hAnsi="Arial" w:cs="Arial"/>
          <w:color w:val="000000"/>
          <w:sz w:val="22"/>
          <w:szCs w:val="22"/>
          <w:shd w:val="clear" w:color="auto" w:fill="FFFFFF"/>
        </w:rPr>
      </w:pPr>
    </w:p>
    <w:p w14:paraId="26874415" w14:textId="45556D7C" w:rsidR="00ED4083" w:rsidRPr="00C26CBC" w:rsidRDefault="00ED4083" w:rsidP="00C26CBC">
      <w:pPr>
        <w:pStyle w:val="ListParagraph"/>
        <w:spacing w:line="360" w:lineRule="auto"/>
        <w:rPr>
          <w:rFonts w:ascii="Arial" w:hAnsi="Arial" w:cs="Arial"/>
          <w:color w:val="000000"/>
          <w:sz w:val="22"/>
          <w:szCs w:val="22"/>
          <w:shd w:val="clear" w:color="auto" w:fill="FFFFFF"/>
        </w:rPr>
      </w:pPr>
    </w:p>
    <w:p w14:paraId="31DF9F35" w14:textId="59E381BB" w:rsidR="003D2A7D" w:rsidRPr="007C2931" w:rsidRDefault="003D2A7D" w:rsidP="003D2A7D">
      <w:pPr>
        <w:pStyle w:val="ListParagraph"/>
        <w:spacing w:line="360" w:lineRule="auto"/>
        <w:rPr>
          <w:rFonts w:ascii="Arial" w:hAnsi="Arial" w:cs="Arial"/>
          <w:sz w:val="22"/>
          <w:szCs w:val="22"/>
        </w:rPr>
      </w:pPr>
    </w:p>
    <w:p w14:paraId="29AB0CDF" w14:textId="08464FBB" w:rsidR="00687932" w:rsidRDefault="00687932" w:rsidP="00687932">
      <w:pPr>
        <w:spacing w:line="360" w:lineRule="auto"/>
        <w:rPr>
          <w:rFonts w:ascii="Arial" w:hAnsi="Arial" w:cs="Arial"/>
          <w:sz w:val="22"/>
          <w:szCs w:val="22"/>
        </w:rPr>
      </w:pPr>
    </w:p>
    <w:p w14:paraId="4A73916E" w14:textId="3D4E30DB" w:rsidR="00687932" w:rsidRDefault="00687932" w:rsidP="00687932">
      <w:pPr>
        <w:spacing w:line="360" w:lineRule="auto"/>
        <w:rPr>
          <w:rFonts w:ascii="Arial" w:hAnsi="Arial" w:cs="Arial"/>
          <w:sz w:val="22"/>
          <w:szCs w:val="22"/>
        </w:rPr>
      </w:pPr>
    </w:p>
    <w:p w14:paraId="459FDF9E" w14:textId="7566B51F" w:rsidR="00687932" w:rsidRDefault="00687932" w:rsidP="00687932">
      <w:pPr>
        <w:spacing w:line="360" w:lineRule="auto"/>
        <w:rPr>
          <w:rFonts w:ascii="Arial" w:hAnsi="Arial" w:cs="Arial"/>
          <w:sz w:val="22"/>
          <w:szCs w:val="22"/>
        </w:rPr>
      </w:pPr>
    </w:p>
    <w:p w14:paraId="77DE68B3" w14:textId="2096BFCD" w:rsidR="00687932" w:rsidRDefault="00687932" w:rsidP="00687932">
      <w:pPr>
        <w:spacing w:line="360" w:lineRule="auto"/>
        <w:rPr>
          <w:rFonts w:ascii="Arial" w:hAnsi="Arial" w:cs="Arial"/>
          <w:sz w:val="22"/>
          <w:szCs w:val="22"/>
        </w:rPr>
      </w:pPr>
    </w:p>
    <w:p w14:paraId="42A9DE05" w14:textId="5322D8F7" w:rsidR="00A83F36" w:rsidRDefault="00A83F36" w:rsidP="00A83F36">
      <w:pPr>
        <w:pStyle w:val="Caption"/>
        <w:jc w:val="center"/>
      </w:pPr>
      <w:bookmarkStart w:id="12" w:name="_Toc26437571"/>
      <w:r>
        <w:t xml:space="preserve">Figure </w:t>
      </w:r>
      <w:fldSimple w:instr=" SEQ Figure \* ARABIC ">
        <w:r w:rsidR="00FB618A">
          <w:rPr>
            <w:noProof/>
          </w:rPr>
          <w:t>4</w:t>
        </w:r>
      </w:fldSimple>
      <w:r>
        <w:t>. birmingham city council (2019).</w:t>
      </w:r>
      <w:bookmarkEnd w:id="12"/>
    </w:p>
    <w:p w14:paraId="006A0C2C" w14:textId="34F6F4B1" w:rsidR="00B26810" w:rsidRPr="00CD2023" w:rsidRDefault="00B26810" w:rsidP="00CD2023">
      <w:pPr>
        <w:spacing w:line="360" w:lineRule="auto"/>
        <w:rPr>
          <w:rFonts w:ascii="Arial" w:hAnsi="Arial" w:cs="Arial"/>
          <w:sz w:val="22"/>
          <w:szCs w:val="22"/>
        </w:rPr>
      </w:pPr>
      <w:r w:rsidRPr="00CD2023">
        <w:rPr>
          <w:rFonts w:ascii="Arial" w:hAnsi="Arial" w:cs="Arial"/>
          <w:sz w:val="22"/>
          <w:szCs w:val="22"/>
        </w:rPr>
        <w:t>According to th</w:t>
      </w:r>
      <w:r w:rsidR="003733A0" w:rsidRPr="00CD2023">
        <w:rPr>
          <w:rFonts w:ascii="Arial" w:hAnsi="Arial" w:cs="Arial"/>
          <w:sz w:val="22"/>
          <w:szCs w:val="22"/>
        </w:rPr>
        <w:t>e</w:t>
      </w:r>
      <w:r w:rsidRPr="00CD2023">
        <w:rPr>
          <w:rFonts w:ascii="Arial" w:hAnsi="Arial" w:cs="Arial"/>
          <w:sz w:val="22"/>
          <w:szCs w:val="22"/>
        </w:rPr>
        <w:t xml:space="preserve"> graph</w:t>
      </w:r>
      <w:r w:rsidR="003733A0" w:rsidRPr="00CD2023">
        <w:rPr>
          <w:rFonts w:ascii="Arial" w:hAnsi="Arial" w:cs="Arial"/>
          <w:sz w:val="22"/>
          <w:szCs w:val="22"/>
        </w:rPr>
        <w:t xml:space="preserve"> above</w:t>
      </w:r>
      <w:r w:rsidRPr="00CD2023">
        <w:rPr>
          <w:rFonts w:ascii="Arial" w:hAnsi="Arial" w:cs="Arial"/>
          <w:sz w:val="22"/>
          <w:szCs w:val="22"/>
        </w:rPr>
        <w:t>, there are a few male and female in the older generation, the majority are in their mid-years and less than them are the babies and children. There is not a major gap between the male and female in these age groups, however it can be seen that there are more males being born and more females living longer.</w:t>
      </w:r>
    </w:p>
    <w:p w14:paraId="0115F934" w14:textId="77777777" w:rsidR="00CD2023" w:rsidRPr="00B26810" w:rsidRDefault="00CD2023" w:rsidP="00B26810">
      <w:pPr>
        <w:pStyle w:val="ListParagraph"/>
        <w:spacing w:line="360" w:lineRule="auto"/>
        <w:rPr>
          <w:rFonts w:ascii="Arial" w:hAnsi="Arial" w:cs="Arial"/>
          <w:sz w:val="22"/>
          <w:szCs w:val="22"/>
        </w:rPr>
      </w:pPr>
    </w:p>
    <w:p w14:paraId="3A0A2350" w14:textId="7F119826" w:rsidR="00687932" w:rsidRDefault="003733A0" w:rsidP="00687932">
      <w:pPr>
        <w:spacing w:line="360" w:lineRule="auto"/>
        <w:rPr>
          <w:rFonts w:ascii="Arial" w:hAnsi="Arial" w:cs="Arial"/>
          <w:sz w:val="22"/>
          <w:szCs w:val="22"/>
        </w:rPr>
      </w:pPr>
      <w:r>
        <w:rPr>
          <w:noProof/>
        </w:rPr>
        <w:drawing>
          <wp:anchor distT="0" distB="0" distL="114300" distR="114300" simplePos="0" relativeHeight="251655168" behindDoc="0" locked="0" layoutInCell="1" allowOverlap="1" wp14:anchorId="4F9ECD11" wp14:editId="6106E97B">
            <wp:simplePos x="0" y="0"/>
            <wp:positionH relativeFrom="margin">
              <wp:align>right</wp:align>
            </wp:positionH>
            <wp:positionV relativeFrom="paragraph">
              <wp:posOffset>105410</wp:posOffset>
            </wp:positionV>
            <wp:extent cx="5478145" cy="2667000"/>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t="16914"/>
                    <a:stretch/>
                  </pic:blipFill>
                  <pic:spPr bwMode="auto">
                    <a:xfrm>
                      <a:off x="0" y="0"/>
                      <a:ext cx="5478145" cy="2667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4A0E26" w14:textId="07DB31C9" w:rsidR="00687932" w:rsidRDefault="00687932" w:rsidP="00687932">
      <w:pPr>
        <w:spacing w:line="360" w:lineRule="auto"/>
        <w:rPr>
          <w:rFonts w:ascii="Arial" w:hAnsi="Arial" w:cs="Arial"/>
          <w:sz w:val="22"/>
          <w:szCs w:val="22"/>
        </w:rPr>
      </w:pPr>
    </w:p>
    <w:p w14:paraId="027D0066" w14:textId="58DC1367" w:rsidR="00687932" w:rsidRPr="00687932" w:rsidRDefault="00687932" w:rsidP="00687932">
      <w:pPr>
        <w:spacing w:line="360" w:lineRule="auto"/>
        <w:rPr>
          <w:rFonts w:ascii="Arial" w:hAnsi="Arial" w:cs="Arial"/>
          <w:sz w:val="22"/>
          <w:szCs w:val="22"/>
        </w:rPr>
      </w:pPr>
    </w:p>
    <w:p w14:paraId="3918CAD6" w14:textId="087859F8" w:rsidR="00C85AA0" w:rsidRDefault="00C85AA0" w:rsidP="00036D6B">
      <w:pPr>
        <w:spacing w:line="360" w:lineRule="auto"/>
      </w:pPr>
    </w:p>
    <w:p w14:paraId="39AFBBA1" w14:textId="532607F4" w:rsidR="00B26810" w:rsidRDefault="00B26810" w:rsidP="00036D6B">
      <w:pPr>
        <w:spacing w:line="360" w:lineRule="auto"/>
      </w:pPr>
    </w:p>
    <w:p w14:paraId="2901979D" w14:textId="7A2B3F54" w:rsidR="00B26810" w:rsidRDefault="00B26810" w:rsidP="00036D6B">
      <w:pPr>
        <w:spacing w:line="360" w:lineRule="auto"/>
      </w:pPr>
    </w:p>
    <w:p w14:paraId="618B9E25" w14:textId="22B09BC4" w:rsidR="00B26810" w:rsidRDefault="00B26810" w:rsidP="00036D6B">
      <w:pPr>
        <w:spacing w:line="360" w:lineRule="auto"/>
      </w:pPr>
    </w:p>
    <w:p w14:paraId="3B9891D5" w14:textId="0AE3BC44" w:rsidR="00B26810" w:rsidRDefault="00B26810" w:rsidP="00036D6B">
      <w:pPr>
        <w:spacing w:line="360" w:lineRule="auto"/>
      </w:pPr>
    </w:p>
    <w:p w14:paraId="503A325B" w14:textId="519873CD" w:rsidR="00A83F36" w:rsidRDefault="00A83F36" w:rsidP="00A83F36">
      <w:pPr>
        <w:pStyle w:val="Caption"/>
        <w:jc w:val="center"/>
      </w:pPr>
      <w:bookmarkStart w:id="13" w:name="_Toc26437572"/>
      <w:r>
        <w:t xml:space="preserve">Figure </w:t>
      </w:r>
      <w:fldSimple w:instr=" SEQ Figure \* ARABIC ">
        <w:r w:rsidR="00FB618A">
          <w:rPr>
            <w:noProof/>
          </w:rPr>
          <w:t>5</w:t>
        </w:r>
      </w:fldSimple>
      <w:r>
        <w:t>. birmingham city council (2019).</w:t>
      </w:r>
      <w:bookmarkEnd w:id="13"/>
    </w:p>
    <w:p w14:paraId="0F75246E" w14:textId="57599BD5" w:rsidR="00CD2023" w:rsidRPr="00526704" w:rsidRDefault="003733A0" w:rsidP="00526704">
      <w:pPr>
        <w:spacing w:line="360" w:lineRule="auto"/>
        <w:rPr>
          <w:rFonts w:ascii="Arial" w:hAnsi="Arial" w:cs="Arial"/>
          <w:sz w:val="22"/>
          <w:szCs w:val="22"/>
        </w:rPr>
      </w:pPr>
      <w:r w:rsidRPr="00CD2023">
        <w:rPr>
          <w:rFonts w:ascii="Arial" w:hAnsi="Arial" w:cs="Arial"/>
          <w:sz w:val="22"/>
          <w:szCs w:val="22"/>
        </w:rPr>
        <w:t>The chart in figure 2 shows the age of population in different cities. Here, it can also be seen that the vast majority of the population are in their 16-64years of age. With this knowledge, even if the product was to be sold in other cities, it would still aim for the same age group, which is the working group.</w:t>
      </w:r>
    </w:p>
    <w:p w14:paraId="4257E001" w14:textId="7C8999D9" w:rsidR="00B26810" w:rsidRPr="003733A0" w:rsidRDefault="003733A0" w:rsidP="003733A0">
      <w:pPr>
        <w:spacing w:line="360" w:lineRule="auto"/>
        <w:rPr>
          <w:rFonts w:ascii="Arial" w:hAnsi="Arial" w:cs="Arial"/>
          <w:sz w:val="22"/>
          <w:szCs w:val="22"/>
        </w:rPr>
      </w:pPr>
      <w:r>
        <w:rPr>
          <w:noProof/>
        </w:rPr>
        <w:lastRenderedPageBreak/>
        <w:drawing>
          <wp:anchor distT="0" distB="0" distL="114300" distR="114300" simplePos="0" relativeHeight="251660288" behindDoc="0" locked="0" layoutInCell="1" allowOverlap="1" wp14:anchorId="4B2830B7" wp14:editId="7AFEE1BB">
            <wp:simplePos x="0" y="0"/>
            <wp:positionH relativeFrom="margin">
              <wp:align>center</wp:align>
            </wp:positionH>
            <wp:positionV relativeFrom="paragraph">
              <wp:posOffset>13970</wp:posOffset>
            </wp:positionV>
            <wp:extent cx="4038218" cy="208153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7218"/>
                    <a:stretch/>
                  </pic:blipFill>
                  <pic:spPr bwMode="auto">
                    <a:xfrm>
                      <a:off x="0" y="0"/>
                      <a:ext cx="4038218" cy="2081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2BAB22" w14:textId="77777777" w:rsidR="003733A0" w:rsidRDefault="003733A0" w:rsidP="00036D6B">
      <w:pPr>
        <w:spacing w:line="360" w:lineRule="auto"/>
      </w:pPr>
    </w:p>
    <w:p w14:paraId="2A04B6DD" w14:textId="77777777" w:rsidR="003733A0" w:rsidRDefault="003733A0" w:rsidP="00036D6B">
      <w:pPr>
        <w:spacing w:line="360" w:lineRule="auto"/>
      </w:pPr>
    </w:p>
    <w:p w14:paraId="0BB1C8D3" w14:textId="77777777" w:rsidR="003733A0" w:rsidRDefault="003733A0" w:rsidP="00036D6B">
      <w:pPr>
        <w:spacing w:line="360" w:lineRule="auto"/>
      </w:pPr>
    </w:p>
    <w:p w14:paraId="347062DA" w14:textId="77777777" w:rsidR="003733A0" w:rsidRDefault="003733A0" w:rsidP="00036D6B">
      <w:pPr>
        <w:spacing w:line="360" w:lineRule="auto"/>
      </w:pPr>
    </w:p>
    <w:p w14:paraId="7E9BF18F" w14:textId="77777777" w:rsidR="003733A0" w:rsidRDefault="003733A0" w:rsidP="00036D6B">
      <w:pPr>
        <w:spacing w:line="360" w:lineRule="auto"/>
      </w:pPr>
    </w:p>
    <w:p w14:paraId="18FABD53" w14:textId="338FF3B6" w:rsidR="00A83F36" w:rsidRDefault="00A83F36" w:rsidP="00A83F36">
      <w:pPr>
        <w:pStyle w:val="Caption"/>
        <w:jc w:val="center"/>
      </w:pPr>
      <w:bookmarkStart w:id="14" w:name="_Toc26437573"/>
      <w:r>
        <w:t xml:space="preserve">Figure </w:t>
      </w:r>
      <w:fldSimple w:instr=" SEQ Figure \* ARABIC ">
        <w:r w:rsidR="00FB618A">
          <w:rPr>
            <w:noProof/>
          </w:rPr>
          <w:t>6</w:t>
        </w:r>
      </w:fldSimple>
      <w:r>
        <w:t>. birmingham city council (2019).</w:t>
      </w:r>
      <w:bookmarkEnd w:id="14"/>
    </w:p>
    <w:p w14:paraId="350207FD" w14:textId="77777777" w:rsidR="002C41E1" w:rsidRPr="00CD2023" w:rsidRDefault="003733A0" w:rsidP="00CD2023">
      <w:pPr>
        <w:spacing w:line="360" w:lineRule="auto"/>
        <w:rPr>
          <w:rFonts w:ascii="Arial" w:hAnsi="Arial" w:cs="Arial"/>
          <w:sz w:val="22"/>
          <w:szCs w:val="22"/>
        </w:rPr>
      </w:pPr>
      <w:r w:rsidRPr="00CD2023">
        <w:rPr>
          <w:rFonts w:ascii="Arial" w:hAnsi="Arial" w:cs="Arial"/>
          <w:sz w:val="22"/>
          <w:szCs w:val="22"/>
        </w:rPr>
        <w:t>Even in this diagram, it can be said that the working age remains increasing</w:t>
      </w:r>
      <w:r w:rsidR="002C41E1" w:rsidRPr="00CD2023">
        <w:rPr>
          <w:rFonts w:ascii="Arial" w:hAnsi="Arial" w:cs="Arial"/>
          <w:sz w:val="22"/>
          <w:szCs w:val="22"/>
        </w:rPr>
        <w:t xml:space="preserve"> quite steadily</w:t>
      </w:r>
      <w:r w:rsidRPr="00CD2023">
        <w:rPr>
          <w:rFonts w:ascii="Arial" w:hAnsi="Arial" w:cs="Arial"/>
          <w:sz w:val="22"/>
          <w:szCs w:val="22"/>
        </w:rPr>
        <w:t xml:space="preserve">, whereas the pension age </w:t>
      </w:r>
      <w:r w:rsidR="002C41E1" w:rsidRPr="00CD2023">
        <w:rPr>
          <w:rFonts w:ascii="Arial" w:hAnsi="Arial" w:cs="Arial"/>
          <w:sz w:val="22"/>
          <w:szCs w:val="22"/>
        </w:rPr>
        <w:t>is</w:t>
      </w:r>
      <w:r w:rsidRPr="00CD2023">
        <w:rPr>
          <w:rFonts w:ascii="Arial" w:hAnsi="Arial" w:cs="Arial"/>
          <w:sz w:val="22"/>
          <w:szCs w:val="22"/>
        </w:rPr>
        <w:t xml:space="preserve"> much lower than they </w:t>
      </w:r>
      <w:r w:rsidR="002C41E1" w:rsidRPr="00CD2023">
        <w:rPr>
          <w:rFonts w:ascii="Arial" w:hAnsi="Arial" w:cs="Arial"/>
          <w:sz w:val="22"/>
          <w:szCs w:val="22"/>
        </w:rPr>
        <w:t xml:space="preserve">first </w:t>
      </w:r>
      <w:r w:rsidRPr="00CD2023">
        <w:rPr>
          <w:rFonts w:ascii="Arial" w:hAnsi="Arial" w:cs="Arial"/>
          <w:sz w:val="22"/>
          <w:szCs w:val="22"/>
        </w:rPr>
        <w:t>started in 2001</w:t>
      </w:r>
      <w:r w:rsidR="002C41E1" w:rsidRPr="00CD2023">
        <w:rPr>
          <w:rFonts w:ascii="Arial" w:hAnsi="Arial" w:cs="Arial"/>
          <w:sz w:val="22"/>
          <w:szCs w:val="22"/>
        </w:rPr>
        <w:t xml:space="preserve"> but is slowly increasing.</w:t>
      </w:r>
      <w:r w:rsidRPr="00CD2023">
        <w:rPr>
          <w:rFonts w:ascii="Arial" w:hAnsi="Arial" w:cs="Arial"/>
          <w:sz w:val="22"/>
          <w:szCs w:val="22"/>
        </w:rPr>
        <w:t xml:space="preserve"> </w:t>
      </w:r>
    </w:p>
    <w:p w14:paraId="418604F0" w14:textId="77777777" w:rsidR="00526704" w:rsidRDefault="002C41E1" w:rsidP="00CD2023">
      <w:pPr>
        <w:spacing w:line="360" w:lineRule="auto"/>
        <w:rPr>
          <w:rFonts w:ascii="Arial" w:hAnsi="Arial" w:cs="Arial"/>
          <w:sz w:val="22"/>
          <w:szCs w:val="22"/>
        </w:rPr>
      </w:pPr>
      <w:r w:rsidRPr="00CD2023">
        <w:rPr>
          <w:rFonts w:ascii="Arial" w:hAnsi="Arial" w:cs="Arial"/>
          <w:sz w:val="22"/>
          <w:szCs w:val="22"/>
        </w:rPr>
        <w:t xml:space="preserve">With this new knowledge, the age group in which the neck wallet would be catered for remains the same. The gender is not specific, and the location remains the same. For future, it will be sold in other cities. The colours and patterns will be various, even matching to personalities. This involves having plain, pattern and character designs. </w:t>
      </w:r>
    </w:p>
    <w:p w14:paraId="1A110E50" w14:textId="77777777" w:rsidR="00526704" w:rsidRDefault="00526704" w:rsidP="00CD2023">
      <w:pPr>
        <w:spacing w:line="360" w:lineRule="auto"/>
        <w:rPr>
          <w:rFonts w:ascii="Arial" w:hAnsi="Arial" w:cs="Arial"/>
          <w:sz w:val="22"/>
          <w:szCs w:val="22"/>
        </w:rPr>
      </w:pPr>
    </w:p>
    <w:p w14:paraId="1F4F3E29" w14:textId="77777777" w:rsidR="00526704" w:rsidRDefault="00526704">
      <w:pPr>
        <w:rPr>
          <w:rFonts w:ascii="Arial" w:hAnsi="Arial" w:cs="Arial"/>
          <w:sz w:val="22"/>
          <w:szCs w:val="22"/>
        </w:rPr>
      </w:pPr>
      <w:r>
        <w:rPr>
          <w:rFonts w:ascii="Arial" w:hAnsi="Arial" w:cs="Arial"/>
          <w:sz w:val="22"/>
          <w:szCs w:val="22"/>
        </w:rPr>
        <w:br w:type="page"/>
      </w:r>
    </w:p>
    <w:p w14:paraId="119663AA" w14:textId="06F34CF2" w:rsidR="00526704" w:rsidRDefault="00526704" w:rsidP="00526704">
      <w:pPr>
        <w:pStyle w:val="Heading1"/>
      </w:pPr>
      <w:bookmarkStart w:id="15" w:name="_Toc26449215"/>
      <w:r>
        <w:lastRenderedPageBreak/>
        <w:t>TASK 2</w:t>
      </w:r>
      <w:bookmarkEnd w:id="15"/>
    </w:p>
    <w:p w14:paraId="3EDB999C" w14:textId="77777777" w:rsidR="00431D67" w:rsidRPr="00431D67" w:rsidRDefault="00431D67" w:rsidP="00431D67"/>
    <w:p w14:paraId="1F299E10" w14:textId="77777777" w:rsidR="000E1870" w:rsidRDefault="000E1870" w:rsidP="00526704">
      <w:pPr>
        <w:pStyle w:val="Heading2"/>
        <w:rPr>
          <w:b/>
          <w:bCs/>
        </w:rPr>
      </w:pPr>
      <w:bookmarkStart w:id="16" w:name="_Toc26449216"/>
      <w:r w:rsidRPr="000E1870">
        <w:rPr>
          <w:b/>
          <w:bCs/>
        </w:rPr>
        <w:t>BASIC COMPETITIVE STRATEGIES</w:t>
      </w:r>
      <w:bookmarkEnd w:id="16"/>
    </w:p>
    <w:p w14:paraId="331EF9CB" w14:textId="423C8E6D" w:rsidR="00B20882" w:rsidRDefault="00A76A4D" w:rsidP="000E1870">
      <w:pPr>
        <w:spacing w:line="360" w:lineRule="auto"/>
        <w:rPr>
          <w:rFonts w:ascii="Arial" w:hAnsi="Arial" w:cs="Arial"/>
          <w:sz w:val="22"/>
          <w:szCs w:val="22"/>
        </w:rPr>
      </w:pPr>
      <w:r>
        <w:rPr>
          <w:rFonts w:ascii="Arial" w:hAnsi="Arial" w:cs="Arial"/>
          <w:sz w:val="22"/>
          <w:szCs w:val="22"/>
        </w:rPr>
        <w:t xml:space="preserve">American Airlines </w:t>
      </w:r>
      <w:r w:rsidR="006E2A99">
        <w:rPr>
          <w:rFonts w:ascii="Arial" w:hAnsi="Arial" w:cs="Arial"/>
          <w:sz w:val="22"/>
          <w:szCs w:val="22"/>
        </w:rPr>
        <w:t>took control of cost leadership</w:t>
      </w:r>
      <w:r w:rsidR="00E710E3">
        <w:rPr>
          <w:rFonts w:ascii="Arial" w:hAnsi="Arial" w:cs="Arial"/>
          <w:sz w:val="22"/>
          <w:szCs w:val="22"/>
        </w:rPr>
        <w:t xml:space="preserve"> and product differentiation</w:t>
      </w:r>
      <w:r w:rsidR="006E2A99">
        <w:rPr>
          <w:rFonts w:ascii="Arial" w:hAnsi="Arial" w:cs="Arial"/>
          <w:sz w:val="22"/>
          <w:szCs w:val="22"/>
        </w:rPr>
        <w:t xml:space="preserve"> by </w:t>
      </w:r>
      <w:r w:rsidR="00B811EB">
        <w:rPr>
          <w:rFonts w:ascii="Arial" w:hAnsi="Arial" w:cs="Arial"/>
          <w:sz w:val="22"/>
          <w:szCs w:val="22"/>
        </w:rPr>
        <w:t>developing the Semi-Automatic Business Research Environment (SABRE)</w:t>
      </w:r>
      <w:r w:rsidR="007D555F">
        <w:rPr>
          <w:rFonts w:ascii="Arial" w:hAnsi="Arial" w:cs="Arial"/>
          <w:sz w:val="22"/>
          <w:szCs w:val="22"/>
        </w:rPr>
        <w:t xml:space="preserve">, </w:t>
      </w:r>
      <w:r w:rsidR="00FF600E">
        <w:rPr>
          <w:rFonts w:ascii="Arial" w:hAnsi="Arial" w:cs="Arial"/>
          <w:sz w:val="22"/>
          <w:szCs w:val="22"/>
        </w:rPr>
        <w:t>in cooperation</w:t>
      </w:r>
      <w:r w:rsidR="007D555F">
        <w:rPr>
          <w:rFonts w:ascii="Arial" w:hAnsi="Arial" w:cs="Arial"/>
          <w:sz w:val="22"/>
          <w:szCs w:val="22"/>
        </w:rPr>
        <w:t xml:space="preserve"> with IBM</w:t>
      </w:r>
      <w:r w:rsidR="00B811EB">
        <w:rPr>
          <w:rFonts w:ascii="Arial" w:hAnsi="Arial" w:cs="Arial"/>
          <w:sz w:val="22"/>
          <w:szCs w:val="22"/>
        </w:rPr>
        <w:t>.</w:t>
      </w:r>
      <w:r w:rsidR="00FF600E">
        <w:rPr>
          <w:rFonts w:ascii="Arial" w:hAnsi="Arial" w:cs="Arial"/>
          <w:sz w:val="22"/>
          <w:szCs w:val="22"/>
        </w:rPr>
        <w:t xml:space="preserve"> This helped American Airlines to </w:t>
      </w:r>
      <w:r w:rsidR="0042501B">
        <w:rPr>
          <w:rFonts w:ascii="Arial" w:hAnsi="Arial" w:cs="Arial"/>
          <w:sz w:val="22"/>
          <w:szCs w:val="22"/>
        </w:rPr>
        <w:t xml:space="preserve">replace hand-written </w:t>
      </w:r>
      <w:r w:rsidR="006F23F9">
        <w:rPr>
          <w:rFonts w:ascii="Arial" w:hAnsi="Arial" w:cs="Arial"/>
          <w:sz w:val="22"/>
          <w:szCs w:val="22"/>
        </w:rPr>
        <w:t>tickets and confirmations</w:t>
      </w:r>
      <w:r w:rsidR="009658D1">
        <w:rPr>
          <w:rFonts w:ascii="Arial" w:hAnsi="Arial" w:cs="Arial"/>
          <w:sz w:val="22"/>
          <w:szCs w:val="22"/>
        </w:rPr>
        <w:t xml:space="preserve">, which lead to a reduction in cost of </w:t>
      </w:r>
      <w:r w:rsidR="00230FEC">
        <w:rPr>
          <w:rFonts w:ascii="Arial" w:hAnsi="Arial" w:cs="Arial"/>
          <w:sz w:val="22"/>
          <w:szCs w:val="22"/>
        </w:rPr>
        <w:t xml:space="preserve">its production. </w:t>
      </w:r>
      <w:r w:rsidR="00AB33FB">
        <w:rPr>
          <w:rFonts w:ascii="Arial" w:hAnsi="Arial" w:cs="Arial"/>
          <w:sz w:val="22"/>
          <w:szCs w:val="22"/>
        </w:rPr>
        <w:t xml:space="preserve">This also helped reduce employees, as tickets were available online. This method was </w:t>
      </w:r>
      <w:r w:rsidR="00FD7E01">
        <w:rPr>
          <w:rFonts w:ascii="Arial" w:hAnsi="Arial" w:cs="Arial"/>
          <w:sz w:val="22"/>
          <w:szCs w:val="22"/>
        </w:rPr>
        <w:t xml:space="preserve">also </w:t>
      </w:r>
      <w:r w:rsidR="00AB33FB">
        <w:rPr>
          <w:rFonts w:ascii="Arial" w:hAnsi="Arial" w:cs="Arial"/>
          <w:sz w:val="22"/>
          <w:szCs w:val="22"/>
        </w:rPr>
        <w:t>another cost leadership</w:t>
      </w:r>
      <w:r w:rsidR="00FD7E01">
        <w:rPr>
          <w:rFonts w:ascii="Arial" w:hAnsi="Arial" w:cs="Arial"/>
          <w:sz w:val="22"/>
          <w:szCs w:val="22"/>
        </w:rPr>
        <w:t xml:space="preserve"> factor.</w:t>
      </w:r>
      <w:r w:rsidR="005027BD">
        <w:rPr>
          <w:rFonts w:ascii="Arial" w:hAnsi="Arial" w:cs="Arial"/>
          <w:sz w:val="22"/>
          <w:szCs w:val="22"/>
        </w:rPr>
        <w:t xml:space="preserve"> With less paperwork, </w:t>
      </w:r>
      <w:r w:rsidR="003A1AAB">
        <w:rPr>
          <w:rFonts w:ascii="Arial" w:hAnsi="Arial" w:cs="Arial"/>
          <w:sz w:val="22"/>
          <w:szCs w:val="22"/>
        </w:rPr>
        <w:t>staff were not needed as much as they were</w:t>
      </w:r>
      <w:r w:rsidR="00942B3E">
        <w:rPr>
          <w:rFonts w:ascii="Arial" w:hAnsi="Arial" w:cs="Arial"/>
          <w:sz w:val="22"/>
          <w:szCs w:val="22"/>
        </w:rPr>
        <w:t xml:space="preserve">, enabling business profits. </w:t>
      </w:r>
      <w:r w:rsidR="005C7C5F">
        <w:rPr>
          <w:rFonts w:ascii="Arial" w:hAnsi="Arial" w:cs="Arial"/>
          <w:sz w:val="22"/>
          <w:szCs w:val="22"/>
        </w:rPr>
        <w:t xml:space="preserve">American Airlines were also different to other companies as they catered for individual needs, such as </w:t>
      </w:r>
      <w:r w:rsidR="00054B9B">
        <w:rPr>
          <w:rFonts w:ascii="Arial" w:hAnsi="Arial" w:cs="Arial"/>
          <w:sz w:val="22"/>
          <w:szCs w:val="22"/>
        </w:rPr>
        <w:t>added functions for events</w:t>
      </w:r>
      <w:r w:rsidR="00D959A0">
        <w:rPr>
          <w:rFonts w:ascii="Arial" w:hAnsi="Arial" w:cs="Arial"/>
          <w:sz w:val="22"/>
          <w:szCs w:val="22"/>
        </w:rPr>
        <w:t xml:space="preserve">. </w:t>
      </w:r>
      <w:r w:rsidR="00870F3F">
        <w:rPr>
          <w:rFonts w:ascii="Arial" w:hAnsi="Arial" w:cs="Arial"/>
          <w:sz w:val="22"/>
          <w:szCs w:val="22"/>
        </w:rPr>
        <w:t xml:space="preserve">They had hotel and car rental </w:t>
      </w:r>
      <w:r w:rsidR="00A934EB">
        <w:rPr>
          <w:rFonts w:ascii="Arial" w:hAnsi="Arial" w:cs="Arial"/>
          <w:sz w:val="22"/>
          <w:szCs w:val="22"/>
        </w:rPr>
        <w:t>services</w:t>
      </w:r>
      <w:r w:rsidR="00B7420D">
        <w:rPr>
          <w:rFonts w:ascii="Arial" w:hAnsi="Arial" w:cs="Arial"/>
          <w:sz w:val="22"/>
          <w:szCs w:val="22"/>
        </w:rPr>
        <w:t xml:space="preserve">. </w:t>
      </w:r>
      <w:r w:rsidR="00524A41">
        <w:rPr>
          <w:rFonts w:ascii="Arial" w:hAnsi="Arial" w:cs="Arial"/>
          <w:sz w:val="22"/>
          <w:szCs w:val="22"/>
        </w:rPr>
        <w:t xml:space="preserve">SABRE’S growth was pretty fast, which is why </w:t>
      </w:r>
      <w:r w:rsidR="00D14AAB">
        <w:rPr>
          <w:rFonts w:ascii="Arial" w:hAnsi="Arial" w:cs="Arial"/>
          <w:sz w:val="22"/>
          <w:szCs w:val="22"/>
        </w:rPr>
        <w:t>they</w:t>
      </w:r>
      <w:r w:rsidR="00161584">
        <w:rPr>
          <w:rFonts w:ascii="Arial" w:hAnsi="Arial" w:cs="Arial"/>
          <w:sz w:val="22"/>
          <w:szCs w:val="22"/>
        </w:rPr>
        <w:t xml:space="preserve"> were</w:t>
      </w:r>
      <w:r w:rsidR="00D14AAB">
        <w:rPr>
          <w:rFonts w:ascii="Arial" w:hAnsi="Arial" w:cs="Arial"/>
          <w:sz w:val="22"/>
          <w:szCs w:val="22"/>
        </w:rPr>
        <w:t xml:space="preserve"> </w:t>
      </w:r>
      <w:r w:rsidR="00161584">
        <w:rPr>
          <w:rFonts w:ascii="Arial" w:hAnsi="Arial" w:cs="Arial"/>
          <w:sz w:val="22"/>
          <w:szCs w:val="22"/>
        </w:rPr>
        <w:t>developed</w:t>
      </w:r>
      <w:r w:rsidR="00A65F98">
        <w:rPr>
          <w:rFonts w:ascii="Arial" w:hAnsi="Arial" w:cs="Arial"/>
          <w:sz w:val="22"/>
          <w:szCs w:val="22"/>
        </w:rPr>
        <w:t xml:space="preserve"> to </w:t>
      </w:r>
      <w:r w:rsidR="00D56A8E">
        <w:rPr>
          <w:rFonts w:ascii="Arial" w:hAnsi="Arial" w:cs="Arial"/>
          <w:sz w:val="22"/>
          <w:szCs w:val="22"/>
        </w:rPr>
        <w:t xml:space="preserve">be used by </w:t>
      </w:r>
      <w:r w:rsidR="00161584">
        <w:rPr>
          <w:rFonts w:ascii="Arial" w:hAnsi="Arial" w:cs="Arial"/>
          <w:sz w:val="22"/>
          <w:szCs w:val="22"/>
        </w:rPr>
        <w:t xml:space="preserve">other </w:t>
      </w:r>
      <w:r w:rsidR="00D56A8E">
        <w:rPr>
          <w:rFonts w:ascii="Arial" w:hAnsi="Arial" w:cs="Arial"/>
          <w:sz w:val="22"/>
          <w:szCs w:val="22"/>
        </w:rPr>
        <w:t>tra</w:t>
      </w:r>
      <w:r w:rsidR="00161584">
        <w:rPr>
          <w:rFonts w:ascii="Arial" w:hAnsi="Arial" w:cs="Arial"/>
          <w:sz w:val="22"/>
          <w:szCs w:val="22"/>
        </w:rPr>
        <w:t>vel agents.</w:t>
      </w:r>
    </w:p>
    <w:p w14:paraId="2AA247CF" w14:textId="413B09F8" w:rsidR="00B20882" w:rsidRDefault="00B20882" w:rsidP="000E1870">
      <w:pPr>
        <w:spacing w:line="360" w:lineRule="auto"/>
        <w:rPr>
          <w:rFonts w:ascii="Arial" w:hAnsi="Arial" w:cs="Arial"/>
          <w:sz w:val="22"/>
          <w:szCs w:val="22"/>
        </w:rPr>
      </w:pPr>
    </w:p>
    <w:p w14:paraId="5FEDF5B6" w14:textId="07B57884" w:rsidR="00CA0F53" w:rsidRDefault="00627F62" w:rsidP="00CA0F53">
      <w:pPr>
        <w:pStyle w:val="Heading2"/>
        <w:rPr>
          <w:b/>
          <w:bCs/>
        </w:rPr>
      </w:pPr>
      <w:bookmarkStart w:id="17" w:name="_Toc26449217"/>
      <w:r w:rsidRPr="00CA0F53">
        <w:rPr>
          <w:b/>
          <w:bCs/>
        </w:rPr>
        <w:t xml:space="preserve">HOW SABRE PROVIDED </w:t>
      </w:r>
      <w:r w:rsidR="001D4D85" w:rsidRPr="00CA0F53">
        <w:rPr>
          <w:b/>
          <w:bCs/>
        </w:rPr>
        <w:t>COMPETITIVE ADVANTAGE</w:t>
      </w:r>
      <w:bookmarkEnd w:id="17"/>
      <w:r w:rsidRPr="00CA0F53">
        <w:rPr>
          <w:b/>
          <w:bCs/>
        </w:rPr>
        <w:t xml:space="preserve"> </w:t>
      </w:r>
      <w:r w:rsidR="00161584" w:rsidRPr="00CA0F53">
        <w:rPr>
          <w:b/>
          <w:bCs/>
        </w:rPr>
        <w:t xml:space="preserve"> </w:t>
      </w:r>
    </w:p>
    <w:p w14:paraId="4CCCC467" w14:textId="2E0E4E56" w:rsidR="007B7EFE" w:rsidRDefault="00CA0F53" w:rsidP="00CA0F53">
      <w:pPr>
        <w:spacing w:line="360" w:lineRule="auto"/>
        <w:rPr>
          <w:rFonts w:ascii="Arial" w:hAnsi="Arial" w:cs="Arial"/>
          <w:sz w:val="22"/>
          <w:szCs w:val="22"/>
        </w:rPr>
      </w:pPr>
      <w:r>
        <w:rPr>
          <w:rFonts w:ascii="Arial" w:hAnsi="Arial" w:cs="Arial"/>
          <w:sz w:val="22"/>
          <w:szCs w:val="22"/>
        </w:rPr>
        <w:t xml:space="preserve">The </w:t>
      </w:r>
      <w:r w:rsidR="0042319B">
        <w:rPr>
          <w:rFonts w:ascii="Arial" w:hAnsi="Arial" w:cs="Arial"/>
          <w:sz w:val="22"/>
          <w:szCs w:val="22"/>
        </w:rPr>
        <w:t xml:space="preserve">use of SABRE enabled American Airlines to be on top of their game. American Airlines had invested in </w:t>
      </w:r>
      <w:r w:rsidR="007F3D1B">
        <w:rPr>
          <w:rFonts w:ascii="Arial" w:hAnsi="Arial" w:cs="Arial"/>
          <w:sz w:val="22"/>
          <w:szCs w:val="22"/>
        </w:rPr>
        <w:t>such</w:t>
      </w:r>
      <w:r w:rsidR="003539A0">
        <w:rPr>
          <w:rFonts w:ascii="Arial" w:hAnsi="Arial" w:cs="Arial"/>
          <w:sz w:val="22"/>
          <w:szCs w:val="22"/>
        </w:rPr>
        <w:t xml:space="preserve"> a big development plan that they had high barriers of entry. </w:t>
      </w:r>
      <w:r w:rsidR="00E843AF">
        <w:rPr>
          <w:rFonts w:ascii="Arial" w:hAnsi="Arial" w:cs="Arial"/>
          <w:sz w:val="22"/>
          <w:szCs w:val="22"/>
        </w:rPr>
        <w:t xml:space="preserve">When they initially started using SABRE, other competitors were not able to match the </w:t>
      </w:r>
      <w:r w:rsidR="007D7CB9">
        <w:rPr>
          <w:rFonts w:ascii="Arial" w:hAnsi="Arial" w:cs="Arial"/>
          <w:sz w:val="22"/>
          <w:szCs w:val="22"/>
        </w:rPr>
        <w:t xml:space="preserve">plan due to high costs of investment. </w:t>
      </w:r>
      <w:r w:rsidR="00B82F02">
        <w:rPr>
          <w:rFonts w:ascii="Arial" w:hAnsi="Arial" w:cs="Arial"/>
          <w:sz w:val="22"/>
          <w:szCs w:val="22"/>
        </w:rPr>
        <w:t xml:space="preserve">Also, as SABRE helped find </w:t>
      </w:r>
      <w:r w:rsidR="005859D8">
        <w:rPr>
          <w:rFonts w:ascii="Arial" w:hAnsi="Arial" w:cs="Arial"/>
          <w:sz w:val="22"/>
          <w:szCs w:val="22"/>
        </w:rPr>
        <w:t xml:space="preserve">cheap flights, American Airlines had </w:t>
      </w:r>
      <w:r w:rsidR="001356C1">
        <w:rPr>
          <w:rFonts w:ascii="Arial" w:hAnsi="Arial" w:cs="Arial"/>
          <w:sz w:val="22"/>
          <w:szCs w:val="22"/>
        </w:rPr>
        <w:t xml:space="preserve">many loyal customers. For the customers to change </w:t>
      </w:r>
      <w:r w:rsidR="000176F5">
        <w:rPr>
          <w:rFonts w:ascii="Arial" w:hAnsi="Arial" w:cs="Arial"/>
          <w:sz w:val="22"/>
          <w:szCs w:val="22"/>
        </w:rPr>
        <w:t xml:space="preserve">their travel company, this would require time and </w:t>
      </w:r>
      <w:r w:rsidR="005E3351">
        <w:rPr>
          <w:rFonts w:ascii="Arial" w:hAnsi="Arial" w:cs="Arial"/>
          <w:sz w:val="22"/>
          <w:szCs w:val="22"/>
        </w:rPr>
        <w:t>cost. For this reason</w:t>
      </w:r>
      <w:r w:rsidR="00992028">
        <w:rPr>
          <w:rFonts w:ascii="Arial" w:hAnsi="Arial" w:cs="Arial"/>
          <w:sz w:val="22"/>
          <w:szCs w:val="22"/>
        </w:rPr>
        <w:t>,</w:t>
      </w:r>
      <w:r w:rsidR="005E3351">
        <w:rPr>
          <w:rFonts w:ascii="Arial" w:hAnsi="Arial" w:cs="Arial"/>
          <w:sz w:val="22"/>
          <w:szCs w:val="22"/>
        </w:rPr>
        <w:t xml:space="preserve"> the customers </w:t>
      </w:r>
      <w:r w:rsidR="001430E2">
        <w:rPr>
          <w:rFonts w:ascii="Arial" w:hAnsi="Arial" w:cs="Arial"/>
          <w:sz w:val="22"/>
          <w:szCs w:val="22"/>
        </w:rPr>
        <w:t>stood by American Airlines.</w:t>
      </w:r>
      <w:r w:rsidR="00053F70">
        <w:rPr>
          <w:rFonts w:ascii="Arial" w:hAnsi="Arial" w:cs="Arial"/>
          <w:sz w:val="22"/>
          <w:szCs w:val="22"/>
        </w:rPr>
        <w:t xml:space="preserve"> Porters 5 Forces is a tool used to analyse the </w:t>
      </w:r>
      <w:r w:rsidR="00500DF5">
        <w:rPr>
          <w:rFonts w:ascii="Arial" w:hAnsi="Arial" w:cs="Arial"/>
          <w:sz w:val="22"/>
          <w:szCs w:val="22"/>
        </w:rPr>
        <w:t>external environment of the business.</w:t>
      </w:r>
    </w:p>
    <w:p w14:paraId="4845973E" w14:textId="77777777" w:rsidR="00122345" w:rsidRDefault="00431D67" w:rsidP="00CA0F53">
      <w:pPr>
        <w:spacing w:line="360" w:lineRule="auto"/>
        <w:rPr>
          <w:rFonts w:ascii="Arial" w:hAnsi="Arial" w:cs="Arial"/>
          <w:sz w:val="22"/>
          <w:szCs w:val="22"/>
        </w:rPr>
      </w:pPr>
      <w:r>
        <w:rPr>
          <w:noProof/>
        </w:rPr>
        <w:drawing>
          <wp:anchor distT="0" distB="0" distL="114300" distR="114300" simplePos="0" relativeHeight="251689984" behindDoc="0" locked="0" layoutInCell="1" allowOverlap="1" wp14:anchorId="0025379E" wp14:editId="7B585D44">
            <wp:simplePos x="0" y="0"/>
            <wp:positionH relativeFrom="margin">
              <wp:align>center</wp:align>
            </wp:positionH>
            <wp:positionV relativeFrom="paragraph">
              <wp:posOffset>9525</wp:posOffset>
            </wp:positionV>
            <wp:extent cx="3524250" cy="3324225"/>
            <wp:effectExtent l="0" t="0" r="0" b="9525"/>
            <wp:wrapNone/>
            <wp:docPr id="8" name="Picture 8"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4250" cy="3324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2028">
        <w:rPr>
          <w:rFonts w:ascii="Arial" w:hAnsi="Arial" w:cs="Arial"/>
          <w:sz w:val="22"/>
          <w:szCs w:val="22"/>
        </w:rPr>
        <w:t xml:space="preserve"> </w:t>
      </w:r>
      <w:r w:rsidR="005E3351">
        <w:rPr>
          <w:rFonts w:ascii="Arial" w:hAnsi="Arial" w:cs="Arial"/>
          <w:sz w:val="22"/>
          <w:szCs w:val="22"/>
        </w:rPr>
        <w:t xml:space="preserve"> </w:t>
      </w:r>
    </w:p>
    <w:p w14:paraId="01633E11" w14:textId="77777777" w:rsidR="00122345" w:rsidRDefault="00122345" w:rsidP="00CA0F53">
      <w:pPr>
        <w:spacing w:line="360" w:lineRule="auto"/>
        <w:rPr>
          <w:rFonts w:ascii="Arial" w:hAnsi="Arial" w:cs="Arial"/>
          <w:sz w:val="22"/>
          <w:szCs w:val="22"/>
        </w:rPr>
      </w:pPr>
    </w:p>
    <w:p w14:paraId="5236D845" w14:textId="77777777" w:rsidR="00122345" w:rsidRDefault="00122345" w:rsidP="00CA0F53">
      <w:pPr>
        <w:spacing w:line="360" w:lineRule="auto"/>
        <w:rPr>
          <w:rFonts w:ascii="Arial" w:hAnsi="Arial" w:cs="Arial"/>
          <w:sz w:val="22"/>
          <w:szCs w:val="22"/>
        </w:rPr>
      </w:pPr>
    </w:p>
    <w:p w14:paraId="16E1B6D8" w14:textId="77777777" w:rsidR="00122345" w:rsidRDefault="00122345" w:rsidP="00CA0F53">
      <w:pPr>
        <w:spacing w:line="360" w:lineRule="auto"/>
        <w:rPr>
          <w:rFonts w:ascii="Arial" w:hAnsi="Arial" w:cs="Arial"/>
          <w:sz w:val="22"/>
          <w:szCs w:val="22"/>
        </w:rPr>
      </w:pPr>
    </w:p>
    <w:p w14:paraId="10220349" w14:textId="77777777" w:rsidR="00122345" w:rsidRDefault="00122345" w:rsidP="00CA0F53">
      <w:pPr>
        <w:spacing w:line="360" w:lineRule="auto"/>
        <w:rPr>
          <w:rFonts w:ascii="Arial" w:hAnsi="Arial" w:cs="Arial"/>
          <w:sz w:val="22"/>
          <w:szCs w:val="22"/>
        </w:rPr>
      </w:pPr>
    </w:p>
    <w:p w14:paraId="7C44F382" w14:textId="77777777" w:rsidR="00122345" w:rsidRDefault="00122345" w:rsidP="00CA0F53">
      <w:pPr>
        <w:spacing w:line="360" w:lineRule="auto"/>
        <w:rPr>
          <w:rFonts w:ascii="Arial" w:hAnsi="Arial" w:cs="Arial"/>
          <w:sz w:val="22"/>
          <w:szCs w:val="22"/>
        </w:rPr>
      </w:pPr>
    </w:p>
    <w:p w14:paraId="0D57177D" w14:textId="77777777" w:rsidR="00122345" w:rsidRDefault="00122345" w:rsidP="00CA0F53">
      <w:pPr>
        <w:spacing w:line="360" w:lineRule="auto"/>
        <w:rPr>
          <w:rFonts w:ascii="Arial" w:hAnsi="Arial" w:cs="Arial"/>
          <w:sz w:val="22"/>
          <w:szCs w:val="22"/>
        </w:rPr>
      </w:pPr>
    </w:p>
    <w:p w14:paraId="0FE208C7" w14:textId="77777777" w:rsidR="00122345" w:rsidRDefault="00122345" w:rsidP="00CA0F53">
      <w:pPr>
        <w:spacing w:line="360" w:lineRule="auto"/>
        <w:rPr>
          <w:rFonts w:ascii="Arial" w:hAnsi="Arial" w:cs="Arial"/>
          <w:sz w:val="22"/>
          <w:szCs w:val="22"/>
        </w:rPr>
      </w:pPr>
    </w:p>
    <w:p w14:paraId="183401D4" w14:textId="77777777" w:rsidR="00122345" w:rsidRDefault="00122345" w:rsidP="00CA0F53">
      <w:pPr>
        <w:spacing w:line="360" w:lineRule="auto"/>
        <w:rPr>
          <w:rFonts w:ascii="Arial" w:hAnsi="Arial" w:cs="Arial"/>
          <w:sz w:val="22"/>
          <w:szCs w:val="22"/>
        </w:rPr>
      </w:pPr>
    </w:p>
    <w:p w14:paraId="18BA8EFB" w14:textId="232C9CA9" w:rsidR="00FB618A" w:rsidRDefault="00FB618A" w:rsidP="00FB618A">
      <w:pPr>
        <w:pStyle w:val="Caption"/>
        <w:jc w:val="center"/>
      </w:pPr>
      <w:r>
        <w:lastRenderedPageBreak/>
        <w:t xml:space="preserve">Figure </w:t>
      </w:r>
      <w:fldSimple w:instr=" SEQ Figure \* ARABIC ">
        <w:r>
          <w:rPr>
            <w:noProof/>
          </w:rPr>
          <w:t>7</w:t>
        </w:r>
      </w:fldSimple>
      <w:r>
        <w:t>. Mind Tools (n.d.).</w:t>
      </w:r>
    </w:p>
    <w:p w14:paraId="0182D50B" w14:textId="7CDD0515" w:rsidR="005823F1" w:rsidRDefault="00C20970" w:rsidP="008B1DA7">
      <w:pPr>
        <w:spacing w:line="360" w:lineRule="auto"/>
        <w:rPr>
          <w:rFonts w:ascii="Arial" w:hAnsi="Arial" w:cs="Arial"/>
          <w:sz w:val="22"/>
          <w:szCs w:val="22"/>
        </w:rPr>
      </w:pPr>
      <w:r>
        <w:rPr>
          <w:rFonts w:ascii="Arial" w:hAnsi="Arial" w:cs="Arial"/>
          <w:sz w:val="22"/>
          <w:szCs w:val="22"/>
        </w:rPr>
        <w:t xml:space="preserve">From this picture, it can be seen that there are 5 </w:t>
      </w:r>
      <w:r w:rsidR="00343CBC">
        <w:rPr>
          <w:rFonts w:ascii="Arial" w:hAnsi="Arial" w:cs="Arial"/>
          <w:sz w:val="22"/>
          <w:szCs w:val="22"/>
        </w:rPr>
        <w:t xml:space="preserve">elements to porters 5 forces. They are threat of new entry, buyer power, </w:t>
      </w:r>
      <w:r w:rsidR="00F40DFD">
        <w:rPr>
          <w:rFonts w:ascii="Arial" w:hAnsi="Arial" w:cs="Arial"/>
          <w:sz w:val="22"/>
          <w:szCs w:val="22"/>
        </w:rPr>
        <w:t>threat of substitution, supplier power and competitive rivalry.</w:t>
      </w:r>
      <w:r w:rsidR="0008798E">
        <w:rPr>
          <w:rFonts w:ascii="Arial" w:hAnsi="Arial" w:cs="Arial"/>
          <w:sz w:val="22"/>
          <w:szCs w:val="22"/>
        </w:rPr>
        <w:t xml:space="preserve"> </w:t>
      </w:r>
      <w:r w:rsidR="00B76C53">
        <w:rPr>
          <w:rFonts w:ascii="Arial" w:hAnsi="Arial" w:cs="Arial"/>
          <w:sz w:val="22"/>
          <w:szCs w:val="22"/>
        </w:rPr>
        <w:t>T</w:t>
      </w:r>
      <w:r w:rsidR="0008798E">
        <w:rPr>
          <w:rFonts w:ascii="Arial" w:hAnsi="Arial" w:cs="Arial"/>
          <w:sz w:val="22"/>
          <w:szCs w:val="22"/>
        </w:rPr>
        <w:t xml:space="preserve">he </w:t>
      </w:r>
      <w:r w:rsidR="00670468">
        <w:rPr>
          <w:rFonts w:ascii="Arial" w:hAnsi="Arial" w:cs="Arial"/>
          <w:sz w:val="22"/>
          <w:szCs w:val="22"/>
        </w:rPr>
        <w:t xml:space="preserve">threat of new entry is </w:t>
      </w:r>
      <w:r w:rsidR="00E33707">
        <w:rPr>
          <w:rFonts w:ascii="Arial" w:hAnsi="Arial" w:cs="Arial"/>
          <w:sz w:val="22"/>
          <w:szCs w:val="22"/>
        </w:rPr>
        <w:t>quite</w:t>
      </w:r>
      <w:r w:rsidR="00670468">
        <w:rPr>
          <w:rFonts w:ascii="Arial" w:hAnsi="Arial" w:cs="Arial"/>
          <w:sz w:val="22"/>
          <w:szCs w:val="22"/>
        </w:rPr>
        <w:t xml:space="preserve"> low due to the time and cost of entry. </w:t>
      </w:r>
      <w:r w:rsidR="00D40F7A">
        <w:rPr>
          <w:rFonts w:ascii="Arial" w:hAnsi="Arial" w:cs="Arial"/>
          <w:sz w:val="22"/>
          <w:szCs w:val="22"/>
        </w:rPr>
        <w:t>Other competitors do not have sufficient knowledge</w:t>
      </w:r>
      <w:r w:rsidR="00BF20E5">
        <w:rPr>
          <w:rFonts w:ascii="Arial" w:hAnsi="Arial" w:cs="Arial"/>
          <w:sz w:val="22"/>
          <w:szCs w:val="22"/>
        </w:rPr>
        <w:t>, information</w:t>
      </w:r>
      <w:r w:rsidR="009930BA">
        <w:rPr>
          <w:rFonts w:ascii="Arial" w:hAnsi="Arial" w:cs="Arial"/>
          <w:sz w:val="22"/>
          <w:szCs w:val="22"/>
        </w:rPr>
        <w:t xml:space="preserve"> systems</w:t>
      </w:r>
      <w:r w:rsidR="00DB16C5">
        <w:rPr>
          <w:rFonts w:ascii="Arial" w:hAnsi="Arial" w:cs="Arial"/>
          <w:sz w:val="22"/>
          <w:szCs w:val="22"/>
        </w:rPr>
        <w:t xml:space="preserve">, </w:t>
      </w:r>
      <w:r w:rsidR="00E814F0">
        <w:rPr>
          <w:rFonts w:ascii="Arial" w:hAnsi="Arial" w:cs="Arial"/>
          <w:sz w:val="22"/>
          <w:szCs w:val="22"/>
        </w:rPr>
        <w:t>resources</w:t>
      </w:r>
      <w:r w:rsidR="00DB16C5">
        <w:rPr>
          <w:rFonts w:ascii="Arial" w:hAnsi="Arial" w:cs="Arial"/>
          <w:sz w:val="22"/>
          <w:szCs w:val="22"/>
        </w:rPr>
        <w:t xml:space="preserve"> or vision</w:t>
      </w:r>
      <w:r w:rsidR="00E814F0">
        <w:rPr>
          <w:rFonts w:ascii="Arial" w:hAnsi="Arial" w:cs="Arial"/>
          <w:sz w:val="22"/>
          <w:szCs w:val="22"/>
        </w:rPr>
        <w:t xml:space="preserve"> to develop another SABRE pla</w:t>
      </w:r>
      <w:r w:rsidR="00C5712B">
        <w:rPr>
          <w:rFonts w:ascii="Arial" w:hAnsi="Arial" w:cs="Arial"/>
          <w:sz w:val="22"/>
          <w:szCs w:val="22"/>
        </w:rPr>
        <w:t xml:space="preserve">n, therefore American Airlines have competitive advantage. </w:t>
      </w:r>
      <w:r w:rsidR="0078305C">
        <w:rPr>
          <w:rFonts w:ascii="Arial" w:hAnsi="Arial" w:cs="Arial"/>
          <w:sz w:val="22"/>
          <w:szCs w:val="22"/>
        </w:rPr>
        <w:t>American Airlin</w:t>
      </w:r>
      <w:r w:rsidR="00B40FB7">
        <w:rPr>
          <w:rFonts w:ascii="Arial" w:hAnsi="Arial" w:cs="Arial"/>
          <w:sz w:val="22"/>
          <w:szCs w:val="22"/>
        </w:rPr>
        <w:t>e</w:t>
      </w:r>
      <w:r w:rsidR="0078305C">
        <w:rPr>
          <w:rFonts w:ascii="Arial" w:hAnsi="Arial" w:cs="Arial"/>
          <w:sz w:val="22"/>
          <w:szCs w:val="22"/>
        </w:rPr>
        <w:t>s have buy</w:t>
      </w:r>
      <w:r w:rsidR="001203C2">
        <w:rPr>
          <w:rFonts w:ascii="Arial" w:hAnsi="Arial" w:cs="Arial"/>
          <w:sz w:val="22"/>
          <w:szCs w:val="22"/>
        </w:rPr>
        <w:t>er</w:t>
      </w:r>
      <w:r w:rsidR="0078305C">
        <w:rPr>
          <w:rFonts w:ascii="Arial" w:hAnsi="Arial" w:cs="Arial"/>
          <w:sz w:val="22"/>
          <w:szCs w:val="22"/>
        </w:rPr>
        <w:t xml:space="preserve"> power as</w:t>
      </w:r>
      <w:r w:rsidR="001C2AC8">
        <w:rPr>
          <w:rFonts w:ascii="Arial" w:hAnsi="Arial" w:cs="Arial"/>
          <w:sz w:val="22"/>
          <w:szCs w:val="22"/>
        </w:rPr>
        <w:t xml:space="preserve"> they have many customers</w:t>
      </w:r>
      <w:r w:rsidR="001B0535">
        <w:rPr>
          <w:rFonts w:ascii="Arial" w:hAnsi="Arial" w:cs="Arial"/>
          <w:sz w:val="22"/>
          <w:szCs w:val="22"/>
        </w:rPr>
        <w:t xml:space="preserve"> who</w:t>
      </w:r>
      <w:r w:rsidR="00E66CE1">
        <w:rPr>
          <w:rFonts w:ascii="Arial" w:hAnsi="Arial" w:cs="Arial"/>
          <w:sz w:val="22"/>
          <w:szCs w:val="22"/>
        </w:rPr>
        <w:t xml:space="preserve"> are in search of cheap flights, which American Airlines can provide through SABRE.</w:t>
      </w:r>
      <w:r w:rsidR="001B0535">
        <w:rPr>
          <w:rFonts w:ascii="Arial" w:hAnsi="Arial" w:cs="Arial"/>
          <w:sz w:val="22"/>
          <w:szCs w:val="22"/>
        </w:rPr>
        <w:t xml:space="preserve"> </w:t>
      </w:r>
      <w:r w:rsidR="00F7158F">
        <w:rPr>
          <w:rFonts w:ascii="Arial" w:hAnsi="Arial" w:cs="Arial"/>
          <w:sz w:val="22"/>
          <w:szCs w:val="22"/>
        </w:rPr>
        <w:t>Threat of substit</w:t>
      </w:r>
      <w:r w:rsidR="00EC70A4">
        <w:rPr>
          <w:rFonts w:ascii="Arial" w:hAnsi="Arial" w:cs="Arial"/>
          <w:sz w:val="22"/>
          <w:szCs w:val="22"/>
        </w:rPr>
        <w:t xml:space="preserve">ute </w:t>
      </w:r>
      <w:r w:rsidR="00333BA8">
        <w:rPr>
          <w:rFonts w:ascii="Arial" w:hAnsi="Arial" w:cs="Arial"/>
          <w:sz w:val="22"/>
          <w:szCs w:val="22"/>
        </w:rPr>
        <w:t xml:space="preserve">will be a great deal </w:t>
      </w:r>
      <w:r w:rsidR="00925497">
        <w:rPr>
          <w:rFonts w:ascii="Arial" w:hAnsi="Arial" w:cs="Arial"/>
          <w:sz w:val="22"/>
          <w:szCs w:val="22"/>
        </w:rPr>
        <w:t xml:space="preserve">but whether other competitors can win the customers, is the main question. </w:t>
      </w:r>
      <w:r w:rsidR="00E50C8B">
        <w:rPr>
          <w:rFonts w:ascii="Arial" w:hAnsi="Arial" w:cs="Arial"/>
          <w:sz w:val="22"/>
          <w:szCs w:val="22"/>
        </w:rPr>
        <w:t xml:space="preserve">Again, other competitors may not be able to match SABRE. </w:t>
      </w:r>
      <w:r w:rsidR="00D86D22">
        <w:rPr>
          <w:rFonts w:ascii="Arial" w:hAnsi="Arial" w:cs="Arial"/>
          <w:sz w:val="22"/>
          <w:szCs w:val="22"/>
        </w:rPr>
        <w:t>American airlines hav</w:t>
      </w:r>
      <w:r w:rsidR="009930BA">
        <w:rPr>
          <w:rFonts w:ascii="Arial" w:hAnsi="Arial" w:cs="Arial"/>
          <w:sz w:val="22"/>
          <w:szCs w:val="22"/>
        </w:rPr>
        <w:t xml:space="preserve">e competitive advantage as SABRE are a massive investment in supplier power. </w:t>
      </w:r>
      <w:r w:rsidR="00590899">
        <w:rPr>
          <w:rFonts w:ascii="Arial" w:hAnsi="Arial" w:cs="Arial"/>
          <w:sz w:val="22"/>
          <w:szCs w:val="22"/>
        </w:rPr>
        <w:t>SABRE can provide unique deals to customers</w:t>
      </w:r>
      <w:r w:rsidR="00D53239">
        <w:rPr>
          <w:rFonts w:ascii="Arial" w:hAnsi="Arial" w:cs="Arial"/>
          <w:sz w:val="22"/>
          <w:szCs w:val="22"/>
        </w:rPr>
        <w:t>.</w:t>
      </w:r>
    </w:p>
    <w:p w14:paraId="5699576D" w14:textId="53BBD659" w:rsidR="00D53239" w:rsidRDefault="00D53239" w:rsidP="008B1DA7">
      <w:pPr>
        <w:spacing w:line="360" w:lineRule="auto"/>
        <w:rPr>
          <w:rFonts w:ascii="Arial" w:hAnsi="Arial" w:cs="Arial"/>
          <w:sz w:val="22"/>
          <w:szCs w:val="22"/>
        </w:rPr>
      </w:pPr>
    </w:p>
    <w:p w14:paraId="681B07CB" w14:textId="33DC5CA1" w:rsidR="00D53239" w:rsidRDefault="0068359F" w:rsidP="0068359F">
      <w:pPr>
        <w:pStyle w:val="Heading2"/>
        <w:rPr>
          <w:b/>
          <w:bCs/>
        </w:rPr>
      </w:pPr>
      <w:bookmarkStart w:id="18" w:name="_Toc26449218"/>
      <w:r w:rsidRPr="0068359F">
        <w:rPr>
          <w:b/>
          <w:bCs/>
        </w:rPr>
        <w:t>EROSION OF THE COMPANY</w:t>
      </w:r>
      <w:bookmarkEnd w:id="18"/>
    </w:p>
    <w:p w14:paraId="7BAB16CC" w14:textId="77777777" w:rsidR="009638A2" w:rsidRDefault="00465901" w:rsidP="0068359F">
      <w:pPr>
        <w:spacing w:line="360" w:lineRule="auto"/>
        <w:rPr>
          <w:rFonts w:ascii="Arial" w:hAnsi="Arial" w:cs="Arial"/>
          <w:sz w:val="22"/>
          <w:szCs w:val="22"/>
        </w:rPr>
      </w:pPr>
      <w:r>
        <w:rPr>
          <w:rFonts w:ascii="Arial" w:hAnsi="Arial" w:cs="Arial"/>
          <w:sz w:val="22"/>
          <w:szCs w:val="22"/>
        </w:rPr>
        <w:t xml:space="preserve">In 1964, SABRE realised smaller </w:t>
      </w:r>
      <w:r w:rsidR="006E6063">
        <w:rPr>
          <w:rFonts w:ascii="Arial" w:hAnsi="Arial" w:cs="Arial"/>
          <w:sz w:val="22"/>
          <w:szCs w:val="22"/>
        </w:rPr>
        <w:t>c</w:t>
      </w:r>
      <w:r>
        <w:rPr>
          <w:rFonts w:ascii="Arial" w:hAnsi="Arial" w:cs="Arial"/>
          <w:sz w:val="22"/>
          <w:szCs w:val="22"/>
        </w:rPr>
        <w:t xml:space="preserve">ompanies could not match their </w:t>
      </w:r>
      <w:r w:rsidR="00DF605B">
        <w:rPr>
          <w:rFonts w:ascii="Arial" w:hAnsi="Arial" w:cs="Arial"/>
          <w:sz w:val="22"/>
          <w:szCs w:val="22"/>
        </w:rPr>
        <w:t xml:space="preserve">standards and high costs, </w:t>
      </w:r>
      <w:r w:rsidR="00DF605B" w:rsidRPr="00780125">
        <w:rPr>
          <w:rFonts w:ascii="Arial" w:hAnsi="Arial" w:cs="Arial"/>
          <w:sz w:val="22"/>
          <w:szCs w:val="22"/>
        </w:rPr>
        <w:t xml:space="preserve">so they developed a </w:t>
      </w:r>
      <w:r w:rsidR="00DE75CE" w:rsidRPr="00780125">
        <w:rPr>
          <w:rFonts w:ascii="Arial" w:hAnsi="Arial" w:cs="Arial"/>
          <w:sz w:val="22"/>
          <w:szCs w:val="22"/>
        </w:rPr>
        <w:t xml:space="preserve">smaller system which is </w:t>
      </w:r>
      <w:r w:rsidR="00F06BE9" w:rsidRPr="00780125">
        <w:rPr>
          <w:rFonts w:ascii="Arial" w:hAnsi="Arial" w:cs="Arial"/>
          <w:sz w:val="22"/>
          <w:szCs w:val="22"/>
        </w:rPr>
        <w:t>a reservation system called PARS.</w:t>
      </w:r>
      <w:r w:rsidR="000E2870" w:rsidRPr="00780125">
        <w:rPr>
          <w:rFonts w:ascii="Arial" w:hAnsi="Arial" w:cs="Arial"/>
          <w:sz w:val="22"/>
          <w:szCs w:val="22"/>
        </w:rPr>
        <w:t xml:space="preserve"> </w:t>
      </w:r>
      <w:r w:rsidR="00780125" w:rsidRPr="00780125">
        <w:rPr>
          <w:rFonts w:ascii="Arial" w:hAnsi="Arial" w:cs="Arial"/>
          <w:sz w:val="22"/>
          <w:szCs w:val="22"/>
        </w:rPr>
        <w:t xml:space="preserve">According to </w:t>
      </w:r>
      <w:r w:rsidR="00780125" w:rsidRPr="00780125">
        <w:rPr>
          <w:rFonts w:ascii="Arial" w:hAnsi="Arial" w:cs="Arial"/>
          <w:color w:val="000000"/>
          <w:sz w:val="22"/>
          <w:szCs w:val="22"/>
          <w:shd w:val="clear" w:color="auto" w:fill="FFFFFF"/>
        </w:rPr>
        <w:t>Habtemariam (2018), i</w:t>
      </w:r>
      <w:r w:rsidR="000E2870" w:rsidRPr="00780125">
        <w:rPr>
          <w:rFonts w:ascii="Arial" w:hAnsi="Arial" w:cs="Arial"/>
          <w:sz w:val="22"/>
          <w:szCs w:val="22"/>
        </w:rPr>
        <w:t xml:space="preserve">n 1972, American Airlines </w:t>
      </w:r>
      <w:r w:rsidR="00950395" w:rsidRPr="00780125">
        <w:rPr>
          <w:rFonts w:ascii="Arial" w:hAnsi="Arial" w:cs="Arial"/>
          <w:sz w:val="22"/>
          <w:szCs w:val="22"/>
        </w:rPr>
        <w:t>create</w:t>
      </w:r>
      <w:r w:rsidR="00444EF5" w:rsidRPr="00780125">
        <w:rPr>
          <w:rFonts w:ascii="Arial" w:hAnsi="Arial" w:cs="Arial"/>
          <w:sz w:val="22"/>
          <w:szCs w:val="22"/>
        </w:rPr>
        <w:t>d</w:t>
      </w:r>
      <w:r w:rsidR="00950395" w:rsidRPr="00780125">
        <w:rPr>
          <w:rFonts w:ascii="Arial" w:hAnsi="Arial" w:cs="Arial"/>
          <w:sz w:val="22"/>
          <w:szCs w:val="22"/>
        </w:rPr>
        <w:t xml:space="preserve"> a smaller version of SABRE</w:t>
      </w:r>
      <w:r w:rsidR="00444EF5" w:rsidRPr="00780125">
        <w:rPr>
          <w:rFonts w:ascii="Arial" w:hAnsi="Arial" w:cs="Arial"/>
          <w:sz w:val="22"/>
          <w:szCs w:val="22"/>
        </w:rPr>
        <w:t xml:space="preserve">, followed by other carriers. </w:t>
      </w:r>
      <w:r w:rsidR="00BC18E1" w:rsidRPr="00780125">
        <w:rPr>
          <w:rFonts w:ascii="Arial" w:hAnsi="Arial" w:cs="Arial"/>
          <w:sz w:val="22"/>
          <w:szCs w:val="22"/>
        </w:rPr>
        <w:t xml:space="preserve">They had also </w:t>
      </w:r>
      <w:r w:rsidR="00E27256" w:rsidRPr="00780125">
        <w:rPr>
          <w:rFonts w:ascii="Arial" w:hAnsi="Arial" w:cs="Arial"/>
          <w:sz w:val="22"/>
          <w:szCs w:val="22"/>
        </w:rPr>
        <w:t>brought the reservation system to travel agencies</w:t>
      </w:r>
      <w:r w:rsidR="007F04FA" w:rsidRPr="00780125">
        <w:rPr>
          <w:rFonts w:ascii="Arial" w:hAnsi="Arial" w:cs="Arial"/>
          <w:sz w:val="22"/>
          <w:szCs w:val="22"/>
        </w:rPr>
        <w:t xml:space="preserve">, where they were provided with </w:t>
      </w:r>
      <w:r w:rsidR="00ED73CD" w:rsidRPr="00780125">
        <w:rPr>
          <w:rFonts w:ascii="Arial" w:hAnsi="Arial" w:cs="Arial"/>
          <w:sz w:val="22"/>
          <w:szCs w:val="22"/>
        </w:rPr>
        <w:t xml:space="preserve">hardware, installation, software and training. </w:t>
      </w:r>
      <w:r w:rsidR="006E6063" w:rsidRPr="00780125">
        <w:rPr>
          <w:rFonts w:ascii="Arial" w:hAnsi="Arial" w:cs="Arial"/>
          <w:sz w:val="22"/>
          <w:szCs w:val="22"/>
        </w:rPr>
        <w:t xml:space="preserve">The agency was charged a monthly fee for the usage. </w:t>
      </w:r>
      <w:r w:rsidR="000759EE" w:rsidRPr="00780125">
        <w:rPr>
          <w:rFonts w:ascii="Arial" w:hAnsi="Arial" w:cs="Arial"/>
          <w:sz w:val="22"/>
          <w:szCs w:val="22"/>
        </w:rPr>
        <w:t xml:space="preserve">The higher the bookings, the lower the agency paid towards </w:t>
      </w:r>
      <w:r w:rsidR="00035DA4" w:rsidRPr="00780125">
        <w:rPr>
          <w:rFonts w:ascii="Arial" w:hAnsi="Arial" w:cs="Arial"/>
          <w:sz w:val="22"/>
          <w:szCs w:val="22"/>
        </w:rPr>
        <w:t xml:space="preserve">the </w:t>
      </w:r>
      <w:r w:rsidR="000759EE" w:rsidRPr="00780125">
        <w:rPr>
          <w:rFonts w:ascii="Arial" w:hAnsi="Arial" w:cs="Arial"/>
          <w:sz w:val="22"/>
          <w:szCs w:val="22"/>
        </w:rPr>
        <w:t>usage</w:t>
      </w:r>
      <w:r w:rsidR="000759EE">
        <w:rPr>
          <w:rFonts w:ascii="Arial" w:hAnsi="Arial" w:cs="Arial"/>
          <w:sz w:val="22"/>
          <w:szCs w:val="22"/>
        </w:rPr>
        <w:t xml:space="preserve"> fees.</w:t>
      </w:r>
      <w:r w:rsidR="00F5458B">
        <w:rPr>
          <w:rFonts w:ascii="Arial" w:hAnsi="Arial" w:cs="Arial"/>
          <w:sz w:val="22"/>
          <w:szCs w:val="22"/>
        </w:rPr>
        <w:t xml:space="preserve"> The </w:t>
      </w:r>
      <w:r w:rsidR="00BA2C97">
        <w:rPr>
          <w:rFonts w:ascii="Arial" w:hAnsi="Arial" w:cs="Arial"/>
          <w:sz w:val="22"/>
          <w:szCs w:val="22"/>
        </w:rPr>
        <w:t>reservation</w:t>
      </w:r>
      <w:r w:rsidR="00F5458B">
        <w:rPr>
          <w:rFonts w:ascii="Arial" w:hAnsi="Arial" w:cs="Arial"/>
          <w:sz w:val="22"/>
          <w:szCs w:val="22"/>
        </w:rPr>
        <w:t xml:space="preserve"> system allowed </w:t>
      </w:r>
      <w:r w:rsidR="00D9346A">
        <w:rPr>
          <w:rFonts w:ascii="Arial" w:hAnsi="Arial" w:cs="Arial"/>
          <w:sz w:val="22"/>
          <w:szCs w:val="22"/>
        </w:rPr>
        <w:t>different airline carrie</w:t>
      </w:r>
      <w:r w:rsidR="00980364">
        <w:rPr>
          <w:rFonts w:ascii="Arial" w:hAnsi="Arial" w:cs="Arial"/>
          <w:sz w:val="22"/>
          <w:szCs w:val="22"/>
        </w:rPr>
        <w:t>r</w:t>
      </w:r>
      <w:r w:rsidR="00D9346A">
        <w:rPr>
          <w:rFonts w:ascii="Arial" w:hAnsi="Arial" w:cs="Arial"/>
          <w:sz w:val="22"/>
          <w:szCs w:val="22"/>
        </w:rPr>
        <w:t xml:space="preserve">s to </w:t>
      </w:r>
      <w:r w:rsidR="00CC1632">
        <w:rPr>
          <w:rFonts w:ascii="Arial" w:hAnsi="Arial" w:cs="Arial"/>
          <w:sz w:val="22"/>
          <w:szCs w:val="22"/>
        </w:rPr>
        <w:t xml:space="preserve">advertise their </w:t>
      </w:r>
      <w:r w:rsidR="00615786">
        <w:rPr>
          <w:rFonts w:ascii="Arial" w:hAnsi="Arial" w:cs="Arial"/>
          <w:sz w:val="22"/>
          <w:szCs w:val="22"/>
        </w:rPr>
        <w:t xml:space="preserve">flight </w:t>
      </w:r>
      <w:r w:rsidR="00CC1632">
        <w:rPr>
          <w:rFonts w:ascii="Arial" w:hAnsi="Arial" w:cs="Arial"/>
          <w:sz w:val="22"/>
          <w:szCs w:val="22"/>
        </w:rPr>
        <w:t>ava</w:t>
      </w:r>
      <w:r w:rsidR="00BA2C97">
        <w:rPr>
          <w:rFonts w:ascii="Arial" w:hAnsi="Arial" w:cs="Arial"/>
          <w:sz w:val="22"/>
          <w:szCs w:val="22"/>
        </w:rPr>
        <w:t>ilab</w:t>
      </w:r>
      <w:r w:rsidR="00CC1632">
        <w:rPr>
          <w:rFonts w:ascii="Arial" w:hAnsi="Arial" w:cs="Arial"/>
          <w:sz w:val="22"/>
          <w:szCs w:val="22"/>
        </w:rPr>
        <w:t>i</w:t>
      </w:r>
      <w:r w:rsidR="00D10677">
        <w:rPr>
          <w:rFonts w:ascii="Arial" w:hAnsi="Arial" w:cs="Arial"/>
          <w:sz w:val="22"/>
          <w:szCs w:val="22"/>
        </w:rPr>
        <w:t>l</w:t>
      </w:r>
      <w:r w:rsidR="00CC1632">
        <w:rPr>
          <w:rFonts w:ascii="Arial" w:hAnsi="Arial" w:cs="Arial"/>
          <w:sz w:val="22"/>
          <w:szCs w:val="22"/>
        </w:rPr>
        <w:t xml:space="preserve">ity </w:t>
      </w:r>
      <w:r w:rsidR="00BA2C97">
        <w:rPr>
          <w:rFonts w:ascii="Arial" w:hAnsi="Arial" w:cs="Arial"/>
          <w:sz w:val="22"/>
          <w:szCs w:val="22"/>
        </w:rPr>
        <w:t>through different agencies, making more profits.</w:t>
      </w:r>
    </w:p>
    <w:p w14:paraId="27DA54CC" w14:textId="6D967E40" w:rsidR="0068359F" w:rsidRDefault="00314FC0" w:rsidP="0068359F">
      <w:pPr>
        <w:spacing w:line="360" w:lineRule="auto"/>
        <w:rPr>
          <w:rFonts w:ascii="Arial" w:hAnsi="Arial" w:cs="Arial"/>
          <w:sz w:val="22"/>
          <w:szCs w:val="22"/>
        </w:rPr>
      </w:pPr>
      <w:r>
        <w:rPr>
          <w:rFonts w:ascii="Arial" w:hAnsi="Arial" w:cs="Arial"/>
          <w:sz w:val="22"/>
          <w:szCs w:val="22"/>
        </w:rPr>
        <w:t xml:space="preserve">In 1978, </w:t>
      </w:r>
      <w:r w:rsidR="0093227C">
        <w:rPr>
          <w:rFonts w:ascii="Arial" w:hAnsi="Arial" w:cs="Arial"/>
          <w:sz w:val="22"/>
          <w:szCs w:val="22"/>
        </w:rPr>
        <w:t xml:space="preserve">the US government </w:t>
      </w:r>
      <w:r w:rsidR="003E4ADA">
        <w:rPr>
          <w:rFonts w:ascii="Arial" w:hAnsi="Arial" w:cs="Arial"/>
          <w:sz w:val="22"/>
          <w:szCs w:val="22"/>
        </w:rPr>
        <w:t xml:space="preserve">removed restrictions on </w:t>
      </w:r>
      <w:r w:rsidR="00440ED9">
        <w:rPr>
          <w:rFonts w:ascii="Arial" w:hAnsi="Arial" w:cs="Arial"/>
          <w:sz w:val="22"/>
          <w:szCs w:val="22"/>
        </w:rPr>
        <w:t xml:space="preserve">fares, routes and market entry. </w:t>
      </w:r>
      <w:r w:rsidR="001D7946">
        <w:rPr>
          <w:rFonts w:ascii="Arial" w:hAnsi="Arial" w:cs="Arial"/>
          <w:sz w:val="22"/>
          <w:szCs w:val="22"/>
        </w:rPr>
        <w:t>This meant that airlines and agencies could charge whatever they wanted and travel wherever they wanted.</w:t>
      </w:r>
      <w:r w:rsidR="00E92968">
        <w:rPr>
          <w:rFonts w:ascii="Arial" w:hAnsi="Arial" w:cs="Arial"/>
          <w:sz w:val="22"/>
          <w:szCs w:val="22"/>
        </w:rPr>
        <w:t xml:space="preserve"> In 198</w:t>
      </w:r>
      <w:r w:rsidR="00775E79">
        <w:rPr>
          <w:rFonts w:ascii="Arial" w:hAnsi="Arial" w:cs="Arial"/>
          <w:sz w:val="22"/>
          <w:szCs w:val="22"/>
        </w:rPr>
        <w:t>5</w:t>
      </w:r>
      <w:r w:rsidR="00E92968">
        <w:rPr>
          <w:rFonts w:ascii="Arial" w:hAnsi="Arial" w:cs="Arial"/>
          <w:sz w:val="22"/>
          <w:szCs w:val="22"/>
        </w:rPr>
        <w:t xml:space="preserve">, </w:t>
      </w:r>
      <w:r w:rsidR="004A77F7">
        <w:rPr>
          <w:rFonts w:ascii="Arial" w:hAnsi="Arial" w:cs="Arial"/>
          <w:sz w:val="22"/>
          <w:szCs w:val="22"/>
        </w:rPr>
        <w:t xml:space="preserve">United and </w:t>
      </w:r>
      <w:r w:rsidR="00E92968">
        <w:rPr>
          <w:rFonts w:ascii="Arial" w:hAnsi="Arial" w:cs="Arial"/>
          <w:sz w:val="22"/>
          <w:szCs w:val="22"/>
        </w:rPr>
        <w:t>American Airlines</w:t>
      </w:r>
      <w:r w:rsidR="004A77F7">
        <w:rPr>
          <w:rFonts w:ascii="Arial" w:hAnsi="Arial" w:cs="Arial"/>
          <w:sz w:val="22"/>
          <w:szCs w:val="22"/>
        </w:rPr>
        <w:t xml:space="preserve"> </w:t>
      </w:r>
      <w:r w:rsidR="00C176A0">
        <w:rPr>
          <w:rFonts w:ascii="Arial" w:hAnsi="Arial" w:cs="Arial"/>
          <w:sz w:val="22"/>
          <w:szCs w:val="22"/>
        </w:rPr>
        <w:t xml:space="preserve">controlled three-quarters of </w:t>
      </w:r>
      <w:r w:rsidR="006D2FE1">
        <w:rPr>
          <w:rFonts w:ascii="Arial" w:hAnsi="Arial" w:cs="Arial"/>
          <w:sz w:val="22"/>
          <w:szCs w:val="22"/>
        </w:rPr>
        <w:t>total agency revenue</w:t>
      </w:r>
      <w:r w:rsidR="00775E79">
        <w:rPr>
          <w:rFonts w:ascii="Arial" w:hAnsi="Arial" w:cs="Arial"/>
          <w:sz w:val="22"/>
          <w:szCs w:val="22"/>
        </w:rPr>
        <w:t>.</w:t>
      </w:r>
      <w:r w:rsidR="00674F8A">
        <w:rPr>
          <w:rFonts w:ascii="Arial" w:hAnsi="Arial" w:cs="Arial"/>
          <w:sz w:val="22"/>
          <w:szCs w:val="22"/>
        </w:rPr>
        <w:t xml:space="preserve"> As the majority of the sales were made by travel agencies and the reservation system, </w:t>
      </w:r>
      <w:r w:rsidR="00681310">
        <w:rPr>
          <w:rFonts w:ascii="Arial" w:hAnsi="Arial" w:cs="Arial"/>
          <w:sz w:val="22"/>
          <w:szCs w:val="22"/>
        </w:rPr>
        <w:t xml:space="preserve">other rivalry competitors accused the reservation system of cheating. </w:t>
      </w:r>
      <w:r w:rsidR="00E07F09">
        <w:rPr>
          <w:rFonts w:ascii="Arial" w:hAnsi="Arial" w:cs="Arial"/>
          <w:sz w:val="22"/>
          <w:szCs w:val="22"/>
        </w:rPr>
        <w:t xml:space="preserve">According to the </w:t>
      </w:r>
      <w:r w:rsidR="00E560C6">
        <w:rPr>
          <w:rFonts w:ascii="Arial" w:hAnsi="Arial" w:cs="Arial"/>
          <w:sz w:val="22"/>
          <w:szCs w:val="22"/>
        </w:rPr>
        <w:t>competitors</w:t>
      </w:r>
      <w:r w:rsidR="00E07F09">
        <w:rPr>
          <w:rFonts w:ascii="Arial" w:hAnsi="Arial" w:cs="Arial"/>
          <w:sz w:val="22"/>
          <w:szCs w:val="22"/>
        </w:rPr>
        <w:t>, the system locked others out for long periods of time</w:t>
      </w:r>
      <w:r w:rsidR="00AA70D2">
        <w:rPr>
          <w:rFonts w:ascii="Arial" w:hAnsi="Arial" w:cs="Arial"/>
          <w:sz w:val="22"/>
          <w:szCs w:val="22"/>
        </w:rPr>
        <w:t>, delayed flights or loading time.</w:t>
      </w:r>
      <w:r w:rsidR="00ED62E2">
        <w:rPr>
          <w:rFonts w:ascii="Arial" w:hAnsi="Arial" w:cs="Arial"/>
          <w:sz w:val="22"/>
          <w:szCs w:val="22"/>
        </w:rPr>
        <w:t xml:space="preserve"> In 1984, </w:t>
      </w:r>
      <w:r w:rsidR="00494317">
        <w:rPr>
          <w:rFonts w:ascii="Arial" w:hAnsi="Arial" w:cs="Arial"/>
          <w:sz w:val="22"/>
          <w:szCs w:val="22"/>
        </w:rPr>
        <w:t xml:space="preserve">many </w:t>
      </w:r>
      <w:r w:rsidR="00E560C6">
        <w:rPr>
          <w:rFonts w:ascii="Arial" w:hAnsi="Arial" w:cs="Arial"/>
          <w:sz w:val="22"/>
          <w:szCs w:val="22"/>
        </w:rPr>
        <w:t>competitors</w:t>
      </w:r>
      <w:r w:rsidR="00494317">
        <w:rPr>
          <w:rFonts w:ascii="Arial" w:hAnsi="Arial" w:cs="Arial"/>
          <w:sz w:val="22"/>
          <w:szCs w:val="22"/>
        </w:rPr>
        <w:t xml:space="preserve"> had sued American Airlines </w:t>
      </w:r>
      <w:r w:rsidR="00BE6E87">
        <w:rPr>
          <w:rFonts w:ascii="Arial" w:hAnsi="Arial" w:cs="Arial"/>
          <w:sz w:val="22"/>
          <w:szCs w:val="22"/>
        </w:rPr>
        <w:t>for breaking the laws.</w:t>
      </w:r>
      <w:r w:rsidR="000C093F">
        <w:rPr>
          <w:rFonts w:ascii="Arial" w:hAnsi="Arial" w:cs="Arial"/>
          <w:sz w:val="22"/>
          <w:szCs w:val="22"/>
        </w:rPr>
        <w:t xml:space="preserve"> In </w:t>
      </w:r>
      <w:r w:rsidR="008D17A9">
        <w:rPr>
          <w:rFonts w:ascii="Arial" w:hAnsi="Arial" w:cs="Arial"/>
          <w:sz w:val="22"/>
          <w:szCs w:val="22"/>
        </w:rPr>
        <w:t>2000</w:t>
      </w:r>
      <w:r w:rsidR="000C093F">
        <w:rPr>
          <w:rFonts w:ascii="Arial" w:hAnsi="Arial" w:cs="Arial"/>
          <w:sz w:val="22"/>
          <w:szCs w:val="22"/>
        </w:rPr>
        <w:t xml:space="preserve">, SABRE separated ways with </w:t>
      </w:r>
      <w:r w:rsidR="00E560C6">
        <w:rPr>
          <w:rFonts w:ascii="Arial" w:hAnsi="Arial" w:cs="Arial"/>
          <w:sz w:val="22"/>
          <w:szCs w:val="22"/>
        </w:rPr>
        <w:t>American Airlines.</w:t>
      </w:r>
      <w:r w:rsidR="00FC2FFE">
        <w:rPr>
          <w:rFonts w:ascii="Arial" w:hAnsi="Arial" w:cs="Arial"/>
          <w:sz w:val="22"/>
          <w:szCs w:val="22"/>
        </w:rPr>
        <w:t xml:space="preserve"> </w:t>
      </w:r>
      <w:r w:rsidR="00982FE2">
        <w:rPr>
          <w:rFonts w:ascii="Arial" w:hAnsi="Arial" w:cs="Arial"/>
          <w:sz w:val="22"/>
          <w:szCs w:val="22"/>
        </w:rPr>
        <w:t>Due to this di</w:t>
      </w:r>
      <w:r w:rsidR="00703FEF">
        <w:rPr>
          <w:rFonts w:ascii="Arial" w:hAnsi="Arial" w:cs="Arial"/>
          <w:sz w:val="22"/>
          <w:szCs w:val="22"/>
        </w:rPr>
        <w:t>scovery, American Airlines had lost its competitive advantage.</w:t>
      </w:r>
      <w:r w:rsidR="008D17A9">
        <w:rPr>
          <w:rFonts w:ascii="Arial" w:hAnsi="Arial" w:cs="Arial"/>
          <w:sz w:val="22"/>
          <w:szCs w:val="22"/>
        </w:rPr>
        <w:t xml:space="preserve"> However, American Airlines were not defeated. They continued to grow.</w:t>
      </w:r>
    </w:p>
    <w:p w14:paraId="41765E0D" w14:textId="77777777" w:rsidR="009638A2" w:rsidRDefault="009638A2" w:rsidP="0068359F">
      <w:pPr>
        <w:spacing w:line="360" w:lineRule="auto"/>
        <w:rPr>
          <w:rFonts w:ascii="Arial" w:hAnsi="Arial" w:cs="Arial"/>
          <w:sz w:val="22"/>
          <w:szCs w:val="22"/>
        </w:rPr>
      </w:pPr>
    </w:p>
    <w:p w14:paraId="161200DE" w14:textId="4BB811F9" w:rsidR="008D17A9" w:rsidRDefault="008D17A9" w:rsidP="0068359F">
      <w:pPr>
        <w:spacing w:line="360" w:lineRule="auto"/>
        <w:rPr>
          <w:rFonts w:ascii="Arial" w:hAnsi="Arial" w:cs="Arial"/>
          <w:sz w:val="22"/>
          <w:szCs w:val="22"/>
        </w:rPr>
      </w:pPr>
    </w:p>
    <w:p w14:paraId="6F9668AD" w14:textId="3E60A67E" w:rsidR="008D17A9" w:rsidRDefault="008D17A9" w:rsidP="008D17A9">
      <w:pPr>
        <w:pStyle w:val="Heading2"/>
        <w:rPr>
          <w:b/>
          <w:bCs/>
        </w:rPr>
      </w:pPr>
      <w:bookmarkStart w:id="19" w:name="_Toc26449219"/>
      <w:r w:rsidRPr="008D17A9">
        <w:rPr>
          <w:b/>
          <w:bCs/>
        </w:rPr>
        <w:lastRenderedPageBreak/>
        <w:t>DEFINITION OF INFORMATION SYSTEMS</w:t>
      </w:r>
      <w:bookmarkEnd w:id="19"/>
    </w:p>
    <w:p w14:paraId="1CE00B43" w14:textId="55326002" w:rsidR="008D17A9" w:rsidRDefault="008D17A9" w:rsidP="008D17A9">
      <w:pPr>
        <w:spacing w:line="360" w:lineRule="auto"/>
        <w:rPr>
          <w:rFonts w:ascii="Arial" w:hAnsi="Arial" w:cs="Arial"/>
          <w:sz w:val="22"/>
          <w:szCs w:val="22"/>
        </w:rPr>
      </w:pPr>
      <w:r>
        <w:rPr>
          <w:rFonts w:ascii="Arial" w:hAnsi="Arial" w:cs="Arial"/>
          <w:sz w:val="22"/>
          <w:szCs w:val="22"/>
        </w:rPr>
        <w:t xml:space="preserve">An information system is a unified set of elements, used for collecting, storing and processing data. It also provides key knowledge and </w:t>
      </w:r>
      <w:r w:rsidR="009638A2">
        <w:rPr>
          <w:rFonts w:ascii="Arial" w:hAnsi="Arial" w:cs="Arial"/>
          <w:sz w:val="22"/>
          <w:szCs w:val="22"/>
        </w:rPr>
        <w:t>information. Businesses</w:t>
      </w:r>
      <w:r>
        <w:rPr>
          <w:rFonts w:ascii="Arial" w:hAnsi="Arial" w:cs="Arial"/>
          <w:sz w:val="22"/>
          <w:szCs w:val="22"/>
        </w:rPr>
        <w:t xml:space="preserve"> use information systems to </w:t>
      </w:r>
      <w:r w:rsidR="009638A2">
        <w:rPr>
          <w:rFonts w:ascii="Arial" w:hAnsi="Arial" w:cs="Arial"/>
          <w:sz w:val="22"/>
          <w:szCs w:val="22"/>
        </w:rPr>
        <w:t>manage their knowledge and business plans (</w:t>
      </w:r>
      <w:proofErr w:type="spellStart"/>
      <w:r w:rsidR="009638A2">
        <w:rPr>
          <w:rFonts w:ascii="Arial" w:hAnsi="Arial" w:cs="Arial"/>
          <w:sz w:val="22"/>
          <w:szCs w:val="22"/>
        </w:rPr>
        <w:t>Zwass</w:t>
      </w:r>
      <w:proofErr w:type="spellEnd"/>
      <w:r w:rsidR="009638A2">
        <w:rPr>
          <w:rFonts w:ascii="Arial" w:hAnsi="Arial" w:cs="Arial"/>
          <w:sz w:val="22"/>
          <w:szCs w:val="22"/>
        </w:rPr>
        <w:t>, 2019).</w:t>
      </w:r>
      <w:r w:rsidR="00F55F14">
        <w:rPr>
          <w:rFonts w:ascii="Arial" w:hAnsi="Arial" w:cs="Arial"/>
          <w:sz w:val="22"/>
          <w:szCs w:val="22"/>
        </w:rPr>
        <w:t xml:space="preserve"> It is a method for protecting information. Without proper control and application of the system, data could be lost or duplicated, resulting in business loss.</w:t>
      </w:r>
    </w:p>
    <w:p w14:paraId="61394D1F" w14:textId="08C7A061" w:rsidR="009638A2" w:rsidRDefault="009638A2" w:rsidP="008D17A9">
      <w:pPr>
        <w:spacing w:line="360" w:lineRule="auto"/>
        <w:rPr>
          <w:rFonts w:ascii="Arial" w:hAnsi="Arial" w:cs="Arial"/>
          <w:sz w:val="22"/>
          <w:szCs w:val="22"/>
        </w:rPr>
      </w:pPr>
    </w:p>
    <w:p w14:paraId="6D606986" w14:textId="0BD47004" w:rsidR="009638A2" w:rsidRDefault="009638A2" w:rsidP="009638A2">
      <w:pPr>
        <w:pStyle w:val="Heading2"/>
        <w:rPr>
          <w:b/>
          <w:bCs/>
        </w:rPr>
      </w:pPr>
      <w:bookmarkStart w:id="20" w:name="_Toc26449220"/>
      <w:r w:rsidRPr="009638A2">
        <w:rPr>
          <w:b/>
          <w:bCs/>
        </w:rPr>
        <w:t>CATEGORIES OF COMPUTER-BASED INFORMATION SYSTEMS</w:t>
      </w:r>
      <w:bookmarkEnd w:id="20"/>
    </w:p>
    <w:p w14:paraId="6FDA0162" w14:textId="79BE9C14" w:rsidR="009638A2" w:rsidRDefault="00F55F14" w:rsidP="00F55F14">
      <w:pPr>
        <w:spacing w:line="360" w:lineRule="auto"/>
        <w:rPr>
          <w:rFonts w:ascii="Arial" w:hAnsi="Arial" w:cs="Arial"/>
          <w:sz w:val="22"/>
          <w:szCs w:val="22"/>
        </w:rPr>
      </w:pPr>
      <w:r w:rsidRPr="00F55F14">
        <w:rPr>
          <w:rFonts w:ascii="Arial" w:hAnsi="Arial" w:cs="Arial"/>
          <w:sz w:val="22"/>
          <w:szCs w:val="22"/>
        </w:rPr>
        <w:t xml:space="preserve">Hardware: </w:t>
      </w:r>
      <w:r>
        <w:rPr>
          <w:rFonts w:ascii="Arial" w:hAnsi="Arial" w:cs="Arial"/>
          <w:sz w:val="22"/>
          <w:szCs w:val="22"/>
        </w:rPr>
        <w:t xml:space="preserve">computers and laptops can be used for data storage. </w:t>
      </w:r>
    </w:p>
    <w:p w14:paraId="2076A63A" w14:textId="02E6964F" w:rsidR="00F55F14" w:rsidRDefault="00F55F14" w:rsidP="00F55F14">
      <w:pPr>
        <w:spacing w:line="360" w:lineRule="auto"/>
        <w:rPr>
          <w:rFonts w:ascii="Arial" w:hAnsi="Arial" w:cs="Arial"/>
          <w:sz w:val="22"/>
          <w:szCs w:val="22"/>
        </w:rPr>
      </w:pPr>
      <w:r>
        <w:rPr>
          <w:rFonts w:ascii="Arial" w:hAnsi="Arial" w:cs="Arial"/>
          <w:sz w:val="22"/>
          <w:szCs w:val="22"/>
        </w:rPr>
        <w:t>Software: computer programmes such as Excel, Word, PowerPoint. These programmes can be used for data input.</w:t>
      </w:r>
    </w:p>
    <w:p w14:paraId="63210121" w14:textId="763F1C58" w:rsidR="00F55F14" w:rsidRDefault="00F55F14" w:rsidP="00F55F14">
      <w:pPr>
        <w:spacing w:line="360" w:lineRule="auto"/>
        <w:rPr>
          <w:rFonts w:ascii="Arial" w:hAnsi="Arial" w:cs="Arial"/>
          <w:sz w:val="22"/>
          <w:szCs w:val="22"/>
        </w:rPr>
      </w:pPr>
      <w:r>
        <w:rPr>
          <w:rFonts w:ascii="Arial" w:hAnsi="Arial" w:cs="Arial"/>
          <w:sz w:val="22"/>
          <w:szCs w:val="22"/>
        </w:rPr>
        <w:t xml:space="preserve">Database: </w:t>
      </w:r>
      <w:r w:rsidR="003428A3">
        <w:rPr>
          <w:rFonts w:ascii="Arial" w:hAnsi="Arial" w:cs="Arial"/>
          <w:sz w:val="22"/>
          <w:szCs w:val="22"/>
        </w:rPr>
        <w:t>a group of information put into categories, e.g. employer name and background in ascending order and in files for different roles.</w:t>
      </w:r>
    </w:p>
    <w:p w14:paraId="6E2F52A7" w14:textId="69670E36" w:rsidR="003428A3" w:rsidRDefault="003428A3" w:rsidP="00F55F14">
      <w:pPr>
        <w:spacing w:line="360" w:lineRule="auto"/>
        <w:rPr>
          <w:rFonts w:ascii="Arial" w:hAnsi="Arial" w:cs="Arial"/>
          <w:sz w:val="22"/>
          <w:szCs w:val="22"/>
        </w:rPr>
      </w:pPr>
      <w:r>
        <w:rPr>
          <w:rFonts w:ascii="Arial" w:hAnsi="Arial" w:cs="Arial"/>
          <w:sz w:val="22"/>
          <w:szCs w:val="22"/>
        </w:rPr>
        <w:t>People: different professionals with different background, e.g. business analytic, IT technician.</w:t>
      </w:r>
    </w:p>
    <w:p w14:paraId="2BB33ACA" w14:textId="31990C67" w:rsidR="003428A3" w:rsidRDefault="003428A3" w:rsidP="00F55F14">
      <w:pPr>
        <w:spacing w:line="360" w:lineRule="auto"/>
        <w:rPr>
          <w:rFonts w:ascii="Arial" w:hAnsi="Arial" w:cs="Arial"/>
          <w:sz w:val="22"/>
          <w:szCs w:val="22"/>
        </w:rPr>
      </w:pPr>
      <w:r>
        <w:rPr>
          <w:rFonts w:ascii="Arial" w:hAnsi="Arial" w:cs="Arial"/>
          <w:sz w:val="22"/>
          <w:szCs w:val="22"/>
        </w:rPr>
        <w:t>Telecommunication: networks and equipment.</w:t>
      </w:r>
    </w:p>
    <w:p w14:paraId="577D9CA4" w14:textId="08EF1586" w:rsidR="003428A3" w:rsidRDefault="003428A3" w:rsidP="00F55F14">
      <w:pPr>
        <w:spacing w:line="360" w:lineRule="auto"/>
        <w:rPr>
          <w:rFonts w:ascii="Arial" w:hAnsi="Arial" w:cs="Arial"/>
          <w:sz w:val="22"/>
          <w:szCs w:val="22"/>
        </w:rPr>
      </w:pPr>
    </w:p>
    <w:p w14:paraId="57197644" w14:textId="77A9B34C" w:rsidR="003428A3" w:rsidRPr="003428A3" w:rsidRDefault="003428A3" w:rsidP="003428A3">
      <w:pPr>
        <w:pStyle w:val="Heading2"/>
        <w:rPr>
          <w:b/>
          <w:bCs/>
        </w:rPr>
      </w:pPr>
      <w:bookmarkStart w:id="21" w:name="_Toc26449221"/>
      <w:r w:rsidRPr="003428A3">
        <w:rPr>
          <w:b/>
          <w:bCs/>
        </w:rPr>
        <w:t>HOW COMPUTER-BASED INFORMATION SYSTEMS CAN SUPPORT MANAGERS</w:t>
      </w:r>
      <w:bookmarkEnd w:id="21"/>
    </w:p>
    <w:p w14:paraId="2C795413" w14:textId="77777777" w:rsidR="00ED4C9D" w:rsidRDefault="003428A3" w:rsidP="00F55F14">
      <w:pPr>
        <w:spacing w:line="360" w:lineRule="auto"/>
        <w:rPr>
          <w:rFonts w:ascii="Arial" w:hAnsi="Arial" w:cs="Arial"/>
          <w:sz w:val="22"/>
          <w:szCs w:val="22"/>
        </w:rPr>
      </w:pPr>
      <w:r>
        <w:rPr>
          <w:rFonts w:ascii="Arial" w:hAnsi="Arial" w:cs="Arial"/>
          <w:sz w:val="22"/>
          <w:szCs w:val="22"/>
        </w:rPr>
        <w:t xml:space="preserve">Computer-based information systems can be useful for managers as they are straight forward. They are easier to use, with the correct training. Recording data or taking data would be more accurate than in paper. The speed of using technology is quicker than any other. When searching for a file, it is easy to enter file name in search engine. If the documents were in a folder, they would be more time consuming. Also, hardware, software and databases are much more reliable. </w:t>
      </w:r>
    </w:p>
    <w:p w14:paraId="752767BA" w14:textId="77777777" w:rsidR="00ED4C9D" w:rsidRDefault="007B4F57" w:rsidP="00F55F14">
      <w:pPr>
        <w:spacing w:line="360" w:lineRule="auto"/>
        <w:rPr>
          <w:rFonts w:ascii="Arial" w:hAnsi="Arial" w:cs="Arial"/>
          <w:sz w:val="22"/>
          <w:szCs w:val="22"/>
        </w:rPr>
      </w:pPr>
      <w:r>
        <w:rPr>
          <w:rFonts w:ascii="Arial" w:hAnsi="Arial" w:cs="Arial"/>
          <w:sz w:val="22"/>
          <w:szCs w:val="22"/>
        </w:rPr>
        <w:t>Managers usually have more access to confidential information, so having a software to put the data in are more manageable. Also, to transfer information or knowledge, it is quicker to send than email or make an online video call than writing information on pieces of paper. The downside of having computer-based information system would be that if a person does not understand the correct use and method, they would not acquire knowledge. The information would not be shared appropriately.</w:t>
      </w:r>
    </w:p>
    <w:p w14:paraId="250C8974" w14:textId="75E707E0" w:rsidR="003428A3" w:rsidRDefault="007B4F57" w:rsidP="00F55F14">
      <w:pPr>
        <w:spacing w:line="360" w:lineRule="auto"/>
        <w:rPr>
          <w:rFonts w:ascii="Arial" w:hAnsi="Arial" w:cs="Arial"/>
          <w:sz w:val="22"/>
          <w:szCs w:val="22"/>
        </w:rPr>
      </w:pPr>
      <w:r>
        <w:rPr>
          <w:rFonts w:ascii="Arial" w:hAnsi="Arial" w:cs="Arial"/>
          <w:sz w:val="22"/>
          <w:szCs w:val="22"/>
        </w:rPr>
        <w:lastRenderedPageBreak/>
        <w:t xml:space="preserve">The computer-based information system provides flexibility to all managers. They are able to access the information from home, work or wherever they are. They can access the information from the comfort of their own home in their own time. The downside to that is not every organisation allows home access or </w:t>
      </w:r>
      <w:r w:rsidR="00ED4C9D">
        <w:rPr>
          <w:rFonts w:ascii="Arial" w:hAnsi="Arial" w:cs="Arial"/>
          <w:sz w:val="22"/>
          <w:szCs w:val="22"/>
        </w:rPr>
        <w:t xml:space="preserve">edit, they may not be able to change certain information from home. Also, the computers do not have the capability of finding new solutions to problems. If the manager was in need of support, they would have to make human contact, which can be seen as time consuming as to if they were in a face-to-face meeting. Moreover, face-to-face contact enables people to observe face and body language, so if a manager was to have a supervision with an employee, they could observe that individual and then give feedback. If they did this through an email, the manager cannot see the employee’s expressions and they could be vulnerable to mental health problems. </w:t>
      </w:r>
    </w:p>
    <w:p w14:paraId="10B4B83A" w14:textId="77777777" w:rsidR="007B4F57" w:rsidRPr="00F55F14" w:rsidRDefault="007B4F57" w:rsidP="00F55F14">
      <w:pPr>
        <w:spacing w:line="360" w:lineRule="auto"/>
        <w:rPr>
          <w:rFonts w:ascii="Arial" w:hAnsi="Arial" w:cs="Arial"/>
          <w:sz w:val="22"/>
          <w:szCs w:val="22"/>
        </w:rPr>
      </w:pPr>
    </w:p>
    <w:p w14:paraId="26A5F8A8" w14:textId="284B3E3D" w:rsidR="008D17A9" w:rsidRPr="003428A3" w:rsidRDefault="003428A3" w:rsidP="003428A3">
      <w:pPr>
        <w:pStyle w:val="Heading2"/>
        <w:rPr>
          <w:b/>
          <w:bCs/>
        </w:rPr>
      </w:pPr>
      <w:bookmarkStart w:id="22" w:name="_Toc26449222"/>
      <w:r w:rsidRPr="003428A3">
        <w:rPr>
          <w:b/>
          <w:bCs/>
        </w:rPr>
        <w:t>CONCLUSION</w:t>
      </w:r>
      <w:bookmarkEnd w:id="22"/>
    </w:p>
    <w:p w14:paraId="7FB582F4" w14:textId="2DAC2C83" w:rsidR="008D17A9" w:rsidRPr="0068359F" w:rsidRDefault="007B4F57" w:rsidP="003428A3">
      <w:pPr>
        <w:spacing w:line="360" w:lineRule="auto"/>
        <w:rPr>
          <w:rFonts w:ascii="Arial" w:hAnsi="Arial" w:cs="Arial"/>
          <w:sz w:val="22"/>
          <w:szCs w:val="22"/>
        </w:rPr>
      </w:pPr>
      <w:r>
        <w:rPr>
          <w:rFonts w:ascii="Arial" w:hAnsi="Arial" w:cs="Arial"/>
          <w:sz w:val="22"/>
          <w:szCs w:val="22"/>
        </w:rPr>
        <w:t>To conclude, data, information and knowledge are all different terms with major effect. Without understanding data, one cannot understand the information it is attempting to signify. Data can be displayed in numerous different ways. Information and knowledge may seem similar, but they are two separate categories that have a lot of depth to them. Methods of knowledge transfer and the accuracy is very important for knowledge acquisition and retention. Information systems and knowledge management are a necessity in any organisation. They manage the storage and transfer in different ways.</w:t>
      </w:r>
    </w:p>
    <w:p w14:paraId="43DF08E0" w14:textId="4282E502" w:rsidR="00C85AA0" w:rsidRPr="0018186B" w:rsidRDefault="00C85AA0" w:rsidP="00CA0F53">
      <w:pPr>
        <w:spacing w:line="360" w:lineRule="auto"/>
        <w:rPr>
          <w:rFonts w:ascii="Arial" w:hAnsi="Arial" w:cs="Arial"/>
          <w:sz w:val="22"/>
          <w:szCs w:val="22"/>
        </w:rPr>
      </w:pPr>
      <w:r w:rsidRPr="00CA0F53">
        <w:br w:type="page"/>
      </w:r>
    </w:p>
    <w:p w14:paraId="20C49528" w14:textId="0C2661BC" w:rsidR="003F0D93" w:rsidRDefault="00C85AA0" w:rsidP="00C85AA0">
      <w:pPr>
        <w:pStyle w:val="Heading1"/>
      </w:pPr>
      <w:bookmarkStart w:id="23" w:name="_Toc26449223"/>
      <w:r>
        <w:lastRenderedPageBreak/>
        <w:t>REFERENCES</w:t>
      </w:r>
      <w:bookmarkEnd w:id="23"/>
    </w:p>
    <w:p w14:paraId="662446F0" w14:textId="77777777" w:rsidR="00D43924" w:rsidRDefault="00D43924" w:rsidP="009A0EF0">
      <w:pPr>
        <w:spacing w:line="360" w:lineRule="auto"/>
        <w:rPr>
          <w:rFonts w:ascii="Arial" w:hAnsi="Arial" w:cs="Arial"/>
          <w:color w:val="000000"/>
          <w:sz w:val="22"/>
          <w:szCs w:val="22"/>
          <w:shd w:val="clear" w:color="auto" w:fill="FFFFFF"/>
        </w:rPr>
      </w:pPr>
    </w:p>
    <w:p w14:paraId="707FAFA0" w14:textId="77777777" w:rsidR="00D43924" w:rsidRDefault="00D43924" w:rsidP="00387537">
      <w:pPr>
        <w:spacing w:line="360" w:lineRule="auto"/>
        <w:rPr>
          <w:rFonts w:ascii="Arial" w:hAnsi="Arial" w:cs="Arial"/>
          <w:color w:val="000000"/>
          <w:sz w:val="22"/>
          <w:szCs w:val="22"/>
          <w:shd w:val="clear" w:color="auto" w:fill="FFFFFF"/>
        </w:rPr>
      </w:pPr>
    </w:p>
    <w:p w14:paraId="410D2C5C" w14:textId="43DD4396" w:rsidR="001A6346" w:rsidRPr="001A6346" w:rsidRDefault="001A6346" w:rsidP="00297F21">
      <w:pPr>
        <w:pStyle w:val="ListParagraph"/>
        <w:numPr>
          <w:ilvl w:val="0"/>
          <w:numId w:val="4"/>
        </w:numPr>
        <w:spacing w:line="360" w:lineRule="auto"/>
        <w:rPr>
          <w:rFonts w:ascii="Arial" w:hAnsi="Arial" w:cs="Arial"/>
          <w:color w:val="000000"/>
          <w:sz w:val="22"/>
          <w:szCs w:val="22"/>
          <w:shd w:val="clear" w:color="auto" w:fill="FFFFFF"/>
        </w:rPr>
      </w:pPr>
      <w:r w:rsidRPr="001A6346">
        <w:rPr>
          <w:rFonts w:ascii="Arial" w:hAnsi="Arial" w:cs="Arial"/>
          <w:color w:val="000000"/>
          <w:sz w:val="22"/>
          <w:szCs w:val="22"/>
          <w:shd w:val="clear" w:color="auto" w:fill="FFFFFF"/>
        </w:rPr>
        <w:t>Andrews, E. (2019). </w:t>
      </w:r>
      <w:r w:rsidRPr="001A6346">
        <w:rPr>
          <w:rFonts w:ascii="Arial" w:hAnsi="Arial" w:cs="Arial"/>
          <w:i/>
          <w:iCs/>
          <w:color w:val="000000"/>
          <w:sz w:val="22"/>
          <w:szCs w:val="22"/>
          <w:shd w:val="clear" w:color="auto" w:fill="FFFFFF"/>
        </w:rPr>
        <w:t>9 Things You May Not Know About the Ancient Sumerians</w:t>
      </w:r>
      <w:r w:rsidRPr="001A6346">
        <w:rPr>
          <w:rFonts w:ascii="Arial" w:hAnsi="Arial" w:cs="Arial"/>
          <w:color w:val="000000"/>
          <w:sz w:val="22"/>
          <w:szCs w:val="22"/>
          <w:shd w:val="clear" w:color="auto" w:fill="FFFFFF"/>
        </w:rPr>
        <w:t xml:space="preserve">. [online] HISTORY STORIES. Available at: https://www.history.com/news/9-things-you-may-not-know-about-the-ancient-sumerians </w:t>
      </w:r>
      <w:r>
        <w:rPr>
          <w:rFonts w:ascii="Arial" w:hAnsi="Arial" w:cs="Arial"/>
          <w:color w:val="000000"/>
          <w:sz w:val="22"/>
          <w:szCs w:val="22"/>
          <w:shd w:val="clear" w:color="auto" w:fill="FFFFFF"/>
        </w:rPr>
        <w:t>(</w:t>
      </w:r>
      <w:r w:rsidRPr="001A6346">
        <w:rPr>
          <w:rFonts w:ascii="Arial" w:hAnsi="Arial" w:cs="Arial"/>
          <w:color w:val="000000"/>
          <w:sz w:val="22"/>
          <w:szCs w:val="22"/>
          <w:shd w:val="clear" w:color="auto" w:fill="FFFFFF"/>
        </w:rPr>
        <w:t>Accessed 5 Dec. 2019</w:t>
      </w:r>
      <w:r>
        <w:rPr>
          <w:rFonts w:ascii="Arial" w:hAnsi="Arial" w:cs="Arial"/>
          <w:color w:val="000000"/>
          <w:sz w:val="22"/>
          <w:szCs w:val="22"/>
          <w:shd w:val="clear" w:color="auto" w:fill="FFFFFF"/>
        </w:rPr>
        <w:t>)</w:t>
      </w:r>
      <w:r w:rsidRPr="001A6346">
        <w:rPr>
          <w:rFonts w:ascii="Arial" w:hAnsi="Arial" w:cs="Arial"/>
          <w:color w:val="000000"/>
          <w:sz w:val="22"/>
          <w:szCs w:val="22"/>
          <w:shd w:val="clear" w:color="auto" w:fill="FFFFFF"/>
        </w:rPr>
        <w:t>.</w:t>
      </w:r>
    </w:p>
    <w:p w14:paraId="4E0D1F04" w14:textId="18A30540" w:rsidR="008C548A" w:rsidRPr="00297F21" w:rsidRDefault="008C548A" w:rsidP="00297F21">
      <w:pPr>
        <w:pStyle w:val="ListParagraph"/>
        <w:numPr>
          <w:ilvl w:val="0"/>
          <w:numId w:val="4"/>
        </w:numPr>
        <w:spacing w:line="360" w:lineRule="auto"/>
        <w:rPr>
          <w:rFonts w:ascii="Arial" w:hAnsi="Arial" w:cs="Arial"/>
          <w:color w:val="000000"/>
          <w:sz w:val="22"/>
          <w:szCs w:val="22"/>
          <w:shd w:val="clear" w:color="auto" w:fill="FFFFFF"/>
        </w:rPr>
      </w:pPr>
      <w:proofErr w:type="spellStart"/>
      <w:r w:rsidRPr="008C548A">
        <w:rPr>
          <w:rFonts w:ascii="Arial" w:hAnsi="Arial" w:cs="Arial"/>
          <w:color w:val="000000"/>
          <w:sz w:val="22"/>
          <w:szCs w:val="22"/>
          <w:shd w:val="clear" w:color="auto" w:fill="FFFFFF"/>
        </w:rPr>
        <w:t>Baumfield</w:t>
      </w:r>
      <w:proofErr w:type="spellEnd"/>
      <w:r w:rsidRPr="008C548A">
        <w:rPr>
          <w:rFonts w:ascii="Arial" w:hAnsi="Arial" w:cs="Arial"/>
          <w:color w:val="000000"/>
          <w:sz w:val="22"/>
          <w:szCs w:val="22"/>
          <w:shd w:val="clear" w:color="auto" w:fill="FFFFFF"/>
        </w:rPr>
        <w:t>, V. (2019). </w:t>
      </w:r>
      <w:r w:rsidRPr="008C548A">
        <w:rPr>
          <w:rFonts w:ascii="Arial" w:hAnsi="Arial" w:cs="Arial"/>
          <w:i/>
          <w:iCs/>
          <w:color w:val="000000"/>
          <w:sz w:val="22"/>
          <w:szCs w:val="22"/>
          <w:shd w:val="clear" w:color="auto" w:fill="FFFFFF"/>
        </w:rPr>
        <w:t>Research Partnerships: Engagement and Enaction</w:t>
      </w:r>
      <w:r w:rsidRPr="008C548A">
        <w:rPr>
          <w:rFonts w:ascii="Arial" w:hAnsi="Arial" w:cs="Arial"/>
          <w:color w:val="000000"/>
          <w:sz w:val="22"/>
          <w:szCs w:val="22"/>
          <w:shd w:val="clear" w:color="auto" w:fill="FFFFFF"/>
        </w:rPr>
        <w:t xml:space="preserve">. [online] Leeds.ac.uk. Available at: http://www.leeds.ac.uk/educol/documents/00003287.htm </w:t>
      </w:r>
      <w:r w:rsidRPr="00297F21">
        <w:rPr>
          <w:rFonts w:ascii="Arial" w:hAnsi="Arial" w:cs="Arial"/>
          <w:color w:val="000000"/>
          <w:sz w:val="22"/>
          <w:szCs w:val="22"/>
          <w:shd w:val="clear" w:color="auto" w:fill="FFFFFF"/>
        </w:rPr>
        <w:t>(Accessed 5 Dec. 2019).</w:t>
      </w:r>
    </w:p>
    <w:p w14:paraId="3DA7FC2E" w14:textId="3565542D" w:rsidR="00297F21" w:rsidRPr="00297F21" w:rsidRDefault="00297F21" w:rsidP="00297F21">
      <w:pPr>
        <w:pStyle w:val="ListParagraph"/>
        <w:numPr>
          <w:ilvl w:val="0"/>
          <w:numId w:val="4"/>
        </w:numPr>
        <w:spacing w:line="360" w:lineRule="auto"/>
        <w:rPr>
          <w:rFonts w:ascii="Arial" w:hAnsi="Arial" w:cs="Arial"/>
          <w:color w:val="000000"/>
          <w:sz w:val="22"/>
          <w:szCs w:val="22"/>
          <w:shd w:val="clear" w:color="auto" w:fill="FFFFFF"/>
        </w:rPr>
      </w:pPr>
      <w:r w:rsidRPr="00297F21">
        <w:rPr>
          <w:rFonts w:ascii="Arial" w:hAnsi="Arial" w:cs="Arial"/>
          <w:color w:val="000000"/>
          <w:sz w:val="22"/>
          <w:szCs w:val="22"/>
          <w:shd w:val="clear" w:color="auto" w:fill="FFFFFF"/>
        </w:rPr>
        <w:t>Birmingham City Council (2019). </w:t>
      </w:r>
      <w:r w:rsidRPr="00297F21">
        <w:rPr>
          <w:rFonts w:ascii="Arial" w:hAnsi="Arial" w:cs="Arial"/>
          <w:i/>
          <w:iCs/>
          <w:color w:val="000000"/>
          <w:sz w:val="22"/>
          <w:szCs w:val="22"/>
          <w:shd w:val="clear" w:color="auto" w:fill="FFFFFF"/>
        </w:rPr>
        <w:t>Birmingham Demographic Briefing – 2019/Population Estimates</w:t>
      </w:r>
      <w:r w:rsidRPr="00297F21">
        <w:rPr>
          <w:rFonts w:ascii="Arial" w:hAnsi="Arial" w:cs="Arial"/>
          <w:color w:val="000000"/>
          <w:sz w:val="22"/>
          <w:szCs w:val="22"/>
          <w:shd w:val="clear" w:color="auto" w:fill="FFFFFF"/>
        </w:rPr>
        <w:t>. Birmingham: Transport &amp; Connectivity, figure.</w:t>
      </w:r>
    </w:p>
    <w:p w14:paraId="5C735EC4" w14:textId="38A5DC9C" w:rsidR="003E66F7" w:rsidRPr="003E66F7" w:rsidRDefault="003E66F7" w:rsidP="00297F21">
      <w:pPr>
        <w:pStyle w:val="ListParagraph"/>
        <w:numPr>
          <w:ilvl w:val="0"/>
          <w:numId w:val="4"/>
        </w:numPr>
        <w:spacing w:line="360" w:lineRule="auto"/>
        <w:rPr>
          <w:rFonts w:ascii="Arial" w:hAnsi="Arial" w:cs="Arial"/>
          <w:color w:val="000000"/>
          <w:sz w:val="22"/>
          <w:szCs w:val="22"/>
          <w:shd w:val="clear" w:color="auto" w:fill="FFFFFF"/>
        </w:rPr>
      </w:pPr>
      <w:r w:rsidRPr="00297F21">
        <w:rPr>
          <w:rFonts w:ascii="Arial" w:hAnsi="Arial" w:cs="Arial"/>
          <w:color w:val="000000"/>
          <w:sz w:val="22"/>
          <w:szCs w:val="22"/>
          <w:shd w:val="clear" w:color="auto" w:fill="FFFFFF"/>
        </w:rPr>
        <w:t>Birmingham Council (2019). </w:t>
      </w:r>
      <w:r w:rsidRPr="00297F21">
        <w:rPr>
          <w:rFonts w:ascii="Arial" w:hAnsi="Arial" w:cs="Arial"/>
          <w:i/>
          <w:iCs/>
          <w:color w:val="000000"/>
          <w:sz w:val="22"/>
          <w:szCs w:val="22"/>
          <w:shd w:val="clear" w:color="auto" w:fill="FFFFFF"/>
        </w:rPr>
        <w:t>Birmingham City Council, Population and Census</w:t>
      </w:r>
      <w:r w:rsidRPr="00297F21">
        <w:rPr>
          <w:rFonts w:ascii="Arial" w:hAnsi="Arial" w:cs="Arial"/>
          <w:color w:val="000000"/>
          <w:sz w:val="22"/>
          <w:szCs w:val="22"/>
          <w:shd w:val="clear" w:color="auto" w:fill="FFFFFF"/>
        </w:rPr>
        <w:t>. [online] Birmingham.gov.uk. Available at: https</w:t>
      </w:r>
      <w:r w:rsidRPr="003E66F7">
        <w:rPr>
          <w:rFonts w:ascii="Arial" w:hAnsi="Arial" w:cs="Arial"/>
          <w:color w:val="000000"/>
          <w:sz w:val="22"/>
          <w:szCs w:val="22"/>
          <w:shd w:val="clear" w:color="auto" w:fill="FFFFFF"/>
        </w:rPr>
        <w:t xml:space="preserve">://www.birmingham.gov.uk/info/20057/about_birmingham/1294/population_and_census/2 </w:t>
      </w:r>
      <w:r>
        <w:rPr>
          <w:rFonts w:ascii="Arial" w:hAnsi="Arial" w:cs="Arial"/>
          <w:color w:val="000000"/>
          <w:sz w:val="22"/>
          <w:szCs w:val="22"/>
          <w:shd w:val="clear" w:color="auto" w:fill="FFFFFF"/>
        </w:rPr>
        <w:t>(</w:t>
      </w:r>
      <w:r w:rsidRPr="003E66F7">
        <w:rPr>
          <w:rFonts w:ascii="Arial" w:hAnsi="Arial" w:cs="Arial"/>
          <w:color w:val="000000"/>
          <w:sz w:val="22"/>
          <w:szCs w:val="22"/>
          <w:shd w:val="clear" w:color="auto" w:fill="FFFFFF"/>
        </w:rPr>
        <w:t>Accessed 4 Dec. 2019</w:t>
      </w:r>
      <w:r>
        <w:rPr>
          <w:rFonts w:ascii="Arial" w:hAnsi="Arial" w:cs="Arial"/>
          <w:color w:val="000000"/>
          <w:sz w:val="22"/>
          <w:szCs w:val="22"/>
          <w:shd w:val="clear" w:color="auto" w:fill="FFFFFF"/>
        </w:rPr>
        <w:t>)</w:t>
      </w:r>
      <w:r w:rsidRPr="003E66F7">
        <w:rPr>
          <w:rFonts w:ascii="Arial" w:hAnsi="Arial" w:cs="Arial"/>
          <w:color w:val="000000"/>
          <w:sz w:val="22"/>
          <w:szCs w:val="22"/>
          <w:shd w:val="clear" w:color="auto" w:fill="FFFFFF"/>
        </w:rPr>
        <w:t>.</w:t>
      </w:r>
    </w:p>
    <w:p w14:paraId="795CFB5E" w14:textId="1016F9A1" w:rsidR="009A0EF0" w:rsidRPr="00387537" w:rsidRDefault="009A0EF0" w:rsidP="00387537">
      <w:pPr>
        <w:pStyle w:val="ListParagraph"/>
        <w:numPr>
          <w:ilvl w:val="0"/>
          <w:numId w:val="4"/>
        </w:numPr>
        <w:spacing w:line="360" w:lineRule="auto"/>
        <w:rPr>
          <w:rFonts w:ascii="Arial" w:hAnsi="Arial" w:cs="Arial"/>
          <w:color w:val="000000"/>
          <w:sz w:val="22"/>
          <w:szCs w:val="22"/>
          <w:shd w:val="clear" w:color="auto" w:fill="FFFFFF"/>
        </w:rPr>
      </w:pPr>
      <w:r w:rsidRPr="003E66F7">
        <w:rPr>
          <w:rFonts w:ascii="Arial" w:hAnsi="Arial" w:cs="Arial"/>
          <w:color w:val="000000"/>
          <w:sz w:val="22"/>
          <w:szCs w:val="22"/>
          <w:shd w:val="clear" w:color="auto" w:fill="FFFFFF"/>
        </w:rPr>
        <w:t>Business Dictionary. (2019). </w:t>
      </w:r>
      <w:r w:rsidRPr="003E66F7">
        <w:rPr>
          <w:rFonts w:ascii="Arial" w:hAnsi="Arial" w:cs="Arial"/>
          <w:i/>
          <w:iCs/>
          <w:color w:val="000000"/>
          <w:sz w:val="22"/>
          <w:szCs w:val="22"/>
          <w:shd w:val="clear" w:color="auto" w:fill="FFFFFF"/>
        </w:rPr>
        <w:t>Explicit Knowledge</w:t>
      </w:r>
      <w:r w:rsidRPr="003E66F7">
        <w:rPr>
          <w:rFonts w:ascii="Arial" w:hAnsi="Arial" w:cs="Arial"/>
          <w:color w:val="000000"/>
          <w:sz w:val="22"/>
          <w:szCs w:val="22"/>
          <w:shd w:val="clear" w:color="auto" w:fill="FFFFFF"/>
        </w:rPr>
        <w:t>. [online] Available at: http://www.businessdictionary</w:t>
      </w:r>
      <w:r w:rsidRPr="00387537">
        <w:rPr>
          <w:rFonts w:ascii="Arial" w:hAnsi="Arial" w:cs="Arial"/>
          <w:color w:val="000000"/>
          <w:sz w:val="22"/>
          <w:szCs w:val="22"/>
          <w:shd w:val="clear" w:color="auto" w:fill="FFFFFF"/>
        </w:rPr>
        <w:t>.com/definition/explicit-knowledge.html (Accessed 4 Dec. 2019).</w:t>
      </w:r>
    </w:p>
    <w:p w14:paraId="336B3639" w14:textId="1C48B2D4" w:rsidR="009D7C21" w:rsidRPr="006356C5" w:rsidRDefault="009A0EF0" w:rsidP="00387537">
      <w:pPr>
        <w:pStyle w:val="ListParagraph"/>
        <w:numPr>
          <w:ilvl w:val="0"/>
          <w:numId w:val="4"/>
        </w:numPr>
        <w:spacing w:line="360" w:lineRule="auto"/>
        <w:rPr>
          <w:sz w:val="22"/>
          <w:szCs w:val="22"/>
        </w:rPr>
      </w:pPr>
      <w:r w:rsidRPr="00387537">
        <w:rPr>
          <w:rFonts w:ascii="Arial" w:hAnsi="Arial" w:cs="Arial"/>
          <w:color w:val="000000"/>
          <w:sz w:val="22"/>
          <w:szCs w:val="22"/>
          <w:shd w:val="clear" w:color="auto" w:fill="FFFFFF"/>
        </w:rPr>
        <w:t>Cambridge Dictionary.</w:t>
      </w:r>
      <w:r w:rsidR="007C2931" w:rsidRPr="00387537">
        <w:rPr>
          <w:rFonts w:ascii="Arial" w:hAnsi="Arial" w:cs="Arial"/>
          <w:color w:val="000000"/>
          <w:sz w:val="22"/>
          <w:szCs w:val="22"/>
          <w:shd w:val="clear" w:color="auto" w:fill="FFFFFF"/>
        </w:rPr>
        <w:t xml:space="preserve"> (2019). </w:t>
      </w:r>
      <w:r w:rsidR="007C2931" w:rsidRPr="00387537">
        <w:rPr>
          <w:rFonts w:ascii="Arial" w:hAnsi="Arial" w:cs="Arial"/>
          <w:i/>
          <w:iCs/>
          <w:color w:val="000000"/>
          <w:sz w:val="22"/>
          <w:szCs w:val="22"/>
          <w:shd w:val="clear" w:color="auto" w:fill="FFFFFF"/>
        </w:rPr>
        <w:t>Meaning of Tacit Knowledge in English</w:t>
      </w:r>
      <w:r w:rsidR="007C2931" w:rsidRPr="00387537">
        <w:rPr>
          <w:rFonts w:ascii="Arial" w:hAnsi="Arial" w:cs="Arial"/>
          <w:color w:val="000000"/>
          <w:sz w:val="22"/>
          <w:szCs w:val="22"/>
          <w:shd w:val="clear" w:color="auto" w:fill="FFFFFF"/>
        </w:rPr>
        <w:t>. [online] Available at: https://dictionary.cambridge.org/dictionary/english/tacit-knowledge (Accessed 4 Dec. 2019).</w:t>
      </w:r>
    </w:p>
    <w:p w14:paraId="2C01385F" w14:textId="4F1EA153" w:rsidR="006356C5" w:rsidRPr="006356C5" w:rsidRDefault="006356C5" w:rsidP="00387537">
      <w:pPr>
        <w:pStyle w:val="ListParagraph"/>
        <w:numPr>
          <w:ilvl w:val="0"/>
          <w:numId w:val="4"/>
        </w:numPr>
        <w:spacing w:line="360" w:lineRule="auto"/>
        <w:rPr>
          <w:sz w:val="22"/>
          <w:szCs w:val="22"/>
        </w:rPr>
      </w:pPr>
      <w:r w:rsidRPr="006356C5">
        <w:rPr>
          <w:rFonts w:ascii="Arial" w:hAnsi="Arial" w:cs="Arial"/>
          <w:color w:val="000000"/>
          <w:sz w:val="22"/>
          <w:szCs w:val="22"/>
          <w:shd w:val="clear" w:color="auto" w:fill="FFFFFF"/>
        </w:rPr>
        <w:t>Habtemariam, D. (2018). </w:t>
      </w:r>
      <w:r w:rsidRPr="006356C5">
        <w:rPr>
          <w:rFonts w:ascii="Arial" w:hAnsi="Arial" w:cs="Arial"/>
          <w:i/>
          <w:iCs/>
          <w:color w:val="000000"/>
          <w:sz w:val="22"/>
          <w:szCs w:val="22"/>
          <w:shd w:val="clear" w:color="auto" w:fill="FFFFFF"/>
        </w:rPr>
        <w:t>A Brief History of Air Travel Distribution: Business Travel News</w:t>
      </w:r>
      <w:r w:rsidRPr="006356C5">
        <w:rPr>
          <w:rFonts w:ascii="Arial" w:hAnsi="Arial" w:cs="Arial"/>
          <w:color w:val="000000"/>
          <w:sz w:val="22"/>
          <w:szCs w:val="22"/>
          <w:shd w:val="clear" w:color="auto" w:fill="FFFFFF"/>
        </w:rPr>
        <w:t>. [online] Business Travel News. Available at: https://www.businesstravelnews.com/Research/Distribution/A-Brief-History-of-Air-Travel-Distribution (Accessed 5 Dec. 2019).</w:t>
      </w:r>
    </w:p>
    <w:p w14:paraId="2E32F8AF" w14:textId="090ABDF8" w:rsidR="00F101A6" w:rsidRDefault="009D7C21" w:rsidP="00387537">
      <w:pPr>
        <w:pStyle w:val="ListParagraph"/>
        <w:numPr>
          <w:ilvl w:val="0"/>
          <w:numId w:val="4"/>
        </w:numPr>
        <w:spacing w:line="360" w:lineRule="auto"/>
        <w:rPr>
          <w:rFonts w:ascii="Arial" w:hAnsi="Arial" w:cs="Arial"/>
          <w:color w:val="000000"/>
          <w:sz w:val="22"/>
          <w:szCs w:val="22"/>
          <w:shd w:val="clear" w:color="auto" w:fill="FFFFFF"/>
        </w:rPr>
      </w:pPr>
      <w:proofErr w:type="spellStart"/>
      <w:r w:rsidRPr="00387537">
        <w:rPr>
          <w:rFonts w:ascii="Arial" w:hAnsi="Arial" w:cs="Arial"/>
          <w:color w:val="000000"/>
          <w:sz w:val="22"/>
          <w:szCs w:val="22"/>
          <w:shd w:val="clear" w:color="auto" w:fill="FFFFFF"/>
        </w:rPr>
        <w:t>Infogineering</w:t>
      </w:r>
      <w:proofErr w:type="spellEnd"/>
      <w:r w:rsidRPr="00387537">
        <w:rPr>
          <w:rFonts w:ascii="Arial" w:hAnsi="Arial" w:cs="Arial"/>
          <w:color w:val="000000"/>
          <w:sz w:val="22"/>
          <w:szCs w:val="22"/>
          <w:shd w:val="clear" w:color="auto" w:fill="FFFFFF"/>
        </w:rPr>
        <w:t xml:space="preserve"> (2019). </w:t>
      </w:r>
      <w:r w:rsidRPr="00387537">
        <w:rPr>
          <w:rFonts w:ascii="Arial" w:hAnsi="Arial" w:cs="Arial"/>
          <w:i/>
          <w:iCs/>
          <w:color w:val="000000"/>
          <w:sz w:val="22"/>
          <w:szCs w:val="22"/>
          <w:shd w:val="clear" w:color="auto" w:fill="FFFFFF"/>
        </w:rPr>
        <w:t xml:space="preserve">The Differences Between Data, Information and Knowledge: </w:t>
      </w:r>
      <w:proofErr w:type="spellStart"/>
      <w:r w:rsidRPr="00387537">
        <w:rPr>
          <w:rFonts w:ascii="Arial" w:hAnsi="Arial" w:cs="Arial"/>
          <w:i/>
          <w:iCs/>
          <w:color w:val="000000"/>
          <w:sz w:val="22"/>
          <w:szCs w:val="22"/>
          <w:shd w:val="clear" w:color="auto" w:fill="FFFFFF"/>
        </w:rPr>
        <w:t>Infogineering</w:t>
      </w:r>
      <w:proofErr w:type="spellEnd"/>
      <w:r w:rsidRPr="00387537">
        <w:rPr>
          <w:rFonts w:ascii="Arial" w:hAnsi="Arial" w:cs="Arial"/>
          <w:i/>
          <w:iCs/>
          <w:color w:val="000000"/>
          <w:sz w:val="22"/>
          <w:szCs w:val="22"/>
          <w:shd w:val="clear" w:color="auto" w:fill="FFFFFF"/>
        </w:rPr>
        <w:t xml:space="preserve"> - Master Your Information</w:t>
      </w:r>
      <w:r w:rsidRPr="00387537">
        <w:rPr>
          <w:rFonts w:ascii="Arial" w:hAnsi="Arial" w:cs="Arial"/>
          <w:color w:val="000000"/>
          <w:sz w:val="22"/>
          <w:szCs w:val="22"/>
          <w:shd w:val="clear" w:color="auto" w:fill="FFFFFF"/>
        </w:rPr>
        <w:t>. [online] Infogineering.net. Available at: http://www.infogineering.net/data-information-knowledge.htm [Accessed 18 Nov. 2019].</w:t>
      </w:r>
    </w:p>
    <w:p w14:paraId="7C267E2D" w14:textId="1D491ED9" w:rsidR="00F56D0D" w:rsidRPr="005823F1" w:rsidRDefault="00F56D0D" w:rsidP="00387537">
      <w:pPr>
        <w:pStyle w:val="ListParagraph"/>
        <w:numPr>
          <w:ilvl w:val="0"/>
          <w:numId w:val="4"/>
        </w:numPr>
        <w:spacing w:line="360" w:lineRule="auto"/>
        <w:rPr>
          <w:rFonts w:ascii="Arial" w:hAnsi="Arial" w:cs="Arial"/>
          <w:color w:val="000000"/>
          <w:sz w:val="22"/>
          <w:szCs w:val="22"/>
          <w:shd w:val="clear" w:color="auto" w:fill="FFFFFF"/>
        </w:rPr>
      </w:pPr>
      <w:r w:rsidRPr="00F56D0D">
        <w:rPr>
          <w:rFonts w:ascii="Arial" w:hAnsi="Arial" w:cs="Arial"/>
          <w:color w:val="000000"/>
          <w:sz w:val="22"/>
          <w:szCs w:val="22"/>
          <w:shd w:val="clear" w:color="auto" w:fill="FFFFFF"/>
        </w:rPr>
        <w:t>Lee, M. (2017). </w:t>
      </w:r>
      <w:r w:rsidRPr="00F56D0D">
        <w:rPr>
          <w:rFonts w:ascii="Arial" w:hAnsi="Arial" w:cs="Arial"/>
          <w:i/>
          <w:iCs/>
          <w:color w:val="000000"/>
          <w:sz w:val="22"/>
          <w:szCs w:val="22"/>
          <w:shd w:val="clear" w:color="auto" w:fill="FFFFFF"/>
        </w:rPr>
        <w:t>SPARSE BAYESIAN REINFORCEMENT LEARNING</w:t>
      </w:r>
      <w:r w:rsidRPr="00F56D0D">
        <w:rPr>
          <w:rFonts w:ascii="Arial" w:hAnsi="Arial" w:cs="Arial"/>
          <w:color w:val="000000"/>
          <w:sz w:val="22"/>
          <w:szCs w:val="22"/>
          <w:shd w:val="clear" w:color="auto" w:fill="FFFFFF"/>
        </w:rPr>
        <w:t>. [</w:t>
      </w:r>
      <w:proofErr w:type="spellStart"/>
      <w:r w:rsidRPr="00F56D0D">
        <w:rPr>
          <w:rFonts w:ascii="Arial" w:hAnsi="Arial" w:cs="Arial"/>
          <w:color w:val="000000"/>
          <w:sz w:val="22"/>
          <w:szCs w:val="22"/>
          <w:shd w:val="clear" w:color="auto" w:fill="FFFFFF"/>
        </w:rPr>
        <w:t>ebook</w:t>
      </w:r>
      <w:proofErr w:type="spellEnd"/>
      <w:r w:rsidRPr="00F56D0D">
        <w:rPr>
          <w:rFonts w:ascii="Arial" w:hAnsi="Arial" w:cs="Arial"/>
          <w:color w:val="000000"/>
          <w:sz w:val="22"/>
          <w:szCs w:val="22"/>
          <w:shd w:val="clear" w:color="auto" w:fill="FFFFFF"/>
        </w:rPr>
        <w:t>] Colorado: Department of Computer Science. Colorado State University, p.2. Available at: https://mountainscholar.org/bitstream/handle/10217/183935/Lee_colostate_0053A_</w:t>
      </w:r>
      <w:r w:rsidRPr="005823F1">
        <w:rPr>
          <w:rFonts w:ascii="Arial" w:hAnsi="Arial" w:cs="Arial"/>
          <w:color w:val="000000"/>
          <w:sz w:val="22"/>
          <w:szCs w:val="22"/>
          <w:shd w:val="clear" w:color="auto" w:fill="FFFFFF"/>
        </w:rPr>
        <w:t>14302.pdf?sequence=1 (Accessed 5 Dec. 2019).</w:t>
      </w:r>
    </w:p>
    <w:p w14:paraId="193123C8" w14:textId="3FD3AF88" w:rsidR="005823F1" w:rsidRPr="005823F1" w:rsidRDefault="005823F1" w:rsidP="00387537">
      <w:pPr>
        <w:pStyle w:val="ListParagraph"/>
        <w:numPr>
          <w:ilvl w:val="0"/>
          <w:numId w:val="4"/>
        </w:numPr>
        <w:spacing w:line="360" w:lineRule="auto"/>
        <w:rPr>
          <w:rFonts w:ascii="Arial" w:hAnsi="Arial" w:cs="Arial"/>
          <w:color w:val="000000"/>
          <w:sz w:val="22"/>
          <w:szCs w:val="22"/>
          <w:shd w:val="clear" w:color="auto" w:fill="FFFFFF"/>
        </w:rPr>
      </w:pPr>
      <w:r w:rsidRPr="005823F1">
        <w:rPr>
          <w:rFonts w:ascii="Arial" w:hAnsi="Arial" w:cs="Arial"/>
          <w:color w:val="000000"/>
          <w:sz w:val="22"/>
          <w:szCs w:val="22"/>
          <w:shd w:val="clear" w:color="auto" w:fill="FFFFFF"/>
        </w:rPr>
        <w:lastRenderedPageBreak/>
        <w:t>Mind Tools (n.d.). </w:t>
      </w:r>
      <w:r w:rsidRPr="005823F1">
        <w:rPr>
          <w:rFonts w:ascii="Arial" w:hAnsi="Arial" w:cs="Arial"/>
          <w:i/>
          <w:iCs/>
          <w:color w:val="000000"/>
          <w:sz w:val="22"/>
          <w:szCs w:val="22"/>
          <w:shd w:val="clear" w:color="auto" w:fill="FFFFFF"/>
        </w:rPr>
        <w:t>Porter's Five Forces: - Understanding Competitive Forces to Maximize Profitability</w:t>
      </w:r>
      <w:r w:rsidRPr="005823F1">
        <w:rPr>
          <w:rFonts w:ascii="Arial" w:hAnsi="Arial" w:cs="Arial"/>
          <w:color w:val="000000"/>
          <w:sz w:val="22"/>
          <w:szCs w:val="22"/>
          <w:shd w:val="clear" w:color="auto" w:fill="FFFFFF"/>
        </w:rPr>
        <w:t>. [figure] Mindtools.com. Available at: https://www.mindtools.com/pages/article/newTMC_08.htm (Accessed 5 Dec. 201)].</w:t>
      </w:r>
    </w:p>
    <w:p w14:paraId="28EB4AAE" w14:textId="6860F5F3" w:rsidR="00D43924" w:rsidRPr="00387537" w:rsidRDefault="00D43924" w:rsidP="00387537">
      <w:pPr>
        <w:pStyle w:val="ListParagraph"/>
        <w:numPr>
          <w:ilvl w:val="0"/>
          <w:numId w:val="4"/>
        </w:numPr>
        <w:spacing w:line="360" w:lineRule="auto"/>
        <w:rPr>
          <w:rFonts w:ascii="Arial" w:hAnsi="Arial" w:cs="Arial"/>
          <w:color w:val="000000"/>
          <w:sz w:val="22"/>
          <w:szCs w:val="22"/>
          <w:shd w:val="clear" w:color="auto" w:fill="FFFFFF"/>
        </w:rPr>
      </w:pPr>
      <w:proofErr w:type="spellStart"/>
      <w:r w:rsidRPr="00387537">
        <w:rPr>
          <w:rFonts w:ascii="Arial" w:hAnsi="Arial" w:cs="Arial"/>
          <w:color w:val="000000"/>
          <w:sz w:val="22"/>
          <w:szCs w:val="22"/>
          <w:shd w:val="clear" w:color="auto" w:fill="FFFFFF"/>
        </w:rPr>
        <w:t>Olomolaiye</w:t>
      </w:r>
      <w:proofErr w:type="spellEnd"/>
      <w:r w:rsidRPr="00387537">
        <w:rPr>
          <w:rFonts w:ascii="Arial" w:hAnsi="Arial" w:cs="Arial"/>
          <w:color w:val="000000"/>
          <w:sz w:val="22"/>
          <w:szCs w:val="22"/>
          <w:shd w:val="clear" w:color="auto" w:fill="FFFFFF"/>
        </w:rPr>
        <w:t>, A. and Egbu, C. (n.d.). </w:t>
      </w:r>
      <w:r w:rsidRPr="00387537">
        <w:rPr>
          <w:rFonts w:ascii="Arial" w:hAnsi="Arial" w:cs="Arial"/>
          <w:i/>
          <w:iCs/>
          <w:color w:val="000000"/>
          <w:sz w:val="22"/>
          <w:szCs w:val="22"/>
          <w:shd w:val="clear" w:color="auto" w:fill="FFFFFF"/>
        </w:rPr>
        <w:t>TACIT VS. EXPLICIT KNOWLEDGE – THE CURRENT APPROACHES TO KNOWLEDGE MANAGEMENT</w:t>
      </w:r>
      <w:r w:rsidRPr="00387537">
        <w:rPr>
          <w:rFonts w:ascii="Arial" w:hAnsi="Arial" w:cs="Arial"/>
          <w:color w:val="000000"/>
          <w:sz w:val="22"/>
          <w:szCs w:val="22"/>
          <w:shd w:val="clear" w:color="auto" w:fill="FFFFFF"/>
        </w:rPr>
        <w:t>. [</w:t>
      </w:r>
      <w:proofErr w:type="spellStart"/>
      <w:r w:rsidRPr="00387537">
        <w:rPr>
          <w:rFonts w:ascii="Arial" w:hAnsi="Arial" w:cs="Arial"/>
          <w:color w:val="000000"/>
          <w:sz w:val="22"/>
          <w:szCs w:val="22"/>
          <w:shd w:val="clear" w:color="auto" w:fill="FFFFFF"/>
        </w:rPr>
        <w:t>ebook</w:t>
      </w:r>
      <w:proofErr w:type="spellEnd"/>
      <w:r w:rsidRPr="00387537">
        <w:rPr>
          <w:rFonts w:ascii="Arial" w:hAnsi="Arial" w:cs="Arial"/>
          <w:color w:val="000000"/>
          <w:sz w:val="22"/>
          <w:szCs w:val="22"/>
          <w:shd w:val="clear" w:color="auto" w:fill="FFFFFF"/>
        </w:rPr>
        <w:t>] Glasgow: School of the Built and Natural Environment, Caledonian University, pp.770-771. Available at: https://www.irbnet.de/daten/iconda/CIB10682.pdf (Accessed 4 Dec. 2019).</w:t>
      </w:r>
    </w:p>
    <w:p w14:paraId="349C2EEA" w14:textId="4ABF316E" w:rsidR="00F101A6" w:rsidRPr="00387537" w:rsidRDefault="00F101A6" w:rsidP="00387537">
      <w:pPr>
        <w:pStyle w:val="ListParagraph"/>
        <w:numPr>
          <w:ilvl w:val="0"/>
          <w:numId w:val="4"/>
        </w:numPr>
        <w:spacing w:line="360" w:lineRule="auto"/>
        <w:rPr>
          <w:rFonts w:ascii="Arial" w:hAnsi="Arial" w:cs="Arial"/>
          <w:color w:val="000000"/>
          <w:sz w:val="22"/>
          <w:szCs w:val="22"/>
          <w:shd w:val="clear" w:color="auto" w:fill="FFFFFF"/>
        </w:rPr>
      </w:pPr>
      <w:r w:rsidRPr="00387537">
        <w:rPr>
          <w:rFonts w:ascii="Arial" w:hAnsi="Arial" w:cs="Arial"/>
          <w:color w:val="000000"/>
          <w:sz w:val="22"/>
          <w:szCs w:val="22"/>
          <w:shd w:val="clear" w:color="auto" w:fill="FFFFFF"/>
        </w:rPr>
        <w:t>Rajpal, H. (2019). </w:t>
      </w:r>
      <w:r w:rsidRPr="00387537">
        <w:rPr>
          <w:rFonts w:ascii="Arial" w:hAnsi="Arial" w:cs="Arial"/>
          <w:i/>
          <w:iCs/>
          <w:color w:val="000000"/>
          <w:sz w:val="22"/>
          <w:szCs w:val="22"/>
          <w:shd w:val="clear" w:color="auto" w:fill="FFFFFF"/>
        </w:rPr>
        <w:t>DIKW Pyramid Model | Difference Between Data Information &amp; knowledge</w:t>
      </w:r>
      <w:r w:rsidRPr="00387537">
        <w:rPr>
          <w:rFonts w:ascii="Arial" w:hAnsi="Arial" w:cs="Arial"/>
          <w:color w:val="000000"/>
          <w:sz w:val="22"/>
          <w:szCs w:val="22"/>
          <w:shd w:val="clear" w:color="auto" w:fill="FFFFFF"/>
        </w:rPr>
        <w:t xml:space="preserve">. [figure] </w:t>
      </w:r>
      <w:proofErr w:type="spellStart"/>
      <w:r w:rsidRPr="00387537">
        <w:rPr>
          <w:rFonts w:ascii="Arial" w:hAnsi="Arial" w:cs="Arial"/>
          <w:color w:val="000000"/>
          <w:sz w:val="22"/>
          <w:szCs w:val="22"/>
          <w:shd w:val="clear" w:color="auto" w:fill="FFFFFF"/>
        </w:rPr>
        <w:t>CSEstack</w:t>
      </w:r>
      <w:proofErr w:type="spellEnd"/>
      <w:r w:rsidRPr="00387537">
        <w:rPr>
          <w:rFonts w:ascii="Arial" w:hAnsi="Arial" w:cs="Arial"/>
          <w:color w:val="000000"/>
          <w:sz w:val="22"/>
          <w:szCs w:val="22"/>
          <w:shd w:val="clear" w:color="auto" w:fill="FFFFFF"/>
        </w:rPr>
        <w:t>. Available at: https://www.csestack.org/dikw-pyramid-model-difference-between-data-information/ (Accessed 19 Nov. 2019).</w:t>
      </w:r>
    </w:p>
    <w:p w14:paraId="23D8141E" w14:textId="6E71BAEB" w:rsidR="00387537" w:rsidRPr="009638A2" w:rsidRDefault="00387537" w:rsidP="00387537">
      <w:pPr>
        <w:pStyle w:val="ListParagraph"/>
        <w:numPr>
          <w:ilvl w:val="0"/>
          <w:numId w:val="4"/>
        </w:numPr>
        <w:spacing w:line="360" w:lineRule="auto"/>
        <w:rPr>
          <w:sz w:val="22"/>
          <w:szCs w:val="22"/>
        </w:rPr>
      </w:pPr>
      <w:r w:rsidRPr="00387537">
        <w:rPr>
          <w:rFonts w:ascii="Arial" w:hAnsi="Arial" w:cs="Arial"/>
          <w:color w:val="000000"/>
          <w:sz w:val="22"/>
          <w:szCs w:val="22"/>
          <w:shd w:val="clear" w:color="auto" w:fill="FFFFFF"/>
        </w:rPr>
        <w:t>Woods, J. and Cortada, J. (2000). </w:t>
      </w:r>
      <w:r w:rsidRPr="00387537">
        <w:rPr>
          <w:rFonts w:ascii="Arial" w:hAnsi="Arial" w:cs="Arial"/>
          <w:i/>
          <w:iCs/>
          <w:color w:val="000000"/>
          <w:sz w:val="22"/>
          <w:szCs w:val="22"/>
          <w:shd w:val="clear" w:color="auto" w:fill="FFFFFF"/>
        </w:rPr>
        <w:t>The Knowledge Management Yearbook 2000-2001</w:t>
      </w:r>
      <w:r w:rsidRPr="00387537">
        <w:rPr>
          <w:rFonts w:ascii="Arial" w:hAnsi="Arial" w:cs="Arial"/>
          <w:color w:val="000000"/>
          <w:sz w:val="22"/>
          <w:szCs w:val="22"/>
          <w:shd w:val="clear" w:color="auto" w:fill="FFFFFF"/>
        </w:rPr>
        <w:t>. United States of America: Butterworth-Heinemann, p.14.</w:t>
      </w:r>
    </w:p>
    <w:p w14:paraId="1C1CB844" w14:textId="4B41C4F7" w:rsidR="009638A2" w:rsidRPr="009638A2" w:rsidRDefault="009638A2" w:rsidP="00387537">
      <w:pPr>
        <w:pStyle w:val="ListParagraph"/>
        <w:numPr>
          <w:ilvl w:val="0"/>
          <w:numId w:val="4"/>
        </w:numPr>
        <w:spacing w:line="360" w:lineRule="auto"/>
        <w:rPr>
          <w:sz w:val="22"/>
          <w:szCs w:val="22"/>
        </w:rPr>
      </w:pPr>
      <w:proofErr w:type="spellStart"/>
      <w:r w:rsidRPr="009638A2">
        <w:rPr>
          <w:rFonts w:ascii="Arial" w:hAnsi="Arial" w:cs="Arial"/>
          <w:color w:val="000000"/>
          <w:sz w:val="22"/>
          <w:szCs w:val="22"/>
          <w:shd w:val="clear" w:color="auto" w:fill="FFFFFF"/>
        </w:rPr>
        <w:t>Zwass</w:t>
      </w:r>
      <w:proofErr w:type="spellEnd"/>
      <w:r w:rsidRPr="009638A2">
        <w:rPr>
          <w:rFonts w:ascii="Arial" w:hAnsi="Arial" w:cs="Arial"/>
          <w:color w:val="000000"/>
          <w:sz w:val="22"/>
          <w:szCs w:val="22"/>
          <w:shd w:val="clear" w:color="auto" w:fill="FFFFFF"/>
        </w:rPr>
        <w:t>, V. (2019). </w:t>
      </w:r>
      <w:r w:rsidRPr="009638A2">
        <w:rPr>
          <w:rFonts w:ascii="Arial" w:hAnsi="Arial" w:cs="Arial"/>
          <w:i/>
          <w:iCs/>
          <w:color w:val="000000"/>
          <w:sz w:val="22"/>
          <w:szCs w:val="22"/>
          <w:shd w:val="clear" w:color="auto" w:fill="FFFFFF"/>
        </w:rPr>
        <w:t>Information system</w:t>
      </w:r>
      <w:r w:rsidRPr="009638A2">
        <w:rPr>
          <w:rFonts w:ascii="Arial" w:hAnsi="Arial" w:cs="Arial"/>
          <w:color w:val="000000"/>
          <w:sz w:val="22"/>
          <w:szCs w:val="22"/>
          <w:shd w:val="clear" w:color="auto" w:fill="FFFFFF"/>
        </w:rPr>
        <w:t xml:space="preserve">. [online] </w:t>
      </w:r>
      <w:proofErr w:type="spellStart"/>
      <w:r w:rsidRPr="009638A2">
        <w:rPr>
          <w:rFonts w:ascii="Arial" w:hAnsi="Arial" w:cs="Arial"/>
          <w:color w:val="000000"/>
          <w:sz w:val="22"/>
          <w:szCs w:val="22"/>
          <w:shd w:val="clear" w:color="auto" w:fill="FFFFFF"/>
        </w:rPr>
        <w:t>Encyclopedia</w:t>
      </w:r>
      <w:proofErr w:type="spellEnd"/>
      <w:r w:rsidRPr="009638A2">
        <w:rPr>
          <w:rFonts w:ascii="Arial" w:hAnsi="Arial" w:cs="Arial"/>
          <w:color w:val="000000"/>
          <w:sz w:val="22"/>
          <w:szCs w:val="22"/>
          <w:shd w:val="clear" w:color="auto" w:fill="FFFFFF"/>
        </w:rPr>
        <w:t xml:space="preserve"> Britannica. Available at: https://www.britannica.com/topic/information-system/Computer-software </w:t>
      </w:r>
      <w:r>
        <w:rPr>
          <w:rFonts w:ascii="Arial" w:hAnsi="Arial" w:cs="Arial"/>
          <w:color w:val="000000"/>
          <w:sz w:val="22"/>
          <w:szCs w:val="22"/>
          <w:shd w:val="clear" w:color="auto" w:fill="FFFFFF"/>
        </w:rPr>
        <w:t>(</w:t>
      </w:r>
      <w:r w:rsidRPr="009638A2">
        <w:rPr>
          <w:rFonts w:ascii="Arial" w:hAnsi="Arial" w:cs="Arial"/>
          <w:color w:val="000000"/>
          <w:sz w:val="22"/>
          <w:szCs w:val="22"/>
          <w:shd w:val="clear" w:color="auto" w:fill="FFFFFF"/>
        </w:rPr>
        <w:t>Accessed 5 Dec. 2019</w:t>
      </w:r>
      <w:r>
        <w:rPr>
          <w:rFonts w:ascii="Arial" w:hAnsi="Arial" w:cs="Arial"/>
          <w:color w:val="000000"/>
          <w:sz w:val="22"/>
          <w:szCs w:val="22"/>
          <w:shd w:val="clear" w:color="auto" w:fill="FFFFFF"/>
        </w:rPr>
        <w:t>)</w:t>
      </w:r>
      <w:r w:rsidRPr="009638A2">
        <w:rPr>
          <w:rFonts w:ascii="Arial" w:hAnsi="Arial" w:cs="Arial"/>
          <w:color w:val="000000"/>
          <w:sz w:val="22"/>
          <w:szCs w:val="22"/>
          <w:shd w:val="clear" w:color="auto" w:fill="FFFFFF"/>
        </w:rPr>
        <w:t>.</w:t>
      </w:r>
    </w:p>
    <w:sectPr w:rsidR="009638A2" w:rsidRPr="009638A2" w:rsidSect="00F40A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04830" w14:textId="77777777" w:rsidR="008D17A9" w:rsidRDefault="008D17A9" w:rsidP="009452A0">
      <w:pPr>
        <w:spacing w:after="0" w:line="240" w:lineRule="auto"/>
      </w:pPr>
      <w:r>
        <w:separator/>
      </w:r>
    </w:p>
  </w:endnote>
  <w:endnote w:type="continuationSeparator" w:id="0">
    <w:p w14:paraId="019EA2DE" w14:textId="77777777" w:rsidR="008D17A9" w:rsidRDefault="008D17A9" w:rsidP="00945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8D17A9" w14:paraId="2B8C07D2" w14:textId="77777777">
      <w:trPr>
        <w:jc w:val="right"/>
      </w:trPr>
      <w:tc>
        <w:tcPr>
          <w:tcW w:w="4795" w:type="dxa"/>
          <w:vAlign w:val="center"/>
        </w:tcPr>
        <w:sdt>
          <w:sdtPr>
            <w:rPr>
              <w:caps/>
              <w:color w:val="000000" w:themeColor="text1"/>
            </w:rPr>
            <w:alias w:val="Author"/>
            <w:tag w:val=""/>
            <w:id w:val="1534539408"/>
            <w:placeholder>
              <w:docPart w:val="137D0D0EE6314DCA89626304E8A7925D"/>
            </w:placeholder>
            <w:dataBinding w:prefixMappings="xmlns:ns0='http://purl.org/dc/elements/1.1/' xmlns:ns1='http://schemas.openxmlformats.org/package/2006/metadata/core-properties' " w:xpath="/ns1:coreProperties[1]/ns0:creator[1]" w:storeItemID="{6C3C8BC8-F283-45AE-878A-BAB7291924A1}"/>
            <w:text/>
          </w:sdtPr>
          <w:sdtContent>
            <w:p w14:paraId="31A41903" w14:textId="2F392ADE" w:rsidR="008D17A9" w:rsidRDefault="008D17A9">
              <w:pPr>
                <w:pStyle w:val="Header"/>
                <w:jc w:val="right"/>
                <w:rPr>
                  <w:caps/>
                  <w:color w:val="000000" w:themeColor="text1"/>
                </w:rPr>
              </w:pPr>
              <w:r>
                <w:rPr>
                  <w:caps/>
                  <w:color w:val="000000" w:themeColor="text1"/>
                </w:rPr>
                <w:t>JUNAYED 1709372</w:t>
              </w:r>
            </w:p>
          </w:sdtContent>
        </w:sdt>
      </w:tc>
      <w:tc>
        <w:tcPr>
          <w:tcW w:w="250" w:type="pct"/>
          <w:shd w:val="clear" w:color="auto" w:fill="ED7D31" w:themeFill="accent2"/>
          <w:vAlign w:val="center"/>
        </w:tcPr>
        <w:p w14:paraId="7F6046E0" w14:textId="77777777" w:rsidR="008D17A9" w:rsidRDefault="008D17A9">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36B2753" w14:textId="77777777" w:rsidR="008D17A9" w:rsidRDefault="008D1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5449D" w14:textId="77777777" w:rsidR="008D17A9" w:rsidRDefault="008D17A9" w:rsidP="009452A0">
      <w:pPr>
        <w:spacing w:after="0" w:line="240" w:lineRule="auto"/>
      </w:pPr>
      <w:r>
        <w:separator/>
      </w:r>
    </w:p>
  </w:footnote>
  <w:footnote w:type="continuationSeparator" w:id="0">
    <w:p w14:paraId="79B9846F" w14:textId="77777777" w:rsidR="008D17A9" w:rsidRDefault="008D17A9" w:rsidP="00945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215DD"/>
    <w:multiLevelType w:val="hybridMultilevel"/>
    <w:tmpl w:val="CC8483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49F7CBC"/>
    <w:multiLevelType w:val="hybridMultilevel"/>
    <w:tmpl w:val="A78AE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8E3427"/>
    <w:multiLevelType w:val="hybridMultilevel"/>
    <w:tmpl w:val="81C6E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206266"/>
    <w:multiLevelType w:val="hybridMultilevel"/>
    <w:tmpl w:val="2A240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240981"/>
    <w:multiLevelType w:val="hybridMultilevel"/>
    <w:tmpl w:val="8B0A6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7D4C56"/>
    <w:multiLevelType w:val="hybridMultilevel"/>
    <w:tmpl w:val="A6769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A47"/>
    <w:rsid w:val="0001289C"/>
    <w:rsid w:val="000176F5"/>
    <w:rsid w:val="00020A97"/>
    <w:rsid w:val="00022B3F"/>
    <w:rsid w:val="00025C14"/>
    <w:rsid w:val="00026BAC"/>
    <w:rsid w:val="00035DA4"/>
    <w:rsid w:val="00036D6B"/>
    <w:rsid w:val="000466A7"/>
    <w:rsid w:val="00053F70"/>
    <w:rsid w:val="00054B9B"/>
    <w:rsid w:val="000726D8"/>
    <w:rsid w:val="0007347F"/>
    <w:rsid w:val="000759EE"/>
    <w:rsid w:val="00085C7A"/>
    <w:rsid w:val="0008798E"/>
    <w:rsid w:val="00096B19"/>
    <w:rsid w:val="000C093F"/>
    <w:rsid w:val="000C63F3"/>
    <w:rsid w:val="000E1870"/>
    <w:rsid w:val="000E2870"/>
    <w:rsid w:val="000E6943"/>
    <w:rsid w:val="001203C2"/>
    <w:rsid w:val="00122345"/>
    <w:rsid w:val="001356C1"/>
    <w:rsid w:val="001362A4"/>
    <w:rsid w:val="001430E2"/>
    <w:rsid w:val="00161584"/>
    <w:rsid w:val="00173C99"/>
    <w:rsid w:val="0017670A"/>
    <w:rsid w:val="0018186B"/>
    <w:rsid w:val="00182EBA"/>
    <w:rsid w:val="001A6346"/>
    <w:rsid w:val="001B0535"/>
    <w:rsid w:val="001C2AC8"/>
    <w:rsid w:val="001D4D85"/>
    <w:rsid w:val="001D7946"/>
    <w:rsid w:val="00230FEC"/>
    <w:rsid w:val="002329CA"/>
    <w:rsid w:val="00234080"/>
    <w:rsid w:val="00265BFC"/>
    <w:rsid w:val="00297F21"/>
    <w:rsid w:val="002B2713"/>
    <w:rsid w:val="002C41E1"/>
    <w:rsid w:val="002D5BB2"/>
    <w:rsid w:val="002F1C53"/>
    <w:rsid w:val="002F3CAF"/>
    <w:rsid w:val="002F54B3"/>
    <w:rsid w:val="0030710F"/>
    <w:rsid w:val="00314FC0"/>
    <w:rsid w:val="0033124F"/>
    <w:rsid w:val="00333BA8"/>
    <w:rsid w:val="003428A3"/>
    <w:rsid w:val="00343CBC"/>
    <w:rsid w:val="003539A0"/>
    <w:rsid w:val="003733A0"/>
    <w:rsid w:val="00387537"/>
    <w:rsid w:val="003A1756"/>
    <w:rsid w:val="003A1AAB"/>
    <w:rsid w:val="003A7453"/>
    <w:rsid w:val="003B50E4"/>
    <w:rsid w:val="003D2A7D"/>
    <w:rsid w:val="003E4A75"/>
    <w:rsid w:val="003E4ADA"/>
    <w:rsid w:val="003E66F7"/>
    <w:rsid w:val="003F0D93"/>
    <w:rsid w:val="0042319B"/>
    <w:rsid w:val="0042501B"/>
    <w:rsid w:val="00431D67"/>
    <w:rsid w:val="00440ED9"/>
    <w:rsid w:val="0044400D"/>
    <w:rsid w:val="00444EF5"/>
    <w:rsid w:val="00447488"/>
    <w:rsid w:val="00457DF6"/>
    <w:rsid w:val="00465901"/>
    <w:rsid w:val="0047639E"/>
    <w:rsid w:val="00487BAE"/>
    <w:rsid w:val="00490C9D"/>
    <w:rsid w:val="00494317"/>
    <w:rsid w:val="004A77F7"/>
    <w:rsid w:val="004E3D16"/>
    <w:rsid w:val="004F00CF"/>
    <w:rsid w:val="004F7CB4"/>
    <w:rsid w:val="00500DF5"/>
    <w:rsid w:val="005027BD"/>
    <w:rsid w:val="00524A41"/>
    <w:rsid w:val="00526704"/>
    <w:rsid w:val="00533D4B"/>
    <w:rsid w:val="005359E8"/>
    <w:rsid w:val="00563538"/>
    <w:rsid w:val="005823F1"/>
    <w:rsid w:val="005859D8"/>
    <w:rsid w:val="00590899"/>
    <w:rsid w:val="005A161E"/>
    <w:rsid w:val="005C7C5F"/>
    <w:rsid w:val="005D27AF"/>
    <w:rsid w:val="005D2A06"/>
    <w:rsid w:val="005E3351"/>
    <w:rsid w:val="005F0A2E"/>
    <w:rsid w:val="005F686B"/>
    <w:rsid w:val="005F7B54"/>
    <w:rsid w:val="00606BF0"/>
    <w:rsid w:val="00615786"/>
    <w:rsid w:val="00627F62"/>
    <w:rsid w:val="006356C5"/>
    <w:rsid w:val="006526CC"/>
    <w:rsid w:val="00657616"/>
    <w:rsid w:val="00670468"/>
    <w:rsid w:val="006735F4"/>
    <w:rsid w:val="00674F8A"/>
    <w:rsid w:val="00681310"/>
    <w:rsid w:val="0068359F"/>
    <w:rsid w:val="006837A2"/>
    <w:rsid w:val="0068477D"/>
    <w:rsid w:val="00687932"/>
    <w:rsid w:val="006B68A9"/>
    <w:rsid w:val="006D2FE1"/>
    <w:rsid w:val="006D6153"/>
    <w:rsid w:val="006E2A99"/>
    <w:rsid w:val="006E6063"/>
    <w:rsid w:val="006F23F9"/>
    <w:rsid w:val="00703FEF"/>
    <w:rsid w:val="00716C20"/>
    <w:rsid w:val="00764463"/>
    <w:rsid w:val="00775E79"/>
    <w:rsid w:val="00780125"/>
    <w:rsid w:val="0078305C"/>
    <w:rsid w:val="007B4F57"/>
    <w:rsid w:val="007B7EFE"/>
    <w:rsid w:val="007C18BD"/>
    <w:rsid w:val="007C2931"/>
    <w:rsid w:val="007C7069"/>
    <w:rsid w:val="007C79EB"/>
    <w:rsid w:val="007D555F"/>
    <w:rsid w:val="007D7CB9"/>
    <w:rsid w:val="007E1D9E"/>
    <w:rsid w:val="007E20E2"/>
    <w:rsid w:val="007F04FA"/>
    <w:rsid w:val="007F3D1B"/>
    <w:rsid w:val="007F6E7D"/>
    <w:rsid w:val="00802610"/>
    <w:rsid w:val="00805799"/>
    <w:rsid w:val="0081170F"/>
    <w:rsid w:val="00870F3F"/>
    <w:rsid w:val="00872A26"/>
    <w:rsid w:val="00872C4F"/>
    <w:rsid w:val="00874428"/>
    <w:rsid w:val="008A03AD"/>
    <w:rsid w:val="008B1DA7"/>
    <w:rsid w:val="008C0165"/>
    <w:rsid w:val="008C548A"/>
    <w:rsid w:val="008D0D98"/>
    <w:rsid w:val="008D17A9"/>
    <w:rsid w:val="00925497"/>
    <w:rsid w:val="0093227C"/>
    <w:rsid w:val="0093516E"/>
    <w:rsid w:val="00942B3E"/>
    <w:rsid w:val="009452A0"/>
    <w:rsid w:val="00950395"/>
    <w:rsid w:val="009606F7"/>
    <w:rsid w:val="009614BE"/>
    <w:rsid w:val="009638A2"/>
    <w:rsid w:val="009658D1"/>
    <w:rsid w:val="0096597A"/>
    <w:rsid w:val="00980364"/>
    <w:rsid w:val="009827CB"/>
    <w:rsid w:val="00982FE2"/>
    <w:rsid w:val="00992028"/>
    <w:rsid w:val="009930BA"/>
    <w:rsid w:val="009A0EF0"/>
    <w:rsid w:val="009A74BC"/>
    <w:rsid w:val="009D7C21"/>
    <w:rsid w:val="009E6550"/>
    <w:rsid w:val="00A03300"/>
    <w:rsid w:val="00A05C19"/>
    <w:rsid w:val="00A24A93"/>
    <w:rsid w:val="00A65F98"/>
    <w:rsid w:val="00A76A4D"/>
    <w:rsid w:val="00A83F36"/>
    <w:rsid w:val="00A84B29"/>
    <w:rsid w:val="00A934EB"/>
    <w:rsid w:val="00AA70D2"/>
    <w:rsid w:val="00AB33FB"/>
    <w:rsid w:val="00AC1CA3"/>
    <w:rsid w:val="00AE4A60"/>
    <w:rsid w:val="00B20882"/>
    <w:rsid w:val="00B20BB9"/>
    <w:rsid w:val="00B26810"/>
    <w:rsid w:val="00B31EEA"/>
    <w:rsid w:val="00B33B88"/>
    <w:rsid w:val="00B40FB7"/>
    <w:rsid w:val="00B7420D"/>
    <w:rsid w:val="00B765CE"/>
    <w:rsid w:val="00B76C53"/>
    <w:rsid w:val="00B811EB"/>
    <w:rsid w:val="00B82B4E"/>
    <w:rsid w:val="00B82F02"/>
    <w:rsid w:val="00BA2C97"/>
    <w:rsid w:val="00BA6C5D"/>
    <w:rsid w:val="00BB7EA2"/>
    <w:rsid w:val="00BC18E1"/>
    <w:rsid w:val="00BE6E87"/>
    <w:rsid w:val="00BF20E5"/>
    <w:rsid w:val="00BF70F4"/>
    <w:rsid w:val="00C06A36"/>
    <w:rsid w:val="00C176A0"/>
    <w:rsid w:val="00C20970"/>
    <w:rsid w:val="00C21643"/>
    <w:rsid w:val="00C23B95"/>
    <w:rsid w:val="00C26CBC"/>
    <w:rsid w:val="00C337CD"/>
    <w:rsid w:val="00C55643"/>
    <w:rsid w:val="00C5712B"/>
    <w:rsid w:val="00C71CC0"/>
    <w:rsid w:val="00C853D5"/>
    <w:rsid w:val="00C85AA0"/>
    <w:rsid w:val="00C86C0B"/>
    <w:rsid w:val="00C9160E"/>
    <w:rsid w:val="00C9796F"/>
    <w:rsid w:val="00CA0F53"/>
    <w:rsid w:val="00CB5897"/>
    <w:rsid w:val="00CC1632"/>
    <w:rsid w:val="00CD2023"/>
    <w:rsid w:val="00D07DC0"/>
    <w:rsid w:val="00D10677"/>
    <w:rsid w:val="00D14AAB"/>
    <w:rsid w:val="00D40F7A"/>
    <w:rsid w:val="00D4207E"/>
    <w:rsid w:val="00D43924"/>
    <w:rsid w:val="00D4555E"/>
    <w:rsid w:val="00D53239"/>
    <w:rsid w:val="00D56A8E"/>
    <w:rsid w:val="00D74DCB"/>
    <w:rsid w:val="00D86D22"/>
    <w:rsid w:val="00D9346A"/>
    <w:rsid w:val="00D959A0"/>
    <w:rsid w:val="00DB16C5"/>
    <w:rsid w:val="00DE75CE"/>
    <w:rsid w:val="00DF605B"/>
    <w:rsid w:val="00E07F09"/>
    <w:rsid w:val="00E27256"/>
    <w:rsid w:val="00E33707"/>
    <w:rsid w:val="00E36B37"/>
    <w:rsid w:val="00E372A1"/>
    <w:rsid w:val="00E50C8B"/>
    <w:rsid w:val="00E560C6"/>
    <w:rsid w:val="00E66CE1"/>
    <w:rsid w:val="00E70271"/>
    <w:rsid w:val="00E710E3"/>
    <w:rsid w:val="00E814F0"/>
    <w:rsid w:val="00E843AF"/>
    <w:rsid w:val="00E92968"/>
    <w:rsid w:val="00EB3084"/>
    <w:rsid w:val="00EC70A4"/>
    <w:rsid w:val="00ED3D50"/>
    <w:rsid w:val="00ED4083"/>
    <w:rsid w:val="00ED4C9D"/>
    <w:rsid w:val="00ED62E2"/>
    <w:rsid w:val="00ED73CD"/>
    <w:rsid w:val="00EE11F6"/>
    <w:rsid w:val="00EF7A16"/>
    <w:rsid w:val="00F06BE9"/>
    <w:rsid w:val="00F101A6"/>
    <w:rsid w:val="00F37051"/>
    <w:rsid w:val="00F40A47"/>
    <w:rsid w:val="00F40DFD"/>
    <w:rsid w:val="00F5458B"/>
    <w:rsid w:val="00F54A6E"/>
    <w:rsid w:val="00F55F14"/>
    <w:rsid w:val="00F56D0D"/>
    <w:rsid w:val="00F7158F"/>
    <w:rsid w:val="00F872C3"/>
    <w:rsid w:val="00FA6E52"/>
    <w:rsid w:val="00FB618A"/>
    <w:rsid w:val="00FC2FFE"/>
    <w:rsid w:val="00FD7E01"/>
    <w:rsid w:val="00FE21ED"/>
    <w:rsid w:val="00FF6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48C19"/>
  <w15:chartTrackingRefBased/>
  <w15:docId w15:val="{36913412-F196-4283-9CCA-6EA2F0160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B3F"/>
  </w:style>
  <w:style w:type="paragraph" w:styleId="Heading1">
    <w:name w:val="heading 1"/>
    <w:basedOn w:val="Normal"/>
    <w:next w:val="Normal"/>
    <w:link w:val="Heading1Char"/>
    <w:uiPriority w:val="9"/>
    <w:qFormat/>
    <w:rsid w:val="00022B3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022B3F"/>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22B3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22B3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022B3F"/>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022B3F"/>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022B3F"/>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022B3F"/>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022B3F"/>
    <w:pPr>
      <w:spacing w:after="0"/>
      <w:jc w:val="left"/>
      <w:outlineLvl w:val="8"/>
    </w:pPr>
    <w:rPr>
      <w:b/>
      <w:bCs/>
      <w:i/>
      <w:iCs/>
      <w:smallCaps/>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2B3F"/>
    <w:pPr>
      <w:spacing w:after="0" w:line="240" w:lineRule="auto"/>
    </w:pPr>
  </w:style>
  <w:style w:type="character" w:customStyle="1" w:styleId="NoSpacingChar">
    <w:name w:val="No Spacing Char"/>
    <w:basedOn w:val="DefaultParagraphFont"/>
    <w:link w:val="NoSpacing"/>
    <w:uiPriority w:val="1"/>
    <w:rsid w:val="00F40A47"/>
  </w:style>
  <w:style w:type="character" w:customStyle="1" w:styleId="Heading1Char">
    <w:name w:val="Heading 1 Char"/>
    <w:basedOn w:val="DefaultParagraphFont"/>
    <w:link w:val="Heading1"/>
    <w:uiPriority w:val="9"/>
    <w:rsid w:val="00022B3F"/>
    <w:rPr>
      <w:smallCaps/>
      <w:spacing w:val="5"/>
      <w:sz w:val="32"/>
      <w:szCs w:val="32"/>
    </w:rPr>
  </w:style>
  <w:style w:type="paragraph" w:styleId="TOCHeading">
    <w:name w:val="TOC Heading"/>
    <w:basedOn w:val="Heading1"/>
    <w:next w:val="Normal"/>
    <w:uiPriority w:val="39"/>
    <w:unhideWhenUsed/>
    <w:qFormat/>
    <w:rsid w:val="00022B3F"/>
    <w:pPr>
      <w:outlineLvl w:val="9"/>
    </w:pPr>
  </w:style>
  <w:style w:type="paragraph" w:styleId="Title">
    <w:name w:val="Title"/>
    <w:basedOn w:val="Normal"/>
    <w:next w:val="Normal"/>
    <w:link w:val="TitleChar"/>
    <w:uiPriority w:val="10"/>
    <w:qFormat/>
    <w:rsid w:val="00022B3F"/>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022B3F"/>
    <w:rPr>
      <w:smallCaps/>
      <w:color w:val="262626" w:themeColor="text1" w:themeTint="D9"/>
      <w:sz w:val="52"/>
      <w:szCs w:val="52"/>
    </w:rPr>
  </w:style>
  <w:style w:type="paragraph" w:styleId="TOC1">
    <w:name w:val="toc 1"/>
    <w:basedOn w:val="Normal"/>
    <w:next w:val="Normal"/>
    <w:autoRedefine/>
    <w:uiPriority w:val="39"/>
    <w:unhideWhenUsed/>
    <w:rsid w:val="0047639E"/>
    <w:pPr>
      <w:spacing w:after="100"/>
    </w:pPr>
  </w:style>
  <w:style w:type="character" w:styleId="Hyperlink">
    <w:name w:val="Hyperlink"/>
    <w:basedOn w:val="DefaultParagraphFont"/>
    <w:uiPriority w:val="99"/>
    <w:unhideWhenUsed/>
    <w:rsid w:val="0047639E"/>
    <w:rPr>
      <w:color w:val="0563C1" w:themeColor="hyperlink"/>
      <w:u w:val="single"/>
    </w:rPr>
  </w:style>
  <w:style w:type="paragraph" w:styleId="Header">
    <w:name w:val="header"/>
    <w:basedOn w:val="Normal"/>
    <w:link w:val="HeaderChar"/>
    <w:uiPriority w:val="99"/>
    <w:unhideWhenUsed/>
    <w:rsid w:val="00945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2A0"/>
  </w:style>
  <w:style w:type="paragraph" w:styleId="Footer">
    <w:name w:val="footer"/>
    <w:basedOn w:val="Normal"/>
    <w:link w:val="FooterChar"/>
    <w:uiPriority w:val="99"/>
    <w:unhideWhenUsed/>
    <w:rsid w:val="00945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2A0"/>
  </w:style>
  <w:style w:type="character" w:customStyle="1" w:styleId="Heading2Char">
    <w:name w:val="Heading 2 Char"/>
    <w:basedOn w:val="DefaultParagraphFont"/>
    <w:link w:val="Heading2"/>
    <w:uiPriority w:val="9"/>
    <w:rsid w:val="00022B3F"/>
    <w:rPr>
      <w:smallCaps/>
      <w:spacing w:val="5"/>
      <w:sz w:val="28"/>
      <w:szCs w:val="28"/>
    </w:rPr>
  </w:style>
  <w:style w:type="character" w:customStyle="1" w:styleId="Heading3Char">
    <w:name w:val="Heading 3 Char"/>
    <w:basedOn w:val="DefaultParagraphFont"/>
    <w:link w:val="Heading3"/>
    <w:uiPriority w:val="9"/>
    <w:semiHidden/>
    <w:rsid w:val="00022B3F"/>
    <w:rPr>
      <w:smallCaps/>
      <w:spacing w:val="5"/>
      <w:sz w:val="24"/>
      <w:szCs w:val="24"/>
    </w:rPr>
  </w:style>
  <w:style w:type="character" w:customStyle="1" w:styleId="Heading4Char">
    <w:name w:val="Heading 4 Char"/>
    <w:basedOn w:val="DefaultParagraphFont"/>
    <w:link w:val="Heading4"/>
    <w:uiPriority w:val="9"/>
    <w:semiHidden/>
    <w:rsid w:val="00022B3F"/>
    <w:rPr>
      <w:i/>
      <w:iCs/>
      <w:smallCaps/>
      <w:spacing w:val="10"/>
      <w:sz w:val="22"/>
      <w:szCs w:val="22"/>
    </w:rPr>
  </w:style>
  <w:style w:type="character" w:customStyle="1" w:styleId="Heading5Char">
    <w:name w:val="Heading 5 Char"/>
    <w:basedOn w:val="DefaultParagraphFont"/>
    <w:link w:val="Heading5"/>
    <w:uiPriority w:val="9"/>
    <w:semiHidden/>
    <w:rsid w:val="00022B3F"/>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022B3F"/>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022B3F"/>
    <w:rPr>
      <w:b/>
      <w:bCs/>
      <w:smallCaps/>
      <w:color w:val="70AD47" w:themeColor="accent6"/>
      <w:spacing w:val="10"/>
    </w:rPr>
  </w:style>
  <w:style w:type="character" w:customStyle="1" w:styleId="Heading8Char">
    <w:name w:val="Heading 8 Char"/>
    <w:basedOn w:val="DefaultParagraphFont"/>
    <w:link w:val="Heading8"/>
    <w:uiPriority w:val="9"/>
    <w:semiHidden/>
    <w:rsid w:val="00022B3F"/>
    <w:rPr>
      <w:b/>
      <w:bCs/>
      <w:i/>
      <w:iCs/>
      <w:smallCaps/>
      <w:color w:val="538135" w:themeColor="accent6" w:themeShade="BF"/>
    </w:rPr>
  </w:style>
  <w:style w:type="character" w:customStyle="1" w:styleId="Heading9Char">
    <w:name w:val="Heading 9 Char"/>
    <w:basedOn w:val="DefaultParagraphFont"/>
    <w:link w:val="Heading9"/>
    <w:uiPriority w:val="9"/>
    <w:semiHidden/>
    <w:rsid w:val="00022B3F"/>
    <w:rPr>
      <w:b/>
      <w:bCs/>
      <w:i/>
      <w:iCs/>
      <w:smallCaps/>
      <w:color w:val="385623" w:themeColor="accent6" w:themeShade="80"/>
    </w:rPr>
  </w:style>
  <w:style w:type="paragraph" w:styleId="Caption">
    <w:name w:val="caption"/>
    <w:basedOn w:val="Normal"/>
    <w:next w:val="Normal"/>
    <w:uiPriority w:val="35"/>
    <w:semiHidden/>
    <w:unhideWhenUsed/>
    <w:qFormat/>
    <w:rsid w:val="00022B3F"/>
    <w:rPr>
      <w:b/>
      <w:bCs/>
      <w:caps/>
      <w:sz w:val="16"/>
      <w:szCs w:val="16"/>
    </w:rPr>
  </w:style>
  <w:style w:type="paragraph" w:styleId="Subtitle">
    <w:name w:val="Subtitle"/>
    <w:basedOn w:val="Normal"/>
    <w:next w:val="Normal"/>
    <w:link w:val="SubtitleChar"/>
    <w:uiPriority w:val="11"/>
    <w:qFormat/>
    <w:rsid w:val="00022B3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22B3F"/>
    <w:rPr>
      <w:rFonts w:asciiTheme="majorHAnsi" w:eastAsiaTheme="majorEastAsia" w:hAnsiTheme="majorHAnsi" w:cstheme="majorBidi"/>
    </w:rPr>
  </w:style>
  <w:style w:type="character" w:styleId="Strong">
    <w:name w:val="Strong"/>
    <w:uiPriority w:val="22"/>
    <w:qFormat/>
    <w:rsid w:val="00022B3F"/>
    <w:rPr>
      <w:b/>
      <w:bCs/>
      <w:color w:val="70AD47" w:themeColor="accent6"/>
    </w:rPr>
  </w:style>
  <w:style w:type="character" w:styleId="Emphasis">
    <w:name w:val="Emphasis"/>
    <w:uiPriority w:val="20"/>
    <w:qFormat/>
    <w:rsid w:val="00022B3F"/>
    <w:rPr>
      <w:b/>
      <w:bCs/>
      <w:i/>
      <w:iCs/>
      <w:spacing w:val="10"/>
    </w:rPr>
  </w:style>
  <w:style w:type="paragraph" w:styleId="Quote">
    <w:name w:val="Quote"/>
    <w:basedOn w:val="Normal"/>
    <w:next w:val="Normal"/>
    <w:link w:val="QuoteChar"/>
    <w:uiPriority w:val="29"/>
    <w:qFormat/>
    <w:rsid w:val="00022B3F"/>
    <w:rPr>
      <w:i/>
      <w:iCs/>
    </w:rPr>
  </w:style>
  <w:style w:type="character" w:customStyle="1" w:styleId="QuoteChar">
    <w:name w:val="Quote Char"/>
    <w:basedOn w:val="DefaultParagraphFont"/>
    <w:link w:val="Quote"/>
    <w:uiPriority w:val="29"/>
    <w:rsid w:val="00022B3F"/>
    <w:rPr>
      <w:i/>
      <w:iCs/>
    </w:rPr>
  </w:style>
  <w:style w:type="paragraph" w:styleId="IntenseQuote">
    <w:name w:val="Intense Quote"/>
    <w:basedOn w:val="Normal"/>
    <w:next w:val="Normal"/>
    <w:link w:val="IntenseQuoteChar"/>
    <w:uiPriority w:val="30"/>
    <w:qFormat/>
    <w:rsid w:val="00022B3F"/>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022B3F"/>
    <w:rPr>
      <w:b/>
      <w:bCs/>
      <w:i/>
      <w:iCs/>
    </w:rPr>
  </w:style>
  <w:style w:type="character" w:styleId="SubtleEmphasis">
    <w:name w:val="Subtle Emphasis"/>
    <w:uiPriority w:val="19"/>
    <w:qFormat/>
    <w:rsid w:val="00022B3F"/>
    <w:rPr>
      <w:i/>
      <w:iCs/>
    </w:rPr>
  </w:style>
  <w:style w:type="character" w:styleId="IntenseEmphasis">
    <w:name w:val="Intense Emphasis"/>
    <w:uiPriority w:val="21"/>
    <w:qFormat/>
    <w:rsid w:val="00022B3F"/>
    <w:rPr>
      <w:b/>
      <w:bCs/>
      <w:i/>
      <w:iCs/>
      <w:color w:val="70AD47" w:themeColor="accent6"/>
      <w:spacing w:val="10"/>
    </w:rPr>
  </w:style>
  <w:style w:type="character" w:styleId="SubtleReference">
    <w:name w:val="Subtle Reference"/>
    <w:uiPriority w:val="31"/>
    <w:qFormat/>
    <w:rsid w:val="00022B3F"/>
    <w:rPr>
      <w:b/>
      <w:bCs/>
    </w:rPr>
  </w:style>
  <w:style w:type="character" w:styleId="IntenseReference">
    <w:name w:val="Intense Reference"/>
    <w:uiPriority w:val="32"/>
    <w:qFormat/>
    <w:rsid w:val="00022B3F"/>
    <w:rPr>
      <w:b/>
      <w:bCs/>
      <w:smallCaps/>
      <w:spacing w:val="5"/>
      <w:sz w:val="22"/>
      <w:szCs w:val="22"/>
      <w:u w:val="single"/>
    </w:rPr>
  </w:style>
  <w:style w:type="character" w:styleId="BookTitle">
    <w:name w:val="Book Title"/>
    <w:uiPriority w:val="33"/>
    <w:qFormat/>
    <w:rsid w:val="00022B3F"/>
    <w:rPr>
      <w:rFonts w:asciiTheme="majorHAnsi" w:eastAsiaTheme="majorEastAsia" w:hAnsiTheme="majorHAnsi" w:cstheme="majorBidi"/>
      <w:i/>
      <w:iCs/>
      <w:sz w:val="20"/>
      <w:szCs w:val="20"/>
    </w:rPr>
  </w:style>
  <w:style w:type="paragraph" w:styleId="ListParagraph">
    <w:name w:val="List Paragraph"/>
    <w:basedOn w:val="Normal"/>
    <w:uiPriority w:val="34"/>
    <w:qFormat/>
    <w:rsid w:val="00CB5897"/>
    <w:pPr>
      <w:ind w:left="720"/>
      <w:contextualSpacing/>
    </w:pPr>
  </w:style>
  <w:style w:type="paragraph" w:styleId="TOC2">
    <w:name w:val="toc 2"/>
    <w:basedOn w:val="Normal"/>
    <w:next w:val="Normal"/>
    <w:autoRedefine/>
    <w:uiPriority w:val="39"/>
    <w:unhideWhenUsed/>
    <w:rsid w:val="007E20E2"/>
    <w:pPr>
      <w:spacing w:after="100"/>
      <w:ind w:left="200"/>
    </w:pPr>
  </w:style>
  <w:style w:type="paragraph" w:styleId="TableofFigures">
    <w:name w:val="table of figures"/>
    <w:basedOn w:val="Normal"/>
    <w:next w:val="Normal"/>
    <w:uiPriority w:val="99"/>
    <w:unhideWhenUsed/>
    <w:rsid w:val="00A83F3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472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37D0D0EE6314DCA89626304E8A7925D"/>
        <w:category>
          <w:name w:val="General"/>
          <w:gallery w:val="placeholder"/>
        </w:category>
        <w:types>
          <w:type w:val="bbPlcHdr"/>
        </w:types>
        <w:behaviors>
          <w:behavior w:val="content"/>
        </w:behaviors>
        <w:guid w:val="{C070C567-36F2-44FF-9CE2-B8B2C8F60FEA}"/>
      </w:docPartPr>
      <w:docPartBody>
        <w:p w:rsidR="00CA35E8" w:rsidRDefault="006136AB" w:rsidP="006136AB">
          <w:pPr>
            <w:pStyle w:val="137D0D0EE6314DCA89626304E8A7925D"/>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6AB"/>
    <w:rsid w:val="003E0275"/>
    <w:rsid w:val="006136AB"/>
    <w:rsid w:val="00CA3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7D0D0EE6314DCA89626304E8A7925D">
    <w:name w:val="137D0D0EE6314DCA89626304E8A7925D"/>
    <w:rsid w:val="006136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FB65B-8CF7-4359-A03F-2ADA662AC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3808</Words>
  <Characters>21711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25469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BMSK5006</dc:subject>
  <dc:creator>JUNAYED 1709372</dc:creator>
  <cp:keywords/>
  <dc:description/>
  <cp:lastModifiedBy>Shafia Bibi</cp:lastModifiedBy>
  <cp:revision>2</cp:revision>
  <dcterms:created xsi:type="dcterms:W3CDTF">2019-12-05T14:41:00Z</dcterms:created>
  <dcterms:modified xsi:type="dcterms:W3CDTF">2019-12-05T14:41:00Z</dcterms:modified>
  <cp:category>LECTURER: DOMNAN MIRI</cp:category>
</cp:coreProperties>
</file>