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1A0E7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53EB6">
              <w:rPr>
                <w:b/>
                <w:color w:val="auto"/>
                <w:sz w:val="32"/>
              </w:rPr>
              <w:t>Sam King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BF4BE41" w:rsidR="005A1BA3" w:rsidRDefault="00453EB6" w:rsidP="00340E9A">
            <w:pPr>
              <w:overflowPunct/>
              <w:autoSpaceDE/>
              <w:autoSpaceDN/>
              <w:adjustRightInd/>
              <w:ind w:right="237"/>
              <w:textAlignment w:val="auto"/>
              <w:rPr>
                <w:b/>
                <w:color w:val="auto"/>
                <w:sz w:val="32"/>
              </w:rPr>
            </w:pPr>
            <w:r>
              <w:rPr>
                <w:b/>
                <w:color w:val="auto"/>
                <w:sz w:val="32"/>
              </w:rPr>
              <w:t>2131959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72E6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318F3A42" w14:textId="7850799C" w:rsidR="005B66A1" w:rsidRDefault="006E3EF5"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Policing has changed </w:t>
      </w:r>
      <w:r w:rsidR="00B96452">
        <w:rPr>
          <w:rFonts w:asciiTheme="minorHAnsi" w:hAnsiTheme="minorHAnsi" w:cstheme="minorHAnsi"/>
          <w:sz w:val="22"/>
          <w:szCs w:val="22"/>
        </w:rPr>
        <w:t>drastically</w:t>
      </w:r>
      <w:r>
        <w:rPr>
          <w:rFonts w:asciiTheme="minorHAnsi" w:hAnsiTheme="minorHAnsi" w:cstheme="minorHAnsi"/>
          <w:sz w:val="22"/>
          <w:szCs w:val="22"/>
        </w:rPr>
        <w:t xml:space="preserve"> from the times of </w:t>
      </w:r>
      <w:r w:rsidR="00B96452">
        <w:rPr>
          <w:rFonts w:asciiTheme="minorHAnsi" w:hAnsiTheme="minorHAnsi" w:cstheme="minorHAnsi"/>
          <w:sz w:val="22"/>
          <w:szCs w:val="22"/>
        </w:rPr>
        <w:t>P</w:t>
      </w:r>
      <w:r>
        <w:rPr>
          <w:rFonts w:asciiTheme="minorHAnsi" w:hAnsiTheme="minorHAnsi" w:cstheme="minorHAnsi"/>
          <w:sz w:val="22"/>
          <w:szCs w:val="22"/>
        </w:rPr>
        <w:t>e</w:t>
      </w:r>
      <w:r w:rsidR="00B96452">
        <w:rPr>
          <w:rFonts w:asciiTheme="minorHAnsi" w:hAnsiTheme="minorHAnsi" w:cstheme="minorHAnsi"/>
          <w:sz w:val="22"/>
          <w:szCs w:val="22"/>
        </w:rPr>
        <w:t>e</w:t>
      </w:r>
      <w:r>
        <w:rPr>
          <w:rFonts w:asciiTheme="minorHAnsi" w:hAnsiTheme="minorHAnsi" w:cstheme="minorHAnsi"/>
          <w:sz w:val="22"/>
          <w:szCs w:val="22"/>
        </w:rPr>
        <w:t>lian policing, often times police are required to perform different roles</w:t>
      </w:r>
      <w:r w:rsidR="00B96452">
        <w:rPr>
          <w:rFonts w:asciiTheme="minorHAnsi" w:hAnsiTheme="minorHAnsi" w:cstheme="minorHAnsi"/>
          <w:sz w:val="22"/>
          <w:szCs w:val="22"/>
        </w:rPr>
        <w:t xml:space="preserve"> such as social workers, medical </w:t>
      </w:r>
      <w:r w:rsidR="000A388C">
        <w:rPr>
          <w:rFonts w:asciiTheme="minorHAnsi" w:hAnsiTheme="minorHAnsi" w:cstheme="minorHAnsi"/>
          <w:sz w:val="22"/>
          <w:szCs w:val="22"/>
        </w:rPr>
        <w:t>intervention,</w:t>
      </w:r>
      <w:r w:rsidR="00B96452">
        <w:rPr>
          <w:rFonts w:asciiTheme="minorHAnsi" w:hAnsiTheme="minorHAnsi" w:cstheme="minorHAnsi"/>
          <w:sz w:val="22"/>
          <w:szCs w:val="22"/>
        </w:rPr>
        <w:t xml:space="preserve"> and numerous other roles due to the nature of the job.  </w:t>
      </w:r>
      <w:r w:rsidR="003D0026">
        <w:rPr>
          <w:rFonts w:asciiTheme="minorHAnsi" w:hAnsiTheme="minorHAnsi" w:cstheme="minorHAnsi"/>
          <w:sz w:val="22"/>
          <w:szCs w:val="22"/>
        </w:rPr>
        <w:t>With policing being a</w:t>
      </w:r>
      <w:r w:rsidR="00B96452">
        <w:rPr>
          <w:rFonts w:asciiTheme="minorHAnsi" w:hAnsiTheme="minorHAnsi" w:cstheme="minorHAnsi"/>
          <w:sz w:val="22"/>
          <w:szCs w:val="22"/>
        </w:rPr>
        <w:t xml:space="preserve"> constantly changing organisation, the college of policing has put things in place to ensure policing is keeping up with the times and is working to the best of </w:t>
      </w:r>
      <w:r w:rsidR="000A388C">
        <w:rPr>
          <w:rFonts w:asciiTheme="minorHAnsi" w:hAnsiTheme="minorHAnsi" w:cstheme="minorHAnsi"/>
          <w:sz w:val="22"/>
          <w:szCs w:val="22"/>
        </w:rPr>
        <w:t>its</w:t>
      </w:r>
      <w:r w:rsidR="00B96452">
        <w:rPr>
          <w:rFonts w:asciiTheme="minorHAnsi" w:hAnsiTheme="minorHAnsi" w:cstheme="minorHAnsi"/>
          <w:sz w:val="22"/>
          <w:szCs w:val="22"/>
        </w:rPr>
        <w:t xml:space="preserve"> abilities.</w:t>
      </w:r>
    </w:p>
    <w:p w14:paraId="583B58C7" w14:textId="77777777" w:rsidR="007F293D" w:rsidRDefault="007F293D" w:rsidP="00340E9A">
      <w:pPr>
        <w:ind w:right="237"/>
        <w:jc w:val="both"/>
        <w:rPr>
          <w:rFonts w:asciiTheme="minorHAnsi" w:hAnsiTheme="minorHAnsi" w:cstheme="minorHAnsi"/>
          <w:sz w:val="22"/>
          <w:szCs w:val="22"/>
        </w:rPr>
      </w:pPr>
    </w:p>
    <w:p w14:paraId="53020C9E" w14:textId="432BE478" w:rsidR="000A388C" w:rsidRDefault="007F293D"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The </w:t>
      </w:r>
      <w:r w:rsidR="00274AD9">
        <w:rPr>
          <w:rFonts w:asciiTheme="minorHAnsi" w:hAnsiTheme="minorHAnsi" w:cstheme="minorHAnsi"/>
          <w:sz w:val="22"/>
          <w:szCs w:val="22"/>
        </w:rPr>
        <w:t>N</w:t>
      </w:r>
      <w:r w:rsidR="00786BC8">
        <w:rPr>
          <w:rFonts w:asciiTheme="minorHAnsi" w:hAnsiTheme="minorHAnsi" w:cstheme="minorHAnsi"/>
          <w:sz w:val="22"/>
          <w:szCs w:val="22"/>
        </w:rPr>
        <w:t xml:space="preserve">ational </w:t>
      </w:r>
      <w:r w:rsidR="00274AD9">
        <w:rPr>
          <w:rFonts w:asciiTheme="minorHAnsi" w:hAnsiTheme="minorHAnsi" w:cstheme="minorHAnsi"/>
          <w:sz w:val="22"/>
          <w:szCs w:val="22"/>
        </w:rPr>
        <w:t>P</w:t>
      </w:r>
      <w:r w:rsidR="00786BC8">
        <w:rPr>
          <w:rFonts w:asciiTheme="minorHAnsi" w:hAnsiTheme="minorHAnsi" w:cstheme="minorHAnsi"/>
          <w:sz w:val="22"/>
          <w:szCs w:val="22"/>
        </w:rPr>
        <w:t xml:space="preserve">olice </w:t>
      </w:r>
      <w:r w:rsidR="00274AD9">
        <w:rPr>
          <w:rFonts w:asciiTheme="minorHAnsi" w:hAnsiTheme="minorHAnsi" w:cstheme="minorHAnsi"/>
          <w:sz w:val="22"/>
          <w:szCs w:val="22"/>
        </w:rPr>
        <w:t>C</w:t>
      </w:r>
      <w:r w:rsidR="00786BC8">
        <w:rPr>
          <w:rFonts w:asciiTheme="minorHAnsi" w:hAnsiTheme="minorHAnsi" w:cstheme="minorHAnsi"/>
          <w:sz w:val="22"/>
          <w:szCs w:val="22"/>
        </w:rPr>
        <w:t xml:space="preserve">hiefs </w:t>
      </w:r>
      <w:r w:rsidR="00274AD9">
        <w:rPr>
          <w:rFonts w:asciiTheme="minorHAnsi" w:hAnsiTheme="minorHAnsi" w:cstheme="minorHAnsi"/>
          <w:sz w:val="22"/>
          <w:szCs w:val="22"/>
        </w:rPr>
        <w:t>C</w:t>
      </w:r>
      <w:r w:rsidR="00786BC8">
        <w:rPr>
          <w:rFonts w:asciiTheme="minorHAnsi" w:hAnsiTheme="minorHAnsi" w:cstheme="minorHAnsi"/>
          <w:sz w:val="22"/>
          <w:szCs w:val="22"/>
        </w:rPr>
        <w:t>ouncil</w:t>
      </w:r>
      <w:r>
        <w:rPr>
          <w:rFonts w:asciiTheme="minorHAnsi" w:hAnsiTheme="minorHAnsi" w:cstheme="minorHAnsi"/>
          <w:sz w:val="22"/>
          <w:szCs w:val="22"/>
        </w:rPr>
        <w:t xml:space="preserve"> has created the “Policing Vision 2025” which is a report on how police should be portrayed and how to work towards this goal, with the end target of the year 2025.   This report highlights certain issues within policing, such as policing neighbourhoods, and provides “challenges” and then explains how these points will be completed.</w:t>
      </w:r>
      <w:r w:rsidR="00786BC8">
        <w:rPr>
          <w:rFonts w:asciiTheme="minorHAnsi" w:hAnsiTheme="minorHAnsi" w:cstheme="minorHAnsi"/>
          <w:sz w:val="22"/>
          <w:szCs w:val="22"/>
        </w:rPr>
        <w:t xml:space="preserve">  For example, within “local policing”, one of the points raised is for police to pro-actively be seeking to keep communities and people safe, with the college of policing stating that one of the ways that police will complete this point is by focusing on being more pro-active on front line policing as opposed to being re-active to emergency calls (National Police Chiefs Council, 2016).</w:t>
      </w:r>
    </w:p>
    <w:p w14:paraId="073B4891" w14:textId="77777777" w:rsidR="000A388C" w:rsidRDefault="000A388C" w:rsidP="00340E9A">
      <w:pPr>
        <w:ind w:right="237"/>
        <w:jc w:val="both"/>
        <w:rPr>
          <w:rFonts w:asciiTheme="minorHAnsi" w:hAnsiTheme="minorHAnsi" w:cstheme="minorHAnsi"/>
          <w:sz w:val="22"/>
          <w:szCs w:val="22"/>
        </w:rPr>
      </w:pPr>
    </w:p>
    <w:p w14:paraId="3F28AA7C" w14:textId="251B9D92" w:rsidR="000A388C" w:rsidRDefault="000A388C"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During my career so far as a police constable, </w:t>
      </w:r>
      <w:r w:rsidR="00EB0B93">
        <w:rPr>
          <w:rFonts w:asciiTheme="minorHAnsi" w:hAnsiTheme="minorHAnsi" w:cstheme="minorHAnsi"/>
          <w:sz w:val="22"/>
          <w:szCs w:val="22"/>
        </w:rPr>
        <w:t xml:space="preserve">I have remained in the same station on the same shift from since when I started on response.  </w:t>
      </w:r>
      <w:r>
        <w:rPr>
          <w:rFonts w:asciiTheme="minorHAnsi" w:hAnsiTheme="minorHAnsi" w:cstheme="minorHAnsi"/>
          <w:sz w:val="22"/>
          <w:szCs w:val="22"/>
        </w:rPr>
        <w:t xml:space="preserve">I have been fortunate enough to be able to apply for courses to assist with my role, and to aid in the safety of myself, </w:t>
      </w:r>
      <w:r w:rsidR="00786BC8">
        <w:rPr>
          <w:rFonts w:asciiTheme="minorHAnsi" w:hAnsiTheme="minorHAnsi" w:cstheme="minorHAnsi"/>
          <w:sz w:val="22"/>
          <w:szCs w:val="22"/>
        </w:rPr>
        <w:t>colleagues,</w:t>
      </w:r>
      <w:r>
        <w:rPr>
          <w:rFonts w:asciiTheme="minorHAnsi" w:hAnsiTheme="minorHAnsi" w:cstheme="minorHAnsi"/>
          <w:sz w:val="22"/>
          <w:szCs w:val="22"/>
        </w:rPr>
        <w:t xml:space="preserve"> and the public.  One tool which I have been very fortunate to be trained in the use of taser.  I have carried this for six months and in terms of progression, I feel that this device has greatly assisted.</w:t>
      </w:r>
      <w:r w:rsidR="00274AD9">
        <w:rPr>
          <w:rFonts w:asciiTheme="minorHAnsi" w:hAnsiTheme="minorHAnsi" w:cstheme="minorHAnsi"/>
          <w:sz w:val="22"/>
          <w:szCs w:val="22"/>
        </w:rPr>
        <w:t xml:space="preserve">  With this device I have found </w:t>
      </w:r>
      <w:r w:rsidR="00274AD9">
        <w:rPr>
          <w:rFonts w:asciiTheme="minorHAnsi" w:hAnsiTheme="minorHAnsi" w:cstheme="minorHAnsi"/>
          <w:sz w:val="22"/>
          <w:szCs w:val="22"/>
        </w:rPr>
        <w:lastRenderedPageBreak/>
        <w:t xml:space="preserve">that my conflict management has greatly improved, where I am regularly sent to incidents of a heightened threat, </w:t>
      </w:r>
      <w:r w:rsidR="00DA4F6E">
        <w:rPr>
          <w:rFonts w:asciiTheme="minorHAnsi" w:hAnsiTheme="minorHAnsi" w:cstheme="minorHAnsi"/>
          <w:sz w:val="22"/>
          <w:szCs w:val="22"/>
        </w:rPr>
        <w:t>risk,</w:t>
      </w:r>
      <w:r w:rsidR="00274AD9">
        <w:rPr>
          <w:rFonts w:asciiTheme="minorHAnsi" w:hAnsiTheme="minorHAnsi" w:cstheme="minorHAnsi"/>
          <w:sz w:val="22"/>
          <w:szCs w:val="22"/>
        </w:rPr>
        <w:t xml:space="preserve"> and harm, giving me more opportunity to enhance my leadership and decision making.</w:t>
      </w:r>
      <w:r w:rsidR="00786BC8">
        <w:rPr>
          <w:rFonts w:asciiTheme="minorHAnsi" w:hAnsiTheme="minorHAnsi" w:cstheme="minorHAnsi"/>
          <w:sz w:val="22"/>
          <w:szCs w:val="22"/>
        </w:rPr>
        <w:t xml:space="preserve">  </w:t>
      </w:r>
      <w:r w:rsidR="00DA4F6E">
        <w:rPr>
          <w:rFonts w:asciiTheme="minorHAnsi" w:hAnsiTheme="minorHAnsi" w:cstheme="minorHAnsi"/>
          <w:sz w:val="22"/>
          <w:szCs w:val="22"/>
        </w:rPr>
        <w:t>Further to this, due to public perception surrounding the use of the device, the use of the device is constantly monitored, with each time it is removed from a holster counting as a use of force, and again each time it is drawn, there being a review into its use as opposed to other uses of force within policing such as un-armed tactics.</w:t>
      </w:r>
    </w:p>
    <w:p w14:paraId="42ACB233" w14:textId="77777777" w:rsidR="00DA4F6E" w:rsidRDefault="00DA4F6E" w:rsidP="00340E9A">
      <w:pPr>
        <w:ind w:right="237"/>
        <w:jc w:val="both"/>
        <w:rPr>
          <w:rFonts w:asciiTheme="minorHAnsi" w:hAnsiTheme="minorHAnsi" w:cstheme="minorHAnsi"/>
          <w:sz w:val="22"/>
          <w:szCs w:val="22"/>
        </w:rPr>
      </w:pPr>
    </w:p>
    <w:p w14:paraId="1AA529D8" w14:textId="22E61A64" w:rsidR="00DA4F6E" w:rsidRDefault="00DA4F6E"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found that due to the ongoing reviews and training specifically in this device, as well as acting under orders from a force inspector, I have found that I have greatly improved in my dealing of incidents requiring a taser officer.  This is from an operational standpoint of knowing how to deal with these incidents from a tactical and methodical approach, however I have also found that I have </w:t>
      </w:r>
      <w:r w:rsidR="00164C07">
        <w:rPr>
          <w:rFonts w:asciiTheme="minorHAnsi" w:hAnsiTheme="minorHAnsi" w:cstheme="minorHAnsi"/>
          <w:sz w:val="22"/>
          <w:szCs w:val="22"/>
        </w:rPr>
        <w:t>become</w:t>
      </w:r>
      <w:r>
        <w:rPr>
          <w:rFonts w:asciiTheme="minorHAnsi" w:hAnsiTheme="minorHAnsi" w:cstheme="minorHAnsi"/>
          <w:sz w:val="22"/>
          <w:szCs w:val="22"/>
        </w:rPr>
        <w:t xml:space="preserve"> better at controlling myself physically in terms of adrenaline and how I physically respond to incidents.  An article by Very Well Health discusses adrenaline, how the chemical affects people and the side effects of adrenaline rush.  The side effects involve sweating, dry mouth, </w:t>
      </w:r>
      <w:r w:rsidR="00164C07">
        <w:rPr>
          <w:rFonts w:asciiTheme="minorHAnsi" w:hAnsiTheme="minorHAnsi" w:cstheme="minorHAnsi"/>
          <w:sz w:val="22"/>
          <w:szCs w:val="22"/>
        </w:rPr>
        <w:t>dizziness,</w:t>
      </w:r>
      <w:r>
        <w:rPr>
          <w:rFonts w:asciiTheme="minorHAnsi" w:hAnsiTheme="minorHAnsi" w:cstheme="minorHAnsi"/>
          <w:sz w:val="22"/>
          <w:szCs w:val="22"/>
        </w:rPr>
        <w:t xml:space="preserve"> and a pounding heart (</w:t>
      </w:r>
      <w:proofErr w:type="spellStart"/>
      <w:r>
        <w:rPr>
          <w:rFonts w:asciiTheme="minorHAnsi" w:hAnsiTheme="minorHAnsi" w:cstheme="minorHAnsi"/>
          <w:sz w:val="22"/>
          <w:szCs w:val="22"/>
        </w:rPr>
        <w:t>Pugle</w:t>
      </w:r>
      <w:proofErr w:type="spellEnd"/>
      <w:r>
        <w:rPr>
          <w:rFonts w:asciiTheme="minorHAnsi" w:hAnsiTheme="minorHAnsi" w:cstheme="minorHAnsi"/>
          <w:sz w:val="22"/>
          <w:szCs w:val="22"/>
        </w:rPr>
        <w:t>, 2024).</w:t>
      </w:r>
      <w:r w:rsidR="00164C07">
        <w:rPr>
          <w:rFonts w:asciiTheme="minorHAnsi" w:hAnsiTheme="minorHAnsi" w:cstheme="minorHAnsi"/>
          <w:sz w:val="22"/>
          <w:szCs w:val="22"/>
        </w:rPr>
        <w:t xml:space="preserve">  I initially found that I would attend incidents which were called in as a high risk incident, and my heart would be pounding, I would have a dry mouth and my legs would shake, almost uncontrollably, which I believe was due to an adrenaline rush of being driven on lights and sirens in a police car through traffic at high speeds, and then being expected to deal with an incident which was completely alien to me.  I have found that I rarely get the physical symptoms of adrenaline rush, albeit likely that I am experiencing it due to nature of the incidents.  I have found that I am a lot better at controlling this, and do not recall having shakes since my tutorship.  I feel that this is a sign of progression, due to </w:t>
      </w:r>
      <w:r w:rsidR="00CC4032">
        <w:rPr>
          <w:rFonts w:asciiTheme="minorHAnsi" w:hAnsiTheme="minorHAnsi" w:cstheme="minorHAnsi"/>
          <w:sz w:val="22"/>
          <w:szCs w:val="22"/>
        </w:rPr>
        <w:t xml:space="preserve">this initially being a hinderance to my, mentally and physically, however now I find that this </w:t>
      </w:r>
      <w:r w:rsidR="00EA4061">
        <w:rPr>
          <w:rFonts w:asciiTheme="minorHAnsi" w:hAnsiTheme="minorHAnsi" w:cstheme="minorHAnsi"/>
          <w:sz w:val="22"/>
          <w:szCs w:val="22"/>
        </w:rPr>
        <w:t>is no longer an issue for me, purely down to a base level of being able to compose myself whilst dealing with heightened risk calls.</w:t>
      </w:r>
    </w:p>
    <w:p w14:paraId="4700DDE2" w14:textId="77777777" w:rsidR="000A388C" w:rsidRDefault="000A388C" w:rsidP="00340E9A">
      <w:pPr>
        <w:ind w:right="237"/>
        <w:jc w:val="both"/>
        <w:rPr>
          <w:rFonts w:asciiTheme="minorHAnsi" w:hAnsiTheme="minorHAnsi" w:cstheme="minorHAnsi"/>
          <w:sz w:val="22"/>
          <w:szCs w:val="22"/>
        </w:rPr>
      </w:pPr>
    </w:p>
    <w:p w14:paraId="316900DE" w14:textId="787AE426" w:rsidR="000A388C" w:rsidRDefault="000A388C"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Within my team, I am now one of the longest serving officers, and often due to this I will be expected to take charge and lead at calls.  Further to this, through the use of the taser device, I am expected to run incidents of a heightened threat, risk or harm following orders from a force inspector in the control room.  </w:t>
      </w:r>
    </w:p>
    <w:p w14:paraId="2720205F" w14:textId="77777777" w:rsidR="000A388C" w:rsidRDefault="000A388C" w:rsidP="00340E9A">
      <w:pPr>
        <w:ind w:right="237"/>
        <w:jc w:val="both"/>
        <w:rPr>
          <w:rFonts w:asciiTheme="minorHAnsi" w:hAnsiTheme="minorHAnsi" w:cstheme="minorHAnsi"/>
          <w:sz w:val="22"/>
          <w:szCs w:val="22"/>
        </w:rPr>
      </w:pPr>
    </w:p>
    <w:p w14:paraId="3AC703CD" w14:textId="6DA9BBE2" w:rsidR="00A86D6F" w:rsidRDefault="000A388C"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 my experience and training, I have seen a significant shift in my policing style within the last two years of operational policing.  Due to such a high </w:t>
      </w:r>
      <w:r w:rsidR="00EA4061">
        <w:rPr>
          <w:rFonts w:asciiTheme="minorHAnsi" w:hAnsiTheme="minorHAnsi" w:cstheme="minorHAnsi"/>
          <w:sz w:val="22"/>
          <w:szCs w:val="22"/>
        </w:rPr>
        <w:t>turnover</w:t>
      </w:r>
      <w:r>
        <w:rPr>
          <w:rFonts w:asciiTheme="minorHAnsi" w:hAnsiTheme="minorHAnsi" w:cstheme="minorHAnsi"/>
          <w:sz w:val="22"/>
          <w:szCs w:val="22"/>
        </w:rPr>
        <w:t xml:space="preserve"> of officers on shift, I have very quickly gone from being the new one to one of the senior officers on the shift.  </w:t>
      </w:r>
      <w:r w:rsidR="00A86D6F">
        <w:rPr>
          <w:rFonts w:asciiTheme="minorHAnsi" w:hAnsiTheme="minorHAnsi" w:cstheme="minorHAnsi"/>
          <w:sz w:val="22"/>
          <w:szCs w:val="22"/>
        </w:rPr>
        <w:t>I have found that with this, I will often be the one who people on my shift are coming to for help and support.  I often find myself, however, being unable to progress incidents which I am investigating due to officers calling me to assist them.</w:t>
      </w:r>
    </w:p>
    <w:p w14:paraId="23CDF4F5" w14:textId="77777777" w:rsidR="00EB0B93" w:rsidRDefault="00EB0B93" w:rsidP="00340E9A">
      <w:pPr>
        <w:ind w:right="237"/>
        <w:jc w:val="both"/>
        <w:rPr>
          <w:rFonts w:asciiTheme="minorHAnsi" w:hAnsiTheme="minorHAnsi" w:cstheme="minorHAnsi"/>
          <w:sz w:val="22"/>
          <w:szCs w:val="22"/>
        </w:rPr>
      </w:pPr>
    </w:p>
    <w:p w14:paraId="086ACD91" w14:textId="397E990C" w:rsidR="00EB0B93" w:rsidRDefault="00EB0B93" w:rsidP="00340E9A">
      <w:pPr>
        <w:ind w:right="237"/>
        <w:jc w:val="both"/>
        <w:rPr>
          <w:rFonts w:asciiTheme="minorHAnsi" w:hAnsiTheme="minorHAnsi" w:cstheme="minorHAnsi"/>
          <w:sz w:val="22"/>
          <w:szCs w:val="22"/>
        </w:rPr>
      </w:pPr>
      <w:r>
        <w:rPr>
          <w:rFonts w:asciiTheme="minorHAnsi" w:hAnsiTheme="minorHAnsi" w:cstheme="minorHAnsi"/>
          <w:sz w:val="22"/>
          <w:szCs w:val="22"/>
        </w:rPr>
        <w:t>I find that my further training is very useful as a tool for self-progression, as well as helping my colleagues to progress.</w:t>
      </w:r>
      <w:r w:rsidR="00DF5CD8">
        <w:rPr>
          <w:rFonts w:asciiTheme="minorHAnsi" w:hAnsiTheme="minorHAnsi" w:cstheme="minorHAnsi"/>
          <w:sz w:val="22"/>
          <w:szCs w:val="22"/>
        </w:rPr>
        <w:t xml:space="preserve">  This linked with the way that I find on the job learning the best way to progress, factors into dealings of incidents daily.</w:t>
      </w:r>
      <w:r>
        <w:rPr>
          <w:rFonts w:asciiTheme="minorHAnsi" w:hAnsiTheme="minorHAnsi" w:cstheme="minorHAnsi"/>
          <w:sz w:val="22"/>
          <w:szCs w:val="22"/>
        </w:rPr>
        <w:t xml:space="preserve">  One example of this would be when I was dispatched to reports of a male who was in possession of a kitchen knife in the street.  I have made way to this incident with one of the newest officers on my shift.  On my way to the incident, I have quickly explained my role and then what I expected of my colleague during the incident.  Following this, we have arrived at scene and have sighted a male holding a </w:t>
      </w:r>
      <w:r w:rsidR="00C470C1">
        <w:rPr>
          <w:rFonts w:asciiTheme="minorHAnsi" w:hAnsiTheme="minorHAnsi" w:cstheme="minorHAnsi"/>
          <w:sz w:val="22"/>
          <w:szCs w:val="22"/>
        </w:rPr>
        <w:t>knife and</w:t>
      </w:r>
      <w:r>
        <w:rPr>
          <w:rFonts w:asciiTheme="minorHAnsi" w:hAnsiTheme="minorHAnsi" w:cstheme="minorHAnsi"/>
          <w:sz w:val="22"/>
          <w:szCs w:val="22"/>
        </w:rPr>
        <w:t xml:space="preserve"> have </w:t>
      </w:r>
      <w:r w:rsidR="00C470C1">
        <w:rPr>
          <w:rFonts w:asciiTheme="minorHAnsi" w:hAnsiTheme="minorHAnsi" w:cstheme="minorHAnsi"/>
          <w:sz w:val="22"/>
          <w:szCs w:val="22"/>
        </w:rPr>
        <w:t>utilised</w:t>
      </w:r>
      <w:r>
        <w:rPr>
          <w:rFonts w:asciiTheme="minorHAnsi" w:hAnsiTheme="minorHAnsi" w:cstheme="minorHAnsi"/>
          <w:sz w:val="22"/>
          <w:szCs w:val="22"/>
        </w:rPr>
        <w:t xml:space="preserve"> my taser as a contingency from distance, whilst giving orders for him to drop the knife.  Following this, </w:t>
      </w:r>
      <w:r w:rsidR="00C470C1">
        <w:rPr>
          <w:rFonts w:asciiTheme="minorHAnsi" w:hAnsiTheme="minorHAnsi" w:cstheme="minorHAnsi"/>
          <w:sz w:val="22"/>
          <w:szCs w:val="22"/>
        </w:rPr>
        <w:t>the male had dropped the knife, and I have ordered my colleague to go up and handcuff the male whilst I have kept my taser trained on the male in case of any further weapons which may have been produced.</w:t>
      </w:r>
      <w:r w:rsidR="00DF5CD8">
        <w:rPr>
          <w:rFonts w:asciiTheme="minorHAnsi" w:hAnsiTheme="minorHAnsi" w:cstheme="minorHAnsi"/>
          <w:sz w:val="22"/>
          <w:szCs w:val="22"/>
        </w:rPr>
        <w:t xml:space="preserve">  I have changed drastically in terms of how I deal with incidents from when I was new on the shift and acting under orders of colleagues due to their experience, or perhaps following their orders at a taser incident.  I am now in a position of being on of the most experienced officers on </w:t>
      </w:r>
      <w:r w:rsidR="00DF5CD8">
        <w:rPr>
          <w:rFonts w:asciiTheme="minorHAnsi" w:hAnsiTheme="minorHAnsi" w:cstheme="minorHAnsi"/>
          <w:sz w:val="22"/>
          <w:szCs w:val="22"/>
        </w:rPr>
        <w:lastRenderedPageBreak/>
        <w:t>shift, and the only in possession of taser, meaning that all dynamic and volatile incidents are often dealt with by myself.</w:t>
      </w:r>
    </w:p>
    <w:p w14:paraId="7E26D144" w14:textId="77777777" w:rsidR="00872745" w:rsidRDefault="00872745" w:rsidP="00340E9A">
      <w:pPr>
        <w:ind w:right="237"/>
        <w:jc w:val="both"/>
        <w:rPr>
          <w:rFonts w:asciiTheme="minorHAnsi" w:hAnsiTheme="minorHAnsi" w:cstheme="minorHAnsi"/>
          <w:sz w:val="22"/>
          <w:szCs w:val="22"/>
        </w:rPr>
      </w:pPr>
    </w:p>
    <w:p w14:paraId="046402FC" w14:textId="695D8EDB" w:rsidR="00872745" w:rsidRDefault="00872745" w:rsidP="00340E9A">
      <w:pPr>
        <w:ind w:right="237"/>
        <w:jc w:val="both"/>
        <w:rPr>
          <w:rFonts w:asciiTheme="minorHAnsi" w:hAnsiTheme="minorHAnsi" w:cstheme="minorHAnsi"/>
          <w:sz w:val="22"/>
          <w:szCs w:val="22"/>
        </w:rPr>
      </w:pPr>
      <w:r>
        <w:rPr>
          <w:rFonts w:asciiTheme="minorHAnsi" w:hAnsiTheme="minorHAnsi" w:cstheme="minorHAnsi"/>
          <w:sz w:val="22"/>
          <w:szCs w:val="22"/>
        </w:rPr>
        <w:t>I feel that the predominant change within my career so far as a police officer, as a response officer, is that I have very quickly changed from being an un-experienced officer on the bottom of the line in terms of service and knowledge, to being on</w:t>
      </w:r>
      <w:r w:rsidR="000E3609">
        <w:rPr>
          <w:rFonts w:asciiTheme="minorHAnsi" w:hAnsiTheme="minorHAnsi" w:cstheme="minorHAnsi"/>
          <w:sz w:val="22"/>
          <w:szCs w:val="22"/>
        </w:rPr>
        <w:t>e</w:t>
      </w:r>
      <w:r>
        <w:rPr>
          <w:rFonts w:asciiTheme="minorHAnsi" w:hAnsiTheme="minorHAnsi" w:cstheme="minorHAnsi"/>
          <w:sz w:val="22"/>
          <w:szCs w:val="22"/>
        </w:rPr>
        <w:t xml:space="preserve"> of the most senior and being </w:t>
      </w:r>
      <w:r w:rsidR="000E3609">
        <w:rPr>
          <w:rFonts w:asciiTheme="minorHAnsi" w:hAnsiTheme="minorHAnsi" w:cstheme="minorHAnsi"/>
          <w:sz w:val="22"/>
          <w:szCs w:val="22"/>
        </w:rPr>
        <w:t>approached</w:t>
      </w:r>
      <w:r>
        <w:rPr>
          <w:rFonts w:asciiTheme="minorHAnsi" w:hAnsiTheme="minorHAnsi" w:cstheme="minorHAnsi"/>
          <w:sz w:val="22"/>
          <w:szCs w:val="22"/>
        </w:rPr>
        <w:t xml:space="preserve"> for advice by people who were in my position two years ago.</w:t>
      </w:r>
      <w:r w:rsidR="007F293D">
        <w:rPr>
          <w:rFonts w:asciiTheme="minorHAnsi" w:hAnsiTheme="minorHAnsi" w:cstheme="minorHAnsi"/>
          <w:sz w:val="22"/>
          <w:szCs w:val="22"/>
        </w:rPr>
        <w:t xml:space="preserve">  I feel it important to provide help and support to my colleagues with less service, and I was once in their position, albeit fairly recently due to high turnover of staff on response teams.</w:t>
      </w:r>
    </w:p>
    <w:p w14:paraId="1820D902" w14:textId="77777777" w:rsidR="00786BC8" w:rsidRDefault="00786BC8" w:rsidP="00340E9A">
      <w:pPr>
        <w:ind w:right="237"/>
        <w:jc w:val="both"/>
        <w:rPr>
          <w:rFonts w:asciiTheme="minorHAnsi" w:hAnsiTheme="minorHAnsi" w:cstheme="minorHAnsi"/>
          <w:sz w:val="22"/>
          <w:szCs w:val="22"/>
        </w:rPr>
      </w:pPr>
    </w:p>
    <w:p w14:paraId="77794A4A" w14:textId="7E5AC22B" w:rsidR="00786BC8" w:rsidRDefault="00786BC8"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found that within my role, I find myself being best at dynamic incidents and incidents of a proactive nature.  The majority of my workload is “self-generated” incidents, where I have proactively come along something, and have started to investigate.  This will often involve the use of stop and search, or other pro-active methods.  I have found that initially, I was locating persons for a stop and search, and when something such as drugs or weapons were found, a very short investigation would ensue as the offenders </w:t>
      </w:r>
      <w:r w:rsidR="00F35995">
        <w:rPr>
          <w:rFonts w:asciiTheme="minorHAnsi" w:hAnsiTheme="minorHAnsi" w:cstheme="minorHAnsi"/>
          <w:sz w:val="22"/>
          <w:szCs w:val="22"/>
        </w:rPr>
        <w:t xml:space="preserve">would just be charged to the courts as it was often a </w:t>
      </w:r>
      <w:r w:rsidR="00E9370E">
        <w:rPr>
          <w:rFonts w:asciiTheme="minorHAnsi" w:hAnsiTheme="minorHAnsi" w:cstheme="minorHAnsi"/>
          <w:sz w:val="22"/>
          <w:szCs w:val="22"/>
        </w:rPr>
        <w:t>clear-cut</w:t>
      </w:r>
      <w:r w:rsidR="00F35995">
        <w:rPr>
          <w:rFonts w:asciiTheme="minorHAnsi" w:hAnsiTheme="minorHAnsi" w:cstheme="minorHAnsi"/>
          <w:sz w:val="22"/>
          <w:szCs w:val="22"/>
        </w:rPr>
        <w:t xml:space="preserve"> offence.  Since getting simple offences like this, I have personally found a lot more cases such as pro-actively stop searching and arresting for drugs offences to the level of possession with intent to supply.  </w:t>
      </w:r>
      <w:r w:rsidR="00E9370E">
        <w:rPr>
          <w:rFonts w:asciiTheme="minorHAnsi" w:hAnsiTheme="minorHAnsi" w:cstheme="minorHAnsi"/>
          <w:sz w:val="22"/>
          <w:szCs w:val="22"/>
        </w:rPr>
        <w:t>I feel that uncovering these kind of investigations has led to improving my own investigations, being fully aware of all options that are available to myself, as well as becoming very familiar with the process of these investigations, and being able to efficiently prepare things such as section 18 of PACE searches, documentation for phone examinations, and other things which I would not have initially known how to do, or even what to do at the start of my career.</w:t>
      </w:r>
    </w:p>
    <w:p w14:paraId="2078ECC9" w14:textId="77777777" w:rsidR="007F293D" w:rsidRDefault="007F293D" w:rsidP="00340E9A">
      <w:pPr>
        <w:ind w:right="237"/>
        <w:jc w:val="both"/>
        <w:rPr>
          <w:rFonts w:asciiTheme="minorHAnsi" w:hAnsiTheme="minorHAnsi" w:cstheme="minorHAnsi"/>
          <w:sz w:val="22"/>
          <w:szCs w:val="22"/>
        </w:rPr>
      </w:pPr>
    </w:p>
    <w:p w14:paraId="60AF7003" w14:textId="6231F5F7" w:rsidR="007F293D" w:rsidRDefault="00072312" w:rsidP="00340E9A">
      <w:pPr>
        <w:ind w:right="237"/>
        <w:jc w:val="both"/>
        <w:rPr>
          <w:rFonts w:asciiTheme="minorHAnsi" w:hAnsiTheme="minorHAnsi" w:cstheme="minorHAnsi"/>
          <w:sz w:val="22"/>
          <w:szCs w:val="22"/>
        </w:rPr>
      </w:pPr>
      <w:r>
        <w:rPr>
          <w:rFonts w:asciiTheme="minorHAnsi" w:hAnsiTheme="minorHAnsi" w:cstheme="minorHAnsi"/>
          <w:sz w:val="22"/>
          <w:szCs w:val="22"/>
        </w:rPr>
        <w:t>I find that policing has changed greatly in the last six years from a personal standpoint, from what I have experienced as a special constable until being a police constable.  I have found that there is a large change in terms of things that I initially dealt with during my first years of policing, until now when there is a new dynamic of policing.  I am increasingly aware of new things to be aware of, such as changes in legislation which as police we need to stay aware of, but also things which apply to modern policing, such as investigations into matters such as “encro-chat” enabled offences.  Encrochat is described as an encrypted messaging platform used for illicit purposes (National Crime Agency, 2020).  I have had somewhat involvement in investigations surrounding this, and one major point which I feel that I have improved upon is that of computer literacy and understanding the role of digital devices in investigations.</w:t>
      </w:r>
    </w:p>
    <w:p w14:paraId="56719EFF" w14:textId="77777777" w:rsidR="00072312" w:rsidRDefault="00072312" w:rsidP="00340E9A">
      <w:pPr>
        <w:ind w:right="237"/>
        <w:jc w:val="both"/>
        <w:rPr>
          <w:rFonts w:asciiTheme="minorHAnsi" w:hAnsiTheme="minorHAnsi" w:cstheme="minorHAnsi"/>
          <w:sz w:val="22"/>
          <w:szCs w:val="22"/>
        </w:rPr>
      </w:pPr>
    </w:p>
    <w:p w14:paraId="37706F41" w14:textId="5940A84F" w:rsidR="00072312" w:rsidRDefault="00284A39"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found from a personal perspective that as part of becoming a modern police officer, I am relying a lot more on technology to assist with investigations, whereby we can submit requests to get data from social media pages to assist with enquiries, track people by their phones and other enquiries which in earlier years would not have been possible to complete from an office.  </w:t>
      </w:r>
    </w:p>
    <w:p w14:paraId="25690BD8" w14:textId="77777777" w:rsidR="00284A39" w:rsidRDefault="00284A39" w:rsidP="00340E9A">
      <w:pPr>
        <w:ind w:right="237"/>
        <w:jc w:val="both"/>
        <w:rPr>
          <w:rFonts w:asciiTheme="minorHAnsi" w:hAnsiTheme="minorHAnsi" w:cstheme="minorHAnsi"/>
          <w:sz w:val="22"/>
          <w:szCs w:val="22"/>
        </w:rPr>
      </w:pPr>
    </w:p>
    <w:p w14:paraId="2CF8A08C" w14:textId="2BA27AB8" w:rsidR="00A637D9" w:rsidRDefault="00284A39"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sz w:val="22"/>
          <w:szCs w:val="22"/>
        </w:rPr>
        <w:t>A home office report from 2010 details policing in the 21</w:t>
      </w:r>
      <w:r w:rsidRPr="00284A39">
        <w:rPr>
          <w:rFonts w:asciiTheme="minorHAnsi" w:hAnsiTheme="minorHAnsi" w:cstheme="minorHAnsi"/>
          <w:sz w:val="22"/>
          <w:szCs w:val="22"/>
          <w:vertAlign w:val="superscript"/>
        </w:rPr>
        <w:t>st</w:t>
      </w:r>
      <w:r>
        <w:rPr>
          <w:rFonts w:asciiTheme="minorHAnsi" w:hAnsiTheme="minorHAnsi" w:cstheme="minorHAnsi"/>
          <w:sz w:val="22"/>
          <w:szCs w:val="22"/>
        </w:rPr>
        <w:t xml:space="preserve"> </w:t>
      </w:r>
      <w:r w:rsidRPr="00A637D9">
        <w:rPr>
          <w:rFonts w:asciiTheme="minorHAnsi" w:hAnsiTheme="minorHAnsi" w:cstheme="minorHAnsi"/>
          <w:color w:val="auto"/>
          <w:sz w:val="22"/>
          <w:szCs w:val="22"/>
        </w:rPr>
        <w:t xml:space="preserve">century.  This report goes into detail about modern </w:t>
      </w:r>
      <w:r w:rsidR="00A637D9" w:rsidRPr="00A637D9">
        <w:rPr>
          <w:rFonts w:asciiTheme="minorHAnsi" w:hAnsiTheme="minorHAnsi" w:cstheme="minorHAnsi"/>
          <w:color w:val="auto"/>
          <w:sz w:val="22"/>
          <w:szCs w:val="22"/>
        </w:rPr>
        <w:t>policing and</w:t>
      </w:r>
      <w:r w:rsidRPr="00A637D9">
        <w:rPr>
          <w:rFonts w:asciiTheme="minorHAnsi" w:hAnsiTheme="minorHAnsi" w:cstheme="minorHAnsi"/>
          <w:color w:val="auto"/>
          <w:sz w:val="22"/>
          <w:szCs w:val="22"/>
        </w:rPr>
        <w:t xml:space="preserve"> provides five points</w:t>
      </w:r>
      <w:r w:rsidR="00A637D9" w:rsidRPr="00A637D9">
        <w:rPr>
          <w:rFonts w:asciiTheme="minorHAnsi" w:hAnsiTheme="minorHAnsi" w:cstheme="minorHAnsi"/>
          <w:color w:val="auto"/>
          <w:sz w:val="22"/>
          <w:szCs w:val="22"/>
        </w:rPr>
        <w:t xml:space="preserve"> on reform of policing </w:t>
      </w:r>
      <w:r w:rsidR="00A637D9" w:rsidRPr="00A637D9">
        <w:rPr>
          <w:rFonts w:asciiTheme="minorHAnsi" w:hAnsiTheme="minorHAnsi" w:cstheme="minorHAnsi"/>
          <w:color w:val="auto"/>
          <w:sz w:val="22"/>
          <w:szCs w:val="22"/>
          <w:shd w:val="clear" w:color="auto" w:fill="FFFFFF"/>
        </w:rPr>
        <w:t>(Secretary of State for the Home Department by Command of Her Majesty, 2010)</w:t>
      </w:r>
      <w:r w:rsidR="00A637D9">
        <w:rPr>
          <w:rFonts w:asciiTheme="minorHAnsi" w:hAnsiTheme="minorHAnsi" w:cstheme="minorHAnsi"/>
          <w:color w:val="auto"/>
          <w:sz w:val="22"/>
          <w:szCs w:val="22"/>
          <w:shd w:val="clear" w:color="auto" w:fill="FFFFFF"/>
        </w:rPr>
        <w:t>.  This report states about different way to initially progress policing to modern times, and details how police officers should be “Crime fighters not form writers”, detailing the need for police to out on the streets creating a visible presence, as well as pro-actively stopping crime.  The report goes on to state that public co-operation is essential in terms of tackling crime effectively and bringing policing into the 21</w:t>
      </w:r>
      <w:r w:rsidR="00A637D9" w:rsidRPr="00A637D9">
        <w:rPr>
          <w:rFonts w:asciiTheme="minorHAnsi" w:hAnsiTheme="minorHAnsi" w:cstheme="minorHAnsi"/>
          <w:color w:val="auto"/>
          <w:sz w:val="22"/>
          <w:szCs w:val="22"/>
          <w:shd w:val="clear" w:color="auto" w:fill="FFFFFF"/>
          <w:vertAlign w:val="superscript"/>
        </w:rPr>
        <w:t>st</w:t>
      </w:r>
      <w:r w:rsidR="00A637D9">
        <w:rPr>
          <w:rFonts w:asciiTheme="minorHAnsi" w:hAnsiTheme="minorHAnsi" w:cstheme="minorHAnsi"/>
          <w:color w:val="auto"/>
          <w:sz w:val="22"/>
          <w:szCs w:val="22"/>
          <w:shd w:val="clear" w:color="auto" w:fill="FFFFFF"/>
        </w:rPr>
        <w:t xml:space="preserve"> century.  I find that within my role, I am often straying towards pro-active policing, deliberately patrolling trouble areas, as well as </w:t>
      </w:r>
      <w:r w:rsidR="004D3086">
        <w:rPr>
          <w:rFonts w:asciiTheme="minorHAnsi" w:hAnsiTheme="minorHAnsi" w:cstheme="minorHAnsi"/>
          <w:color w:val="auto"/>
          <w:sz w:val="22"/>
          <w:szCs w:val="22"/>
          <w:shd w:val="clear" w:color="auto" w:fill="FFFFFF"/>
        </w:rPr>
        <w:t>utilising</w:t>
      </w:r>
      <w:r w:rsidR="00A637D9">
        <w:rPr>
          <w:rFonts w:asciiTheme="minorHAnsi" w:hAnsiTheme="minorHAnsi" w:cstheme="minorHAnsi"/>
          <w:color w:val="auto"/>
          <w:sz w:val="22"/>
          <w:szCs w:val="22"/>
          <w:shd w:val="clear" w:color="auto" w:fill="FFFFFF"/>
        </w:rPr>
        <w:t xml:space="preserve"> stop search powers when appropriate.  I find that from personal experience, pro-activity goes hand in hand with visibility and community engagement.  I try, whenever able, to </w:t>
      </w:r>
      <w:r w:rsidR="00A637D9">
        <w:rPr>
          <w:rFonts w:asciiTheme="minorHAnsi" w:hAnsiTheme="minorHAnsi" w:cstheme="minorHAnsi"/>
          <w:color w:val="auto"/>
          <w:sz w:val="22"/>
          <w:szCs w:val="22"/>
          <w:shd w:val="clear" w:color="auto" w:fill="FFFFFF"/>
        </w:rPr>
        <w:lastRenderedPageBreak/>
        <w:t xml:space="preserve">actively meet with the community I serve, and employ foot patrols to engage with people in my area, as well as being a visible presence as a deterrent and </w:t>
      </w:r>
      <w:r w:rsidR="004D3086">
        <w:rPr>
          <w:rFonts w:asciiTheme="minorHAnsi" w:hAnsiTheme="minorHAnsi" w:cstheme="minorHAnsi"/>
          <w:color w:val="auto"/>
          <w:sz w:val="22"/>
          <w:szCs w:val="22"/>
          <w:shd w:val="clear" w:color="auto" w:fill="FFFFFF"/>
        </w:rPr>
        <w:t xml:space="preserve">reassurance </w:t>
      </w:r>
      <w:r w:rsidR="00A637D9">
        <w:rPr>
          <w:rFonts w:asciiTheme="minorHAnsi" w:hAnsiTheme="minorHAnsi" w:cstheme="minorHAnsi"/>
          <w:color w:val="auto"/>
          <w:sz w:val="22"/>
          <w:szCs w:val="22"/>
          <w:shd w:val="clear" w:color="auto" w:fill="FFFFFF"/>
        </w:rPr>
        <w:t>in my area.</w:t>
      </w:r>
    </w:p>
    <w:p w14:paraId="5C9A2C8A" w14:textId="77777777" w:rsidR="00A637D9" w:rsidRDefault="00A637D9" w:rsidP="00340E9A">
      <w:pPr>
        <w:ind w:right="237"/>
        <w:jc w:val="both"/>
        <w:rPr>
          <w:rFonts w:asciiTheme="minorHAnsi" w:hAnsiTheme="minorHAnsi" w:cstheme="minorHAnsi"/>
          <w:color w:val="auto"/>
          <w:sz w:val="22"/>
          <w:szCs w:val="22"/>
          <w:shd w:val="clear" w:color="auto" w:fill="FFFFFF"/>
        </w:rPr>
      </w:pPr>
    </w:p>
    <w:p w14:paraId="4DBEA470" w14:textId="3FDD6E5F" w:rsidR="00A637D9" w:rsidRPr="00A637D9" w:rsidRDefault="00A637D9" w:rsidP="00340E9A">
      <w:pPr>
        <w:ind w:right="237"/>
        <w:jc w:val="both"/>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I feel that there is a need to keep up with society and the times as a police officer due to the role.  As shown there are ever changing methods that criminals use, such as the encro-chat, which affords criminals more tactics to try and avoid detection.  There has been a very quick and </w:t>
      </w:r>
      <w:r w:rsidR="004D3086">
        <w:rPr>
          <w:rFonts w:asciiTheme="minorHAnsi" w:hAnsiTheme="minorHAnsi" w:cstheme="minorHAnsi"/>
          <w:color w:val="auto"/>
          <w:sz w:val="22"/>
          <w:szCs w:val="22"/>
          <w:shd w:val="clear" w:color="auto" w:fill="FFFFFF"/>
        </w:rPr>
        <w:t>drastic</w:t>
      </w:r>
      <w:r>
        <w:rPr>
          <w:rFonts w:asciiTheme="minorHAnsi" w:hAnsiTheme="minorHAnsi" w:cstheme="minorHAnsi"/>
          <w:color w:val="auto"/>
          <w:sz w:val="22"/>
          <w:szCs w:val="22"/>
          <w:shd w:val="clear" w:color="auto" w:fill="FFFFFF"/>
        </w:rPr>
        <w:t xml:space="preserve"> change in my role as a police officer, where I have initially been a learner, </w:t>
      </w:r>
      <w:r w:rsidR="004D3086">
        <w:rPr>
          <w:rFonts w:asciiTheme="minorHAnsi" w:hAnsiTheme="minorHAnsi" w:cstheme="minorHAnsi"/>
          <w:color w:val="auto"/>
          <w:sz w:val="22"/>
          <w:szCs w:val="22"/>
          <w:shd w:val="clear" w:color="auto" w:fill="FFFFFF"/>
        </w:rPr>
        <w:t xml:space="preserve">being taught how to do the role and often being supported by others.  This has since changed to being the one my colleagues come to with questions, and I find that I am often leading colleagues or even stepping into place of a line manager when my sergeant has been off duty.  At this point, I feel that due to this experience, as well as further training such as being trained in the use of taser, I am more able to deal with matters day to </w:t>
      </w:r>
      <w:proofErr w:type="gramStart"/>
      <w:r w:rsidR="004D3086">
        <w:rPr>
          <w:rFonts w:asciiTheme="minorHAnsi" w:hAnsiTheme="minorHAnsi" w:cstheme="minorHAnsi"/>
          <w:color w:val="auto"/>
          <w:sz w:val="22"/>
          <w:szCs w:val="22"/>
          <w:shd w:val="clear" w:color="auto" w:fill="FFFFFF"/>
        </w:rPr>
        <w:t>day, and</w:t>
      </w:r>
      <w:proofErr w:type="gramEnd"/>
      <w:r w:rsidR="004D3086">
        <w:rPr>
          <w:rFonts w:asciiTheme="minorHAnsi" w:hAnsiTheme="minorHAnsi" w:cstheme="minorHAnsi"/>
          <w:color w:val="auto"/>
          <w:sz w:val="22"/>
          <w:szCs w:val="22"/>
          <w:shd w:val="clear" w:color="auto" w:fill="FFFFFF"/>
        </w:rPr>
        <w:t xml:space="preserve"> lead my colleagues at incidents or offering assistance with certain investigations when needed.</w:t>
      </w:r>
    </w:p>
    <w:p w14:paraId="4A169771" w14:textId="77777777" w:rsidR="00072312" w:rsidRDefault="00072312" w:rsidP="00340E9A">
      <w:pPr>
        <w:ind w:right="237"/>
        <w:jc w:val="both"/>
        <w:rPr>
          <w:rFonts w:asciiTheme="minorHAnsi" w:hAnsiTheme="minorHAnsi" w:cstheme="minorHAnsi"/>
          <w:sz w:val="22"/>
          <w:szCs w:val="22"/>
        </w:rPr>
      </w:pPr>
    </w:p>
    <w:p w14:paraId="6158A579" w14:textId="77777777" w:rsidR="00072312" w:rsidRDefault="00072312" w:rsidP="00340E9A">
      <w:pPr>
        <w:ind w:right="237"/>
        <w:jc w:val="both"/>
        <w:rPr>
          <w:rFonts w:asciiTheme="minorHAnsi" w:hAnsiTheme="minorHAnsi" w:cstheme="minorHAnsi"/>
          <w:sz w:val="22"/>
          <w:szCs w:val="22"/>
        </w:rPr>
      </w:pPr>
    </w:p>
    <w:p w14:paraId="6914F89D" w14:textId="66911690" w:rsidR="007F293D" w:rsidRDefault="00E9370E"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Word count - </w:t>
      </w:r>
      <w:r w:rsidR="004D3086">
        <w:rPr>
          <w:rFonts w:asciiTheme="minorHAnsi" w:hAnsiTheme="minorHAnsi" w:cstheme="minorHAnsi"/>
          <w:sz w:val="22"/>
          <w:szCs w:val="22"/>
        </w:rPr>
        <w:t>2001</w:t>
      </w:r>
    </w:p>
    <w:p w14:paraId="6AFD2DE6" w14:textId="77777777" w:rsidR="00872745" w:rsidRDefault="00872745" w:rsidP="00340E9A">
      <w:pPr>
        <w:ind w:right="237"/>
        <w:jc w:val="both"/>
        <w:rPr>
          <w:rFonts w:asciiTheme="minorHAnsi" w:hAnsiTheme="minorHAnsi" w:cstheme="minorHAnsi"/>
          <w:sz w:val="22"/>
          <w:szCs w:val="22"/>
        </w:rPr>
      </w:pPr>
    </w:p>
    <w:p w14:paraId="7FE36FF8" w14:textId="77777777" w:rsidR="00872745" w:rsidRPr="006E3EF5" w:rsidRDefault="00872745" w:rsidP="00340E9A">
      <w:pPr>
        <w:ind w:right="237"/>
        <w:jc w:val="both"/>
        <w:rPr>
          <w:rFonts w:asciiTheme="minorHAnsi" w:hAnsiTheme="minorHAnsi" w:cstheme="minorHAnsi"/>
          <w:sz w:val="22"/>
          <w:szCs w:val="22"/>
        </w:rPr>
      </w:pPr>
    </w:p>
    <w:p w14:paraId="3BC404A3" w14:textId="77777777" w:rsidR="005B66A1" w:rsidRPr="00270EEB" w:rsidRDefault="005B66A1"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5BC65FE" w14:textId="77777777" w:rsidR="00972E66" w:rsidRDefault="00972E66" w:rsidP="00972E66">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78A3FA0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C2D89BE" w14:textId="77777777" w:rsidR="00C6184A" w:rsidRPr="00516BC9" w:rsidRDefault="00C6184A" w:rsidP="00340E9A">
      <w:pPr>
        <w:ind w:right="237"/>
        <w:jc w:val="both"/>
        <w:rPr>
          <w:rFonts w:asciiTheme="minorHAnsi" w:hAnsiTheme="minorHAnsi" w:cstheme="minorHAnsi"/>
          <w:color w:val="auto"/>
          <w:sz w:val="22"/>
          <w:szCs w:val="22"/>
        </w:rPr>
      </w:pPr>
    </w:p>
    <w:p w14:paraId="320B5665" w14:textId="00D6F272" w:rsidR="00C6184A" w:rsidRDefault="00C6184A" w:rsidP="00340E9A">
      <w:pPr>
        <w:ind w:right="237"/>
        <w:jc w:val="both"/>
        <w:rPr>
          <w:rFonts w:asciiTheme="minorHAnsi" w:hAnsiTheme="minorHAnsi" w:cstheme="minorHAnsi"/>
          <w:color w:val="auto"/>
          <w:sz w:val="22"/>
          <w:szCs w:val="22"/>
          <w:shd w:val="clear" w:color="auto" w:fill="FFFFFF"/>
        </w:rPr>
      </w:pPr>
      <w:r w:rsidRPr="00516BC9">
        <w:rPr>
          <w:rFonts w:asciiTheme="minorHAnsi" w:hAnsiTheme="minorHAnsi" w:cstheme="minorHAnsi"/>
          <w:color w:val="auto"/>
          <w:sz w:val="22"/>
          <w:szCs w:val="22"/>
        </w:rPr>
        <w:t xml:space="preserve">The National Police Chief’s Council describes social media as “Part of modern life” and details how it allows a </w:t>
      </w:r>
      <w:r w:rsidR="00516BC9" w:rsidRPr="00516BC9">
        <w:rPr>
          <w:rFonts w:asciiTheme="minorHAnsi" w:hAnsiTheme="minorHAnsi" w:cstheme="minorHAnsi"/>
          <w:color w:val="auto"/>
          <w:sz w:val="22"/>
          <w:szCs w:val="22"/>
        </w:rPr>
        <w:t>high-speed</w:t>
      </w:r>
      <w:r w:rsidRPr="00516BC9">
        <w:rPr>
          <w:rFonts w:asciiTheme="minorHAnsi" w:hAnsiTheme="minorHAnsi" w:cstheme="minorHAnsi"/>
          <w:color w:val="auto"/>
          <w:sz w:val="22"/>
          <w:szCs w:val="22"/>
        </w:rPr>
        <w:t xml:space="preserve"> communications as well as a wide reach of an audience</w:t>
      </w:r>
      <w:r w:rsidR="00516BC9" w:rsidRPr="00516BC9">
        <w:rPr>
          <w:rFonts w:asciiTheme="minorHAnsi" w:hAnsiTheme="minorHAnsi" w:cstheme="minorHAnsi"/>
          <w:color w:val="auto"/>
          <w:sz w:val="22"/>
          <w:szCs w:val="22"/>
        </w:rPr>
        <w:t xml:space="preserve"> </w:t>
      </w:r>
      <w:r w:rsidR="00516BC9" w:rsidRPr="00516BC9">
        <w:rPr>
          <w:rFonts w:asciiTheme="minorHAnsi" w:hAnsiTheme="minorHAnsi" w:cstheme="minorHAnsi"/>
          <w:color w:val="auto"/>
          <w:sz w:val="22"/>
          <w:szCs w:val="22"/>
          <w:shd w:val="clear" w:color="auto" w:fill="FFFFFF"/>
        </w:rPr>
        <w:t>(National Police Chiefs’ Council (NPCC), n.d.)</w:t>
      </w:r>
      <w:r w:rsidR="00516BC9">
        <w:rPr>
          <w:rFonts w:asciiTheme="minorHAnsi" w:hAnsiTheme="minorHAnsi" w:cstheme="minorHAnsi"/>
          <w:color w:val="auto"/>
          <w:sz w:val="22"/>
          <w:szCs w:val="22"/>
          <w:shd w:val="clear" w:color="auto" w:fill="FFFFFF"/>
        </w:rPr>
        <w:t>.  Social media is a powerful tool which allows for a wide audience instantly if the audience is “following” a page.</w:t>
      </w:r>
      <w:r w:rsidR="00EA546E">
        <w:rPr>
          <w:rFonts w:asciiTheme="minorHAnsi" w:hAnsiTheme="minorHAnsi" w:cstheme="minorHAnsi"/>
          <w:color w:val="auto"/>
          <w:sz w:val="22"/>
          <w:szCs w:val="22"/>
          <w:shd w:val="clear" w:color="auto" w:fill="FFFFFF"/>
        </w:rPr>
        <w:t xml:space="preserve">  </w:t>
      </w:r>
    </w:p>
    <w:p w14:paraId="28144816" w14:textId="77777777" w:rsidR="000164B1" w:rsidRDefault="000164B1" w:rsidP="00340E9A">
      <w:pPr>
        <w:ind w:right="237"/>
        <w:jc w:val="both"/>
        <w:rPr>
          <w:rFonts w:asciiTheme="minorHAnsi" w:hAnsiTheme="minorHAnsi" w:cstheme="minorHAnsi"/>
          <w:color w:val="auto"/>
          <w:sz w:val="22"/>
          <w:szCs w:val="22"/>
          <w:shd w:val="clear" w:color="auto" w:fill="FFFFFF"/>
        </w:rPr>
      </w:pPr>
    </w:p>
    <w:p w14:paraId="7921F529" w14:textId="30F72776" w:rsidR="000164B1" w:rsidRPr="00D5211E" w:rsidRDefault="000164B1"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shd w:val="clear" w:color="auto" w:fill="FFFFFF"/>
        </w:rPr>
        <w:t xml:space="preserve">Since its creation, the use of technology and social media has spiked with a global average of two </w:t>
      </w:r>
      <w:r w:rsidRPr="00D5211E">
        <w:rPr>
          <w:rFonts w:asciiTheme="minorHAnsi" w:hAnsiTheme="minorHAnsi" w:cstheme="minorHAnsi"/>
          <w:color w:val="auto"/>
          <w:sz w:val="22"/>
          <w:szCs w:val="22"/>
          <w:shd w:val="clear" w:color="auto" w:fill="FFFFFF"/>
        </w:rPr>
        <w:t>hours and twenty-three minuets on average per person.  This has risen since an hour and a half each day globally in 2012</w:t>
      </w:r>
      <w:r w:rsidR="00EA3A05" w:rsidRPr="00D5211E">
        <w:rPr>
          <w:rFonts w:asciiTheme="minorHAnsi" w:hAnsiTheme="minorHAnsi" w:cstheme="minorHAnsi"/>
          <w:color w:val="auto"/>
          <w:sz w:val="22"/>
          <w:szCs w:val="22"/>
          <w:shd w:val="clear" w:color="auto" w:fill="FFFFFF"/>
        </w:rPr>
        <w:t xml:space="preserve"> (Dixon, 2024)</w:t>
      </w:r>
      <w:r w:rsidRPr="00D5211E">
        <w:rPr>
          <w:rFonts w:asciiTheme="minorHAnsi" w:hAnsiTheme="minorHAnsi" w:cstheme="minorHAnsi"/>
          <w:color w:val="auto"/>
          <w:sz w:val="22"/>
          <w:szCs w:val="22"/>
          <w:shd w:val="clear" w:color="auto" w:fill="FFFFFF"/>
        </w:rPr>
        <w:t xml:space="preserve">.  </w:t>
      </w:r>
    </w:p>
    <w:p w14:paraId="744DC50E" w14:textId="77777777" w:rsidR="005B66A1" w:rsidRPr="00D5211E" w:rsidRDefault="005B66A1" w:rsidP="00340E9A">
      <w:pPr>
        <w:ind w:right="237"/>
        <w:jc w:val="both"/>
        <w:rPr>
          <w:rFonts w:asciiTheme="minorHAnsi" w:hAnsiTheme="minorHAnsi" w:cstheme="minorHAnsi"/>
          <w:sz w:val="22"/>
          <w:szCs w:val="22"/>
        </w:rPr>
      </w:pPr>
    </w:p>
    <w:p w14:paraId="58561124" w14:textId="049E215A" w:rsidR="00D5211E" w:rsidRDefault="00D5211E" w:rsidP="00340E9A">
      <w:pPr>
        <w:ind w:right="237"/>
        <w:jc w:val="both"/>
        <w:rPr>
          <w:rFonts w:asciiTheme="minorHAnsi" w:hAnsiTheme="minorHAnsi" w:cstheme="minorHAnsi"/>
          <w:sz w:val="22"/>
          <w:szCs w:val="22"/>
        </w:rPr>
      </w:pPr>
      <w:r w:rsidRPr="00D5211E">
        <w:rPr>
          <w:rFonts w:asciiTheme="minorHAnsi" w:hAnsiTheme="minorHAnsi" w:cstheme="minorHAnsi"/>
          <w:sz w:val="22"/>
          <w:szCs w:val="22"/>
        </w:rPr>
        <w:t xml:space="preserve">A report from the office of national statistics states that people on average in the United Kingdom spend two hours and sixteen </w:t>
      </w:r>
      <w:r w:rsidR="00DA4F6E" w:rsidRPr="00D5211E">
        <w:rPr>
          <w:rFonts w:asciiTheme="minorHAnsi" w:hAnsiTheme="minorHAnsi" w:cstheme="minorHAnsi"/>
          <w:sz w:val="22"/>
          <w:szCs w:val="22"/>
        </w:rPr>
        <w:t>minutes</w:t>
      </w:r>
      <w:r w:rsidRPr="00D5211E">
        <w:rPr>
          <w:rFonts w:asciiTheme="minorHAnsi" w:hAnsiTheme="minorHAnsi" w:cstheme="minorHAnsi"/>
          <w:sz w:val="22"/>
          <w:szCs w:val="22"/>
        </w:rPr>
        <w:t xml:space="preserve"> per day watching television (Office for national statistics, n.d.).</w:t>
      </w:r>
    </w:p>
    <w:p w14:paraId="7EB58A87" w14:textId="77777777" w:rsidR="00D5211E" w:rsidRDefault="00D5211E" w:rsidP="00340E9A">
      <w:pPr>
        <w:ind w:right="237"/>
        <w:jc w:val="both"/>
        <w:rPr>
          <w:rFonts w:asciiTheme="minorHAnsi" w:hAnsiTheme="minorHAnsi" w:cstheme="minorHAnsi"/>
          <w:sz w:val="22"/>
          <w:szCs w:val="22"/>
        </w:rPr>
      </w:pPr>
    </w:p>
    <w:p w14:paraId="5E7E49D2" w14:textId="69E56733" w:rsidR="00D5211E" w:rsidRDefault="00D5211E"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This shows that there are, on average, a higher </w:t>
      </w:r>
      <w:r w:rsidR="00A644FF">
        <w:rPr>
          <w:rFonts w:asciiTheme="minorHAnsi" w:hAnsiTheme="minorHAnsi" w:cstheme="minorHAnsi"/>
          <w:sz w:val="22"/>
          <w:szCs w:val="22"/>
        </w:rPr>
        <w:t>number</w:t>
      </w:r>
      <w:r>
        <w:rPr>
          <w:rFonts w:asciiTheme="minorHAnsi" w:hAnsiTheme="minorHAnsi" w:cstheme="minorHAnsi"/>
          <w:sz w:val="22"/>
          <w:szCs w:val="22"/>
        </w:rPr>
        <w:t xml:space="preserve"> of persons who use social media </w:t>
      </w:r>
      <w:r w:rsidR="004334B7">
        <w:rPr>
          <w:rFonts w:asciiTheme="minorHAnsi" w:hAnsiTheme="minorHAnsi" w:cstheme="minorHAnsi"/>
          <w:sz w:val="22"/>
          <w:szCs w:val="22"/>
        </w:rPr>
        <w:t xml:space="preserve">as opposed to television.  Out of a survey posted by Reuters institute, 39% of young persons, referred to as “social natives” (graded by the researchers as </w:t>
      </w:r>
      <w:r w:rsidR="00A644FF">
        <w:rPr>
          <w:rFonts w:asciiTheme="minorHAnsi" w:hAnsiTheme="minorHAnsi" w:cstheme="minorHAnsi"/>
          <w:sz w:val="22"/>
          <w:szCs w:val="22"/>
        </w:rPr>
        <w:t>18–24-year-olds</w:t>
      </w:r>
      <w:r w:rsidR="004334B7">
        <w:rPr>
          <w:rFonts w:asciiTheme="minorHAnsi" w:hAnsiTheme="minorHAnsi" w:cstheme="minorHAnsi"/>
          <w:sz w:val="22"/>
          <w:szCs w:val="22"/>
        </w:rPr>
        <w:t xml:space="preserve">) use social media as a replacement to news, whilst 34% of the same category go directly to a news website or application (Reuters Institute, n.d.).  </w:t>
      </w:r>
    </w:p>
    <w:p w14:paraId="179751B7" w14:textId="77777777" w:rsidR="004334B7" w:rsidRDefault="004334B7" w:rsidP="00340E9A">
      <w:pPr>
        <w:ind w:right="237"/>
        <w:jc w:val="both"/>
        <w:rPr>
          <w:rFonts w:asciiTheme="minorHAnsi" w:hAnsiTheme="minorHAnsi" w:cstheme="minorHAnsi"/>
          <w:sz w:val="22"/>
          <w:szCs w:val="22"/>
        </w:rPr>
      </w:pPr>
    </w:p>
    <w:p w14:paraId="1BC3449B" w14:textId="121BEB3D" w:rsidR="004334B7" w:rsidRDefault="004334B7"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When considering the reach of social media, when applied to a policing standpoint, it goes to show how vastly useful it is, as </w:t>
      </w:r>
      <w:r w:rsidR="00A644FF">
        <w:rPr>
          <w:rFonts w:asciiTheme="minorHAnsi" w:hAnsiTheme="minorHAnsi" w:cstheme="minorHAnsi"/>
          <w:sz w:val="22"/>
          <w:szCs w:val="22"/>
        </w:rPr>
        <w:t>not only do more people use social media, in comparison to television, but social media, often accessed via smart phones and other devices, are mobile and information can be received on the go.</w:t>
      </w:r>
    </w:p>
    <w:p w14:paraId="42B9B49B" w14:textId="77777777" w:rsidR="00A644FF" w:rsidRDefault="00A644FF" w:rsidP="00340E9A">
      <w:pPr>
        <w:ind w:right="237"/>
        <w:jc w:val="both"/>
        <w:rPr>
          <w:rFonts w:asciiTheme="minorHAnsi" w:hAnsiTheme="minorHAnsi" w:cstheme="minorHAnsi"/>
          <w:sz w:val="22"/>
          <w:szCs w:val="22"/>
        </w:rPr>
      </w:pPr>
    </w:p>
    <w:p w14:paraId="629394C5" w14:textId="52BF292D" w:rsidR="004F2024" w:rsidRDefault="00A644FF" w:rsidP="00340E9A">
      <w:pPr>
        <w:ind w:right="237"/>
        <w:jc w:val="both"/>
        <w:rPr>
          <w:rFonts w:asciiTheme="minorHAnsi" w:hAnsiTheme="minorHAnsi" w:cstheme="minorHAnsi"/>
          <w:sz w:val="22"/>
          <w:szCs w:val="22"/>
        </w:rPr>
      </w:pPr>
      <w:r>
        <w:rPr>
          <w:rFonts w:asciiTheme="minorHAnsi" w:hAnsiTheme="minorHAnsi" w:cstheme="minorHAnsi"/>
          <w:sz w:val="22"/>
          <w:szCs w:val="22"/>
        </w:rPr>
        <w:lastRenderedPageBreak/>
        <w:t xml:space="preserve">Police </w:t>
      </w:r>
      <w:r w:rsidR="009C1272">
        <w:rPr>
          <w:rFonts w:asciiTheme="minorHAnsi" w:hAnsiTheme="minorHAnsi" w:cstheme="minorHAnsi"/>
          <w:sz w:val="22"/>
          <w:szCs w:val="22"/>
        </w:rPr>
        <w:t xml:space="preserve">forces often use social media to </w:t>
      </w:r>
      <w:r w:rsidR="004D01C9">
        <w:rPr>
          <w:rFonts w:asciiTheme="minorHAnsi" w:hAnsiTheme="minorHAnsi" w:cstheme="minorHAnsi"/>
          <w:sz w:val="22"/>
          <w:szCs w:val="22"/>
        </w:rPr>
        <w:t>put out messages, presumably due to the above, as there is a wider reach and forces can feed updates, appeals and “press releases” directly to consumers as opposed to using a third party such as news companies.  A report by the Press Gazette goes into changes within police and information getting to users, whereby Gwent Police have gone to the extent of informing journalists that they are to check force social media pages as they will no longer be completing press releases (Walker, 2018).</w:t>
      </w:r>
      <w:r w:rsidR="004F2024">
        <w:rPr>
          <w:rFonts w:asciiTheme="minorHAnsi" w:hAnsiTheme="minorHAnsi" w:cstheme="minorHAnsi"/>
          <w:sz w:val="22"/>
          <w:szCs w:val="22"/>
        </w:rPr>
        <w:t xml:space="preserve">  Social media appears to be the preferred method now, as police often use social media for getting urgent messages to a large audience such as a message to avoid a certain area due to an ongoing incident, or a message to advise that certain roads may be blocked due to broken down vehicles.  </w:t>
      </w:r>
    </w:p>
    <w:p w14:paraId="08D0FB1D" w14:textId="77777777" w:rsidR="004F2024" w:rsidRDefault="004F2024" w:rsidP="00340E9A">
      <w:pPr>
        <w:ind w:right="237"/>
        <w:jc w:val="both"/>
        <w:rPr>
          <w:rFonts w:asciiTheme="minorHAnsi" w:hAnsiTheme="minorHAnsi" w:cstheme="minorHAnsi"/>
          <w:sz w:val="22"/>
          <w:szCs w:val="22"/>
        </w:rPr>
      </w:pPr>
    </w:p>
    <w:p w14:paraId="74FFD604" w14:textId="21E35528" w:rsidR="004F2024" w:rsidRDefault="004F2024"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Some of the main benefits of social media being used by police to broadcast information are that it can reach a large audience instantly, without the need to wait for </w:t>
      </w:r>
      <w:r w:rsidR="00787EC4">
        <w:rPr>
          <w:rFonts w:asciiTheme="minorHAnsi" w:hAnsiTheme="minorHAnsi" w:cstheme="minorHAnsi"/>
          <w:sz w:val="22"/>
          <w:szCs w:val="22"/>
        </w:rPr>
        <w:t>news broadcasts, and also that more people use social media and mobile devices, as opposed to getting information via the news on television.  Further to this, the nature of social media again allows for data to be shared with recipients on the go as opposed to people being anchored to televisions to receive updates, which would suggest that members of the public may be safer as they are able to obtain relevant news such as “avoid the area” warnings whilst they are going about their daily business.</w:t>
      </w:r>
    </w:p>
    <w:p w14:paraId="339A4301" w14:textId="77777777" w:rsidR="004F2024" w:rsidRDefault="004F2024" w:rsidP="00340E9A">
      <w:pPr>
        <w:ind w:right="237"/>
        <w:jc w:val="both"/>
        <w:rPr>
          <w:rFonts w:asciiTheme="minorHAnsi" w:hAnsiTheme="minorHAnsi" w:cstheme="minorHAnsi"/>
          <w:sz w:val="22"/>
          <w:szCs w:val="22"/>
        </w:rPr>
      </w:pPr>
    </w:p>
    <w:p w14:paraId="56F0D6B2" w14:textId="2CE8F706" w:rsidR="007F5947" w:rsidRDefault="004F2024" w:rsidP="00340E9A">
      <w:pPr>
        <w:ind w:right="237"/>
        <w:jc w:val="both"/>
        <w:rPr>
          <w:rFonts w:asciiTheme="minorHAnsi" w:hAnsiTheme="minorHAnsi" w:cstheme="minorHAnsi"/>
          <w:sz w:val="22"/>
          <w:szCs w:val="22"/>
        </w:rPr>
      </w:pPr>
      <w:r>
        <w:rPr>
          <w:rFonts w:asciiTheme="minorHAnsi" w:hAnsiTheme="minorHAnsi" w:cstheme="minorHAnsi"/>
          <w:sz w:val="22"/>
          <w:szCs w:val="22"/>
        </w:rPr>
        <w:t>Within my duties, I have used social media as part of investigations</w:t>
      </w:r>
      <w:r w:rsidR="00787EC4">
        <w:rPr>
          <w:rFonts w:asciiTheme="minorHAnsi" w:hAnsiTheme="minorHAnsi" w:cstheme="minorHAnsi"/>
          <w:sz w:val="22"/>
          <w:szCs w:val="22"/>
        </w:rPr>
        <w:t xml:space="preserve"> for different reasons.  I have found this to be an extremely useful tool as it has assisted with my enquiries to get information to a large amount of people.  </w:t>
      </w:r>
      <w:r w:rsidR="003B1081">
        <w:rPr>
          <w:rFonts w:asciiTheme="minorHAnsi" w:hAnsiTheme="minorHAnsi" w:cstheme="minorHAnsi"/>
          <w:sz w:val="22"/>
          <w:szCs w:val="22"/>
        </w:rPr>
        <w:t xml:space="preserve">One example of this would be when I have used social media whilst dealing with a missing person.  I recall this incident in particular as social media was the key catalyst in the investigation, with initial golden hour enquiries proving not much help.  </w:t>
      </w:r>
      <w:r w:rsidR="0057140D">
        <w:rPr>
          <w:rFonts w:asciiTheme="minorHAnsi" w:hAnsiTheme="minorHAnsi" w:cstheme="minorHAnsi"/>
          <w:sz w:val="22"/>
          <w:szCs w:val="22"/>
        </w:rPr>
        <w:t xml:space="preserve">The “golden hour” is described by the college of policing as the period immediately following the report of an offence or incident where positive action should be taken (College of Policing, 2013).  During this incident, I received a request from the force’s control room to attend an incident purporting to a missing </w:t>
      </w:r>
      <w:r w:rsidR="007F5947">
        <w:rPr>
          <w:rFonts w:asciiTheme="minorHAnsi" w:hAnsiTheme="minorHAnsi" w:cstheme="minorHAnsi"/>
          <w:sz w:val="22"/>
          <w:szCs w:val="22"/>
        </w:rPr>
        <w:t>eighty-year-old</w:t>
      </w:r>
      <w:r w:rsidR="0057140D">
        <w:rPr>
          <w:rFonts w:asciiTheme="minorHAnsi" w:hAnsiTheme="minorHAnsi" w:cstheme="minorHAnsi"/>
          <w:sz w:val="22"/>
          <w:szCs w:val="22"/>
        </w:rPr>
        <w:t xml:space="preserve"> man.  This male lived with his wife however when speaking to his wife, she stated that he had no friends or family as they had no children and all of his family had sadly passed away.  His wife went on to state that her husband enjoyed walking and train </w:t>
      </w:r>
      <w:r w:rsidR="007F5947">
        <w:rPr>
          <w:rFonts w:asciiTheme="minorHAnsi" w:hAnsiTheme="minorHAnsi" w:cstheme="minorHAnsi"/>
          <w:sz w:val="22"/>
          <w:szCs w:val="22"/>
        </w:rPr>
        <w:t>spotting and</w:t>
      </w:r>
      <w:r w:rsidR="0057140D">
        <w:rPr>
          <w:rFonts w:asciiTheme="minorHAnsi" w:hAnsiTheme="minorHAnsi" w:cstheme="minorHAnsi"/>
          <w:sz w:val="22"/>
          <w:szCs w:val="22"/>
        </w:rPr>
        <w:t xml:space="preserve"> was unable to provide any further details.  Following this, I have</w:t>
      </w:r>
      <w:r w:rsidR="007F5947">
        <w:rPr>
          <w:rFonts w:asciiTheme="minorHAnsi" w:hAnsiTheme="minorHAnsi" w:cstheme="minorHAnsi"/>
          <w:sz w:val="22"/>
          <w:szCs w:val="22"/>
        </w:rPr>
        <w:t xml:space="preserve"> considered my golden hour principles and have completed house to house enquiries as well as looking out for CCTV.  These have proven negative and whilst on the street, I have returned to speak with the missing person’s wife and have gained consent to submit an urgent media appeal.  I have deemed this to be a high risk graded missing person as the wife disclosed concerns about her husband’s physical health, listing several ailments and also urgent medication.  </w:t>
      </w:r>
    </w:p>
    <w:p w14:paraId="045B3A49" w14:textId="77777777" w:rsidR="007F5947" w:rsidRDefault="007F5947" w:rsidP="00340E9A">
      <w:pPr>
        <w:ind w:right="237"/>
        <w:jc w:val="both"/>
        <w:rPr>
          <w:rFonts w:asciiTheme="minorHAnsi" w:hAnsiTheme="minorHAnsi" w:cstheme="minorHAnsi"/>
          <w:sz w:val="22"/>
          <w:szCs w:val="22"/>
        </w:rPr>
      </w:pPr>
    </w:p>
    <w:p w14:paraId="7F76A2CD" w14:textId="32DA2975" w:rsidR="007F5947" w:rsidRDefault="007F5947"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returned to my police station and have emailed the press office to get a social media appeal launched and then have carried out further enquiries.  This male has been out as missing for around ten days and I have assisted with this incident when I was on duty.  Throughout the investigation, there were numerous reports via social media, as well as comments on the post with potential sightings of him in numerous areas around my force area.  The use </w:t>
      </w:r>
      <w:r w:rsidR="00986A36">
        <w:rPr>
          <w:rFonts w:asciiTheme="minorHAnsi" w:hAnsiTheme="minorHAnsi" w:cstheme="minorHAnsi"/>
          <w:sz w:val="22"/>
          <w:szCs w:val="22"/>
        </w:rPr>
        <w:t>of social media gave specific search areas, allowing for officers to utilise the national police air service which resulted in the location of the missing person, who was found safe and well but confused in an area unknown to him.</w:t>
      </w:r>
    </w:p>
    <w:p w14:paraId="5F01F911" w14:textId="77777777" w:rsidR="00972E66" w:rsidRDefault="00972E66" w:rsidP="00340E9A">
      <w:pPr>
        <w:ind w:right="237"/>
        <w:jc w:val="both"/>
        <w:rPr>
          <w:rFonts w:asciiTheme="minorHAnsi" w:hAnsiTheme="minorHAnsi" w:cstheme="minorHAnsi"/>
          <w:sz w:val="22"/>
          <w:szCs w:val="22"/>
        </w:rPr>
      </w:pPr>
    </w:p>
    <w:p w14:paraId="7DDC19F8" w14:textId="5E478FFB" w:rsidR="00972E66" w:rsidRDefault="00972E6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Using the </w:t>
      </w:r>
      <w:r>
        <w:rPr>
          <w:rFonts w:asciiTheme="minorHAnsi" w:hAnsiTheme="minorHAnsi" w:cstheme="minorHAnsi"/>
          <w:bCs/>
          <w:sz w:val="22"/>
          <w:szCs w:val="22"/>
        </w:rPr>
        <w:t>Using the Rolfe Et al reflective model</w:t>
      </w:r>
      <w:r>
        <w:rPr>
          <w:rFonts w:asciiTheme="minorHAnsi" w:hAnsiTheme="minorHAnsi" w:cstheme="minorHAnsi"/>
          <w:bCs/>
          <w:sz w:val="22"/>
          <w:szCs w:val="22"/>
        </w:rPr>
        <w:t xml:space="preserve"> </w:t>
      </w:r>
      <w:r>
        <w:rPr>
          <w:rFonts w:asciiTheme="minorHAnsi" w:hAnsiTheme="minorHAnsi" w:cstheme="minorHAnsi"/>
          <w:bCs/>
          <w:sz w:val="22"/>
          <w:szCs w:val="22"/>
        </w:rPr>
        <w:t>(</w:t>
      </w:r>
      <w:proofErr w:type="spellStart"/>
      <w:r>
        <w:rPr>
          <w:rFonts w:asciiTheme="minorHAnsi" w:hAnsiTheme="minorHAnsi" w:cstheme="minorHAnsi"/>
          <w:bCs/>
          <w:sz w:val="22"/>
          <w:szCs w:val="22"/>
        </w:rPr>
        <w:t>Mcleod</w:t>
      </w:r>
      <w:proofErr w:type="spellEnd"/>
      <w:r>
        <w:rPr>
          <w:rFonts w:asciiTheme="minorHAnsi" w:hAnsiTheme="minorHAnsi" w:cstheme="minorHAnsi"/>
          <w:bCs/>
          <w:sz w:val="22"/>
          <w:szCs w:val="22"/>
        </w:rPr>
        <w:t>, 2024)</w:t>
      </w:r>
      <w:r>
        <w:rPr>
          <w:rFonts w:asciiTheme="minorHAnsi" w:hAnsiTheme="minorHAnsi" w:cstheme="minorHAnsi"/>
          <w:bCs/>
          <w:sz w:val="22"/>
          <w:szCs w:val="22"/>
        </w:rPr>
        <w:t xml:space="preserve">, I was aware that the first point “What” being that there was a missing person who was at high risk to themselves due to </w:t>
      </w:r>
      <w:proofErr w:type="spellStart"/>
      <w:r>
        <w:rPr>
          <w:rFonts w:asciiTheme="minorHAnsi" w:hAnsiTheme="minorHAnsi" w:cstheme="minorHAnsi"/>
          <w:bCs/>
          <w:sz w:val="22"/>
          <w:szCs w:val="22"/>
        </w:rPr>
        <w:t>vulernerablilites</w:t>
      </w:r>
      <w:proofErr w:type="spellEnd"/>
      <w:r>
        <w:rPr>
          <w:rFonts w:asciiTheme="minorHAnsi" w:hAnsiTheme="minorHAnsi" w:cstheme="minorHAnsi"/>
          <w:bCs/>
          <w:sz w:val="22"/>
          <w:szCs w:val="22"/>
        </w:rPr>
        <w:t xml:space="preserve"> and mental health, the review for this being the use of social media to publicise this person’s disappearance.  The second stage “So what” leads me to what may have risen from the use of social media, whether that be sightings or useful information, or misleading or false comments to disrupt the police.  The final stage “Now what”, leads me onto what happened and </w:t>
      </w:r>
      <w:r>
        <w:rPr>
          <w:rFonts w:asciiTheme="minorHAnsi" w:hAnsiTheme="minorHAnsi" w:cstheme="minorHAnsi"/>
          <w:bCs/>
          <w:sz w:val="22"/>
          <w:szCs w:val="22"/>
        </w:rPr>
        <w:lastRenderedPageBreak/>
        <w:t>what went well, as well as what I might change next time.  I feel that social media was a correct tool to utilise during this investigation.  It was a quick and efficient way to get a message to the public and allowed me to essentially ask thousands of people if they had seen the male, whereas if I was to physically carry out questioning that many people without the use of social media, it would have taken an extraordinary amount of time as I was the only officer dealing with this investigation at the time.  I feel that social media was invaluable as part of this investigation.</w:t>
      </w:r>
    </w:p>
    <w:p w14:paraId="0CDA05A9" w14:textId="77777777" w:rsidR="00986A36" w:rsidRDefault="00986A36" w:rsidP="00340E9A">
      <w:pPr>
        <w:ind w:right="237"/>
        <w:jc w:val="both"/>
        <w:rPr>
          <w:rFonts w:asciiTheme="minorHAnsi" w:hAnsiTheme="minorHAnsi" w:cstheme="minorHAnsi"/>
          <w:sz w:val="22"/>
          <w:szCs w:val="22"/>
        </w:rPr>
      </w:pPr>
    </w:p>
    <w:p w14:paraId="5416A518" w14:textId="271E551A" w:rsidR="006A3B48" w:rsidRDefault="00986A36" w:rsidP="00340E9A">
      <w:pPr>
        <w:ind w:right="237"/>
        <w:jc w:val="both"/>
        <w:rPr>
          <w:rFonts w:asciiTheme="minorHAnsi" w:hAnsiTheme="minorHAnsi" w:cstheme="minorHAnsi"/>
          <w:sz w:val="22"/>
          <w:szCs w:val="22"/>
        </w:rPr>
      </w:pPr>
      <w:r>
        <w:rPr>
          <w:rFonts w:asciiTheme="minorHAnsi" w:hAnsiTheme="minorHAnsi" w:cstheme="minorHAnsi"/>
          <w:sz w:val="22"/>
          <w:szCs w:val="22"/>
        </w:rPr>
        <w:t>I have often used social media for purposes similar to this, and also for the purpose of attempting to locate wanted people.  Whilst the use of social media, in my experience, has been positive, I am aware that there are risks involved in the use of it.  For example, there could be ethical issues surrounding the use of social media in circumstances such as publicising wanted persons.  The use of social media for the purposes of locating or obtaining information about wanted persons should be used within line of the national decision-making model (College of Policing, 2013), where it is imperative that the process is wholly thought out, as opposed to a rash decision.  The ethical implications could rise surrounding article 6 of the European convention of human rights, whereby people are afforded a right to a fair trial (Equality and human rights commission, 2016) .  The issues may arise when people become aware of an incident through social media, and their first time learning about someone would be that they are wanted in relation to a certain offence</w:t>
      </w:r>
      <w:r w:rsidR="00332CE1">
        <w:rPr>
          <w:rFonts w:asciiTheme="minorHAnsi" w:hAnsiTheme="minorHAnsi" w:cstheme="minorHAnsi"/>
          <w:sz w:val="22"/>
          <w:szCs w:val="22"/>
        </w:rPr>
        <w:t xml:space="preserve">.  This was something I was keenly aware of when I put a male out as wanted and did a social media appeal in relation to the incident.  The male in question was wanted for domestic based stalking with fear of violence, and revenge pornography.  </w:t>
      </w:r>
    </w:p>
    <w:p w14:paraId="3562C74D" w14:textId="77777777" w:rsidR="00332CE1" w:rsidRDefault="00332CE1" w:rsidP="00340E9A">
      <w:pPr>
        <w:ind w:right="237"/>
        <w:jc w:val="both"/>
        <w:rPr>
          <w:rFonts w:asciiTheme="minorHAnsi" w:hAnsiTheme="minorHAnsi" w:cstheme="minorHAnsi"/>
          <w:sz w:val="22"/>
          <w:szCs w:val="22"/>
        </w:rPr>
      </w:pPr>
    </w:p>
    <w:p w14:paraId="62447275" w14:textId="587AA74D" w:rsidR="00332CE1" w:rsidRDefault="00332CE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In relation to this social media post, as to not </w:t>
      </w:r>
      <w:proofErr w:type="spellStart"/>
      <w:r>
        <w:rPr>
          <w:rFonts w:asciiTheme="minorHAnsi" w:hAnsiTheme="minorHAnsi" w:cstheme="minorHAnsi"/>
          <w:sz w:val="22"/>
          <w:szCs w:val="22"/>
        </w:rPr>
        <w:t>effect</w:t>
      </w:r>
      <w:proofErr w:type="spellEnd"/>
      <w:r>
        <w:rPr>
          <w:rFonts w:asciiTheme="minorHAnsi" w:hAnsiTheme="minorHAnsi" w:cstheme="minorHAnsi"/>
          <w:sz w:val="22"/>
          <w:szCs w:val="22"/>
        </w:rPr>
        <w:t xml:space="preserve"> the public opinion of the male too much, and to attempt to avoid concerns of causing a biased jury, I have elected to limit the information released to the public, with the wording of the post to the effect of “officers are wishing to speak to the male about a domestic incident”, to try and limit the public’s perception of the male and to impact as minimally as possible on the subject’s human rights.</w:t>
      </w:r>
    </w:p>
    <w:p w14:paraId="71F3AF61" w14:textId="77777777" w:rsidR="006A3B48" w:rsidRDefault="006A3B48" w:rsidP="00340E9A">
      <w:pPr>
        <w:ind w:right="237"/>
        <w:jc w:val="both"/>
        <w:rPr>
          <w:rFonts w:asciiTheme="minorHAnsi" w:hAnsiTheme="minorHAnsi" w:cstheme="minorHAnsi"/>
          <w:sz w:val="22"/>
          <w:szCs w:val="22"/>
        </w:rPr>
      </w:pPr>
    </w:p>
    <w:p w14:paraId="7BAB706A" w14:textId="72522DBC" w:rsidR="006A3B48" w:rsidRDefault="006A3B48"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Considerations must also be made in relation to the legitimacy of social media engagement from the public.  There is a culture of “trolling”, defined as someone who enters a communication channel, such as a comment thread, solely to cause trouble (Wigmore, n.d.).  This is something that officers will need to be aware of when </w:t>
      </w:r>
      <w:r w:rsidR="001B2939">
        <w:rPr>
          <w:rFonts w:asciiTheme="minorHAnsi" w:hAnsiTheme="minorHAnsi" w:cstheme="minorHAnsi"/>
          <w:sz w:val="22"/>
          <w:szCs w:val="22"/>
        </w:rPr>
        <w:t>utilising social media as commonly on posts looking for people, misleading comments can often be found, or comments to cause disruption to an investigation.  There is also a risk that if a social media post is tailored to not cause the public to be fully aware of an incident to not bias public perception, that victims, witnesses or friends and family may post comments on posts about the offenders which would void any attempts of the discrete release of information.</w:t>
      </w:r>
    </w:p>
    <w:p w14:paraId="2036AC25" w14:textId="5546BBEB" w:rsidR="00D5211E" w:rsidRDefault="00D5211E" w:rsidP="00340E9A">
      <w:pPr>
        <w:ind w:right="237"/>
        <w:jc w:val="both"/>
        <w:rPr>
          <w:rFonts w:asciiTheme="minorHAnsi" w:hAnsiTheme="minorHAnsi" w:cstheme="minorHAnsi"/>
          <w:sz w:val="22"/>
          <w:szCs w:val="22"/>
        </w:rPr>
      </w:pPr>
    </w:p>
    <w:p w14:paraId="51F34EE8" w14:textId="7D105435" w:rsidR="00332CE1" w:rsidRDefault="00332CE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Social media is not just limited to obtaining information from the </w:t>
      </w:r>
      <w:r w:rsidR="00DD0A28">
        <w:rPr>
          <w:rFonts w:asciiTheme="minorHAnsi" w:hAnsiTheme="minorHAnsi" w:cstheme="minorHAnsi"/>
          <w:sz w:val="22"/>
          <w:szCs w:val="22"/>
        </w:rPr>
        <w:t>public but</w:t>
      </w:r>
      <w:r>
        <w:rPr>
          <w:rFonts w:asciiTheme="minorHAnsi" w:hAnsiTheme="minorHAnsi" w:cstheme="minorHAnsi"/>
          <w:sz w:val="22"/>
          <w:szCs w:val="22"/>
        </w:rPr>
        <w:t xml:space="preserve"> can also be used as an engagement tool with members of the public, to promote a police force or promote engagement events.</w:t>
      </w:r>
      <w:r w:rsidR="00DD0A28">
        <w:rPr>
          <w:rFonts w:asciiTheme="minorHAnsi" w:hAnsiTheme="minorHAnsi" w:cstheme="minorHAnsi"/>
          <w:sz w:val="22"/>
          <w:szCs w:val="22"/>
        </w:rPr>
        <w:t xml:space="preserve">  Police forces will often use “traditional” social media platforms such as Facebook and Twitter, however numerous forces have gone on to use platforms such as Instagram and Tiktok.  Forces will often post about things such as advertising for engagement events, or even things such as showcasing the work they carry out to the public, as per a recent Tiktok post by Gwent Police, which showed a video of police carrying out raids in the Bettws area of Newport for drugs offences.  Within this post, officers can be seen “kitting up” and then sawing through a door prior to officer running into the property (Gwent Police Tiktok, n.d.).  These posts are presumably to engage with the public and post about the good work police forces are doing, and the comments underneath the post are mostly of a positive nature, with users posting “You are all so brave! Thank you for your hard work. Please keep safe x”, as well as “hahaha great work”.  There were also negative comments whereby people were making claims to the effect of why </w:t>
      </w:r>
      <w:r w:rsidR="00A92306">
        <w:rPr>
          <w:rFonts w:asciiTheme="minorHAnsi" w:hAnsiTheme="minorHAnsi" w:cstheme="minorHAnsi"/>
          <w:sz w:val="22"/>
          <w:szCs w:val="22"/>
        </w:rPr>
        <w:t>police can</w:t>
      </w:r>
      <w:r w:rsidR="00DD0A28">
        <w:rPr>
          <w:rFonts w:asciiTheme="minorHAnsi" w:hAnsiTheme="minorHAnsi" w:cstheme="minorHAnsi"/>
          <w:sz w:val="22"/>
          <w:szCs w:val="22"/>
        </w:rPr>
        <w:t xml:space="preserve"> get drug dealers but </w:t>
      </w:r>
      <w:r w:rsidR="00DD0A28">
        <w:rPr>
          <w:rFonts w:asciiTheme="minorHAnsi" w:hAnsiTheme="minorHAnsi" w:cstheme="minorHAnsi"/>
          <w:sz w:val="22"/>
          <w:szCs w:val="22"/>
        </w:rPr>
        <w:lastRenderedPageBreak/>
        <w:t xml:space="preserve">not rapists and </w:t>
      </w:r>
      <w:r w:rsidR="00A92306">
        <w:rPr>
          <w:rFonts w:asciiTheme="minorHAnsi" w:hAnsiTheme="minorHAnsi" w:cstheme="minorHAnsi"/>
          <w:sz w:val="22"/>
          <w:szCs w:val="22"/>
        </w:rPr>
        <w:t xml:space="preserve">paedophiles, </w:t>
      </w:r>
      <w:r w:rsidR="00B9478D">
        <w:rPr>
          <w:rFonts w:asciiTheme="minorHAnsi" w:hAnsiTheme="minorHAnsi" w:cstheme="minorHAnsi"/>
          <w:sz w:val="22"/>
          <w:szCs w:val="22"/>
        </w:rPr>
        <w:t>however,</w:t>
      </w:r>
      <w:r w:rsidR="00A92306">
        <w:rPr>
          <w:rFonts w:asciiTheme="minorHAnsi" w:hAnsiTheme="minorHAnsi" w:cstheme="minorHAnsi"/>
          <w:sz w:val="22"/>
          <w:szCs w:val="22"/>
        </w:rPr>
        <w:t xml:space="preserve"> as is with policing, there will always be people supportive and people against it.</w:t>
      </w:r>
    </w:p>
    <w:p w14:paraId="003D0081" w14:textId="77777777" w:rsidR="00A92306" w:rsidRPr="00270EEB" w:rsidRDefault="00A92306" w:rsidP="00340E9A">
      <w:pPr>
        <w:ind w:right="237"/>
        <w:jc w:val="both"/>
        <w:rPr>
          <w:sz w:val="24"/>
          <w:szCs w:val="24"/>
        </w:rPr>
      </w:pPr>
    </w:p>
    <w:p w14:paraId="4557CCDD" w14:textId="6904B96A" w:rsidR="008B28E7" w:rsidRDefault="00A92306" w:rsidP="00340E9A">
      <w:pPr>
        <w:ind w:right="237"/>
        <w:jc w:val="both"/>
        <w:rPr>
          <w:rFonts w:asciiTheme="minorHAnsi" w:hAnsiTheme="minorHAnsi" w:cstheme="minorHAnsi"/>
          <w:sz w:val="22"/>
          <w:szCs w:val="22"/>
        </w:rPr>
      </w:pPr>
      <w:r>
        <w:rPr>
          <w:rFonts w:asciiTheme="minorHAnsi" w:hAnsiTheme="minorHAnsi" w:cstheme="minorHAnsi"/>
          <w:sz w:val="22"/>
          <w:szCs w:val="22"/>
        </w:rPr>
        <w:t>When used in this way, social media is an extremely effective tool by means of marketing what police are doing, keeping people informed and ultimately showing the public the good work that is being completed by police officers, to obtain public trust and support, as ultimately the police are governed by the public, and require public support to be effective.</w:t>
      </w:r>
    </w:p>
    <w:p w14:paraId="2C1F915E" w14:textId="77777777" w:rsidR="00A92306" w:rsidRDefault="00A92306" w:rsidP="00340E9A">
      <w:pPr>
        <w:ind w:right="237"/>
        <w:jc w:val="both"/>
        <w:rPr>
          <w:rFonts w:asciiTheme="minorHAnsi" w:hAnsiTheme="minorHAnsi" w:cstheme="minorHAnsi"/>
          <w:sz w:val="22"/>
          <w:szCs w:val="22"/>
        </w:rPr>
      </w:pPr>
    </w:p>
    <w:p w14:paraId="1F12C94A" w14:textId="5F6DB29F" w:rsidR="006B6F76" w:rsidRDefault="00A9230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During my experience as a police officer, I have found social media to be an incredibly powerful tool.  It is effective of catering to a wide range of consumers and will allow for urgent messages to get out to the public whilst people are on the go.  Another effective tool brought on by social media has been the online reporting function that police forces use.  On the Gwent Police Facebook page, there is an option to message the police through messenger </w:t>
      </w:r>
      <w:r w:rsidR="00B9478D">
        <w:rPr>
          <w:rFonts w:asciiTheme="minorHAnsi" w:hAnsiTheme="minorHAnsi" w:cstheme="minorHAnsi"/>
          <w:sz w:val="22"/>
          <w:szCs w:val="22"/>
        </w:rPr>
        <w:t xml:space="preserve">(Facebook.com, 2022).  This account is monitored by the force control room, and members of the public can use this to report crimes or incidents to the police.  The force’s Facebook page does state that this account is not monitored 24/7, and that all emergencies should be reported by 999, however any non-emergency incidents can be dealt with by this way.  This is particularly helpful when it comes to victims who may be young, </w:t>
      </w:r>
      <w:r w:rsidR="006B6F76">
        <w:rPr>
          <w:rFonts w:asciiTheme="minorHAnsi" w:hAnsiTheme="minorHAnsi" w:cstheme="minorHAnsi"/>
          <w:sz w:val="22"/>
          <w:szCs w:val="22"/>
        </w:rPr>
        <w:t>vulnerable,</w:t>
      </w:r>
      <w:r w:rsidR="00B9478D">
        <w:rPr>
          <w:rFonts w:asciiTheme="minorHAnsi" w:hAnsiTheme="minorHAnsi" w:cstheme="minorHAnsi"/>
          <w:sz w:val="22"/>
          <w:szCs w:val="22"/>
        </w:rPr>
        <w:t xml:space="preserve"> or </w:t>
      </w:r>
      <w:r w:rsidR="006B6F76">
        <w:rPr>
          <w:rFonts w:asciiTheme="minorHAnsi" w:hAnsiTheme="minorHAnsi" w:cstheme="minorHAnsi"/>
          <w:sz w:val="22"/>
          <w:szCs w:val="22"/>
        </w:rPr>
        <w:t>worried about speaking with police officers as it will give them a voice when they may not have previously stepped up to speak with police due to the aforementioned concerns.</w:t>
      </w:r>
    </w:p>
    <w:p w14:paraId="1A453EB1" w14:textId="77777777" w:rsidR="006B6F76" w:rsidRDefault="006B6F76" w:rsidP="00340E9A">
      <w:pPr>
        <w:ind w:right="237"/>
        <w:jc w:val="both"/>
        <w:rPr>
          <w:rFonts w:asciiTheme="minorHAnsi" w:hAnsiTheme="minorHAnsi" w:cstheme="minorHAnsi"/>
          <w:sz w:val="22"/>
          <w:szCs w:val="22"/>
        </w:rPr>
      </w:pPr>
    </w:p>
    <w:p w14:paraId="4CA7DF98" w14:textId="451A7E3E" w:rsidR="006B6F76" w:rsidRPr="006B6F76" w:rsidRDefault="006B6F76" w:rsidP="00340E9A">
      <w:pPr>
        <w:ind w:right="237"/>
        <w:jc w:val="both"/>
        <w:rPr>
          <w:rFonts w:asciiTheme="minorHAnsi" w:hAnsiTheme="minorHAnsi" w:cstheme="minorHAnsi"/>
          <w:sz w:val="22"/>
          <w:szCs w:val="22"/>
        </w:rPr>
      </w:pPr>
      <w:r>
        <w:rPr>
          <w:rFonts w:asciiTheme="minorHAnsi" w:hAnsiTheme="minorHAnsi" w:cstheme="minorHAnsi"/>
          <w:sz w:val="22"/>
          <w:szCs w:val="22"/>
        </w:rPr>
        <w:t>On the whole, I would suggest that the use of social media is a good step forward in allowing for police forces to immediately update members of the public about ongoings of the forces, as well as making them aware of public safety matters.  It has been proven to be an extremely useful investigative tool</w:t>
      </w:r>
      <w:r w:rsidR="002A05E5">
        <w:rPr>
          <w:rFonts w:asciiTheme="minorHAnsi" w:hAnsiTheme="minorHAnsi" w:cstheme="minorHAnsi"/>
          <w:sz w:val="22"/>
          <w:szCs w:val="22"/>
        </w:rPr>
        <w:t xml:space="preserve"> </w:t>
      </w:r>
      <w:r w:rsidR="006A3B48">
        <w:rPr>
          <w:rFonts w:asciiTheme="minorHAnsi" w:hAnsiTheme="minorHAnsi" w:cstheme="minorHAnsi"/>
          <w:sz w:val="22"/>
          <w:szCs w:val="22"/>
        </w:rPr>
        <w:t xml:space="preserve">from my own experience whereby it has assisted in the location of a vulnerable high risk missing person.  This does not go to state that social media is perfect, and there are considerations as mentioned that should not be taken lightly, mainly concerns </w:t>
      </w:r>
      <w:r w:rsidR="001B2939">
        <w:rPr>
          <w:rFonts w:asciiTheme="minorHAnsi" w:hAnsiTheme="minorHAnsi" w:cstheme="minorHAnsi"/>
          <w:sz w:val="22"/>
          <w:szCs w:val="22"/>
        </w:rPr>
        <w:t>surrounding too much information being given to the public, or false information influencing an investigation.  Social media is a valuable tool for policing however officers need to be fully aware of its use.</w:t>
      </w:r>
    </w:p>
    <w:p w14:paraId="452E40A6"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1034652A" w14:textId="614E1651" w:rsidR="008B28E7" w:rsidRPr="001B2939" w:rsidRDefault="001B2939" w:rsidP="00340E9A">
      <w:pPr>
        <w:ind w:right="237"/>
        <w:jc w:val="both"/>
        <w:rPr>
          <w:sz w:val="22"/>
          <w:szCs w:val="22"/>
        </w:rPr>
      </w:pPr>
      <w:r w:rsidRPr="001B2939">
        <w:rPr>
          <w:sz w:val="22"/>
          <w:szCs w:val="22"/>
        </w:rPr>
        <w:t xml:space="preserve">Word count - </w:t>
      </w:r>
      <w:r w:rsidR="00D25AA8">
        <w:rPr>
          <w:sz w:val="22"/>
          <w:szCs w:val="22"/>
        </w:rPr>
        <w:t>2</w:t>
      </w:r>
      <w:r w:rsidR="00972E66">
        <w:rPr>
          <w:sz w:val="22"/>
          <w:szCs w:val="22"/>
        </w:rPr>
        <w:t>175</w:t>
      </w:r>
    </w:p>
    <w:p w14:paraId="4519C025" w14:textId="77777777" w:rsidR="008B28E7" w:rsidRPr="00270EEB" w:rsidRDefault="008B28E7" w:rsidP="00340E9A">
      <w:pPr>
        <w:ind w:right="237"/>
        <w:jc w:val="both"/>
        <w:rPr>
          <w:sz w:val="24"/>
          <w:szCs w:val="24"/>
        </w:rPr>
      </w:pPr>
    </w:p>
    <w:p w14:paraId="07ED14A6" w14:textId="494042FD"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98FFEC5" w14:textId="07E23F29" w:rsidR="00025650" w:rsidRPr="000278C4" w:rsidRDefault="00486F00" w:rsidP="00340E9A">
      <w:pPr>
        <w:ind w:right="237"/>
        <w:jc w:val="both"/>
        <w:rPr>
          <w:rFonts w:asciiTheme="minorHAnsi" w:hAnsiTheme="minorHAnsi" w:cstheme="minorHAnsi"/>
          <w:sz w:val="22"/>
          <w:szCs w:val="22"/>
        </w:rPr>
      </w:pPr>
      <w:r w:rsidRPr="000278C4">
        <w:rPr>
          <w:rFonts w:asciiTheme="minorHAnsi" w:hAnsiTheme="minorHAnsi" w:cstheme="minorHAnsi"/>
          <w:sz w:val="22"/>
          <w:szCs w:val="22"/>
        </w:rPr>
        <w:t xml:space="preserve">Policing is a </w:t>
      </w:r>
      <w:r w:rsidR="006C1017" w:rsidRPr="000278C4">
        <w:rPr>
          <w:rFonts w:asciiTheme="minorHAnsi" w:hAnsiTheme="minorHAnsi" w:cstheme="minorHAnsi"/>
          <w:sz w:val="22"/>
          <w:szCs w:val="22"/>
        </w:rPr>
        <w:t>disciplined organisation, whereby there is a rank structure, starting at Police Constable, and at the top end of it is Chief Constable, albeit slightly different in the metropolitan police (Burge, 2024)</w:t>
      </w:r>
      <w:r w:rsidR="00D33E30" w:rsidRPr="000278C4">
        <w:rPr>
          <w:rFonts w:asciiTheme="minorHAnsi" w:hAnsiTheme="minorHAnsi" w:cstheme="minorHAnsi"/>
          <w:sz w:val="22"/>
          <w:szCs w:val="22"/>
        </w:rPr>
        <w:t xml:space="preserve">.  </w:t>
      </w:r>
      <w:r w:rsidR="00CC3C3F" w:rsidRPr="000278C4">
        <w:rPr>
          <w:rFonts w:asciiTheme="minorHAnsi" w:hAnsiTheme="minorHAnsi" w:cstheme="minorHAnsi"/>
          <w:sz w:val="22"/>
          <w:szCs w:val="22"/>
        </w:rPr>
        <w:t>There are numerous different styles of leadership which are utilised within policing.  These vary leader to leader, as each will come up with their own style of how they manage their team.</w:t>
      </w:r>
    </w:p>
    <w:p w14:paraId="45225D57" w14:textId="111E1EE1" w:rsidR="00CC3C3F" w:rsidRPr="000278C4" w:rsidRDefault="00CC3C3F" w:rsidP="00340E9A">
      <w:pPr>
        <w:ind w:right="237"/>
        <w:jc w:val="both"/>
        <w:rPr>
          <w:rFonts w:asciiTheme="minorHAnsi" w:hAnsiTheme="minorHAnsi" w:cstheme="minorHAnsi"/>
          <w:sz w:val="22"/>
          <w:szCs w:val="22"/>
        </w:rPr>
      </w:pPr>
    </w:p>
    <w:p w14:paraId="6C212DDA" w14:textId="76507782" w:rsidR="00CC3C3F" w:rsidRDefault="00CC3C3F" w:rsidP="00340E9A">
      <w:pPr>
        <w:ind w:right="237"/>
        <w:jc w:val="both"/>
        <w:rPr>
          <w:rFonts w:asciiTheme="minorHAnsi" w:hAnsiTheme="minorHAnsi" w:cstheme="minorHAnsi"/>
          <w:sz w:val="22"/>
          <w:szCs w:val="22"/>
        </w:rPr>
      </w:pPr>
      <w:r w:rsidRPr="000278C4">
        <w:rPr>
          <w:rFonts w:asciiTheme="minorHAnsi" w:hAnsiTheme="minorHAnsi" w:cstheme="minorHAnsi"/>
          <w:sz w:val="22"/>
          <w:szCs w:val="22"/>
        </w:rPr>
        <w:t xml:space="preserve">On my team, my sergeant often will utilise the “laissez-faire” style of leadership, which is defined by Kendra Cherry as delegative hands off leadership </w:t>
      </w:r>
      <w:r w:rsidR="00EA550E" w:rsidRPr="000278C4">
        <w:rPr>
          <w:rFonts w:asciiTheme="minorHAnsi" w:hAnsiTheme="minorHAnsi" w:cstheme="minorHAnsi"/>
          <w:sz w:val="22"/>
          <w:szCs w:val="22"/>
        </w:rPr>
        <w:t>(Cherry, 2024).  This leadership style appears to apply the best with my team, and with the nature of my role, a response officer, we are often</w:t>
      </w:r>
      <w:r w:rsidR="00EA550E">
        <w:rPr>
          <w:sz w:val="24"/>
          <w:szCs w:val="24"/>
        </w:rPr>
        <w:t xml:space="preserve"> </w:t>
      </w:r>
      <w:r w:rsidR="00EA550E" w:rsidRPr="000278C4">
        <w:rPr>
          <w:rFonts w:asciiTheme="minorHAnsi" w:hAnsiTheme="minorHAnsi" w:cstheme="minorHAnsi"/>
          <w:sz w:val="22"/>
          <w:szCs w:val="22"/>
        </w:rPr>
        <w:t>required to think on our feet, and make decisions for ourselves</w:t>
      </w:r>
      <w:r w:rsidR="000278C4">
        <w:rPr>
          <w:rFonts w:asciiTheme="minorHAnsi" w:hAnsiTheme="minorHAnsi" w:cstheme="minorHAnsi"/>
          <w:sz w:val="22"/>
          <w:szCs w:val="22"/>
        </w:rPr>
        <w:t xml:space="preserve"> therefore the leadership style from response supervisor to response officer is often dictated by a similar leadership style.</w:t>
      </w:r>
    </w:p>
    <w:p w14:paraId="5C03E4DA" w14:textId="77777777" w:rsidR="000278C4" w:rsidRDefault="000278C4" w:rsidP="00340E9A">
      <w:pPr>
        <w:ind w:right="237"/>
        <w:jc w:val="both"/>
        <w:rPr>
          <w:rFonts w:asciiTheme="minorHAnsi" w:hAnsiTheme="minorHAnsi" w:cstheme="minorHAnsi"/>
          <w:sz w:val="22"/>
          <w:szCs w:val="22"/>
        </w:rPr>
      </w:pPr>
    </w:p>
    <w:p w14:paraId="7658A435" w14:textId="7212C4FC" w:rsidR="000278C4" w:rsidRDefault="0009540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Within my team, I am now one of the longest serving officers, I am on a team of fourteen officers and there are two officers above me with six months service on top of me.  I often find myself leading at calls, and people relying on me to make decisions or offer support to others.  On top of this, I am also trained in the carriage of conductive energy devices, commonly known as tasers.  This means that if I am sent to an incident whereby there is a heightened sense of threat, </w:t>
      </w:r>
      <w:r w:rsidR="00E01ABB">
        <w:rPr>
          <w:rFonts w:asciiTheme="minorHAnsi" w:hAnsiTheme="minorHAnsi" w:cstheme="minorHAnsi"/>
          <w:sz w:val="22"/>
          <w:szCs w:val="22"/>
        </w:rPr>
        <w:t>risk,</w:t>
      </w:r>
      <w:r>
        <w:rPr>
          <w:rFonts w:asciiTheme="minorHAnsi" w:hAnsiTheme="minorHAnsi" w:cstheme="minorHAnsi"/>
          <w:sz w:val="22"/>
          <w:szCs w:val="22"/>
        </w:rPr>
        <w:t xml:space="preserve"> or harm, I am to take charge and deal with the incident, whilst ensuring the safety of myself, my </w:t>
      </w:r>
      <w:r w:rsidR="00DD3C2C">
        <w:rPr>
          <w:rFonts w:asciiTheme="minorHAnsi" w:hAnsiTheme="minorHAnsi" w:cstheme="minorHAnsi"/>
          <w:sz w:val="22"/>
          <w:szCs w:val="22"/>
        </w:rPr>
        <w:t>colleagues,</w:t>
      </w:r>
      <w:r>
        <w:rPr>
          <w:rFonts w:asciiTheme="minorHAnsi" w:hAnsiTheme="minorHAnsi" w:cstheme="minorHAnsi"/>
          <w:sz w:val="22"/>
          <w:szCs w:val="22"/>
        </w:rPr>
        <w:t xml:space="preserve"> and members of the public.</w:t>
      </w:r>
    </w:p>
    <w:p w14:paraId="565CD41B" w14:textId="77777777" w:rsidR="00095406" w:rsidRDefault="00095406" w:rsidP="00340E9A">
      <w:pPr>
        <w:ind w:right="237"/>
        <w:jc w:val="both"/>
        <w:rPr>
          <w:rFonts w:asciiTheme="minorHAnsi" w:hAnsiTheme="minorHAnsi" w:cstheme="minorHAnsi"/>
          <w:sz w:val="22"/>
          <w:szCs w:val="22"/>
        </w:rPr>
      </w:pPr>
    </w:p>
    <w:p w14:paraId="77036795" w14:textId="790F1E71" w:rsidR="00095406" w:rsidRDefault="0009540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I have found that during </w:t>
      </w:r>
      <w:r w:rsidR="001439AA">
        <w:rPr>
          <w:rFonts w:asciiTheme="minorHAnsi" w:hAnsiTheme="minorHAnsi" w:cstheme="minorHAnsi"/>
          <w:sz w:val="22"/>
          <w:szCs w:val="22"/>
        </w:rPr>
        <w:t xml:space="preserve">my </w:t>
      </w:r>
      <w:r w:rsidR="00E01ABB">
        <w:rPr>
          <w:rFonts w:asciiTheme="minorHAnsi" w:hAnsiTheme="minorHAnsi" w:cstheme="minorHAnsi"/>
          <w:sz w:val="22"/>
          <w:szCs w:val="22"/>
        </w:rPr>
        <w:t>day-to-day</w:t>
      </w:r>
      <w:r w:rsidR="001439AA">
        <w:rPr>
          <w:rFonts w:asciiTheme="minorHAnsi" w:hAnsiTheme="minorHAnsi" w:cstheme="minorHAnsi"/>
          <w:sz w:val="22"/>
          <w:szCs w:val="22"/>
        </w:rPr>
        <w:t xml:space="preserve"> duties, I am constantly sent to different types of incidents, due to the nature of response policing, we deal with every call which comes in.  I find that depending on which call I go to, depends on my leadership style.</w:t>
      </w:r>
    </w:p>
    <w:p w14:paraId="5D2644A5" w14:textId="77777777" w:rsidR="001439AA" w:rsidRDefault="001439AA" w:rsidP="00340E9A">
      <w:pPr>
        <w:ind w:right="237"/>
        <w:jc w:val="both"/>
        <w:rPr>
          <w:rFonts w:asciiTheme="minorHAnsi" w:hAnsiTheme="minorHAnsi" w:cstheme="minorHAnsi"/>
          <w:sz w:val="22"/>
          <w:szCs w:val="22"/>
        </w:rPr>
      </w:pPr>
    </w:p>
    <w:p w14:paraId="292E31C0" w14:textId="529529DD" w:rsidR="001439AA" w:rsidRDefault="001439AA" w:rsidP="00340E9A">
      <w:pPr>
        <w:ind w:right="237"/>
        <w:jc w:val="both"/>
        <w:rPr>
          <w:rFonts w:asciiTheme="minorHAnsi" w:hAnsiTheme="minorHAnsi" w:cstheme="minorHAnsi"/>
          <w:sz w:val="22"/>
          <w:szCs w:val="22"/>
        </w:rPr>
      </w:pPr>
      <w:r>
        <w:rPr>
          <w:rFonts w:asciiTheme="minorHAnsi" w:hAnsiTheme="minorHAnsi" w:cstheme="minorHAnsi"/>
          <w:sz w:val="22"/>
          <w:szCs w:val="22"/>
        </w:rPr>
        <w:lastRenderedPageBreak/>
        <w:t xml:space="preserve">I find that when the force inspector sends me to a call for a taser capacity, I adapt my leadership to the authoritarian style of leadership.  This leadership style is when leaders provide clear expectations of what is needed to be done, when it needs to be done, and how it needs to be done (Cherry, 2023).  During one incident, I was requested to attend a flat to complete a search for a male who was wanted for an aggravated burglary, in which he had threatened the victim with a hand axe.  </w:t>
      </w:r>
      <w:r w:rsidR="00144C55">
        <w:rPr>
          <w:rFonts w:asciiTheme="minorHAnsi" w:hAnsiTheme="minorHAnsi" w:cstheme="minorHAnsi"/>
          <w:sz w:val="22"/>
          <w:szCs w:val="22"/>
        </w:rPr>
        <w:t xml:space="preserve">During this, I have attended with two other officers, one being a student officer, and the other, her tutor, being one of the officers who has had six months longer service than myself.  At the incident, I have spoken with the occupant of the flat who is well known to </w:t>
      </w:r>
      <w:r w:rsidR="005B3966">
        <w:rPr>
          <w:rFonts w:asciiTheme="minorHAnsi" w:hAnsiTheme="minorHAnsi" w:cstheme="minorHAnsi"/>
          <w:sz w:val="22"/>
          <w:szCs w:val="22"/>
        </w:rPr>
        <w:t>me and</w:t>
      </w:r>
      <w:r w:rsidR="00144C55">
        <w:rPr>
          <w:rFonts w:asciiTheme="minorHAnsi" w:hAnsiTheme="minorHAnsi" w:cstheme="minorHAnsi"/>
          <w:sz w:val="22"/>
          <w:szCs w:val="22"/>
        </w:rPr>
        <w:t xml:space="preserve"> have gained permission to search the property.  I have entered with my taser behind my back due to the perceived threat of the offender who may have still been in possession of the axe.  Following this I have located the male and ordered him from within the room he was hiding in, out into the corridor, whilst aiming the device at him.  At this point I have given short and sharp orders to my colleagues, initially to stand back and give me space, and then for the student officer to advance and handcuff the male.  I was keenly aware that I had barked orders at the new officer, and following this, I spoke with her to reassure her that I spoke with her the way she did due to requiring immediate action due to the perceived threat.  I was aware that as a leader in that situation, I needed to not only ensure everyone’s safety and ultimately arrest the male, but also needed to take care of my colleagues and ensure their emotional wellbeing.  I felt that the authoritarian style of leadership was best suited to this situation whereby </w:t>
      </w:r>
      <w:r w:rsidR="009A3D59">
        <w:rPr>
          <w:rFonts w:asciiTheme="minorHAnsi" w:hAnsiTheme="minorHAnsi" w:cstheme="minorHAnsi"/>
          <w:sz w:val="22"/>
          <w:szCs w:val="22"/>
        </w:rPr>
        <w:t>I needed things doing, and I did not have time to discuss this with colleagues, nor have a conversation about whether they felt there was a better way to deal with this incident.</w:t>
      </w:r>
    </w:p>
    <w:p w14:paraId="64E59B8F" w14:textId="77777777" w:rsidR="009A3D59" w:rsidRDefault="009A3D59" w:rsidP="00340E9A">
      <w:pPr>
        <w:ind w:right="237"/>
        <w:jc w:val="both"/>
        <w:rPr>
          <w:rFonts w:asciiTheme="minorHAnsi" w:hAnsiTheme="minorHAnsi" w:cstheme="minorHAnsi"/>
          <w:sz w:val="22"/>
          <w:szCs w:val="22"/>
        </w:rPr>
      </w:pPr>
    </w:p>
    <w:p w14:paraId="738D139D" w14:textId="4CA1054D" w:rsidR="009A3D59" w:rsidRDefault="009A3D59"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Alternatively, I feel that I am able to change my leadership style depending on the task at hand.  Different incidents require a different response, as such, they require a different style of policing.  During my duties, I was once tasked with making attempts to locate a high-risk missing person.  Albeit investigations are often over seen by a senior investigating officer (College of Policing, 2013), who would, on a response level, normally be someone to the rank of inspector, the onus is often on a police constable to carry out the </w:t>
      </w:r>
      <w:r w:rsidR="005B3966">
        <w:rPr>
          <w:rFonts w:asciiTheme="minorHAnsi" w:hAnsiTheme="minorHAnsi" w:cstheme="minorHAnsi"/>
          <w:sz w:val="22"/>
          <w:szCs w:val="22"/>
        </w:rPr>
        <w:t>investigation and</w:t>
      </w:r>
      <w:r>
        <w:rPr>
          <w:rFonts w:asciiTheme="minorHAnsi" w:hAnsiTheme="minorHAnsi" w:cstheme="minorHAnsi"/>
          <w:sz w:val="22"/>
          <w:szCs w:val="22"/>
        </w:rPr>
        <w:t xml:space="preserve"> identify lines of enquiry.  Within the incident involving the missing person, I was required to search a large open area</w:t>
      </w:r>
      <w:r w:rsidR="005B3966">
        <w:rPr>
          <w:rFonts w:asciiTheme="minorHAnsi" w:hAnsiTheme="minorHAnsi" w:cstheme="minorHAnsi"/>
          <w:sz w:val="22"/>
          <w:szCs w:val="22"/>
        </w:rPr>
        <w:t xml:space="preserve"> of over thirty farming fields,</w:t>
      </w:r>
      <w:r>
        <w:rPr>
          <w:rFonts w:asciiTheme="minorHAnsi" w:hAnsiTheme="minorHAnsi" w:cstheme="minorHAnsi"/>
          <w:sz w:val="22"/>
          <w:szCs w:val="22"/>
        </w:rPr>
        <w:t xml:space="preserve"> as well as a river which ran along</w:t>
      </w:r>
      <w:r w:rsidR="005B3966">
        <w:rPr>
          <w:rFonts w:asciiTheme="minorHAnsi" w:hAnsiTheme="minorHAnsi" w:cstheme="minorHAnsi"/>
          <w:sz w:val="22"/>
          <w:szCs w:val="22"/>
        </w:rPr>
        <w:t xml:space="preserve">side it, and a wooded area opposite.  Due to the vastness of the area, I have requested some further units to assist, and I was afforded two response officers and a trio of police community support officers (PCSO).  </w:t>
      </w:r>
    </w:p>
    <w:p w14:paraId="371C8611" w14:textId="77777777" w:rsidR="005B3966" w:rsidRDefault="005B3966" w:rsidP="00340E9A">
      <w:pPr>
        <w:ind w:right="237"/>
        <w:jc w:val="both"/>
        <w:rPr>
          <w:rFonts w:asciiTheme="minorHAnsi" w:hAnsiTheme="minorHAnsi" w:cstheme="minorHAnsi"/>
          <w:sz w:val="22"/>
          <w:szCs w:val="22"/>
        </w:rPr>
      </w:pPr>
    </w:p>
    <w:p w14:paraId="0681761D" w14:textId="4D186146" w:rsidR="005B3966" w:rsidRDefault="005B396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Within this incident, I was to travel to a different part of the force, as the missing person was believed to have travelled there from my patch.  Upon our arrival to the local police station to the area, I have met with the other officers and the PCSOs and have held a briefing to cover what needed to be done.  Being from a different area, I have decided to utilise the democratic style of leadership.  This style of leadership is defined by Laura Slingo, a writer for career io, as a leadership style designed to empower employees to contribute to the decision-making process (Slingo, n.d.).  I felt this style of leadership to be most appropriate due to firstly not being familiar with the area, and secondly as this, albeit urgent to find the missing person, involved a lot of planning and “slow time enquiries”.  Within the briefing, I have introduced myself to my PCSO colleagues and explained the circumstances of the incident.  </w:t>
      </w:r>
      <w:r w:rsidR="00E01ABB">
        <w:rPr>
          <w:rFonts w:asciiTheme="minorHAnsi" w:hAnsiTheme="minorHAnsi" w:cstheme="minorHAnsi"/>
          <w:sz w:val="22"/>
          <w:szCs w:val="22"/>
        </w:rPr>
        <w:t xml:space="preserve">I have then opened up the floor for people to make suggestions about immediate search areas, and also search tactics.  We have all came to a join conclusion that we would separate into different teams and start at opposing sides, working our way towards pre-determined points and then rendezvous from there.  We also decided that whilst doing physical area searches, we would also utilise the national police air service to see if they would be able to highlight any persons of interest matching the missing person.  This style of leadership was most effective as I was able to use the local knowledge of the officers who were able to suggest potential places that the person may be.  If I had used a different style of leadership within this incident, it would have overlooked the imperative local knowledge of the local officers, and also would have </w:t>
      </w:r>
      <w:r w:rsidR="00E01ABB">
        <w:rPr>
          <w:rFonts w:asciiTheme="minorHAnsi" w:hAnsiTheme="minorHAnsi" w:cstheme="minorHAnsi"/>
          <w:sz w:val="22"/>
          <w:szCs w:val="22"/>
        </w:rPr>
        <w:lastRenderedPageBreak/>
        <w:t>overlooked suggestions which may have led to location of the male.  The specific area search was ultimately fruitless, and the male was located a few days later by an officer, however I felt that this was a good incident to learn from as it allowed me to explore avenues of which I would not have identified myself.</w:t>
      </w:r>
    </w:p>
    <w:p w14:paraId="5250B4D0" w14:textId="77777777" w:rsidR="00E01ABB" w:rsidRDefault="00E01ABB" w:rsidP="00340E9A">
      <w:pPr>
        <w:ind w:right="237"/>
        <w:jc w:val="both"/>
        <w:rPr>
          <w:rFonts w:asciiTheme="minorHAnsi" w:hAnsiTheme="minorHAnsi" w:cstheme="minorHAnsi"/>
          <w:sz w:val="22"/>
          <w:szCs w:val="22"/>
        </w:rPr>
      </w:pPr>
    </w:p>
    <w:p w14:paraId="0A63D59A" w14:textId="4FEE29C0" w:rsidR="000F5D81" w:rsidRDefault="00E01ABB" w:rsidP="00340E9A">
      <w:pPr>
        <w:ind w:right="237"/>
        <w:jc w:val="both"/>
        <w:rPr>
          <w:rFonts w:asciiTheme="minorHAnsi" w:hAnsiTheme="minorHAnsi" w:cstheme="minorHAnsi"/>
          <w:sz w:val="22"/>
          <w:szCs w:val="22"/>
        </w:rPr>
      </w:pPr>
      <w:r>
        <w:rPr>
          <w:rFonts w:asciiTheme="minorHAnsi" w:hAnsiTheme="minorHAnsi" w:cstheme="minorHAnsi"/>
          <w:sz w:val="22"/>
          <w:szCs w:val="22"/>
        </w:rPr>
        <w:t>I also find it important to be able to switch between leadership styles, when incidents involving a dynamic changing nature plateau into a safe working environment, at which point investigative avenues need to be explored.  I have used these skills in scenarios such as a domestic incident that I have dealt with involving a robbery with a knife.  As before, due to the threat that was involved, I have taken charge using the authoritarian style of leadership, during this phase of the incident, I have taken charge and identified a search area as the suspect had made off</w:t>
      </w:r>
      <w:r w:rsidR="000F5D81">
        <w:rPr>
          <w:rFonts w:asciiTheme="minorHAnsi" w:hAnsiTheme="minorHAnsi" w:cstheme="minorHAnsi"/>
          <w:sz w:val="22"/>
          <w:szCs w:val="22"/>
        </w:rPr>
        <w:t>.  I was aware of cross contamination, and as the only taser carrier at the incident, I have ordered the colleague I was crewed with to take charge of the victim.  I have told my colleague to take her to a police vehicle to ensure her safety, obtain an account from her and then standby for further instruction as the leader within this call.  I have then taken two other officers with me and located the male, still aware of cross contamination, I have kept myself isolated from the incident, and utilised my taser and verbal commands due to the male being in possession of a knife, to subdue the suspect and have my colleagues place them in handcuffs.  The male was arrested and conveyed to a custody unit, and I have made my way back to my colleagues who were with the victim.  I felt the authoritarian leadership style was the best to adopt due to the risk, and needing colleagues to do what I said when it was said to reduce the risk of harm.</w:t>
      </w:r>
    </w:p>
    <w:p w14:paraId="0E43C92B" w14:textId="77777777" w:rsidR="000F5D81" w:rsidRDefault="000F5D81" w:rsidP="00340E9A">
      <w:pPr>
        <w:ind w:right="237"/>
        <w:jc w:val="both"/>
        <w:rPr>
          <w:rFonts w:asciiTheme="minorHAnsi" w:hAnsiTheme="minorHAnsi" w:cstheme="minorHAnsi"/>
          <w:sz w:val="22"/>
          <w:szCs w:val="22"/>
        </w:rPr>
      </w:pPr>
    </w:p>
    <w:p w14:paraId="05C2FE77" w14:textId="590FF1A7" w:rsidR="00E01ABB" w:rsidRDefault="000F5D8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At this point, the risk to ourselves was low and we were able to deal with the investigative side of the incident.  At this point, I have adopted a delegative style of leadership.  The delegative style of leadership is when a leader </w:t>
      </w:r>
      <w:r w:rsidR="008B0579">
        <w:rPr>
          <w:rFonts w:asciiTheme="minorHAnsi" w:hAnsiTheme="minorHAnsi" w:cstheme="minorHAnsi"/>
          <w:sz w:val="22"/>
          <w:szCs w:val="22"/>
        </w:rPr>
        <w:t>delegates</w:t>
      </w:r>
      <w:r>
        <w:rPr>
          <w:rFonts w:asciiTheme="minorHAnsi" w:hAnsiTheme="minorHAnsi" w:cstheme="minorHAnsi"/>
          <w:sz w:val="22"/>
          <w:szCs w:val="22"/>
        </w:rPr>
        <w:t xml:space="preserve"> tasks as they trust team members to carry out their roles (Ganesh, 2023).  At this point of the investigation, this felt the most appropriate as I trust my colleagues to do what needed to be done, however someone needed to take charge and delegate jobs for the incident to be effectively managed.  I had considered </w:t>
      </w:r>
      <w:r w:rsidR="008B0579">
        <w:rPr>
          <w:rFonts w:asciiTheme="minorHAnsi" w:hAnsiTheme="minorHAnsi" w:cstheme="minorHAnsi"/>
          <w:sz w:val="22"/>
          <w:szCs w:val="22"/>
        </w:rPr>
        <w:t xml:space="preserve">the democratic style of leadership, however within this incident, evidence can by time critical, as per the golden hour principles, the time closest to the incident is the best chance of obtaining evidence (H.S.I.C. Limited, n.d.), and I was concerned that potential witnesses or evidence may be lost if we spent time co-ordinating a plan.  </w:t>
      </w:r>
      <w:r>
        <w:rPr>
          <w:rFonts w:asciiTheme="minorHAnsi" w:hAnsiTheme="minorHAnsi" w:cstheme="minorHAnsi"/>
          <w:sz w:val="22"/>
          <w:szCs w:val="22"/>
        </w:rPr>
        <w:t>I have informed one officer to conduct house to house and CCTV enquiries, whilst the other has been obtaining an account and I have carried out a search for the property which was taken from the victim.</w:t>
      </w:r>
    </w:p>
    <w:p w14:paraId="708390A8" w14:textId="77777777" w:rsidR="000F5D81" w:rsidRDefault="000F5D81" w:rsidP="00340E9A">
      <w:pPr>
        <w:ind w:right="237"/>
        <w:jc w:val="both"/>
        <w:rPr>
          <w:rFonts w:asciiTheme="minorHAnsi" w:hAnsiTheme="minorHAnsi" w:cstheme="minorHAnsi"/>
          <w:sz w:val="22"/>
          <w:szCs w:val="22"/>
        </w:rPr>
      </w:pPr>
    </w:p>
    <w:p w14:paraId="43425AD4" w14:textId="598472CF" w:rsidR="00832339" w:rsidRPr="000278C4" w:rsidRDefault="000F5D81" w:rsidP="00340E9A">
      <w:pPr>
        <w:ind w:right="237"/>
        <w:jc w:val="both"/>
        <w:rPr>
          <w:rFonts w:asciiTheme="minorHAnsi" w:hAnsiTheme="minorHAnsi" w:cstheme="minorHAnsi"/>
          <w:sz w:val="22"/>
          <w:szCs w:val="22"/>
        </w:rPr>
      </w:pPr>
      <w:r>
        <w:rPr>
          <w:rFonts w:asciiTheme="minorHAnsi" w:hAnsiTheme="minorHAnsi" w:cstheme="minorHAnsi"/>
          <w:sz w:val="22"/>
          <w:szCs w:val="22"/>
        </w:rPr>
        <w:t>I feel that during my role as an officer, it is important to be able to adapt to an i</w:t>
      </w:r>
      <w:r w:rsidR="008B0579">
        <w:rPr>
          <w:rFonts w:asciiTheme="minorHAnsi" w:hAnsiTheme="minorHAnsi" w:cstheme="minorHAnsi"/>
          <w:sz w:val="22"/>
          <w:szCs w:val="22"/>
        </w:rPr>
        <w:t>ncident, and tailor my response to each incident as it comes.  Each leadership style has its individual merit depending on what is happening, and not every leadership style will apply.  In relation to the missing person incident, I do not think that the authoritarian leadership style would work as I would have missed out on the crucial knowledge of local officers.</w:t>
      </w:r>
    </w:p>
    <w:p w14:paraId="042DA0D7" w14:textId="77777777" w:rsidR="00025650" w:rsidRDefault="00025650" w:rsidP="00340E9A">
      <w:pPr>
        <w:ind w:right="237"/>
        <w:jc w:val="both"/>
        <w:rPr>
          <w:sz w:val="24"/>
          <w:szCs w:val="24"/>
        </w:rPr>
      </w:pPr>
    </w:p>
    <w:p w14:paraId="39DF2C63" w14:textId="39F384E6" w:rsidR="00AE5D12" w:rsidRPr="00AE5D12" w:rsidRDefault="00AE5D12"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To sum up what has been presented, I feel that a crucial skill within policing is that of the requirement to be able to adapt a leadership style to an incident, and to be able to deal with a team in different ways is crucial in my opinion.  Depending on the dynamics of the situation, in my opinion, depends on how a team is needed to be managed, whether that be a laisse-faire leadership for a low-risk incident, or an authoritarian leadership for a </w:t>
      </w:r>
      <w:proofErr w:type="gramStart"/>
      <w:r>
        <w:rPr>
          <w:rFonts w:asciiTheme="minorHAnsi" w:hAnsiTheme="minorHAnsi" w:cstheme="minorHAnsi"/>
          <w:sz w:val="22"/>
          <w:szCs w:val="22"/>
        </w:rPr>
        <w:t>high risk</w:t>
      </w:r>
      <w:proofErr w:type="gramEnd"/>
      <w:r>
        <w:rPr>
          <w:rFonts w:asciiTheme="minorHAnsi" w:hAnsiTheme="minorHAnsi" w:cstheme="minorHAnsi"/>
          <w:sz w:val="22"/>
          <w:szCs w:val="22"/>
        </w:rPr>
        <w:t xml:space="preserve"> incident when people are required to do things without question.  I would suggest that each leadership style has its merits and there is no one size fits all approach with this as different situations require being handled differently.</w:t>
      </w:r>
    </w:p>
    <w:p w14:paraId="0F4208D4" w14:textId="77777777" w:rsidR="00AE5D12" w:rsidRPr="00270EEB" w:rsidRDefault="00AE5D12" w:rsidP="00340E9A">
      <w:pPr>
        <w:ind w:right="237"/>
        <w:jc w:val="both"/>
        <w:rPr>
          <w:sz w:val="24"/>
          <w:szCs w:val="24"/>
        </w:rPr>
      </w:pPr>
    </w:p>
    <w:p w14:paraId="32933C98" w14:textId="7EA2A19F" w:rsidR="00AA666E" w:rsidRPr="000B1E96" w:rsidRDefault="008B0579" w:rsidP="004D3086">
      <w:pPr>
        <w:ind w:right="237"/>
        <w:jc w:val="both"/>
      </w:pPr>
      <w:r w:rsidRPr="008B0579">
        <w:rPr>
          <w:rFonts w:asciiTheme="minorHAnsi" w:hAnsiTheme="minorHAnsi" w:cstheme="minorHAnsi"/>
          <w:sz w:val="22"/>
          <w:szCs w:val="22"/>
        </w:rPr>
        <w:t>Word count - 1</w:t>
      </w:r>
      <w:r w:rsidR="00AE5D12">
        <w:rPr>
          <w:rFonts w:asciiTheme="minorHAnsi" w:hAnsiTheme="minorHAnsi" w:cstheme="minorHAnsi"/>
          <w:sz w:val="22"/>
          <w:szCs w:val="22"/>
        </w:rPr>
        <w:t>870</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7EF6A48" w14:textId="77777777" w:rsidR="009D3683" w:rsidRDefault="009D3683" w:rsidP="00340E9A">
      <w:pPr>
        <w:ind w:right="237"/>
        <w:jc w:val="both"/>
        <w:rPr>
          <w:b/>
          <w:sz w:val="24"/>
          <w:szCs w:val="24"/>
        </w:rPr>
      </w:pPr>
    </w:p>
    <w:p w14:paraId="260F66A2" w14:textId="43E0570F" w:rsidR="009D3683" w:rsidRDefault="009D3683" w:rsidP="00340E9A">
      <w:pPr>
        <w:ind w:right="237"/>
        <w:jc w:val="both"/>
        <w:rPr>
          <w:rFonts w:asciiTheme="minorHAnsi" w:hAnsiTheme="minorHAnsi" w:cstheme="minorHAnsi"/>
          <w:bCs/>
          <w:sz w:val="22"/>
          <w:szCs w:val="22"/>
        </w:rPr>
      </w:pPr>
    </w:p>
    <w:p w14:paraId="5567C989" w14:textId="14F2DCF2" w:rsidR="009D3683" w:rsidRDefault="009D368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Within my probation, I have been constantly mentored through initial training, accompanied patrol, and then further mentored by an assessor during my independent patrol phase.  Within the start of my role as a police constable, I was assigned to a class of twelve officers and one trainer, who was an ex-firearms officer with a long service within my force.</w:t>
      </w:r>
    </w:p>
    <w:p w14:paraId="39F9AE26" w14:textId="77777777" w:rsidR="009D3683" w:rsidRDefault="009D3683" w:rsidP="00340E9A">
      <w:pPr>
        <w:ind w:right="237"/>
        <w:jc w:val="both"/>
        <w:rPr>
          <w:rFonts w:asciiTheme="minorHAnsi" w:hAnsiTheme="minorHAnsi" w:cstheme="minorHAnsi"/>
          <w:bCs/>
          <w:sz w:val="22"/>
          <w:szCs w:val="22"/>
        </w:rPr>
      </w:pPr>
    </w:p>
    <w:p w14:paraId="46171B08" w14:textId="286ED901" w:rsidR="009D3683" w:rsidRDefault="009D368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For the first six months, we would go through initial law and procedure training and would constantly be assessed on this.  I found this helpful, as although I had previous knowledge from being a special constable, a volunteer police officer (College of Policing, 2020), that training was not as in depth as training to be a police constable, and there was a lot more pressure on knowing what to do, as when I was a special constable, I was rarely left on my own to deal with incidents. </w:t>
      </w:r>
    </w:p>
    <w:p w14:paraId="56E8D622" w14:textId="77777777" w:rsidR="009D3683" w:rsidRDefault="009D3683" w:rsidP="00340E9A">
      <w:pPr>
        <w:ind w:right="237"/>
        <w:jc w:val="both"/>
        <w:rPr>
          <w:rFonts w:asciiTheme="minorHAnsi" w:hAnsiTheme="minorHAnsi" w:cstheme="minorHAnsi"/>
          <w:bCs/>
          <w:sz w:val="22"/>
          <w:szCs w:val="22"/>
        </w:rPr>
      </w:pPr>
    </w:p>
    <w:p w14:paraId="699D7F17" w14:textId="2E6ABF43" w:rsidR="009D3683" w:rsidRDefault="009D368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During initial training, I felt supported by staff as there were regular check in meetings to ensure I was doing ok, and to see if there was anything that could be offered to help me.  </w:t>
      </w:r>
      <w:r w:rsidR="00EF1C39">
        <w:rPr>
          <w:rFonts w:asciiTheme="minorHAnsi" w:hAnsiTheme="minorHAnsi" w:cstheme="minorHAnsi"/>
          <w:bCs/>
          <w:sz w:val="22"/>
          <w:szCs w:val="22"/>
        </w:rPr>
        <w:t>We would have a majority of the lessons delivered via PowerPoint presentation, and conversations surrounding the matters we were being taught, however would have knowledge checks in the form of quizzes and practical assessments.  I found the practical assessments to be most helpful, as this is how I learn best.  I recall having my stop search practical, which was ok for the most part, albeit I missed a small quantity of “drugs” on the detained person, and following a conversation, I was made aware of what I needed to do best.  Following this, I was supported through the officer safety training, and issues such as this, which was a universal issue for my group, were addressed within this training, where they taught in-depth person searches, and how to perform a correct and thorough search.</w:t>
      </w:r>
    </w:p>
    <w:p w14:paraId="68B9862B" w14:textId="77777777" w:rsidR="00EF1C39" w:rsidRDefault="00EF1C39" w:rsidP="00340E9A">
      <w:pPr>
        <w:ind w:right="237"/>
        <w:jc w:val="both"/>
        <w:rPr>
          <w:rFonts w:asciiTheme="minorHAnsi" w:hAnsiTheme="minorHAnsi" w:cstheme="minorHAnsi"/>
          <w:bCs/>
          <w:sz w:val="22"/>
          <w:szCs w:val="22"/>
        </w:rPr>
      </w:pPr>
    </w:p>
    <w:p w14:paraId="7CA3D576" w14:textId="0EB146A3" w:rsidR="00EF1C39" w:rsidRDefault="00EF1C39"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During the initial six months training, we also had two exams during this time, and the training staff would hold revision sessions to help us cover any gaps in our knowledge.  I felt that I </w:t>
      </w:r>
      <w:r w:rsidR="00295CB6">
        <w:rPr>
          <w:rFonts w:asciiTheme="minorHAnsi" w:hAnsiTheme="minorHAnsi" w:cstheme="minorHAnsi"/>
          <w:bCs/>
          <w:sz w:val="22"/>
          <w:szCs w:val="22"/>
        </w:rPr>
        <w:t>benefited</w:t>
      </w:r>
      <w:r>
        <w:rPr>
          <w:rFonts w:asciiTheme="minorHAnsi" w:hAnsiTheme="minorHAnsi" w:cstheme="minorHAnsi"/>
          <w:bCs/>
          <w:sz w:val="22"/>
          <w:szCs w:val="22"/>
        </w:rPr>
        <w:t xml:space="preserve"> the most from this part of the training, as memorising legislation proved to be the most challenging part of the course for me.</w:t>
      </w:r>
    </w:p>
    <w:p w14:paraId="570E0CEA" w14:textId="77777777" w:rsidR="00EF1C39" w:rsidRDefault="00EF1C39" w:rsidP="00340E9A">
      <w:pPr>
        <w:ind w:right="237"/>
        <w:jc w:val="both"/>
        <w:rPr>
          <w:rFonts w:asciiTheme="minorHAnsi" w:hAnsiTheme="minorHAnsi" w:cstheme="minorHAnsi"/>
          <w:bCs/>
          <w:sz w:val="22"/>
          <w:szCs w:val="22"/>
        </w:rPr>
      </w:pPr>
    </w:p>
    <w:p w14:paraId="4465CDD1" w14:textId="066DA4B8" w:rsidR="00EF1C39" w:rsidRDefault="00EF1C39"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When I had finished and passed out from training, I was sent to a response shift and allocated a tutor who had five years’ service and had also previously been a special constable. </w:t>
      </w:r>
    </w:p>
    <w:p w14:paraId="4C3739BF" w14:textId="77777777" w:rsidR="00494FEC" w:rsidRDefault="00494FEC" w:rsidP="00340E9A">
      <w:pPr>
        <w:ind w:right="237"/>
        <w:jc w:val="both"/>
        <w:rPr>
          <w:rFonts w:asciiTheme="minorHAnsi" w:hAnsiTheme="minorHAnsi" w:cstheme="minorHAnsi"/>
          <w:bCs/>
          <w:sz w:val="22"/>
          <w:szCs w:val="22"/>
        </w:rPr>
      </w:pPr>
    </w:p>
    <w:p w14:paraId="45A9CBF0" w14:textId="7B164488" w:rsidR="00494FEC" w:rsidRDefault="00494FEC"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My tutor was extremely supportive of me throughout my accompanied patrol phase, and we would often go over incidents afterwards to see what had happened and what could be improved on.  I also found it helpful that my tutor would change her leadership styles throughout the accompanied phase, where initially, I was following her and doing what she did or told me to do, up until the end of my accompanied phase where she would “shadow” me and it would be as if she was not there.  With this, I was making my own decisions, and completing actions all by myself and </w:t>
      </w:r>
      <w:r w:rsidR="00295CB6">
        <w:rPr>
          <w:rFonts w:asciiTheme="minorHAnsi" w:hAnsiTheme="minorHAnsi" w:cstheme="minorHAnsi"/>
          <w:bCs/>
          <w:sz w:val="22"/>
          <w:szCs w:val="22"/>
        </w:rPr>
        <w:t>my tutor only stepping in if there were any issues.</w:t>
      </w:r>
    </w:p>
    <w:p w14:paraId="2E5FFE40" w14:textId="4CBBCF2A" w:rsidR="00295CB6" w:rsidRDefault="00295CB6" w:rsidP="00340E9A">
      <w:pPr>
        <w:ind w:right="237"/>
        <w:jc w:val="both"/>
        <w:rPr>
          <w:rFonts w:asciiTheme="minorHAnsi" w:hAnsiTheme="minorHAnsi" w:cstheme="minorHAnsi"/>
          <w:bCs/>
          <w:sz w:val="22"/>
          <w:szCs w:val="22"/>
        </w:rPr>
      </w:pPr>
    </w:p>
    <w:p w14:paraId="11A95201" w14:textId="20675522" w:rsidR="00632353" w:rsidRDefault="00E26C1A" w:rsidP="00340E9A">
      <w:pPr>
        <w:ind w:right="237"/>
        <w:jc w:val="both"/>
        <w:rPr>
          <w:rFonts w:asciiTheme="minorHAnsi" w:hAnsiTheme="minorHAnsi" w:cstheme="minorHAnsi"/>
          <w:bCs/>
          <w:sz w:val="22"/>
          <w:szCs w:val="22"/>
        </w:rPr>
      </w:pPr>
      <w:r>
        <w:rPr>
          <w:rFonts w:asciiTheme="minorHAnsi" w:hAnsiTheme="minorHAnsi" w:cstheme="minorHAnsi"/>
          <w:bCs/>
          <w:sz w:val="22"/>
          <w:szCs w:val="22"/>
        </w:rPr>
        <w:t>I found the initial ten weeks very beneficial, however by this time I felt like I was ready to go on by myself and</w:t>
      </w:r>
      <w:r w:rsidR="00632353">
        <w:rPr>
          <w:rFonts w:asciiTheme="minorHAnsi" w:hAnsiTheme="minorHAnsi" w:cstheme="minorHAnsi"/>
          <w:bCs/>
          <w:sz w:val="22"/>
          <w:szCs w:val="22"/>
        </w:rPr>
        <w:t xml:space="preserve"> begin my “independent patrol” phase.  This was a challenging time, and I was keenly aware that I no longer had a safety net to fall back on, and that all decisions that needed to be made would need to be made by myself.</w:t>
      </w:r>
    </w:p>
    <w:p w14:paraId="3ADBD05C" w14:textId="77777777" w:rsidR="00632353" w:rsidRDefault="00632353" w:rsidP="00340E9A">
      <w:pPr>
        <w:ind w:right="237"/>
        <w:jc w:val="both"/>
        <w:rPr>
          <w:rFonts w:asciiTheme="minorHAnsi" w:hAnsiTheme="minorHAnsi" w:cstheme="minorHAnsi"/>
          <w:bCs/>
          <w:sz w:val="22"/>
          <w:szCs w:val="22"/>
        </w:rPr>
      </w:pPr>
    </w:p>
    <w:p w14:paraId="176CDF65" w14:textId="50C00B59" w:rsidR="00632353" w:rsidRDefault="00632353"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During my probationary period, I was constantly assessed by a mentor, whereby I had to </w:t>
      </w:r>
      <w:r w:rsidR="00DE025C">
        <w:rPr>
          <w:rFonts w:asciiTheme="minorHAnsi" w:hAnsiTheme="minorHAnsi" w:cstheme="minorHAnsi"/>
          <w:bCs/>
          <w:sz w:val="22"/>
          <w:szCs w:val="22"/>
        </w:rPr>
        <w:t>complete a list of evidence for different parts of the role, such as arresting offenders, reporting offenders, interviewing and similar</w:t>
      </w:r>
      <w:r w:rsidR="00A94FED">
        <w:rPr>
          <w:rFonts w:asciiTheme="minorHAnsi" w:hAnsiTheme="minorHAnsi" w:cstheme="minorHAnsi"/>
          <w:bCs/>
          <w:sz w:val="22"/>
          <w:szCs w:val="22"/>
        </w:rPr>
        <w:t xml:space="preserve"> crucial roles of an officer.</w:t>
      </w:r>
    </w:p>
    <w:p w14:paraId="39680AA0" w14:textId="77777777" w:rsidR="00A94FED" w:rsidRDefault="00A94FED" w:rsidP="00340E9A">
      <w:pPr>
        <w:ind w:right="237"/>
        <w:jc w:val="both"/>
        <w:rPr>
          <w:rFonts w:asciiTheme="minorHAnsi" w:hAnsiTheme="minorHAnsi" w:cstheme="minorHAnsi"/>
          <w:bCs/>
          <w:sz w:val="22"/>
          <w:szCs w:val="22"/>
        </w:rPr>
      </w:pPr>
    </w:p>
    <w:p w14:paraId="23244DBA" w14:textId="7B844FDE" w:rsidR="00295CB6" w:rsidRDefault="00A94FED"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I have found this has assisted me to further my role as </w:t>
      </w:r>
      <w:r w:rsidR="00D83E0B">
        <w:rPr>
          <w:rFonts w:asciiTheme="minorHAnsi" w:hAnsiTheme="minorHAnsi" w:cstheme="minorHAnsi"/>
          <w:bCs/>
          <w:sz w:val="22"/>
          <w:szCs w:val="22"/>
        </w:rPr>
        <w:t>police constable due to learning by doing, which I find works best to me.  As part of my initial training, I have undertaken dyslexia assessment and have ascertained that I have dyslexia.  I find that with the learning by doing style, this works best for me to help with my progression.  The British Dyslexia Association states that practical and hands on training is best for people who suffer from dyslexia (British Dyslexia Association, 2024).</w:t>
      </w:r>
    </w:p>
    <w:p w14:paraId="0BD032AD" w14:textId="77777777" w:rsidR="00D83E0B" w:rsidRDefault="00D83E0B" w:rsidP="00340E9A">
      <w:pPr>
        <w:ind w:right="237"/>
        <w:jc w:val="both"/>
        <w:rPr>
          <w:rFonts w:asciiTheme="minorHAnsi" w:hAnsiTheme="minorHAnsi" w:cstheme="minorHAnsi"/>
          <w:bCs/>
          <w:sz w:val="22"/>
          <w:szCs w:val="22"/>
        </w:rPr>
      </w:pPr>
    </w:p>
    <w:p w14:paraId="00284276" w14:textId="2F4525B1" w:rsidR="00D83E0B" w:rsidRDefault="00C51B86" w:rsidP="00340E9A">
      <w:pPr>
        <w:ind w:right="237"/>
        <w:jc w:val="both"/>
        <w:rPr>
          <w:rFonts w:asciiTheme="minorHAnsi" w:hAnsiTheme="minorHAnsi" w:cstheme="minorHAnsi"/>
          <w:bCs/>
          <w:sz w:val="22"/>
          <w:szCs w:val="22"/>
        </w:rPr>
      </w:pPr>
      <w:r>
        <w:rPr>
          <w:rFonts w:asciiTheme="minorHAnsi" w:hAnsiTheme="minorHAnsi" w:cstheme="minorHAnsi"/>
          <w:bCs/>
          <w:sz w:val="22"/>
          <w:szCs w:val="22"/>
        </w:rPr>
        <w:t>To me, the best way of on-the-job learning has been to complete tasks and review them afterwards, finding out what I could have done better through conversations with an assessor.  This ongoing mentoring has greatly assisted me, in letting me know what I needed to do to improve in certain areas.</w:t>
      </w:r>
    </w:p>
    <w:p w14:paraId="131BDC32" w14:textId="77777777" w:rsidR="00C51B86" w:rsidRDefault="00C51B86" w:rsidP="00340E9A">
      <w:pPr>
        <w:ind w:right="237"/>
        <w:jc w:val="both"/>
        <w:rPr>
          <w:rFonts w:asciiTheme="minorHAnsi" w:hAnsiTheme="minorHAnsi" w:cstheme="minorHAnsi"/>
          <w:bCs/>
          <w:sz w:val="22"/>
          <w:szCs w:val="22"/>
        </w:rPr>
      </w:pPr>
    </w:p>
    <w:p w14:paraId="28B93AFB" w14:textId="134A7040" w:rsidR="00C51B86" w:rsidRDefault="00C51B86"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I have found that due to my time on response, mentoring has assisted in working towards my goals.  My first tutor in training school was a firearms officer, </w:t>
      </w:r>
      <w:r w:rsidR="00B1005B">
        <w:rPr>
          <w:rFonts w:asciiTheme="minorHAnsi" w:hAnsiTheme="minorHAnsi" w:cstheme="minorHAnsi"/>
          <w:bCs/>
          <w:sz w:val="22"/>
          <w:szCs w:val="22"/>
        </w:rPr>
        <w:t>and we spoke extensively about what I could do to set myself off with an early start to working towards being a firearms officer.  From then compared to now, I am a taser trained officer and often have to work in close proximity with firearms officer due to the enhanced risk requiring taser officers.  I often speak with these officers during a de-brief and review what has taken place, and what could have been done better.  I also speak with these officers to gather as much knowledge about the role of a firearms officer and see if there is anything I can do to further set myself up for my next role.</w:t>
      </w:r>
    </w:p>
    <w:p w14:paraId="76055447" w14:textId="77777777" w:rsidR="00D25AA8" w:rsidRDefault="00D25AA8" w:rsidP="00340E9A">
      <w:pPr>
        <w:ind w:right="237"/>
        <w:jc w:val="both"/>
        <w:rPr>
          <w:rFonts w:asciiTheme="minorHAnsi" w:hAnsiTheme="minorHAnsi" w:cstheme="minorHAnsi"/>
          <w:bCs/>
          <w:sz w:val="22"/>
          <w:szCs w:val="22"/>
        </w:rPr>
      </w:pPr>
    </w:p>
    <w:p w14:paraId="399B99E8" w14:textId="31BED293" w:rsidR="00D25AA8" w:rsidRDefault="00D25AA8" w:rsidP="00340E9A">
      <w:pPr>
        <w:ind w:right="237"/>
        <w:jc w:val="both"/>
        <w:rPr>
          <w:rFonts w:asciiTheme="minorHAnsi" w:hAnsiTheme="minorHAnsi" w:cstheme="minorHAnsi"/>
          <w:bCs/>
          <w:sz w:val="22"/>
          <w:szCs w:val="22"/>
        </w:rPr>
      </w:pPr>
      <w:r>
        <w:rPr>
          <w:rFonts w:asciiTheme="minorHAnsi" w:hAnsiTheme="minorHAnsi" w:cstheme="minorHAnsi"/>
          <w:bCs/>
          <w:sz w:val="22"/>
          <w:szCs w:val="22"/>
        </w:rPr>
        <w:t>One personal goal of mine was to obtain taser training and be signed off to use the device.  In an effort to work towards this, I have made attempts to allocate myself to emergency calls involving a heightened threat or harm or violence.  I have ensured that I am helping as best as I could with these incidents, and I have also ensured that after I have spoken with officers who were carrying taser to see if there was anything that I could have done better.  I found this largely beneficial to getting onto a course, where I was able to evidence why I would be a suitable candidate, and why I would be able to deal with the responsibility of carrying the device.  I found that working with colleagues who were trained in the device was crucial to understanding and obtaining the role for myself.</w:t>
      </w:r>
    </w:p>
    <w:p w14:paraId="63A35681" w14:textId="77777777" w:rsidR="004D0EBE" w:rsidRDefault="004D0EBE" w:rsidP="00340E9A">
      <w:pPr>
        <w:ind w:right="237"/>
        <w:jc w:val="both"/>
        <w:rPr>
          <w:rFonts w:asciiTheme="minorHAnsi" w:hAnsiTheme="minorHAnsi" w:cstheme="minorHAnsi"/>
          <w:bCs/>
          <w:sz w:val="22"/>
          <w:szCs w:val="22"/>
        </w:rPr>
      </w:pPr>
    </w:p>
    <w:p w14:paraId="391E1EEA" w14:textId="7DC689D8" w:rsidR="004D0EBE" w:rsidRDefault="004D0EBE" w:rsidP="00340E9A">
      <w:pPr>
        <w:ind w:right="237"/>
        <w:jc w:val="both"/>
        <w:rPr>
          <w:rFonts w:asciiTheme="minorHAnsi" w:hAnsiTheme="minorHAnsi" w:cstheme="minorHAnsi"/>
          <w:bCs/>
          <w:sz w:val="22"/>
          <w:szCs w:val="22"/>
        </w:rPr>
      </w:pPr>
      <w:r>
        <w:rPr>
          <w:rFonts w:asciiTheme="minorHAnsi" w:hAnsiTheme="minorHAnsi" w:cstheme="minorHAnsi"/>
          <w:bCs/>
          <w:sz w:val="22"/>
          <w:szCs w:val="22"/>
        </w:rPr>
        <w:lastRenderedPageBreak/>
        <w:t>I found that constant meetings with assessors, on a monthly basis, assisted with my learning and development in terms of what I could do better, but also offering me ways of progressing, such as attachments to different units.</w:t>
      </w:r>
    </w:p>
    <w:p w14:paraId="42686620" w14:textId="77777777" w:rsidR="004D0EBE" w:rsidRDefault="004D0EBE" w:rsidP="00340E9A">
      <w:pPr>
        <w:ind w:right="237"/>
        <w:jc w:val="both"/>
        <w:rPr>
          <w:rFonts w:asciiTheme="minorHAnsi" w:hAnsiTheme="minorHAnsi" w:cstheme="minorHAnsi"/>
          <w:bCs/>
          <w:sz w:val="22"/>
          <w:szCs w:val="22"/>
        </w:rPr>
      </w:pPr>
    </w:p>
    <w:p w14:paraId="5EB66023" w14:textId="2FE39831" w:rsidR="004D0EBE" w:rsidRDefault="004D0EBE"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I recall one incident that greatly assisted my personal progression purporting to a domestic incident.  Within this, I was dispatched with three other officers to an emergency for a male refusing to leave an address.  On arrival, the reporting person was found within the hallway, and her partner in the kitchen.  One colleague and I had gone into the kitchen to manage a potential offender, whilst my two colleagues spoke with the female.  </w:t>
      </w:r>
      <w:r w:rsidR="007E68DD">
        <w:rPr>
          <w:rFonts w:asciiTheme="minorHAnsi" w:hAnsiTheme="minorHAnsi" w:cstheme="minorHAnsi"/>
          <w:bCs/>
          <w:sz w:val="22"/>
          <w:szCs w:val="22"/>
        </w:rPr>
        <w:t>A colleague and I</w:t>
      </w:r>
      <w:r>
        <w:rPr>
          <w:rFonts w:asciiTheme="minorHAnsi" w:hAnsiTheme="minorHAnsi" w:cstheme="minorHAnsi"/>
          <w:bCs/>
          <w:sz w:val="22"/>
          <w:szCs w:val="22"/>
        </w:rPr>
        <w:t xml:space="preserve"> have obtained an account off of the male, and then one colleague had </w:t>
      </w:r>
      <w:r w:rsidR="00D25AA8">
        <w:rPr>
          <w:rFonts w:asciiTheme="minorHAnsi" w:hAnsiTheme="minorHAnsi" w:cstheme="minorHAnsi"/>
          <w:bCs/>
          <w:sz w:val="22"/>
          <w:szCs w:val="22"/>
        </w:rPr>
        <w:t>come</w:t>
      </w:r>
      <w:r>
        <w:rPr>
          <w:rFonts w:asciiTheme="minorHAnsi" w:hAnsiTheme="minorHAnsi" w:cstheme="minorHAnsi"/>
          <w:bCs/>
          <w:sz w:val="22"/>
          <w:szCs w:val="22"/>
        </w:rPr>
        <w:t xml:space="preserve"> back in and told me that there were no </w:t>
      </w:r>
      <w:proofErr w:type="gramStart"/>
      <w:r>
        <w:rPr>
          <w:rFonts w:asciiTheme="minorHAnsi" w:hAnsiTheme="minorHAnsi" w:cstheme="minorHAnsi"/>
          <w:bCs/>
          <w:sz w:val="22"/>
          <w:szCs w:val="22"/>
        </w:rPr>
        <w:t>offences</w:t>
      </w:r>
      <w:proofErr w:type="gramEnd"/>
      <w:r>
        <w:rPr>
          <w:rFonts w:asciiTheme="minorHAnsi" w:hAnsiTheme="minorHAnsi" w:cstheme="minorHAnsi"/>
          <w:bCs/>
          <w:sz w:val="22"/>
          <w:szCs w:val="22"/>
        </w:rPr>
        <w:t xml:space="preserve"> and that the male was free to leave.  I have then taken the male away.  Following this, I have become aware that this matter had been picked up by a supervisor, and reviewed and it being decided that the action that we took was incorrect.  I was made aware that the female had informed my colleagues that she had been pushed and there was also mention in the initial reported incident that she had been pushed as well.  I was not aware of this allegation as I missed it when the call was initially passed to us, and due to it being a domestic incident, I did not hear as we separate the offenders.</w:t>
      </w:r>
    </w:p>
    <w:p w14:paraId="639E0C97" w14:textId="77777777" w:rsidR="004D0EBE" w:rsidRDefault="004D0EBE" w:rsidP="00340E9A">
      <w:pPr>
        <w:ind w:right="237"/>
        <w:jc w:val="both"/>
        <w:rPr>
          <w:rFonts w:asciiTheme="minorHAnsi" w:hAnsiTheme="minorHAnsi" w:cstheme="minorHAnsi"/>
          <w:bCs/>
          <w:sz w:val="22"/>
          <w:szCs w:val="22"/>
        </w:rPr>
      </w:pPr>
    </w:p>
    <w:p w14:paraId="19F9C436" w14:textId="7661938F" w:rsidR="004D0EBE" w:rsidRDefault="004D0EBE" w:rsidP="00340E9A">
      <w:pPr>
        <w:ind w:right="237"/>
        <w:jc w:val="both"/>
        <w:rPr>
          <w:rFonts w:asciiTheme="minorHAnsi" w:hAnsiTheme="minorHAnsi" w:cstheme="minorHAnsi"/>
          <w:bCs/>
          <w:sz w:val="22"/>
          <w:szCs w:val="22"/>
        </w:rPr>
      </w:pPr>
      <w:r>
        <w:rPr>
          <w:rFonts w:asciiTheme="minorHAnsi" w:hAnsiTheme="minorHAnsi" w:cstheme="minorHAnsi"/>
          <w:bCs/>
          <w:sz w:val="22"/>
          <w:szCs w:val="22"/>
        </w:rPr>
        <w:t>Using the Rolfe Et al reflective model, I have been able to holistically review this incident</w:t>
      </w:r>
      <w:r w:rsidR="007E68DD">
        <w:rPr>
          <w:rFonts w:asciiTheme="minorHAnsi" w:hAnsiTheme="minorHAnsi" w:cstheme="minorHAnsi"/>
          <w:bCs/>
          <w:sz w:val="22"/>
          <w:szCs w:val="22"/>
        </w:rPr>
        <w:t xml:space="preserve"> (</w:t>
      </w:r>
      <w:proofErr w:type="spellStart"/>
      <w:r w:rsidR="007E68DD">
        <w:rPr>
          <w:rFonts w:asciiTheme="minorHAnsi" w:hAnsiTheme="minorHAnsi" w:cstheme="minorHAnsi"/>
          <w:bCs/>
          <w:sz w:val="22"/>
          <w:szCs w:val="22"/>
        </w:rPr>
        <w:t>Mcleod</w:t>
      </w:r>
      <w:proofErr w:type="spellEnd"/>
      <w:r w:rsidR="007E68DD">
        <w:rPr>
          <w:rFonts w:asciiTheme="minorHAnsi" w:hAnsiTheme="minorHAnsi" w:cstheme="minorHAnsi"/>
          <w:bCs/>
          <w:sz w:val="22"/>
          <w:szCs w:val="22"/>
        </w:rPr>
        <w:t>, 2024).  The first phase of the incident is “What?”.  Within this, I was faced with an incident whereby I was of the understanding that it was a verbal argument only with no offences disclosed or committed.  Generally, with these types of incidents, the parties are separated and then referrals are created for them to obtain support if needed.</w:t>
      </w:r>
    </w:p>
    <w:p w14:paraId="707E883E" w14:textId="77777777" w:rsidR="007E68DD" w:rsidRDefault="007E68DD" w:rsidP="00340E9A">
      <w:pPr>
        <w:ind w:right="237"/>
        <w:jc w:val="both"/>
        <w:rPr>
          <w:rFonts w:asciiTheme="minorHAnsi" w:hAnsiTheme="minorHAnsi" w:cstheme="minorHAnsi"/>
          <w:bCs/>
          <w:sz w:val="22"/>
          <w:szCs w:val="22"/>
        </w:rPr>
      </w:pPr>
    </w:p>
    <w:p w14:paraId="752410BA" w14:textId="7B0D2D56" w:rsidR="007E68DD" w:rsidRDefault="007E68DD" w:rsidP="00340E9A">
      <w:pPr>
        <w:ind w:right="237"/>
        <w:jc w:val="both"/>
        <w:rPr>
          <w:rFonts w:asciiTheme="minorHAnsi" w:hAnsiTheme="minorHAnsi" w:cstheme="minorHAnsi"/>
          <w:bCs/>
          <w:sz w:val="22"/>
          <w:szCs w:val="22"/>
        </w:rPr>
      </w:pPr>
      <w:r>
        <w:rPr>
          <w:rFonts w:asciiTheme="minorHAnsi" w:hAnsiTheme="minorHAnsi" w:cstheme="minorHAnsi"/>
          <w:bCs/>
          <w:sz w:val="22"/>
          <w:szCs w:val="22"/>
        </w:rPr>
        <w:t>The second phase, “</w:t>
      </w:r>
      <w:r w:rsidR="00972E66">
        <w:rPr>
          <w:rFonts w:asciiTheme="minorHAnsi" w:hAnsiTheme="minorHAnsi" w:cstheme="minorHAnsi"/>
          <w:bCs/>
          <w:sz w:val="22"/>
          <w:szCs w:val="22"/>
        </w:rPr>
        <w:t>So</w:t>
      </w:r>
      <w:r>
        <w:rPr>
          <w:rFonts w:asciiTheme="minorHAnsi" w:hAnsiTheme="minorHAnsi" w:cstheme="minorHAnsi"/>
          <w:bCs/>
          <w:sz w:val="22"/>
          <w:szCs w:val="22"/>
        </w:rPr>
        <w:t xml:space="preserve"> What?”, takes us to the next step of the model, whereby I was faced with criticism for how the incident had been dealt with, and a discussion took place with a sergeant and an inspector about this.  Within this, it was decided that arrest enquiries would take place that night to rectify what had happened, and to protect the female.  </w:t>
      </w:r>
    </w:p>
    <w:p w14:paraId="692D5127" w14:textId="77777777" w:rsidR="007E68DD" w:rsidRDefault="007E68DD" w:rsidP="00340E9A">
      <w:pPr>
        <w:ind w:right="237"/>
        <w:jc w:val="both"/>
        <w:rPr>
          <w:rFonts w:asciiTheme="minorHAnsi" w:hAnsiTheme="minorHAnsi" w:cstheme="minorHAnsi"/>
          <w:bCs/>
          <w:sz w:val="22"/>
          <w:szCs w:val="22"/>
        </w:rPr>
      </w:pPr>
    </w:p>
    <w:p w14:paraId="5E73B004" w14:textId="2F43AF12" w:rsidR="00903DAC" w:rsidRDefault="007E68DD" w:rsidP="00340E9A">
      <w:pPr>
        <w:ind w:right="237"/>
        <w:jc w:val="both"/>
        <w:rPr>
          <w:rFonts w:asciiTheme="minorHAnsi" w:hAnsiTheme="minorHAnsi" w:cstheme="minorHAnsi"/>
          <w:bCs/>
          <w:sz w:val="22"/>
          <w:szCs w:val="22"/>
        </w:rPr>
      </w:pPr>
      <w:r>
        <w:rPr>
          <w:rFonts w:asciiTheme="minorHAnsi" w:hAnsiTheme="minorHAnsi" w:cstheme="minorHAnsi"/>
          <w:bCs/>
          <w:sz w:val="22"/>
          <w:szCs w:val="22"/>
        </w:rPr>
        <w:t>The third part of the model states “</w:t>
      </w:r>
      <w:r w:rsidR="00972E66">
        <w:rPr>
          <w:rFonts w:asciiTheme="minorHAnsi" w:hAnsiTheme="minorHAnsi" w:cstheme="minorHAnsi"/>
          <w:bCs/>
          <w:sz w:val="22"/>
          <w:szCs w:val="22"/>
        </w:rPr>
        <w:t xml:space="preserve">Now </w:t>
      </w:r>
      <w:r>
        <w:rPr>
          <w:rFonts w:asciiTheme="minorHAnsi" w:hAnsiTheme="minorHAnsi" w:cstheme="minorHAnsi"/>
          <w:bCs/>
          <w:sz w:val="22"/>
          <w:szCs w:val="22"/>
        </w:rPr>
        <w:t>What”.  I feel that this incident is particularly pertinent in terms of my personal progression and development within the role post the coaching from the supervisors post incident.  My “So What” or what has been learned from the incident, would resolve around two key points.  As mentioned, I was un-aware of the aforementioned assault that was alleged during the time of first contact to police, which I was informed was also passed to attending officers</w:t>
      </w:r>
      <w:r w:rsidR="00722D7F">
        <w:rPr>
          <w:rFonts w:asciiTheme="minorHAnsi" w:hAnsiTheme="minorHAnsi" w:cstheme="minorHAnsi"/>
          <w:bCs/>
          <w:sz w:val="22"/>
          <w:szCs w:val="22"/>
        </w:rPr>
        <w:t>.  My first point that I became aware that I needed to improve on was paying attention to exactly what was passed via the radios, and not being afraid to query or ask them to repeat what was said.  The second point which I raised with myself</w:t>
      </w:r>
      <w:r w:rsidR="007A3E53">
        <w:rPr>
          <w:rFonts w:asciiTheme="minorHAnsi" w:hAnsiTheme="minorHAnsi" w:cstheme="minorHAnsi"/>
          <w:bCs/>
          <w:sz w:val="22"/>
          <w:szCs w:val="22"/>
        </w:rPr>
        <w:t xml:space="preserve">, which I am keenly aware of now during my </w:t>
      </w:r>
      <w:r w:rsidR="006A3881">
        <w:rPr>
          <w:rFonts w:asciiTheme="minorHAnsi" w:hAnsiTheme="minorHAnsi" w:cstheme="minorHAnsi"/>
          <w:bCs/>
          <w:sz w:val="22"/>
          <w:szCs w:val="22"/>
        </w:rPr>
        <w:t>day-to-day</w:t>
      </w:r>
      <w:r w:rsidR="007A3E53">
        <w:rPr>
          <w:rFonts w:asciiTheme="minorHAnsi" w:hAnsiTheme="minorHAnsi" w:cstheme="minorHAnsi"/>
          <w:bCs/>
          <w:sz w:val="22"/>
          <w:szCs w:val="22"/>
        </w:rPr>
        <w:t xml:space="preserve"> duties, is to be aware of my colleagues’ capabilities, and to not take exactly what is said by them as </w:t>
      </w:r>
      <w:r w:rsidR="006A3881">
        <w:rPr>
          <w:rFonts w:asciiTheme="minorHAnsi" w:hAnsiTheme="minorHAnsi" w:cstheme="minorHAnsi"/>
          <w:bCs/>
          <w:sz w:val="22"/>
          <w:szCs w:val="22"/>
        </w:rPr>
        <w:t>verbatim</w:t>
      </w:r>
      <w:r w:rsidR="007A3E53">
        <w:rPr>
          <w:rFonts w:asciiTheme="minorHAnsi" w:hAnsiTheme="minorHAnsi" w:cstheme="minorHAnsi"/>
          <w:bCs/>
          <w:sz w:val="22"/>
          <w:szCs w:val="22"/>
        </w:rPr>
        <w:t xml:space="preserve">.  </w:t>
      </w:r>
      <w:r w:rsidR="001D47FD">
        <w:rPr>
          <w:rFonts w:asciiTheme="minorHAnsi" w:hAnsiTheme="minorHAnsi" w:cstheme="minorHAnsi"/>
          <w:bCs/>
          <w:sz w:val="22"/>
          <w:szCs w:val="22"/>
        </w:rPr>
        <w:t>On a review of the incident, it came up that the victim had informed a colleague of the assault, which appeared to be disregarded by the officer, and a heavy focus point of the inspector during the meeting which took place.</w:t>
      </w:r>
      <w:r w:rsidR="00903DAC">
        <w:rPr>
          <w:rFonts w:asciiTheme="minorHAnsi" w:hAnsiTheme="minorHAnsi" w:cstheme="minorHAnsi"/>
          <w:bCs/>
          <w:sz w:val="22"/>
          <w:szCs w:val="22"/>
        </w:rPr>
        <w:t xml:space="preserve">  I have found that I will double check what colleagues inform me of, and will often speak to all parties myself, when things such as forensic cross contamination are of no concerns, so I am able to fully understand and make a decision myself, as opposed to taking all information into account.  A furthe</w:t>
      </w:r>
      <w:r w:rsidR="00CE3BF8">
        <w:rPr>
          <w:rFonts w:asciiTheme="minorHAnsi" w:hAnsiTheme="minorHAnsi" w:cstheme="minorHAnsi"/>
          <w:bCs/>
          <w:sz w:val="22"/>
          <w:szCs w:val="22"/>
        </w:rPr>
        <w:t>r thing that I became aware of was that had I have activated my body worn camera when I was dispatched to the call, it would have captured the whole incident, as well as what I was passed so it would not raise any further questions with regards to the information privy to myself and the actions that were taken.</w:t>
      </w:r>
    </w:p>
    <w:p w14:paraId="31AD63EC" w14:textId="77777777" w:rsidR="0037633A" w:rsidRDefault="0037633A" w:rsidP="00340E9A">
      <w:pPr>
        <w:ind w:right="237"/>
        <w:jc w:val="both"/>
        <w:rPr>
          <w:rFonts w:asciiTheme="minorHAnsi" w:hAnsiTheme="minorHAnsi" w:cstheme="minorHAnsi"/>
          <w:bCs/>
          <w:sz w:val="22"/>
          <w:szCs w:val="22"/>
        </w:rPr>
      </w:pPr>
    </w:p>
    <w:p w14:paraId="033B9864" w14:textId="5C052CC0" w:rsidR="0037633A" w:rsidRDefault="0037633A" w:rsidP="00340E9A">
      <w:pPr>
        <w:ind w:right="237"/>
        <w:jc w:val="both"/>
        <w:rPr>
          <w:rFonts w:asciiTheme="minorHAnsi" w:hAnsiTheme="minorHAnsi" w:cstheme="minorHAnsi"/>
          <w:bCs/>
          <w:sz w:val="22"/>
          <w:szCs w:val="22"/>
        </w:rPr>
      </w:pPr>
      <w:r>
        <w:rPr>
          <w:rFonts w:asciiTheme="minorHAnsi" w:hAnsiTheme="minorHAnsi" w:cstheme="minorHAnsi"/>
          <w:bCs/>
          <w:sz w:val="22"/>
          <w:szCs w:val="22"/>
        </w:rPr>
        <w:t>I have found that following this, I am constantly asking all I can of the control room, as well as ensuring I am fully aware of al</w:t>
      </w:r>
      <w:r w:rsidR="006A3881">
        <w:rPr>
          <w:rFonts w:asciiTheme="minorHAnsi" w:hAnsiTheme="minorHAnsi" w:cstheme="minorHAnsi"/>
          <w:bCs/>
          <w:sz w:val="22"/>
          <w:szCs w:val="22"/>
        </w:rPr>
        <w:t xml:space="preserve">l information available to me such as history at an address, and viewing the initial report on my work phone if the situation allows.  I feel that I am taking a more hands on approach to leading at calls, which also comes with my experience comparatively to my </w:t>
      </w:r>
      <w:r w:rsidR="006A3881">
        <w:rPr>
          <w:rFonts w:asciiTheme="minorHAnsi" w:hAnsiTheme="minorHAnsi" w:cstheme="minorHAnsi"/>
          <w:bCs/>
          <w:sz w:val="22"/>
          <w:szCs w:val="22"/>
        </w:rPr>
        <w:lastRenderedPageBreak/>
        <w:t>colleagues, however I feel that I am regularly delegating tasks to deal with an incident, however I will follow up and ensure that everything has been correctly completed.  I also find that I am often activating my body worn video camera on starting a journey to an emergency call, which I have learned from the aforementioned incident and from taser training.  I feel that this fully captures any information passed to myself, as well as information from myself, when I verbally complete the National Decision-Making model (College of Policing, 2023) to show my thoughts and pre-planned actions to ascertain what has happened.  I also ensure that conversations with colleagues are subjected to body worn video footage, to ensure all transparency during the decision-making process.</w:t>
      </w:r>
    </w:p>
    <w:p w14:paraId="3EC31F86" w14:textId="77777777" w:rsidR="006A3881" w:rsidRDefault="006A3881" w:rsidP="00340E9A">
      <w:pPr>
        <w:ind w:right="237"/>
        <w:jc w:val="both"/>
        <w:rPr>
          <w:rFonts w:asciiTheme="minorHAnsi" w:hAnsiTheme="minorHAnsi" w:cstheme="minorHAnsi"/>
          <w:bCs/>
          <w:sz w:val="22"/>
          <w:szCs w:val="22"/>
        </w:rPr>
      </w:pPr>
    </w:p>
    <w:p w14:paraId="4FCC49A0" w14:textId="616CE0F0" w:rsidR="006A3881" w:rsidRDefault="006A3881" w:rsidP="00340E9A">
      <w:pPr>
        <w:ind w:right="237"/>
        <w:jc w:val="both"/>
        <w:rPr>
          <w:rFonts w:asciiTheme="minorHAnsi" w:hAnsiTheme="minorHAnsi" w:cstheme="minorHAnsi"/>
          <w:bCs/>
          <w:sz w:val="22"/>
          <w:szCs w:val="22"/>
        </w:rPr>
      </w:pPr>
      <w:r>
        <w:rPr>
          <w:rFonts w:asciiTheme="minorHAnsi" w:hAnsiTheme="minorHAnsi" w:cstheme="minorHAnsi"/>
          <w:bCs/>
          <w:sz w:val="22"/>
          <w:szCs w:val="22"/>
        </w:rPr>
        <w:t xml:space="preserve">During my </w:t>
      </w:r>
      <w:r w:rsidR="00D25AA8">
        <w:rPr>
          <w:rFonts w:asciiTheme="minorHAnsi" w:hAnsiTheme="minorHAnsi" w:cstheme="minorHAnsi"/>
          <w:bCs/>
          <w:sz w:val="22"/>
          <w:szCs w:val="22"/>
        </w:rPr>
        <w:t>role, I have found that I have developed in numerous areas, whether that be initial response to incidents, to investigating and getting cases put forwards to the Crown Prosecution Service.  I have found mentoring from the start of my career in a training school environment all the way to being mentored by a supervisor or specially trained officer to be competent at certain roles extremely beneficial, and I do not think that I would be where I am now in my career without certain mentors.  I feel that with everything I have been taught, it has enabled me to be where I am, and now as one of the most experienced, I find myself being the one passing on assistance to those who require it.</w:t>
      </w:r>
    </w:p>
    <w:p w14:paraId="6D36EE08" w14:textId="77777777" w:rsidR="00B1005B" w:rsidRPr="00E11375" w:rsidRDefault="00B1005B" w:rsidP="00340E9A">
      <w:pPr>
        <w:ind w:right="237"/>
        <w:jc w:val="both"/>
        <w:rPr>
          <w:rFonts w:asciiTheme="minorHAnsi" w:hAnsiTheme="minorHAnsi" w:cstheme="minorHAnsi"/>
          <w:bCs/>
        </w:rPr>
      </w:pPr>
    </w:p>
    <w:p w14:paraId="0F07523D" w14:textId="77777777" w:rsidR="00B1005B" w:rsidRPr="00E11375" w:rsidRDefault="00B1005B" w:rsidP="00340E9A">
      <w:pPr>
        <w:ind w:right="237"/>
        <w:jc w:val="both"/>
        <w:rPr>
          <w:rFonts w:asciiTheme="minorHAnsi" w:hAnsiTheme="minorHAnsi" w:cstheme="minorHAnsi"/>
          <w:bCs/>
        </w:rPr>
      </w:pPr>
    </w:p>
    <w:p w14:paraId="192F627A" w14:textId="26E1278B" w:rsidR="00EF1C39" w:rsidRPr="00E11375" w:rsidRDefault="00E11375" w:rsidP="00340E9A">
      <w:pPr>
        <w:ind w:right="237"/>
        <w:jc w:val="both"/>
        <w:rPr>
          <w:sz w:val="22"/>
          <w:szCs w:val="22"/>
        </w:rPr>
      </w:pPr>
      <w:r w:rsidRPr="00E11375">
        <w:rPr>
          <w:sz w:val="22"/>
          <w:szCs w:val="22"/>
        </w:rPr>
        <w:t xml:space="preserve">Word count - </w:t>
      </w:r>
      <w:r w:rsidR="00D25AA8">
        <w:rPr>
          <w:sz w:val="22"/>
          <w:szCs w:val="22"/>
        </w:rPr>
        <w:t>2081</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1293D351" w14:textId="77777777" w:rsidR="00072312" w:rsidRDefault="00072312" w:rsidP="00340E9A">
      <w:pPr>
        <w:keepNext/>
        <w:spacing w:before="240" w:after="60"/>
        <w:ind w:right="237"/>
        <w:jc w:val="both"/>
        <w:rPr>
          <w:b/>
          <w:sz w:val="24"/>
          <w:szCs w:val="24"/>
        </w:rPr>
      </w:pPr>
    </w:p>
    <w:p w14:paraId="4B9118E8" w14:textId="77777777" w:rsidR="00072312" w:rsidRDefault="00072312" w:rsidP="00340E9A">
      <w:pPr>
        <w:keepNext/>
        <w:spacing w:before="240" w:after="60"/>
        <w:ind w:right="237"/>
        <w:jc w:val="both"/>
        <w:rPr>
          <w:b/>
          <w:sz w:val="24"/>
          <w:szCs w:val="24"/>
        </w:rPr>
      </w:pPr>
    </w:p>
    <w:p w14:paraId="3A2F26B1" w14:textId="77777777" w:rsidR="00072312" w:rsidRDefault="00072312" w:rsidP="00340E9A">
      <w:pPr>
        <w:keepNext/>
        <w:spacing w:before="240" w:after="60"/>
        <w:ind w:right="237"/>
        <w:jc w:val="both"/>
        <w:rPr>
          <w:b/>
          <w:sz w:val="24"/>
          <w:szCs w:val="24"/>
        </w:rPr>
      </w:pPr>
    </w:p>
    <w:p w14:paraId="28F7E9A6" w14:textId="77777777" w:rsidR="00072312" w:rsidRDefault="00072312" w:rsidP="00340E9A">
      <w:pPr>
        <w:keepNext/>
        <w:spacing w:before="240" w:after="60"/>
        <w:ind w:right="237"/>
        <w:jc w:val="both"/>
        <w:rPr>
          <w:b/>
          <w:sz w:val="24"/>
          <w:szCs w:val="24"/>
        </w:rPr>
      </w:pPr>
    </w:p>
    <w:p w14:paraId="16A9C72C" w14:textId="77777777" w:rsidR="00072312" w:rsidRDefault="00072312" w:rsidP="00340E9A">
      <w:pPr>
        <w:keepNext/>
        <w:spacing w:before="240" w:after="60"/>
        <w:ind w:right="237"/>
        <w:jc w:val="both"/>
        <w:rPr>
          <w:b/>
          <w:sz w:val="24"/>
          <w:szCs w:val="24"/>
        </w:rPr>
      </w:pPr>
    </w:p>
    <w:p w14:paraId="6CF36216" w14:textId="77777777" w:rsidR="00072312" w:rsidRDefault="00072312" w:rsidP="00340E9A">
      <w:pPr>
        <w:keepNext/>
        <w:spacing w:before="240" w:after="60"/>
        <w:ind w:right="237"/>
        <w:jc w:val="both"/>
        <w:rPr>
          <w:b/>
          <w:sz w:val="24"/>
          <w:szCs w:val="24"/>
        </w:rPr>
      </w:pPr>
    </w:p>
    <w:p w14:paraId="30054897" w14:textId="77777777" w:rsidR="00072312" w:rsidRDefault="00072312" w:rsidP="00340E9A">
      <w:pPr>
        <w:keepNext/>
        <w:spacing w:before="240" w:after="60"/>
        <w:ind w:right="237"/>
        <w:jc w:val="both"/>
        <w:rPr>
          <w:b/>
          <w:sz w:val="24"/>
          <w:szCs w:val="24"/>
        </w:rPr>
      </w:pPr>
    </w:p>
    <w:p w14:paraId="5F6A5509" w14:textId="77777777" w:rsidR="00072312" w:rsidRDefault="00072312" w:rsidP="00340E9A">
      <w:pPr>
        <w:keepNext/>
        <w:spacing w:before="240" w:after="60"/>
        <w:ind w:right="237"/>
        <w:jc w:val="both"/>
        <w:rPr>
          <w:b/>
          <w:sz w:val="24"/>
          <w:szCs w:val="24"/>
        </w:rPr>
      </w:pPr>
    </w:p>
    <w:p w14:paraId="64D7BC00" w14:textId="77777777" w:rsidR="00072312" w:rsidRDefault="00072312" w:rsidP="00340E9A">
      <w:pPr>
        <w:keepNext/>
        <w:spacing w:before="240" w:after="60"/>
        <w:ind w:right="237"/>
        <w:jc w:val="both"/>
        <w:rPr>
          <w:b/>
          <w:sz w:val="24"/>
          <w:szCs w:val="24"/>
        </w:rPr>
      </w:pPr>
    </w:p>
    <w:p w14:paraId="1186B4E3" w14:textId="77777777" w:rsidR="00072312" w:rsidRDefault="00072312" w:rsidP="00340E9A">
      <w:pPr>
        <w:keepNext/>
        <w:spacing w:before="240" w:after="60"/>
        <w:ind w:right="237"/>
        <w:jc w:val="both"/>
        <w:rPr>
          <w:b/>
          <w:sz w:val="24"/>
          <w:szCs w:val="24"/>
        </w:rPr>
      </w:pPr>
    </w:p>
    <w:p w14:paraId="2B4DA333" w14:textId="18754976" w:rsidR="004923DA" w:rsidRPr="00270EEB" w:rsidRDefault="00072312" w:rsidP="00340E9A">
      <w:pPr>
        <w:keepNext/>
        <w:spacing w:before="240" w:after="60"/>
        <w:ind w:right="237"/>
        <w:jc w:val="both"/>
        <w:rPr>
          <w:b/>
          <w:sz w:val="24"/>
          <w:szCs w:val="24"/>
        </w:rPr>
      </w:pPr>
      <w:r>
        <w:rPr>
          <w:b/>
          <w:sz w:val="24"/>
          <w:szCs w:val="24"/>
        </w:rPr>
        <w:t>B</w:t>
      </w:r>
      <w:r w:rsidR="004923DA" w:rsidRPr="00270EEB">
        <w:rPr>
          <w:b/>
          <w:sz w:val="24"/>
          <w:szCs w:val="24"/>
        </w:rPr>
        <w:t>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9D6A81C" w14:textId="77777777" w:rsidR="00516BC9" w:rsidRDefault="00516BC9" w:rsidP="00340E9A">
      <w:pPr>
        <w:keepNext/>
        <w:ind w:right="237"/>
        <w:jc w:val="center"/>
        <w:rPr>
          <w:b/>
          <w:sz w:val="24"/>
          <w:szCs w:val="24"/>
        </w:rPr>
      </w:pPr>
    </w:p>
    <w:p w14:paraId="3267D679" w14:textId="77777777" w:rsidR="00516BC9" w:rsidRDefault="00516BC9" w:rsidP="00340E9A">
      <w:pPr>
        <w:keepNext/>
        <w:ind w:right="237"/>
        <w:jc w:val="center"/>
        <w:rPr>
          <w:b/>
          <w:sz w:val="24"/>
          <w:szCs w:val="24"/>
        </w:rPr>
      </w:pPr>
    </w:p>
    <w:p w14:paraId="4FD60A2D" w14:textId="77777777" w:rsidR="00786BC8" w:rsidRPr="00786BC8" w:rsidRDefault="00786BC8"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786BC8">
        <w:rPr>
          <w:rFonts w:ascii="Calibri" w:hAnsi="Calibri" w:cs="Calibri"/>
          <w:color w:val="000000"/>
          <w:sz w:val="22"/>
          <w:szCs w:val="22"/>
        </w:rPr>
        <w:t>National Police Chiefs Council (2016). </w:t>
      </w:r>
      <w:r w:rsidRPr="00786BC8">
        <w:rPr>
          <w:rFonts w:ascii="Calibri" w:hAnsi="Calibri" w:cs="Calibri"/>
          <w:i/>
          <w:iCs/>
          <w:color w:val="000000"/>
          <w:sz w:val="22"/>
          <w:szCs w:val="22"/>
        </w:rPr>
        <w:t>Policing Vision 2025</w:t>
      </w:r>
      <w:r w:rsidRPr="00786BC8">
        <w:rPr>
          <w:rFonts w:ascii="Calibri" w:hAnsi="Calibri" w:cs="Calibri"/>
          <w:color w:val="000000"/>
          <w:sz w:val="22"/>
          <w:szCs w:val="22"/>
        </w:rPr>
        <w:t>. [online] p.7. Available at: https://assets.college.police.uk/s3fs-public/policing_vision_2025.pdf [Accessed 8 Sep. 2024].</w:t>
      </w:r>
    </w:p>
    <w:p w14:paraId="7CAEA208" w14:textId="025D36E4" w:rsidR="00516BC9" w:rsidRDefault="00786BC8" w:rsidP="00164C07">
      <w:pPr>
        <w:pStyle w:val="NormalWeb"/>
        <w:numPr>
          <w:ilvl w:val="0"/>
          <w:numId w:val="9"/>
        </w:numPr>
        <w:rPr>
          <w:rFonts w:ascii="Calibri" w:hAnsi="Calibri" w:cs="Calibri"/>
          <w:color w:val="000000"/>
          <w:sz w:val="22"/>
          <w:szCs w:val="22"/>
        </w:rPr>
      </w:pPr>
      <w:r w:rsidRPr="00786BC8">
        <w:rPr>
          <w:rFonts w:ascii="Calibri" w:hAnsi="Calibri" w:cs="Calibri"/>
          <w:color w:val="000000"/>
          <w:sz w:val="22"/>
          <w:szCs w:val="22"/>
        </w:rPr>
        <w:t>‌</w:t>
      </w:r>
      <w:r w:rsidR="00516BC9" w:rsidRPr="00516BC9">
        <w:rPr>
          <w:rFonts w:ascii="Calibri" w:hAnsi="Calibri" w:cs="Calibri"/>
          <w:color w:val="000000"/>
          <w:sz w:val="22"/>
          <w:szCs w:val="22"/>
        </w:rPr>
        <w:t>National Police Chiefs’ Council (NPCC). (n.d.). </w:t>
      </w:r>
      <w:r w:rsidR="00516BC9" w:rsidRPr="00516BC9">
        <w:rPr>
          <w:rFonts w:ascii="Calibri" w:hAnsi="Calibri" w:cs="Calibri"/>
          <w:i/>
          <w:iCs/>
          <w:color w:val="000000"/>
          <w:sz w:val="22"/>
          <w:szCs w:val="22"/>
        </w:rPr>
        <w:t>Social media is a powerful tool for police to engage with the public</w:t>
      </w:r>
      <w:r w:rsidR="00516BC9" w:rsidRPr="00516BC9">
        <w:rPr>
          <w:rFonts w:ascii="Calibri" w:hAnsi="Calibri" w:cs="Calibri"/>
          <w:color w:val="000000"/>
          <w:sz w:val="22"/>
          <w:szCs w:val="22"/>
        </w:rPr>
        <w:t xml:space="preserve">. [online] Available at: </w:t>
      </w:r>
      <w:r w:rsidR="00EA3A05" w:rsidRPr="00EA3A05">
        <w:rPr>
          <w:rFonts w:ascii="Calibri" w:hAnsi="Calibri" w:cs="Calibri"/>
          <w:color w:val="000000"/>
          <w:sz w:val="22"/>
          <w:szCs w:val="22"/>
        </w:rPr>
        <w:t>https://news.npcc.police.uk/releases/social-media-is-a-powerful-tool-for-police-to-engage-with-the-public</w:t>
      </w:r>
      <w:r w:rsidR="00516BC9" w:rsidRPr="00516BC9">
        <w:rPr>
          <w:rFonts w:ascii="Calibri" w:hAnsi="Calibri" w:cs="Calibri"/>
          <w:color w:val="000000"/>
          <w:sz w:val="22"/>
          <w:szCs w:val="22"/>
        </w:rPr>
        <w:t>.</w:t>
      </w:r>
    </w:p>
    <w:p w14:paraId="53E0C5C0" w14:textId="77777777" w:rsidR="00EA3A05" w:rsidRPr="00EA3A05" w:rsidRDefault="00EA3A05"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EA3A05">
        <w:rPr>
          <w:rFonts w:ascii="Calibri" w:hAnsi="Calibri" w:cs="Calibri"/>
          <w:color w:val="000000"/>
          <w:sz w:val="22"/>
          <w:szCs w:val="22"/>
        </w:rPr>
        <w:t>Dixon, S.J. (2024). </w:t>
      </w:r>
      <w:r w:rsidRPr="00EA3A05">
        <w:rPr>
          <w:rFonts w:ascii="Calibri" w:hAnsi="Calibri" w:cs="Calibri"/>
          <w:i/>
          <w:iCs/>
          <w:color w:val="000000"/>
          <w:sz w:val="22"/>
          <w:szCs w:val="22"/>
        </w:rPr>
        <w:t>Daily time spent on social networking by internet users worldwide from 2012 to 2024</w:t>
      </w:r>
      <w:r w:rsidRPr="00EA3A05">
        <w:rPr>
          <w:rFonts w:ascii="Calibri" w:hAnsi="Calibri" w:cs="Calibri"/>
          <w:color w:val="000000"/>
          <w:sz w:val="22"/>
          <w:szCs w:val="22"/>
        </w:rPr>
        <w:t>. [online] Statista. Available at: https://www.statista.com/statistics/433871/daily-social-media-usage-worldwide/.</w:t>
      </w:r>
    </w:p>
    <w:p w14:paraId="0216792D" w14:textId="7E35C23C" w:rsidR="004D01C9" w:rsidRPr="00986A36" w:rsidRDefault="004334B7"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4334B7">
        <w:rPr>
          <w:rFonts w:ascii="Calibri" w:hAnsi="Calibri" w:cs="Calibri"/>
          <w:color w:val="000000"/>
          <w:sz w:val="22"/>
          <w:szCs w:val="22"/>
        </w:rPr>
        <w:t>reutersinstitute.politics.ox.ac.uk. (n.d.). </w:t>
      </w:r>
      <w:r w:rsidRPr="004334B7">
        <w:rPr>
          <w:rFonts w:ascii="Calibri" w:hAnsi="Calibri" w:cs="Calibri"/>
          <w:i/>
          <w:iCs/>
          <w:color w:val="000000"/>
          <w:sz w:val="22"/>
          <w:szCs w:val="22"/>
        </w:rPr>
        <w:t>The changing news habits and attitudes of younger audiences | Reuters Institute for the Study of Journalism</w:t>
      </w:r>
      <w:r w:rsidRPr="004334B7">
        <w:rPr>
          <w:rFonts w:ascii="Calibri" w:hAnsi="Calibri" w:cs="Calibri"/>
          <w:color w:val="000000"/>
          <w:sz w:val="22"/>
          <w:szCs w:val="22"/>
        </w:rPr>
        <w:t xml:space="preserve">. [online] Available at: </w:t>
      </w:r>
      <w:r w:rsidR="004D01C9" w:rsidRPr="00986A36">
        <w:rPr>
          <w:rFonts w:ascii="Calibri" w:hAnsi="Calibri" w:cs="Calibri"/>
          <w:color w:val="000000"/>
          <w:sz w:val="22"/>
          <w:szCs w:val="22"/>
        </w:rPr>
        <w:t>https://reutersinstitute.politics.ox.ac.uk/digital-news-report/2022/young-audiences-news-media#:~:text=Since%20the%20Digital%20News%20Report%20began%20tracking%20respondents%E2%80%99</w:t>
      </w:r>
      <w:r w:rsidRPr="00986A36">
        <w:rPr>
          <w:rFonts w:ascii="Calibri" w:hAnsi="Calibri" w:cs="Calibri"/>
          <w:color w:val="000000"/>
          <w:sz w:val="22"/>
          <w:szCs w:val="22"/>
        </w:rPr>
        <w:t>.</w:t>
      </w:r>
    </w:p>
    <w:p w14:paraId="67F12B76" w14:textId="77777777" w:rsidR="0057140D" w:rsidRPr="00986A36" w:rsidRDefault="004D01C9"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986A36">
        <w:rPr>
          <w:rFonts w:ascii="Calibri" w:hAnsi="Calibri" w:cs="Calibri"/>
          <w:color w:val="000000"/>
          <w:sz w:val="22"/>
          <w:szCs w:val="22"/>
        </w:rPr>
        <w:lastRenderedPageBreak/>
        <w:t>Walker, J. (2018). </w:t>
      </w:r>
      <w:r w:rsidRPr="00986A36">
        <w:rPr>
          <w:rFonts w:ascii="Calibri" w:hAnsi="Calibri" w:cs="Calibri"/>
          <w:i/>
          <w:iCs/>
          <w:color w:val="000000"/>
          <w:sz w:val="22"/>
          <w:szCs w:val="22"/>
        </w:rPr>
        <w:t>Police force tells reporters to check social media for updates as it stops sending out press releases</w:t>
      </w:r>
      <w:r w:rsidRPr="00986A36">
        <w:rPr>
          <w:rFonts w:ascii="Calibri" w:hAnsi="Calibri" w:cs="Calibri"/>
          <w:color w:val="000000"/>
          <w:sz w:val="22"/>
          <w:szCs w:val="22"/>
        </w:rPr>
        <w:t>. [online] Available at: https://pressgazette.co.uk/news/gwent-police-stops-press-releases/ [Accessed 12 Aug. 2024].</w:t>
      </w:r>
    </w:p>
    <w:p w14:paraId="54BA3B3E" w14:textId="0B209E2A" w:rsidR="00986A36" w:rsidRPr="00986A36" w:rsidRDefault="0057140D" w:rsidP="00164C07">
      <w:pPr>
        <w:pStyle w:val="NormalWeb"/>
        <w:numPr>
          <w:ilvl w:val="0"/>
          <w:numId w:val="9"/>
        </w:numPr>
        <w:spacing w:before="0" w:beforeAutospacing="0" w:after="0" w:afterAutospacing="0" w:line="360" w:lineRule="atLeast"/>
        <w:rPr>
          <w:b/>
          <w:sz w:val="20"/>
          <w:szCs w:val="20"/>
        </w:rPr>
      </w:pPr>
      <w:r w:rsidRPr="00986A36">
        <w:rPr>
          <w:rFonts w:ascii="Calibri" w:hAnsi="Calibri" w:cs="Calibri"/>
          <w:color w:val="000000"/>
          <w:sz w:val="22"/>
          <w:szCs w:val="22"/>
        </w:rPr>
        <w:t>College of Policing (2013). </w:t>
      </w:r>
      <w:r w:rsidRPr="00986A36">
        <w:rPr>
          <w:rFonts w:ascii="Calibri" w:hAnsi="Calibri" w:cs="Calibri"/>
          <w:i/>
          <w:iCs/>
          <w:color w:val="000000"/>
          <w:sz w:val="22"/>
          <w:szCs w:val="22"/>
        </w:rPr>
        <w:t>Investigation process</w:t>
      </w:r>
      <w:r w:rsidRPr="00986A36">
        <w:rPr>
          <w:rFonts w:ascii="Calibri" w:hAnsi="Calibri" w:cs="Calibri"/>
          <w:color w:val="000000"/>
          <w:sz w:val="22"/>
          <w:szCs w:val="22"/>
        </w:rPr>
        <w:t xml:space="preserve">. [online] College of Policing. Available at: </w:t>
      </w:r>
      <w:r w:rsidR="00986A36" w:rsidRPr="00986A36">
        <w:rPr>
          <w:rFonts w:ascii="Calibri" w:hAnsi="Calibri" w:cs="Calibri"/>
          <w:color w:val="000000"/>
          <w:sz w:val="22"/>
          <w:szCs w:val="22"/>
        </w:rPr>
        <w:t>https://www.college.police.uk/app/investigation/investigation-process#golden-hour-eaaa6299-ad83-4e0d-9e3c-00be51961cdd</w:t>
      </w:r>
      <w:r w:rsidRPr="00986A36">
        <w:rPr>
          <w:rFonts w:ascii="Calibri" w:hAnsi="Calibri" w:cs="Calibri"/>
          <w:color w:val="000000"/>
          <w:sz w:val="22"/>
          <w:szCs w:val="22"/>
        </w:rPr>
        <w:t>.</w:t>
      </w:r>
    </w:p>
    <w:p w14:paraId="7BAA6C09" w14:textId="7C4547D8" w:rsidR="00986A36" w:rsidRDefault="00986A36"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986A36">
        <w:rPr>
          <w:rFonts w:ascii="Calibri" w:hAnsi="Calibri" w:cs="Calibri"/>
          <w:color w:val="000000"/>
          <w:sz w:val="22"/>
          <w:szCs w:val="22"/>
        </w:rPr>
        <w:t>College Of Policing (2013). </w:t>
      </w:r>
      <w:r w:rsidRPr="00986A36">
        <w:rPr>
          <w:rFonts w:ascii="Calibri" w:hAnsi="Calibri" w:cs="Calibri"/>
          <w:i/>
          <w:iCs/>
          <w:color w:val="000000"/>
          <w:sz w:val="22"/>
          <w:szCs w:val="22"/>
        </w:rPr>
        <w:t>National Decision Model</w:t>
      </w:r>
      <w:r w:rsidRPr="00986A36">
        <w:rPr>
          <w:rFonts w:ascii="Calibri" w:hAnsi="Calibri" w:cs="Calibri"/>
          <w:color w:val="000000"/>
          <w:sz w:val="22"/>
          <w:szCs w:val="22"/>
        </w:rPr>
        <w:t>. [online] College of Policing. Available at: https://www.college.police.uk/app/national-decision-model/national-decision-model.</w:t>
      </w:r>
    </w:p>
    <w:p w14:paraId="69444932" w14:textId="287400A3" w:rsidR="00986A36" w:rsidRDefault="00986A36"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986A36">
        <w:rPr>
          <w:rFonts w:ascii="Calibri" w:hAnsi="Calibri" w:cs="Calibri"/>
          <w:sz w:val="22"/>
          <w:szCs w:val="22"/>
        </w:rPr>
        <w:t xml:space="preserve"> </w:t>
      </w:r>
      <w:r w:rsidRPr="00986A36">
        <w:rPr>
          <w:rFonts w:ascii="Calibri" w:hAnsi="Calibri" w:cs="Calibri"/>
          <w:color w:val="000000"/>
          <w:sz w:val="22"/>
          <w:szCs w:val="22"/>
        </w:rPr>
        <w:t>Equality and Human Rights Commission (2016). </w:t>
      </w:r>
      <w:r w:rsidRPr="00986A36">
        <w:rPr>
          <w:rFonts w:ascii="Calibri" w:hAnsi="Calibri" w:cs="Calibri"/>
          <w:i/>
          <w:iCs/>
          <w:color w:val="000000"/>
          <w:sz w:val="22"/>
          <w:szCs w:val="22"/>
        </w:rPr>
        <w:t>Article 6: Right to a fair trial | EHRC</w:t>
      </w:r>
      <w:r w:rsidRPr="00986A36">
        <w:rPr>
          <w:rFonts w:ascii="Calibri" w:hAnsi="Calibri" w:cs="Calibri"/>
          <w:color w:val="000000"/>
          <w:sz w:val="22"/>
          <w:szCs w:val="22"/>
        </w:rPr>
        <w:t xml:space="preserve">. [online] www.equalityhumanrights.com. Available at: </w:t>
      </w:r>
      <w:r w:rsidR="00DD0A28" w:rsidRPr="00DD0A28">
        <w:rPr>
          <w:rFonts w:ascii="Calibri" w:hAnsi="Calibri" w:cs="Calibri"/>
          <w:color w:val="000000"/>
          <w:sz w:val="22"/>
          <w:szCs w:val="22"/>
        </w:rPr>
        <w:t>https://www.equalityhumanrights.com/human-rights/human-rights-act/article-6-right-fair-trial</w:t>
      </w:r>
      <w:r w:rsidRPr="00986A36">
        <w:rPr>
          <w:rFonts w:ascii="Calibri" w:hAnsi="Calibri" w:cs="Calibri"/>
          <w:color w:val="000000"/>
          <w:sz w:val="22"/>
          <w:szCs w:val="22"/>
        </w:rPr>
        <w:t>.</w:t>
      </w:r>
    </w:p>
    <w:p w14:paraId="5FF53904" w14:textId="32B8DE9C" w:rsidR="00DD0A28" w:rsidRDefault="00DD0A28"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DD0A28">
        <w:rPr>
          <w:rFonts w:ascii="Calibri" w:hAnsi="Calibri" w:cs="Calibri"/>
          <w:color w:val="000000"/>
          <w:sz w:val="22"/>
          <w:szCs w:val="22"/>
        </w:rPr>
        <w:t xml:space="preserve">Gwent Police </w:t>
      </w:r>
      <w:r>
        <w:rPr>
          <w:rFonts w:ascii="Calibri" w:hAnsi="Calibri" w:cs="Calibri"/>
          <w:color w:val="000000"/>
          <w:sz w:val="22"/>
          <w:szCs w:val="22"/>
        </w:rPr>
        <w:t xml:space="preserve">Tiktok </w:t>
      </w:r>
      <w:r w:rsidRPr="00DD0A28">
        <w:rPr>
          <w:rFonts w:ascii="Calibri" w:hAnsi="Calibri" w:cs="Calibri"/>
          <w:color w:val="000000"/>
          <w:sz w:val="22"/>
          <w:szCs w:val="22"/>
        </w:rPr>
        <w:t>(n.d.). </w:t>
      </w:r>
      <w:r w:rsidRPr="00DD0A28">
        <w:rPr>
          <w:rFonts w:ascii="Calibri" w:hAnsi="Calibri" w:cs="Calibri"/>
          <w:i/>
          <w:iCs/>
          <w:color w:val="000000"/>
          <w:sz w:val="22"/>
          <w:szCs w:val="22"/>
        </w:rPr>
        <w:t>Gwent Police (@gwentpolice)</w:t>
      </w:r>
      <w:r w:rsidRPr="00DD0A28">
        <w:rPr>
          <w:rFonts w:ascii="Calibri" w:hAnsi="Calibri" w:cs="Calibri"/>
          <w:color w:val="000000"/>
          <w:sz w:val="22"/>
          <w:szCs w:val="22"/>
        </w:rPr>
        <w:t xml:space="preserve">. [online] Available at: </w:t>
      </w:r>
      <w:r w:rsidR="00B9478D" w:rsidRPr="00B9478D">
        <w:rPr>
          <w:rFonts w:ascii="Calibri" w:hAnsi="Calibri" w:cs="Calibri"/>
          <w:color w:val="000000"/>
          <w:sz w:val="22"/>
          <w:szCs w:val="22"/>
        </w:rPr>
        <w:t>https://www.tiktok.com/@gwentpolice</w:t>
      </w:r>
      <w:r w:rsidRPr="00DD0A28">
        <w:rPr>
          <w:rFonts w:ascii="Calibri" w:hAnsi="Calibri" w:cs="Calibri"/>
          <w:color w:val="000000"/>
          <w:sz w:val="22"/>
          <w:szCs w:val="22"/>
        </w:rPr>
        <w:t>.</w:t>
      </w:r>
    </w:p>
    <w:p w14:paraId="3FD93F63" w14:textId="77777777" w:rsidR="00B9478D" w:rsidRDefault="00B9478D"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B9478D">
        <w:rPr>
          <w:rFonts w:ascii="Calibri" w:hAnsi="Calibri" w:cs="Calibri"/>
          <w:color w:val="000000"/>
          <w:sz w:val="22"/>
          <w:szCs w:val="22"/>
        </w:rPr>
        <w:t>Facebook.com. (2022). </w:t>
      </w:r>
      <w:r w:rsidRPr="00B9478D">
        <w:rPr>
          <w:rFonts w:ascii="Calibri" w:hAnsi="Calibri" w:cs="Calibri"/>
          <w:i/>
          <w:iCs/>
          <w:color w:val="000000"/>
          <w:sz w:val="22"/>
          <w:szCs w:val="22"/>
        </w:rPr>
        <w:t>Facebook</w:t>
      </w:r>
      <w:r w:rsidRPr="00B9478D">
        <w:rPr>
          <w:rFonts w:ascii="Calibri" w:hAnsi="Calibri" w:cs="Calibri"/>
          <w:color w:val="000000"/>
          <w:sz w:val="22"/>
          <w:szCs w:val="22"/>
        </w:rPr>
        <w:t>. [online] Available at: https://www.facebook.com/gwentpolice/ [Accessed 5 Sep. 2024].</w:t>
      </w:r>
    </w:p>
    <w:p w14:paraId="6ED77802" w14:textId="209EA7E3" w:rsidR="0093018C" w:rsidRPr="001B2939" w:rsidRDefault="001B2939" w:rsidP="00164C07">
      <w:pPr>
        <w:pStyle w:val="NormalWeb"/>
        <w:numPr>
          <w:ilvl w:val="0"/>
          <w:numId w:val="9"/>
        </w:numPr>
        <w:spacing w:before="0" w:beforeAutospacing="0" w:after="0" w:afterAutospacing="0" w:line="360" w:lineRule="atLeast"/>
        <w:rPr>
          <w:b/>
          <w:sz w:val="20"/>
          <w:szCs w:val="20"/>
        </w:rPr>
      </w:pPr>
      <w:r w:rsidRPr="001B2939">
        <w:rPr>
          <w:rFonts w:ascii="Calibri" w:hAnsi="Calibri" w:cs="Calibri"/>
          <w:color w:val="000000"/>
          <w:sz w:val="22"/>
          <w:szCs w:val="22"/>
        </w:rPr>
        <w:t>Wigmore, I. (n.d.). </w:t>
      </w:r>
      <w:r w:rsidRPr="001B2939">
        <w:rPr>
          <w:rFonts w:ascii="Calibri" w:hAnsi="Calibri" w:cs="Calibri"/>
          <w:i/>
          <w:iCs/>
          <w:color w:val="000000"/>
          <w:sz w:val="22"/>
          <w:szCs w:val="22"/>
        </w:rPr>
        <w:t>Trolling</w:t>
      </w:r>
      <w:r w:rsidRPr="001B2939">
        <w:rPr>
          <w:rFonts w:ascii="Calibri" w:hAnsi="Calibri" w:cs="Calibri"/>
          <w:color w:val="000000"/>
          <w:sz w:val="22"/>
          <w:szCs w:val="22"/>
        </w:rPr>
        <w:t>. [online] </w:t>
      </w:r>
      <w:r w:rsidRPr="001B2939">
        <w:rPr>
          <w:rFonts w:ascii="Calibri" w:hAnsi="Calibri" w:cs="Calibri"/>
          <w:i/>
          <w:iCs/>
          <w:color w:val="000000"/>
          <w:sz w:val="22"/>
          <w:szCs w:val="22"/>
        </w:rPr>
        <w:t>TechTarget</w:t>
      </w:r>
      <w:r w:rsidRPr="001B2939">
        <w:rPr>
          <w:rFonts w:ascii="Calibri" w:hAnsi="Calibri" w:cs="Calibri"/>
          <w:color w:val="000000"/>
          <w:sz w:val="22"/>
          <w:szCs w:val="22"/>
        </w:rPr>
        <w:t>. Available at: https://www.techtarget.com/whatis/definition/trolling.</w:t>
      </w:r>
    </w:p>
    <w:p w14:paraId="6718FA2B" w14:textId="77777777" w:rsidR="001B2939" w:rsidRDefault="001B2939" w:rsidP="001B2939">
      <w:pPr>
        <w:pStyle w:val="NormalWeb"/>
        <w:spacing w:before="0" w:beforeAutospacing="0" w:after="0" w:afterAutospacing="0" w:line="360" w:lineRule="atLeast"/>
        <w:rPr>
          <w:rFonts w:ascii="Calibri" w:hAnsi="Calibri" w:cs="Calibri"/>
          <w:color w:val="000000"/>
          <w:sz w:val="22"/>
          <w:szCs w:val="22"/>
        </w:rPr>
      </w:pPr>
    </w:p>
    <w:p w14:paraId="13E21E97" w14:textId="5B88DD83" w:rsidR="006C1017" w:rsidRDefault="006C1017"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6C1017">
        <w:rPr>
          <w:rFonts w:ascii="Calibri" w:hAnsi="Calibri" w:cs="Calibri"/>
          <w:color w:val="000000"/>
          <w:sz w:val="22"/>
          <w:szCs w:val="22"/>
        </w:rPr>
        <w:t>Burge, S. (2024). </w:t>
      </w:r>
      <w:r w:rsidRPr="006C1017">
        <w:rPr>
          <w:rFonts w:ascii="Calibri" w:hAnsi="Calibri" w:cs="Calibri"/>
          <w:i/>
          <w:iCs/>
          <w:color w:val="000000"/>
          <w:sz w:val="22"/>
          <w:szCs w:val="22"/>
        </w:rPr>
        <w:t>British Police Ranks – Lowest to Highest</w:t>
      </w:r>
      <w:r w:rsidRPr="006C1017">
        <w:rPr>
          <w:rFonts w:ascii="Calibri" w:hAnsi="Calibri" w:cs="Calibri"/>
          <w:color w:val="000000"/>
          <w:sz w:val="22"/>
          <w:szCs w:val="22"/>
        </w:rPr>
        <w:t>. [online] Available at: https://securityjournaluk.com/british-police-ranks/.</w:t>
      </w:r>
    </w:p>
    <w:p w14:paraId="28D7A3EE" w14:textId="7812470B" w:rsidR="006C1017" w:rsidRDefault="00EA550E"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EA550E">
        <w:rPr>
          <w:rFonts w:ascii="Calibri" w:hAnsi="Calibri" w:cs="Calibri"/>
          <w:color w:val="000000"/>
          <w:sz w:val="22"/>
          <w:szCs w:val="22"/>
        </w:rPr>
        <w:t>Cherry, K. (2024). </w:t>
      </w:r>
      <w:r w:rsidRPr="00EA550E">
        <w:rPr>
          <w:rFonts w:ascii="Calibri" w:hAnsi="Calibri" w:cs="Calibri"/>
          <w:i/>
          <w:iCs/>
          <w:color w:val="000000"/>
          <w:sz w:val="22"/>
          <w:szCs w:val="22"/>
        </w:rPr>
        <w:t>The Pros and Cons Laissez-Faire Leadership?</w:t>
      </w:r>
      <w:r w:rsidRPr="00EA550E">
        <w:rPr>
          <w:rFonts w:ascii="Calibri" w:hAnsi="Calibri" w:cs="Calibri"/>
          <w:color w:val="000000"/>
          <w:sz w:val="22"/>
          <w:szCs w:val="22"/>
        </w:rPr>
        <w:t xml:space="preserve"> Available at: </w:t>
      </w:r>
      <w:r w:rsidR="001439AA" w:rsidRPr="001439AA">
        <w:rPr>
          <w:rFonts w:ascii="Calibri" w:hAnsi="Calibri" w:cs="Calibri"/>
          <w:color w:val="000000"/>
          <w:sz w:val="22"/>
          <w:szCs w:val="22"/>
        </w:rPr>
        <w:t>https://www.verywellmind.com/what-is-laissez-faire-leadership-2795316#:~:text=Laissez-faire%20leadership%2C%20also%20known%20as%C2%A0delegative%20leadership%2C%20is%20a,leads%20to%20the%20lowest%20productivity%20among%20group%20members</w:t>
      </w:r>
      <w:r w:rsidRPr="00EA550E">
        <w:rPr>
          <w:rFonts w:ascii="Calibri" w:hAnsi="Calibri" w:cs="Calibri"/>
          <w:color w:val="000000"/>
          <w:sz w:val="22"/>
          <w:szCs w:val="22"/>
        </w:rPr>
        <w:t>..</w:t>
      </w:r>
    </w:p>
    <w:p w14:paraId="104286D8" w14:textId="69E5A8A4" w:rsidR="009A3D59" w:rsidRPr="009A3D59" w:rsidRDefault="001439AA" w:rsidP="00164C07">
      <w:pPr>
        <w:pStyle w:val="NormalWeb"/>
        <w:numPr>
          <w:ilvl w:val="0"/>
          <w:numId w:val="9"/>
        </w:numPr>
        <w:spacing w:before="0" w:beforeAutospacing="0" w:after="0" w:afterAutospacing="0" w:line="360" w:lineRule="atLeast"/>
        <w:rPr>
          <w:rFonts w:ascii="Calibri" w:hAnsi="Calibri" w:cs="Calibri"/>
          <w:color w:val="000000"/>
          <w:sz w:val="27"/>
          <w:szCs w:val="27"/>
        </w:rPr>
      </w:pPr>
      <w:r w:rsidRPr="009A3D59">
        <w:rPr>
          <w:rFonts w:ascii="Calibri" w:hAnsi="Calibri" w:cs="Calibri"/>
          <w:color w:val="000000"/>
          <w:sz w:val="22"/>
          <w:szCs w:val="22"/>
        </w:rPr>
        <w:t>Cherry, K. (2023). </w:t>
      </w:r>
      <w:r w:rsidRPr="009A3D59">
        <w:rPr>
          <w:rFonts w:ascii="Calibri" w:hAnsi="Calibri" w:cs="Calibri"/>
          <w:i/>
          <w:iCs/>
          <w:color w:val="000000"/>
          <w:sz w:val="22"/>
          <w:szCs w:val="22"/>
        </w:rPr>
        <w:t>How to lead: 6 leadership styles and frameworks</w:t>
      </w:r>
      <w:r w:rsidRPr="009A3D59">
        <w:rPr>
          <w:rFonts w:ascii="Calibri" w:hAnsi="Calibri" w:cs="Calibri"/>
          <w:color w:val="000000"/>
          <w:sz w:val="22"/>
          <w:szCs w:val="22"/>
        </w:rPr>
        <w:t xml:space="preserve">. [online] </w:t>
      </w:r>
      <w:proofErr w:type="spellStart"/>
      <w:r w:rsidRPr="009A3D59">
        <w:rPr>
          <w:rFonts w:ascii="Calibri" w:hAnsi="Calibri" w:cs="Calibri"/>
          <w:color w:val="000000"/>
          <w:sz w:val="22"/>
          <w:szCs w:val="22"/>
        </w:rPr>
        <w:t>Verywell</w:t>
      </w:r>
      <w:proofErr w:type="spellEnd"/>
      <w:r w:rsidRPr="009A3D59">
        <w:rPr>
          <w:rFonts w:ascii="Calibri" w:hAnsi="Calibri" w:cs="Calibri"/>
          <w:color w:val="000000"/>
          <w:sz w:val="22"/>
          <w:szCs w:val="22"/>
        </w:rPr>
        <w:t xml:space="preserve"> Mind. Available at: </w:t>
      </w:r>
      <w:r w:rsidR="009A3D59" w:rsidRPr="009A3D59">
        <w:rPr>
          <w:rFonts w:ascii="Calibri" w:hAnsi="Calibri" w:cs="Calibri"/>
          <w:color w:val="000000"/>
          <w:sz w:val="22"/>
          <w:szCs w:val="22"/>
        </w:rPr>
        <w:t>https://www.verywellmind.com/leadership-styles-2795312</w:t>
      </w:r>
      <w:r w:rsidRPr="009A3D59">
        <w:rPr>
          <w:rFonts w:ascii="Calibri" w:hAnsi="Calibri" w:cs="Calibri"/>
          <w:color w:val="000000"/>
          <w:sz w:val="22"/>
          <w:szCs w:val="22"/>
        </w:rPr>
        <w:t>.</w:t>
      </w:r>
    </w:p>
    <w:p w14:paraId="64BC311D" w14:textId="452AD493" w:rsidR="006C1017" w:rsidRDefault="001439AA"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9A3D59">
        <w:rPr>
          <w:rFonts w:ascii="Calibri" w:hAnsi="Calibri" w:cs="Calibri"/>
          <w:color w:val="000000"/>
          <w:sz w:val="22"/>
          <w:szCs w:val="22"/>
        </w:rPr>
        <w:t>‌</w:t>
      </w:r>
      <w:r w:rsidR="009A3D59" w:rsidRPr="009A3D59">
        <w:rPr>
          <w:rFonts w:ascii="Calibri" w:hAnsi="Calibri" w:cs="Calibri"/>
          <w:sz w:val="22"/>
          <w:szCs w:val="22"/>
        </w:rPr>
        <w:t xml:space="preserve"> </w:t>
      </w:r>
      <w:r w:rsidR="009A3D59" w:rsidRPr="009A3D59">
        <w:rPr>
          <w:rFonts w:ascii="Calibri" w:hAnsi="Calibri" w:cs="Calibri"/>
          <w:color w:val="000000"/>
          <w:sz w:val="22"/>
          <w:szCs w:val="22"/>
        </w:rPr>
        <w:t>College of Policing (2013). </w:t>
      </w:r>
      <w:r w:rsidR="009A3D59" w:rsidRPr="009A3D59">
        <w:rPr>
          <w:rFonts w:ascii="Calibri" w:hAnsi="Calibri" w:cs="Calibri"/>
          <w:i/>
          <w:iCs/>
          <w:color w:val="000000"/>
          <w:sz w:val="22"/>
          <w:szCs w:val="22"/>
        </w:rPr>
        <w:t>Managing Effective Investigations</w:t>
      </w:r>
      <w:r w:rsidR="009A3D59" w:rsidRPr="009A3D59">
        <w:rPr>
          <w:rFonts w:ascii="Calibri" w:hAnsi="Calibri" w:cs="Calibri"/>
          <w:color w:val="000000"/>
          <w:sz w:val="22"/>
          <w:szCs w:val="22"/>
        </w:rPr>
        <w:t xml:space="preserve">. [online] College of Policing. Available at: </w:t>
      </w:r>
      <w:r w:rsidR="005B3966" w:rsidRPr="005B3966">
        <w:rPr>
          <w:rFonts w:ascii="Calibri" w:hAnsi="Calibri" w:cs="Calibri"/>
          <w:color w:val="000000"/>
          <w:sz w:val="22"/>
          <w:szCs w:val="22"/>
        </w:rPr>
        <w:t>https://www.college.police.uk/app/investigation/managing-effective-investigations</w:t>
      </w:r>
      <w:r w:rsidR="009A3D59" w:rsidRPr="009A3D59">
        <w:rPr>
          <w:rFonts w:ascii="Calibri" w:hAnsi="Calibri" w:cs="Calibri"/>
          <w:color w:val="000000"/>
          <w:sz w:val="22"/>
          <w:szCs w:val="22"/>
        </w:rPr>
        <w:t>.</w:t>
      </w:r>
    </w:p>
    <w:p w14:paraId="1079225C" w14:textId="10B2EB90" w:rsidR="000F5D81" w:rsidRPr="000F5D81" w:rsidRDefault="005B3966" w:rsidP="00164C07">
      <w:pPr>
        <w:pStyle w:val="NormalWeb"/>
        <w:numPr>
          <w:ilvl w:val="0"/>
          <w:numId w:val="9"/>
        </w:numPr>
        <w:spacing w:before="0" w:beforeAutospacing="0" w:after="0" w:afterAutospacing="0" w:line="360" w:lineRule="atLeast"/>
        <w:rPr>
          <w:rFonts w:ascii="Calibri" w:hAnsi="Calibri" w:cs="Calibri"/>
          <w:color w:val="000000"/>
          <w:sz w:val="27"/>
          <w:szCs w:val="27"/>
        </w:rPr>
      </w:pPr>
      <w:r w:rsidRPr="000F5D81">
        <w:rPr>
          <w:rFonts w:ascii="Calibri" w:hAnsi="Calibri" w:cs="Calibri"/>
          <w:color w:val="000000"/>
          <w:sz w:val="22"/>
          <w:szCs w:val="22"/>
        </w:rPr>
        <w:t>Slingo, L. (n.d.). </w:t>
      </w:r>
      <w:r w:rsidRPr="000F5D81">
        <w:rPr>
          <w:rFonts w:ascii="Calibri" w:hAnsi="Calibri" w:cs="Calibri"/>
          <w:i/>
          <w:iCs/>
          <w:color w:val="000000"/>
          <w:sz w:val="22"/>
          <w:szCs w:val="22"/>
        </w:rPr>
        <w:t>What is democratic leadership? Pros, cons, and examples</w:t>
      </w:r>
      <w:r w:rsidRPr="000F5D81">
        <w:rPr>
          <w:rFonts w:ascii="Calibri" w:hAnsi="Calibri" w:cs="Calibri"/>
          <w:color w:val="000000"/>
          <w:sz w:val="22"/>
          <w:szCs w:val="22"/>
        </w:rPr>
        <w:t xml:space="preserve">. [online] </w:t>
      </w:r>
      <w:proofErr w:type="spellStart"/>
      <w:r w:rsidRPr="000F5D81">
        <w:rPr>
          <w:rFonts w:ascii="Calibri" w:hAnsi="Calibri" w:cs="Calibri"/>
          <w:color w:val="000000"/>
          <w:sz w:val="22"/>
          <w:szCs w:val="22"/>
        </w:rPr>
        <w:t>TopCV</w:t>
      </w:r>
      <w:proofErr w:type="spellEnd"/>
      <w:r w:rsidRPr="000F5D81">
        <w:rPr>
          <w:rFonts w:ascii="Calibri" w:hAnsi="Calibri" w:cs="Calibri"/>
          <w:color w:val="000000"/>
          <w:sz w:val="22"/>
          <w:szCs w:val="22"/>
        </w:rPr>
        <w:t xml:space="preserve">. Available at: </w:t>
      </w:r>
      <w:r w:rsidR="000F5D81" w:rsidRPr="000F5D81">
        <w:rPr>
          <w:rFonts w:ascii="Calibri" w:hAnsi="Calibri" w:cs="Calibri"/>
          <w:color w:val="000000"/>
          <w:sz w:val="22"/>
          <w:szCs w:val="22"/>
        </w:rPr>
        <w:t>https://topcv.co.uk/career-advice/what-is-democratic-leadership-pros-cons-and-examples</w:t>
      </w:r>
      <w:r w:rsidRPr="000F5D81">
        <w:rPr>
          <w:rFonts w:ascii="Calibri" w:hAnsi="Calibri" w:cs="Calibri"/>
          <w:color w:val="000000"/>
          <w:sz w:val="22"/>
          <w:szCs w:val="22"/>
        </w:rPr>
        <w:t>.</w:t>
      </w:r>
    </w:p>
    <w:p w14:paraId="2D5A071D" w14:textId="1E9D5C42" w:rsidR="008B0579" w:rsidRPr="008B0579" w:rsidRDefault="000F5D81" w:rsidP="00164C07">
      <w:pPr>
        <w:pStyle w:val="NormalWeb"/>
        <w:numPr>
          <w:ilvl w:val="0"/>
          <w:numId w:val="9"/>
        </w:numPr>
        <w:spacing w:before="0" w:beforeAutospacing="0" w:after="0" w:afterAutospacing="0" w:line="360" w:lineRule="atLeast"/>
        <w:rPr>
          <w:rFonts w:ascii="Calibri" w:hAnsi="Calibri" w:cs="Calibri"/>
          <w:color w:val="000000"/>
          <w:sz w:val="27"/>
          <w:szCs w:val="27"/>
        </w:rPr>
      </w:pPr>
      <w:r w:rsidRPr="008B0579">
        <w:rPr>
          <w:rFonts w:ascii="Calibri" w:hAnsi="Calibri" w:cs="Calibri"/>
          <w:color w:val="000000"/>
          <w:sz w:val="22"/>
          <w:szCs w:val="22"/>
        </w:rPr>
        <w:t>Ganesh, K. (2023). </w:t>
      </w:r>
      <w:r w:rsidRPr="008B0579">
        <w:rPr>
          <w:rFonts w:ascii="Calibri" w:hAnsi="Calibri" w:cs="Calibri"/>
          <w:i/>
          <w:iCs/>
          <w:color w:val="000000"/>
          <w:sz w:val="22"/>
          <w:szCs w:val="22"/>
        </w:rPr>
        <w:t>What is delegative leadership: Definition, examples, pros &amp; cons to know at work</w:t>
      </w:r>
      <w:r w:rsidRPr="008B0579">
        <w:rPr>
          <w:rFonts w:ascii="Calibri" w:hAnsi="Calibri" w:cs="Calibri"/>
          <w:color w:val="000000"/>
          <w:sz w:val="22"/>
          <w:szCs w:val="22"/>
        </w:rPr>
        <w:t xml:space="preserve">. [online] </w:t>
      </w:r>
      <w:proofErr w:type="spellStart"/>
      <w:r w:rsidRPr="008B0579">
        <w:rPr>
          <w:rFonts w:ascii="Calibri" w:hAnsi="Calibri" w:cs="Calibri"/>
          <w:color w:val="000000"/>
          <w:sz w:val="22"/>
          <w:szCs w:val="22"/>
        </w:rPr>
        <w:t>CultureMonkey</w:t>
      </w:r>
      <w:proofErr w:type="spellEnd"/>
      <w:r w:rsidRPr="008B0579">
        <w:rPr>
          <w:rFonts w:ascii="Calibri" w:hAnsi="Calibri" w:cs="Calibri"/>
          <w:color w:val="000000"/>
          <w:sz w:val="22"/>
          <w:szCs w:val="22"/>
        </w:rPr>
        <w:t xml:space="preserve">. Available at: </w:t>
      </w:r>
      <w:r w:rsidR="008B0579" w:rsidRPr="008B0579">
        <w:rPr>
          <w:rFonts w:ascii="Calibri" w:hAnsi="Calibri" w:cs="Calibri"/>
          <w:color w:val="000000"/>
          <w:sz w:val="22"/>
          <w:szCs w:val="22"/>
        </w:rPr>
        <w:t>https://www.culturemonkey.io/employee-engagement/delegative-leadership/</w:t>
      </w:r>
      <w:r w:rsidRPr="008B0579">
        <w:rPr>
          <w:rFonts w:ascii="Calibri" w:hAnsi="Calibri" w:cs="Calibri"/>
          <w:color w:val="000000"/>
          <w:sz w:val="22"/>
          <w:szCs w:val="22"/>
        </w:rPr>
        <w:t>.</w:t>
      </w:r>
    </w:p>
    <w:p w14:paraId="6CE40110" w14:textId="4786D9B6" w:rsidR="00164C07" w:rsidRDefault="000F5D81"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8B0579">
        <w:rPr>
          <w:rFonts w:ascii="Calibri" w:hAnsi="Calibri" w:cs="Calibri"/>
          <w:color w:val="000000"/>
          <w:sz w:val="22"/>
          <w:szCs w:val="22"/>
        </w:rPr>
        <w:lastRenderedPageBreak/>
        <w:t>‌</w:t>
      </w:r>
      <w:r w:rsidR="008B0579" w:rsidRPr="008B0579">
        <w:rPr>
          <w:rFonts w:ascii="Calibri" w:hAnsi="Calibri" w:cs="Calibri"/>
          <w:color w:val="000000"/>
          <w:sz w:val="22"/>
          <w:szCs w:val="22"/>
        </w:rPr>
        <w:t>H.S.I.C Limited,. (n.d.). </w:t>
      </w:r>
      <w:r w:rsidR="008B0579" w:rsidRPr="008B0579">
        <w:rPr>
          <w:rFonts w:ascii="Calibri" w:hAnsi="Calibri" w:cs="Calibri"/>
          <w:i/>
          <w:iCs/>
          <w:color w:val="000000"/>
          <w:sz w:val="22"/>
          <w:szCs w:val="22"/>
        </w:rPr>
        <w:t>Harper Shaw Investigation Consultants Limited</w:t>
      </w:r>
      <w:r w:rsidR="008B0579" w:rsidRPr="008B0579">
        <w:rPr>
          <w:rFonts w:ascii="Calibri" w:hAnsi="Calibri" w:cs="Calibri"/>
          <w:color w:val="000000"/>
          <w:sz w:val="22"/>
          <w:szCs w:val="22"/>
        </w:rPr>
        <w:t xml:space="preserve">. [online] Harper Shaw Investigation Consultants Limited. Available at: </w:t>
      </w:r>
      <w:r w:rsidR="00164C07" w:rsidRPr="00164C07">
        <w:rPr>
          <w:rFonts w:ascii="Calibri" w:hAnsi="Calibri" w:cs="Calibri"/>
          <w:sz w:val="22"/>
          <w:szCs w:val="22"/>
        </w:rPr>
        <w:t>https://harpershaw.co.uk/evidence-gathering</w:t>
      </w:r>
      <w:r w:rsidR="008B0579" w:rsidRPr="008B0579">
        <w:rPr>
          <w:rFonts w:ascii="Calibri" w:hAnsi="Calibri" w:cs="Calibri"/>
          <w:color w:val="000000"/>
          <w:sz w:val="22"/>
          <w:szCs w:val="22"/>
        </w:rPr>
        <w:t>.</w:t>
      </w:r>
    </w:p>
    <w:p w14:paraId="68F9B2B3" w14:textId="2DB7527B" w:rsidR="009D3683" w:rsidRPr="00164C07" w:rsidRDefault="009D3683"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164C07">
        <w:rPr>
          <w:rFonts w:ascii="Calibri" w:hAnsi="Calibri" w:cs="Calibri"/>
          <w:color w:val="000000"/>
          <w:sz w:val="22"/>
          <w:szCs w:val="22"/>
        </w:rPr>
        <w:t>College of Policing (2020). </w:t>
      </w:r>
      <w:r w:rsidRPr="00164C07">
        <w:rPr>
          <w:rFonts w:ascii="Calibri" w:hAnsi="Calibri" w:cs="Calibri"/>
          <w:i/>
          <w:iCs/>
          <w:color w:val="000000"/>
          <w:sz w:val="22"/>
          <w:szCs w:val="22"/>
        </w:rPr>
        <w:t>Special constables</w:t>
      </w:r>
      <w:r w:rsidRPr="00164C07">
        <w:rPr>
          <w:rFonts w:ascii="Calibri" w:hAnsi="Calibri" w:cs="Calibri"/>
          <w:color w:val="000000"/>
          <w:sz w:val="22"/>
          <w:szCs w:val="22"/>
        </w:rPr>
        <w:t xml:space="preserve">. [online] College of Policing. Available at: </w:t>
      </w:r>
      <w:r w:rsidR="00D83E0B" w:rsidRPr="00164C07">
        <w:rPr>
          <w:rFonts w:ascii="Calibri" w:hAnsi="Calibri" w:cs="Calibri"/>
          <w:color w:val="000000"/>
          <w:sz w:val="22"/>
          <w:szCs w:val="22"/>
        </w:rPr>
        <w:t>https://www.college.police.uk/guidance/special-constables</w:t>
      </w:r>
      <w:r w:rsidRPr="00164C07">
        <w:rPr>
          <w:rFonts w:ascii="Calibri" w:hAnsi="Calibri" w:cs="Calibri"/>
          <w:color w:val="000000"/>
          <w:sz w:val="22"/>
          <w:szCs w:val="22"/>
        </w:rPr>
        <w:t>.</w:t>
      </w:r>
    </w:p>
    <w:p w14:paraId="386640B7" w14:textId="77777777" w:rsidR="00FD4848" w:rsidRPr="00164C07" w:rsidRDefault="00FD4848" w:rsidP="00164C07">
      <w:pPr>
        <w:pStyle w:val="NormalWeb"/>
        <w:numPr>
          <w:ilvl w:val="0"/>
          <w:numId w:val="9"/>
        </w:numPr>
        <w:spacing w:before="0" w:beforeAutospacing="0" w:after="0" w:afterAutospacing="0" w:line="360" w:lineRule="atLeast"/>
        <w:rPr>
          <w:rFonts w:ascii="Calibri" w:hAnsi="Calibri" w:cs="Calibri"/>
          <w:color w:val="000000"/>
          <w:sz w:val="22"/>
          <w:szCs w:val="22"/>
        </w:rPr>
      </w:pPr>
      <w:r w:rsidRPr="00FD4848">
        <w:rPr>
          <w:rFonts w:ascii="Calibri" w:hAnsi="Calibri" w:cs="Calibri"/>
          <w:color w:val="000000"/>
          <w:sz w:val="22"/>
          <w:szCs w:val="22"/>
        </w:rPr>
        <w:t>British Dyslexia Association (2024). </w:t>
      </w:r>
      <w:r w:rsidRPr="00FD4848">
        <w:rPr>
          <w:rFonts w:ascii="Calibri" w:hAnsi="Calibri" w:cs="Calibri"/>
          <w:i/>
          <w:iCs/>
          <w:color w:val="000000"/>
          <w:sz w:val="22"/>
          <w:szCs w:val="22"/>
        </w:rPr>
        <w:t>Dyslexia friendly training - British Dyslexia Association</w:t>
      </w:r>
      <w:r w:rsidRPr="00FD4848">
        <w:rPr>
          <w:rFonts w:ascii="Calibri" w:hAnsi="Calibri" w:cs="Calibri"/>
          <w:color w:val="000000"/>
          <w:sz w:val="22"/>
          <w:szCs w:val="22"/>
        </w:rPr>
        <w:t>. [online] British Dyslexia Association. Available at: https://www.bdadyslexia.org.uk/advice/employers/creating-a-dyslexia-friendly-workplace/dyslexia-friendly-training#:~:text=Many%20people%20</w:t>
      </w:r>
      <w:r w:rsidRPr="00164C07">
        <w:rPr>
          <w:rFonts w:ascii="Calibri" w:hAnsi="Calibri" w:cs="Calibri"/>
          <w:color w:val="000000"/>
          <w:sz w:val="22"/>
          <w:szCs w:val="22"/>
        </w:rPr>
        <w:t>-%20including%20dyslexic%20individuals%20-%20prefer [Accessed 8 Sep. 2024].</w:t>
      </w:r>
    </w:p>
    <w:p w14:paraId="52CDC088" w14:textId="5C568529" w:rsidR="00164C07" w:rsidRPr="007E68DD" w:rsidRDefault="00164C07" w:rsidP="00164C07">
      <w:pPr>
        <w:pStyle w:val="NormalWeb"/>
        <w:numPr>
          <w:ilvl w:val="0"/>
          <w:numId w:val="9"/>
        </w:numPr>
        <w:spacing w:before="0" w:beforeAutospacing="0" w:after="0" w:afterAutospacing="0" w:line="360" w:lineRule="atLeast"/>
        <w:rPr>
          <w:rFonts w:ascii="Calibri" w:hAnsi="Calibri" w:cs="Calibri"/>
          <w:color w:val="000000"/>
          <w:sz w:val="22"/>
          <w:szCs w:val="22"/>
        </w:rPr>
      </w:pPr>
      <w:proofErr w:type="spellStart"/>
      <w:r w:rsidRPr="00164C07">
        <w:rPr>
          <w:rFonts w:ascii="Calibri" w:hAnsi="Calibri" w:cs="Calibri"/>
          <w:color w:val="000000"/>
          <w:sz w:val="22"/>
          <w:szCs w:val="22"/>
        </w:rPr>
        <w:t>Pugle</w:t>
      </w:r>
      <w:proofErr w:type="spellEnd"/>
      <w:r w:rsidRPr="00164C07">
        <w:rPr>
          <w:rFonts w:ascii="Calibri" w:hAnsi="Calibri" w:cs="Calibri"/>
          <w:color w:val="000000"/>
          <w:sz w:val="22"/>
          <w:szCs w:val="22"/>
        </w:rPr>
        <w:t>, M. (2024). </w:t>
      </w:r>
      <w:r w:rsidRPr="00164C07">
        <w:rPr>
          <w:rFonts w:ascii="Calibri" w:hAnsi="Calibri" w:cs="Calibri"/>
          <w:i/>
          <w:iCs/>
          <w:color w:val="000000"/>
          <w:sz w:val="22"/>
          <w:szCs w:val="22"/>
        </w:rPr>
        <w:t>What adrenaline does and how to control it</w:t>
      </w:r>
      <w:r w:rsidRPr="00164C07">
        <w:rPr>
          <w:rFonts w:ascii="Calibri" w:hAnsi="Calibri" w:cs="Calibri"/>
          <w:color w:val="000000"/>
          <w:sz w:val="22"/>
          <w:szCs w:val="22"/>
        </w:rPr>
        <w:t xml:space="preserve">. [online] </w:t>
      </w:r>
      <w:proofErr w:type="spellStart"/>
      <w:r w:rsidRPr="00164C07">
        <w:rPr>
          <w:rFonts w:ascii="Calibri" w:hAnsi="Calibri" w:cs="Calibri"/>
          <w:color w:val="000000"/>
          <w:sz w:val="22"/>
          <w:szCs w:val="22"/>
        </w:rPr>
        <w:t>Verywell</w:t>
      </w:r>
      <w:proofErr w:type="spellEnd"/>
      <w:r w:rsidRPr="00164C07">
        <w:rPr>
          <w:rFonts w:ascii="Calibri" w:hAnsi="Calibri" w:cs="Calibri"/>
          <w:color w:val="000000"/>
          <w:sz w:val="22"/>
          <w:szCs w:val="22"/>
        </w:rPr>
        <w:t xml:space="preserve"> Health. </w:t>
      </w:r>
      <w:r w:rsidRPr="007E68DD">
        <w:rPr>
          <w:rFonts w:ascii="Calibri" w:hAnsi="Calibri" w:cs="Calibri"/>
          <w:color w:val="000000"/>
          <w:sz w:val="22"/>
          <w:szCs w:val="22"/>
        </w:rPr>
        <w:t xml:space="preserve">Available at: </w:t>
      </w:r>
      <w:r w:rsidR="007E68DD" w:rsidRPr="007E68DD">
        <w:rPr>
          <w:rFonts w:ascii="Calibri" w:hAnsi="Calibri" w:cs="Calibri"/>
          <w:color w:val="000000"/>
          <w:sz w:val="22"/>
          <w:szCs w:val="22"/>
        </w:rPr>
        <w:t>https://www.verywellhealth.com/what-is-adrenaline-5094550</w:t>
      </w:r>
      <w:r w:rsidRPr="007E68DD">
        <w:rPr>
          <w:rFonts w:ascii="Calibri" w:hAnsi="Calibri" w:cs="Calibri"/>
          <w:color w:val="000000"/>
          <w:sz w:val="22"/>
          <w:szCs w:val="22"/>
        </w:rPr>
        <w:t>.</w:t>
      </w:r>
    </w:p>
    <w:p w14:paraId="0A2DCB9B" w14:textId="0D7830E2" w:rsidR="00072312" w:rsidRPr="00072312" w:rsidRDefault="007E68DD" w:rsidP="00072312">
      <w:pPr>
        <w:pStyle w:val="NormalWeb"/>
        <w:numPr>
          <w:ilvl w:val="0"/>
          <w:numId w:val="9"/>
        </w:numPr>
        <w:spacing w:before="0" w:beforeAutospacing="0" w:after="0" w:afterAutospacing="0" w:line="360" w:lineRule="atLeast"/>
        <w:rPr>
          <w:rFonts w:ascii="Calibri" w:hAnsi="Calibri" w:cs="Calibri"/>
          <w:color w:val="000000"/>
          <w:sz w:val="22"/>
          <w:szCs w:val="22"/>
        </w:rPr>
      </w:pPr>
      <w:r w:rsidRPr="007E68DD">
        <w:rPr>
          <w:rFonts w:ascii="Calibri" w:hAnsi="Calibri" w:cs="Calibri"/>
          <w:color w:val="000000"/>
          <w:sz w:val="22"/>
          <w:szCs w:val="22"/>
        </w:rPr>
        <w:t>McLeod, S. (</w:t>
      </w:r>
      <w:r w:rsidRPr="00072312">
        <w:rPr>
          <w:rFonts w:ascii="Calibri" w:hAnsi="Calibri" w:cs="Calibri"/>
          <w:color w:val="000000"/>
          <w:sz w:val="22"/>
          <w:szCs w:val="22"/>
        </w:rPr>
        <w:t>2024). </w:t>
      </w:r>
      <w:r w:rsidRPr="00072312">
        <w:rPr>
          <w:rFonts w:ascii="Calibri" w:hAnsi="Calibri" w:cs="Calibri"/>
          <w:i/>
          <w:iCs/>
          <w:color w:val="000000"/>
          <w:sz w:val="22"/>
          <w:szCs w:val="22"/>
        </w:rPr>
        <w:t>What? So What? Now What? Critical Reflection Model</w:t>
      </w:r>
      <w:r w:rsidRPr="00072312">
        <w:rPr>
          <w:rFonts w:ascii="Calibri" w:hAnsi="Calibri" w:cs="Calibri"/>
          <w:color w:val="000000"/>
          <w:sz w:val="22"/>
          <w:szCs w:val="22"/>
        </w:rPr>
        <w:t xml:space="preserve">. [online] Simply Psychology. Available at: </w:t>
      </w:r>
      <w:r w:rsidR="00072312" w:rsidRPr="00072312">
        <w:rPr>
          <w:rFonts w:ascii="Calibri" w:hAnsi="Calibri" w:cs="Calibri"/>
          <w:color w:val="000000"/>
          <w:sz w:val="22"/>
          <w:szCs w:val="22"/>
        </w:rPr>
        <w:t>https://www.simplypsychology.org/what-so-what-now-what.html</w:t>
      </w:r>
      <w:r w:rsidRPr="00072312">
        <w:rPr>
          <w:rFonts w:ascii="Calibri" w:hAnsi="Calibri" w:cs="Calibri"/>
          <w:color w:val="000000"/>
          <w:sz w:val="22"/>
          <w:szCs w:val="22"/>
        </w:rPr>
        <w:t>.</w:t>
      </w:r>
    </w:p>
    <w:p w14:paraId="0210F43C" w14:textId="199DCBC8" w:rsidR="00072312" w:rsidRDefault="00072312" w:rsidP="00072312">
      <w:pPr>
        <w:pStyle w:val="NormalWeb"/>
        <w:numPr>
          <w:ilvl w:val="0"/>
          <w:numId w:val="9"/>
        </w:numPr>
        <w:spacing w:before="0" w:beforeAutospacing="0" w:after="0" w:afterAutospacing="0" w:line="360" w:lineRule="atLeast"/>
        <w:rPr>
          <w:rFonts w:ascii="Calibri" w:hAnsi="Calibri" w:cs="Calibri"/>
          <w:color w:val="000000"/>
          <w:sz w:val="22"/>
          <w:szCs w:val="22"/>
        </w:rPr>
      </w:pPr>
      <w:r w:rsidRPr="00072312">
        <w:rPr>
          <w:rFonts w:ascii="Calibri" w:hAnsi="Calibri" w:cs="Calibri"/>
          <w:color w:val="000000"/>
          <w:sz w:val="22"/>
          <w:szCs w:val="22"/>
        </w:rPr>
        <w:t>National Crime Agency (2020). </w:t>
      </w:r>
      <w:r w:rsidRPr="00072312">
        <w:rPr>
          <w:rFonts w:ascii="Calibri" w:hAnsi="Calibri" w:cs="Calibri"/>
          <w:i/>
          <w:iCs/>
          <w:color w:val="000000"/>
          <w:sz w:val="22"/>
          <w:szCs w:val="22"/>
        </w:rPr>
        <w:t>NCA and police smash thousands of criminal conspiracies after infiltration of encrypted communication platform in UK’s biggest ever law enforcement operation</w:t>
      </w:r>
      <w:r w:rsidRPr="00072312">
        <w:rPr>
          <w:rFonts w:ascii="Calibri" w:hAnsi="Calibri" w:cs="Calibri"/>
          <w:color w:val="000000"/>
          <w:sz w:val="22"/>
          <w:szCs w:val="22"/>
        </w:rPr>
        <w:t xml:space="preserve">. [online] www.nationalcrimeagency.gov.uk. Available at: </w:t>
      </w:r>
      <w:r w:rsidR="00284A39" w:rsidRPr="00284A39">
        <w:rPr>
          <w:rFonts w:ascii="Calibri" w:hAnsi="Calibri" w:cs="Calibri"/>
          <w:color w:val="000000"/>
          <w:sz w:val="22"/>
          <w:szCs w:val="22"/>
        </w:rPr>
        <w:t>https://www.nationalcrimeagency.gov.uk/news/operation-venetic</w:t>
      </w:r>
      <w:r w:rsidRPr="00072312">
        <w:rPr>
          <w:rFonts w:ascii="Calibri" w:hAnsi="Calibri" w:cs="Calibri"/>
          <w:color w:val="000000"/>
          <w:sz w:val="22"/>
          <w:szCs w:val="22"/>
        </w:rPr>
        <w:t>.</w:t>
      </w:r>
    </w:p>
    <w:p w14:paraId="31D59D00" w14:textId="416644B4" w:rsidR="00284A39" w:rsidRDefault="00284A39" w:rsidP="00284A39">
      <w:pPr>
        <w:pStyle w:val="NormalWeb"/>
        <w:numPr>
          <w:ilvl w:val="0"/>
          <w:numId w:val="9"/>
        </w:numPr>
        <w:spacing w:before="0" w:beforeAutospacing="0" w:after="0" w:afterAutospacing="0" w:line="360" w:lineRule="atLeast"/>
        <w:rPr>
          <w:rFonts w:ascii="Calibri" w:hAnsi="Calibri" w:cs="Calibri"/>
          <w:color w:val="000000"/>
          <w:sz w:val="22"/>
          <w:szCs w:val="22"/>
        </w:rPr>
      </w:pPr>
      <w:r w:rsidRPr="00284A39">
        <w:rPr>
          <w:rFonts w:ascii="Calibri" w:hAnsi="Calibri" w:cs="Calibri"/>
          <w:color w:val="000000"/>
          <w:sz w:val="22"/>
          <w:szCs w:val="22"/>
        </w:rPr>
        <w:t>Secretary of State for the Home Department by Command of Her Majesty (2010). </w:t>
      </w:r>
      <w:r w:rsidRPr="00284A39">
        <w:rPr>
          <w:rFonts w:ascii="Calibri" w:hAnsi="Calibri" w:cs="Calibri"/>
          <w:i/>
          <w:iCs/>
          <w:color w:val="000000"/>
          <w:sz w:val="22"/>
          <w:szCs w:val="22"/>
        </w:rPr>
        <w:t>Policing in the 21st Century: Reconnecting police and the people</w:t>
      </w:r>
      <w:r w:rsidRPr="00284A39">
        <w:rPr>
          <w:rFonts w:ascii="Calibri" w:hAnsi="Calibri" w:cs="Calibri"/>
          <w:color w:val="000000"/>
          <w:sz w:val="22"/>
          <w:szCs w:val="22"/>
        </w:rPr>
        <w:t>. [online] The Stationery Office Limited on behalf of the Controller of Her Majesty’s Stationery Office : Crown Copyright 2010, p.</w:t>
      </w:r>
      <w:r w:rsidR="00A637D9">
        <w:rPr>
          <w:rFonts w:ascii="Calibri" w:hAnsi="Calibri" w:cs="Calibri"/>
          <w:color w:val="000000"/>
          <w:sz w:val="22"/>
          <w:szCs w:val="22"/>
        </w:rPr>
        <w:t>19-</w:t>
      </w:r>
      <w:r w:rsidRPr="00284A39">
        <w:rPr>
          <w:rFonts w:ascii="Calibri" w:hAnsi="Calibri" w:cs="Calibri"/>
          <w:color w:val="000000"/>
          <w:sz w:val="22"/>
          <w:szCs w:val="22"/>
        </w:rPr>
        <w:t>35. Available at: https://assets.publishing.service.gov.uk/government/uploads/system/uploads/attachment_data/file/118241/policing-21st-full-pdf.pdf [Accessed 22 Sep. 2024].</w:t>
      </w:r>
    </w:p>
    <w:p w14:paraId="247F93DD" w14:textId="77777777" w:rsidR="00284A39" w:rsidRDefault="00284A39" w:rsidP="00072312">
      <w:pPr>
        <w:pStyle w:val="NormalWeb"/>
        <w:rPr>
          <w:rFonts w:ascii="Calibri" w:hAnsi="Calibri" w:cs="Calibri"/>
          <w:color w:val="000000"/>
          <w:sz w:val="22"/>
          <w:szCs w:val="22"/>
        </w:rPr>
      </w:pPr>
    </w:p>
    <w:p w14:paraId="4FFE9A8D" w14:textId="77777777" w:rsidR="00284A39" w:rsidRDefault="00284A39" w:rsidP="00072312">
      <w:pPr>
        <w:pStyle w:val="NormalWeb"/>
        <w:rPr>
          <w:rFonts w:ascii="Calibri" w:hAnsi="Calibri" w:cs="Calibri"/>
          <w:color w:val="000000"/>
          <w:sz w:val="22"/>
          <w:szCs w:val="22"/>
        </w:rPr>
      </w:pPr>
    </w:p>
    <w:p w14:paraId="2D147E11" w14:textId="77777777" w:rsidR="00284A39" w:rsidRDefault="00284A39" w:rsidP="00072312">
      <w:pPr>
        <w:pStyle w:val="NormalWeb"/>
        <w:rPr>
          <w:rFonts w:ascii="Calibri" w:hAnsi="Calibri" w:cs="Calibri"/>
          <w:color w:val="000000"/>
          <w:sz w:val="22"/>
          <w:szCs w:val="22"/>
        </w:rPr>
      </w:pPr>
    </w:p>
    <w:p w14:paraId="3CB3577E" w14:textId="77777777" w:rsidR="00284A39" w:rsidRDefault="00284A39" w:rsidP="00072312">
      <w:pPr>
        <w:pStyle w:val="NormalWeb"/>
        <w:rPr>
          <w:rFonts w:ascii="Calibri" w:hAnsi="Calibri" w:cs="Calibri"/>
          <w:color w:val="000000"/>
          <w:sz w:val="22"/>
          <w:szCs w:val="22"/>
        </w:rPr>
      </w:pPr>
    </w:p>
    <w:p w14:paraId="559F45C8" w14:textId="06350FFF" w:rsidR="001B2939" w:rsidRDefault="00072312" w:rsidP="00072312">
      <w:pPr>
        <w:pStyle w:val="NormalWeb"/>
        <w:rPr>
          <w:rFonts w:ascii="Calibri" w:hAnsi="Calibri" w:cs="Calibri"/>
          <w:color w:val="000000"/>
          <w:sz w:val="22"/>
          <w:szCs w:val="22"/>
        </w:rPr>
      </w:pPr>
      <w:r w:rsidRPr="00072312">
        <w:rPr>
          <w:rFonts w:ascii="Calibri" w:hAnsi="Calibri" w:cs="Calibri"/>
          <w:color w:val="000000"/>
          <w:sz w:val="22"/>
          <w:szCs w:val="22"/>
        </w:rPr>
        <w:t>‌</w:t>
      </w:r>
    </w:p>
    <w:p w14:paraId="2971E03B" w14:textId="77777777" w:rsidR="00072312" w:rsidRPr="001B2939" w:rsidRDefault="00072312" w:rsidP="00072312">
      <w:pPr>
        <w:pStyle w:val="NormalWeb"/>
        <w:rPr>
          <w:b/>
          <w:sz w:val="20"/>
          <w:szCs w:val="20"/>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824A18"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824A18">
        <w:rPr>
          <w:rFonts w:eastAsia="Arial"/>
          <w:b/>
          <w:bCs/>
          <w:color w:val="000000" w:themeColor="text1"/>
          <w:sz w:val="24"/>
          <w:szCs w:val="24"/>
        </w:rPr>
        <w:t xml:space="preserve">CONFIDENTIALITY and PLAGIARISM </w:t>
      </w:r>
    </w:p>
    <w:p w14:paraId="37AF4F35" w14:textId="10CB9FE1" w:rsidR="609B7D34" w:rsidRPr="00824A18" w:rsidRDefault="609B7D34" w:rsidP="28D1B5E1">
      <w:pPr>
        <w:jc w:val="both"/>
        <w:rPr>
          <w:rFonts w:eastAsia="Arial"/>
          <w:b/>
          <w:bCs/>
          <w:color w:val="000000" w:themeColor="text1"/>
          <w:sz w:val="24"/>
          <w:szCs w:val="24"/>
        </w:rPr>
      </w:pPr>
    </w:p>
    <w:p w14:paraId="2E6D5953" w14:textId="7A4157C9" w:rsidR="609B7D34" w:rsidRPr="00824A18" w:rsidRDefault="4A2FCBCA" w:rsidP="28D1B5E1">
      <w:pPr>
        <w:jc w:val="both"/>
        <w:rPr>
          <w:rFonts w:eastAsia="Arial"/>
          <w:b/>
          <w:bCs/>
          <w:color w:val="000000" w:themeColor="text1"/>
          <w:sz w:val="24"/>
          <w:szCs w:val="24"/>
        </w:rPr>
      </w:pPr>
      <w:r w:rsidRPr="00824A18">
        <w:rPr>
          <w:rFonts w:eastAsia="Arial"/>
          <w:b/>
          <w:bCs/>
          <w:color w:val="000000" w:themeColor="text1"/>
          <w:sz w:val="24"/>
          <w:szCs w:val="24"/>
        </w:rPr>
        <w:t>This is automatically checked via Turnitin submission of your workbook.</w:t>
      </w:r>
    </w:p>
    <w:p w14:paraId="6D01F843" w14:textId="093A8EEF" w:rsidR="28D1B5E1" w:rsidRPr="00824A18" w:rsidRDefault="28D1B5E1" w:rsidP="28D1B5E1">
      <w:pPr>
        <w:jc w:val="both"/>
        <w:rPr>
          <w:b/>
          <w:bCs/>
          <w:color w:val="000000" w:themeColor="text1"/>
          <w:sz w:val="24"/>
          <w:szCs w:val="24"/>
        </w:rPr>
      </w:pPr>
    </w:p>
    <w:p w14:paraId="1015A658" w14:textId="3FC5C757" w:rsidR="28D1B5E1" w:rsidRPr="00824A18" w:rsidRDefault="28D1B5E1" w:rsidP="28D1B5E1">
      <w:pPr>
        <w:jc w:val="both"/>
        <w:rPr>
          <w:rFonts w:eastAsia="Arial"/>
          <w:b/>
          <w:bCs/>
          <w:color w:val="000000" w:themeColor="text1"/>
          <w:sz w:val="24"/>
          <w:szCs w:val="24"/>
        </w:rPr>
      </w:pPr>
      <w:r w:rsidRPr="00824A18">
        <w:rPr>
          <w:rFonts w:eastAsia="Arial"/>
          <w:b/>
          <w:bCs/>
          <w:color w:val="000000" w:themeColor="text1"/>
          <w:sz w:val="24"/>
          <w:szCs w:val="24"/>
        </w:rPr>
        <w:t xml:space="preserve">Please sign below to confirm that the work submitted is your own. </w:t>
      </w:r>
    </w:p>
    <w:p w14:paraId="31F2C73E" w14:textId="15BB5EF1" w:rsidR="28D1B5E1" w:rsidRPr="00824A18" w:rsidRDefault="28D1B5E1" w:rsidP="28D1B5E1">
      <w:pPr>
        <w:jc w:val="both"/>
        <w:rPr>
          <w:b/>
          <w:bCs/>
          <w:color w:val="000000" w:themeColor="text1"/>
          <w:sz w:val="24"/>
          <w:szCs w:val="24"/>
        </w:rPr>
      </w:pPr>
    </w:p>
    <w:p w14:paraId="6955422D" w14:textId="736DFD95" w:rsidR="28D1B5E1" w:rsidRPr="00824A18" w:rsidRDefault="28D1B5E1" w:rsidP="28D1B5E1">
      <w:pPr>
        <w:jc w:val="both"/>
        <w:rPr>
          <w:rFonts w:eastAsia="Arial"/>
          <w:b/>
          <w:bCs/>
          <w:color w:val="000000" w:themeColor="text1"/>
          <w:sz w:val="24"/>
          <w:szCs w:val="24"/>
        </w:rPr>
      </w:pPr>
      <w:r w:rsidRPr="00824A18">
        <w:rPr>
          <w:rFonts w:eastAsia="Arial"/>
          <w:b/>
          <w:bCs/>
          <w:color w:val="000000" w:themeColor="text1"/>
          <w:sz w:val="24"/>
          <w:szCs w:val="24"/>
        </w:rPr>
        <w:t>Sign</w:t>
      </w:r>
      <w:r w:rsidR="00824A18">
        <w:rPr>
          <w:rFonts w:eastAsia="Arial"/>
          <w:b/>
          <w:bCs/>
          <w:color w:val="000000" w:themeColor="text1"/>
          <w:sz w:val="24"/>
          <w:szCs w:val="24"/>
        </w:rPr>
        <w:t xml:space="preserve"> – </w:t>
      </w:r>
      <w:proofErr w:type="spellStart"/>
      <w:r w:rsidR="00824A18">
        <w:rPr>
          <w:rFonts w:eastAsia="Arial"/>
          <w:b/>
          <w:bCs/>
          <w:color w:val="000000" w:themeColor="text1"/>
          <w:sz w:val="24"/>
          <w:szCs w:val="24"/>
        </w:rPr>
        <w:t>S.King</w:t>
      </w:r>
      <w:proofErr w:type="spellEnd"/>
    </w:p>
    <w:p w14:paraId="574DF1C8" w14:textId="1C0C00AA" w:rsidR="28D1B5E1" w:rsidRPr="00824A18" w:rsidRDefault="28D1B5E1" w:rsidP="28D1B5E1">
      <w:pPr>
        <w:jc w:val="both"/>
        <w:rPr>
          <w:b/>
          <w:bCs/>
          <w:color w:val="000000" w:themeColor="text1"/>
          <w:sz w:val="24"/>
          <w:szCs w:val="24"/>
        </w:rPr>
      </w:pPr>
    </w:p>
    <w:p w14:paraId="340A1980" w14:textId="48E3DD49" w:rsidR="609B7D34" w:rsidRDefault="28D1B5E1" w:rsidP="009D3683">
      <w:pPr>
        <w:jc w:val="both"/>
      </w:pPr>
      <w:r w:rsidRPr="00824A18">
        <w:rPr>
          <w:rFonts w:eastAsia="Arial"/>
          <w:b/>
          <w:bCs/>
          <w:color w:val="000000" w:themeColor="text1"/>
          <w:sz w:val="24"/>
          <w:szCs w:val="24"/>
        </w:rPr>
        <w:t>Date</w:t>
      </w:r>
      <w:r w:rsidR="00824A18">
        <w:rPr>
          <w:rFonts w:eastAsia="Arial"/>
          <w:b/>
          <w:bCs/>
          <w:color w:val="000000" w:themeColor="text1"/>
          <w:sz w:val="24"/>
          <w:szCs w:val="24"/>
        </w:rPr>
        <w:t xml:space="preserve"> – </w:t>
      </w:r>
      <w:proofErr w:type="gramStart"/>
      <w:r w:rsidR="0023639B">
        <w:rPr>
          <w:rFonts w:eastAsia="Arial"/>
          <w:b/>
          <w:bCs/>
          <w:color w:val="000000" w:themeColor="text1"/>
          <w:sz w:val="24"/>
          <w:szCs w:val="24"/>
        </w:rPr>
        <w:t>22</w:t>
      </w:r>
      <w:r w:rsidR="00824A18">
        <w:rPr>
          <w:rFonts w:eastAsia="Arial"/>
          <w:b/>
          <w:bCs/>
          <w:color w:val="000000" w:themeColor="text1"/>
          <w:sz w:val="24"/>
          <w:szCs w:val="24"/>
        </w:rPr>
        <w:t>/09/2024</w:t>
      </w:r>
      <w:proofErr w:type="gramEnd"/>
    </w:p>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96C05"/>
    <w:multiLevelType w:val="hybridMultilevel"/>
    <w:tmpl w:val="9BFA4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F06AF2"/>
    <w:multiLevelType w:val="hybridMultilevel"/>
    <w:tmpl w:val="27F89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43E8D"/>
    <w:multiLevelType w:val="hybridMultilevel"/>
    <w:tmpl w:val="DFA8C74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E985349"/>
    <w:multiLevelType w:val="hybridMultilevel"/>
    <w:tmpl w:val="BD7E1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5C365197"/>
    <w:multiLevelType w:val="hybridMultilevel"/>
    <w:tmpl w:val="B7360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4"/>
  </w:num>
  <w:num w:numId="3" w16cid:durableId="1589077822">
    <w:abstractNumId w:val="6"/>
  </w:num>
  <w:num w:numId="4" w16cid:durableId="1226835170">
    <w:abstractNumId w:val="3"/>
  </w:num>
  <w:num w:numId="5" w16cid:durableId="914389181">
    <w:abstractNumId w:val="5"/>
  </w:num>
  <w:num w:numId="6" w16cid:durableId="1514949725">
    <w:abstractNumId w:val="7"/>
  </w:num>
  <w:num w:numId="7" w16cid:durableId="2110734574">
    <w:abstractNumId w:val="1"/>
  </w:num>
  <w:num w:numId="8" w16cid:durableId="60763145">
    <w:abstractNumId w:val="0"/>
  </w:num>
  <w:num w:numId="9" w16cid:durableId="208405997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4B1"/>
    <w:rsid w:val="00020EEC"/>
    <w:rsid w:val="00025650"/>
    <w:rsid w:val="00026FAB"/>
    <w:rsid w:val="000278C4"/>
    <w:rsid w:val="00027B1F"/>
    <w:rsid w:val="0003088B"/>
    <w:rsid w:val="000325D9"/>
    <w:rsid w:val="000372B2"/>
    <w:rsid w:val="0004079F"/>
    <w:rsid w:val="00045B87"/>
    <w:rsid w:val="00045C07"/>
    <w:rsid w:val="00055D43"/>
    <w:rsid w:val="00056FAC"/>
    <w:rsid w:val="00057751"/>
    <w:rsid w:val="00062E39"/>
    <w:rsid w:val="00072312"/>
    <w:rsid w:val="00080E58"/>
    <w:rsid w:val="00083D99"/>
    <w:rsid w:val="00084EA6"/>
    <w:rsid w:val="00085699"/>
    <w:rsid w:val="00087891"/>
    <w:rsid w:val="00091F52"/>
    <w:rsid w:val="00092970"/>
    <w:rsid w:val="00092BC7"/>
    <w:rsid w:val="00093720"/>
    <w:rsid w:val="000938E6"/>
    <w:rsid w:val="00093B3C"/>
    <w:rsid w:val="0009488C"/>
    <w:rsid w:val="00095406"/>
    <w:rsid w:val="00095C1B"/>
    <w:rsid w:val="00096DEA"/>
    <w:rsid w:val="000A388C"/>
    <w:rsid w:val="000A4240"/>
    <w:rsid w:val="000A469A"/>
    <w:rsid w:val="000B1E96"/>
    <w:rsid w:val="000C378F"/>
    <w:rsid w:val="000C6892"/>
    <w:rsid w:val="000C6FFE"/>
    <w:rsid w:val="000D0BB6"/>
    <w:rsid w:val="000E26B0"/>
    <w:rsid w:val="000E3609"/>
    <w:rsid w:val="000F1599"/>
    <w:rsid w:val="000F1769"/>
    <w:rsid w:val="000F5D81"/>
    <w:rsid w:val="000F6196"/>
    <w:rsid w:val="000F7ECD"/>
    <w:rsid w:val="00102E64"/>
    <w:rsid w:val="0010312C"/>
    <w:rsid w:val="00106DC7"/>
    <w:rsid w:val="00112391"/>
    <w:rsid w:val="00114F52"/>
    <w:rsid w:val="0012135C"/>
    <w:rsid w:val="001347F8"/>
    <w:rsid w:val="00137BB5"/>
    <w:rsid w:val="00137E05"/>
    <w:rsid w:val="001439AA"/>
    <w:rsid w:val="001447F6"/>
    <w:rsid w:val="00144C55"/>
    <w:rsid w:val="00147DE3"/>
    <w:rsid w:val="00150794"/>
    <w:rsid w:val="001608C4"/>
    <w:rsid w:val="00164C07"/>
    <w:rsid w:val="00171418"/>
    <w:rsid w:val="00190913"/>
    <w:rsid w:val="001961CF"/>
    <w:rsid w:val="001A59BB"/>
    <w:rsid w:val="001A6A51"/>
    <w:rsid w:val="001A79C4"/>
    <w:rsid w:val="001B2939"/>
    <w:rsid w:val="001B331A"/>
    <w:rsid w:val="001C0E74"/>
    <w:rsid w:val="001C321F"/>
    <w:rsid w:val="001C4C96"/>
    <w:rsid w:val="001C6CEC"/>
    <w:rsid w:val="001D229F"/>
    <w:rsid w:val="001D2B65"/>
    <w:rsid w:val="001D47FD"/>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3639B"/>
    <w:rsid w:val="0024100E"/>
    <w:rsid w:val="00241C1B"/>
    <w:rsid w:val="0024288B"/>
    <w:rsid w:val="00255D8E"/>
    <w:rsid w:val="00260CE8"/>
    <w:rsid w:val="002657E9"/>
    <w:rsid w:val="0026665E"/>
    <w:rsid w:val="00270EEB"/>
    <w:rsid w:val="0027147E"/>
    <w:rsid w:val="00274AD9"/>
    <w:rsid w:val="00274DE8"/>
    <w:rsid w:val="002761F4"/>
    <w:rsid w:val="002775E1"/>
    <w:rsid w:val="00277979"/>
    <w:rsid w:val="002808EB"/>
    <w:rsid w:val="0028095D"/>
    <w:rsid w:val="00281705"/>
    <w:rsid w:val="00284A39"/>
    <w:rsid w:val="00291ADD"/>
    <w:rsid w:val="00294868"/>
    <w:rsid w:val="00295CA1"/>
    <w:rsid w:val="00295CB6"/>
    <w:rsid w:val="002A05E5"/>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2CE1"/>
    <w:rsid w:val="00335FC5"/>
    <w:rsid w:val="00340E9A"/>
    <w:rsid w:val="003516C0"/>
    <w:rsid w:val="00352E59"/>
    <w:rsid w:val="00354DBE"/>
    <w:rsid w:val="00355210"/>
    <w:rsid w:val="00365DF9"/>
    <w:rsid w:val="0036668D"/>
    <w:rsid w:val="00372DB4"/>
    <w:rsid w:val="0037490C"/>
    <w:rsid w:val="00375AF5"/>
    <w:rsid w:val="003761BD"/>
    <w:rsid w:val="0037633A"/>
    <w:rsid w:val="003769F6"/>
    <w:rsid w:val="00385414"/>
    <w:rsid w:val="00390074"/>
    <w:rsid w:val="0039326B"/>
    <w:rsid w:val="0039762B"/>
    <w:rsid w:val="003A0C37"/>
    <w:rsid w:val="003A1B6B"/>
    <w:rsid w:val="003A2F82"/>
    <w:rsid w:val="003A46C0"/>
    <w:rsid w:val="003A600E"/>
    <w:rsid w:val="003A6513"/>
    <w:rsid w:val="003B1081"/>
    <w:rsid w:val="003B16C7"/>
    <w:rsid w:val="003C19F1"/>
    <w:rsid w:val="003C4186"/>
    <w:rsid w:val="003C458C"/>
    <w:rsid w:val="003C6185"/>
    <w:rsid w:val="003D0026"/>
    <w:rsid w:val="003D0ABC"/>
    <w:rsid w:val="003D0D2D"/>
    <w:rsid w:val="003D4710"/>
    <w:rsid w:val="003E16D7"/>
    <w:rsid w:val="003E197E"/>
    <w:rsid w:val="004046F0"/>
    <w:rsid w:val="0040668F"/>
    <w:rsid w:val="004109EE"/>
    <w:rsid w:val="00412677"/>
    <w:rsid w:val="00417925"/>
    <w:rsid w:val="004334B7"/>
    <w:rsid w:val="004348AE"/>
    <w:rsid w:val="004376C0"/>
    <w:rsid w:val="0044115F"/>
    <w:rsid w:val="0044223A"/>
    <w:rsid w:val="00446792"/>
    <w:rsid w:val="00446F80"/>
    <w:rsid w:val="00450C83"/>
    <w:rsid w:val="00451851"/>
    <w:rsid w:val="00453343"/>
    <w:rsid w:val="00453EB6"/>
    <w:rsid w:val="004608B9"/>
    <w:rsid w:val="00460ADB"/>
    <w:rsid w:val="00465947"/>
    <w:rsid w:val="00470BB1"/>
    <w:rsid w:val="004718F7"/>
    <w:rsid w:val="00473153"/>
    <w:rsid w:val="004743AF"/>
    <w:rsid w:val="00482C17"/>
    <w:rsid w:val="00486F00"/>
    <w:rsid w:val="004911B4"/>
    <w:rsid w:val="0049196A"/>
    <w:rsid w:val="004923DA"/>
    <w:rsid w:val="00493434"/>
    <w:rsid w:val="00494FEC"/>
    <w:rsid w:val="004962F9"/>
    <w:rsid w:val="004968E2"/>
    <w:rsid w:val="004A2A49"/>
    <w:rsid w:val="004B38E7"/>
    <w:rsid w:val="004B600B"/>
    <w:rsid w:val="004B6822"/>
    <w:rsid w:val="004B69F6"/>
    <w:rsid w:val="004C2D3A"/>
    <w:rsid w:val="004D01C9"/>
    <w:rsid w:val="004D03C4"/>
    <w:rsid w:val="004D0BF1"/>
    <w:rsid w:val="004D0EBE"/>
    <w:rsid w:val="004D24D2"/>
    <w:rsid w:val="004D3086"/>
    <w:rsid w:val="004D35A4"/>
    <w:rsid w:val="004D445F"/>
    <w:rsid w:val="004E087B"/>
    <w:rsid w:val="004E44A4"/>
    <w:rsid w:val="004E7B8B"/>
    <w:rsid w:val="004E7BDD"/>
    <w:rsid w:val="004F1E21"/>
    <w:rsid w:val="004F2024"/>
    <w:rsid w:val="004F740D"/>
    <w:rsid w:val="004F7B8F"/>
    <w:rsid w:val="00500748"/>
    <w:rsid w:val="005011D6"/>
    <w:rsid w:val="0050167A"/>
    <w:rsid w:val="005042F1"/>
    <w:rsid w:val="00513C7D"/>
    <w:rsid w:val="005169D1"/>
    <w:rsid w:val="00516BC9"/>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140D"/>
    <w:rsid w:val="00574A0C"/>
    <w:rsid w:val="00576E4C"/>
    <w:rsid w:val="0057780F"/>
    <w:rsid w:val="00581E0A"/>
    <w:rsid w:val="00586D89"/>
    <w:rsid w:val="005916B8"/>
    <w:rsid w:val="005A1B4C"/>
    <w:rsid w:val="005A1BA3"/>
    <w:rsid w:val="005A545C"/>
    <w:rsid w:val="005B1CF8"/>
    <w:rsid w:val="005B3966"/>
    <w:rsid w:val="005B66A1"/>
    <w:rsid w:val="005C1567"/>
    <w:rsid w:val="005C6289"/>
    <w:rsid w:val="005C6CE5"/>
    <w:rsid w:val="005D2A9A"/>
    <w:rsid w:val="005D3F07"/>
    <w:rsid w:val="005D583E"/>
    <w:rsid w:val="005E13EA"/>
    <w:rsid w:val="005E53BD"/>
    <w:rsid w:val="00606E27"/>
    <w:rsid w:val="006108C9"/>
    <w:rsid w:val="00615C7E"/>
    <w:rsid w:val="0062158D"/>
    <w:rsid w:val="00630F39"/>
    <w:rsid w:val="00632353"/>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3881"/>
    <w:rsid w:val="006A3B48"/>
    <w:rsid w:val="006A7A6D"/>
    <w:rsid w:val="006B5E67"/>
    <w:rsid w:val="006B6F76"/>
    <w:rsid w:val="006BE8E5"/>
    <w:rsid w:val="006C1017"/>
    <w:rsid w:val="006C2EB5"/>
    <w:rsid w:val="006C3261"/>
    <w:rsid w:val="006D18A3"/>
    <w:rsid w:val="006D5970"/>
    <w:rsid w:val="006E3EF5"/>
    <w:rsid w:val="006E481E"/>
    <w:rsid w:val="006E795F"/>
    <w:rsid w:val="00700249"/>
    <w:rsid w:val="0070604C"/>
    <w:rsid w:val="007069CD"/>
    <w:rsid w:val="007110E6"/>
    <w:rsid w:val="00711A70"/>
    <w:rsid w:val="00712E6F"/>
    <w:rsid w:val="00712E90"/>
    <w:rsid w:val="00713B7E"/>
    <w:rsid w:val="007204AE"/>
    <w:rsid w:val="00722D7F"/>
    <w:rsid w:val="0072678F"/>
    <w:rsid w:val="00727C4C"/>
    <w:rsid w:val="00734809"/>
    <w:rsid w:val="007406E1"/>
    <w:rsid w:val="00743E40"/>
    <w:rsid w:val="00751263"/>
    <w:rsid w:val="0075704F"/>
    <w:rsid w:val="00763B2D"/>
    <w:rsid w:val="00772924"/>
    <w:rsid w:val="00784EC4"/>
    <w:rsid w:val="00786BC8"/>
    <w:rsid w:val="007872F2"/>
    <w:rsid w:val="007874BC"/>
    <w:rsid w:val="00787EC4"/>
    <w:rsid w:val="007908E0"/>
    <w:rsid w:val="00793EB3"/>
    <w:rsid w:val="00794205"/>
    <w:rsid w:val="00797012"/>
    <w:rsid w:val="007A1F6A"/>
    <w:rsid w:val="007A3E53"/>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68DD"/>
    <w:rsid w:val="007F293D"/>
    <w:rsid w:val="007F3F7E"/>
    <w:rsid w:val="007F5497"/>
    <w:rsid w:val="007F5947"/>
    <w:rsid w:val="00813CEC"/>
    <w:rsid w:val="0081534C"/>
    <w:rsid w:val="008171E4"/>
    <w:rsid w:val="008208EA"/>
    <w:rsid w:val="00824A18"/>
    <w:rsid w:val="00824E67"/>
    <w:rsid w:val="00825A64"/>
    <w:rsid w:val="00826F48"/>
    <w:rsid w:val="008308AE"/>
    <w:rsid w:val="0083166E"/>
    <w:rsid w:val="00831DC3"/>
    <w:rsid w:val="008322C7"/>
    <w:rsid w:val="00832339"/>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745"/>
    <w:rsid w:val="00880539"/>
    <w:rsid w:val="008859E8"/>
    <w:rsid w:val="0088737B"/>
    <w:rsid w:val="00892716"/>
    <w:rsid w:val="00893067"/>
    <w:rsid w:val="008933DE"/>
    <w:rsid w:val="00894509"/>
    <w:rsid w:val="00895FCE"/>
    <w:rsid w:val="00897F3E"/>
    <w:rsid w:val="008A1BA8"/>
    <w:rsid w:val="008A21B4"/>
    <w:rsid w:val="008A4576"/>
    <w:rsid w:val="008B0579"/>
    <w:rsid w:val="008B07DE"/>
    <w:rsid w:val="008B28E7"/>
    <w:rsid w:val="008C14C7"/>
    <w:rsid w:val="008C2264"/>
    <w:rsid w:val="008C2FFB"/>
    <w:rsid w:val="008C6EEA"/>
    <w:rsid w:val="008D5813"/>
    <w:rsid w:val="008D634E"/>
    <w:rsid w:val="008D778A"/>
    <w:rsid w:val="008F22BD"/>
    <w:rsid w:val="008F46CC"/>
    <w:rsid w:val="00903DAC"/>
    <w:rsid w:val="009079BD"/>
    <w:rsid w:val="00912BD9"/>
    <w:rsid w:val="00920E5B"/>
    <w:rsid w:val="00926436"/>
    <w:rsid w:val="0093018C"/>
    <w:rsid w:val="00932CCA"/>
    <w:rsid w:val="00953E15"/>
    <w:rsid w:val="009544C0"/>
    <w:rsid w:val="00954FA4"/>
    <w:rsid w:val="00956AE9"/>
    <w:rsid w:val="00964CC6"/>
    <w:rsid w:val="00972E66"/>
    <w:rsid w:val="00976163"/>
    <w:rsid w:val="00986A36"/>
    <w:rsid w:val="00991FDA"/>
    <w:rsid w:val="009927A1"/>
    <w:rsid w:val="0099774D"/>
    <w:rsid w:val="009A2EAF"/>
    <w:rsid w:val="009A3D59"/>
    <w:rsid w:val="009A5F3B"/>
    <w:rsid w:val="009B0B61"/>
    <w:rsid w:val="009B28C0"/>
    <w:rsid w:val="009B7136"/>
    <w:rsid w:val="009B7806"/>
    <w:rsid w:val="009C1272"/>
    <w:rsid w:val="009C3AC2"/>
    <w:rsid w:val="009D3683"/>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37D9"/>
    <w:rsid w:val="00A644FF"/>
    <w:rsid w:val="00A652F6"/>
    <w:rsid w:val="00A732EA"/>
    <w:rsid w:val="00A7489E"/>
    <w:rsid w:val="00A8015F"/>
    <w:rsid w:val="00A80BD2"/>
    <w:rsid w:val="00A85039"/>
    <w:rsid w:val="00A851F7"/>
    <w:rsid w:val="00A86D6F"/>
    <w:rsid w:val="00A906AA"/>
    <w:rsid w:val="00A92306"/>
    <w:rsid w:val="00A94C5E"/>
    <w:rsid w:val="00A94FED"/>
    <w:rsid w:val="00AA241A"/>
    <w:rsid w:val="00AA252C"/>
    <w:rsid w:val="00AA666E"/>
    <w:rsid w:val="00AB5518"/>
    <w:rsid w:val="00AC01D4"/>
    <w:rsid w:val="00AC4A04"/>
    <w:rsid w:val="00AD336F"/>
    <w:rsid w:val="00AD3550"/>
    <w:rsid w:val="00AD4DB4"/>
    <w:rsid w:val="00AE2564"/>
    <w:rsid w:val="00AE301F"/>
    <w:rsid w:val="00AE3302"/>
    <w:rsid w:val="00AE5D12"/>
    <w:rsid w:val="00AE7077"/>
    <w:rsid w:val="00AF61C2"/>
    <w:rsid w:val="00AF6CC6"/>
    <w:rsid w:val="00B011CD"/>
    <w:rsid w:val="00B0296A"/>
    <w:rsid w:val="00B1005B"/>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478D"/>
    <w:rsid w:val="00B96452"/>
    <w:rsid w:val="00B9689A"/>
    <w:rsid w:val="00BA1FFA"/>
    <w:rsid w:val="00BA358B"/>
    <w:rsid w:val="00BA4BCA"/>
    <w:rsid w:val="00BA7FF1"/>
    <w:rsid w:val="00BB06CB"/>
    <w:rsid w:val="00BB261F"/>
    <w:rsid w:val="00BB2887"/>
    <w:rsid w:val="00BB2E3E"/>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0C1"/>
    <w:rsid w:val="00C472AA"/>
    <w:rsid w:val="00C50A05"/>
    <w:rsid w:val="00C51B86"/>
    <w:rsid w:val="00C5435B"/>
    <w:rsid w:val="00C54AED"/>
    <w:rsid w:val="00C55B2F"/>
    <w:rsid w:val="00C6184A"/>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3C3F"/>
    <w:rsid w:val="00CC4032"/>
    <w:rsid w:val="00CD5D3F"/>
    <w:rsid w:val="00CE3BF8"/>
    <w:rsid w:val="00CF1E90"/>
    <w:rsid w:val="00CF3DB3"/>
    <w:rsid w:val="00D052BC"/>
    <w:rsid w:val="00D07026"/>
    <w:rsid w:val="00D11C62"/>
    <w:rsid w:val="00D22C8F"/>
    <w:rsid w:val="00D25AA8"/>
    <w:rsid w:val="00D33491"/>
    <w:rsid w:val="00D33E30"/>
    <w:rsid w:val="00D44F8E"/>
    <w:rsid w:val="00D44FD0"/>
    <w:rsid w:val="00D5211E"/>
    <w:rsid w:val="00D5733C"/>
    <w:rsid w:val="00D607EF"/>
    <w:rsid w:val="00D60F88"/>
    <w:rsid w:val="00D625E7"/>
    <w:rsid w:val="00D646BD"/>
    <w:rsid w:val="00D70239"/>
    <w:rsid w:val="00D71201"/>
    <w:rsid w:val="00D720C7"/>
    <w:rsid w:val="00D73A26"/>
    <w:rsid w:val="00D77A04"/>
    <w:rsid w:val="00D81D06"/>
    <w:rsid w:val="00D83E0B"/>
    <w:rsid w:val="00D8652C"/>
    <w:rsid w:val="00D876E6"/>
    <w:rsid w:val="00DA1025"/>
    <w:rsid w:val="00DA22EC"/>
    <w:rsid w:val="00DA4F6E"/>
    <w:rsid w:val="00DA5860"/>
    <w:rsid w:val="00DB2767"/>
    <w:rsid w:val="00DC4729"/>
    <w:rsid w:val="00DD0A28"/>
    <w:rsid w:val="00DD3C2C"/>
    <w:rsid w:val="00DE025C"/>
    <w:rsid w:val="00DE556F"/>
    <w:rsid w:val="00DF4CF5"/>
    <w:rsid w:val="00DF5CD8"/>
    <w:rsid w:val="00E01ABB"/>
    <w:rsid w:val="00E03B6D"/>
    <w:rsid w:val="00E11375"/>
    <w:rsid w:val="00E17160"/>
    <w:rsid w:val="00E26C1A"/>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370E"/>
    <w:rsid w:val="00E9479B"/>
    <w:rsid w:val="00EA3A05"/>
    <w:rsid w:val="00EA4061"/>
    <w:rsid w:val="00EA4D48"/>
    <w:rsid w:val="00EA546E"/>
    <w:rsid w:val="00EA550E"/>
    <w:rsid w:val="00EB0B93"/>
    <w:rsid w:val="00EB2173"/>
    <w:rsid w:val="00EB28DC"/>
    <w:rsid w:val="00EB3E2F"/>
    <w:rsid w:val="00EB62E6"/>
    <w:rsid w:val="00EC7925"/>
    <w:rsid w:val="00ED1B30"/>
    <w:rsid w:val="00ED250E"/>
    <w:rsid w:val="00ED36BB"/>
    <w:rsid w:val="00ED6535"/>
    <w:rsid w:val="00EE149A"/>
    <w:rsid w:val="00EE1AC1"/>
    <w:rsid w:val="00EE39D6"/>
    <w:rsid w:val="00EE413C"/>
    <w:rsid w:val="00EE52AD"/>
    <w:rsid w:val="00EF1C39"/>
    <w:rsid w:val="00EF214A"/>
    <w:rsid w:val="00F01F92"/>
    <w:rsid w:val="00F10A08"/>
    <w:rsid w:val="00F139CF"/>
    <w:rsid w:val="00F22AC5"/>
    <w:rsid w:val="00F254D1"/>
    <w:rsid w:val="00F32B82"/>
    <w:rsid w:val="00F35995"/>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848"/>
    <w:rsid w:val="00FD4F8F"/>
    <w:rsid w:val="00FE0C16"/>
    <w:rsid w:val="00FE14AD"/>
    <w:rsid w:val="00FE14B1"/>
    <w:rsid w:val="00FE1F6A"/>
    <w:rsid w:val="00FE343D"/>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516BC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A3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171257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745866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411219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786246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380902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46501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9825664">
      <w:bodyDiv w:val="1"/>
      <w:marLeft w:val="0"/>
      <w:marRight w:val="0"/>
      <w:marTop w:val="0"/>
      <w:marBottom w:val="0"/>
      <w:divBdr>
        <w:top w:val="none" w:sz="0" w:space="0" w:color="auto"/>
        <w:left w:val="none" w:sz="0" w:space="0" w:color="auto"/>
        <w:bottom w:val="none" w:sz="0" w:space="0" w:color="auto"/>
        <w:right w:val="none" w:sz="0" w:space="0" w:color="auto"/>
      </w:divBdr>
    </w:div>
    <w:div w:id="883907033">
      <w:bodyDiv w:val="1"/>
      <w:marLeft w:val="0"/>
      <w:marRight w:val="0"/>
      <w:marTop w:val="0"/>
      <w:marBottom w:val="0"/>
      <w:divBdr>
        <w:top w:val="none" w:sz="0" w:space="0" w:color="auto"/>
        <w:left w:val="none" w:sz="0" w:space="0" w:color="auto"/>
        <w:bottom w:val="none" w:sz="0" w:space="0" w:color="auto"/>
        <w:right w:val="none" w:sz="0" w:space="0" w:color="auto"/>
      </w:divBdr>
    </w:div>
    <w:div w:id="93659457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70506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2120009">
      <w:bodyDiv w:val="1"/>
      <w:marLeft w:val="0"/>
      <w:marRight w:val="0"/>
      <w:marTop w:val="0"/>
      <w:marBottom w:val="0"/>
      <w:divBdr>
        <w:top w:val="none" w:sz="0" w:space="0" w:color="auto"/>
        <w:left w:val="none" w:sz="0" w:space="0" w:color="auto"/>
        <w:bottom w:val="none" w:sz="0" w:space="0" w:color="auto"/>
        <w:right w:val="none" w:sz="0" w:space="0" w:color="auto"/>
      </w:divBdr>
    </w:div>
    <w:div w:id="1392079754">
      <w:bodyDiv w:val="1"/>
      <w:marLeft w:val="0"/>
      <w:marRight w:val="0"/>
      <w:marTop w:val="0"/>
      <w:marBottom w:val="0"/>
      <w:divBdr>
        <w:top w:val="none" w:sz="0" w:space="0" w:color="auto"/>
        <w:left w:val="none" w:sz="0" w:space="0" w:color="auto"/>
        <w:bottom w:val="none" w:sz="0" w:space="0" w:color="auto"/>
        <w:right w:val="none" w:sz="0" w:space="0" w:color="auto"/>
      </w:divBdr>
    </w:div>
    <w:div w:id="1455976388">
      <w:bodyDiv w:val="1"/>
      <w:marLeft w:val="0"/>
      <w:marRight w:val="0"/>
      <w:marTop w:val="0"/>
      <w:marBottom w:val="0"/>
      <w:divBdr>
        <w:top w:val="none" w:sz="0" w:space="0" w:color="auto"/>
        <w:left w:val="none" w:sz="0" w:space="0" w:color="auto"/>
        <w:bottom w:val="none" w:sz="0" w:space="0" w:color="auto"/>
        <w:right w:val="none" w:sz="0" w:space="0" w:color="auto"/>
      </w:divBdr>
    </w:div>
    <w:div w:id="1481575908">
      <w:bodyDiv w:val="1"/>
      <w:marLeft w:val="0"/>
      <w:marRight w:val="0"/>
      <w:marTop w:val="0"/>
      <w:marBottom w:val="0"/>
      <w:divBdr>
        <w:top w:val="none" w:sz="0" w:space="0" w:color="auto"/>
        <w:left w:val="none" w:sz="0" w:space="0" w:color="auto"/>
        <w:bottom w:val="none" w:sz="0" w:space="0" w:color="auto"/>
        <w:right w:val="none" w:sz="0" w:space="0" w:color="auto"/>
      </w:divBdr>
    </w:div>
    <w:div w:id="1490175806">
      <w:bodyDiv w:val="1"/>
      <w:marLeft w:val="0"/>
      <w:marRight w:val="0"/>
      <w:marTop w:val="0"/>
      <w:marBottom w:val="0"/>
      <w:divBdr>
        <w:top w:val="none" w:sz="0" w:space="0" w:color="auto"/>
        <w:left w:val="none" w:sz="0" w:space="0" w:color="auto"/>
        <w:bottom w:val="none" w:sz="0" w:space="0" w:color="auto"/>
        <w:right w:val="none" w:sz="0" w:space="0" w:color="auto"/>
      </w:divBdr>
    </w:div>
    <w:div w:id="150998166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4168449">
      <w:bodyDiv w:val="1"/>
      <w:marLeft w:val="0"/>
      <w:marRight w:val="0"/>
      <w:marTop w:val="0"/>
      <w:marBottom w:val="0"/>
      <w:divBdr>
        <w:top w:val="none" w:sz="0" w:space="0" w:color="auto"/>
        <w:left w:val="none" w:sz="0" w:space="0" w:color="auto"/>
        <w:bottom w:val="none" w:sz="0" w:space="0" w:color="auto"/>
        <w:right w:val="none" w:sz="0" w:space="0" w:color="auto"/>
      </w:divBdr>
    </w:div>
    <w:div w:id="1651984779">
      <w:bodyDiv w:val="1"/>
      <w:marLeft w:val="0"/>
      <w:marRight w:val="0"/>
      <w:marTop w:val="0"/>
      <w:marBottom w:val="0"/>
      <w:divBdr>
        <w:top w:val="none" w:sz="0" w:space="0" w:color="auto"/>
        <w:left w:val="none" w:sz="0" w:space="0" w:color="auto"/>
        <w:bottom w:val="none" w:sz="0" w:space="0" w:color="auto"/>
        <w:right w:val="none" w:sz="0" w:space="0" w:color="auto"/>
      </w:divBdr>
    </w:div>
    <w:div w:id="16561841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7353189">
      <w:bodyDiv w:val="1"/>
      <w:marLeft w:val="0"/>
      <w:marRight w:val="0"/>
      <w:marTop w:val="0"/>
      <w:marBottom w:val="0"/>
      <w:divBdr>
        <w:top w:val="none" w:sz="0" w:space="0" w:color="auto"/>
        <w:left w:val="none" w:sz="0" w:space="0" w:color="auto"/>
        <w:bottom w:val="none" w:sz="0" w:space="0" w:color="auto"/>
        <w:right w:val="none" w:sz="0" w:space="0" w:color="auto"/>
      </w:divBdr>
    </w:div>
    <w:div w:id="1892034892">
      <w:bodyDiv w:val="1"/>
      <w:marLeft w:val="0"/>
      <w:marRight w:val="0"/>
      <w:marTop w:val="0"/>
      <w:marBottom w:val="0"/>
      <w:divBdr>
        <w:top w:val="none" w:sz="0" w:space="0" w:color="auto"/>
        <w:left w:val="none" w:sz="0" w:space="0" w:color="auto"/>
        <w:bottom w:val="none" w:sz="0" w:space="0" w:color="auto"/>
        <w:right w:val="none" w:sz="0" w:space="0" w:color="auto"/>
      </w:divBdr>
    </w:div>
    <w:div w:id="190810403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732942">
      <w:bodyDiv w:val="1"/>
      <w:marLeft w:val="0"/>
      <w:marRight w:val="0"/>
      <w:marTop w:val="0"/>
      <w:marBottom w:val="0"/>
      <w:divBdr>
        <w:top w:val="none" w:sz="0" w:space="0" w:color="auto"/>
        <w:left w:val="none" w:sz="0" w:space="0" w:color="auto"/>
        <w:bottom w:val="none" w:sz="0" w:space="0" w:color="auto"/>
        <w:right w:val="none" w:sz="0" w:space="0" w:color="auto"/>
      </w:divBdr>
    </w:div>
    <w:div w:id="207565744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24</Pages>
  <Words>9943</Words>
  <Characters>51416</Characters>
  <Application>Microsoft Office Word</Application>
  <DocSecurity>0</DocSecurity>
  <Lines>428</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King, Sam</cp:lastModifiedBy>
  <cp:revision>12</cp:revision>
  <cp:lastPrinted>2014-08-26T08:55:00Z</cp:lastPrinted>
  <dcterms:created xsi:type="dcterms:W3CDTF">2024-09-22T15:08:00Z</dcterms:created>
  <dcterms:modified xsi:type="dcterms:W3CDTF">2024-09-22T17:21:00Z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2024-07-06T13:17:59Z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6f4b966d-ab0b-47ae-a50a-9665c40078a5</vt:lpwstr>
  </property>
  <property fmtid="{D5CDD505-2E9C-101B-9397-08002B2CF9AE}" pid="9" name="MSIP_Label_f2acd28b-79a3-4a0f-b0ff-4b75658b1549_ContentBits">
    <vt:lpwstr>0</vt:lpwstr>
  </property>
</Properties>
</file>