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spacing w:line="259" w:lineRule="auto"/>
        <w:rPr/>
      </w:pPr>
      <w:r w:rsidDel="00000000" w:rsidR="00000000" w:rsidRPr="00000000">
        <w:rPr>
          <w:rFonts w:ascii="Calibri" w:cs="Calibri" w:eastAsia="Calibri" w:hAnsi="Calibri"/>
          <w:sz w:val="22"/>
          <w:szCs w:val="22"/>
        </w:rPr>
        <w:drawing>
          <wp:inline distB="0" distT="0" distL="0" distR="0">
            <wp:extent cx="5715000" cy="1895475"/>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15000" cy="1895475"/>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spacing w:after="0" w:lineRule="auto"/>
        <w:jc w:val="both"/>
        <w:rPr>
          <w:rFonts w:ascii="Arial" w:cs="Arial" w:eastAsia="Arial" w:hAnsi="Arial"/>
          <w:sz w:val="40"/>
          <w:szCs w:val="40"/>
        </w:rPr>
      </w:pPr>
      <w:r w:rsidDel="00000000" w:rsidR="00000000" w:rsidRPr="00000000">
        <w:rPr>
          <w:rtl w:val="0"/>
        </w:rPr>
      </w:r>
    </w:p>
    <w:p w:rsidR="00000000" w:rsidDel="00000000" w:rsidP="00000000" w:rsidRDefault="00000000" w:rsidRPr="00000000" w14:paraId="00000008">
      <w:pPr>
        <w:spacing w:after="0" w:lineRule="auto"/>
        <w:jc w:val="both"/>
        <w:rPr>
          <w:rFonts w:ascii="Arial" w:cs="Arial" w:eastAsia="Arial" w:hAnsi="Arial"/>
          <w:color w:val="0f9ed5"/>
          <w:sz w:val="40"/>
          <w:szCs w:val="40"/>
          <w:highlight w:val="green"/>
        </w:rPr>
      </w:pPr>
      <w:r w:rsidDel="00000000" w:rsidR="00000000" w:rsidRPr="00000000">
        <w:rPr>
          <w:rtl w:val="0"/>
        </w:rPr>
      </w:r>
    </w:p>
    <w:p w:rsidR="00000000" w:rsidDel="00000000" w:rsidP="00000000" w:rsidRDefault="00000000" w:rsidRPr="00000000" w14:paraId="00000009">
      <w:pPr>
        <w:spacing w:after="0" w:lineRule="auto"/>
        <w:jc w:val="both"/>
        <w:rPr>
          <w:rFonts w:ascii="Arial" w:cs="Arial" w:eastAsia="Arial" w:hAnsi="Arial"/>
          <w:color w:val="0f9ed5"/>
          <w:sz w:val="40"/>
          <w:szCs w:val="40"/>
          <w:highlight w:val="green"/>
        </w:rPr>
      </w:pPr>
      <w:r w:rsidDel="00000000" w:rsidR="00000000" w:rsidRPr="00000000">
        <w:rPr>
          <w:rFonts w:ascii="Arial" w:cs="Arial" w:eastAsia="Arial" w:hAnsi="Arial"/>
          <w:color w:val="0f9ed5"/>
          <w:sz w:val="40"/>
          <w:szCs w:val="40"/>
          <w:highlight w:val="green"/>
          <w:rtl w:val="0"/>
        </w:rPr>
        <w:t xml:space="preserve">Module Title: Problem Solving and Decision Making</w:t>
      </w:r>
    </w:p>
    <w:p w:rsidR="00000000" w:rsidDel="00000000" w:rsidP="00000000" w:rsidRDefault="00000000" w:rsidRPr="00000000" w14:paraId="0000000A">
      <w:pPr>
        <w:spacing w:line="276" w:lineRule="auto"/>
        <w:jc w:val="both"/>
        <w:rPr>
          <w:rFonts w:ascii="Arial" w:cs="Arial" w:eastAsia="Arial" w:hAnsi="Arial"/>
          <w:color w:val="0f9ed5"/>
          <w:sz w:val="48"/>
          <w:szCs w:val="48"/>
          <w:highlight w:val="green"/>
        </w:rPr>
      </w:pPr>
      <w:r w:rsidDel="00000000" w:rsidR="00000000" w:rsidRPr="00000000">
        <w:rPr>
          <w:rtl w:val="0"/>
        </w:rPr>
      </w:r>
    </w:p>
    <w:p w:rsidR="00000000" w:rsidDel="00000000" w:rsidP="00000000" w:rsidRDefault="00000000" w:rsidRPr="00000000" w14:paraId="0000000B">
      <w:pPr>
        <w:spacing w:after="0" w:line="276" w:lineRule="auto"/>
        <w:jc w:val="both"/>
        <w:rPr>
          <w:rFonts w:ascii="Arial" w:cs="Arial" w:eastAsia="Arial" w:hAnsi="Arial"/>
          <w:color w:val="0f9ed5"/>
          <w:sz w:val="40"/>
          <w:szCs w:val="40"/>
          <w:highlight w:val="green"/>
        </w:rPr>
      </w:pPr>
      <w:r w:rsidDel="00000000" w:rsidR="00000000" w:rsidRPr="00000000">
        <w:rPr>
          <w:rFonts w:ascii="Arial" w:cs="Arial" w:eastAsia="Arial" w:hAnsi="Arial"/>
          <w:color w:val="0f9ed5"/>
          <w:sz w:val="40"/>
          <w:szCs w:val="40"/>
          <w:highlight w:val="green"/>
          <w:rtl w:val="0"/>
        </w:rPr>
        <w:t xml:space="preserve">Module Code: LCLM 4004 </w:t>
      </w:r>
    </w:p>
    <w:p w:rsidR="00000000" w:rsidDel="00000000" w:rsidP="00000000" w:rsidRDefault="00000000" w:rsidRPr="00000000" w14:paraId="0000000C">
      <w:pPr>
        <w:spacing w:after="0" w:line="276" w:lineRule="auto"/>
        <w:jc w:val="both"/>
        <w:rPr>
          <w:rFonts w:ascii="Arial" w:cs="Arial" w:eastAsia="Arial" w:hAnsi="Arial"/>
          <w:color w:val="0f9ed5"/>
          <w:sz w:val="48"/>
          <w:szCs w:val="48"/>
          <w:highlight w:val="green"/>
        </w:rPr>
      </w:pPr>
      <w:r w:rsidDel="00000000" w:rsidR="00000000" w:rsidRPr="00000000">
        <w:rPr>
          <w:rtl w:val="0"/>
        </w:rPr>
      </w:r>
    </w:p>
    <w:p w:rsidR="00000000" w:rsidDel="00000000" w:rsidP="00000000" w:rsidRDefault="00000000" w:rsidRPr="00000000" w14:paraId="0000000D">
      <w:pPr>
        <w:spacing w:after="0" w:line="276" w:lineRule="auto"/>
        <w:jc w:val="both"/>
        <w:rPr>
          <w:rFonts w:ascii="Arial" w:cs="Arial" w:eastAsia="Arial" w:hAnsi="Arial"/>
          <w:color w:val="0f9ed5"/>
          <w:sz w:val="40"/>
          <w:szCs w:val="40"/>
          <w:highlight w:val="green"/>
        </w:rPr>
      </w:pPr>
      <w:r w:rsidDel="00000000" w:rsidR="00000000" w:rsidRPr="00000000">
        <w:rPr>
          <w:rFonts w:ascii="Arial" w:cs="Arial" w:eastAsia="Arial" w:hAnsi="Arial"/>
          <w:color w:val="0f9ed5"/>
          <w:sz w:val="40"/>
          <w:szCs w:val="40"/>
          <w:highlight w:val="green"/>
          <w:rtl w:val="0"/>
        </w:rPr>
        <w:t xml:space="preserve">Assessment: Component 2 Report</w:t>
      </w:r>
    </w:p>
    <w:p w:rsidR="00000000" w:rsidDel="00000000" w:rsidP="00000000" w:rsidRDefault="00000000" w:rsidRPr="00000000" w14:paraId="0000000E">
      <w:pPr>
        <w:spacing w:line="276" w:lineRule="auto"/>
        <w:jc w:val="both"/>
        <w:rPr>
          <w:rFonts w:ascii="Arial" w:cs="Arial" w:eastAsia="Arial" w:hAnsi="Arial"/>
          <w:color w:val="0f9ed5"/>
          <w:sz w:val="48"/>
          <w:szCs w:val="48"/>
          <w:highlight w:val="green"/>
        </w:rPr>
      </w:pPr>
      <w:r w:rsidDel="00000000" w:rsidR="00000000" w:rsidRPr="00000000">
        <w:rPr>
          <w:rtl w:val="0"/>
        </w:rPr>
      </w:r>
    </w:p>
    <w:p w:rsidR="00000000" w:rsidDel="00000000" w:rsidP="00000000" w:rsidRDefault="00000000" w:rsidRPr="00000000" w14:paraId="0000000F">
      <w:pPr>
        <w:spacing w:line="276" w:lineRule="auto"/>
        <w:jc w:val="both"/>
        <w:rPr>
          <w:rFonts w:ascii="Arial" w:cs="Arial" w:eastAsia="Arial" w:hAnsi="Arial"/>
          <w:color w:val="0f9ed5"/>
          <w:sz w:val="40"/>
          <w:szCs w:val="40"/>
          <w:highlight w:val="green"/>
        </w:rPr>
      </w:pPr>
      <w:r w:rsidDel="00000000" w:rsidR="00000000" w:rsidRPr="00000000">
        <w:rPr>
          <w:rFonts w:ascii="Arial" w:cs="Arial" w:eastAsia="Arial" w:hAnsi="Arial"/>
          <w:color w:val="0f9ed5"/>
          <w:sz w:val="40"/>
          <w:szCs w:val="40"/>
          <w:highlight w:val="green"/>
          <w:rtl w:val="0"/>
        </w:rPr>
        <w:t xml:space="preserve">Student Name: Marian Cristian Stanila</w:t>
      </w:r>
    </w:p>
    <w:p w:rsidR="00000000" w:rsidDel="00000000" w:rsidP="00000000" w:rsidRDefault="00000000" w:rsidRPr="00000000" w14:paraId="00000010">
      <w:pPr>
        <w:spacing w:line="276" w:lineRule="auto"/>
        <w:jc w:val="both"/>
        <w:rPr>
          <w:rFonts w:ascii="Arial" w:cs="Arial" w:eastAsia="Arial" w:hAnsi="Arial"/>
          <w:color w:val="0f9ed5"/>
          <w:sz w:val="48"/>
          <w:szCs w:val="48"/>
          <w:highlight w:val="green"/>
        </w:rPr>
      </w:pPr>
      <w:r w:rsidDel="00000000" w:rsidR="00000000" w:rsidRPr="00000000">
        <w:rPr>
          <w:rtl w:val="0"/>
        </w:rPr>
      </w:r>
    </w:p>
    <w:p w:rsidR="00000000" w:rsidDel="00000000" w:rsidP="00000000" w:rsidRDefault="00000000" w:rsidRPr="00000000" w14:paraId="00000011">
      <w:pPr>
        <w:spacing w:line="276" w:lineRule="auto"/>
        <w:jc w:val="both"/>
        <w:rPr>
          <w:rFonts w:ascii="Arial" w:cs="Arial" w:eastAsia="Arial" w:hAnsi="Arial"/>
          <w:color w:val="0f9ed5"/>
          <w:sz w:val="40"/>
          <w:szCs w:val="40"/>
          <w:highlight w:val="green"/>
        </w:rPr>
      </w:pPr>
      <w:r w:rsidDel="00000000" w:rsidR="00000000" w:rsidRPr="00000000">
        <w:rPr>
          <w:rFonts w:ascii="Arial" w:cs="Arial" w:eastAsia="Arial" w:hAnsi="Arial"/>
          <w:color w:val="0f9ed5"/>
          <w:sz w:val="40"/>
          <w:szCs w:val="40"/>
          <w:highlight w:val="green"/>
          <w:rtl w:val="0"/>
        </w:rPr>
        <w:t xml:space="preserve">Student Number: 2425466</w:t>
      </w:r>
    </w:p>
    <w:p w:rsidR="00000000" w:rsidDel="00000000" w:rsidP="00000000" w:rsidRDefault="00000000" w:rsidRPr="00000000" w14:paraId="00000012">
      <w:pPr>
        <w:spacing w:line="276" w:lineRule="auto"/>
        <w:jc w:val="both"/>
        <w:rPr>
          <w:rFonts w:ascii="Arial" w:cs="Arial" w:eastAsia="Arial" w:hAnsi="Arial"/>
          <w:color w:val="0f9ed5"/>
          <w:sz w:val="48"/>
          <w:szCs w:val="48"/>
          <w:highlight w:val="green"/>
        </w:rPr>
      </w:pPr>
      <w:r w:rsidDel="00000000" w:rsidR="00000000" w:rsidRPr="00000000">
        <w:rPr>
          <w:rtl w:val="0"/>
        </w:rPr>
      </w:r>
    </w:p>
    <w:p w:rsidR="00000000" w:rsidDel="00000000" w:rsidP="00000000" w:rsidRDefault="00000000" w:rsidRPr="00000000" w14:paraId="00000013">
      <w:pPr>
        <w:spacing w:line="276" w:lineRule="auto"/>
        <w:jc w:val="both"/>
        <w:rPr>
          <w:rFonts w:ascii="Arial" w:cs="Arial" w:eastAsia="Arial" w:hAnsi="Arial"/>
          <w:color w:val="0f9ed5"/>
          <w:sz w:val="48"/>
          <w:szCs w:val="48"/>
          <w:highlight w:val="green"/>
        </w:rPr>
      </w:pPr>
      <w:r w:rsidDel="00000000" w:rsidR="00000000" w:rsidRPr="00000000">
        <w:rPr>
          <w:rFonts w:ascii="Arial" w:cs="Arial" w:eastAsia="Arial" w:hAnsi="Arial"/>
          <w:color w:val="0f9ed5"/>
          <w:sz w:val="40"/>
          <w:szCs w:val="40"/>
          <w:highlight w:val="green"/>
          <w:rtl w:val="0"/>
        </w:rPr>
        <w:t xml:space="preserve">Lecturer’s Name: Mr.</w:t>
      </w:r>
      <w:r w:rsidDel="00000000" w:rsidR="00000000" w:rsidRPr="00000000">
        <w:rPr>
          <w:rFonts w:ascii="Arial" w:cs="Arial" w:eastAsia="Arial" w:hAnsi="Arial"/>
          <w:sz w:val="40"/>
          <w:szCs w:val="40"/>
          <w:highlight w:val="green"/>
          <w:rtl w:val="0"/>
        </w:rPr>
        <w:t xml:space="preserve">Olusoyi Ashaye</w:t>
      </w:r>
      <w:r w:rsidDel="00000000" w:rsidR="00000000" w:rsidRPr="00000000">
        <w:rPr>
          <w:rtl w:val="0"/>
        </w:rPr>
      </w:r>
    </w:p>
    <w:p w:rsidR="00000000" w:rsidDel="00000000" w:rsidP="00000000" w:rsidRDefault="00000000" w:rsidRPr="00000000" w14:paraId="00000014">
      <w:pPr>
        <w:spacing w:line="276" w:lineRule="auto"/>
        <w:jc w:val="both"/>
        <w:rPr>
          <w:rFonts w:ascii="Arial" w:cs="Arial" w:eastAsia="Arial" w:hAnsi="Arial"/>
          <w:sz w:val="40"/>
          <w:szCs w:val="40"/>
          <w:shd w:fill="a4c2f4" w:val="clear"/>
        </w:rPr>
      </w:pPr>
      <w:r w:rsidDel="00000000" w:rsidR="00000000" w:rsidRPr="00000000">
        <w:rPr>
          <w:rtl w:val="0"/>
        </w:rPr>
      </w:r>
    </w:p>
    <w:p w:rsidR="00000000" w:rsidDel="00000000" w:rsidP="00000000" w:rsidRDefault="00000000" w:rsidRPr="00000000" w14:paraId="00000015">
      <w:pPr>
        <w:spacing w:line="276" w:lineRule="auto"/>
        <w:jc w:val="both"/>
        <w:rPr>
          <w:rFonts w:ascii="Arial" w:cs="Arial" w:eastAsia="Arial" w:hAnsi="Arial"/>
          <w:color w:val="1d2125"/>
          <w:sz w:val="48"/>
          <w:szCs w:val="48"/>
          <w:highlight w:val="white"/>
        </w:rPr>
      </w:pPr>
      <w:r w:rsidDel="00000000" w:rsidR="00000000" w:rsidRPr="00000000">
        <w:rPr>
          <w:rtl w:val="0"/>
        </w:rPr>
      </w:r>
    </w:p>
    <w:p w:rsidR="00000000" w:rsidDel="00000000" w:rsidP="00000000" w:rsidRDefault="00000000" w:rsidRPr="00000000" w14:paraId="00000016">
      <w:pPr>
        <w:spacing w:line="276" w:lineRule="auto"/>
        <w:jc w:val="both"/>
        <w:rPr>
          <w:rFonts w:ascii="Arial" w:cs="Arial" w:eastAsia="Arial" w:hAnsi="Arial"/>
          <w:color w:val="1d2125"/>
          <w:sz w:val="48"/>
          <w:szCs w:val="48"/>
          <w:highlight w:val="white"/>
        </w:rPr>
      </w:pPr>
      <w:r w:rsidDel="00000000" w:rsidR="00000000" w:rsidRPr="00000000">
        <w:rPr>
          <w:rtl w:val="0"/>
        </w:rPr>
      </w:r>
    </w:p>
    <w:p w:rsidR="00000000" w:rsidDel="00000000" w:rsidP="00000000" w:rsidRDefault="00000000" w:rsidRPr="00000000" w14:paraId="00000017">
      <w:pPr>
        <w:spacing w:line="276" w:lineRule="auto"/>
        <w:jc w:val="both"/>
        <w:rPr>
          <w:rFonts w:ascii="Arial" w:cs="Arial" w:eastAsia="Arial" w:hAnsi="Arial"/>
          <w:color w:val="1d2125"/>
          <w:sz w:val="48"/>
          <w:szCs w:val="48"/>
          <w:highlight w:val="white"/>
        </w:rPr>
      </w:pPr>
      <w:r w:rsidDel="00000000" w:rsidR="00000000" w:rsidRPr="00000000">
        <w:rPr>
          <w:rtl w:val="0"/>
        </w:rPr>
      </w:r>
    </w:p>
    <w:p w:rsidR="00000000" w:rsidDel="00000000" w:rsidP="00000000" w:rsidRDefault="00000000" w:rsidRPr="00000000" w14:paraId="00000018">
      <w:pPr>
        <w:spacing w:line="276" w:lineRule="auto"/>
        <w:jc w:val="both"/>
        <w:rPr>
          <w:rFonts w:ascii="Arial" w:cs="Arial" w:eastAsia="Arial" w:hAnsi="Arial"/>
          <w:color w:val="1d2125"/>
          <w:sz w:val="48"/>
          <w:szCs w:val="48"/>
          <w:highlight w:val="white"/>
        </w:rPr>
      </w:pPr>
      <w:r w:rsidDel="00000000" w:rsidR="00000000" w:rsidRPr="00000000">
        <w:rPr>
          <w:rtl w:val="0"/>
        </w:rPr>
      </w:r>
    </w:p>
    <w:p w:rsidR="00000000" w:rsidDel="00000000" w:rsidP="00000000" w:rsidRDefault="00000000" w:rsidRPr="00000000" w14:paraId="00000019">
      <w:pPr>
        <w:jc w:val="center"/>
        <w:rPr>
          <w:rFonts w:ascii="Arial" w:cs="Arial" w:eastAsia="Arial" w:hAnsi="Arial"/>
          <w:color w:val="1d2125"/>
          <w:sz w:val="48"/>
          <w:szCs w:val="48"/>
          <w:highlight w:val="white"/>
        </w:rPr>
      </w:pPr>
      <w:r w:rsidDel="00000000" w:rsidR="00000000" w:rsidRPr="00000000">
        <w:br w:type="page"/>
      </w:r>
      <w:r w:rsidDel="00000000" w:rsidR="00000000" w:rsidRPr="00000000">
        <w:rPr>
          <w:rFonts w:ascii="Arial" w:cs="Arial" w:eastAsia="Arial" w:hAnsi="Arial"/>
          <w:b w:val="1"/>
          <w:bCs w:val="1"/>
          <w:sz w:val="40"/>
          <w:szCs w:val="40"/>
          <w:u w:val="single"/>
          <w:rtl w:val="0"/>
        </w:rPr>
        <w:t xml:space="preserve">Table of Contents</w:t>
      </w:r>
      <w:r w:rsidDel="00000000" w:rsidR="00000000" w:rsidRPr="00000000">
        <w:rPr>
          <w:rtl w:val="0"/>
        </w:rPr>
      </w:r>
    </w:p>
    <w:p w:rsidR="00000000" w:rsidDel="00000000" w:rsidP="00000000" w:rsidRDefault="00000000" w:rsidRPr="00000000" w14:paraId="0000001A">
      <w:pPr>
        <w:spacing w:line="276" w:lineRule="auto"/>
        <w:jc w:val="both"/>
        <w:rPr>
          <w:rFonts w:ascii="Aptos" w:cs="Aptos" w:eastAsia="Aptos" w:hAnsi="Aptos"/>
          <w:i w:val="1"/>
          <w:iCs w:val="1"/>
          <w:sz w:val="32"/>
          <w:szCs w:val="32"/>
        </w:rPr>
      </w:pPr>
      <w:r w:rsidDel="00000000" w:rsidR="00000000" w:rsidRPr="00000000">
        <w:rPr>
          <w:rtl w:val="0"/>
        </w:rPr>
      </w:r>
    </w:p>
    <w:p w:rsidR="00000000" w:rsidDel="00000000" w:rsidP="00000000" w:rsidRDefault="00000000" w:rsidRPr="00000000" w14:paraId="0000001B">
      <w:pPr>
        <w:spacing w:line="276" w:lineRule="auto"/>
        <w:jc w:val="both"/>
        <w:rPr>
          <w:rFonts w:ascii="Aptos" w:cs="Aptos" w:eastAsia="Aptos" w:hAnsi="Aptos"/>
          <w:i w:val="1"/>
          <w:iCs w:val="1"/>
          <w:sz w:val="40"/>
          <w:szCs w:val="40"/>
        </w:rPr>
      </w:pPr>
      <w:r w:rsidDel="00000000" w:rsidR="00000000" w:rsidRPr="00000000">
        <w:rPr>
          <w:rFonts w:ascii="Aptos" w:cs="Aptos" w:eastAsia="Aptos" w:hAnsi="Aptos"/>
          <w:i w:val="1"/>
          <w:iCs w:val="1"/>
          <w:sz w:val="32"/>
          <w:szCs w:val="32"/>
          <w:rtl w:val="0"/>
        </w:rPr>
        <w:t xml:space="preserve">Contents</w:t>
      </w:r>
      <w:r w:rsidDel="00000000" w:rsidR="00000000" w:rsidRPr="00000000">
        <w:rPr>
          <w:rFonts w:ascii="Aptos" w:cs="Aptos" w:eastAsia="Aptos" w:hAnsi="Aptos"/>
          <w:i w:val="1"/>
          <w:iCs w:val="1"/>
          <w:sz w:val="40"/>
          <w:szCs w:val="40"/>
          <w:rtl w:val="0"/>
        </w:rPr>
        <w:t xml:space="preserve">                              </w:t>
      </w:r>
      <w:r w:rsidDel="00000000" w:rsidR="00000000" w:rsidRPr="00000000">
        <w:rPr>
          <w:rtl w:val="0"/>
        </w:rPr>
        <w:tab/>
        <w:tab/>
        <w:tab/>
      </w:r>
      <w:r w:rsidDel="00000000" w:rsidR="00000000" w:rsidRPr="00000000">
        <w:rPr>
          <w:rFonts w:ascii="Aptos" w:cs="Aptos" w:eastAsia="Aptos" w:hAnsi="Aptos"/>
          <w:i w:val="1"/>
          <w:iCs w:val="1"/>
          <w:sz w:val="40"/>
          <w:szCs w:val="40"/>
          <w:rtl w:val="0"/>
        </w:rPr>
        <w:t xml:space="preserve">     </w:t>
      </w:r>
      <w:r w:rsidDel="00000000" w:rsidR="00000000" w:rsidRPr="00000000">
        <w:rPr>
          <w:rFonts w:ascii="Aptos" w:cs="Aptos" w:eastAsia="Aptos" w:hAnsi="Aptos"/>
          <w:i w:val="1"/>
          <w:iCs w:val="1"/>
          <w:sz w:val="32"/>
          <w:szCs w:val="32"/>
          <w:rtl w:val="0"/>
        </w:rPr>
        <w:t xml:space="preserve">Page Number</w:t>
      </w:r>
      <w:r w:rsidDel="00000000" w:rsidR="00000000" w:rsidRPr="00000000">
        <w:rPr>
          <w:rtl w:val="0"/>
        </w:rPr>
      </w:r>
    </w:p>
    <w:p w:rsidR="00000000" w:rsidDel="00000000" w:rsidP="00000000" w:rsidRDefault="00000000" w:rsidRPr="00000000" w14:paraId="0000001C">
      <w:pPr>
        <w:rPr>
          <w:rFonts w:ascii="Aptos" w:cs="Aptos" w:eastAsia="Aptos" w:hAnsi="Aptos"/>
          <w:i w:val="1"/>
          <w:iCs w:val="1"/>
        </w:rPr>
      </w:pPr>
      <w:r w:rsidDel="00000000" w:rsidR="00000000" w:rsidRPr="00000000">
        <w:rPr>
          <w:rtl w:val="0"/>
        </w:rPr>
      </w:r>
    </w:p>
    <w:p w:rsidR="00000000" w:rsidDel="00000000" w:rsidP="00000000" w:rsidRDefault="00000000" w:rsidRPr="00000000" w14:paraId="0000001D">
      <w:pPr>
        <w:rPr>
          <w:rFonts w:ascii="Aptos" w:cs="Aptos" w:eastAsia="Aptos" w:hAnsi="Aptos"/>
          <w:i w:val="1"/>
          <w:iCs w:val="1"/>
        </w:rPr>
      </w:pPr>
      <w:r w:rsidDel="00000000" w:rsidR="00000000" w:rsidRPr="00000000">
        <w:rPr>
          <w:rFonts w:ascii="Aptos" w:cs="Aptos" w:eastAsia="Aptos" w:hAnsi="Aptos"/>
          <w:i w:val="1"/>
          <w:iCs w:val="1"/>
          <w:rtl w:val="0"/>
        </w:rPr>
        <w:t xml:space="preserve">Introduction…………………………………………………………………………..3</w:t>
      </w:r>
    </w:p>
    <w:p w:rsidR="00000000" w:rsidDel="00000000" w:rsidP="00000000" w:rsidRDefault="00000000" w:rsidRPr="00000000" w14:paraId="0000001E">
      <w:pPr>
        <w:rPr>
          <w:rFonts w:ascii="Aptos" w:cs="Aptos" w:eastAsia="Aptos" w:hAnsi="Aptos"/>
          <w:i w:val="1"/>
          <w:iCs w:val="1"/>
        </w:rPr>
      </w:pPr>
      <w:r w:rsidDel="00000000" w:rsidR="00000000" w:rsidRPr="00000000">
        <w:rPr>
          <w:rFonts w:ascii="Aptos" w:cs="Aptos" w:eastAsia="Aptos" w:hAnsi="Aptos"/>
          <w:i w:val="1"/>
          <w:iCs w:val="1"/>
          <w:rtl w:val="0"/>
        </w:rPr>
        <w:t xml:space="preserve">Brief Explanation of the Specific Business Problem………………………....….3</w:t>
      </w:r>
    </w:p>
    <w:p w:rsidR="00000000" w:rsidDel="00000000" w:rsidP="00000000" w:rsidRDefault="00000000" w:rsidRPr="00000000" w14:paraId="0000001F">
      <w:pPr>
        <w:pStyle w:val="Heading1"/>
        <w:rPr>
          <w:rFonts w:ascii="Aptos" w:cs="Aptos" w:eastAsia="Aptos" w:hAnsi="Aptos"/>
          <w:i w:val="1"/>
          <w:iCs w:val="1"/>
          <w:color w:val="000000"/>
          <w:sz w:val="24"/>
          <w:szCs w:val="24"/>
        </w:rPr>
      </w:pPr>
      <w:r w:rsidDel="00000000" w:rsidR="00000000" w:rsidRPr="00000000">
        <w:rPr>
          <w:rFonts w:ascii="Aptos" w:cs="Aptos" w:eastAsia="Aptos" w:hAnsi="Aptos"/>
          <w:i w:val="1"/>
          <w:iCs w:val="1"/>
          <w:color w:val="000000"/>
          <w:sz w:val="24"/>
          <w:szCs w:val="24"/>
          <w:rtl w:val="0"/>
        </w:rPr>
        <w:t xml:space="preserve">Two Alternative Solutions…………………………………………………...……...3</w:t>
      </w:r>
    </w:p>
    <w:p w:rsidR="00000000" w:rsidDel="00000000" w:rsidP="00000000" w:rsidRDefault="00000000" w:rsidRPr="00000000" w14:paraId="00000020">
      <w:pPr>
        <w:pStyle w:val="Heading1"/>
        <w:rPr>
          <w:rFonts w:ascii="Aptos" w:cs="Aptos" w:eastAsia="Aptos" w:hAnsi="Aptos"/>
          <w:i w:val="1"/>
          <w:iCs w:val="1"/>
          <w:color w:val="000000"/>
          <w:sz w:val="24"/>
          <w:szCs w:val="24"/>
        </w:rPr>
      </w:pPr>
      <w:r w:rsidDel="00000000" w:rsidR="00000000" w:rsidRPr="00000000">
        <w:rPr>
          <w:rFonts w:ascii="Aptos" w:cs="Aptos" w:eastAsia="Aptos" w:hAnsi="Aptos"/>
          <w:i w:val="1"/>
          <w:iCs w:val="1"/>
          <w:color w:val="000000"/>
          <w:sz w:val="24"/>
          <w:szCs w:val="24"/>
          <w:rtl w:val="0"/>
        </w:rPr>
        <w:t xml:space="preserve">Justification for Selected Solution…………………………………………….…...4</w:t>
      </w:r>
    </w:p>
    <w:p w:rsidR="00000000" w:rsidDel="00000000" w:rsidP="00000000" w:rsidRDefault="00000000" w:rsidRPr="00000000" w14:paraId="00000021">
      <w:pPr>
        <w:pStyle w:val="Heading1"/>
        <w:rPr>
          <w:rFonts w:ascii="Aptos" w:cs="Aptos" w:eastAsia="Aptos" w:hAnsi="Aptos"/>
          <w:i w:val="1"/>
          <w:iCs w:val="1"/>
          <w:color w:val="000000"/>
          <w:sz w:val="24"/>
          <w:szCs w:val="24"/>
        </w:rPr>
      </w:pPr>
      <w:r w:rsidDel="00000000" w:rsidR="00000000" w:rsidRPr="00000000">
        <w:rPr>
          <w:rFonts w:ascii="Aptos" w:cs="Aptos" w:eastAsia="Aptos" w:hAnsi="Aptos"/>
          <w:i w:val="1"/>
          <w:iCs w:val="1"/>
          <w:color w:val="000000"/>
          <w:sz w:val="24"/>
          <w:szCs w:val="24"/>
          <w:rtl w:val="0"/>
        </w:rPr>
        <w:t xml:space="preserve">Risk Analysis of the Selected Solution……………………………………..….….4</w:t>
      </w:r>
    </w:p>
    <w:p w:rsidR="00000000" w:rsidDel="00000000" w:rsidP="00000000" w:rsidRDefault="00000000" w:rsidRPr="00000000" w14:paraId="00000022">
      <w:pPr>
        <w:pStyle w:val="Heading1"/>
        <w:rPr>
          <w:rFonts w:ascii="Aptos" w:cs="Aptos" w:eastAsia="Aptos" w:hAnsi="Aptos"/>
          <w:i w:val="1"/>
          <w:iCs w:val="1"/>
          <w:color w:val="000000"/>
          <w:sz w:val="24"/>
          <w:szCs w:val="24"/>
        </w:rPr>
      </w:pPr>
      <w:r w:rsidDel="00000000" w:rsidR="00000000" w:rsidRPr="00000000">
        <w:rPr>
          <w:rFonts w:ascii="Aptos" w:cs="Aptos" w:eastAsia="Aptos" w:hAnsi="Aptos"/>
          <w:i w:val="1"/>
          <w:iCs w:val="1"/>
          <w:color w:val="000000"/>
          <w:sz w:val="24"/>
          <w:szCs w:val="24"/>
          <w:rtl w:val="0"/>
        </w:rPr>
        <w:t xml:space="preserve">Plan to Implement the Selected Solution………………………………….….…..4</w:t>
      </w:r>
    </w:p>
    <w:p w:rsidR="00000000" w:rsidDel="00000000" w:rsidP="00000000" w:rsidRDefault="00000000" w:rsidRPr="00000000" w14:paraId="00000023">
      <w:pPr>
        <w:pStyle w:val="Heading1"/>
        <w:spacing w:line="480" w:lineRule="auto"/>
        <w:rPr>
          <w:rFonts w:ascii="Aptos" w:cs="Aptos" w:eastAsia="Aptos" w:hAnsi="Aptos"/>
          <w:i w:val="1"/>
          <w:iCs w:val="1"/>
          <w:color w:val="000000"/>
          <w:sz w:val="24"/>
          <w:szCs w:val="24"/>
        </w:rPr>
      </w:pPr>
      <w:bookmarkStart w:colFirst="0" w:colLast="0" w:name="_heading=h.iumwx5a4khrl" w:id="0"/>
      <w:bookmarkEnd w:id="0"/>
      <w:r w:rsidDel="00000000" w:rsidR="00000000" w:rsidRPr="00000000">
        <w:rPr>
          <w:rFonts w:ascii="Aptos" w:cs="Aptos" w:eastAsia="Aptos" w:hAnsi="Aptos"/>
          <w:i w:val="1"/>
          <w:iCs w:val="1"/>
          <w:color w:val="000000"/>
          <w:sz w:val="24"/>
          <w:szCs w:val="24"/>
          <w:rtl w:val="0"/>
        </w:rPr>
        <w:t xml:space="preserve">Means of Measuring Effectiveness of Implementation of Selected Solution.…5</w:t>
      </w:r>
    </w:p>
    <w:p w:rsidR="00000000" w:rsidDel="00000000" w:rsidP="00000000" w:rsidRDefault="00000000" w:rsidRPr="00000000" w14:paraId="00000024">
      <w:pPr>
        <w:rPr>
          <w:rFonts w:ascii="Aptos" w:cs="Aptos" w:eastAsia="Aptos" w:hAnsi="Aptos"/>
          <w:i w:val="1"/>
          <w:iCs w:val="1"/>
        </w:rPr>
      </w:pPr>
      <w:r w:rsidDel="00000000" w:rsidR="00000000" w:rsidRPr="00000000">
        <w:rPr>
          <w:rFonts w:ascii="Aptos" w:cs="Aptos" w:eastAsia="Aptos" w:hAnsi="Aptos"/>
          <w:i w:val="1"/>
          <w:iCs w:val="1"/>
          <w:rtl w:val="0"/>
        </w:rPr>
        <w:t xml:space="preserve">Conclusion …………………………………………………………………..……….5</w:t>
      </w:r>
    </w:p>
    <w:p w:rsidR="00000000" w:rsidDel="00000000" w:rsidP="00000000" w:rsidRDefault="00000000" w:rsidRPr="00000000" w14:paraId="00000025">
      <w:pPr>
        <w:rPr>
          <w:rFonts w:ascii="Aptos" w:cs="Aptos" w:eastAsia="Aptos" w:hAnsi="Aptos"/>
          <w:i w:val="1"/>
          <w:iCs w:val="1"/>
        </w:rPr>
      </w:pPr>
      <w:r w:rsidDel="00000000" w:rsidR="00000000" w:rsidRPr="00000000">
        <w:rPr>
          <w:rFonts w:ascii="Aptos" w:cs="Aptos" w:eastAsia="Aptos" w:hAnsi="Aptos"/>
          <w:i w:val="1"/>
          <w:iCs w:val="1"/>
          <w:rtl w:val="0"/>
        </w:rPr>
        <w:t xml:space="preserve">Reference List………………………………………………………………………..6</w:t>
      </w:r>
    </w:p>
    <w:p w:rsidR="00000000" w:rsidDel="00000000" w:rsidP="00000000" w:rsidRDefault="00000000" w:rsidRPr="00000000" w14:paraId="00000026">
      <w:pPr>
        <w:rPr>
          <w:rFonts w:ascii="Aptos" w:cs="Aptos" w:eastAsia="Aptos" w:hAnsi="Aptos"/>
          <w:i w:val="1"/>
          <w:iCs w:val="1"/>
        </w:rPr>
      </w:pPr>
      <w:r w:rsidDel="00000000" w:rsidR="00000000" w:rsidRPr="00000000">
        <w:rPr>
          <w:rtl w:val="0"/>
        </w:rPr>
      </w:r>
    </w:p>
    <w:p w:rsidR="00000000" w:rsidDel="00000000" w:rsidP="00000000" w:rsidRDefault="00000000" w:rsidRPr="00000000" w14:paraId="00000027">
      <w:pPr>
        <w:rPr>
          <w:rFonts w:ascii="Aptos" w:cs="Aptos" w:eastAsia="Aptos" w:hAnsi="Aptos"/>
          <w:i w:val="1"/>
          <w:iCs w:val="1"/>
        </w:rPr>
      </w:pPr>
      <w:r w:rsidDel="00000000" w:rsidR="00000000" w:rsidRPr="00000000">
        <w:rPr>
          <w:rtl w:val="0"/>
        </w:rPr>
      </w:r>
    </w:p>
    <w:p w:rsidR="00000000" w:rsidDel="00000000" w:rsidP="00000000" w:rsidRDefault="00000000" w:rsidRPr="00000000" w14:paraId="00000028">
      <w:pPr>
        <w:rPr>
          <w:rFonts w:ascii="Aptos" w:cs="Aptos" w:eastAsia="Aptos" w:hAnsi="Aptos"/>
          <w:i w:val="1"/>
          <w:iCs w:val="1"/>
        </w:rPr>
      </w:pPr>
      <w:r w:rsidDel="00000000" w:rsidR="00000000" w:rsidRPr="00000000">
        <w:rPr>
          <w:rtl w:val="0"/>
        </w:rPr>
      </w:r>
    </w:p>
    <w:p w:rsidR="00000000" w:rsidDel="00000000" w:rsidP="00000000" w:rsidRDefault="00000000" w:rsidRPr="00000000" w14:paraId="00000029">
      <w:pPr>
        <w:rPr>
          <w:rFonts w:ascii="Aptos" w:cs="Aptos" w:eastAsia="Aptos" w:hAnsi="Aptos"/>
          <w:i w:val="1"/>
          <w:iCs w:val="1"/>
        </w:rPr>
      </w:pPr>
      <w:r w:rsidDel="00000000" w:rsidR="00000000" w:rsidRPr="00000000">
        <w:rPr>
          <w:rtl w:val="0"/>
        </w:rPr>
      </w:r>
    </w:p>
    <w:p w:rsidR="00000000" w:rsidDel="00000000" w:rsidP="00000000" w:rsidRDefault="00000000" w:rsidRPr="00000000" w14:paraId="0000002A">
      <w:pPr>
        <w:rPr>
          <w:rFonts w:ascii="Aptos" w:cs="Aptos" w:eastAsia="Aptos" w:hAnsi="Aptos"/>
          <w:i w:val="1"/>
          <w:iCs w:val="1"/>
        </w:rPr>
      </w:pPr>
      <w:r w:rsidDel="00000000" w:rsidR="00000000" w:rsidRPr="00000000">
        <w:rPr>
          <w:rtl w:val="0"/>
        </w:rPr>
      </w:r>
    </w:p>
    <w:p w:rsidR="00000000" w:rsidDel="00000000" w:rsidP="00000000" w:rsidRDefault="00000000" w:rsidRPr="00000000" w14:paraId="0000002B">
      <w:pPr>
        <w:rPr>
          <w:rFonts w:ascii="Aptos" w:cs="Aptos" w:eastAsia="Aptos" w:hAnsi="Aptos"/>
          <w:i w:val="1"/>
          <w:iCs w:val="1"/>
        </w:rPr>
      </w:pPr>
      <w:r w:rsidDel="00000000" w:rsidR="00000000" w:rsidRPr="00000000">
        <w:rPr>
          <w:rtl w:val="0"/>
        </w:rPr>
      </w:r>
    </w:p>
    <w:p w:rsidR="00000000" w:rsidDel="00000000" w:rsidP="00000000" w:rsidRDefault="00000000" w:rsidRPr="00000000" w14:paraId="0000002C">
      <w:pPr>
        <w:rPr>
          <w:rFonts w:ascii="Aptos" w:cs="Aptos" w:eastAsia="Aptos" w:hAnsi="Aptos"/>
          <w:i w:val="1"/>
          <w:iCs w:val="1"/>
        </w:rPr>
      </w:pPr>
      <w:r w:rsidDel="00000000" w:rsidR="00000000" w:rsidRPr="00000000">
        <w:rPr>
          <w:rtl w:val="0"/>
        </w:rPr>
      </w:r>
    </w:p>
    <w:p w:rsidR="00000000" w:rsidDel="00000000" w:rsidP="00000000" w:rsidRDefault="00000000" w:rsidRPr="00000000" w14:paraId="0000002D">
      <w:pPr>
        <w:rPr>
          <w:rFonts w:ascii="Aptos" w:cs="Aptos" w:eastAsia="Aptos" w:hAnsi="Aptos"/>
          <w:i w:val="1"/>
          <w:iCs w:val="1"/>
        </w:rPr>
      </w:pPr>
      <w:r w:rsidDel="00000000" w:rsidR="00000000" w:rsidRPr="00000000">
        <w:rPr>
          <w:rtl w:val="0"/>
        </w:rPr>
      </w:r>
    </w:p>
    <w:p w:rsidR="00000000" w:rsidDel="00000000" w:rsidP="00000000" w:rsidRDefault="00000000" w:rsidRPr="00000000" w14:paraId="0000002E">
      <w:pPr>
        <w:rPr>
          <w:rFonts w:ascii="Aptos" w:cs="Aptos" w:eastAsia="Aptos" w:hAnsi="Aptos"/>
          <w:i w:val="1"/>
          <w:iCs w:val="1"/>
        </w:rPr>
      </w:pPr>
      <w:r w:rsidDel="00000000" w:rsidR="00000000" w:rsidRPr="00000000">
        <w:rPr>
          <w:rtl w:val="0"/>
        </w:rPr>
      </w:r>
    </w:p>
    <w:p w:rsidR="00000000" w:rsidDel="00000000" w:rsidP="00000000" w:rsidRDefault="00000000" w:rsidRPr="00000000" w14:paraId="0000002F">
      <w:pPr>
        <w:rPr>
          <w:rFonts w:ascii="Aptos" w:cs="Aptos" w:eastAsia="Aptos" w:hAnsi="Aptos"/>
          <w:i w:val="1"/>
          <w:iCs w:val="1"/>
        </w:rPr>
      </w:pPr>
      <w:r w:rsidDel="00000000" w:rsidR="00000000" w:rsidRPr="00000000">
        <w:rPr>
          <w:rtl w:val="0"/>
        </w:rPr>
      </w:r>
    </w:p>
    <w:p w:rsidR="00000000" w:rsidDel="00000000" w:rsidP="00000000" w:rsidRDefault="00000000" w:rsidRPr="00000000" w14:paraId="00000030">
      <w:pPr>
        <w:rPr>
          <w:rFonts w:ascii="Aptos" w:cs="Aptos" w:eastAsia="Aptos" w:hAnsi="Aptos"/>
          <w:i w:val="1"/>
          <w:iCs w:val="1"/>
        </w:rPr>
      </w:pPr>
      <w:r w:rsidDel="00000000" w:rsidR="00000000" w:rsidRPr="00000000">
        <w:rPr>
          <w:rtl w:val="0"/>
        </w:rPr>
      </w:r>
    </w:p>
    <w:p w:rsidR="00000000" w:rsidDel="00000000" w:rsidP="00000000" w:rsidRDefault="00000000" w:rsidRPr="00000000" w14:paraId="00000031">
      <w:pPr>
        <w:rPr>
          <w:rFonts w:ascii="Aptos" w:cs="Aptos" w:eastAsia="Aptos" w:hAnsi="Aptos"/>
          <w:i w:val="1"/>
          <w:iCs w:val="1"/>
        </w:rPr>
      </w:pPr>
      <w:r w:rsidDel="00000000" w:rsidR="00000000" w:rsidRPr="00000000">
        <w:rPr>
          <w:rtl w:val="0"/>
        </w:rPr>
      </w:r>
    </w:p>
    <w:p w:rsidR="00000000" w:rsidDel="00000000" w:rsidP="00000000" w:rsidRDefault="00000000" w:rsidRPr="00000000" w14:paraId="00000032">
      <w:pPr>
        <w:rPr>
          <w:rFonts w:ascii="Aptos" w:cs="Aptos" w:eastAsia="Aptos" w:hAnsi="Aptos"/>
          <w:i w:val="1"/>
          <w:iCs w:val="1"/>
        </w:rPr>
      </w:pPr>
      <w:r w:rsidDel="00000000" w:rsidR="00000000" w:rsidRPr="00000000">
        <w:rPr>
          <w:rtl w:val="0"/>
        </w:rPr>
      </w:r>
    </w:p>
    <w:p w:rsidR="00000000" w:rsidDel="00000000" w:rsidP="00000000" w:rsidRDefault="00000000" w:rsidRPr="00000000" w14:paraId="00000033">
      <w:pPr>
        <w:rPr>
          <w:rFonts w:ascii="Aptos" w:cs="Aptos" w:eastAsia="Aptos" w:hAnsi="Aptos"/>
          <w:b w:val="1"/>
          <w:bCs w:val="1"/>
          <w:i w:val="0"/>
          <w:iCs w:val="0"/>
          <w:sz w:val="28"/>
          <w:szCs w:val="28"/>
          <w:u w:val="single"/>
        </w:rPr>
      </w:pPr>
      <w:r w:rsidDel="00000000" w:rsidR="00000000" w:rsidRPr="00000000">
        <w:rPr>
          <w:rFonts w:ascii="Aptos" w:cs="Aptos" w:eastAsia="Aptos" w:hAnsi="Aptos"/>
          <w:b w:val="1"/>
          <w:bCs w:val="1"/>
          <w:i w:val="0"/>
          <w:iCs w:val="0"/>
          <w:sz w:val="28"/>
          <w:szCs w:val="28"/>
          <w:u w:val="single"/>
          <w:rtl w:val="0"/>
        </w:rPr>
        <w:t xml:space="preserve">Introduction </w:t>
      </w:r>
    </w:p>
    <w:p w:rsidR="00000000" w:rsidDel="00000000" w:rsidP="00000000" w:rsidRDefault="00000000" w:rsidRPr="00000000" w14:paraId="00000034">
      <w:pPr>
        <w:jc w:val="both"/>
        <w:rPr>
          <w:rFonts w:ascii="Aptos" w:cs="Aptos" w:eastAsia="Aptos" w:hAnsi="Aptos"/>
          <w:b w:val="1"/>
          <w:bCs w:val="1"/>
          <w:i w:val="0"/>
          <w:iCs w:val="0"/>
          <w:sz w:val="28"/>
          <w:szCs w:val="28"/>
          <w:u w:val="single"/>
        </w:rPr>
      </w:pPr>
      <w:r w:rsidDel="00000000" w:rsidR="00000000" w:rsidRPr="00000000">
        <w:rPr>
          <w:rFonts w:ascii="Aptos" w:cs="Aptos" w:eastAsia="Aptos" w:hAnsi="Aptos"/>
          <w:b w:val="1"/>
          <w:bCs w:val="1"/>
          <w:i w:val="0"/>
          <w:iCs w:val="0"/>
          <w:sz w:val="28"/>
          <w:szCs w:val="28"/>
          <w:u w:val="single"/>
          <w:rtl w:val="0"/>
        </w:rPr>
        <w:t xml:space="preserve">Green Haven Florist: </w:t>
      </w:r>
    </w:p>
    <w:p w:rsidR="00000000" w:rsidDel="00000000" w:rsidP="00000000" w:rsidRDefault="00000000" w:rsidRPr="00000000" w14:paraId="00000035">
      <w:pPr>
        <w:jc w:val="both"/>
        <w:rPr>
          <w:rFonts w:ascii="Aptos" w:cs="Aptos" w:eastAsia="Aptos" w:hAnsi="Aptos"/>
          <w:i w:val="0"/>
          <w:iCs w:val="0"/>
          <w:sz w:val="24"/>
          <w:szCs w:val="24"/>
        </w:rPr>
      </w:pPr>
      <w:r w:rsidDel="00000000" w:rsidR="00000000" w:rsidRPr="00000000">
        <w:rPr>
          <w:rFonts w:ascii="Aptos" w:cs="Aptos" w:eastAsia="Aptos" w:hAnsi="Aptos"/>
          <w:b w:val="0"/>
          <w:bCs w:val="0"/>
          <w:i w:val="0"/>
          <w:iCs w:val="0"/>
          <w:smallCaps w:val="0"/>
          <w:color w:val="1d2228"/>
          <w:sz w:val="24"/>
          <w:szCs w:val="24"/>
          <w:rtl w:val="0"/>
        </w:rPr>
        <w:t xml:space="preserve">Green Haven Florists is a small independent flower shop based in Norwich, UK. The business was established in 2016 by Liam and Priya Patel and is well known locally for its customised floral designs, environmentally friendly packaging, and strong links with the local community. The shop serves a range of customers, including walk-in shoppers, local businesses, and wedding clients.</w:t>
      </w: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036">
      <w:pPr>
        <w:rPr>
          <w:rFonts w:ascii="Aptos" w:cs="Aptos" w:eastAsia="Aptos" w:hAnsi="Aptos"/>
          <w:b w:val="1"/>
          <w:bCs w:val="1"/>
          <w:i w:val="0"/>
          <w:iCs w:val="0"/>
          <w:sz w:val="28"/>
          <w:szCs w:val="28"/>
          <w:u w:val="single"/>
        </w:rPr>
      </w:pPr>
      <w:bookmarkStart w:colFirst="0" w:colLast="0" w:name="_heading=h.voo5u0bkxeqb" w:id="1"/>
      <w:bookmarkEnd w:id="1"/>
      <w:r w:rsidDel="00000000" w:rsidR="00000000" w:rsidRPr="00000000">
        <w:rPr>
          <w:rFonts w:ascii="Aptos" w:cs="Aptos" w:eastAsia="Aptos" w:hAnsi="Aptos"/>
          <w:b w:val="1"/>
          <w:bCs w:val="1"/>
          <w:i w:val="0"/>
          <w:iCs w:val="0"/>
          <w:sz w:val="28"/>
          <w:szCs w:val="28"/>
          <w:u w:val="single"/>
          <w:rtl w:val="0"/>
        </w:rPr>
        <w:t xml:space="preserve">Brief Explanation of the Specific Business Problem</w:t>
      </w:r>
    </w:p>
    <w:p w:rsidR="00000000" w:rsidDel="00000000" w:rsidP="00000000" w:rsidRDefault="00000000" w:rsidRPr="00000000" w14:paraId="00000037">
      <w:pPr>
        <w:spacing w:after="0" w:line="240" w:lineRule="auto"/>
        <w:jc w:val="both"/>
        <w:rPr>
          <w:rFonts w:ascii="Aptos" w:cs="Aptos" w:eastAsia="Aptos" w:hAnsi="Aptos"/>
          <w:i w:val="0"/>
          <w:iCs w:val="0"/>
          <w:sz w:val="28"/>
          <w:szCs w:val="28"/>
        </w:rPr>
      </w:pPr>
      <w:r w:rsidDel="00000000" w:rsidR="00000000" w:rsidRPr="00000000">
        <w:rPr>
          <w:sz w:val="28"/>
          <w:szCs w:val="28"/>
          <w:rtl w:val="0"/>
        </w:rPr>
        <w:br w:type="textWrapping"/>
      </w:r>
      <w:r w:rsidDel="00000000" w:rsidR="00000000" w:rsidRPr="00000000">
        <w:rPr>
          <w:rFonts w:ascii="Aptos" w:cs="Aptos" w:eastAsia="Aptos" w:hAnsi="Aptos"/>
          <w:i w:val="0"/>
          <w:iCs w:val="0"/>
          <w:sz w:val="28"/>
          <w:szCs w:val="28"/>
          <w:rtl w:val="0"/>
        </w:rPr>
        <w:t xml:space="preserve">Over the past 12 months, Green Haven Florists has experienced a significant downturn in performance, including a reported 30% decline in in-store sales. One of the key issues is reduced footfall. The shop’s location, once situated on a busy street, has become quieter due to the closure of nearby businesses and a wider shift in consumer behaviour towards online shopping</w:t>
      </w:r>
    </w:p>
    <w:p w:rsidR="00000000" w:rsidDel="00000000" w:rsidP="00000000" w:rsidRDefault="00000000" w:rsidRPr="00000000" w14:paraId="00000038">
      <w:pPr>
        <w:spacing w:after="0" w:line="240" w:lineRule="auto"/>
        <w:jc w:val="both"/>
        <w:rPr>
          <w:rFonts w:ascii="Aptos" w:cs="Aptos" w:eastAsia="Aptos" w:hAnsi="Aptos"/>
          <w:i w:val="0"/>
          <w:iCs w:val="0"/>
          <w:sz w:val="28"/>
          <w:szCs w:val="28"/>
        </w:rPr>
      </w:pPr>
      <w:r w:rsidDel="00000000" w:rsidR="00000000" w:rsidRPr="00000000">
        <w:rPr>
          <w:rtl w:val="0"/>
        </w:rPr>
      </w:r>
    </w:p>
    <w:p w:rsidR="00000000" w:rsidDel="00000000" w:rsidP="00000000" w:rsidRDefault="00000000" w:rsidRPr="00000000" w14:paraId="00000039">
      <w:pPr>
        <w:spacing w:after="0" w:line="240" w:lineRule="auto"/>
        <w:jc w:val="both"/>
        <w:rPr>
          <w:rFonts w:ascii="Aptos" w:cs="Aptos" w:eastAsia="Aptos" w:hAnsi="Aptos"/>
          <w:i w:val="0"/>
          <w:iCs w:val="0"/>
          <w:sz w:val="28"/>
          <w:szCs w:val="28"/>
        </w:rPr>
      </w:pPr>
      <w:r w:rsidDel="00000000" w:rsidR="00000000" w:rsidRPr="00000000">
        <w:rPr>
          <w:rFonts w:ascii="Aptos" w:cs="Aptos" w:eastAsia="Aptos" w:hAnsi="Aptos"/>
          <w:i w:val="0"/>
          <w:iCs w:val="0"/>
          <w:sz w:val="28"/>
          <w:szCs w:val="28"/>
          <w:rtl w:val="0"/>
        </w:rPr>
        <w:t xml:space="preserve">Increased competition is another major challenge. Large online flower retailers now dominate the market by offering lower prices, same-day delivery, and frequent promotions. </w:t>
      </w:r>
    </w:p>
    <w:p w:rsidR="00000000" w:rsidDel="00000000" w:rsidP="00000000" w:rsidRDefault="00000000" w:rsidRPr="00000000" w14:paraId="0000003A">
      <w:pPr>
        <w:spacing w:after="0" w:line="240" w:lineRule="auto"/>
        <w:jc w:val="both"/>
        <w:rPr>
          <w:rFonts w:ascii="Aptos" w:cs="Aptos" w:eastAsia="Aptos" w:hAnsi="Aptos"/>
          <w:i w:val="0"/>
          <w:iCs w:val="0"/>
          <w:sz w:val="28"/>
          <w:szCs w:val="28"/>
        </w:rPr>
      </w:pPr>
      <w:r w:rsidDel="00000000" w:rsidR="00000000" w:rsidRPr="00000000">
        <w:rPr>
          <w:rFonts w:ascii="Aptos" w:cs="Aptos" w:eastAsia="Aptos" w:hAnsi="Aptos"/>
          <w:i w:val="0"/>
          <w:iCs w:val="0"/>
          <w:sz w:val="28"/>
          <w:szCs w:val="28"/>
          <w:rtl w:val="0"/>
        </w:rPr>
        <w:t xml:space="preserve">Rising operational costs have further affected profitability. The cost of fresh flowers, particularly imported varieties, has increased due to inflation and supply chain disruptions. While these values align with the brand’s identity, they reduce profit margins.</w:t>
      </w:r>
    </w:p>
    <w:p w:rsidR="00000000" w:rsidDel="00000000" w:rsidP="00000000" w:rsidRDefault="00000000" w:rsidRPr="00000000" w14:paraId="0000003B">
      <w:pPr>
        <w:spacing w:after="0" w:line="240" w:lineRule="auto"/>
        <w:rPr>
          <w:rFonts w:ascii="Aptos" w:cs="Aptos" w:eastAsia="Aptos" w:hAnsi="Aptos"/>
          <w:i w:val="0"/>
          <w:iCs w:val="0"/>
          <w:sz w:val="28"/>
          <w:szCs w:val="28"/>
        </w:rPr>
      </w:pPr>
      <w:r w:rsidDel="00000000" w:rsidR="00000000" w:rsidRPr="00000000">
        <w:rPr>
          <w:rtl w:val="0"/>
        </w:rPr>
      </w:r>
    </w:p>
    <w:p w:rsidR="00000000" w:rsidDel="00000000" w:rsidP="00000000" w:rsidRDefault="00000000" w:rsidRPr="00000000" w14:paraId="0000003C">
      <w:pPr>
        <w:pStyle w:val="Heading1"/>
        <w:rPr>
          <w:rFonts w:ascii="Aptos" w:cs="Aptos" w:eastAsia="Aptos" w:hAnsi="Aptos"/>
          <w:b w:val="1"/>
          <w:bCs w:val="1"/>
          <w:i w:val="0"/>
          <w:iCs w:val="0"/>
          <w:color w:val="000000"/>
          <w:sz w:val="28"/>
          <w:szCs w:val="28"/>
          <w:u w:val="single"/>
        </w:rPr>
      </w:pPr>
      <w:bookmarkStart w:colFirst="0" w:colLast="0" w:name="_heading=h.vts3aqsa33rj" w:id="2"/>
      <w:bookmarkEnd w:id="2"/>
      <w:r w:rsidDel="00000000" w:rsidR="00000000" w:rsidRPr="00000000">
        <w:rPr>
          <w:rFonts w:ascii="Aptos" w:cs="Aptos" w:eastAsia="Aptos" w:hAnsi="Aptos"/>
          <w:b w:val="1"/>
          <w:bCs w:val="1"/>
          <w:i w:val="0"/>
          <w:iCs w:val="0"/>
          <w:color w:val="000000"/>
          <w:sz w:val="28"/>
          <w:szCs w:val="28"/>
          <w:u w:val="single"/>
          <w:rtl w:val="0"/>
        </w:rPr>
        <w:t xml:space="preserve">Suggested Two Alternative Solutions</w:t>
      </w:r>
    </w:p>
    <w:p w:rsidR="00000000" w:rsidDel="00000000" w:rsidP="00000000" w:rsidRDefault="00000000" w:rsidRPr="00000000" w14:paraId="0000003D">
      <w:pPr>
        <w:pStyle w:val="Heading2"/>
        <w:jc w:val="both"/>
        <w:rPr>
          <w:rFonts w:ascii="Aptos" w:cs="Aptos" w:eastAsia="Aptos" w:hAnsi="Aptos"/>
          <w:i w:val="0"/>
          <w:iCs w:val="0"/>
          <w:color w:val="000000"/>
          <w:sz w:val="28"/>
          <w:szCs w:val="28"/>
          <w:u w:val="single"/>
        </w:rPr>
      </w:pPr>
      <w:r w:rsidDel="00000000" w:rsidR="00000000" w:rsidRPr="00000000">
        <w:rPr>
          <w:rFonts w:ascii="Aptos" w:cs="Aptos" w:eastAsia="Aptos" w:hAnsi="Aptos"/>
          <w:i w:val="0"/>
          <w:iCs w:val="0"/>
          <w:color w:val="000000"/>
          <w:sz w:val="28"/>
          <w:szCs w:val="28"/>
          <w:u w:val="single"/>
          <w:rtl w:val="0"/>
        </w:rPr>
        <w:t xml:space="preserve">Solution A </w:t>
      </w:r>
    </w:p>
    <w:p w:rsidR="00000000" w:rsidDel="00000000" w:rsidP="00000000" w:rsidRDefault="00000000" w:rsidRPr="00000000" w14:paraId="0000003E">
      <w:pPr>
        <w:jc w:val="both"/>
        <w:rPr>
          <w:rFonts w:ascii="Aptos" w:cs="Aptos" w:eastAsia="Aptos" w:hAnsi="Aptos"/>
          <w:i w:val="0"/>
          <w:iCs w:val="0"/>
          <w:sz w:val="28"/>
          <w:szCs w:val="28"/>
        </w:rPr>
      </w:pPr>
      <w:r w:rsidDel="00000000" w:rsidR="00000000" w:rsidRPr="00000000">
        <w:rPr>
          <w:rFonts w:ascii="Aptos" w:cs="Aptos" w:eastAsia="Aptos" w:hAnsi="Aptos"/>
          <w:i w:val="0"/>
          <w:iCs w:val="0"/>
          <w:sz w:val="28"/>
          <w:szCs w:val="28"/>
          <w:rtl w:val="0"/>
        </w:rPr>
        <w:t xml:space="preserve"> Digital Transformation and Online Expansion</w:t>
      </w:r>
    </w:p>
    <w:p w:rsidR="00000000" w:rsidDel="00000000" w:rsidP="00000000" w:rsidRDefault="00000000" w:rsidRPr="00000000" w14:paraId="0000003F">
      <w:pPr>
        <w:jc w:val="both"/>
        <w:rPr>
          <w:rFonts w:ascii="Aptos" w:cs="Aptos" w:eastAsia="Aptos" w:hAnsi="Aptos"/>
          <w:i w:val="0"/>
          <w:iCs w:val="0"/>
          <w:sz w:val="28"/>
          <w:szCs w:val="28"/>
        </w:rPr>
      </w:pPr>
      <w:r w:rsidDel="00000000" w:rsidR="00000000" w:rsidRPr="00000000">
        <w:rPr>
          <w:rFonts w:ascii="Aptos" w:cs="Aptos" w:eastAsia="Aptos" w:hAnsi="Aptos"/>
          <w:i w:val="0"/>
          <w:iCs w:val="0"/>
          <w:sz w:val="28"/>
          <w:szCs w:val="28"/>
          <w:rtl w:val="0"/>
        </w:rPr>
        <w:t xml:space="preserve">The first alternative solution is to invest in digital transformation by improving Green Haven Florists’ online presence. This would include redesigning the website to make it more user-friendly, mobile-responsive, and capable of supporting online ordering. </w:t>
      </w:r>
    </w:p>
    <w:p w:rsidR="00000000" w:rsidDel="00000000" w:rsidP="00000000" w:rsidRDefault="00000000" w:rsidRPr="00000000" w14:paraId="00000040">
      <w:pPr>
        <w:jc w:val="both"/>
        <w:rPr>
          <w:rFonts w:ascii="Aptos" w:cs="Aptos" w:eastAsia="Aptos" w:hAnsi="Aptos"/>
          <w:i w:val="0"/>
          <w:iCs w:val="0"/>
          <w:sz w:val="28"/>
          <w:szCs w:val="28"/>
        </w:rPr>
      </w:pPr>
      <w:r w:rsidDel="00000000" w:rsidR="00000000" w:rsidRPr="00000000">
        <w:rPr>
          <w:rFonts w:ascii="Aptos" w:cs="Aptos" w:eastAsia="Aptos" w:hAnsi="Aptos"/>
          <w:i w:val="0"/>
          <w:iCs w:val="0"/>
          <w:sz w:val="28"/>
          <w:szCs w:val="28"/>
          <w:rtl w:val="0"/>
        </w:rPr>
        <w:t xml:space="preserve">arrangements, behind-the-scenes content, and customer testimonials could help increase brand visibility and attract new customers. Paid advertising and local search optimisation could further support online growth.</w:t>
      </w:r>
    </w:p>
    <w:p w:rsidR="00000000" w:rsidDel="00000000" w:rsidP="00000000" w:rsidRDefault="00000000" w:rsidRPr="00000000" w14:paraId="00000041">
      <w:pPr>
        <w:jc w:val="both"/>
        <w:rPr>
          <w:rFonts w:ascii="Aptos" w:cs="Aptos" w:eastAsia="Aptos" w:hAnsi="Aptos"/>
          <w:i w:val="0"/>
          <w:iCs w:val="0"/>
          <w:sz w:val="28"/>
          <w:szCs w:val="28"/>
          <w:u w:val="single"/>
        </w:rPr>
      </w:pPr>
      <w:r w:rsidDel="00000000" w:rsidR="00000000" w:rsidRPr="00000000">
        <w:rPr>
          <w:rFonts w:ascii="Aptos" w:cs="Aptos" w:eastAsia="Aptos" w:hAnsi="Aptos"/>
          <w:i w:val="0"/>
          <w:iCs w:val="0"/>
          <w:sz w:val="28"/>
          <w:szCs w:val="28"/>
          <w:u w:val="single"/>
          <w:rtl w:val="0"/>
        </w:rPr>
        <w:t xml:space="preserve">Advantages</w:t>
      </w:r>
    </w:p>
    <w:p w:rsidR="00000000" w:rsidDel="00000000" w:rsidP="00000000" w:rsidRDefault="00000000" w:rsidRPr="00000000" w14:paraId="00000042">
      <w:pPr>
        <w:jc w:val="both"/>
        <w:rPr>
          <w:rFonts w:ascii="Aptos" w:cs="Aptos" w:eastAsia="Aptos" w:hAnsi="Aptos"/>
          <w:i w:val="0"/>
          <w:iCs w:val="0"/>
          <w:sz w:val="28"/>
          <w:szCs w:val="28"/>
        </w:rPr>
      </w:pPr>
      <w:r w:rsidDel="00000000" w:rsidR="00000000" w:rsidRPr="00000000">
        <w:rPr>
          <w:rFonts w:ascii="Aptos" w:cs="Aptos" w:eastAsia="Aptos" w:hAnsi="Aptos"/>
          <w:i w:val="0"/>
          <w:iCs w:val="0"/>
          <w:sz w:val="28"/>
          <w:szCs w:val="28"/>
          <w:rtl w:val="0"/>
        </w:rPr>
        <w:t xml:space="preserve">Expands customer reach beyond local footfall</w:t>
      </w:r>
    </w:p>
    <w:p w:rsidR="00000000" w:rsidDel="00000000" w:rsidP="00000000" w:rsidRDefault="00000000" w:rsidRPr="00000000" w14:paraId="00000043">
      <w:pPr>
        <w:jc w:val="both"/>
        <w:rPr>
          <w:rFonts w:ascii="Aptos" w:cs="Aptos" w:eastAsia="Aptos" w:hAnsi="Aptos"/>
          <w:i w:val="0"/>
          <w:iCs w:val="0"/>
          <w:sz w:val="28"/>
          <w:szCs w:val="28"/>
        </w:rPr>
      </w:pPr>
      <w:r w:rsidDel="00000000" w:rsidR="00000000" w:rsidRPr="00000000">
        <w:rPr>
          <w:rFonts w:ascii="Aptos" w:cs="Aptos" w:eastAsia="Aptos" w:hAnsi="Aptos"/>
          <w:i w:val="0"/>
          <w:iCs w:val="0"/>
          <w:sz w:val="28"/>
          <w:szCs w:val="28"/>
          <w:rtl w:val="0"/>
        </w:rPr>
        <w:t xml:space="preserve">Creates new revenue streams through subscriptions and delivery services</w:t>
      </w:r>
    </w:p>
    <w:p w:rsidR="00000000" w:rsidDel="00000000" w:rsidP="00000000" w:rsidRDefault="00000000" w:rsidRPr="00000000" w14:paraId="00000044">
      <w:pPr>
        <w:jc w:val="both"/>
        <w:rPr>
          <w:rFonts w:ascii="Aptos" w:cs="Aptos" w:eastAsia="Aptos" w:hAnsi="Aptos"/>
          <w:i w:val="0"/>
          <w:iCs w:val="0"/>
          <w:sz w:val="28"/>
          <w:szCs w:val="28"/>
        </w:rPr>
      </w:pPr>
      <w:r w:rsidDel="00000000" w:rsidR="00000000" w:rsidRPr="00000000">
        <w:rPr>
          <w:rFonts w:ascii="Aptos" w:cs="Aptos" w:eastAsia="Aptos" w:hAnsi="Aptos"/>
          <w:i w:val="0"/>
          <w:iCs w:val="0"/>
          <w:sz w:val="28"/>
          <w:szCs w:val="28"/>
          <w:rtl w:val="0"/>
        </w:rPr>
        <w:t xml:space="preserve">Strengthens competitiveness against online retailers</w:t>
      </w:r>
    </w:p>
    <w:p w:rsidR="00000000" w:rsidDel="00000000" w:rsidP="00000000" w:rsidRDefault="00000000" w:rsidRPr="00000000" w14:paraId="00000045">
      <w:pPr>
        <w:jc w:val="both"/>
        <w:rPr>
          <w:rFonts w:ascii="Aptos" w:cs="Aptos" w:eastAsia="Aptos" w:hAnsi="Aptos"/>
          <w:i w:val="0"/>
          <w:iCs w:val="0"/>
          <w:sz w:val="28"/>
          <w:szCs w:val="28"/>
          <w:u w:val="single"/>
        </w:rPr>
      </w:pPr>
      <w:r w:rsidDel="00000000" w:rsidR="00000000" w:rsidRPr="00000000">
        <w:rPr>
          <w:rFonts w:ascii="Aptos" w:cs="Aptos" w:eastAsia="Aptos" w:hAnsi="Aptos"/>
          <w:i w:val="0"/>
          <w:iCs w:val="0"/>
          <w:sz w:val="28"/>
          <w:szCs w:val="28"/>
          <w:u w:val="single"/>
          <w:rtl w:val="0"/>
        </w:rPr>
        <w:t xml:space="preserve">Disadvantages</w:t>
      </w:r>
    </w:p>
    <w:p w:rsidR="00000000" w:rsidDel="00000000" w:rsidP="00000000" w:rsidRDefault="00000000" w:rsidRPr="00000000" w14:paraId="00000046">
      <w:pPr>
        <w:jc w:val="both"/>
        <w:rPr>
          <w:rFonts w:ascii="Aptos" w:cs="Aptos" w:eastAsia="Aptos" w:hAnsi="Aptos"/>
          <w:i w:val="0"/>
          <w:iCs w:val="0"/>
          <w:sz w:val="28"/>
          <w:szCs w:val="28"/>
        </w:rPr>
      </w:pPr>
      <w:r w:rsidDel="00000000" w:rsidR="00000000" w:rsidRPr="00000000">
        <w:rPr>
          <w:rFonts w:ascii="Aptos" w:cs="Aptos" w:eastAsia="Aptos" w:hAnsi="Aptos"/>
          <w:i w:val="0"/>
          <w:iCs w:val="0"/>
          <w:sz w:val="28"/>
          <w:szCs w:val="28"/>
          <w:rtl w:val="0"/>
        </w:rPr>
        <w:t xml:space="preserve">Initial financial investment required</w:t>
      </w:r>
    </w:p>
    <w:p w:rsidR="00000000" w:rsidDel="00000000" w:rsidP="00000000" w:rsidRDefault="00000000" w:rsidRPr="00000000" w14:paraId="00000047">
      <w:pPr>
        <w:jc w:val="both"/>
        <w:rPr>
          <w:rFonts w:ascii="Aptos" w:cs="Aptos" w:eastAsia="Aptos" w:hAnsi="Aptos"/>
          <w:i w:val="0"/>
          <w:iCs w:val="0"/>
          <w:sz w:val="28"/>
          <w:szCs w:val="28"/>
        </w:rPr>
      </w:pPr>
      <w:r w:rsidDel="00000000" w:rsidR="00000000" w:rsidRPr="00000000">
        <w:rPr>
          <w:rFonts w:ascii="Aptos" w:cs="Aptos" w:eastAsia="Aptos" w:hAnsi="Aptos"/>
          <w:i w:val="0"/>
          <w:iCs w:val="0"/>
          <w:sz w:val="28"/>
          <w:szCs w:val="28"/>
          <w:rtl w:val="0"/>
        </w:rPr>
        <w:t xml:space="preserve">Time needed to develop digital skills</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ptos" w:cs="Aptos" w:eastAsia="Aptos" w:hAnsi="Aptos"/>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9">
      <w:pPr>
        <w:pStyle w:val="Heading2"/>
        <w:rPr>
          <w:rFonts w:ascii="Aptos" w:cs="Aptos" w:eastAsia="Aptos" w:hAnsi="Aptos"/>
          <w:i w:val="0"/>
          <w:iCs w:val="0"/>
          <w:color w:val="000000"/>
          <w:sz w:val="28"/>
          <w:szCs w:val="28"/>
          <w:u w:val="single"/>
        </w:rPr>
      </w:pPr>
      <w:r w:rsidDel="00000000" w:rsidR="00000000" w:rsidRPr="00000000">
        <w:rPr>
          <w:rFonts w:ascii="Aptos" w:cs="Aptos" w:eastAsia="Aptos" w:hAnsi="Aptos"/>
          <w:i w:val="0"/>
          <w:iCs w:val="0"/>
          <w:color w:val="000000"/>
          <w:sz w:val="28"/>
          <w:szCs w:val="28"/>
          <w:u w:val="single"/>
          <w:rtl w:val="0"/>
        </w:rPr>
        <w:t xml:space="preserve">Solution B </w:t>
      </w:r>
    </w:p>
    <w:p w:rsidR="00000000" w:rsidDel="00000000" w:rsidP="00000000" w:rsidRDefault="00000000" w:rsidRPr="00000000" w14:paraId="0000004A">
      <w:pPr>
        <w:spacing w:after="0" w:line="240" w:lineRule="auto"/>
        <w:jc w:val="both"/>
        <w:rPr>
          <w:rFonts w:ascii="Aptos" w:cs="Aptos" w:eastAsia="Aptos" w:hAnsi="Aptos"/>
          <w:i w:val="0"/>
          <w:iCs w:val="0"/>
          <w:sz w:val="28"/>
          <w:szCs w:val="28"/>
        </w:rPr>
      </w:pPr>
      <w:r w:rsidDel="00000000" w:rsidR="00000000" w:rsidRPr="00000000">
        <w:rPr>
          <w:sz w:val="28"/>
          <w:szCs w:val="28"/>
          <w:rtl w:val="0"/>
        </w:rPr>
        <w:br w:type="textWrapping"/>
      </w:r>
      <w:r w:rsidDel="00000000" w:rsidR="00000000" w:rsidRPr="00000000">
        <w:rPr>
          <w:rFonts w:ascii="Aptos" w:cs="Aptos" w:eastAsia="Aptos" w:hAnsi="Aptos"/>
          <w:i w:val="0"/>
          <w:iCs w:val="0"/>
          <w:sz w:val="28"/>
          <w:szCs w:val="28"/>
          <w:rtl w:val="0"/>
        </w:rPr>
        <w:t xml:space="preserve">5. Recommended Solution</w:t>
      </w:r>
    </w:p>
    <w:p w:rsidR="00000000" w:rsidDel="00000000" w:rsidP="00000000" w:rsidRDefault="00000000" w:rsidRPr="00000000" w14:paraId="0000004B">
      <w:pPr>
        <w:spacing w:after="0" w:line="240" w:lineRule="auto"/>
        <w:jc w:val="both"/>
        <w:rPr>
          <w:rFonts w:ascii="Aptos" w:cs="Aptos" w:eastAsia="Aptos" w:hAnsi="Aptos"/>
          <w:i w:val="0"/>
          <w:iCs w:val="0"/>
          <w:sz w:val="28"/>
          <w:szCs w:val="28"/>
        </w:rPr>
      </w:pPr>
      <w:r w:rsidDel="00000000" w:rsidR="00000000" w:rsidRPr="00000000">
        <w:rPr>
          <w:rtl w:val="0"/>
        </w:rPr>
      </w:r>
    </w:p>
    <w:p w:rsidR="00000000" w:rsidDel="00000000" w:rsidP="00000000" w:rsidRDefault="00000000" w:rsidRPr="00000000" w14:paraId="0000004C">
      <w:pPr>
        <w:spacing w:after="0" w:line="240" w:lineRule="auto"/>
        <w:jc w:val="both"/>
        <w:rPr>
          <w:rFonts w:ascii="Aptos" w:cs="Aptos" w:eastAsia="Aptos" w:hAnsi="Aptos"/>
          <w:i w:val="0"/>
          <w:iCs w:val="0"/>
          <w:sz w:val="28"/>
          <w:szCs w:val="28"/>
        </w:rPr>
      </w:pPr>
      <w:r w:rsidDel="00000000" w:rsidR="00000000" w:rsidRPr="00000000">
        <w:rPr>
          <w:rFonts w:ascii="Aptos" w:cs="Aptos" w:eastAsia="Aptos" w:hAnsi="Aptos"/>
          <w:i w:val="0"/>
          <w:iCs w:val="0"/>
          <w:sz w:val="28"/>
          <w:szCs w:val="28"/>
          <w:rtl w:val="0"/>
        </w:rPr>
        <w:t xml:space="preserve">After evaluating both alternatives, the most suitable solution for Green Haven Florists is Digital Transformation and Online Expansion, supported by selective local engagement. While local partnerships are valuable, digital transformation directly addresses the root causes of declining sales, changing consumer behaviour, and strong online competition.</w:t>
      </w:r>
    </w:p>
    <w:p w:rsidR="00000000" w:rsidDel="00000000" w:rsidP="00000000" w:rsidRDefault="00000000" w:rsidRPr="00000000" w14:paraId="0000004D">
      <w:pPr>
        <w:spacing w:after="0" w:line="240" w:lineRule="auto"/>
        <w:jc w:val="both"/>
        <w:rPr>
          <w:rFonts w:ascii="Aptos" w:cs="Aptos" w:eastAsia="Aptos" w:hAnsi="Aptos"/>
          <w:i w:val="0"/>
          <w:iCs w:val="0"/>
          <w:sz w:val="28"/>
          <w:szCs w:val="28"/>
        </w:rPr>
      </w:pPr>
      <w:r w:rsidDel="00000000" w:rsidR="00000000" w:rsidRPr="00000000">
        <w:rPr>
          <w:rtl w:val="0"/>
        </w:rPr>
      </w:r>
    </w:p>
    <w:p w:rsidR="00000000" w:rsidDel="00000000" w:rsidP="00000000" w:rsidRDefault="00000000" w:rsidRPr="00000000" w14:paraId="0000004E">
      <w:pPr>
        <w:spacing w:after="0" w:line="240" w:lineRule="auto"/>
        <w:jc w:val="both"/>
        <w:rPr>
          <w:rFonts w:ascii="Aptos" w:cs="Aptos" w:eastAsia="Aptos" w:hAnsi="Aptos"/>
          <w:i w:val="0"/>
          <w:iCs w:val="0"/>
          <w:sz w:val="28"/>
          <w:szCs w:val="28"/>
        </w:rPr>
      </w:pPr>
      <w:r w:rsidDel="00000000" w:rsidR="00000000" w:rsidRPr="00000000">
        <w:rPr>
          <w:rFonts w:ascii="Aptos" w:cs="Aptos" w:eastAsia="Aptos" w:hAnsi="Aptos"/>
          <w:i w:val="0"/>
          <w:iCs w:val="0"/>
          <w:sz w:val="28"/>
          <w:szCs w:val="28"/>
          <w:rtl w:val="0"/>
        </w:rPr>
        <w:t xml:space="preserve">An improved online presence would allow Green Haven Florists to reach a wider audience, increase convenience for customers, and protect the business from further declines in footfall..</w:t>
      </w:r>
    </w:p>
    <w:p w:rsidR="00000000" w:rsidDel="00000000" w:rsidP="00000000" w:rsidRDefault="00000000" w:rsidRPr="00000000" w14:paraId="0000004F">
      <w:pPr>
        <w:spacing w:after="0" w:line="240" w:lineRule="auto"/>
        <w:jc w:val="both"/>
        <w:rPr>
          <w:rFonts w:ascii="Aptos" w:cs="Aptos" w:eastAsia="Aptos" w:hAnsi="Aptos"/>
          <w:i w:val="0"/>
          <w:iCs w:val="0"/>
          <w:sz w:val="28"/>
          <w:szCs w:val="28"/>
        </w:rPr>
      </w:pPr>
      <w:r w:rsidDel="00000000" w:rsidR="00000000" w:rsidRPr="00000000">
        <w:rPr>
          <w:rtl w:val="0"/>
        </w:rPr>
      </w:r>
    </w:p>
    <w:p w:rsidR="00000000" w:rsidDel="00000000" w:rsidP="00000000" w:rsidRDefault="00000000" w:rsidRPr="00000000" w14:paraId="00000050">
      <w:pPr>
        <w:rPr>
          <w:rFonts w:ascii="Aptos" w:cs="Aptos" w:eastAsia="Aptos" w:hAnsi="Aptos"/>
          <w:i w:val="0"/>
          <w:iCs w:val="0"/>
          <w:sz w:val="28"/>
          <w:szCs w:val="28"/>
        </w:rPr>
      </w:pP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ptos" w:cs="Aptos" w:eastAsia="Aptos" w:hAnsi="Aptos"/>
          <w:b w:val="0"/>
          <w:bCs w:val="0"/>
          <w:i w:val="0"/>
          <w:iCs w:val="0"/>
          <w:smallCaps w:val="0"/>
          <w:strike w:val="0"/>
          <w:color w:val="ee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2">
      <w:pPr>
        <w:jc w:val="both"/>
        <w:rPr>
          <w:rFonts w:ascii="Aptos" w:cs="Aptos" w:eastAsia="Aptos" w:hAnsi="Aptos"/>
          <w:i w:val="0"/>
          <w:iCs w:val="0"/>
          <w:sz w:val="28"/>
          <w:szCs w:val="28"/>
        </w:rPr>
      </w:pPr>
      <w:r w:rsidDel="00000000" w:rsidR="00000000" w:rsidRPr="00000000">
        <w:rPr>
          <w:rtl w:val="0"/>
        </w:rPr>
      </w:r>
    </w:p>
    <w:p w:rsidR="00000000" w:rsidDel="00000000" w:rsidP="00000000" w:rsidRDefault="00000000" w:rsidRPr="00000000" w14:paraId="00000053">
      <w:pPr>
        <w:pStyle w:val="Heading1"/>
        <w:rPr>
          <w:rFonts w:ascii="Aptos" w:cs="Aptos" w:eastAsia="Aptos" w:hAnsi="Aptos"/>
          <w:b w:val="1"/>
          <w:bCs w:val="1"/>
          <w:i w:val="0"/>
          <w:iCs w:val="0"/>
          <w:color w:val="000000"/>
          <w:sz w:val="28"/>
          <w:szCs w:val="28"/>
          <w:u w:val="single"/>
        </w:rPr>
      </w:pPr>
      <w:r w:rsidDel="00000000" w:rsidR="00000000" w:rsidRPr="00000000">
        <w:rPr>
          <w:rFonts w:ascii="Aptos" w:cs="Aptos" w:eastAsia="Aptos" w:hAnsi="Aptos"/>
          <w:b w:val="1"/>
          <w:bCs w:val="1"/>
          <w:i w:val="0"/>
          <w:iCs w:val="0"/>
          <w:color w:val="000000"/>
          <w:sz w:val="28"/>
          <w:szCs w:val="28"/>
          <w:u w:val="single"/>
          <w:rtl w:val="0"/>
        </w:rPr>
        <w:t xml:space="preserve">Justification for Selected Solution</w:t>
      </w:r>
    </w:p>
    <w:p w:rsidR="00000000" w:rsidDel="00000000" w:rsidP="00000000" w:rsidRDefault="00000000" w:rsidRPr="00000000" w14:paraId="00000054">
      <w:pPr>
        <w:jc w:val="both"/>
        <w:rPr>
          <w:rFonts w:ascii="Aptos" w:cs="Aptos" w:eastAsia="Aptos" w:hAnsi="Aptos"/>
          <w:i w:val="0"/>
          <w:iCs w:val="0"/>
          <w:sz w:val="28"/>
          <w:szCs w:val="28"/>
        </w:rPr>
      </w:pPr>
      <w:r w:rsidDel="00000000" w:rsidR="00000000" w:rsidRPr="00000000">
        <w:rPr>
          <w:rFonts w:ascii="Aptos" w:cs="Aptos" w:eastAsia="Aptos" w:hAnsi="Aptos"/>
          <w:i w:val="0"/>
          <w:iCs w:val="0"/>
          <w:sz w:val="28"/>
          <w:szCs w:val="28"/>
          <w:rtl w:val="0"/>
        </w:rPr>
        <w:t xml:space="preserve">Solution A focuses on digital transformation through improving Green Haven Florists’ website, online ordering, and social media presence. This solution is appropriate because it directly addresses the key causes of declining sales, particularly reduced footfall and changing consumer behaviour. As more customers now prefer to shop online for convenience, an improved digital presence allows the business to reach a wider market beyond its physical location.</w:t>
      </w:r>
    </w:p>
    <w:p w:rsidR="00000000" w:rsidDel="00000000" w:rsidP="00000000" w:rsidRDefault="00000000" w:rsidRPr="00000000" w14:paraId="00000055">
      <w:pPr>
        <w:jc w:val="both"/>
        <w:rPr>
          <w:rFonts w:ascii="Aptos" w:cs="Aptos" w:eastAsia="Aptos" w:hAnsi="Aptos"/>
          <w:i w:val="0"/>
          <w:iCs w:val="0"/>
          <w:sz w:val="28"/>
          <w:szCs w:val="28"/>
        </w:rPr>
      </w:pPr>
      <w:r w:rsidDel="00000000" w:rsidR="00000000" w:rsidRPr="00000000">
        <w:rPr>
          <w:rtl w:val="0"/>
        </w:rPr>
      </w:r>
    </w:p>
    <w:p w:rsidR="00000000" w:rsidDel="00000000" w:rsidP="00000000" w:rsidRDefault="00000000" w:rsidRPr="00000000" w14:paraId="00000056">
      <w:pPr>
        <w:jc w:val="both"/>
        <w:rPr>
          <w:rFonts w:ascii="Aptos" w:cs="Aptos" w:eastAsia="Aptos" w:hAnsi="Aptos"/>
          <w:i w:val="0"/>
          <w:iCs w:val="0"/>
          <w:sz w:val="28"/>
          <w:szCs w:val="28"/>
        </w:rPr>
      </w:pPr>
      <w:r w:rsidDel="00000000" w:rsidR="00000000" w:rsidRPr="00000000">
        <w:rPr>
          <w:rFonts w:ascii="Aptos" w:cs="Aptos" w:eastAsia="Aptos" w:hAnsi="Aptos"/>
          <w:i w:val="0"/>
          <w:iCs w:val="0"/>
          <w:sz w:val="28"/>
          <w:szCs w:val="28"/>
          <w:rtl w:val="0"/>
        </w:rPr>
        <w:t xml:space="preserve">A PMI analysis highlights several positives, including increased market reach, new revenue streams through subscriptions, and stronger competitiveness against large online retailers. Although the solution requires initial financial investment and staff training, these negatives are outweighed by the long-term benefits. The main implication is that Green Haven Florists becomes less reliant on walk-in customers and more resilient to future market changes. Overall, Solution A offers sustainable growth and aligns with modern retail trends, making it an effective response to the business’s current challenges.</w:t>
      </w:r>
    </w:p>
    <w:p w:rsidR="00000000" w:rsidDel="00000000" w:rsidP="00000000" w:rsidRDefault="00000000" w:rsidRPr="00000000" w14:paraId="00000057">
      <w:pPr>
        <w:jc w:val="both"/>
        <w:rPr>
          <w:rFonts w:ascii="Aptos" w:cs="Aptos" w:eastAsia="Aptos" w:hAnsi="Aptos"/>
          <w:i w:val="0"/>
          <w:iCs w:val="0"/>
          <w:sz w:val="28"/>
          <w:szCs w:val="28"/>
        </w:rPr>
      </w:pPr>
      <w:r w:rsidDel="00000000" w:rsidR="00000000" w:rsidRPr="00000000">
        <w:rPr>
          <w:rtl w:val="0"/>
        </w:rPr>
      </w:r>
    </w:p>
    <w:p w:rsidR="00000000" w:rsidDel="00000000" w:rsidP="00000000" w:rsidRDefault="00000000" w:rsidRPr="00000000" w14:paraId="00000058">
      <w:pPr>
        <w:jc w:val="both"/>
        <w:rPr>
          <w:rFonts w:ascii="Aptos" w:cs="Aptos" w:eastAsia="Aptos" w:hAnsi="Aptos"/>
          <w:i w:val="0"/>
          <w:iCs w:val="0"/>
          <w:sz w:val="28"/>
          <w:szCs w:val="28"/>
        </w:rPr>
      </w:pPr>
      <w:r w:rsidDel="00000000" w:rsidR="00000000" w:rsidRPr="00000000">
        <w:rPr>
          <w:rFonts w:ascii="Aptos" w:cs="Aptos" w:eastAsia="Aptos" w:hAnsi="Aptos"/>
          <w:i w:val="0"/>
          <w:iCs w:val="0"/>
          <w:sz w:val="28"/>
          <w:szCs w:val="28"/>
          <w:rtl w:val="0"/>
        </w:rPr>
        <w:t xml:space="preserve">Solution B focuses on strengthening Green Haven Florists’ local presence through partnerships and experience-based services such as workshops and events. This solution is suitable because it builds on the business’s existing strengths, including its strong community reputation and personalised customer service. A PMI analysis shows positives such as increased customer loyalty, lower implementation costs, and stronger relationships with local organisations.</w:t>
      </w:r>
    </w:p>
    <w:p w:rsidR="00000000" w:rsidDel="00000000" w:rsidP="00000000" w:rsidRDefault="00000000" w:rsidRPr="00000000" w14:paraId="00000059">
      <w:pPr>
        <w:rPr>
          <w:rFonts w:ascii="Aptos" w:cs="Aptos" w:eastAsia="Aptos" w:hAnsi="Aptos"/>
          <w:i w:val="0"/>
          <w:iCs w:val="0"/>
          <w:sz w:val="28"/>
          <w:szCs w:val="28"/>
        </w:rPr>
      </w:pPr>
      <w:r w:rsidDel="00000000" w:rsidR="00000000" w:rsidRPr="00000000">
        <w:rPr>
          <w:rtl w:val="0"/>
        </w:rPr>
      </w:r>
    </w:p>
    <w:p w:rsidR="00000000" w:rsidDel="00000000" w:rsidP="00000000" w:rsidRDefault="00000000" w:rsidRPr="00000000" w14:paraId="0000005A">
      <w:pPr>
        <w:jc w:val="both"/>
        <w:rPr>
          <w:rFonts w:ascii="Aptos" w:cs="Aptos" w:eastAsia="Aptos" w:hAnsi="Aptos"/>
          <w:i w:val="0"/>
          <w:iCs w:val="0"/>
          <w:sz w:val="28"/>
          <w:szCs w:val="28"/>
        </w:rPr>
      </w:pPr>
      <w:r w:rsidDel="00000000" w:rsidR="00000000" w:rsidRPr="00000000">
        <w:rPr>
          <w:rFonts w:ascii="Aptos" w:cs="Aptos" w:eastAsia="Aptos" w:hAnsi="Aptos"/>
          <w:i w:val="0"/>
          <w:iCs w:val="0"/>
          <w:sz w:val="28"/>
          <w:szCs w:val="28"/>
          <w:rtl w:val="0"/>
        </w:rPr>
        <w:t xml:space="preserve">However, the negatives include limited market reach and reliance on local demand, which may restrict long-term revenue growth. The main implication is that while this solution can improve customer engagement and brand loyalty, it does not fully address the decline in footfall caused by wider shifts towards online shopping. Solution B is therefore more effective as a supporting strategy rather than a standalone solution. </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ptos" w:cs="Aptos" w:eastAsia="Aptos" w:hAnsi="Aptos"/>
          <w:b w:val="1"/>
          <w:bCs w:val="1"/>
          <w:i w:val="0"/>
          <w:iCs w:val="0"/>
          <w:smallCaps w:val="0"/>
          <w:strike w:val="0"/>
          <w:color w:val="ee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Aptos" w:cs="Aptos" w:eastAsia="Aptos" w:hAnsi="Aptos"/>
          <w:b w:val="1"/>
          <w:bCs w:val="1"/>
          <w:i w:val="0"/>
          <w:iCs w:val="0"/>
          <w:smallCaps w:val="0"/>
          <w:strike w:val="0"/>
          <w:color w:val="ee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D">
      <w:pPr>
        <w:pStyle w:val="Heading1"/>
        <w:jc w:val="both"/>
        <w:rPr>
          <w:rFonts w:ascii="Aptos" w:cs="Aptos" w:eastAsia="Aptos" w:hAnsi="Aptos"/>
          <w:b w:val="1"/>
          <w:bCs w:val="1"/>
          <w:i w:val="0"/>
          <w:iCs w:val="0"/>
          <w:color w:val="000000"/>
          <w:sz w:val="28"/>
          <w:szCs w:val="28"/>
          <w:u w:val="single"/>
        </w:rPr>
      </w:pPr>
      <w:bookmarkStart w:colFirst="0" w:colLast="0" w:name="_heading=h.t2gye9yfzktk" w:id="3"/>
      <w:bookmarkEnd w:id="3"/>
      <w:r w:rsidDel="00000000" w:rsidR="00000000" w:rsidRPr="00000000">
        <w:rPr>
          <w:rFonts w:ascii="Aptos" w:cs="Aptos" w:eastAsia="Aptos" w:hAnsi="Aptos"/>
          <w:b w:val="1"/>
          <w:bCs w:val="1"/>
          <w:i w:val="0"/>
          <w:iCs w:val="0"/>
          <w:color w:val="000000"/>
          <w:sz w:val="28"/>
          <w:szCs w:val="28"/>
          <w:u w:val="single"/>
          <w:rtl w:val="0"/>
        </w:rPr>
        <w:t xml:space="preserve">Risk Analysis of the Selected Solution</w:t>
      </w:r>
    </w:p>
    <w:p w:rsidR="00000000" w:rsidDel="00000000" w:rsidP="00000000" w:rsidRDefault="00000000" w:rsidRPr="00000000" w14:paraId="0000005E">
      <w:pPr>
        <w:jc w:val="both"/>
        <w:rPr>
          <w:rFonts w:ascii="Aptos" w:cs="Aptos" w:eastAsia="Aptos" w:hAnsi="Aptos"/>
          <w:i w:val="0"/>
          <w:iCs w:val="0"/>
          <w:sz w:val="28"/>
          <w:szCs w:val="28"/>
        </w:rPr>
      </w:pPr>
      <w:r w:rsidDel="00000000" w:rsidR="00000000" w:rsidRPr="00000000">
        <w:rPr>
          <w:rFonts w:ascii="Aptos" w:cs="Aptos" w:eastAsia="Aptos" w:hAnsi="Aptos"/>
          <w:i w:val="0"/>
          <w:iCs w:val="0"/>
          <w:sz w:val="28"/>
          <w:szCs w:val="28"/>
          <w:rtl w:val="0"/>
        </w:rPr>
        <w:t xml:space="preserve">One key risk of digital transformation is the financial cost involved in website development, digital marketing, and staff training, which may strain Green Haven Florists’ limited budget. There is also a skills risk, as Liam and Priya have limited experience in digital marketing, potentially leading to ineffective online campaigns. Operational risks include technical issues such as website downtime or poor user experience, which could damage the brand’s reputation. In addition, increased online demand may place pressure on stock management and delivery logistics. However, these risks can be reduced through phased implementation, staff training, and the use of reliable external digital and delivery partners.</w:t>
      </w:r>
    </w:p>
    <w:p w:rsidR="00000000" w:rsidDel="00000000" w:rsidP="00000000" w:rsidRDefault="00000000" w:rsidRPr="00000000" w14:paraId="0000005F">
      <w:pPr>
        <w:jc w:val="both"/>
        <w:rPr>
          <w:rFonts w:ascii="Aptos" w:cs="Aptos" w:eastAsia="Aptos" w:hAnsi="Aptos"/>
          <w:i w:val="0"/>
          <w:iCs w:val="0"/>
          <w:sz w:val="28"/>
          <w:szCs w:val="28"/>
        </w:rPr>
      </w:pPr>
      <w:r w:rsidDel="00000000" w:rsidR="00000000" w:rsidRPr="00000000">
        <w:rPr>
          <w:rtl w:val="0"/>
        </w:rPr>
      </w:r>
    </w:p>
    <w:p w:rsidR="00000000" w:rsidDel="00000000" w:rsidP="00000000" w:rsidRDefault="00000000" w:rsidRPr="00000000" w14:paraId="00000060">
      <w:pPr>
        <w:pStyle w:val="Heading1"/>
        <w:jc w:val="both"/>
        <w:rPr>
          <w:rFonts w:ascii="Aptos" w:cs="Aptos" w:eastAsia="Aptos" w:hAnsi="Aptos"/>
          <w:b w:val="1"/>
          <w:bCs w:val="1"/>
          <w:i w:val="0"/>
          <w:iCs w:val="0"/>
          <w:color w:val="000000"/>
          <w:sz w:val="28"/>
          <w:szCs w:val="28"/>
          <w:u w:val="single"/>
        </w:rPr>
      </w:pPr>
      <w:r w:rsidDel="00000000" w:rsidR="00000000" w:rsidRPr="00000000">
        <w:rPr>
          <w:rFonts w:ascii="Aptos" w:cs="Aptos" w:eastAsia="Aptos" w:hAnsi="Aptos"/>
          <w:b w:val="1"/>
          <w:bCs w:val="1"/>
          <w:i w:val="0"/>
          <w:iCs w:val="0"/>
          <w:color w:val="000000"/>
          <w:sz w:val="28"/>
          <w:szCs w:val="28"/>
          <w:u w:val="single"/>
          <w:rtl w:val="0"/>
        </w:rPr>
        <w:t xml:space="preserve">Plan to Implement the Selected Solution</w:t>
      </w:r>
    </w:p>
    <w:p w:rsidR="00000000" w:rsidDel="00000000" w:rsidP="00000000" w:rsidRDefault="00000000" w:rsidRPr="00000000" w14:paraId="00000061">
      <w:pPr>
        <w:jc w:val="both"/>
        <w:rPr>
          <w:rFonts w:ascii="Aptos" w:cs="Aptos" w:eastAsia="Aptos" w:hAnsi="Aptos"/>
          <w:i w:val="0"/>
          <w:iCs w:val="0"/>
          <w:sz w:val="28"/>
          <w:szCs w:val="28"/>
        </w:rPr>
      </w:pPr>
      <w:r w:rsidDel="00000000" w:rsidR="00000000" w:rsidRPr="00000000">
        <w:rPr>
          <w:rFonts w:ascii="Aptos" w:cs="Aptos" w:eastAsia="Aptos" w:hAnsi="Aptos"/>
          <w:i w:val="0"/>
          <w:iCs w:val="0"/>
          <w:sz w:val="28"/>
          <w:szCs w:val="28"/>
          <w:rtl w:val="0"/>
        </w:rPr>
        <w:t xml:space="preserve">The implementation of the digital transformation strategy will follow a phased and structured approach to minimise disruption and financial risk. The first stage will involve redesigning the business website, as this forms the foundation of the online expansion. An external web developer will be appointed to create a mobile-responsive, user-friendly site with online ordering and clear sustainability messaging. This task is prioritised because all other digital activities depend on a functional website.</w:t>
      </w:r>
    </w:p>
    <w:p w:rsidR="00000000" w:rsidDel="00000000" w:rsidP="00000000" w:rsidRDefault="00000000" w:rsidRPr="00000000" w14:paraId="00000062">
      <w:pPr>
        <w:jc w:val="both"/>
        <w:rPr>
          <w:rFonts w:ascii="Aptos" w:cs="Aptos" w:eastAsia="Aptos" w:hAnsi="Aptos"/>
          <w:i w:val="0"/>
          <w:iCs w:val="0"/>
          <w:sz w:val="28"/>
          <w:szCs w:val="28"/>
        </w:rPr>
      </w:pPr>
      <w:r w:rsidDel="00000000" w:rsidR="00000000" w:rsidRPr="00000000">
        <w:rPr>
          <w:rtl w:val="0"/>
        </w:rPr>
      </w:r>
    </w:p>
    <w:p w:rsidR="00000000" w:rsidDel="00000000" w:rsidP="00000000" w:rsidRDefault="00000000" w:rsidRPr="00000000" w14:paraId="00000063">
      <w:pPr>
        <w:jc w:val="both"/>
        <w:rPr>
          <w:rFonts w:ascii="Aptos" w:cs="Aptos" w:eastAsia="Aptos" w:hAnsi="Aptos"/>
          <w:i w:val="0"/>
          <w:iCs w:val="0"/>
          <w:sz w:val="28"/>
          <w:szCs w:val="28"/>
        </w:rPr>
      </w:pPr>
      <w:r w:rsidDel="00000000" w:rsidR="00000000" w:rsidRPr="00000000">
        <w:rPr>
          <w:rFonts w:ascii="Aptos" w:cs="Aptos" w:eastAsia="Aptos" w:hAnsi="Aptos"/>
          <w:i w:val="0"/>
          <w:iCs w:val="0"/>
          <w:sz w:val="28"/>
          <w:szCs w:val="28"/>
          <w:rtl w:val="0"/>
        </w:rPr>
        <w:t xml:space="preserve">Once the website is live, Green Haven Florists will introduce an online subscription flower service. Liam and Priya will be responsible for designing subscription options, pricing, and promotional materials. This stage is scheduled after the website launch to ensure customers can place orders easily and securely.</w:t>
      </w:r>
    </w:p>
    <w:p w:rsidR="00000000" w:rsidDel="00000000" w:rsidP="00000000" w:rsidRDefault="00000000" w:rsidRPr="00000000" w14:paraId="00000064">
      <w:pPr>
        <w:jc w:val="both"/>
        <w:rPr>
          <w:rFonts w:ascii="Aptos" w:cs="Aptos" w:eastAsia="Aptos" w:hAnsi="Aptos"/>
          <w:i w:val="0"/>
          <w:iCs w:val="0"/>
          <w:sz w:val="28"/>
          <w:szCs w:val="28"/>
        </w:rPr>
      </w:pPr>
      <w:r w:rsidDel="00000000" w:rsidR="00000000" w:rsidRPr="00000000">
        <w:rPr>
          <w:rtl w:val="0"/>
        </w:rPr>
      </w:r>
    </w:p>
    <w:p w:rsidR="00000000" w:rsidDel="00000000" w:rsidP="00000000" w:rsidRDefault="00000000" w:rsidRPr="00000000" w14:paraId="00000065">
      <w:pPr>
        <w:jc w:val="both"/>
        <w:rPr>
          <w:rFonts w:ascii="Aptos" w:cs="Aptos" w:eastAsia="Aptos" w:hAnsi="Aptos"/>
          <w:i w:val="0"/>
          <w:iCs w:val="0"/>
          <w:sz w:val="28"/>
          <w:szCs w:val="28"/>
        </w:rPr>
      </w:pPr>
      <w:r w:rsidDel="00000000" w:rsidR="00000000" w:rsidRPr="00000000">
        <w:rPr>
          <w:rFonts w:ascii="Aptos" w:cs="Aptos" w:eastAsia="Aptos" w:hAnsi="Aptos"/>
          <w:i w:val="0"/>
          <w:iCs w:val="0"/>
          <w:sz w:val="28"/>
          <w:szCs w:val="28"/>
          <w:rtl w:val="0"/>
        </w:rPr>
        <w:t xml:space="preserve">The next stage will involve launching a social media marketing strategy, led by Priya, who will manage content creation and scheduling. This includes regular posts, customer testimonials, and promotional campaigns to drive traffic to the website</w:t>
      </w:r>
    </w:p>
    <w:p w:rsidR="00000000" w:rsidDel="00000000" w:rsidP="00000000" w:rsidRDefault="00000000" w:rsidRPr="00000000" w14:paraId="00000066">
      <w:pPr>
        <w:jc w:val="both"/>
        <w:rPr>
          <w:rFonts w:ascii="Aptos" w:cs="Aptos" w:eastAsia="Aptos" w:hAnsi="Aptos"/>
          <w:i w:val="0"/>
          <w:iCs w:val="0"/>
          <w:sz w:val="28"/>
          <w:szCs w:val="28"/>
        </w:rPr>
      </w:pPr>
      <w:r w:rsidDel="00000000" w:rsidR="00000000" w:rsidRPr="00000000">
        <w:rPr>
          <w:rtl w:val="0"/>
        </w:rPr>
      </w:r>
    </w:p>
    <w:p w:rsidR="00000000" w:rsidDel="00000000" w:rsidP="00000000" w:rsidRDefault="00000000" w:rsidRPr="00000000" w14:paraId="00000067">
      <w:pPr>
        <w:jc w:val="both"/>
        <w:rPr>
          <w:rFonts w:ascii="Aptos" w:cs="Aptos" w:eastAsia="Aptos" w:hAnsi="Aptos"/>
          <w:i w:val="0"/>
          <w:iCs w:val="0"/>
          <w:sz w:val="28"/>
          <w:szCs w:val="28"/>
        </w:rPr>
      </w:pPr>
      <w:r w:rsidDel="00000000" w:rsidR="00000000" w:rsidRPr="00000000">
        <w:rPr>
          <w:rFonts w:ascii="Aptos" w:cs="Aptos" w:eastAsia="Aptos" w:hAnsi="Aptos"/>
          <w:i w:val="0"/>
          <w:iCs w:val="0"/>
          <w:sz w:val="28"/>
          <w:szCs w:val="28"/>
          <w:rtl w:val="0"/>
        </w:rPr>
        <w:t xml:space="preserve">Finally, a partnership with a local delivery service will be established to support increased online orders. Responsibilities are shared between Liam and Priya to ensure reliability and accountability. This phased order ensures resources are used efficiently while allowing the business to adapt gradually and monitor progress at each stage.</w:t>
      </w:r>
    </w:p>
    <w:p w:rsidR="00000000" w:rsidDel="00000000" w:rsidP="00000000" w:rsidRDefault="00000000" w:rsidRPr="00000000" w14:paraId="00000068">
      <w:pPr>
        <w:pStyle w:val="Heading1"/>
        <w:jc w:val="both"/>
        <w:rPr>
          <w:rFonts w:ascii="Aptos" w:cs="Aptos" w:eastAsia="Aptos" w:hAnsi="Aptos"/>
          <w:b w:val="1"/>
          <w:bCs w:val="1"/>
          <w:i w:val="0"/>
          <w:iCs w:val="0"/>
          <w:color w:val="000000"/>
          <w:sz w:val="28"/>
          <w:szCs w:val="28"/>
          <w:u w:val="single"/>
        </w:rPr>
      </w:pPr>
      <w:r w:rsidDel="00000000" w:rsidR="00000000" w:rsidRPr="00000000">
        <w:rPr>
          <w:rFonts w:ascii="Aptos" w:cs="Aptos" w:eastAsia="Aptos" w:hAnsi="Aptos"/>
          <w:b w:val="1"/>
          <w:bCs w:val="1"/>
          <w:i w:val="0"/>
          <w:iCs w:val="0"/>
          <w:color w:val="000000"/>
          <w:sz w:val="28"/>
          <w:szCs w:val="28"/>
          <w:u w:val="single"/>
          <w:rtl w:val="0"/>
        </w:rPr>
        <w:t xml:space="preserve">Means of Measuring Effectiveness of Implementation of Selected Solution</w:t>
      </w:r>
    </w:p>
    <w:p w:rsidR="00000000" w:rsidDel="00000000" w:rsidP="00000000" w:rsidRDefault="00000000" w:rsidRPr="00000000" w14:paraId="00000069">
      <w:pPr>
        <w:shd w:fill="ffffff" w:val="clear"/>
        <w:spacing w:after="0" w:line="240" w:lineRule="auto"/>
        <w:jc w:val="both"/>
        <w:rPr>
          <w:rFonts w:ascii="Aptos" w:cs="Aptos" w:eastAsia="Aptos" w:hAnsi="Aptos"/>
          <w:i w:val="0"/>
          <w:iCs w:val="0"/>
          <w:color w:val="1d2228"/>
          <w:sz w:val="28"/>
          <w:szCs w:val="28"/>
        </w:rPr>
      </w:pPr>
      <w:r w:rsidDel="00000000" w:rsidR="00000000" w:rsidRPr="00000000">
        <w:rPr>
          <w:rFonts w:ascii="Aptos" w:cs="Aptos" w:eastAsia="Aptos" w:hAnsi="Aptos"/>
          <w:i w:val="0"/>
          <w:iCs w:val="0"/>
          <w:color w:val="1d2228"/>
          <w:sz w:val="28"/>
          <w:szCs w:val="28"/>
          <w:rtl w:val="0"/>
        </w:rPr>
        <w:t xml:space="preserve">The effectiveness of the digital transformation strategy will be measured using a range of Key Performance Indicators (KPIs) and SMART objectives to ensure progress is clearly monitored and evaluated. KPIs such as monthly online sales revenue, website traffic, and conversion rates are appropriate because they directly measure the success of the new website and online ordering system. An increase in these figures would indicate improved customer reach and purchasing behaviour. Social media engagement, including follower growth, likes, and comments, is also a relevant KPI as it reflects brand awareness and the effectiveness of digital marketing activities. Customer reviews and feedback will provide qualitative insight into customer satisfaction and service quality.</w:t>
      </w:r>
    </w:p>
    <w:p w:rsidR="00000000" w:rsidDel="00000000" w:rsidP="00000000" w:rsidRDefault="00000000" w:rsidRPr="00000000" w14:paraId="0000006A">
      <w:pPr>
        <w:shd w:fill="ffffff" w:val="clear"/>
        <w:spacing w:after="0" w:line="240" w:lineRule="auto"/>
        <w:jc w:val="both"/>
        <w:rPr>
          <w:rFonts w:ascii="Aptos" w:cs="Aptos" w:eastAsia="Aptos" w:hAnsi="Aptos"/>
          <w:i w:val="0"/>
          <w:iCs w:val="0"/>
          <w:color w:val="1d2228"/>
          <w:sz w:val="28"/>
          <w:szCs w:val="28"/>
        </w:rPr>
      </w:pPr>
      <w:r w:rsidDel="00000000" w:rsidR="00000000" w:rsidRPr="00000000">
        <w:rPr>
          <w:rtl w:val="0"/>
        </w:rPr>
      </w:r>
    </w:p>
    <w:p w:rsidR="00000000" w:rsidDel="00000000" w:rsidP="00000000" w:rsidRDefault="00000000" w:rsidRPr="00000000" w14:paraId="0000006B">
      <w:pPr>
        <w:shd w:fill="ffffff" w:val="clear"/>
        <w:spacing w:after="0" w:line="240" w:lineRule="auto"/>
        <w:jc w:val="both"/>
        <w:rPr>
          <w:rFonts w:ascii="Aptos" w:cs="Aptos" w:eastAsia="Aptos" w:hAnsi="Aptos"/>
          <w:i w:val="0"/>
          <w:iCs w:val="0"/>
          <w:color w:val="1d2228"/>
          <w:sz w:val="28"/>
          <w:szCs w:val="28"/>
        </w:rPr>
      </w:pPr>
      <w:r w:rsidDel="00000000" w:rsidR="00000000" w:rsidRPr="00000000">
        <w:rPr>
          <w:rFonts w:ascii="Aptos" w:cs="Aptos" w:eastAsia="Aptos" w:hAnsi="Aptos"/>
          <w:i w:val="0"/>
          <w:iCs w:val="0"/>
          <w:color w:val="1d2228"/>
          <w:sz w:val="28"/>
          <w:szCs w:val="28"/>
          <w:rtl w:val="0"/>
        </w:rPr>
        <w:t xml:space="preserve">SMART objectives are used to ensure targets are specific, measurable, achievable, relevant, and time-bound. For example, setting a target to increase online sales by 20% within six months provides a clear benchmark against which performance can be assessed. Similarly, aiming to grow social media followers by a specific percentage within a defined timeframe ensures accountability and focus. These objectives are realistic given the phased implementation plan and available resources. Together, the KPIs and SMART objectives provide a structured and reliable method for measuring success and identifying areas for improvement.</w:t>
      </w:r>
    </w:p>
    <w:p w:rsidR="00000000" w:rsidDel="00000000" w:rsidP="00000000" w:rsidRDefault="00000000" w:rsidRPr="00000000" w14:paraId="0000006C">
      <w:pPr>
        <w:pStyle w:val="Heading1"/>
        <w:jc w:val="both"/>
        <w:rPr>
          <w:rFonts w:ascii="Aptos" w:cs="Aptos" w:eastAsia="Aptos" w:hAnsi="Aptos"/>
          <w:b w:val="1"/>
          <w:bCs w:val="1"/>
          <w:i w:val="0"/>
          <w:iCs w:val="0"/>
          <w:color w:val="000000"/>
          <w:sz w:val="28"/>
          <w:szCs w:val="28"/>
          <w:u w:val="single"/>
        </w:rPr>
      </w:pPr>
      <w:r w:rsidDel="00000000" w:rsidR="00000000" w:rsidRPr="00000000">
        <w:rPr>
          <w:rFonts w:ascii="Aptos" w:cs="Aptos" w:eastAsia="Aptos" w:hAnsi="Aptos"/>
          <w:b w:val="1"/>
          <w:bCs w:val="1"/>
          <w:i w:val="0"/>
          <w:iCs w:val="0"/>
          <w:color w:val="000000"/>
          <w:sz w:val="28"/>
          <w:szCs w:val="28"/>
          <w:u w:val="single"/>
          <w:rtl w:val="0"/>
        </w:rPr>
        <w:t xml:space="preserve">Conclusion:</w:t>
      </w:r>
    </w:p>
    <w:p w:rsidR="00000000" w:rsidDel="00000000" w:rsidP="00000000" w:rsidRDefault="00000000" w:rsidRPr="00000000" w14:paraId="0000006D">
      <w:pPr>
        <w:jc w:val="both"/>
        <w:rPr>
          <w:rFonts w:ascii="Aptos" w:cs="Aptos" w:eastAsia="Aptos" w:hAnsi="Aptos"/>
          <w:i w:val="0"/>
          <w:iCs w:val="0"/>
          <w:sz w:val="28"/>
          <w:szCs w:val="28"/>
        </w:rPr>
      </w:pPr>
      <w:r w:rsidDel="00000000" w:rsidR="00000000" w:rsidRPr="00000000">
        <w:rPr>
          <w:rFonts w:ascii="Aptos" w:cs="Aptos" w:eastAsia="Aptos" w:hAnsi="Aptos"/>
          <w:i w:val="0"/>
          <w:iCs w:val="0"/>
          <w:color w:val="1d2228"/>
          <w:sz w:val="28"/>
          <w:szCs w:val="28"/>
          <w:highlight w:val="white"/>
          <w:rtl w:val="0"/>
        </w:rPr>
        <w:t xml:space="preserve">In conclusion, Green Haven Florists is facing significant challenges due to declining footfall, increased online competition, rising costs, and limited digital capability. This report has analysed these issues and evaluated two possible solutions to address them. Digital transformation and online expansion was identified as the most appropriate strategy, as it directly responds to changing consumer behaviour and competitive pressures. Through a structured implementation plan, supported by KPIs and SMART objectives, this solution offers a realistic and sustainable pathway for improving performance and ensuring long-term business resilience.</w:t>
      </w:r>
      <w:r w:rsidDel="00000000" w:rsidR="00000000" w:rsidRPr="00000000">
        <w:rPr>
          <w:rtl w:val="0"/>
        </w:rPr>
      </w:r>
    </w:p>
    <w:p w:rsidR="00000000" w:rsidDel="00000000" w:rsidP="00000000" w:rsidRDefault="00000000" w:rsidRPr="00000000" w14:paraId="0000006E">
      <w:pPr>
        <w:pStyle w:val="Heading1"/>
        <w:jc w:val="both"/>
        <w:rPr>
          <w:rFonts w:ascii="Aptos" w:cs="Aptos" w:eastAsia="Aptos" w:hAnsi="Aptos"/>
          <w:b w:val="1"/>
          <w:bCs w:val="1"/>
          <w:i w:val="0"/>
          <w:iCs w:val="0"/>
          <w:color w:val="000000"/>
          <w:sz w:val="28"/>
          <w:szCs w:val="28"/>
          <w:u w:val="single"/>
        </w:rPr>
      </w:pPr>
      <w:r w:rsidDel="00000000" w:rsidR="00000000" w:rsidRPr="00000000">
        <w:rPr>
          <w:rFonts w:ascii="Aptos" w:cs="Aptos" w:eastAsia="Aptos" w:hAnsi="Aptos"/>
          <w:b w:val="1"/>
          <w:bCs w:val="1"/>
          <w:i w:val="0"/>
          <w:iCs w:val="0"/>
          <w:color w:val="000000"/>
          <w:sz w:val="28"/>
          <w:szCs w:val="28"/>
          <w:u w:val="single"/>
          <w:rtl w:val="0"/>
        </w:rPr>
        <w:t xml:space="preserve">Key Findings</w:t>
      </w:r>
    </w:p>
    <w:p w:rsidR="00000000" w:rsidDel="00000000" w:rsidP="00000000" w:rsidRDefault="00000000" w:rsidRPr="00000000" w14:paraId="0000006F">
      <w:pPr>
        <w:jc w:val="both"/>
        <w:rPr>
          <w:rFonts w:ascii="Aptos" w:cs="Aptos" w:eastAsia="Aptos" w:hAnsi="Aptos"/>
          <w:i w:val="0"/>
          <w:iCs w:val="0"/>
          <w:sz w:val="28"/>
          <w:szCs w:val="28"/>
        </w:rPr>
      </w:pPr>
      <w:r w:rsidDel="00000000" w:rsidR="00000000" w:rsidRPr="00000000">
        <w:rPr>
          <w:rFonts w:ascii="Aptos" w:cs="Aptos" w:eastAsia="Aptos" w:hAnsi="Aptos"/>
          <w:i w:val="0"/>
          <w:iCs w:val="0"/>
          <w:color w:val="1d2228"/>
          <w:sz w:val="28"/>
          <w:szCs w:val="28"/>
          <w:highlight w:val="white"/>
          <w:rtl w:val="0"/>
        </w:rPr>
        <w:t xml:space="preserve">The analysis identified several key findings. Firstly, reduced footfall has been a major cause of declining in-store sales. Secondly, strong competition from online retailers has highlighted weaknesses in Green Haven Florists’ digital presence. Thirdly, rising operational and sustainability-related costs have reduced profitability. The evaluation of solutions showed that local partnerships alone offer limited growth, while digital transformation provides greater market reach and scalability. Finally, the use of phased implementation, risk management, and performance measurement tools was found to be essential in supporting effective decision-making and continuous improvement.</w:t>
      </w:r>
      <w:r w:rsidDel="00000000" w:rsidR="00000000" w:rsidRPr="00000000">
        <w:rPr>
          <w:rtl w:val="0"/>
        </w:rPr>
      </w:r>
    </w:p>
    <w:p w:rsidR="00000000" w:rsidDel="00000000" w:rsidP="00000000" w:rsidRDefault="00000000" w:rsidRPr="00000000" w14:paraId="00000070">
      <w:pPr>
        <w:jc w:val="both"/>
        <w:rPr>
          <w:rFonts w:ascii="Aptos" w:cs="Aptos" w:eastAsia="Aptos" w:hAnsi="Aptos"/>
          <w:b w:val="1"/>
          <w:bCs w:val="1"/>
          <w:i w:val="0"/>
          <w:iCs w:val="0"/>
          <w:color w:val="ff0000"/>
          <w:sz w:val="28"/>
          <w:szCs w:val="28"/>
        </w:rPr>
      </w:pPr>
      <w:bookmarkStart w:colFirst="0" w:colLast="0" w:name="_heading=h.dz3221gdu5c0" w:id="4"/>
      <w:bookmarkEnd w:id="4"/>
      <w:r w:rsidDel="00000000" w:rsidR="00000000" w:rsidRPr="00000000">
        <w:br w:type="page"/>
      </w:r>
      <w:r w:rsidDel="00000000" w:rsidR="00000000" w:rsidRPr="00000000">
        <w:rPr>
          <w:rtl w:val="0"/>
        </w:rPr>
      </w:r>
    </w:p>
    <w:p w:rsidR="00000000" w:rsidDel="00000000" w:rsidP="00000000" w:rsidRDefault="00000000" w:rsidRPr="00000000" w14:paraId="00000071">
      <w:pPr>
        <w:jc w:val="both"/>
        <w:rPr>
          <w:rFonts w:ascii="Aptos" w:cs="Aptos" w:eastAsia="Aptos" w:hAnsi="Aptos"/>
          <w:b w:val="1"/>
          <w:bCs w:val="1"/>
          <w:i w:val="0"/>
          <w:iCs w:val="0"/>
          <w:sz w:val="28"/>
          <w:szCs w:val="28"/>
          <w:u w:val="single"/>
        </w:rPr>
      </w:pPr>
      <w:r w:rsidDel="00000000" w:rsidR="00000000" w:rsidRPr="00000000">
        <w:rPr>
          <w:rFonts w:ascii="Aptos" w:cs="Aptos" w:eastAsia="Aptos" w:hAnsi="Aptos"/>
          <w:b w:val="1"/>
          <w:bCs w:val="1"/>
          <w:i w:val="0"/>
          <w:iCs w:val="0"/>
          <w:sz w:val="28"/>
          <w:szCs w:val="28"/>
          <w:u w:val="single"/>
          <w:rtl w:val="0"/>
        </w:rPr>
        <w:t xml:space="preserve">Reference List</w:t>
      </w:r>
    </w:p>
    <w:p w:rsidR="00000000" w:rsidDel="00000000" w:rsidP="00000000" w:rsidRDefault="00000000" w:rsidRPr="00000000" w14:paraId="00000072">
      <w:pPr>
        <w:shd w:fill="ffffff" w:val="clear"/>
        <w:spacing w:after="0" w:line="240" w:lineRule="auto"/>
        <w:jc w:val="both"/>
        <w:rPr>
          <w:rFonts w:ascii="Aptos" w:cs="Aptos" w:eastAsia="Aptos" w:hAnsi="Aptos"/>
          <w:i w:val="0"/>
          <w:iCs w:val="0"/>
          <w:color w:val="1d2228"/>
          <w:sz w:val="28"/>
          <w:szCs w:val="28"/>
        </w:rPr>
      </w:pPr>
      <w:r w:rsidDel="00000000" w:rsidR="00000000" w:rsidRPr="00000000">
        <w:rPr>
          <w:rFonts w:ascii="Aptos" w:cs="Aptos" w:eastAsia="Aptos" w:hAnsi="Aptos"/>
          <w:i w:val="0"/>
          <w:iCs w:val="0"/>
          <w:color w:val="1d2228"/>
          <w:sz w:val="28"/>
          <w:szCs w:val="28"/>
          <w:rtl w:val="0"/>
        </w:rPr>
        <w:t xml:space="preserve">Kotler, P. and Keller, K.L. (2016) Marketing Management. 15th edn. Harlow: Pearson Education.</w:t>
      </w:r>
    </w:p>
    <w:p w:rsidR="00000000" w:rsidDel="00000000" w:rsidP="00000000" w:rsidRDefault="00000000" w:rsidRPr="00000000" w14:paraId="00000073">
      <w:pPr>
        <w:shd w:fill="ffffff" w:val="clear"/>
        <w:spacing w:after="0" w:line="240" w:lineRule="auto"/>
        <w:jc w:val="both"/>
        <w:rPr>
          <w:rFonts w:ascii="Aptos" w:cs="Aptos" w:eastAsia="Aptos" w:hAnsi="Aptos"/>
          <w:i w:val="0"/>
          <w:iCs w:val="0"/>
          <w:color w:val="1d2228"/>
          <w:sz w:val="28"/>
          <w:szCs w:val="28"/>
        </w:rPr>
      </w:pPr>
      <w:r w:rsidDel="00000000" w:rsidR="00000000" w:rsidRPr="00000000">
        <w:rPr>
          <w:rtl w:val="0"/>
        </w:rPr>
      </w:r>
    </w:p>
    <w:p w:rsidR="00000000" w:rsidDel="00000000" w:rsidP="00000000" w:rsidRDefault="00000000" w:rsidRPr="00000000" w14:paraId="00000074">
      <w:pPr>
        <w:shd w:fill="ffffff" w:val="clear"/>
        <w:spacing w:after="0" w:line="240" w:lineRule="auto"/>
        <w:jc w:val="both"/>
        <w:rPr>
          <w:rFonts w:ascii="Aptos" w:cs="Aptos" w:eastAsia="Aptos" w:hAnsi="Aptos"/>
          <w:i w:val="0"/>
          <w:iCs w:val="0"/>
          <w:color w:val="1d2228"/>
          <w:sz w:val="28"/>
          <w:szCs w:val="28"/>
        </w:rPr>
      </w:pPr>
      <w:r w:rsidDel="00000000" w:rsidR="00000000" w:rsidRPr="00000000">
        <w:rPr>
          <w:rFonts w:ascii="Aptos" w:cs="Aptos" w:eastAsia="Aptos" w:hAnsi="Aptos"/>
          <w:i w:val="0"/>
          <w:iCs w:val="0"/>
          <w:color w:val="1d2228"/>
          <w:sz w:val="28"/>
          <w:szCs w:val="28"/>
          <w:rtl w:val="0"/>
        </w:rPr>
        <w:t xml:space="preserve">Porter, M.E. (2008) ‘The Five Competitive Forces That Shape Strategy’, Harvard Business Review, 86(1), pp. 78–93.</w:t>
      </w:r>
    </w:p>
    <w:p w:rsidR="00000000" w:rsidDel="00000000" w:rsidP="00000000" w:rsidRDefault="00000000" w:rsidRPr="00000000" w14:paraId="00000075">
      <w:pPr>
        <w:shd w:fill="ffffff" w:val="clear"/>
        <w:spacing w:after="0" w:line="240" w:lineRule="auto"/>
        <w:jc w:val="both"/>
        <w:rPr>
          <w:rFonts w:ascii="Aptos" w:cs="Aptos" w:eastAsia="Aptos" w:hAnsi="Aptos"/>
          <w:i w:val="0"/>
          <w:iCs w:val="0"/>
          <w:color w:val="1d2228"/>
          <w:sz w:val="28"/>
          <w:szCs w:val="28"/>
        </w:rPr>
      </w:pPr>
      <w:r w:rsidDel="00000000" w:rsidR="00000000" w:rsidRPr="00000000">
        <w:rPr>
          <w:rtl w:val="0"/>
        </w:rPr>
      </w:r>
    </w:p>
    <w:p w:rsidR="00000000" w:rsidDel="00000000" w:rsidP="00000000" w:rsidRDefault="00000000" w:rsidRPr="00000000" w14:paraId="00000076">
      <w:pPr>
        <w:shd w:fill="ffffff" w:val="clear"/>
        <w:spacing w:after="0" w:line="240" w:lineRule="auto"/>
        <w:jc w:val="both"/>
        <w:rPr>
          <w:rFonts w:ascii="Aptos" w:cs="Aptos" w:eastAsia="Aptos" w:hAnsi="Aptos"/>
          <w:i w:val="0"/>
          <w:iCs w:val="0"/>
          <w:color w:val="1d2228"/>
          <w:sz w:val="28"/>
          <w:szCs w:val="28"/>
        </w:rPr>
      </w:pPr>
      <w:r w:rsidDel="00000000" w:rsidR="00000000" w:rsidRPr="00000000">
        <w:rPr>
          <w:rFonts w:ascii="Aptos" w:cs="Aptos" w:eastAsia="Aptos" w:hAnsi="Aptos"/>
          <w:i w:val="0"/>
          <w:iCs w:val="0"/>
          <w:color w:val="1d2228"/>
          <w:sz w:val="28"/>
          <w:szCs w:val="28"/>
          <w:rtl w:val="0"/>
        </w:rPr>
        <w:t xml:space="preserve">Chaffey, D. and Ellis-Chadwick, F. (2019) Digital Marketing: Strategy, Implementation and Practice. 7th edn. Harlow: Pearson Education.</w:t>
      </w:r>
    </w:p>
    <w:p w:rsidR="00000000" w:rsidDel="00000000" w:rsidP="00000000" w:rsidRDefault="00000000" w:rsidRPr="00000000" w14:paraId="00000077">
      <w:pPr>
        <w:shd w:fill="ffffff" w:val="clear"/>
        <w:spacing w:after="0" w:line="240" w:lineRule="auto"/>
        <w:jc w:val="both"/>
        <w:rPr>
          <w:rFonts w:ascii="Aptos" w:cs="Aptos" w:eastAsia="Aptos" w:hAnsi="Aptos"/>
          <w:i w:val="0"/>
          <w:iCs w:val="0"/>
          <w:color w:val="1d2228"/>
          <w:sz w:val="28"/>
          <w:szCs w:val="28"/>
        </w:rPr>
      </w:pPr>
      <w:r w:rsidDel="00000000" w:rsidR="00000000" w:rsidRPr="00000000">
        <w:rPr>
          <w:rtl w:val="0"/>
        </w:rPr>
      </w:r>
    </w:p>
    <w:p w:rsidR="00000000" w:rsidDel="00000000" w:rsidP="00000000" w:rsidRDefault="00000000" w:rsidRPr="00000000" w14:paraId="00000078">
      <w:pPr>
        <w:shd w:fill="ffffff" w:val="clear"/>
        <w:spacing w:after="0" w:line="240" w:lineRule="auto"/>
        <w:jc w:val="both"/>
        <w:rPr>
          <w:rFonts w:ascii="Aptos" w:cs="Aptos" w:eastAsia="Aptos" w:hAnsi="Aptos"/>
          <w:i w:val="0"/>
          <w:iCs w:val="0"/>
          <w:color w:val="1d2228"/>
          <w:sz w:val="28"/>
          <w:szCs w:val="28"/>
        </w:rPr>
      </w:pPr>
      <w:r w:rsidDel="00000000" w:rsidR="00000000" w:rsidRPr="00000000">
        <w:rPr>
          <w:rFonts w:ascii="Aptos" w:cs="Aptos" w:eastAsia="Aptos" w:hAnsi="Aptos"/>
          <w:i w:val="0"/>
          <w:iCs w:val="0"/>
          <w:color w:val="1d2228"/>
          <w:sz w:val="28"/>
          <w:szCs w:val="28"/>
          <w:rtl w:val="0"/>
        </w:rPr>
        <w:t xml:space="preserve">BBC News (2023) UK high streets struggle as online shopping grows. Available at: https://www.bbc.co.uk/news (Accessed: 14 December 2025).</w:t>
      </w:r>
    </w:p>
    <w:p w:rsidR="00000000" w:rsidDel="00000000" w:rsidP="00000000" w:rsidRDefault="00000000" w:rsidRPr="00000000" w14:paraId="00000079">
      <w:pPr>
        <w:shd w:fill="ffffff" w:val="clear"/>
        <w:spacing w:after="0" w:line="240" w:lineRule="auto"/>
        <w:jc w:val="both"/>
        <w:rPr>
          <w:rFonts w:ascii="Aptos" w:cs="Aptos" w:eastAsia="Aptos" w:hAnsi="Aptos"/>
          <w:i w:val="0"/>
          <w:iCs w:val="0"/>
          <w:color w:val="1d2228"/>
          <w:sz w:val="28"/>
          <w:szCs w:val="28"/>
        </w:rPr>
      </w:pPr>
      <w:r w:rsidDel="00000000" w:rsidR="00000000" w:rsidRPr="00000000">
        <w:rPr>
          <w:rtl w:val="0"/>
        </w:rPr>
      </w:r>
    </w:p>
    <w:p w:rsidR="00000000" w:rsidDel="00000000" w:rsidP="00000000" w:rsidRDefault="00000000" w:rsidRPr="00000000" w14:paraId="0000007A">
      <w:pPr>
        <w:shd w:fill="ffffff" w:val="clear"/>
        <w:spacing w:after="0" w:line="240" w:lineRule="auto"/>
        <w:jc w:val="both"/>
        <w:rPr>
          <w:rFonts w:ascii="Aptos" w:cs="Aptos" w:eastAsia="Aptos" w:hAnsi="Aptos"/>
          <w:i w:val="0"/>
          <w:iCs w:val="0"/>
          <w:color w:val="1d2228"/>
          <w:sz w:val="28"/>
          <w:szCs w:val="28"/>
        </w:rPr>
      </w:pPr>
      <w:r w:rsidDel="00000000" w:rsidR="00000000" w:rsidRPr="00000000">
        <w:rPr>
          <w:rFonts w:ascii="Aptos" w:cs="Aptos" w:eastAsia="Aptos" w:hAnsi="Aptos"/>
          <w:i w:val="0"/>
          <w:iCs w:val="0"/>
          <w:color w:val="1d2228"/>
          <w:sz w:val="28"/>
          <w:szCs w:val="28"/>
          <w:rtl w:val="0"/>
        </w:rPr>
        <w:t xml:space="preserve">Statista (2024) Growth of online retail sales in the UK. Available at: https://www.statista.com (Accessed: 14 December 2025).</w:t>
      </w:r>
    </w:p>
    <w:p w:rsidR="00000000" w:rsidDel="00000000" w:rsidP="00000000" w:rsidRDefault="00000000" w:rsidRPr="00000000" w14:paraId="0000007B">
      <w:pPr>
        <w:spacing w:after="0" w:line="360" w:lineRule="auto"/>
        <w:ind w:left="360" w:firstLine="0"/>
        <w:rPr>
          <w:rFonts w:ascii="Aptos" w:cs="Aptos" w:eastAsia="Aptos" w:hAnsi="Aptos"/>
          <w:i w:val="0"/>
          <w:iCs w:val="0"/>
          <w:sz w:val="28"/>
          <w:szCs w:val="28"/>
        </w:rPr>
      </w:pPr>
      <w:r w:rsidDel="00000000" w:rsidR="00000000" w:rsidRPr="00000000">
        <w:rPr>
          <w:rtl w:val="0"/>
        </w:rPr>
      </w:r>
    </w:p>
    <w:p w:rsidR="00000000" w:rsidDel="00000000" w:rsidP="00000000" w:rsidRDefault="00000000" w:rsidRPr="00000000" w14:paraId="0000007C">
      <w:pPr>
        <w:spacing w:after="0" w:line="360" w:lineRule="auto"/>
        <w:rPr/>
      </w:pPr>
      <w:r w:rsidDel="00000000" w:rsidR="00000000" w:rsidRPr="00000000">
        <w:rPr>
          <w:rtl w:val="0"/>
        </w:rPr>
      </w:r>
    </w:p>
    <w:p w:rsidR="00000000" w:rsidDel="00000000" w:rsidP="00000000" w:rsidRDefault="00000000" w:rsidRPr="00000000" w14:paraId="0000007D">
      <w:pPr>
        <w:spacing w:after="0" w:line="360" w:lineRule="auto"/>
        <w:ind w:left="360" w:firstLine="0"/>
        <w:rPr/>
      </w:pPr>
      <w:r w:rsidDel="00000000" w:rsidR="00000000" w:rsidRPr="00000000">
        <w:rPr>
          <w:rtl w:val="0"/>
        </w:rPr>
      </w:r>
    </w:p>
    <w:p w:rsidR="00000000" w:rsidDel="00000000" w:rsidP="00000000" w:rsidRDefault="00000000" w:rsidRPr="00000000" w14:paraId="0000007E">
      <w:pPr>
        <w:spacing w:after="0" w:line="360" w:lineRule="auto"/>
        <w:ind w:left="360" w:firstLine="0"/>
        <w:rPr/>
      </w:pPr>
      <w:r w:rsidDel="00000000" w:rsidR="00000000" w:rsidRPr="00000000">
        <w:rPr>
          <w:rtl w:val="0"/>
        </w:rPr>
      </w:r>
    </w:p>
    <w:p w:rsidR="00000000" w:rsidDel="00000000" w:rsidP="00000000" w:rsidRDefault="00000000" w:rsidRPr="00000000" w14:paraId="0000007F">
      <w:pPr>
        <w:spacing w:after="0" w:line="360" w:lineRule="auto"/>
        <w:ind w:left="360" w:firstLine="0"/>
        <w:rPr/>
      </w:pPr>
      <w:r w:rsidDel="00000000" w:rsidR="00000000" w:rsidRPr="00000000">
        <w:rPr>
          <w:rtl w:val="0"/>
        </w:rPr>
      </w:r>
    </w:p>
    <w:p w:rsidR="00000000" w:rsidDel="00000000" w:rsidP="00000000" w:rsidRDefault="00000000" w:rsidRPr="00000000" w14:paraId="00000080">
      <w:pPr>
        <w:rPr>
          <w:rFonts w:ascii="Arial" w:cs="Arial" w:eastAsia="Arial" w:hAnsi="Arial"/>
        </w:rPr>
      </w:pPr>
      <w:r w:rsidDel="00000000" w:rsidR="00000000" w:rsidRPr="00000000">
        <w:rPr>
          <w:rtl w:val="0"/>
        </w:rPr>
      </w:r>
    </w:p>
    <w:p w:rsidR="00000000" w:rsidDel="00000000" w:rsidP="00000000" w:rsidRDefault="00000000" w:rsidRPr="00000000" w14:paraId="00000081">
      <w:pPr>
        <w:rPr>
          <w:rFonts w:ascii="Arial" w:cs="Arial" w:eastAsia="Arial" w:hAnsi="Arial"/>
        </w:rPr>
      </w:pPr>
      <w:r w:rsidDel="00000000" w:rsidR="00000000" w:rsidRPr="00000000">
        <w:rPr>
          <w:rtl w:val="0"/>
        </w:rPr>
      </w:r>
    </w:p>
    <w:p w:rsidR="00000000" w:rsidDel="00000000" w:rsidP="00000000" w:rsidRDefault="00000000" w:rsidRPr="00000000" w14:paraId="00000082">
      <w:pPr>
        <w:rPr>
          <w:rFonts w:ascii="Arial" w:cs="Arial" w:eastAsia="Arial" w:hAnsi="Arial"/>
        </w:rPr>
      </w:pPr>
      <w:r w:rsidDel="00000000" w:rsidR="00000000" w:rsidRPr="00000000">
        <w:rPr>
          <w:rtl w:val="0"/>
        </w:rPr>
      </w:r>
    </w:p>
    <w:p w:rsidR="00000000" w:rsidDel="00000000" w:rsidP="00000000" w:rsidRDefault="00000000" w:rsidRPr="00000000" w14:paraId="00000083">
      <w:pPr>
        <w:rPr>
          <w:rFonts w:ascii="Arial" w:cs="Arial" w:eastAsia="Arial" w:hAnsi="Arial"/>
        </w:rPr>
      </w:pPr>
      <w:r w:rsidDel="00000000" w:rsidR="00000000" w:rsidRPr="00000000">
        <w:rPr>
          <w:rtl w:val="0"/>
        </w:rPr>
      </w:r>
    </w:p>
    <w:p w:rsidR="00000000" w:rsidDel="00000000" w:rsidP="00000000" w:rsidRDefault="00000000" w:rsidRPr="00000000" w14:paraId="00000084">
      <w:pPr>
        <w:rPr>
          <w:rFonts w:ascii="Arial" w:cs="Arial" w:eastAsia="Arial" w:hAnsi="Arial"/>
        </w:rPr>
      </w:pPr>
      <w:r w:rsidDel="00000000" w:rsidR="00000000" w:rsidRPr="00000000">
        <w:rPr>
          <w:rtl w:val="0"/>
        </w:rPr>
      </w:r>
    </w:p>
    <w:sectPr>
      <w:footerReference r:id="rId8"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Page </w:t>
    </w: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of </w:t>
    </w: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05771F"/>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05771F"/>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05771F"/>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05771F"/>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sid w:val="0005771F"/>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05771F"/>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05771F"/>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05771F"/>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05771F"/>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05771F"/>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05771F"/>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05771F"/>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05771F"/>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05771F"/>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05771F"/>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05771F"/>
    <w:rPr>
      <w:i w:val="1"/>
      <w:iCs w:val="1"/>
      <w:color w:val="404040" w:themeColor="text1" w:themeTint="0000BF"/>
    </w:rPr>
  </w:style>
  <w:style w:type="paragraph" w:styleId="ListParagraph">
    <w:name w:val="List Paragraph"/>
    <w:basedOn w:val="Normal"/>
    <w:uiPriority w:val="34"/>
    <w:qFormat w:val="1"/>
    <w:rsid w:val="0005771F"/>
    <w:pPr>
      <w:ind w:left="720"/>
      <w:contextualSpacing w:val="1"/>
    </w:pPr>
  </w:style>
  <w:style w:type="character" w:styleId="IntenseEmphasis">
    <w:name w:val="Intense Emphasis"/>
    <w:basedOn w:val="DefaultParagraphFont"/>
    <w:uiPriority w:val="21"/>
    <w:qFormat w:val="1"/>
    <w:rsid w:val="0005771F"/>
    <w:rPr>
      <w:i w:val="1"/>
      <w:iCs w:val="1"/>
      <w:color w:val="0f4761" w:themeColor="accent1" w:themeShade="0000BF"/>
    </w:rPr>
  </w:style>
  <w:style w:type="paragraph" w:styleId="IntenseQuote">
    <w:name w:val="Intense Quote"/>
    <w:basedOn w:val="Normal"/>
    <w:next w:val="Normal"/>
    <w:link w:val="IntenseQuoteChar"/>
    <w:uiPriority w:val="30"/>
    <w:qFormat w:val="1"/>
    <w:rsid w:val="0005771F"/>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05771F"/>
    <w:rPr>
      <w:i w:val="1"/>
      <w:iCs w:val="1"/>
      <w:color w:val="0f4761" w:themeColor="accent1" w:themeShade="0000BF"/>
    </w:rPr>
  </w:style>
  <w:style w:type="character" w:styleId="IntenseReference">
    <w:name w:val="Intense Reference"/>
    <w:basedOn w:val="DefaultParagraphFont"/>
    <w:uiPriority w:val="32"/>
    <w:qFormat w:val="1"/>
    <w:rsid w:val="0005771F"/>
    <w:rPr>
      <w:b w:val="1"/>
      <w:bCs w:val="1"/>
      <w:smallCaps w:val="1"/>
      <w:color w:val="0f4761" w:themeColor="accent1" w:themeShade="0000BF"/>
      <w:spacing w:val="5"/>
    </w:rPr>
  </w:style>
  <w:style w:type="paragraph" w:styleId="NormalWeb">
    <w:name w:val="Normal (Web)"/>
    <w:rsid w:val="00F0190C"/>
    <w:pPr>
      <w:pBdr>
        <w:top w:space="0" w:sz="0" w:val="nil"/>
        <w:left w:space="0" w:sz="0" w:val="nil"/>
        <w:bottom w:space="0" w:sz="0" w:val="nil"/>
        <w:right w:space="0" w:sz="0" w:val="nil"/>
        <w:between w:space="0" w:sz="0" w:val="nil"/>
        <w:bar w:space="0" w:sz="0" w:val="nil"/>
      </w:pBdr>
      <w:spacing w:after="100" w:before="100" w:line="240" w:lineRule="auto"/>
    </w:pPr>
    <w:rPr>
      <w:rFonts w:ascii="Times New Roman" w:cs="Arial Unicode MS" w:eastAsia="Arial Unicode MS" w:hAnsi="Times New Roman"/>
      <w:color w:val="000000"/>
      <w:kern w:val="0"/>
      <w:u w:color="000000"/>
      <w:bdr w:space="0" w:sz="0" w:val="nil"/>
      <w:lang w:eastAsia="en-GB" w:val="en-US"/>
    </w:rPr>
  </w:style>
  <w:style w:type="numbering" w:styleId="ImportedStyle2" w:customStyle="1">
    <w:name w:val="Imported Style 2"/>
    <w:rsid w:val="00F0190C"/>
    <w:pPr>
      <w:numPr>
        <w:numId w:val="1"/>
      </w:numPr>
    </w:pPr>
  </w:style>
  <w:style w:type="paragraph" w:styleId="TOCHeading">
    <w:name w:val="TOC Heading"/>
    <w:basedOn w:val="Heading1"/>
    <w:next w:val="Normal"/>
    <w:uiPriority w:val="39"/>
    <w:unhideWhenUsed w:val="1"/>
    <w:qFormat w:val="1"/>
    <w:rsid w:val="00E34CFB"/>
    <w:pPr>
      <w:spacing w:after="0" w:before="240" w:line="259" w:lineRule="auto"/>
      <w:outlineLvl w:val="9"/>
    </w:pPr>
    <w:rPr>
      <w:kern w:val="0"/>
      <w:sz w:val="32"/>
      <w:szCs w:val="32"/>
      <w:lang w:eastAsia="zh-CN"/>
    </w:rPr>
  </w:style>
  <w:style w:type="paragraph" w:styleId="TOC1">
    <w:name w:val="toc 1"/>
    <w:basedOn w:val="Normal"/>
    <w:next w:val="Normal"/>
    <w:autoRedefine w:val="1"/>
    <w:uiPriority w:val="39"/>
    <w:unhideWhenUsed w:val="1"/>
    <w:rsid w:val="00E34CFB"/>
    <w:pPr>
      <w:spacing w:after="100"/>
    </w:pPr>
  </w:style>
  <w:style w:type="paragraph" w:styleId="TOC2">
    <w:name w:val="toc 2"/>
    <w:basedOn w:val="Normal"/>
    <w:next w:val="Normal"/>
    <w:autoRedefine w:val="1"/>
    <w:uiPriority w:val="39"/>
    <w:unhideWhenUsed w:val="1"/>
    <w:rsid w:val="00E34CFB"/>
    <w:pPr>
      <w:spacing w:after="100"/>
      <w:ind w:left="240"/>
    </w:pPr>
  </w:style>
  <w:style w:type="character" w:styleId="Hyperlink">
    <w:name w:val="Hyperlink"/>
    <w:basedOn w:val="DefaultParagraphFont"/>
    <w:uiPriority w:val="99"/>
    <w:unhideWhenUsed w:val="1"/>
    <w:rsid w:val="00E34CFB"/>
    <w:rPr>
      <w:color w:val="467886" w:themeColor="hyperlink"/>
      <w:u w:val="single"/>
    </w:rPr>
  </w:style>
  <w:style w:type="paragraph" w:styleId="Header">
    <w:name w:val="header"/>
    <w:basedOn w:val="Normal"/>
    <w:link w:val="HeaderChar"/>
    <w:uiPriority w:val="99"/>
    <w:unhideWhenUsed w:val="1"/>
    <w:rsid w:val="00B244A8"/>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val="1"/>
    <w:rsid w:val="00B244A8"/>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F8T8IL8ZNDU9UuSkIo9mkfPKmg==">CgMxLjAyDmguaXVtd3g1YTRraHJsMg5oLnZvbzV1MGJreGVxYjIOaC52dHMzYXFzYTMzcmoyDmgudDJneWU5eWZ6a3RrMg5oLmR6MzIyMWdkdTVjMDgAciExSW1kazZFQUo3bTgwQ0lHRjJtTlcyRTNrUHNoNVRvR2Y=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2025-12-14T09:26:00.0000000Z</dcterms:created>
  <dc:creator>Marian Stanila (2425466)</dc:creator>
</cp:coreProperties>
</file>