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F8436" w14:textId="77777777" w:rsidR="00074D92" w:rsidRPr="0085294E" w:rsidRDefault="00074D92" w:rsidP="00074D92">
      <w:pPr>
        <w:jc w:val="center"/>
        <w:rPr>
          <w:b/>
          <w:bCs/>
          <w:sz w:val="32"/>
          <w:szCs w:val="32"/>
        </w:rPr>
      </w:pPr>
    </w:p>
    <w:p w14:paraId="00AC5F9D" w14:textId="77777777" w:rsidR="00074D92" w:rsidRPr="0085294E" w:rsidRDefault="00074D92" w:rsidP="00074D92">
      <w:pPr>
        <w:jc w:val="center"/>
        <w:rPr>
          <w:b/>
          <w:bCs/>
          <w:sz w:val="32"/>
          <w:szCs w:val="32"/>
        </w:rPr>
      </w:pPr>
    </w:p>
    <w:p w14:paraId="02259EDA" w14:textId="77777777" w:rsidR="00074D92" w:rsidRPr="0085294E" w:rsidRDefault="00074D92" w:rsidP="00074D92">
      <w:pPr>
        <w:jc w:val="center"/>
        <w:rPr>
          <w:b/>
          <w:bCs/>
          <w:sz w:val="32"/>
          <w:szCs w:val="32"/>
        </w:rPr>
      </w:pPr>
    </w:p>
    <w:p w14:paraId="1048AF31" w14:textId="77777777" w:rsidR="00074D92" w:rsidRPr="0085294E" w:rsidRDefault="00074D92" w:rsidP="00074D92">
      <w:pPr>
        <w:jc w:val="center"/>
        <w:rPr>
          <w:b/>
          <w:bCs/>
          <w:sz w:val="32"/>
          <w:szCs w:val="32"/>
        </w:rPr>
      </w:pPr>
    </w:p>
    <w:p w14:paraId="714DF88B" w14:textId="77777777" w:rsidR="00074D92" w:rsidRPr="0085294E" w:rsidRDefault="00074D92" w:rsidP="00074D92">
      <w:pPr>
        <w:jc w:val="center"/>
        <w:rPr>
          <w:b/>
          <w:bCs/>
          <w:sz w:val="32"/>
          <w:szCs w:val="32"/>
        </w:rPr>
      </w:pPr>
    </w:p>
    <w:p w14:paraId="0A2261D0" w14:textId="77777777" w:rsidR="00074D92" w:rsidRPr="0085294E" w:rsidRDefault="00074D92" w:rsidP="00074D92">
      <w:pPr>
        <w:jc w:val="center"/>
        <w:rPr>
          <w:b/>
          <w:bCs/>
          <w:sz w:val="32"/>
          <w:szCs w:val="32"/>
        </w:rPr>
      </w:pPr>
    </w:p>
    <w:p w14:paraId="32DE9B5E" w14:textId="77777777" w:rsidR="00074D92" w:rsidRPr="0085294E" w:rsidRDefault="00074D92" w:rsidP="00074D92">
      <w:pPr>
        <w:jc w:val="center"/>
        <w:rPr>
          <w:b/>
          <w:bCs/>
          <w:sz w:val="32"/>
          <w:szCs w:val="32"/>
        </w:rPr>
      </w:pPr>
    </w:p>
    <w:p w14:paraId="2B1936A3" w14:textId="640F1D29" w:rsidR="00074D92" w:rsidRPr="0085294E" w:rsidRDefault="00074D92" w:rsidP="00074D92">
      <w:pPr>
        <w:jc w:val="center"/>
        <w:rPr>
          <w:b/>
          <w:bCs/>
          <w:sz w:val="32"/>
          <w:szCs w:val="32"/>
        </w:rPr>
      </w:pPr>
      <w:r w:rsidRPr="0085294E">
        <w:rPr>
          <w:b/>
          <w:bCs/>
          <w:sz w:val="32"/>
          <w:szCs w:val="32"/>
        </w:rPr>
        <w:t>LEADERSHIP AND MANAGEMENT SKILLS IN THE WORKPLACE</w:t>
      </w:r>
    </w:p>
    <w:p w14:paraId="3DBFB213" w14:textId="2FD88F58" w:rsidR="009E6EB9" w:rsidRPr="0085294E" w:rsidRDefault="009E6EB9" w:rsidP="00074D92">
      <w:pPr>
        <w:jc w:val="center"/>
        <w:rPr>
          <w:b/>
          <w:bCs/>
          <w:sz w:val="32"/>
          <w:szCs w:val="32"/>
        </w:rPr>
      </w:pPr>
      <w:r w:rsidRPr="0085294E">
        <w:rPr>
          <w:b/>
          <w:bCs/>
          <w:sz w:val="32"/>
          <w:szCs w:val="32"/>
        </w:rPr>
        <w:t xml:space="preserve">STUDENT NAME: </w:t>
      </w:r>
      <w:r w:rsidR="000B0947">
        <w:rPr>
          <w:b/>
          <w:bCs/>
          <w:sz w:val="32"/>
          <w:szCs w:val="32"/>
        </w:rPr>
        <w:t>Iuliana Mare</w:t>
      </w:r>
    </w:p>
    <w:p w14:paraId="299B229B" w14:textId="0EEFB694" w:rsidR="009E6EB9" w:rsidRPr="0085294E" w:rsidRDefault="009E6EB9" w:rsidP="00074D92">
      <w:pPr>
        <w:jc w:val="center"/>
        <w:rPr>
          <w:b/>
          <w:bCs/>
          <w:sz w:val="32"/>
          <w:szCs w:val="32"/>
        </w:rPr>
      </w:pPr>
      <w:r w:rsidRPr="0085294E">
        <w:rPr>
          <w:b/>
          <w:bCs/>
          <w:sz w:val="32"/>
          <w:szCs w:val="32"/>
        </w:rPr>
        <w:t>STUDENT ID:</w:t>
      </w:r>
      <w:r w:rsidR="000B0947">
        <w:rPr>
          <w:b/>
          <w:bCs/>
          <w:sz w:val="32"/>
          <w:szCs w:val="32"/>
        </w:rPr>
        <w:t>2113593</w:t>
      </w:r>
    </w:p>
    <w:p w14:paraId="38939185" w14:textId="67747D85" w:rsidR="009E6EB9" w:rsidRPr="00074D92" w:rsidRDefault="009E6EB9" w:rsidP="00074D92">
      <w:pPr>
        <w:jc w:val="center"/>
        <w:rPr>
          <w:b/>
          <w:bCs/>
          <w:sz w:val="32"/>
          <w:szCs w:val="32"/>
        </w:rPr>
      </w:pPr>
      <w:r w:rsidRPr="0085294E">
        <w:rPr>
          <w:b/>
          <w:bCs/>
          <w:sz w:val="32"/>
          <w:szCs w:val="32"/>
        </w:rPr>
        <w:t xml:space="preserve">MODULE CODE: </w:t>
      </w:r>
      <w:r w:rsidR="000B0947">
        <w:rPr>
          <w:b/>
          <w:bCs/>
          <w:sz w:val="32"/>
          <w:szCs w:val="32"/>
        </w:rPr>
        <w:t>BMSW5104</w:t>
      </w:r>
    </w:p>
    <w:p w14:paraId="1FCFD841" w14:textId="77777777" w:rsidR="00AE456B" w:rsidRDefault="00074D92" w:rsidP="00AE456B">
      <w:pPr>
        <w:jc w:val="center"/>
        <w:rPr>
          <w:b/>
          <w:bCs/>
        </w:rPr>
      </w:pPr>
      <w:r w:rsidRPr="0085294E">
        <w:br w:type="page"/>
      </w:r>
      <w:r w:rsidR="00AE456B" w:rsidRPr="00AE456B">
        <w:rPr>
          <w:b/>
          <w:bCs/>
        </w:rPr>
        <w:t xml:space="preserve">Executive Summary </w:t>
      </w:r>
    </w:p>
    <w:p w14:paraId="32F38962" w14:textId="09D75A25" w:rsidR="00AE456B" w:rsidRPr="00AE456B" w:rsidRDefault="00AE456B" w:rsidP="00315BC7">
      <w:r w:rsidRPr="00AE456B">
        <w:t xml:space="preserve">This report aims to </w:t>
      </w:r>
      <w:r w:rsidR="003A4D60">
        <w:t xml:space="preserve">conduct a project management plan to achieve </w:t>
      </w:r>
      <w:r w:rsidR="00366850">
        <w:t xml:space="preserve">organisational goals which are to reduce movement of staff and develop healthy lifestyle in staff. The findings of this report reveal that it will take around 45 days for completion and between 15000 to 2000 pounds. The stakeholders that are required to be managed include employees, owner, suppliers and customers. </w:t>
      </w:r>
      <w:r w:rsidR="00315BC7">
        <w:t xml:space="preserve">Key risks of this project include lack of resources, low motivation, cost overruns and delay. Mitigation strategy to eliminate identified risks are also discussed in this report. Lastly, it is recommended that following Kotter’s change management plan will be beneficial to successfully conduct and implement this project. </w:t>
      </w:r>
      <w:r w:rsidRPr="00AE456B">
        <w:br w:type="page"/>
      </w:r>
    </w:p>
    <w:p w14:paraId="6191CAE2" w14:textId="77777777" w:rsidR="00074D92" w:rsidRPr="0085294E" w:rsidRDefault="00074D92">
      <w:pPr>
        <w:rPr>
          <w:b/>
          <w:sz w:val="28"/>
          <w:szCs w:val="28"/>
        </w:rPr>
      </w:pPr>
    </w:p>
    <w:sdt>
      <w:sdtPr>
        <w:rPr>
          <w:rFonts w:ascii="Times New Roman" w:eastAsia="Times New Roman" w:hAnsi="Times New Roman" w:cs="Times New Roman"/>
          <w:color w:val="auto"/>
          <w:sz w:val="24"/>
          <w:szCs w:val="24"/>
          <w:lang w:val="en-GB"/>
        </w:rPr>
        <w:id w:val="-391808996"/>
        <w:docPartObj>
          <w:docPartGallery w:val="Table of Contents"/>
          <w:docPartUnique/>
        </w:docPartObj>
      </w:sdtPr>
      <w:sdtEndPr>
        <w:rPr>
          <w:b/>
          <w:bCs/>
          <w:noProof/>
        </w:rPr>
      </w:sdtEndPr>
      <w:sdtContent>
        <w:p w14:paraId="4FACE2DE" w14:textId="534DA575" w:rsidR="00074D92" w:rsidRPr="0085294E" w:rsidRDefault="00074D92" w:rsidP="00074D92">
          <w:pPr>
            <w:pStyle w:val="TOCHeading"/>
            <w:jc w:val="center"/>
            <w:rPr>
              <w:rFonts w:ascii="Times New Roman" w:hAnsi="Times New Roman" w:cs="Times New Roman"/>
              <w:b/>
              <w:bCs/>
              <w:color w:val="auto"/>
              <w:sz w:val="24"/>
              <w:szCs w:val="24"/>
              <w:lang w:val="en-GB"/>
            </w:rPr>
          </w:pPr>
          <w:r w:rsidRPr="0085294E">
            <w:rPr>
              <w:rFonts w:ascii="Times New Roman" w:hAnsi="Times New Roman" w:cs="Times New Roman"/>
              <w:b/>
              <w:bCs/>
              <w:color w:val="auto"/>
              <w:sz w:val="24"/>
              <w:szCs w:val="24"/>
              <w:lang w:val="en-GB"/>
            </w:rPr>
            <w:t>Table of Contents</w:t>
          </w:r>
        </w:p>
        <w:p w14:paraId="4F1146B2" w14:textId="4D76EDF3" w:rsidR="00074D92" w:rsidRPr="0085294E" w:rsidRDefault="00074D92">
          <w:pPr>
            <w:pStyle w:val="TOC1"/>
            <w:tabs>
              <w:tab w:val="right" w:leader="dot" w:pos="9019"/>
            </w:tabs>
            <w:rPr>
              <w:rFonts w:asciiTheme="minorHAnsi" w:eastAsiaTheme="minorEastAsia" w:hAnsiTheme="minorHAnsi" w:cstheme="minorBidi"/>
              <w:noProof/>
              <w:kern w:val="2"/>
              <w:sz w:val="22"/>
              <w:szCs w:val="22"/>
              <w14:ligatures w14:val="standardContextual"/>
            </w:rPr>
          </w:pPr>
          <w:r w:rsidRPr="0085294E">
            <w:fldChar w:fldCharType="begin"/>
          </w:r>
          <w:r w:rsidRPr="0085294E">
            <w:instrText xml:space="preserve"> TOC \o "1-3" \h \z \u </w:instrText>
          </w:r>
          <w:r w:rsidRPr="0085294E">
            <w:fldChar w:fldCharType="separate"/>
          </w:r>
          <w:hyperlink w:anchor="_Toc141896204" w:history="1">
            <w:r w:rsidRPr="0085294E">
              <w:rPr>
                <w:rStyle w:val="Hyperlink"/>
                <w:noProof/>
              </w:rPr>
              <w:t>Introduction</w:t>
            </w:r>
            <w:r w:rsidRPr="0085294E">
              <w:rPr>
                <w:noProof/>
                <w:webHidden/>
              </w:rPr>
              <w:tab/>
            </w:r>
            <w:r w:rsidRPr="0085294E">
              <w:rPr>
                <w:noProof/>
                <w:webHidden/>
              </w:rPr>
              <w:fldChar w:fldCharType="begin"/>
            </w:r>
            <w:r w:rsidRPr="0085294E">
              <w:rPr>
                <w:noProof/>
                <w:webHidden/>
              </w:rPr>
              <w:instrText xml:space="preserve"> PAGEREF _Toc141896204 \h </w:instrText>
            </w:r>
            <w:r w:rsidRPr="0085294E">
              <w:rPr>
                <w:noProof/>
                <w:webHidden/>
              </w:rPr>
            </w:r>
            <w:r w:rsidRPr="0085294E">
              <w:rPr>
                <w:noProof/>
                <w:webHidden/>
              </w:rPr>
              <w:fldChar w:fldCharType="separate"/>
            </w:r>
            <w:r w:rsidRPr="0085294E">
              <w:rPr>
                <w:noProof/>
                <w:webHidden/>
              </w:rPr>
              <w:t>3</w:t>
            </w:r>
            <w:r w:rsidRPr="0085294E">
              <w:rPr>
                <w:noProof/>
                <w:webHidden/>
              </w:rPr>
              <w:fldChar w:fldCharType="end"/>
            </w:r>
          </w:hyperlink>
        </w:p>
        <w:p w14:paraId="64D1F04E" w14:textId="63936DA0"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05" w:history="1">
            <w:r w:rsidR="00074D92" w:rsidRPr="0085294E">
              <w:rPr>
                <w:rStyle w:val="Hyperlink"/>
                <w:noProof/>
              </w:rPr>
              <w:t>Project overview</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_Toc141896205 \h </w:instrText>
            </w:r>
            <w:r w:rsidR="00074D92" w:rsidRPr="0085294E">
              <w:rPr>
                <w:noProof/>
                <w:webHidden/>
              </w:rPr>
            </w:r>
            <w:r w:rsidR="00074D92" w:rsidRPr="0085294E">
              <w:rPr>
                <w:noProof/>
                <w:webHidden/>
              </w:rPr>
              <w:fldChar w:fldCharType="separate"/>
            </w:r>
            <w:r w:rsidR="00074D92" w:rsidRPr="0085294E">
              <w:rPr>
                <w:noProof/>
                <w:webHidden/>
              </w:rPr>
              <w:t>3</w:t>
            </w:r>
            <w:r w:rsidR="00074D92" w:rsidRPr="0085294E">
              <w:rPr>
                <w:noProof/>
                <w:webHidden/>
              </w:rPr>
              <w:fldChar w:fldCharType="end"/>
            </w:r>
          </w:hyperlink>
        </w:p>
        <w:p w14:paraId="64FCD1C7" w14:textId="32D4DFB3"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06" w:history="1">
            <w:r w:rsidR="00074D92" w:rsidRPr="0085294E">
              <w:rPr>
                <w:rStyle w:val="Hyperlink"/>
                <w:noProof/>
              </w:rPr>
              <w:t>Appropriate project management methodology</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_Toc141896206 \h </w:instrText>
            </w:r>
            <w:r w:rsidR="00074D92" w:rsidRPr="0085294E">
              <w:rPr>
                <w:noProof/>
                <w:webHidden/>
              </w:rPr>
            </w:r>
            <w:r w:rsidR="00074D92" w:rsidRPr="0085294E">
              <w:rPr>
                <w:noProof/>
                <w:webHidden/>
              </w:rPr>
              <w:fldChar w:fldCharType="separate"/>
            </w:r>
            <w:r w:rsidR="00074D92" w:rsidRPr="0085294E">
              <w:rPr>
                <w:noProof/>
                <w:webHidden/>
              </w:rPr>
              <w:t>3</w:t>
            </w:r>
            <w:r w:rsidR="00074D92" w:rsidRPr="0085294E">
              <w:rPr>
                <w:noProof/>
                <w:webHidden/>
              </w:rPr>
              <w:fldChar w:fldCharType="end"/>
            </w:r>
          </w:hyperlink>
        </w:p>
        <w:p w14:paraId="52089948" w14:textId="3E5B7C94"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07" w:history="1">
            <w:r w:rsidR="00074D92" w:rsidRPr="0085294E">
              <w:rPr>
                <w:rStyle w:val="Hyperlink"/>
                <w:noProof/>
              </w:rPr>
              <w:t>Stakeholder analysis</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_Toc141896207 \h </w:instrText>
            </w:r>
            <w:r w:rsidR="00074D92" w:rsidRPr="0085294E">
              <w:rPr>
                <w:noProof/>
                <w:webHidden/>
              </w:rPr>
            </w:r>
            <w:r w:rsidR="00074D92" w:rsidRPr="0085294E">
              <w:rPr>
                <w:noProof/>
                <w:webHidden/>
              </w:rPr>
              <w:fldChar w:fldCharType="separate"/>
            </w:r>
            <w:r w:rsidR="00074D92" w:rsidRPr="0085294E">
              <w:rPr>
                <w:noProof/>
                <w:webHidden/>
              </w:rPr>
              <w:t>4</w:t>
            </w:r>
            <w:r w:rsidR="00074D92" w:rsidRPr="0085294E">
              <w:rPr>
                <w:noProof/>
                <w:webHidden/>
              </w:rPr>
              <w:fldChar w:fldCharType="end"/>
            </w:r>
          </w:hyperlink>
        </w:p>
        <w:p w14:paraId="2EED3EC4" w14:textId="5BFC9990"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08" w:history="1">
            <w:r w:rsidR="00074D92" w:rsidRPr="0085294E">
              <w:rPr>
                <w:rStyle w:val="Hyperlink"/>
                <w:noProof/>
              </w:rPr>
              <w:t>Communication plan</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_Toc141896208 \h </w:instrText>
            </w:r>
            <w:r w:rsidR="00074D92" w:rsidRPr="0085294E">
              <w:rPr>
                <w:noProof/>
                <w:webHidden/>
              </w:rPr>
            </w:r>
            <w:r w:rsidR="00074D92" w:rsidRPr="0085294E">
              <w:rPr>
                <w:noProof/>
                <w:webHidden/>
              </w:rPr>
              <w:fldChar w:fldCharType="separate"/>
            </w:r>
            <w:r w:rsidR="00074D92" w:rsidRPr="0085294E">
              <w:rPr>
                <w:noProof/>
                <w:webHidden/>
              </w:rPr>
              <w:t>5</w:t>
            </w:r>
            <w:r w:rsidR="00074D92" w:rsidRPr="0085294E">
              <w:rPr>
                <w:noProof/>
                <w:webHidden/>
              </w:rPr>
              <w:fldChar w:fldCharType="end"/>
            </w:r>
          </w:hyperlink>
        </w:p>
        <w:p w14:paraId="5E8DB659" w14:textId="3BF2095E"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09" w:history="1">
            <w:r w:rsidR="00074D92" w:rsidRPr="0085294E">
              <w:rPr>
                <w:rStyle w:val="Hyperlink"/>
                <w:noProof/>
              </w:rPr>
              <w:t>Project success criteria</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_Toc141896209 \h </w:instrText>
            </w:r>
            <w:r w:rsidR="00074D92" w:rsidRPr="0085294E">
              <w:rPr>
                <w:noProof/>
                <w:webHidden/>
              </w:rPr>
            </w:r>
            <w:r w:rsidR="00074D92" w:rsidRPr="0085294E">
              <w:rPr>
                <w:noProof/>
                <w:webHidden/>
              </w:rPr>
              <w:fldChar w:fldCharType="separate"/>
            </w:r>
            <w:r w:rsidR="00074D92" w:rsidRPr="0085294E">
              <w:rPr>
                <w:noProof/>
                <w:webHidden/>
              </w:rPr>
              <w:t>6</w:t>
            </w:r>
            <w:r w:rsidR="00074D92" w:rsidRPr="0085294E">
              <w:rPr>
                <w:noProof/>
                <w:webHidden/>
              </w:rPr>
              <w:fldChar w:fldCharType="end"/>
            </w:r>
          </w:hyperlink>
        </w:p>
        <w:p w14:paraId="7D9969AB" w14:textId="51211CBC"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0" w:history="1">
            <w:r w:rsidR="00074D92" w:rsidRPr="0085294E">
              <w:rPr>
                <w:rStyle w:val="Hyperlink"/>
                <w:noProof/>
              </w:rPr>
              <w:t>WBS</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_Toc141896210 \h </w:instrText>
            </w:r>
            <w:r w:rsidR="00074D92" w:rsidRPr="0085294E">
              <w:rPr>
                <w:noProof/>
                <w:webHidden/>
              </w:rPr>
            </w:r>
            <w:r w:rsidR="00074D92" w:rsidRPr="0085294E">
              <w:rPr>
                <w:noProof/>
                <w:webHidden/>
              </w:rPr>
              <w:fldChar w:fldCharType="separate"/>
            </w:r>
            <w:r w:rsidR="00074D92" w:rsidRPr="0085294E">
              <w:rPr>
                <w:noProof/>
                <w:webHidden/>
              </w:rPr>
              <w:t>7</w:t>
            </w:r>
            <w:r w:rsidR="00074D92" w:rsidRPr="0085294E">
              <w:rPr>
                <w:noProof/>
                <w:webHidden/>
              </w:rPr>
              <w:fldChar w:fldCharType="end"/>
            </w:r>
          </w:hyperlink>
        </w:p>
        <w:p w14:paraId="0177B033" w14:textId="24ECB375"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1" w:history="1">
            <w:r w:rsidR="00074D92" w:rsidRPr="0085294E">
              <w:rPr>
                <w:rStyle w:val="Hyperlink"/>
                <w:noProof/>
              </w:rPr>
              <w:t>Cost and resource requirement</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_Toc141896211 \h </w:instrText>
            </w:r>
            <w:r w:rsidR="00074D92" w:rsidRPr="0085294E">
              <w:rPr>
                <w:noProof/>
                <w:webHidden/>
              </w:rPr>
            </w:r>
            <w:r w:rsidR="00074D92" w:rsidRPr="0085294E">
              <w:rPr>
                <w:noProof/>
                <w:webHidden/>
              </w:rPr>
              <w:fldChar w:fldCharType="separate"/>
            </w:r>
            <w:r w:rsidR="00074D92" w:rsidRPr="0085294E">
              <w:rPr>
                <w:noProof/>
                <w:webHidden/>
              </w:rPr>
              <w:t>8</w:t>
            </w:r>
            <w:r w:rsidR="00074D92" w:rsidRPr="0085294E">
              <w:rPr>
                <w:noProof/>
                <w:webHidden/>
              </w:rPr>
              <w:fldChar w:fldCharType="end"/>
            </w:r>
          </w:hyperlink>
        </w:p>
        <w:p w14:paraId="67AF375E" w14:textId="0239A742"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2" w:history="1">
            <w:r w:rsidR="00074D92" w:rsidRPr="0085294E">
              <w:rPr>
                <w:rStyle w:val="Hyperlink"/>
                <w:noProof/>
              </w:rPr>
              <w:t>Project schedule</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_Toc141896212 \h </w:instrText>
            </w:r>
            <w:r w:rsidR="00074D92" w:rsidRPr="0085294E">
              <w:rPr>
                <w:noProof/>
                <w:webHidden/>
              </w:rPr>
            </w:r>
            <w:r w:rsidR="00074D92" w:rsidRPr="0085294E">
              <w:rPr>
                <w:noProof/>
                <w:webHidden/>
              </w:rPr>
              <w:fldChar w:fldCharType="separate"/>
            </w:r>
            <w:r w:rsidR="00074D92" w:rsidRPr="0085294E">
              <w:rPr>
                <w:noProof/>
                <w:webHidden/>
              </w:rPr>
              <w:t>9</w:t>
            </w:r>
            <w:r w:rsidR="00074D92" w:rsidRPr="0085294E">
              <w:rPr>
                <w:noProof/>
                <w:webHidden/>
              </w:rPr>
              <w:fldChar w:fldCharType="end"/>
            </w:r>
          </w:hyperlink>
        </w:p>
        <w:p w14:paraId="47EBFCBF" w14:textId="0D6CCD78"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3" w:history="1">
            <w:r w:rsidR="00074D92" w:rsidRPr="0085294E">
              <w:rPr>
                <w:rStyle w:val="Hyperlink"/>
                <w:noProof/>
              </w:rPr>
              <w:t>Risk Assessment</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_Toc141896213 \h </w:instrText>
            </w:r>
            <w:r w:rsidR="00074D92" w:rsidRPr="0085294E">
              <w:rPr>
                <w:noProof/>
                <w:webHidden/>
              </w:rPr>
            </w:r>
            <w:r w:rsidR="00074D92" w:rsidRPr="0085294E">
              <w:rPr>
                <w:noProof/>
                <w:webHidden/>
              </w:rPr>
              <w:fldChar w:fldCharType="separate"/>
            </w:r>
            <w:r w:rsidR="00074D92" w:rsidRPr="0085294E">
              <w:rPr>
                <w:noProof/>
                <w:webHidden/>
              </w:rPr>
              <w:t>9</w:t>
            </w:r>
            <w:r w:rsidR="00074D92" w:rsidRPr="0085294E">
              <w:rPr>
                <w:noProof/>
                <w:webHidden/>
              </w:rPr>
              <w:fldChar w:fldCharType="end"/>
            </w:r>
          </w:hyperlink>
        </w:p>
        <w:p w14:paraId="434C0A65" w14:textId="15E01D39"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4" w:history="1">
            <w:r w:rsidR="00074D92" w:rsidRPr="0085294E">
              <w:rPr>
                <w:rStyle w:val="Hyperlink"/>
                <w:noProof/>
              </w:rPr>
              <w:t>Implementation plan</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_Toc141896214 \h </w:instrText>
            </w:r>
            <w:r w:rsidR="00074D92" w:rsidRPr="0085294E">
              <w:rPr>
                <w:noProof/>
                <w:webHidden/>
              </w:rPr>
            </w:r>
            <w:r w:rsidR="00074D92" w:rsidRPr="0085294E">
              <w:rPr>
                <w:noProof/>
                <w:webHidden/>
              </w:rPr>
              <w:fldChar w:fldCharType="separate"/>
            </w:r>
            <w:r w:rsidR="00074D92" w:rsidRPr="0085294E">
              <w:rPr>
                <w:noProof/>
                <w:webHidden/>
              </w:rPr>
              <w:t>10</w:t>
            </w:r>
            <w:r w:rsidR="00074D92" w:rsidRPr="0085294E">
              <w:rPr>
                <w:noProof/>
                <w:webHidden/>
              </w:rPr>
              <w:fldChar w:fldCharType="end"/>
            </w:r>
          </w:hyperlink>
        </w:p>
        <w:p w14:paraId="5737AAD1" w14:textId="2C3007C3"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5" w:history="1">
            <w:r w:rsidR="00074D92" w:rsidRPr="0085294E">
              <w:rPr>
                <w:rStyle w:val="Hyperlink"/>
                <w:noProof/>
              </w:rPr>
              <w:t>Challenges and limitations</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_Toc141896215 \h </w:instrText>
            </w:r>
            <w:r w:rsidR="00074D92" w:rsidRPr="0085294E">
              <w:rPr>
                <w:noProof/>
                <w:webHidden/>
              </w:rPr>
            </w:r>
            <w:r w:rsidR="00074D92" w:rsidRPr="0085294E">
              <w:rPr>
                <w:noProof/>
                <w:webHidden/>
              </w:rPr>
              <w:fldChar w:fldCharType="separate"/>
            </w:r>
            <w:r w:rsidR="00074D92" w:rsidRPr="0085294E">
              <w:rPr>
                <w:noProof/>
                <w:webHidden/>
              </w:rPr>
              <w:t>11</w:t>
            </w:r>
            <w:r w:rsidR="00074D92" w:rsidRPr="0085294E">
              <w:rPr>
                <w:noProof/>
                <w:webHidden/>
              </w:rPr>
              <w:fldChar w:fldCharType="end"/>
            </w:r>
          </w:hyperlink>
        </w:p>
        <w:p w14:paraId="0DA103DF" w14:textId="0A498747"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6" w:history="1">
            <w:r w:rsidR="00074D92" w:rsidRPr="0085294E">
              <w:rPr>
                <w:rStyle w:val="Hyperlink"/>
                <w:noProof/>
              </w:rPr>
              <w:t>Recommendation</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_Toc141896216 \h </w:instrText>
            </w:r>
            <w:r w:rsidR="00074D92" w:rsidRPr="0085294E">
              <w:rPr>
                <w:noProof/>
                <w:webHidden/>
              </w:rPr>
            </w:r>
            <w:r w:rsidR="00074D92" w:rsidRPr="0085294E">
              <w:rPr>
                <w:noProof/>
                <w:webHidden/>
              </w:rPr>
              <w:fldChar w:fldCharType="separate"/>
            </w:r>
            <w:r w:rsidR="00074D92" w:rsidRPr="0085294E">
              <w:rPr>
                <w:noProof/>
                <w:webHidden/>
              </w:rPr>
              <w:t>11</w:t>
            </w:r>
            <w:r w:rsidR="00074D92" w:rsidRPr="0085294E">
              <w:rPr>
                <w:noProof/>
                <w:webHidden/>
              </w:rPr>
              <w:fldChar w:fldCharType="end"/>
            </w:r>
          </w:hyperlink>
        </w:p>
        <w:p w14:paraId="751E43B9" w14:textId="45AC3AFD"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7" w:history="1">
            <w:r w:rsidR="00074D92" w:rsidRPr="0085294E">
              <w:rPr>
                <w:rStyle w:val="Hyperlink"/>
                <w:noProof/>
              </w:rPr>
              <w:t>Conclusion</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_Toc141896217 \h </w:instrText>
            </w:r>
            <w:r w:rsidR="00074D92" w:rsidRPr="0085294E">
              <w:rPr>
                <w:noProof/>
                <w:webHidden/>
              </w:rPr>
            </w:r>
            <w:r w:rsidR="00074D92" w:rsidRPr="0085294E">
              <w:rPr>
                <w:noProof/>
                <w:webHidden/>
              </w:rPr>
              <w:fldChar w:fldCharType="separate"/>
            </w:r>
            <w:r w:rsidR="00074D92" w:rsidRPr="0085294E">
              <w:rPr>
                <w:noProof/>
                <w:webHidden/>
              </w:rPr>
              <w:t>12</w:t>
            </w:r>
            <w:r w:rsidR="00074D92" w:rsidRPr="0085294E">
              <w:rPr>
                <w:noProof/>
                <w:webHidden/>
              </w:rPr>
              <w:fldChar w:fldCharType="end"/>
            </w:r>
          </w:hyperlink>
        </w:p>
        <w:p w14:paraId="2518F583" w14:textId="27485628" w:rsidR="00074D92" w:rsidRPr="0085294E" w:rsidRDefault="00000000">
          <w:pPr>
            <w:pStyle w:val="TOC1"/>
            <w:tabs>
              <w:tab w:val="right" w:leader="dot" w:pos="9019"/>
            </w:tabs>
            <w:rPr>
              <w:rFonts w:asciiTheme="minorHAnsi" w:eastAsiaTheme="minorEastAsia" w:hAnsiTheme="minorHAnsi" w:cstheme="minorBidi"/>
              <w:noProof/>
              <w:kern w:val="2"/>
              <w:sz w:val="22"/>
              <w:szCs w:val="22"/>
              <w14:ligatures w14:val="standardContextual"/>
            </w:rPr>
          </w:pPr>
          <w:hyperlink w:anchor="_Toc141896218" w:history="1">
            <w:r w:rsidR="00074D92" w:rsidRPr="0085294E">
              <w:rPr>
                <w:rStyle w:val="Hyperlink"/>
                <w:noProof/>
              </w:rPr>
              <w:t>References List</w:t>
            </w:r>
            <w:r w:rsidR="00074D92" w:rsidRPr="0085294E">
              <w:rPr>
                <w:noProof/>
                <w:webHidden/>
              </w:rPr>
              <w:tab/>
            </w:r>
            <w:r w:rsidR="00074D92" w:rsidRPr="0085294E">
              <w:rPr>
                <w:noProof/>
                <w:webHidden/>
              </w:rPr>
              <w:fldChar w:fldCharType="begin"/>
            </w:r>
            <w:r w:rsidR="00074D92" w:rsidRPr="0085294E">
              <w:rPr>
                <w:noProof/>
                <w:webHidden/>
              </w:rPr>
              <w:instrText xml:space="preserve"> PAGEREF _Toc141896218 \h </w:instrText>
            </w:r>
            <w:r w:rsidR="00074D92" w:rsidRPr="0085294E">
              <w:rPr>
                <w:noProof/>
                <w:webHidden/>
              </w:rPr>
            </w:r>
            <w:r w:rsidR="00074D92" w:rsidRPr="0085294E">
              <w:rPr>
                <w:noProof/>
                <w:webHidden/>
              </w:rPr>
              <w:fldChar w:fldCharType="separate"/>
            </w:r>
            <w:r w:rsidR="00074D92" w:rsidRPr="0085294E">
              <w:rPr>
                <w:noProof/>
                <w:webHidden/>
              </w:rPr>
              <w:t>13</w:t>
            </w:r>
            <w:r w:rsidR="00074D92" w:rsidRPr="0085294E">
              <w:rPr>
                <w:noProof/>
                <w:webHidden/>
              </w:rPr>
              <w:fldChar w:fldCharType="end"/>
            </w:r>
          </w:hyperlink>
        </w:p>
        <w:p w14:paraId="36884227" w14:textId="498F6C3E" w:rsidR="00074D92" w:rsidRPr="0085294E" w:rsidRDefault="00074D92">
          <w:r w:rsidRPr="0085294E">
            <w:rPr>
              <w:b/>
              <w:bCs/>
              <w:noProof/>
            </w:rPr>
            <w:fldChar w:fldCharType="end"/>
          </w:r>
        </w:p>
      </w:sdtContent>
    </w:sdt>
    <w:p w14:paraId="0E3D7D52" w14:textId="77777777" w:rsidR="00074D92" w:rsidRPr="0085294E" w:rsidRDefault="00074D92">
      <w:pPr>
        <w:rPr>
          <w:b/>
          <w:sz w:val="28"/>
          <w:szCs w:val="28"/>
        </w:rPr>
      </w:pPr>
      <w:r w:rsidRPr="0085294E">
        <w:br w:type="page"/>
      </w:r>
    </w:p>
    <w:p w14:paraId="46ADB130" w14:textId="43EA4A9F" w:rsidR="00795D47" w:rsidRPr="0085294E" w:rsidRDefault="00000000">
      <w:pPr>
        <w:pStyle w:val="Heading1"/>
      </w:pPr>
      <w:bookmarkStart w:id="0" w:name="_Toc141896204"/>
      <w:r w:rsidRPr="0085294E">
        <w:t>Introduction</w:t>
      </w:r>
      <w:bookmarkEnd w:id="0"/>
    </w:p>
    <w:p w14:paraId="10735BCD" w14:textId="77777777" w:rsidR="00795D47" w:rsidRPr="0085294E" w:rsidRDefault="00000000">
      <w:pPr>
        <w:rPr>
          <w:b/>
          <w:sz w:val="28"/>
          <w:szCs w:val="28"/>
        </w:rPr>
      </w:pPr>
      <w:r w:rsidRPr="0085294E">
        <w:t xml:space="preserve">Project management requires taking into account several elements such as cost, time and resources. The report is going to discuss the appropriate project management and what criteria will be effective for the congestion of the area during lunch and for the absenteeism of staff. Even the report evaluates the risk management of the organisation. Recommendations will be provided to resolve issues related to the topic. Stakeholders of the organisation are necessary and the necessity of stakeholders in the organisation will be evaluated. Some strategies are taken to solve issues and its implementation plans will be discussed. </w:t>
      </w:r>
    </w:p>
    <w:p w14:paraId="34958763" w14:textId="77777777" w:rsidR="00795D47" w:rsidRPr="0085294E" w:rsidRDefault="00000000">
      <w:pPr>
        <w:pStyle w:val="Heading1"/>
      </w:pPr>
      <w:bookmarkStart w:id="1" w:name="_b3kipt8jg66o" w:colFirst="0" w:colLast="0"/>
      <w:bookmarkStart w:id="2" w:name="_Toc141896205"/>
      <w:bookmarkEnd w:id="1"/>
      <w:r w:rsidRPr="0085294E">
        <w:t>Project overview</w:t>
      </w:r>
      <w:bookmarkEnd w:id="2"/>
    </w:p>
    <w:p w14:paraId="6777B87B" w14:textId="5DB582EF" w:rsidR="00795D47" w:rsidRPr="0085294E" w:rsidRDefault="00000000">
      <w:pPr>
        <w:rPr>
          <w:b/>
          <w:sz w:val="28"/>
          <w:szCs w:val="28"/>
        </w:rPr>
      </w:pPr>
      <w:r w:rsidRPr="0085294E">
        <w:t xml:space="preserve">The report focused on reducing the congestion of staff in local areas as well as the report focused on the reduction of absenteeism of staff in the organization. The report committed to solving </w:t>
      </w:r>
      <w:r w:rsidR="0085294E" w:rsidRPr="0085294E">
        <w:t>those issues</w:t>
      </w:r>
      <w:r w:rsidRPr="0085294E">
        <w:t xml:space="preserve">, which carry of a lot of troubles for the organization. The congestion of staff in the organization is a major issue for the organisation, which is the cause of hindering overall performance in the organisation. The report has taken steps to reduce the congestion on the premises of the organization. The report focuses on reducing absenteeism among staff by providing motivation and incentives to them. </w:t>
      </w:r>
    </w:p>
    <w:p w14:paraId="76ED2684" w14:textId="77777777" w:rsidR="00795D47" w:rsidRPr="0085294E" w:rsidRDefault="00000000">
      <w:pPr>
        <w:pStyle w:val="Heading1"/>
      </w:pPr>
      <w:bookmarkStart w:id="3" w:name="_b4yxdcupuc0z" w:colFirst="0" w:colLast="0"/>
      <w:bookmarkStart w:id="4" w:name="_Toc141896206"/>
      <w:bookmarkEnd w:id="3"/>
      <w:r w:rsidRPr="0085294E">
        <w:t>Appropriate project management methodology</w:t>
      </w:r>
      <w:bookmarkEnd w:id="4"/>
    </w:p>
    <w:p w14:paraId="02EB7C02" w14:textId="48CC3113" w:rsidR="00795D47" w:rsidRPr="0085294E" w:rsidRDefault="00000000">
      <w:r w:rsidRPr="0085294E">
        <w:t>There are many methodologies that can be used in any project such as agile project management, waterfall project management, and Prince2 (</w:t>
      </w:r>
      <w:r w:rsidR="0085294E" w:rsidRPr="0085294E">
        <w:t>Aroral, 2021</w:t>
      </w:r>
      <w:r w:rsidRPr="0085294E">
        <w:t>). This project will analyse the appropriateness of agile project management and waterfall project management. Agile project management can provide some advantages such as it enhances focus on the specific needs of the consumers. Agile project management detects brand or product issues, as well as this methodology, controls projects smoothly. Agile project management is recognised as a tool to reduce waste by minimizing resources. Even some vulnerable disadvantages are mentioned by critics like it is not able to provide necessary documents. This project can be fallen off the track, and this project cannot be used for prediction purposes.</w:t>
      </w:r>
    </w:p>
    <w:p w14:paraId="08885E30" w14:textId="2A2F2B5A" w:rsidR="00795D47" w:rsidRPr="0024753A" w:rsidRDefault="00000000">
      <w:r w:rsidRPr="0085294E">
        <w:t xml:space="preserve">The waterfall project management belongs to a definition of the sequence of execution (Farahat and </w:t>
      </w:r>
      <w:r w:rsidR="0085294E" w:rsidRPr="0085294E">
        <w:t>Defina, 2022</w:t>
      </w:r>
      <w:r w:rsidRPr="0085294E">
        <w:t>). Improving communication and traceability can be enhanced through waterfall project management. The goals and objectives of any project may be defined through waterfall project management. Waterfall project management helps to set the time framework of any organization. The determination of the aims and goals of any organization is one of the attributes of the waterfall project management methodology (Piwowar-Sulej, 2021). Hence the waterfall project management is unable to maintain unexpected changes in the organization as well as the testing phase at the last is risky. Agile project management is selected to use in this project by observing a massive comparison between agile and waterfall project management (</w:t>
      </w:r>
      <w:proofErr w:type="spellStart"/>
      <w:r w:rsidRPr="0085294E">
        <w:t>Gaborov</w:t>
      </w:r>
      <w:proofErr w:type="spellEnd"/>
      <w:r w:rsidRPr="0085294E">
        <w:t xml:space="preserve"> et al. 2021).</w:t>
      </w:r>
      <w:r w:rsidR="0024753A">
        <w:t xml:space="preserve"> </w:t>
      </w:r>
      <w:r w:rsidRPr="0085294E">
        <w:t xml:space="preserve">This project selects agile project management because agile project management will let the project improve its predictability. Even being used, agile project management will improve the project subsequently. Agile project management enhances team morale, which will be beneficial for the project as well for the organization. Agile project management will help to reduce absenteeism among staff as well as it will reduce the congestion in the organization's premises, which is risen as an issue for the local areas. </w:t>
      </w:r>
    </w:p>
    <w:p w14:paraId="7291FE66" w14:textId="77777777" w:rsidR="00795D47" w:rsidRPr="0085294E" w:rsidRDefault="00000000">
      <w:pPr>
        <w:pStyle w:val="Heading1"/>
      </w:pPr>
      <w:bookmarkStart w:id="5" w:name="_s5p7kppzq4kv" w:colFirst="0" w:colLast="0"/>
      <w:bookmarkStart w:id="6" w:name="_Toc141896207"/>
      <w:bookmarkEnd w:id="5"/>
      <w:r w:rsidRPr="0085294E">
        <w:t>Stakeholder analysis</w:t>
      </w:r>
      <w:bookmarkEnd w:id="6"/>
    </w:p>
    <w:p w14:paraId="65D97A46" w14:textId="01EC1437" w:rsidR="00795D47" w:rsidRPr="0085294E" w:rsidRDefault="00000000">
      <w:r w:rsidRPr="0085294E">
        <w:t xml:space="preserve">A stakeholder is a party that has an interest in any company and whether it can affect the organization or not (Mayer, 2021).  The top stakeholders in the project are project team members, the manager of the project, and supplier and resource managers. The team members are more likely to trust the organization if the organization exhibit integrity.  Teamwork enables better problem-solving, and team members demonstrate potential innovation (Vadil and Apostol, 2023). Teamwork reduces the risk in any project as well as it increases productivity. The project manager manages the budget and timelines, and the project manager can increase the customer satisfaction, through the project manager any project can gain competitive advantages, and the project manager mitigates the risk of any </w:t>
      </w:r>
      <w:r w:rsidR="0024753A" w:rsidRPr="0085294E">
        <w:t>project (</w:t>
      </w:r>
      <w:r w:rsidRPr="0085294E">
        <w:t xml:space="preserve">Shaukat et al. 2022). </w:t>
      </w:r>
    </w:p>
    <w:p w14:paraId="6334CCEF" w14:textId="77777777" w:rsidR="00795D47" w:rsidRPr="0085294E" w:rsidRDefault="00000000">
      <w:r w:rsidRPr="0085294E">
        <w:t xml:space="preserve">There are many advantages of any supplier such as it improves the quality and delivery of goods and services, the suppliers can reduce the costs, any project should maintain a good relationship with suppliers, it has many influences related to the goods delivery and services. The resource manager in any project can increase the morale of employees, the project flow can be by the resource manager (Gonçalves et al. 2021). These four stakeholders should be estimated in a good manner and each has its own influence on the project. </w:t>
      </w:r>
    </w:p>
    <w:p w14:paraId="7BA6D02D" w14:textId="77777777" w:rsidR="00795D47" w:rsidRPr="0085294E" w:rsidRDefault="00000000">
      <w:pPr>
        <w:jc w:val="center"/>
      </w:pPr>
      <w:r w:rsidRPr="0085294E">
        <w:rPr>
          <w:noProof/>
        </w:rPr>
        <w:drawing>
          <wp:inline distT="114300" distB="114300" distL="114300" distR="114300" wp14:anchorId="0F8EC182" wp14:editId="72A254FE">
            <wp:extent cx="4552950" cy="389572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52950" cy="3895725"/>
                    </a:xfrm>
                    <a:prstGeom prst="rect">
                      <a:avLst/>
                    </a:prstGeom>
                    <a:ln w="12700">
                      <a:solidFill>
                        <a:srgbClr val="000000"/>
                      </a:solidFill>
                      <a:prstDash val="solid"/>
                    </a:ln>
                  </pic:spPr>
                </pic:pic>
              </a:graphicData>
            </a:graphic>
          </wp:inline>
        </w:drawing>
      </w:r>
    </w:p>
    <w:p w14:paraId="498D4901" w14:textId="77777777" w:rsidR="00795D47" w:rsidRPr="0085294E" w:rsidRDefault="00000000">
      <w:pPr>
        <w:jc w:val="center"/>
        <w:rPr>
          <w:b/>
        </w:rPr>
      </w:pPr>
      <w:r w:rsidRPr="0085294E">
        <w:rPr>
          <w:b/>
        </w:rPr>
        <w:t>Figure 1: Stakeholder matrix</w:t>
      </w:r>
    </w:p>
    <w:p w14:paraId="4C36928A" w14:textId="77777777" w:rsidR="00795D47" w:rsidRPr="0085294E" w:rsidRDefault="00000000">
      <w:pPr>
        <w:jc w:val="center"/>
      </w:pPr>
      <w:r w:rsidRPr="0085294E">
        <w:t>(Source: Self-developed)</w:t>
      </w:r>
    </w:p>
    <w:p w14:paraId="64A0968A" w14:textId="77777777" w:rsidR="00795D47" w:rsidRPr="0085294E" w:rsidRDefault="00795D47">
      <w:pPr>
        <w:jc w:val="center"/>
      </w:pPr>
    </w:p>
    <w:p w14:paraId="7FBC273D" w14:textId="77777777" w:rsidR="00795D47" w:rsidRPr="0085294E" w:rsidRDefault="00000000">
      <w:pPr>
        <w:pStyle w:val="Heading1"/>
      </w:pPr>
      <w:bookmarkStart w:id="7" w:name="_xyu7jlz4u7pu" w:colFirst="0" w:colLast="0"/>
      <w:bookmarkStart w:id="8" w:name="_Toc141896208"/>
      <w:bookmarkEnd w:id="7"/>
      <w:r w:rsidRPr="0085294E">
        <w:t>Communication plan</w:t>
      </w:r>
      <w:bookmarkEnd w:id="8"/>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795D47" w:rsidRPr="0085294E" w14:paraId="78F23127" w14:textId="77777777">
        <w:tc>
          <w:tcPr>
            <w:tcW w:w="1805" w:type="dxa"/>
            <w:shd w:val="clear" w:color="auto" w:fill="auto"/>
            <w:tcMar>
              <w:top w:w="100" w:type="dxa"/>
              <w:left w:w="100" w:type="dxa"/>
              <w:bottom w:w="100" w:type="dxa"/>
              <w:right w:w="100" w:type="dxa"/>
            </w:tcMar>
          </w:tcPr>
          <w:p w14:paraId="703A39B5"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Information</w:t>
            </w:r>
          </w:p>
        </w:tc>
        <w:tc>
          <w:tcPr>
            <w:tcW w:w="1805" w:type="dxa"/>
            <w:shd w:val="clear" w:color="auto" w:fill="auto"/>
            <w:tcMar>
              <w:top w:w="100" w:type="dxa"/>
              <w:left w:w="100" w:type="dxa"/>
              <w:bottom w:w="100" w:type="dxa"/>
              <w:right w:w="100" w:type="dxa"/>
            </w:tcMar>
          </w:tcPr>
          <w:p w14:paraId="04C4B9FC"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Objective</w:t>
            </w:r>
          </w:p>
        </w:tc>
        <w:tc>
          <w:tcPr>
            <w:tcW w:w="1805" w:type="dxa"/>
            <w:shd w:val="clear" w:color="auto" w:fill="auto"/>
            <w:tcMar>
              <w:top w:w="100" w:type="dxa"/>
              <w:left w:w="100" w:type="dxa"/>
              <w:bottom w:w="100" w:type="dxa"/>
              <w:right w:w="100" w:type="dxa"/>
            </w:tcMar>
          </w:tcPr>
          <w:p w14:paraId="0A1FBB50"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 xml:space="preserve">Audience </w:t>
            </w:r>
          </w:p>
        </w:tc>
        <w:tc>
          <w:tcPr>
            <w:tcW w:w="1805" w:type="dxa"/>
            <w:shd w:val="clear" w:color="auto" w:fill="auto"/>
            <w:tcMar>
              <w:top w:w="100" w:type="dxa"/>
              <w:left w:w="100" w:type="dxa"/>
              <w:bottom w:w="100" w:type="dxa"/>
              <w:right w:w="100" w:type="dxa"/>
            </w:tcMar>
          </w:tcPr>
          <w:p w14:paraId="7E619977"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Method</w:t>
            </w:r>
          </w:p>
        </w:tc>
        <w:tc>
          <w:tcPr>
            <w:tcW w:w="1805" w:type="dxa"/>
            <w:shd w:val="clear" w:color="auto" w:fill="auto"/>
            <w:tcMar>
              <w:top w:w="100" w:type="dxa"/>
              <w:left w:w="100" w:type="dxa"/>
              <w:bottom w:w="100" w:type="dxa"/>
              <w:right w:w="100" w:type="dxa"/>
            </w:tcMar>
          </w:tcPr>
          <w:p w14:paraId="01496D49"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 xml:space="preserve">Frequency </w:t>
            </w:r>
          </w:p>
        </w:tc>
      </w:tr>
      <w:tr w:rsidR="00795D47" w:rsidRPr="0085294E" w14:paraId="3AC473C6" w14:textId="77777777">
        <w:tc>
          <w:tcPr>
            <w:tcW w:w="1805" w:type="dxa"/>
            <w:shd w:val="clear" w:color="auto" w:fill="auto"/>
            <w:tcMar>
              <w:top w:w="100" w:type="dxa"/>
              <w:left w:w="100" w:type="dxa"/>
              <w:bottom w:w="100" w:type="dxa"/>
              <w:right w:w="100" w:type="dxa"/>
            </w:tcMar>
          </w:tcPr>
          <w:p w14:paraId="7E54A8BD" w14:textId="77777777" w:rsidR="00795D47" w:rsidRPr="0085294E" w:rsidRDefault="00000000">
            <w:pPr>
              <w:widowControl w:val="0"/>
              <w:pBdr>
                <w:top w:val="nil"/>
                <w:left w:val="nil"/>
                <w:bottom w:val="nil"/>
                <w:right w:val="nil"/>
                <w:between w:val="nil"/>
              </w:pBdr>
              <w:spacing w:line="240" w:lineRule="auto"/>
              <w:jc w:val="left"/>
            </w:pPr>
            <w:r w:rsidRPr="0085294E">
              <w:t>Project budget use</w:t>
            </w:r>
          </w:p>
        </w:tc>
        <w:tc>
          <w:tcPr>
            <w:tcW w:w="1805" w:type="dxa"/>
            <w:shd w:val="clear" w:color="auto" w:fill="auto"/>
            <w:tcMar>
              <w:top w:w="100" w:type="dxa"/>
              <w:left w:w="100" w:type="dxa"/>
              <w:bottom w:w="100" w:type="dxa"/>
              <w:right w:w="100" w:type="dxa"/>
            </w:tcMar>
          </w:tcPr>
          <w:p w14:paraId="10DA64E8" w14:textId="77777777" w:rsidR="00795D47" w:rsidRPr="0085294E" w:rsidRDefault="00000000">
            <w:pPr>
              <w:widowControl w:val="0"/>
              <w:pBdr>
                <w:top w:val="nil"/>
                <w:left w:val="nil"/>
                <w:bottom w:val="nil"/>
                <w:right w:val="nil"/>
                <w:between w:val="nil"/>
              </w:pBdr>
              <w:spacing w:line="240" w:lineRule="auto"/>
              <w:jc w:val="left"/>
            </w:pPr>
            <w:r w:rsidRPr="0085294E">
              <w:t xml:space="preserve">To share information regarding the budget for this project </w:t>
            </w:r>
          </w:p>
        </w:tc>
        <w:tc>
          <w:tcPr>
            <w:tcW w:w="1805" w:type="dxa"/>
            <w:shd w:val="clear" w:color="auto" w:fill="auto"/>
            <w:tcMar>
              <w:top w:w="100" w:type="dxa"/>
              <w:left w:w="100" w:type="dxa"/>
              <w:bottom w:w="100" w:type="dxa"/>
              <w:right w:w="100" w:type="dxa"/>
            </w:tcMar>
          </w:tcPr>
          <w:p w14:paraId="255DD0B4" w14:textId="77777777" w:rsidR="00795D47" w:rsidRPr="0085294E" w:rsidRDefault="00000000">
            <w:pPr>
              <w:widowControl w:val="0"/>
              <w:pBdr>
                <w:top w:val="nil"/>
                <w:left w:val="nil"/>
                <w:bottom w:val="nil"/>
                <w:right w:val="nil"/>
                <w:between w:val="nil"/>
              </w:pBdr>
              <w:spacing w:line="240" w:lineRule="auto"/>
              <w:jc w:val="left"/>
            </w:pPr>
            <w:r w:rsidRPr="0085294E">
              <w:t>Project manager/Owner</w:t>
            </w:r>
          </w:p>
        </w:tc>
        <w:tc>
          <w:tcPr>
            <w:tcW w:w="1805" w:type="dxa"/>
            <w:shd w:val="clear" w:color="auto" w:fill="auto"/>
            <w:tcMar>
              <w:top w:w="100" w:type="dxa"/>
              <w:left w:w="100" w:type="dxa"/>
              <w:bottom w:w="100" w:type="dxa"/>
              <w:right w:w="100" w:type="dxa"/>
            </w:tcMar>
          </w:tcPr>
          <w:p w14:paraId="1B1C5A9E" w14:textId="77777777" w:rsidR="00795D47" w:rsidRPr="0085294E" w:rsidRDefault="00000000">
            <w:pPr>
              <w:widowControl w:val="0"/>
              <w:pBdr>
                <w:top w:val="nil"/>
                <w:left w:val="nil"/>
                <w:bottom w:val="nil"/>
                <w:right w:val="nil"/>
                <w:between w:val="nil"/>
              </w:pBdr>
              <w:spacing w:line="240" w:lineRule="auto"/>
              <w:jc w:val="left"/>
            </w:pPr>
            <w:r w:rsidRPr="0085294E">
              <w:t>Email</w:t>
            </w:r>
          </w:p>
        </w:tc>
        <w:tc>
          <w:tcPr>
            <w:tcW w:w="1805" w:type="dxa"/>
            <w:shd w:val="clear" w:color="auto" w:fill="auto"/>
            <w:tcMar>
              <w:top w:w="100" w:type="dxa"/>
              <w:left w:w="100" w:type="dxa"/>
              <w:bottom w:w="100" w:type="dxa"/>
              <w:right w:w="100" w:type="dxa"/>
            </w:tcMar>
          </w:tcPr>
          <w:p w14:paraId="29CD0EFB" w14:textId="77777777" w:rsidR="00795D47" w:rsidRPr="0085294E" w:rsidRDefault="00000000">
            <w:pPr>
              <w:widowControl w:val="0"/>
              <w:pBdr>
                <w:top w:val="nil"/>
                <w:left w:val="nil"/>
                <w:bottom w:val="nil"/>
                <w:right w:val="nil"/>
                <w:between w:val="nil"/>
              </w:pBdr>
              <w:spacing w:line="240" w:lineRule="auto"/>
              <w:jc w:val="left"/>
            </w:pPr>
            <w:r w:rsidRPr="0085294E">
              <w:t>Once a week</w:t>
            </w:r>
          </w:p>
        </w:tc>
      </w:tr>
      <w:tr w:rsidR="00795D47" w:rsidRPr="0085294E" w14:paraId="2166B9C8" w14:textId="77777777">
        <w:tc>
          <w:tcPr>
            <w:tcW w:w="1805" w:type="dxa"/>
            <w:shd w:val="clear" w:color="auto" w:fill="auto"/>
            <w:tcMar>
              <w:top w:w="100" w:type="dxa"/>
              <w:left w:w="100" w:type="dxa"/>
              <w:bottom w:w="100" w:type="dxa"/>
              <w:right w:w="100" w:type="dxa"/>
            </w:tcMar>
          </w:tcPr>
          <w:p w14:paraId="1D9A3C70" w14:textId="77777777" w:rsidR="00795D47" w:rsidRPr="0085294E" w:rsidRDefault="00000000">
            <w:pPr>
              <w:widowControl w:val="0"/>
              <w:pBdr>
                <w:top w:val="nil"/>
                <w:left w:val="nil"/>
                <w:bottom w:val="nil"/>
                <w:right w:val="nil"/>
                <w:between w:val="nil"/>
              </w:pBdr>
              <w:spacing w:line="240" w:lineRule="auto"/>
              <w:jc w:val="left"/>
            </w:pPr>
            <w:r w:rsidRPr="0085294E">
              <w:t>Project resources</w:t>
            </w:r>
          </w:p>
        </w:tc>
        <w:tc>
          <w:tcPr>
            <w:tcW w:w="1805" w:type="dxa"/>
            <w:shd w:val="clear" w:color="auto" w:fill="auto"/>
            <w:tcMar>
              <w:top w:w="100" w:type="dxa"/>
              <w:left w:w="100" w:type="dxa"/>
              <w:bottom w:w="100" w:type="dxa"/>
              <w:right w:w="100" w:type="dxa"/>
            </w:tcMar>
          </w:tcPr>
          <w:p w14:paraId="410D4F6E" w14:textId="77777777" w:rsidR="00795D47" w:rsidRPr="0085294E" w:rsidRDefault="00000000">
            <w:pPr>
              <w:widowControl w:val="0"/>
              <w:pBdr>
                <w:top w:val="nil"/>
                <w:left w:val="nil"/>
                <w:bottom w:val="nil"/>
                <w:right w:val="nil"/>
                <w:between w:val="nil"/>
              </w:pBdr>
              <w:spacing w:line="240" w:lineRule="auto"/>
              <w:jc w:val="left"/>
            </w:pPr>
            <w:r w:rsidRPr="0085294E">
              <w:t>To share information about project resources</w:t>
            </w:r>
          </w:p>
        </w:tc>
        <w:tc>
          <w:tcPr>
            <w:tcW w:w="1805" w:type="dxa"/>
            <w:shd w:val="clear" w:color="auto" w:fill="auto"/>
            <w:tcMar>
              <w:top w:w="100" w:type="dxa"/>
              <w:left w:w="100" w:type="dxa"/>
              <w:bottom w:w="100" w:type="dxa"/>
              <w:right w:w="100" w:type="dxa"/>
            </w:tcMar>
          </w:tcPr>
          <w:p w14:paraId="36AD1863" w14:textId="77777777" w:rsidR="00795D47" w:rsidRPr="0085294E" w:rsidRDefault="00000000">
            <w:pPr>
              <w:widowControl w:val="0"/>
              <w:pBdr>
                <w:top w:val="nil"/>
                <w:left w:val="nil"/>
                <w:bottom w:val="nil"/>
                <w:right w:val="nil"/>
                <w:between w:val="nil"/>
              </w:pBdr>
              <w:spacing w:line="240" w:lineRule="auto"/>
              <w:jc w:val="left"/>
            </w:pPr>
            <w:r w:rsidRPr="0085294E">
              <w:t>Project manager</w:t>
            </w:r>
          </w:p>
        </w:tc>
        <w:tc>
          <w:tcPr>
            <w:tcW w:w="1805" w:type="dxa"/>
            <w:shd w:val="clear" w:color="auto" w:fill="auto"/>
            <w:tcMar>
              <w:top w:w="100" w:type="dxa"/>
              <w:left w:w="100" w:type="dxa"/>
              <w:bottom w:w="100" w:type="dxa"/>
              <w:right w:w="100" w:type="dxa"/>
            </w:tcMar>
          </w:tcPr>
          <w:p w14:paraId="298D573F" w14:textId="77777777" w:rsidR="00795D47" w:rsidRPr="0085294E" w:rsidRDefault="00000000">
            <w:pPr>
              <w:widowControl w:val="0"/>
              <w:pBdr>
                <w:top w:val="nil"/>
                <w:left w:val="nil"/>
                <w:bottom w:val="nil"/>
                <w:right w:val="nil"/>
                <w:between w:val="nil"/>
              </w:pBdr>
              <w:spacing w:line="240" w:lineRule="auto"/>
              <w:jc w:val="left"/>
            </w:pPr>
            <w:r w:rsidRPr="0085294E">
              <w:t>Face-to-face meetings</w:t>
            </w:r>
          </w:p>
        </w:tc>
        <w:tc>
          <w:tcPr>
            <w:tcW w:w="1805" w:type="dxa"/>
            <w:shd w:val="clear" w:color="auto" w:fill="auto"/>
            <w:tcMar>
              <w:top w:w="100" w:type="dxa"/>
              <w:left w:w="100" w:type="dxa"/>
              <w:bottom w:w="100" w:type="dxa"/>
              <w:right w:w="100" w:type="dxa"/>
            </w:tcMar>
          </w:tcPr>
          <w:p w14:paraId="2E58D817" w14:textId="77777777" w:rsidR="00795D47" w:rsidRPr="0085294E" w:rsidRDefault="00000000">
            <w:pPr>
              <w:widowControl w:val="0"/>
              <w:pBdr>
                <w:top w:val="nil"/>
                <w:left w:val="nil"/>
                <w:bottom w:val="nil"/>
                <w:right w:val="nil"/>
                <w:between w:val="nil"/>
              </w:pBdr>
              <w:spacing w:line="240" w:lineRule="auto"/>
              <w:jc w:val="left"/>
            </w:pPr>
            <w:r w:rsidRPr="0085294E">
              <w:t>Once a month</w:t>
            </w:r>
          </w:p>
        </w:tc>
      </w:tr>
      <w:tr w:rsidR="00795D47" w:rsidRPr="0085294E" w14:paraId="66931C23" w14:textId="77777777">
        <w:tc>
          <w:tcPr>
            <w:tcW w:w="1805" w:type="dxa"/>
            <w:shd w:val="clear" w:color="auto" w:fill="auto"/>
            <w:tcMar>
              <w:top w:w="100" w:type="dxa"/>
              <w:left w:w="100" w:type="dxa"/>
              <w:bottom w:w="100" w:type="dxa"/>
              <w:right w:w="100" w:type="dxa"/>
            </w:tcMar>
          </w:tcPr>
          <w:p w14:paraId="7CF1F5CF" w14:textId="77777777" w:rsidR="00795D47" w:rsidRPr="0085294E" w:rsidRDefault="00000000">
            <w:pPr>
              <w:widowControl w:val="0"/>
              <w:pBdr>
                <w:top w:val="nil"/>
                <w:left w:val="nil"/>
                <w:bottom w:val="nil"/>
                <w:right w:val="nil"/>
                <w:between w:val="nil"/>
              </w:pBdr>
              <w:spacing w:line="240" w:lineRule="auto"/>
              <w:jc w:val="left"/>
            </w:pPr>
            <w:r w:rsidRPr="0085294E">
              <w:t>Quality control and assurance records</w:t>
            </w:r>
          </w:p>
        </w:tc>
        <w:tc>
          <w:tcPr>
            <w:tcW w:w="1805" w:type="dxa"/>
            <w:shd w:val="clear" w:color="auto" w:fill="auto"/>
            <w:tcMar>
              <w:top w:w="100" w:type="dxa"/>
              <w:left w:w="100" w:type="dxa"/>
              <w:bottom w:w="100" w:type="dxa"/>
              <w:right w:w="100" w:type="dxa"/>
            </w:tcMar>
          </w:tcPr>
          <w:p w14:paraId="69700354" w14:textId="77777777" w:rsidR="00795D47" w:rsidRPr="0085294E" w:rsidRDefault="00000000">
            <w:pPr>
              <w:widowControl w:val="0"/>
              <w:pBdr>
                <w:top w:val="nil"/>
                <w:left w:val="nil"/>
                <w:bottom w:val="nil"/>
                <w:right w:val="nil"/>
                <w:between w:val="nil"/>
              </w:pBdr>
              <w:spacing w:line="240" w:lineRule="auto"/>
              <w:jc w:val="left"/>
            </w:pPr>
            <w:r w:rsidRPr="0085294E">
              <w:t>To share information regarding quality control and assurance records</w:t>
            </w:r>
          </w:p>
        </w:tc>
        <w:tc>
          <w:tcPr>
            <w:tcW w:w="1805" w:type="dxa"/>
            <w:shd w:val="clear" w:color="auto" w:fill="auto"/>
            <w:tcMar>
              <w:top w:w="100" w:type="dxa"/>
              <w:left w:w="100" w:type="dxa"/>
              <w:bottom w:w="100" w:type="dxa"/>
              <w:right w:w="100" w:type="dxa"/>
            </w:tcMar>
          </w:tcPr>
          <w:p w14:paraId="093C948C" w14:textId="77777777" w:rsidR="00795D47" w:rsidRPr="0085294E" w:rsidRDefault="00000000">
            <w:pPr>
              <w:widowControl w:val="0"/>
              <w:spacing w:line="240" w:lineRule="auto"/>
            </w:pPr>
            <w:r w:rsidRPr="0085294E">
              <w:t>Project manager/Owner</w:t>
            </w:r>
          </w:p>
        </w:tc>
        <w:tc>
          <w:tcPr>
            <w:tcW w:w="1805" w:type="dxa"/>
            <w:shd w:val="clear" w:color="auto" w:fill="auto"/>
            <w:tcMar>
              <w:top w:w="100" w:type="dxa"/>
              <w:left w:w="100" w:type="dxa"/>
              <w:bottom w:w="100" w:type="dxa"/>
              <w:right w:w="100" w:type="dxa"/>
            </w:tcMar>
          </w:tcPr>
          <w:p w14:paraId="741B68F7" w14:textId="77777777" w:rsidR="00795D47" w:rsidRPr="0085294E" w:rsidRDefault="00000000">
            <w:pPr>
              <w:widowControl w:val="0"/>
              <w:spacing w:line="240" w:lineRule="auto"/>
            </w:pPr>
            <w:r w:rsidRPr="0085294E">
              <w:t>Email</w:t>
            </w:r>
          </w:p>
        </w:tc>
        <w:tc>
          <w:tcPr>
            <w:tcW w:w="1805" w:type="dxa"/>
            <w:shd w:val="clear" w:color="auto" w:fill="auto"/>
            <w:tcMar>
              <w:top w:w="100" w:type="dxa"/>
              <w:left w:w="100" w:type="dxa"/>
              <w:bottom w:w="100" w:type="dxa"/>
              <w:right w:w="100" w:type="dxa"/>
            </w:tcMar>
          </w:tcPr>
          <w:p w14:paraId="5A96CF14" w14:textId="77777777" w:rsidR="00795D47" w:rsidRPr="0085294E" w:rsidRDefault="00000000">
            <w:pPr>
              <w:widowControl w:val="0"/>
              <w:pBdr>
                <w:top w:val="nil"/>
                <w:left w:val="nil"/>
                <w:bottom w:val="nil"/>
                <w:right w:val="nil"/>
                <w:between w:val="nil"/>
              </w:pBdr>
              <w:spacing w:line="240" w:lineRule="auto"/>
              <w:jc w:val="left"/>
            </w:pPr>
            <w:r w:rsidRPr="0085294E">
              <w:t>Twice a month</w:t>
            </w:r>
          </w:p>
        </w:tc>
      </w:tr>
      <w:tr w:rsidR="00795D47" w:rsidRPr="0085294E" w14:paraId="5B64C7EF" w14:textId="77777777">
        <w:tc>
          <w:tcPr>
            <w:tcW w:w="1805" w:type="dxa"/>
            <w:shd w:val="clear" w:color="auto" w:fill="auto"/>
            <w:tcMar>
              <w:top w:w="100" w:type="dxa"/>
              <w:left w:w="100" w:type="dxa"/>
              <w:bottom w:w="100" w:type="dxa"/>
              <w:right w:w="100" w:type="dxa"/>
            </w:tcMar>
          </w:tcPr>
          <w:p w14:paraId="34AB5DCE" w14:textId="77777777" w:rsidR="00795D47" w:rsidRPr="0085294E" w:rsidRDefault="00000000">
            <w:pPr>
              <w:widowControl w:val="0"/>
              <w:pBdr>
                <w:top w:val="nil"/>
                <w:left w:val="nil"/>
                <w:bottom w:val="nil"/>
                <w:right w:val="nil"/>
                <w:between w:val="nil"/>
              </w:pBdr>
              <w:spacing w:line="240" w:lineRule="auto"/>
              <w:jc w:val="left"/>
            </w:pPr>
            <w:r w:rsidRPr="0085294E">
              <w:t>Risk management</w:t>
            </w:r>
          </w:p>
        </w:tc>
        <w:tc>
          <w:tcPr>
            <w:tcW w:w="1805" w:type="dxa"/>
            <w:shd w:val="clear" w:color="auto" w:fill="auto"/>
            <w:tcMar>
              <w:top w:w="100" w:type="dxa"/>
              <w:left w:w="100" w:type="dxa"/>
              <w:bottom w:w="100" w:type="dxa"/>
              <w:right w:w="100" w:type="dxa"/>
            </w:tcMar>
          </w:tcPr>
          <w:p w14:paraId="2D3A81AD" w14:textId="77777777" w:rsidR="00795D47" w:rsidRPr="0085294E" w:rsidRDefault="00000000">
            <w:pPr>
              <w:widowControl w:val="0"/>
              <w:pBdr>
                <w:top w:val="nil"/>
                <w:left w:val="nil"/>
                <w:bottom w:val="nil"/>
                <w:right w:val="nil"/>
                <w:between w:val="nil"/>
              </w:pBdr>
              <w:spacing w:line="240" w:lineRule="auto"/>
              <w:jc w:val="left"/>
            </w:pPr>
            <w:r w:rsidRPr="0085294E">
              <w:t xml:space="preserve">To share information about risk management </w:t>
            </w:r>
          </w:p>
        </w:tc>
        <w:tc>
          <w:tcPr>
            <w:tcW w:w="1805" w:type="dxa"/>
            <w:shd w:val="clear" w:color="auto" w:fill="auto"/>
            <w:tcMar>
              <w:top w:w="100" w:type="dxa"/>
              <w:left w:w="100" w:type="dxa"/>
              <w:bottom w:w="100" w:type="dxa"/>
              <w:right w:w="100" w:type="dxa"/>
            </w:tcMar>
          </w:tcPr>
          <w:p w14:paraId="388D9B85" w14:textId="77777777" w:rsidR="00795D47" w:rsidRPr="0085294E" w:rsidRDefault="00000000">
            <w:pPr>
              <w:widowControl w:val="0"/>
              <w:spacing w:line="240" w:lineRule="auto"/>
            </w:pPr>
            <w:r w:rsidRPr="0085294E">
              <w:t>Project manager</w:t>
            </w:r>
          </w:p>
        </w:tc>
        <w:tc>
          <w:tcPr>
            <w:tcW w:w="1805" w:type="dxa"/>
            <w:shd w:val="clear" w:color="auto" w:fill="auto"/>
            <w:tcMar>
              <w:top w:w="100" w:type="dxa"/>
              <w:left w:w="100" w:type="dxa"/>
              <w:bottom w:w="100" w:type="dxa"/>
              <w:right w:w="100" w:type="dxa"/>
            </w:tcMar>
          </w:tcPr>
          <w:p w14:paraId="2B9416B5" w14:textId="77777777" w:rsidR="00795D47" w:rsidRPr="0085294E" w:rsidRDefault="00000000">
            <w:pPr>
              <w:widowControl w:val="0"/>
              <w:pBdr>
                <w:top w:val="nil"/>
                <w:left w:val="nil"/>
                <w:bottom w:val="nil"/>
                <w:right w:val="nil"/>
                <w:between w:val="nil"/>
              </w:pBdr>
              <w:spacing w:line="240" w:lineRule="auto"/>
              <w:jc w:val="left"/>
            </w:pPr>
            <w:r w:rsidRPr="0085294E">
              <w:t>Face-to-face meeting</w:t>
            </w:r>
          </w:p>
        </w:tc>
        <w:tc>
          <w:tcPr>
            <w:tcW w:w="1805" w:type="dxa"/>
            <w:shd w:val="clear" w:color="auto" w:fill="auto"/>
            <w:tcMar>
              <w:top w:w="100" w:type="dxa"/>
              <w:left w:w="100" w:type="dxa"/>
              <w:bottom w:w="100" w:type="dxa"/>
              <w:right w:w="100" w:type="dxa"/>
            </w:tcMar>
          </w:tcPr>
          <w:p w14:paraId="6B37EBFA" w14:textId="77777777" w:rsidR="00795D47" w:rsidRPr="0085294E" w:rsidRDefault="00000000">
            <w:pPr>
              <w:widowControl w:val="0"/>
              <w:pBdr>
                <w:top w:val="nil"/>
                <w:left w:val="nil"/>
                <w:bottom w:val="nil"/>
                <w:right w:val="nil"/>
                <w:between w:val="nil"/>
              </w:pBdr>
              <w:spacing w:line="240" w:lineRule="auto"/>
              <w:jc w:val="left"/>
            </w:pPr>
            <w:r w:rsidRPr="0085294E">
              <w:t>Once a week</w:t>
            </w:r>
          </w:p>
        </w:tc>
      </w:tr>
      <w:tr w:rsidR="00795D47" w:rsidRPr="0085294E" w14:paraId="64D7F4B3" w14:textId="77777777">
        <w:tc>
          <w:tcPr>
            <w:tcW w:w="1805" w:type="dxa"/>
            <w:shd w:val="clear" w:color="auto" w:fill="auto"/>
            <w:tcMar>
              <w:top w:w="100" w:type="dxa"/>
              <w:left w:w="100" w:type="dxa"/>
              <w:bottom w:w="100" w:type="dxa"/>
              <w:right w:w="100" w:type="dxa"/>
            </w:tcMar>
          </w:tcPr>
          <w:p w14:paraId="44570E3D" w14:textId="77777777" w:rsidR="00795D47" w:rsidRPr="0085294E" w:rsidRDefault="00000000">
            <w:pPr>
              <w:widowControl w:val="0"/>
              <w:pBdr>
                <w:top w:val="nil"/>
                <w:left w:val="nil"/>
                <w:bottom w:val="nil"/>
                <w:right w:val="nil"/>
                <w:between w:val="nil"/>
              </w:pBdr>
              <w:spacing w:line="240" w:lineRule="auto"/>
              <w:jc w:val="left"/>
            </w:pPr>
            <w:r w:rsidRPr="0085294E">
              <w:t>Project progress</w:t>
            </w:r>
          </w:p>
        </w:tc>
        <w:tc>
          <w:tcPr>
            <w:tcW w:w="1805" w:type="dxa"/>
            <w:shd w:val="clear" w:color="auto" w:fill="auto"/>
            <w:tcMar>
              <w:top w:w="100" w:type="dxa"/>
              <w:left w:w="100" w:type="dxa"/>
              <w:bottom w:w="100" w:type="dxa"/>
              <w:right w:w="100" w:type="dxa"/>
            </w:tcMar>
          </w:tcPr>
          <w:p w14:paraId="5ACA2202" w14:textId="77777777" w:rsidR="00795D47" w:rsidRPr="0085294E" w:rsidRDefault="00000000">
            <w:pPr>
              <w:widowControl w:val="0"/>
              <w:pBdr>
                <w:top w:val="nil"/>
                <w:left w:val="nil"/>
                <w:bottom w:val="nil"/>
                <w:right w:val="nil"/>
                <w:between w:val="nil"/>
              </w:pBdr>
              <w:spacing w:line="240" w:lineRule="auto"/>
              <w:jc w:val="left"/>
            </w:pPr>
            <w:r w:rsidRPr="0085294E">
              <w:t>To share information regarding project progress</w:t>
            </w:r>
          </w:p>
        </w:tc>
        <w:tc>
          <w:tcPr>
            <w:tcW w:w="1805" w:type="dxa"/>
            <w:shd w:val="clear" w:color="auto" w:fill="auto"/>
            <w:tcMar>
              <w:top w:w="100" w:type="dxa"/>
              <w:left w:w="100" w:type="dxa"/>
              <w:bottom w:w="100" w:type="dxa"/>
              <w:right w:w="100" w:type="dxa"/>
            </w:tcMar>
          </w:tcPr>
          <w:p w14:paraId="17879D7E" w14:textId="77777777" w:rsidR="00795D47" w:rsidRPr="0085294E" w:rsidRDefault="00000000">
            <w:pPr>
              <w:widowControl w:val="0"/>
              <w:pBdr>
                <w:top w:val="nil"/>
                <w:left w:val="nil"/>
                <w:bottom w:val="nil"/>
                <w:right w:val="nil"/>
                <w:between w:val="nil"/>
              </w:pBdr>
              <w:spacing w:line="240" w:lineRule="auto"/>
              <w:jc w:val="left"/>
            </w:pPr>
            <w:r w:rsidRPr="0085294E">
              <w:t>Owner</w:t>
            </w:r>
          </w:p>
        </w:tc>
        <w:tc>
          <w:tcPr>
            <w:tcW w:w="1805" w:type="dxa"/>
            <w:shd w:val="clear" w:color="auto" w:fill="auto"/>
            <w:tcMar>
              <w:top w:w="100" w:type="dxa"/>
              <w:left w:w="100" w:type="dxa"/>
              <w:bottom w:w="100" w:type="dxa"/>
              <w:right w:w="100" w:type="dxa"/>
            </w:tcMar>
          </w:tcPr>
          <w:p w14:paraId="48B19A6D" w14:textId="77777777" w:rsidR="00795D47" w:rsidRPr="0085294E" w:rsidRDefault="00000000">
            <w:pPr>
              <w:widowControl w:val="0"/>
              <w:pBdr>
                <w:top w:val="nil"/>
                <w:left w:val="nil"/>
                <w:bottom w:val="nil"/>
                <w:right w:val="nil"/>
                <w:between w:val="nil"/>
              </w:pBdr>
              <w:spacing w:line="240" w:lineRule="auto"/>
              <w:jc w:val="left"/>
            </w:pPr>
            <w:r w:rsidRPr="0085294E">
              <w:t>Phone call</w:t>
            </w:r>
          </w:p>
        </w:tc>
        <w:tc>
          <w:tcPr>
            <w:tcW w:w="1805" w:type="dxa"/>
            <w:shd w:val="clear" w:color="auto" w:fill="auto"/>
            <w:tcMar>
              <w:top w:w="100" w:type="dxa"/>
              <w:left w:w="100" w:type="dxa"/>
              <w:bottom w:w="100" w:type="dxa"/>
              <w:right w:w="100" w:type="dxa"/>
            </w:tcMar>
          </w:tcPr>
          <w:p w14:paraId="607E3584" w14:textId="77777777" w:rsidR="00795D47" w:rsidRPr="0085294E" w:rsidRDefault="00000000">
            <w:pPr>
              <w:widowControl w:val="0"/>
              <w:pBdr>
                <w:top w:val="nil"/>
                <w:left w:val="nil"/>
                <w:bottom w:val="nil"/>
                <w:right w:val="nil"/>
                <w:between w:val="nil"/>
              </w:pBdr>
              <w:spacing w:line="240" w:lineRule="auto"/>
              <w:jc w:val="left"/>
            </w:pPr>
            <w:r w:rsidRPr="0085294E">
              <w:t xml:space="preserve">Once in three days. </w:t>
            </w:r>
          </w:p>
        </w:tc>
      </w:tr>
    </w:tbl>
    <w:p w14:paraId="4BD35882" w14:textId="77777777" w:rsidR="00795D47" w:rsidRPr="0085294E" w:rsidRDefault="00000000">
      <w:r w:rsidRPr="0085294E">
        <w:t xml:space="preserve">The project budget information is provided to the project manager as well as to the owner of organization through the email once a week. The project resource information is provided to the project manager through face-to-face meetings once a month. Quality control and assurance records are provided to the project manager as well as to the owner of the organisation via email twice a month (VU et al. 2020). Risk management information is shared with the owner of the organization by phone call once in a week. Project progress is shared with the owner of the project via phone call once every three days. </w:t>
      </w:r>
    </w:p>
    <w:p w14:paraId="05F75922" w14:textId="77777777" w:rsidR="00795D47" w:rsidRPr="0085294E" w:rsidRDefault="00000000">
      <w:pPr>
        <w:pStyle w:val="Heading1"/>
      </w:pPr>
      <w:bookmarkStart w:id="9" w:name="_p1kaysdq4vfr" w:colFirst="0" w:colLast="0"/>
      <w:bookmarkStart w:id="10" w:name="_Toc141896209"/>
      <w:bookmarkEnd w:id="9"/>
      <w:r w:rsidRPr="0085294E">
        <w:t>Project success criteria</w:t>
      </w:r>
      <w:bookmarkEnd w:id="10"/>
    </w:p>
    <w:p w14:paraId="7D232206" w14:textId="77777777" w:rsidR="00795D47" w:rsidRPr="0085294E" w:rsidRDefault="00000000">
      <w:r w:rsidRPr="0085294E">
        <w:t xml:space="preserve">The success criteria of the project are metrics, which help in a deeper knowledge of the performance of the project (Shahinfar et al. 2020). The budget is the key success criterion of the project. The budget is the major criterion, that helps the project financially and bears the expenses of every stage. Funding investment is another major criterion in the project, which has a big necessity in any project (Kou et al. 2022). The problem-solving criteria must be implemented in a smooth way, otherwise, it will hamper the project as well as the organisation. </w:t>
      </w:r>
    </w:p>
    <w:p w14:paraId="47DD349E" w14:textId="47C7ADDB" w:rsidR="00795D47" w:rsidRPr="0085294E" w:rsidRDefault="00000000">
      <w:r w:rsidRPr="0085294E">
        <w:t>The problem-solving task basically belongs to the project manager and the approach against the problems is taken by the project manager in any project (17.</w:t>
      </w:r>
      <w:r w:rsidRPr="0085294E">
        <w:tab/>
        <w:t xml:space="preserve">Narayanan and </w:t>
      </w:r>
      <w:r w:rsidR="0024753A" w:rsidRPr="0085294E">
        <w:t>Huemann, 2021</w:t>
      </w:r>
      <w:r w:rsidRPr="0085294E">
        <w:t xml:space="preserve">). The budget in any project helps the financial issues, which can occur at any time in the project and the project is to bear all of the expenses for the implementation of operations of the project (Özkan et al. 2021). Risk management predicts the risk, which can be occurred through operational steps of the project and those issues must be solved by the respective management of any project. The project is based on the leadership and management skills in the project and the above criteria are important to understand. These criteria have a big necessity to operate any project. </w:t>
      </w:r>
    </w:p>
    <w:p w14:paraId="0C3875BB" w14:textId="77777777" w:rsidR="00795D47" w:rsidRPr="0085294E" w:rsidRDefault="00795D47"/>
    <w:p w14:paraId="6D0942B9" w14:textId="77777777" w:rsidR="00795D47" w:rsidRPr="0085294E" w:rsidRDefault="00795D47">
      <w:pPr>
        <w:rPr>
          <w:b/>
          <w:sz w:val="28"/>
          <w:szCs w:val="28"/>
        </w:rPr>
      </w:pPr>
    </w:p>
    <w:p w14:paraId="1751B177" w14:textId="77777777" w:rsidR="00795D47" w:rsidRPr="0085294E" w:rsidRDefault="00795D47">
      <w:pPr>
        <w:rPr>
          <w:b/>
          <w:sz w:val="28"/>
          <w:szCs w:val="28"/>
        </w:rPr>
      </w:pPr>
    </w:p>
    <w:p w14:paraId="3411D841" w14:textId="77777777" w:rsidR="00795D47" w:rsidRPr="0085294E" w:rsidRDefault="00000000">
      <w:pPr>
        <w:pStyle w:val="Heading1"/>
      </w:pPr>
      <w:bookmarkStart w:id="11" w:name="_2za8hoh1gue3" w:colFirst="0" w:colLast="0"/>
      <w:bookmarkStart w:id="12" w:name="_Toc141896210"/>
      <w:bookmarkEnd w:id="11"/>
      <w:r w:rsidRPr="0085294E">
        <w:t>WBS</w:t>
      </w:r>
      <w:bookmarkEnd w:id="12"/>
    </w:p>
    <w:p w14:paraId="2BA20E08" w14:textId="77777777" w:rsidR="00795D47" w:rsidRPr="0085294E" w:rsidRDefault="00000000">
      <w:r w:rsidRPr="0085294E">
        <w:rPr>
          <w:noProof/>
        </w:rPr>
        <w:drawing>
          <wp:inline distT="114300" distB="114300" distL="114300" distR="114300" wp14:anchorId="58A37A06" wp14:editId="128D2BCC">
            <wp:extent cx="5731200" cy="30099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009900"/>
                    </a:xfrm>
                    <a:prstGeom prst="rect">
                      <a:avLst/>
                    </a:prstGeom>
                    <a:ln w="12700">
                      <a:solidFill>
                        <a:srgbClr val="000000"/>
                      </a:solidFill>
                      <a:prstDash val="solid"/>
                    </a:ln>
                  </pic:spPr>
                </pic:pic>
              </a:graphicData>
            </a:graphic>
          </wp:inline>
        </w:drawing>
      </w:r>
    </w:p>
    <w:p w14:paraId="03010946" w14:textId="77777777" w:rsidR="00795D47" w:rsidRPr="0085294E" w:rsidRDefault="00000000">
      <w:pPr>
        <w:jc w:val="center"/>
        <w:rPr>
          <w:b/>
        </w:rPr>
      </w:pPr>
      <w:r w:rsidRPr="0085294E">
        <w:rPr>
          <w:b/>
        </w:rPr>
        <w:t>Figure 2: WBS</w:t>
      </w:r>
    </w:p>
    <w:p w14:paraId="59CD7707" w14:textId="77777777" w:rsidR="00795D47" w:rsidRPr="0085294E" w:rsidRDefault="00000000">
      <w:pPr>
        <w:jc w:val="center"/>
      </w:pPr>
      <w:r w:rsidRPr="0085294E">
        <w:t>(Sources: Self-developed)</w:t>
      </w:r>
    </w:p>
    <w:p w14:paraId="3A5C3504" w14:textId="77777777" w:rsidR="00795D47" w:rsidRPr="0085294E" w:rsidRDefault="00795D47">
      <w:pPr>
        <w:rPr>
          <w:b/>
          <w:sz w:val="28"/>
          <w:szCs w:val="28"/>
        </w:rPr>
      </w:pPr>
    </w:p>
    <w:tbl>
      <w:tblPr>
        <w:tblStyle w:val="a0"/>
        <w:tblW w:w="9015" w:type="dxa"/>
        <w:tblBorders>
          <w:top w:val="nil"/>
          <w:left w:val="nil"/>
          <w:bottom w:val="nil"/>
          <w:right w:val="nil"/>
          <w:insideH w:val="nil"/>
          <w:insideV w:val="nil"/>
        </w:tblBorders>
        <w:tblLayout w:type="fixed"/>
        <w:tblLook w:val="0600" w:firstRow="0" w:lastRow="0" w:firstColumn="0" w:lastColumn="0" w:noHBand="1" w:noVBand="1"/>
      </w:tblPr>
      <w:tblGrid>
        <w:gridCol w:w="3300"/>
        <w:gridCol w:w="2055"/>
        <w:gridCol w:w="1545"/>
        <w:gridCol w:w="2115"/>
      </w:tblGrid>
      <w:tr w:rsidR="00795D47" w:rsidRPr="0085294E" w14:paraId="6DFB4074" w14:textId="77777777">
        <w:trPr>
          <w:trHeight w:val="1065"/>
        </w:trPr>
        <w:tc>
          <w:tcPr>
            <w:tcW w:w="33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6AB364" w14:textId="77777777" w:rsidR="00795D47" w:rsidRPr="0085294E" w:rsidRDefault="00000000">
            <w:pPr>
              <w:spacing w:before="240" w:after="240"/>
              <w:rPr>
                <w:b/>
                <w:sz w:val="28"/>
                <w:szCs w:val="28"/>
              </w:rPr>
            </w:pPr>
            <w:r w:rsidRPr="0085294E">
              <w:rPr>
                <w:b/>
                <w:sz w:val="28"/>
                <w:szCs w:val="28"/>
              </w:rPr>
              <w:t>“Activities”</w:t>
            </w:r>
          </w:p>
        </w:tc>
        <w:tc>
          <w:tcPr>
            <w:tcW w:w="20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E70F478" w14:textId="77777777" w:rsidR="00795D47" w:rsidRPr="0085294E" w:rsidRDefault="00000000">
            <w:pPr>
              <w:spacing w:before="240" w:after="200"/>
              <w:rPr>
                <w:b/>
                <w:sz w:val="28"/>
                <w:szCs w:val="28"/>
              </w:rPr>
            </w:pPr>
            <w:r w:rsidRPr="0085294E">
              <w:rPr>
                <w:b/>
                <w:sz w:val="28"/>
                <w:szCs w:val="28"/>
              </w:rPr>
              <w:t>“Start date”</w:t>
            </w:r>
          </w:p>
          <w:p w14:paraId="2E5F8439" w14:textId="77777777" w:rsidR="00795D47" w:rsidRPr="0085294E" w:rsidRDefault="00000000">
            <w:pPr>
              <w:spacing w:before="240" w:after="200"/>
              <w:rPr>
                <w:b/>
                <w:sz w:val="28"/>
                <w:szCs w:val="28"/>
              </w:rPr>
            </w:pPr>
            <w:r w:rsidRPr="0085294E">
              <w:rPr>
                <w:b/>
                <w:sz w:val="28"/>
                <w:szCs w:val="28"/>
              </w:rPr>
              <w:t>“(mm/dd/yyyy)”</w:t>
            </w:r>
          </w:p>
        </w:tc>
        <w:tc>
          <w:tcPr>
            <w:tcW w:w="154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1605660" w14:textId="77777777" w:rsidR="00795D47" w:rsidRPr="0085294E" w:rsidRDefault="00000000">
            <w:pPr>
              <w:spacing w:before="240" w:after="200"/>
              <w:rPr>
                <w:b/>
                <w:sz w:val="28"/>
                <w:szCs w:val="28"/>
              </w:rPr>
            </w:pPr>
            <w:r w:rsidRPr="0085294E">
              <w:rPr>
                <w:b/>
                <w:sz w:val="28"/>
                <w:szCs w:val="28"/>
              </w:rPr>
              <w:t>“Duration”</w:t>
            </w:r>
          </w:p>
        </w:tc>
        <w:tc>
          <w:tcPr>
            <w:tcW w:w="21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7DE6849" w14:textId="77777777" w:rsidR="00795D47" w:rsidRPr="0085294E" w:rsidRDefault="00000000">
            <w:pPr>
              <w:spacing w:before="240" w:after="200"/>
              <w:rPr>
                <w:b/>
                <w:sz w:val="28"/>
                <w:szCs w:val="28"/>
              </w:rPr>
            </w:pPr>
            <w:r w:rsidRPr="0085294E">
              <w:rPr>
                <w:b/>
                <w:sz w:val="28"/>
                <w:szCs w:val="28"/>
              </w:rPr>
              <w:t>“End date”</w:t>
            </w:r>
          </w:p>
          <w:p w14:paraId="7A536FF7" w14:textId="77777777" w:rsidR="00795D47" w:rsidRPr="0085294E" w:rsidRDefault="00000000">
            <w:pPr>
              <w:spacing w:before="240" w:after="200"/>
              <w:rPr>
                <w:b/>
                <w:sz w:val="28"/>
                <w:szCs w:val="28"/>
              </w:rPr>
            </w:pPr>
            <w:r w:rsidRPr="0085294E">
              <w:rPr>
                <w:b/>
                <w:sz w:val="28"/>
                <w:szCs w:val="28"/>
              </w:rPr>
              <w:t>“(mm/dd/yyyy)”</w:t>
            </w:r>
          </w:p>
        </w:tc>
      </w:tr>
      <w:tr w:rsidR="00795D47" w:rsidRPr="0085294E" w14:paraId="3A6BB3E8" w14:textId="77777777">
        <w:trPr>
          <w:trHeight w:val="5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AE4875E" w14:textId="77777777" w:rsidR="00795D47" w:rsidRPr="0085294E" w:rsidRDefault="00000000">
            <w:pPr>
              <w:spacing w:before="240" w:after="200"/>
              <w:rPr>
                <w:b/>
                <w:sz w:val="28"/>
                <w:szCs w:val="28"/>
              </w:rPr>
            </w:pPr>
            <w:r w:rsidRPr="0085294E">
              <w:rPr>
                <w:b/>
                <w:sz w:val="28"/>
                <w:szCs w:val="28"/>
              </w:rPr>
              <w:t>“Intaking of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0C2A0A47" w14:textId="77777777" w:rsidR="00795D47" w:rsidRPr="0085294E" w:rsidRDefault="00000000">
            <w:pPr>
              <w:spacing w:before="240" w:after="200"/>
              <w:rPr>
                <w:b/>
                <w:sz w:val="28"/>
                <w:szCs w:val="28"/>
              </w:rPr>
            </w:pPr>
            <w:r w:rsidRPr="0085294E">
              <w:rPr>
                <w:b/>
                <w:sz w:val="28"/>
                <w:szCs w:val="28"/>
              </w:rPr>
              <w:t>13-07-2023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43D8F333" w14:textId="77777777" w:rsidR="00795D47" w:rsidRPr="0085294E" w:rsidRDefault="00000000">
            <w:pPr>
              <w:spacing w:before="240" w:after="200"/>
              <w:rPr>
                <w:b/>
                <w:sz w:val="28"/>
                <w:szCs w:val="28"/>
              </w:rPr>
            </w:pPr>
            <w:r w:rsidRPr="0085294E">
              <w:rPr>
                <w:b/>
                <w:sz w:val="28"/>
                <w:szCs w:val="28"/>
              </w:rPr>
              <w:t>1</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74F6C836" w14:textId="77777777" w:rsidR="00795D47" w:rsidRPr="0085294E" w:rsidRDefault="00000000">
            <w:pPr>
              <w:spacing w:before="240" w:after="200"/>
              <w:rPr>
                <w:b/>
                <w:sz w:val="28"/>
                <w:szCs w:val="28"/>
              </w:rPr>
            </w:pPr>
            <w:r w:rsidRPr="0085294E">
              <w:rPr>
                <w:b/>
                <w:sz w:val="28"/>
                <w:szCs w:val="28"/>
              </w:rPr>
              <w:t>14-07-2023</w:t>
            </w:r>
          </w:p>
        </w:tc>
      </w:tr>
      <w:tr w:rsidR="00795D47" w:rsidRPr="0085294E" w14:paraId="4F36142A" w14:textId="77777777">
        <w:trPr>
          <w:trHeight w:val="5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0E1A186" w14:textId="77777777" w:rsidR="00795D47" w:rsidRPr="0085294E" w:rsidRDefault="00000000">
            <w:pPr>
              <w:spacing w:before="240" w:after="200"/>
              <w:rPr>
                <w:b/>
                <w:sz w:val="28"/>
                <w:szCs w:val="28"/>
              </w:rPr>
            </w:pPr>
            <w:r w:rsidRPr="0085294E">
              <w:rPr>
                <w:b/>
                <w:sz w:val="28"/>
                <w:szCs w:val="28"/>
              </w:rPr>
              <w:t>“Initiation of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7AFE6E23" w14:textId="77777777" w:rsidR="00795D47" w:rsidRPr="0085294E" w:rsidRDefault="00000000">
            <w:pPr>
              <w:spacing w:before="240" w:after="200"/>
              <w:rPr>
                <w:b/>
                <w:sz w:val="28"/>
                <w:szCs w:val="28"/>
              </w:rPr>
            </w:pPr>
            <w:r w:rsidRPr="0085294E">
              <w:rPr>
                <w:b/>
                <w:sz w:val="28"/>
                <w:szCs w:val="28"/>
              </w:rPr>
              <w:t>14-07-2023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0DD43A77" w14:textId="77777777" w:rsidR="00795D47" w:rsidRPr="0085294E" w:rsidRDefault="00000000">
            <w:pPr>
              <w:spacing w:before="240" w:after="200"/>
              <w:rPr>
                <w:b/>
                <w:sz w:val="28"/>
                <w:szCs w:val="28"/>
              </w:rPr>
            </w:pPr>
            <w:r w:rsidRPr="0085294E">
              <w:rPr>
                <w:b/>
                <w:sz w:val="28"/>
                <w:szCs w:val="28"/>
              </w:rPr>
              <w:t>3</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21D3A38D" w14:textId="77777777" w:rsidR="00795D47" w:rsidRPr="0085294E" w:rsidRDefault="00000000">
            <w:pPr>
              <w:spacing w:before="240" w:after="200"/>
              <w:rPr>
                <w:b/>
                <w:sz w:val="28"/>
                <w:szCs w:val="28"/>
              </w:rPr>
            </w:pPr>
            <w:r w:rsidRPr="0085294E">
              <w:rPr>
                <w:b/>
                <w:sz w:val="28"/>
                <w:szCs w:val="28"/>
              </w:rPr>
              <w:t>17-07-2023</w:t>
            </w:r>
          </w:p>
        </w:tc>
      </w:tr>
      <w:tr w:rsidR="00795D47" w:rsidRPr="0085294E" w14:paraId="3EC9C626" w14:textId="77777777">
        <w:trPr>
          <w:trHeight w:val="8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8B07515" w14:textId="77777777" w:rsidR="00795D47" w:rsidRPr="0085294E" w:rsidRDefault="00000000">
            <w:pPr>
              <w:spacing w:before="240" w:after="200"/>
              <w:rPr>
                <w:b/>
                <w:sz w:val="28"/>
                <w:szCs w:val="28"/>
              </w:rPr>
            </w:pPr>
            <w:r w:rsidRPr="0085294E">
              <w:rPr>
                <w:b/>
                <w:sz w:val="28"/>
                <w:szCs w:val="28"/>
              </w:rPr>
              <w:t>“Planning of the resources of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5488A110" w14:textId="77777777" w:rsidR="00795D47" w:rsidRPr="0085294E" w:rsidRDefault="00000000">
            <w:pPr>
              <w:spacing w:before="240" w:after="200"/>
              <w:rPr>
                <w:b/>
                <w:sz w:val="28"/>
                <w:szCs w:val="28"/>
              </w:rPr>
            </w:pPr>
            <w:r w:rsidRPr="0085294E">
              <w:rPr>
                <w:b/>
                <w:sz w:val="28"/>
                <w:szCs w:val="28"/>
              </w:rPr>
              <w:t>17-07-2023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1897B503" w14:textId="77777777" w:rsidR="00795D47" w:rsidRPr="0085294E" w:rsidRDefault="00000000">
            <w:pPr>
              <w:spacing w:before="240" w:after="200"/>
              <w:rPr>
                <w:b/>
                <w:sz w:val="28"/>
                <w:szCs w:val="28"/>
              </w:rPr>
            </w:pPr>
            <w:r w:rsidRPr="0085294E">
              <w:rPr>
                <w:b/>
                <w:sz w:val="28"/>
                <w:szCs w:val="28"/>
              </w:rPr>
              <w:t>12</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0F07F189" w14:textId="77777777" w:rsidR="00795D47" w:rsidRPr="0085294E" w:rsidRDefault="00000000">
            <w:pPr>
              <w:spacing w:before="240" w:after="200"/>
              <w:rPr>
                <w:b/>
                <w:sz w:val="28"/>
                <w:szCs w:val="28"/>
              </w:rPr>
            </w:pPr>
            <w:r w:rsidRPr="0085294E">
              <w:rPr>
                <w:b/>
                <w:sz w:val="28"/>
                <w:szCs w:val="28"/>
              </w:rPr>
              <w:t>29-07-2023</w:t>
            </w:r>
          </w:p>
        </w:tc>
      </w:tr>
      <w:tr w:rsidR="00795D47" w:rsidRPr="0085294E" w14:paraId="5BDB49F2" w14:textId="77777777">
        <w:trPr>
          <w:trHeight w:val="5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DC36E2E" w14:textId="77777777" w:rsidR="00795D47" w:rsidRPr="0085294E" w:rsidRDefault="00000000">
            <w:pPr>
              <w:spacing w:before="240" w:after="200"/>
              <w:rPr>
                <w:b/>
                <w:sz w:val="28"/>
                <w:szCs w:val="28"/>
              </w:rPr>
            </w:pPr>
            <w:r w:rsidRPr="0085294E">
              <w:rPr>
                <w:b/>
                <w:sz w:val="28"/>
                <w:szCs w:val="28"/>
              </w:rPr>
              <w:t>“Execution of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2D66B467" w14:textId="77777777" w:rsidR="00795D47" w:rsidRPr="0085294E" w:rsidRDefault="00000000">
            <w:pPr>
              <w:spacing w:before="240" w:after="200"/>
              <w:rPr>
                <w:b/>
                <w:sz w:val="28"/>
                <w:szCs w:val="28"/>
              </w:rPr>
            </w:pPr>
            <w:r w:rsidRPr="0085294E">
              <w:rPr>
                <w:b/>
                <w:sz w:val="28"/>
                <w:szCs w:val="28"/>
              </w:rPr>
              <w:t>29-07-2023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58239727" w14:textId="77777777" w:rsidR="00795D47" w:rsidRPr="0085294E" w:rsidRDefault="00000000">
            <w:pPr>
              <w:spacing w:before="240" w:after="200"/>
              <w:rPr>
                <w:b/>
                <w:sz w:val="28"/>
                <w:szCs w:val="28"/>
              </w:rPr>
            </w:pPr>
            <w:r w:rsidRPr="0085294E">
              <w:rPr>
                <w:b/>
                <w:sz w:val="28"/>
                <w:szCs w:val="28"/>
              </w:rPr>
              <w:t>9</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686A94CC" w14:textId="77777777" w:rsidR="00795D47" w:rsidRPr="0085294E" w:rsidRDefault="00000000">
            <w:pPr>
              <w:spacing w:before="240" w:after="200"/>
              <w:rPr>
                <w:b/>
                <w:sz w:val="28"/>
                <w:szCs w:val="28"/>
              </w:rPr>
            </w:pPr>
            <w:r w:rsidRPr="0085294E">
              <w:rPr>
                <w:b/>
                <w:sz w:val="28"/>
                <w:szCs w:val="28"/>
              </w:rPr>
              <w:t>07-08-2023</w:t>
            </w:r>
          </w:p>
        </w:tc>
      </w:tr>
      <w:tr w:rsidR="00795D47" w:rsidRPr="0085294E" w14:paraId="4B447D81" w14:textId="77777777">
        <w:trPr>
          <w:trHeight w:val="8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B0C214" w14:textId="77777777" w:rsidR="00795D47" w:rsidRPr="0085294E" w:rsidRDefault="00000000">
            <w:pPr>
              <w:spacing w:before="240" w:after="200"/>
              <w:rPr>
                <w:b/>
                <w:sz w:val="28"/>
                <w:szCs w:val="28"/>
              </w:rPr>
            </w:pPr>
            <w:r w:rsidRPr="0085294E">
              <w:rPr>
                <w:b/>
                <w:sz w:val="28"/>
                <w:szCs w:val="28"/>
              </w:rPr>
              <w:t>“Monitoring and controlling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461221BA" w14:textId="77777777" w:rsidR="00795D47" w:rsidRPr="0085294E" w:rsidRDefault="00000000">
            <w:pPr>
              <w:spacing w:before="240" w:after="200"/>
              <w:rPr>
                <w:b/>
                <w:sz w:val="28"/>
                <w:szCs w:val="28"/>
              </w:rPr>
            </w:pPr>
            <w:r w:rsidRPr="0085294E">
              <w:rPr>
                <w:b/>
                <w:sz w:val="28"/>
                <w:szCs w:val="28"/>
              </w:rPr>
              <w:t>07-08-2023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40A4B9B5" w14:textId="77777777" w:rsidR="00795D47" w:rsidRPr="0085294E" w:rsidRDefault="00000000">
            <w:pPr>
              <w:spacing w:before="240" w:after="200"/>
              <w:rPr>
                <w:b/>
                <w:sz w:val="28"/>
                <w:szCs w:val="28"/>
              </w:rPr>
            </w:pPr>
            <w:r w:rsidRPr="0085294E">
              <w:rPr>
                <w:b/>
                <w:sz w:val="28"/>
                <w:szCs w:val="28"/>
              </w:rPr>
              <w:t>18</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0A752621" w14:textId="77777777" w:rsidR="00795D47" w:rsidRPr="0085294E" w:rsidRDefault="00000000">
            <w:pPr>
              <w:spacing w:before="240" w:after="200"/>
              <w:rPr>
                <w:b/>
                <w:sz w:val="28"/>
                <w:szCs w:val="28"/>
              </w:rPr>
            </w:pPr>
            <w:r w:rsidRPr="0085294E">
              <w:rPr>
                <w:b/>
                <w:sz w:val="28"/>
                <w:szCs w:val="28"/>
              </w:rPr>
              <w:t>25-08-2023</w:t>
            </w:r>
          </w:p>
        </w:tc>
      </w:tr>
      <w:tr w:rsidR="00795D47" w:rsidRPr="0085294E" w14:paraId="67EF43A2" w14:textId="77777777">
        <w:trPr>
          <w:trHeight w:val="525"/>
        </w:trPr>
        <w:tc>
          <w:tcPr>
            <w:tcW w:w="330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D8F9C93" w14:textId="77777777" w:rsidR="00795D47" w:rsidRPr="0085294E" w:rsidRDefault="00000000">
            <w:pPr>
              <w:spacing w:before="240" w:after="200"/>
              <w:rPr>
                <w:b/>
                <w:sz w:val="28"/>
                <w:szCs w:val="28"/>
              </w:rPr>
            </w:pPr>
            <w:r w:rsidRPr="0085294E">
              <w:rPr>
                <w:b/>
                <w:sz w:val="28"/>
                <w:szCs w:val="28"/>
              </w:rPr>
              <w:t>“Closure of the project”</w:t>
            </w:r>
          </w:p>
        </w:tc>
        <w:tc>
          <w:tcPr>
            <w:tcW w:w="2055" w:type="dxa"/>
            <w:tcBorders>
              <w:top w:val="nil"/>
              <w:left w:val="nil"/>
              <w:bottom w:val="single" w:sz="8" w:space="0" w:color="000000"/>
              <w:right w:val="single" w:sz="8" w:space="0" w:color="000000"/>
            </w:tcBorders>
            <w:tcMar>
              <w:top w:w="0" w:type="dxa"/>
              <w:left w:w="100" w:type="dxa"/>
              <w:bottom w:w="0" w:type="dxa"/>
              <w:right w:w="100" w:type="dxa"/>
            </w:tcMar>
          </w:tcPr>
          <w:p w14:paraId="29767DA8" w14:textId="77777777" w:rsidR="00795D47" w:rsidRPr="0085294E" w:rsidRDefault="00000000">
            <w:pPr>
              <w:spacing w:before="240" w:after="200"/>
              <w:rPr>
                <w:b/>
                <w:sz w:val="28"/>
                <w:szCs w:val="28"/>
              </w:rPr>
            </w:pPr>
            <w:r w:rsidRPr="0085294E">
              <w:rPr>
                <w:b/>
                <w:sz w:val="28"/>
                <w:szCs w:val="28"/>
              </w:rPr>
              <w:t>25-08-2023</w:t>
            </w:r>
          </w:p>
        </w:tc>
        <w:tc>
          <w:tcPr>
            <w:tcW w:w="1545" w:type="dxa"/>
            <w:tcBorders>
              <w:top w:val="nil"/>
              <w:left w:val="nil"/>
              <w:bottom w:val="single" w:sz="8" w:space="0" w:color="000000"/>
              <w:right w:val="single" w:sz="8" w:space="0" w:color="000000"/>
            </w:tcBorders>
            <w:tcMar>
              <w:top w:w="0" w:type="dxa"/>
              <w:left w:w="100" w:type="dxa"/>
              <w:bottom w:w="0" w:type="dxa"/>
              <w:right w:w="100" w:type="dxa"/>
            </w:tcMar>
          </w:tcPr>
          <w:p w14:paraId="41BF7018" w14:textId="77777777" w:rsidR="00795D47" w:rsidRPr="0085294E" w:rsidRDefault="00000000">
            <w:pPr>
              <w:spacing w:before="240" w:after="200"/>
              <w:rPr>
                <w:b/>
                <w:sz w:val="28"/>
                <w:szCs w:val="28"/>
              </w:rPr>
            </w:pPr>
            <w:r w:rsidRPr="0085294E">
              <w:rPr>
                <w:b/>
                <w:sz w:val="28"/>
                <w:szCs w:val="28"/>
              </w:rPr>
              <w:t>3</w:t>
            </w:r>
          </w:p>
        </w:tc>
        <w:tc>
          <w:tcPr>
            <w:tcW w:w="2115" w:type="dxa"/>
            <w:tcBorders>
              <w:top w:val="nil"/>
              <w:left w:val="nil"/>
              <w:bottom w:val="single" w:sz="8" w:space="0" w:color="000000"/>
              <w:right w:val="single" w:sz="8" w:space="0" w:color="000000"/>
            </w:tcBorders>
            <w:tcMar>
              <w:top w:w="0" w:type="dxa"/>
              <w:left w:w="100" w:type="dxa"/>
              <w:bottom w:w="0" w:type="dxa"/>
              <w:right w:w="100" w:type="dxa"/>
            </w:tcMar>
          </w:tcPr>
          <w:p w14:paraId="683C2F4B" w14:textId="77777777" w:rsidR="00795D47" w:rsidRPr="0085294E" w:rsidRDefault="00000000">
            <w:pPr>
              <w:spacing w:before="240" w:after="200"/>
              <w:rPr>
                <w:b/>
                <w:sz w:val="28"/>
                <w:szCs w:val="28"/>
              </w:rPr>
            </w:pPr>
            <w:r w:rsidRPr="0085294E">
              <w:rPr>
                <w:b/>
                <w:sz w:val="28"/>
                <w:szCs w:val="28"/>
              </w:rPr>
              <w:t>28-08-2023</w:t>
            </w:r>
          </w:p>
        </w:tc>
      </w:tr>
    </w:tbl>
    <w:p w14:paraId="61029390" w14:textId="77777777" w:rsidR="00795D47" w:rsidRPr="0085294E" w:rsidRDefault="00795D47">
      <w:pPr>
        <w:rPr>
          <w:b/>
          <w:sz w:val="28"/>
          <w:szCs w:val="28"/>
        </w:rPr>
      </w:pPr>
    </w:p>
    <w:p w14:paraId="3AE3E2DD" w14:textId="77777777" w:rsidR="00795D47" w:rsidRPr="0085294E" w:rsidRDefault="00795D47">
      <w:pPr>
        <w:rPr>
          <w:b/>
          <w:sz w:val="28"/>
          <w:szCs w:val="28"/>
        </w:rPr>
      </w:pPr>
    </w:p>
    <w:p w14:paraId="5383132C" w14:textId="690DE007" w:rsidR="00795D47" w:rsidRPr="0085294E" w:rsidRDefault="00000000">
      <w:pPr>
        <w:pStyle w:val="Heading1"/>
      </w:pPr>
      <w:bookmarkStart w:id="13" w:name="_pf8sgicw1fwk" w:colFirst="0" w:colLast="0"/>
      <w:bookmarkStart w:id="14" w:name="_Toc141896211"/>
      <w:bookmarkEnd w:id="13"/>
      <w:r w:rsidRPr="0085294E">
        <w:t>Cost and resource requirement</w:t>
      </w:r>
      <w:bookmarkEnd w:id="14"/>
    </w:p>
    <w:p w14:paraId="6683657C" w14:textId="77777777" w:rsidR="00795D47" w:rsidRPr="0085294E" w:rsidRDefault="00795D47"/>
    <w:tbl>
      <w:tblPr>
        <w:tblStyle w:val="a1"/>
        <w:tblW w:w="9150" w:type="dxa"/>
        <w:tblBorders>
          <w:top w:val="nil"/>
          <w:left w:val="nil"/>
          <w:bottom w:val="nil"/>
          <w:right w:val="nil"/>
          <w:insideH w:val="nil"/>
          <w:insideV w:val="nil"/>
        </w:tblBorders>
        <w:tblLayout w:type="fixed"/>
        <w:tblLook w:val="0600" w:firstRow="0" w:lastRow="0" w:firstColumn="0" w:lastColumn="0" w:noHBand="1" w:noVBand="1"/>
      </w:tblPr>
      <w:tblGrid>
        <w:gridCol w:w="3465"/>
        <w:gridCol w:w="5685"/>
      </w:tblGrid>
      <w:tr w:rsidR="00795D47" w:rsidRPr="0085294E" w14:paraId="3B6CC1FD" w14:textId="77777777">
        <w:trPr>
          <w:trHeight w:val="315"/>
        </w:trPr>
        <w:tc>
          <w:tcPr>
            <w:tcW w:w="3465" w:type="dxa"/>
            <w:tcBorders>
              <w:top w:val="single" w:sz="8" w:space="0" w:color="C0504D"/>
              <w:left w:val="single" w:sz="8" w:space="0" w:color="C0504D"/>
              <w:bottom w:val="nil"/>
              <w:right w:val="nil"/>
            </w:tcBorders>
            <w:shd w:val="clear" w:color="auto" w:fill="C0504D"/>
            <w:tcMar>
              <w:top w:w="0" w:type="dxa"/>
              <w:left w:w="100" w:type="dxa"/>
              <w:bottom w:w="0" w:type="dxa"/>
              <w:right w:w="100" w:type="dxa"/>
            </w:tcMar>
            <w:vAlign w:val="bottom"/>
          </w:tcPr>
          <w:p w14:paraId="59D93278" w14:textId="77777777" w:rsidR="00795D47" w:rsidRPr="0085294E" w:rsidRDefault="00000000">
            <w:pPr>
              <w:spacing w:before="240" w:line="276" w:lineRule="auto"/>
              <w:ind w:left="120"/>
              <w:rPr>
                <w:b/>
                <w:color w:val="FFFFFF"/>
              </w:rPr>
            </w:pPr>
            <w:r w:rsidRPr="0085294E">
              <w:rPr>
                <w:b/>
                <w:color w:val="FFFFFF"/>
              </w:rPr>
              <w:t>Elements</w:t>
            </w:r>
          </w:p>
        </w:tc>
        <w:tc>
          <w:tcPr>
            <w:tcW w:w="5685" w:type="dxa"/>
            <w:tcBorders>
              <w:top w:val="single" w:sz="8" w:space="0" w:color="C0504D"/>
              <w:left w:val="nil"/>
              <w:bottom w:val="nil"/>
              <w:right w:val="single" w:sz="8" w:space="0" w:color="C0504D"/>
            </w:tcBorders>
            <w:shd w:val="clear" w:color="auto" w:fill="C0504D"/>
            <w:tcMar>
              <w:top w:w="0" w:type="dxa"/>
              <w:left w:w="100" w:type="dxa"/>
              <w:bottom w:w="0" w:type="dxa"/>
              <w:right w:w="100" w:type="dxa"/>
            </w:tcMar>
            <w:vAlign w:val="bottom"/>
          </w:tcPr>
          <w:p w14:paraId="7C71F90F" w14:textId="77777777" w:rsidR="00795D47" w:rsidRPr="0085294E" w:rsidRDefault="00000000">
            <w:pPr>
              <w:spacing w:before="240" w:line="276" w:lineRule="auto"/>
              <w:ind w:left="120"/>
              <w:rPr>
                <w:b/>
                <w:color w:val="FFFFFF"/>
              </w:rPr>
            </w:pPr>
            <w:r w:rsidRPr="0085294E">
              <w:rPr>
                <w:b/>
                <w:color w:val="FFFFFF"/>
              </w:rPr>
              <w:t>Estimated Cost</w:t>
            </w:r>
          </w:p>
        </w:tc>
      </w:tr>
      <w:tr w:rsidR="00795D47" w:rsidRPr="0085294E" w14:paraId="5F6A68D8"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565AE565" w14:textId="77777777" w:rsidR="00795D47" w:rsidRPr="0085294E" w:rsidRDefault="00000000">
            <w:pPr>
              <w:spacing w:before="240" w:line="276" w:lineRule="auto"/>
              <w:ind w:left="120"/>
            </w:pPr>
            <w:r w:rsidRPr="0085294E">
              <w:t>Construction and renovation cost</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781F2F67" w14:textId="77777777" w:rsidR="00795D47" w:rsidRPr="0085294E" w:rsidRDefault="00000000">
            <w:pPr>
              <w:spacing w:before="240" w:line="276" w:lineRule="auto"/>
              <w:ind w:left="120"/>
            </w:pPr>
            <w:r w:rsidRPr="0085294E">
              <w:t xml:space="preserve"> £                                             1,700.00</w:t>
            </w:r>
          </w:p>
        </w:tc>
      </w:tr>
      <w:tr w:rsidR="00795D47" w:rsidRPr="0085294E" w14:paraId="0615A4D9"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10450C00" w14:textId="77777777" w:rsidR="00795D47" w:rsidRPr="0085294E" w:rsidRDefault="00000000">
            <w:pPr>
              <w:spacing w:before="240" w:line="276" w:lineRule="auto"/>
              <w:ind w:left="120"/>
            </w:pPr>
            <w:r w:rsidRPr="0085294E">
              <w:t>Appliances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43EA1432" w14:textId="77777777" w:rsidR="00795D47" w:rsidRPr="0085294E" w:rsidRDefault="00000000">
            <w:pPr>
              <w:spacing w:before="240" w:line="276" w:lineRule="auto"/>
              <w:ind w:left="120"/>
            </w:pPr>
            <w:r w:rsidRPr="0085294E">
              <w:t xml:space="preserve"> £                                             1,500.00</w:t>
            </w:r>
          </w:p>
        </w:tc>
      </w:tr>
      <w:tr w:rsidR="00795D47" w:rsidRPr="0085294E" w14:paraId="7C7A078B"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0761D4C7" w14:textId="77777777" w:rsidR="00795D47" w:rsidRPr="0085294E" w:rsidRDefault="00000000">
            <w:pPr>
              <w:spacing w:before="240" w:line="276" w:lineRule="auto"/>
              <w:ind w:left="120"/>
            </w:pPr>
            <w:r w:rsidRPr="0085294E">
              <w:t>Furniture</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4F2C95C2" w14:textId="77777777" w:rsidR="00795D47" w:rsidRPr="0085294E" w:rsidRDefault="00000000">
            <w:pPr>
              <w:spacing w:before="240" w:line="276" w:lineRule="auto"/>
              <w:ind w:left="120"/>
            </w:pPr>
            <w:r w:rsidRPr="0085294E">
              <w:t xml:space="preserve"> £                                             5,000.00</w:t>
            </w:r>
          </w:p>
        </w:tc>
      </w:tr>
      <w:tr w:rsidR="00795D47" w:rsidRPr="0085294E" w14:paraId="66C88683"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7080580E" w14:textId="77777777" w:rsidR="00795D47" w:rsidRPr="0085294E" w:rsidRDefault="00000000">
            <w:pPr>
              <w:spacing w:before="240" w:line="276" w:lineRule="auto"/>
              <w:ind w:left="120"/>
            </w:pPr>
            <w:r w:rsidRPr="0085294E">
              <w:t>Food supplies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06BEF4F8" w14:textId="77777777" w:rsidR="00795D47" w:rsidRPr="0085294E" w:rsidRDefault="00000000">
            <w:pPr>
              <w:spacing w:before="240" w:line="276" w:lineRule="auto"/>
              <w:ind w:left="120"/>
            </w:pPr>
            <w:r w:rsidRPr="0085294E">
              <w:t xml:space="preserve"> £                                             5,000.00</w:t>
            </w:r>
          </w:p>
        </w:tc>
      </w:tr>
      <w:tr w:rsidR="00795D47" w:rsidRPr="0085294E" w14:paraId="7A5480D5"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35DD472D" w14:textId="77777777" w:rsidR="00795D47" w:rsidRPr="0085294E" w:rsidRDefault="00000000">
            <w:pPr>
              <w:spacing w:before="240" w:line="276" w:lineRule="auto"/>
              <w:ind w:left="120"/>
            </w:pPr>
            <w:r w:rsidRPr="0085294E">
              <w:t>Licensing and permits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05005F4B" w14:textId="77777777" w:rsidR="00795D47" w:rsidRPr="0085294E" w:rsidRDefault="00000000">
            <w:pPr>
              <w:spacing w:before="240" w:line="276" w:lineRule="auto"/>
              <w:ind w:left="120"/>
            </w:pPr>
            <w:r w:rsidRPr="0085294E">
              <w:t xml:space="preserve"> £                                             1,000.00</w:t>
            </w:r>
          </w:p>
        </w:tc>
      </w:tr>
      <w:tr w:rsidR="00795D47" w:rsidRPr="0085294E" w14:paraId="02E4B993"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16DF5B40" w14:textId="77777777" w:rsidR="00795D47" w:rsidRPr="0085294E" w:rsidRDefault="00000000">
            <w:pPr>
              <w:spacing w:before="240" w:line="276" w:lineRule="auto"/>
              <w:ind w:left="120"/>
            </w:pPr>
            <w:r w:rsidRPr="0085294E">
              <w:t xml:space="preserve"> Fitness classes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11BC6112" w14:textId="77777777" w:rsidR="00795D47" w:rsidRPr="0085294E" w:rsidRDefault="00000000">
            <w:pPr>
              <w:spacing w:before="240" w:line="276" w:lineRule="auto"/>
              <w:ind w:left="120"/>
            </w:pPr>
            <w:r w:rsidRPr="0085294E">
              <w:t xml:space="preserve"> £                                                 500.00</w:t>
            </w:r>
          </w:p>
        </w:tc>
      </w:tr>
      <w:tr w:rsidR="00795D47" w:rsidRPr="0085294E" w14:paraId="7105EEB6"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1BAFDB33" w14:textId="77777777" w:rsidR="00795D47" w:rsidRPr="0085294E" w:rsidRDefault="00000000">
            <w:pPr>
              <w:spacing w:before="240" w:line="276" w:lineRule="auto"/>
              <w:ind w:left="120"/>
            </w:pPr>
            <w:r w:rsidRPr="0085294E">
              <w:t>Health checkups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4479001B" w14:textId="77777777" w:rsidR="00795D47" w:rsidRPr="0085294E" w:rsidRDefault="00000000">
            <w:pPr>
              <w:spacing w:before="240" w:line="276" w:lineRule="auto"/>
              <w:ind w:left="120"/>
            </w:pPr>
            <w:r w:rsidRPr="0085294E">
              <w:t xml:space="preserve"> £                                                 500.00</w:t>
            </w:r>
          </w:p>
        </w:tc>
      </w:tr>
      <w:tr w:rsidR="00795D47" w:rsidRPr="0085294E" w14:paraId="459B303F" w14:textId="77777777">
        <w:trPr>
          <w:trHeight w:val="315"/>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0BA3B355" w14:textId="3219A9A9" w:rsidR="00795D47" w:rsidRPr="0085294E" w:rsidRDefault="00000000">
            <w:pPr>
              <w:spacing w:before="240" w:line="276" w:lineRule="auto"/>
              <w:ind w:left="120"/>
            </w:pPr>
            <w:r w:rsidRPr="0085294E">
              <w:t xml:space="preserve">Healthy </w:t>
            </w:r>
            <w:r w:rsidR="0024753A" w:rsidRPr="0085294E">
              <w:t>snacks</w:t>
            </w:r>
            <w:r w:rsidRPr="0085294E">
              <w:t xml:space="preserve"> and drinks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2223770F" w14:textId="77777777" w:rsidR="00795D47" w:rsidRPr="0085294E" w:rsidRDefault="00000000">
            <w:pPr>
              <w:spacing w:before="240" w:line="276" w:lineRule="auto"/>
              <w:ind w:left="120"/>
            </w:pPr>
            <w:r w:rsidRPr="0085294E">
              <w:t xml:space="preserve"> £                                                 500.00</w:t>
            </w:r>
          </w:p>
        </w:tc>
      </w:tr>
      <w:tr w:rsidR="00795D47" w:rsidRPr="0085294E" w14:paraId="4AAAFF84" w14:textId="77777777">
        <w:trPr>
          <w:trHeight w:val="330"/>
        </w:trPr>
        <w:tc>
          <w:tcPr>
            <w:tcW w:w="3465" w:type="dxa"/>
            <w:tcBorders>
              <w:top w:val="single" w:sz="8" w:space="0" w:color="C0504D"/>
              <w:left w:val="single" w:sz="8" w:space="0" w:color="C0504D"/>
              <w:bottom w:val="nil"/>
              <w:right w:val="nil"/>
            </w:tcBorders>
            <w:tcMar>
              <w:top w:w="0" w:type="dxa"/>
              <w:left w:w="100" w:type="dxa"/>
              <w:bottom w:w="0" w:type="dxa"/>
              <w:right w:w="100" w:type="dxa"/>
            </w:tcMar>
            <w:vAlign w:val="bottom"/>
          </w:tcPr>
          <w:p w14:paraId="6D96CAC2" w14:textId="77777777" w:rsidR="00795D47" w:rsidRPr="0085294E" w:rsidRDefault="00000000">
            <w:pPr>
              <w:spacing w:before="240" w:line="276" w:lineRule="auto"/>
              <w:ind w:left="120"/>
            </w:pPr>
            <w:r w:rsidRPr="0085294E">
              <w:t>Wellness rewards</w:t>
            </w:r>
          </w:p>
        </w:tc>
        <w:tc>
          <w:tcPr>
            <w:tcW w:w="5685" w:type="dxa"/>
            <w:tcBorders>
              <w:top w:val="single" w:sz="8" w:space="0" w:color="C0504D"/>
              <w:left w:val="nil"/>
              <w:bottom w:val="nil"/>
              <w:right w:val="single" w:sz="8" w:space="0" w:color="C0504D"/>
            </w:tcBorders>
            <w:tcMar>
              <w:top w:w="0" w:type="dxa"/>
              <w:left w:w="100" w:type="dxa"/>
              <w:bottom w:w="0" w:type="dxa"/>
              <w:right w:w="100" w:type="dxa"/>
            </w:tcMar>
            <w:vAlign w:val="bottom"/>
          </w:tcPr>
          <w:p w14:paraId="4CED6791" w14:textId="77777777" w:rsidR="00795D47" w:rsidRPr="0085294E" w:rsidRDefault="00000000">
            <w:pPr>
              <w:spacing w:before="240" w:line="276" w:lineRule="auto"/>
              <w:ind w:left="120"/>
            </w:pPr>
            <w:r w:rsidRPr="0085294E">
              <w:t xml:space="preserve"> £                                             2,000.00</w:t>
            </w:r>
          </w:p>
        </w:tc>
      </w:tr>
      <w:tr w:rsidR="00795D47" w:rsidRPr="0085294E" w14:paraId="2CEF592E" w14:textId="77777777">
        <w:trPr>
          <w:trHeight w:val="330"/>
        </w:trPr>
        <w:tc>
          <w:tcPr>
            <w:tcW w:w="3465" w:type="dxa"/>
            <w:tcBorders>
              <w:top w:val="single" w:sz="16" w:space="0" w:color="C0504D"/>
              <w:left w:val="single" w:sz="8" w:space="0" w:color="C0504D"/>
              <w:bottom w:val="single" w:sz="8" w:space="0" w:color="C0504D"/>
              <w:right w:val="nil"/>
            </w:tcBorders>
            <w:tcMar>
              <w:top w:w="0" w:type="dxa"/>
              <w:left w:w="100" w:type="dxa"/>
              <w:bottom w:w="0" w:type="dxa"/>
              <w:right w:w="100" w:type="dxa"/>
            </w:tcMar>
            <w:vAlign w:val="bottom"/>
          </w:tcPr>
          <w:p w14:paraId="1D193CA1" w14:textId="77777777" w:rsidR="00795D47" w:rsidRPr="0085294E" w:rsidRDefault="00000000">
            <w:pPr>
              <w:spacing w:before="240" w:line="276" w:lineRule="auto"/>
              <w:ind w:left="120"/>
            </w:pPr>
            <w:r w:rsidRPr="0085294E">
              <w:t>Total estimated cost</w:t>
            </w:r>
          </w:p>
        </w:tc>
        <w:tc>
          <w:tcPr>
            <w:tcW w:w="5685" w:type="dxa"/>
            <w:tcBorders>
              <w:top w:val="single" w:sz="16" w:space="0" w:color="C0504D"/>
              <w:left w:val="nil"/>
              <w:bottom w:val="single" w:sz="8" w:space="0" w:color="C0504D"/>
              <w:right w:val="single" w:sz="8" w:space="0" w:color="C0504D"/>
            </w:tcBorders>
            <w:tcMar>
              <w:top w:w="0" w:type="dxa"/>
              <w:left w:w="100" w:type="dxa"/>
              <w:bottom w:w="0" w:type="dxa"/>
              <w:right w:w="100" w:type="dxa"/>
            </w:tcMar>
            <w:vAlign w:val="bottom"/>
          </w:tcPr>
          <w:p w14:paraId="6C379F83" w14:textId="77777777" w:rsidR="00795D47" w:rsidRPr="0085294E" w:rsidRDefault="00000000">
            <w:pPr>
              <w:spacing w:before="240" w:line="276" w:lineRule="auto"/>
              <w:ind w:left="120"/>
              <w:rPr>
                <w:b/>
              </w:rPr>
            </w:pPr>
            <w:r w:rsidRPr="0085294E">
              <w:rPr>
                <w:b/>
              </w:rPr>
              <w:t xml:space="preserve"> £             </w:t>
            </w:r>
            <w:r w:rsidRPr="0085294E">
              <w:rPr>
                <w:b/>
              </w:rPr>
              <w:tab/>
              <w:t xml:space="preserve">                          17,700.00</w:t>
            </w:r>
          </w:p>
        </w:tc>
      </w:tr>
    </w:tbl>
    <w:p w14:paraId="753D0576" w14:textId="77777777" w:rsidR="00795D47" w:rsidRPr="0085294E" w:rsidRDefault="00795D47"/>
    <w:p w14:paraId="41077235" w14:textId="7D9BE6DC" w:rsidR="00795D47" w:rsidRPr="0085294E" w:rsidRDefault="00000000">
      <w:r w:rsidRPr="0085294E">
        <w:t xml:space="preserve">15000 to 20000 thousand pounds will be the total cost to operate the project. The costs can be classified in the project through fixed cost, variable cost, direct cost and indirect cost. The direct cost is associated with direct doing all of </w:t>
      </w:r>
      <w:r w:rsidR="0024753A" w:rsidRPr="0085294E">
        <w:t>the operations</w:t>
      </w:r>
      <w:r w:rsidRPr="0085294E">
        <w:t xml:space="preserve"> of any project. The indirect cost is not associated with the operations of any project (Yan et al. 2019). The indirect costs are linked with for example rent and utilities and the direct costs are linked with direct labour, direct materials, manufacturing supplies, wages for the production staff, fuel and power consumption. </w:t>
      </w:r>
    </w:p>
    <w:p w14:paraId="55B53C49" w14:textId="60F26148" w:rsidR="00795D47" w:rsidRPr="0085294E" w:rsidRDefault="00000000">
      <w:r w:rsidRPr="0085294E">
        <w:t xml:space="preserve">There are many requirements for any project such as </w:t>
      </w:r>
      <w:r w:rsidR="0024753A" w:rsidRPr="0085294E">
        <w:t>business,</w:t>
      </w:r>
      <w:r w:rsidRPr="0085294E">
        <w:t xml:space="preserve"> solution and stakeholder requirements. The stakeholder consists of the </w:t>
      </w:r>
      <w:r w:rsidR="0024753A" w:rsidRPr="0085294E">
        <w:t>project,</w:t>
      </w:r>
      <w:r w:rsidRPr="0085294E">
        <w:t xml:space="preserve"> and without stakeholders any project </w:t>
      </w:r>
      <w:r w:rsidR="0024753A" w:rsidRPr="0085294E">
        <w:t>can’t</w:t>
      </w:r>
      <w:r w:rsidRPr="0085294E">
        <w:t xml:space="preserve"> be run (Saad et al. 2022). The stakeholders can be a manager or suppliers or resource managers, or team members, all of these are important for the construction of the stakeholder framework. The budget is one of the major requirements in any project and the budget can be set through a good financial module of any project (Una et al. 2019). The solution of any issues must be solved by the project manager or by the resource manager, all of the stakeholders have their own roles and all of them have their own constituency of work. </w:t>
      </w:r>
    </w:p>
    <w:p w14:paraId="24D69EFA" w14:textId="77777777" w:rsidR="00795D47" w:rsidRPr="0085294E" w:rsidRDefault="00795D47"/>
    <w:p w14:paraId="589DAA38" w14:textId="77777777" w:rsidR="00795D47" w:rsidRPr="0085294E" w:rsidRDefault="00795D47">
      <w:pPr>
        <w:rPr>
          <w:b/>
          <w:sz w:val="28"/>
          <w:szCs w:val="28"/>
        </w:rPr>
      </w:pPr>
    </w:p>
    <w:p w14:paraId="33981889" w14:textId="77777777" w:rsidR="00795D47" w:rsidRPr="0085294E" w:rsidRDefault="00795D47">
      <w:pPr>
        <w:rPr>
          <w:b/>
          <w:sz w:val="28"/>
          <w:szCs w:val="28"/>
        </w:rPr>
      </w:pPr>
    </w:p>
    <w:p w14:paraId="6CF212B6" w14:textId="77777777" w:rsidR="00795D47" w:rsidRPr="0085294E" w:rsidRDefault="00000000">
      <w:pPr>
        <w:pStyle w:val="Heading1"/>
      </w:pPr>
      <w:bookmarkStart w:id="15" w:name="_3ru542ep56vm" w:colFirst="0" w:colLast="0"/>
      <w:bookmarkStart w:id="16" w:name="_Toc141896212"/>
      <w:bookmarkEnd w:id="15"/>
      <w:r w:rsidRPr="0085294E">
        <w:t>Project schedule</w:t>
      </w:r>
      <w:bookmarkEnd w:id="16"/>
    </w:p>
    <w:p w14:paraId="1DC4D33E" w14:textId="77777777" w:rsidR="00795D47" w:rsidRPr="0085294E" w:rsidRDefault="00000000">
      <w:r w:rsidRPr="0085294E">
        <w:rPr>
          <w:noProof/>
        </w:rPr>
        <w:drawing>
          <wp:inline distT="114300" distB="114300" distL="114300" distR="114300" wp14:anchorId="4CD5EF00" wp14:editId="463EAE30">
            <wp:extent cx="5731200" cy="2273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273300"/>
                    </a:xfrm>
                    <a:prstGeom prst="rect">
                      <a:avLst/>
                    </a:prstGeom>
                    <a:ln w="12700">
                      <a:solidFill>
                        <a:srgbClr val="000000"/>
                      </a:solidFill>
                      <a:prstDash val="solid"/>
                    </a:ln>
                  </pic:spPr>
                </pic:pic>
              </a:graphicData>
            </a:graphic>
          </wp:inline>
        </w:drawing>
      </w:r>
    </w:p>
    <w:p w14:paraId="22E8C692" w14:textId="77777777" w:rsidR="00795D47" w:rsidRPr="0085294E" w:rsidRDefault="00000000">
      <w:pPr>
        <w:jc w:val="center"/>
        <w:rPr>
          <w:b/>
        </w:rPr>
      </w:pPr>
      <w:r w:rsidRPr="0085294E">
        <w:rPr>
          <w:b/>
        </w:rPr>
        <w:t>Figure 3: Gantt chart</w:t>
      </w:r>
    </w:p>
    <w:p w14:paraId="571688BC" w14:textId="77777777" w:rsidR="00795D47" w:rsidRPr="0085294E" w:rsidRDefault="00000000">
      <w:pPr>
        <w:jc w:val="center"/>
      </w:pPr>
      <w:r w:rsidRPr="0085294E">
        <w:t>(Source: Self-developed)</w:t>
      </w:r>
    </w:p>
    <w:p w14:paraId="168868E5" w14:textId="66C08775" w:rsidR="00795D47" w:rsidRPr="0085294E" w:rsidRDefault="00000000">
      <w:pPr>
        <w:rPr>
          <w:b/>
          <w:sz w:val="28"/>
          <w:szCs w:val="28"/>
        </w:rPr>
      </w:pPr>
      <w:r w:rsidRPr="0085294E">
        <w:t xml:space="preserve">The project lifecycle is the sequence of phases through which a project progresses. The project lifecycle is based on initiation, planning, </w:t>
      </w:r>
      <w:r w:rsidR="0024753A" w:rsidRPr="0085294E">
        <w:t>execution, and</w:t>
      </w:r>
      <w:r w:rsidRPr="0085294E">
        <w:t xml:space="preserve"> closure. This project will have four stages as project lifecycle has such as the initiation stage, planning stage, execution and closure stage.</w:t>
      </w:r>
    </w:p>
    <w:p w14:paraId="0A2CCF71" w14:textId="77777777" w:rsidR="00795D47" w:rsidRPr="0085294E" w:rsidRDefault="00000000">
      <w:pPr>
        <w:pStyle w:val="Heading1"/>
      </w:pPr>
      <w:bookmarkStart w:id="17" w:name="_z6ddene5l1r5" w:colFirst="0" w:colLast="0"/>
      <w:bookmarkStart w:id="18" w:name="_Toc141896213"/>
      <w:bookmarkEnd w:id="17"/>
      <w:r w:rsidRPr="0085294E">
        <w:t>Risk Assessment</w:t>
      </w:r>
      <w:bookmarkEnd w:id="18"/>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795D47" w:rsidRPr="0085294E" w14:paraId="09B182A3" w14:textId="77777777">
        <w:tc>
          <w:tcPr>
            <w:tcW w:w="2257" w:type="dxa"/>
            <w:shd w:val="clear" w:color="auto" w:fill="auto"/>
            <w:tcMar>
              <w:top w:w="100" w:type="dxa"/>
              <w:left w:w="100" w:type="dxa"/>
              <w:bottom w:w="100" w:type="dxa"/>
              <w:right w:w="100" w:type="dxa"/>
            </w:tcMar>
          </w:tcPr>
          <w:p w14:paraId="741EE901"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Risk name</w:t>
            </w:r>
          </w:p>
        </w:tc>
        <w:tc>
          <w:tcPr>
            <w:tcW w:w="2257" w:type="dxa"/>
            <w:shd w:val="clear" w:color="auto" w:fill="auto"/>
            <w:tcMar>
              <w:top w:w="100" w:type="dxa"/>
              <w:left w:w="100" w:type="dxa"/>
              <w:bottom w:w="100" w:type="dxa"/>
              <w:right w:w="100" w:type="dxa"/>
            </w:tcMar>
          </w:tcPr>
          <w:p w14:paraId="60DDCC17"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Likelihood</w:t>
            </w:r>
          </w:p>
        </w:tc>
        <w:tc>
          <w:tcPr>
            <w:tcW w:w="2257" w:type="dxa"/>
            <w:shd w:val="clear" w:color="auto" w:fill="auto"/>
            <w:tcMar>
              <w:top w:w="100" w:type="dxa"/>
              <w:left w:w="100" w:type="dxa"/>
              <w:bottom w:w="100" w:type="dxa"/>
              <w:right w:w="100" w:type="dxa"/>
            </w:tcMar>
          </w:tcPr>
          <w:p w14:paraId="37EB6A98"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Impact</w:t>
            </w:r>
          </w:p>
        </w:tc>
        <w:tc>
          <w:tcPr>
            <w:tcW w:w="2257" w:type="dxa"/>
            <w:shd w:val="clear" w:color="auto" w:fill="auto"/>
            <w:tcMar>
              <w:top w:w="100" w:type="dxa"/>
              <w:left w:w="100" w:type="dxa"/>
              <w:bottom w:w="100" w:type="dxa"/>
              <w:right w:w="100" w:type="dxa"/>
            </w:tcMar>
          </w:tcPr>
          <w:p w14:paraId="5D6513B2" w14:textId="77777777" w:rsidR="00795D47" w:rsidRPr="0085294E" w:rsidRDefault="00000000">
            <w:pPr>
              <w:widowControl w:val="0"/>
              <w:pBdr>
                <w:top w:val="nil"/>
                <w:left w:val="nil"/>
                <w:bottom w:val="nil"/>
                <w:right w:val="nil"/>
                <w:between w:val="nil"/>
              </w:pBdr>
              <w:spacing w:line="240" w:lineRule="auto"/>
              <w:jc w:val="left"/>
              <w:rPr>
                <w:b/>
                <w:sz w:val="28"/>
                <w:szCs w:val="28"/>
              </w:rPr>
            </w:pPr>
            <w:r w:rsidRPr="0085294E">
              <w:rPr>
                <w:b/>
                <w:sz w:val="28"/>
                <w:szCs w:val="28"/>
              </w:rPr>
              <w:t>Mitigation strategy</w:t>
            </w:r>
          </w:p>
        </w:tc>
      </w:tr>
      <w:tr w:rsidR="00795D47" w:rsidRPr="0085294E" w14:paraId="00A32EF1" w14:textId="77777777">
        <w:tc>
          <w:tcPr>
            <w:tcW w:w="2257" w:type="dxa"/>
            <w:shd w:val="clear" w:color="auto" w:fill="auto"/>
            <w:tcMar>
              <w:top w:w="100" w:type="dxa"/>
              <w:left w:w="100" w:type="dxa"/>
              <w:bottom w:w="100" w:type="dxa"/>
              <w:right w:w="100" w:type="dxa"/>
            </w:tcMar>
          </w:tcPr>
          <w:p w14:paraId="79ED5B10" w14:textId="77777777" w:rsidR="00795D47" w:rsidRPr="0085294E" w:rsidRDefault="00000000">
            <w:pPr>
              <w:widowControl w:val="0"/>
              <w:pBdr>
                <w:top w:val="nil"/>
                <w:left w:val="nil"/>
                <w:bottom w:val="nil"/>
                <w:right w:val="nil"/>
                <w:between w:val="nil"/>
              </w:pBdr>
              <w:spacing w:line="240" w:lineRule="auto"/>
              <w:jc w:val="left"/>
            </w:pPr>
            <w:r w:rsidRPr="0085294E">
              <w:t>Lack of resources</w:t>
            </w:r>
          </w:p>
        </w:tc>
        <w:tc>
          <w:tcPr>
            <w:tcW w:w="2257" w:type="dxa"/>
            <w:shd w:val="clear" w:color="auto" w:fill="auto"/>
            <w:tcMar>
              <w:top w:w="100" w:type="dxa"/>
              <w:left w:w="100" w:type="dxa"/>
              <w:bottom w:w="100" w:type="dxa"/>
              <w:right w:w="100" w:type="dxa"/>
            </w:tcMar>
          </w:tcPr>
          <w:p w14:paraId="21CB6954" w14:textId="77777777" w:rsidR="00795D47" w:rsidRPr="0085294E" w:rsidRDefault="00000000">
            <w:pPr>
              <w:widowControl w:val="0"/>
              <w:pBdr>
                <w:top w:val="nil"/>
                <w:left w:val="nil"/>
                <w:bottom w:val="nil"/>
                <w:right w:val="nil"/>
                <w:between w:val="nil"/>
              </w:pBdr>
              <w:spacing w:line="240" w:lineRule="auto"/>
              <w:jc w:val="left"/>
            </w:pPr>
            <w:r w:rsidRPr="0085294E">
              <w:t>Moderate</w:t>
            </w:r>
          </w:p>
        </w:tc>
        <w:tc>
          <w:tcPr>
            <w:tcW w:w="2257" w:type="dxa"/>
            <w:shd w:val="clear" w:color="auto" w:fill="auto"/>
            <w:tcMar>
              <w:top w:w="100" w:type="dxa"/>
              <w:left w:w="100" w:type="dxa"/>
              <w:bottom w:w="100" w:type="dxa"/>
              <w:right w:w="100" w:type="dxa"/>
            </w:tcMar>
          </w:tcPr>
          <w:p w14:paraId="13948061" w14:textId="77777777" w:rsidR="00795D47" w:rsidRPr="0085294E" w:rsidRDefault="00000000">
            <w:pPr>
              <w:widowControl w:val="0"/>
              <w:pBdr>
                <w:top w:val="nil"/>
                <w:left w:val="nil"/>
                <w:bottom w:val="nil"/>
                <w:right w:val="nil"/>
                <w:between w:val="nil"/>
              </w:pBdr>
              <w:spacing w:line="240" w:lineRule="auto"/>
              <w:jc w:val="left"/>
            </w:pPr>
            <w:r w:rsidRPr="0085294E">
              <w:t>High</w:t>
            </w:r>
          </w:p>
        </w:tc>
        <w:tc>
          <w:tcPr>
            <w:tcW w:w="2257" w:type="dxa"/>
            <w:shd w:val="clear" w:color="auto" w:fill="auto"/>
            <w:tcMar>
              <w:top w:w="100" w:type="dxa"/>
              <w:left w:w="100" w:type="dxa"/>
              <w:bottom w:w="100" w:type="dxa"/>
              <w:right w:w="100" w:type="dxa"/>
            </w:tcMar>
          </w:tcPr>
          <w:p w14:paraId="430DB9F1" w14:textId="77777777" w:rsidR="00795D47" w:rsidRPr="0085294E" w:rsidRDefault="00000000">
            <w:pPr>
              <w:widowControl w:val="0"/>
              <w:pBdr>
                <w:top w:val="nil"/>
                <w:left w:val="nil"/>
                <w:bottom w:val="nil"/>
                <w:right w:val="nil"/>
                <w:between w:val="nil"/>
              </w:pBdr>
              <w:spacing w:line="240" w:lineRule="auto"/>
              <w:jc w:val="left"/>
            </w:pPr>
            <w:r w:rsidRPr="0085294E">
              <w:t xml:space="preserve">Through Setting a deadline and defining the scope of the project can be helpful in reducing the lack of resources. </w:t>
            </w:r>
          </w:p>
        </w:tc>
      </w:tr>
      <w:tr w:rsidR="00795D47" w:rsidRPr="0085294E" w14:paraId="15CADE9F" w14:textId="77777777">
        <w:tc>
          <w:tcPr>
            <w:tcW w:w="2257" w:type="dxa"/>
            <w:shd w:val="clear" w:color="auto" w:fill="auto"/>
            <w:tcMar>
              <w:top w:w="100" w:type="dxa"/>
              <w:left w:w="100" w:type="dxa"/>
              <w:bottom w:w="100" w:type="dxa"/>
              <w:right w:w="100" w:type="dxa"/>
            </w:tcMar>
          </w:tcPr>
          <w:p w14:paraId="0F4C859B" w14:textId="77777777" w:rsidR="00795D47" w:rsidRPr="0085294E" w:rsidRDefault="00000000">
            <w:pPr>
              <w:widowControl w:val="0"/>
              <w:pBdr>
                <w:top w:val="nil"/>
                <w:left w:val="nil"/>
                <w:bottom w:val="nil"/>
                <w:right w:val="nil"/>
                <w:between w:val="nil"/>
              </w:pBdr>
              <w:spacing w:line="240" w:lineRule="auto"/>
              <w:jc w:val="left"/>
            </w:pPr>
            <w:r w:rsidRPr="0085294E">
              <w:t>Low motivation</w:t>
            </w:r>
          </w:p>
        </w:tc>
        <w:tc>
          <w:tcPr>
            <w:tcW w:w="2257" w:type="dxa"/>
            <w:shd w:val="clear" w:color="auto" w:fill="auto"/>
            <w:tcMar>
              <w:top w:w="100" w:type="dxa"/>
              <w:left w:w="100" w:type="dxa"/>
              <w:bottom w:w="100" w:type="dxa"/>
              <w:right w:w="100" w:type="dxa"/>
            </w:tcMar>
          </w:tcPr>
          <w:p w14:paraId="05AE4BAD" w14:textId="77777777" w:rsidR="00795D47" w:rsidRPr="0085294E" w:rsidRDefault="00000000">
            <w:pPr>
              <w:widowControl w:val="0"/>
              <w:pBdr>
                <w:top w:val="nil"/>
                <w:left w:val="nil"/>
                <w:bottom w:val="nil"/>
                <w:right w:val="nil"/>
                <w:between w:val="nil"/>
              </w:pBdr>
              <w:spacing w:line="240" w:lineRule="auto"/>
              <w:jc w:val="left"/>
            </w:pPr>
            <w:r w:rsidRPr="0085294E">
              <w:t>Low</w:t>
            </w:r>
          </w:p>
        </w:tc>
        <w:tc>
          <w:tcPr>
            <w:tcW w:w="2257" w:type="dxa"/>
            <w:shd w:val="clear" w:color="auto" w:fill="auto"/>
            <w:tcMar>
              <w:top w:w="100" w:type="dxa"/>
              <w:left w:w="100" w:type="dxa"/>
              <w:bottom w:w="100" w:type="dxa"/>
              <w:right w:w="100" w:type="dxa"/>
            </w:tcMar>
          </w:tcPr>
          <w:p w14:paraId="0A99EBF4" w14:textId="77777777" w:rsidR="00795D47" w:rsidRPr="0085294E" w:rsidRDefault="00000000">
            <w:pPr>
              <w:widowControl w:val="0"/>
              <w:pBdr>
                <w:top w:val="nil"/>
                <w:left w:val="nil"/>
                <w:bottom w:val="nil"/>
                <w:right w:val="nil"/>
                <w:between w:val="nil"/>
              </w:pBdr>
              <w:spacing w:line="240" w:lineRule="auto"/>
              <w:jc w:val="left"/>
            </w:pPr>
            <w:r w:rsidRPr="0085294E">
              <w:t>High</w:t>
            </w:r>
          </w:p>
        </w:tc>
        <w:tc>
          <w:tcPr>
            <w:tcW w:w="2257" w:type="dxa"/>
            <w:shd w:val="clear" w:color="auto" w:fill="auto"/>
            <w:tcMar>
              <w:top w:w="100" w:type="dxa"/>
              <w:left w:w="100" w:type="dxa"/>
              <w:bottom w:w="100" w:type="dxa"/>
              <w:right w:w="100" w:type="dxa"/>
            </w:tcMar>
          </w:tcPr>
          <w:p w14:paraId="4DFD9F08" w14:textId="77777777" w:rsidR="00795D47" w:rsidRPr="0085294E" w:rsidRDefault="00000000">
            <w:pPr>
              <w:widowControl w:val="0"/>
              <w:pBdr>
                <w:top w:val="nil"/>
                <w:left w:val="nil"/>
                <w:bottom w:val="nil"/>
                <w:right w:val="nil"/>
                <w:between w:val="nil"/>
              </w:pBdr>
              <w:spacing w:line="240" w:lineRule="auto"/>
              <w:jc w:val="left"/>
            </w:pPr>
            <w:r w:rsidRPr="0085294E">
              <w:t xml:space="preserve">Through the changing the work environment can reduce the low motivation among employees or leadership. </w:t>
            </w:r>
          </w:p>
        </w:tc>
      </w:tr>
      <w:tr w:rsidR="00795D47" w:rsidRPr="0085294E" w14:paraId="4D7B0226" w14:textId="77777777">
        <w:tc>
          <w:tcPr>
            <w:tcW w:w="2257" w:type="dxa"/>
            <w:shd w:val="clear" w:color="auto" w:fill="auto"/>
            <w:tcMar>
              <w:top w:w="100" w:type="dxa"/>
              <w:left w:w="100" w:type="dxa"/>
              <w:bottom w:w="100" w:type="dxa"/>
              <w:right w:w="100" w:type="dxa"/>
            </w:tcMar>
          </w:tcPr>
          <w:p w14:paraId="22CB3A5A" w14:textId="77777777" w:rsidR="00795D47" w:rsidRPr="0085294E" w:rsidRDefault="00000000">
            <w:pPr>
              <w:widowControl w:val="0"/>
              <w:pBdr>
                <w:top w:val="nil"/>
                <w:left w:val="nil"/>
                <w:bottom w:val="nil"/>
                <w:right w:val="nil"/>
                <w:between w:val="nil"/>
              </w:pBdr>
              <w:spacing w:line="240" w:lineRule="auto"/>
              <w:jc w:val="left"/>
            </w:pPr>
            <w:r w:rsidRPr="0085294E">
              <w:t>Operational Risk</w:t>
            </w:r>
          </w:p>
        </w:tc>
        <w:tc>
          <w:tcPr>
            <w:tcW w:w="2257" w:type="dxa"/>
            <w:shd w:val="clear" w:color="auto" w:fill="auto"/>
            <w:tcMar>
              <w:top w:w="100" w:type="dxa"/>
              <w:left w:w="100" w:type="dxa"/>
              <w:bottom w:w="100" w:type="dxa"/>
              <w:right w:w="100" w:type="dxa"/>
            </w:tcMar>
          </w:tcPr>
          <w:p w14:paraId="698A5833" w14:textId="77777777" w:rsidR="00795D47" w:rsidRPr="0085294E" w:rsidRDefault="00000000">
            <w:pPr>
              <w:widowControl w:val="0"/>
              <w:pBdr>
                <w:top w:val="nil"/>
                <w:left w:val="nil"/>
                <w:bottom w:val="nil"/>
                <w:right w:val="nil"/>
                <w:between w:val="nil"/>
              </w:pBdr>
              <w:spacing w:line="240" w:lineRule="auto"/>
              <w:jc w:val="left"/>
            </w:pPr>
            <w:r w:rsidRPr="0085294E">
              <w:t>Low</w:t>
            </w:r>
          </w:p>
        </w:tc>
        <w:tc>
          <w:tcPr>
            <w:tcW w:w="2257" w:type="dxa"/>
            <w:shd w:val="clear" w:color="auto" w:fill="auto"/>
            <w:tcMar>
              <w:top w:w="100" w:type="dxa"/>
              <w:left w:w="100" w:type="dxa"/>
              <w:bottom w:w="100" w:type="dxa"/>
              <w:right w:w="100" w:type="dxa"/>
            </w:tcMar>
          </w:tcPr>
          <w:p w14:paraId="7B667DA2" w14:textId="77777777" w:rsidR="00795D47" w:rsidRPr="0085294E" w:rsidRDefault="00000000">
            <w:pPr>
              <w:widowControl w:val="0"/>
              <w:pBdr>
                <w:top w:val="nil"/>
                <w:left w:val="nil"/>
                <w:bottom w:val="nil"/>
                <w:right w:val="nil"/>
                <w:between w:val="nil"/>
              </w:pBdr>
              <w:spacing w:line="240" w:lineRule="auto"/>
              <w:jc w:val="left"/>
            </w:pPr>
            <w:r w:rsidRPr="0085294E">
              <w:t>Moderate</w:t>
            </w:r>
          </w:p>
        </w:tc>
        <w:tc>
          <w:tcPr>
            <w:tcW w:w="2257" w:type="dxa"/>
            <w:shd w:val="clear" w:color="auto" w:fill="auto"/>
            <w:tcMar>
              <w:top w:w="100" w:type="dxa"/>
              <w:left w:w="100" w:type="dxa"/>
              <w:bottom w:w="100" w:type="dxa"/>
              <w:right w:w="100" w:type="dxa"/>
            </w:tcMar>
          </w:tcPr>
          <w:p w14:paraId="25EE9947" w14:textId="77777777" w:rsidR="00795D47" w:rsidRPr="0085294E" w:rsidRDefault="00000000">
            <w:pPr>
              <w:widowControl w:val="0"/>
              <w:pBdr>
                <w:top w:val="nil"/>
                <w:left w:val="nil"/>
                <w:bottom w:val="nil"/>
                <w:right w:val="nil"/>
                <w:between w:val="nil"/>
              </w:pBdr>
              <w:spacing w:line="240" w:lineRule="auto"/>
              <w:jc w:val="left"/>
            </w:pPr>
            <w:r w:rsidRPr="0085294E">
              <w:t xml:space="preserve">The operational risk could be reduced by conducting a timely risk assessment. </w:t>
            </w:r>
          </w:p>
        </w:tc>
      </w:tr>
      <w:tr w:rsidR="00795D47" w:rsidRPr="0085294E" w14:paraId="11A825DD" w14:textId="77777777">
        <w:tc>
          <w:tcPr>
            <w:tcW w:w="2257" w:type="dxa"/>
            <w:shd w:val="clear" w:color="auto" w:fill="auto"/>
            <w:tcMar>
              <w:top w:w="100" w:type="dxa"/>
              <w:left w:w="100" w:type="dxa"/>
              <w:bottom w:w="100" w:type="dxa"/>
              <w:right w:w="100" w:type="dxa"/>
            </w:tcMar>
          </w:tcPr>
          <w:p w14:paraId="030E3EFB" w14:textId="77777777" w:rsidR="00795D47" w:rsidRPr="0085294E" w:rsidRDefault="00000000">
            <w:pPr>
              <w:widowControl w:val="0"/>
              <w:pBdr>
                <w:top w:val="nil"/>
                <w:left w:val="nil"/>
                <w:bottom w:val="nil"/>
                <w:right w:val="nil"/>
                <w:between w:val="nil"/>
              </w:pBdr>
              <w:spacing w:line="240" w:lineRule="auto"/>
              <w:jc w:val="left"/>
            </w:pPr>
            <w:r w:rsidRPr="0085294E">
              <w:t>Cost overrun</w:t>
            </w:r>
          </w:p>
        </w:tc>
        <w:tc>
          <w:tcPr>
            <w:tcW w:w="2257" w:type="dxa"/>
            <w:shd w:val="clear" w:color="auto" w:fill="auto"/>
            <w:tcMar>
              <w:top w:w="100" w:type="dxa"/>
              <w:left w:w="100" w:type="dxa"/>
              <w:bottom w:w="100" w:type="dxa"/>
              <w:right w:w="100" w:type="dxa"/>
            </w:tcMar>
          </w:tcPr>
          <w:p w14:paraId="5492C81F" w14:textId="77777777" w:rsidR="00795D47" w:rsidRPr="0085294E" w:rsidRDefault="00000000">
            <w:pPr>
              <w:widowControl w:val="0"/>
              <w:pBdr>
                <w:top w:val="nil"/>
                <w:left w:val="nil"/>
                <w:bottom w:val="nil"/>
                <w:right w:val="nil"/>
                <w:between w:val="nil"/>
              </w:pBdr>
              <w:spacing w:line="240" w:lineRule="auto"/>
              <w:jc w:val="left"/>
            </w:pPr>
            <w:r w:rsidRPr="0085294E">
              <w:t>Moderate</w:t>
            </w:r>
          </w:p>
        </w:tc>
        <w:tc>
          <w:tcPr>
            <w:tcW w:w="2257" w:type="dxa"/>
            <w:shd w:val="clear" w:color="auto" w:fill="auto"/>
            <w:tcMar>
              <w:top w:w="100" w:type="dxa"/>
              <w:left w:w="100" w:type="dxa"/>
              <w:bottom w:w="100" w:type="dxa"/>
              <w:right w:w="100" w:type="dxa"/>
            </w:tcMar>
          </w:tcPr>
          <w:p w14:paraId="1E143C29" w14:textId="77777777" w:rsidR="00795D47" w:rsidRPr="0085294E" w:rsidRDefault="00000000">
            <w:pPr>
              <w:widowControl w:val="0"/>
              <w:pBdr>
                <w:top w:val="nil"/>
                <w:left w:val="nil"/>
                <w:bottom w:val="nil"/>
                <w:right w:val="nil"/>
                <w:between w:val="nil"/>
              </w:pBdr>
              <w:spacing w:line="240" w:lineRule="auto"/>
              <w:jc w:val="left"/>
            </w:pPr>
            <w:r w:rsidRPr="0085294E">
              <w:t>High</w:t>
            </w:r>
          </w:p>
        </w:tc>
        <w:tc>
          <w:tcPr>
            <w:tcW w:w="2257" w:type="dxa"/>
            <w:shd w:val="clear" w:color="auto" w:fill="auto"/>
            <w:tcMar>
              <w:top w:w="100" w:type="dxa"/>
              <w:left w:w="100" w:type="dxa"/>
              <w:bottom w:w="100" w:type="dxa"/>
              <w:right w:w="100" w:type="dxa"/>
            </w:tcMar>
          </w:tcPr>
          <w:p w14:paraId="0954B4C9" w14:textId="77777777" w:rsidR="00795D47" w:rsidRPr="0085294E" w:rsidRDefault="00000000">
            <w:pPr>
              <w:widowControl w:val="0"/>
              <w:pBdr>
                <w:top w:val="nil"/>
                <w:left w:val="nil"/>
                <w:bottom w:val="nil"/>
                <w:right w:val="nil"/>
                <w:between w:val="nil"/>
              </w:pBdr>
              <w:spacing w:line="240" w:lineRule="auto"/>
              <w:jc w:val="left"/>
            </w:pPr>
            <w:r w:rsidRPr="0085294E">
              <w:t xml:space="preserve">Project managers need appropriate tracking tools to detect the excess expenses in the project. </w:t>
            </w:r>
          </w:p>
        </w:tc>
      </w:tr>
      <w:tr w:rsidR="00795D47" w:rsidRPr="0085294E" w14:paraId="2D06113E" w14:textId="77777777">
        <w:tc>
          <w:tcPr>
            <w:tcW w:w="2257" w:type="dxa"/>
            <w:shd w:val="clear" w:color="auto" w:fill="auto"/>
            <w:tcMar>
              <w:top w:w="100" w:type="dxa"/>
              <w:left w:w="100" w:type="dxa"/>
              <w:bottom w:w="100" w:type="dxa"/>
              <w:right w:w="100" w:type="dxa"/>
            </w:tcMar>
          </w:tcPr>
          <w:p w14:paraId="7AC15484" w14:textId="77777777" w:rsidR="00795D47" w:rsidRPr="0085294E" w:rsidRDefault="00000000">
            <w:pPr>
              <w:widowControl w:val="0"/>
              <w:pBdr>
                <w:top w:val="nil"/>
                <w:left w:val="nil"/>
                <w:bottom w:val="nil"/>
                <w:right w:val="nil"/>
                <w:between w:val="nil"/>
              </w:pBdr>
              <w:spacing w:line="240" w:lineRule="auto"/>
              <w:jc w:val="left"/>
            </w:pPr>
            <w:r w:rsidRPr="0085294E">
              <w:t xml:space="preserve">Project delay </w:t>
            </w:r>
          </w:p>
        </w:tc>
        <w:tc>
          <w:tcPr>
            <w:tcW w:w="2257" w:type="dxa"/>
            <w:shd w:val="clear" w:color="auto" w:fill="auto"/>
            <w:tcMar>
              <w:top w:w="100" w:type="dxa"/>
              <w:left w:w="100" w:type="dxa"/>
              <w:bottom w:w="100" w:type="dxa"/>
              <w:right w:w="100" w:type="dxa"/>
            </w:tcMar>
          </w:tcPr>
          <w:p w14:paraId="65D445DC" w14:textId="77777777" w:rsidR="00795D47" w:rsidRPr="0085294E" w:rsidRDefault="00000000">
            <w:pPr>
              <w:widowControl w:val="0"/>
              <w:pBdr>
                <w:top w:val="nil"/>
                <w:left w:val="nil"/>
                <w:bottom w:val="nil"/>
                <w:right w:val="nil"/>
                <w:between w:val="nil"/>
              </w:pBdr>
              <w:spacing w:line="240" w:lineRule="auto"/>
              <w:jc w:val="left"/>
            </w:pPr>
            <w:r w:rsidRPr="0085294E">
              <w:t>Low</w:t>
            </w:r>
          </w:p>
        </w:tc>
        <w:tc>
          <w:tcPr>
            <w:tcW w:w="2257" w:type="dxa"/>
            <w:shd w:val="clear" w:color="auto" w:fill="auto"/>
            <w:tcMar>
              <w:top w:w="100" w:type="dxa"/>
              <w:left w:w="100" w:type="dxa"/>
              <w:bottom w:w="100" w:type="dxa"/>
              <w:right w:w="100" w:type="dxa"/>
            </w:tcMar>
          </w:tcPr>
          <w:p w14:paraId="1B88F725" w14:textId="77777777" w:rsidR="00795D47" w:rsidRPr="0085294E" w:rsidRDefault="00000000">
            <w:pPr>
              <w:widowControl w:val="0"/>
              <w:pBdr>
                <w:top w:val="nil"/>
                <w:left w:val="nil"/>
                <w:bottom w:val="nil"/>
                <w:right w:val="nil"/>
                <w:between w:val="nil"/>
              </w:pBdr>
              <w:spacing w:line="240" w:lineRule="auto"/>
              <w:jc w:val="left"/>
            </w:pPr>
            <w:r w:rsidRPr="0085294E">
              <w:t>High</w:t>
            </w:r>
          </w:p>
        </w:tc>
        <w:tc>
          <w:tcPr>
            <w:tcW w:w="2257" w:type="dxa"/>
            <w:shd w:val="clear" w:color="auto" w:fill="auto"/>
            <w:tcMar>
              <w:top w:w="100" w:type="dxa"/>
              <w:left w:w="100" w:type="dxa"/>
              <w:bottom w:w="100" w:type="dxa"/>
              <w:right w:w="100" w:type="dxa"/>
            </w:tcMar>
          </w:tcPr>
          <w:p w14:paraId="707E0155" w14:textId="058F6C16" w:rsidR="00795D47" w:rsidRPr="0085294E" w:rsidRDefault="00000000">
            <w:pPr>
              <w:widowControl w:val="0"/>
              <w:pBdr>
                <w:top w:val="nil"/>
                <w:left w:val="nil"/>
                <w:bottom w:val="nil"/>
                <w:right w:val="nil"/>
                <w:between w:val="nil"/>
              </w:pBdr>
              <w:spacing w:line="240" w:lineRule="auto"/>
              <w:jc w:val="left"/>
            </w:pPr>
            <w:r w:rsidRPr="0085294E">
              <w:t>The project delay can be reduced through the properly allocate resources. Making a task list will help the [p-</w:t>
            </w:r>
            <w:r w:rsidR="0024753A" w:rsidRPr="0085294E">
              <w:t>reject</w:t>
            </w:r>
            <w:r w:rsidRPr="0085294E">
              <w:t xml:space="preserve"> to deduct the project delay in the project operations. </w:t>
            </w:r>
          </w:p>
        </w:tc>
      </w:tr>
    </w:tbl>
    <w:p w14:paraId="5CD038A2" w14:textId="77777777" w:rsidR="00795D47" w:rsidRPr="0085294E" w:rsidRDefault="00000000">
      <w:pPr>
        <w:rPr>
          <w:b/>
          <w:sz w:val="28"/>
          <w:szCs w:val="28"/>
        </w:rPr>
      </w:pPr>
      <w:r w:rsidRPr="0085294E">
        <w:t xml:space="preserve">The lack of resources can influence stakeholders and project outcomes. The project delay must not be done in the project because it hampers the project goals (Kamal et al. 2022). Cost overrun is a weakness in the any project and the project manager should have appropriate tools to detect the overrun costs, which can demolish the financial conditions of any project. Operational tasks should be implemented by the moth strategy or policy and the operational factors assists to project to arrive at the goals. </w:t>
      </w:r>
    </w:p>
    <w:p w14:paraId="3B199923" w14:textId="77777777" w:rsidR="00795D47" w:rsidRPr="0085294E" w:rsidRDefault="00000000">
      <w:pPr>
        <w:pStyle w:val="Heading1"/>
      </w:pPr>
      <w:bookmarkStart w:id="19" w:name="_hb73q8e0vm66" w:colFirst="0" w:colLast="0"/>
      <w:bookmarkStart w:id="20" w:name="_Toc141896214"/>
      <w:bookmarkEnd w:id="19"/>
      <w:r w:rsidRPr="0085294E">
        <w:t>Implementation plan</w:t>
      </w:r>
      <w:bookmarkEnd w:id="20"/>
    </w:p>
    <w:p w14:paraId="601497F9" w14:textId="25F1FE4F" w:rsidR="00795D47" w:rsidRPr="0085294E" w:rsidRDefault="00000000">
      <w:r w:rsidRPr="0085294E">
        <w:t xml:space="preserve">The implementation plan will be based on five stages such as planning stage, execution stage, monitoring stage, initiation stage and closure (Lee et al. 2021). The planning stage is based on planning all of the processes and procedures of activities, which are required to form a project. This stage is necessary for all of the operations in any project. The execution stage is based on the implementation of all of the planned processes and </w:t>
      </w:r>
      <w:r w:rsidR="0024753A" w:rsidRPr="0085294E">
        <w:t>procedures</w:t>
      </w:r>
      <w:r w:rsidRPr="0085294E">
        <w:t xml:space="preserve"> which are necessary to complete the project in an accurate time (Alizadehsalehi and Yitmen, 2023). The execution stage may be applied after the planning stage is completed. </w:t>
      </w:r>
    </w:p>
    <w:p w14:paraId="11171782" w14:textId="77777777" w:rsidR="00795D47" w:rsidRPr="0085294E" w:rsidRDefault="00000000">
      <w:pPr>
        <w:rPr>
          <w:b/>
          <w:sz w:val="28"/>
          <w:szCs w:val="28"/>
        </w:rPr>
      </w:pPr>
      <w:r w:rsidRPr="0085294E">
        <w:t xml:space="preserve">The initiation stage is the beginning of the project, in this phase, the idea of the project is discovered (Alzoubi, 2022). In the monitoring phase the leadership tries to control all of the project operations and activities, through monitoring the management can control all of the activities in the project. The purpose of the closure of the project is to confirm the completion of project deliverables to the satisfaction of the project sponsor. the initiation stage brings the project idea and then comes the planning stage and which plans all of the activities of the project to deliver in operations. </w:t>
      </w:r>
    </w:p>
    <w:p w14:paraId="3DED86DB" w14:textId="77777777" w:rsidR="00795D47" w:rsidRPr="0085294E" w:rsidRDefault="00000000">
      <w:pPr>
        <w:pStyle w:val="Heading1"/>
      </w:pPr>
      <w:bookmarkStart w:id="21" w:name="_9fat0b5azqox" w:colFirst="0" w:colLast="0"/>
      <w:bookmarkStart w:id="22" w:name="_Toc141896215"/>
      <w:bookmarkEnd w:id="21"/>
      <w:r w:rsidRPr="0085294E">
        <w:t>Challenges and limitations</w:t>
      </w:r>
      <w:bookmarkEnd w:id="22"/>
    </w:p>
    <w:p w14:paraId="5C5B54FA" w14:textId="77777777" w:rsidR="00795D47" w:rsidRPr="0085294E" w:rsidRDefault="00000000">
      <w:r w:rsidRPr="0085294E">
        <w:t xml:space="preserve">Skills of the project manager occur as the challenge for the project and it should be solved.  This challenge is one of the major challenges for the project and it is needed to be solved by changing the project manager. The insufficient of team skills emerged as a challenge for the project and risk management of the project should assess the risk in an appropriate way. the risk management is an important term for all of the projects and it should be controlled by the good risk management skills. </w:t>
      </w:r>
    </w:p>
    <w:p w14:paraId="36D7D75C" w14:textId="77777777" w:rsidR="00795D47" w:rsidRPr="0085294E" w:rsidRDefault="00000000">
      <w:r w:rsidRPr="0085294E">
        <w:t xml:space="preserve">The miscommunication is a challenge as well as a limitation for the project and the miscommunication brings the conflict among the staff as well as for the leadership of the project (Zhang et al. 2021). In the project all of the definitions of goals and objectives must be appropriate otherwise it will cause to rise a misunderstanding of the main goals of the project. Hence all of the challenges and limitations should be handled through well-structured management of any project and it is a necessity for the project to detect all of the issues related to the project. </w:t>
      </w:r>
    </w:p>
    <w:p w14:paraId="116DA46A" w14:textId="77777777" w:rsidR="00795D47" w:rsidRPr="0085294E" w:rsidRDefault="00000000">
      <w:pPr>
        <w:pStyle w:val="Heading1"/>
      </w:pPr>
      <w:bookmarkStart w:id="23" w:name="_ekj7a0us0gvk" w:colFirst="0" w:colLast="0"/>
      <w:bookmarkStart w:id="24" w:name="_Toc141896216"/>
      <w:bookmarkEnd w:id="23"/>
      <w:r w:rsidRPr="0085294E">
        <w:t>Recommendation</w:t>
      </w:r>
      <w:bookmarkEnd w:id="24"/>
    </w:p>
    <w:p w14:paraId="36492EA1" w14:textId="77777777" w:rsidR="00795D47" w:rsidRPr="0085294E" w:rsidRDefault="00000000">
      <w:pPr>
        <w:rPr>
          <w:b/>
          <w:i/>
        </w:rPr>
      </w:pPr>
      <w:r w:rsidRPr="0085294E">
        <w:rPr>
          <w:b/>
          <w:i/>
        </w:rPr>
        <w:t>Adopting Kotter’s change management model</w:t>
      </w:r>
    </w:p>
    <w:p w14:paraId="308EB234" w14:textId="66A10739" w:rsidR="00795D47" w:rsidRPr="0085294E" w:rsidRDefault="00000000">
      <w:r w:rsidRPr="0085294E">
        <w:rPr>
          <w:b/>
        </w:rPr>
        <w:t xml:space="preserve">Kotter’s change management model </w:t>
      </w:r>
      <w:r w:rsidRPr="0085294E">
        <w:t xml:space="preserve">is based on creating an urgency, forming powerful guiding coalitions, developing a vision and strategy, communicating the vision, obstacle solutions, and change in the corporate culture and others (Jiang, 2022). </w:t>
      </w:r>
      <w:r w:rsidR="0024753A" w:rsidRPr="0085294E">
        <w:t>The identifying</w:t>
      </w:r>
      <w:r w:rsidRPr="0085294E">
        <w:t xml:space="preserve"> potential threats must be detected and it will rise in future events in the project. Identifying the potential benefits should be identified and which will be beneficial for the organization. Developing of the vision is necessary for the growth of the organization and the definition of goals must be clear to all of the stakeholders. Communication should be structured in a good manner among the </w:t>
      </w:r>
      <w:r w:rsidR="0024753A" w:rsidRPr="0085294E">
        <w:t>staffs,</w:t>
      </w:r>
      <w:r w:rsidRPr="0085294E">
        <w:t xml:space="preserve"> the communication among staff can enhance the chances foyer achieving goals, which was set by the organization's management. </w:t>
      </w:r>
    </w:p>
    <w:p w14:paraId="6D5734F4" w14:textId="77777777" w:rsidR="00795D47" w:rsidRPr="0085294E" w:rsidRDefault="00000000">
      <w:pPr>
        <w:rPr>
          <w:b/>
          <w:i/>
        </w:rPr>
      </w:pPr>
      <w:r w:rsidRPr="0085294E">
        <w:rPr>
          <w:b/>
          <w:i/>
        </w:rPr>
        <w:t xml:space="preserve"> Communicate effectively</w:t>
      </w:r>
    </w:p>
    <w:p w14:paraId="45975A18" w14:textId="77777777" w:rsidR="00795D47" w:rsidRPr="0085294E" w:rsidRDefault="00000000">
      <w:r w:rsidRPr="0085294E">
        <w:t xml:space="preserve">The project management should motivate all of the employees, who are involved with project operations or any other activity. Good communication can bring the workplace peace and through this approach, the organization will be beneficial. The management should be ensured that no conflict is going on during the operations of the project. </w:t>
      </w:r>
    </w:p>
    <w:p w14:paraId="5A682275" w14:textId="77777777" w:rsidR="00795D47" w:rsidRPr="0085294E" w:rsidRDefault="00000000">
      <w:pPr>
        <w:pStyle w:val="Heading1"/>
      </w:pPr>
      <w:bookmarkStart w:id="25" w:name="_2t55umpzng3" w:colFirst="0" w:colLast="0"/>
      <w:bookmarkStart w:id="26" w:name="_Toc141896217"/>
      <w:bookmarkEnd w:id="25"/>
      <w:r w:rsidRPr="0085294E">
        <w:t>Conclusion</w:t>
      </w:r>
      <w:bookmarkEnd w:id="26"/>
    </w:p>
    <w:p w14:paraId="67FED73D" w14:textId="53AE021A" w:rsidR="00795D47" w:rsidRPr="0085294E" w:rsidRDefault="00000000">
      <w:r w:rsidRPr="0085294E">
        <w:t xml:space="preserve">This report provided that stakeholders of the project must be maintained well otherwise it will occur as the hazardous stuff for the project. The project budget brings a financial support to any project, in the same way, the project budget bore all of </w:t>
      </w:r>
      <w:r w:rsidR="0024753A" w:rsidRPr="0085294E">
        <w:t>the expenses</w:t>
      </w:r>
      <w:r w:rsidRPr="0085294E">
        <w:t xml:space="preserve"> related to the project. The report stated all of the project plans and this report is based on the how project was done and the report stated that all of the processes and procedures of the project. The project had a risk management team, who assessed all of the risks in the project. It is important to any project to give the details of their working process. The risk management of this project was a great factor to detect the issues and the project manager was working day and night to reduce the issues and solve all of the problems related to the project. Hence every viewer of this project got to know, how should all of the operations be implemented. </w:t>
      </w:r>
      <w:r w:rsidRPr="0085294E">
        <w:br w:type="page"/>
      </w:r>
    </w:p>
    <w:p w14:paraId="36943F37" w14:textId="77777777" w:rsidR="00795D47" w:rsidRPr="0085294E" w:rsidRDefault="00000000">
      <w:pPr>
        <w:pStyle w:val="Heading1"/>
      </w:pPr>
      <w:bookmarkStart w:id="27" w:name="_z4xdey3l869h" w:colFirst="0" w:colLast="0"/>
      <w:bookmarkStart w:id="28" w:name="_Toc141896218"/>
      <w:bookmarkEnd w:id="27"/>
      <w:r w:rsidRPr="0085294E">
        <w:t>References List</w:t>
      </w:r>
      <w:bookmarkEnd w:id="28"/>
    </w:p>
    <w:p w14:paraId="4B002404" w14:textId="77777777" w:rsidR="00B2183C" w:rsidRPr="0085294E" w:rsidRDefault="00B2183C" w:rsidP="0024753A">
      <w:pPr>
        <w:spacing w:before="240" w:after="240"/>
      </w:pPr>
      <w:r w:rsidRPr="0024753A">
        <w:rPr>
          <w:color w:val="222222"/>
          <w:highlight w:val="white"/>
        </w:rPr>
        <w:t xml:space="preserve">Alizadehsalehi, S. and Yitmen, I., 2023. Digital twin-based progress monitoring management model through reality capture to extended reality technologies (DRX). </w:t>
      </w:r>
      <w:r w:rsidRPr="0024753A">
        <w:rPr>
          <w:i/>
        </w:rPr>
        <w:t>Smart and Sustainable Built Environment</w:t>
      </w:r>
      <w:r w:rsidRPr="0085294E">
        <w:t xml:space="preserve">, </w:t>
      </w:r>
      <w:r w:rsidRPr="0024753A">
        <w:rPr>
          <w:i/>
        </w:rPr>
        <w:t>12</w:t>
      </w:r>
      <w:r w:rsidRPr="0085294E">
        <w:t>(1), pp.200-236.</w:t>
      </w:r>
    </w:p>
    <w:p w14:paraId="5F7287D1" w14:textId="77777777" w:rsidR="00B2183C" w:rsidRPr="0085294E" w:rsidRDefault="00B2183C" w:rsidP="0024753A">
      <w:pPr>
        <w:spacing w:before="240" w:after="240"/>
      </w:pPr>
      <w:r w:rsidRPr="0024753A">
        <w:rPr>
          <w:color w:val="222222"/>
          <w:highlight w:val="white"/>
        </w:rPr>
        <w:t xml:space="preserve">Alzoubi, H.M., 2022. BIM as a tool to optimize and manage project risk management. </w:t>
      </w:r>
      <w:r w:rsidRPr="0024753A">
        <w:rPr>
          <w:i/>
        </w:rPr>
        <w:t>International Journal of Mechanical Engineering</w:t>
      </w:r>
      <w:r w:rsidRPr="0085294E">
        <w:t xml:space="preserve">, </w:t>
      </w:r>
      <w:r w:rsidRPr="0024753A">
        <w:rPr>
          <w:i/>
        </w:rPr>
        <w:t>7</w:t>
      </w:r>
      <w:r w:rsidRPr="0085294E">
        <w:t>(1).</w:t>
      </w:r>
    </w:p>
    <w:p w14:paraId="47D13903" w14:textId="77777777" w:rsidR="00B2183C" w:rsidRPr="0085294E" w:rsidRDefault="00B2183C" w:rsidP="0024753A">
      <w:pPr>
        <w:spacing w:before="240" w:after="240"/>
      </w:pPr>
      <w:r w:rsidRPr="0024753A">
        <w:rPr>
          <w:color w:val="222222"/>
          <w:highlight w:val="white"/>
        </w:rPr>
        <w:t xml:space="preserve">Aroral, H.K., 2021. Waterfall Process Operations in the Fast-paced World: Project Management Exploratory Analysis. </w:t>
      </w:r>
      <w:r w:rsidRPr="0024753A">
        <w:rPr>
          <w:i/>
        </w:rPr>
        <w:t>International Journal of Applied Business and Management Studies</w:t>
      </w:r>
      <w:r w:rsidRPr="0085294E">
        <w:t xml:space="preserve">, </w:t>
      </w:r>
      <w:r w:rsidRPr="0024753A">
        <w:rPr>
          <w:i/>
        </w:rPr>
        <w:t>6</w:t>
      </w:r>
      <w:r w:rsidRPr="0085294E">
        <w:t>(1), pp.91-99.</w:t>
      </w:r>
    </w:p>
    <w:p w14:paraId="40850AFF" w14:textId="77777777" w:rsidR="00B2183C" w:rsidRPr="0085294E" w:rsidRDefault="00B2183C" w:rsidP="0024753A">
      <w:pPr>
        <w:spacing w:before="240" w:after="240"/>
      </w:pPr>
      <w:r w:rsidRPr="0024753A">
        <w:rPr>
          <w:color w:val="222222"/>
          <w:highlight w:val="white"/>
        </w:rPr>
        <w:t xml:space="preserve">Farahat, A.M. and Defina, D., 2022, October. Novel Adaptive Approach for Applying and Combining Traditional Waterfall and Agile Project Management Methodologies. In </w:t>
      </w:r>
      <w:r w:rsidRPr="0024753A">
        <w:rPr>
          <w:i/>
        </w:rPr>
        <w:t>Abu Dhabi International Petroleum Exhibition and Conference</w:t>
      </w:r>
      <w:r w:rsidRPr="0085294E">
        <w:t xml:space="preserve"> (p. D041S125R003). SPE.</w:t>
      </w:r>
    </w:p>
    <w:p w14:paraId="4B03A97C" w14:textId="77777777" w:rsidR="00B2183C" w:rsidRPr="0085294E" w:rsidRDefault="00B2183C" w:rsidP="0024753A">
      <w:pPr>
        <w:spacing w:before="240" w:after="240"/>
      </w:pPr>
      <w:proofErr w:type="spellStart"/>
      <w:r w:rsidRPr="0024753A">
        <w:rPr>
          <w:color w:val="222222"/>
          <w:highlight w:val="white"/>
        </w:rPr>
        <w:t>Gaborov</w:t>
      </w:r>
      <w:proofErr w:type="spellEnd"/>
      <w:r w:rsidRPr="0024753A">
        <w:rPr>
          <w:color w:val="222222"/>
          <w:highlight w:val="white"/>
        </w:rPr>
        <w:t xml:space="preserve">, M., </w:t>
      </w:r>
      <w:proofErr w:type="spellStart"/>
      <w:r w:rsidRPr="0024753A">
        <w:rPr>
          <w:color w:val="222222"/>
          <w:highlight w:val="white"/>
        </w:rPr>
        <w:t>Karuović</w:t>
      </w:r>
      <w:proofErr w:type="spellEnd"/>
      <w:r w:rsidRPr="0024753A">
        <w:rPr>
          <w:color w:val="222222"/>
          <w:highlight w:val="white"/>
        </w:rPr>
        <w:t xml:space="preserve">, D., </w:t>
      </w:r>
      <w:proofErr w:type="spellStart"/>
      <w:r w:rsidRPr="0024753A">
        <w:rPr>
          <w:color w:val="222222"/>
          <w:highlight w:val="white"/>
        </w:rPr>
        <w:t>Kavalić</w:t>
      </w:r>
      <w:proofErr w:type="spellEnd"/>
      <w:r w:rsidRPr="0024753A">
        <w:rPr>
          <w:color w:val="222222"/>
          <w:highlight w:val="white"/>
        </w:rPr>
        <w:t xml:space="preserve">, M., Radosav, D., </w:t>
      </w:r>
      <w:proofErr w:type="spellStart"/>
      <w:r w:rsidRPr="0024753A">
        <w:rPr>
          <w:color w:val="222222"/>
          <w:highlight w:val="white"/>
        </w:rPr>
        <w:t>Milosavljev</w:t>
      </w:r>
      <w:proofErr w:type="spellEnd"/>
      <w:r w:rsidRPr="0024753A">
        <w:rPr>
          <w:color w:val="222222"/>
          <w:highlight w:val="white"/>
        </w:rPr>
        <w:t xml:space="preserve">, D., </w:t>
      </w:r>
      <w:proofErr w:type="spellStart"/>
      <w:r w:rsidRPr="0024753A">
        <w:rPr>
          <w:color w:val="222222"/>
          <w:highlight w:val="white"/>
        </w:rPr>
        <w:t>Stanisaljev</w:t>
      </w:r>
      <w:proofErr w:type="spellEnd"/>
      <w:r w:rsidRPr="0024753A">
        <w:rPr>
          <w:color w:val="222222"/>
          <w:highlight w:val="white"/>
        </w:rPr>
        <w:t xml:space="preserve">, S. and Bushati, J., 2021. Comparative analysis of agile and traditional methodologies in IT project management. </w:t>
      </w:r>
      <w:r w:rsidRPr="0024753A">
        <w:rPr>
          <w:i/>
        </w:rPr>
        <w:t>Journal of Applied Technical and Educational Sciences</w:t>
      </w:r>
      <w:r w:rsidRPr="0085294E">
        <w:t xml:space="preserve">, </w:t>
      </w:r>
      <w:r w:rsidRPr="0024753A">
        <w:rPr>
          <w:i/>
        </w:rPr>
        <w:t>11</w:t>
      </w:r>
      <w:r w:rsidRPr="0085294E">
        <w:t>(4), pp.1-24.</w:t>
      </w:r>
    </w:p>
    <w:p w14:paraId="6689D382" w14:textId="77777777" w:rsidR="00B2183C" w:rsidRPr="0085294E" w:rsidRDefault="00B2183C" w:rsidP="0024753A">
      <w:pPr>
        <w:spacing w:before="240" w:after="240"/>
      </w:pPr>
      <w:r w:rsidRPr="0024753A">
        <w:rPr>
          <w:color w:val="222222"/>
          <w:highlight w:val="white"/>
        </w:rPr>
        <w:t xml:space="preserve">Gonçalves, S.P., Santos, J.V.D., Silva, I.S., Veloso, A., Brandão, C. and Moura, R., 2021. COVID-19 and people management: the view of human resource managers. </w:t>
      </w:r>
      <w:r w:rsidRPr="0024753A">
        <w:rPr>
          <w:i/>
        </w:rPr>
        <w:t>Administrative Sciences</w:t>
      </w:r>
      <w:r w:rsidRPr="0085294E">
        <w:t xml:space="preserve">, </w:t>
      </w:r>
      <w:r w:rsidRPr="0024753A">
        <w:rPr>
          <w:i/>
        </w:rPr>
        <w:t>11</w:t>
      </w:r>
      <w:r w:rsidRPr="0085294E">
        <w:t>(3), p.69.</w:t>
      </w:r>
    </w:p>
    <w:p w14:paraId="50841DC8" w14:textId="77777777" w:rsidR="00B2183C" w:rsidRPr="0085294E" w:rsidRDefault="00B2183C" w:rsidP="0024753A">
      <w:pPr>
        <w:spacing w:before="240" w:after="240"/>
      </w:pPr>
      <w:r w:rsidRPr="0024753A">
        <w:rPr>
          <w:color w:val="222222"/>
          <w:highlight w:val="white"/>
        </w:rPr>
        <w:t xml:space="preserve">Jiang, X., 2022. How to lead a successful university transformation: The case of École Polytechnique </w:t>
      </w:r>
      <w:proofErr w:type="spellStart"/>
      <w:r w:rsidRPr="0024753A">
        <w:rPr>
          <w:color w:val="222222"/>
          <w:highlight w:val="white"/>
        </w:rPr>
        <w:t>Fédérale</w:t>
      </w:r>
      <w:proofErr w:type="spellEnd"/>
      <w:r w:rsidRPr="0024753A">
        <w:rPr>
          <w:color w:val="222222"/>
          <w:highlight w:val="white"/>
        </w:rPr>
        <w:t xml:space="preserve"> de Lausanne (EPFL). </w:t>
      </w:r>
      <w:r w:rsidRPr="0024753A">
        <w:rPr>
          <w:i/>
        </w:rPr>
        <w:t>Educational Management Administration &amp; Leadership</w:t>
      </w:r>
      <w:r w:rsidRPr="0085294E">
        <w:t xml:space="preserve">, </w:t>
      </w:r>
      <w:r w:rsidRPr="0024753A">
        <w:rPr>
          <w:i/>
        </w:rPr>
        <w:t>50</w:t>
      </w:r>
      <w:r w:rsidRPr="0085294E">
        <w:t>(5), pp.792-811.</w:t>
      </w:r>
    </w:p>
    <w:p w14:paraId="77776FA6" w14:textId="77777777" w:rsidR="00B2183C" w:rsidRPr="0085294E" w:rsidRDefault="00B2183C" w:rsidP="0024753A">
      <w:pPr>
        <w:spacing w:before="240" w:after="240"/>
      </w:pPr>
      <w:r w:rsidRPr="0024753A">
        <w:rPr>
          <w:color w:val="222222"/>
          <w:highlight w:val="white"/>
        </w:rPr>
        <w:t xml:space="preserve">Kamal, A., Abas, M., Khan, D. and Azfar, R.W., 2022. Risk factors influencing the building projects in Pakistan: from perspective of contractors, clients and consultants. </w:t>
      </w:r>
      <w:r w:rsidRPr="0024753A">
        <w:rPr>
          <w:i/>
        </w:rPr>
        <w:t>International Journal of Construction Management</w:t>
      </w:r>
      <w:r w:rsidRPr="0085294E">
        <w:t xml:space="preserve">, </w:t>
      </w:r>
      <w:r w:rsidRPr="0024753A">
        <w:rPr>
          <w:i/>
        </w:rPr>
        <w:t>22</w:t>
      </w:r>
      <w:r w:rsidRPr="0085294E">
        <w:t>(6), pp.1141-1157.</w:t>
      </w:r>
    </w:p>
    <w:p w14:paraId="3C032605" w14:textId="77777777" w:rsidR="00B2183C" w:rsidRPr="0085294E" w:rsidRDefault="00B2183C" w:rsidP="0024753A">
      <w:pPr>
        <w:spacing w:before="240" w:after="240"/>
      </w:pPr>
      <w:r w:rsidRPr="0024753A">
        <w:rPr>
          <w:color w:val="222222"/>
          <w:highlight w:val="white"/>
        </w:rPr>
        <w:t xml:space="preserve">Kou, G., Yüksel, S. and Dinçer, H., 2022. Inventive problem-solving map of innovative carbon emission strategies for solar energy-based transportation investment projects. </w:t>
      </w:r>
      <w:r w:rsidRPr="0024753A">
        <w:rPr>
          <w:i/>
        </w:rPr>
        <w:t>Applied Energy</w:t>
      </w:r>
      <w:r w:rsidRPr="0085294E">
        <w:t xml:space="preserve">, </w:t>
      </w:r>
      <w:r w:rsidRPr="0024753A">
        <w:rPr>
          <w:i/>
        </w:rPr>
        <w:t>311</w:t>
      </w:r>
      <w:r w:rsidRPr="0085294E">
        <w:t>, p.118680.</w:t>
      </w:r>
    </w:p>
    <w:p w14:paraId="5FD66B40" w14:textId="77777777" w:rsidR="00B2183C" w:rsidRPr="0085294E" w:rsidRDefault="00B2183C" w:rsidP="0024753A">
      <w:pPr>
        <w:spacing w:before="240" w:after="240"/>
      </w:pPr>
      <w:r w:rsidRPr="0024753A">
        <w:rPr>
          <w:color w:val="222222"/>
          <w:highlight w:val="white"/>
        </w:rPr>
        <w:t xml:space="preserve">Lee, W.Y., Lee, S.H., Jin, C. and Hyun, C.T., 2021. Development of the RACI Model for Processes of the Closure Phase in Construction Programs. </w:t>
      </w:r>
      <w:r w:rsidRPr="0024753A">
        <w:rPr>
          <w:i/>
        </w:rPr>
        <w:t>Sustainability</w:t>
      </w:r>
      <w:r w:rsidRPr="0085294E">
        <w:t xml:space="preserve">, </w:t>
      </w:r>
      <w:r w:rsidRPr="0024753A">
        <w:rPr>
          <w:i/>
        </w:rPr>
        <w:t>13</w:t>
      </w:r>
      <w:r w:rsidRPr="0085294E">
        <w:t>(4), p.1806.</w:t>
      </w:r>
    </w:p>
    <w:p w14:paraId="3FDD637F" w14:textId="77777777" w:rsidR="00B2183C" w:rsidRPr="0085294E" w:rsidRDefault="00B2183C" w:rsidP="0024753A">
      <w:pPr>
        <w:spacing w:before="240" w:after="240"/>
      </w:pPr>
      <w:r w:rsidRPr="0024753A">
        <w:rPr>
          <w:color w:val="222222"/>
          <w:highlight w:val="white"/>
        </w:rPr>
        <w:t xml:space="preserve">Mayer, C., 2021. The future of the corporation and the economics of purpose. </w:t>
      </w:r>
      <w:r w:rsidRPr="0024753A">
        <w:rPr>
          <w:i/>
        </w:rPr>
        <w:t>Journal of Management Studies</w:t>
      </w:r>
      <w:r w:rsidRPr="0085294E">
        <w:t xml:space="preserve">, </w:t>
      </w:r>
      <w:r w:rsidRPr="0024753A">
        <w:rPr>
          <w:i/>
        </w:rPr>
        <w:t>58</w:t>
      </w:r>
      <w:r w:rsidRPr="0085294E">
        <w:t>(3), pp.887-901.</w:t>
      </w:r>
    </w:p>
    <w:p w14:paraId="2B3ED289" w14:textId="77777777" w:rsidR="00B2183C" w:rsidRPr="0085294E" w:rsidRDefault="00B2183C" w:rsidP="0024753A">
      <w:pPr>
        <w:spacing w:before="240" w:after="240"/>
      </w:pPr>
      <w:r w:rsidRPr="0024753A">
        <w:rPr>
          <w:color w:val="222222"/>
          <w:highlight w:val="white"/>
        </w:rPr>
        <w:t xml:space="preserve">Narayanan, V.K. and Huemann, M., 2021. Engaging the organizational field: The case of project practices in a construction firm to contribute to an emerging economy. </w:t>
      </w:r>
      <w:r w:rsidRPr="0024753A">
        <w:rPr>
          <w:i/>
        </w:rPr>
        <w:t>International Journal of Project Management</w:t>
      </w:r>
      <w:r w:rsidRPr="0085294E">
        <w:t xml:space="preserve">, </w:t>
      </w:r>
      <w:r w:rsidRPr="0024753A">
        <w:rPr>
          <w:i/>
        </w:rPr>
        <w:t>39</w:t>
      </w:r>
      <w:r w:rsidRPr="0085294E">
        <w:t>(5), pp.449-462.</w:t>
      </w:r>
    </w:p>
    <w:p w14:paraId="241F8B9E" w14:textId="77777777" w:rsidR="00B2183C" w:rsidRPr="0085294E" w:rsidRDefault="00B2183C" w:rsidP="0024753A">
      <w:pPr>
        <w:spacing w:before="240" w:after="240"/>
      </w:pPr>
      <w:r w:rsidRPr="0024753A">
        <w:rPr>
          <w:color w:val="222222"/>
          <w:highlight w:val="white"/>
        </w:rPr>
        <w:t xml:space="preserve">Özkan, E., Azizi, N. and Haass, O., 2021. Leveraging smart contract in project procurement through DLT to gain sustainable competitive advantages. </w:t>
      </w:r>
      <w:r w:rsidRPr="0024753A">
        <w:rPr>
          <w:i/>
        </w:rPr>
        <w:t>Sustainability</w:t>
      </w:r>
      <w:r w:rsidRPr="0085294E">
        <w:t xml:space="preserve">, </w:t>
      </w:r>
      <w:r w:rsidRPr="0024753A">
        <w:rPr>
          <w:i/>
        </w:rPr>
        <w:t>13</w:t>
      </w:r>
      <w:r w:rsidRPr="0085294E">
        <w:t>(23), p.13380.</w:t>
      </w:r>
    </w:p>
    <w:p w14:paraId="693BE890" w14:textId="77777777" w:rsidR="00B2183C" w:rsidRPr="0085294E" w:rsidRDefault="00B2183C" w:rsidP="0024753A">
      <w:pPr>
        <w:spacing w:before="240" w:after="240"/>
      </w:pPr>
      <w:r w:rsidRPr="0024753A">
        <w:rPr>
          <w:color w:val="222222"/>
          <w:highlight w:val="white"/>
        </w:rPr>
        <w:t xml:space="preserve">Piwowar-Sulej, K., 2021. Organizational culture and project management methodology: research in the financial industry. </w:t>
      </w:r>
      <w:r w:rsidRPr="0024753A">
        <w:rPr>
          <w:i/>
        </w:rPr>
        <w:t>International Journal of Managing Projects in Business</w:t>
      </w:r>
      <w:r w:rsidRPr="0085294E">
        <w:t xml:space="preserve">, </w:t>
      </w:r>
      <w:r w:rsidRPr="0024753A">
        <w:rPr>
          <w:i/>
        </w:rPr>
        <w:t>14</w:t>
      </w:r>
      <w:r w:rsidRPr="0085294E">
        <w:t>(6), pp.1270-1289.</w:t>
      </w:r>
    </w:p>
    <w:p w14:paraId="3A55D70C" w14:textId="77777777" w:rsidR="00B2183C" w:rsidRPr="0085294E" w:rsidRDefault="00B2183C" w:rsidP="0024753A">
      <w:pPr>
        <w:spacing w:before="240" w:after="240"/>
      </w:pPr>
      <w:r w:rsidRPr="0024753A">
        <w:rPr>
          <w:color w:val="222222"/>
          <w:highlight w:val="white"/>
        </w:rPr>
        <w:t xml:space="preserve">Saad, A., Zahid, S.M. and Muhammad, U.B., 2022. Role of awareness in strengthening the relationship between stakeholder management and project success in the construction industry of Pakistan. </w:t>
      </w:r>
      <w:r w:rsidRPr="0024753A">
        <w:rPr>
          <w:i/>
        </w:rPr>
        <w:t>International Journal of Construction Management</w:t>
      </w:r>
      <w:r w:rsidRPr="0085294E">
        <w:t xml:space="preserve">, </w:t>
      </w:r>
      <w:r w:rsidRPr="0024753A">
        <w:rPr>
          <w:i/>
        </w:rPr>
        <w:t>22</w:t>
      </w:r>
      <w:r w:rsidRPr="0085294E">
        <w:t>(10), pp.1884-1893.</w:t>
      </w:r>
    </w:p>
    <w:p w14:paraId="0A27AF12" w14:textId="77777777" w:rsidR="00B2183C" w:rsidRPr="0085294E" w:rsidRDefault="00B2183C" w:rsidP="0024753A">
      <w:pPr>
        <w:spacing w:before="240" w:after="240"/>
      </w:pPr>
      <w:r w:rsidRPr="0024753A">
        <w:rPr>
          <w:color w:val="222222"/>
          <w:highlight w:val="white"/>
        </w:rPr>
        <w:t xml:space="preserve">Shahinfar, S., Meek, P. and Falzon, G., 2020. “How many images do I need?” Understanding how sample size per class affects deep learning model performance metrics for balanced designs in autonomous wildlife monitoring. </w:t>
      </w:r>
      <w:r w:rsidRPr="0024753A">
        <w:rPr>
          <w:i/>
        </w:rPr>
        <w:t>Ecological Informatics</w:t>
      </w:r>
      <w:r w:rsidRPr="0085294E">
        <w:t xml:space="preserve">, </w:t>
      </w:r>
      <w:r w:rsidRPr="0024753A">
        <w:rPr>
          <w:i/>
        </w:rPr>
        <w:t>57</w:t>
      </w:r>
      <w:r w:rsidRPr="0085294E">
        <w:t>, p.101085.</w:t>
      </w:r>
    </w:p>
    <w:p w14:paraId="2F73F27F" w14:textId="77777777" w:rsidR="00B2183C" w:rsidRPr="0085294E" w:rsidRDefault="00B2183C" w:rsidP="0024753A">
      <w:pPr>
        <w:spacing w:before="240" w:after="240"/>
      </w:pPr>
      <w:r w:rsidRPr="0024753A">
        <w:rPr>
          <w:color w:val="222222"/>
          <w:highlight w:val="white"/>
        </w:rPr>
        <w:t xml:space="preserve">Shaukat, M.B., Latif, K.F., Sajjad, A. and </w:t>
      </w:r>
      <w:proofErr w:type="spellStart"/>
      <w:r w:rsidRPr="0024753A">
        <w:rPr>
          <w:color w:val="222222"/>
          <w:highlight w:val="white"/>
        </w:rPr>
        <w:t>Eweje</w:t>
      </w:r>
      <w:proofErr w:type="spellEnd"/>
      <w:r w:rsidRPr="0024753A">
        <w:rPr>
          <w:color w:val="222222"/>
          <w:highlight w:val="white"/>
        </w:rPr>
        <w:t xml:space="preserve">, G., 2022. Revisiting the relationship between sustainable project management and project success: The moderating role of stakeholder engagement and team building. </w:t>
      </w:r>
      <w:r w:rsidRPr="0024753A">
        <w:rPr>
          <w:i/>
        </w:rPr>
        <w:t>Sustainable Development</w:t>
      </w:r>
      <w:r w:rsidRPr="0085294E">
        <w:t xml:space="preserve">, </w:t>
      </w:r>
      <w:r w:rsidRPr="0024753A">
        <w:rPr>
          <w:i/>
        </w:rPr>
        <w:t>30</w:t>
      </w:r>
      <w:r w:rsidRPr="0085294E">
        <w:t>(1), pp.58-75.</w:t>
      </w:r>
    </w:p>
    <w:p w14:paraId="0E2ACB61" w14:textId="77777777" w:rsidR="00B2183C" w:rsidRPr="0085294E" w:rsidRDefault="00B2183C" w:rsidP="0024753A">
      <w:pPr>
        <w:spacing w:before="240" w:after="240"/>
      </w:pPr>
      <w:proofErr w:type="spellStart"/>
      <w:r w:rsidRPr="0024753A">
        <w:rPr>
          <w:color w:val="222222"/>
          <w:highlight w:val="white"/>
        </w:rPr>
        <w:t>Uña</w:t>
      </w:r>
      <w:proofErr w:type="spellEnd"/>
      <w:r w:rsidRPr="0024753A">
        <w:rPr>
          <w:color w:val="222222"/>
          <w:highlight w:val="white"/>
        </w:rPr>
        <w:t xml:space="preserve">, G., Allen, M.R.I. and Botton, N.M., 2019. </w:t>
      </w:r>
      <w:r w:rsidRPr="0024753A">
        <w:rPr>
          <w:i/>
        </w:rPr>
        <w:t>How to design a financial management information system: a modular approach</w:t>
      </w:r>
      <w:r w:rsidRPr="0085294E">
        <w:t>. International Monetary Fund.</w:t>
      </w:r>
    </w:p>
    <w:p w14:paraId="1AC90888" w14:textId="77777777" w:rsidR="00B2183C" w:rsidRPr="0085294E" w:rsidRDefault="00B2183C" w:rsidP="0024753A">
      <w:pPr>
        <w:spacing w:before="240" w:after="240"/>
      </w:pPr>
      <w:r w:rsidRPr="0024753A">
        <w:rPr>
          <w:color w:val="222222"/>
          <w:highlight w:val="white"/>
        </w:rPr>
        <w:t xml:space="preserve">Vadil, C. and Apostol, E., 2023. Organizational Culture Scale: Development and Validation in Philippine Context (Elma P. Apostol and Carlo F. Vadil, c 2023). </w:t>
      </w:r>
      <w:r w:rsidRPr="0024753A">
        <w:rPr>
          <w:i/>
        </w:rPr>
        <w:t>Available at SSRN 4512682</w:t>
      </w:r>
      <w:r w:rsidRPr="0085294E">
        <w:t>.</w:t>
      </w:r>
    </w:p>
    <w:p w14:paraId="2D58F70A" w14:textId="77777777" w:rsidR="00B2183C" w:rsidRPr="0085294E" w:rsidRDefault="00B2183C" w:rsidP="0024753A">
      <w:pPr>
        <w:spacing w:before="240" w:after="240"/>
      </w:pPr>
      <w:r w:rsidRPr="0024753A">
        <w:rPr>
          <w:color w:val="222222"/>
          <w:highlight w:val="white"/>
        </w:rPr>
        <w:t xml:space="preserve">VU, T.Q., PHAM, C.P., NGUYEN, T.A., NGUYEN, P.T., PHAN, P.T. and NGUYEN, Q.L.H.T.T., 2020. Factors influencing cost overruns in construction projects of international contractors in Vietnam. </w:t>
      </w:r>
      <w:r w:rsidRPr="0024753A">
        <w:rPr>
          <w:i/>
        </w:rPr>
        <w:t>The Journal of Asian Finance, Economics and Business (JAFEB)</w:t>
      </w:r>
      <w:r w:rsidRPr="0085294E">
        <w:t xml:space="preserve">, </w:t>
      </w:r>
      <w:r w:rsidRPr="0024753A">
        <w:rPr>
          <w:i/>
        </w:rPr>
        <w:t>7</w:t>
      </w:r>
      <w:r w:rsidRPr="0085294E">
        <w:t>(9), pp.389-400.</w:t>
      </w:r>
    </w:p>
    <w:p w14:paraId="490A05DC" w14:textId="77777777" w:rsidR="00B2183C" w:rsidRPr="0085294E" w:rsidRDefault="00B2183C" w:rsidP="0024753A">
      <w:pPr>
        <w:spacing w:before="240" w:after="240"/>
      </w:pPr>
      <w:r w:rsidRPr="0024753A">
        <w:rPr>
          <w:color w:val="222222"/>
          <w:highlight w:val="white"/>
        </w:rPr>
        <w:t xml:space="preserve">Yan, J., Yang, Y., Elia Campana, P. and He, J., 2019. City-level analysis of subsidy-free solar photovoltaic electricity price, profits and grid parity in China. </w:t>
      </w:r>
      <w:r w:rsidRPr="0024753A">
        <w:rPr>
          <w:i/>
        </w:rPr>
        <w:t>Nature Energy</w:t>
      </w:r>
      <w:r w:rsidRPr="0085294E">
        <w:t xml:space="preserve">, </w:t>
      </w:r>
      <w:r w:rsidRPr="0024753A">
        <w:rPr>
          <w:i/>
        </w:rPr>
        <w:t>4</w:t>
      </w:r>
      <w:r w:rsidRPr="0085294E">
        <w:t>(8), pp.709-717.</w:t>
      </w:r>
    </w:p>
    <w:p w14:paraId="208FB0DA" w14:textId="77777777" w:rsidR="00B2183C" w:rsidRPr="0085294E" w:rsidRDefault="00B2183C" w:rsidP="0024753A">
      <w:pPr>
        <w:spacing w:before="240" w:after="240"/>
      </w:pPr>
      <w:r w:rsidRPr="0024753A">
        <w:rPr>
          <w:color w:val="222222"/>
          <w:highlight w:val="white"/>
        </w:rPr>
        <w:t xml:space="preserve">Zhang, J., Raza, M., Khalid, R., Parveen, R. and Ramírez-Asís, E.H., 2021. Impact of team knowledge management, problem solving competence, interpersonal conflicts, organizational trust on project performance, a mediating role of psychological capital. </w:t>
      </w:r>
      <w:r w:rsidRPr="0024753A">
        <w:rPr>
          <w:i/>
        </w:rPr>
        <w:t>Annals of Operations Research</w:t>
      </w:r>
      <w:r w:rsidRPr="0085294E">
        <w:t>, pp.1-21.</w:t>
      </w:r>
    </w:p>
    <w:p w14:paraId="785238F8" w14:textId="77777777" w:rsidR="00795D47" w:rsidRPr="0085294E" w:rsidRDefault="00795D47"/>
    <w:p w14:paraId="056077F6" w14:textId="77777777" w:rsidR="00795D47" w:rsidRPr="0085294E" w:rsidRDefault="00795D47"/>
    <w:p w14:paraId="60E6C134" w14:textId="77777777" w:rsidR="00795D47" w:rsidRPr="0085294E" w:rsidRDefault="00795D47"/>
    <w:sectPr w:rsidR="00795D47" w:rsidRPr="0085294E">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56DE" w14:textId="77777777" w:rsidR="005B22E5" w:rsidRDefault="005B22E5" w:rsidP="00F27453">
      <w:pPr>
        <w:spacing w:line="240" w:lineRule="auto"/>
      </w:pPr>
      <w:r>
        <w:separator/>
      </w:r>
    </w:p>
  </w:endnote>
  <w:endnote w:type="continuationSeparator" w:id="0">
    <w:p w14:paraId="021DD18C" w14:textId="77777777" w:rsidR="005B22E5" w:rsidRDefault="005B22E5" w:rsidP="00F274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565790"/>
      <w:docPartObj>
        <w:docPartGallery w:val="Page Numbers (Bottom of Page)"/>
        <w:docPartUnique/>
      </w:docPartObj>
    </w:sdtPr>
    <w:sdtEndPr>
      <w:rPr>
        <w:noProof/>
        <w:sz w:val="20"/>
        <w:szCs w:val="20"/>
      </w:rPr>
    </w:sdtEndPr>
    <w:sdtContent>
      <w:p w14:paraId="48299B2B" w14:textId="53FD6B4C" w:rsidR="00F27453" w:rsidRPr="00F27453" w:rsidRDefault="00F27453">
        <w:pPr>
          <w:pStyle w:val="Footer"/>
          <w:jc w:val="right"/>
          <w:rPr>
            <w:sz w:val="20"/>
            <w:szCs w:val="20"/>
          </w:rPr>
        </w:pPr>
        <w:r w:rsidRPr="00F27453">
          <w:rPr>
            <w:sz w:val="20"/>
            <w:szCs w:val="20"/>
          </w:rPr>
          <w:fldChar w:fldCharType="begin"/>
        </w:r>
        <w:r w:rsidRPr="00F27453">
          <w:rPr>
            <w:sz w:val="20"/>
            <w:szCs w:val="20"/>
          </w:rPr>
          <w:instrText xml:space="preserve"> PAGE   \* MERGEFORMAT </w:instrText>
        </w:r>
        <w:r w:rsidRPr="00F27453">
          <w:rPr>
            <w:sz w:val="20"/>
            <w:szCs w:val="20"/>
          </w:rPr>
          <w:fldChar w:fldCharType="separate"/>
        </w:r>
        <w:r w:rsidRPr="00F27453">
          <w:rPr>
            <w:noProof/>
            <w:sz w:val="20"/>
            <w:szCs w:val="20"/>
          </w:rPr>
          <w:t>2</w:t>
        </w:r>
        <w:r w:rsidRPr="00F27453">
          <w:rPr>
            <w:noProof/>
            <w:sz w:val="20"/>
            <w:szCs w:val="20"/>
          </w:rPr>
          <w:fldChar w:fldCharType="end"/>
        </w:r>
      </w:p>
    </w:sdtContent>
  </w:sdt>
  <w:p w14:paraId="59655480" w14:textId="77777777" w:rsidR="00F27453" w:rsidRDefault="00F27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D6F99" w14:textId="77777777" w:rsidR="005B22E5" w:rsidRDefault="005B22E5" w:rsidP="00F27453">
      <w:pPr>
        <w:spacing w:line="240" w:lineRule="auto"/>
      </w:pPr>
      <w:r>
        <w:separator/>
      </w:r>
    </w:p>
  </w:footnote>
  <w:footnote w:type="continuationSeparator" w:id="0">
    <w:p w14:paraId="21D34FBB" w14:textId="77777777" w:rsidR="005B22E5" w:rsidRDefault="005B22E5" w:rsidP="00F274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65D4F"/>
    <w:multiLevelType w:val="hybridMultilevel"/>
    <w:tmpl w:val="F66AF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8D0FE3"/>
    <w:multiLevelType w:val="hybridMultilevel"/>
    <w:tmpl w:val="C142B9A2"/>
    <w:lvl w:ilvl="0" w:tplc="ADB8198E">
      <w:start w:val="1"/>
      <w:numFmt w:val="decimal"/>
      <w:lvlText w:val="%1."/>
      <w:lvlJc w:val="left"/>
      <w:pPr>
        <w:ind w:left="1080" w:hanging="72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5637097">
    <w:abstractNumId w:val="0"/>
  </w:num>
  <w:num w:numId="2" w16cid:durableId="1356728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D47"/>
    <w:rsid w:val="00074D92"/>
    <w:rsid w:val="000B0947"/>
    <w:rsid w:val="0024753A"/>
    <w:rsid w:val="00315BC7"/>
    <w:rsid w:val="00366850"/>
    <w:rsid w:val="003A4D60"/>
    <w:rsid w:val="005B22E5"/>
    <w:rsid w:val="00795D47"/>
    <w:rsid w:val="0085294E"/>
    <w:rsid w:val="009E6EB9"/>
    <w:rsid w:val="00AE456B"/>
    <w:rsid w:val="00B2183C"/>
    <w:rsid w:val="00F23A69"/>
    <w:rsid w:val="00F27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B2BF7"/>
  <w15:docId w15:val="{88E78244-60AC-4C30-A4FF-B228E0BD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074D9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74D92"/>
    <w:pPr>
      <w:spacing w:after="100"/>
    </w:pPr>
  </w:style>
  <w:style w:type="character" w:styleId="Hyperlink">
    <w:name w:val="Hyperlink"/>
    <w:basedOn w:val="DefaultParagraphFont"/>
    <w:uiPriority w:val="99"/>
    <w:unhideWhenUsed/>
    <w:rsid w:val="00074D92"/>
    <w:rPr>
      <w:color w:val="0000FF" w:themeColor="hyperlink"/>
      <w:u w:val="single"/>
    </w:rPr>
  </w:style>
  <w:style w:type="paragraph" w:styleId="Header">
    <w:name w:val="header"/>
    <w:basedOn w:val="Normal"/>
    <w:link w:val="HeaderChar"/>
    <w:uiPriority w:val="99"/>
    <w:unhideWhenUsed/>
    <w:rsid w:val="00F27453"/>
    <w:pPr>
      <w:tabs>
        <w:tab w:val="center" w:pos="4680"/>
        <w:tab w:val="right" w:pos="9360"/>
      </w:tabs>
      <w:spacing w:line="240" w:lineRule="auto"/>
    </w:pPr>
  </w:style>
  <w:style w:type="character" w:customStyle="1" w:styleId="HeaderChar">
    <w:name w:val="Header Char"/>
    <w:basedOn w:val="DefaultParagraphFont"/>
    <w:link w:val="Header"/>
    <w:uiPriority w:val="99"/>
    <w:rsid w:val="00F27453"/>
  </w:style>
  <w:style w:type="paragraph" w:styleId="Footer">
    <w:name w:val="footer"/>
    <w:basedOn w:val="Normal"/>
    <w:link w:val="FooterChar"/>
    <w:uiPriority w:val="99"/>
    <w:unhideWhenUsed/>
    <w:rsid w:val="00F27453"/>
    <w:pPr>
      <w:tabs>
        <w:tab w:val="center" w:pos="4680"/>
        <w:tab w:val="right" w:pos="9360"/>
      </w:tabs>
      <w:spacing w:line="240" w:lineRule="auto"/>
    </w:pPr>
  </w:style>
  <w:style w:type="character" w:customStyle="1" w:styleId="FooterChar">
    <w:name w:val="Footer Char"/>
    <w:basedOn w:val="DefaultParagraphFont"/>
    <w:link w:val="Footer"/>
    <w:uiPriority w:val="99"/>
    <w:rsid w:val="00F27453"/>
  </w:style>
  <w:style w:type="paragraph" w:styleId="ListParagraph">
    <w:name w:val="List Paragraph"/>
    <w:basedOn w:val="Normal"/>
    <w:uiPriority w:val="34"/>
    <w:qFormat/>
    <w:rsid w:val="00247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740856">
      <w:bodyDiv w:val="1"/>
      <w:marLeft w:val="0"/>
      <w:marRight w:val="0"/>
      <w:marTop w:val="0"/>
      <w:marBottom w:val="0"/>
      <w:divBdr>
        <w:top w:val="none" w:sz="0" w:space="0" w:color="auto"/>
        <w:left w:val="none" w:sz="0" w:space="0" w:color="auto"/>
        <w:bottom w:val="none" w:sz="0" w:space="0" w:color="auto"/>
        <w:right w:val="none" w:sz="0" w:space="0" w:color="auto"/>
      </w:divBdr>
    </w:div>
    <w:div w:id="1970865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BE5F7D-60C8-4CC1-9990-C15A285BB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3459</Words>
  <Characters>19718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 Mare (2113593)</cp:lastModifiedBy>
  <cp:revision>2</cp:revision>
  <dcterms:created xsi:type="dcterms:W3CDTF">2023-09-11T11:45:00Z</dcterms:created>
  <dcterms:modified xsi:type="dcterms:W3CDTF">2023-09-11T11:45:00Z</dcterms:modified>
</cp:coreProperties>
</file>