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5158D40" w:rsidP="05158D40" w:rsidRDefault="05158D40" w14:paraId="15D9D671" w14:textId="4F60A7CC">
      <w:pPr>
        <w:jc w:val="center"/>
        <w:rPr>
          <w:sz w:val="40"/>
          <w:szCs w:val="40"/>
        </w:rPr>
      </w:pPr>
    </w:p>
    <w:p w:rsidR="05158D40" w:rsidP="05158D40" w:rsidRDefault="05158D40" w14:paraId="61C5CDE8" w14:textId="0F220397">
      <w:pPr>
        <w:jc w:val="center"/>
        <w:rPr>
          <w:sz w:val="40"/>
          <w:szCs w:val="40"/>
        </w:rPr>
      </w:pPr>
    </w:p>
    <w:p xmlns:wp14="http://schemas.microsoft.com/office/word/2010/wordml" w:rsidP="392263BB" w14:paraId="5E5787A5" wp14:textId="1EE4A8A4">
      <w:pPr>
        <w:jc w:val="center"/>
        <w:rPr>
          <w:sz w:val="40"/>
          <w:szCs w:val="40"/>
          <w:u w:val="single"/>
        </w:rPr>
      </w:pPr>
      <w:bookmarkStart w:name="_GoBack" w:id="0"/>
      <w:bookmarkEnd w:id="0"/>
      <w:r w:rsidRPr="392263BB" w:rsidR="4BB0FE76">
        <w:rPr>
          <w:sz w:val="40"/>
          <w:szCs w:val="40"/>
          <w:u w:val="single"/>
        </w:rPr>
        <w:t xml:space="preserve">The </w:t>
      </w:r>
      <w:r w:rsidRPr="392263BB" w:rsidR="3F5A6DDC">
        <w:rPr>
          <w:sz w:val="40"/>
          <w:szCs w:val="40"/>
          <w:u w:val="single"/>
        </w:rPr>
        <w:t>London bombings</w:t>
      </w:r>
      <w:r w:rsidRPr="392263BB" w:rsidR="4BB0FE76">
        <w:rPr>
          <w:sz w:val="40"/>
          <w:szCs w:val="40"/>
          <w:u w:val="single"/>
        </w:rPr>
        <w:t xml:space="preserve"> terrorist attack – an evaluation of the effectiveness of </w:t>
      </w:r>
      <w:r w:rsidRPr="392263BB" w:rsidR="0663ABDA">
        <w:rPr>
          <w:sz w:val="40"/>
          <w:szCs w:val="40"/>
          <w:u w:val="single"/>
        </w:rPr>
        <w:t>emergency service and partner agencies response.</w:t>
      </w:r>
      <w:r w:rsidRPr="392263BB" w:rsidR="0663ABDA">
        <w:rPr>
          <w:sz w:val="40"/>
          <w:szCs w:val="40"/>
        </w:rPr>
        <w:t xml:space="preserve"> </w:t>
      </w:r>
    </w:p>
    <w:p w:rsidR="05158D40" w:rsidP="05158D40" w:rsidRDefault="05158D40" w14:paraId="77D44F5D" w14:textId="268EEF8E">
      <w:pPr>
        <w:pStyle w:val="Normal"/>
        <w:jc w:val="center"/>
        <w:rPr>
          <w:sz w:val="40"/>
          <w:szCs w:val="40"/>
        </w:rPr>
      </w:pPr>
    </w:p>
    <w:p w:rsidR="05158D40" w:rsidP="05158D40" w:rsidRDefault="05158D40" w14:paraId="5FA83157" w14:textId="052BFB31">
      <w:pPr>
        <w:pStyle w:val="Normal"/>
        <w:jc w:val="center"/>
        <w:rPr>
          <w:sz w:val="40"/>
          <w:szCs w:val="40"/>
        </w:rPr>
      </w:pPr>
    </w:p>
    <w:p w:rsidR="05158D40" w:rsidP="05158D40" w:rsidRDefault="05158D40" w14:paraId="3D2B0778" w14:textId="14C7F084">
      <w:pPr>
        <w:pStyle w:val="Normal"/>
        <w:jc w:val="center"/>
        <w:rPr>
          <w:sz w:val="40"/>
          <w:szCs w:val="40"/>
        </w:rPr>
      </w:pPr>
    </w:p>
    <w:p w:rsidR="05158D40" w:rsidP="05158D40" w:rsidRDefault="05158D40" w14:paraId="671194AF" w14:textId="3EC13014">
      <w:pPr>
        <w:pStyle w:val="Normal"/>
        <w:jc w:val="center"/>
        <w:rPr>
          <w:sz w:val="40"/>
          <w:szCs w:val="40"/>
        </w:rPr>
      </w:pPr>
    </w:p>
    <w:p w:rsidR="0663ABDA" w:rsidP="05158D40" w:rsidRDefault="0663ABDA" w14:paraId="24AA0E6D" w14:textId="0ECAA8A1">
      <w:pPr>
        <w:pStyle w:val="Normal"/>
        <w:jc w:val="center"/>
        <w:rPr>
          <w:sz w:val="40"/>
          <w:szCs w:val="40"/>
        </w:rPr>
      </w:pPr>
      <w:r w:rsidRPr="05158D40" w:rsidR="0663ABDA">
        <w:rPr>
          <w:sz w:val="40"/>
          <w:szCs w:val="40"/>
        </w:rPr>
        <w:t xml:space="preserve">Hannah Morgan </w:t>
      </w:r>
    </w:p>
    <w:p w:rsidR="05158D40" w:rsidP="05158D40" w:rsidRDefault="05158D40" w14:paraId="60E1DC3E" w14:textId="0CFB5959">
      <w:pPr>
        <w:pStyle w:val="Normal"/>
        <w:jc w:val="center"/>
        <w:rPr>
          <w:sz w:val="40"/>
          <w:szCs w:val="40"/>
        </w:rPr>
      </w:pPr>
    </w:p>
    <w:p w:rsidR="0663ABDA" w:rsidP="05158D40" w:rsidRDefault="0663ABDA" w14:paraId="165B3B25" w14:textId="7E8A4FC1">
      <w:pPr>
        <w:pStyle w:val="Normal"/>
        <w:jc w:val="center"/>
        <w:rPr>
          <w:sz w:val="40"/>
          <w:szCs w:val="40"/>
        </w:rPr>
      </w:pPr>
      <w:r w:rsidRPr="05158D40" w:rsidR="0663ABDA">
        <w:rPr>
          <w:sz w:val="40"/>
          <w:szCs w:val="40"/>
        </w:rPr>
        <w:t>BMPS5004</w:t>
      </w:r>
    </w:p>
    <w:p w:rsidR="05158D40" w:rsidP="05158D40" w:rsidRDefault="05158D40" w14:paraId="0774ABF1" w14:textId="62E90426">
      <w:pPr>
        <w:pStyle w:val="Normal"/>
        <w:jc w:val="center"/>
        <w:rPr>
          <w:sz w:val="40"/>
          <w:szCs w:val="40"/>
        </w:rPr>
      </w:pPr>
    </w:p>
    <w:p w:rsidR="05158D40" w:rsidP="05158D40" w:rsidRDefault="05158D40" w14:paraId="0523D3B3" w14:textId="3E2C4D03">
      <w:pPr>
        <w:pStyle w:val="Normal"/>
        <w:jc w:val="center"/>
        <w:rPr>
          <w:sz w:val="40"/>
          <w:szCs w:val="40"/>
        </w:rPr>
      </w:pPr>
    </w:p>
    <w:p w:rsidR="05158D40" w:rsidP="05158D40" w:rsidRDefault="05158D40" w14:paraId="0F4E4247" w14:textId="0B1D4153">
      <w:pPr>
        <w:pStyle w:val="Normal"/>
        <w:jc w:val="center"/>
        <w:rPr>
          <w:sz w:val="40"/>
          <w:szCs w:val="40"/>
        </w:rPr>
      </w:pPr>
    </w:p>
    <w:p w:rsidR="05158D40" w:rsidP="05158D40" w:rsidRDefault="05158D40" w14:paraId="3DA45533" w14:textId="15263551">
      <w:pPr>
        <w:pStyle w:val="Normal"/>
        <w:jc w:val="center"/>
        <w:rPr>
          <w:sz w:val="40"/>
          <w:szCs w:val="40"/>
        </w:rPr>
      </w:pPr>
    </w:p>
    <w:p w:rsidR="05158D40" w:rsidP="05158D40" w:rsidRDefault="05158D40" w14:paraId="43166E4C" w14:textId="0FA69DA0">
      <w:pPr>
        <w:pStyle w:val="Normal"/>
        <w:jc w:val="center"/>
        <w:rPr>
          <w:sz w:val="40"/>
          <w:szCs w:val="40"/>
        </w:rPr>
      </w:pPr>
    </w:p>
    <w:p w:rsidR="05158D40" w:rsidP="05158D40" w:rsidRDefault="05158D40" w14:paraId="6BC2856A" w14:textId="6739E2A7">
      <w:pPr>
        <w:pStyle w:val="Normal"/>
        <w:jc w:val="center"/>
        <w:rPr>
          <w:sz w:val="40"/>
          <w:szCs w:val="40"/>
        </w:rPr>
      </w:pPr>
    </w:p>
    <w:p w:rsidR="05158D40" w:rsidP="05158D40" w:rsidRDefault="05158D40" w14:paraId="4177B56C" w14:textId="33B8634F">
      <w:pPr>
        <w:pStyle w:val="Normal"/>
        <w:jc w:val="center"/>
        <w:rPr>
          <w:sz w:val="40"/>
          <w:szCs w:val="40"/>
        </w:rPr>
      </w:pPr>
    </w:p>
    <w:p w:rsidR="05158D40" w:rsidP="05158D40" w:rsidRDefault="05158D40" w14:paraId="3670CC82" w14:textId="4C4A6F69">
      <w:pPr>
        <w:pStyle w:val="Normal"/>
        <w:jc w:val="center"/>
        <w:rPr>
          <w:sz w:val="40"/>
          <w:szCs w:val="40"/>
        </w:rPr>
      </w:pPr>
    </w:p>
    <w:p w:rsidR="05158D40" w:rsidP="05158D40" w:rsidRDefault="05158D40" w14:paraId="7559DBD7" w14:textId="26206662">
      <w:pPr>
        <w:pStyle w:val="Normal"/>
        <w:jc w:val="center"/>
        <w:rPr>
          <w:sz w:val="40"/>
          <w:szCs w:val="40"/>
        </w:rPr>
      </w:pPr>
    </w:p>
    <w:p w:rsidR="1BBB657A" w:rsidP="2C11CAF3" w:rsidRDefault="1BBB657A" w14:paraId="497C82DC" w14:textId="0564B2F0">
      <w:pPr>
        <w:pStyle w:val="Normal"/>
        <w:jc w:val="left"/>
        <w:rPr>
          <w:i w:val="0"/>
          <w:iCs w:val="0"/>
          <w:sz w:val="40"/>
          <w:szCs w:val="40"/>
          <w:u w:val="single"/>
        </w:rPr>
      </w:pPr>
      <w:r w:rsidRPr="2C11CAF3" w:rsidR="1BBB657A">
        <w:rPr>
          <w:i w:val="0"/>
          <w:iCs w:val="0"/>
          <w:sz w:val="24"/>
          <w:szCs w:val="24"/>
          <w:u w:val="single"/>
        </w:rPr>
        <w:t>Introduction</w:t>
      </w:r>
    </w:p>
    <w:p w:rsidR="5D6DDB6E" w:rsidP="392263BB" w:rsidRDefault="5D6DDB6E" w14:paraId="458431A1" w14:textId="5919B4B4">
      <w:pPr>
        <w:pStyle w:val="Normal"/>
        <w:spacing w:line="480" w:lineRule="auto"/>
        <w:jc w:val="left"/>
        <w:rPr>
          <w:i w:val="0"/>
          <w:iCs w:val="0"/>
          <w:sz w:val="24"/>
          <w:szCs w:val="24"/>
          <w:u w:val="none"/>
        </w:rPr>
      </w:pPr>
      <w:r w:rsidRPr="392263BB" w:rsidR="5D6DDB6E">
        <w:rPr>
          <w:i w:val="0"/>
          <w:iCs w:val="0"/>
          <w:sz w:val="24"/>
          <w:szCs w:val="24"/>
          <w:u w:val="none"/>
        </w:rPr>
        <w:t>On July 7</w:t>
      </w:r>
      <w:r w:rsidRPr="392263BB" w:rsidR="5D6DDB6E">
        <w:rPr>
          <w:i w:val="0"/>
          <w:iCs w:val="0"/>
          <w:sz w:val="24"/>
          <w:szCs w:val="24"/>
          <w:u w:val="none"/>
          <w:vertAlign w:val="superscript"/>
        </w:rPr>
        <w:t>th</w:t>
      </w:r>
      <w:r w:rsidRPr="392263BB" w:rsidR="7358A807">
        <w:rPr>
          <w:i w:val="0"/>
          <w:iCs w:val="0"/>
          <w:sz w:val="24"/>
          <w:szCs w:val="24"/>
          <w:u w:val="none"/>
        </w:rPr>
        <w:t>, 2005</w:t>
      </w:r>
      <w:r w:rsidRPr="392263BB" w:rsidR="5D6DDB6E">
        <w:rPr>
          <w:i w:val="0"/>
          <w:iCs w:val="0"/>
          <w:sz w:val="24"/>
          <w:szCs w:val="24"/>
          <w:u w:val="none"/>
        </w:rPr>
        <w:t xml:space="preserve">. Three terrorist suicide bombers met and made their way into London via a rented vehicle, </w:t>
      </w:r>
      <w:r w:rsidRPr="392263BB" w:rsidR="2D06582C">
        <w:rPr>
          <w:i w:val="0"/>
          <w:iCs w:val="0"/>
          <w:sz w:val="24"/>
          <w:szCs w:val="24"/>
          <w:u w:val="none"/>
        </w:rPr>
        <w:t>Mohammad</w:t>
      </w:r>
      <w:r w:rsidRPr="392263BB" w:rsidR="29B8E2CF">
        <w:rPr>
          <w:i w:val="0"/>
          <w:iCs w:val="0"/>
          <w:sz w:val="24"/>
          <w:szCs w:val="24"/>
          <w:u w:val="none"/>
        </w:rPr>
        <w:t xml:space="preserve"> Sidique Khan</w:t>
      </w:r>
      <w:r w:rsidRPr="392263BB" w:rsidR="057CFE34">
        <w:rPr>
          <w:i w:val="0"/>
          <w:iCs w:val="0"/>
          <w:sz w:val="24"/>
          <w:szCs w:val="24"/>
          <w:u w:val="none"/>
        </w:rPr>
        <w:t xml:space="preserve"> aged 30</w:t>
      </w:r>
      <w:r w:rsidRPr="392263BB" w:rsidR="29B8E2CF">
        <w:rPr>
          <w:i w:val="0"/>
          <w:iCs w:val="0"/>
          <w:sz w:val="24"/>
          <w:szCs w:val="24"/>
          <w:u w:val="none"/>
        </w:rPr>
        <w:t>, Shehzad Tanweer</w:t>
      </w:r>
      <w:r w:rsidRPr="392263BB" w:rsidR="5DAA25CC">
        <w:rPr>
          <w:i w:val="0"/>
          <w:iCs w:val="0"/>
          <w:sz w:val="24"/>
          <w:szCs w:val="24"/>
          <w:u w:val="none"/>
        </w:rPr>
        <w:t xml:space="preserve"> aged 22</w:t>
      </w:r>
      <w:r w:rsidRPr="392263BB" w:rsidR="29B8E2CF">
        <w:rPr>
          <w:i w:val="0"/>
          <w:iCs w:val="0"/>
          <w:sz w:val="24"/>
          <w:szCs w:val="24"/>
          <w:u w:val="none"/>
        </w:rPr>
        <w:t xml:space="preserve"> and </w:t>
      </w:r>
      <w:r w:rsidRPr="392263BB" w:rsidR="701E4048">
        <w:rPr>
          <w:i w:val="0"/>
          <w:iCs w:val="0"/>
          <w:sz w:val="24"/>
          <w:szCs w:val="24"/>
          <w:u w:val="none"/>
        </w:rPr>
        <w:t>Hasib Hussain</w:t>
      </w:r>
      <w:r w:rsidRPr="392263BB" w:rsidR="74E63903">
        <w:rPr>
          <w:i w:val="0"/>
          <w:iCs w:val="0"/>
          <w:sz w:val="24"/>
          <w:szCs w:val="24"/>
          <w:u w:val="none"/>
        </w:rPr>
        <w:t xml:space="preserve"> aged 18</w:t>
      </w:r>
      <w:r w:rsidRPr="392263BB" w:rsidR="701E4048">
        <w:rPr>
          <w:i w:val="0"/>
          <w:iCs w:val="0"/>
          <w:sz w:val="24"/>
          <w:szCs w:val="24"/>
          <w:u w:val="none"/>
        </w:rPr>
        <w:t>. A few hours into their journey they met</w:t>
      </w:r>
      <w:r w:rsidRPr="392263BB" w:rsidR="0EF5179F">
        <w:rPr>
          <w:i w:val="0"/>
          <w:iCs w:val="0"/>
          <w:sz w:val="24"/>
          <w:szCs w:val="24"/>
          <w:u w:val="none"/>
        </w:rPr>
        <w:t xml:space="preserve"> with</w:t>
      </w:r>
      <w:r w:rsidRPr="392263BB" w:rsidR="701E4048">
        <w:rPr>
          <w:i w:val="0"/>
          <w:iCs w:val="0"/>
          <w:sz w:val="24"/>
          <w:szCs w:val="24"/>
          <w:u w:val="none"/>
        </w:rPr>
        <w:t xml:space="preserve"> the final terrorist attack</w:t>
      </w:r>
      <w:r w:rsidRPr="392263BB" w:rsidR="577A0AFD">
        <w:rPr>
          <w:i w:val="0"/>
          <w:iCs w:val="0"/>
          <w:sz w:val="24"/>
          <w:szCs w:val="24"/>
          <w:u w:val="none"/>
        </w:rPr>
        <w:t>er</w:t>
      </w:r>
      <w:r w:rsidRPr="392263BB" w:rsidR="701E4048">
        <w:rPr>
          <w:i w:val="0"/>
          <w:iCs w:val="0"/>
          <w:sz w:val="24"/>
          <w:szCs w:val="24"/>
          <w:u w:val="none"/>
        </w:rPr>
        <w:t xml:space="preserve"> named Germaine Lin</w:t>
      </w:r>
      <w:r w:rsidRPr="392263BB" w:rsidR="6A3BDC06">
        <w:rPr>
          <w:i w:val="0"/>
          <w:iCs w:val="0"/>
          <w:sz w:val="24"/>
          <w:szCs w:val="24"/>
          <w:u w:val="none"/>
        </w:rPr>
        <w:t>dsay</w:t>
      </w:r>
      <w:r w:rsidRPr="392263BB" w:rsidR="4A0447A7">
        <w:rPr>
          <w:i w:val="0"/>
          <w:iCs w:val="0"/>
          <w:sz w:val="24"/>
          <w:szCs w:val="24"/>
          <w:u w:val="none"/>
        </w:rPr>
        <w:t>, aged 19</w:t>
      </w:r>
      <w:r w:rsidRPr="392263BB" w:rsidR="6A3BDC06">
        <w:rPr>
          <w:i w:val="0"/>
          <w:iCs w:val="0"/>
          <w:sz w:val="24"/>
          <w:szCs w:val="24"/>
          <w:u w:val="none"/>
        </w:rPr>
        <w:t>. Tanweer, K</w:t>
      </w:r>
      <w:r w:rsidRPr="392263BB" w:rsidR="28E0C138">
        <w:rPr>
          <w:i w:val="0"/>
          <w:iCs w:val="0"/>
          <w:sz w:val="24"/>
          <w:szCs w:val="24"/>
          <w:u w:val="none"/>
        </w:rPr>
        <w:t xml:space="preserve">han and Lindsay detonated their bombs at the underground stations Aldgate, Edgware Road and </w:t>
      </w:r>
      <w:r w:rsidRPr="392263BB" w:rsidR="6785A669">
        <w:rPr>
          <w:i w:val="0"/>
          <w:iCs w:val="0"/>
          <w:sz w:val="24"/>
          <w:szCs w:val="24"/>
          <w:u w:val="none"/>
        </w:rPr>
        <w:t>Russel's</w:t>
      </w:r>
      <w:r w:rsidRPr="392263BB" w:rsidR="28E0C138">
        <w:rPr>
          <w:i w:val="0"/>
          <w:iCs w:val="0"/>
          <w:sz w:val="24"/>
          <w:szCs w:val="24"/>
          <w:u w:val="none"/>
        </w:rPr>
        <w:t xml:space="preserve"> Square</w:t>
      </w:r>
      <w:r w:rsidRPr="392263BB" w:rsidR="162182E6">
        <w:rPr>
          <w:i w:val="0"/>
          <w:iCs w:val="0"/>
          <w:sz w:val="24"/>
          <w:szCs w:val="24"/>
          <w:u w:val="none"/>
        </w:rPr>
        <w:t>, two hours later Hussian detonated his bomb on a double decker bus.</w:t>
      </w:r>
      <w:r w:rsidRPr="392263BB" w:rsidR="162182E6">
        <w:rPr>
          <w:i w:val="0"/>
          <w:iCs w:val="0"/>
          <w:sz w:val="24"/>
          <w:szCs w:val="24"/>
          <w:u w:val="none"/>
        </w:rPr>
        <w:t xml:space="preserve"> </w:t>
      </w:r>
      <w:r w:rsidRPr="392263BB" w:rsidR="162182E6">
        <w:rPr>
          <w:i w:val="0"/>
          <w:iCs w:val="0"/>
          <w:sz w:val="24"/>
          <w:szCs w:val="24"/>
          <w:u w:val="none"/>
        </w:rPr>
        <w:t xml:space="preserve">52 people were killed </w:t>
      </w:r>
      <w:r w:rsidRPr="392263BB" w:rsidR="162182E6">
        <w:rPr>
          <w:i w:val="0"/>
          <w:iCs w:val="0"/>
          <w:sz w:val="24"/>
          <w:szCs w:val="24"/>
          <w:u w:val="none"/>
        </w:rPr>
        <w:t>as a result of</w:t>
      </w:r>
      <w:r w:rsidRPr="392263BB" w:rsidR="162182E6">
        <w:rPr>
          <w:i w:val="0"/>
          <w:iCs w:val="0"/>
          <w:sz w:val="24"/>
          <w:szCs w:val="24"/>
          <w:u w:val="none"/>
        </w:rPr>
        <w:t xml:space="preserve"> this terrorist bombing while also leaving </w:t>
      </w:r>
      <w:r w:rsidRPr="392263BB" w:rsidR="0D49A276">
        <w:rPr>
          <w:i w:val="0"/>
          <w:iCs w:val="0"/>
          <w:sz w:val="24"/>
          <w:szCs w:val="24"/>
          <w:u w:val="none"/>
        </w:rPr>
        <w:t>hundreds</w:t>
      </w:r>
      <w:r w:rsidRPr="392263BB" w:rsidR="262A8B9B">
        <w:rPr>
          <w:i w:val="0"/>
          <w:iCs w:val="0"/>
          <w:sz w:val="24"/>
          <w:szCs w:val="24"/>
          <w:u w:val="none"/>
        </w:rPr>
        <w:t xml:space="preserve"> of people injured</w:t>
      </w:r>
      <w:r w:rsidRPr="392263BB" w:rsidR="5915DB5E">
        <w:rPr>
          <w:i w:val="0"/>
          <w:iCs w:val="0"/>
          <w:sz w:val="24"/>
          <w:szCs w:val="24"/>
          <w:u w:val="none"/>
        </w:rPr>
        <w:t>, t</w:t>
      </w:r>
      <w:r w:rsidRPr="392263BB" w:rsidR="54C6CDA4">
        <w:rPr>
          <w:i w:val="0"/>
          <w:iCs w:val="0"/>
          <w:sz w:val="24"/>
          <w:szCs w:val="24"/>
          <w:u w:val="none"/>
        </w:rPr>
        <w:t>he four terrorist attacks had created the</w:t>
      </w:r>
      <w:r w:rsidRPr="392263BB" w:rsidR="70E4A704">
        <w:rPr>
          <w:i w:val="0"/>
          <w:iCs w:val="0"/>
          <w:sz w:val="24"/>
          <w:szCs w:val="24"/>
          <w:u w:val="none"/>
        </w:rPr>
        <w:t xml:space="preserve"> four</w:t>
      </w:r>
      <w:r w:rsidRPr="392263BB" w:rsidR="54C6CDA4">
        <w:rPr>
          <w:i w:val="0"/>
          <w:iCs w:val="0"/>
          <w:sz w:val="24"/>
          <w:szCs w:val="24"/>
          <w:u w:val="none"/>
        </w:rPr>
        <w:t xml:space="preserve"> homemade bombs </w:t>
      </w:r>
      <w:r w:rsidRPr="392263BB" w:rsidR="6FE6B8E2">
        <w:rPr>
          <w:i w:val="0"/>
          <w:iCs w:val="0"/>
          <w:sz w:val="24"/>
          <w:szCs w:val="24"/>
          <w:u w:val="none"/>
        </w:rPr>
        <w:t>with the</w:t>
      </w:r>
      <w:r w:rsidRPr="392263BB" w:rsidR="54C6CDA4">
        <w:rPr>
          <w:i w:val="0"/>
          <w:iCs w:val="0"/>
          <w:sz w:val="24"/>
          <w:szCs w:val="24"/>
          <w:u w:val="none"/>
        </w:rPr>
        <w:t xml:space="preserve"> inten</w:t>
      </w:r>
      <w:r w:rsidRPr="392263BB" w:rsidR="73AD7C04">
        <w:rPr>
          <w:i w:val="0"/>
          <w:iCs w:val="0"/>
          <w:sz w:val="24"/>
          <w:szCs w:val="24"/>
          <w:u w:val="none"/>
        </w:rPr>
        <w:t>t</w:t>
      </w:r>
      <w:r w:rsidRPr="392263BB" w:rsidR="54C6CDA4">
        <w:rPr>
          <w:i w:val="0"/>
          <w:iCs w:val="0"/>
          <w:sz w:val="24"/>
          <w:szCs w:val="24"/>
          <w:u w:val="none"/>
        </w:rPr>
        <w:t xml:space="preserve"> to cause serious harm to life and create chaos in London</w:t>
      </w:r>
      <w:r w:rsidRPr="392263BB" w:rsidR="237455FE">
        <w:rPr>
          <w:i w:val="0"/>
          <w:iCs w:val="0"/>
          <w:sz w:val="24"/>
          <w:szCs w:val="24"/>
          <w:u w:val="none"/>
        </w:rPr>
        <w:t xml:space="preserve"> </w:t>
      </w:r>
      <w:r w:rsidRPr="392263BB" w:rsidR="5C801443">
        <w:rPr>
          <w:i w:val="0"/>
          <w:iCs w:val="0"/>
          <w:sz w:val="24"/>
          <w:szCs w:val="24"/>
          <w:u w:val="none"/>
        </w:rPr>
        <w:t>on July 7</w:t>
      </w:r>
      <w:r w:rsidRPr="392263BB" w:rsidR="5C801443">
        <w:rPr>
          <w:i w:val="0"/>
          <w:iCs w:val="0"/>
          <w:sz w:val="24"/>
          <w:szCs w:val="24"/>
          <w:u w:val="none"/>
          <w:vertAlign w:val="superscript"/>
        </w:rPr>
        <w:t>th</w:t>
      </w:r>
      <w:r w:rsidRPr="392263BB" w:rsidR="5C801443">
        <w:rPr>
          <w:i w:val="0"/>
          <w:iCs w:val="0"/>
          <w:sz w:val="24"/>
          <w:szCs w:val="24"/>
          <w:u w:val="none"/>
        </w:rPr>
        <w:t xml:space="preserve"> </w:t>
      </w:r>
      <w:r w:rsidRPr="392263BB" w:rsidR="237455FE">
        <w:rPr>
          <w:i w:val="0"/>
          <w:iCs w:val="0"/>
          <w:sz w:val="24"/>
          <w:szCs w:val="24"/>
          <w:u w:val="none"/>
        </w:rPr>
        <w:t>(BBC, 2015).</w:t>
      </w:r>
      <w:r w:rsidRPr="392263BB" w:rsidR="3A8D62C1">
        <w:rPr>
          <w:i w:val="0"/>
          <w:iCs w:val="0"/>
          <w:sz w:val="24"/>
          <w:szCs w:val="24"/>
          <w:u w:val="none"/>
        </w:rPr>
        <w:t xml:space="preserve"> </w:t>
      </w:r>
      <w:r w:rsidRPr="392263BB" w:rsidR="0E0CD3BC">
        <w:rPr>
          <w:i w:val="0"/>
          <w:iCs w:val="0"/>
          <w:sz w:val="24"/>
          <w:szCs w:val="24"/>
          <w:u w:val="none"/>
        </w:rPr>
        <w:t xml:space="preserve">The attackers chose this method of attack as they knew it would </w:t>
      </w:r>
      <w:r w:rsidRPr="392263BB" w:rsidR="2921F912">
        <w:rPr>
          <w:i w:val="0"/>
          <w:iCs w:val="0"/>
          <w:sz w:val="24"/>
          <w:szCs w:val="24"/>
          <w:u w:val="none"/>
        </w:rPr>
        <w:t xml:space="preserve">be an effective way to not only target as many </w:t>
      </w:r>
      <w:r w:rsidRPr="392263BB" w:rsidR="2921F912">
        <w:rPr>
          <w:i w:val="0"/>
          <w:iCs w:val="0"/>
          <w:sz w:val="24"/>
          <w:szCs w:val="24"/>
          <w:u w:val="none"/>
        </w:rPr>
        <w:t>unsuspecting</w:t>
      </w:r>
      <w:r w:rsidRPr="392263BB" w:rsidR="2921F912">
        <w:rPr>
          <w:i w:val="0"/>
          <w:iCs w:val="0"/>
          <w:sz w:val="24"/>
          <w:szCs w:val="24"/>
          <w:u w:val="none"/>
        </w:rPr>
        <w:t xml:space="preserve"> people at once but also to </w:t>
      </w:r>
      <w:r w:rsidRPr="392263BB" w:rsidR="0E0CD3BC">
        <w:rPr>
          <w:i w:val="0"/>
          <w:iCs w:val="0"/>
          <w:sz w:val="24"/>
          <w:szCs w:val="24"/>
          <w:u w:val="none"/>
        </w:rPr>
        <w:t xml:space="preserve">strike fear into our society. </w:t>
      </w:r>
      <w:r w:rsidRPr="392263BB" w:rsidR="3A8D62C1">
        <w:rPr>
          <w:i w:val="0"/>
          <w:iCs w:val="0"/>
          <w:sz w:val="24"/>
          <w:szCs w:val="24"/>
          <w:u w:val="none"/>
        </w:rPr>
        <w:t xml:space="preserve">The four terrorist attackers had links with a worldwide known terrorist organisation called Al </w:t>
      </w:r>
      <w:r w:rsidRPr="392263BB" w:rsidR="431EF3E4">
        <w:rPr>
          <w:i w:val="0"/>
          <w:iCs w:val="0"/>
          <w:sz w:val="24"/>
          <w:szCs w:val="24"/>
          <w:u w:val="none"/>
        </w:rPr>
        <w:t>Qaeda</w:t>
      </w:r>
      <w:r w:rsidRPr="392263BB" w:rsidR="3A8D62C1">
        <w:rPr>
          <w:i w:val="0"/>
          <w:iCs w:val="0"/>
          <w:sz w:val="24"/>
          <w:szCs w:val="24"/>
          <w:u w:val="none"/>
        </w:rPr>
        <w:t xml:space="preserve">, after the events took </w:t>
      </w:r>
      <w:r w:rsidRPr="392263BB" w:rsidR="55CE84EE">
        <w:rPr>
          <w:i w:val="0"/>
          <w:iCs w:val="0"/>
          <w:sz w:val="24"/>
          <w:szCs w:val="24"/>
          <w:u w:val="none"/>
        </w:rPr>
        <w:t>place</w:t>
      </w:r>
      <w:r w:rsidRPr="392263BB" w:rsidR="3A8D62C1">
        <w:rPr>
          <w:i w:val="0"/>
          <w:iCs w:val="0"/>
          <w:sz w:val="24"/>
          <w:szCs w:val="24"/>
          <w:u w:val="none"/>
        </w:rPr>
        <w:t xml:space="preserve"> that day the deputy leader of Al </w:t>
      </w:r>
      <w:r w:rsidRPr="392263BB" w:rsidR="49A8FD15">
        <w:rPr>
          <w:i w:val="0"/>
          <w:iCs w:val="0"/>
          <w:sz w:val="24"/>
          <w:szCs w:val="24"/>
          <w:u w:val="none"/>
        </w:rPr>
        <w:t>Qaeda</w:t>
      </w:r>
      <w:r w:rsidRPr="392263BB" w:rsidR="3A8D62C1">
        <w:rPr>
          <w:i w:val="0"/>
          <w:iCs w:val="0"/>
          <w:sz w:val="24"/>
          <w:szCs w:val="24"/>
          <w:u w:val="none"/>
        </w:rPr>
        <w:t xml:space="preserve"> said that he w</w:t>
      </w:r>
      <w:r w:rsidRPr="392263BB" w:rsidR="72CBB18E">
        <w:rPr>
          <w:i w:val="0"/>
          <w:iCs w:val="0"/>
          <w:sz w:val="24"/>
          <w:szCs w:val="24"/>
          <w:u w:val="none"/>
        </w:rPr>
        <w:t xml:space="preserve">as ‘partially responsible’ (Ray, </w:t>
      </w:r>
      <w:r w:rsidRPr="392263BB" w:rsidR="3DB99166">
        <w:rPr>
          <w:i w:val="0"/>
          <w:iCs w:val="0"/>
          <w:sz w:val="24"/>
          <w:szCs w:val="24"/>
          <w:u w:val="none"/>
        </w:rPr>
        <w:t>2021).</w:t>
      </w:r>
      <w:r w:rsidRPr="392263BB" w:rsidR="00BEF61B">
        <w:rPr>
          <w:i w:val="0"/>
          <w:iCs w:val="0"/>
          <w:sz w:val="24"/>
          <w:szCs w:val="24"/>
          <w:u w:val="none"/>
        </w:rPr>
        <w:t xml:space="preserve"> </w:t>
      </w:r>
    </w:p>
    <w:p w:rsidR="05158D40" w:rsidP="392263BB" w:rsidRDefault="05158D40" w14:paraId="4DF55066" w14:textId="7F5E239A">
      <w:pPr>
        <w:pStyle w:val="Normal"/>
        <w:spacing w:line="480" w:lineRule="auto"/>
        <w:jc w:val="left"/>
        <w:rPr>
          <w:sz w:val="24"/>
          <w:szCs w:val="24"/>
        </w:rPr>
      </w:pPr>
      <w:r w:rsidRPr="392263BB" w:rsidR="200B419F">
        <w:rPr>
          <w:sz w:val="24"/>
          <w:szCs w:val="24"/>
          <w:u w:val="single"/>
        </w:rPr>
        <w:t>Response to the London bombing</w:t>
      </w:r>
      <w:r w:rsidRPr="392263BB" w:rsidR="200B419F">
        <w:rPr>
          <w:sz w:val="24"/>
          <w:szCs w:val="24"/>
        </w:rPr>
        <w:t xml:space="preserve"> </w:t>
      </w:r>
    </w:p>
    <w:p w:rsidR="22160769" w:rsidP="392263BB" w:rsidRDefault="22160769" w14:paraId="7D827EF3" w14:textId="2BF7A879">
      <w:pPr>
        <w:pStyle w:val="Normal"/>
        <w:spacing w:line="480" w:lineRule="auto"/>
        <w:jc w:val="left"/>
        <w:rPr>
          <w:sz w:val="24"/>
          <w:szCs w:val="24"/>
        </w:rPr>
      </w:pPr>
      <w:r w:rsidRPr="392263BB" w:rsidR="22160769">
        <w:rPr>
          <w:sz w:val="24"/>
          <w:szCs w:val="24"/>
        </w:rPr>
        <w:t xml:space="preserve">The responders who would have arrived on scene that day are labelled as category 1 responders. These </w:t>
      </w:r>
      <w:r w:rsidRPr="392263BB" w:rsidR="01687A02">
        <w:rPr>
          <w:sz w:val="24"/>
          <w:szCs w:val="24"/>
        </w:rPr>
        <w:t xml:space="preserve">include the blue light emergency services, police, </w:t>
      </w:r>
      <w:r w:rsidRPr="392263BB" w:rsidR="01687A02">
        <w:rPr>
          <w:sz w:val="24"/>
          <w:szCs w:val="24"/>
        </w:rPr>
        <w:t>fire</w:t>
      </w:r>
      <w:r w:rsidRPr="392263BB" w:rsidR="01687A02">
        <w:rPr>
          <w:sz w:val="24"/>
          <w:szCs w:val="24"/>
        </w:rPr>
        <w:t xml:space="preserve"> and ambulance</w:t>
      </w:r>
      <w:r w:rsidRPr="392263BB" w:rsidR="01B385A0">
        <w:rPr>
          <w:sz w:val="24"/>
          <w:szCs w:val="24"/>
        </w:rPr>
        <w:t xml:space="preserve"> as well as other first-hand responders. </w:t>
      </w:r>
      <w:r w:rsidRPr="392263BB" w:rsidR="2536D524">
        <w:rPr>
          <w:sz w:val="24"/>
          <w:szCs w:val="24"/>
        </w:rPr>
        <w:t>There are two different category responders, category two includes organisations such as health and safet</w:t>
      </w:r>
      <w:r w:rsidRPr="392263BB" w:rsidR="512C294B">
        <w:rPr>
          <w:sz w:val="24"/>
          <w:szCs w:val="24"/>
        </w:rPr>
        <w:t xml:space="preserve">y executives, network rail and transport for Wales. Then </w:t>
      </w:r>
      <w:r w:rsidRPr="392263BB" w:rsidR="0FD10E7D">
        <w:rPr>
          <w:sz w:val="24"/>
          <w:szCs w:val="24"/>
        </w:rPr>
        <w:t>there is</w:t>
      </w:r>
      <w:r w:rsidRPr="392263BB" w:rsidR="512C294B">
        <w:rPr>
          <w:sz w:val="24"/>
          <w:szCs w:val="24"/>
        </w:rPr>
        <w:t xml:space="preserve"> a non-</w:t>
      </w:r>
      <w:r w:rsidRPr="392263BB" w:rsidR="651B21F4">
        <w:rPr>
          <w:sz w:val="24"/>
          <w:szCs w:val="24"/>
        </w:rPr>
        <w:t>categorised</w:t>
      </w:r>
      <w:r w:rsidRPr="392263BB" w:rsidR="512C294B">
        <w:rPr>
          <w:sz w:val="24"/>
          <w:szCs w:val="24"/>
        </w:rPr>
        <w:t xml:space="preserve"> </w:t>
      </w:r>
      <w:r w:rsidRPr="392263BB" w:rsidR="4A0DF702">
        <w:rPr>
          <w:sz w:val="24"/>
          <w:szCs w:val="24"/>
        </w:rPr>
        <w:t xml:space="preserve">section which includes </w:t>
      </w:r>
      <w:r w:rsidRPr="392263BB" w:rsidR="4E75F3AE">
        <w:rPr>
          <w:sz w:val="24"/>
          <w:szCs w:val="24"/>
        </w:rPr>
        <w:t>the RNLI, British Red Cross, The Salvation Army and many more</w:t>
      </w:r>
      <w:r w:rsidRPr="392263BB" w:rsidR="314B21C5">
        <w:rPr>
          <w:sz w:val="24"/>
          <w:szCs w:val="24"/>
        </w:rPr>
        <w:t xml:space="preserve"> (</w:t>
      </w:r>
      <w:r w:rsidRPr="392263BB" w:rsidR="314B21C5">
        <w:rPr>
          <w:sz w:val="24"/>
          <w:szCs w:val="24"/>
        </w:rPr>
        <w:t>CabinetOffice</w:t>
      </w:r>
      <w:r w:rsidRPr="392263BB" w:rsidR="314B21C5">
        <w:rPr>
          <w:sz w:val="24"/>
          <w:szCs w:val="24"/>
        </w:rPr>
        <w:t>, 2012)</w:t>
      </w:r>
      <w:r w:rsidRPr="392263BB" w:rsidR="4E75F3AE">
        <w:rPr>
          <w:sz w:val="24"/>
          <w:szCs w:val="24"/>
        </w:rPr>
        <w:t xml:space="preserve">. </w:t>
      </w:r>
      <w:r w:rsidRPr="392263BB" w:rsidR="6E283F2D">
        <w:rPr>
          <w:sz w:val="24"/>
          <w:szCs w:val="24"/>
        </w:rPr>
        <w:t xml:space="preserve">Attackers Khan, Linsay and Tanweer </w:t>
      </w:r>
      <w:r w:rsidRPr="392263BB" w:rsidR="748ED591">
        <w:rPr>
          <w:sz w:val="24"/>
          <w:szCs w:val="24"/>
        </w:rPr>
        <w:t xml:space="preserve">detonated their bombs within minutes of each other </w:t>
      </w:r>
      <w:r w:rsidRPr="392263BB" w:rsidR="4E297B3B">
        <w:rPr>
          <w:sz w:val="24"/>
          <w:szCs w:val="24"/>
        </w:rPr>
        <w:t xml:space="preserve">in the three </w:t>
      </w:r>
      <w:r w:rsidRPr="392263BB" w:rsidR="4E297B3B">
        <w:rPr>
          <w:sz w:val="24"/>
          <w:szCs w:val="24"/>
        </w:rPr>
        <w:t>different locations</w:t>
      </w:r>
      <w:r w:rsidRPr="392263BB" w:rsidR="4E297B3B">
        <w:rPr>
          <w:sz w:val="24"/>
          <w:szCs w:val="24"/>
        </w:rPr>
        <w:t>, Aldgate, Edgware Road and Kings Cross/</w:t>
      </w:r>
      <w:r w:rsidRPr="392263BB" w:rsidR="484716F9">
        <w:rPr>
          <w:sz w:val="24"/>
          <w:szCs w:val="24"/>
        </w:rPr>
        <w:t>Russel</w:t>
      </w:r>
      <w:r w:rsidRPr="392263BB" w:rsidR="4E297B3B">
        <w:rPr>
          <w:sz w:val="24"/>
          <w:szCs w:val="24"/>
        </w:rPr>
        <w:t xml:space="preserve"> Square. </w:t>
      </w:r>
      <w:r w:rsidRPr="392263BB" w:rsidR="3F2A4AF8">
        <w:rPr>
          <w:sz w:val="24"/>
          <w:szCs w:val="24"/>
        </w:rPr>
        <w:t xml:space="preserve">It was not clear </w:t>
      </w:r>
      <w:r w:rsidRPr="392263BB" w:rsidR="11DE4F77">
        <w:rPr>
          <w:sz w:val="24"/>
          <w:szCs w:val="24"/>
        </w:rPr>
        <w:t xml:space="preserve">to authorities </w:t>
      </w:r>
      <w:r w:rsidRPr="392263BB" w:rsidR="3F2A4AF8">
        <w:rPr>
          <w:sz w:val="24"/>
          <w:szCs w:val="24"/>
        </w:rPr>
        <w:t xml:space="preserve">what had happened and the exact location of the incident, the first </w:t>
      </w:r>
      <w:r w:rsidRPr="392263BB" w:rsidR="38A800AE">
        <w:rPr>
          <w:sz w:val="24"/>
          <w:szCs w:val="24"/>
        </w:rPr>
        <w:t xml:space="preserve">hour was very chaotic as there was little information </w:t>
      </w:r>
      <w:r w:rsidRPr="392263BB" w:rsidR="38A800AE">
        <w:rPr>
          <w:sz w:val="24"/>
          <w:szCs w:val="24"/>
        </w:rPr>
        <w:t>indicating</w:t>
      </w:r>
      <w:r w:rsidRPr="392263BB" w:rsidR="38A800AE">
        <w:rPr>
          <w:sz w:val="24"/>
          <w:szCs w:val="24"/>
        </w:rPr>
        <w:t xml:space="preserve"> what type of incident was being dealt with. However, once </w:t>
      </w:r>
      <w:r w:rsidRPr="392263BB" w:rsidR="302B1AB5">
        <w:rPr>
          <w:sz w:val="24"/>
          <w:szCs w:val="24"/>
        </w:rPr>
        <w:t xml:space="preserve">Hussain detonated his bomb on the double decker bus it was clear that this was a terrorist attack. </w:t>
      </w:r>
      <w:r w:rsidRPr="392263BB" w:rsidR="222D1E58">
        <w:rPr>
          <w:sz w:val="24"/>
          <w:szCs w:val="24"/>
        </w:rPr>
        <w:t>It was reported that several ambulances were the first to be called to the incident</w:t>
      </w:r>
      <w:r w:rsidRPr="392263BB" w:rsidR="1AEDF509">
        <w:rPr>
          <w:sz w:val="24"/>
          <w:szCs w:val="24"/>
        </w:rPr>
        <w:t>,</w:t>
      </w:r>
      <w:r w:rsidRPr="392263BB" w:rsidR="222D1E58">
        <w:rPr>
          <w:sz w:val="24"/>
          <w:szCs w:val="24"/>
        </w:rPr>
        <w:t xml:space="preserve"> however many of these ambulances </w:t>
      </w:r>
      <w:r w:rsidRPr="392263BB" w:rsidR="222D1E58">
        <w:rPr>
          <w:sz w:val="24"/>
          <w:szCs w:val="24"/>
        </w:rPr>
        <w:t>didn’t</w:t>
      </w:r>
      <w:r w:rsidRPr="392263BB" w:rsidR="222D1E58">
        <w:rPr>
          <w:sz w:val="24"/>
          <w:szCs w:val="24"/>
        </w:rPr>
        <w:t xml:space="preserve"> arrive to the correct location needed</w:t>
      </w:r>
      <w:r w:rsidRPr="392263BB" w:rsidR="7706CC53">
        <w:rPr>
          <w:sz w:val="24"/>
          <w:szCs w:val="24"/>
        </w:rPr>
        <w:t xml:space="preserve">. This </w:t>
      </w:r>
      <w:r w:rsidRPr="392263BB" w:rsidR="56488A0E">
        <w:rPr>
          <w:sz w:val="24"/>
          <w:szCs w:val="24"/>
        </w:rPr>
        <w:t>was due to confusion which resulted in</w:t>
      </w:r>
      <w:r w:rsidRPr="392263BB" w:rsidR="7706CC53">
        <w:rPr>
          <w:sz w:val="24"/>
          <w:szCs w:val="24"/>
        </w:rPr>
        <w:t xml:space="preserve"> speculation that there had been 5 different incidents involving the underground and it was being reported as 5 or more incidents</w:t>
      </w:r>
      <w:r w:rsidRPr="392263BB" w:rsidR="71BB73EC">
        <w:rPr>
          <w:sz w:val="24"/>
          <w:szCs w:val="24"/>
        </w:rPr>
        <w:t xml:space="preserve">. There was also a delay in the time that the fire brigade arrived at the incident, their </w:t>
      </w:r>
      <w:r w:rsidRPr="392263BB" w:rsidR="510DE685">
        <w:rPr>
          <w:sz w:val="24"/>
          <w:szCs w:val="24"/>
        </w:rPr>
        <w:t>hand-held</w:t>
      </w:r>
      <w:r w:rsidRPr="392263BB" w:rsidR="71BB73EC">
        <w:rPr>
          <w:sz w:val="24"/>
          <w:szCs w:val="24"/>
        </w:rPr>
        <w:t xml:space="preserve"> radios were not working properly. Therefore, </w:t>
      </w:r>
      <w:r w:rsidRPr="392263BB" w:rsidR="70067235">
        <w:rPr>
          <w:sz w:val="24"/>
          <w:szCs w:val="24"/>
        </w:rPr>
        <w:t xml:space="preserve">they had to have the fire fighters running back and forth from the underground to </w:t>
      </w:r>
      <w:r w:rsidRPr="392263BB" w:rsidR="2844C103">
        <w:rPr>
          <w:sz w:val="24"/>
          <w:szCs w:val="24"/>
        </w:rPr>
        <w:t xml:space="preserve">transfer ant information they had. </w:t>
      </w:r>
      <w:r w:rsidRPr="392263BB" w:rsidR="463C18CD">
        <w:rPr>
          <w:sz w:val="24"/>
          <w:szCs w:val="24"/>
        </w:rPr>
        <w:t>The</w:t>
      </w:r>
      <w:r w:rsidRPr="392263BB" w:rsidR="2C4E2AE5">
        <w:rPr>
          <w:sz w:val="24"/>
          <w:szCs w:val="24"/>
        </w:rPr>
        <w:t>re was no call made to 999 until 18 minutes after the</w:t>
      </w:r>
      <w:r w:rsidRPr="392263BB" w:rsidR="463C18CD">
        <w:rPr>
          <w:sz w:val="24"/>
          <w:szCs w:val="24"/>
        </w:rPr>
        <w:t xml:space="preserve"> </w:t>
      </w:r>
      <w:r w:rsidRPr="392263BB" w:rsidR="6DA945B3">
        <w:rPr>
          <w:sz w:val="24"/>
          <w:szCs w:val="24"/>
        </w:rPr>
        <w:t>bomb</w:t>
      </w:r>
      <w:r w:rsidRPr="392263BB" w:rsidR="463C18CD">
        <w:rPr>
          <w:sz w:val="24"/>
          <w:szCs w:val="24"/>
        </w:rPr>
        <w:t xml:space="preserve"> detonated </w:t>
      </w:r>
      <w:r w:rsidRPr="392263BB" w:rsidR="0B7B2A11">
        <w:rPr>
          <w:sz w:val="24"/>
          <w:szCs w:val="24"/>
        </w:rPr>
        <w:t>in Russel Square</w:t>
      </w:r>
      <w:r w:rsidRPr="392263BB" w:rsidR="1080EC06">
        <w:rPr>
          <w:sz w:val="24"/>
          <w:szCs w:val="24"/>
        </w:rPr>
        <w:t xml:space="preserve">, which led to no help for </w:t>
      </w:r>
      <w:r w:rsidRPr="392263BB" w:rsidR="773C0ABC">
        <w:rPr>
          <w:sz w:val="24"/>
          <w:szCs w:val="24"/>
        </w:rPr>
        <w:t xml:space="preserve">almost 45 minutes as people were in panic and </w:t>
      </w:r>
      <w:r w:rsidRPr="392263BB" w:rsidR="275EC16F">
        <w:rPr>
          <w:sz w:val="24"/>
          <w:szCs w:val="24"/>
        </w:rPr>
        <w:t xml:space="preserve">frightened </w:t>
      </w:r>
      <w:r w:rsidRPr="392263BB" w:rsidR="773C0ABC">
        <w:rPr>
          <w:sz w:val="24"/>
          <w:szCs w:val="24"/>
        </w:rPr>
        <w:t xml:space="preserve">until 9:30am when the first ambulance arrived at Russel </w:t>
      </w:r>
      <w:r w:rsidRPr="392263BB" w:rsidR="32D43AFD">
        <w:rPr>
          <w:sz w:val="24"/>
          <w:szCs w:val="24"/>
        </w:rPr>
        <w:t>Square</w:t>
      </w:r>
      <w:r w:rsidRPr="392263BB" w:rsidR="1D3B47E7">
        <w:rPr>
          <w:sz w:val="24"/>
          <w:szCs w:val="24"/>
        </w:rPr>
        <w:t xml:space="preserve">. </w:t>
      </w:r>
      <w:r w:rsidRPr="392263BB" w:rsidR="1B7C8405">
        <w:rPr>
          <w:sz w:val="24"/>
          <w:szCs w:val="24"/>
        </w:rPr>
        <w:t xml:space="preserve">As well as this, an </w:t>
      </w:r>
      <w:r w:rsidRPr="392263BB" w:rsidR="5205D11B">
        <w:rPr>
          <w:sz w:val="24"/>
          <w:szCs w:val="24"/>
        </w:rPr>
        <w:t>ambulance</w:t>
      </w:r>
      <w:r w:rsidRPr="392263BB" w:rsidR="1B7C8405">
        <w:rPr>
          <w:sz w:val="24"/>
          <w:szCs w:val="24"/>
        </w:rPr>
        <w:t xml:space="preserve"> did not arrive on the scene in Tavistock Square until 52 minutes after the </w:t>
      </w:r>
      <w:r w:rsidRPr="392263BB" w:rsidR="6B6F3DAF">
        <w:rPr>
          <w:sz w:val="24"/>
          <w:szCs w:val="24"/>
        </w:rPr>
        <w:t>explosion</w:t>
      </w:r>
      <w:r w:rsidRPr="392263BB" w:rsidR="1B7C8405">
        <w:rPr>
          <w:sz w:val="24"/>
          <w:szCs w:val="24"/>
        </w:rPr>
        <w:t xml:space="preserve"> happened on the </w:t>
      </w:r>
      <w:r w:rsidRPr="392263BB" w:rsidR="2D0492AE">
        <w:rPr>
          <w:sz w:val="24"/>
          <w:szCs w:val="24"/>
        </w:rPr>
        <w:t>double</w:t>
      </w:r>
      <w:r w:rsidRPr="392263BB" w:rsidR="7ACEF69D">
        <w:rPr>
          <w:sz w:val="24"/>
          <w:szCs w:val="24"/>
        </w:rPr>
        <w:t xml:space="preserve"> decker bus (Casciani, 201</w:t>
      </w:r>
      <w:r w:rsidRPr="392263BB" w:rsidR="13DF7713">
        <w:rPr>
          <w:sz w:val="24"/>
          <w:szCs w:val="24"/>
        </w:rPr>
        <w:t xml:space="preserve">1). </w:t>
      </w:r>
      <w:r w:rsidRPr="392263BB" w:rsidR="1D3B47E7">
        <w:rPr>
          <w:sz w:val="24"/>
          <w:szCs w:val="24"/>
        </w:rPr>
        <w:t xml:space="preserve">The police force arrived on scene not long after </w:t>
      </w:r>
      <w:r w:rsidRPr="392263BB" w:rsidR="1418CFCD">
        <w:rPr>
          <w:sz w:val="24"/>
          <w:szCs w:val="24"/>
        </w:rPr>
        <w:t xml:space="preserve">one of the first calls were made to 999 and they did an excellent job of escorting individuals to safety and </w:t>
      </w:r>
      <w:r w:rsidRPr="392263BB" w:rsidR="1418CFCD">
        <w:rPr>
          <w:sz w:val="24"/>
          <w:szCs w:val="24"/>
        </w:rPr>
        <w:t>monitoring</w:t>
      </w:r>
      <w:r w:rsidRPr="392263BB" w:rsidR="1418CFCD">
        <w:rPr>
          <w:sz w:val="24"/>
          <w:szCs w:val="24"/>
        </w:rPr>
        <w:t xml:space="preserve"> the situation as it unfolded</w:t>
      </w:r>
      <w:r w:rsidRPr="392263BB" w:rsidR="4A81A898">
        <w:rPr>
          <w:sz w:val="24"/>
          <w:szCs w:val="24"/>
        </w:rPr>
        <w:t>. However, their radios did not work underground so there was a</w:t>
      </w:r>
      <w:r w:rsidRPr="392263BB" w:rsidR="50E83EFC">
        <w:rPr>
          <w:sz w:val="24"/>
          <w:szCs w:val="24"/>
        </w:rPr>
        <w:t xml:space="preserve"> lack of communication with those above ground to relay information back </w:t>
      </w:r>
      <w:r w:rsidRPr="392263BB" w:rsidR="0009C1C9">
        <w:rPr>
          <w:sz w:val="24"/>
          <w:szCs w:val="24"/>
        </w:rPr>
        <w:t>and</w:t>
      </w:r>
      <w:r w:rsidRPr="392263BB" w:rsidR="50E83EFC">
        <w:rPr>
          <w:sz w:val="24"/>
          <w:szCs w:val="24"/>
        </w:rPr>
        <w:t xml:space="preserve"> forth. It has also been reported that </w:t>
      </w:r>
      <w:r w:rsidRPr="392263BB" w:rsidR="74C1FB08">
        <w:rPr>
          <w:sz w:val="24"/>
          <w:szCs w:val="24"/>
        </w:rPr>
        <w:t>the different emergency services work collided and clashed during the ope</w:t>
      </w:r>
      <w:r w:rsidRPr="392263BB" w:rsidR="45923F22">
        <w:rPr>
          <w:sz w:val="24"/>
          <w:szCs w:val="24"/>
        </w:rPr>
        <w:t>ration and structures were not followed accordingly</w:t>
      </w:r>
      <w:r w:rsidRPr="392263BB" w:rsidR="5CAF2072">
        <w:rPr>
          <w:sz w:val="24"/>
          <w:szCs w:val="24"/>
        </w:rPr>
        <w:t xml:space="preserve"> (Greater London Assembly, 2006). </w:t>
      </w:r>
      <w:r w:rsidRPr="392263BB" w:rsidR="10F99DBA">
        <w:rPr>
          <w:sz w:val="24"/>
          <w:szCs w:val="24"/>
        </w:rPr>
        <w:t xml:space="preserve">This suggests that there was a lack of organisation and preparation from all emergency services leading up to this incident and during. </w:t>
      </w:r>
      <w:r w:rsidRPr="392263BB" w:rsidR="5836061B">
        <w:rPr>
          <w:sz w:val="24"/>
          <w:szCs w:val="24"/>
        </w:rPr>
        <w:t xml:space="preserve">If the ambulances that were deployed to the incident arrived at the correct </w:t>
      </w:r>
      <w:r w:rsidRPr="392263BB" w:rsidR="3DEF0F18">
        <w:rPr>
          <w:sz w:val="24"/>
          <w:szCs w:val="24"/>
        </w:rPr>
        <w:t>location,</w:t>
      </w:r>
      <w:r w:rsidRPr="392263BB" w:rsidR="5836061B">
        <w:rPr>
          <w:sz w:val="24"/>
          <w:szCs w:val="24"/>
        </w:rPr>
        <w:t xml:space="preserve"> they would have been able to aid more members of the public who had been injured, they also could have he</w:t>
      </w:r>
      <w:r w:rsidRPr="392263BB" w:rsidR="1CBD4F8F">
        <w:rPr>
          <w:sz w:val="24"/>
          <w:szCs w:val="24"/>
        </w:rPr>
        <w:t xml:space="preserve">lped </w:t>
      </w:r>
      <w:r w:rsidRPr="392263BB" w:rsidR="1CBD4F8F">
        <w:rPr>
          <w:sz w:val="24"/>
          <w:szCs w:val="24"/>
        </w:rPr>
        <w:t>determine</w:t>
      </w:r>
      <w:r w:rsidRPr="392263BB" w:rsidR="1CBD4F8F">
        <w:rPr>
          <w:sz w:val="24"/>
          <w:szCs w:val="24"/>
        </w:rPr>
        <w:t xml:space="preserve"> the severity of the situation a lot sooner so that there was clear knowledge of the incident at hand. </w:t>
      </w:r>
      <w:r w:rsidRPr="392263BB" w:rsidR="762D5DE5">
        <w:rPr>
          <w:sz w:val="24"/>
          <w:szCs w:val="24"/>
        </w:rPr>
        <w:t xml:space="preserve">There was a lack of communication between the </w:t>
      </w:r>
      <w:r w:rsidRPr="392263BB" w:rsidR="3D9A2703">
        <w:rPr>
          <w:sz w:val="24"/>
          <w:szCs w:val="24"/>
        </w:rPr>
        <w:t xml:space="preserve">category one responders </w:t>
      </w:r>
      <w:r w:rsidRPr="392263BB" w:rsidR="762D5DE5">
        <w:rPr>
          <w:sz w:val="24"/>
          <w:szCs w:val="24"/>
        </w:rPr>
        <w:t xml:space="preserve">when </w:t>
      </w:r>
      <w:r w:rsidRPr="392263BB" w:rsidR="762D5DE5">
        <w:rPr>
          <w:sz w:val="24"/>
          <w:szCs w:val="24"/>
        </w:rPr>
        <w:t>monitoring</w:t>
      </w:r>
      <w:r w:rsidRPr="392263BB" w:rsidR="762D5DE5">
        <w:rPr>
          <w:sz w:val="24"/>
          <w:szCs w:val="24"/>
        </w:rPr>
        <w:t xml:space="preserve"> th</w:t>
      </w:r>
      <w:r w:rsidRPr="392263BB" w:rsidR="33651A4E">
        <w:rPr>
          <w:sz w:val="24"/>
          <w:szCs w:val="24"/>
        </w:rPr>
        <w:t>is</w:t>
      </w:r>
      <w:r w:rsidRPr="392263BB" w:rsidR="762D5DE5">
        <w:rPr>
          <w:sz w:val="24"/>
          <w:szCs w:val="24"/>
        </w:rPr>
        <w:t xml:space="preserve"> situation. </w:t>
      </w:r>
      <w:r w:rsidRPr="392263BB" w:rsidR="3C2A4D87">
        <w:rPr>
          <w:sz w:val="24"/>
          <w:szCs w:val="24"/>
        </w:rPr>
        <w:t xml:space="preserve">There are many different pieces of legislation that cover the subject of terrorism, one that would have been </w:t>
      </w:r>
      <w:proofErr w:type="gramStart"/>
      <w:r w:rsidRPr="392263BB" w:rsidR="3C2A4D87">
        <w:rPr>
          <w:sz w:val="24"/>
          <w:szCs w:val="24"/>
        </w:rPr>
        <w:t>taken into account</w:t>
      </w:r>
      <w:proofErr w:type="gramEnd"/>
      <w:r w:rsidRPr="392263BB" w:rsidR="3C2A4D87">
        <w:rPr>
          <w:sz w:val="24"/>
          <w:szCs w:val="24"/>
        </w:rPr>
        <w:t xml:space="preserve"> for the London 7/7 bombings would have been the Civil Contingencies Act 2004.</w:t>
      </w:r>
      <w:r w:rsidRPr="392263BB" w:rsidR="4885168B">
        <w:rPr>
          <w:sz w:val="24"/>
          <w:szCs w:val="24"/>
        </w:rPr>
        <w:t xml:space="preserve"> </w:t>
      </w:r>
      <w:r w:rsidRPr="392263BB" w:rsidR="37E40A4E">
        <w:rPr>
          <w:sz w:val="24"/>
          <w:szCs w:val="24"/>
        </w:rPr>
        <w:t xml:space="preserve">Reports show that </w:t>
      </w:r>
      <w:r w:rsidRPr="392263BB" w:rsidR="1B425BBA">
        <w:rPr>
          <w:sz w:val="24"/>
          <w:szCs w:val="24"/>
        </w:rPr>
        <w:t xml:space="preserve">none of the men involved in the </w:t>
      </w:r>
      <w:r w:rsidRPr="392263BB" w:rsidR="32D31D20">
        <w:rPr>
          <w:sz w:val="24"/>
          <w:szCs w:val="24"/>
        </w:rPr>
        <w:t>suicide</w:t>
      </w:r>
      <w:r w:rsidRPr="392263BB" w:rsidR="1B425BBA">
        <w:rPr>
          <w:sz w:val="24"/>
          <w:szCs w:val="24"/>
        </w:rPr>
        <w:t xml:space="preserve"> bombings had been previously </w:t>
      </w:r>
      <w:r w:rsidRPr="392263BB" w:rsidR="5380AA87">
        <w:rPr>
          <w:sz w:val="24"/>
          <w:szCs w:val="24"/>
        </w:rPr>
        <w:t>recognised as a potential threat to society</w:t>
      </w:r>
      <w:r w:rsidRPr="392263BB" w:rsidR="0D0FD9C9">
        <w:rPr>
          <w:sz w:val="24"/>
          <w:szCs w:val="24"/>
        </w:rPr>
        <w:t xml:space="preserve"> and there was no knowledge of any plans that were going to be carried out on </w:t>
      </w:r>
      <w:r w:rsidRPr="392263BB" w:rsidR="7DC0FCF7">
        <w:rPr>
          <w:sz w:val="24"/>
          <w:szCs w:val="24"/>
        </w:rPr>
        <w:t>that day. Although</w:t>
      </w:r>
      <w:r w:rsidRPr="392263BB" w:rsidR="1551BE5E">
        <w:rPr>
          <w:sz w:val="24"/>
          <w:szCs w:val="24"/>
        </w:rPr>
        <w:t>,</w:t>
      </w:r>
      <w:r w:rsidRPr="392263BB" w:rsidR="7DC0FCF7">
        <w:rPr>
          <w:sz w:val="24"/>
          <w:szCs w:val="24"/>
        </w:rPr>
        <w:t xml:space="preserve"> the media played </w:t>
      </w:r>
      <w:r w:rsidRPr="392263BB" w:rsidR="7DC0FCF7">
        <w:rPr>
          <w:sz w:val="24"/>
          <w:szCs w:val="24"/>
        </w:rPr>
        <w:t>a large role</w:t>
      </w:r>
      <w:r w:rsidRPr="392263BB" w:rsidR="7DC0FCF7">
        <w:rPr>
          <w:sz w:val="24"/>
          <w:szCs w:val="24"/>
        </w:rPr>
        <w:t xml:space="preserve"> in trying to</w:t>
      </w:r>
      <w:r w:rsidRPr="392263BB" w:rsidR="0437F959">
        <w:rPr>
          <w:sz w:val="24"/>
          <w:szCs w:val="24"/>
        </w:rPr>
        <w:t xml:space="preserve"> </w:t>
      </w:r>
      <w:r w:rsidRPr="392263BB" w:rsidR="66997A1E">
        <w:rPr>
          <w:sz w:val="24"/>
          <w:szCs w:val="24"/>
        </w:rPr>
        <w:t>encourage the fact that many claims had been made previously about a potential attack</w:t>
      </w:r>
      <w:r w:rsidRPr="392263BB" w:rsidR="5282EBE6">
        <w:rPr>
          <w:sz w:val="24"/>
          <w:szCs w:val="24"/>
        </w:rPr>
        <w:t>. H</w:t>
      </w:r>
      <w:r w:rsidRPr="392263BB" w:rsidR="66997A1E">
        <w:rPr>
          <w:sz w:val="24"/>
          <w:szCs w:val="24"/>
        </w:rPr>
        <w:t>owever</w:t>
      </w:r>
      <w:r w:rsidRPr="392263BB" w:rsidR="1BAEC3E2">
        <w:rPr>
          <w:sz w:val="24"/>
          <w:szCs w:val="24"/>
        </w:rPr>
        <w:t>,</w:t>
      </w:r>
      <w:r w:rsidRPr="392263BB" w:rsidR="78CF9B0C">
        <w:rPr>
          <w:sz w:val="24"/>
          <w:szCs w:val="24"/>
        </w:rPr>
        <w:t xml:space="preserve"> there was claims that </w:t>
      </w:r>
      <w:r w:rsidRPr="392263BB" w:rsidR="6EC1CCB4">
        <w:rPr>
          <w:sz w:val="24"/>
          <w:szCs w:val="24"/>
        </w:rPr>
        <w:t>excessive</w:t>
      </w:r>
      <w:r w:rsidRPr="392263BB" w:rsidR="66997A1E">
        <w:rPr>
          <w:sz w:val="24"/>
          <w:szCs w:val="24"/>
        </w:rPr>
        <w:t xml:space="preserve"> research b</w:t>
      </w:r>
      <w:r w:rsidRPr="392263BB" w:rsidR="1C211F9C">
        <w:rPr>
          <w:sz w:val="24"/>
          <w:szCs w:val="24"/>
        </w:rPr>
        <w:t xml:space="preserve">acks up the fact that </w:t>
      </w:r>
      <w:r w:rsidRPr="392263BB" w:rsidR="1A22D3CB">
        <w:rPr>
          <w:sz w:val="24"/>
          <w:szCs w:val="24"/>
        </w:rPr>
        <w:t xml:space="preserve">there were no warning signs to </w:t>
      </w:r>
      <w:r w:rsidRPr="392263BB" w:rsidR="1A22D3CB">
        <w:rPr>
          <w:sz w:val="24"/>
          <w:szCs w:val="24"/>
        </w:rPr>
        <w:t>indicate</w:t>
      </w:r>
      <w:r w:rsidRPr="392263BB" w:rsidR="1A22D3CB">
        <w:rPr>
          <w:sz w:val="24"/>
          <w:szCs w:val="24"/>
        </w:rPr>
        <w:t xml:space="preserve"> an attack was going to take place on July </w:t>
      </w:r>
      <w:r w:rsidRPr="392263BB" w:rsidR="02CC110A">
        <w:rPr>
          <w:sz w:val="24"/>
          <w:szCs w:val="24"/>
        </w:rPr>
        <w:t>7</w:t>
      </w:r>
      <w:r w:rsidRPr="392263BB" w:rsidR="02CC110A">
        <w:rPr>
          <w:sz w:val="24"/>
          <w:szCs w:val="24"/>
          <w:vertAlign w:val="superscript"/>
        </w:rPr>
        <w:t>th</w:t>
      </w:r>
      <w:r w:rsidRPr="392263BB" w:rsidR="02CC110A">
        <w:rPr>
          <w:sz w:val="24"/>
          <w:szCs w:val="24"/>
        </w:rPr>
        <w:t>. Despite this, deeper research revealed that in fact two of the men involved with the bombings</w:t>
      </w:r>
      <w:r w:rsidRPr="392263BB" w:rsidR="32D2EEAB">
        <w:rPr>
          <w:sz w:val="24"/>
          <w:szCs w:val="24"/>
        </w:rPr>
        <w:t xml:space="preserve"> on that day, Khan and Tanweer,</w:t>
      </w:r>
      <w:r w:rsidRPr="392263BB" w:rsidR="02CC110A">
        <w:rPr>
          <w:sz w:val="24"/>
          <w:szCs w:val="24"/>
        </w:rPr>
        <w:t xml:space="preserve"> </w:t>
      </w:r>
      <w:r w:rsidRPr="392263BB" w:rsidR="7DD55CFB">
        <w:rPr>
          <w:sz w:val="24"/>
          <w:szCs w:val="24"/>
        </w:rPr>
        <w:t>had indeed</w:t>
      </w:r>
      <w:r w:rsidRPr="392263BB" w:rsidR="28F36269">
        <w:rPr>
          <w:sz w:val="24"/>
          <w:szCs w:val="24"/>
        </w:rPr>
        <w:t xml:space="preserve"> come up previously in the Security service’s records. A phone number linked to Khan had been discovered prior to the attack </w:t>
      </w:r>
      <w:r w:rsidRPr="392263BB" w:rsidR="6131B136">
        <w:rPr>
          <w:sz w:val="24"/>
          <w:szCs w:val="24"/>
        </w:rPr>
        <w:t>linking to another individual who was already under the security service’s investigation dating back to 2003 (</w:t>
      </w:r>
      <w:r w:rsidRPr="392263BB" w:rsidR="67EA8153">
        <w:rPr>
          <w:sz w:val="24"/>
          <w:szCs w:val="24"/>
        </w:rPr>
        <w:t>RT et al</w:t>
      </w:r>
      <w:r w:rsidRPr="392263BB" w:rsidR="61B5E358">
        <w:rPr>
          <w:sz w:val="24"/>
          <w:szCs w:val="24"/>
        </w:rPr>
        <w:t>, 2006)</w:t>
      </w:r>
      <w:r w:rsidRPr="392263BB" w:rsidR="61B5E358">
        <w:rPr>
          <w:sz w:val="24"/>
          <w:szCs w:val="24"/>
        </w:rPr>
        <w:t xml:space="preserve">.  </w:t>
      </w:r>
      <w:r w:rsidRPr="392263BB" w:rsidR="61B5E358">
        <w:rPr>
          <w:sz w:val="24"/>
          <w:szCs w:val="24"/>
        </w:rPr>
        <w:t xml:space="preserve"> </w:t>
      </w:r>
    </w:p>
    <w:p w:rsidR="70151F07" w:rsidP="392263BB" w:rsidRDefault="70151F07" w14:paraId="112A2597" w14:textId="74B400B4">
      <w:pPr>
        <w:pStyle w:val="Normal"/>
        <w:spacing w:line="480" w:lineRule="auto"/>
        <w:jc w:val="left"/>
        <w:rPr>
          <w:sz w:val="24"/>
          <w:szCs w:val="24"/>
          <w:u w:val="single"/>
        </w:rPr>
      </w:pPr>
      <w:r w:rsidRPr="392263BB" w:rsidR="70151F07">
        <w:rPr>
          <w:sz w:val="24"/>
          <w:szCs w:val="24"/>
          <w:u w:val="single"/>
        </w:rPr>
        <w:t xml:space="preserve">Civil </w:t>
      </w:r>
      <w:r w:rsidRPr="392263BB" w:rsidR="7571EBA3">
        <w:rPr>
          <w:sz w:val="24"/>
          <w:szCs w:val="24"/>
          <w:u w:val="single"/>
        </w:rPr>
        <w:t>Contingencies</w:t>
      </w:r>
      <w:r w:rsidRPr="392263BB" w:rsidR="70151F07">
        <w:rPr>
          <w:sz w:val="24"/>
          <w:szCs w:val="24"/>
          <w:u w:val="single"/>
        </w:rPr>
        <w:t xml:space="preserve"> </w:t>
      </w:r>
      <w:r w:rsidRPr="392263BB" w:rsidR="70151F07">
        <w:rPr>
          <w:sz w:val="24"/>
          <w:szCs w:val="24"/>
          <w:u w:val="single"/>
        </w:rPr>
        <w:t>Act</w:t>
      </w:r>
      <w:r w:rsidRPr="392263BB" w:rsidR="70151F07">
        <w:rPr>
          <w:sz w:val="24"/>
          <w:szCs w:val="24"/>
          <w:u w:val="single"/>
        </w:rPr>
        <w:t xml:space="preserve"> </w:t>
      </w:r>
      <w:r w:rsidRPr="392263BB" w:rsidR="4189CDF1">
        <w:rPr>
          <w:sz w:val="24"/>
          <w:szCs w:val="24"/>
          <w:u w:val="single"/>
        </w:rPr>
        <w:t>2004</w:t>
      </w:r>
    </w:p>
    <w:p w:rsidR="4189CDF1" w:rsidP="392263BB" w:rsidRDefault="4189CDF1" w14:paraId="1B8B66C9" w14:textId="0883F9DB">
      <w:pPr>
        <w:pStyle w:val="Normal"/>
        <w:bidi w:val="0"/>
        <w:spacing w:before="0" w:beforeAutospacing="off" w:after="160" w:afterAutospacing="off" w:line="480" w:lineRule="auto"/>
        <w:ind w:left="0" w:right="0"/>
        <w:jc w:val="left"/>
        <w:rPr>
          <w:sz w:val="24"/>
          <w:szCs w:val="24"/>
        </w:rPr>
      </w:pPr>
      <w:r w:rsidRPr="392263BB" w:rsidR="4189CDF1">
        <w:rPr>
          <w:sz w:val="24"/>
          <w:szCs w:val="24"/>
        </w:rPr>
        <w:t xml:space="preserve">The Civil Contingencies Act 2004 provides a </w:t>
      </w:r>
      <w:r w:rsidRPr="392263BB" w:rsidR="47F06455">
        <w:rPr>
          <w:sz w:val="24"/>
          <w:szCs w:val="24"/>
        </w:rPr>
        <w:t>legislative framework within the United Kingdom for civil protection</w:t>
      </w:r>
      <w:r w:rsidRPr="392263BB" w:rsidR="263C0CF8">
        <w:rPr>
          <w:sz w:val="24"/>
          <w:szCs w:val="24"/>
        </w:rPr>
        <w:t xml:space="preserve">. </w:t>
      </w:r>
      <w:r w:rsidRPr="392263BB" w:rsidR="11AF3C89">
        <w:rPr>
          <w:sz w:val="24"/>
          <w:szCs w:val="24"/>
        </w:rPr>
        <w:t xml:space="preserve">This act was formed to combat terrorism and strengthens the UK’s </w:t>
      </w:r>
      <w:r w:rsidRPr="392263BB" w:rsidR="1815D2ED">
        <w:rPr>
          <w:sz w:val="24"/>
          <w:szCs w:val="24"/>
        </w:rPr>
        <w:t>capability to deal with terrorism within the United Kingdom</w:t>
      </w:r>
      <w:r w:rsidRPr="392263BB" w:rsidR="00A6038B">
        <w:rPr>
          <w:sz w:val="24"/>
          <w:szCs w:val="24"/>
        </w:rPr>
        <w:t xml:space="preserve"> (Gov</w:t>
      </w:r>
      <w:r w:rsidRPr="392263BB" w:rsidR="1662B473">
        <w:rPr>
          <w:sz w:val="24"/>
          <w:szCs w:val="24"/>
        </w:rPr>
        <w:t>.</w:t>
      </w:r>
      <w:r w:rsidRPr="392263BB" w:rsidR="1662B473">
        <w:rPr>
          <w:sz w:val="24"/>
          <w:szCs w:val="24"/>
        </w:rPr>
        <w:t>uk</w:t>
      </w:r>
      <w:r w:rsidRPr="392263BB" w:rsidR="1662B473">
        <w:rPr>
          <w:sz w:val="24"/>
          <w:szCs w:val="24"/>
        </w:rPr>
        <w:t xml:space="preserve">, 2013). </w:t>
      </w:r>
      <w:r w:rsidRPr="392263BB" w:rsidR="263C0CF8">
        <w:rPr>
          <w:sz w:val="24"/>
          <w:szCs w:val="24"/>
        </w:rPr>
        <w:t xml:space="preserve">The act defines who is </w:t>
      </w:r>
      <w:r w:rsidRPr="392263BB" w:rsidR="117CCFFB">
        <w:rPr>
          <w:sz w:val="24"/>
          <w:szCs w:val="24"/>
        </w:rPr>
        <w:t>accountable for preparing and responding to emergencies and hav</w:t>
      </w:r>
      <w:r w:rsidRPr="392263BB" w:rsidR="037ED39E">
        <w:rPr>
          <w:sz w:val="24"/>
          <w:szCs w:val="24"/>
        </w:rPr>
        <w:t>ing a clear goal for these organisations involved (</w:t>
      </w:r>
      <w:r w:rsidRPr="392263BB" w:rsidR="2F7427C5">
        <w:rPr>
          <w:sz w:val="24"/>
          <w:szCs w:val="24"/>
        </w:rPr>
        <w:t>legislation.gov.uk, 2004).</w:t>
      </w:r>
      <w:r w:rsidRPr="392263BB" w:rsidR="516E7269">
        <w:rPr>
          <w:sz w:val="24"/>
          <w:szCs w:val="24"/>
        </w:rPr>
        <w:t xml:space="preserve"> </w:t>
      </w:r>
      <w:r w:rsidRPr="392263BB" w:rsidR="2D889C1D">
        <w:rPr>
          <w:sz w:val="24"/>
          <w:szCs w:val="24"/>
        </w:rPr>
        <w:t xml:space="preserve">Section 1 of the Civil Contingencies Act </w:t>
      </w:r>
      <w:r w:rsidRPr="392263BB" w:rsidR="5F8F298D">
        <w:rPr>
          <w:sz w:val="24"/>
          <w:szCs w:val="24"/>
        </w:rPr>
        <w:t xml:space="preserve">talks about </w:t>
      </w:r>
      <w:r w:rsidRPr="392263BB" w:rsidR="17FDD3B5">
        <w:rPr>
          <w:sz w:val="24"/>
          <w:szCs w:val="24"/>
        </w:rPr>
        <w:t xml:space="preserve">what makes an emergency. </w:t>
      </w:r>
      <w:r w:rsidRPr="392263BB" w:rsidR="039940F4">
        <w:rPr>
          <w:sz w:val="24"/>
          <w:szCs w:val="24"/>
        </w:rPr>
        <w:t>S</w:t>
      </w:r>
      <w:r w:rsidRPr="392263BB" w:rsidR="17FDD3B5">
        <w:rPr>
          <w:sz w:val="24"/>
          <w:szCs w:val="24"/>
        </w:rPr>
        <w:t>om</w:t>
      </w:r>
      <w:r w:rsidRPr="392263BB" w:rsidR="145C4466">
        <w:rPr>
          <w:sz w:val="24"/>
          <w:szCs w:val="24"/>
        </w:rPr>
        <w:t xml:space="preserve">ething </w:t>
      </w:r>
      <w:r w:rsidRPr="392263BB" w:rsidR="039940F4">
        <w:rPr>
          <w:sz w:val="24"/>
          <w:szCs w:val="24"/>
        </w:rPr>
        <w:t>that threats serious damage to an individual</w:t>
      </w:r>
      <w:r w:rsidRPr="392263BB" w:rsidR="0EE107B4">
        <w:rPr>
          <w:sz w:val="24"/>
          <w:szCs w:val="24"/>
        </w:rPr>
        <w:t xml:space="preserve"> or the environment</w:t>
      </w:r>
      <w:r w:rsidRPr="392263BB" w:rsidR="039940F4">
        <w:rPr>
          <w:sz w:val="24"/>
          <w:szCs w:val="24"/>
        </w:rPr>
        <w:t xml:space="preserve"> </w:t>
      </w:r>
      <w:proofErr w:type="gramStart"/>
      <w:r w:rsidRPr="392263BB" w:rsidR="039940F4">
        <w:rPr>
          <w:sz w:val="24"/>
          <w:szCs w:val="24"/>
        </w:rPr>
        <w:t>is considered to be</w:t>
      </w:r>
      <w:proofErr w:type="gramEnd"/>
      <w:r w:rsidRPr="392263BB" w:rsidR="039940F4">
        <w:rPr>
          <w:sz w:val="24"/>
          <w:szCs w:val="24"/>
        </w:rPr>
        <w:t xml:space="preserve"> an emergency in the United Kingdom. As well as this, </w:t>
      </w:r>
      <w:r w:rsidRPr="392263BB" w:rsidR="5B537299">
        <w:rPr>
          <w:sz w:val="24"/>
          <w:szCs w:val="24"/>
        </w:rPr>
        <w:t>threats to</w:t>
      </w:r>
      <w:r w:rsidRPr="392263BB" w:rsidR="362CEC7F">
        <w:rPr>
          <w:sz w:val="24"/>
          <w:szCs w:val="24"/>
        </w:rPr>
        <w:t xml:space="preserve"> cripple</w:t>
      </w:r>
      <w:r w:rsidRPr="392263BB" w:rsidR="5B537299">
        <w:rPr>
          <w:sz w:val="24"/>
          <w:szCs w:val="24"/>
        </w:rPr>
        <w:t xml:space="preserve"> our security within the UK would also be considered an emergency</w:t>
      </w:r>
      <w:r w:rsidRPr="392263BB" w:rsidR="24CFA0B9">
        <w:rPr>
          <w:sz w:val="24"/>
          <w:szCs w:val="24"/>
        </w:rPr>
        <w:t xml:space="preserve"> from war and terrorism intimidation</w:t>
      </w:r>
      <w:r w:rsidRPr="392263BB" w:rsidR="3F2915C0">
        <w:rPr>
          <w:sz w:val="24"/>
          <w:szCs w:val="24"/>
        </w:rPr>
        <w:t>. Referring to section (2)(a)</w:t>
      </w:r>
      <w:r w:rsidRPr="392263BB" w:rsidR="631EB24C">
        <w:rPr>
          <w:sz w:val="24"/>
          <w:szCs w:val="24"/>
        </w:rPr>
        <w:t>, it is explained that section (1)(a) can only cause damage to an individual</w:t>
      </w:r>
      <w:r w:rsidRPr="392263BB" w:rsidR="427124E5">
        <w:rPr>
          <w:sz w:val="24"/>
          <w:szCs w:val="24"/>
        </w:rPr>
        <w:t xml:space="preserve"> if it involves actions such as loss of life, property </w:t>
      </w:r>
      <w:r w:rsidRPr="392263BB" w:rsidR="03D37012">
        <w:rPr>
          <w:sz w:val="24"/>
          <w:szCs w:val="24"/>
        </w:rPr>
        <w:t>damage</w:t>
      </w:r>
      <w:r w:rsidRPr="392263BB" w:rsidR="427124E5">
        <w:rPr>
          <w:sz w:val="24"/>
          <w:szCs w:val="24"/>
        </w:rPr>
        <w:t xml:space="preserve"> or</w:t>
      </w:r>
      <w:r w:rsidRPr="392263BB" w:rsidR="0934C27A">
        <w:rPr>
          <w:sz w:val="24"/>
          <w:szCs w:val="24"/>
        </w:rPr>
        <w:t xml:space="preserve"> illness</w:t>
      </w:r>
      <w:r w:rsidRPr="392263BB" w:rsidR="24CFA0B9">
        <w:rPr>
          <w:sz w:val="24"/>
          <w:szCs w:val="24"/>
        </w:rPr>
        <w:t xml:space="preserve"> </w:t>
      </w:r>
      <w:r w:rsidRPr="392263BB" w:rsidR="24CFA0B9">
        <w:rPr>
          <w:sz w:val="24"/>
          <w:szCs w:val="24"/>
        </w:rPr>
        <w:t>(</w:t>
      </w:r>
      <w:r w:rsidRPr="392263BB" w:rsidR="4AB4F204">
        <w:rPr>
          <w:sz w:val="24"/>
          <w:szCs w:val="24"/>
        </w:rPr>
        <w:t>CabinetOffiice, 2015</w:t>
      </w:r>
      <w:r w:rsidRPr="392263BB" w:rsidR="4DBDADE5">
        <w:rPr>
          <w:sz w:val="24"/>
          <w:szCs w:val="24"/>
        </w:rPr>
        <w:t>).</w:t>
      </w:r>
      <w:r w:rsidRPr="392263BB" w:rsidR="36EDD1C8">
        <w:rPr>
          <w:sz w:val="24"/>
          <w:szCs w:val="24"/>
        </w:rPr>
        <w:t xml:space="preserve"> </w:t>
      </w:r>
      <w:r w:rsidRPr="392263BB" w:rsidR="7DF10BCF">
        <w:rPr>
          <w:sz w:val="24"/>
          <w:szCs w:val="24"/>
        </w:rPr>
        <w:t xml:space="preserve">The London bombings of 2005 ticked </w:t>
      </w:r>
      <w:proofErr w:type="gramStart"/>
      <w:r w:rsidRPr="392263BB" w:rsidR="7DF10BCF">
        <w:rPr>
          <w:sz w:val="24"/>
          <w:szCs w:val="24"/>
        </w:rPr>
        <w:t>all of</w:t>
      </w:r>
      <w:proofErr w:type="gramEnd"/>
      <w:r w:rsidRPr="392263BB" w:rsidR="7DF10BCF">
        <w:rPr>
          <w:sz w:val="24"/>
          <w:szCs w:val="24"/>
        </w:rPr>
        <w:t xml:space="preserve"> these boxes. </w:t>
      </w:r>
      <w:r w:rsidRPr="392263BB" w:rsidR="1EEDFD03">
        <w:rPr>
          <w:sz w:val="24"/>
          <w:szCs w:val="24"/>
        </w:rPr>
        <w:t>The obvious threat to li</w:t>
      </w:r>
      <w:r w:rsidRPr="392263BB" w:rsidR="47099D47">
        <w:rPr>
          <w:sz w:val="24"/>
          <w:szCs w:val="24"/>
        </w:rPr>
        <w:t>f</w:t>
      </w:r>
      <w:r w:rsidRPr="392263BB" w:rsidR="1EEDFD03">
        <w:rPr>
          <w:sz w:val="24"/>
          <w:szCs w:val="24"/>
        </w:rPr>
        <w:t xml:space="preserve">e and the environment puts this incident into the category of an emergency. </w:t>
      </w:r>
      <w:r w:rsidRPr="392263BB" w:rsidR="5F8F298D">
        <w:rPr>
          <w:sz w:val="24"/>
          <w:szCs w:val="24"/>
        </w:rPr>
        <w:t xml:space="preserve">Section 2 of the act </w:t>
      </w:r>
      <w:r w:rsidRPr="392263BB" w:rsidR="4A671D35">
        <w:rPr>
          <w:sz w:val="24"/>
          <w:szCs w:val="24"/>
        </w:rPr>
        <w:t xml:space="preserve">ties into how the different responders should </w:t>
      </w:r>
      <w:r w:rsidRPr="392263BB" w:rsidR="0EEE66A9">
        <w:rPr>
          <w:sz w:val="24"/>
          <w:szCs w:val="24"/>
        </w:rPr>
        <w:t>carry out their responses to attacks</w:t>
      </w:r>
      <w:r w:rsidRPr="392263BB" w:rsidR="5E28F29D">
        <w:rPr>
          <w:sz w:val="24"/>
          <w:szCs w:val="24"/>
        </w:rPr>
        <w:t>, this includes both category 1 and category 2 responders and what duties they must carry out if a terrorist attack were to occur in the UK</w:t>
      </w:r>
      <w:r w:rsidRPr="392263BB" w:rsidR="0EEE66A9">
        <w:rPr>
          <w:sz w:val="24"/>
          <w:szCs w:val="24"/>
        </w:rPr>
        <w:t xml:space="preserve">. </w:t>
      </w:r>
      <w:r w:rsidRPr="392263BB" w:rsidR="6A530CF1">
        <w:rPr>
          <w:sz w:val="24"/>
          <w:szCs w:val="24"/>
        </w:rPr>
        <w:t xml:space="preserve">This section also lays out a framework for how an </w:t>
      </w:r>
      <w:r w:rsidRPr="392263BB" w:rsidR="0B84CC7B">
        <w:rPr>
          <w:sz w:val="24"/>
          <w:szCs w:val="24"/>
        </w:rPr>
        <w:t>emergency</w:t>
      </w:r>
      <w:r w:rsidRPr="392263BB" w:rsidR="6A530CF1">
        <w:rPr>
          <w:sz w:val="24"/>
          <w:szCs w:val="24"/>
        </w:rPr>
        <w:t xml:space="preserve"> should be approached and how </w:t>
      </w:r>
      <w:r w:rsidRPr="392263BB" w:rsidR="3171B637">
        <w:rPr>
          <w:sz w:val="24"/>
          <w:szCs w:val="24"/>
        </w:rPr>
        <w:t>the level of risks should be assessed</w:t>
      </w:r>
      <w:r w:rsidRPr="392263BB" w:rsidR="3E272ED9">
        <w:rPr>
          <w:sz w:val="24"/>
          <w:szCs w:val="24"/>
        </w:rPr>
        <w:t xml:space="preserve"> (legislation.gov.uk, </w:t>
      </w:r>
      <w:r w:rsidRPr="392263BB" w:rsidR="448DC53D">
        <w:rPr>
          <w:sz w:val="24"/>
          <w:szCs w:val="24"/>
        </w:rPr>
        <w:t xml:space="preserve">2004). </w:t>
      </w:r>
      <w:r w:rsidRPr="392263BB" w:rsidR="1BF84AA9">
        <w:rPr>
          <w:sz w:val="24"/>
          <w:szCs w:val="24"/>
        </w:rPr>
        <w:t>Section 4 of the Civil Contingencies Act 2004 talks about what advice should be gi</w:t>
      </w:r>
      <w:r w:rsidRPr="392263BB" w:rsidR="225EE10D">
        <w:rPr>
          <w:sz w:val="24"/>
          <w:szCs w:val="24"/>
        </w:rPr>
        <w:t>v</w:t>
      </w:r>
      <w:r w:rsidRPr="392263BB" w:rsidR="1BF84AA9">
        <w:rPr>
          <w:sz w:val="24"/>
          <w:szCs w:val="24"/>
        </w:rPr>
        <w:t xml:space="preserve">en to the public and how to assist them in the </w:t>
      </w:r>
      <w:r w:rsidRPr="392263BB" w:rsidR="77BF8C32">
        <w:rPr>
          <w:sz w:val="24"/>
          <w:szCs w:val="24"/>
        </w:rPr>
        <w:t>incidence</w:t>
      </w:r>
      <w:r w:rsidRPr="392263BB" w:rsidR="1BF84AA9">
        <w:rPr>
          <w:sz w:val="24"/>
          <w:szCs w:val="24"/>
        </w:rPr>
        <w:t xml:space="preserve"> </w:t>
      </w:r>
      <w:r w:rsidRPr="392263BB" w:rsidR="1BF84AA9">
        <w:rPr>
          <w:sz w:val="24"/>
          <w:szCs w:val="24"/>
        </w:rPr>
        <w:t>of a terrorist attack</w:t>
      </w:r>
      <w:r w:rsidRPr="392263BB" w:rsidR="185246D8">
        <w:rPr>
          <w:sz w:val="24"/>
          <w:szCs w:val="24"/>
        </w:rPr>
        <w:t xml:space="preserve">. </w:t>
      </w:r>
      <w:r w:rsidRPr="392263BB" w:rsidR="5711FECB">
        <w:rPr>
          <w:sz w:val="24"/>
          <w:szCs w:val="24"/>
        </w:rPr>
        <w:t xml:space="preserve">Section 4 of the act explains that guidance should be offered to </w:t>
      </w:r>
      <w:r w:rsidRPr="392263BB" w:rsidR="21FFDEA3">
        <w:rPr>
          <w:sz w:val="24"/>
          <w:szCs w:val="24"/>
        </w:rPr>
        <w:t xml:space="preserve">the public to ensure their safety, this section is classed as the responsibility and duty of all </w:t>
      </w:r>
      <w:r w:rsidRPr="392263BB" w:rsidR="7B6FECF9">
        <w:rPr>
          <w:sz w:val="24"/>
          <w:szCs w:val="24"/>
        </w:rPr>
        <w:t>categories</w:t>
      </w:r>
      <w:r w:rsidRPr="392263BB" w:rsidR="21FFDEA3">
        <w:rPr>
          <w:sz w:val="24"/>
          <w:szCs w:val="24"/>
        </w:rPr>
        <w:t xml:space="preserve"> 1 responders t</w:t>
      </w:r>
      <w:r w:rsidRPr="392263BB" w:rsidR="1C1D7A61">
        <w:rPr>
          <w:sz w:val="24"/>
          <w:szCs w:val="24"/>
        </w:rPr>
        <w:t>o carry out</w:t>
      </w:r>
      <w:r w:rsidRPr="392263BB" w:rsidR="21C4432E">
        <w:rPr>
          <w:sz w:val="24"/>
          <w:szCs w:val="24"/>
        </w:rPr>
        <w:t xml:space="preserve"> (legislation.gov.uk, 2004). </w:t>
      </w:r>
      <w:r w:rsidRPr="392263BB" w:rsidR="4E17ED91">
        <w:rPr>
          <w:sz w:val="24"/>
          <w:szCs w:val="24"/>
        </w:rPr>
        <w:t xml:space="preserve">The Civil Contingencies Act is an important piece of legislation when it comes to </w:t>
      </w:r>
      <w:r w:rsidRPr="392263BB" w:rsidR="461292BE">
        <w:rPr>
          <w:sz w:val="24"/>
          <w:szCs w:val="24"/>
        </w:rPr>
        <w:t xml:space="preserve">terrorist attacks. It holds such a deep in-depth analysis of each step of an attack and </w:t>
      </w:r>
      <w:r w:rsidRPr="392263BB" w:rsidR="7E50E18B">
        <w:rPr>
          <w:sz w:val="24"/>
          <w:szCs w:val="24"/>
        </w:rPr>
        <w:t xml:space="preserve">is specific to roles and responsibilities that must be carried out from all responders and higher figures within the law. </w:t>
      </w:r>
    </w:p>
    <w:p w:rsidR="7D4302F8" w:rsidP="392263BB" w:rsidRDefault="7D4302F8" w14:paraId="211B46A8" w14:textId="2ECAD36F">
      <w:pPr>
        <w:pStyle w:val="Normal"/>
        <w:bidi w:val="0"/>
        <w:spacing w:before="0" w:beforeAutospacing="off" w:after="160" w:afterAutospacing="off" w:line="480" w:lineRule="auto"/>
        <w:ind w:left="0" w:right="0"/>
        <w:jc w:val="left"/>
        <w:rPr>
          <w:sz w:val="24"/>
          <w:szCs w:val="24"/>
          <w:u w:val="single"/>
        </w:rPr>
      </w:pPr>
      <w:r w:rsidRPr="392263BB" w:rsidR="7D4302F8">
        <w:rPr>
          <w:sz w:val="24"/>
          <w:szCs w:val="24"/>
          <w:u w:val="single"/>
        </w:rPr>
        <w:t>JESIP</w:t>
      </w:r>
      <w:r w:rsidRPr="392263BB" w:rsidR="7D4302F8">
        <w:rPr>
          <w:sz w:val="24"/>
          <w:szCs w:val="24"/>
        </w:rPr>
        <w:t xml:space="preserve"> </w:t>
      </w:r>
    </w:p>
    <w:p w:rsidR="69350461" w:rsidP="392263BB" w:rsidRDefault="69350461" w14:paraId="0A0F93AA" w14:textId="0B56B571">
      <w:pPr>
        <w:pStyle w:val="Normal"/>
        <w:spacing w:line="480" w:lineRule="auto"/>
        <w:jc w:val="left"/>
        <w:rPr>
          <w:sz w:val="24"/>
          <w:szCs w:val="24"/>
          <w:u w:val="none"/>
        </w:rPr>
      </w:pPr>
      <w:r w:rsidRPr="392263BB" w:rsidR="69350461">
        <w:rPr>
          <w:sz w:val="24"/>
          <w:szCs w:val="24"/>
          <w:u w:val="none"/>
        </w:rPr>
        <w:t>In 2012, the J</w:t>
      </w:r>
      <w:r w:rsidRPr="392263BB" w:rsidR="0FC4F60B">
        <w:rPr>
          <w:sz w:val="24"/>
          <w:szCs w:val="24"/>
          <w:u w:val="none"/>
        </w:rPr>
        <w:t>oint Emergency Service Interoperability Programme</w:t>
      </w:r>
      <w:r w:rsidRPr="392263BB" w:rsidR="0D0EC06E">
        <w:rPr>
          <w:sz w:val="24"/>
          <w:szCs w:val="24"/>
          <w:u w:val="none"/>
        </w:rPr>
        <w:t>,</w:t>
      </w:r>
      <w:r w:rsidRPr="392263BB" w:rsidR="54D071A0">
        <w:rPr>
          <w:sz w:val="24"/>
          <w:szCs w:val="24"/>
          <w:u w:val="none"/>
        </w:rPr>
        <w:t xml:space="preserve"> </w:t>
      </w:r>
      <w:r w:rsidRPr="392263BB" w:rsidR="52A108AA">
        <w:rPr>
          <w:sz w:val="24"/>
          <w:szCs w:val="24"/>
          <w:u w:val="none"/>
        </w:rPr>
        <w:t xml:space="preserve">also </w:t>
      </w:r>
      <w:r w:rsidRPr="392263BB" w:rsidR="54D071A0">
        <w:rPr>
          <w:sz w:val="24"/>
          <w:szCs w:val="24"/>
          <w:u w:val="none"/>
        </w:rPr>
        <w:t>known as JESIP was f</w:t>
      </w:r>
      <w:r w:rsidRPr="392263BB" w:rsidR="3A888FFC">
        <w:rPr>
          <w:sz w:val="24"/>
          <w:szCs w:val="24"/>
          <w:u w:val="none"/>
        </w:rPr>
        <w:t>ounded</w:t>
      </w:r>
      <w:r w:rsidRPr="392263BB" w:rsidR="23E81959">
        <w:rPr>
          <w:sz w:val="24"/>
          <w:szCs w:val="24"/>
          <w:u w:val="none"/>
        </w:rPr>
        <w:t>.</w:t>
      </w:r>
      <w:r w:rsidRPr="392263BB" w:rsidR="7DF9D09B">
        <w:rPr>
          <w:sz w:val="24"/>
          <w:szCs w:val="24"/>
          <w:u w:val="none"/>
        </w:rPr>
        <w:t xml:space="preserve"> </w:t>
      </w:r>
      <w:r w:rsidRPr="392263BB" w:rsidR="6E28D32D">
        <w:rPr>
          <w:sz w:val="24"/>
          <w:szCs w:val="24"/>
          <w:u w:val="none"/>
        </w:rPr>
        <w:t xml:space="preserve">JESIP is all to do with different emergency services working hand in hand on the scene of an emergency. They practise co-working and how to blend their work into </w:t>
      </w:r>
      <w:r w:rsidRPr="392263BB" w:rsidR="266721FB">
        <w:rPr>
          <w:sz w:val="24"/>
          <w:szCs w:val="24"/>
          <w:u w:val="none"/>
        </w:rPr>
        <w:t>each other's</w:t>
      </w:r>
      <w:r w:rsidRPr="392263BB" w:rsidR="6E28D32D">
        <w:rPr>
          <w:sz w:val="24"/>
          <w:szCs w:val="24"/>
          <w:u w:val="none"/>
        </w:rPr>
        <w:t xml:space="preserve"> to ensure they all work </w:t>
      </w:r>
      <w:r w:rsidRPr="392263BB" w:rsidR="321ABB4D">
        <w:rPr>
          <w:sz w:val="24"/>
          <w:szCs w:val="24"/>
          <w:u w:val="none"/>
        </w:rPr>
        <w:t>effectively</w:t>
      </w:r>
      <w:r w:rsidRPr="392263BB" w:rsidR="6E28D32D">
        <w:rPr>
          <w:sz w:val="24"/>
          <w:szCs w:val="24"/>
          <w:u w:val="none"/>
        </w:rPr>
        <w:t xml:space="preserve"> as a team</w:t>
      </w:r>
      <w:r w:rsidRPr="392263BB" w:rsidR="15321B5B">
        <w:rPr>
          <w:sz w:val="24"/>
          <w:szCs w:val="24"/>
          <w:u w:val="none"/>
        </w:rPr>
        <w:t>.</w:t>
      </w:r>
      <w:r w:rsidRPr="392263BB" w:rsidR="71AB3FE5">
        <w:rPr>
          <w:sz w:val="24"/>
          <w:szCs w:val="24"/>
          <w:u w:val="none"/>
        </w:rPr>
        <w:t xml:space="preserve"> JESIP was created with the ai</w:t>
      </w:r>
      <w:r w:rsidRPr="392263BB" w:rsidR="02D56AE8">
        <w:rPr>
          <w:sz w:val="24"/>
          <w:szCs w:val="24"/>
          <w:u w:val="none"/>
        </w:rPr>
        <w:t xml:space="preserve">m of </w:t>
      </w:r>
      <w:r w:rsidRPr="392263BB" w:rsidR="23CBE513">
        <w:rPr>
          <w:sz w:val="24"/>
          <w:szCs w:val="24"/>
          <w:u w:val="none"/>
        </w:rPr>
        <w:t xml:space="preserve">adding </w:t>
      </w:r>
      <w:r w:rsidRPr="392263BB" w:rsidR="02D56AE8">
        <w:rPr>
          <w:sz w:val="24"/>
          <w:szCs w:val="24"/>
          <w:u w:val="none"/>
        </w:rPr>
        <w:t xml:space="preserve">structure to </w:t>
      </w:r>
      <w:r w:rsidRPr="392263BB" w:rsidR="13C94796">
        <w:rPr>
          <w:sz w:val="24"/>
          <w:szCs w:val="24"/>
          <w:u w:val="none"/>
        </w:rPr>
        <w:t>a</w:t>
      </w:r>
      <w:r w:rsidRPr="392263BB" w:rsidR="02D56AE8">
        <w:rPr>
          <w:sz w:val="24"/>
          <w:szCs w:val="24"/>
          <w:u w:val="none"/>
        </w:rPr>
        <w:t xml:space="preserve"> </w:t>
      </w:r>
      <w:r w:rsidRPr="392263BB" w:rsidR="0D4E04D8">
        <w:rPr>
          <w:sz w:val="24"/>
          <w:szCs w:val="24"/>
          <w:u w:val="none"/>
        </w:rPr>
        <w:t>major incident</w:t>
      </w:r>
      <w:r w:rsidRPr="392263BB" w:rsidR="0E1055B2">
        <w:rPr>
          <w:sz w:val="24"/>
          <w:szCs w:val="24"/>
          <w:u w:val="none"/>
        </w:rPr>
        <w:t xml:space="preserve"> response</w:t>
      </w:r>
      <w:r w:rsidRPr="392263BB" w:rsidR="1D786AC7">
        <w:rPr>
          <w:sz w:val="24"/>
          <w:szCs w:val="24"/>
          <w:u w:val="none"/>
        </w:rPr>
        <w:t>.</w:t>
      </w:r>
      <w:r w:rsidRPr="392263BB" w:rsidR="15321B5B">
        <w:rPr>
          <w:sz w:val="24"/>
          <w:szCs w:val="24"/>
          <w:u w:val="none"/>
        </w:rPr>
        <w:t xml:space="preserve"> </w:t>
      </w:r>
      <w:r w:rsidRPr="392263BB" w:rsidR="09155439">
        <w:rPr>
          <w:sz w:val="24"/>
          <w:szCs w:val="24"/>
          <w:u w:val="none"/>
        </w:rPr>
        <w:t xml:space="preserve">JESIP would have been used by the blue light responders during the London 7/7 bombing. </w:t>
      </w:r>
      <w:r w:rsidRPr="392263BB" w:rsidR="14E1F6A6">
        <w:rPr>
          <w:sz w:val="24"/>
          <w:szCs w:val="24"/>
          <w:u w:val="none"/>
        </w:rPr>
        <w:t xml:space="preserve">JESIP includes </w:t>
      </w:r>
      <w:r w:rsidRPr="392263BB" w:rsidR="3E51A5D2">
        <w:rPr>
          <w:sz w:val="24"/>
          <w:szCs w:val="24"/>
          <w:u w:val="none"/>
        </w:rPr>
        <w:t xml:space="preserve">category 1 </w:t>
      </w:r>
      <w:r w:rsidRPr="392263BB" w:rsidR="0824901E">
        <w:rPr>
          <w:sz w:val="24"/>
          <w:szCs w:val="24"/>
          <w:u w:val="none"/>
        </w:rPr>
        <w:t>responders</w:t>
      </w:r>
      <w:r w:rsidRPr="392263BB" w:rsidR="0D62B132">
        <w:rPr>
          <w:sz w:val="24"/>
          <w:szCs w:val="24"/>
          <w:u w:val="none"/>
        </w:rPr>
        <w:t>, also known as the blue light services,</w:t>
      </w:r>
      <w:r w:rsidRPr="392263BB" w:rsidR="0824901E">
        <w:rPr>
          <w:sz w:val="24"/>
          <w:szCs w:val="24"/>
          <w:u w:val="none"/>
        </w:rPr>
        <w:t xml:space="preserve"> as these will be the first on the scene of an incident. </w:t>
      </w:r>
      <w:r w:rsidRPr="392263BB" w:rsidR="034FF0E8">
        <w:rPr>
          <w:sz w:val="24"/>
          <w:szCs w:val="24"/>
          <w:u w:val="none"/>
        </w:rPr>
        <w:t>Duty also lies in the correct training for the blue light responders in order to provide a safeguard for our public and kno</w:t>
      </w:r>
      <w:r w:rsidRPr="392263BB" w:rsidR="7B3458CC">
        <w:rPr>
          <w:sz w:val="24"/>
          <w:szCs w:val="24"/>
          <w:u w:val="none"/>
        </w:rPr>
        <w:t>wledge of the correct procedures being in place</w:t>
      </w:r>
      <w:r w:rsidRPr="392263BB" w:rsidR="52EB27B8">
        <w:rPr>
          <w:sz w:val="24"/>
          <w:szCs w:val="24"/>
          <w:u w:val="none"/>
        </w:rPr>
        <w:t xml:space="preserve"> (HMICFRS, no date given).</w:t>
      </w:r>
      <w:r w:rsidRPr="392263BB" w:rsidR="4A90C5E1">
        <w:rPr>
          <w:sz w:val="24"/>
          <w:szCs w:val="24"/>
          <w:u w:val="none"/>
        </w:rPr>
        <w:t xml:space="preserve"> </w:t>
      </w:r>
      <w:r w:rsidRPr="392263BB" w:rsidR="025D80FD">
        <w:rPr>
          <w:sz w:val="24"/>
          <w:szCs w:val="24"/>
          <w:u w:val="none"/>
        </w:rPr>
        <w:t xml:space="preserve">In 2016 a report was made by the HMIC-lead tri-service which involved </w:t>
      </w:r>
      <w:r w:rsidRPr="392263BB" w:rsidR="4102662E">
        <w:rPr>
          <w:sz w:val="24"/>
          <w:szCs w:val="24"/>
          <w:u w:val="none"/>
        </w:rPr>
        <w:t>a</w:t>
      </w:r>
      <w:r w:rsidRPr="392263BB" w:rsidR="025D80FD">
        <w:rPr>
          <w:sz w:val="24"/>
          <w:szCs w:val="24"/>
          <w:u w:val="none"/>
        </w:rPr>
        <w:t xml:space="preserve"> review on th</w:t>
      </w:r>
      <w:r w:rsidRPr="392263BB" w:rsidR="2E52D524">
        <w:rPr>
          <w:sz w:val="24"/>
          <w:szCs w:val="24"/>
          <w:u w:val="none"/>
        </w:rPr>
        <w:t xml:space="preserve">e three services and how JESIP was being </w:t>
      </w:r>
      <w:r w:rsidRPr="392263BB" w:rsidR="26966715">
        <w:rPr>
          <w:sz w:val="24"/>
          <w:szCs w:val="24"/>
          <w:u w:val="none"/>
        </w:rPr>
        <w:t>integrated</w:t>
      </w:r>
      <w:r w:rsidRPr="392263BB" w:rsidR="2E52D524">
        <w:rPr>
          <w:sz w:val="24"/>
          <w:szCs w:val="24"/>
          <w:u w:val="none"/>
        </w:rPr>
        <w:t xml:space="preserve">, if </w:t>
      </w:r>
      <w:r w:rsidRPr="392263BB" w:rsidR="112CF891">
        <w:rPr>
          <w:sz w:val="24"/>
          <w:szCs w:val="24"/>
          <w:u w:val="none"/>
        </w:rPr>
        <w:t xml:space="preserve">certain </w:t>
      </w:r>
      <w:r w:rsidRPr="392263BB" w:rsidR="4A5251BE">
        <w:rPr>
          <w:sz w:val="24"/>
          <w:szCs w:val="24"/>
          <w:u w:val="none"/>
        </w:rPr>
        <w:t>principles</w:t>
      </w:r>
      <w:r w:rsidRPr="392263BB" w:rsidR="2E52D524">
        <w:rPr>
          <w:sz w:val="24"/>
          <w:szCs w:val="24"/>
          <w:u w:val="none"/>
        </w:rPr>
        <w:t xml:space="preserve"> of JESIP w</w:t>
      </w:r>
      <w:r w:rsidRPr="392263BB" w:rsidR="1D7132D5">
        <w:rPr>
          <w:sz w:val="24"/>
          <w:szCs w:val="24"/>
          <w:u w:val="none"/>
        </w:rPr>
        <w:t>ere</w:t>
      </w:r>
      <w:r w:rsidRPr="392263BB" w:rsidR="0589AFA2">
        <w:rPr>
          <w:sz w:val="24"/>
          <w:szCs w:val="24"/>
          <w:u w:val="none"/>
        </w:rPr>
        <w:t xml:space="preserve"> </w:t>
      </w:r>
      <w:r w:rsidRPr="392263BB" w:rsidR="604D3E27">
        <w:rPr>
          <w:sz w:val="24"/>
          <w:szCs w:val="24"/>
          <w:u w:val="none"/>
        </w:rPr>
        <w:t>or</w:t>
      </w:r>
      <w:r w:rsidRPr="392263BB" w:rsidR="0589AFA2">
        <w:rPr>
          <w:sz w:val="24"/>
          <w:szCs w:val="24"/>
          <w:u w:val="none"/>
        </w:rPr>
        <w:t xml:space="preserve"> w</w:t>
      </w:r>
      <w:r w:rsidRPr="392263BB" w:rsidR="05E8D9AE">
        <w:rPr>
          <w:sz w:val="24"/>
          <w:szCs w:val="24"/>
          <w:u w:val="none"/>
        </w:rPr>
        <w:t>eren</w:t>
      </w:r>
      <w:r w:rsidRPr="392263BB" w:rsidR="0589AFA2">
        <w:rPr>
          <w:sz w:val="24"/>
          <w:szCs w:val="24"/>
          <w:u w:val="none"/>
        </w:rPr>
        <w:t>’t</w:t>
      </w:r>
      <w:r w:rsidRPr="392263BB" w:rsidR="2E52D524">
        <w:rPr>
          <w:sz w:val="24"/>
          <w:szCs w:val="24"/>
          <w:u w:val="none"/>
        </w:rPr>
        <w:t xml:space="preserve"> working and </w:t>
      </w:r>
      <w:r w:rsidRPr="392263BB" w:rsidR="21FB74AB">
        <w:rPr>
          <w:sz w:val="24"/>
          <w:szCs w:val="24"/>
          <w:u w:val="none"/>
        </w:rPr>
        <w:t>if</w:t>
      </w:r>
      <w:r w:rsidRPr="392263BB" w:rsidR="2E52D524">
        <w:rPr>
          <w:sz w:val="24"/>
          <w:szCs w:val="24"/>
          <w:u w:val="none"/>
        </w:rPr>
        <w:t xml:space="preserve"> anything need</w:t>
      </w:r>
      <w:r w:rsidRPr="392263BB" w:rsidR="1FED79AB">
        <w:rPr>
          <w:sz w:val="24"/>
          <w:szCs w:val="24"/>
          <w:u w:val="none"/>
        </w:rPr>
        <w:t>ed to be</w:t>
      </w:r>
      <w:r w:rsidRPr="392263BB" w:rsidR="2E52D524">
        <w:rPr>
          <w:sz w:val="24"/>
          <w:szCs w:val="24"/>
          <w:u w:val="none"/>
        </w:rPr>
        <w:t xml:space="preserve"> improv</w:t>
      </w:r>
      <w:r w:rsidRPr="392263BB" w:rsidR="4380A778">
        <w:rPr>
          <w:sz w:val="24"/>
          <w:szCs w:val="24"/>
          <w:u w:val="none"/>
        </w:rPr>
        <w:t>ed or adapted</w:t>
      </w:r>
      <w:r w:rsidRPr="392263BB" w:rsidR="6D257FEF">
        <w:rPr>
          <w:sz w:val="24"/>
          <w:szCs w:val="24"/>
          <w:u w:val="none"/>
        </w:rPr>
        <w:t xml:space="preserve"> to benefit</w:t>
      </w:r>
      <w:r w:rsidRPr="392263BB" w:rsidR="53AFD988">
        <w:rPr>
          <w:sz w:val="24"/>
          <w:szCs w:val="24"/>
          <w:u w:val="none"/>
        </w:rPr>
        <w:t xml:space="preserve"> </w:t>
      </w:r>
      <w:r w:rsidRPr="392263BB" w:rsidR="6D257FEF">
        <w:rPr>
          <w:sz w:val="24"/>
          <w:szCs w:val="24"/>
          <w:u w:val="none"/>
        </w:rPr>
        <w:t xml:space="preserve">future responses to major incidents. </w:t>
      </w:r>
      <w:r w:rsidRPr="392263BB" w:rsidR="79A81ED2">
        <w:rPr>
          <w:sz w:val="24"/>
          <w:szCs w:val="24"/>
          <w:u w:val="none"/>
        </w:rPr>
        <w:t xml:space="preserve">Within this report, </w:t>
      </w:r>
      <w:r w:rsidRPr="392263BB" w:rsidR="44FC3172">
        <w:rPr>
          <w:sz w:val="24"/>
          <w:szCs w:val="24"/>
          <w:u w:val="none"/>
        </w:rPr>
        <w:t>the analysis of how the responders handle JESIP is slit into different sections. One of these is Doctrine</w:t>
      </w:r>
      <w:r w:rsidRPr="392263BB" w:rsidR="7D59B6A8">
        <w:rPr>
          <w:sz w:val="24"/>
          <w:szCs w:val="24"/>
          <w:u w:val="none"/>
        </w:rPr>
        <w:t xml:space="preserve">, </w:t>
      </w:r>
      <w:r w:rsidRPr="392263BB" w:rsidR="643B8439">
        <w:rPr>
          <w:sz w:val="24"/>
          <w:szCs w:val="24"/>
          <w:u w:val="none"/>
        </w:rPr>
        <w:t xml:space="preserve">joint doctrine is a very important part of JESIP as it lays down </w:t>
      </w:r>
      <w:r w:rsidRPr="392263BB" w:rsidR="3744FC2C">
        <w:rPr>
          <w:sz w:val="24"/>
          <w:szCs w:val="24"/>
          <w:u w:val="none"/>
        </w:rPr>
        <w:t>a guidance for the commanders to follow about what actions they should carry out</w:t>
      </w:r>
      <w:r w:rsidRPr="392263BB" w:rsidR="1AC4D150">
        <w:rPr>
          <w:sz w:val="24"/>
          <w:szCs w:val="24"/>
          <w:u w:val="none"/>
        </w:rPr>
        <w:t xml:space="preserve"> in a major incident. Doctrine is one of the sections that was analysed in this report. The report stated that </w:t>
      </w:r>
      <w:r w:rsidRPr="392263BB" w:rsidR="473E5799">
        <w:rPr>
          <w:sz w:val="24"/>
          <w:szCs w:val="24"/>
          <w:u w:val="none"/>
        </w:rPr>
        <w:t xml:space="preserve">trained JESIP commanders had better knowledge of the requirements </w:t>
      </w:r>
      <w:r w:rsidRPr="392263BB" w:rsidR="170D67CD">
        <w:rPr>
          <w:sz w:val="24"/>
          <w:szCs w:val="24"/>
          <w:u w:val="none"/>
        </w:rPr>
        <w:t>involved in JESIP</w:t>
      </w:r>
      <w:r w:rsidRPr="392263BB" w:rsidR="473E5799">
        <w:rPr>
          <w:sz w:val="24"/>
          <w:szCs w:val="24"/>
          <w:u w:val="none"/>
        </w:rPr>
        <w:t xml:space="preserve"> in an incident</w:t>
      </w:r>
      <w:r w:rsidRPr="392263BB" w:rsidR="7CC670C9">
        <w:rPr>
          <w:sz w:val="24"/>
          <w:szCs w:val="24"/>
          <w:u w:val="none"/>
        </w:rPr>
        <w:t>,</w:t>
      </w:r>
      <w:r w:rsidRPr="392263BB" w:rsidR="473E5799">
        <w:rPr>
          <w:sz w:val="24"/>
          <w:szCs w:val="24"/>
          <w:u w:val="none"/>
        </w:rPr>
        <w:t xml:space="preserve"> compared to those </w:t>
      </w:r>
      <w:r w:rsidRPr="392263BB" w:rsidR="740C108E">
        <w:rPr>
          <w:sz w:val="24"/>
          <w:szCs w:val="24"/>
          <w:u w:val="none"/>
        </w:rPr>
        <w:t xml:space="preserve">responders </w:t>
      </w:r>
      <w:r w:rsidRPr="392263BB" w:rsidR="473E5799">
        <w:rPr>
          <w:sz w:val="24"/>
          <w:szCs w:val="24"/>
          <w:u w:val="none"/>
        </w:rPr>
        <w:t xml:space="preserve">who are on the </w:t>
      </w:r>
      <w:r w:rsidRPr="392263BB" w:rsidR="1D73FE31">
        <w:rPr>
          <w:sz w:val="24"/>
          <w:szCs w:val="24"/>
          <w:u w:val="none"/>
        </w:rPr>
        <w:t>frontline and labelled their knowledge as poo</w:t>
      </w:r>
      <w:r w:rsidRPr="392263BB" w:rsidR="0290A08C">
        <w:rPr>
          <w:sz w:val="24"/>
          <w:szCs w:val="24"/>
          <w:u w:val="none"/>
        </w:rPr>
        <w:t xml:space="preserve">r. It is also stated in the report that the three different blue light services all had different </w:t>
      </w:r>
      <w:r w:rsidRPr="392263BB" w:rsidR="08F736F0">
        <w:rPr>
          <w:sz w:val="24"/>
          <w:szCs w:val="24"/>
          <w:u w:val="none"/>
        </w:rPr>
        <w:t xml:space="preserve">knowledge when it came to an approach used in JESIP called METHANE, this is frequently used </w:t>
      </w:r>
      <w:r w:rsidRPr="392263BB" w:rsidR="479C1C21">
        <w:rPr>
          <w:sz w:val="24"/>
          <w:szCs w:val="24"/>
          <w:u w:val="none"/>
        </w:rPr>
        <w:t xml:space="preserve">when it comes to a major incident (HMIC, 2016). </w:t>
      </w:r>
    </w:p>
    <w:p w:rsidR="6E6AD0B3" w:rsidP="392263BB" w:rsidRDefault="6E6AD0B3" w14:paraId="5AC4973D" w14:textId="42DC9C8B">
      <w:pPr>
        <w:pStyle w:val="Normal"/>
        <w:spacing w:line="480" w:lineRule="auto"/>
        <w:jc w:val="left"/>
        <w:rPr>
          <w:sz w:val="24"/>
          <w:szCs w:val="24"/>
          <w:u w:val="none"/>
        </w:rPr>
      </w:pPr>
      <w:r w:rsidRPr="392263BB" w:rsidR="6E6AD0B3">
        <w:rPr>
          <w:i w:val="0"/>
          <w:iCs w:val="0"/>
          <w:sz w:val="24"/>
          <w:szCs w:val="24"/>
          <w:u w:val="single"/>
        </w:rPr>
        <w:t>METHANE</w:t>
      </w:r>
      <w:r w:rsidRPr="392263BB" w:rsidR="6E6AD0B3">
        <w:rPr>
          <w:sz w:val="24"/>
          <w:szCs w:val="24"/>
          <w:u w:val="none"/>
        </w:rPr>
        <w:t xml:space="preserve"> </w:t>
      </w:r>
    </w:p>
    <w:p w:rsidR="2208C3C0" w:rsidP="392263BB" w:rsidRDefault="2208C3C0" w14:paraId="5BC0C237" w14:textId="5DE21924">
      <w:pPr>
        <w:pStyle w:val="Normal"/>
        <w:spacing w:line="480" w:lineRule="auto"/>
        <w:jc w:val="left"/>
        <w:rPr>
          <w:sz w:val="24"/>
          <w:szCs w:val="24"/>
        </w:rPr>
      </w:pPr>
      <w:r w:rsidRPr="05158D40" w:rsidR="2208C3C0">
        <w:rPr>
          <w:sz w:val="24"/>
          <w:szCs w:val="24"/>
        </w:rPr>
        <w:t>METHANE</w:t>
      </w:r>
      <w:r w:rsidR="2208C3C0">
        <w:rPr/>
        <w:t xml:space="preserve"> </w:t>
      </w:r>
      <w:r w:rsidRPr="2C11CAF3" w:rsidR="2208C3C0">
        <w:rPr>
          <w:sz w:val="24"/>
          <w:szCs w:val="24"/>
        </w:rPr>
        <w:t xml:space="preserve">stands for </w:t>
      </w:r>
      <w:r w:rsidRPr="2C11CAF3" w:rsidR="3356AE75">
        <w:rPr>
          <w:sz w:val="24"/>
          <w:szCs w:val="24"/>
        </w:rPr>
        <w:t xml:space="preserve">M</w:t>
      </w:r>
      <w:r w:rsidRPr="2C11CAF3" w:rsidR="2208C3C0">
        <w:rPr>
          <w:sz w:val="24"/>
          <w:szCs w:val="24"/>
        </w:rPr>
        <w:t xml:space="preserve">ajor incident, </w:t>
      </w:r>
      <w:r w:rsidRPr="2C11CAF3" w:rsidR="728B47A9">
        <w:rPr>
          <w:sz w:val="24"/>
          <w:szCs w:val="24"/>
        </w:rPr>
        <w:t xml:space="preserve">E</w:t>
      </w:r>
      <w:r w:rsidRPr="2C11CAF3" w:rsidR="2208C3C0">
        <w:rPr>
          <w:sz w:val="24"/>
          <w:szCs w:val="24"/>
        </w:rPr>
        <w:t xml:space="preserve">xact lo</w:t>
      </w:r>
      <w:r w:rsidRPr="2C11CAF3" w:rsidR="2208C3C0">
        <w:rPr>
          <w:sz w:val="24"/>
          <w:szCs w:val="24"/>
        </w:rPr>
        <w:t xml:space="preserve">cation, </w:t>
      </w:r>
      <w:r w:rsidRPr="2C11CAF3" w:rsidR="56667A44">
        <w:rPr>
          <w:sz w:val="24"/>
          <w:szCs w:val="24"/>
        </w:rPr>
        <w:t xml:space="preserve">T</w:t>
      </w:r>
      <w:r w:rsidRPr="2C11CAF3" w:rsidR="2208C3C0">
        <w:rPr>
          <w:sz w:val="24"/>
          <w:szCs w:val="24"/>
        </w:rPr>
        <w:t xml:space="preserve">ype of incident, </w:t>
      </w:r>
      <w:r w:rsidRPr="2C11CAF3" w:rsidR="0F1B62D0">
        <w:rPr>
          <w:sz w:val="24"/>
          <w:szCs w:val="24"/>
        </w:rPr>
        <w:t xml:space="preserve">H</w:t>
      </w:r>
      <w:r w:rsidRPr="2C11CAF3" w:rsidR="2208C3C0">
        <w:rPr>
          <w:sz w:val="24"/>
          <w:szCs w:val="24"/>
        </w:rPr>
        <w:t xml:space="preserve">azards, access, </w:t>
      </w:r>
      <w:r w:rsidRPr="2C11CAF3" w:rsidR="33ECCECE">
        <w:rPr>
          <w:sz w:val="24"/>
          <w:szCs w:val="24"/>
        </w:rPr>
        <w:t xml:space="preserve">N</w:t>
      </w:r>
      <w:r w:rsidRPr="2C11CAF3" w:rsidR="2208C3C0">
        <w:rPr>
          <w:sz w:val="24"/>
          <w:szCs w:val="24"/>
        </w:rPr>
        <w:t xml:space="preserve">umber of casualties and </w:t>
      </w:r>
      <w:r w:rsidRPr="2C11CAF3" w:rsidR="4A316E03">
        <w:rPr>
          <w:sz w:val="24"/>
          <w:szCs w:val="24"/>
        </w:rPr>
        <w:t xml:space="preserve">E</w:t>
      </w:r>
      <w:r w:rsidRPr="2C11CAF3" w:rsidR="2208C3C0">
        <w:rPr>
          <w:sz w:val="24"/>
          <w:szCs w:val="24"/>
        </w:rPr>
        <w:t xml:space="preserve">mergency serv</w:t>
      </w:r>
      <w:r w:rsidRPr="2C11CAF3" w:rsidR="6DB58D5B">
        <w:rPr>
          <w:sz w:val="24"/>
          <w:szCs w:val="24"/>
        </w:rPr>
        <w:t xml:space="preserve">ices.</w:t>
      </w:r>
      <w:r w:rsidR="6DB58D5B">
        <w:rPr/>
        <w:t xml:space="preserve"> </w:t>
      </w:r>
      <w:r w:rsidRPr="2C11CAF3" w:rsidR="539220F7">
        <w:rPr>
          <w:sz w:val="24"/>
          <w:szCs w:val="24"/>
        </w:rPr>
        <w:t xml:space="preserve">This method is used when emergency services first arrive on scene to assess the situation. It </w:t>
      </w:r>
      <w:r w:rsidRPr="2C11CAF3" w:rsidR="02A612B5">
        <w:rPr>
          <w:sz w:val="24"/>
          <w:szCs w:val="24"/>
        </w:rPr>
        <w:t xml:space="preserve">works by working your way through the word METHANE to assess the situation at hand. Firstly, if the incident </w:t>
      </w:r>
      <w:r w:rsidRPr="2C11CAF3" w:rsidR="1ACF35EA">
        <w:rPr>
          <w:sz w:val="24"/>
          <w:szCs w:val="24"/>
        </w:rPr>
        <w:t xml:space="preserve">has been declared a major incident, then you must record the exact date and time that this decision was made. Secondly, </w:t>
      </w:r>
      <w:r w:rsidRPr="2C11CAF3" w:rsidR="0E7B72ED">
        <w:rPr>
          <w:sz w:val="24"/>
          <w:szCs w:val="24"/>
        </w:rPr>
        <w:t xml:space="preserve">the exact location of the incident must be noted so that other services can get to your location. Next, </w:t>
      </w:r>
      <w:r w:rsidRPr="2C11CAF3" w:rsidR="6E3CAE2F">
        <w:rPr>
          <w:sz w:val="24"/>
          <w:szCs w:val="24"/>
        </w:rPr>
        <w:t xml:space="preserve">the incident needs to be explained, for example this could be an incident regarding a fire or terrorist attack. Then the hazards must be evaluated</w:t>
      </w:r>
      <w:r w:rsidRPr="2C11CAF3" w:rsidR="49E5F05F">
        <w:rPr>
          <w:sz w:val="24"/>
          <w:szCs w:val="24"/>
        </w:rPr>
        <w:t xml:space="preserve"> to ensure everyone's safety. Access is next which is very important as it allows other emergency services to route their plan in order to attend where they are most needed</w:t>
      </w:r>
      <w:r w:rsidRPr="2C11CAF3" w:rsidR="7760AA8E">
        <w:rPr>
          <w:sz w:val="24"/>
          <w:szCs w:val="24"/>
        </w:rPr>
        <w:t xml:space="preserve">, ensuring a straightforward entrance and exit. </w:t>
      </w:r>
      <w:r w:rsidRPr="2C11CAF3" w:rsidR="1D85D5A5">
        <w:rPr>
          <w:sz w:val="24"/>
          <w:szCs w:val="24"/>
        </w:rPr>
        <w:t xml:space="preserve">Next there's number of casualties, this is essential information to have</w:t>
      </w:r>
      <w:r w:rsidRPr="2C11CAF3" w:rsidR="708F4D97">
        <w:rPr>
          <w:sz w:val="24"/>
          <w:szCs w:val="24"/>
        </w:rPr>
        <w:t xml:space="preserve">. Casualties are set into four different categories, these are P1, P2, P3 and dead. Finally, y</w:t>
      </w:r>
      <w:r w:rsidRPr="2C11CAF3" w:rsidR="3B7D2D6F">
        <w:rPr>
          <w:sz w:val="24"/>
          <w:szCs w:val="24"/>
        </w:rPr>
        <w:t xml:space="preserve">ou need to assess how many emergency services are required to the location and how many are currently there. This can also include category </w:t>
      </w:r>
      <w:r w:rsidRPr="2C11CAF3" w:rsidR="6F49148A">
        <w:rPr>
          <w:sz w:val="24"/>
          <w:szCs w:val="24"/>
        </w:rPr>
        <w:t xml:space="preserve">2 and 3 responders (</w:t>
      </w:r>
      <w:r w:rsidRPr="2C11CAF3" w:rsidR="32E49390">
        <w:rPr>
          <w:sz w:val="24"/>
          <w:szCs w:val="24"/>
        </w:rPr>
        <w:t xml:space="preserve">JESIP, no date given). </w:t>
      </w:r>
      <w:r w:rsidRPr="2C11CAF3" w:rsidR="0826E272">
        <w:rPr>
          <w:sz w:val="24"/>
          <w:szCs w:val="24"/>
        </w:rPr>
        <w:t xml:space="preserve">The use of METHANE </w:t>
      </w:r>
      <w:r w:rsidRPr="2C11CAF3" w:rsidR="4C750561">
        <w:rPr>
          <w:sz w:val="24"/>
          <w:szCs w:val="24"/>
        </w:rPr>
        <w:t xml:space="preserve">would have been used in the London 7/7 bombings to distinguish the severity of the </w:t>
      </w:r>
      <w:r w:rsidRPr="2C11CAF3" w:rsidR="66F54921">
        <w:rPr>
          <w:sz w:val="24"/>
          <w:szCs w:val="24"/>
        </w:rPr>
        <w:t xml:space="preserve">situation and give an outline of the incident.</w:t>
      </w:r>
      <w:r w:rsidR="05158D40">
        <w:drawing>
          <wp:anchor distT="0" distB="0" distL="114300" distR="114300" simplePos="0" relativeHeight="251658240" behindDoc="0" locked="0" layoutInCell="1" allowOverlap="1" wp14:editId="6253FA85" wp14:anchorId="37314D37">
            <wp:simplePos x="0" y="0"/>
            <wp:positionH relativeFrom="column">
              <wp:align>left</wp:align>
            </wp:positionH>
            <wp:positionV relativeFrom="paragraph">
              <wp:posOffset>0</wp:posOffset>
            </wp:positionV>
            <wp:extent cx="1516785" cy="4517884"/>
            <wp:wrapSquare wrapText="bothSides"/>
            <wp:effectExtent l="0" t="0" r="0" b="0"/>
            <wp:docPr id="1282662764" name="" title=""/>
            <wp:cNvGraphicFramePr>
              <a:graphicFrameLocks noChangeAspect="1"/>
            </wp:cNvGraphicFramePr>
            <a:graphic>
              <a:graphicData uri="http://schemas.openxmlformats.org/drawingml/2006/picture">
                <pic:pic>
                  <pic:nvPicPr>
                    <pic:cNvPr id="0" name=""/>
                    <pic:cNvPicPr/>
                  </pic:nvPicPr>
                  <pic:blipFill>
                    <a:blip r:embed="R61a3e2dca6ba4b26">
                      <a:extLst>
                        <a:ext xmlns:a="http://schemas.openxmlformats.org/drawingml/2006/main" uri="{28A0092B-C50C-407E-A947-70E740481C1C}">
                          <a14:useLocalDpi val="0"/>
                        </a:ext>
                      </a:extLst>
                    </a:blip>
                    <a:srcRect l="42021" t="8907" r="42021" b="6591"/>
                    <a:stretch>
                      <a:fillRect/>
                    </a:stretch>
                  </pic:blipFill>
                  <pic:spPr>
                    <a:xfrm>
                      <a:off x="0" y="0"/>
                      <a:ext cx="1516785" cy="4517884"/>
                    </a:xfrm>
                    <a:prstGeom prst="rect">
                      <a:avLst/>
                    </a:prstGeom>
                  </pic:spPr>
                </pic:pic>
              </a:graphicData>
            </a:graphic>
            <wp14:sizeRelH relativeFrom="page">
              <wp14:pctWidth>0</wp14:pctWidth>
            </wp14:sizeRelH>
            <wp14:sizeRelV relativeFrom="page">
              <wp14:pctHeight>0</wp14:pctHeight>
            </wp14:sizeRelV>
          </wp:anchor>
        </w:drawing>
      </w:r>
    </w:p>
    <w:p w:rsidR="05158D40" w:rsidP="392263BB" w:rsidRDefault="05158D40" w14:paraId="1D702B32" w14:textId="246AEB56">
      <w:pPr>
        <w:pStyle w:val="Normal"/>
        <w:spacing w:line="480" w:lineRule="auto"/>
        <w:jc w:val="left"/>
        <w:rPr>
          <w:sz w:val="24"/>
          <w:szCs w:val="24"/>
          <w:u w:val="single"/>
        </w:rPr>
      </w:pPr>
      <w:r w:rsidRPr="392263BB" w:rsidR="06602668">
        <w:rPr>
          <w:sz w:val="24"/>
          <w:szCs w:val="24"/>
          <w:u w:val="none"/>
        </w:rPr>
        <w:t xml:space="preserve">Image - </w:t>
      </w:r>
      <w:r w:rsidRPr="392263BB" w:rsidR="6C6FFC84">
        <w:rPr>
          <w:sz w:val="24"/>
          <w:szCs w:val="24"/>
          <w:u w:val="none"/>
        </w:rPr>
        <w:t>(JESIP, no date given).</w:t>
      </w:r>
    </w:p>
    <w:p w:rsidR="1B2B4B95" w:rsidP="392263BB" w:rsidRDefault="1B2B4B95" w14:paraId="307C6420" w14:textId="18FF4F0E">
      <w:pPr>
        <w:pStyle w:val="Normal"/>
        <w:spacing w:line="480" w:lineRule="auto"/>
        <w:jc w:val="left"/>
        <w:rPr>
          <w:i w:val="0"/>
          <w:iCs w:val="0"/>
          <w:sz w:val="24"/>
          <w:szCs w:val="24"/>
          <w:u w:val="single"/>
        </w:rPr>
      </w:pPr>
      <w:r w:rsidRPr="392263BB" w:rsidR="1B2B4B95">
        <w:rPr>
          <w:i w:val="0"/>
          <w:iCs w:val="0"/>
          <w:sz w:val="24"/>
          <w:szCs w:val="24"/>
          <w:u w:val="single"/>
        </w:rPr>
        <w:t>Gold, Silver and Broze structure</w:t>
      </w:r>
    </w:p>
    <w:p w:rsidR="1B2B4B95" w:rsidP="392263BB" w:rsidRDefault="1B2B4B95" w14:paraId="2F4B36CC" w14:textId="57B3E5CB">
      <w:pPr>
        <w:pStyle w:val="Normal"/>
        <w:spacing w:line="480" w:lineRule="auto"/>
        <w:jc w:val="left"/>
        <w:rPr>
          <w:i w:val="0"/>
          <w:iCs w:val="0"/>
          <w:sz w:val="24"/>
          <w:szCs w:val="24"/>
          <w:u w:val="none"/>
        </w:rPr>
      </w:pPr>
      <w:r w:rsidRPr="392263BB" w:rsidR="1B2B4B95">
        <w:rPr>
          <w:i w:val="0"/>
          <w:iCs w:val="0"/>
          <w:sz w:val="24"/>
          <w:szCs w:val="24"/>
          <w:u w:val="none"/>
        </w:rPr>
        <w:t xml:space="preserve">The command structure is broken up into three separate sections. Gold, silver and bronze. The gold sector involves the person </w:t>
      </w:r>
      <w:r w:rsidRPr="392263BB" w:rsidR="038C5115">
        <w:rPr>
          <w:i w:val="0"/>
          <w:iCs w:val="0"/>
          <w:sz w:val="24"/>
          <w:szCs w:val="24"/>
          <w:u w:val="none"/>
        </w:rPr>
        <w:t xml:space="preserve">who </w:t>
      </w:r>
      <w:proofErr w:type="gramStart"/>
      <w:r w:rsidRPr="392263BB" w:rsidR="038C5115">
        <w:rPr>
          <w:i w:val="0"/>
          <w:iCs w:val="0"/>
          <w:sz w:val="24"/>
          <w:szCs w:val="24"/>
          <w:u w:val="none"/>
        </w:rPr>
        <w:t>is in charge of</w:t>
      </w:r>
      <w:proofErr w:type="gramEnd"/>
      <w:r w:rsidRPr="392263BB" w:rsidR="038C5115">
        <w:rPr>
          <w:i w:val="0"/>
          <w:iCs w:val="0"/>
          <w:sz w:val="24"/>
          <w:szCs w:val="24"/>
          <w:u w:val="none"/>
        </w:rPr>
        <w:t xml:space="preserve"> the investigation, it is their responsibility to form a strategic approach to the incident at hand. They decide </w:t>
      </w:r>
      <w:r w:rsidRPr="392263BB" w:rsidR="7DA9ECD2">
        <w:rPr>
          <w:i w:val="0"/>
          <w:iCs w:val="0"/>
          <w:sz w:val="24"/>
          <w:szCs w:val="24"/>
          <w:u w:val="none"/>
        </w:rPr>
        <w:t xml:space="preserve">who goes where and who does what. The gold commander also has responsibility over the resources that will need to be accessed </w:t>
      </w:r>
      <w:r w:rsidRPr="392263BB" w:rsidR="6E268A6D">
        <w:rPr>
          <w:i w:val="0"/>
          <w:iCs w:val="0"/>
          <w:sz w:val="24"/>
          <w:szCs w:val="24"/>
          <w:u w:val="none"/>
        </w:rPr>
        <w:t xml:space="preserve">and overall decision making. The silver commanders </w:t>
      </w:r>
      <w:r w:rsidRPr="392263BB" w:rsidR="6E268A6D">
        <w:rPr>
          <w:i w:val="0"/>
          <w:iCs w:val="0"/>
          <w:sz w:val="24"/>
          <w:szCs w:val="24"/>
          <w:u w:val="none"/>
        </w:rPr>
        <w:t>are</w:t>
      </w:r>
      <w:r w:rsidRPr="392263BB" w:rsidR="1E494120">
        <w:rPr>
          <w:i w:val="0"/>
          <w:iCs w:val="0"/>
          <w:sz w:val="24"/>
          <w:szCs w:val="24"/>
          <w:u w:val="none"/>
        </w:rPr>
        <w:t xml:space="preserve"> usually</w:t>
      </w:r>
      <w:r w:rsidRPr="392263BB" w:rsidR="6E268A6D">
        <w:rPr>
          <w:i w:val="0"/>
          <w:iCs w:val="0"/>
          <w:sz w:val="24"/>
          <w:szCs w:val="24"/>
          <w:u w:val="none"/>
        </w:rPr>
        <w:t xml:space="preserve"> category 1, or the first responders, police, fire brigade and </w:t>
      </w:r>
      <w:r w:rsidRPr="392263BB" w:rsidR="7253ECF8">
        <w:rPr>
          <w:i w:val="0"/>
          <w:iCs w:val="0"/>
          <w:sz w:val="24"/>
          <w:szCs w:val="24"/>
          <w:u w:val="none"/>
        </w:rPr>
        <w:t>ambulance</w:t>
      </w:r>
      <w:r w:rsidRPr="392263BB" w:rsidR="6E268A6D">
        <w:rPr>
          <w:i w:val="0"/>
          <w:iCs w:val="0"/>
          <w:sz w:val="24"/>
          <w:szCs w:val="24"/>
          <w:u w:val="none"/>
        </w:rPr>
        <w:t xml:space="preserve">. </w:t>
      </w:r>
      <w:r w:rsidRPr="392263BB" w:rsidR="2CDA7F5C">
        <w:rPr>
          <w:i w:val="0"/>
          <w:iCs w:val="0"/>
          <w:sz w:val="24"/>
          <w:szCs w:val="24"/>
          <w:u w:val="none"/>
        </w:rPr>
        <w:t xml:space="preserve">However, anyone who attends the scene </w:t>
      </w:r>
      <w:r w:rsidRPr="392263BB" w:rsidR="65B29900">
        <w:rPr>
          <w:i w:val="0"/>
          <w:iCs w:val="0"/>
          <w:sz w:val="24"/>
          <w:szCs w:val="24"/>
          <w:u w:val="none"/>
        </w:rPr>
        <w:t>first-hand</w:t>
      </w:r>
      <w:r w:rsidRPr="392263BB" w:rsidR="2CDA7F5C">
        <w:rPr>
          <w:i w:val="0"/>
          <w:iCs w:val="0"/>
          <w:sz w:val="24"/>
          <w:szCs w:val="24"/>
          <w:u w:val="none"/>
        </w:rPr>
        <w:t xml:space="preserve"> is categorised as a silver commander. The silver commanders are responsible for taking control of the situation and ensuring that everyone completes their required roles to the best of their abilities, they must </w:t>
      </w:r>
      <w:r w:rsidRPr="392263BB" w:rsidR="1ECD7342">
        <w:rPr>
          <w:i w:val="0"/>
          <w:iCs w:val="0"/>
          <w:sz w:val="24"/>
          <w:szCs w:val="24"/>
          <w:u w:val="none"/>
        </w:rPr>
        <w:t xml:space="preserve">also carry out instructions given from the gold commanders. Finally, the bronze commanders </w:t>
      </w:r>
      <w:r w:rsidRPr="392263BB" w:rsidR="38BDFDBD">
        <w:rPr>
          <w:i w:val="0"/>
          <w:iCs w:val="0"/>
          <w:sz w:val="24"/>
          <w:szCs w:val="24"/>
          <w:u w:val="none"/>
        </w:rPr>
        <w:t>are those who do not attend the scene. They are responsible for deploying resources to the incident's location (</w:t>
      </w:r>
      <w:r w:rsidRPr="392263BB" w:rsidR="225D5FBE">
        <w:rPr>
          <w:i w:val="0"/>
          <w:iCs w:val="0"/>
          <w:sz w:val="24"/>
          <w:szCs w:val="24"/>
          <w:u w:val="none"/>
        </w:rPr>
        <w:t>Home Office, 2021).</w:t>
      </w:r>
      <w:r w:rsidRPr="392263BB" w:rsidR="1B3084BB">
        <w:rPr>
          <w:i w:val="0"/>
          <w:iCs w:val="0"/>
          <w:sz w:val="24"/>
          <w:szCs w:val="24"/>
          <w:u w:val="none"/>
        </w:rPr>
        <w:t xml:space="preserve"> This structure would have been effectively used in the 7/7 London bombings to create a </w:t>
      </w:r>
      <w:r w:rsidRPr="392263BB" w:rsidR="7A82F753">
        <w:rPr>
          <w:i w:val="0"/>
          <w:iCs w:val="0"/>
          <w:sz w:val="24"/>
          <w:szCs w:val="24"/>
          <w:u w:val="none"/>
        </w:rPr>
        <w:t xml:space="preserve">framework that everyone can follow </w:t>
      </w:r>
      <w:r w:rsidRPr="392263BB" w:rsidR="7A82F753">
        <w:rPr>
          <w:i w:val="0"/>
          <w:iCs w:val="0"/>
          <w:sz w:val="24"/>
          <w:szCs w:val="24"/>
          <w:u w:val="none"/>
        </w:rPr>
        <w:t>productively</w:t>
      </w:r>
      <w:r w:rsidRPr="392263BB" w:rsidR="7A82F753">
        <w:rPr>
          <w:i w:val="0"/>
          <w:iCs w:val="0"/>
          <w:sz w:val="24"/>
          <w:szCs w:val="24"/>
          <w:u w:val="none"/>
        </w:rPr>
        <w:t>.</w:t>
      </w:r>
    </w:p>
    <w:p w:rsidR="5445B817" w:rsidP="392263BB" w:rsidRDefault="5445B817" w14:paraId="4ABE8C07" w14:textId="6ACB052F">
      <w:pPr>
        <w:pStyle w:val="Normal"/>
        <w:spacing w:line="480" w:lineRule="auto"/>
        <w:jc w:val="left"/>
        <w:rPr>
          <w:i w:val="0"/>
          <w:iCs w:val="0"/>
          <w:sz w:val="24"/>
          <w:szCs w:val="24"/>
          <w:u w:val="single"/>
        </w:rPr>
      </w:pPr>
      <w:r w:rsidRPr="392263BB" w:rsidR="5445B817">
        <w:rPr>
          <w:i w:val="0"/>
          <w:iCs w:val="0"/>
          <w:sz w:val="24"/>
          <w:szCs w:val="24"/>
          <w:u w:val="single"/>
        </w:rPr>
        <w:t>What have we learnt</w:t>
      </w:r>
    </w:p>
    <w:p w:rsidR="1FA0BCB7" w:rsidP="392263BB" w:rsidRDefault="1FA0BCB7" w14:paraId="3BDDC267" w14:textId="53E6C986">
      <w:pPr>
        <w:pStyle w:val="Normal"/>
        <w:spacing w:line="480" w:lineRule="auto"/>
        <w:jc w:val="left"/>
        <w:rPr>
          <w:i w:val="0"/>
          <w:iCs w:val="0"/>
          <w:sz w:val="24"/>
          <w:szCs w:val="24"/>
          <w:u w:val="none"/>
        </w:rPr>
      </w:pPr>
      <w:r w:rsidRPr="392263BB" w:rsidR="138C4F47">
        <w:rPr>
          <w:i w:val="0"/>
          <w:iCs w:val="0"/>
          <w:sz w:val="24"/>
          <w:szCs w:val="24"/>
          <w:u w:val="none"/>
        </w:rPr>
        <w:t>After the London 7/7 bombings there have been many flaws and mistakes picked up by the work carried out by the emergency service category 1 responders on the day of the terrorist attack.</w:t>
      </w:r>
      <w:r w:rsidRPr="392263BB" w:rsidR="72DEC1DF">
        <w:rPr>
          <w:i w:val="0"/>
          <w:iCs w:val="0"/>
          <w:sz w:val="24"/>
          <w:szCs w:val="24"/>
          <w:u w:val="none"/>
        </w:rPr>
        <w:t xml:space="preserve"> </w:t>
      </w:r>
      <w:r w:rsidRPr="392263BB" w:rsidR="3E112252">
        <w:rPr>
          <w:i w:val="0"/>
          <w:iCs w:val="0"/>
          <w:sz w:val="24"/>
          <w:szCs w:val="24"/>
          <w:u w:val="none"/>
        </w:rPr>
        <w:t xml:space="preserve">It was made clear that failures in </w:t>
      </w:r>
      <w:r w:rsidRPr="392263BB" w:rsidR="3E112252">
        <w:rPr>
          <w:i w:val="0"/>
          <w:iCs w:val="0"/>
          <w:sz w:val="24"/>
          <w:szCs w:val="24"/>
          <w:u w:val="none"/>
        </w:rPr>
        <w:t xml:space="preserve">leadership </w:t>
      </w:r>
      <w:r w:rsidRPr="392263BB" w:rsidR="178130A9">
        <w:rPr>
          <w:i w:val="0"/>
          <w:iCs w:val="0"/>
          <w:sz w:val="24"/>
          <w:szCs w:val="24"/>
          <w:u w:val="none"/>
        </w:rPr>
        <w:t xml:space="preserve">roles from the different emergency services </w:t>
      </w:r>
      <w:r w:rsidRPr="392263BB" w:rsidR="3D11861A">
        <w:rPr>
          <w:i w:val="0"/>
          <w:iCs w:val="0"/>
          <w:sz w:val="24"/>
          <w:szCs w:val="24"/>
          <w:u w:val="none"/>
        </w:rPr>
        <w:t xml:space="preserve">held the different services back from being able to carry out their expected roles, this also </w:t>
      </w:r>
      <w:r w:rsidRPr="392263BB" w:rsidR="2F11F20F">
        <w:rPr>
          <w:i w:val="0"/>
          <w:iCs w:val="0"/>
          <w:sz w:val="24"/>
          <w:szCs w:val="24"/>
          <w:u w:val="none"/>
        </w:rPr>
        <w:t>led</w:t>
      </w:r>
      <w:r w:rsidRPr="392263BB" w:rsidR="3D11861A">
        <w:rPr>
          <w:i w:val="0"/>
          <w:iCs w:val="0"/>
          <w:sz w:val="24"/>
          <w:szCs w:val="24"/>
          <w:u w:val="none"/>
        </w:rPr>
        <w:t xml:space="preserve"> to </w:t>
      </w:r>
      <w:r w:rsidRPr="392263BB" w:rsidR="599E4C0A">
        <w:rPr>
          <w:i w:val="0"/>
          <w:iCs w:val="0"/>
          <w:sz w:val="24"/>
          <w:szCs w:val="24"/>
          <w:u w:val="none"/>
        </w:rPr>
        <w:t>coordination</w:t>
      </w:r>
      <w:r w:rsidRPr="392263BB" w:rsidR="3D11861A">
        <w:rPr>
          <w:i w:val="0"/>
          <w:iCs w:val="0"/>
          <w:sz w:val="24"/>
          <w:szCs w:val="24"/>
          <w:u w:val="none"/>
        </w:rPr>
        <w:t xml:space="preserve"> issues </w:t>
      </w:r>
      <w:r w:rsidRPr="392263BB" w:rsidR="66762519">
        <w:rPr>
          <w:i w:val="0"/>
          <w:iCs w:val="0"/>
          <w:sz w:val="24"/>
          <w:szCs w:val="24"/>
          <w:u w:val="none"/>
        </w:rPr>
        <w:t>between the service</w:t>
      </w:r>
      <w:r w:rsidRPr="392263BB" w:rsidR="36DB5B56">
        <w:rPr>
          <w:i w:val="0"/>
          <w:iCs w:val="0"/>
          <w:sz w:val="24"/>
          <w:szCs w:val="24"/>
          <w:u w:val="none"/>
        </w:rPr>
        <w:t xml:space="preserve"> (</w:t>
      </w:r>
      <w:r w:rsidRPr="392263BB" w:rsidR="2E42C177">
        <w:rPr>
          <w:i w:val="0"/>
          <w:iCs w:val="0"/>
          <w:sz w:val="24"/>
          <w:szCs w:val="24"/>
          <w:u w:val="none"/>
        </w:rPr>
        <w:t>Storm</w:t>
      </w:r>
      <w:r w:rsidRPr="392263BB" w:rsidR="36DB5B56">
        <w:rPr>
          <w:i w:val="0"/>
          <w:iCs w:val="0"/>
          <w:sz w:val="24"/>
          <w:szCs w:val="24"/>
          <w:u w:val="none"/>
        </w:rPr>
        <w:t xml:space="preserve"> et al, </w:t>
      </w:r>
      <w:r w:rsidRPr="392263BB" w:rsidR="693745E1">
        <w:rPr>
          <w:i w:val="0"/>
          <w:iCs w:val="0"/>
          <w:sz w:val="24"/>
          <w:szCs w:val="24"/>
          <w:u w:val="none"/>
        </w:rPr>
        <w:t>2006).</w:t>
      </w:r>
      <w:r w:rsidRPr="392263BB" w:rsidR="75D61ADD">
        <w:rPr>
          <w:i w:val="0"/>
          <w:iCs w:val="0"/>
          <w:sz w:val="24"/>
          <w:szCs w:val="24"/>
          <w:u w:val="none"/>
        </w:rPr>
        <w:t xml:space="preserve"> </w:t>
      </w:r>
      <w:r w:rsidRPr="392263BB" w:rsidR="6089BFC5">
        <w:rPr>
          <w:i w:val="0"/>
          <w:iCs w:val="0"/>
          <w:sz w:val="24"/>
          <w:szCs w:val="24"/>
          <w:u w:val="none"/>
        </w:rPr>
        <w:t xml:space="preserve">After the attack, MI5 made a </w:t>
      </w:r>
      <w:r w:rsidRPr="392263BB" w:rsidR="1FB2D719">
        <w:rPr>
          <w:i w:val="0"/>
          <w:iCs w:val="0"/>
          <w:sz w:val="24"/>
          <w:szCs w:val="24"/>
          <w:u w:val="none"/>
        </w:rPr>
        <w:t xml:space="preserve">consecutive </w:t>
      </w:r>
      <w:r w:rsidRPr="392263BB" w:rsidR="6089BFC5">
        <w:rPr>
          <w:i w:val="0"/>
          <w:iCs w:val="0"/>
          <w:sz w:val="24"/>
          <w:szCs w:val="24"/>
          <w:u w:val="none"/>
        </w:rPr>
        <w:t>decision to make changes to the way they transfer and hold data about individuals associated with terrorist crimes or threats</w:t>
      </w:r>
      <w:r w:rsidRPr="392263BB" w:rsidR="2A39E274">
        <w:rPr>
          <w:i w:val="0"/>
          <w:iCs w:val="0"/>
          <w:sz w:val="24"/>
          <w:szCs w:val="24"/>
          <w:u w:val="none"/>
        </w:rPr>
        <w:t>, i</w:t>
      </w:r>
      <w:r w:rsidRPr="392263BB" w:rsidR="57F125E6">
        <w:rPr>
          <w:i w:val="0"/>
          <w:iCs w:val="0"/>
          <w:sz w:val="24"/>
          <w:szCs w:val="24"/>
          <w:u w:val="none"/>
        </w:rPr>
        <w:t>t was reported</w:t>
      </w:r>
      <w:r w:rsidRPr="392263BB" w:rsidR="6089BFC5">
        <w:rPr>
          <w:i w:val="0"/>
          <w:iCs w:val="0"/>
          <w:sz w:val="24"/>
          <w:szCs w:val="24"/>
          <w:u w:val="none"/>
        </w:rPr>
        <w:t xml:space="preserve"> that some areas for conc</w:t>
      </w:r>
      <w:r w:rsidRPr="392263BB" w:rsidR="6D56EC8D">
        <w:rPr>
          <w:i w:val="0"/>
          <w:iCs w:val="0"/>
          <w:sz w:val="24"/>
          <w:szCs w:val="24"/>
          <w:u w:val="none"/>
        </w:rPr>
        <w:t xml:space="preserve">ern </w:t>
      </w:r>
      <w:r w:rsidRPr="392263BB" w:rsidR="0CDF9E5E">
        <w:rPr>
          <w:i w:val="0"/>
          <w:iCs w:val="0"/>
          <w:sz w:val="24"/>
          <w:szCs w:val="24"/>
          <w:u w:val="none"/>
        </w:rPr>
        <w:t>had been unknowingly</w:t>
      </w:r>
      <w:r w:rsidRPr="392263BB" w:rsidR="6D56EC8D">
        <w:rPr>
          <w:i w:val="0"/>
          <w:iCs w:val="0"/>
          <w:sz w:val="24"/>
          <w:szCs w:val="24"/>
          <w:u w:val="none"/>
        </w:rPr>
        <w:t xml:space="preserve"> missed or overlooked. To overcome this and stop it from </w:t>
      </w:r>
      <w:r w:rsidRPr="392263BB" w:rsidR="6AA0B6F0">
        <w:rPr>
          <w:i w:val="0"/>
          <w:iCs w:val="0"/>
          <w:sz w:val="24"/>
          <w:szCs w:val="24"/>
          <w:u w:val="none"/>
        </w:rPr>
        <w:t>reoccurring</w:t>
      </w:r>
      <w:r w:rsidRPr="392263BB" w:rsidR="6D56EC8D">
        <w:rPr>
          <w:i w:val="0"/>
          <w:iCs w:val="0"/>
          <w:sz w:val="24"/>
          <w:szCs w:val="24"/>
          <w:u w:val="none"/>
        </w:rPr>
        <w:t xml:space="preserve"> </w:t>
      </w:r>
      <w:r w:rsidRPr="392263BB" w:rsidR="6D56EC8D">
        <w:rPr>
          <w:i w:val="0"/>
          <w:iCs w:val="0"/>
          <w:sz w:val="24"/>
          <w:szCs w:val="24"/>
          <w:u w:val="none"/>
        </w:rPr>
        <w:t xml:space="preserve">in the future, MI5 have made </w:t>
      </w:r>
      <w:r w:rsidRPr="392263BB" w:rsidR="0D711311">
        <w:rPr>
          <w:i w:val="0"/>
          <w:iCs w:val="0"/>
          <w:sz w:val="24"/>
          <w:szCs w:val="24"/>
          <w:u w:val="none"/>
        </w:rPr>
        <w:t>significant</w:t>
      </w:r>
      <w:r w:rsidRPr="392263BB" w:rsidR="6D56EC8D">
        <w:rPr>
          <w:i w:val="0"/>
          <w:iCs w:val="0"/>
          <w:sz w:val="24"/>
          <w:szCs w:val="24"/>
          <w:u w:val="none"/>
        </w:rPr>
        <w:t xml:space="preserve"> </w:t>
      </w:r>
      <w:r w:rsidRPr="392263BB" w:rsidR="49F32989">
        <w:rPr>
          <w:i w:val="0"/>
          <w:iCs w:val="0"/>
          <w:sz w:val="24"/>
          <w:szCs w:val="24"/>
          <w:u w:val="none"/>
        </w:rPr>
        <w:t>improvements</w:t>
      </w:r>
      <w:r w:rsidRPr="392263BB" w:rsidR="6D56EC8D">
        <w:rPr>
          <w:i w:val="0"/>
          <w:iCs w:val="0"/>
          <w:sz w:val="24"/>
          <w:szCs w:val="24"/>
          <w:u w:val="none"/>
        </w:rPr>
        <w:t xml:space="preserve"> </w:t>
      </w:r>
      <w:r w:rsidRPr="392263BB" w:rsidR="194C40B5">
        <w:rPr>
          <w:i w:val="0"/>
          <w:iCs w:val="0"/>
          <w:sz w:val="24"/>
          <w:szCs w:val="24"/>
          <w:u w:val="none"/>
        </w:rPr>
        <w:t>regarding any new information they gain about individuals</w:t>
      </w:r>
      <w:r w:rsidRPr="392263BB" w:rsidR="4FF3F408">
        <w:rPr>
          <w:i w:val="0"/>
          <w:iCs w:val="0"/>
          <w:sz w:val="24"/>
          <w:szCs w:val="24"/>
          <w:u w:val="none"/>
        </w:rPr>
        <w:t xml:space="preserve"> and how they handle that data (</w:t>
      </w:r>
      <w:r w:rsidRPr="392263BB" w:rsidR="13DFD57B">
        <w:rPr>
          <w:i w:val="0"/>
          <w:iCs w:val="0"/>
          <w:sz w:val="24"/>
          <w:szCs w:val="24"/>
          <w:u w:val="none"/>
        </w:rPr>
        <w:t>RT</w:t>
      </w:r>
      <w:r w:rsidRPr="392263BB" w:rsidR="4FF3F408">
        <w:rPr>
          <w:i w:val="0"/>
          <w:iCs w:val="0"/>
          <w:sz w:val="24"/>
          <w:szCs w:val="24"/>
          <w:u w:val="none"/>
        </w:rPr>
        <w:t xml:space="preserve"> et al, 2009).</w:t>
      </w:r>
      <w:r w:rsidRPr="392263BB" w:rsidR="383DC3A9">
        <w:rPr>
          <w:i w:val="0"/>
          <w:iCs w:val="0"/>
          <w:sz w:val="24"/>
          <w:szCs w:val="24"/>
          <w:u w:val="none"/>
        </w:rPr>
        <w:t xml:space="preserve"> </w:t>
      </w:r>
      <w:r w:rsidRPr="392263BB" w:rsidR="12636894">
        <w:rPr>
          <w:i w:val="0"/>
          <w:iCs w:val="0"/>
          <w:sz w:val="24"/>
          <w:szCs w:val="24"/>
          <w:u w:val="none"/>
        </w:rPr>
        <w:t>It has been issued that there are constant check-ups with the multi-agency planning to ensure</w:t>
      </w:r>
      <w:r w:rsidRPr="392263BB" w:rsidR="18C9FEF8">
        <w:rPr>
          <w:i w:val="0"/>
          <w:iCs w:val="0"/>
          <w:sz w:val="24"/>
          <w:szCs w:val="24"/>
          <w:u w:val="none"/>
        </w:rPr>
        <w:t xml:space="preserve"> a correct procedure is followed if this incident were to happen again, and that the emergency services on scene know exactly what each person's role is to prevent </w:t>
      </w:r>
      <w:r w:rsidRPr="392263BB" w:rsidR="576EE429">
        <w:rPr>
          <w:i w:val="0"/>
          <w:iCs w:val="0"/>
          <w:sz w:val="24"/>
          <w:szCs w:val="24"/>
          <w:u w:val="none"/>
        </w:rPr>
        <w:t>confusion</w:t>
      </w:r>
      <w:r w:rsidRPr="392263BB" w:rsidR="18C9FEF8">
        <w:rPr>
          <w:i w:val="0"/>
          <w:iCs w:val="0"/>
          <w:sz w:val="24"/>
          <w:szCs w:val="24"/>
          <w:u w:val="none"/>
        </w:rPr>
        <w:t xml:space="preserve"> and delays</w:t>
      </w:r>
      <w:r w:rsidRPr="392263BB" w:rsidR="4BE39EE1">
        <w:rPr>
          <w:i w:val="0"/>
          <w:iCs w:val="0"/>
          <w:sz w:val="24"/>
          <w:szCs w:val="24"/>
          <w:u w:val="none"/>
        </w:rPr>
        <w:t xml:space="preserve"> (JESIP, 2006)</w:t>
      </w:r>
      <w:r w:rsidRPr="392263BB" w:rsidR="176A81FE">
        <w:rPr>
          <w:i w:val="0"/>
          <w:iCs w:val="0"/>
          <w:sz w:val="24"/>
          <w:szCs w:val="24"/>
          <w:u w:val="none"/>
        </w:rPr>
        <w:t xml:space="preserve">. </w:t>
      </w:r>
      <w:r w:rsidRPr="392263BB" w:rsidR="6D4BDAE7">
        <w:rPr>
          <w:i w:val="0"/>
          <w:iCs w:val="0"/>
          <w:sz w:val="24"/>
          <w:szCs w:val="24"/>
          <w:u w:val="none"/>
        </w:rPr>
        <w:t>Many questions had speculated after the events took place on July 7</w:t>
      </w:r>
      <w:r w:rsidRPr="392263BB" w:rsidR="6D4BDAE7">
        <w:rPr>
          <w:i w:val="0"/>
          <w:iCs w:val="0"/>
          <w:sz w:val="24"/>
          <w:szCs w:val="24"/>
          <w:u w:val="none"/>
          <w:vertAlign w:val="superscript"/>
        </w:rPr>
        <w:t>th</w:t>
      </w:r>
      <w:r w:rsidRPr="392263BB" w:rsidR="6D4BDAE7">
        <w:rPr>
          <w:i w:val="0"/>
          <w:iCs w:val="0"/>
          <w:sz w:val="24"/>
          <w:szCs w:val="24"/>
          <w:u w:val="none"/>
        </w:rPr>
        <w:t xml:space="preserve">, one of these being if the bombings that took place that day could have been prevented. </w:t>
      </w:r>
      <w:r w:rsidRPr="392263BB" w:rsidR="46BBE93E">
        <w:rPr>
          <w:i w:val="0"/>
          <w:iCs w:val="0"/>
          <w:sz w:val="24"/>
          <w:szCs w:val="24"/>
          <w:u w:val="none"/>
        </w:rPr>
        <w:t>Reports issued explained that even though Security Services had knowledge about two of the individuals who took part in this suicide attack</w:t>
      </w:r>
      <w:r w:rsidRPr="392263BB" w:rsidR="642F0EE6">
        <w:rPr>
          <w:i w:val="0"/>
          <w:iCs w:val="0"/>
          <w:sz w:val="24"/>
          <w:szCs w:val="24"/>
          <w:u w:val="none"/>
        </w:rPr>
        <w:t xml:space="preserve">, it </w:t>
      </w:r>
      <w:r w:rsidRPr="392263BB" w:rsidR="6FFB07C8">
        <w:rPr>
          <w:i w:val="0"/>
          <w:iCs w:val="0"/>
          <w:sz w:val="24"/>
          <w:szCs w:val="24"/>
          <w:u w:val="none"/>
        </w:rPr>
        <w:t>is not disclosed whether this attack could have been or couldn't have been prevented</w:t>
      </w:r>
      <w:r w:rsidRPr="392263BB" w:rsidR="642F0EE6">
        <w:rPr>
          <w:i w:val="0"/>
          <w:iCs w:val="0"/>
          <w:sz w:val="24"/>
          <w:szCs w:val="24"/>
          <w:u w:val="none"/>
        </w:rPr>
        <w:t xml:space="preserve">. </w:t>
      </w:r>
      <w:r w:rsidRPr="392263BB" w:rsidR="43047FBB">
        <w:rPr>
          <w:i w:val="0"/>
          <w:iCs w:val="0"/>
          <w:sz w:val="24"/>
          <w:szCs w:val="24"/>
          <w:u w:val="none"/>
        </w:rPr>
        <w:t>V</w:t>
      </w:r>
      <w:r w:rsidRPr="392263BB" w:rsidR="642F0EE6">
        <w:rPr>
          <w:i w:val="0"/>
          <w:iCs w:val="0"/>
          <w:sz w:val="24"/>
          <w:szCs w:val="24"/>
          <w:u w:val="none"/>
        </w:rPr>
        <w:t xml:space="preserve">ery little is spoken </w:t>
      </w:r>
      <w:r w:rsidRPr="392263BB" w:rsidR="7F4B91E2">
        <w:rPr>
          <w:i w:val="0"/>
          <w:iCs w:val="0"/>
          <w:sz w:val="24"/>
          <w:szCs w:val="24"/>
          <w:u w:val="none"/>
        </w:rPr>
        <w:t>about surrounding this topic</w:t>
      </w:r>
      <w:r w:rsidRPr="392263BB" w:rsidR="4B229756">
        <w:rPr>
          <w:i w:val="0"/>
          <w:iCs w:val="0"/>
          <w:sz w:val="24"/>
          <w:szCs w:val="24"/>
          <w:u w:val="none"/>
        </w:rPr>
        <w:t xml:space="preserve"> as it is classified as exposing MI5 data if the question were to be </w:t>
      </w:r>
      <w:r w:rsidRPr="392263BB" w:rsidR="2256F254">
        <w:rPr>
          <w:i w:val="0"/>
          <w:iCs w:val="0"/>
          <w:sz w:val="24"/>
          <w:szCs w:val="24"/>
          <w:u w:val="none"/>
        </w:rPr>
        <w:t>answered in depth (Intelligence and S</w:t>
      </w:r>
      <w:r w:rsidRPr="392263BB" w:rsidR="1A3B5A39">
        <w:rPr>
          <w:i w:val="0"/>
          <w:iCs w:val="0"/>
          <w:sz w:val="24"/>
          <w:szCs w:val="24"/>
          <w:u w:val="none"/>
        </w:rPr>
        <w:t>ecurity Committee, 2009).</w:t>
      </w:r>
    </w:p>
    <w:p w:rsidR="62DA46A8" w:rsidP="392263BB" w:rsidRDefault="62DA46A8" w14:paraId="0E5A385B" w14:textId="455900EB">
      <w:pPr>
        <w:pStyle w:val="Normal"/>
        <w:spacing w:line="480" w:lineRule="auto"/>
        <w:jc w:val="left"/>
        <w:rPr>
          <w:sz w:val="24"/>
          <w:szCs w:val="24"/>
          <w:u w:val="none"/>
        </w:rPr>
      </w:pPr>
      <w:r w:rsidRPr="392263BB" w:rsidR="62DA46A8">
        <w:rPr>
          <w:sz w:val="24"/>
          <w:szCs w:val="24"/>
          <w:u w:val="none"/>
        </w:rPr>
        <w:t>The events that took place on July 7</w:t>
      </w:r>
      <w:r w:rsidRPr="392263BB" w:rsidR="62DA46A8">
        <w:rPr>
          <w:sz w:val="24"/>
          <w:szCs w:val="24"/>
          <w:u w:val="none"/>
          <w:vertAlign w:val="superscript"/>
        </w:rPr>
        <w:t>th</w:t>
      </w:r>
      <w:r w:rsidRPr="392263BB" w:rsidR="62DA46A8">
        <w:rPr>
          <w:sz w:val="24"/>
          <w:szCs w:val="24"/>
          <w:u w:val="none"/>
        </w:rPr>
        <w:t xml:space="preserve"> in London will never be forgotten by </w:t>
      </w:r>
      <w:r w:rsidRPr="392263BB" w:rsidR="5F9FDEE9">
        <w:rPr>
          <w:sz w:val="24"/>
          <w:szCs w:val="24"/>
          <w:u w:val="none"/>
        </w:rPr>
        <w:t>all members of our society. It has been proven that even though the emergency services and secret services did all they could in this time of crisis, things could have been done differently</w:t>
      </w:r>
      <w:r w:rsidRPr="392263BB" w:rsidR="2CC6F29A">
        <w:rPr>
          <w:sz w:val="24"/>
          <w:szCs w:val="24"/>
          <w:u w:val="none"/>
        </w:rPr>
        <w:t xml:space="preserve">. Findings from various reports expose the lack of coordination and communication on the day of the bombings and the gaps that were missed by higher </w:t>
      </w:r>
      <w:r w:rsidRPr="392263BB" w:rsidR="47909F38">
        <w:rPr>
          <w:sz w:val="24"/>
          <w:szCs w:val="24"/>
          <w:u w:val="none"/>
        </w:rPr>
        <w:t>intelligence</w:t>
      </w:r>
      <w:r w:rsidRPr="392263BB" w:rsidR="2CC6F29A">
        <w:rPr>
          <w:sz w:val="24"/>
          <w:szCs w:val="24"/>
          <w:u w:val="none"/>
        </w:rPr>
        <w:t>. Despite this,</w:t>
      </w:r>
      <w:r w:rsidRPr="392263BB" w:rsidR="0C196533">
        <w:rPr>
          <w:sz w:val="24"/>
          <w:szCs w:val="24"/>
          <w:u w:val="none"/>
        </w:rPr>
        <w:t xml:space="preserve"> much has now been pushed forward to ensure that if an incident such as this were to ever happen in the United </w:t>
      </w:r>
      <w:r w:rsidRPr="392263BB" w:rsidR="008CD721">
        <w:rPr>
          <w:sz w:val="24"/>
          <w:szCs w:val="24"/>
          <w:u w:val="none"/>
        </w:rPr>
        <w:t>Kingdom</w:t>
      </w:r>
      <w:r w:rsidRPr="392263BB" w:rsidR="0C196533">
        <w:rPr>
          <w:sz w:val="24"/>
          <w:szCs w:val="24"/>
          <w:u w:val="none"/>
        </w:rPr>
        <w:t xml:space="preserve"> again, there will be much more preparation and knowledge to establish a clear </w:t>
      </w:r>
      <w:r w:rsidRPr="392263BB" w:rsidR="63D8D5B2">
        <w:rPr>
          <w:sz w:val="24"/>
          <w:szCs w:val="24"/>
          <w:u w:val="none"/>
        </w:rPr>
        <w:t>plan for all services involved.</w:t>
      </w:r>
    </w:p>
    <w:p w:rsidR="2C11CAF3" w:rsidP="392263BB" w:rsidRDefault="2C11CAF3" w14:paraId="3D6D724C" w14:textId="19B5F559">
      <w:pPr>
        <w:pStyle w:val="Normal"/>
        <w:spacing w:line="480" w:lineRule="auto"/>
        <w:jc w:val="left"/>
        <w:rPr>
          <w:sz w:val="24"/>
          <w:szCs w:val="24"/>
          <w:u w:val="none"/>
        </w:rPr>
      </w:pPr>
    </w:p>
    <w:p w:rsidR="05158D40" w:rsidP="392263BB" w:rsidRDefault="05158D40" w14:paraId="0AE5A488" w14:textId="58EA3C94">
      <w:pPr>
        <w:pStyle w:val="Normal"/>
        <w:spacing w:line="480" w:lineRule="auto"/>
        <w:jc w:val="left"/>
        <w:rPr>
          <w:sz w:val="24"/>
          <w:szCs w:val="24"/>
          <w:u w:val="single"/>
        </w:rPr>
      </w:pPr>
    </w:p>
    <w:p w:rsidR="05158D40" w:rsidP="392263BB" w:rsidRDefault="05158D40" w14:paraId="6FA70355" w14:textId="3F4A3188">
      <w:pPr>
        <w:pStyle w:val="Normal"/>
        <w:spacing w:line="480" w:lineRule="auto"/>
        <w:jc w:val="left"/>
        <w:rPr>
          <w:sz w:val="24"/>
          <w:szCs w:val="24"/>
          <w:u w:val="single"/>
        </w:rPr>
      </w:pPr>
    </w:p>
    <w:p w:rsidR="05158D40" w:rsidP="392263BB" w:rsidRDefault="05158D40" w14:paraId="52BC4A22" w14:textId="71FD963C">
      <w:pPr>
        <w:pStyle w:val="Normal"/>
        <w:spacing w:line="480" w:lineRule="auto"/>
        <w:jc w:val="left"/>
        <w:rPr>
          <w:sz w:val="24"/>
          <w:szCs w:val="24"/>
          <w:u w:val="single"/>
        </w:rPr>
      </w:pPr>
    </w:p>
    <w:p w:rsidR="392263BB" w:rsidP="392263BB" w:rsidRDefault="392263BB" w14:paraId="0B4CCC22" w14:textId="091F5F7B">
      <w:pPr>
        <w:pStyle w:val="Normal"/>
        <w:spacing w:line="480" w:lineRule="auto"/>
        <w:jc w:val="left"/>
        <w:rPr>
          <w:sz w:val="24"/>
          <w:szCs w:val="24"/>
          <w:u w:val="single"/>
        </w:rPr>
      </w:pPr>
    </w:p>
    <w:p w:rsidR="392263BB" w:rsidP="392263BB" w:rsidRDefault="392263BB" w14:paraId="2970E24D" w14:textId="4E785DA4">
      <w:pPr>
        <w:pStyle w:val="Normal"/>
        <w:jc w:val="left"/>
        <w:rPr>
          <w:sz w:val="24"/>
          <w:szCs w:val="24"/>
          <w:u w:val="single"/>
        </w:rPr>
      </w:pPr>
    </w:p>
    <w:p w:rsidR="2F7427C5" w:rsidP="05158D40" w:rsidRDefault="2F7427C5" w14:paraId="6A3BDA5B" w14:textId="0F7B3AAD">
      <w:pPr>
        <w:pStyle w:val="Normal"/>
        <w:jc w:val="left"/>
        <w:rPr>
          <w:sz w:val="24"/>
          <w:szCs w:val="24"/>
          <w:u w:val="single"/>
        </w:rPr>
      </w:pPr>
      <w:r w:rsidRPr="2C11CAF3" w:rsidR="2F7427C5">
        <w:rPr>
          <w:sz w:val="24"/>
          <w:szCs w:val="24"/>
          <w:u w:val="single"/>
        </w:rPr>
        <w:t>References</w:t>
      </w:r>
    </w:p>
    <w:p w:rsidR="29DAEC62" w:rsidP="2C11CAF3" w:rsidRDefault="29DAEC62" w14:paraId="3894498A" w14:textId="43A94ABB">
      <w:pPr>
        <w:pStyle w:val="ListParagraph"/>
        <w:numPr>
          <w:ilvl w:val="0"/>
          <w:numId w:val="2"/>
        </w:numPr>
        <w:jc w:val="left"/>
        <w:rPr>
          <w:rFonts w:ascii="Calibri" w:hAnsi="Calibri" w:eastAsia="Calibri" w:cs="Calibri" w:asciiTheme="minorAscii" w:hAnsiTheme="minorAscii" w:eastAsiaTheme="minorAscii" w:cstheme="minorAscii"/>
          <w:i w:val="1"/>
          <w:iCs w:val="1"/>
          <w:sz w:val="24"/>
          <w:szCs w:val="24"/>
          <w:u w:val="none"/>
        </w:rPr>
      </w:pPr>
      <w:r w:rsidRPr="2C11CAF3" w:rsidR="29DAEC62">
        <w:rPr>
          <w:sz w:val="24"/>
          <w:szCs w:val="24"/>
          <w:u w:val="none"/>
        </w:rPr>
        <w:t xml:space="preserve">BBC. (2015). </w:t>
      </w:r>
      <w:r w:rsidRPr="2C11CAF3" w:rsidR="29DAEC62">
        <w:rPr>
          <w:i w:val="1"/>
          <w:iCs w:val="1"/>
          <w:sz w:val="24"/>
          <w:szCs w:val="24"/>
          <w:u w:val="none"/>
        </w:rPr>
        <w:t xml:space="preserve">7 July London Bombings: What happened that day? </w:t>
      </w:r>
      <w:r w:rsidRPr="2C11CAF3" w:rsidR="157659A1">
        <w:rPr>
          <w:i w:val="1"/>
          <w:iCs w:val="1"/>
          <w:sz w:val="24"/>
          <w:szCs w:val="24"/>
          <w:u w:val="none"/>
        </w:rPr>
        <w:t xml:space="preserve">(Accessed on 28/12/21). Available at - </w:t>
      </w:r>
      <w:hyperlink r:id="R4f39e58e91654cc6">
        <w:r w:rsidRPr="2C11CAF3" w:rsidR="157659A1">
          <w:rPr>
            <w:rStyle w:val="Hyperlink"/>
            <w:i w:val="1"/>
            <w:iCs w:val="1"/>
            <w:sz w:val="24"/>
            <w:szCs w:val="24"/>
          </w:rPr>
          <w:t>https://www.bbc.co.uk/news/uk-33253598</w:t>
        </w:r>
      </w:hyperlink>
      <w:r w:rsidRPr="2C11CAF3" w:rsidR="157659A1">
        <w:rPr>
          <w:i w:val="1"/>
          <w:iCs w:val="1"/>
          <w:sz w:val="24"/>
          <w:szCs w:val="24"/>
          <w:u w:val="none"/>
        </w:rPr>
        <w:t xml:space="preserve"> </w:t>
      </w:r>
    </w:p>
    <w:p w:rsidR="7D8DDE53" w:rsidP="2C11CAF3" w:rsidRDefault="7D8DDE53" w14:paraId="03E46F31" w14:textId="58E426A1">
      <w:pPr>
        <w:pStyle w:val="ListParagraph"/>
        <w:numPr>
          <w:ilvl w:val="0"/>
          <w:numId w:val="2"/>
        </w:numPr>
        <w:jc w:val="left"/>
        <w:rPr>
          <w:rFonts w:ascii="Calibri" w:hAnsi="Calibri" w:eastAsia="Calibri" w:cs="Calibri" w:asciiTheme="minorAscii" w:hAnsiTheme="minorAscii" w:eastAsiaTheme="minorAscii" w:cstheme="minorAscii"/>
          <w:i w:val="1"/>
          <w:iCs w:val="1"/>
          <w:sz w:val="24"/>
          <w:szCs w:val="24"/>
          <w:u w:val="none"/>
        </w:rPr>
      </w:pPr>
      <w:r w:rsidRPr="2C11CAF3" w:rsidR="7D8DDE53">
        <w:rPr>
          <w:sz w:val="24"/>
          <w:szCs w:val="24"/>
          <w:u w:val="none"/>
        </w:rPr>
        <w:t>Cabinet Office. (2015).</w:t>
      </w:r>
      <w:r w:rsidRPr="2C11CAF3" w:rsidR="55FCB8C4">
        <w:rPr>
          <w:sz w:val="24"/>
          <w:szCs w:val="24"/>
          <w:u w:val="none"/>
        </w:rPr>
        <w:t xml:space="preserve"> </w:t>
      </w:r>
      <w:r w:rsidRPr="2C11CAF3" w:rsidR="1DBE69F7">
        <w:rPr>
          <w:i w:val="1"/>
          <w:iCs w:val="1"/>
          <w:sz w:val="24"/>
          <w:szCs w:val="24"/>
          <w:u w:val="none"/>
        </w:rPr>
        <w:t>Civil Contingencies Act 2004: a short guide (revised).</w:t>
      </w:r>
      <w:r w:rsidRPr="2C11CAF3" w:rsidR="08A6C7D1">
        <w:rPr>
          <w:i w:val="1"/>
          <w:iCs w:val="1"/>
          <w:sz w:val="24"/>
          <w:szCs w:val="24"/>
          <w:u w:val="none"/>
        </w:rPr>
        <w:t xml:space="preserve"> </w:t>
      </w:r>
      <w:r w:rsidRPr="2C11CAF3" w:rsidR="08A6C7D1">
        <w:rPr>
          <w:sz w:val="24"/>
          <w:szCs w:val="24"/>
          <w:u w:val="none"/>
        </w:rPr>
        <w:t>Pg 1-3.</w:t>
      </w:r>
      <w:r w:rsidRPr="2C11CAF3" w:rsidR="1DBE69F7">
        <w:rPr>
          <w:i w:val="1"/>
          <w:iCs w:val="1"/>
          <w:sz w:val="24"/>
          <w:szCs w:val="24"/>
          <w:u w:val="none"/>
        </w:rPr>
        <w:t xml:space="preserve"> </w:t>
      </w:r>
      <w:r w:rsidRPr="2C11CAF3" w:rsidR="1DBE69F7">
        <w:rPr>
          <w:i w:val="0"/>
          <w:iCs w:val="0"/>
          <w:sz w:val="24"/>
          <w:szCs w:val="24"/>
          <w:u w:val="none"/>
        </w:rPr>
        <w:t xml:space="preserve">(Accessed on 23/12/21). Available at - </w:t>
      </w:r>
      <w:hyperlink r:id="R1796efee55664ddf">
        <w:r w:rsidRPr="2C11CAF3" w:rsidR="4BBBB582">
          <w:rPr>
            <w:rStyle w:val="Hyperlink"/>
            <w:i w:val="0"/>
            <w:iCs w:val="0"/>
            <w:sz w:val="24"/>
            <w:szCs w:val="24"/>
          </w:rPr>
          <w:t>https://www.merseysideprepared.org.uk/media/1053/15mayshortguide.pdf</w:t>
        </w:r>
      </w:hyperlink>
      <w:r w:rsidRPr="2C11CAF3" w:rsidR="4BBBB582">
        <w:rPr>
          <w:i w:val="0"/>
          <w:iCs w:val="0"/>
          <w:sz w:val="24"/>
          <w:szCs w:val="24"/>
          <w:u w:val="none"/>
        </w:rPr>
        <w:t xml:space="preserve"> </w:t>
      </w:r>
    </w:p>
    <w:p w:rsidR="7C39019C" w:rsidP="2C11CAF3" w:rsidRDefault="7C39019C" w14:paraId="029353BD" w14:textId="5D32FF08">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7C39019C">
        <w:rPr>
          <w:sz w:val="24"/>
          <w:szCs w:val="24"/>
          <w:u w:val="none"/>
        </w:rPr>
        <w:t xml:space="preserve">Cabinet Office. (2012). </w:t>
      </w:r>
      <w:r w:rsidRPr="2C11CAF3" w:rsidR="7C39019C">
        <w:rPr>
          <w:i w:val="1"/>
          <w:iCs w:val="1"/>
          <w:sz w:val="24"/>
          <w:szCs w:val="24"/>
          <w:u w:val="none"/>
        </w:rPr>
        <w:t xml:space="preserve">Revision to Emergency Preparedness. </w:t>
      </w:r>
      <w:r w:rsidRPr="2C11CAF3" w:rsidR="5E039088">
        <w:rPr>
          <w:sz w:val="24"/>
          <w:szCs w:val="24"/>
          <w:u w:val="none"/>
        </w:rPr>
        <w:t xml:space="preserve">Pg 1-4 </w:t>
      </w:r>
      <w:r w:rsidRPr="2C11CAF3" w:rsidR="7C39019C">
        <w:rPr>
          <w:i w:val="0"/>
          <w:iCs w:val="0"/>
          <w:sz w:val="24"/>
          <w:szCs w:val="24"/>
          <w:u w:val="none"/>
        </w:rPr>
        <w:t xml:space="preserve">(Accessed on </w:t>
      </w:r>
      <w:r w:rsidRPr="2C11CAF3" w:rsidR="0780C85D">
        <w:rPr>
          <w:i w:val="0"/>
          <w:iCs w:val="0"/>
          <w:sz w:val="24"/>
          <w:szCs w:val="24"/>
          <w:u w:val="none"/>
        </w:rPr>
        <w:t xml:space="preserve">23/12/21). Available at - </w:t>
      </w:r>
      <w:hyperlink r:id="Ra0483b3f5dea4db3">
        <w:r w:rsidRPr="2C11CAF3" w:rsidR="0780C85D">
          <w:rPr>
            <w:rStyle w:val="Hyperlink"/>
            <w:i w:val="0"/>
            <w:iCs w:val="0"/>
            <w:sz w:val="24"/>
            <w:szCs w:val="24"/>
          </w:rPr>
          <w:t>https://assets.publishing.service.gov.uk/government/uploads/system/uploads/attachment_data/file/61025/Chapter-2-Co-operation-revised-March-2012.pdf</w:t>
        </w:r>
      </w:hyperlink>
      <w:r w:rsidRPr="2C11CAF3" w:rsidR="0780C85D">
        <w:rPr>
          <w:i w:val="0"/>
          <w:iCs w:val="0"/>
          <w:sz w:val="24"/>
          <w:szCs w:val="24"/>
          <w:u w:val="none"/>
        </w:rPr>
        <w:t xml:space="preserve"> </w:t>
      </w:r>
    </w:p>
    <w:p w:rsidR="3D605639" w:rsidP="2C11CAF3" w:rsidRDefault="3D605639" w14:paraId="4CCE4F57" w14:textId="58DBE4B9">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3D605639">
        <w:rPr>
          <w:i w:val="0"/>
          <w:iCs w:val="0"/>
          <w:sz w:val="24"/>
          <w:szCs w:val="24"/>
          <w:u w:val="none"/>
        </w:rPr>
        <w:t xml:space="preserve">Casciani, D. (2011). </w:t>
      </w:r>
      <w:r w:rsidRPr="2C11CAF3" w:rsidR="3D605639">
        <w:rPr>
          <w:i w:val="1"/>
          <w:iCs w:val="1"/>
          <w:sz w:val="24"/>
          <w:szCs w:val="24"/>
          <w:u w:val="none"/>
        </w:rPr>
        <w:t>How well did the 7/7 emergency service</w:t>
      </w:r>
      <w:r w:rsidRPr="2C11CAF3" w:rsidR="40493ADD">
        <w:rPr>
          <w:i w:val="1"/>
          <w:iCs w:val="1"/>
          <w:sz w:val="24"/>
          <w:szCs w:val="24"/>
          <w:u w:val="none"/>
        </w:rPr>
        <w:t>s respond?</w:t>
      </w:r>
      <w:r w:rsidRPr="2C11CAF3" w:rsidR="68471E5D">
        <w:rPr>
          <w:i w:val="1"/>
          <w:iCs w:val="1"/>
          <w:sz w:val="24"/>
          <w:szCs w:val="24"/>
          <w:u w:val="none"/>
        </w:rPr>
        <w:t xml:space="preserve"> </w:t>
      </w:r>
      <w:r w:rsidRPr="2C11CAF3" w:rsidR="40493ADD">
        <w:rPr>
          <w:i w:val="0"/>
          <w:iCs w:val="0"/>
          <w:sz w:val="24"/>
          <w:szCs w:val="24"/>
          <w:u w:val="none"/>
        </w:rPr>
        <w:t xml:space="preserve">(Accessed on 23/12/21). Available at - </w:t>
      </w:r>
      <w:hyperlink r:id="R291ff40229414398">
        <w:r w:rsidRPr="2C11CAF3" w:rsidR="40493ADD">
          <w:rPr>
            <w:rStyle w:val="Hyperlink"/>
            <w:i w:val="0"/>
            <w:iCs w:val="0"/>
            <w:sz w:val="24"/>
            <w:szCs w:val="24"/>
          </w:rPr>
          <w:t>https://www.bbc.co.uk/news/uk-12636731</w:t>
        </w:r>
      </w:hyperlink>
      <w:r w:rsidRPr="2C11CAF3" w:rsidR="40493ADD">
        <w:rPr>
          <w:i w:val="0"/>
          <w:iCs w:val="0"/>
          <w:sz w:val="24"/>
          <w:szCs w:val="24"/>
          <w:u w:val="none"/>
        </w:rPr>
        <w:t xml:space="preserve"> </w:t>
      </w:r>
    </w:p>
    <w:p w:rsidR="737BF332" w:rsidP="2C11CAF3" w:rsidRDefault="737BF332" w14:paraId="1179295A" w14:textId="037E80B3">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737BF332">
        <w:rPr>
          <w:sz w:val="24"/>
          <w:szCs w:val="24"/>
          <w:u w:val="none"/>
        </w:rPr>
        <w:t xml:space="preserve">Gov.uk. (2013). </w:t>
      </w:r>
      <w:r w:rsidRPr="2C11CAF3" w:rsidR="737BF332">
        <w:rPr>
          <w:i w:val="1"/>
          <w:iCs w:val="1"/>
          <w:sz w:val="24"/>
          <w:szCs w:val="24"/>
          <w:u w:val="none"/>
        </w:rPr>
        <w:t xml:space="preserve">Preparing and planning for emergencies: responsibilities </w:t>
      </w:r>
      <w:r w:rsidRPr="2C11CAF3" w:rsidR="7C1BBD6F">
        <w:rPr>
          <w:i w:val="1"/>
          <w:iCs w:val="1"/>
          <w:sz w:val="24"/>
          <w:szCs w:val="24"/>
          <w:u w:val="none"/>
        </w:rPr>
        <w:t xml:space="preserve">of responder agencies against others. </w:t>
      </w:r>
      <w:r w:rsidRPr="2C11CAF3" w:rsidR="7C1BBD6F">
        <w:rPr>
          <w:i w:val="0"/>
          <w:iCs w:val="0"/>
          <w:sz w:val="24"/>
          <w:szCs w:val="24"/>
          <w:u w:val="none"/>
        </w:rPr>
        <w:t xml:space="preserve">(Accessed on 22/12/21). Available at - </w:t>
      </w:r>
      <w:hyperlink w:anchor="the-civil-contingencies-act" r:id="R3a8a6981db6b4937">
        <w:r w:rsidRPr="2C11CAF3" w:rsidR="7C1BBD6F">
          <w:rPr>
            <w:rStyle w:val="Hyperlink"/>
            <w:i w:val="0"/>
            <w:iCs w:val="0"/>
            <w:sz w:val="24"/>
            <w:szCs w:val="24"/>
          </w:rPr>
          <w:t>https://www.gov.uk/guidance/preparation-and-planning-for-emergencies-responsibilities-of-responder-agencies-and-others#the-civil-contingencies-act</w:t>
        </w:r>
      </w:hyperlink>
      <w:r w:rsidRPr="2C11CAF3" w:rsidR="7C1BBD6F">
        <w:rPr>
          <w:i w:val="0"/>
          <w:iCs w:val="0"/>
          <w:sz w:val="24"/>
          <w:szCs w:val="24"/>
          <w:u w:val="none"/>
        </w:rPr>
        <w:t xml:space="preserve"> </w:t>
      </w:r>
    </w:p>
    <w:p w:rsidR="54938857" w:rsidP="2C11CAF3" w:rsidRDefault="54938857" w14:paraId="37B60A57" w14:textId="0C1BBD9D">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54938857">
        <w:rPr>
          <w:i w:val="0"/>
          <w:iCs w:val="0"/>
          <w:sz w:val="24"/>
          <w:szCs w:val="24"/>
          <w:u w:val="none"/>
        </w:rPr>
        <w:t>Greater London Assembly. (2006).</w:t>
      </w:r>
      <w:r w:rsidRPr="2C11CAF3" w:rsidR="199120EA">
        <w:rPr>
          <w:i w:val="0"/>
          <w:iCs w:val="0"/>
          <w:sz w:val="24"/>
          <w:szCs w:val="24"/>
          <w:u w:val="none"/>
        </w:rPr>
        <w:t xml:space="preserve"> </w:t>
      </w:r>
      <w:r w:rsidRPr="2C11CAF3" w:rsidR="199120EA">
        <w:rPr>
          <w:i w:val="1"/>
          <w:iCs w:val="1"/>
          <w:sz w:val="24"/>
          <w:szCs w:val="24"/>
          <w:u w:val="none"/>
        </w:rPr>
        <w:t xml:space="preserve">Report of the </w:t>
      </w:r>
      <w:proofErr w:type="gramStart"/>
      <w:r w:rsidRPr="2C11CAF3" w:rsidR="199120EA">
        <w:rPr>
          <w:i w:val="1"/>
          <w:iCs w:val="1"/>
          <w:sz w:val="24"/>
          <w:szCs w:val="24"/>
          <w:u w:val="none"/>
        </w:rPr>
        <w:t>7</w:t>
      </w:r>
      <w:r w:rsidRPr="2C11CAF3" w:rsidR="199120EA">
        <w:rPr>
          <w:i w:val="1"/>
          <w:iCs w:val="1"/>
          <w:sz w:val="24"/>
          <w:szCs w:val="24"/>
          <w:u w:val="none"/>
          <w:vertAlign w:val="superscript"/>
        </w:rPr>
        <w:t>th</w:t>
      </w:r>
      <w:proofErr w:type="gramEnd"/>
      <w:r w:rsidRPr="2C11CAF3" w:rsidR="199120EA">
        <w:rPr>
          <w:i w:val="1"/>
          <w:iCs w:val="1"/>
          <w:sz w:val="24"/>
          <w:szCs w:val="24"/>
          <w:u w:val="none"/>
        </w:rPr>
        <w:t xml:space="preserve"> July Review Committee. </w:t>
      </w:r>
      <w:r w:rsidRPr="2C11CAF3" w:rsidR="235B9EB4">
        <w:rPr>
          <w:i w:val="0"/>
          <w:iCs w:val="0"/>
          <w:sz w:val="24"/>
          <w:szCs w:val="24"/>
          <w:u w:val="none"/>
        </w:rPr>
        <w:t xml:space="preserve">Pg 15-40 </w:t>
      </w:r>
      <w:r w:rsidRPr="2C11CAF3" w:rsidR="199120EA">
        <w:rPr>
          <w:i w:val="0"/>
          <w:iCs w:val="0"/>
          <w:sz w:val="24"/>
          <w:szCs w:val="24"/>
          <w:u w:val="none"/>
        </w:rPr>
        <w:t xml:space="preserve">(Accessed on 2/01/22). Available at - </w:t>
      </w:r>
      <w:hyperlink r:id="R091ec8d54fc04a90">
        <w:r w:rsidRPr="2C11CAF3" w:rsidR="78E39382">
          <w:rPr>
            <w:rStyle w:val="Hyperlink"/>
            <w:i w:val="0"/>
            <w:iCs w:val="0"/>
            <w:sz w:val="24"/>
            <w:szCs w:val="24"/>
          </w:rPr>
          <w:t>https://www.london.gov.uk/sites/default/files/gla_migrate_files_destination/archives/assembly-reports-7july-report.pdf</w:t>
        </w:r>
      </w:hyperlink>
      <w:r w:rsidRPr="2C11CAF3" w:rsidR="78E39382">
        <w:rPr>
          <w:i w:val="0"/>
          <w:iCs w:val="0"/>
          <w:sz w:val="24"/>
          <w:szCs w:val="24"/>
          <w:u w:val="none"/>
        </w:rPr>
        <w:t xml:space="preserve"> </w:t>
      </w:r>
    </w:p>
    <w:p w:rsidR="25F49FAB" w:rsidP="05158D40" w:rsidRDefault="25F49FAB" w14:paraId="7B155F1D" w14:textId="22EE9E7D">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05158D40" w:rsidR="25F49FAB">
        <w:rPr>
          <w:sz w:val="24"/>
          <w:szCs w:val="24"/>
          <w:u w:val="none"/>
        </w:rPr>
        <w:t xml:space="preserve">HMICFRS. (No date given). </w:t>
      </w:r>
      <w:r w:rsidRPr="05158D40" w:rsidR="25F49FAB">
        <w:rPr>
          <w:i w:val="1"/>
          <w:iCs w:val="1"/>
          <w:sz w:val="24"/>
          <w:szCs w:val="24"/>
          <w:u w:val="none"/>
        </w:rPr>
        <w:t xml:space="preserve">Joint Emergency Service </w:t>
      </w:r>
      <w:r w:rsidRPr="05158D40" w:rsidR="70E27F82">
        <w:rPr>
          <w:i w:val="1"/>
          <w:iCs w:val="1"/>
          <w:sz w:val="24"/>
          <w:szCs w:val="24"/>
          <w:u w:val="none"/>
        </w:rPr>
        <w:t xml:space="preserve">Interoperability </w:t>
      </w:r>
      <w:r w:rsidRPr="05158D40" w:rsidR="25F49FAB">
        <w:rPr>
          <w:i w:val="1"/>
          <w:iCs w:val="1"/>
          <w:sz w:val="24"/>
          <w:szCs w:val="24"/>
          <w:u w:val="none"/>
        </w:rPr>
        <w:t>Principles</w:t>
      </w:r>
      <w:r w:rsidRPr="05158D40" w:rsidR="0E55A52B">
        <w:rPr>
          <w:i w:val="1"/>
          <w:iCs w:val="1"/>
          <w:sz w:val="24"/>
          <w:szCs w:val="24"/>
          <w:u w:val="none"/>
        </w:rPr>
        <w:t xml:space="preserve">. </w:t>
      </w:r>
      <w:r w:rsidRPr="05158D40" w:rsidR="0E55A52B">
        <w:rPr>
          <w:i w:val="0"/>
          <w:iCs w:val="0"/>
          <w:sz w:val="24"/>
          <w:szCs w:val="24"/>
          <w:u w:val="none"/>
        </w:rPr>
        <w:t xml:space="preserve">(Accessed on 22/12/21). Available at - </w:t>
      </w:r>
      <w:hyperlink r:id="R8253fe93a0b044dd">
        <w:r w:rsidRPr="05158D40" w:rsidR="0E55A52B">
          <w:rPr>
            <w:rStyle w:val="Hyperlink"/>
            <w:i w:val="0"/>
            <w:iCs w:val="0"/>
            <w:sz w:val="24"/>
            <w:szCs w:val="24"/>
          </w:rPr>
          <w:t>https://www.justiceinspectorates.gov.uk/hmicfrs/our-work/article/joint-emergency-services-interoperability-principles/</w:t>
        </w:r>
      </w:hyperlink>
      <w:r w:rsidRPr="05158D40" w:rsidR="0E55A52B">
        <w:rPr>
          <w:i w:val="0"/>
          <w:iCs w:val="0"/>
          <w:sz w:val="24"/>
          <w:szCs w:val="24"/>
          <w:u w:val="none"/>
        </w:rPr>
        <w:t xml:space="preserve"> </w:t>
      </w:r>
    </w:p>
    <w:p w:rsidR="06410153" w:rsidP="4B2DF438" w:rsidRDefault="06410153" w14:paraId="348F7A7B" w14:textId="1F799A1C">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4B2DF438" w:rsidR="06410153">
        <w:rPr>
          <w:i w:val="0"/>
          <w:iCs w:val="0"/>
          <w:sz w:val="24"/>
          <w:szCs w:val="24"/>
          <w:u w:val="none"/>
        </w:rPr>
        <w:t>HMIC. (2016)</w:t>
      </w:r>
      <w:r w:rsidRPr="4B2DF438" w:rsidR="282910C6">
        <w:rPr>
          <w:i w:val="0"/>
          <w:iCs w:val="0"/>
          <w:sz w:val="24"/>
          <w:szCs w:val="24"/>
          <w:u w:val="none"/>
        </w:rPr>
        <w:t xml:space="preserve">. </w:t>
      </w:r>
      <w:r w:rsidRPr="4B2DF438" w:rsidR="06410153">
        <w:rPr>
          <w:i w:val="1"/>
          <w:iCs w:val="1"/>
          <w:sz w:val="24"/>
          <w:szCs w:val="24"/>
          <w:u w:val="none"/>
        </w:rPr>
        <w:t>The tri-service review of the Joint Emergency Services Inter</w:t>
      </w:r>
      <w:r w:rsidRPr="4B2DF438" w:rsidR="1DD1C2B9">
        <w:rPr>
          <w:i w:val="1"/>
          <w:iCs w:val="1"/>
          <w:sz w:val="24"/>
          <w:szCs w:val="24"/>
          <w:u w:val="none"/>
        </w:rPr>
        <w:t xml:space="preserve">operability Principles. </w:t>
      </w:r>
      <w:r w:rsidRPr="4B2DF438" w:rsidR="15D96E0B">
        <w:rPr>
          <w:i w:val="0"/>
          <w:iCs w:val="0"/>
          <w:sz w:val="24"/>
          <w:szCs w:val="24"/>
          <w:u w:val="none"/>
        </w:rPr>
        <w:t xml:space="preserve">Pg 11 </w:t>
      </w:r>
      <w:r w:rsidRPr="4B2DF438" w:rsidR="1DD1C2B9">
        <w:rPr>
          <w:i w:val="0"/>
          <w:iCs w:val="0"/>
          <w:sz w:val="24"/>
          <w:szCs w:val="24"/>
          <w:u w:val="none"/>
        </w:rPr>
        <w:t xml:space="preserve">(Accessed on 23/12/21). Available at - </w:t>
      </w:r>
      <w:hyperlink r:id="Rc8e72c227ba64b2d">
        <w:r w:rsidRPr="4B2DF438" w:rsidR="1DD1C2B9">
          <w:rPr>
            <w:rStyle w:val="Hyperlink"/>
            <w:i w:val="0"/>
            <w:iCs w:val="0"/>
            <w:sz w:val="24"/>
            <w:szCs w:val="24"/>
          </w:rPr>
          <w:t>https://www.justiceinspectorates.gov.uk/hmicfrs/wp-content/uploads/joint-emergency-services-interoperability-principles-review.pdf</w:t>
        </w:r>
      </w:hyperlink>
      <w:r w:rsidRPr="4B2DF438" w:rsidR="1DD1C2B9">
        <w:rPr>
          <w:i w:val="0"/>
          <w:iCs w:val="0"/>
          <w:sz w:val="24"/>
          <w:szCs w:val="24"/>
          <w:u w:val="none"/>
        </w:rPr>
        <w:t xml:space="preserve"> </w:t>
      </w:r>
    </w:p>
    <w:p w:rsidR="62AC5742" w:rsidP="4B2DF438" w:rsidRDefault="62AC5742" w14:paraId="577A3E88" w14:textId="3056B19A">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4B2DF438" w:rsidR="62AC5742">
        <w:rPr>
          <w:i w:val="0"/>
          <w:iCs w:val="0"/>
          <w:sz w:val="24"/>
          <w:szCs w:val="24"/>
          <w:u w:val="none"/>
        </w:rPr>
        <w:t xml:space="preserve">Home Office. (2021). </w:t>
      </w:r>
      <w:r w:rsidRPr="4B2DF438" w:rsidR="62AC5742">
        <w:rPr>
          <w:i w:val="1"/>
          <w:iCs w:val="1"/>
          <w:sz w:val="24"/>
          <w:szCs w:val="24"/>
          <w:u w:val="none"/>
        </w:rPr>
        <w:t xml:space="preserve">Critical Incident Management. </w:t>
      </w:r>
      <w:r w:rsidRPr="4B2DF438" w:rsidR="62AC5742">
        <w:rPr>
          <w:i w:val="0"/>
          <w:iCs w:val="0"/>
          <w:sz w:val="24"/>
          <w:szCs w:val="24"/>
          <w:u w:val="none"/>
        </w:rPr>
        <w:t xml:space="preserve">(Accessed on 23/12/21). Available at - </w:t>
      </w:r>
      <w:hyperlink r:id="R76f4e83e7bb74504">
        <w:r w:rsidRPr="4B2DF438" w:rsidR="62AC5742">
          <w:rPr>
            <w:rStyle w:val="Hyperlink"/>
            <w:i w:val="0"/>
            <w:iCs w:val="0"/>
            <w:sz w:val="24"/>
            <w:szCs w:val="24"/>
          </w:rPr>
          <w:t>https://assets.publishing.service.gov.uk/government/uploads/system/uploads/attachment_data/file/1013914/national-critical-incident-management-guidance-v13.0-ext.pdf</w:t>
        </w:r>
      </w:hyperlink>
      <w:r w:rsidRPr="4B2DF438" w:rsidR="62AC5742">
        <w:rPr>
          <w:i w:val="0"/>
          <w:iCs w:val="0"/>
          <w:sz w:val="24"/>
          <w:szCs w:val="24"/>
          <w:u w:val="none"/>
        </w:rPr>
        <w:t xml:space="preserve"> </w:t>
      </w:r>
    </w:p>
    <w:p w:rsidR="6D44D22B" w:rsidP="2C11CAF3" w:rsidRDefault="6D44D22B" w14:paraId="0086C348" w14:textId="327C4CD4">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6D44D22B">
        <w:rPr>
          <w:i w:val="0"/>
          <w:iCs w:val="0"/>
          <w:sz w:val="24"/>
          <w:szCs w:val="24"/>
          <w:u w:val="none"/>
        </w:rPr>
        <w:t xml:space="preserve">Intelligence and Security Committee. (2009). </w:t>
      </w:r>
      <w:r w:rsidRPr="2C11CAF3" w:rsidR="6D44D22B">
        <w:rPr>
          <w:i w:val="1"/>
          <w:iCs w:val="1"/>
          <w:sz w:val="24"/>
          <w:szCs w:val="24"/>
          <w:u w:val="none"/>
        </w:rPr>
        <w:t>Could 7/7 have been prevented?</w:t>
      </w:r>
      <w:r w:rsidRPr="2C11CAF3" w:rsidR="59BB93A4">
        <w:rPr>
          <w:i w:val="1"/>
          <w:iCs w:val="1"/>
          <w:sz w:val="24"/>
          <w:szCs w:val="24"/>
          <w:u w:val="none"/>
        </w:rPr>
        <w:t xml:space="preserve"> </w:t>
      </w:r>
      <w:r w:rsidRPr="2C11CAF3" w:rsidR="6D44D22B">
        <w:rPr>
          <w:i w:val="0"/>
          <w:iCs w:val="0"/>
          <w:sz w:val="24"/>
          <w:szCs w:val="24"/>
          <w:u w:val="none"/>
        </w:rPr>
        <w:t xml:space="preserve">Pg 1-3. (Accessed on 28/12/21). Available at - </w:t>
      </w:r>
      <w:hyperlink r:id="Rf591f1ff395442bb">
        <w:r w:rsidRPr="2C11CAF3" w:rsidR="6D44D22B">
          <w:rPr>
            <w:rStyle w:val="Hyperlink"/>
            <w:i w:val="0"/>
            <w:iCs w:val="0"/>
            <w:sz w:val="24"/>
            <w:szCs w:val="24"/>
          </w:rPr>
          <w:t>https://isc.independent.gov.uk/wp-content/uploads/2021/01/20090519ISCPressRelease-7-7Review.pdf</w:t>
        </w:r>
      </w:hyperlink>
      <w:r w:rsidRPr="2C11CAF3" w:rsidR="6D44D22B">
        <w:rPr>
          <w:i w:val="0"/>
          <w:iCs w:val="0"/>
          <w:sz w:val="24"/>
          <w:szCs w:val="24"/>
          <w:u w:val="none"/>
        </w:rPr>
        <w:t xml:space="preserve"> </w:t>
      </w:r>
    </w:p>
    <w:p w:rsidR="1613C95B" w:rsidP="2C11CAF3" w:rsidRDefault="1613C95B" w14:paraId="6DEFD218" w14:textId="03D39E30">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1613C95B">
        <w:rPr>
          <w:i w:val="0"/>
          <w:iCs w:val="0"/>
          <w:sz w:val="24"/>
          <w:szCs w:val="24"/>
          <w:u w:val="none"/>
        </w:rPr>
        <w:t xml:space="preserve">JESIP. (2006). </w:t>
      </w:r>
      <w:r w:rsidRPr="2C11CAF3" w:rsidR="1613C95B">
        <w:rPr>
          <w:i w:val="1"/>
          <w:iCs w:val="1"/>
          <w:sz w:val="24"/>
          <w:szCs w:val="24"/>
          <w:u w:val="none"/>
        </w:rPr>
        <w:t>Addressing</w:t>
      </w:r>
      <w:r w:rsidRPr="2C11CAF3" w:rsidR="340B2125">
        <w:rPr>
          <w:i w:val="1"/>
          <w:iCs w:val="1"/>
          <w:sz w:val="24"/>
          <w:szCs w:val="24"/>
          <w:u w:val="none"/>
        </w:rPr>
        <w:t xml:space="preserve"> L</w:t>
      </w:r>
      <w:r w:rsidRPr="2C11CAF3" w:rsidR="1613C95B">
        <w:rPr>
          <w:i w:val="1"/>
          <w:iCs w:val="1"/>
          <w:sz w:val="24"/>
          <w:szCs w:val="24"/>
          <w:u w:val="none"/>
        </w:rPr>
        <w:t xml:space="preserve">essons </w:t>
      </w:r>
      <w:r w:rsidRPr="2C11CAF3" w:rsidR="7FD9C097">
        <w:rPr>
          <w:i w:val="1"/>
          <w:iCs w:val="1"/>
          <w:sz w:val="24"/>
          <w:szCs w:val="24"/>
          <w:u w:val="none"/>
        </w:rPr>
        <w:t>from</w:t>
      </w:r>
      <w:r w:rsidRPr="2C11CAF3" w:rsidR="1613C95B">
        <w:rPr>
          <w:i w:val="1"/>
          <w:iCs w:val="1"/>
          <w:sz w:val="24"/>
          <w:szCs w:val="24"/>
          <w:u w:val="none"/>
        </w:rPr>
        <w:t xml:space="preserve"> the Emergency Response to the 7 July 2005 London Bombings</w:t>
      </w:r>
      <w:r w:rsidRPr="2C11CAF3" w:rsidR="54B8AE8C">
        <w:rPr>
          <w:i w:val="1"/>
          <w:iCs w:val="1"/>
          <w:sz w:val="24"/>
          <w:szCs w:val="24"/>
          <w:u w:val="none"/>
        </w:rPr>
        <w:t xml:space="preserve">. </w:t>
      </w:r>
      <w:r w:rsidRPr="2C11CAF3" w:rsidR="02141B9E">
        <w:rPr>
          <w:i w:val="0"/>
          <w:iCs w:val="0"/>
          <w:sz w:val="24"/>
          <w:szCs w:val="24"/>
          <w:u w:val="none"/>
        </w:rPr>
        <w:t xml:space="preserve">Pg 24-26. (Accessed on 27/12/21). Available at - </w:t>
      </w:r>
      <w:hyperlink r:id="R55c7b61ee04d45be">
        <w:r w:rsidRPr="2C11CAF3" w:rsidR="02141B9E">
          <w:rPr>
            <w:rStyle w:val="Hyperlink"/>
            <w:i w:val="0"/>
            <w:iCs w:val="0"/>
            <w:sz w:val="24"/>
            <w:szCs w:val="24"/>
          </w:rPr>
          <w:t>https://www.jesip.org.uk/uploads/media/incident_reports_and_inquiries/Addressing%20Lessons%20from%20London%207th%20July%202005%20Bombings.pdf</w:t>
        </w:r>
      </w:hyperlink>
      <w:r w:rsidRPr="2C11CAF3" w:rsidR="02141B9E">
        <w:rPr>
          <w:i w:val="0"/>
          <w:iCs w:val="0"/>
          <w:sz w:val="24"/>
          <w:szCs w:val="24"/>
          <w:u w:val="none"/>
        </w:rPr>
        <w:t xml:space="preserve"> </w:t>
      </w:r>
    </w:p>
    <w:p w:rsidR="1613C95B" w:rsidP="2C11CAF3" w:rsidRDefault="1613C95B" w14:paraId="4D853183" w14:textId="0E0424C9">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1613C95B">
        <w:rPr>
          <w:i w:val="0"/>
          <w:iCs w:val="0"/>
          <w:sz w:val="24"/>
          <w:szCs w:val="24"/>
          <w:u w:val="none"/>
        </w:rPr>
        <w:t xml:space="preserve">JESIP. (No date given). </w:t>
      </w:r>
      <w:r w:rsidRPr="2C11CAF3" w:rsidR="1613C95B">
        <w:rPr>
          <w:i w:val="1"/>
          <w:iCs w:val="1"/>
          <w:sz w:val="24"/>
          <w:szCs w:val="24"/>
          <w:u w:val="none"/>
        </w:rPr>
        <w:t xml:space="preserve">Early stages of an incident &amp; M/ETHANE. </w:t>
      </w:r>
      <w:r w:rsidRPr="2C11CAF3" w:rsidR="1613C95B">
        <w:rPr>
          <w:i w:val="0"/>
          <w:iCs w:val="0"/>
          <w:sz w:val="24"/>
          <w:szCs w:val="24"/>
          <w:u w:val="none"/>
        </w:rPr>
        <w:t xml:space="preserve">(Accessed on 23/12/21). Available at - </w:t>
      </w:r>
      <w:hyperlink r:id="Rf65ad345053a45c6">
        <w:r w:rsidRPr="2C11CAF3" w:rsidR="1613C95B">
          <w:rPr>
            <w:rStyle w:val="Hyperlink"/>
            <w:i w:val="0"/>
            <w:iCs w:val="0"/>
            <w:sz w:val="24"/>
            <w:szCs w:val="24"/>
          </w:rPr>
          <w:t>https://www.jesip.org.uk/early-stages-methane</w:t>
        </w:r>
      </w:hyperlink>
    </w:p>
    <w:p w:rsidR="1613C95B" w:rsidP="2C11CAF3" w:rsidRDefault="1613C95B" w14:paraId="62F96F78" w14:textId="1F94DBE0">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1613C95B">
        <w:rPr>
          <w:i w:val="0"/>
          <w:iCs w:val="0"/>
          <w:sz w:val="24"/>
          <w:szCs w:val="24"/>
          <w:u w:val="none"/>
        </w:rPr>
        <w:t xml:space="preserve">JESIP. (No date given). </w:t>
      </w:r>
      <w:r w:rsidRPr="2C11CAF3" w:rsidR="1613C95B">
        <w:rPr>
          <w:i w:val="1"/>
          <w:iCs w:val="1"/>
          <w:sz w:val="24"/>
          <w:szCs w:val="24"/>
          <w:u w:val="none"/>
        </w:rPr>
        <w:t xml:space="preserve">METHANE 2 column. </w:t>
      </w:r>
      <w:r w:rsidRPr="2C11CAF3" w:rsidR="1613C95B">
        <w:rPr>
          <w:i w:val="0"/>
          <w:iCs w:val="0"/>
          <w:sz w:val="24"/>
          <w:szCs w:val="24"/>
          <w:u w:val="none"/>
        </w:rPr>
        <w:t xml:space="preserve">(Accessed on 23/12/21). Available at - </w:t>
      </w:r>
      <w:hyperlink r:id="R5866e3054a2849e8">
        <w:r w:rsidRPr="2C11CAF3" w:rsidR="1613C95B">
          <w:rPr>
            <w:rStyle w:val="Hyperlink"/>
            <w:i w:val="0"/>
            <w:iCs w:val="0"/>
            <w:sz w:val="24"/>
            <w:szCs w:val="24"/>
          </w:rPr>
          <w:t>https://www.jesip.org.uk/uploads/media/images/jesip-images/Large/METHANE_2_column_OCT2021.jpg</w:t>
        </w:r>
      </w:hyperlink>
    </w:p>
    <w:p w:rsidR="74D29435" w:rsidP="2C11CAF3" w:rsidRDefault="74D29435" w14:paraId="66D0FC3A" w14:textId="578ED3AF">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74D29435">
        <w:rPr>
          <w:i w:val="0"/>
          <w:iCs w:val="0"/>
          <w:sz w:val="24"/>
          <w:szCs w:val="24"/>
          <w:u w:val="none"/>
        </w:rPr>
        <w:t xml:space="preserve"> Storm, K.J, PH.D</w:t>
      </w:r>
      <w:r w:rsidRPr="2C11CAF3" w:rsidR="7E8ED36E">
        <w:rPr>
          <w:i w:val="0"/>
          <w:iCs w:val="0"/>
          <w:sz w:val="24"/>
          <w:szCs w:val="24"/>
          <w:u w:val="none"/>
        </w:rPr>
        <w:t xml:space="preserve">. Eyerman, J, PH.D. </w:t>
      </w:r>
      <w:r w:rsidRPr="2C11CAF3" w:rsidR="24D43321">
        <w:rPr>
          <w:i w:val="0"/>
          <w:iCs w:val="0"/>
          <w:sz w:val="24"/>
          <w:szCs w:val="24"/>
          <w:u w:val="none"/>
        </w:rPr>
        <w:t xml:space="preserve">(2006). </w:t>
      </w:r>
      <w:r w:rsidRPr="2C11CAF3" w:rsidR="24D43321">
        <w:rPr>
          <w:i w:val="1"/>
          <w:iCs w:val="1"/>
          <w:sz w:val="24"/>
          <w:szCs w:val="24"/>
          <w:u w:val="none"/>
        </w:rPr>
        <w:t>Interagency Coordination: Lessons Learnt From the</w:t>
      </w:r>
      <w:r w:rsidRPr="2C11CAF3" w:rsidR="0D953410">
        <w:rPr>
          <w:i w:val="1"/>
          <w:iCs w:val="1"/>
          <w:sz w:val="24"/>
          <w:szCs w:val="24"/>
          <w:u w:val="none"/>
        </w:rPr>
        <w:t xml:space="preserve"> 2005 London Train Bombings. </w:t>
      </w:r>
      <w:r w:rsidRPr="2C11CAF3" w:rsidR="0D953410">
        <w:rPr>
          <w:i w:val="0"/>
          <w:iCs w:val="0"/>
          <w:sz w:val="24"/>
          <w:szCs w:val="24"/>
          <w:u w:val="none"/>
        </w:rPr>
        <w:t xml:space="preserve">Pg 2-3. (Accessed on 27/12/21). </w:t>
      </w:r>
      <w:r w:rsidRPr="2C11CAF3" w:rsidR="2537213A">
        <w:rPr>
          <w:i w:val="0"/>
          <w:iCs w:val="0"/>
          <w:sz w:val="24"/>
          <w:szCs w:val="24"/>
          <w:u w:val="none"/>
        </w:rPr>
        <w:t xml:space="preserve">Available at </w:t>
      </w:r>
      <w:r w:rsidRPr="2C11CAF3" w:rsidR="49178862">
        <w:rPr>
          <w:i w:val="0"/>
          <w:iCs w:val="0"/>
          <w:sz w:val="24"/>
          <w:szCs w:val="24"/>
          <w:u w:val="none"/>
        </w:rPr>
        <w:t xml:space="preserve">- </w:t>
      </w:r>
      <w:hyperlink r:id="R681f51e7222f4369">
        <w:r w:rsidRPr="2C11CAF3" w:rsidR="49178862">
          <w:rPr>
            <w:rStyle w:val="Hyperlink"/>
            <w:i w:val="0"/>
            <w:iCs w:val="0"/>
            <w:sz w:val="24"/>
            <w:szCs w:val="24"/>
          </w:rPr>
          <w:t>https://www.ojp.gov/pdffiles1/nij/224088.pdf</w:t>
        </w:r>
      </w:hyperlink>
      <w:r w:rsidRPr="2C11CAF3" w:rsidR="49178862">
        <w:rPr>
          <w:i w:val="0"/>
          <w:iCs w:val="0"/>
          <w:sz w:val="24"/>
          <w:szCs w:val="24"/>
          <w:u w:val="none"/>
        </w:rPr>
        <w:t xml:space="preserve"> </w:t>
      </w:r>
    </w:p>
    <w:p w:rsidR="2CBA14E9" w:rsidP="2C11CAF3" w:rsidRDefault="2CBA14E9" w14:paraId="4888C609" w14:textId="0BA84BC9">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2CBA14E9">
        <w:rPr>
          <w:i w:val="0"/>
          <w:iCs w:val="0"/>
          <w:sz w:val="24"/>
          <w:szCs w:val="24"/>
          <w:u w:val="none"/>
        </w:rPr>
        <w:t xml:space="preserve">Ray, M. (2021). </w:t>
      </w:r>
      <w:r w:rsidRPr="2C11CAF3" w:rsidR="2CBA14E9">
        <w:rPr>
          <w:i w:val="1"/>
          <w:iCs w:val="1"/>
          <w:sz w:val="24"/>
          <w:szCs w:val="24"/>
          <w:u w:val="none"/>
        </w:rPr>
        <w:t xml:space="preserve">London bombings of 2005. </w:t>
      </w:r>
      <w:r w:rsidRPr="2C11CAF3" w:rsidR="2CBA14E9">
        <w:rPr>
          <w:i w:val="0"/>
          <w:iCs w:val="0"/>
          <w:sz w:val="24"/>
          <w:szCs w:val="24"/>
          <w:u w:val="none"/>
        </w:rPr>
        <w:t xml:space="preserve">(Accessed on 28/12/21). Available at - </w:t>
      </w:r>
      <w:hyperlink r:id="Re504a26e67bc4ff9">
        <w:r w:rsidRPr="2C11CAF3" w:rsidR="2CBA14E9">
          <w:rPr>
            <w:rStyle w:val="Hyperlink"/>
            <w:i w:val="0"/>
            <w:iCs w:val="0"/>
            <w:sz w:val="24"/>
            <w:szCs w:val="24"/>
          </w:rPr>
          <w:t>https://www.britannica.com/event/London-bombings-of-2005</w:t>
        </w:r>
      </w:hyperlink>
      <w:r w:rsidRPr="2C11CAF3" w:rsidR="2CBA14E9">
        <w:rPr>
          <w:i w:val="0"/>
          <w:iCs w:val="0"/>
          <w:sz w:val="24"/>
          <w:szCs w:val="24"/>
          <w:u w:val="none"/>
        </w:rPr>
        <w:t xml:space="preserve"> </w:t>
      </w:r>
    </w:p>
    <w:p w:rsidR="66BB7B7D" w:rsidP="2C11CAF3" w:rsidRDefault="66BB7B7D" w14:paraId="6507076C" w14:textId="5B918B90">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2C11CAF3" w:rsidR="66BB7B7D">
        <w:rPr>
          <w:i w:val="0"/>
          <w:iCs w:val="0"/>
          <w:sz w:val="24"/>
          <w:szCs w:val="24"/>
          <w:u w:val="none"/>
        </w:rPr>
        <w:t>RT</w:t>
      </w:r>
      <w:r w:rsidRPr="2C11CAF3" w:rsidR="0AA60D37">
        <w:rPr>
          <w:i w:val="0"/>
          <w:iCs w:val="0"/>
          <w:sz w:val="24"/>
          <w:szCs w:val="24"/>
          <w:u w:val="none"/>
        </w:rPr>
        <w:t>.</w:t>
      </w:r>
      <w:r w:rsidRPr="2C11CAF3" w:rsidR="66BB7B7D">
        <w:rPr>
          <w:i w:val="0"/>
          <w:iCs w:val="0"/>
          <w:sz w:val="24"/>
          <w:szCs w:val="24"/>
          <w:u w:val="none"/>
        </w:rPr>
        <w:t xml:space="preserve"> Hon. Blair, T.</w:t>
      </w:r>
      <w:r w:rsidRPr="2C11CAF3" w:rsidR="58798CCD">
        <w:rPr>
          <w:i w:val="0"/>
          <w:iCs w:val="0"/>
          <w:sz w:val="24"/>
          <w:szCs w:val="24"/>
          <w:u w:val="none"/>
        </w:rPr>
        <w:t xml:space="preserve"> (2006).</w:t>
      </w:r>
      <w:r w:rsidRPr="2C11CAF3" w:rsidR="66BB7B7D">
        <w:rPr>
          <w:i w:val="0"/>
          <w:iCs w:val="0"/>
          <w:sz w:val="24"/>
          <w:szCs w:val="24"/>
          <w:u w:val="none"/>
        </w:rPr>
        <w:t xml:space="preserve"> </w:t>
      </w:r>
      <w:r w:rsidRPr="2C11CAF3" w:rsidR="4D515097">
        <w:rPr>
          <w:i w:val="0"/>
          <w:iCs w:val="0"/>
          <w:sz w:val="24"/>
          <w:szCs w:val="24"/>
          <w:u w:val="none"/>
        </w:rPr>
        <w:t>Intelligence and Security Committee</w:t>
      </w:r>
      <w:r w:rsidRPr="2C11CAF3" w:rsidR="3FBFB763">
        <w:rPr>
          <w:i w:val="0"/>
          <w:iCs w:val="0"/>
          <w:sz w:val="24"/>
          <w:szCs w:val="24"/>
          <w:u w:val="none"/>
        </w:rPr>
        <w:t xml:space="preserve">. </w:t>
      </w:r>
      <w:r w:rsidRPr="2C11CAF3" w:rsidR="67F93A69">
        <w:rPr>
          <w:i w:val="1"/>
          <w:iCs w:val="1"/>
          <w:sz w:val="24"/>
          <w:szCs w:val="24"/>
          <w:u w:val="none"/>
        </w:rPr>
        <w:t>Report into the London Terrorist Attacks on 7 July 2005.</w:t>
      </w:r>
      <w:r w:rsidRPr="2C11CAF3" w:rsidR="2A2FD322">
        <w:rPr>
          <w:i w:val="1"/>
          <w:iCs w:val="1"/>
          <w:sz w:val="24"/>
          <w:szCs w:val="24"/>
          <w:u w:val="none"/>
        </w:rPr>
        <w:t xml:space="preserve"> </w:t>
      </w:r>
      <w:r w:rsidRPr="2C11CAF3" w:rsidR="6FF9B8BB">
        <w:rPr>
          <w:i w:val="0"/>
          <w:iCs w:val="0"/>
          <w:sz w:val="24"/>
          <w:szCs w:val="24"/>
          <w:u w:val="none"/>
        </w:rPr>
        <w:t xml:space="preserve">(Accessed on 23/12/21). Available at - </w:t>
      </w:r>
      <w:hyperlink r:id="R1e98e60c01c7416c">
        <w:r w:rsidRPr="2C11CAF3" w:rsidR="6FF9B8BB">
          <w:rPr>
            <w:rStyle w:val="Hyperlink"/>
            <w:i w:val="0"/>
            <w:iCs w:val="0"/>
            <w:sz w:val="24"/>
            <w:szCs w:val="24"/>
          </w:rPr>
          <w:t>https://assets.publishing.service.gov.uk/government/uploads/system/uploads/attachment_data/file/224690/isc_terrorist_attacks_7july_report.pdf</w:t>
        </w:r>
      </w:hyperlink>
      <w:r w:rsidRPr="2C11CAF3" w:rsidR="6FF9B8BB">
        <w:rPr>
          <w:i w:val="0"/>
          <w:iCs w:val="0"/>
          <w:sz w:val="24"/>
          <w:szCs w:val="24"/>
          <w:u w:val="none"/>
        </w:rPr>
        <w:t xml:space="preserve"> </w:t>
      </w:r>
    </w:p>
    <w:p w:rsidR="1BF0E42B" w:rsidP="4B2DF438" w:rsidRDefault="1BF0E42B" w14:paraId="33A30B25" w14:textId="0C3DF267">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4B2DF438" w:rsidR="1BF0E42B">
        <w:rPr>
          <w:i w:val="0"/>
          <w:iCs w:val="0"/>
          <w:sz w:val="24"/>
          <w:szCs w:val="24"/>
          <w:u w:val="none"/>
        </w:rPr>
        <w:t xml:space="preserve">RT. Hon. Howells, K. (2009). Intelligence and Security Committee. </w:t>
      </w:r>
      <w:r w:rsidRPr="4B2DF438" w:rsidR="1BF0E42B">
        <w:rPr>
          <w:i w:val="1"/>
          <w:iCs w:val="1"/>
          <w:sz w:val="24"/>
          <w:szCs w:val="24"/>
          <w:u w:val="none"/>
        </w:rPr>
        <w:t xml:space="preserve">Could </w:t>
      </w:r>
      <w:r w:rsidRPr="4B2DF438" w:rsidR="05E1D91E">
        <w:rPr>
          <w:i w:val="1"/>
          <w:iCs w:val="1"/>
          <w:sz w:val="24"/>
          <w:szCs w:val="24"/>
          <w:u w:val="none"/>
        </w:rPr>
        <w:t xml:space="preserve">7/7 have been </w:t>
      </w:r>
      <w:r w:rsidRPr="4B2DF438" w:rsidR="05E1D91E">
        <w:rPr>
          <w:i w:val="1"/>
          <w:iCs w:val="1"/>
          <w:sz w:val="24"/>
          <w:szCs w:val="24"/>
          <w:u w:val="none"/>
        </w:rPr>
        <w:t>prevented?</w:t>
      </w:r>
      <w:r w:rsidRPr="4B2DF438" w:rsidR="081668BB">
        <w:rPr>
          <w:i w:val="1"/>
          <w:iCs w:val="1"/>
          <w:sz w:val="24"/>
          <w:szCs w:val="24"/>
          <w:u w:val="none"/>
        </w:rPr>
        <w:t xml:space="preserve"> </w:t>
      </w:r>
      <w:r w:rsidRPr="4B2DF438" w:rsidR="05E1D91E">
        <w:rPr>
          <w:i w:val="1"/>
          <w:iCs w:val="1"/>
          <w:sz w:val="24"/>
          <w:szCs w:val="24"/>
          <w:u w:val="none"/>
        </w:rPr>
        <w:t>Pg</w:t>
      </w:r>
      <w:r w:rsidRPr="4B2DF438" w:rsidR="31D72D45">
        <w:rPr>
          <w:i w:val="1"/>
          <w:iCs w:val="1"/>
          <w:sz w:val="24"/>
          <w:szCs w:val="24"/>
          <w:u w:val="none"/>
        </w:rPr>
        <w:t xml:space="preserve"> 54.</w:t>
      </w:r>
      <w:r w:rsidRPr="4B2DF438" w:rsidR="05E1D91E">
        <w:rPr>
          <w:i w:val="1"/>
          <w:iCs w:val="1"/>
          <w:sz w:val="24"/>
          <w:szCs w:val="24"/>
          <w:u w:val="none"/>
        </w:rPr>
        <w:t xml:space="preserve"> </w:t>
      </w:r>
      <w:r w:rsidRPr="4B2DF438" w:rsidR="05E1D91E">
        <w:rPr>
          <w:i w:val="0"/>
          <w:iCs w:val="0"/>
          <w:sz w:val="24"/>
          <w:szCs w:val="24"/>
          <w:u w:val="none"/>
        </w:rPr>
        <w:t xml:space="preserve">(Accessed on 27/12/21). Available at - </w:t>
      </w:r>
      <w:hyperlink r:id="R6ab63f76cf5041d6">
        <w:r w:rsidRPr="4B2DF438" w:rsidR="05E1D91E">
          <w:rPr>
            <w:rStyle w:val="Hyperlink"/>
            <w:i w:val="0"/>
            <w:iCs w:val="0"/>
            <w:sz w:val="24"/>
            <w:szCs w:val="24"/>
          </w:rPr>
          <w:t>https://irp.fas.org/world/uk/july7review.pdf</w:t>
        </w:r>
      </w:hyperlink>
      <w:r w:rsidRPr="4B2DF438" w:rsidR="1599A83B">
        <w:rPr>
          <w:i w:val="0"/>
          <w:iCs w:val="0"/>
          <w:sz w:val="24"/>
          <w:szCs w:val="24"/>
          <w:u w:val="none"/>
        </w:rPr>
        <w:t xml:space="preserve"> </w:t>
      </w:r>
    </w:p>
    <w:p w:rsidR="2F7427C5" w:rsidP="05158D40" w:rsidRDefault="2F7427C5" w14:paraId="3E830923" w14:textId="74F095EB">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05158D40" w:rsidR="2F7427C5">
        <w:rPr>
          <w:sz w:val="24"/>
          <w:szCs w:val="24"/>
          <w:u w:val="none"/>
        </w:rPr>
        <w:t xml:space="preserve">Legislation.gov.uk. (2004). </w:t>
      </w:r>
      <w:r w:rsidRPr="05158D40" w:rsidR="2F7427C5">
        <w:rPr>
          <w:i w:val="1"/>
          <w:iCs w:val="1"/>
          <w:sz w:val="24"/>
          <w:szCs w:val="24"/>
          <w:u w:val="none"/>
        </w:rPr>
        <w:t xml:space="preserve">Civil Contingencies Act 2004. </w:t>
      </w:r>
      <w:r w:rsidRPr="05158D40" w:rsidR="2F7427C5">
        <w:rPr>
          <w:i w:val="0"/>
          <w:iCs w:val="0"/>
          <w:sz w:val="24"/>
          <w:szCs w:val="24"/>
          <w:u w:val="none"/>
        </w:rPr>
        <w:t>(Accessed on 22</w:t>
      </w:r>
      <w:r w:rsidRPr="05158D40" w:rsidR="747FA35A">
        <w:rPr>
          <w:i w:val="0"/>
          <w:iCs w:val="0"/>
          <w:sz w:val="24"/>
          <w:szCs w:val="24"/>
          <w:u w:val="none"/>
        </w:rPr>
        <w:t xml:space="preserve">/12/21). Available at - </w:t>
      </w:r>
      <w:hyperlink r:id="R52d93a08f8684129">
        <w:r w:rsidRPr="05158D40" w:rsidR="747FA35A">
          <w:rPr>
            <w:rStyle w:val="Hyperlink"/>
            <w:i w:val="0"/>
            <w:iCs w:val="0"/>
            <w:sz w:val="24"/>
            <w:szCs w:val="24"/>
          </w:rPr>
          <w:t>https://www.legislation.gov.uk/ukpga/2004/36/contents</w:t>
        </w:r>
      </w:hyperlink>
      <w:r w:rsidRPr="05158D40" w:rsidR="747FA35A">
        <w:rPr>
          <w:i w:val="0"/>
          <w:iCs w:val="0"/>
          <w:sz w:val="24"/>
          <w:szCs w:val="24"/>
          <w:u w:val="none"/>
        </w:rPr>
        <w:t xml:space="preserve"> </w:t>
      </w:r>
    </w:p>
    <w:p w:rsidR="415C669D" w:rsidP="05158D40" w:rsidRDefault="415C669D" w14:paraId="5C30C39C" w14:textId="2725D2E9">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05158D40" w:rsidR="415C669D">
        <w:rPr>
          <w:i w:val="0"/>
          <w:iCs w:val="0"/>
          <w:sz w:val="24"/>
          <w:szCs w:val="24"/>
          <w:u w:val="none"/>
        </w:rPr>
        <w:t xml:space="preserve">Legislation.gov.uk. (2004). </w:t>
      </w:r>
      <w:r w:rsidRPr="05158D40" w:rsidR="415C669D">
        <w:rPr>
          <w:i w:val="1"/>
          <w:iCs w:val="1"/>
          <w:sz w:val="24"/>
          <w:szCs w:val="24"/>
          <w:u w:val="none"/>
        </w:rPr>
        <w:t xml:space="preserve">Civil Contingencies Act 2004. </w:t>
      </w:r>
      <w:r w:rsidRPr="05158D40" w:rsidR="415C669D">
        <w:rPr>
          <w:i w:val="0"/>
          <w:iCs w:val="0"/>
          <w:sz w:val="24"/>
          <w:szCs w:val="24"/>
          <w:u w:val="none"/>
        </w:rPr>
        <w:t xml:space="preserve">(Accessed on 22,12,21). Available at - </w:t>
      </w:r>
      <w:hyperlink r:id="R101b40010b854de9">
        <w:r w:rsidRPr="05158D40" w:rsidR="2D9C8B98">
          <w:rPr>
            <w:rStyle w:val="Hyperlink"/>
            <w:i w:val="0"/>
            <w:iCs w:val="0"/>
            <w:sz w:val="24"/>
            <w:szCs w:val="24"/>
          </w:rPr>
          <w:t>https://www.legislation.gov.uk/ukpga/2004/36/pdfs/ukpga_20040036_en.pdf</w:t>
        </w:r>
      </w:hyperlink>
      <w:r w:rsidRPr="05158D40" w:rsidR="2D9C8B98">
        <w:rPr>
          <w:i w:val="0"/>
          <w:iCs w:val="0"/>
          <w:sz w:val="24"/>
          <w:szCs w:val="24"/>
          <w:u w:val="none"/>
        </w:rPr>
        <w:t xml:space="preserve"> </w:t>
      </w:r>
    </w:p>
    <w:p w:rsidR="74CDBB20" w:rsidP="05158D40" w:rsidRDefault="74CDBB20" w14:paraId="5D3C2439" w14:textId="038C05CC">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05158D40" w:rsidR="74CDBB20">
        <w:rPr>
          <w:i w:val="0"/>
          <w:iCs w:val="0"/>
          <w:sz w:val="24"/>
          <w:szCs w:val="24"/>
          <w:u w:val="none"/>
        </w:rPr>
        <w:t xml:space="preserve">Legislation.gov.uk. (2004). </w:t>
      </w:r>
      <w:r w:rsidRPr="05158D40" w:rsidR="74CDBB20">
        <w:rPr>
          <w:i w:val="1"/>
          <w:iCs w:val="1"/>
          <w:sz w:val="24"/>
          <w:szCs w:val="24"/>
          <w:u w:val="none"/>
        </w:rPr>
        <w:t xml:space="preserve">Civil Contingencies Act 2004. </w:t>
      </w:r>
      <w:r w:rsidRPr="05158D40" w:rsidR="74CDBB20">
        <w:rPr>
          <w:i w:val="0"/>
          <w:iCs w:val="0"/>
          <w:sz w:val="24"/>
          <w:szCs w:val="24"/>
          <w:u w:val="none"/>
        </w:rPr>
        <w:t>(Access</w:t>
      </w:r>
      <w:r w:rsidRPr="05158D40" w:rsidR="459DFF3A">
        <w:rPr>
          <w:i w:val="0"/>
          <w:iCs w:val="0"/>
          <w:sz w:val="24"/>
          <w:szCs w:val="24"/>
          <w:u w:val="none"/>
        </w:rPr>
        <w:t xml:space="preserve">ed on 22, 12, 21) Available at - </w:t>
      </w:r>
      <w:hyperlink r:id="Rf42b40f2825a40f9">
        <w:r w:rsidRPr="05158D40" w:rsidR="459DFF3A">
          <w:rPr>
            <w:rStyle w:val="Hyperlink"/>
            <w:i w:val="0"/>
            <w:iCs w:val="0"/>
            <w:sz w:val="24"/>
            <w:szCs w:val="24"/>
          </w:rPr>
          <w:t>https://www.legislation.gov.uk/ukpga/2004/36/notes</w:t>
        </w:r>
      </w:hyperlink>
      <w:r w:rsidRPr="05158D40" w:rsidR="459DFF3A">
        <w:rPr>
          <w:i w:val="0"/>
          <w:iCs w:val="0"/>
          <w:sz w:val="24"/>
          <w:szCs w:val="24"/>
          <w:u w:val="none"/>
        </w:rPr>
        <w:t xml:space="preserve"> </w:t>
      </w:r>
    </w:p>
    <w:p w:rsidR="23E037D6" w:rsidP="05158D40" w:rsidRDefault="23E037D6" w14:paraId="2A1CD88C" w14:textId="53F0D878">
      <w:pPr>
        <w:pStyle w:val="ListParagraph"/>
        <w:numPr>
          <w:ilvl w:val="0"/>
          <w:numId w:val="2"/>
        </w:numPr>
        <w:jc w:val="left"/>
        <w:rPr>
          <w:rFonts w:ascii="Calibri" w:hAnsi="Calibri" w:eastAsia="Calibri" w:cs="Calibri" w:asciiTheme="minorAscii" w:hAnsiTheme="minorAscii" w:eastAsiaTheme="minorAscii" w:cstheme="minorAscii"/>
          <w:i w:val="0"/>
          <w:iCs w:val="0"/>
          <w:sz w:val="24"/>
          <w:szCs w:val="24"/>
          <w:u w:val="none"/>
        </w:rPr>
      </w:pPr>
      <w:r w:rsidRPr="05158D40" w:rsidR="23E037D6">
        <w:rPr>
          <w:i w:val="0"/>
          <w:iCs w:val="0"/>
          <w:sz w:val="24"/>
          <w:szCs w:val="24"/>
          <w:u w:val="none"/>
        </w:rPr>
        <w:t xml:space="preserve">Legislation.gov.uk. (2004). </w:t>
      </w:r>
      <w:r w:rsidRPr="05158D40" w:rsidR="23E037D6">
        <w:rPr>
          <w:i w:val="1"/>
          <w:iCs w:val="1"/>
          <w:sz w:val="24"/>
          <w:szCs w:val="24"/>
          <w:u w:val="none"/>
        </w:rPr>
        <w:t>Civil Contingencies Act 2004.</w:t>
      </w:r>
      <w:r w:rsidRPr="05158D40" w:rsidR="23E037D6">
        <w:rPr>
          <w:i w:val="0"/>
          <w:iCs w:val="0"/>
          <w:sz w:val="24"/>
          <w:szCs w:val="24"/>
          <w:u w:val="none"/>
        </w:rPr>
        <w:t xml:space="preserve"> (Accessed on 22/12/21). Available at - </w:t>
      </w:r>
      <w:hyperlink r:id="Red09c9bf55874ff8">
        <w:r w:rsidRPr="05158D40" w:rsidR="62851D07">
          <w:rPr>
            <w:rStyle w:val="Hyperlink"/>
            <w:i w:val="0"/>
            <w:iCs w:val="0"/>
            <w:sz w:val="24"/>
            <w:szCs w:val="24"/>
          </w:rPr>
          <w:t>https://www.legislation.gov.uk/ukpga/2004/36/section/2</w:t>
        </w:r>
      </w:hyperlink>
      <w:r w:rsidRPr="05158D40" w:rsidR="62851D07">
        <w:rPr>
          <w:i w:val="0"/>
          <w:iCs w:val="0"/>
          <w:sz w:val="24"/>
          <w:szCs w:val="24"/>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884750232" textId="563778518" start="369" length="6" invalidationStart="369" invalidationLength="6" id="em1kaKco"/>
    <int:ParagraphRange paragraphId="1884750232" textId="1616236705" start="430" length="19" invalidationStart="430" invalidationLength="19" id="zdKfLtmf"/>
    <int:ParagraphRange paragraphId="1884750232" textId="841819722" start="863" length="6" invalidationStart="863" invalidationLength="6" id="tiiDQ1F1"/>
    <int:ParagraphRange paragraphId="168793002" textId="134951890" start="912" length="8" invalidationStart="912" invalidationLength="8" id="eKZUIsy8"/>
    <int:WordHash hashCode="o7CySKcQ6Z7Q5Z" id="bybPXteB"/>
    <int:WordHash hashCode="X6nTMagdZl/Isb" id="BcnzjGVR"/>
    <int:ParagraphRange paragraphId="866323237" textId="522327034" start="86" length="11" invalidationStart="86" invalidationLength="11" id="huy57ep0"/>
    <int:ParagraphRange paragraphId="793458380" textId="1983673826" start="130" length="15" invalidationStart="130" invalidationLength="15" id="0sROfy87"/>
  </int:Manifest>
  <int:Observations>
    <int:Content id="em1kaKco">
      <int:Rejection type="LegacyProofing"/>
    </int:Content>
    <int:Content id="zdKfLtmf">
      <int:Rejection type="LegacyProofing"/>
    </int:Content>
    <int:Content id="tiiDQ1F1">
      <int:Rejection type="LegacyProofing"/>
    </int:Content>
    <int:Content id="eKZUIsy8">
      <int:Rejection type="LegacyProofing"/>
    </int:Content>
    <int:Content id="bybPXteB">
      <int:Rejection type="LegacyProofing"/>
    </int:Content>
    <int:Content id="BcnzjGVR">
      <int:Rejection type="LegacyProofing"/>
    </int:Content>
    <int:Content id="huy57ep0">
      <int:Rejection type="LegacyProofing"/>
    </int:Content>
    <int:Content id="0sROfy87">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C9A968"/>
    <w:rsid w:val="0009C1C9"/>
    <w:rsid w:val="0031FE28"/>
    <w:rsid w:val="0057D469"/>
    <w:rsid w:val="008CD721"/>
    <w:rsid w:val="0092EAD6"/>
    <w:rsid w:val="00A6038B"/>
    <w:rsid w:val="00BEF61B"/>
    <w:rsid w:val="01687A02"/>
    <w:rsid w:val="019B75AE"/>
    <w:rsid w:val="01B385A0"/>
    <w:rsid w:val="01CEB079"/>
    <w:rsid w:val="0206525C"/>
    <w:rsid w:val="020A111B"/>
    <w:rsid w:val="02141B9E"/>
    <w:rsid w:val="025D80FD"/>
    <w:rsid w:val="026A72A9"/>
    <w:rsid w:val="0272EE15"/>
    <w:rsid w:val="0290A08C"/>
    <w:rsid w:val="02A612B5"/>
    <w:rsid w:val="02A6DE7A"/>
    <w:rsid w:val="02CC110A"/>
    <w:rsid w:val="02D56AE8"/>
    <w:rsid w:val="03059486"/>
    <w:rsid w:val="034FF0E8"/>
    <w:rsid w:val="035B70F9"/>
    <w:rsid w:val="036A80DA"/>
    <w:rsid w:val="036E3271"/>
    <w:rsid w:val="037ED39E"/>
    <w:rsid w:val="038C5115"/>
    <w:rsid w:val="039940F4"/>
    <w:rsid w:val="03D37012"/>
    <w:rsid w:val="03D3D9E4"/>
    <w:rsid w:val="040EBE76"/>
    <w:rsid w:val="04294E2D"/>
    <w:rsid w:val="0437F959"/>
    <w:rsid w:val="0442AEDB"/>
    <w:rsid w:val="0446C532"/>
    <w:rsid w:val="045361D1"/>
    <w:rsid w:val="045F9A8A"/>
    <w:rsid w:val="0506513B"/>
    <w:rsid w:val="05158D40"/>
    <w:rsid w:val="057CFE34"/>
    <w:rsid w:val="0582C1ED"/>
    <w:rsid w:val="0589AFA2"/>
    <w:rsid w:val="05E1D91E"/>
    <w:rsid w:val="05E8D9AE"/>
    <w:rsid w:val="05F6DBD4"/>
    <w:rsid w:val="060FDD74"/>
    <w:rsid w:val="06410153"/>
    <w:rsid w:val="06602668"/>
    <w:rsid w:val="0663ABDA"/>
    <w:rsid w:val="066CD868"/>
    <w:rsid w:val="06A2219C"/>
    <w:rsid w:val="06EC2050"/>
    <w:rsid w:val="070DF56A"/>
    <w:rsid w:val="07132985"/>
    <w:rsid w:val="0736C924"/>
    <w:rsid w:val="0751BD69"/>
    <w:rsid w:val="0752DB46"/>
    <w:rsid w:val="075D6995"/>
    <w:rsid w:val="0780C85D"/>
    <w:rsid w:val="07ABADD5"/>
    <w:rsid w:val="07FF3191"/>
    <w:rsid w:val="07FF7C3B"/>
    <w:rsid w:val="081668BB"/>
    <w:rsid w:val="0824901E"/>
    <w:rsid w:val="0826E272"/>
    <w:rsid w:val="082A1803"/>
    <w:rsid w:val="08A45A52"/>
    <w:rsid w:val="08A6C7D1"/>
    <w:rsid w:val="08E0D04F"/>
    <w:rsid w:val="08F736F0"/>
    <w:rsid w:val="09155439"/>
    <w:rsid w:val="092F89C8"/>
    <w:rsid w:val="0934C27A"/>
    <w:rsid w:val="0986E5C2"/>
    <w:rsid w:val="099B4C9C"/>
    <w:rsid w:val="0A20A4BF"/>
    <w:rsid w:val="0A4B4D10"/>
    <w:rsid w:val="0A85ED80"/>
    <w:rsid w:val="0AA60D37"/>
    <w:rsid w:val="0AB1249A"/>
    <w:rsid w:val="0AE34E97"/>
    <w:rsid w:val="0B4ABB34"/>
    <w:rsid w:val="0B529BAB"/>
    <w:rsid w:val="0B7B2A11"/>
    <w:rsid w:val="0B84CC7B"/>
    <w:rsid w:val="0BC83CB4"/>
    <w:rsid w:val="0C196533"/>
    <w:rsid w:val="0C5EDD75"/>
    <w:rsid w:val="0CDF9E5E"/>
    <w:rsid w:val="0D0EC06E"/>
    <w:rsid w:val="0D0FD9C9"/>
    <w:rsid w:val="0D3B5240"/>
    <w:rsid w:val="0D49A276"/>
    <w:rsid w:val="0D4E04D8"/>
    <w:rsid w:val="0D62B132"/>
    <w:rsid w:val="0D640D15"/>
    <w:rsid w:val="0D711311"/>
    <w:rsid w:val="0D953410"/>
    <w:rsid w:val="0DB44172"/>
    <w:rsid w:val="0E0CD3BC"/>
    <w:rsid w:val="0E1055B2"/>
    <w:rsid w:val="0E55A52B"/>
    <w:rsid w:val="0E7B72ED"/>
    <w:rsid w:val="0E847A0F"/>
    <w:rsid w:val="0EC9A968"/>
    <w:rsid w:val="0EC9DF8A"/>
    <w:rsid w:val="0EE107B4"/>
    <w:rsid w:val="0EEE66A9"/>
    <w:rsid w:val="0EF5179F"/>
    <w:rsid w:val="0F1B62D0"/>
    <w:rsid w:val="0FA316D2"/>
    <w:rsid w:val="0FC4F60B"/>
    <w:rsid w:val="0FC5B7DB"/>
    <w:rsid w:val="0FD10E7D"/>
    <w:rsid w:val="103CA992"/>
    <w:rsid w:val="1065AFEB"/>
    <w:rsid w:val="1080EC06"/>
    <w:rsid w:val="109D945E"/>
    <w:rsid w:val="10F99DBA"/>
    <w:rsid w:val="111A9A45"/>
    <w:rsid w:val="1127BC2C"/>
    <w:rsid w:val="112CF891"/>
    <w:rsid w:val="1149A4FA"/>
    <w:rsid w:val="1164D128"/>
    <w:rsid w:val="117CCFFB"/>
    <w:rsid w:val="1192346C"/>
    <w:rsid w:val="11AF3C89"/>
    <w:rsid w:val="11DE4F77"/>
    <w:rsid w:val="126144F5"/>
    <w:rsid w:val="12636894"/>
    <w:rsid w:val="12817A64"/>
    <w:rsid w:val="1290FF65"/>
    <w:rsid w:val="12A34E02"/>
    <w:rsid w:val="1355575F"/>
    <w:rsid w:val="138C4F47"/>
    <w:rsid w:val="13C94796"/>
    <w:rsid w:val="13DF7713"/>
    <w:rsid w:val="13DFD57B"/>
    <w:rsid w:val="1418CFCD"/>
    <w:rsid w:val="141D4AC5"/>
    <w:rsid w:val="143808F8"/>
    <w:rsid w:val="145C4466"/>
    <w:rsid w:val="14DACFEC"/>
    <w:rsid w:val="14E1F6A6"/>
    <w:rsid w:val="14EF44B2"/>
    <w:rsid w:val="15170704"/>
    <w:rsid w:val="15321B5B"/>
    <w:rsid w:val="153F11F1"/>
    <w:rsid w:val="1551BE5E"/>
    <w:rsid w:val="157659A1"/>
    <w:rsid w:val="1598E5B7"/>
    <w:rsid w:val="1599A83B"/>
    <w:rsid w:val="15D96E0B"/>
    <w:rsid w:val="15DC9F44"/>
    <w:rsid w:val="1613C95B"/>
    <w:rsid w:val="161C62FA"/>
    <w:rsid w:val="162182E6"/>
    <w:rsid w:val="16481DD8"/>
    <w:rsid w:val="1662B473"/>
    <w:rsid w:val="170D67CD"/>
    <w:rsid w:val="176A81FE"/>
    <w:rsid w:val="178130A9"/>
    <w:rsid w:val="17FDD3B5"/>
    <w:rsid w:val="1815D2ED"/>
    <w:rsid w:val="1828C882"/>
    <w:rsid w:val="184399A6"/>
    <w:rsid w:val="185246D8"/>
    <w:rsid w:val="186EE2CE"/>
    <w:rsid w:val="1880C4B4"/>
    <w:rsid w:val="1893A530"/>
    <w:rsid w:val="18C9FEF8"/>
    <w:rsid w:val="18CD7BF1"/>
    <w:rsid w:val="18E8BD4F"/>
    <w:rsid w:val="194C40B5"/>
    <w:rsid w:val="19642E08"/>
    <w:rsid w:val="196DDB1F"/>
    <w:rsid w:val="199120EA"/>
    <w:rsid w:val="1991D76E"/>
    <w:rsid w:val="1A17E0CB"/>
    <w:rsid w:val="1A22D3CB"/>
    <w:rsid w:val="1A2F7591"/>
    <w:rsid w:val="1A3B5A39"/>
    <w:rsid w:val="1AC4D150"/>
    <w:rsid w:val="1ACB27CD"/>
    <w:rsid w:val="1ACF35EA"/>
    <w:rsid w:val="1AEDF509"/>
    <w:rsid w:val="1AFB7A4F"/>
    <w:rsid w:val="1B09AB80"/>
    <w:rsid w:val="1B2B4B95"/>
    <w:rsid w:val="1B3084BB"/>
    <w:rsid w:val="1B425BBA"/>
    <w:rsid w:val="1B5F2846"/>
    <w:rsid w:val="1B606944"/>
    <w:rsid w:val="1B7C8405"/>
    <w:rsid w:val="1B84942E"/>
    <w:rsid w:val="1BA68390"/>
    <w:rsid w:val="1BAEC3E2"/>
    <w:rsid w:val="1BB86576"/>
    <w:rsid w:val="1BBB657A"/>
    <w:rsid w:val="1BF0E42B"/>
    <w:rsid w:val="1BF84AA9"/>
    <w:rsid w:val="1C1D7A61"/>
    <w:rsid w:val="1C211F9C"/>
    <w:rsid w:val="1C32B86B"/>
    <w:rsid w:val="1C6B064B"/>
    <w:rsid w:val="1C7CEECE"/>
    <w:rsid w:val="1CA57BE1"/>
    <w:rsid w:val="1CBD4F8F"/>
    <w:rsid w:val="1CFAF8A7"/>
    <w:rsid w:val="1D20648F"/>
    <w:rsid w:val="1D3B47E7"/>
    <w:rsid w:val="1D7132D5"/>
    <w:rsid w:val="1D73FE31"/>
    <w:rsid w:val="1D786AC7"/>
    <w:rsid w:val="1D85D5A5"/>
    <w:rsid w:val="1DBE69F7"/>
    <w:rsid w:val="1DCE88CC"/>
    <w:rsid w:val="1DD1C2B9"/>
    <w:rsid w:val="1E494120"/>
    <w:rsid w:val="1E4C2034"/>
    <w:rsid w:val="1E68BCA6"/>
    <w:rsid w:val="1E7706BA"/>
    <w:rsid w:val="1E97BA8F"/>
    <w:rsid w:val="1EB2DB2A"/>
    <w:rsid w:val="1ECD7342"/>
    <w:rsid w:val="1EDE2452"/>
    <w:rsid w:val="1EEDFD03"/>
    <w:rsid w:val="1FA0BCB7"/>
    <w:rsid w:val="1FB2D719"/>
    <w:rsid w:val="1FED79AB"/>
    <w:rsid w:val="200B419F"/>
    <w:rsid w:val="20761FE2"/>
    <w:rsid w:val="20D89FE4"/>
    <w:rsid w:val="20E385E4"/>
    <w:rsid w:val="2125BA4C"/>
    <w:rsid w:val="212833D7"/>
    <w:rsid w:val="21290CD5"/>
    <w:rsid w:val="2178ED04"/>
    <w:rsid w:val="21B5BFDB"/>
    <w:rsid w:val="21C4432E"/>
    <w:rsid w:val="21E5ED64"/>
    <w:rsid w:val="21FB74AB"/>
    <w:rsid w:val="21FFDEA3"/>
    <w:rsid w:val="2208C3C0"/>
    <w:rsid w:val="22160769"/>
    <w:rsid w:val="222D1E58"/>
    <w:rsid w:val="224F86CF"/>
    <w:rsid w:val="2256F254"/>
    <w:rsid w:val="225D5FBE"/>
    <w:rsid w:val="225EE10D"/>
    <w:rsid w:val="227F5645"/>
    <w:rsid w:val="2285E709"/>
    <w:rsid w:val="22D29E2D"/>
    <w:rsid w:val="22DDCD29"/>
    <w:rsid w:val="22DE3AC7"/>
    <w:rsid w:val="22FF81C3"/>
    <w:rsid w:val="2314BD65"/>
    <w:rsid w:val="231F9157"/>
    <w:rsid w:val="235B9EB4"/>
    <w:rsid w:val="236A3A2B"/>
    <w:rsid w:val="237455FE"/>
    <w:rsid w:val="23864C4D"/>
    <w:rsid w:val="239FEA64"/>
    <w:rsid w:val="23CBE513"/>
    <w:rsid w:val="23E037D6"/>
    <w:rsid w:val="23E81959"/>
    <w:rsid w:val="241B26A6"/>
    <w:rsid w:val="249B8658"/>
    <w:rsid w:val="24CFA0B9"/>
    <w:rsid w:val="24D43321"/>
    <w:rsid w:val="24E353F5"/>
    <w:rsid w:val="25060A8C"/>
    <w:rsid w:val="250D5602"/>
    <w:rsid w:val="2536D524"/>
    <w:rsid w:val="2537213A"/>
    <w:rsid w:val="25BD87CB"/>
    <w:rsid w:val="25F49FAB"/>
    <w:rsid w:val="2629DF6E"/>
    <w:rsid w:val="262A8B9B"/>
    <w:rsid w:val="263C0CF8"/>
    <w:rsid w:val="266721FB"/>
    <w:rsid w:val="26966715"/>
    <w:rsid w:val="26A1DAED"/>
    <w:rsid w:val="26B95E87"/>
    <w:rsid w:val="26F8F3A2"/>
    <w:rsid w:val="2759AB08"/>
    <w:rsid w:val="275EC16F"/>
    <w:rsid w:val="27B0F14C"/>
    <w:rsid w:val="280BD902"/>
    <w:rsid w:val="282910C6"/>
    <w:rsid w:val="283DAB4E"/>
    <w:rsid w:val="2844C103"/>
    <w:rsid w:val="28806602"/>
    <w:rsid w:val="28D6A4D7"/>
    <w:rsid w:val="28E0C138"/>
    <w:rsid w:val="28F36269"/>
    <w:rsid w:val="28F57B69"/>
    <w:rsid w:val="28FE085E"/>
    <w:rsid w:val="2921F912"/>
    <w:rsid w:val="29670C6C"/>
    <w:rsid w:val="299504D4"/>
    <w:rsid w:val="29A7A963"/>
    <w:rsid w:val="29B8E2CF"/>
    <w:rsid w:val="29D97BAF"/>
    <w:rsid w:val="29DAEC62"/>
    <w:rsid w:val="2A2FD322"/>
    <w:rsid w:val="2A39E274"/>
    <w:rsid w:val="2A477910"/>
    <w:rsid w:val="2A83A5BA"/>
    <w:rsid w:val="2AB37435"/>
    <w:rsid w:val="2BB806C4"/>
    <w:rsid w:val="2BD02EE5"/>
    <w:rsid w:val="2C11CAF3"/>
    <w:rsid w:val="2C1F52B7"/>
    <w:rsid w:val="2C4B0086"/>
    <w:rsid w:val="2C4E2AE5"/>
    <w:rsid w:val="2CA66409"/>
    <w:rsid w:val="2CBA14E9"/>
    <w:rsid w:val="2CC6F29A"/>
    <w:rsid w:val="2CDA7F5C"/>
    <w:rsid w:val="2D0492AE"/>
    <w:rsid w:val="2D06582C"/>
    <w:rsid w:val="2D1867E7"/>
    <w:rsid w:val="2D63D7EB"/>
    <w:rsid w:val="2D6BFF46"/>
    <w:rsid w:val="2D6D92DD"/>
    <w:rsid w:val="2D889C1D"/>
    <w:rsid w:val="2D9C8B98"/>
    <w:rsid w:val="2DC899B0"/>
    <w:rsid w:val="2E3DE308"/>
    <w:rsid w:val="2E403FED"/>
    <w:rsid w:val="2E42C177"/>
    <w:rsid w:val="2E52D524"/>
    <w:rsid w:val="2E8EB33D"/>
    <w:rsid w:val="2EACECD2"/>
    <w:rsid w:val="2EBA64E6"/>
    <w:rsid w:val="2F11F20F"/>
    <w:rsid w:val="2F290054"/>
    <w:rsid w:val="2F646A11"/>
    <w:rsid w:val="2F7427C5"/>
    <w:rsid w:val="30159476"/>
    <w:rsid w:val="302A839E"/>
    <w:rsid w:val="302B1AB5"/>
    <w:rsid w:val="305008A9"/>
    <w:rsid w:val="30B6BA94"/>
    <w:rsid w:val="31272C9A"/>
    <w:rsid w:val="314B21C5"/>
    <w:rsid w:val="3171B637"/>
    <w:rsid w:val="31D72D45"/>
    <w:rsid w:val="31DF35F1"/>
    <w:rsid w:val="31EBD90A"/>
    <w:rsid w:val="32076F5F"/>
    <w:rsid w:val="321ABB4D"/>
    <w:rsid w:val="32615FCB"/>
    <w:rsid w:val="32C06928"/>
    <w:rsid w:val="32C2FCFB"/>
    <w:rsid w:val="32D2EEAB"/>
    <w:rsid w:val="32D31D20"/>
    <w:rsid w:val="32D43AFD"/>
    <w:rsid w:val="32E49390"/>
    <w:rsid w:val="33068374"/>
    <w:rsid w:val="33121D79"/>
    <w:rsid w:val="3318655A"/>
    <w:rsid w:val="3356AE75"/>
    <w:rsid w:val="33651A4E"/>
    <w:rsid w:val="33661D1B"/>
    <w:rsid w:val="33884B7B"/>
    <w:rsid w:val="33A33FC0"/>
    <w:rsid w:val="33ECCECE"/>
    <w:rsid w:val="340B2125"/>
    <w:rsid w:val="34770AAD"/>
    <w:rsid w:val="348D0BDC"/>
    <w:rsid w:val="349B4048"/>
    <w:rsid w:val="35C22C22"/>
    <w:rsid w:val="36084DA1"/>
    <w:rsid w:val="362C8018"/>
    <w:rsid w:val="362CEC7F"/>
    <w:rsid w:val="36BFEC3D"/>
    <w:rsid w:val="36DB5B56"/>
    <w:rsid w:val="36EDD1C8"/>
    <w:rsid w:val="3744FC2C"/>
    <w:rsid w:val="3793DA4B"/>
    <w:rsid w:val="37A41E02"/>
    <w:rsid w:val="37E40A4E"/>
    <w:rsid w:val="383DC3A9"/>
    <w:rsid w:val="385B1A8E"/>
    <w:rsid w:val="38A800AE"/>
    <w:rsid w:val="38BDFDBD"/>
    <w:rsid w:val="38E4D0C6"/>
    <w:rsid w:val="392263BB"/>
    <w:rsid w:val="394D6EB1"/>
    <w:rsid w:val="394F0B7D"/>
    <w:rsid w:val="39B2B03F"/>
    <w:rsid w:val="3A3A47B3"/>
    <w:rsid w:val="3A72B991"/>
    <w:rsid w:val="3A7F913B"/>
    <w:rsid w:val="3A888FFC"/>
    <w:rsid w:val="3A8D62C1"/>
    <w:rsid w:val="3A8D6876"/>
    <w:rsid w:val="3AD1B381"/>
    <w:rsid w:val="3AFFEA48"/>
    <w:rsid w:val="3B2709A8"/>
    <w:rsid w:val="3B37749D"/>
    <w:rsid w:val="3B7D2D6F"/>
    <w:rsid w:val="3C0948C8"/>
    <w:rsid w:val="3C0E692F"/>
    <w:rsid w:val="3C2938D7"/>
    <w:rsid w:val="3C2A4D87"/>
    <w:rsid w:val="3C7EF564"/>
    <w:rsid w:val="3CBCBE7E"/>
    <w:rsid w:val="3CC8403D"/>
    <w:rsid w:val="3D11861A"/>
    <w:rsid w:val="3D26FCB1"/>
    <w:rsid w:val="3D40409E"/>
    <w:rsid w:val="3D4CCEA5"/>
    <w:rsid w:val="3D5D229D"/>
    <w:rsid w:val="3D605639"/>
    <w:rsid w:val="3D9A2703"/>
    <w:rsid w:val="3D9D2B22"/>
    <w:rsid w:val="3DB99166"/>
    <w:rsid w:val="3DE6A982"/>
    <w:rsid w:val="3DEF0F18"/>
    <w:rsid w:val="3E112252"/>
    <w:rsid w:val="3E272ED9"/>
    <w:rsid w:val="3E51A5D2"/>
    <w:rsid w:val="3F2915C0"/>
    <w:rsid w:val="3F2A4AF8"/>
    <w:rsid w:val="3F5A6DDC"/>
    <w:rsid w:val="3FA524A4"/>
    <w:rsid w:val="3FB82D5F"/>
    <w:rsid w:val="3FBFB763"/>
    <w:rsid w:val="40493ADD"/>
    <w:rsid w:val="4066CE83"/>
    <w:rsid w:val="40CEC32B"/>
    <w:rsid w:val="4102662E"/>
    <w:rsid w:val="41514829"/>
    <w:rsid w:val="415C669D"/>
    <w:rsid w:val="4189CDF1"/>
    <w:rsid w:val="41EA680E"/>
    <w:rsid w:val="42029EE4"/>
    <w:rsid w:val="4229960B"/>
    <w:rsid w:val="4253E358"/>
    <w:rsid w:val="427124E5"/>
    <w:rsid w:val="428503E3"/>
    <w:rsid w:val="42892197"/>
    <w:rsid w:val="42B2F9AA"/>
    <w:rsid w:val="42D5C7A8"/>
    <w:rsid w:val="43047FBB"/>
    <w:rsid w:val="43075F45"/>
    <w:rsid w:val="431EF3E4"/>
    <w:rsid w:val="436E457D"/>
    <w:rsid w:val="4380A778"/>
    <w:rsid w:val="43E2372B"/>
    <w:rsid w:val="448A9016"/>
    <w:rsid w:val="448DC53D"/>
    <w:rsid w:val="44FC3172"/>
    <w:rsid w:val="450A15DE"/>
    <w:rsid w:val="453A3FA6"/>
    <w:rsid w:val="455F19AB"/>
    <w:rsid w:val="45923F22"/>
    <w:rsid w:val="4598C380"/>
    <w:rsid w:val="459DFF3A"/>
    <w:rsid w:val="461292BE"/>
    <w:rsid w:val="4616B6B6"/>
    <w:rsid w:val="46190D20"/>
    <w:rsid w:val="462A3443"/>
    <w:rsid w:val="463C18CD"/>
    <w:rsid w:val="46BBE93E"/>
    <w:rsid w:val="47099D47"/>
    <w:rsid w:val="471C0315"/>
    <w:rsid w:val="473E5799"/>
    <w:rsid w:val="477D44BA"/>
    <w:rsid w:val="47909F38"/>
    <w:rsid w:val="479C1C21"/>
    <w:rsid w:val="47B0088D"/>
    <w:rsid w:val="47C90F2C"/>
    <w:rsid w:val="47F06455"/>
    <w:rsid w:val="480408B0"/>
    <w:rsid w:val="484716F9"/>
    <w:rsid w:val="4885168B"/>
    <w:rsid w:val="48A2C8CD"/>
    <w:rsid w:val="48D3C3DA"/>
    <w:rsid w:val="48ED5121"/>
    <w:rsid w:val="49178862"/>
    <w:rsid w:val="4964DF8D"/>
    <w:rsid w:val="49A8FD15"/>
    <w:rsid w:val="49AFD3E5"/>
    <w:rsid w:val="49E5F05F"/>
    <w:rsid w:val="49F32989"/>
    <w:rsid w:val="49FC8705"/>
    <w:rsid w:val="4A0447A7"/>
    <w:rsid w:val="4A0DF702"/>
    <w:rsid w:val="4A316E03"/>
    <w:rsid w:val="4A5251BE"/>
    <w:rsid w:val="4A671D35"/>
    <w:rsid w:val="4A81A898"/>
    <w:rsid w:val="4A90C5E1"/>
    <w:rsid w:val="4AB4E57C"/>
    <w:rsid w:val="4AB4F204"/>
    <w:rsid w:val="4B229756"/>
    <w:rsid w:val="4B2B0613"/>
    <w:rsid w:val="4B2DF438"/>
    <w:rsid w:val="4B2FA6A9"/>
    <w:rsid w:val="4B41888F"/>
    <w:rsid w:val="4BB0FE76"/>
    <w:rsid w:val="4BBBB582"/>
    <w:rsid w:val="4BE39EE1"/>
    <w:rsid w:val="4BED4910"/>
    <w:rsid w:val="4BEFA075"/>
    <w:rsid w:val="4C214BBC"/>
    <w:rsid w:val="4C4F7EF6"/>
    <w:rsid w:val="4C5B4806"/>
    <w:rsid w:val="4C750561"/>
    <w:rsid w:val="4C84A388"/>
    <w:rsid w:val="4C85F83A"/>
    <w:rsid w:val="4CDD58F0"/>
    <w:rsid w:val="4D0AEAF8"/>
    <w:rsid w:val="4D18CEDB"/>
    <w:rsid w:val="4D1A831C"/>
    <w:rsid w:val="4D20BBDB"/>
    <w:rsid w:val="4D515097"/>
    <w:rsid w:val="4D57ABE5"/>
    <w:rsid w:val="4D891971"/>
    <w:rsid w:val="4DA67CFA"/>
    <w:rsid w:val="4DBDADE5"/>
    <w:rsid w:val="4DD226FA"/>
    <w:rsid w:val="4E08EAB6"/>
    <w:rsid w:val="4E17ED91"/>
    <w:rsid w:val="4E1F4A11"/>
    <w:rsid w:val="4E297B3B"/>
    <w:rsid w:val="4E3AC244"/>
    <w:rsid w:val="4E75F3AE"/>
    <w:rsid w:val="4F0E93AC"/>
    <w:rsid w:val="4F242084"/>
    <w:rsid w:val="4F267D69"/>
    <w:rsid w:val="4F6DF75B"/>
    <w:rsid w:val="4F981CE3"/>
    <w:rsid w:val="4FBB1A72"/>
    <w:rsid w:val="4FBC444A"/>
    <w:rsid w:val="4FF3F408"/>
    <w:rsid w:val="5007764B"/>
    <w:rsid w:val="50C0BA33"/>
    <w:rsid w:val="50E83EFC"/>
    <w:rsid w:val="510DE685"/>
    <w:rsid w:val="512C294B"/>
    <w:rsid w:val="516E7269"/>
    <w:rsid w:val="5205D11B"/>
    <w:rsid w:val="5246346E"/>
    <w:rsid w:val="525C8A94"/>
    <w:rsid w:val="5282EBE6"/>
    <w:rsid w:val="52A108AA"/>
    <w:rsid w:val="52EB27B8"/>
    <w:rsid w:val="52F2BB34"/>
    <w:rsid w:val="5301940E"/>
    <w:rsid w:val="53045AB2"/>
    <w:rsid w:val="5380AA87"/>
    <w:rsid w:val="538C56CD"/>
    <w:rsid w:val="539220F7"/>
    <w:rsid w:val="53AB2D5F"/>
    <w:rsid w:val="53AFD988"/>
    <w:rsid w:val="53E50F57"/>
    <w:rsid w:val="5424A971"/>
    <w:rsid w:val="5445B817"/>
    <w:rsid w:val="544AB6CA"/>
    <w:rsid w:val="547DE669"/>
    <w:rsid w:val="54938857"/>
    <w:rsid w:val="54B8AE8C"/>
    <w:rsid w:val="54C6CDA4"/>
    <w:rsid w:val="54CA8E2E"/>
    <w:rsid w:val="54D071A0"/>
    <w:rsid w:val="54D10204"/>
    <w:rsid w:val="54FD2B06"/>
    <w:rsid w:val="555FF8A2"/>
    <w:rsid w:val="55CE84EE"/>
    <w:rsid w:val="55E9DA8D"/>
    <w:rsid w:val="55FCB8C4"/>
    <w:rsid w:val="5608ABBC"/>
    <w:rsid w:val="56488A0E"/>
    <w:rsid w:val="56667A44"/>
    <w:rsid w:val="56FBC903"/>
    <w:rsid w:val="5711FECB"/>
    <w:rsid w:val="576EE429"/>
    <w:rsid w:val="577A0AFD"/>
    <w:rsid w:val="57CE47D9"/>
    <w:rsid w:val="57F125E6"/>
    <w:rsid w:val="57F12C83"/>
    <w:rsid w:val="5836061B"/>
    <w:rsid w:val="58798CCD"/>
    <w:rsid w:val="58979964"/>
    <w:rsid w:val="58A53DCE"/>
    <w:rsid w:val="58B1480D"/>
    <w:rsid w:val="58EAA349"/>
    <w:rsid w:val="58F7E660"/>
    <w:rsid w:val="591256B7"/>
    <w:rsid w:val="5915DB5E"/>
    <w:rsid w:val="599E4C0A"/>
    <w:rsid w:val="59BB93A4"/>
    <w:rsid w:val="5A0CC8D3"/>
    <w:rsid w:val="5A3A25FD"/>
    <w:rsid w:val="5A410E2F"/>
    <w:rsid w:val="5A6C78FC"/>
    <w:rsid w:val="5A6F89FF"/>
    <w:rsid w:val="5A8F655F"/>
    <w:rsid w:val="5AB0AA02"/>
    <w:rsid w:val="5B0BE73D"/>
    <w:rsid w:val="5B28CD45"/>
    <w:rsid w:val="5B4129DD"/>
    <w:rsid w:val="5B537299"/>
    <w:rsid w:val="5BDAE639"/>
    <w:rsid w:val="5BDCDE90"/>
    <w:rsid w:val="5C0B5A60"/>
    <w:rsid w:val="5C2F582B"/>
    <w:rsid w:val="5C4C7A63"/>
    <w:rsid w:val="5C686D3E"/>
    <w:rsid w:val="5C801443"/>
    <w:rsid w:val="5CAF2072"/>
    <w:rsid w:val="5CC49DA6"/>
    <w:rsid w:val="5CE7D5E9"/>
    <w:rsid w:val="5D047A28"/>
    <w:rsid w:val="5D6DDB6E"/>
    <w:rsid w:val="5DA873F9"/>
    <w:rsid w:val="5DAA25CC"/>
    <w:rsid w:val="5DCCDA33"/>
    <w:rsid w:val="5E039088"/>
    <w:rsid w:val="5E28F29D"/>
    <w:rsid w:val="5E83A64A"/>
    <w:rsid w:val="5F10366D"/>
    <w:rsid w:val="5F8F298D"/>
    <w:rsid w:val="5F9FDEE9"/>
    <w:rsid w:val="5FE4988F"/>
    <w:rsid w:val="6002C8B1"/>
    <w:rsid w:val="60037179"/>
    <w:rsid w:val="603FDDAD"/>
    <w:rsid w:val="604D3E27"/>
    <w:rsid w:val="607C0A57"/>
    <w:rsid w:val="6089BFC5"/>
    <w:rsid w:val="60A8D267"/>
    <w:rsid w:val="60ECC29F"/>
    <w:rsid w:val="6127D90C"/>
    <w:rsid w:val="6131B136"/>
    <w:rsid w:val="61800B07"/>
    <w:rsid w:val="61B5E358"/>
    <w:rsid w:val="61D153F3"/>
    <w:rsid w:val="61DBAE0E"/>
    <w:rsid w:val="6247D72F"/>
    <w:rsid w:val="624A27BD"/>
    <w:rsid w:val="624C2014"/>
    <w:rsid w:val="62522A73"/>
    <w:rsid w:val="625948B1"/>
    <w:rsid w:val="62851D07"/>
    <w:rsid w:val="629B4092"/>
    <w:rsid w:val="62AC5742"/>
    <w:rsid w:val="62DA46A8"/>
    <w:rsid w:val="62EB4779"/>
    <w:rsid w:val="62F937BE"/>
    <w:rsid w:val="6307DC4B"/>
    <w:rsid w:val="631EB24C"/>
    <w:rsid w:val="6334B370"/>
    <w:rsid w:val="63D8D5B2"/>
    <w:rsid w:val="64166C45"/>
    <w:rsid w:val="642F0EE6"/>
    <w:rsid w:val="643710F3"/>
    <w:rsid w:val="643B8439"/>
    <w:rsid w:val="64BED2AA"/>
    <w:rsid w:val="65134ED0"/>
    <w:rsid w:val="651B21F4"/>
    <w:rsid w:val="652A6F3F"/>
    <w:rsid w:val="654656CA"/>
    <w:rsid w:val="6559C4EA"/>
    <w:rsid w:val="657F49F5"/>
    <w:rsid w:val="65985094"/>
    <w:rsid w:val="659BE680"/>
    <w:rsid w:val="659EF108"/>
    <w:rsid w:val="65B29900"/>
    <w:rsid w:val="65C033C2"/>
    <w:rsid w:val="65D2E154"/>
    <w:rsid w:val="660B173C"/>
    <w:rsid w:val="663F7D0D"/>
    <w:rsid w:val="66762519"/>
    <w:rsid w:val="66765F71"/>
    <w:rsid w:val="66997A1E"/>
    <w:rsid w:val="66AEAADA"/>
    <w:rsid w:val="66AF1F31"/>
    <w:rsid w:val="66BB7B7D"/>
    <w:rsid w:val="66E9A634"/>
    <w:rsid w:val="66F54921"/>
    <w:rsid w:val="6727FFF1"/>
    <w:rsid w:val="676EB1B5"/>
    <w:rsid w:val="6785A669"/>
    <w:rsid w:val="67DB4D6E"/>
    <w:rsid w:val="67EA8153"/>
    <w:rsid w:val="67F1DEA5"/>
    <w:rsid w:val="67F93A69"/>
    <w:rsid w:val="6823117C"/>
    <w:rsid w:val="682EB133"/>
    <w:rsid w:val="68471E5D"/>
    <w:rsid w:val="686DF3DF"/>
    <w:rsid w:val="68BA768C"/>
    <w:rsid w:val="68C3D052"/>
    <w:rsid w:val="68C88A35"/>
    <w:rsid w:val="6932EAF1"/>
    <w:rsid w:val="69350461"/>
    <w:rsid w:val="693745E1"/>
    <w:rsid w:val="6A3BDC06"/>
    <w:rsid w:val="6A530CF1"/>
    <w:rsid w:val="6A5AD69A"/>
    <w:rsid w:val="6AA0B6F0"/>
    <w:rsid w:val="6B65A534"/>
    <w:rsid w:val="6B6F3DAF"/>
    <w:rsid w:val="6B7CBE46"/>
    <w:rsid w:val="6BF2174E"/>
    <w:rsid w:val="6BF6A6FB"/>
    <w:rsid w:val="6BFB7114"/>
    <w:rsid w:val="6C06B123"/>
    <w:rsid w:val="6C08187D"/>
    <w:rsid w:val="6C6FFC84"/>
    <w:rsid w:val="6D15411D"/>
    <w:rsid w:val="6D257FEF"/>
    <w:rsid w:val="6D44D22B"/>
    <w:rsid w:val="6D4BDAE7"/>
    <w:rsid w:val="6D56EC8D"/>
    <w:rsid w:val="6D9BFB58"/>
    <w:rsid w:val="6DA945B3"/>
    <w:rsid w:val="6DB58D5B"/>
    <w:rsid w:val="6DC77315"/>
    <w:rsid w:val="6E268A6D"/>
    <w:rsid w:val="6E283F2D"/>
    <w:rsid w:val="6E28D32D"/>
    <w:rsid w:val="6E3CAE2F"/>
    <w:rsid w:val="6E64F670"/>
    <w:rsid w:val="6E6AD0B3"/>
    <w:rsid w:val="6EC1CCB4"/>
    <w:rsid w:val="6F0EE6EC"/>
    <w:rsid w:val="6F29B810"/>
    <w:rsid w:val="6F3FB93F"/>
    <w:rsid w:val="6F49148A"/>
    <w:rsid w:val="6FC31BDF"/>
    <w:rsid w:val="6FC43D39"/>
    <w:rsid w:val="6FE6B8E2"/>
    <w:rsid w:val="6FF9B8BB"/>
    <w:rsid w:val="6FFB07C8"/>
    <w:rsid w:val="70053DB2"/>
    <w:rsid w:val="70067235"/>
    <w:rsid w:val="70151F07"/>
    <w:rsid w:val="701E4048"/>
    <w:rsid w:val="708F4D97"/>
    <w:rsid w:val="70DB89A0"/>
    <w:rsid w:val="70E27F82"/>
    <w:rsid w:val="70E4A704"/>
    <w:rsid w:val="715A62CA"/>
    <w:rsid w:val="7170EFDE"/>
    <w:rsid w:val="7180D06A"/>
    <w:rsid w:val="71AB3FE5"/>
    <w:rsid w:val="71BB73EC"/>
    <w:rsid w:val="71EFC9EA"/>
    <w:rsid w:val="71F02C33"/>
    <w:rsid w:val="720073DD"/>
    <w:rsid w:val="7210A9E6"/>
    <w:rsid w:val="723B47E2"/>
    <w:rsid w:val="7253ECF8"/>
    <w:rsid w:val="7268390D"/>
    <w:rsid w:val="72775A01"/>
    <w:rsid w:val="727BB69A"/>
    <w:rsid w:val="728B47A9"/>
    <w:rsid w:val="72CBB18E"/>
    <w:rsid w:val="72DEC1DF"/>
    <w:rsid w:val="72FCC3EF"/>
    <w:rsid w:val="7358A807"/>
    <w:rsid w:val="737BF332"/>
    <w:rsid w:val="73A9F75D"/>
    <w:rsid w:val="73AD7C04"/>
    <w:rsid w:val="73CEC711"/>
    <w:rsid w:val="73FD2933"/>
    <w:rsid w:val="740C108E"/>
    <w:rsid w:val="74132A62"/>
    <w:rsid w:val="742E0979"/>
    <w:rsid w:val="743C6B20"/>
    <w:rsid w:val="747FA35A"/>
    <w:rsid w:val="748ED591"/>
    <w:rsid w:val="74C1FB08"/>
    <w:rsid w:val="74CDBB20"/>
    <w:rsid w:val="74D29435"/>
    <w:rsid w:val="74E63903"/>
    <w:rsid w:val="75123BB2"/>
    <w:rsid w:val="7571EBA3"/>
    <w:rsid w:val="75838BF8"/>
    <w:rsid w:val="759D8941"/>
    <w:rsid w:val="759DFD55"/>
    <w:rsid w:val="759FD9CF"/>
    <w:rsid w:val="75AEFAC3"/>
    <w:rsid w:val="75D61ADD"/>
    <w:rsid w:val="76040D30"/>
    <w:rsid w:val="762D5DE5"/>
    <w:rsid w:val="763464B1"/>
    <w:rsid w:val="76A2FB06"/>
    <w:rsid w:val="76ADFF6B"/>
    <w:rsid w:val="76C11BFA"/>
    <w:rsid w:val="7706CC53"/>
    <w:rsid w:val="7734C9F5"/>
    <w:rsid w:val="773C0ABC"/>
    <w:rsid w:val="7760AA8E"/>
    <w:rsid w:val="778D1DCD"/>
    <w:rsid w:val="77BF8C32"/>
    <w:rsid w:val="784CC283"/>
    <w:rsid w:val="785CE6F3"/>
    <w:rsid w:val="788B9CEC"/>
    <w:rsid w:val="78AF76FC"/>
    <w:rsid w:val="78CF9B0C"/>
    <w:rsid w:val="78D384C2"/>
    <w:rsid w:val="78D77A91"/>
    <w:rsid w:val="78E39382"/>
    <w:rsid w:val="78E69B85"/>
    <w:rsid w:val="78EE02A6"/>
    <w:rsid w:val="796C0573"/>
    <w:rsid w:val="79A07374"/>
    <w:rsid w:val="79A81ED2"/>
    <w:rsid w:val="7A826BE6"/>
    <w:rsid w:val="7A82F753"/>
    <w:rsid w:val="7A8C449B"/>
    <w:rsid w:val="7AA7714A"/>
    <w:rsid w:val="7AACCF01"/>
    <w:rsid w:val="7AB400F3"/>
    <w:rsid w:val="7ACEF69D"/>
    <w:rsid w:val="7ADA199C"/>
    <w:rsid w:val="7B3458CC"/>
    <w:rsid w:val="7B5F6EF4"/>
    <w:rsid w:val="7B6FECF9"/>
    <w:rsid w:val="7BD0E717"/>
    <w:rsid w:val="7C0DC6A1"/>
    <w:rsid w:val="7C1BBD6F"/>
    <w:rsid w:val="7C25A368"/>
    <w:rsid w:val="7C39019C"/>
    <w:rsid w:val="7C880E66"/>
    <w:rsid w:val="7CA3A635"/>
    <w:rsid w:val="7CC670C9"/>
    <w:rsid w:val="7CDC436E"/>
    <w:rsid w:val="7CFB3F55"/>
    <w:rsid w:val="7CFEF0EC"/>
    <w:rsid w:val="7D243551"/>
    <w:rsid w:val="7D3474CF"/>
    <w:rsid w:val="7D4302F8"/>
    <w:rsid w:val="7D59B6A8"/>
    <w:rsid w:val="7D8DDE53"/>
    <w:rsid w:val="7D8F44CD"/>
    <w:rsid w:val="7D90D864"/>
    <w:rsid w:val="7DA9ECD2"/>
    <w:rsid w:val="7DC0FCF7"/>
    <w:rsid w:val="7DD27367"/>
    <w:rsid w:val="7DD55CFB"/>
    <w:rsid w:val="7DE46FC3"/>
    <w:rsid w:val="7DF10BCF"/>
    <w:rsid w:val="7DF9D09B"/>
    <w:rsid w:val="7E3F7696"/>
    <w:rsid w:val="7E50E18B"/>
    <w:rsid w:val="7E82050D"/>
    <w:rsid w:val="7E8ED36E"/>
    <w:rsid w:val="7E970FB6"/>
    <w:rsid w:val="7EBB5746"/>
    <w:rsid w:val="7ED27058"/>
    <w:rsid w:val="7F4B91E2"/>
    <w:rsid w:val="7F55DD09"/>
    <w:rsid w:val="7F831160"/>
    <w:rsid w:val="7FD9C097"/>
    <w:rsid w:val="7FF6690E"/>
    <w:rsid w:val="7FFEE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FC20"/>
  <w15:chartTrackingRefBased/>
  <w15:docId w15:val="{F86DD0D1-B487-47D4-90B8-8163BDDA17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1a3e2dca6ba4b26" /><Relationship Type="http://schemas.openxmlformats.org/officeDocument/2006/relationships/hyperlink" Target="https://www.justiceinspectorates.gov.uk/hmicfrs/our-work/article/joint-emergency-services-interoperability-principles/" TargetMode="External" Id="R8253fe93a0b044dd" /><Relationship Type="http://schemas.openxmlformats.org/officeDocument/2006/relationships/hyperlink" Target="https://www.legislation.gov.uk/ukpga/2004/36/contents" TargetMode="External" Id="R52d93a08f8684129" /><Relationship Type="http://schemas.openxmlformats.org/officeDocument/2006/relationships/hyperlink" Target="https://www.legislation.gov.uk/ukpga/2004/36/pdfs/ukpga_20040036_en.pdf" TargetMode="External" Id="R101b40010b854de9" /><Relationship Type="http://schemas.openxmlformats.org/officeDocument/2006/relationships/hyperlink" Target="https://www.legislation.gov.uk/ukpga/2004/36/notes" TargetMode="External" Id="Rf42b40f2825a40f9" /><Relationship Type="http://schemas.openxmlformats.org/officeDocument/2006/relationships/hyperlink" Target="https://www.legislation.gov.uk/ukpga/2004/36/section/2" TargetMode="External" Id="Red09c9bf55874ff8" /><Relationship Type="http://schemas.microsoft.com/office/2019/09/relationships/intelligence" Target="/word/intelligence.xml" Id="R8d7057ebc51c4ee4" /><Relationship Type="http://schemas.openxmlformats.org/officeDocument/2006/relationships/numbering" Target="/word/numbering.xml" Id="Raa6296f9be6b4767" /><Relationship Type="http://schemas.openxmlformats.org/officeDocument/2006/relationships/hyperlink" Target="https://www.bbc.co.uk/news/uk-33253598" TargetMode="External" Id="R4f39e58e91654cc6" /><Relationship Type="http://schemas.openxmlformats.org/officeDocument/2006/relationships/hyperlink" Target="https://www.merseysideprepared.org.uk/media/1053/15mayshortguide.pdf" TargetMode="External" Id="R1796efee55664ddf" /><Relationship Type="http://schemas.openxmlformats.org/officeDocument/2006/relationships/hyperlink" Target="https://assets.publishing.service.gov.uk/government/uploads/system/uploads/attachment_data/file/61025/Chapter-2-Co-operation-revised-March-2012.pdf" TargetMode="External" Id="Ra0483b3f5dea4db3" /><Relationship Type="http://schemas.openxmlformats.org/officeDocument/2006/relationships/hyperlink" Target="https://www.bbc.co.uk/news/uk-12636731" TargetMode="External" Id="R291ff40229414398" /><Relationship Type="http://schemas.openxmlformats.org/officeDocument/2006/relationships/hyperlink" Target="https://www.gov.uk/guidance/preparation-and-planning-for-emergencies-responsibilities-of-responder-agencies-and-others" TargetMode="External" Id="R3a8a6981db6b4937" /><Relationship Type="http://schemas.openxmlformats.org/officeDocument/2006/relationships/hyperlink" Target="https://www.london.gov.uk/sites/default/files/gla_migrate_files_destination/archives/assembly-reports-7july-report.pdf" TargetMode="External" Id="R091ec8d54fc04a90" /><Relationship Type="http://schemas.openxmlformats.org/officeDocument/2006/relationships/hyperlink" Target="https://isc.independent.gov.uk/wp-content/uploads/2021/01/20090519ISCPressRelease-7-7Review.pdf" TargetMode="External" Id="Rf591f1ff395442bb" /><Relationship Type="http://schemas.openxmlformats.org/officeDocument/2006/relationships/hyperlink" Target="https://www.jesip.org.uk/uploads/media/incident_reports_and_inquiries/Addressing%20Lessons%20from%20London%207th%20July%202005%20Bombings.pdf" TargetMode="External" Id="R55c7b61ee04d45be" /><Relationship Type="http://schemas.openxmlformats.org/officeDocument/2006/relationships/hyperlink" Target="https://www.jesip.org.uk/early-stages-methane" TargetMode="External" Id="Rf65ad345053a45c6" /><Relationship Type="http://schemas.openxmlformats.org/officeDocument/2006/relationships/hyperlink" Target="https://www.jesip.org.uk/uploads/media/images/jesip-images/Large/METHANE_2_column_OCT2021.jpg" TargetMode="External" Id="R5866e3054a2849e8" /><Relationship Type="http://schemas.openxmlformats.org/officeDocument/2006/relationships/hyperlink" Target="https://www.ojp.gov/pdffiles1/nij/224088.pdf" TargetMode="External" Id="R681f51e7222f4369" /><Relationship Type="http://schemas.openxmlformats.org/officeDocument/2006/relationships/hyperlink" Target="https://www.britannica.com/event/London-bombings-of-2005" TargetMode="External" Id="Re504a26e67bc4ff9" /><Relationship Type="http://schemas.openxmlformats.org/officeDocument/2006/relationships/hyperlink" Target="https://assets.publishing.service.gov.uk/government/uploads/system/uploads/attachment_data/file/224690/isc_terrorist_attacks_7july_report.pdf" TargetMode="External" Id="R1e98e60c01c7416c" /><Relationship Type="http://schemas.openxmlformats.org/officeDocument/2006/relationships/hyperlink" Target="https://www.justiceinspectorates.gov.uk/hmicfrs/wp-content/uploads/joint-emergency-services-interoperability-principles-review.pdf" TargetMode="External" Id="Rc8e72c227ba64b2d" /><Relationship Type="http://schemas.openxmlformats.org/officeDocument/2006/relationships/hyperlink" Target="https://assets.publishing.service.gov.uk/government/uploads/system/uploads/attachment_data/file/1013914/national-critical-incident-management-guidance-v13.0-ext.pdf" TargetMode="External" Id="R76f4e83e7bb74504" /><Relationship Type="http://schemas.openxmlformats.org/officeDocument/2006/relationships/hyperlink" Target="https://irp.fas.org/world/uk/july7review.pdf" TargetMode="External" Id="R6ab63f76cf5041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Morgan (2004723)</dc:creator>
  <keywords/>
  <dc:description/>
  <lastModifiedBy>Hannah Morgan (2004723)</lastModifiedBy>
  <revision>5</revision>
  <dcterms:created xsi:type="dcterms:W3CDTF">2022-01-03T14:00:18.9323534Z</dcterms:created>
  <dcterms:modified xsi:type="dcterms:W3CDTF">2022-01-07T14:34:11.9099484Z</dcterms:modified>
</coreProperties>
</file>