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88EEBE" w14:textId="78DF2C8E" w:rsidR="005026D2" w:rsidRPr="00220335" w:rsidRDefault="00DD048F" w:rsidP="006D6C4D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 xml:space="preserve">Description </w:t>
      </w:r>
    </w:p>
    <w:p w14:paraId="34E0BDC6" w14:textId="271835FF" w:rsidR="004E578F" w:rsidRPr="00220335" w:rsidRDefault="004E578F" w:rsidP="006D6C4D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 xml:space="preserve">The </w:t>
      </w:r>
      <w:r w:rsidR="00C1496E" w:rsidRPr="00220335">
        <w:rPr>
          <w:sz w:val="22"/>
          <w:szCs w:val="22"/>
        </w:rPr>
        <w:t>panel</w:t>
      </w:r>
      <w:r w:rsidRPr="00220335">
        <w:rPr>
          <w:sz w:val="22"/>
          <w:szCs w:val="22"/>
        </w:rPr>
        <w:t xml:space="preserve"> interview consisted of three panel members and one scribe who were assessing myself and four other students individually</w:t>
      </w:r>
      <w:r w:rsidR="00227085" w:rsidRPr="00220335">
        <w:rPr>
          <w:sz w:val="22"/>
          <w:szCs w:val="22"/>
        </w:rPr>
        <w:t xml:space="preserve"> and how we </w:t>
      </w:r>
      <w:r w:rsidR="005F41B8" w:rsidRPr="00220335">
        <w:rPr>
          <w:sz w:val="22"/>
          <w:szCs w:val="22"/>
        </w:rPr>
        <w:t>communicated</w:t>
      </w:r>
      <w:r w:rsidR="00227085" w:rsidRPr="00220335">
        <w:rPr>
          <w:sz w:val="22"/>
          <w:szCs w:val="22"/>
        </w:rPr>
        <w:t xml:space="preserve"> </w:t>
      </w:r>
      <w:r w:rsidR="005F41B8" w:rsidRPr="00220335">
        <w:rPr>
          <w:sz w:val="22"/>
          <w:szCs w:val="22"/>
        </w:rPr>
        <w:t>with others</w:t>
      </w:r>
      <w:r w:rsidR="001E22C8" w:rsidRPr="00220335">
        <w:rPr>
          <w:sz w:val="22"/>
          <w:szCs w:val="22"/>
        </w:rPr>
        <w:t xml:space="preserve">. </w:t>
      </w:r>
      <w:r w:rsidR="002701E3" w:rsidRPr="00220335">
        <w:rPr>
          <w:sz w:val="22"/>
          <w:szCs w:val="22"/>
        </w:rPr>
        <w:t xml:space="preserve">Barker, (2006) </w:t>
      </w:r>
      <w:r w:rsidR="001E22C8" w:rsidRPr="00220335">
        <w:rPr>
          <w:sz w:val="22"/>
          <w:szCs w:val="22"/>
        </w:rPr>
        <w:t xml:space="preserve">believes that the most effective form </w:t>
      </w:r>
      <w:r w:rsidR="002701E3" w:rsidRPr="00220335">
        <w:rPr>
          <w:sz w:val="22"/>
          <w:szCs w:val="22"/>
        </w:rPr>
        <w:t>of communication</w:t>
      </w:r>
      <w:r w:rsidR="001E22C8" w:rsidRPr="00220335">
        <w:rPr>
          <w:sz w:val="22"/>
          <w:szCs w:val="22"/>
        </w:rPr>
        <w:t xml:space="preserve"> is through conversation as it’s both flexible and dynamic. </w:t>
      </w:r>
      <w:r w:rsidR="002701E3" w:rsidRPr="00220335">
        <w:rPr>
          <w:sz w:val="22"/>
          <w:szCs w:val="22"/>
        </w:rPr>
        <w:t>W</w:t>
      </w:r>
      <w:r w:rsidRPr="00220335">
        <w:rPr>
          <w:sz w:val="22"/>
          <w:szCs w:val="22"/>
        </w:rPr>
        <w:t>e were asked three questions as a group and one question to answer individually.</w:t>
      </w:r>
      <w:r w:rsidR="000F3BCB" w:rsidRPr="00220335">
        <w:rPr>
          <w:sz w:val="22"/>
          <w:szCs w:val="22"/>
        </w:rPr>
        <w:t xml:space="preserve"> </w:t>
      </w:r>
      <w:r w:rsidR="00DA0D15" w:rsidRPr="00220335">
        <w:rPr>
          <w:sz w:val="22"/>
          <w:szCs w:val="22"/>
        </w:rPr>
        <w:t>Maini, (2011)</w:t>
      </w:r>
      <w:r w:rsidR="00DC5109" w:rsidRPr="00220335">
        <w:rPr>
          <w:sz w:val="22"/>
          <w:szCs w:val="22"/>
        </w:rPr>
        <w:t xml:space="preserve"> mentions the</w:t>
      </w:r>
      <w:r w:rsidR="0014430B" w:rsidRPr="00220335">
        <w:rPr>
          <w:sz w:val="22"/>
          <w:szCs w:val="22"/>
        </w:rPr>
        <w:t>re are</w:t>
      </w:r>
      <w:r w:rsidR="00DC5109" w:rsidRPr="00220335">
        <w:rPr>
          <w:sz w:val="22"/>
          <w:szCs w:val="22"/>
        </w:rPr>
        <w:t xml:space="preserve"> advantages </w:t>
      </w:r>
      <w:r w:rsidR="0014430B" w:rsidRPr="00220335">
        <w:rPr>
          <w:sz w:val="22"/>
          <w:szCs w:val="22"/>
        </w:rPr>
        <w:t>to</w:t>
      </w:r>
      <w:r w:rsidR="00DC5109" w:rsidRPr="00220335">
        <w:rPr>
          <w:sz w:val="22"/>
          <w:szCs w:val="22"/>
        </w:rPr>
        <w:t xml:space="preserve"> panel interview</w:t>
      </w:r>
      <w:r w:rsidR="0014430B" w:rsidRPr="00220335">
        <w:rPr>
          <w:sz w:val="22"/>
          <w:szCs w:val="22"/>
        </w:rPr>
        <w:t>ing</w:t>
      </w:r>
      <w:r w:rsidR="00DC5109" w:rsidRPr="00220335">
        <w:rPr>
          <w:sz w:val="22"/>
          <w:szCs w:val="22"/>
        </w:rPr>
        <w:t xml:space="preserve"> </w:t>
      </w:r>
      <w:r w:rsidR="0014430B" w:rsidRPr="00220335">
        <w:rPr>
          <w:sz w:val="22"/>
          <w:szCs w:val="22"/>
        </w:rPr>
        <w:t xml:space="preserve">such as </w:t>
      </w:r>
      <w:r w:rsidR="00DC5109" w:rsidRPr="00220335">
        <w:rPr>
          <w:sz w:val="22"/>
          <w:szCs w:val="22"/>
        </w:rPr>
        <w:t xml:space="preserve">a fairer process as the interviewee will </w:t>
      </w:r>
      <w:r w:rsidR="00683299" w:rsidRPr="00220335">
        <w:rPr>
          <w:sz w:val="22"/>
          <w:szCs w:val="22"/>
        </w:rPr>
        <w:t xml:space="preserve">not have to suffer with disliking or liking a particular interviewer, more feedback </w:t>
      </w:r>
      <w:r w:rsidR="00524532" w:rsidRPr="00220335">
        <w:rPr>
          <w:sz w:val="22"/>
          <w:szCs w:val="22"/>
        </w:rPr>
        <w:t xml:space="preserve">for the interviewee to work on. </w:t>
      </w:r>
      <w:r w:rsidR="00DA0D15" w:rsidRPr="00220335">
        <w:rPr>
          <w:sz w:val="22"/>
          <w:szCs w:val="22"/>
        </w:rPr>
        <w:t xml:space="preserve">Maini, (2011) </w:t>
      </w:r>
      <w:r w:rsidR="00524532" w:rsidRPr="00220335">
        <w:rPr>
          <w:sz w:val="22"/>
          <w:szCs w:val="22"/>
        </w:rPr>
        <w:t xml:space="preserve">also states that although panel interviewing can be a much more effect choice, it can become quite intimidating </w:t>
      </w:r>
      <w:r w:rsidR="008E67C2" w:rsidRPr="00220335">
        <w:rPr>
          <w:sz w:val="22"/>
          <w:szCs w:val="22"/>
        </w:rPr>
        <w:t xml:space="preserve">and overwhelming rather than speaking to one interviewer. </w:t>
      </w:r>
      <w:r w:rsidR="00524532" w:rsidRPr="00220335">
        <w:rPr>
          <w:sz w:val="22"/>
          <w:szCs w:val="22"/>
        </w:rPr>
        <w:t xml:space="preserve"> </w:t>
      </w:r>
    </w:p>
    <w:p w14:paraId="1EED9697" w14:textId="77777777" w:rsidR="00074862" w:rsidRPr="00220335" w:rsidRDefault="00074862" w:rsidP="006D6C4D">
      <w:pPr>
        <w:spacing w:line="360" w:lineRule="auto"/>
        <w:rPr>
          <w:sz w:val="22"/>
          <w:szCs w:val="22"/>
          <w:u w:val="single"/>
        </w:rPr>
      </w:pPr>
    </w:p>
    <w:p w14:paraId="241E523E" w14:textId="3A45DC15" w:rsidR="000F3BCB" w:rsidRPr="00220335" w:rsidRDefault="00DD048F" w:rsidP="006D6C4D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>Feelings</w:t>
      </w:r>
    </w:p>
    <w:p w14:paraId="06476F4B" w14:textId="0E1DA26C" w:rsidR="00594B52" w:rsidRPr="00220335" w:rsidRDefault="00FA0C94" w:rsidP="00594B52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 xml:space="preserve">Before entering the interview, I had mixed emotions of feeling calm and excited but also felt quite nervous and fearful of not showing my full potential to the panel. </w:t>
      </w:r>
      <w:r w:rsidR="002B7C01" w:rsidRPr="00220335">
        <w:rPr>
          <w:sz w:val="22"/>
          <w:szCs w:val="22"/>
        </w:rPr>
        <w:t xml:space="preserve">Rogers, (2011) </w:t>
      </w:r>
      <w:r w:rsidR="001A2A9B" w:rsidRPr="00220335">
        <w:rPr>
          <w:sz w:val="22"/>
          <w:szCs w:val="22"/>
        </w:rPr>
        <w:t xml:space="preserve">states that nervousness tends to stem from feeling a lack of control and being unable to deal with the unpredictability that is to follow. </w:t>
      </w:r>
      <w:r w:rsidR="00594B52" w:rsidRPr="00220335">
        <w:rPr>
          <w:sz w:val="22"/>
          <w:szCs w:val="22"/>
        </w:rPr>
        <w:t xml:space="preserve">Having had the experience of being interviewed for university applications and numerous jobs, I felt more prepared on how I should present myself, my body language and had some general knowledge of how interviews tend to be structured. Glass, (2012) mentions how body language can give the interviewer a great amount of information about the interviewee’s personality by observing how they hold their position, move their arms and legs and facial expressions. </w:t>
      </w:r>
      <w:r w:rsidR="00907456" w:rsidRPr="00220335">
        <w:rPr>
          <w:sz w:val="22"/>
          <w:szCs w:val="22"/>
        </w:rPr>
        <w:t xml:space="preserve">Once the interview </w:t>
      </w:r>
      <w:r w:rsidR="001138A7" w:rsidRPr="00220335">
        <w:rPr>
          <w:sz w:val="22"/>
          <w:szCs w:val="22"/>
        </w:rPr>
        <w:t>began,</w:t>
      </w:r>
      <w:r w:rsidR="00B92A19" w:rsidRPr="00220335">
        <w:rPr>
          <w:sz w:val="22"/>
          <w:szCs w:val="22"/>
        </w:rPr>
        <w:t xml:space="preserve"> I quickly started to unravel and engage</w:t>
      </w:r>
      <w:r w:rsidR="009200D9" w:rsidRPr="00220335">
        <w:rPr>
          <w:sz w:val="22"/>
          <w:szCs w:val="22"/>
        </w:rPr>
        <w:t xml:space="preserve"> more confidently</w:t>
      </w:r>
      <w:r w:rsidR="00B92A19" w:rsidRPr="00220335">
        <w:rPr>
          <w:sz w:val="22"/>
          <w:szCs w:val="22"/>
        </w:rPr>
        <w:t xml:space="preserve"> in conversation with the group and the panel, this meant that I was able to get my point across and show my personality.</w:t>
      </w:r>
      <w:r w:rsidR="009D467F" w:rsidRPr="00220335">
        <w:rPr>
          <w:sz w:val="22"/>
          <w:szCs w:val="22"/>
        </w:rPr>
        <w:t xml:space="preserve"> Mayer, (2011)</w:t>
      </w:r>
      <w:r w:rsidR="00B92A19" w:rsidRPr="00220335">
        <w:rPr>
          <w:sz w:val="22"/>
          <w:szCs w:val="22"/>
        </w:rPr>
        <w:t xml:space="preserve"> </w:t>
      </w:r>
      <w:r w:rsidR="009200D9" w:rsidRPr="00220335">
        <w:rPr>
          <w:sz w:val="22"/>
          <w:szCs w:val="22"/>
        </w:rPr>
        <w:t xml:space="preserve">believes that having confidence </w:t>
      </w:r>
      <w:r w:rsidR="005543D3" w:rsidRPr="00220335">
        <w:rPr>
          <w:sz w:val="22"/>
          <w:szCs w:val="22"/>
        </w:rPr>
        <w:t xml:space="preserve">whilst being interviewed will not only give you a professional </w:t>
      </w:r>
      <w:r w:rsidR="00F544A7" w:rsidRPr="00220335">
        <w:rPr>
          <w:sz w:val="22"/>
          <w:szCs w:val="22"/>
        </w:rPr>
        <w:t>impression but</w:t>
      </w:r>
      <w:r w:rsidR="005543D3" w:rsidRPr="00220335">
        <w:rPr>
          <w:sz w:val="22"/>
          <w:szCs w:val="22"/>
        </w:rPr>
        <w:t xml:space="preserve"> will also enable you to relax and settle into the interview</w:t>
      </w:r>
      <w:r w:rsidR="009D467F" w:rsidRPr="00220335">
        <w:rPr>
          <w:sz w:val="22"/>
          <w:szCs w:val="22"/>
        </w:rPr>
        <w:t>.</w:t>
      </w:r>
      <w:r w:rsidR="0040779D" w:rsidRPr="00220335">
        <w:rPr>
          <w:sz w:val="22"/>
          <w:szCs w:val="22"/>
        </w:rPr>
        <w:t xml:space="preserve"> </w:t>
      </w:r>
    </w:p>
    <w:p w14:paraId="71B120C7" w14:textId="77777777" w:rsidR="00FA0C94" w:rsidRPr="00220335" w:rsidRDefault="00FA0C94" w:rsidP="006D6C4D">
      <w:pPr>
        <w:spacing w:line="360" w:lineRule="auto"/>
        <w:rPr>
          <w:sz w:val="22"/>
          <w:szCs w:val="22"/>
          <w:u w:val="single"/>
        </w:rPr>
      </w:pPr>
    </w:p>
    <w:p w14:paraId="60D69341" w14:textId="09E2BF3E" w:rsidR="00FA0C94" w:rsidRPr="00220335" w:rsidRDefault="00DD048F" w:rsidP="00AD23F7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>Evaluation</w:t>
      </w:r>
    </w:p>
    <w:p w14:paraId="7C5FC066" w14:textId="33CBE362" w:rsidR="00AD23F7" w:rsidRPr="00220335" w:rsidRDefault="00594B52" w:rsidP="00AD23F7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>Th</w:t>
      </w:r>
      <w:r w:rsidR="00F0268D" w:rsidRPr="00220335">
        <w:rPr>
          <w:sz w:val="22"/>
          <w:szCs w:val="22"/>
        </w:rPr>
        <w:t xml:space="preserve">e overall feedback I received from the panel was very good constructive </w:t>
      </w:r>
      <w:r w:rsidR="00037BE4" w:rsidRPr="00220335">
        <w:rPr>
          <w:sz w:val="22"/>
          <w:szCs w:val="22"/>
        </w:rPr>
        <w:t>feedback</w:t>
      </w:r>
      <w:r w:rsidR="00F0268D" w:rsidRPr="00220335">
        <w:rPr>
          <w:sz w:val="22"/>
          <w:szCs w:val="22"/>
        </w:rPr>
        <w:t xml:space="preserve">, have all given valid opinions and I am pleased with what each member had to say. </w:t>
      </w:r>
      <w:r w:rsidR="000A51A0" w:rsidRPr="00220335">
        <w:rPr>
          <w:sz w:val="22"/>
          <w:szCs w:val="22"/>
        </w:rPr>
        <w:t>Edward, Friedland and Bing-You, (2002)</w:t>
      </w:r>
      <w:r w:rsidR="00C774AA" w:rsidRPr="00220335">
        <w:rPr>
          <w:sz w:val="22"/>
          <w:szCs w:val="22"/>
        </w:rPr>
        <w:t xml:space="preserve"> explains that </w:t>
      </w:r>
      <w:r w:rsidR="00210401" w:rsidRPr="00220335">
        <w:rPr>
          <w:sz w:val="22"/>
          <w:szCs w:val="22"/>
        </w:rPr>
        <w:t xml:space="preserve">receiving constructive feedback improves interviewing skills and allows medical students to make faster and more accurate clinical diagnoses. </w:t>
      </w:r>
      <w:r w:rsidR="0040779D" w:rsidRPr="00220335">
        <w:rPr>
          <w:sz w:val="22"/>
          <w:szCs w:val="22"/>
        </w:rPr>
        <w:t xml:space="preserve">Members of the panel mentioned how </w:t>
      </w:r>
      <w:r w:rsidR="00AD23F7" w:rsidRPr="00220335">
        <w:rPr>
          <w:sz w:val="22"/>
          <w:szCs w:val="22"/>
        </w:rPr>
        <w:t xml:space="preserve">I presented myself well, showed compassion when speaking, engaged with not only the panel but other interviewees and maintained great eye contact when speaking to others. </w:t>
      </w:r>
      <w:r w:rsidR="00FE6C3E" w:rsidRPr="00220335">
        <w:rPr>
          <w:sz w:val="22"/>
          <w:szCs w:val="22"/>
        </w:rPr>
        <w:t>Harris, and Nelson,</w:t>
      </w:r>
      <w:r w:rsidR="000B6BA2" w:rsidRPr="00220335">
        <w:rPr>
          <w:sz w:val="22"/>
          <w:szCs w:val="22"/>
        </w:rPr>
        <w:t xml:space="preserve"> </w:t>
      </w:r>
      <w:r w:rsidR="00FE6C3E" w:rsidRPr="00220335">
        <w:rPr>
          <w:sz w:val="22"/>
          <w:szCs w:val="22"/>
        </w:rPr>
        <w:t xml:space="preserve">(2008) </w:t>
      </w:r>
      <w:r w:rsidR="0025020F" w:rsidRPr="00220335">
        <w:rPr>
          <w:sz w:val="22"/>
          <w:szCs w:val="22"/>
        </w:rPr>
        <w:t xml:space="preserve">believes that maintaining good eye contact is seen as an indication of self- </w:t>
      </w:r>
      <w:r w:rsidR="0025020F" w:rsidRPr="00220335">
        <w:rPr>
          <w:sz w:val="22"/>
          <w:szCs w:val="22"/>
        </w:rPr>
        <w:lastRenderedPageBreak/>
        <w:t xml:space="preserve">confidence, honesty and credibility. </w:t>
      </w:r>
      <w:r w:rsidR="0054565D" w:rsidRPr="00220335">
        <w:rPr>
          <w:sz w:val="22"/>
          <w:szCs w:val="22"/>
        </w:rPr>
        <w:t>Although the overall feedback wa</w:t>
      </w:r>
      <w:r w:rsidR="00A127D2" w:rsidRPr="00220335">
        <w:rPr>
          <w:sz w:val="22"/>
          <w:szCs w:val="22"/>
        </w:rPr>
        <w:t xml:space="preserve">s positive, some panel members notices that I was repeating myself </w:t>
      </w:r>
      <w:r w:rsidR="00E00AEE" w:rsidRPr="00220335">
        <w:rPr>
          <w:sz w:val="22"/>
          <w:szCs w:val="22"/>
        </w:rPr>
        <w:t xml:space="preserve">due to nervousness at the beginning and that I could have held back a little to allow others to speak. </w:t>
      </w:r>
    </w:p>
    <w:p w14:paraId="6494A641" w14:textId="35BB023A" w:rsidR="00DD048F" w:rsidRPr="00220335" w:rsidRDefault="00DD048F" w:rsidP="006D6C4D">
      <w:pPr>
        <w:spacing w:line="360" w:lineRule="auto"/>
        <w:rPr>
          <w:sz w:val="22"/>
          <w:szCs w:val="22"/>
          <w:u w:val="single"/>
        </w:rPr>
      </w:pPr>
    </w:p>
    <w:p w14:paraId="377B33CA" w14:textId="0C7E8C00" w:rsidR="005B236E" w:rsidRPr="00220335" w:rsidRDefault="00DD048F" w:rsidP="006D6C4D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 xml:space="preserve">Analysis </w:t>
      </w:r>
    </w:p>
    <w:p w14:paraId="5193EDE3" w14:textId="1C86AC0A" w:rsidR="002C69BE" w:rsidRPr="00220335" w:rsidRDefault="005B236E" w:rsidP="006D6C4D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>Having had this feedback, I can work on my flaws to better my professionalism for future interviews.</w:t>
      </w:r>
      <w:r w:rsidR="00942E70" w:rsidRPr="00220335">
        <w:rPr>
          <w:sz w:val="22"/>
          <w:szCs w:val="22"/>
        </w:rPr>
        <w:t xml:space="preserve"> </w:t>
      </w:r>
      <w:proofErr w:type="spellStart"/>
      <w:r w:rsidR="00942E70" w:rsidRPr="00220335">
        <w:rPr>
          <w:sz w:val="22"/>
          <w:szCs w:val="22"/>
        </w:rPr>
        <w:t>Vennapoosa</w:t>
      </w:r>
      <w:proofErr w:type="spellEnd"/>
      <w:r w:rsidR="00942E70" w:rsidRPr="00220335">
        <w:rPr>
          <w:sz w:val="22"/>
          <w:szCs w:val="22"/>
        </w:rPr>
        <w:t xml:space="preserve">, (2011) </w:t>
      </w:r>
      <w:r w:rsidR="00F4574E" w:rsidRPr="00220335">
        <w:rPr>
          <w:sz w:val="22"/>
          <w:szCs w:val="22"/>
        </w:rPr>
        <w:t xml:space="preserve">mentions the importance of acknowledging weaknesses in order for the person to focus and improve on their social development. </w:t>
      </w:r>
      <w:r w:rsidRPr="00220335">
        <w:rPr>
          <w:sz w:val="22"/>
          <w:szCs w:val="22"/>
        </w:rPr>
        <w:t xml:space="preserve">One of the main pieces of feedback I had from a member of the panel is that I </w:t>
      </w:r>
      <w:r w:rsidR="00CA7F89" w:rsidRPr="00220335">
        <w:rPr>
          <w:sz w:val="22"/>
          <w:szCs w:val="22"/>
        </w:rPr>
        <w:t>should</w:t>
      </w:r>
      <w:r w:rsidRPr="00220335">
        <w:rPr>
          <w:sz w:val="22"/>
          <w:szCs w:val="22"/>
        </w:rPr>
        <w:t xml:space="preserve"> let others expand on answers as I tend to jump in before people have explained. I personally do not agree with this particular feedback</w:t>
      </w:r>
      <w:r w:rsidR="005D33DA" w:rsidRPr="00220335">
        <w:rPr>
          <w:sz w:val="22"/>
          <w:szCs w:val="22"/>
        </w:rPr>
        <w:t xml:space="preserve"> </w:t>
      </w:r>
      <w:r w:rsidR="00A64C9E" w:rsidRPr="00220335">
        <w:rPr>
          <w:sz w:val="22"/>
          <w:szCs w:val="22"/>
        </w:rPr>
        <w:t>that was aimed towards me</w:t>
      </w:r>
      <w:r w:rsidRPr="00220335">
        <w:rPr>
          <w:sz w:val="22"/>
          <w:szCs w:val="22"/>
        </w:rPr>
        <w:t xml:space="preserve"> as I am a strong believer in allowing others to finish their explanations because not only can this take away another individuals chance to explore a certain </w:t>
      </w:r>
      <w:r w:rsidR="00CA7F89" w:rsidRPr="00220335">
        <w:rPr>
          <w:sz w:val="22"/>
          <w:szCs w:val="22"/>
        </w:rPr>
        <w:t>matter,</w:t>
      </w:r>
      <w:r w:rsidRPr="00220335">
        <w:rPr>
          <w:sz w:val="22"/>
          <w:szCs w:val="22"/>
        </w:rPr>
        <w:t xml:space="preserve"> but it makes me look unprofessional and not a team player. </w:t>
      </w:r>
      <w:r w:rsidR="001F394F" w:rsidRPr="00220335">
        <w:rPr>
          <w:sz w:val="22"/>
          <w:szCs w:val="22"/>
        </w:rPr>
        <w:t>Therefore,</w:t>
      </w:r>
      <w:r w:rsidR="00CA7F89" w:rsidRPr="00220335">
        <w:rPr>
          <w:sz w:val="22"/>
          <w:szCs w:val="22"/>
        </w:rPr>
        <w:t xml:space="preserve"> I was very surprised to have had this </w:t>
      </w:r>
      <w:proofErr w:type="gramStart"/>
      <w:r w:rsidR="00C1200C" w:rsidRPr="00220335">
        <w:rPr>
          <w:sz w:val="22"/>
          <w:szCs w:val="22"/>
        </w:rPr>
        <w:t>comment</w:t>
      </w:r>
      <w:proofErr w:type="gramEnd"/>
      <w:r w:rsidR="00CA7F89" w:rsidRPr="00220335">
        <w:rPr>
          <w:sz w:val="22"/>
          <w:szCs w:val="22"/>
        </w:rPr>
        <w:t xml:space="preserve"> but </w:t>
      </w:r>
      <w:r w:rsidR="002C69BE" w:rsidRPr="00220335">
        <w:rPr>
          <w:sz w:val="22"/>
          <w:szCs w:val="22"/>
        </w:rPr>
        <w:t xml:space="preserve">I will still take this advice on board. </w:t>
      </w:r>
      <w:r w:rsidR="00CF569C" w:rsidRPr="00220335">
        <w:rPr>
          <w:sz w:val="22"/>
          <w:szCs w:val="22"/>
        </w:rPr>
        <w:t xml:space="preserve">Thorpe, and Thorpe, (2012) </w:t>
      </w:r>
      <w:r w:rsidR="00400E71" w:rsidRPr="00220335">
        <w:rPr>
          <w:sz w:val="22"/>
          <w:szCs w:val="22"/>
        </w:rPr>
        <w:t xml:space="preserve">believes that a common mistake among interviewees is that they tend to take control over the conversation to get their point </w:t>
      </w:r>
      <w:r w:rsidR="00722FB7" w:rsidRPr="00220335">
        <w:rPr>
          <w:sz w:val="22"/>
          <w:szCs w:val="22"/>
        </w:rPr>
        <w:t>across but</w:t>
      </w:r>
      <w:r w:rsidR="00400E71" w:rsidRPr="00220335">
        <w:rPr>
          <w:sz w:val="22"/>
          <w:szCs w:val="22"/>
        </w:rPr>
        <w:t xml:space="preserve"> forget the importance of allowing others to speak in a group conversation. </w:t>
      </w:r>
    </w:p>
    <w:p w14:paraId="6FEDDBB4" w14:textId="13127006" w:rsidR="00DD048F" w:rsidRPr="00220335" w:rsidRDefault="00DD048F" w:rsidP="006D6C4D">
      <w:pPr>
        <w:spacing w:line="360" w:lineRule="auto"/>
        <w:rPr>
          <w:sz w:val="22"/>
          <w:szCs w:val="22"/>
          <w:u w:val="single"/>
        </w:rPr>
      </w:pPr>
    </w:p>
    <w:p w14:paraId="45604250" w14:textId="7D6CE58F" w:rsidR="00DD048F" w:rsidRPr="00220335" w:rsidRDefault="00DD048F" w:rsidP="006D6C4D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 xml:space="preserve">Conclusion </w:t>
      </w:r>
    </w:p>
    <w:p w14:paraId="55AF97A8" w14:textId="3F16E416" w:rsidR="00A371F1" w:rsidRPr="00220335" w:rsidRDefault="00A371F1" w:rsidP="006D6C4D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 xml:space="preserve">To conclude the </w:t>
      </w:r>
      <w:proofErr w:type="gramStart"/>
      <w:r w:rsidR="003D210C" w:rsidRPr="00220335">
        <w:rPr>
          <w:sz w:val="22"/>
          <w:szCs w:val="22"/>
        </w:rPr>
        <w:t>reflection</w:t>
      </w:r>
      <w:proofErr w:type="gramEnd"/>
      <w:r w:rsidRPr="00220335">
        <w:rPr>
          <w:sz w:val="22"/>
          <w:szCs w:val="22"/>
        </w:rPr>
        <w:t xml:space="preserve"> write up, I feel that overall the interview went well and it has given me the opportunity to explore my strengths and weaknesses in how to be a good interviewee</w:t>
      </w:r>
      <w:r w:rsidR="003D210C" w:rsidRPr="00220335">
        <w:rPr>
          <w:sz w:val="22"/>
          <w:szCs w:val="22"/>
        </w:rPr>
        <w:t>. Being interviewed by a panel has been a new experience for myself and I found this technique to have helped my development as I gained feedback from a number</w:t>
      </w:r>
      <w:r w:rsidR="00751283" w:rsidRPr="00220335">
        <w:rPr>
          <w:sz w:val="22"/>
          <w:szCs w:val="22"/>
        </w:rPr>
        <w:t xml:space="preserve"> of interviewers</w:t>
      </w:r>
      <w:r w:rsidR="003D210C" w:rsidRPr="00220335">
        <w:rPr>
          <w:sz w:val="22"/>
          <w:szCs w:val="22"/>
        </w:rPr>
        <w:t xml:space="preserve"> who all had different views and opinions, therefore this</w:t>
      </w:r>
      <w:r w:rsidR="00F06583" w:rsidRPr="00220335">
        <w:rPr>
          <w:sz w:val="22"/>
          <w:szCs w:val="22"/>
        </w:rPr>
        <w:t xml:space="preserve"> has strengthened some of my weaknesses that I have during interviews. </w:t>
      </w:r>
      <w:r w:rsidR="00C145A7" w:rsidRPr="00220335">
        <w:rPr>
          <w:sz w:val="22"/>
          <w:szCs w:val="22"/>
        </w:rPr>
        <w:t xml:space="preserve">I am glad to have had the opportunity to experience panel interviewing and have learnt some great transferable skills that I can take with me in my future career of becoming a nurse. </w:t>
      </w:r>
    </w:p>
    <w:p w14:paraId="76F46A8E" w14:textId="19A8CB4A" w:rsidR="00DD048F" w:rsidRPr="00220335" w:rsidRDefault="00DD048F" w:rsidP="006D6C4D">
      <w:pPr>
        <w:spacing w:line="360" w:lineRule="auto"/>
        <w:rPr>
          <w:sz w:val="22"/>
          <w:szCs w:val="22"/>
          <w:u w:val="single"/>
        </w:rPr>
      </w:pPr>
    </w:p>
    <w:p w14:paraId="7B8B998A" w14:textId="0440695E" w:rsidR="00DD048F" w:rsidRPr="00220335" w:rsidRDefault="00DD048F" w:rsidP="006D6C4D">
      <w:pPr>
        <w:spacing w:line="360" w:lineRule="auto"/>
        <w:rPr>
          <w:sz w:val="22"/>
          <w:szCs w:val="22"/>
          <w:u w:val="single"/>
        </w:rPr>
      </w:pPr>
      <w:r w:rsidRPr="00220335">
        <w:rPr>
          <w:sz w:val="22"/>
          <w:szCs w:val="22"/>
          <w:u w:val="single"/>
        </w:rPr>
        <w:t>Action plan</w:t>
      </w:r>
    </w:p>
    <w:p w14:paraId="3616EDBA" w14:textId="4BCC46C8" w:rsidR="002777BE" w:rsidRDefault="002777BE" w:rsidP="006D6C4D">
      <w:pPr>
        <w:spacing w:line="360" w:lineRule="auto"/>
        <w:rPr>
          <w:sz w:val="22"/>
          <w:szCs w:val="22"/>
        </w:rPr>
      </w:pPr>
      <w:r w:rsidRPr="00220335">
        <w:rPr>
          <w:sz w:val="22"/>
          <w:szCs w:val="22"/>
        </w:rPr>
        <w:t>Following on from my conclusion and taking the advice from the constructive feedback</w:t>
      </w:r>
      <w:r w:rsidR="002603A3" w:rsidRPr="00220335">
        <w:rPr>
          <w:sz w:val="22"/>
          <w:szCs w:val="22"/>
        </w:rPr>
        <w:t xml:space="preserve"> I received</w:t>
      </w:r>
      <w:r w:rsidRPr="00220335">
        <w:rPr>
          <w:sz w:val="22"/>
          <w:szCs w:val="22"/>
        </w:rPr>
        <w:t xml:space="preserve">, if this arose </w:t>
      </w:r>
      <w:r w:rsidR="00F20001" w:rsidRPr="00220335">
        <w:rPr>
          <w:sz w:val="22"/>
          <w:szCs w:val="22"/>
        </w:rPr>
        <w:t>again,</w:t>
      </w:r>
      <w:r w:rsidRPr="00220335">
        <w:rPr>
          <w:sz w:val="22"/>
          <w:szCs w:val="22"/>
        </w:rPr>
        <w:t xml:space="preserve"> I would</w:t>
      </w:r>
      <w:r w:rsidR="002603A3" w:rsidRPr="00220335">
        <w:rPr>
          <w:sz w:val="22"/>
          <w:szCs w:val="22"/>
        </w:rPr>
        <w:t xml:space="preserve"> </w:t>
      </w:r>
      <w:r w:rsidR="005D5AAE" w:rsidRPr="00220335">
        <w:rPr>
          <w:sz w:val="22"/>
          <w:szCs w:val="22"/>
        </w:rPr>
        <w:t xml:space="preserve">firstly </w:t>
      </w:r>
      <w:r w:rsidR="002603A3" w:rsidRPr="00220335">
        <w:rPr>
          <w:sz w:val="22"/>
          <w:szCs w:val="22"/>
        </w:rPr>
        <w:t xml:space="preserve">remain calm which would result in me being more confident, this would then have a positive impact on my thinking and to not repeat myself. </w:t>
      </w:r>
      <w:r w:rsidRPr="00220335">
        <w:rPr>
          <w:sz w:val="22"/>
          <w:szCs w:val="22"/>
        </w:rPr>
        <w:t xml:space="preserve"> </w:t>
      </w:r>
      <w:r w:rsidR="00F20001" w:rsidRPr="00220335">
        <w:rPr>
          <w:sz w:val="22"/>
          <w:szCs w:val="22"/>
        </w:rPr>
        <w:t xml:space="preserve">Secondly, whilst hoping this would improve my confidence, I would still need to take into consideration </w:t>
      </w:r>
      <w:r w:rsidR="007113A7" w:rsidRPr="00220335">
        <w:rPr>
          <w:sz w:val="22"/>
          <w:szCs w:val="22"/>
        </w:rPr>
        <w:t xml:space="preserve">from what my feedback has stated and </w:t>
      </w:r>
      <w:r w:rsidR="00F20001" w:rsidRPr="00220335">
        <w:rPr>
          <w:sz w:val="22"/>
          <w:szCs w:val="22"/>
        </w:rPr>
        <w:t xml:space="preserve">allowing others to expand on their views </w:t>
      </w:r>
      <w:r w:rsidR="00B33418" w:rsidRPr="00220335">
        <w:rPr>
          <w:sz w:val="22"/>
          <w:szCs w:val="22"/>
        </w:rPr>
        <w:t xml:space="preserve">and </w:t>
      </w:r>
      <w:r w:rsidR="007113A7" w:rsidRPr="00220335">
        <w:rPr>
          <w:sz w:val="22"/>
          <w:szCs w:val="22"/>
        </w:rPr>
        <w:t>letting</w:t>
      </w:r>
      <w:r w:rsidR="00B33418" w:rsidRPr="00220335">
        <w:rPr>
          <w:sz w:val="22"/>
          <w:szCs w:val="22"/>
        </w:rPr>
        <w:t xml:space="preserve"> them to finish </w:t>
      </w:r>
      <w:r w:rsidR="00F20001" w:rsidRPr="00220335">
        <w:rPr>
          <w:sz w:val="22"/>
          <w:szCs w:val="22"/>
        </w:rPr>
        <w:t xml:space="preserve">before adding mine. </w:t>
      </w:r>
      <w:r w:rsidR="002E06BC" w:rsidRPr="00220335">
        <w:rPr>
          <w:sz w:val="22"/>
          <w:szCs w:val="22"/>
        </w:rPr>
        <w:t xml:space="preserve">Although it is important to elaborate on my own </w:t>
      </w:r>
      <w:r w:rsidR="00697F5D" w:rsidRPr="00220335">
        <w:rPr>
          <w:sz w:val="22"/>
          <w:szCs w:val="22"/>
        </w:rPr>
        <w:t xml:space="preserve">thoughts within the conversation, it’s equally important to allow others to share theirs whilst in a group environment. </w:t>
      </w:r>
    </w:p>
    <w:p w14:paraId="6F42EA44" w14:textId="72928414" w:rsidR="00AB7349" w:rsidRPr="00AB7349" w:rsidRDefault="00AB7349" w:rsidP="00AB7349">
      <w:pPr>
        <w:rPr>
          <w:sz w:val="22"/>
          <w:szCs w:val="22"/>
          <w:u w:val="single"/>
        </w:rPr>
      </w:pPr>
      <w:r w:rsidRPr="00AB7349">
        <w:rPr>
          <w:sz w:val="22"/>
          <w:szCs w:val="22"/>
          <w:u w:val="single"/>
        </w:rPr>
        <w:lastRenderedPageBreak/>
        <w:t>References</w:t>
      </w:r>
      <w:bookmarkStart w:id="0" w:name="_GoBack"/>
      <w:bookmarkEnd w:id="0"/>
    </w:p>
    <w:p w14:paraId="79E1ECDF" w14:textId="77777777" w:rsidR="00AB7349" w:rsidRDefault="00AB7349" w:rsidP="00AB7349">
      <w:pPr>
        <w:rPr>
          <w:sz w:val="22"/>
          <w:szCs w:val="22"/>
        </w:rPr>
      </w:pPr>
    </w:p>
    <w:p w14:paraId="64499E85" w14:textId="003AEA80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Glass, L.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(2012) </w:t>
      </w:r>
      <w:r w:rsidRPr="00AB7349">
        <w:rPr>
          <w:i/>
          <w:sz w:val="22"/>
          <w:szCs w:val="22"/>
        </w:rPr>
        <w:t xml:space="preserve">The Body Language Advantage: Maximize Your Personal and Professional Relationships with this Ultimate Photo Guide to Deciphering What Others Are Secretly Saying, in Any Situation. </w:t>
      </w:r>
      <w:r w:rsidRPr="00AB7349">
        <w:rPr>
          <w:sz w:val="22"/>
          <w:szCs w:val="22"/>
        </w:rPr>
        <w:t>1sr Edition, Beverly: Fair Winds Press</w:t>
      </w:r>
    </w:p>
    <w:p w14:paraId="77533A97" w14:textId="77777777" w:rsidR="00AB7349" w:rsidRPr="00AB7349" w:rsidRDefault="00AB7349" w:rsidP="00AB7349">
      <w:pPr>
        <w:rPr>
          <w:sz w:val="22"/>
          <w:szCs w:val="22"/>
        </w:rPr>
      </w:pPr>
    </w:p>
    <w:p w14:paraId="4EFBB0BC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Maini, A.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(2011) </w:t>
      </w:r>
      <w:r w:rsidRPr="00AB7349">
        <w:rPr>
          <w:i/>
          <w:sz w:val="22"/>
          <w:szCs w:val="22"/>
        </w:rPr>
        <w:t xml:space="preserve">TECHNICAL INTERVIEWS. </w:t>
      </w:r>
      <w:r w:rsidRPr="00AB7349">
        <w:rPr>
          <w:sz w:val="22"/>
          <w:szCs w:val="22"/>
        </w:rPr>
        <w:t>1</w:t>
      </w:r>
      <w:r w:rsidRPr="00AB7349">
        <w:rPr>
          <w:sz w:val="22"/>
          <w:szCs w:val="22"/>
          <w:vertAlign w:val="superscript"/>
        </w:rPr>
        <w:t>st</w:t>
      </w:r>
      <w:r w:rsidRPr="00AB7349">
        <w:rPr>
          <w:sz w:val="22"/>
          <w:szCs w:val="22"/>
        </w:rPr>
        <w:t xml:space="preserve"> Edition, Delhi: Pearson</w:t>
      </w:r>
    </w:p>
    <w:p w14:paraId="28B7FC22" w14:textId="77777777" w:rsidR="00AB7349" w:rsidRPr="00AB7349" w:rsidRDefault="00AB7349" w:rsidP="00AB7349">
      <w:pPr>
        <w:rPr>
          <w:sz w:val="22"/>
          <w:szCs w:val="22"/>
        </w:rPr>
      </w:pPr>
    </w:p>
    <w:p w14:paraId="3550640B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Harris, T. and Nelson, M.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(2008) </w:t>
      </w:r>
      <w:r w:rsidRPr="00AB7349">
        <w:rPr>
          <w:i/>
          <w:sz w:val="22"/>
          <w:szCs w:val="22"/>
        </w:rPr>
        <w:t xml:space="preserve">Applied Organizational Communication: Theory and Practice in a Global Environment. </w:t>
      </w:r>
      <w:r w:rsidRPr="00AB7349">
        <w:rPr>
          <w:sz w:val="22"/>
          <w:szCs w:val="22"/>
        </w:rPr>
        <w:t>3</w:t>
      </w:r>
      <w:r w:rsidRPr="00AB7349">
        <w:rPr>
          <w:sz w:val="22"/>
          <w:szCs w:val="22"/>
          <w:vertAlign w:val="superscript"/>
        </w:rPr>
        <w:t>rd</w:t>
      </w:r>
      <w:r w:rsidRPr="00AB7349">
        <w:rPr>
          <w:sz w:val="22"/>
          <w:szCs w:val="22"/>
        </w:rPr>
        <w:t xml:space="preserve"> Edition, New York: Lawrence Erlbaum Associates</w:t>
      </w:r>
    </w:p>
    <w:p w14:paraId="681ABC9B" w14:textId="77777777" w:rsidR="00AB7349" w:rsidRPr="00AB7349" w:rsidRDefault="00AB7349" w:rsidP="00AB7349">
      <w:pPr>
        <w:rPr>
          <w:sz w:val="22"/>
          <w:szCs w:val="22"/>
        </w:rPr>
      </w:pPr>
    </w:p>
    <w:p w14:paraId="64C27281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Mayer, D.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(2011) </w:t>
      </w:r>
      <w:r w:rsidRPr="00AB7349">
        <w:rPr>
          <w:i/>
          <w:sz w:val="22"/>
          <w:szCs w:val="22"/>
        </w:rPr>
        <w:t xml:space="preserve">Career Essentials: The Interview. </w:t>
      </w:r>
      <w:r w:rsidRPr="00AB7349">
        <w:rPr>
          <w:sz w:val="22"/>
          <w:szCs w:val="22"/>
        </w:rPr>
        <w:t>1</w:t>
      </w:r>
      <w:r w:rsidRPr="00AB7349">
        <w:rPr>
          <w:sz w:val="22"/>
          <w:szCs w:val="22"/>
          <w:vertAlign w:val="superscript"/>
        </w:rPr>
        <w:t>st</w:t>
      </w:r>
      <w:r w:rsidRPr="00AB7349">
        <w:rPr>
          <w:sz w:val="22"/>
          <w:szCs w:val="22"/>
        </w:rPr>
        <w:t xml:space="preserve"> Edition: Valley Publishing</w:t>
      </w:r>
    </w:p>
    <w:p w14:paraId="12AFA3CB" w14:textId="77777777" w:rsidR="00AB7349" w:rsidRPr="00AB7349" w:rsidRDefault="00AB7349" w:rsidP="00AB7349">
      <w:pPr>
        <w:rPr>
          <w:sz w:val="22"/>
          <w:szCs w:val="22"/>
        </w:rPr>
      </w:pPr>
    </w:p>
    <w:p w14:paraId="772B6FEB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Edward, J. Friedland, J. and Bing-You, R.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(2002) </w:t>
      </w:r>
      <w:r w:rsidRPr="00AB7349">
        <w:rPr>
          <w:i/>
          <w:sz w:val="22"/>
          <w:szCs w:val="22"/>
        </w:rPr>
        <w:t xml:space="preserve">Residents' Teaching Skills. </w:t>
      </w:r>
      <w:r w:rsidRPr="00AB7349">
        <w:rPr>
          <w:sz w:val="22"/>
          <w:szCs w:val="22"/>
        </w:rPr>
        <w:t>1</w:t>
      </w:r>
      <w:r w:rsidRPr="00AB7349">
        <w:rPr>
          <w:sz w:val="22"/>
          <w:szCs w:val="22"/>
          <w:vertAlign w:val="superscript"/>
        </w:rPr>
        <w:t>st</w:t>
      </w:r>
      <w:r w:rsidRPr="00AB7349">
        <w:rPr>
          <w:sz w:val="22"/>
          <w:szCs w:val="22"/>
        </w:rPr>
        <w:t xml:space="preserve"> Edition, New York: Springer Publishing</w:t>
      </w:r>
    </w:p>
    <w:p w14:paraId="58718E05" w14:textId="77777777" w:rsidR="00AB7349" w:rsidRPr="00AB7349" w:rsidRDefault="00AB7349" w:rsidP="00AB7349">
      <w:pPr>
        <w:rPr>
          <w:sz w:val="22"/>
          <w:szCs w:val="22"/>
        </w:rPr>
      </w:pPr>
    </w:p>
    <w:p w14:paraId="17623534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Thorpe, E. and Thorpe, S.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(2012) </w:t>
      </w:r>
      <w:r w:rsidRPr="00AB7349">
        <w:rPr>
          <w:i/>
          <w:sz w:val="22"/>
          <w:szCs w:val="22"/>
        </w:rPr>
        <w:t xml:space="preserve">Winning at Interviews. </w:t>
      </w:r>
      <w:r w:rsidRPr="00AB7349">
        <w:rPr>
          <w:sz w:val="22"/>
          <w:szCs w:val="22"/>
        </w:rPr>
        <w:t>2</w:t>
      </w:r>
      <w:r w:rsidRPr="00AB7349">
        <w:rPr>
          <w:sz w:val="22"/>
          <w:szCs w:val="22"/>
          <w:vertAlign w:val="superscript"/>
        </w:rPr>
        <w:t>nd</w:t>
      </w:r>
      <w:r w:rsidRPr="00AB7349">
        <w:rPr>
          <w:sz w:val="22"/>
          <w:szCs w:val="22"/>
        </w:rPr>
        <w:t xml:space="preserve"> Edition, India: Pearson Education</w:t>
      </w:r>
    </w:p>
    <w:p w14:paraId="2D9FC822" w14:textId="77777777" w:rsidR="00AB7349" w:rsidRPr="00AB7349" w:rsidRDefault="00AB7349" w:rsidP="00AB7349">
      <w:pPr>
        <w:rPr>
          <w:sz w:val="22"/>
          <w:szCs w:val="22"/>
        </w:rPr>
      </w:pPr>
    </w:p>
    <w:p w14:paraId="65CD9BB0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Barker, A.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(2006) </w:t>
      </w:r>
      <w:r w:rsidRPr="00AB7349">
        <w:rPr>
          <w:i/>
          <w:sz w:val="22"/>
          <w:szCs w:val="22"/>
        </w:rPr>
        <w:t xml:space="preserve">Improve Your Communication Skills. </w:t>
      </w:r>
      <w:r w:rsidRPr="00AB7349">
        <w:rPr>
          <w:sz w:val="22"/>
          <w:szCs w:val="22"/>
        </w:rPr>
        <w:t>2</w:t>
      </w:r>
      <w:r w:rsidRPr="00AB7349">
        <w:rPr>
          <w:sz w:val="22"/>
          <w:szCs w:val="22"/>
          <w:vertAlign w:val="superscript"/>
        </w:rPr>
        <w:t>nd</w:t>
      </w:r>
      <w:r w:rsidRPr="00AB7349">
        <w:rPr>
          <w:sz w:val="22"/>
          <w:szCs w:val="22"/>
        </w:rPr>
        <w:t xml:space="preserve"> Edition, London: Kogan Page</w:t>
      </w:r>
    </w:p>
    <w:p w14:paraId="1BDA98E3" w14:textId="77777777" w:rsidR="00AB7349" w:rsidRPr="00AB7349" w:rsidRDefault="00AB7349" w:rsidP="00AB7349">
      <w:pPr>
        <w:rPr>
          <w:sz w:val="22"/>
          <w:szCs w:val="22"/>
        </w:rPr>
      </w:pPr>
    </w:p>
    <w:p w14:paraId="2C281029" w14:textId="77777777" w:rsidR="00AB7349" w:rsidRPr="00AB7349" w:rsidRDefault="00AB7349" w:rsidP="00AB7349">
      <w:pPr>
        <w:rPr>
          <w:sz w:val="22"/>
          <w:szCs w:val="22"/>
        </w:rPr>
      </w:pPr>
      <w:proofErr w:type="spellStart"/>
      <w:r w:rsidRPr="00AB7349">
        <w:rPr>
          <w:sz w:val="22"/>
          <w:szCs w:val="22"/>
        </w:rPr>
        <w:t>Vennapoosa</w:t>
      </w:r>
      <w:proofErr w:type="spellEnd"/>
      <w:r w:rsidRPr="00AB7349">
        <w:rPr>
          <w:sz w:val="22"/>
          <w:szCs w:val="22"/>
        </w:rPr>
        <w:t>, C.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(2011) </w:t>
      </w:r>
      <w:r w:rsidRPr="00AB7349">
        <w:rPr>
          <w:i/>
          <w:sz w:val="22"/>
          <w:szCs w:val="22"/>
        </w:rPr>
        <w:t xml:space="preserve">Job Interview Questioning and Answers. </w:t>
      </w:r>
      <w:r w:rsidRPr="00AB7349">
        <w:rPr>
          <w:sz w:val="22"/>
          <w:szCs w:val="22"/>
        </w:rPr>
        <w:t>1</w:t>
      </w:r>
      <w:r w:rsidRPr="00AB7349">
        <w:rPr>
          <w:sz w:val="22"/>
          <w:szCs w:val="22"/>
          <w:vertAlign w:val="superscript"/>
        </w:rPr>
        <w:t>st</w:t>
      </w:r>
      <w:r w:rsidRPr="00AB7349">
        <w:rPr>
          <w:sz w:val="22"/>
          <w:szCs w:val="22"/>
        </w:rPr>
        <w:t xml:space="preserve"> Edition, New York: </w:t>
      </w:r>
      <w:proofErr w:type="spellStart"/>
      <w:r w:rsidRPr="00AB7349">
        <w:rPr>
          <w:sz w:val="22"/>
          <w:szCs w:val="22"/>
        </w:rPr>
        <w:t>Exforsys</w:t>
      </w:r>
      <w:proofErr w:type="spellEnd"/>
      <w:r w:rsidRPr="00AB7349">
        <w:rPr>
          <w:sz w:val="22"/>
          <w:szCs w:val="22"/>
        </w:rPr>
        <w:t xml:space="preserve"> Inc.</w:t>
      </w:r>
    </w:p>
    <w:p w14:paraId="1800CA9E" w14:textId="77777777" w:rsidR="00AB7349" w:rsidRPr="00AB7349" w:rsidRDefault="00AB7349" w:rsidP="00AB7349">
      <w:pPr>
        <w:rPr>
          <w:sz w:val="22"/>
          <w:szCs w:val="22"/>
        </w:rPr>
      </w:pPr>
    </w:p>
    <w:p w14:paraId="7169BB14" w14:textId="77777777" w:rsidR="00AB7349" w:rsidRPr="00AB7349" w:rsidRDefault="00AB7349" w:rsidP="00AB7349">
      <w:pPr>
        <w:rPr>
          <w:sz w:val="22"/>
          <w:szCs w:val="22"/>
        </w:rPr>
      </w:pPr>
      <w:r w:rsidRPr="00AB7349">
        <w:rPr>
          <w:sz w:val="22"/>
          <w:szCs w:val="22"/>
        </w:rPr>
        <w:t>Rogers, J. (</w:t>
      </w:r>
      <w:proofErr w:type="spellStart"/>
      <w:r w:rsidRPr="00AB7349">
        <w:rPr>
          <w:sz w:val="22"/>
          <w:szCs w:val="22"/>
        </w:rPr>
        <w:t>Eds</w:t>
      </w:r>
      <w:proofErr w:type="spellEnd"/>
      <w:r w:rsidRPr="00AB7349">
        <w:rPr>
          <w:sz w:val="22"/>
          <w:szCs w:val="22"/>
        </w:rPr>
        <w:t xml:space="preserve">) (2011) </w:t>
      </w:r>
      <w:r w:rsidRPr="00AB7349">
        <w:rPr>
          <w:i/>
          <w:sz w:val="22"/>
          <w:szCs w:val="22"/>
        </w:rPr>
        <w:t xml:space="preserve">Job Interview Success: Be Your Own Coach. </w:t>
      </w:r>
      <w:r w:rsidRPr="00AB7349">
        <w:rPr>
          <w:sz w:val="22"/>
          <w:szCs w:val="22"/>
        </w:rPr>
        <w:t>1</w:t>
      </w:r>
      <w:r w:rsidRPr="00AB7349">
        <w:rPr>
          <w:sz w:val="22"/>
          <w:szCs w:val="22"/>
          <w:vertAlign w:val="superscript"/>
        </w:rPr>
        <w:t>st</w:t>
      </w:r>
      <w:r w:rsidRPr="00AB7349">
        <w:rPr>
          <w:sz w:val="22"/>
          <w:szCs w:val="22"/>
        </w:rPr>
        <w:t xml:space="preserve"> Edition, England: McGraw-Hill Publishing Company</w:t>
      </w:r>
    </w:p>
    <w:p w14:paraId="76C4504D" w14:textId="77777777" w:rsidR="00AB7349" w:rsidRPr="00220335" w:rsidRDefault="00AB7349" w:rsidP="006D6C4D">
      <w:pPr>
        <w:spacing w:line="360" w:lineRule="auto"/>
        <w:rPr>
          <w:sz w:val="22"/>
          <w:szCs w:val="22"/>
        </w:rPr>
      </w:pPr>
    </w:p>
    <w:sectPr w:rsidR="00AB7349" w:rsidRPr="00220335" w:rsidSect="00187B7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6D2"/>
    <w:rsid w:val="00037BE4"/>
    <w:rsid w:val="000530BD"/>
    <w:rsid w:val="00074862"/>
    <w:rsid w:val="00075E71"/>
    <w:rsid w:val="000A51A0"/>
    <w:rsid w:val="000B6BA2"/>
    <w:rsid w:val="000C3710"/>
    <w:rsid w:val="000F3B19"/>
    <w:rsid w:val="000F3BCB"/>
    <w:rsid w:val="001138A7"/>
    <w:rsid w:val="0014430B"/>
    <w:rsid w:val="00187B76"/>
    <w:rsid w:val="00195B73"/>
    <w:rsid w:val="001A2A9B"/>
    <w:rsid w:val="001E22C8"/>
    <w:rsid w:val="001F394F"/>
    <w:rsid w:val="00210401"/>
    <w:rsid w:val="00220335"/>
    <w:rsid w:val="00227085"/>
    <w:rsid w:val="0025020F"/>
    <w:rsid w:val="002603A3"/>
    <w:rsid w:val="002701E3"/>
    <w:rsid w:val="002777BE"/>
    <w:rsid w:val="002B7C01"/>
    <w:rsid w:val="002C69BE"/>
    <w:rsid w:val="002E06BC"/>
    <w:rsid w:val="00357BAA"/>
    <w:rsid w:val="003C741F"/>
    <w:rsid w:val="003D210C"/>
    <w:rsid w:val="00400E71"/>
    <w:rsid w:val="0040779D"/>
    <w:rsid w:val="0046267D"/>
    <w:rsid w:val="004A111C"/>
    <w:rsid w:val="004E578F"/>
    <w:rsid w:val="005026D2"/>
    <w:rsid w:val="00524532"/>
    <w:rsid w:val="0054565D"/>
    <w:rsid w:val="005543D3"/>
    <w:rsid w:val="00594B52"/>
    <w:rsid w:val="005B236E"/>
    <w:rsid w:val="005D33DA"/>
    <w:rsid w:val="005D5AAE"/>
    <w:rsid w:val="005F41B8"/>
    <w:rsid w:val="00642D20"/>
    <w:rsid w:val="00666ABF"/>
    <w:rsid w:val="00683299"/>
    <w:rsid w:val="00697F5D"/>
    <w:rsid w:val="006D6C4D"/>
    <w:rsid w:val="007113A7"/>
    <w:rsid w:val="00722FB7"/>
    <w:rsid w:val="00751283"/>
    <w:rsid w:val="00777268"/>
    <w:rsid w:val="007C505B"/>
    <w:rsid w:val="007C6FF2"/>
    <w:rsid w:val="008E67C2"/>
    <w:rsid w:val="00907456"/>
    <w:rsid w:val="009200D9"/>
    <w:rsid w:val="00942E70"/>
    <w:rsid w:val="0097403E"/>
    <w:rsid w:val="009D467F"/>
    <w:rsid w:val="00A127D2"/>
    <w:rsid w:val="00A16608"/>
    <w:rsid w:val="00A371F1"/>
    <w:rsid w:val="00A62017"/>
    <w:rsid w:val="00A64C9E"/>
    <w:rsid w:val="00A73074"/>
    <w:rsid w:val="00AB03EB"/>
    <w:rsid w:val="00AB7349"/>
    <w:rsid w:val="00AD23F7"/>
    <w:rsid w:val="00B10658"/>
    <w:rsid w:val="00B17FD7"/>
    <w:rsid w:val="00B33418"/>
    <w:rsid w:val="00B400A7"/>
    <w:rsid w:val="00B5166D"/>
    <w:rsid w:val="00B74B1C"/>
    <w:rsid w:val="00B92A19"/>
    <w:rsid w:val="00BC196E"/>
    <w:rsid w:val="00C1200C"/>
    <w:rsid w:val="00C145A7"/>
    <w:rsid w:val="00C1496E"/>
    <w:rsid w:val="00C60F41"/>
    <w:rsid w:val="00C774AA"/>
    <w:rsid w:val="00C9298B"/>
    <w:rsid w:val="00CA7DED"/>
    <w:rsid w:val="00CA7F89"/>
    <w:rsid w:val="00CF569C"/>
    <w:rsid w:val="00D6693C"/>
    <w:rsid w:val="00DA0D15"/>
    <w:rsid w:val="00DC5109"/>
    <w:rsid w:val="00DD048F"/>
    <w:rsid w:val="00E00AEE"/>
    <w:rsid w:val="00E025B4"/>
    <w:rsid w:val="00E14056"/>
    <w:rsid w:val="00ED0874"/>
    <w:rsid w:val="00F0268D"/>
    <w:rsid w:val="00F06583"/>
    <w:rsid w:val="00F20001"/>
    <w:rsid w:val="00F4574E"/>
    <w:rsid w:val="00F544A7"/>
    <w:rsid w:val="00F76883"/>
    <w:rsid w:val="00FA0C94"/>
    <w:rsid w:val="00FE6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CA8633"/>
  <w15:chartTrackingRefBased/>
  <w15:docId w15:val="{F5E79D74-CB77-5841-A6B2-EA5687BB1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267</TotalTime>
  <Pages>3</Pages>
  <Words>968</Words>
  <Characters>5522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Alexandra Evans (1807524)</cp:lastModifiedBy>
  <cp:revision>79</cp:revision>
  <cp:lastPrinted>2019-04-05T15:34:00Z</cp:lastPrinted>
  <dcterms:created xsi:type="dcterms:W3CDTF">2019-04-04T12:36:00Z</dcterms:created>
  <dcterms:modified xsi:type="dcterms:W3CDTF">2019-04-25T15:20:00Z</dcterms:modified>
</cp:coreProperties>
</file>