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8BD57DC" w:rsidR="005E6C44" w:rsidRPr="004C3A0B" w:rsidRDefault="002F1FF3" w:rsidP="003F6F7B">
            <w:pPr>
              <w:rPr>
                <w:rFonts w:ascii="Arial" w:hAnsi="Arial" w:cs="Arial"/>
                <w:sz w:val="22"/>
                <w:szCs w:val="22"/>
              </w:rPr>
            </w:pPr>
            <w:r>
              <w:rPr>
                <w:rFonts w:ascii="Arial" w:hAnsi="Arial" w:cs="Arial"/>
                <w:sz w:val="22"/>
                <w:szCs w:val="22"/>
              </w:rPr>
              <w:t xml:space="preserve">RUTAVIKABEN DAVE </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2ADB1F98" w:rsidR="005E6C44" w:rsidRDefault="002F1FF3" w:rsidP="003F6F7B">
            <w:pPr>
              <w:rPr>
                <w:rFonts w:ascii="Arial" w:hAnsi="Arial" w:cs="Arial"/>
                <w:sz w:val="22"/>
                <w:szCs w:val="22"/>
              </w:rPr>
            </w:pPr>
            <w:r>
              <w:rPr>
                <w:rFonts w:ascii="Arial" w:hAnsi="Arial" w:cs="Arial"/>
                <w:sz w:val="22"/>
                <w:szCs w:val="22"/>
              </w:rPr>
              <w:t>2427109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96C5AA6" w:rsidR="005E6C44" w:rsidRPr="004C3A0B" w:rsidRDefault="002F1FF3" w:rsidP="002F1FF3">
            <w:pPr>
              <w:spacing w:line="480" w:lineRule="auto"/>
              <w:rPr>
                <w:rFonts w:ascii="Arial" w:hAnsi="Arial" w:cs="Arial"/>
                <w:sz w:val="22"/>
                <w:szCs w:val="22"/>
              </w:rPr>
            </w:pPr>
            <w:r>
              <w:rPr>
                <w:rFonts w:ascii="Arial" w:hAnsi="Arial" w:cs="Arial"/>
                <w:sz w:val="22"/>
                <w:szCs w:val="22"/>
              </w:rPr>
              <w:t>2427109@student.uwtsd.ac.uk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8D84422" w:rsidR="005E6C44" w:rsidRPr="004C3A0B" w:rsidRDefault="002F1FF3" w:rsidP="003F6F7B">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0AB1BC2" w:rsidR="005E6C44" w:rsidRPr="004C3A0B" w:rsidRDefault="002F1FF3" w:rsidP="003F6F7B">
            <w:pPr>
              <w:rPr>
                <w:rFonts w:ascii="Arial" w:hAnsi="Arial" w:cs="Arial"/>
                <w:sz w:val="22"/>
                <w:szCs w:val="22"/>
              </w:rPr>
            </w:pPr>
            <w:r>
              <w:rPr>
                <w:rFonts w:ascii="Arial" w:hAnsi="Arial" w:cs="Arial"/>
                <w:sz w:val="22"/>
                <w:szCs w:val="22"/>
              </w:rPr>
              <w:t>AMIR HOMAYOUNFARD</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E23583" w:rsidP="003F6F7B">
            <w:pPr>
              <w:autoSpaceDE w:val="0"/>
              <w:autoSpaceDN w:val="0"/>
              <w:adjustRightInd w:val="0"/>
              <w:rPr>
                <w:rFonts w:ascii="Arial" w:hAnsi="Arial" w:cs="Arial"/>
                <w:b/>
                <w:bCs/>
                <w:sz w:val="22"/>
                <w:szCs w:val="22"/>
              </w:rPr>
            </w:pPr>
            <w:hyperlink r:id="rId8"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2E96BD2" w:rsidR="005E6C44" w:rsidRPr="00DD0929" w:rsidRDefault="00823BFE"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73C06C85" w:rsidR="005E6C44" w:rsidRPr="004C3A0B" w:rsidRDefault="00823BFE"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23BFE" w:rsidRPr="004C3A0B" w14:paraId="38A85C17" w14:textId="77777777" w:rsidTr="004240D8">
        <w:trPr>
          <w:trHeight w:val="409"/>
        </w:trPr>
        <w:tc>
          <w:tcPr>
            <w:tcW w:w="562" w:type="dxa"/>
            <w:vAlign w:val="center"/>
          </w:tcPr>
          <w:p w14:paraId="4526A752" w14:textId="50976032" w:rsidR="00823BFE" w:rsidRPr="002132F9" w:rsidRDefault="00823BFE" w:rsidP="00823BFE">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216438DA" w14:textId="01EC8C47" w:rsidR="00823BFE" w:rsidRPr="001B41AD" w:rsidRDefault="00823BFE" w:rsidP="00823BFE">
            <w:pPr>
              <w:autoSpaceDE w:val="0"/>
              <w:autoSpaceDN w:val="0"/>
              <w:adjustRightInd w:val="0"/>
              <w:rPr>
                <w:rFonts w:ascii="Arial" w:hAnsi="Arial" w:cs="Arial"/>
                <w:b/>
                <w:bCs/>
                <w:iCs/>
                <w:sz w:val="22"/>
                <w:szCs w:val="22"/>
              </w:rPr>
            </w:pPr>
            <w:r w:rsidRPr="005F18D5">
              <w:t xml:space="preserve">General Data Protection Regulation (GDPR) 2016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1CE5D851" w14:textId="6F5DC262" w:rsidR="00823BFE" w:rsidRPr="004C3A0B" w:rsidRDefault="00823BFE" w:rsidP="00823BF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23BFE" w:rsidRPr="004C3A0B" w14:paraId="2BA37952" w14:textId="77777777" w:rsidTr="004240D8">
        <w:trPr>
          <w:trHeight w:val="409"/>
        </w:trPr>
        <w:tc>
          <w:tcPr>
            <w:tcW w:w="562" w:type="dxa"/>
            <w:vAlign w:val="center"/>
          </w:tcPr>
          <w:p w14:paraId="2717E581" w14:textId="397214E2" w:rsidR="00823BFE" w:rsidRPr="002132F9" w:rsidRDefault="00823BFE" w:rsidP="00823BFE">
            <w:pPr>
              <w:autoSpaceDE w:val="0"/>
              <w:autoSpaceDN w:val="0"/>
              <w:adjustRightInd w:val="0"/>
              <w:rPr>
                <w:rFonts w:ascii="Arial" w:hAnsi="Arial" w:cs="Arial"/>
                <w:sz w:val="22"/>
                <w:szCs w:val="22"/>
              </w:rPr>
            </w:pPr>
            <w:r>
              <w:rPr>
                <w:rFonts w:ascii="Arial" w:hAnsi="Arial" w:cs="Arial"/>
                <w:sz w:val="22"/>
                <w:szCs w:val="22"/>
              </w:rPr>
              <w:t>4</w:t>
            </w:r>
          </w:p>
        </w:tc>
        <w:tc>
          <w:tcPr>
            <w:tcW w:w="8784" w:type="dxa"/>
          </w:tcPr>
          <w:p w14:paraId="5ACC51EA" w14:textId="6ACE26D4" w:rsidR="00823BFE" w:rsidRPr="004C3A0B" w:rsidRDefault="00823BFE" w:rsidP="00823BFE">
            <w:pPr>
              <w:autoSpaceDE w:val="0"/>
              <w:autoSpaceDN w:val="0"/>
              <w:adjustRightInd w:val="0"/>
              <w:rPr>
                <w:rFonts w:ascii="Arial" w:hAnsi="Arial" w:cs="Arial"/>
                <w:b/>
                <w:bCs/>
                <w:i/>
                <w:sz w:val="22"/>
                <w:szCs w:val="22"/>
              </w:rPr>
            </w:pPr>
            <w:r w:rsidRPr="005F18D5">
              <w:t xml:space="preserve">Data Protection Act (DPA) 2018 </w:t>
            </w: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1"/>
                <w14:checkedState w14:val="2612" w14:font="MS Gothic"/>
                <w14:uncheckedState w14:val="2610" w14:font="MS Gothic"/>
              </w14:checkbox>
            </w:sdtPr>
            <w:sdtEndPr/>
            <w:sdtContent>
              <w:p w14:paraId="6B6F65DB" w14:textId="676798FA" w:rsidR="00823BFE" w:rsidRDefault="00823BFE" w:rsidP="00823BF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45F26466" w:rsidR="004C3D85" w:rsidRPr="004C3A0B" w:rsidRDefault="001A63E9" w:rsidP="003C07E3">
            <w:pPr>
              <w:rPr>
                <w:rFonts w:ascii="Arial" w:hAnsi="Arial" w:cs="Arial"/>
                <w:sz w:val="22"/>
                <w:szCs w:val="22"/>
              </w:rPr>
            </w:pPr>
            <w:r w:rsidRPr="001A63E9">
              <w:rPr>
                <w:rFonts w:ascii="Arial" w:hAnsi="Arial" w:cs="Arial"/>
                <w:sz w:val="22"/>
                <w:szCs w:val="22"/>
              </w:rPr>
              <w:t>Impact of Mobile Marketing on Customer Engagement and Customer Retention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9FF9FD1" w:rsidR="004C3D85" w:rsidRPr="00D839CD" w:rsidRDefault="002F1FF3" w:rsidP="003C07E3">
            <w:pPr>
              <w:rPr>
                <w:rFonts w:ascii="Arial" w:hAnsi="Arial" w:cs="Arial"/>
                <w:sz w:val="22"/>
                <w:szCs w:val="22"/>
              </w:rPr>
            </w:pPr>
            <w:r>
              <w:rPr>
                <w:rFonts w:ascii="Arial" w:hAnsi="Arial" w:cs="Arial"/>
                <w:sz w:val="22"/>
                <w:szCs w:val="22"/>
              </w:rPr>
              <w:t>25-02</w:t>
            </w:r>
            <w:r w:rsidR="00B61498">
              <w:rPr>
                <w:rFonts w:ascii="Arial" w:hAnsi="Arial" w:cs="Arial"/>
                <w:sz w:val="22"/>
                <w:szCs w:val="22"/>
              </w:rPr>
              <w:t>-2026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AC35D1B" w:rsidR="004C3D85" w:rsidRPr="004C3A0B" w:rsidRDefault="002F1FF3" w:rsidP="003C07E3">
            <w:pPr>
              <w:rPr>
                <w:rFonts w:ascii="Arial" w:hAnsi="Arial" w:cs="Arial"/>
                <w:sz w:val="22"/>
                <w:szCs w:val="22"/>
              </w:rPr>
            </w:pPr>
            <w:r>
              <w:rPr>
                <w:rFonts w:ascii="Arial" w:hAnsi="Arial" w:cs="Arial"/>
                <w:sz w:val="22"/>
                <w:szCs w:val="22"/>
              </w:rPr>
              <w:t>11-03</w:t>
            </w:r>
            <w:r w:rsidR="00B61498">
              <w:rPr>
                <w:rFonts w:ascii="Arial" w:hAnsi="Arial" w:cs="Arial"/>
                <w:sz w:val="22"/>
                <w:szCs w:val="22"/>
              </w:rPr>
              <w:t>-2026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3FD7D8D9" w14:textId="2CD1CBFA" w:rsidR="002E51EE" w:rsidRPr="002E51EE" w:rsidRDefault="002E51EE" w:rsidP="002E51EE">
            <w:pPr>
              <w:rPr>
                <w:rFonts w:ascii="Arial" w:hAnsi="Arial" w:cs="Arial"/>
              </w:rPr>
            </w:pPr>
            <w:r w:rsidRPr="002E51EE">
              <w:rPr>
                <w:rFonts w:ascii="Arial" w:hAnsi="Arial" w:cs="Arial"/>
              </w:rPr>
              <w:t xml:space="preserve">This study seeks to </w:t>
            </w:r>
            <w:r w:rsidR="004E4CBE">
              <w:rPr>
                <w:rFonts w:ascii="Arial" w:hAnsi="Arial" w:cs="Arial"/>
              </w:rPr>
              <w:t>examine</w:t>
            </w:r>
            <w:r w:rsidRPr="002E51EE">
              <w:rPr>
                <w:rFonts w:ascii="Arial" w:hAnsi="Arial" w:cs="Arial"/>
              </w:rPr>
              <w:t xml:space="preserve"> role of mobile marketing in customer engagement and customer retention. As the use of smartphones and mobile applications continues to rise, organisations are </w:t>
            </w:r>
            <w:r w:rsidR="004E4CBE">
              <w:rPr>
                <w:rFonts w:ascii="Arial" w:hAnsi="Arial" w:cs="Arial"/>
              </w:rPr>
              <w:t>increasingly using</w:t>
            </w:r>
            <w:r w:rsidRPr="002E51EE">
              <w:rPr>
                <w:rFonts w:ascii="Arial" w:hAnsi="Arial" w:cs="Arial"/>
              </w:rPr>
              <w:t xml:space="preserve"> mobile marketing methods, including push notifications, mobile advertisements, and personalised messages, as ways of communicating with customers.</w:t>
            </w:r>
          </w:p>
          <w:p w14:paraId="563EFBEB" w14:textId="0A9E913F" w:rsidR="002E51EE" w:rsidRPr="002E51EE" w:rsidRDefault="002E51EE" w:rsidP="002E51EE">
            <w:pPr>
              <w:rPr>
                <w:rFonts w:ascii="Arial" w:hAnsi="Arial" w:cs="Arial"/>
              </w:rPr>
            </w:pPr>
            <w:r w:rsidRPr="002E51EE">
              <w:rPr>
                <w:rFonts w:ascii="Arial" w:hAnsi="Arial" w:cs="Arial"/>
              </w:rPr>
              <w:t xml:space="preserve">This </w:t>
            </w:r>
            <w:r>
              <w:rPr>
                <w:rFonts w:ascii="Arial" w:hAnsi="Arial" w:cs="Arial"/>
              </w:rPr>
              <w:t>research</w:t>
            </w:r>
            <w:r w:rsidRPr="002E51EE">
              <w:rPr>
                <w:rFonts w:ascii="Arial" w:hAnsi="Arial" w:cs="Arial"/>
              </w:rPr>
              <w:t xml:space="preserve"> aims to learn the impact of these strategies on customer behaviour especially in regards to engagement and long-term relations. According to the existing studies, it is believed that mobile marketing can modify consumer interaction and loyalty, but there is a lack of knowledge about the impact of mobile marketing on both engagement and retention.</w:t>
            </w:r>
          </w:p>
          <w:p w14:paraId="5F64A457" w14:textId="49534DD9" w:rsidR="00F96C3F" w:rsidRPr="002A152D" w:rsidDel="00425DA7" w:rsidRDefault="002E51EE" w:rsidP="002E51EE">
            <w:pPr>
              <w:rPr>
                <w:rFonts w:ascii="Arial" w:hAnsi="Arial" w:cs="Arial"/>
              </w:rPr>
            </w:pPr>
            <w:r w:rsidRPr="002E51EE">
              <w:rPr>
                <w:rFonts w:ascii="Arial" w:hAnsi="Arial" w:cs="Arial"/>
              </w:rPr>
              <w:t>The study will add to the existing information by examining how mobile marketing, customer engagement, and customer retention relate based on primary data gathered on smartphone users. It will also give practical knowledge to the businesses on how to enhance customer relationships though mobile marketing strategies.</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F91C6EF" w14:textId="77777777" w:rsidR="001A63E9" w:rsidRDefault="001A63E9" w:rsidP="00F96C3F">
            <w:pPr>
              <w:rPr>
                <w:rFonts w:ascii="Arial" w:hAnsi="Arial" w:cs="Arial"/>
              </w:rPr>
            </w:pPr>
            <w:r w:rsidRPr="001A63E9">
              <w:rPr>
                <w:rFonts w:ascii="Arial" w:hAnsi="Arial" w:cs="Arial"/>
              </w:rPr>
              <w:t xml:space="preserve">RQ1: What is the effect of mobile marketing on customer engagement? </w:t>
            </w:r>
          </w:p>
          <w:p w14:paraId="76C0468A" w14:textId="11C9F385" w:rsidR="00F96C3F" w:rsidRPr="001A63E9" w:rsidRDefault="001A63E9" w:rsidP="001A63E9">
            <w:pPr>
              <w:rPr>
                <w:rFonts w:ascii="Arial" w:hAnsi="Arial" w:cs="Arial"/>
              </w:rPr>
            </w:pPr>
            <w:r w:rsidRPr="001A63E9">
              <w:rPr>
                <w:rFonts w:ascii="Arial" w:hAnsi="Arial" w:cs="Arial"/>
              </w:rPr>
              <w:t xml:space="preserve">RQ2: How does mobile marketing affect customer retention? </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4E4CBE" w:rsidRDefault="00F96C3F" w:rsidP="00F96C3F">
            <w:pPr>
              <w:autoSpaceDE w:val="0"/>
              <w:autoSpaceDN w:val="0"/>
              <w:adjustRightInd w:val="0"/>
              <w:rPr>
                <w:rFonts w:ascii="Arial" w:hAnsi="Arial" w:cs="Arial"/>
                <w:b/>
                <w:bCs/>
                <w:color w:val="000000" w:themeColor="text1"/>
                <w:sz w:val="22"/>
                <w:szCs w:val="22"/>
              </w:rPr>
            </w:pPr>
            <w:r w:rsidRPr="004E4CBE">
              <w:rPr>
                <w:rFonts w:ascii="Arial" w:hAnsi="Arial" w:cs="Arial"/>
                <w:b/>
                <w:bCs/>
                <w:color w:val="000000" w:themeColor="text1"/>
                <w:sz w:val="22"/>
                <w:szCs w:val="22"/>
              </w:rPr>
              <w:t>Aims of Research Activity</w:t>
            </w:r>
          </w:p>
          <w:p w14:paraId="574A3C8C" w14:textId="7B068186" w:rsidR="00F96C3F" w:rsidRPr="004E4CBE" w:rsidRDefault="002E51EE" w:rsidP="00F96C3F">
            <w:pPr>
              <w:rPr>
                <w:rFonts w:ascii="Arial" w:hAnsi="Arial" w:cs="Arial"/>
                <w:color w:val="000000" w:themeColor="text1"/>
              </w:rPr>
            </w:pPr>
            <w:r w:rsidRPr="004E4CBE">
              <w:rPr>
                <w:rFonts w:ascii="Arial" w:hAnsi="Arial" w:cs="Arial"/>
                <w:color w:val="000000" w:themeColor="text1"/>
              </w:rPr>
              <w:t xml:space="preserve">To discuss how mobile marketing affects customer engagement and customer retention. </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3E63459E" w14:textId="77777777" w:rsidR="001A63E9" w:rsidRPr="001A63E9" w:rsidRDefault="001A63E9" w:rsidP="001A63E9">
            <w:pPr>
              <w:rPr>
                <w:rFonts w:ascii="Arial" w:hAnsi="Arial" w:cs="Arial"/>
              </w:rPr>
            </w:pPr>
            <w:r>
              <w:rPr>
                <w:rFonts w:ascii="Arial" w:hAnsi="Arial" w:cs="Arial"/>
              </w:rPr>
              <w:t xml:space="preserve">1. </w:t>
            </w:r>
            <w:r w:rsidRPr="001A63E9">
              <w:rPr>
                <w:rFonts w:ascii="Arial" w:hAnsi="Arial" w:cs="Arial"/>
              </w:rPr>
              <w:t>To determine the major mobile marketing techniques that organisations employ to</w:t>
            </w:r>
          </w:p>
          <w:p w14:paraId="0172994A" w14:textId="77777777" w:rsidR="001A63E9" w:rsidRPr="001A63E9" w:rsidRDefault="001A63E9" w:rsidP="001A63E9">
            <w:pPr>
              <w:rPr>
                <w:rFonts w:ascii="Arial" w:hAnsi="Arial" w:cs="Arial"/>
              </w:rPr>
            </w:pPr>
            <w:r w:rsidRPr="001A63E9">
              <w:rPr>
                <w:rFonts w:ascii="Arial" w:hAnsi="Arial" w:cs="Arial"/>
              </w:rPr>
              <w:t>communicate with their customers.</w:t>
            </w:r>
          </w:p>
          <w:p w14:paraId="246F6C06" w14:textId="77777777" w:rsidR="001A63E9" w:rsidRPr="001A63E9" w:rsidRDefault="001A63E9" w:rsidP="001A63E9">
            <w:pPr>
              <w:rPr>
                <w:rFonts w:ascii="Arial" w:hAnsi="Arial" w:cs="Arial"/>
              </w:rPr>
            </w:pPr>
            <w:r w:rsidRPr="001A63E9">
              <w:rPr>
                <w:rFonts w:ascii="Arial" w:hAnsi="Arial" w:cs="Arial"/>
              </w:rPr>
              <w:t>2. To examine how mobile marketing impacts customer engagement.</w:t>
            </w:r>
          </w:p>
          <w:p w14:paraId="195CBC88" w14:textId="618FE83D" w:rsidR="00F96C3F" w:rsidRPr="004C3A0B" w:rsidRDefault="001A63E9" w:rsidP="001A63E9">
            <w:pPr>
              <w:rPr>
                <w:rFonts w:ascii="Arial" w:hAnsi="Arial" w:cs="Arial"/>
                <w:sz w:val="22"/>
                <w:szCs w:val="22"/>
              </w:rPr>
            </w:pPr>
            <w:r w:rsidRPr="001A63E9">
              <w:rPr>
                <w:rFonts w:ascii="Arial" w:hAnsi="Arial" w:cs="Arial"/>
              </w:rPr>
              <w:t xml:space="preserve">3. To investigate the impact of mobile marketing on customer retention. </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61410278"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r w:rsidR="00E0132E">
              <w:rPr>
                <w:rFonts w:ascii="Arial" w:hAnsi="Arial" w:cs="Arial"/>
                <w:sz w:val="22"/>
                <w:szCs w:val="22"/>
              </w:rPr>
              <w:t>here but</w:t>
            </w:r>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78731080" w14:textId="17BBC6F7" w:rsidR="002E51EE" w:rsidRPr="002E51EE" w:rsidRDefault="002E51EE" w:rsidP="002E51EE">
            <w:pPr>
              <w:rPr>
                <w:rFonts w:ascii="Arial" w:hAnsi="Arial" w:cs="Arial"/>
                <w:bCs/>
                <w:sz w:val="22"/>
                <w:szCs w:val="22"/>
              </w:rPr>
            </w:pPr>
            <w:r w:rsidRPr="002E51EE">
              <w:rPr>
                <w:rFonts w:ascii="Arial" w:hAnsi="Arial" w:cs="Arial"/>
                <w:bCs/>
                <w:sz w:val="22"/>
                <w:szCs w:val="22"/>
              </w:rPr>
              <w:t>An online questionnaire will be used to administer the primary data, which will be done to users of smartphones. The questionnaire will be designed with structured questions with a Likert scale to gauge the impressions towards mobile marketing, customer engagement and customer retention.</w:t>
            </w:r>
          </w:p>
          <w:p w14:paraId="30F3DB3A" w14:textId="7F0FAF0F" w:rsidR="002E51EE" w:rsidRPr="002E51EE" w:rsidRDefault="002E51EE" w:rsidP="002E51EE">
            <w:pPr>
              <w:rPr>
                <w:rFonts w:ascii="Arial" w:hAnsi="Arial" w:cs="Arial"/>
                <w:bCs/>
                <w:sz w:val="22"/>
                <w:szCs w:val="22"/>
              </w:rPr>
            </w:pPr>
            <w:r w:rsidRPr="002E51EE">
              <w:rPr>
                <w:rFonts w:ascii="Arial" w:hAnsi="Arial" w:cs="Arial"/>
                <w:bCs/>
                <w:sz w:val="22"/>
                <w:szCs w:val="22"/>
              </w:rPr>
              <w:t>The survey will be done to the participants on an online basis; the participants will be requested to fill the survey voluntarily. There will not be any audio or video recordings. No personally identifiable data like names or address will be collected in the questionnaire.</w:t>
            </w:r>
          </w:p>
          <w:p w14:paraId="108EF2F7" w14:textId="162E08AE" w:rsidR="00F96C3F" w:rsidRPr="002E51EE" w:rsidRDefault="002E51EE" w:rsidP="002E51EE">
            <w:pPr>
              <w:rPr>
                <w:rFonts w:ascii="Arial" w:hAnsi="Arial" w:cs="Arial"/>
                <w:bCs/>
                <w:sz w:val="22"/>
                <w:szCs w:val="22"/>
              </w:rPr>
            </w:pPr>
            <w:r w:rsidRPr="002E51EE">
              <w:rPr>
                <w:rFonts w:ascii="Arial" w:hAnsi="Arial" w:cs="Arial"/>
                <w:bCs/>
                <w:sz w:val="22"/>
                <w:szCs w:val="22"/>
              </w:rPr>
              <w:t>The information will be gathered anonymously and will be utilised in the academic research only.</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5D8595EC" w:rsidR="00C11423" w:rsidRPr="004C3A0B" w:rsidRDefault="002E51E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C158CAD" w:rsidR="00C11423" w:rsidRPr="004C3A0B" w:rsidRDefault="002E51EE"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4D6755D" w:rsidR="00770C66" w:rsidRDefault="002E51E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3C69CBEA" w:rsidR="00770C66" w:rsidRPr="004C3A0B" w:rsidRDefault="002E51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sdtContent>
              <w:p w14:paraId="0C1223D4" w14:textId="165AC5DA" w:rsidR="00D107AC" w:rsidRDefault="002E51EE"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45A4049E" w:rsidR="00770C66" w:rsidRPr="004C3A0B" w:rsidRDefault="002E51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23FDA663" w:rsidR="00770C66" w:rsidRPr="004C3A0B" w:rsidRDefault="002E51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6BC2095B" w:rsidR="00770C66" w:rsidRPr="004C3A0B" w:rsidRDefault="002E51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796D35AC" w:rsidR="00770C66" w:rsidRPr="004C3A0B" w:rsidRDefault="002E51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A3BEB60" w:rsidR="00770C66" w:rsidRPr="004C3A0B" w:rsidRDefault="002E51EE"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46942EC7" w:rsidR="00770C66" w:rsidRPr="004C3A0B" w:rsidRDefault="002E51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0EFC974" w:rsidR="00770C66" w:rsidRPr="004C3A0B" w:rsidRDefault="002E51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1F798DD3" w:rsidR="00770C66" w:rsidRPr="004C3A0B" w:rsidRDefault="002E51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38BA364D" w:rsidR="00770C66" w:rsidRPr="004C3A0B" w:rsidRDefault="002E51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09E30CB" w:rsidR="00770C66" w:rsidRPr="004C3A0B" w:rsidRDefault="002E51EE"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sdtContent>
              <w:p w14:paraId="3CA1A6AE" w14:textId="5C94A377" w:rsidR="00770C66" w:rsidRDefault="002E51E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0CD576BE" w:rsidR="00770C66" w:rsidRPr="006C1FDD" w:rsidRDefault="002E51EE"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311B330B" w14:textId="04DB34B5" w:rsidR="00770C66" w:rsidRPr="006C1FDD" w:rsidRDefault="00823BFE" w:rsidP="00770C66">
            <w:pPr>
              <w:autoSpaceDE w:val="0"/>
              <w:autoSpaceDN w:val="0"/>
              <w:adjustRightInd w:val="0"/>
              <w:rPr>
                <w:rFonts w:ascii="Arial" w:hAnsi="Arial" w:cs="Arial"/>
                <w:sz w:val="22"/>
                <w:szCs w:val="22"/>
              </w:rPr>
            </w:pPr>
            <w:r w:rsidRPr="00823BFE">
              <w:rPr>
                <w:rFonts w:ascii="Arial" w:hAnsi="Arial" w:cs="Arial"/>
                <w:sz w:val="22"/>
                <w:szCs w:val="22"/>
              </w:rPr>
              <w:t>Not applicable as only a questionnaire will be used.</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49E1D2DB" w:rsidR="00ED0C59" w:rsidRPr="004C3A0B" w:rsidRDefault="002E51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298CE5D1" w:rsidR="00ED0C59" w:rsidRPr="004C3A0B" w:rsidRDefault="002E51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04A546C8" w:rsidR="00ED0C59" w:rsidRPr="004C3A0B" w:rsidRDefault="002E51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325BA9BC" w:rsidR="00ED0C59" w:rsidRPr="004C3A0B" w:rsidRDefault="002E51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590218C5" w:rsidR="00ED0C59" w:rsidRPr="004C3A0B" w:rsidRDefault="002E51E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11F61F8E" w:rsidR="00ED0C59" w:rsidRPr="004C3A0B" w:rsidRDefault="00C5783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24EF788" w:rsidR="00ED0C59" w:rsidRPr="004C3A0B" w:rsidRDefault="00C5783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404A5B51" w:rsidR="00ED0C59" w:rsidRPr="004C3A0B" w:rsidRDefault="00C5783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09339CFC" w:rsidR="00ED0C59" w:rsidRPr="004C3A0B" w:rsidRDefault="00823BF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5A902337" w:rsidR="00ED0C59" w:rsidRPr="004C3A0B" w:rsidRDefault="00823BFE" w:rsidP="00ED0C59">
            <w:pPr>
              <w:autoSpaceDE w:val="0"/>
              <w:autoSpaceDN w:val="0"/>
              <w:adjustRightInd w:val="0"/>
              <w:rPr>
                <w:rFonts w:ascii="Arial" w:hAnsi="Arial" w:cs="Arial"/>
                <w:sz w:val="22"/>
                <w:szCs w:val="22"/>
              </w:rPr>
            </w:pPr>
            <w:r w:rsidRPr="00823BFE">
              <w:rPr>
                <w:rFonts w:ascii="Arial" w:hAnsi="Arial" w:cs="Arial"/>
                <w:sz w:val="22"/>
                <w:szCs w:val="22"/>
              </w:rPr>
              <w:t>Not applicable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7B7F5A7F" w:rsidR="00025F69" w:rsidRPr="00823BFE" w:rsidRDefault="00C57837" w:rsidP="003257BD">
            <w:pPr>
              <w:rPr>
                <w:rFonts w:ascii="Arial" w:hAnsi="Arial" w:cs="Arial"/>
                <w:b/>
                <w:color w:val="000000" w:themeColor="text1"/>
                <w:sz w:val="22"/>
                <w:szCs w:val="22"/>
              </w:rPr>
            </w:pPr>
            <w:r w:rsidRPr="00823BFE">
              <w:rPr>
                <w:rFonts w:ascii="Arial" w:hAnsi="Arial" w:cs="Arial"/>
                <w:color w:val="000000" w:themeColor="text1"/>
                <w:sz w:val="22"/>
              </w:rPr>
              <w:t>Approximately 100–150 participants will be involved in the study.</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823BFE" w:rsidRDefault="00025F69" w:rsidP="003257BD">
            <w:pPr>
              <w:rPr>
                <w:rFonts w:ascii="Arial" w:hAnsi="Arial" w:cs="Arial"/>
                <w:color w:val="000000" w:themeColor="text1"/>
                <w:sz w:val="22"/>
                <w:szCs w:val="22"/>
              </w:rPr>
            </w:pPr>
          </w:p>
          <w:p w14:paraId="5D585C8A" w14:textId="542DE70D" w:rsidR="00025F69" w:rsidRPr="00823BFE" w:rsidRDefault="00C57837" w:rsidP="003257BD">
            <w:pPr>
              <w:rPr>
                <w:rFonts w:ascii="Arial" w:hAnsi="Arial" w:cs="Arial"/>
                <w:color w:val="000000" w:themeColor="text1"/>
                <w:sz w:val="22"/>
                <w:szCs w:val="22"/>
              </w:rPr>
            </w:pPr>
            <w:r w:rsidRPr="00823BFE">
              <w:rPr>
                <w:rFonts w:ascii="Arial" w:hAnsi="Arial" w:cs="Arial"/>
                <w:color w:val="000000" w:themeColor="text1"/>
                <w:sz w:val="22"/>
                <w:szCs w:val="22"/>
              </w:rPr>
              <w:t>The participants will be adult smartphone users who engage in mobile marketing content in the form of advertisements, mobile applications, and push notifications.</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404B1A3D" w14:textId="00D57820" w:rsidR="00025F69" w:rsidRPr="00C57837" w:rsidRDefault="00C57837" w:rsidP="003257BD">
            <w:pPr>
              <w:rPr>
                <w:rFonts w:ascii="Arial" w:hAnsi="Arial" w:cs="Arial"/>
                <w:sz w:val="22"/>
                <w:szCs w:val="22"/>
              </w:rPr>
            </w:pPr>
            <w:r w:rsidRPr="00C57837">
              <w:rPr>
                <w:rFonts w:ascii="Arial" w:hAnsi="Arial" w:cs="Arial"/>
                <w:sz w:val="22"/>
                <w:szCs w:val="22"/>
              </w:rPr>
              <w:t>The participants will be recognised via the internet in the form of social media and personal contacts.</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634C2EC" w:rsidR="00025F69" w:rsidRPr="004C3A0B" w:rsidRDefault="00C578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27E9AC4F"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4A7FA962"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60FF0501"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03FD5A9C"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6AF09967"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56187DCD"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61640602"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317A9730"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6BE8A40D" w:rsidR="00025F69" w:rsidRPr="004C3A0B" w:rsidRDefault="00C5783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0CA1E435" w:rsidR="00025F69" w:rsidRPr="004C3A0B" w:rsidRDefault="00C57837" w:rsidP="003257BD">
            <w:pPr>
              <w:rPr>
                <w:rFonts w:ascii="Arial" w:hAnsi="Arial" w:cs="Arial"/>
                <w:sz w:val="22"/>
                <w:szCs w:val="22"/>
              </w:rPr>
            </w:pPr>
            <w:r w:rsidRPr="00C57837">
              <w:rPr>
                <w:rFonts w:ascii="Arial" w:hAnsi="Arial" w:cs="Arial"/>
                <w:sz w:val="22"/>
                <w:szCs w:val="22"/>
              </w:rPr>
              <w:t>Not applicable</w:t>
            </w:r>
          </w:p>
          <w:p w14:paraId="219D1180" w14:textId="1F927508"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7E9D3FF6" w:rsidR="00382031" w:rsidRPr="004C3A0B" w:rsidRDefault="00C578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64B9D633" w:rsidR="00382031" w:rsidRPr="004C3A0B" w:rsidRDefault="00C578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744678D8" w:rsidR="00382031" w:rsidRPr="004C3A0B" w:rsidRDefault="00C578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1087B5FA" w:rsidR="00382031" w:rsidRPr="004C3A0B" w:rsidRDefault="00C5783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3C57FDE0" w:rsidR="00382031" w:rsidRPr="004C3A0B" w:rsidRDefault="00823BFE" w:rsidP="003257BD">
            <w:pPr>
              <w:autoSpaceDE w:val="0"/>
              <w:autoSpaceDN w:val="0"/>
              <w:adjustRightInd w:val="0"/>
              <w:rPr>
                <w:rFonts w:cs="Arial"/>
              </w:rPr>
            </w:pPr>
            <w:r w:rsidRPr="00823BFE">
              <w:rPr>
                <w:rFonts w:cs="Arial"/>
              </w:rPr>
              <w:t>Not applicable as no such conditions apply.</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1FEDC957" w:rsidR="00003E64" w:rsidRPr="004C3A0B" w:rsidRDefault="00C57837" w:rsidP="00C57837">
            <w:pPr>
              <w:rPr>
                <w:rFonts w:ascii="Arial" w:hAnsi="Arial" w:cs="Arial"/>
                <w:sz w:val="22"/>
                <w:szCs w:val="22"/>
              </w:rPr>
            </w:pPr>
            <w:r w:rsidRPr="00C57837">
              <w:rPr>
                <w:rFonts w:ascii="Arial" w:hAnsi="Arial" w:cs="Arial"/>
                <w:sz w:val="22"/>
                <w:szCs w:val="22"/>
              </w:rPr>
              <w:t xml:space="preserve">The risk to the participants is low since the research is conducted through a simple online questionnaire. </w:t>
            </w:r>
            <w:r w:rsidR="00806971" w:rsidRPr="00806971">
              <w:rPr>
                <w:rFonts w:ascii="Arial" w:hAnsi="Arial" w:cs="Arial"/>
                <w:sz w:val="22"/>
                <w:szCs w:val="22"/>
              </w:rPr>
              <w:t>The participants will have the freedom to withdraw any time and leave questions.</w:t>
            </w:r>
          </w:p>
        </w:tc>
        <w:tc>
          <w:tcPr>
            <w:tcW w:w="4932" w:type="dxa"/>
            <w:tcBorders>
              <w:top w:val="single" w:sz="4" w:space="0" w:color="auto"/>
              <w:bottom w:val="single" w:sz="4" w:space="0" w:color="auto"/>
            </w:tcBorders>
          </w:tcPr>
          <w:p w14:paraId="63804FBF" w14:textId="77777777" w:rsidR="00C57837" w:rsidRPr="004E4CBE" w:rsidRDefault="00C57837" w:rsidP="00C57837">
            <w:pPr>
              <w:autoSpaceDE w:val="0"/>
              <w:autoSpaceDN w:val="0"/>
              <w:adjustRightInd w:val="0"/>
              <w:rPr>
                <w:rFonts w:ascii="Arial" w:hAnsi="Arial" w:cs="Arial"/>
                <w:iCs/>
                <w:sz w:val="18"/>
                <w:szCs w:val="18"/>
                <w:lang w:val="en-IN"/>
              </w:rPr>
            </w:pPr>
            <w:r w:rsidRPr="004E4CBE">
              <w:rPr>
                <w:rFonts w:ascii="Arial" w:hAnsi="Arial" w:cs="Arial"/>
                <w:iCs/>
                <w:sz w:val="18"/>
                <w:szCs w:val="18"/>
                <w:lang w:val="en-IN"/>
              </w:rPr>
              <w:t>The survey will be voluntary and brief. The participants will be allowed to pull out any time and leave questions.</w:t>
            </w:r>
          </w:p>
          <w:p w14:paraId="5D00AF2B" w14:textId="2045EA43"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26D89DC" w:rsidR="00003E64" w:rsidRDefault="00823BFE" w:rsidP="003257BD">
            <w:pPr>
              <w:rPr>
                <w:rFonts w:ascii="Arial" w:hAnsi="Arial" w:cs="Arial"/>
                <w:sz w:val="22"/>
                <w:szCs w:val="22"/>
              </w:rPr>
            </w:pPr>
            <w:r w:rsidRPr="00823BFE">
              <w:rPr>
                <w:rFonts w:ascii="Arial" w:hAnsi="Arial" w:cs="Arial"/>
                <w:sz w:val="22"/>
                <w:szCs w:val="22"/>
              </w:rPr>
              <w:t>No sensitive, illegal, or distressing topics are included in this research.</w:t>
            </w:r>
          </w:p>
          <w:p w14:paraId="27D860D6" w14:textId="48411738" w:rsidR="00003E64" w:rsidRPr="004C3A0B" w:rsidRDefault="00003E64" w:rsidP="003257BD">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435A036" w14:textId="01DFD124" w:rsidR="00003E64" w:rsidRPr="004C3A0B" w:rsidRDefault="00806971" w:rsidP="00823BFE">
            <w:pPr>
              <w:rPr>
                <w:rFonts w:ascii="Arial" w:hAnsi="Arial" w:cs="Arial"/>
                <w:sz w:val="22"/>
                <w:szCs w:val="22"/>
              </w:rPr>
            </w:pPr>
            <w:r w:rsidRPr="00806971">
              <w:rPr>
                <w:rFonts w:ascii="Arial" w:hAnsi="Arial" w:cs="Arial"/>
                <w:sz w:val="22"/>
                <w:szCs w:val="22"/>
              </w:rPr>
              <w:t>The risks associated with time management and accountability concerning safe data management are minimal.</w:t>
            </w:r>
            <w:r w:rsidR="00823BFE" w:rsidRPr="00823BFE">
              <w:rPr>
                <w:rFonts w:ascii="Arial" w:hAnsi="Arial" w:cs="Arial"/>
                <w:sz w:val="22"/>
                <w:szCs w:val="22"/>
              </w:rPr>
              <w:t>.</w:t>
            </w:r>
          </w:p>
        </w:tc>
        <w:tc>
          <w:tcPr>
            <w:tcW w:w="4932" w:type="dxa"/>
            <w:tcBorders>
              <w:top w:val="single" w:sz="4" w:space="0" w:color="auto"/>
              <w:bottom w:val="single" w:sz="4" w:space="0" w:color="auto"/>
            </w:tcBorders>
          </w:tcPr>
          <w:p w14:paraId="184FE0D5" w14:textId="17F94A3D" w:rsidR="00003E64" w:rsidRPr="00354F34" w:rsidRDefault="00003E64" w:rsidP="00AD5E63">
            <w:pPr>
              <w:autoSpaceDE w:val="0"/>
              <w:autoSpaceDN w:val="0"/>
              <w:adjustRightInd w:val="0"/>
              <w:rPr>
                <w:rFonts w:ascii="Arial" w:hAnsi="Arial" w:cs="Arial"/>
                <w:i/>
                <w:sz w:val="18"/>
                <w:szCs w:val="18"/>
              </w:rPr>
            </w:pPr>
          </w:p>
          <w:p w14:paraId="4B70FB1C" w14:textId="77777777" w:rsidR="00003E64" w:rsidRDefault="00003E64" w:rsidP="003257BD">
            <w:pPr>
              <w:rPr>
                <w:rFonts w:ascii="Arial" w:hAnsi="Arial" w:cs="Arial"/>
                <w:sz w:val="22"/>
                <w:szCs w:val="22"/>
              </w:rPr>
            </w:pPr>
          </w:p>
          <w:p w14:paraId="4416A3BD" w14:textId="48CDC0AC" w:rsidR="00003E64" w:rsidRPr="00823BFE" w:rsidRDefault="00823BFE" w:rsidP="00823BFE">
            <w:pPr>
              <w:rPr>
                <w:rFonts w:ascii="Arial" w:hAnsi="Arial" w:cs="Arial"/>
                <w:sz w:val="22"/>
                <w:szCs w:val="22"/>
              </w:rPr>
            </w:pPr>
            <w:r w:rsidRPr="00823BFE">
              <w:rPr>
                <w:rFonts w:ascii="Arial" w:hAnsi="Arial" w:cs="Arial"/>
                <w:sz w:val="22"/>
                <w:szCs w:val="22"/>
              </w:rPr>
              <w:t>There will be proper time management and safe data handling procedures.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02EE5262" w:rsidR="0094056C" w:rsidRDefault="00823BFE" w:rsidP="00D107AC">
            <w:pPr>
              <w:rPr>
                <w:rFonts w:ascii="Arial" w:hAnsi="Arial" w:cs="Arial"/>
                <w:sz w:val="22"/>
                <w:szCs w:val="22"/>
              </w:rPr>
            </w:pPr>
            <w:r w:rsidRPr="00823BFE">
              <w:rPr>
                <w:rFonts w:ascii="Arial" w:hAnsi="Arial" w:cs="Arial"/>
                <w:sz w:val="22"/>
                <w:szCs w:val="22"/>
              </w:rPr>
              <w:t>Possible risk associated with data safety and ethics.</w:t>
            </w:r>
          </w:p>
          <w:p w14:paraId="3CC70174" w14:textId="3CB4AA9E"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0E0075F3" w:rsidR="0094056C" w:rsidRPr="00823BFE" w:rsidRDefault="00823BFE" w:rsidP="00823BFE">
            <w:pPr>
              <w:rPr>
                <w:rFonts w:ascii="Arial" w:hAnsi="Arial" w:cs="Arial"/>
                <w:sz w:val="22"/>
                <w:szCs w:val="22"/>
              </w:rPr>
            </w:pPr>
            <w:r w:rsidRPr="00823BFE">
              <w:rPr>
                <w:rFonts w:ascii="Arial" w:hAnsi="Arial" w:cs="Arial"/>
                <w:sz w:val="22"/>
                <w:szCs w:val="22"/>
              </w:rPr>
              <w:t>Every ethical code and data protection act will be adhered to.</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59C587" w:rsidR="00003E64" w:rsidRPr="004C3A0B" w:rsidRDefault="00823BFE" w:rsidP="003257BD">
            <w:pPr>
              <w:rPr>
                <w:rFonts w:ascii="Arial" w:hAnsi="Arial" w:cs="Arial"/>
                <w:sz w:val="22"/>
                <w:szCs w:val="22"/>
              </w:rPr>
            </w:pPr>
            <w:r w:rsidRPr="00823BFE">
              <w:rPr>
                <w:rFonts w:ascii="Arial" w:hAnsi="Arial" w:cs="Arial"/>
                <w:sz w:val="22"/>
                <w:szCs w:val="22"/>
              </w:rPr>
              <w:t>This research does not have any environmental risks.</w:t>
            </w:r>
          </w:p>
          <w:p w14:paraId="03328CC0" w14:textId="7B0C9834"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4B6A9C36" w:rsidR="00003E64" w:rsidRPr="00823BFE" w:rsidRDefault="00823BFE" w:rsidP="00823BFE">
            <w:pPr>
              <w:rPr>
                <w:rFonts w:ascii="Arial" w:hAnsi="Arial" w:cs="Arial"/>
                <w:sz w:val="22"/>
                <w:szCs w:val="22"/>
              </w:rPr>
            </w:pPr>
            <w:r w:rsidRPr="00823BFE">
              <w:rPr>
                <w:rFonts w:ascii="Arial" w:hAnsi="Arial" w:cs="Arial"/>
                <w:sz w:val="22"/>
                <w:szCs w:val="22"/>
              </w:rPr>
              <w:t>Not applicable.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42CAC8EF" w:rsidR="006930C2" w:rsidRPr="004C3A0B" w:rsidRDefault="00823BFE" w:rsidP="003257BD">
            <w:pPr>
              <w:autoSpaceDE w:val="0"/>
              <w:autoSpaceDN w:val="0"/>
              <w:adjustRightInd w:val="0"/>
              <w:rPr>
                <w:rFonts w:cs="Arial"/>
              </w:rPr>
            </w:pPr>
            <w:r w:rsidRPr="00823BFE">
              <w:rPr>
                <w:rFonts w:cs="Arial"/>
              </w:rPr>
              <w:t>The participants will be given an email contact address in case they want to seek more information regarding the research.</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39FFDC65" w14:textId="29A1CE4B" w:rsidR="006930C2" w:rsidRPr="004C3A0B" w:rsidRDefault="00823BFE" w:rsidP="003257BD">
            <w:pPr>
              <w:autoSpaceDE w:val="0"/>
              <w:autoSpaceDN w:val="0"/>
              <w:adjustRightInd w:val="0"/>
              <w:rPr>
                <w:rFonts w:cs="Arial"/>
              </w:rPr>
            </w:pPr>
            <w:r w:rsidRPr="00823BFE">
              <w:rPr>
                <w:rFonts w:cs="Arial"/>
              </w:rPr>
              <w:t>The questionnaire will be administered by giving the participants a statement of consent. Their consent is affirmed by taking this step.</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4B749E1A" w14:textId="32CFCCF8" w:rsidR="006930C2" w:rsidRPr="00823BFE" w:rsidRDefault="00823BFE" w:rsidP="00823BFE">
            <w:pPr>
              <w:rPr>
                <w:rFonts w:ascii="Arial" w:hAnsi="Arial" w:cs="Arial"/>
                <w:sz w:val="22"/>
                <w:szCs w:val="22"/>
              </w:rPr>
            </w:pPr>
            <w:r w:rsidRPr="00823BFE">
              <w:rPr>
                <w:rFonts w:ascii="Arial" w:hAnsi="Arial" w:cs="Arial"/>
                <w:sz w:val="22"/>
                <w:szCs w:val="22"/>
              </w:rPr>
              <w:t>No personal identifiable information will be gathered. All the responses will be confidential and anonymous.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24B8B425" w:rsidR="006930C2" w:rsidRDefault="00823BFE" w:rsidP="00947984">
            <w:pPr>
              <w:pStyle w:val="NormalWeb"/>
              <w:autoSpaceDE w:val="0"/>
              <w:autoSpaceDN w:val="0"/>
              <w:adjustRightInd w:val="0"/>
              <w:jc w:val="center"/>
              <w:rPr>
                <w:rFonts w:ascii="MS Gothic" w:eastAsia="MS Gothic" w:hAnsi="MS Gothic" w:cs="Arial"/>
                <w:b/>
                <w:bCs/>
                <w:sz w:val="22"/>
                <w:szCs w:val="22"/>
                <w:lang w:val="en-US"/>
              </w:rPr>
            </w:pPr>
            <w:r w:rsidRPr="00823BFE">
              <w:rPr>
                <w:rFonts w:ascii="MS Gothic" w:eastAsia="MS Gothic" w:hAnsi="MS Gothic" w:cs="Arial"/>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3C2D27B6" w14:textId="012619A7" w:rsidR="006930C2" w:rsidRPr="00823BFE" w:rsidRDefault="004E4CBE" w:rsidP="00823BFE">
            <w:pPr>
              <w:rPr>
                <w:rFonts w:ascii="Arial" w:hAnsi="Arial" w:cs="Arial"/>
                <w:sz w:val="22"/>
                <w:szCs w:val="22"/>
              </w:rPr>
            </w:pPr>
            <w:r w:rsidRPr="004E4CBE">
              <w:rPr>
                <w:rFonts w:ascii="Arial" w:hAnsi="Arial" w:cs="Arial"/>
                <w:sz w:val="22"/>
                <w:szCs w:val="22"/>
              </w:rPr>
              <w:t>The answers of the surveys will be gathered without the direct personal identifiers. Nevertheless, the responses can also be regarded as personal data according to GDPR and be treated as such</w:t>
            </w:r>
            <w:r w:rsidR="00823BFE" w:rsidRPr="00823BFE">
              <w:rPr>
                <w:rFonts w:ascii="Arial" w:hAnsi="Arial" w:cs="Arial"/>
                <w:sz w:val="22"/>
                <w:szCs w:val="22"/>
              </w:rPr>
              <w:t>.</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09ABED2" w:rsidR="006930C2" w:rsidRDefault="00823BFE" w:rsidP="00947984">
            <w:pPr>
              <w:pStyle w:val="NormalWeb"/>
              <w:autoSpaceDE w:val="0"/>
              <w:autoSpaceDN w:val="0"/>
              <w:adjustRightInd w:val="0"/>
              <w:jc w:val="center"/>
            </w:pPr>
            <w:r w:rsidRPr="00823BFE">
              <w:rPr>
                <w:rFonts w:ascii="MS Gothic" w:eastAsia="MS Gothic" w:hAnsi="MS Gothic" w:cs="Arial"/>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6293E107" w14:textId="77777777" w:rsidR="00823BFE" w:rsidRPr="00823BFE" w:rsidRDefault="00823BFE" w:rsidP="00823BFE">
            <w:pPr>
              <w:rPr>
                <w:rFonts w:ascii="Arial" w:hAnsi="Arial" w:cs="Arial"/>
                <w:sz w:val="22"/>
                <w:szCs w:val="22"/>
                <w:lang w:val="en-IN"/>
              </w:rPr>
            </w:pPr>
            <w:r w:rsidRPr="00823BFE">
              <w:rPr>
                <w:rFonts w:ascii="Arial" w:hAnsi="Arial" w:cs="Arial"/>
                <w:sz w:val="22"/>
                <w:szCs w:val="22"/>
                <w:lang w:val="en-IN"/>
              </w:rPr>
              <w:t>No sensitive personal data will be collected.</w:t>
            </w:r>
          </w:p>
          <w:p w14:paraId="26748D15" w14:textId="04741569"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093F84F5" w:rsidR="004D0161" w:rsidRPr="004C3A0B" w:rsidRDefault="00823B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333413A" w14:textId="7474EE1D" w:rsidR="004D0161" w:rsidRPr="004C3A0B" w:rsidRDefault="00823B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5C95FE9" w:rsidR="004D0161" w:rsidRPr="004C3A0B" w:rsidRDefault="00823B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7BAA7C60" w:rsidR="004D0161" w:rsidRPr="004C3A0B" w:rsidRDefault="00823B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00A032A2" w:rsidR="004D0161" w:rsidRPr="004C3A0B" w:rsidRDefault="00823BF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04782627" w:rsidR="004D0161" w:rsidRPr="004C3A0B" w:rsidRDefault="00823BFE"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3F5FADC7" w:rsidR="004D0161" w:rsidRPr="004C3A0B" w:rsidRDefault="00823BFE"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1F64FDAF" w14:textId="47B2A881" w:rsidR="004D0161" w:rsidRDefault="00823BFE" w:rsidP="004E4CBE">
            <w:pPr>
              <w:autoSpaceDE w:val="0"/>
              <w:autoSpaceDN w:val="0"/>
              <w:adjustRightInd w:val="0"/>
              <w:rPr>
                <w:rFonts w:ascii="Arial" w:hAnsi="Arial" w:cs="Arial"/>
                <w:sz w:val="22"/>
                <w:szCs w:val="22"/>
              </w:rPr>
            </w:pPr>
            <w:r w:rsidRPr="00823BFE">
              <w:rPr>
                <w:rFonts w:ascii="Arial" w:hAnsi="Arial" w:cs="Arial"/>
                <w:sz w:val="22"/>
                <w:szCs w:val="22"/>
              </w:rPr>
              <w:t>All the information will be stored in secure storage systems which will be password-protected files. Data will be de-identified and only the researcher and supervisor will be able to access it. The data will be eliminated at the end of the research.</w:t>
            </w:r>
          </w:p>
          <w:p w14:paraId="3993C9F4" w14:textId="3FA014F6"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6B40C341" w:rsidR="004D0161" w:rsidRPr="004C3A0B" w:rsidRDefault="00823BF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6459B4ED" w14:textId="51C0908A" w:rsidR="004D0161" w:rsidRPr="004C3A0B" w:rsidRDefault="00823BF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3B94D580" w:rsidR="004D0161" w:rsidRPr="004C3A0B" w:rsidRDefault="00823B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906776D" w:rsidR="004D0161" w:rsidRPr="004C3A0B" w:rsidRDefault="00823B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2FDF2E01" w:rsidR="004D0161" w:rsidRPr="004C3A0B" w:rsidRDefault="00823B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0A5D964C" w:rsidR="004D0161" w:rsidRPr="004C3A0B" w:rsidRDefault="00823BF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25112752" w14:textId="3B6C3F86" w:rsidR="004D0161" w:rsidRPr="004C3A0B" w:rsidRDefault="00806971" w:rsidP="003257BD">
            <w:pPr>
              <w:autoSpaceDE w:val="0"/>
              <w:autoSpaceDN w:val="0"/>
              <w:adjustRightInd w:val="0"/>
              <w:rPr>
                <w:rFonts w:cs="Arial"/>
              </w:rPr>
            </w:pPr>
            <w:r w:rsidRPr="00806971">
              <w:rPr>
                <w:rFonts w:cs="Arial"/>
              </w:rPr>
              <w:t>There will be no information that can identify people published or shared. Any data will be anonymised and will not be used in a different way other than academic purposes. Data processing will be in line with GDPR and Data Protection Act (2018).</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7F9CFD02" w14:textId="4F576DC7" w:rsidR="004D0161" w:rsidRPr="004C3A0B" w:rsidRDefault="00AA2059" w:rsidP="003257BD">
            <w:pPr>
              <w:autoSpaceDE w:val="0"/>
              <w:autoSpaceDN w:val="0"/>
              <w:adjustRightInd w:val="0"/>
              <w:rPr>
                <w:rFonts w:ascii="Arial" w:hAnsi="Arial" w:cs="Arial"/>
                <w:sz w:val="22"/>
                <w:szCs w:val="22"/>
              </w:rPr>
            </w:pPr>
            <w:r w:rsidRPr="00AA2059">
              <w:rPr>
                <w:rFonts w:ascii="Arial" w:hAnsi="Arial" w:cs="Arial"/>
                <w:sz w:val="22"/>
                <w:szCs w:val="22"/>
              </w:rPr>
              <w:t xml:space="preserve">The data will be available to the researcher and the supervisor.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033AC69F" w14:textId="4B690358" w:rsidR="004D0161" w:rsidRPr="004E4CBE" w:rsidRDefault="004E4CBE" w:rsidP="003257BD">
            <w:pPr>
              <w:autoSpaceDE w:val="0"/>
              <w:autoSpaceDN w:val="0"/>
              <w:adjustRightInd w:val="0"/>
              <w:rPr>
                <w:rFonts w:ascii="Arial" w:hAnsi="Arial" w:cs="Arial"/>
                <w:sz w:val="22"/>
                <w:szCs w:val="22"/>
                <w:lang w:val="en-IN"/>
              </w:rPr>
            </w:pPr>
            <w:r w:rsidRPr="004E4CBE">
              <w:rPr>
                <w:rFonts w:ascii="Arial" w:hAnsi="Arial" w:cs="Arial"/>
                <w:sz w:val="22"/>
                <w:szCs w:val="22"/>
                <w:lang w:val="en-IN"/>
              </w:rPr>
              <w:t>The researcher will act as the custodian of the data</w:t>
            </w:r>
            <w:r w:rsidR="00AA2059" w:rsidRPr="00AA2059">
              <w:rPr>
                <w:rFonts w:ascii="Arial" w:hAnsi="Arial" w:cs="Arial"/>
                <w:sz w:val="22"/>
                <w:szCs w:val="22"/>
              </w:rPr>
              <w:t>.</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4256F7C"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 </w:t>
            </w:r>
          </w:p>
          <w:p w14:paraId="718D7CC2" w14:textId="3E3FC6C8" w:rsidR="004D0161" w:rsidRPr="004C3A0B" w:rsidRDefault="00806971" w:rsidP="003257BD">
            <w:pPr>
              <w:autoSpaceDE w:val="0"/>
              <w:autoSpaceDN w:val="0"/>
              <w:adjustRightInd w:val="0"/>
              <w:rPr>
                <w:rFonts w:ascii="Arial" w:hAnsi="Arial" w:cs="Arial"/>
                <w:sz w:val="22"/>
                <w:szCs w:val="22"/>
              </w:rPr>
            </w:pPr>
            <w:r w:rsidRPr="00806971">
              <w:rPr>
                <w:rFonts w:ascii="Arial" w:hAnsi="Arial" w:cs="Arial"/>
                <w:sz w:val="22"/>
                <w:szCs w:val="22"/>
              </w:rPr>
              <w:t>The information will also be locked up in the password-protected systems until the research project is concluded after which it will be destroyed permanently</w:t>
            </w:r>
            <w:r w:rsidR="00AA2059" w:rsidRPr="00AA2059">
              <w:rPr>
                <w:rFonts w:ascii="Arial" w:hAnsi="Arial" w:cs="Arial"/>
                <w:sz w:val="22"/>
                <w:szCs w:val="22"/>
              </w:rPr>
              <w:t>.</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98758E8" w:rsidR="00477654" w:rsidRPr="0092487B" w:rsidRDefault="00E23583"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442AC4">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lastRenderedPageBreak/>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5AF7217A" w:rsidR="00477654" w:rsidRPr="0092487B" w:rsidRDefault="00E23583"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442AC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012BC38A" w14:textId="3BDE8A47" w:rsidR="001B41AD" w:rsidRPr="003C7DE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34729F33" w14:textId="32C3BC6E" w:rsidR="001B41A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64CE47E8" w14:textId="6F6DB858" w:rsidR="001B41A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0548A2DE" w14:textId="1889E1A4" w:rsidR="001B41A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46CCFD6C" w14:textId="6D99893B" w:rsidR="001B41A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6E63F030" w14:textId="4CE9BF65" w:rsidR="001B41AD" w:rsidRPr="003C7DE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031C60A4" w14:textId="130F8CA4" w:rsidR="001B41AD" w:rsidRPr="003C7DE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66066D41" w14:textId="668C380E" w:rsidR="001B41AD" w:rsidRPr="003C7DE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147437E8" w14:textId="7E555A14" w:rsidR="001B41AD" w:rsidRPr="003C7DE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37DE205C" w14:textId="28CB4B1A" w:rsidR="001B41AD" w:rsidRPr="003C7DE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5C026102"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62506909" w14:textId="7AF7DC91" w:rsidR="001B41AD" w:rsidRDefault="00442AC4"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sidRPr="001B41AD">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70317FD1" w:rsidR="001B41AD" w:rsidRPr="003C7DED" w:rsidRDefault="00442AC4" w:rsidP="0000343C">
            <w:pPr>
              <w:autoSpaceDE w:val="0"/>
              <w:autoSpaceDN w:val="0"/>
              <w:adjustRightInd w:val="0"/>
              <w:rPr>
                <w:rFonts w:ascii="Arial" w:hAnsi="Arial" w:cs="Arial"/>
              </w:rPr>
            </w:pPr>
            <w:r w:rsidRPr="00442AC4">
              <w:rPr>
                <w:rFonts w:ascii="Arial" w:hAnsi="Arial" w:cs="Arial"/>
              </w:rPr>
              <w:t>No AI tools will be used in this research.</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0E98472" w:rsidR="004D0161" w:rsidRPr="004C3A0B" w:rsidRDefault="002F1FF3" w:rsidP="00694EA8">
            <w:pPr>
              <w:spacing w:before="100" w:beforeAutospacing="1" w:after="100" w:afterAutospacing="1"/>
              <w:rPr>
                <w:rFonts w:ascii="Arial" w:hAnsi="Arial" w:cs="Arial"/>
                <w:sz w:val="22"/>
                <w:szCs w:val="22"/>
              </w:rPr>
            </w:pPr>
            <w:proofErr w:type="spellStart"/>
            <w:r>
              <w:rPr>
                <w:rFonts w:ascii="Arial" w:hAnsi="Arial" w:cs="Arial"/>
                <w:sz w:val="22"/>
                <w:szCs w:val="22"/>
              </w:rPr>
              <w:t>Rutavikaben</w:t>
            </w:r>
            <w:proofErr w:type="spellEnd"/>
            <w:r>
              <w:rPr>
                <w:rFonts w:ascii="Arial" w:hAnsi="Arial" w:cs="Arial"/>
                <w:sz w:val="22"/>
                <w:szCs w:val="22"/>
              </w:rPr>
              <w:t xml:space="preserve"> Dave </w:t>
            </w:r>
          </w:p>
        </w:tc>
        <w:tc>
          <w:tcPr>
            <w:tcW w:w="2139" w:type="dxa"/>
            <w:gridSpan w:val="3"/>
            <w:vAlign w:val="center"/>
          </w:tcPr>
          <w:p w14:paraId="7C2D2CC9" w14:textId="46EBFD6F"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F1FF3">
              <w:rPr>
                <w:rFonts w:ascii="Arial" w:hAnsi="Arial" w:cs="Arial"/>
                <w:b/>
                <w:bCs/>
                <w:sz w:val="22"/>
                <w:szCs w:val="22"/>
              </w:rPr>
              <w:t>19-03-2026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7A646CAC" w:rsidR="00AA7E42" w:rsidRPr="004C3A0B" w:rsidRDefault="002F1FF3" w:rsidP="00CA7241">
            <w:pPr>
              <w:pStyle w:val="ListParagraph"/>
              <w:ind w:left="0"/>
              <w:rPr>
                <w:rFonts w:ascii="Arial" w:hAnsi="Arial" w:cs="Arial"/>
              </w:rPr>
            </w:pPr>
            <w:r>
              <w:rPr>
                <w:rFonts w:ascii="Arial" w:hAnsi="Arial" w:cs="Arial"/>
              </w:rPr>
              <w:t xml:space="preserve">AMIR HOMAYOUNFARD </w:t>
            </w:r>
          </w:p>
        </w:tc>
        <w:tc>
          <w:tcPr>
            <w:tcW w:w="2123" w:type="dxa"/>
            <w:vMerge w:val="restart"/>
          </w:tcPr>
          <w:p w14:paraId="7BA89991" w14:textId="5433AF79" w:rsidR="00AA7E42" w:rsidRPr="004C3A0B" w:rsidRDefault="00AA7E42" w:rsidP="0092487B">
            <w:pPr>
              <w:pStyle w:val="ListParagraph"/>
              <w:ind w:left="0"/>
              <w:rPr>
                <w:rFonts w:ascii="Arial" w:hAnsi="Arial" w:cs="Arial"/>
              </w:rPr>
            </w:pPr>
            <w:r w:rsidRPr="004C3A0B">
              <w:rPr>
                <w:rFonts w:ascii="Arial" w:hAnsi="Arial" w:cs="Arial"/>
                <w:b/>
                <w:bCs/>
              </w:rPr>
              <w:t>Date:</w:t>
            </w:r>
            <w:r w:rsidR="002F1FF3">
              <w:rPr>
                <w:rFonts w:ascii="Arial" w:hAnsi="Arial" w:cs="Arial"/>
                <w:b/>
                <w:bCs/>
              </w:rPr>
              <w:t>19-03-2026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550C6568" w:rsidR="00AA7E42" w:rsidRPr="004C3A0B" w:rsidRDefault="001C376A" w:rsidP="0092487B">
            <w:pPr>
              <w:pStyle w:val="ListParagraph"/>
              <w:ind w:left="0"/>
              <w:rPr>
                <w:rFonts w:ascii="Arial" w:hAnsi="Arial" w:cs="Arial"/>
              </w:rPr>
            </w:pPr>
            <w:proofErr w:type="spellStart"/>
            <w:r>
              <w:rPr>
                <w:rFonts w:ascii="Arial" w:hAnsi="Arial" w:cs="Arial"/>
              </w:rPr>
              <w:t>Discussupervisor</w:t>
            </w:r>
            <w:proofErr w:type="spellEnd"/>
            <w:r>
              <w:rPr>
                <w:rFonts w:ascii="Arial" w:hAnsi="Arial" w:cs="Arial"/>
              </w:rPr>
              <w:t xml:space="preserve"> </w:t>
            </w:r>
            <w:proofErr w:type="spellStart"/>
            <w:r>
              <w:rPr>
                <w:rFonts w:ascii="Arial" w:hAnsi="Arial" w:cs="Arial"/>
              </w:rPr>
              <w:t>sed</w:t>
            </w:r>
            <w:proofErr w:type="spellEnd"/>
            <w:r>
              <w:rPr>
                <w:rFonts w:ascii="Arial" w:hAnsi="Arial" w:cs="Arial"/>
              </w:rPr>
              <w:t xml:space="preserve"> with Amir As my </w:t>
            </w:r>
            <w:proofErr w:type="spellStart"/>
            <w:r>
              <w:rPr>
                <w:rFonts w:ascii="Arial" w:hAnsi="Arial" w:cs="Arial"/>
              </w:rPr>
              <w:t>thers</w:t>
            </w:r>
            <w:proofErr w:type="spellEnd"/>
            <w:r>
              <w:rPr>
                <w:rFonts w:ascii="Arial" w:hAnsi="Arial" w:cs="Arial"/>
              </w:rPr>
              <w:t xml:space="preserve"> is no need to include his signature </w:t>
            </w:r>
            <w:bookmarkStart w:id="0" w:name="_GoBack"/>
            <w:bookmarkEnd w:id="0"/>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9F5A25" w14:textId="77777777" w:rsidR="00E23583" w:rsidRDefault="00E23583" w:rsidP="00390251">
      <w:r>
        <w:separator/>
      </w:r>
    </w:p>
    <w:p w14:paraId="78520EA9" w14:textId="77777777" w:rsidR="00E23583" w:rsidRDefault="00E23583"/>
  </w:endnote>
  <w:endnote w:type="continuationSeparator" w:id="0">
    <w:p w14:paraId="268F6B0E" w14:textId="77777777" w:rsidR="00E23583" w:rsidRDefault="00E23583" w:rsidP="00390251">
      <w:r>
        <w:continuationSeparator/>
      </w:r>
    </w:p>
    <w:p w14:paraId="670AC8A2" w14:textId="77777777" w:rsidR="00E23583" w:rsidRDefault="00E235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5301B7" w14:textId="025E0AED"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1C376A">
      <w:rPr>
        <w:rStyle w:val="PageNumber"/>
        <w:rFonts w:ascii="Arial" w:hAnsi="Arial" w:cs="Arial"/>
        <w:noProof/>
      </w:rPr>
      <w:t>2</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2841CB" w14:textId="77777777" w:rsidR="00E23583" w:rsidRDefault="00E23583" w:rsidP="00390251">
      <w:r>
        <w:separator/>
      </w:r>
    </w:p>
    <w:p w14:paraId="4370C656" w14:textId="77777777" w:rsidR="00E23583" w:rsidRDefault="00E23583"/>
  </w:footnote>
  <w:footnote w:type="continuationSeparator" w:id="0">
    <w:p w14:paraId="36F741DE" w14:textId="77777777" w:rsidR="00E23583" w:rsidRDefault="00E23583" w:rsidP="00390251">
      <w:r>
        <w:continuationSeparator/>
      </w:r>
    </w:p>
    <w:p w14:paraId="46A6BC16" w14:textId="77777777" w:rsidR="00E23583" w:rsidRDefault="00E2358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63E9"/>
    <w:rsid w:val="001A7A8F"/>
    <w:rsid w:val="001B0B2F"/>
    <w:rsid w:val="001B41AD"/>
    <w:rsid w:val="001B66FA"/>
    <w:rsid w:val="001C09E8"/>
    <w:rsid w:val="001C269D"/>
    <w:rsid w:val="001C376A"/>
    <w:rsid w:val="001C3CC4"/>
    <w:rsid w:val="001C7C72"/>
    <w:rsid w:val="001D1817"/>
    <w:rsid w:val="001D3BD1"/>
    <w:rsid w:val="001E357D"/>
    <w:rsid w:val="001E35F9"/>
    <w:rsid w:val="001F6460"/>
    <w:rsid w:val="001F79E2"/>
    <w:rsid w:val="00200104"/>
    <w:rsid w:val="00204E14"/>
    <w:rsid w:val="002063C3"/>
    <w:rsid w:val="002132F9"/>
    <w:rsid w:val="00213F52"/>
    <w:rsid w:val="00221686"/>
    <w:rsid w:val="00224A9A"/>
    <w:rsid w:val="0023138B"/>
    <w:rsid w:val="0023172C"/>
    <w:rsid w:val="00233B1F"/>
    <w:rsid w:val="00235780"/>
    <w:rsid w:val="00240F9C"/>
    <w:rsid w:val="00253FFB"/>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2E51EE"/>
    <w:rsid w:val="002F1FF3"/>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02DE4"/>
    <w:rsid w:val="00413863"/>
    <w:rsid w:val="00413EEB"/>
    <w:rsid w:val="0041408E"/>
    <w:rsid w:val="0041420E"/>
    <w:rsid w:val="00424773"/>
    <w:rsid w:val="00425DA7"/>
    <w:rsid w:val="0042679B"/>
    <w:rsid w:val="00430FA4"/>
    <w:rsid w:val="00442053"/>
    <w:rsid w:val="00442954"/>
    <w:rsid w:val="00442AC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4CBE"/>
    <w:rsid w:val="004E616D"/>
    <w:rsid w:val="004F059C"/>
    <w:rsid w:val="004F599C"/>
    <w:rsid w:val="005035A0"/>
    <w:rsid w:val="00515580"/>
    <w:rsid w:val="00521FDC"/>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140"/>
    <w:rsid w:val="005F677A"/>
    <w:rsid w:val="00601BEA"/>
    <w:rsid w:val="00601C36"/>
    <w:rsid w:val="00604C9F"/>
    <w:rsid w:val="00606331"/>
    <w:rsid w:val="006073C6"/>
    <w:rsid w:val="006154A7"/>
    <w:rsid w:val="0062188A"/>
    <w:rsid w:val="00627E84"/>
    <w:rsid w:val="00631440"/>
    <w:rsid w:val="00632C47"/>
    <w:rsid w:val="00633574"/>
    <w:rsid w:val="00636AB2"/>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789"/>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06971"/>
    <w:rsid w:val="008102B5"/>
    <w:rsid w:val="00811D96"/>
    <w:rsid w:val="00812BEF"/>
    <w:rsid w:val="00823BFE"/>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E1E31"/>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2D4E"/>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059"/>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1498"/>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57837"/>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583"/>
    <w:rsid w:val="00E239F4"/>
    <w:rsid w:val="00E25714"/>
    <w:rsid w:val="00E32138"/>
    <w:rsid w:val="00E43EC5"/>
    <w:rsid w:val="00E45AB0"/>
    <w:rsid w:val="00E57EF4"/>
    <w:rsid w:val="00E633CC"/>
    <w:rsid w:val="00E65973"/>
    <w:rsid w:val="00E6714D"/>
    <w:rsid w:val="00E73456"/>
    <w:rsid w:val="00E73751"/>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129A"/>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365888-7920-4B6D-AAEF-EF9160C12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3423</Words>
  <Characters>19513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2026-03-20T14:10:00Z</dcterms:created>
  <dcterms:modified xsi:type="dcterms:W3CDTF">2026-03-21T15:37:00Z</dcterms:modified>
</cp:coreProperties>
</file>