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3E18" w:rsidRPr="001E3E18" w:rsidRDefault="001E3E18" w:rsidP="000F7A2F">
      <w:pPr>
        <w:jc w:val="both"/>
        <w:rPr>
          <w:b/>
          <w:sz w:val="22"/>
          <w:szCs w:val="22"/>
        </w:rPr>
      </w:pPr>
      <w:r w:rsidRPr="001E3E18">
        <w:rPr>
          <w:b/>
          <w:sz w:val="22"/>
          <w:szCs w:val="22"/>
        </w:rPr>
        <w:t>The Brief</w:t>
      </w:r>
    </w:p>
    <w:p w:rsidR="001E3E18" w:rsidRDefault="001E3E18" w:rsidP="000F7A2F">
      <w:pPr>
        <w:jc w:val="both"/>
        <w:rPr>
          <w:sz w:val="22"/>
          <w:szCs w:val="22"/>
        </w:rPr>
      </w:pPr>
    </w:p>
    <w:p w:rsidR="00497F2D" w:rsidRPr="00497F2D" w:rsidRDefault="00497F2D" w:rsidP="00497F2D">
      <w:pPr>
        <w:jc w:val="both"/>
        <w:rPr>
          <w:sz w:val="22"/>
          <w:szCs w:val="22"/>
        </w:rPr>
      </w:pPr>
      <w:r w:rsidRPr="00497F2D">
        <w:rPr>
          <w:sz w:val="22"/>
          <w:szCs w:val="22"/>
        </w:rPr>
        <w:t>Swansea Knowledge Factors Ltd. is an AI and big data analysis software development company.  It has the goal to be an agile and effective organisation with a flair for product and service innovation.</w:t>
      </w:r>
    </w:p>
    <w:p w:rsidR="00497F2D" w:rsidRPr="00497F2D" w:rsidRDefault="00497F2D" w:rsidP="00497F2D">
      <w:pPr>
        <w:jc w:val="both"/>
        <w:rPr>
          <w:sz w:val="22"/>
          <w:szCs w:val="22"/>
        </w:rPr>
      </w:pPr>
    </w:p>
    <w:p w:rsidR="00497F2D" w:rsidRPr="00497F2D" w:rsidRDefault="00497F2D" w:rsidP="00497F2D">
      <w:pPr>
        <w:jc w:val="both"/>
        <w:rPr>
          <w:sz w:val="22"/>
          <w:szCs w:val="22"/>
        </w:rPr>
      </w:pPr>
      <w:r w:rsidRPr="00497F2D">
        <w:rPr>
          <w:sz w:val="22"/>
          <w:szCs w:val="22"/>
        </w:rPr>
        <w:t>Newly appointed as Software Development Manager, you are taking over an established but underperforming team.  Your remit is to improve performance standards, implement effective supervision and monitoring to meet targets, and to provide appropriate leadership.  You will need to address team development and motivation as part of the work.  The team has ten developers.</w:t>
      </w:r>
    </w:p>
    <w:p w:rsidR="00497F2D" w:rsidRPr="00497F2D" w:rsidRDefault="00497F2D" w:rsidP="00497F2D">
      <w:pPr>
        <w:jc w:val="both"/>
        <w:rPr>
          <w:sz w:val="22"/>
          <w:szCs w:val="22"/>
        </w:rPr>
      </w:pPr>
    </w:p>
    <w:p w:rsidR="00497F2D" w:rsidRPr="00497F2D" w:rsidRDefault="00497F2D" w:rsidP="00497F2D">
      <w:pPr>
        <w:jc w:val="both"/>
        <w:rPr>
          <w:sz w:val="22"/>
          <w:szCs w:val="22"/>
        </w:rPr>
      </w:pPr>
      <w:r w:rsidRPr="00497F2D">
        <w:rPr>
          <w:sz w:val="22"/>
          <w:szCs w:val="22"/>
        </w:rPr>
        <w:t>You have been tasked with producing a report for the Managing Director laying out a forward vision of how you will address the basics of team development.</w:t>
      </w:r>
    </w:p>
    <w:p w:rsidR="00497F2D" w:rsidRPr="00497F2D" w:rsidRDefault="00497F2D" w:rsidP="00497F2D">
      <w:pPr>
        <w:jc w:val="both"/>
        <w:rPr>
          <w:sz w:val="22"/>
          <w:szCs w:val="22"/>
        </w:rPr>
      </w:pPr>
    </w:p>
    <w:p w:rsidR="00497F2D" w:rsidRPr="00497F2D" w:rsidRDefault="00497F2D" w:rsidP="00497F2D">
      <w:pPr>
        <w:numPr>
          <w:ilvl w:val="0"/>
          <w:numId w:val="1"/>
        </w:numPr>
        <w:contextualSpacing/>
        <w:jc w:val="both"/>
        <w:rPr>
          <w:sz w:val="22"/>
          <w:szCs w:val="22"/>
        </w:rPr>
      </w:pPr>
      <w:r w:rsidRPr="00497F2D">
        <w:rPr>
          <w:sz w:val="22"/>
          <w:szCs w:val="22"/>
        </w:rPr>
        <w:t>Evaluate options for addressing the motivation issues with this previously underperforming team;</w:t>
      </w:r>
    </w:p>
    <w:p w:rsidR="00497F2D" w:rsidRPr="00497F2D" w:rsidRDefault="00497F2D" w:rsidP="00497F2D">
      <w:pPr>
        <w:numPr>
          <w:ilvl w:val="0"/>
          <w:numId w:val="1"/>
        </w:numPr>
        <w:contextualSpacing/>
        <w:jc w:val="both"/>
        <w:rPr>
          <w:sz w:val="22"/>
          <w:szCs w:val="22"/>
        </w:rPr>
      </w:pPr>
      <w:r w:rsidRPr="00497F2D">
        <w:rPr>
          <w:sz w:val="22"/>
          <w:szCs w:val="22"/>
        </w:rPr>
        <w:t>Assess the various ways in which you might seek to accelerate the development of an effective team;</w:t>
      </w:r>
    </w:p>
    <w:p w:rsidR="00497F2D" w:rsidRPr="00497F2D" w:rsidRDefault="00497F2D" w:rsidP="00497F2D">
      <w:pPr>
        <w:numPr>
          <w:ilvl w:val="0"/>
          <w:numId w:val="1"/>
        </w:numPr>
        <w:contextualSpacing/>
        <w:jc w:val="both"/>
        <w:rPr>
          <w:sz w:val="22"/>
          <w:szCs w:val="22"/>
        </w:rPr>
      </w:pPr>
      <w:r w:rsidRPr="00497F2D">
        <w:rPr>
          <w:sz w:val="22"/>
          <w:szCs w:val="22"/>
        </w:rPr>
        <w:t>Critically appraise a variety of options for evaluating your staff;</w:t>
      </w:r>
    </w:p>
    <w:p w:rsidR="00497F2D" w:rsidRPr="00497F2D" w:rsidRDefault="00497F2D" w:rsidP="00497F2D">
      <w:pPr>
        <w:numPr>
          <w:ilvl w:val="0"/>
          <w:numId w:val="1"/>
        </w:numPr>
        <w:contextualSpacing/>
        <w:jc w:val="both"/>
        <w:rPr>
          <w:sz w:val="22"/>
          <w:szCs w:val="22"/>
        </w:rPr>
      </w:pPr>
      <w:r w:rsidRPr="00497F2D">
        <w:rPr>
          <w:sz w:val="22"/>
          <w:szCs w:val="22"/>
        </w:rPr>
        <w:t>Analyse the leadership approaches you might adopt with your staff as to their suitability and likely effectiveness in this rapidly changing environment;</w:t>
      </w:r>
    </w:p>
    <w:p w:rsidR="00497F2D" w:rsidRPr="00497F2D" w:rsidRDefault="00497F2D" w:rsidP="00497F2D">
      <w:pPr>
        <w:numPr>
          <w:ilvl w:val="0"/>
          <w:numId w:val="1"/>
        </w:numPr>
        <w:contextualSpacing/>
        <w:jc w:val="both"/>
        <w:rPr>
          <w:sz w:val="22"/>
          <w:szCs w:val="22"/>
        </w:rPr>
      </w:pPr>
      <w:r w:rsidRPr="00497F2D">
        <w:rPr>
          <w:sz w:val="22"/>
          <w:szCs w:val="22"/>
        </w:rPr>
        <w:t>Produce an executive summary of your chosen approaches and their implications for the organisation.</w:t>
      </w:r>
    </w:p>
    <w:p w:rsidR="000F7A2F" w:rsidRDefault="000F7A2F" w:rsidP="000F7A2F">
      <w:pPr>
        <w:rPr>
          <w:sz w:val="22"/>
          <w:szCs w:val="22"/>
        </w:rPr>
      </w:pPr>
    </w:p>
    <w:p w:rsidR="00497F2D" w:rsidRPr="00497F2D" w:rsidRDefault="00497F2D" w:rsidP="00497F2D">
      <w:pPr>
        <w:rPr>
          <w:sz w:val="22"/>
          <w:szCs w:val="22"/>
        </w:rPr>
      </w:pPr>
      <w:r w:rsidRPr="002F18E3">
        <w:rPr>
          <w:sz w:val="22"/>
          <w:szCs w:val="22"/>
        </w:rPr>
        <w:t xml:space="preserve">The </w:t>
      </w:r>
      <w:r>
        <w:rPr>
          <w:sz w:val="22"/>
          <w:szCs w:val="22"/>
        </w:rPr>
        <w:t>submission will be an individual report of 5000 words, submitted via Turnitin.  The report should be in a standard format, fully referenced, and using the IEEE/Vancouver numerical referencing system.</w:t>
      </w:r>
      <w:r>
        <w:rPr>
          <w:sz w:val="22"/>
          <w:szCs w:val="22"/>
        </w:rPr>
        <w:t xml:space="preserve">  </w:t>
      </w:r>
      <w:r w:rsidRPr="00497F2D">
        <w:rPr>
          <w:sz w:val="22"/>
          <w:szCs w:val="22"/>
        </w:rPr>
        <w:t xml:space="preserve">Each section of the report will carry equal marks.  </w:t>
      </w:r>
    </w:p>
    <w:p w:rsidR="00497F2D" w:rsidRDefault="00497F2D" w:rsidP="00497F2D">
      <w:pPr>
        <w:rPr>
          <w:sz w:val="22"/>
          <w:szCs w:val="22"/>
        </w:rPr>
      </w:pPr>
    </w:p>
    <w:p w:rsidR="00497F2D" w:rsidRDefault="00497F2D" w:rsidP="00497F2D">
      <w:pPr>
        <w:rPr>
          <w:sz w:val="22"/>
          <w:szCs w:val="22"/>
        </w:rPr>
      </w:pPr>
      <w:r>
        <w:rPr>
          <w:sz w:val="22"/>
          <w:szCs w:val="22"/>
        </w:rPr>
        <w:t>Your work will need to be properly researched and fully referenced.  You are expected to use standard reference texts, seminal works, and established and current research literature.  You may introduce materials from case studies in the literature where appropriate.</w:t>
      </w:r>
    </w:p>
    <w:p w:rsidR="00497F2D" w:rsidRDefault="00497F2D" w:rsidP="00497F2D">
      <w:pPr>
        <w:rPr>
          <w:sz w:val="22"/>
          <w:szCs w:val="22"/>
        </w:rPr>
      </w:pPr>
    </w:p>
    <w:p w:rsidR="00497F2D" w:rsidRDefault="00497F2D" w:rsidP="00497F2D">
      <w:pPr>
        <w:rPr>
          <w:sz w:val="22"/>
          <w:szCs w:val="22"/>
        </w:rPr>
      </w:pPr>
      <w:r>
        <w:rPr>
          <w:sz w:val="22"/>
          <w:szCs w:val="22"/>
        </w:rPr>
        <w:t>Each of the first four sections should be able to stand alone, with recommendations made at the conclusion of each.  Your research work should justify your choice of approaches.</w:t>
      </w:r>
    </w:p>
    <w:p w:rsidR="00497F2D" w:rsidRDefault="00497F2D" w:rsidP="00497F2D">
      <w:pPr>
        <w:rPr>
          <w:sz w:val="22"/>
          <w:szCs w:val="22"/>
        </w:rPr>
      </w:pPr>
    </w:p>
    <w:p w:rsidR="006315A4" w:rsidRDefault="006315A4"/>
    <w:p w:rsidR="006315A4" w:rsidRPr="00CE2AA5" w:rsidRDefault="00CE2AA5">
      <w:pPr>
        <w:rPr>
          <w:b/>
        </w:rPr>
      </w:pPr>
      <w:r w:rsidRPr="00CE2AA5">
        <w:rPr>
          <w:b/>
        </w:rPr>
        <w:t>General Reading:</w:t>
      </w:r>
    </w:p>
    <w:p w:rsidR="00CE2AA5" w:rsidRDefault="00CE2AA5"/>
    <w:p w:rsidR="00CE2AA5" w:rsidRDefault="00CE2AA5" w:rsidP="00CE2AA5">
      <w:proofErr w:type="spellStart"/>
      <w:r w:rsidRPr="00017716">
        <w:t>No</w:t>
      </w:r>
      <w:r>
        <w:t>rthouse</w:t>
      </w:r>
      <w:proofErr w:type="spellEnd"/>
      <w:r>
        <w:t>, P.G. (2015</w:t>
      </w:r>
      <w:r w:rsidRPr="00017716">
        <w:t xml:space="preserve">) </w:t>
      </w:r>
      <w:r w:rsidRPr="00017716">
        <w:rPr>
          <w:i/>
        </w:rPr>
        <w:t>Leadership: Theory and Practice</w:t>
      </w:r>
      <w:r w:rsidRPr="00017716">
        <w:t>, London: Sage Publications</w:t>
      </w:r>
    </w:p>
    <w:p w:rsidR="00CE2AA5" w:rsidRPr="00017716" w:rsidRDefault="00CE2AA5" w:rsidP="00CE2AA5">
      <w:r>
        <w:t xml:space="preserve">(Chapter 12 deals with </w:t>
      </w:r>
      <w:r w:rsidR="00250F22">
        <w:t>team</w:t>
      </w:r>
      <w:r>
        <w:t xml:space="preserve"> development</w:t>
      </w:r>
      <w:r w:rsidR="00250F22">
        <w:t>; Chapters 2 – 5 discuss with traits, skills, and style approaches to leadership; Chapter 9 looks at transactional and transformational leadership)</w:t>
      </w:r>
    </w:p>
    <w:p w:rsidR="00CE2AA5" w:rsidRDefault="00CE2AA5"/>
    <w:p w:rsidR="00CE2AA5" w:rsidRDefault="00CE2AA5" w:rsidP="00CE2AA5">
      <w:r w:rsidRPr="00CE2AA5">
        <w:t>Stephen P. Robbins, Timothy A. Judge</w:t>
      </w:r>
      <w:r>
        <w:t>,</w:t>
      </w:r>
      <w:r w:rsidRPr="00CE2AA5">
        <w:t xml:space="preserve"> </w:t>
      </w:r>
      <w:r>
        <w:t xml:space="preserve">Organizational </w:t>
      </w:r>
      <w:proofErr w:type="spellStart"/>
      <w:r>
        <w:t>Behavior</w:t>
      </w:r>
      <w:proofErr w:type="spellEnd"/>
      <w:r>
        <w:t>,</w:t>
      </w:r>
      <w:r w:rsidRPr="00CE2AA5">
        <w:t xml:space="preserve"> 15th ed.</w:t>
      </w:r>
      <w:r>
        <w:t xml:space="preserve">, Pearson, </w:t>
      </w:r>
      <w:r w:rsidRPr="00CE2AA5">
        <w:t>ISBN-13: 978-0-13-283487-2</w:t>
      </w:r>
    </w:p>
    <w:p w:rsidR="00250F22" w:rsidRDefault="00BF12F5" w:rsidP="00CE2AA5">
      <w:r>
        <w:t>(Concise, summary content which p</w:t>
      </w:r>
      <w:r w:rsidR="00250F22">
        <w:t xml:space="preserve">icks out much of the best in leadership and management research.  Chapter 9 deals with team development; Chapter 12 discusses leadership and its many aspects; </w:t>
      </w:r>
    </w:p>
    <w:p w:rsidR="006315A4" w:rsidRDefault="006315A4"/>
    <w:p w:rsidR="006315A4" w:rsidRPr="00CE2AA5" w:rsidRDefault="00CE2AA5">
      <w:pPr>
        <w:rPr>
          <w:b/>
        </w:rPr>
      </w:pPr>
      <w:r>
        <w:rPr>
          <w:b/>
        </w:rPr>
        <w:t>Specifics:</w:t>
      </w:r>
    </w:p>
    <w:p w:rsidR="006315A4" w:rsidRDefault="006315A4"/>
    <w:p w:rsidR="00B7585B" w:rsidRDefault="00BF12F5" w:rsidP="00BF12F5">
      <w:pPr>
        <w:pStyle w:val="ListParagraph"/>
        <w:numPr>
          <w:ilvl w:val="0"/>
          <w:numId w:val="3"/>
        </w:numPr>
      </w:pPr>
      <w:r>
        <w:t>Motivation</w:t>
      </w:r>
    </w:p>
    <w:p w:rsidR="00BF12F5" w:rsidRDefault="00BF12F5" w:rsidP="00BF12F5"/>
    <w:p w:rsidR="00BF12F5" w:rsidRDefault="00BF12F5" w:rsidP="00BF12F5">
      <w:r>
        <w:t xml:space="preserve">McClelland’s Theory of Needs:  </w:t>
      </w:r>
      <w:hyperlink r:id="rId5" w:history="1">
        <w:r w:rsidRPr="001A4315">
          <w:rPr>
            <w:rStyle w:val="Hyperlink"/>
          </w:rPr>
          <w:t>https://www.mindtools.com/pages/article/human-motivation-theory.htm</w:t>
        </w:r>
      </w:hyperlink>
    </w:p>
    <w:p w:rsidR="00BF12F5" w:rsidRDefault="00BF12F5" w:rsidP="00BF12F5">
      <w:r>
        <w:t>(Concise summary of application).</w:t>
      </w:r>
    </w:p>
    <w:p w:rsidR="00BF12F5" w:rsidRDefault="00BF12F5" w:rsidP="00BF12F5"/>
    <w:p w:rsidR="00BF12F5" w:rsidRDefault="00BF12F5" w:rsidP="00BF12F5">
      <w:r>
        <w:t>Bandura, A. (1982), ‘</w:t>
      </w:r>
      <w:r w:rsidRPr="00BF12F5">
        <w:t>Self-Efficacy mechanism in human agency</w:t>
      </w:r>
      <w:r>
        <w:t>’,</w:t>
      </w:r>
      <w:r w:rsidRPr="00BF12F5">
        <w:t xml:space="preserve"> American Psychologist, 37, </w:t>
      </w:r>
      <w:r>
        <w:t>pp</w:t>
      </w:r>
      <w:r w:rsidRPr="00BF12F5">
        <w:t>122-147.</w:t>
      </w:r>
    </w:p>
    <w:p w:rsidR="00BF12F5" w:rsidRDefault="00BF12F5" w:rsidP="00BF12F5"/>
    <w:p w:rsidR="00BF12F5" w:rsidRDefault="00BF12F5" w:rsidP="00BF12F5"/>
    <w:p w:rsidR="00BF12F5" w:rsidRDefault="00BF12F5" w:rsidP="00BF12F5"/>
    <w:p w:rsidR="00BF12F5" w:rsidRDefault="00BF12F5" w:rsidP="00BF12F5"/>
    <w:p w:rsidR="00BF12F5" w:rsidRDefault="00BF12F5" w:rsidP="00BF12F5">
      <w:pPr>
        <w:pStyle w:val="ListParagraph"/>
        <w:numPr>
          <w:ilvl w:val="0"/>
          <w:numId w:val="3"/>
        </w:numPr>
      </w:pPr>
      <w:r>
        <w:t>Team Development</w:t>
      </w:r>
    </w:p>
    <w:p w:rsidR="00B7585B" w:rsidRDefault="00B7585B" w:rsidP="00CE2AA5"/>
    <w:p w:rsidR="00B7585B" w:rsidRDefault="00B7585B" w:rsidP="00CE2AA5">
      <w:r>
        <w:t xml:space="preserve">Gary Rees and Ray French </w:t>
      </w:r>
      <w:r w:rsidRPr="00B7585B">
        <w:rPr>
          <w:i/>
        </w:rPr>
        <w:t>Leading, Managing and Developing People</w:t>
      </w:r>
      <w:r>
        <w:t>, 3rd edition, CIPD 2010, available at:</w:t>
      </w:r>
    </w:p>
    <w:p w:rsidR="00B7585B" w:rsidRDefault="004E0979" w:rsidP="00CE2AA5">
      <w:hyperlink r:id="rId6" w:history="1">
        <w:r w:rsidR="00B7585B" w:rsidRPr="00036852">
          <w:rPr>
            <w:rStyle w:val="Hyperlink"/>
          </w:rPr>
          <w:t>https://www2.cipd.co.uk/NR/rdonlyres/01F95685-76C9-4C96-B291-3D5CD4DE1BE5/0/9781843982579_sc.pdf</w:t>
        </w:r>
      </w:hyperlink>
    </w:p>
    <w:p w:rsidR="00B7585B" w:rsidRDefault="00B7585B" w:rsidP="00CE2AA5"/>
    <w:p w:rsidR="00BF12F5" w:rsidRDefault="00BF12F5" w:rsidP="00BF12F5">
      <w:proofErr w:type="spellStart"/>
      <w:r w:rsidRPr="00497F2D">
        <w:t>Graeff</w:t>
      </w:r>
      <w:proofErr w:type="spellEnd"/>
      <w:r w:rsidRPr="00497F2D">
        <w:t>, Claude L. (1997)</w:t>
      </w:r>
      <w:r>
        <w:t xml:space="preserve">, ‘Evolution of Situational Leadership Theory: A Critical Review’, </w:t>
      </w:r>
      <w:r w:rsidRPr="00497F2D">
        <w:t>Lea</w:t>
      </w:r>
      <w:r>
        <w:t xml:space="preserve">dership Quarterly, 8(2), pp153-170, available from:  </w:t>
      </w:r>
      <w:hyperlink r:id="rId7" w:history="1">
        <w:r w:rsidRPr="001A4315">
          <w:rPr>
            <w:rStyle w:val="Hyperlink"/>
          </w:rPr>
          <w:t>https://pdfs.semanticscholar.org/8b27/266ca1612c960570b786af068e9f5c99c098.pdf</w:t>
        </w:r>
      </w:hyperlink>
    </w:p>
    <w:p w:rsidR="00CE2AA5" w:rsidRDefault="00CE2AA5" w:rsidP="00CE2AA5"/>
    <w:p w:rsidR="004E0979" w:rsidRDefault="004E0979" w:rsidP="00CE2AA5">
      <w:bookmarkStart w:id="0" w:name="_GoBack"/>
      <w:bookmarkEnd w:id="0"/>
    </w:p>
    <w:p w:rsidR="006315A4" w:rsidRDefault="006315A4" w:rsidP="00BF12F5">
      <w:pPr>
        <w:pStyle w:val="ListParagraph"/>
        <w:numPr>
          <w:ilvl w:val="0"/>
          <w:numId w:val="3"/>
        </w:numPr>
      </w:pPr>
      <w:r>
        <w:t>Leadership Development</w:t>
      </w:r>
    </w:p>
    <w:p w:rsidR="006315A4" w:rsidRDefault="006315A4" w:rsidP="006315A4"/>
    <w:p w:rsidR="006315A4" w:rsidRDefault="006315A4" w:rsidP="006315A4">
      <w:r>
        <w:t xml:space="preserve">Petrie, N. (2014) Future Trends in Leadership Development </w:t>
      </w:r>
      <w:hyperlink r:id="rId8" w:history="1">
        <w:r>
          <w:rPr>
            <w:rStyle w:val="Hyperlink"/>
          </w:rPr>
          <w:t>http://insights.ccl.org/wp-content/uploads/2015/04/futureTrends.pdf</w:t>
        </w:r>
      </w:hyperlink>
    </w:p>
    <w:p w:rsidR="006315A4" w:rsidRDefault="006315A4" w:rsidP="006315A4"/>
    <w:p w:rsidR="00CE2AA5" w:rsidRDefault="004E0979" w:rsidP="00CE2AA5">
      <w:hyperlink r:id="rId9" w:history="1">
        <w:r w:rsidR="00CE2AA5" w:rsidRPr="00F77F39">
          <w:rPr>
            <w:rStyle w:val="Hyperlink"/>
          </w:rPr>
          <w:t>http://www.belbin.com/about/belbin-team-roles/</w:t>
        </w:r>
      </w:hyperlink>
      <w:r w:rsidR="00CE2AA5">
        <w:t xml:space="preserve"> </w:t>
      </w:r>
    </w:p>
    <w:p w:rsidR="00CE2AA5" w:rsidRDefault="00CE2AA5" w:rsidP="006315A4"/>
    <w:p w:rsidR="00CE2AA5" w:rsidRDefault="00CE2AA5" w:rsidP="00CE2AA5">
      <w:r w:rsidRPr="00017716">
        <w:t xml:space="preserve">Mumford, A. (2010) </w:t>
      </w:r>
      <w:r w:rsidRPr="00017716">
        <w:rPr>
          <w:i/>
        </w:rPr>
        <w:t xml:space="preserve">Management and Leadership </w:t>
      </w:r>
      <w:proofErr w:type="gramStart"/>
      <w:r w:rsidRPr="00017716">
        <w:rPr>
          <w:i/>
        </w:rPr>
        <w:t>Development</w:t>
      </w:r>
      <w:r w:rsidRPr="00017716">
        <w:t xml:space="preserve"> ,</w:t>
      </w:r>
      <w:proofErr w:type="gramEnd"/>
      <w:r w:rsidRPr="00017716">
        <w:t xml:space="preserve"> London: CIPD.</w:t>
      </w:r>
    </w:p>
    <w:p w:rsidR="00CE2AA5" w:rsidRDefault="00CE2AA5" w:rsidP="00CE2AA5"/>
    <w:p w:rsidR="00CE2AA5" w:rsidRDefault="00CE2AA5" w:rsidP="00CE2AA5">
      <w:r>
        <w:t xml:space="preserve">Petrie, N. (2014) Future Trends in Leadership Development </w:t>
      </w:r>
      <w:hyperlink r:id="rId10" w:history="1">
        <w:r>
          <w:rPr>
            <w:rStyle w:val="Hyperlink"/>
          </w:rPr>
          <w:t>http://insights.ccl.org/wp-content/uploads/2015/04/futureTrends.pdf</w:t>
        </w:r>
      </w:hyperlink>
    </w:p>
    <w:p w:rsidR="00CE2AA5" w:rsidRPr="00017716" w:rsidRDefault="00CE2AA5" w:rsidP="00CE2AA5"/>
    <w:p w:rsidR="00CE2AA5" w:rsidRDefault="00CE2AA5" w:rsidP="006315A4"/>
    <w:p w:rsidR="00CE2AA5" w:rsidRDefault="00CE2AA5" w:rsidP="00BF12F5">
      <w:pPr>
        <w:pStyle w:val="ListParagraph"/>
        <w:numPr>
          <w:ilvl w:val="0"/>
          <w:numId w:val="3"/>
        </w:numPr>
      </w:pPr>
      <w:r>
        <w:t>Leadership Approaches</w:t>
      </w:r>
    </w:p>
    <w:p w:rsidR="00CE2AA5" w:rsidRDefault="00CE2AA5" w:rsidP="00CE2AA5"/>
    <w:p w:rsidR="00CE2AA5" w:rsidRPr="00017716" w:rsidRDefault="00CE2AA5" w:rsidP="00CE2AA5">
      <w:proofErr w:type="spellStart"/>
      <w:r w:rsidRPr="00017716">
        <w:t>Tamkin</w:t>
      </w:r>
      <w:proofErr w:type="spellEnd"/>
      <w:r w:rsidRPr="00017716">
        <w:t xml:space="preserve">, P, Pearson, G., Hirsh, W. and Constable, S. (2010) ‘Exceeding Expectations: the principles of outstanding leadership’ The Work Foundation available at: </w:t>
      </w:r>
      <w:hyperlink r:id="rId11" w:history="1">
        <w:r w:rsidRPr="00017716">
          <w:rPr>
            <w:rStyle w:val="Hyperlink"/>
          </w:rPr>
          <w:t>www.theworkfoundation.com</w:t>
        </w:r>
      </w:hyperlink>
      <w:r w:rsidRPr="00017716">
        <w:t xml:space="preserve"> </w:t>
      </w:r>
    </w:p>
    <w:p w:rsidR="00CE2AA5" w:rsidRDefault="00CE2AA5" w:rsidP="00CE2AA5"/>
    <w:p w:rsidR="00CE2AA5" w:rsidRPr="00017716" w:rsidRDefault="00CE2AA5" w:rsidP="00CE2AA5">
      <w:proofErr w:type="spellStart"/>
      <w:r w:rsidRPr="00017716">
        <w:t>Achua</w:t>
      </w:r>
      <w:proofErr w:type="spellEnd"/>
      <w:r w:rsidRPr="00017716">
        <w:t xml:space="preserve"> C F and </w:t>
      </w:r>
      <w:proofErr w:type="spellStart"/>
      <w:r w:rsidRPr="00017716">
        <w:t>Lussier</w:t>
      </w:r>
      <w:proofErr w:type="spellEnd"/>
      <w:r w:rsidRPr="00017716">
        <w:t xml:space="preserve"> R N (2012) </w:t>
      </w:r>
      <w:r w:rsidRPr="00017716">
        <w:rPr>
          <w:i/>
        </w:rPr>
        <w:t xml:space="preserve">Effective Leadership </w:t>
      </w:r>
      <w:r w:rsidRPr="00017716">
        <w:t>5</w:t>
      </w:r>
      <w:r w:rsidRPr="00017716">
        <w:rPr>
          <w:vertAlign w:val="superscript"/>
        </w:rPr>
        <w:t>th</w:t>
      </w:r>
      <w:r w:rsidRPr="00017716">
        <w:t xml:space="preserve"> Ed. London: Cengage</w:t>
      </w:r>
    </w:p>
    <w:p w:rsidR="006315A4" w:rsidRDefault="006315A4" w:rsidP="006315A4"/>
    <w:p w:rsidR="00CE2AA5" w:rsidRDefault="00CE2AA5" w:rsidP="00CE2AA5">
      <w:proofErr w:type="spellStart"/>
      <w:r w:rsidRPr="00017716">
        <w:t>DuBrin</w:t>
      </w:r>
      <w:proofErr w:type="spellEnd"/>
      <w:r w:rsidRPr="00017716">
        <w:t xml:space="preserve"> A J (2012) </w:t>
      </w:r>
      <w:r w:rsidRPr="00017716">
        <w:rPr>
          <w:i/>
        </w:rPr>
        <w:t xml:space="preserve">Principles of Leadership </w:t>
      </w:r>
      <w:r w:rsidRPr="00017716">
        <w:t>7</w:t>
      </w:r>
      <w:r w:rsidRPr="00017716">
        <w:rPr>
          <w:vertAlign w:val="superscript"/>
        </w:rPr>
        <w:t>th</w:t>
      </w:r>
      <w:r w:rsidRPr="00017716">
        <w:t xml:space="preserve"> Ed.  Cengage.</w:t>
      </w:r>
    </w:p>
    <w:p w:rsidR="00CE2AA5" w:rsidRPr="00017716" w:rsidRDefault="00CE2AA5" w:rsidP="00CE2AA5"/>
    <w:p w:rsidR="00CE2AA5" w:rsidRDefault="00CE2AA5" w:rsidP="00CE2AA5">
      <w:r w:rsidRPr="00017716">
        <w:t xml:space="preserve">Mumford, A. (2010) </w:t>
      </w:r>
      <w:r w:rsidRPr="00017716">
        <w:rPr>
          <w:i/>
        </w:rPr>
        <w:t>Management and Leadership Development</w:t>
      </w:r>
      <w:r w:rsidR="00497F2D">
        <w:rPr>
          <w:i/>
        </w:rPr>
        <w:t>,</w:t>
      </w:r>
      <w:r w:rsidRPr="00017716">
        <w:t xml:space="preserve"> London: CIPD.</w:t>
      </w:r>
    </w:p>
    <w:p w:rsidR="00250F22" w:rsidRDefault="00250F22" w:rsidP="00CE2AA5"/>
    <w:p w:rsidR="00250F22" w:rsidRDefault="00250F22" w:rsidP="00250F22">
      <w:r>
        <w:t xml:space="preserve">Leadership Fact Sheet, CIPD 2015 </w:t>
      </w:r>
      <w:hyperlink r:id="rId12" w:history="1">
        <w:r w:rsidRPr="00F77F39">
          <w:rPr>
            <w:rStyle w:val="Hyperlink"/>
          </w:rPr>
          <w:t>http://www.cipd.co.uk/hr-resources/factsheets/leadership.aspx</w:t>
        </w:r>
      </w:hyperlink>
      <w:r>
        <w:t xml:space="preserve"> </w:t>
      </w:r>
    </w:p>
    <w:p w:rsidR="00250F22" w:rsidRDefault="00250F22" w:rsidP="00250F22"/>
    <w:p w:rsidR="00250F22" w:rsidRDefault="00250F22" w:rsidP="00250F22">
      <w:r>
        <w:t>‘Exceeding Expectations: the principles of outstanding leadership’ The Work Foundation, 2010</w:t>
      </w:r>
    </w:p>
    <w:p w:rsidR="00497F2D" w:rsidRDefault="00497F2D" w:rsidP="00250F22"/>
    <w:p w:rsidR="00497F2D" w:rsidRDefault="00497F2D" w:rsidP="00CE2AA5"/>
    <w:sectPr w:rsidR="00497F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71503E"/>
    <w:multiLevelType w:val="hybridMultilevel"/>
    <w:tmpl w:val="9BC0C3A2"/>
    <w:lvl w:ilvl="0" w:tplc="9C96D03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526915"/>
    <w:multiLevelType w:val="hybridMultilevel"/>
    <w:tmpl w:val="8D741344"/>
    <w:lvl w:ilvl="0" w:tplc="FB9C2B0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A2F"/>
    <w:rsid w:val="000F7A2F"/>
    <w:rsid w:val="001E3E18"/>
    <w:rsid w:val="00250F22"/>
    <w:rsid w:val="00457C0F"/>
    <w:rsid w:val="00497F2D"/>
    <w:rsid w:val="004E0979"/>
    <w:rsid w:val="006315A4"/>
    <w:rsid w:val="00B7585B"/>
    <w:rsid w:val="00BF12F5"/>
    <w:rsid w:val="00CE2AA5"/>
    <w:rsid w:val="00E173C3"/>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F8C150-7AA7-42A2-AE2D-957B8D4B4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7A2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7A2F"/>
    <w:pPr>
      <w:ind w:left="720"/>
      <w:contextualSpacing/>
    </w:pPr>
  </w:style>
  <w:style w:type="character" w:styleId="Hyperlink">
    <w:name w:val="Hyperlink"/>
    <w:semiHidden/>
    <w:rsid w:val="006315A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sights.ccl.org/wp-content/uploads/2015/04/futureTrends.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dfs.semanticscholar.org/8b27/266ca1612c960570b786af068e9f5c99c098.pdf" TargetMode="External"/><Relationship Id="rId12" Type="http://schemas.openxmlformats.org/officeDocument/2006/relationships/hyperlink" Target="http://www.cipd.co.uk/hr-resources/factsheets/leadership.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2.cipd.co.uk/NR/rdonlyres/01F95685-76C9-4C96-B291-3D5CD4DE1BE5/0/9781843982579_sc.pdf" TargetMode="External"/><Relationship Id="rId11" Type="http://schemas.openxmlformats.org/officeDocument/2006/relationships/hyperlink" Target="http://www.theworkfoundation.com" TargetMode="External"/><Relationship Id="rId5" Type="http://schemas.openxmlformats.org/officeDocument/2006/relationships/hyperlink" Target="https://www.mindtools.com/pages/article/human-motivation-theory.htm" TargetMode="External"/><Relationship Id="rId10" Type="http://schemas.openxmlformats.org/officeDocument/2006/relationships/hyperlink" Target="http://insights.ccl.org/wp-content/uploads/2015/04/futureTrends.pdf" TargetMode="External"/><Relationship Id="rId4" Type="http://schemas.openxmlformats.org/officeDocument/2006/relationships/webSettings" Target="webSettings.xml"/><Relationship Id="rId9" Type="http://schemas.openxmlformats.org/officeDocument/2006/relationships/hyperlink" Target="http://www.belbin.com/about/belbin-team-ro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736</Words>
  <Characters>4201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2</cp:revision>
  <dcterms:created xsi:type="dcterms:W3CDTF">2018-02-08T13:58:00Z</dcterms:created>
  <dcterms:modified xsi:type="dcterms:W3CDTF">2018-02-08T13:58:00Z</dcterms:modified>
</cp:coreProperties>
</file>