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CFDC3" w14:textId="5F984FD3" w:rsidR="00ED7F1E" w:rsidRPr="003E1C6B" w:rsidRDefault="00ED7F1E" w:rsidP="00ED7F1E">
      <w:pPr>
        <w:jc w:val="center"/>
        <w:rPr>
          <w:rFonts w:ascii="Times New Roman" w:hAnsi="Times New Roman" w:cs="Times New Roman"/>
          <w:b/>
          <w:bCs/>
          <w:sz w:val="28"/>
          <w:szCs w:val="28"/>
        </w:rPr>
      </w:pPr>
      <w:r w:rsidRPr="003E1C6B">
        <w:rPr>
          <w:rFonts w:ascii="Times New Roman" w:hAnsi="Times New Roman" w:cs="Times New Roman"/>
          <w:b/>
          <w:bCs/>
          <w:sz w:val="28"/>
          <w:szCs w:val="28"/>
        </w:rPr>
        <w:t>“Discuss the causes of the so-called obesity crisis facing the UK”</w:t>
      </w:r>
    </w:p>
    <w:p w14:paraId="06BE09EA" w14:textId="77777777" w:rsidR="00ED7F1E" w:rsidRPr="003E1C6B" w:rsidRDefault="00ED7F1E" w:rsidP="00ED7F1E">
      <w:pPr>
        <w:jc w:val="center"/>
        <w:rPr>
          <w:rFonts w:ascii="Times New Roman" w:hAnsi="Times New Roman" w:cs="Times New Roman"/>
          <w:b/>
          <w:bCs/>
        </w:rPr>
      </w:pPr>
    </w:p>
    <w:p w14:paraId="214F75B4" w14:textId="490922CA" w:rsidR="00F82591" w:rsidRPr="003E1C6B" w:rsidRDefault="00F82591" w:rsidP="00F82591">
      <w:pPr>
        <w:jc w:val="both"/>
        <w:rPr>
          <w:rFonts w:ascii="Times New Roman" w:hAnsi="Times New Roman" w:cs="Times New Roman"/>
        </w:rPr>
      </w:pPr>
      <w:r w:rsidRPr="003E1C6B">
        <w:rPr>
          <w:rFonts w:ascii="Times New Roman" w:hAnsi="Times New Roman" w:cs="Times New Roman"/>
        </w:rPr>
        <w:t xml:space="preserve">The term obese describes a person who has excess body fat (NHS, 2023). </w:t>
      </w:r>
      <w:r w:rsidR="009C3318" w:rsidRPr="003E1C6B">
        <w:rPr>
          <w:rFonts w:ascii="Times New Roman" w:hAnsi="Times New Roman" w:cs="Times New Roman"/>
        </w:rPr>
        <w:t>In t</w:t>
      </w:r>
      <w:r w:rsidRPr="003E1C6B">
        <w:rPr>
          <w:rFonts w:ascii="Times New Roman" w:hAnsi="Times New Roman" w:cs="Times New Roman"/>
        </w:rPr>
        <w:t>he UK</w:t>
      </w:r>
      <w:r w:rsidR="009C3318" w:rsidRPr="003E1C6B">
        <w:rPr>
          <w:rFonts w:ascii="Times New Roman" w:hAnsi="Times New Roman" w:cs="Times New Roman"/>
        </w:rPr>
        <w:t>, obesity has been labelled a major public health crisis</w:t>
      </w:r>
      <w:r w:rsidRPr="003E1C6B">
        <w:rPr>
          <w:rFonts w:ascii="Times New Roman" w:hAnsi="Times New Roman" w:cs="Times New Roman"/>
        </w:rPr>
        <w:t xml:space="preserve"> </w:t>
      </w:r>
      <w:r w:rsidR="009C3318" w:rsidRPr="003E1C6B">
        <w:rPr>
          <w:rFonts w:ascii="Times New Roman" w:hAnsi="Times New Roman" w:cs="Times New Roman"/>
        </w:rPr>
        <w:t>with</w:t>
      </w:r>
      <w:r w:rsidR="0094128C" w:rsidRPr="003E1C6B">
        <w:rPr>
          <w:rFonts w:ascii="Times New Roman" w:hAnsi="Times New Roman" w:cs="Times New Roman"/>
        </w:rPr>
        <w:t xml:space="preserve"> </w:t>
      </w:r>
      <w:r w:rsidR="00A34D7C">
        <w:rPr>
          <w:rFonts w:ascii="Times New Roman" w:hAnsi="Times New Roman" w:cs="Times New Roman"/>
        </w:rPr>
        <w:t>“</w:t>
      </w:r>
      <w:r w:rsidR="0094128C" w:rsidRPr="003E1C6B">
        <w:rPr>
          <w:rFonts w:ascii="Times New Roman" w:hAnsi="Times New Roman" w:cs="Times New Roman"/>
        </w:rPr>
        <w:t>1 in 4 adults and 1 in 5 children aged 10 to 11 are living with obesity</w:t>
      </w:r>
      <w:r w:rsidR="00A34D7C">
        <w:rPr>
          <w:rFonts w:ascii="Times New Roman" w:hAnsi="Times New Roman" w:cs="Times New Roman"/>
        </w:rPr>
        <w:t>”</w:t>
      </w:r>
      <w:r w:rsidR="0094128C" w:rsidRPr="003E1C6B">
        <w:rPr>
          <w:rFonts w:ascii="Times New Roman" w:hAnsi="Times New Roman" w:cs="Times New Roman"/>
        </w:rPr>
        <w:t xml:space="preserve"> (NHS, 2023).</w:t>
      </w:r>
      <w:r w:rsidRPr="003E1C6B">
        <w:rPr>
          <w:rFonts w:ascii="Times New Roman" w:hAnsi="Times New Roman" w:cs="Times New Roman"/>
        </w:rPr>
        <w:t xml:space="preserve"> There are many different causes to why a person may become obese and </w:t>
      </w:r>
      <w:r w:rsidR="00180DD5" w:rsidRPr="003E1C6B">
        <w:rPr>
          <w:rFonts w:ascii="Times New Roman" w:hAnsi="Times New Roman" w:cs="Times New Roman"/>
        </w:rPr>
        <w:t>is</w:t>
      </w:r>
      <w:r w:rsidRPr="003E1C6B">
        <w:rPr>
          <w:rFonts w:ascii="Times New Roman" w:hAnsi="Times New Roman" w:cs="Times New Roman"/>
        </w:rPr>
        <w:t xml:space="preserve"> discussed below. </w:t>
      </w:r>
    </w:p>
    <w:p w14:paraId="684D86A5" w14:textId="1D63B00F" w:rsidR="0044239D" w:rsidRPr="003E1C6B" w:rsidRDefault="000A60A4" w:rsidP="00F82591">
      <w:pPr>
        <w:jc w:val="both"/>
        <w:rPr>
          <w:rFonts w:ascii="Times New Roman" w:hAnsi="Times New Roman" w:cs="Times New Roman"/>
        </w:rPr>
      </w:pPr>
      <w:r w:rsidRPr="003E1C6B">
        <w:rPr>
          <w:rFonts w:ascii="Times New Roman" w:hAnsi="Times New Roman" w:cs="Times New Roman"/>
        </w:rPr>
        <w:t>Recent data from the ‘National Diet and Nutrition Survey’ have shown that people in the UK are consuming more than the recommended values of saturated fats, salt and sugars and less than recommended values for key nutrients (GOV.UK, 2025)</w:t>
      </w:r>
      <w:r w:rsidR="0049443A" w:rsidRPr="003E1C6B">
        <w:rPr>
          <w:rFonts w:ascii="Times New Roman" w:hAnsi="Times New Roman" w:cs="Times New Roman"/>
        </w:rPr>
        <w:t xml:space="preserve">. </w:t>
      </w:r>
      <w:r w:rsidR="00A75EF0" w:rsidRPr="003E1C6B">
        <w:rPr>
          <w:rFonts w:ascii="Times New Roman" w:hAnsi="Times New Roman" w:cs="Times New Roman"/>
        </w:rPr>
        <w:t xml:space="preserve">A lot of this imbalance of nutrients stems from the growing availability of UPFs which are high in calories and low in nutritional value </w:t>
      </w:r>
      <w:r w:rsidR="0049443A" w:rsidRPr="003E1C6B">
        <w:rPr>
          <w:rFonts w:ascii="Times New Roman" w:hAnsi="Times New Roman" w:cs="Times New Roman"/>
        </w:rPr>
        <w:t>includ</w:t>
      </w:r>
      <w:r w:rsidR="00A75EF0" w:rsidRPr="003E1C6B">
        <w:rPr>
          <w:rFonts w:ascii="Times New Roman" w:hAnsi="Times New Roman" w:cs="Times New Roman"/>
        </w:rPr>
        <w:t>ing</w:t>
      </w:r>
      <w:r w:rsidR="0049443A" w:rsidRPr="003E1C6B">
        <w:rPr>
          <w:rFonts w:ascii="Times New Roman" w:hAnsi="Times New Roman" w:cs="Times New Roman"/>
        </w:rPr>
        <w:t xml:space="preserve"> sweeteners and preservatives</w:t>
      </w:r>
      <w:r w:rsidR="00180DD5" w:rsidRPr="003E1C6B">
        <w:rPr>
          <w:rFonts w:ascii="Times New Roman" w:hAnsi="Times New Roman" w:cs="Times New Roman"/>
        </w:rPr>
        <w:t xml:space="preserve"> too</w:t>
      </w:r>
      <w:r w:rsidR="0049443A" w:rsidRPr="003E1C6B">
        <w:rPr>
          <w:rFonts w:ascii="Times New Roman" w:hAnsi="Times New Roman" w:cs="Times New Roman"/>
        </w:rPr>
        <w:t xml:space="preserve">; ingredients that you can’t buy from shops or grow at home. (NHS, 2023) They make foods taste nice and </w:t>
      </w:r>
      <w:r w:rsidR="00851126" w:rsidRPr="003E1C6B">
        <w:rPr>
          <w:rFonts w:ascii="Times New Roman" w:hAnsi="Times New Roman" w:cs="Times New Roman"/>
        </w:rPr>
        <w:t>entice</w:t>
      </w:r>
      <w:r w:rsidR="0049443A" w:rsidRPr="003E1C6B">
        <w:rPr>
          <w:rFonts w:ascii="Times New Roman" w:hAnsi="Times New Roman" w:cs="Times New Roman"/>
        </w:rPr>
        <w:t xml:space="preserve"> you to want more</w:t>
      </w:r>
      <w:r w:rsidR="00180DD5" w:rsidRPr="003E1C6B">
        <w:rPr>
          <w:rFonts w:ascii="Times New Roman" w:hAnsi="Times New Roman" w:cs="Times New Roman"/>
        </w:rPr>
        <w:t>, resulting in calorie surplus. Fast</w:t>
      </w:r>
      <w:r w:rsidR="0044239D" w:rsidRPr="003E1C6B">
        <w:rPr>
          <w:rFonts w:ascii="Times New Roman" w:hAnsi="Times New Roman" w:cs="Times New Roman"/>
        </w:rPr>
        <w:t>-</w:t>
      </w:r>
      <w:r w:rsidR="00180DD5" w:rsidRPr="003E1C6B">
        <w:rPr>
          <w:rFonts w:ascii="Times New Roman" w:hAnsi="Times New Roman" w:cs="Times New Roman"/>
        </w:rPr>
        <w:t xml:space="preserve">food restaurants </w:t>
      </w:r>
      <w:r w:rsidR="008818B3" w:rsidRPr="003E1C6B">
        <w:rPr>
          <w:rFonts w:ascii="Times New Roman" w:hAnsi="Times New Roman" w:cs="Times New Roman"/>
        </w:rPr>
        <w:t>like Mc Donalds</w:t>
      </w:r>
      <w:r w:rsidR="0044239D" w:rsidRPr="003E1C6B">
        <w:rPr>
          <w:rFonts w:ascii="Times New Roman" w:hAnsi="Times New Roman" w:cs="Times New Roman"/>
        </w:rPr>
        <w:t xml:space="preserve"> </w:t>
      </w:r>
      <w:r w:rsidR="008818B3" w:rsidRPr="003E1C6B">
        <w:rPr>
          <w:rFonts w:ascii="Times New Roman" w:hAnsi="Times New Roman" w:cs="Times New Roman"/>
        </w:rPr>
        <w:t>are easy and quick meal options</w:t>
      </w:r>
      <w:r w:rsidR="0044239D" w:rsidRPr="003E1C6B">
        <w:rPr>
          <w:rFonts w:ascii="Times New Roman" w:hAnsi="Times New Roman" w:cs="Times New Roman"/>
        </w:rPr>
        <w:t xml:space="preserve"> </w:t>
      </w:r>
      <w:r w:rsidR="00A75EF0" w:rsidRPr="003E1C6B">
        <w:rPr>
          <w:rFonts w:ascii="Times New Roman" w:hAnsi="Times New Roman" w:cs="Times New Roman"/>
        </w:rPr>
        <w:t>making it difficult for people to make healthy choices</w:t>
      </w:r>
      <w:r w:rsidR="008818B3" w:rsidRPr="003E1C6B">
        <w:rPr>
          <w:rFonts w:ascii="Times New Roman" w:hAnsi="Times New Roman" w:cs="Times New Roman"/>
        </w:rPr>
        <w:t xml:space="preserve">. Parents making bad food choices for their children is a one-way ticket to child obesity which can stay with them for life. </w:t>
      </w:r>
    </w:p>
    <w:p w14:paraId="3E08D893" w14:textId="144A6AC5" w:rsidR="00D76B70" w:rsidRPr="003E1C6B" w:rsidRDefault="00851126" w:rsidP="00F82591">
      <w:pPr>
        <w:jc w:val="both"/>
        <w:rPr>
          <w:rFonts w:ascii="Times New Roman" w:hAnsi="Times New Roman" w:cs="Times New Roman"/>
        </w:rPr>
      </w:pPr>
      <w:r w:rsidRPr="003E1C6B">
        <w:rPr>
          <w:rFonts w:ascii="Times New Roman" w:hAnsi="Times New Roman" w:cs="Times New Roman"/>
        </w:rPr>
        <w:t xml:space="preserve">The recommended calorie intake for </w:t>
      </w:r>
      <w:r w:rsidR="00914873" w:rsidRPr="003E1C6B">
        <w:rPr>
          <w:rFonts w:ascii="Times New Roman" w:hAnsi="Times New Roman" w:cs="Times New Roman"/>
        </w:rPr>
        <w:t>an average man is around 2500kcal</w:t>
      </w:r>
      <w:r w:rsidR="0044239D" w:rsidRPr="003E1C6B">
        <w:rPr>
          <w:rFonts w:ascii="Times New Roman" w:hAnsi="Times New Roman" w:cs="Times New Roman"/>
        </w:rPr>
        <w:t xml:space="preserve"> per </w:t>
      </w:r>
      <w:r w:rsidR="00914873" w:rsidRPr="003E1C6B">
        <w:rPr>
          <w:rFonts w:ascii="Times New Roman" w:hAnsi="Times New Roman" w:cs="Times New Roman"/>
        </w:rPr>
        <w:t xml:space="preserve">day and average for </w:t>
      </w:r>
      <w:r w:rsidR="0044239D" w:rsidRPr="003E1C6B">
        <w:rPr>
          <w:rFonts w:ascii="Times New Roman" w:hAnsi="Times New Roman" w:cs="Times New Roman"/>
        </w:rPr>
        <w:t xml:space="preserve">women </w:t>
      </w:r>
      <w:r w:rsidR="00914873" w:rsidRPr="003E1C6B">
        <w:rPr>
          <w:rFonts w:ascii="Times New Roman" w:hAnsi="Times New Roman" w:cs="Times New Roman"/>
        </w:rPr>
        <w:t xml:space="preserve">is 2000kcal per day. But this may vary due to height, weight, age and </w:t>
      </w:r>
      <w:r w:rsidR="00A75EF0" w:rsidRPr="003E1C6B">
        <w:rPr>
          <w:rFonts w:ascii="Times New Roman" w:hAnsi="Times New Roman" w:cs="Times New Roman"/>
        </w:rPr>
        <w:t>activity levels</w:t>
      </w:r>
      <w:r w:rsidR="00914873" w:rsidRPr="003E1C6B">
        <w:rPr>
          <w:rFonts w:ascii="Times New Roman" w:hAnsi="Times New Roman" w:cs="Times New Roman"/>
        </w:rPr>
        <w:t xml:space="preserve"> (NHS, 2023)</w:t>
      </w:r>
      <w:r w:rsidR="0044239D" w:rsidRPr="003E1C6B">
        <w:rPr>
          <w:rFonts w:ascii="Times New Roman" w:hAnsi="Times New Roman" w:cs="Times New Roman"/>
        </w:rPr>
        <w:t xml:space="preserve">. </w:t>
      </w:r>
      <w:r w:rsidR="008818B3" w:rsidRPr="003E1C6B">
        <w:rPr>
          <w:rFonts w:ascii="Times New Roman" w:hAnsi="Times New Roman" w:cs="Times New Roman"/>
        </w:rPr>
        <w:t xml:space="preserve">Calories aren’t just found in </w:t>
      </w:r>
      <w:r w:rsidR="00D76B70" w:rsidRPr="003E1C6B">
        <w:rPr>
          <w:rFonts w:ascii="Times New Roman" w:hAnsi="Times New Roman" w:cs="Times New Roman"/>
        </w:rPr>
        <w:t>foods;</w:t>
      </w:r>
      <w:r w:rsidR="008818B3" w:rsidRPr="003E1C6B">
        <w:rPr>
          <w:rFonts w:ascii="Times New Roman" w:hAnsi="Times New Roman" w:cs="Times New Roman"/>
        </w:rPr>
        <w:t xml:space="preserve"> they are also found in drinks </w:t>
      </w:r>
      <w:r w:rsidR="0053369B">
        <w:rPr>
          <w:rFonts w:ascii="Times New Roman" w:hAnsi="Times New Roman" w:cs="Times New Roman"/>
        </w:rPr>
        <w:t>like</w:t>
      </w:r>
      <w:r w:rsidR="008818B3" w:rsidRPr="003E1C6B">
        <w:rPr>
          <w:rFonts w:ascii="Times New Roman" w:hAnsi="Times New Roman" w:cs="Times New Roman"/>
        </w:rPr>
        <w:t xml:space="preserve"> alcohol. For example, 1 pint of cider has approximately 216 calories</w:t>
      </w:r>
      <w:r w:rsidR="0044239D" w:rsidRPr="003E1C6B">
        <w:rPr>
          <w:rFonts w:ascii="Times New Roman" w:hAnsi="Times New Roman" w:cs="Times New Roman"/>
        </w:rPr>
        <w:t xml:space="preserve"> and </w:t>
      </w:r>
      <w:r w:rsidR="00D76B70" w:rsidRPr="003E1C6B">
        <w:rPr>
          <w:rFonts w:ascii="Times New Roman" w:hAnsi="Times New Roman" w:cs="Times New Roman"/>
        </w:rPr>
        <w:t xml:space="preserve">red wine has approximately 160 calories per 175ml (Lambert, 2021). Drinks that are deemed as healthy such as </w:t>
      </w:r>
      <w:r w:rsidR="0044239D" w:rsidRPr="003E1C6B">
        <w:rPr>
          <w:rFonts w:ascii="Times New Roman" w:hAnsi="Times New Roman" w:cs="Times New Roman"/>
        </w:rPr>
        <w:t>or</w:t>
      </w:r>
      <w:r w:rsidR="00D76B70" w:rsidRPr="003E1C6B">
        <w:rPr>
          <w:rFonts w:ascii="Times New Roman" w:hAnsi="Times New Roman" w:cs="Times New Roman"/>
        </w:rPr>
        <w:t xml:space="preserve">ange juice </w:t>
      </w:r>
      <w:r w:rsidR="0044239D" w:rsidRPr="003E1C6B">
        <w:rPr>
          <w:rFonts w:ascii="Times New Roman" w:hAnsi="Times New Roman" w:cs="Times New Roman"/>
        </w:rPr>
        <w:t xml:space="preserve">contain between </w:t>
      </w:r>
      <w:r w:rsidR="00D76B70" w:rsidRPr="003E1C6B">
        <w:rPr>
          <w:rFonts w:ascii="Times New Roman" w:hAnsi="Times New Roman" w:cs="Times New Roman"/>
        </w:rPr>
        <w:t xml:space="preserve">40-50 calories per 100ml. </w:t>
      </w:r>
    </w:p>
    <w:p w14:paraId="4E7B7E02" w14:textId="56D6AC6D" w:rsidR="00F82591" w:rsidRPr="003E1C6B" w:rsidRDefault="00A75EF0" w:rsidP="00F82591">
      <w:pPr>
        <w:jc w:val="both"/>
        <w:rPr>
          <w:rFonts w:ascii="Times New Roman" w:hAnsi="Times New Roman" w:cs="Times New Roman"/>
        </w:rPr>
      </w:pPr>
      <w:r w:rsidRPr="003E1C6B">
        <w:rPr>
          <w:rFonts w:ascii="Times New Roman" w:hAnsi="Times New Roman" w:cs="Times New Roman"/>
        </w:rPr>
        <w:t>Physical inactivity enhances the problem with 1 in 4 people in England do</w:t>
      </w:r>
      <w:r w:rsidR="00CD6991">
        <w:rPr>
          <w:rFonts w:ascii="Times New Roman" w:hAnsi="Times New Roman" w:cs="Times New Roman"/>
        </w:rPr>
        <w:t>ing</w:t>
      </w:r>
      <w:r w:rsidRPr="003E1C6B">
        <w:rPr>
          <w:rFonts w:ascii="Times New Roman" w:hAnsi="Times New Roman" w:cs="Times New Roman"/>
        </w:rPr>
        <w:t xml:space="preserve"> less than 30 minutes of physical activity a week (Sport England, 2021). </w:t>
      </w:r>
      <w:r w:rsidR="00D76B70" w:rsidRPr="003E1C6B">
        <w:rPr>
          <w:rFonts w:ascii="Times New Roman" w:hAnsi="Times New Roman" w:cs="Times New Roman"/>
        </w:rPr>
        <w:t xml:space="preserve">Physical activity </w:t>
      </w:r>
      <w:r w:rsidR="00851126" w:rsidRPr="003E1C6B">
        <w:rPr>
          <w:rFonts w:ascii="Times New Roman" w:hAnsi="Times New Roman" w:cs="Times New Roman"/>
        </w:rPr>
        <w:t xml:space="preserve">is any bodily movement that requires energy expenditure, such as walking, cycling or household chores such as gardening (WHO, 2024). It is recommended that </w:t>
      </w:r>
      <w:r w:rsidR="00ED2B37" w:rsidRPr="003E1C6B">
        <w:rPr>
          <w:rFonts w:ascii="Times New Roman" w:hAnsi="Times New Roman" w:cs="Times New Roman"/>
        </w:rPr>
        <w:t>children should engage in 60 minutes of moderate to vigorous intensity activity per week using a variety of movements</w:t>
      </w:r>
      <w:r w:rsidRPr="003E1C6B">
        <w:rPr>
          <w:rFonts w:ascii="Times New Roman" w:hAnsi="Times New Roman" w:cs="Times New Roman"/>
        </w:rPr>
        <w:t xml:space="preserve"> and adults </w:t>
      </w:r>
      <w:r w:rsidR="00914873" w:rsidRPr="003E1C6B">
        <w:rPr>
          <w:rFonts w:ascii="Times New Roman" w:hAnsi="Times New Roman" w:cs="Times New Roman"/>
        </w:rPr>
        <w:t>should accumulate 150</w:t>
      </w:r>
      <w:r w:rsidR="00ED2B37" w:rsidRPr="003E1C6B">
        <w:rPr>
          <w:rFonts w:ascii="Times New Roman" w:hAnsi="Times New Roman" w:cs="Times New Roman"/>
        </w:rPr>
        <w:t xml:space="preserve"> minutes of moderate intensity activity per week or 75 minutes of vigorous intensity activity per week and at least two days of muscle strengthening activities per week (GOV.UK, 2019).</w:t>
      </w:r>
      <w:r w:rsidR="0044239D" w:rsidRPr="003E1C6B">
        <w:rPr>
          <w:rFonts w:ascii="Times New Roman" w:hAnsi="Times New Roman" w:cs="Times New Roman"/>
        </w:rPr>
        <w:t xml:space="preserve"> </w:t>
      </w:r>
      <w:r w:rsidRPr="003E1C6B">
        <w:rPr>
          <w:rFonts w:ascii="Times New Roman" w:hAnsi="Times New Roman" w:cs="Times New Roman"/>
        </w:rPr>
        <w:t xml:space="preserve">Reliance on cars and digital entertainment challenge opportunities for exercise. </w:t>
      </w:r>
    </w:p>
    <w:p w14:paraId="361061D0" w14:textId="7A661C10" w:rsidR="00D76B70" w:rsidRPr="003E1C6B" w:rsidRDefault="00ED2B37" w:rsidP="00F82591">
      <w:pPr>
        <w:jc w:val="both"/>
        <w:rPr>
          <w:rFonts w:ascii="Times New Roman" w:hAnsi="Times New Roman" w:cs="Times New Roman"/>
        </w:rPr>
      </w:pPr>
      <w:r w:rsidRPr="003E1C6B">
        <w:rPr>
          <w:rFonts w:ascii="Times New Roman" w:hAnsi="Times New Roman" w:cs="Times New Roman"/>
        </w:rPr>
        <w:t xml:space="preserve">Consuming excess calories and </w:t>
      </w:r>
      <w:r w:rsidR="007438FD" w:rsidRPr="003E1C6B">
        <w:rPr>
          <w:rFonts w:ascii="Times New Roman" w:hAnsi="Times New Roman" w:cs="Times New Roman"/>
        </w:rPr>
        <w:t xml:space="preserve">lack of physical activity </w:t>
      </w:r>
      <w:r w:rsidRPr="003E1C6B">
        <w:rPr>
          <w:rFonts w:ascii="Times New Roman" w:hAnsi="Times New Roman" w:cs="Times New Roman"/>
        </w:rPr>
        <w:t xml:space="preserve">is the combination leading towards </w:t>
      </w:r>
      <w:r w:rsidR="007438FD" w:rsidRPr="003E1C6B">
        <w:rPr>
          <w:rFonts w:ascii="Times New Roman" w:hAnsi="Times New Roman" w:cs="Times New Roman"/>
        </w:rPr>
        <w:t>the obesity crisis</w:t>
      </w:r>
      <w:r w:rsidRPr="003E1C6B">
        <w:rPr>
          <w:rFonts w:ascii="Times New Roman" w:hAnsi="Times New Roman" w:cs="Times New Roman"/>
        </w:rPr>
        <w:t xml:space="preserve">. </w:t>
      </w:r>
      <w:r w:rsidR="007438FD" w:rsidRPr="003E1C6B">
        <w:rPr>
          <w:rFonts w:ascii="Times New Roman" w:hAnsi="Times New Roman" w:cs="Times New Roman"/>
        </w:rPr>
        <w:t>Sport England have initiatives such as ‘This Girl Can</w:t>
      </w:r>
      <w:r w:rsidR="00F92633" w:rsidRPr="003E1C6B">
        <w:rPr>
          <w:rFonts w:ascii="Times New Roman" w:hAnsi="Times New Roman" w:cs="Times New Roman"/>
        </w:rPr>
        <w:t xml:space="preserve">’ </w:t>
      </w:r>
      <w:r w:rsidR="00AB1135">
        <w:rPr>
          <w:rFonts w:ascii="Times New Roman" w:hAnsi="Times New Roman" w:cs="Times New Roman"/>
        </w:rPr>
        <w:t xml:space="preserve">a </w:t>
      </w:r>
      <w:r w:rsidR="00F92633" w:rsidRPr="003E1C6B">
        <w:rPr>
          <w:rFonts w:ascii="Times New Roman" w:hAnsi="Times New Roman" w:cs="Times New Roman"/>
        </w:rPr>
        <w:t>nationwide</w:t>
      </w:r>
      <w:r w:rsidR="007438FD" w:rsidRPr="003E1C6B">
        <w:rPr>
          <w:rFonts w:ascii="Times New Roman" w:hAnsi="Times New Roman" w:cs="Times New Roman"/>
        </w:rPr>
        <w:t xml:space="preserve"> campaign, aiming to get women and girls moving, regardless of shape, size and ability (</w:t>
      </w:r>
      <w:r w:rsidR="00F92633" w:rsidRPr="003E1C6B">
        <w:rPr>
          <w:rFonts w:ascii="Times New Roman" w:hAnsi="Times New Roman" w:cs="Times New Roman"/>
        </w:rPr>
        <w:t xml:space="preserve">Sport England, 2021). The UK Government have also put in initiatives </w:t>
      </w:r>
      <w:r w:rsidR="00CD6991">
        <w:rPr>
          <w:rFonts w:ascii="Times New Roman" w:hAnsi="Times New Roman" w:cs="Times New Roman"/>
        </w:rPr>
        <w:t>such as</w:t>
      </w:r>
      <w:r w:rsidR="00F92633" w:rsidRPr="003E1C6B">
        <w:rPr>
          <w:rFonts w:ascii="Times New Roman" w:hAnsi="Times New Roman" w:cs="Times New Roman"/>
        </w:rPr>
        <w:t xml:space="preserve"> banning advertisements of unhealthy products on television from 9pm-5:30am and online 24/7, to the Government providing £600 million funding for the PE and Sport Premium over the next two academic years (GOV.UK, 2024)</w:t>
      </w:r>
      <w:r w:rsidR="006B4B0A" w:rsidRPr="003E1C6B">
        <w:rPr>
          <w:rFonts w:ascii="Times New Roman" w:hAnsi="Times New Roman" w:cs="Times New Roman"/>
        </w:rPr>
        <w:t xml:space="preserve">. </w:t>
      </w:r>
    </w:p>
    <w:p w14:paraId="502B6669" w14:textId="77777777" w:rsidR="00435C15" w:rsidRDefault="00E75A4C" w:rsidP="00ED7F1E">
      <w:pPr>
        <w:jc w:val="both"/>
        <w:rPr>
          <w:rFonts w:ascii="Times New Roman" w:hAnsi="Times New Roman" w:cs="Times New Roman"/>
        </w:rPr>
      </w:pPr>
      <w:r w:rsidRPr="003E1C6B">
        <w:rPr>
          <w:rFonts w:ascii="Times New Roman" w:hAnsi="Times New Roman" w:cs="Times New Roman"/>
        </w:rPr>
        <w:t>Ultimately, the obesity crisis is an unhealthy and inactive population. By educating people to change lifestyles and habits, the UK could see a change and become a healthier nation.</w:t>
      </w:r>
    </w:p>
    <w:p w14:paraId="3FB0464C" w14:textId="6DDDD371" w:rsidR="003E1C6B" w:rsidRDefault="00435C15" w:rsidP="00435C15">
      <w:pPr>
        <w:jc w:val="right"/>
        <w:rPr>
          <w:rFonts w:ascii="Times New Roman" w:hAnsi="Times New Roman" w:cs="Times New Roman"/>
        </w:rPr>
      </w:pPr>
      <w:r>
        <w:rPr>
          <w:rFonts w:ascii="Times New Roman" w:hAnsi="Times New Roman" w:cs="Times New Roman"/>
        </w:rPr>
        <w:lastRenderedPageBreak/>
        <w:t>(51</w:t>
      </w:r>
      <w:r w:rsidR="00AB1135">
        <w:rPr>
          <w:rFonts w:ascii="Times New Roman" w:hAnsi="Times New Roman" w:cs="Times New Roman"/>
        </w:rPr>
        <w:t xml:space="preserve">5 </w:t>
      </w:r>
      <w:r>
        <w:rPr>
          <w:rFonts w:ascii="Times New Roman" w:hAnsi="Times New Roman" w:cs="Times New Roman"/>
        </w:rPr>
        <w:t>words)</w:t>
      </w:r>
      <w:r w:rsidR="00E75A4C" w:rsidRPr="003E1C6B">
        <w:rPr>
          <w:rFonts w:ascii="Times New Roman" w:hAnsi="Times New Roman" w:cs="Times New Roman"/>
        </w:rPr>
        <w:t xml:space="preserve"> </w:t>
      </w:r>
    </w:p>
    <w:p w14:paraId="4D7F0F03" w14:textId="0D02CE48" w:rsidR="00ED7F1E" w:rsidRPr="003E1C6B" w:rsidRDefault="00ED7F1E" w:rsidP="00ED7F1E">
      <w:pPr>
        <w:jc w:val="both"/>
        <w:rPr>
          <w:rFonts w:ascii="Times New Roman" w:hAnsi="Times New Roman" w:cs="Times New Roman"/>
        </w:rPr>
      </w:pPr>
      <w:r w:rsidRPr="003E1C6B">
        <w:rPr>
          <w:rFonts w:ascii="Times New Roman" w:hAnsi="Times New Roman" w:cs="Times New Roman"/>
          <w:b/>
          <w:bCs/>
          <w:sz w:val="28"/>
          <w:szCs w:val="28"/>
        </w:rPr>
        <w:t>Reference List:</w:t>
      </w:r>
    </w:p>
    <w:p w14:paraId="35EA55A7" w14:textId="355233BC" w:rsidR="00E75A4C" w:rsidRPr="005D6273" w:rsidRDefault="00E75A4C" w:rsidP="005D6273">
      <w:pPr>
        <w:numPr>
          <w:ilvl w:val="0"/>
          <w:numId w:val="2"/>
        </w:numPr>
        <w:rPr>
          <w:rFonts w:ascii="Times New Roman" w:hAnsi="Times New Roman" w:cs="Times New Roman"/>
        </w:rPr>
      </w:pPr>
      <w:r w:rsidRPr="00E75A4C">
        <w:rPr>
          <w:rFonts w:ascii="Times New Roman" w:hAnsi="Times New Roman" w:cs="Times New Roman"/>
          <w:lang w:val="en-US"/>
        </w:rPr>
        <w:t>G</w:t>
      </w:r>
      <w:r w:rsidR="007B4BFC">
        <w:rPr>
          <w:rFonts w:ascii="Times New Roman" w:hAnsi="Times New Roman" w:cs="Times New Roman"/>
          <w:lang w:val="en-US"/>
        </w:rPr>
        <w:t xml:space="preserve">overnment UK [GOV.UK] </w:t>
      </w:r>
      <w:r w:rsidRPr="00E75A4C">
        <w:rPr>
          <w:rFonts w:ascii="Times New Roman" w:hAnsi="Times New Roman" w:cs="Times New Roman"/>
          <w:lang w:val="en-US"/>
        </w:rPr>
        <w:t xml:space="preserve">(2024) </w:t>
      </w:r>
      <w:r w:rsidRPr="00E75A4C">
        <w:rPr>
          <w:rFonts w:ascii="Times New Roman" w:hAnsi="Times New Roman" w:cs="Times New Roman"/>
          <w:i/>
          <w:iCs/>
          <w:lang w:val="en-US"/>
        </w:rPr>
        <w:t>Government plans to tackle obesity in England.</w:t>
      </w:r>
      <w:r w:rsidRPr="00E75A4C">
        <w:rPr>
          <w:rFonts w:ascii="Times New Roman" w:hAnsi="Times New Roman" w:cs="Times New Roman"/>
          <w:lang w:val="en-US"/>
        </w:rPr>
        <w:t xml:space="preserve"> Available </w:t>
      </w:r>
      <w:r w:rsidR="005D6273">
        <w:rPr>
          <w:rFonts w:ascii="Times New Roman" w:hAnsi="Times New Roman" w:cs="Times New Roman"/>
          <w:lang w:val="en-US"/>
        </w:rPr>
        <w:t xml:space="preserve">online </w:t>
      </w:r>
      <w:r w:rsidRPr="00E75A4C">
        <w:rPr>
          <w:rFonts w:ascii="Times New Roman" w:hAnsi="Times New Roman" w:cs="Times New Roman"/>
          <w:lang w:val="en-US"/>
        </w:rPr>
        <w:t xml:space="preserve">at: </w:t>
      </w:r>
      <w:hyperlink r:id="rId7" w:history="1">
        <w:r w:rsidRPr="00E75A4C">
          <w:rPr>
            <w:rStyle w:val="Hyperlink"/>
            <w:rFonts w:ascii="Times New Roman" w:hAnsi="Times New Roman" w:cs="Times New Roman"/>
            <w:lang w:val="en-US"/>
          </w:rPr>
          <w:t>https://healthmedia.blog.gov.uk/2023/06/07/government-plans-to-tackle-obesity-in-england</w:t>
        </w:r>
      </w:hyperlink>
      <w:hyperlink r:id="rId8" w:history="1">
        <w:r w:rsidRPr="00E75A4C">
          <w:rPr>
            <w:rStyle w:val="Hyperlink"/>
            <w:rFonts w:ascii="Times New Roman" w:hAnsi="Times New Roman" w:cs="Times New Roman"/>
            <w:lang w:val="en-US"/>
          </w:rPr>
          <w:t>/</w:t>
        </w:r>
      </w:hyperlink>
      <w:r w:rsidRPr="00E75A4C">
        <w:rPr>
          <w:rFonts w:ascii="Times New Roman" w:hAnsi="Times New Roman" w:cs="Times New Roman"/>
          <w:lang w:val="en-US"/>
        </w:rPr>
        <w:t xml:space="preserve"> </w:t>
      </w:r>
      <w:r w:rsidR="007B4BFC">
        <w:rPr>
          <w:rFonts w:ascii="Times New Roman" w:hAnsi="Times New Roman" w:cs="Times New Roman"/>
          <w:lang w:val="en-US"/>
        </w:rPr>
        <w:t>(</w:t>
      </w:r>
      <w:r w:rsidR="005D6273" w:rsidRPr="00E75A4C">
        <w:rPr>
          <w:rFonts w:ascii="Times New Roman" w:hAnsi="Times New Roman" w:cs="Times New Roman"/>
          <w:lang w:val="en-US"/>
        </w:rPr>
        <w:t xml:space="preserve">Accessed: </w:t>
      </w:r>
      <w:r w:rsidR="005D6273">
        <w:rPr>
          <w:rFonts w:ascii="Times New Roman" w:hAnsi="Times New Roman" w:cs="Times New Roman"/>
          <w:lang w:val="en-US"/>
        </w:rPr>
        <w:t xml:space="preserve">7 October </w:t>
      </w:r>
      <w:r w:rsidR="005D6273" w:rsidRPr="00E75A4C">
        <w:rPr>
          <w:rFonts w:ascii="Times New Roman" w:hAnsi="Times New Roman" w:cs="Times New Roman"/>
          <w:lang w:val="en-US"/>
        </w:rPr>
        <w:t>2025</w:t>
      </w:r>
      <w:r w:rsidR="007B4BFC">
        <w:rPr>
          <w:rFonts w:ascii="Times New Roman" w:hAnsi="Times New Roman" w:cs="Times New Roman"/>
          <w:lang w:val="en-US"/>
        </w:rPr>
        <w:t>)</w:t>
      </w:r>
    </w:p>
    <w:p w14:paraId="23EABA01" w14:textId="058AC3EB" w:rsidR="00E75A4C" w:rsidRPr="005D6273" w:rsidRDefault="007B4BFC" w:rsidP="005D6273">
      <w:pPr>
        <w:numPr>
          <w:ilvl w:val="0"/>
          <w:numId w:val="2"/>
        </w:numPr>
        <w:rPr>
          <w:rFonts w:ascii="Times New Roman" w:hAnsi="Times New Roman" w:cs="Times New Roman"/>
        </w:rPr>
      </w:pPr>
      <w:r>
        <w:rPr>
          <w:rFonts w:ascii="Times New Roman" w:hAnsi="Times New Roman" w:cs="Times New Roman"/>
          <w:lang w:val="en-US"/>
        </w:rPr>
        <w:t>Government UK [</w:t>
      </w:r>
      <w:r w:rsidR="00E75A4C" w:rsidRPr="00E75A4C">
        <w:rPr>
          <w:rFonts w:ascii="Times New Roman" w:hAnsi="Times New Roman" w:cs="Times New Roman"/>
          <w:lang w:val="en-US"/>
        </w:rPr>
        <w:t>GOV.UK</w:t>
      </w:r>
      <w:r>
        <w:rPr>
          <w:rFonts w:ascii="Times New Roman" w:hAnsi="Times New Roman" w:cs="Times New Roman"/>
          <w:lang w:val="en-US"/>
        </w:rPr>
        <w:t>]</w:t>
      </w:r>
      <w:r w:rsidR="00E75A4C" w:rsidRPr="00E75A4C">
        <w:rPr>
          <w:rFonts w:ascii="Times New Roman" w:hAnsi="Times New Roman" w:cs="Times New Roman"/>
          <w:lang w:val="en-US"/>
        </w:rPr>
        <w:t xml:space="preserve"> (2019) </w:t>
      </w:r>
      <w:r w:rsidR="00E75A4C" w:rsidRPr="00E75A4C">
        <w:rPr>
          <w:rFonts w:ascii="Times New Roman" w:hAnsi="Times New Roman" w:cs="Times New Roman"/>
          <w:i/>
          <w:iCs/>
          <w:lang w:val="en-US"/>
        </w:rPr>
        <w:t>UK Chief Medical Officers’ Physical Activity Guidelines.</w:t>
      </w:r>
      <w:r w:rsidR="00E75A4C" w:rsidRPr="00E75A4C">
        <w:rPr>
          <w:rFonts w:ascii="Times New Roman" w:hAnsi="Times New Roman" w:cs="Times New Roman"/>
          <w:lang w:val="en-US"/>
        </w:rPr>
        <w:t xml:space="preserve"> Available</w:t>
      </w:r>
      <w:r w:rsidR="005D6273">
        <w:rPr>
          <w:rFonts w:ascii="Times New Roman" w:hAnsi="Times New Roman" w:cs="Times New Roman"/>
          <w:lang w:val="en-US"/>
        </w:rPr>
        <w:t xml:space="preserve"> online </w:t>
      </w:r>
      <w:r w:rsidR="00E75A4C" w:rsidRPr="00E75A4C">
        <w:rPr>
          <w:rFonts w:ascii="Times New Roman" w:hAnsi="Times New Roman" w:cs="Times New Roman"/>
          <w:lang w:val="en-US"/>
        </w:rPr>
        <w:t xml:space="preserve"> at: </w:t>
      </w:r>
      <w:hyperlink r:id="rId9" w:history="1">
        <w:r w:rsidR="00E75A4C" w:rsidRPr="00E75A4C">
          <w:rPr>
            <w:rStyle w:val="Hyperlink"/>
            <w:rFonts w:ascii="Times New Roman" w:hAnsi="Times New Roman" w:cs="Times New Roman"/>
            <w:lang w:val="en-US"/>
          </w:rPr>
          <w:t>https://assets.publishing.service.gov.uk/media/5d839543ed915d52428dc134/uk-chief-medical-officers-physical-activity-guidelines.</w:t>
        </w:r>
      </w:hyperlink>
      <w:hyperlink r:id="rId10" w:history="1">
        <w:r w:rsidR="00E75A4C" w:rsidRPr="00E75A4C">
          <w:rPr>
            <w:rStyle w:val="Hyperlink"/>
            <w:rFonts w:ascii="Times New Roman" w:hAnsi="Times New Roman" w:cs="Times New Roman"/>
            <w:lang w:val="en-US"/>
          </w:rPr>
          <w:t>pdf</w:t>
        </w:r>
      </w:hyperlink>
      <w:r w:rsidR="00E75A4C" w:rsidRPr="00E75A4C">
        <w:rPr>
          <w:rFonts w:ascii="Times New Roman" w:hAnsi="Times New Roman" w:cs="Times New Roman"/>
          <w:lang w:val="en-US"/>
        </w:rPr>
        <w:t xml:space="preserve"> </w:t>
      </w:r>
      <w:r>
        <w:rPr>
          <w:rFonts w:ascii="Times New Roman" w:hAnsi="Times New Roman" w:cs="Times New Roman"/>
          <w:lang w:val="en-US"/>
        </w:rPr>
        <w:t>(</w:t>
      </w:r>
      <w:r w:rsidR="005D6273"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005D6273" w:rsidRPr="00E75A4C">
        <w:rPr>
          <w:rFonts w:ascii="Times New Roman" w:hAnsi="Times New Roman" w:cs="Times New Roman"/>
          <w:lang w:val="en-US"/>
        </w:rPr>
        <w:t>2025</w:t>
      </w:r>
      <w:r>
        <w:rPr>
          <w:rFonts w:ascii="Times New Roman" w:hAnsi="Times New Roman" w:cs="Times New Roman"/>
          <w:lang w:val="en-US"/>
        </w:rPr>
        <w:t>)</w:t>
      </w:r>
    </w:p>
    <w:p w14:paraId="12432B2E" w14:textId="6AB3344A" w:rsidR="00E75A4C" w:rsidRPr="005D6273" w:rsidRDefault="007B4BFC" w:rsidP="005D6273">
      <w:pPr>
        <w:numPr>
          <w:ilvl w:val="0"/>
          <w:numId w:val="2"/>
        </w:numPr>
        <w:rPr>
          <w:rFonts w:ascii="Times New Roman" w:hAnsi="Times New Roman" w:cs="Times New Roman"/>
        </w:rPr>
      </w:pPr>
      <w:r>
        <w:rPr>
          <w:rFonts w:ascii="Times New Roman" w:hAnsi="Times New Roman" w:cs="Times New Roman"/>
          <w:lang w:val="en-US"/>
        </w:rPr>
        <w:t>Government UK [</w:t>
      </w:r>
      <w:r w:rsidR="00E75A4C" w:rsidRPr="00E75A4C">
        <w:rPr>
          <w:rFonts w:ascii="Times New Roman" w:hAnsi="Times New Roman" w:cs="Times New Roman"/>
          <w:lang w:val="en-US"/>
        </w:rPr>
        <w:t>GOV.UK</w:t>
      </w:r>
      <w:r>
        <w:rPr>
          <w:rFonts w:ascii="Times New Roman" w:hAnsi="Times New Roman" w:cs="Times New Roman"/>
          <w:lang w:val="en-US"/>
        </w:rPr>
        <w:t>]</w:t>
      </w:r>
      <w:r w:rsidR="00E75A4C" w:rsidRPr="00E75A4C">
        <w:rPr>
          <w:rFonts w:ascii="Times New Roman" w:hAnsi="Times New Roman" w:cs="Times New Roman"/>
          <w:lang w:val="en-US"/>
        </w:rPr>
        <w:t xml:space="preserve"> (2025) </w:t>
      </w:r>
      <w:r w:rsidR="00E75A4C" w:rsidRPr="00E75A4C">
        <w:rPr>
          <w:rFonts w:ascii="Times New Roman" w:hAnsi="Times New Roman" w:cs="Times New Roman"/>
          <w:i/>
          <w:iCs/>
          <w:lang w:val="en-US"/>
        </w:rPr>
        <w:t xml:space="preserve">National Diet and Nutrition Survey. </w:t>
      </w:r>
      <w:r w:rsidR="00E75A4C" w:rsidRPr="00E75A4C">
        <w:rPr>
          <w:rFonts w:ascii="Times New Roman" w:hAnsi="Times New Roman" w:cs="Times New Roman"/>
          <w:lang w:val="en-US"/>
        </w:rPr>
        <w:t>Available</w:t>
      </w:r>
      <w:r w:rsidR="005D6273">
        <w:rPr>
          <w:rFonts w:ascii="Times New Roman" w:hAnsi="Times New Roman" w:cs="Times New Roman"/>
          <w:lang w:val="en-US"/>
        </w:rPr>
        <w:t xml:space="preserve"> online</w:t>
      </w:r>
      <w:r w:rsidR="00E75A4C" w:rsidRPr="00E75A4C">
        <w:rPr>
          <w:rFonts w:ascii="Times New Roman" w:hAnsi="Times New Roman" w:cs="Times New Roman"/>
          <w:lang w:val="en-US"/>
        </w:rPr>
        <w:t xml:space="preserve"> at: </w:t>
      </w:r>
      <w:hyperlink r:id="rId11" w:history="1">
        <w:r w:rsidR="00E75A4C" w:rsidRPr="00E75A4C">
          <w:rPr>
            <w:rStyle w:val="Hyperlink"/>
            <w:rFonts w:ascii="Times New Roman" w:hAnsi="Times New Roman" w:cs="Times New Roman"/>
            <w:lang w:val="en-US"/>
          </w:rPr>
          <w:t>https://www.gov.uk/government/statistics/national-diet-and-nutrition-survey-2019-to-2023/</w:t>
        </w:r>
      </w:hyperlink>
      <w:hyperlink r:id="rId12" w:history="1">
        <w:r w:rsidR="00E75A4C" w:rsidRPr="00E75A4C">
          <w:rPr>
            <w:rStyle w:val="Hyperlink"/>
            <w:rFonts w:ascii="Times New Roman" w:hAnsi="Times New Roman" w:cs="Times New Roman"/>
            <w:lang w:val="en-US"/>
          </w:rPr>
          <w:t>national-diet-and-nutrition-survey-2019-to-2023-report</w:t>
        </w:r>
      </w:hyperlink>
      <w:r w:rsidR="00E75A4C" w:rsidRPr="00E75A4C">
        <w:rPr>
          <w:rFonts w:ascii="Times New Roman" w:hAnsi="Times New Roman" w:cs="Times New Roman"/>
          <w:lang w:val="en-US"/>
        </w:rPr>
        <w:t xml:space="preserve"> </w:t>
      </w:r>
      <w:r>
        <w:rPr>
          <w:rFonts w:ascii="Times New Roman" w:hAnsi="Times New Roman" w:cs="Times New Roman"/>
          <w:lang w:val="en-US"/>
        </w:rPr>
        <w:t>(</w:t>
      </w:r>
      <w:r w:rsidR="005D6273"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005D6273" w:rsidRPr="00E75A4C">
        <w:rPr>
          <w:rFonts w:ascii="Times New Roman" w:hAnsi="Times New Roman" w:cs="Times New Roman"/>
          <w:lang w:val="en-US"/>
        </w:rPr>
        <w:t>2025</w:t>
      </w:r>
      <w:r>
        <w:rPr>
          <w:rFonts w:ascii="Times New Roman" w:hAnsi="Times New Roman" w:cs="Times New Roman"/>
          <w:lang w:val="en-US"/>
        </w:rPr>
        <w:t>)</w:t>
      </w:r>
    </w:p>
    <w:p w14:paraId="3090DA28" w14:textId="672582AD" w:rsidR="00E75A4C" w:rsidRPr="00E75A4C" w:rsidRDefault="00E75A4C" w:rsidP="005D6273">
      <w:pPr>
        <w:numPr>
          <w:ilvl w:val="0"/>
          <w:numId w:val="2"/>
        </w:numPr>
        <w:rPr>
          <w:rFonts w:ascii="Times New Roman" w:hAnsi="Times New Roman" w:cs="Times New Roman"/>
        </w:rPr>
      </w:pPr>
      <w:r w:rsidRPr="00E75A4C">
        <w:rPr>
          <w:rFonts w:ascii="Times New Roman" w:hAnsi="Times New Roman" w:cs="Times New Roman"/>
          <w:lang w:val="en-US"/>
        </w:rPr>
        <w:t xml:space="preserve">Lambert. R (2021) </w:t>
      </w:r>
      <w:r w:rsidRPr="00E75A4C">
        <w:rPr>
          <w:rFonts w:ascii="Times New Roman" w:hAnsi="Times New Roman" w:cs="Times New Roman"/>
          <w:i/>
          <w:iCs/>
          <w:lang w:val="en-US"/>
        </w:rPr>
        <w:t>The Science of Nutrition</w:t>
      </w:r>
      <w:r w:rsidR="00020D51" w:rsidRPr="003E1C6B">
        <w:rPr>
          <w:rFonts w:ascii="Times New Roman" w:hAnsi="Times New Roman" w:cs="Times New Roman"/>
          <w:i/>
          <w:iCs/>
          <w:lang w:val="en-US"/>
        </w:rPr>
        <w:t>, p73.</w:t>
      </w:r>
      <w:r w:rsidRPr="00E75A4C">
        <w:rPr>
          <w:rFonts w:ascii="Times New Roman" w:hAnsi="Times New Roman" w:cs="Times New Roman"/>
          <w:i/>
          <w:iCs/>
          <w:lang w:val="en-US"/>
        </w:rPr>
        <w:t xml:space="preserve"> </w:t>
      </w:r>
      <w:r w:rsidRPr="00E75A4C">
        <w:rPr>
          <w:rFonts w:ascii="Times New Roman" w:hAnsi="Times New Roman" w:cs="Times New Roman"/>
          <w:lang w:val="en-US"/>
        </w:rPr>
        <w:t xml:space="preserve">Great Britain. </w:t>
      </w:r>
    </w:p>
    <w:p w14:paraId="5DB98408" w14:textId="27E869D8" w:rsidR="00E75A4C" w:rsidRPr="005D6273" w:rsidRDefault="007B4BFC" w:rsidP="005D6273">
      <w:pPr>
        <w:numPr>
          <w:ilvl w:val="0"/>
          <w:numId w:val="2"/>
        </w:numPr>
        <w:rPr>
          <w:rFonts w:ascii="Times New Roman" w:hAnsi="Times New Roman" w:cs="Times New Roman"/>
        </w:rPr>
      </w:pPr>
      <w:r>
        <w:rPr>
          <w:rFonts w:ascii="Times New Roman" w:hAnsi="Times New Roman" w:cs="Times New Roman"/>
          <w:lang w:val="en-US"/>
        </w:rPr>
        <w:t>National Health Service [</w:t>
      </w:r>
      <w:r w:rsidR="00E75A4C" w:rsidRPr="00E75A4C">
        <w:rPr>
          <w:rFonts w:ascii="Times New Roman" w:hAnsi="Times New Roman" w:cs="Times New Roman"/>
          <w:lang w:val="en-US"/>
        </w:rPr>
        <w:t>NHS</w:t>
      </w:r>
      <w:r>
        <w:rPr>
          <w:rFonts w:ascii="Times New Roman" w:hAnsi="Times New Roman" w:cs="Times New Roman"/>
          <w:lang w:val="en-US"/>
        </w:rPr>
        <w:t>]</w:t>
      </w:r>
      <w:r w:rsidR="00E75A4C" w:rsidRPr="00E75A4C">
        <w:rPr>
          <w:rFonts w:ascii="Times New Roman" w:hAnsi="Times New Roman" w:cs="Times New Roman"/>
          <w:lang w:val="en-US"/>
        </w:rPr>
        <w:t xml:space="preserve"> (2023) </w:t>
      </w:r>
      <w:r w:rsidR="00E75A4C" w:rsidRPr="00E75A4C">
        <w:rPr>
          <w:rFonts w:ascii="Times New Roman" w:hAnsi="Times New Roman" w:cs="Times New Roman"/>
          <w:i/>
          <w:iCs/>
          <w:lang w:val="en-US"/>
        </w:rPr>
        <w:t xml:space="preserve">Obesity. </w:t>
      </w:r>
      <w:r w:rsidR="00E75A4C" w:rsidRPr="00E75A4C">
        <w:rPr>
          <w:rFonts w:ascii="Times New Roman" w:hAnsi="Times New Roman" w:cs="Times New Roman"/>
          <w:lang w:val="en-US"/>
        </w:rPr>
        <w:t>Available</w:t>
      </w:r>
      <w:r w:rsidR="005D6273">
        <w:rPr>
          <w:rFonts w:ascii="Times New Roman" w:hAnsi="Times New Roman" w:cs="Times New Roman"/>
          <w:lang w:val="en-US"/>
        </w:rPr>
        <w:t xml:space="preserve"> online</w:t>
      </w:r>
      <w:r w:rsidR="00E75A4C" w:rsidRPr="00E75A4C">
        <w:rPr>
          <w:rFonts w:ascii="Times New Roman" w:hAnsi="Times New Roman" w:cs="Times New Roman"/>
          <w:lang w:val="en-US"/>
        </w:rPr>
        <w:t xml:space="preserve"> at: </w:t>
      </w:r>
      <w:hyperlink r:id="rId13" w:history="1">
        <w:r w:rsidR="00E75A4C" w:rsidRPr="00E75A4C">
          <w:rPr>
            <w:rStyle w:val="Hyperlink"/>
            <w:rFonts w:ascii="Times New Roman" w:hAnsi="Times New Roman" w:cs="Times New Roman"/>
            <w:lang w:val="en-US"/>
          </w:rPr>
          <w:t>https://www.nhs.uk/conditions/obesity</w:t>
        </w:r>
      </w:hyperlink>
      <w:hyperlink r:id="rId14" w:history="1">
        <w:r w:rsidR="00E75A4C" w:rsidRPr="00E75A4C">
          <w:rPr>
            <w:rStyle w:val="Hyperlink"/>
            <w:rFonts w:ascii="Times New Roman" w:hAnsi="Times New Roman" w:cs="Times New Roman"/>
            <w:lang w:val="en-US"/>
          </w:rPr>
          <w:t>/</w:t>
        </w:r>
      </w:hyperlink>
      <w:r w:rsidR="00E75A4C" w:rsidRPr="00E75A4C">
        <w:rPr>
          <w:rFonts w:ascii="Times New Roman" w:hAnsi="Times New Roman" w:cs="Times New Roman"/>
          <w:lang w:val="en-US"/>
        </w:rPr>
        <w:t xml:space="preserve">  </w:t>
      </w:r>
      <w:r>
        <w:rPr>
          <w:rFonts w:ascii="Times New Roman" w:hAnsi="Times New Roman" w:cs="Times New Roman"/>
          <w:lang w:val="en-US"/>
        </w:rPr>
        <w:t>(</w:t>
      </w:r>
      <w:r w:rsidR="005D6273" w:rsidRPr="00E75A4C">
        <w:rPr>
          <w:rFonts w:ascii="Times New Roman" w:hAnsi="Times New Roman" w:cs="Times New Roman"/>
          <w:lang w:val="en-US"/>
        </w:rPr>
        <w:t xml:space="preserve">Accessed: </w:t>
      </w:r>
      <w:r w:rsidR="005D6273">
        <w:rPr>
          <w:rFonts w:ascii="Times New Roman" w:hAnsi="Times New Roman" w:cs="Times New Roman"/>
          <w:lang w:val="en-US"/>
        </w:rPr>
        <w:t xml:space="preserve">7 October </w:t>
      </w:r>
      <w:r w:rsidR="005D6273" w:rsidRPr="00E75A4C">
        <w:rPr>
          <w:rFonts w:ascii="Times New Roman" w:hAnsi="Times New Roman" w:cs="Times New Roman"/>
          <w:lang w:val="en-US"/>
        </w:rPr>
        <w:t>2025</w:t>
      </w:r>
      <w:r>
        <w:rPr>
          <w:rFonts w:ascii="Times New Roman" w:hAnsi="Times New Roman" w:cs="Times New Roman"/>
          <w:lang w:val="en-US"/>
        </w:rPr>
        <w:t>)</w:t>
      </w:r>
    </w:p>
    <w:p w14:paraId="310B20F7" w14:textId="3FB3DA1A" w:rsidR="00E75A4C" w:rsidRPr="00E75A4C" w:rsidRDefault="007B4BFC" w:rsidP="005D6273">
      <w:pPr>
        <w:numPr>
          <w:ilvl w:val="0"/>
          <w:numId w:val="2"/>
        </w:numPr>
        <w:rPr>
          <w:rFonts w:ascii="Times New Roman" w:hAnsi="Times New Roman" w:cs="Times New Roman"/>
        </w:rPr>
      </w:pPr>
      <w:r>
        <w:rPr>
          <w:rFonts w:ascii="Times New Roman" w:hAnsi="Times New Roman" w:cs="Times New Roman"/>
          <w:lang w:val="en-US"/>
        </w:rPr>
        <w:t>National Health Service [</w:t>
      </w:r>
      <w:r w:rsidR="00E75A4C" w:rsidRPr="00E75A4C">
        <w:rPr>
          <w:rFonts w:ascii="Times New Roman" w:hAnsi="Times New Roman" w:cs="Times New Roman"/>
          <w:lang w:val="en-US"/>
        </w:rPr>
        <w:t>NHS</w:t>
      </w:r>
      <w:r>
        <w:rPr>
          <w:rFonts w:ascii="Times New Roman" w:hAnsi="Times New Roman" w:cs="Times New Roman"/>
          <w:lang w:val="en-US"/>
        </w:rPr>
        <w:t>]</w:t>
      </w:r>
      <w:r w:rsidR="00E75A4C" w:rsidRPr="00E75A4C">
        <w:rPr>
          <w:rFonts w:ascii="Times New Roman" w:hAnsi="Times New Roman" w:cs="Times New Roman"/>
          <w:lang w:val="en-US"/>
        </w:rPr>
        <w:t xml:space="preserve"> (2023) </w:t>
      </w:r>
      <w:r w:rsidR="00E75A4C" w:rsidRPr="00E75A4C">
        <w:rPr>
          <w:rFonts w:ascii="Times New Roman" w:hAnsi="Times New Roman" w:cs="Times New Roman"/>
          <w:i/>
          <w:iCs/>
          <w:lang w:val="en-US"/>
        </w:rPr>
        <w:t xml:space="preserve">Processed Foods </w:t>
      </w:r>
      <w:r w:rsidR="00E75A4C" w:rsidRPr="00E75A4C">
        <w:rPr>
          <w:rFonts w:ascii="Times New Roman" w:hAnsi="Times New Roman" w:cs="Times New Roman"/>
          <w:lang w:val="en-US"/>
        </w:rPr>
        <w:t>Available</w:t>
      </w:r>
      <w:r w:rsidR="005D6273">
        <w:rPr>
          <w:rFonts w:ascii="Times New Roman" w:hAnsi="Times New Roman" w:cs="Times New Roman"/>
          <w:lang w:val="en-US"/>
        </w:rPr>
        <w:t xml:space="preserve"> online</w:t>
      </w:r>
      <w:r w:rsidR="00E75A4C" w:rsidRPr="00E75A4C">
        <w:rPr>
          <w:rFonts w:ascii="Times New Roman" w:hAnsi="Times New Roman" w:cs="Times New Roman"/>
          <w:lang w:val="en-US"/>
        </w:rPr>
        <w:t xml:space="preserve"> at: </w:t>
      </w:r>
      <w:hyperlink r:id="rId15" w:history="1">
        <w:r w:rsidR="00E75A4C" w:rsidRPr="00E75A4C">
          <w:rPr>
            <w:rStyle w:val="Hyperlink"/>
            <w:rFonts w:ascii="Times New Roman" w:hAnsi="Times New Roman" w:cs="Times New Roman"/>
            <w:lang w:val="en-US"/>
          </w:rPr>
          <w:t>https://www.nhs.uk/live-well/eat-well/how-to-eat-a-balanced-diet/what-are-processed-foods</w:t>
        </w:r>
      </w:hyperlink>
      <w:hyperlink r:id="rId16" w:history="1">
        <w:r w:rsidR="00E75A4C" w:rsidRPr="00E75A4C">
          <w:rPr>
            <w:rStyle w:val="Hyperlink"/>
            <w:rFonts w:ascii="Times New Roman" w:hAnsi="Times New Roman" w:cs="Times New Roman"/>
            <w:lang w:val="en-US"/>
          </w:rPr>
          <w:t>/</w:t>
        </w:r>
      </w:hyperlink>
      <w:r w:rsidR="00E75A4C" w:rsidRPr="00E75A4C">
        <w:rPr>
          <w:rFonts w:ascii="Times New Roman" w:hAnsi="Times New Roman" w:cs="Times New Roman"/>
          <w:lang w:val="en-US"/>
        </w:rPr>
        <w:t xml:space="preserve"> </w:t>
      </w:r>
      <w:r>
        <w:rPr>
          <w:rFonts w:ascii="Times New Roman" w:hAnsi="Times New Roman" w:cs="Times New Roman"/>
          <w:lang w:val="en-US"/>
        </w:rPr>
        <w:t>(</w:t>
      </w:r>
      <w:r w:rsidR="00E75A4C"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00E75A4C" w:rsidRPr="00E75A4C">
        <w:rPr>
          <w:rFonts w:ascii="Times New Roman" w:hAnsi="Times New Roman" w:cs="Times New Roman"/>
          <w:lang w:val="en-US"/>
        </w:rPr>
        <w:t>2025</w:t>
      </w:r>
      <w:r>
        <w:rPr>
          <w:rFonts w:ascii="Times New Roman" w:hAnsi="Times New Roman" w:cs="Times New Roman"/>
          <w:lang w:val="en-US"/>
        </w:rPr>
        <w:t>)</w:t>
      </w:r>
    </w:p>
    <w:p w14:paraId="12FC7974" w14:textId="4E831546" w:rsidR="00E75A4C" w:rsidRPr="00E75A4C" w:rsidRDefault="007B4BFC" w:rsidP="005D6273">
      <w:pPr>
        <w:numPr>
          <w:ilvl w:val="0"/>
          <w:numId w:val="2"/>
        </w:numPr>
        <w:rPr>
          <w:rFonts w:ascii="Times New Roman" w:hAnsi="Times New Roman" w:cs="Times New Roman"/>
        </w:rPr>
      </w:pPr>
      <w:r>
        <w:rPr>
          <w:rFonts w:ascii="Times New Roman" w:hAnsi="Times New Roman" w:cs="Times New Roman"/>
          <w:lang w:val="en-US"/>
        </w:rPr>
        <w:t xml:space="preserve">National Health </w:t>
      </w:r>
      <w:r w:rsidR="006F5F97">
        <w:rPr>
          <w:rFonts w:ascii="Times New Roman" w:hAnsi="Times New Roman" w:cs="Times New Roman"/>
          <w:lang w:val="en-US"/>
        </w:rPr>
        <w:t>Service</w:t>
      </w:r>
      <w:r>
        <w:rPr>
          <w:rFonts w:ascii="Times New Roman" w:hAnsi="Times New Roman" w:cs="Times New Roman"/>
          <w:lang w:val="en-US"/>
        </w:rPr>
        <w:t xml:space="preserve"> [</w:t>
      </w:r>
      <w:r w:rsidR="00E75A4C" w:rsidRPr="00E75A4C">
        <w:rPr>
          <w:rFonts w:ascii="Times New Roman" w:hAnsi="Times New Roman" w:cs="Times New Roman"/>
          <w:lang w:val="en-US"/>
        </w:rPr>
        <w:t>NHS</w:t>
      </w:r>
      <w:r>
        <w:rPr>
          <w:rFonts w:ascii="Times New Roman" w:hAnsi="Times New Roman" w:cs="Times New Roman"/>
          <w:lang w:val="en-US"/>
        </w:rPr>
        <w:t>]</w:t>
      </w:r>
      <w:r w:rsidR="00E75A4C" w:rsidRPr="00E75A4C">
        <w:rPr>
          <w:rFonts w:ascii="Times New Roman" w:hAnsi="Times New Roman" w:cs="Times New Roman"/>
          <w:lang w:val="en-US"/>
        </w:rPr>
        <w:t xml:space="preserve"> (2023) </w:t>
      </w:r>
      <w:r w:rsidR="00E75A4C" w:rsidRPr="00E75A4C">
        <w:rPr>
          <w:rFonts w:ascii="Times New Roman" w:hAnsi="Times New Roman" w:cs="Times New Roman"/>
          <w:i/>
          <w:iCs/>
          <w:lang w:val="en-US"/>
        </w:rPr>
        <w:t>Understanding calories.</w:t>
      </w:r>
      <w:r w:rsidR="00E75A4C" w:rsidRPr="00E75A4C">
        <w:rPr>
          <w:rFonts w:ascii="Times New Roman" w:hAnsi="Times New Roman" w:cs="Times New Roman"/>
          <w:lang w:val="en-US"/>
        </w:rPr>
        <w:t xml:space="preserve"> Available </w:t>
      </w:r>
      <w:r w:rsidR="005D6273">
        <w:rPr>
          <w:rFonts w:ascii="Times New Roman" w:hAnsi="Times New Roman" w:cs="Times New Roman"/>
          <w:lang w:val="en-US"/>
        </w:rPr>
        <w:t xml:space="preserve">online </w:t>
      </w:r>
      <w:r w:rsidR="00E75A4C" w:rsidRPr="00E75A4C">
        <w:rPr>
          <w:rFonts w:ascii="Times New Roman" w:hAnsi="Times New Roman" w:cs="Times New Roman"/>
          <w:lang w:val="en-US"/>
        </w:rPr>
        <w:t xml:space="preserve">at: </w:t>
      </w:r>
      <w:hyperlink r:id="rId17" w:history="1">
        <w:r w:rsidR="00E75A4C" w:rsidRPr="00E75A4C">
          <w:rPr>
            <w:rStyle w:val="Hyperlink"/>
            <w:rFonts w:ascii="Times New Roman" w:hAnsi="Times New Roman" w:cs="Times New Roman"/>
            <w:lang w:val="en-US"/>
          </w:rPr>
          <w:t>https://www.nhs.uk/live-well/healthy-weight/managing-your-weight/understanding-calories</w:t>
        </w:r>
      </w:hyperlink>
      <w:hyperlink r:id="rId18" w:history="1">
        <w:r w:rsidR="00E75A4C" w:rsidRPr="00E75A4C">
          <w:rPr>
            <w:rStyle w:val="Hyperlink"/>
            <w:rFonts w:ascii="Times New Roman" w:hAnsi="Times New Roman" w:cs="Times New Roman"/>
            <w:lang w:val="en-US"/>
          </w:rPr>
          <w:t>/</w:t>
        </w:r>
      </w:hyperlink>
      <w:r w:rsidR="00E75A4C" w:rsidRPr="00E75A4C">
        <w:rPr>
          <w:rFonts w:ascii="Times New Roman" w:hAnsi="Times New Roman" w:cs="Times New Roman"/>
          <w:lang w:val="en-US"/>
        </w:rPr>
        <w:t xml:space="preserve"> </w:t>
      </w:r>
      <w:r>
        <w:rPr>
          <w:rFonts w:ascii="Times New Roman" w:hAnsi="Times New Roman" w:cs="Times New Roman"/>
          <w:lang w:val="en-US"/>
        </w:rPr>
        <w:t>(</w:t>
      </w:r>
      <w:r w:rsidR="00E75A4C"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00E75A4C" w:rsidRPr="00E75A4C">
        <w:rPr>
          <w:rFonts w:ascii="Times New Roman" w:hAnsi="Times New Roman" w:cs="Times New Roman"/>
          <w:lang w:val="en-US"/>
        </w:rPr>
        <w:t>2025</w:t>
      </w:r>
      <w:r>
        <w:rPr>
          <w:rFonts w:ascii="Times New Roman" w:hAnsi="Times New Roman" w:cs="Times New Roman"/>
          <w:lang w:val="en-US"/>
        </w:rPr>
        <w:t>)</w:t>
      </w:r>
    </w:p>
    <w:p w14:paraId="694A1E22" w14:textId="340C34AA" w:rsidR="00E75A4C" w:rsidRPr="00E75A4C" w:rsidRDefault="00E75A4C" w:rsidP="005D6273">
      <w:pPr>
        <w:numPr>
          <w:ilvl w:val="0"/>
          <w:numId w:val="2"/>
        </w:numPr>
        <w:rPr>
          <w:rFonts w:ascii="Times New Roman" w:hAnsi="Times New Roman" w:cs="Times New Roman"/>
        </w:rPr>
      </w:pPr>
      <w:r w:rsidRPr="00E75A4C">
        <w:rPr>
          <w:rFonts w:ascii="Times New Roman" w:hAnsi="Times New Roman" w:cs="Times New Roman"/>
          <w:lang w:val="en-US"/>
        </w:rPr>
        <w:t xml:space="preserve">Sport England (2021) </w:t>
      </w:r>
      <w:r w:rsidRPr="00E75A4C">
        <w:rPr>
          <w:rFonts w:ascii="Times New Roman" w:hAnsi="Times New Roman" w:cs="Times New Roman"/>
          <w:i/>
          <w:iCs/>
          <w:lang w:val="en-US"/>
        </w:rPr>
        <w:t>This Girl Can.</w:t>
      </w:r>
      <w:r w:rsidRPr="00E75A4C">
        <w:rPr>
          <w:rFonts w:ascii="Times New Roman" w:hAnsi="Times New Roman" w:cs="Times New Roman"/>
          <w:lang w:val="en-US"/>
        </w:rPr>
        <w:t xml:space="preserve"> Available</w:t>
      </w:r>
      <w:r w:rsidR="005D6273">
        <w:rPr>
          <w:rFonts w:ascii="Times New Roman" w:hAnsi="Times New Roman" w:cs="Times New Roman"/>
          <w:lang w:val="en-US"/>
        </w:rPr>
        <w:t xml:space="preserve"> online</w:t>
      </w:r>
      <w:r w:rsidRPr="00E75A4C">
        <w:rPr>
          <w:rFonts w:ascii="Times New Roman" w:hAnsi="Times New Roman" w:cs="Times New Roman"/>
          <w:lang w:val="en-US"/>
        </w:rPr>
        <w:t xml:space="preserve"> at: </w:t>
      </w:r>
      <w:hyperlink r:id="rId19" w:history="1">
        <w:r w:rsidRPr="00E75A4C">
          <w:rPr>
            <w:rStyle w:val="Hyperlink"/>
            <w:rFonts w:ascii="Times New Roman" w:hAnsi="Times New Roman" w:cs="Times New Roman"/>
            <w:lang w:val="en-US"/>
          </w:rPr>
          <w:t>https://www.sportengland.org/funds-and-campaigns/</w:t>
        </w:r>
      </w:hyperlink>
      <w:hyperlink r:id="rId20" w:history="1">
        <w:r w:rsidRPr="00E75A4C">
          <w:rPr>
            <w:rStyle w:val="Hyperlink"/>
            <w:rFonts w:ascii="Times New Roman" w:hAnsi="Times New Roman" w:cs="Times New Roman"/>
            <w:lang w:val="en-US"/>
          </w:rPr>
          <w:t>this-girl-can</w:t>
        </w:r>
      </w:hyperlink>
      <w:r w:rsidRPr="00E75A4C">
        <w:rPr>
          <w:rFonts w:ascii="Times New Roman" w:hAnsi="Times New Roman" w:cs="Times New Roman"/>
          <w:lang w:val="en-US"/>
        </w:rPr>
        <w:t xml:space="preserve"> </w:t>
      </w:r>
      <w:r w:rsidR="007B4BFC">
        <w:rPr>
          <w:rFonts w:ascii="Times New Roman" w:hAnsi="Times New Roman" w:cs="Times New Roman"/>
          <w:lang w:val="en-US"/>
        </w:rPr>
        <w:t>(</w:t>
      </w:r>
      <w:r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Pr="00E75A4C">
        <w:rPr>
          <w:rFonts w:ascii="Times New Roman" w:hAnsi="Times New Roman" w:cs="Times New Roman"/>
          <w:lang w:val="en-US"/>
        </w:rPr>
        <w:t>2025</w:t>
      </w:r>
      <w:r w:rsidR="007B4BFC">
        <w:rPr>
          <w:rFonts w:ascii="Times New Roman" w:hAnsi="Times New Roman" w:cs="Times New Roman"/>
          <w:lang w:val="en-US"/>
        </w:rPr>
        <w:t>)</w:t>
      </w:r>
    </w:p>
    <w:p w14:paraId="6DF89CCC" w14:textId="1B459E93" w:rsidR="00E75A4C" w:rsidRPr="003E1C6B" w:rsidRDefault="00E75A4C" w:rsidP="005D6273">
      <w:pPr>
        <w:numPr>
          <w:ilvl w:val="0"/>
          <w:numId w:val="2"/>
        </w:numPr>
        <w:rPr>
          <w:rFonts w:ascii="Times New Roman" w:hAnsi="Times New Roman" w:cs="Times New Roman"/>
        </w:rPr>
      </w:pPr>
      <w:r w:rsidRPr="00E75A4C">
        <w:rPr>
          <w:rFonts w:ascii="Times New Roman" w:hAnsi="Times New Roman" w:cs="Times New Roman"/>
          <w:lang w:val="en-US"/>
        </w:rPr>
        <w:t xml:space="preserve">Sport England (2021) </w:t>
      </w:r>
      <w:r w:rsidRPr="00E75A4C">
        <w:rPr>
          <w:rFonts w:ascii="Times New Roman" w:hAnsi="Times New Roman" w:cs="Times New Roman"/>
          <w:i/>
          <w:iCs/>
          <w:lang w:val="en-US"/>
        </w:rPr>
        <w:t>Inactive People.</w:t>
      </w:r>
      <w:r w:rsidRPr="00E75A4C">
        <w:rPr>
          <w:rFonts w:ascii="Times New Roman" w:hAnsi="Times New Roman" w:cs="Times New Roman"/>
          <w:lang w:val="en-US"/>
        </w:rPr>
        <w:t xml:space="preserve"> Available </w:t>
      </w:r>
      <w:r w:rsidR="005D6273">
        <w:rPr>
          <w:rFonts w:ascii="Times New Roman" w:hAnsi="Times New Roman" w:cs="Times New Roman"/>
          <w:lang w:val="en-US"/>
        </w:rPr>
        <w:t xml:space="preserve">online </w:t>
      </w:r>
      <w:r w:rsidRPr="00E75A4C">
        <w:rPr>
          <w:rFonts w:ascii="Times New Roman" w:hAnsi="Times New Roman" w:cs="Times New Roman"/>
          <w:lang w:val="en-US"/>
        </w:rPr>
        <w:t xml:space="preserve">at: </w:t>
      </w:r>
      <w:hyperlink r:id="rId21" w:history="1">
        <w:r w:rsidRPr="00E75A4C">
          <w:rPr>
            <w:rStyle w:val="Hyperlink"/>
            <w:rFonts w:ascii="Times New Roman" w:hAnsi="Times New Roman" w:cs="Times New Roman"/>
            <w:lang w:val="en-US"/>
          </w:rPr>
          <w:t>https://www.sportengland.org/research-and-data/research/inactive-people?section=</w:t>
        </w:r>
      </w:hyperlink>
      <w:hyperlink r:id="rId22" w:history="1">
        <w:r w:rsidRPr="00E75A4C">
          <w:rPr>
            <w:rStyle w:val="Hyperlink"/>
            <w:rFonts w:ascii="Times New Roman" w:hAnsi="Times New Roman" w:cs="Times New Roman"/>
            <w:lang w:val="en-US"/>
          </w:rPr>
          <w:t>at-a-glance-section</w:t>
        </w:r>
      </w:hyperlink>
      <w:r w:rsidRPr="00E75A4C">
        <w:rPr>
          <w:rFonts w:ascii="Times New Roman" w:hAnsi="Times New Roman" w:cs="Times New Roman"/>
          <w:lang w:val="en-US"/>
        </w:rPr>
        <w:t xml:space="preserve"> </w:t>
      </w:r>
      <w:r w:rsidR="007B4BFC">
        <w:rPr>
          <w:rFonts w:ascii="Times New Roman" w:hAnsi="Times New Roman" w:cs="Times New Roman"/>
          <w:lang w:val="en-US"/>
        </w:rPr>
        <w:t>(</w:t>
      </w:r>
      <w:r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Pr="00E75A4C">
        <w:rPr>
          <w:rFonts w:ascii="Times New Roman" w:hAnsi="Times New Roman" w:cs="Times New Roman"/>
          <w:lang w:val="en-US"/>
        </w:rPr>
        <w:t>2025</w:t>
      </w:r>
      <w:r w:rsidR="007B4BFC">
        <w:rPr>
          <w:rFonts w:ascii="Times New Roman" w:hAnsi="Times New Roman" w:cs="Times New Roman"/>
          <w:lang w:val="en-US"/>
        </w:rPr>
        <w:t>)</w:t>
      </w:r>
    </w:p>
    <w:p w14:paraId="5B07AF2E" w14:textId="15318371" w:rsidR="00E75A4C" w:rsidRPr="00E75A4C" w:rsidRDefault="007B4BFC" w:rsidP="005D6273">
      <w:pPr>
        <w:numPr>
          <w:ilvl w:val="0"/>
          <w:numId w:val="5"/>
        </w:numPr>
        <w:rPr>
          <w:rFonts w:ascii="Times New Roman" w:hAnsi="Times New Roman" w:cs="Times New Roman"/>
        </w:rPr>
      </w:pPr>
      <w:r>
        <w:rPr>
          <w:rFonts w:ascii="Times New Roman" w:hAnsi="Times New Roman" w:cs="Times New Roman"/>
          <w:lang w:val="en-US"/>
        </w:rPr>
        <w:t>World Health Organization [</w:t>
      </w:r>
      <w:r w:rsidR="00E75A4C" w:rsidRPr="00E75A4C">
        <w:rPr>
          <w:rFonts w:ascii="Times New Roman" w:hAnsi="Times New Roman" w:cs="Times New Roman"/>
          <w:lang w:val="en-US"/>
        </w:rPr>
        <w:t>WHO</w:t>
      </w:r>
      <w:r>
        <w:rPr>
          <w:rFonts w:ascii="Times New Roman" w:hAnsi="Times New Roman" w:cs="Times New Roman"/>
          <w:lang w:val="en-US"/>
        </w:rPr>
        <w:t>]</w:t>
      </w:r>
      <w:r w:rsidR="00E75A4C" w:rsidRPr="00E75A4C">
        <w:rPr>
          <w:rFonts w:ascii="Times New Roman" w:hAnsi="Times New Roman" w:cs="Times New Roman"/>
          <w:lang w:val="en-US"/>
        </w:rPr>
        <w:t xml:space="preserve"> (2024) </w:t>
      </w:r>
      <w:r w:rsidR="00E75A4C" w:rsidRPr="00E75A4C">
        <w:rPr>
          <w:rFonts w:ascii="Times New Roman" w:hAnsi="Times New Roman" w:cs="Times New Roman"/>
          <w:i/>
          <w:iCs/>
          <w:lang w:val="en-US"/>
        </w:rPr>
        <w:t>Physical Activity.</w:t>
      </w:r>
      <w:r w:rsidR="00E75A4C" w:rsidRPr="00E75A4C">
        <w:rPr>
          <w:rFonts w:ascii="Times New Roman" w:hAnsi="Times New Roman" w:cs="Times New Roman"/>
          <w:lang w:val="en-US"/>
        </w:rPr>
        <w:t xml:space="preserve"> Available</w:t>
      </w:r>
      <w:r w:rsidR="005D6273">
        <w:rPr>
          <w:rFonts w:ascii="Times New Roman" w:hAnsi="Times New Roman" w:cs="Times New Roman"/>
          <w:lang w:val="en-US"/>
        </w:rPr>
        <w:t xml:space="preserve"> online</w:t>
      </w:r>
      <w:r w:rsidR="00E75A4C" w:rsidRPr="00E75A4C">
        <w:rPr>
          <w:rFonts w:ascii="Times New Roman" w:hAnsi="Times New Roman" w:cs="Times New Roman"/>
          <w:lang w:val="en-US"/>
        </w:rPr>
        <w:t xml:space="preserve"> at: </w:t>
      </w:r>
      <w:hyperlink r:id="rId23" w:history="1">
        <w:r w:rsidR="00E75A4C" w:rsidRPr="00E75A4C">
          <w:rPr>
            <w:rStyle w:val="Hyperlink"/>
            <w:rFonts w:ascii="Times New Roman" w:hAnsi="Times New Roman" w:cs="Times New Roman"/>
            <w:lang w:val="en-US"/>
          </w:rPr>
          <w:t>https://www.who.int/news-room/fact-sheets/detail/</w:t>
        </w:r>
      </w:hyperlink>
      <w:hyperlink r:id="rId24" w:history="1">
        <w:r w:rsidR="00E75A4C" w:rsidRPr="00E75A4C">
          <w:rPr>
            <w:rStyle w:val="Hyperlink"/>
            <w:rFonts w:ascii="Times New Roman" w:hAnsi="Times New Roman" w:cs="Times New Roman"/>
            <w:lang w:val="en-US"/>
          </w:rPr>
          <w:t>physical-activity</w:t>
        </w:r>
      </w:hyperlink>
      <w:r w:rsidR="00E75A4C" w:rsidRPr="00E75A4C">
        <w:rPr>
          <w:rFonts w:ascii="Times New Roman" w:hAnsi="Times New Roman" w:cs="Times New Roman"/>
          <w:lang w:val="en-US"/>
        </w:rPr>
        <w:t xml:space="preserve"> </w:t>
      </w:r>
      <w:r>
        <w:rPr>
          <w:rFonts w:ascii="Times New Roman" w:hAnsi="Times New Roman" w:cs="Times New Roman"/>
          <w:lang w:val="en-US"/>
        </w:rPr>
        <w:t>(</w:t>
      </w:r>
      <w:r w:rsidR="00E75A4C" w:rsidRPr="00E75A4C">
        <w:rPr>
          <w:rFonts w:ascii="Times New Roman" w:hAnsi="Times New Roman" w:cs="Times New Roman"/>
          <w:lang w:val="en-US"/>
        </w:rPr>
        <w:t>Accessed: 7</w:t>
      </w:r>
      <w:r w:rsidR="005D6273">
        <w:rPr>
          <w:rFonts w:ascii="Times New Roman" w:hAnsi="Times New Roman" w:cs="Times New Roman"/>
          <w:lang w:val="en-US"/>
        </w:rPr>
        <w:t xml:space="preserve"> October </w:t>
      </w:r>
      <w:r w:rsidR="00E75A4C" w:rsidRPr="00E75A4C">
        <w:rPr>
          <w:rFonts w:ascii="Times New Roman" w:hAnsi="Times New Roman" w:cs="Times New Roman"/>
          <w:lang w:val="en-US"/>
        </w:rPr>
        <w:t>2025</w:t>
      </w:r>
      <w:r>
        <w:rPr>
          <w:rFonts w:ascii="Times New Roman" w:hAnsi="Times New Roman" w:cs="Times New Roman"/>
          <w:lang w:val="en-US"/>
        </w:rPr>
        <w:t>)</w:t>
      </w:r>
    </w:p>
    <w:p w14:paraId="38001FEF" w14:textId="77777777" w:rsidR="00E75A4C" w:rsidRPr="00E75A4C" w:rsidRDefault="00E75A4C" w:rsidP="005D6273">
      <w:pPr>
        <w:rPr>
          <w:sz w:val="22"/>
          <w:szCs w:val="22"/>
        </w:rPr>
      </w:pPr>
    </w:p>
    <w:sectPr w:rsidR="00E75A4C" w:rsidRPr="00E75A4C">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C380A" w14:textId="77777777" w:rsidR="000546D6" w:rsidRDefault="000546D6" w:rsidP="00435C15">
      <w:pPr>
        <w:spacing w:after="0" w:line="240" w:lineRule="auto"/>
      </w:pPr>
      <w:r>
        <w:separator/>
      </w:r>
    </w:p>
  </w:endnote>
  <w:endnote w:type="continuationSeparator" w:id="0">
    <w:p w14:paraId="56C1E452" w14:textId="77777777" w:rsidR="000546D6" w:rsidRDefault="000546D6" w:rsidP="0043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3B12" w14:textId="77777777" w:rsidR="00435C15" w:rsidRDefault="00435C15">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8BE27DC" w14:textId="77777777" w:rsidR="00435C15" w:rsidRDefault="00435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19B8" w14:textId="77777777" w:rsidR="000546D6" w:rsidRDefault="000546D6" w:rsidP="00435C15">
      <w:pPr>
        <w:spacing w:after="0" w:line="240" w:lineRule="auto"/>
      </w:pPr>
      <w:r>
        <w:separator/>
      </w:r>
    </w:p>
  </w:footnote>
  <w:footnote w:type="continuationSeparator" w:id="0">
    <w:p w14:paraId="0BB0C1F8" w14:textId="77777777" w:rsidR="000546D6" w:rsidRDefault="000546D6" w:rsidP="0043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A94F4" w14:textId="2D7BCCE5" w:rsidR="00435C15" w:rsidRPr="00435C15" w:rsidRDefault="00435C15">
    <w:pPr>
      <w:pStyle w:val="Header"/>
      <w:rPr>
        <w:rFonts w:ascii="Times New Roman" w:hAnsi="Times New Roman" w:cs="Times New Roman"/>
      </w:rPr>
    </w:pPr>
    <w:r w:rsidRPr="00435C15">
      <w:rPr>
        <w:rFonts w:ascii="Times New Roman" w:hAnsi="Times New Roman" w:cs="Times New Roman"/>
      </w:rPr>
      <w:t>Ella Barnwell</w:t>
    </w:r>
    <w:r>
      <w:rPr>
        <w:rFonts w:ascii="Times New Roman" w:hAnsi="Times New Roman" w:cs="Times New Roman"/>
      </w:rPr>
      <w:t xml:space="preserve"> - </w:t>
    </w:r>
    <w:r w:rsidRPr="00435C15">
      <w:rPr>
        <w:rFonts w:ascii="Times New Roman" w:hAnsi="Times New Roman" w:cs="Times New Roman"/>
      </w:rPr>
      <w:t>2403929</w:t>
    </w:r>
    <w:r>
      <w:rPr>
        <w:rFonts w:ascii="Times New Roman" w:hAnsi="Times New Roman" w:cs="Times New Roman"/>
      </w:rPr>
      <w:t xml:space="preserve"> - BMSH4200 </w:t>
    </w:r>
  </w:p>
  <w:p w14:paraId="46636DA1" w14:textId="77777777" w:rsidR="00435C15" w:rsidRPr="00435C15" w:rsidRDefault="00435C15">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0210"/>
    <w:multiLevelType w:val="hybridMultilevel"/>
    <w:tmpl w:val="28EAE3C2"/>
    <w:lvl w:ilvl="0" w:tplc="40BE344A">
      <w:start w:val="1"/>
      <w:numFmt w:val="bullet"/>
      <w:lvlText w:val="•"/>
      <w:lvlJc w:val="left"/>
      <w:pPr>
        <w:tabs>
          <w:tab w:val="num" w:pos="720"/>
        </w:tabs>
        <w:ind w:left="720" w:hanging="360"/>
      </w:pPr>
      <w:rPr>
        <w:rFonts w:ascii="Arial" w:hAnsi="Arial" w:hint="default"/>
      </w:rPr>
    </w:lvl>
    <w:lvl w:ilvl="1" w:tplc="6E7613FE" w:tentative="1">
      <w:start w:val="1"/>
      <w:numFmt w:val="bullet"/>
      <w:lvlText w:val="•"/>
      <w:lvlJc w:val="left"/>
      <w:pPr>
        <w:tabs>
          <w:tab w:val="num" w:pos="1440"/>
        </w:tabs>
        <w:ind w:left="1440" w:hanging="360"/>
      </w:pPr>
      <w:rPr>
        <w:rFonts w:ascii="Arial" w:hAnsi="Arial" w:hint="default"/>
      </w:rPr>
    </w:lvl>
    <w:lvl w:ilvl="2" w:tplc="6E6C8A1C" w:tentative="1">
      <w:start w:val="1"/>
      <w:numFmt w:val="bullet"/>
      <w:lvlText w:val="•"/>
      <w:lvlJc w:val="left"/>
      <w:pPr>
        <w:tabs>
          <w:tab w:val="num" w:pos="2160"/>
        </w:tabs>
        <w:ind w:left="2160" w:hanging="360"/>
      </w:pPr>
      <w:rPr>
        <w:rFonts w:ascii="Arial" w:hAnsi="Arial" w:hint="default"/>
      </w:rPr>
    </w:lvl>
    <w:lvl w:ilvl="3" w:tplc="DAB622C6" w:tentative="1">
      <w:start w:val="1"/>
      <w:numFmt w:val="bullet"/>
      <w:lvlText w:val="•"/>
      <w:lvlJc w:val="left"/>
      <w:pPr>
        <w:tabs>
          <w:tab w:val="num" w:pos="2880"/>
        </w:tabs>
        <w:ind w:left="2880" w:hanging="360"/>
      </w:pPr>
      <w:rPr>
        <w:rFonts w:ascii="Arial" w:hAnsi="Arial" w:hint="default"/>
      </w:rPr>
    </w:lvl>
    <w:lvl w:ilvl="4" w:tplc="8A22A89C" w:tentative="1">
      <w:start w:val="1"/>
      <w:numFmt w:val="bullet"/>
      <w:lvlText w:val="•"/>
      <w:lvlJc w:val="left"/>
      <w:pPr>
        <w:tabs>
          <w:tab w:val="num" w:pos="3600"/>
        </w:tabs>
        <w:ind w:left="3600" w:hanging="360"/>
      </w:pPr>
      <w:rPr>
        <w:rFonts w:ascii="Arial" w:hAnsi="Arial" w:hint="default"/>
      </w:rPr>
    </w:lvl>
    <w:lvl w:ilvl="5" w:tplc="F1306234" w:tentative="1">
      <w:start w:val="1"/>
      <w:numFmt w:val="bullet"/>
      <w:lvlText w:val="•"/>
      <w:lvlJc w:val="left"/>
      <w:pPr>
        <w:tabs>
          <w:tab w:val="num" w:pos="4320"/>
        </w:tabs>
        <w:ind w:left="4320" w:hanging="360"/>
      </w:pPr>
      <w:rPr>
        <w:rFonts w:ascii="Arial" w:hAnsi="Arial" w:hint="default"/>
      </w:rPr>
    </w:lvl>
    <w:lvl w:ilvl="6" w:tplc="DDD49F42" w:tentative="1">
      <w:start w:val="1"/>
      <w:numFmt w:val="bullet"/>
      <w:lvlText w:val="•"/>
      <w:lvlJc w:val="left"/>
      <w:pPr>
        <w:tabs>
          <w:tab w:val="num" w:pos="5040"/>
        </w:tabs>
        <w:ind w:left="5040" w:hanging="360"/>
      </w:pPr>
      <w:rPr>
        <w:rFonts w:ascii="Arial" w:hAnsi="Arial" w:hint="default"/>
      </w:rPr>
    </w:lvl>
    <w:lvl w:ilvl="7" w:tplc="10AE488A" w:tentative="1">
      <w:start w:val="1"/>
      <w:numFmt w:val="bullet"/>
      <w:lvlText w:val="•"/>
      <w:lvlJc w:val="left"/>
      <w:pPr>
        <w:tabs>
          <w:tab w:val="num" w:pos="5760"/>
        </w:tabs>
        <w:ind w:left="5760" w:hanging="360"/>
      </w:pPr>
      <w:rPr>
        <w:rFonts w:ascii="Arial" w:hAnsi="Arial" w:hint="default"/>
      </w:rPr>
    </w:lvl>
    <w:lvl w:ilvl="8" w:tplc="60BA17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EA429C"/>
    <w:multiLevelType w:val="hybridMultilevel"/>
    <w:tmpl w:val="455641EC"/>
    <w:lvl w:ilvl="0" w:tplc="4FEEC250">
      <w:start w:val="1"/>
      <w:numFmt w:val="bullet"/>
      <w:lvlText w:val="•"/>
      <w:lvlJc w:val="left"/>
      <w:pPr>
        <w:tabs>
          <w:tab w:val="num" w:pos="720"/>
        </w:tabs>
        <w:ind w:left="720" w:hanging="360"/>
      </w:pPr>
      <w:rPr>
        <w:rFonts w:ascii="Arial" w:hAnsi="Arial" w:hint="default"/>
      </w:rPr>
    </w:lvl>
    <w:lvl w:ilvl="1" w:tplc="1E4EDCAC" w:tentative="1">
      <w:start w:val="1"/>
      <w:numFmt w:val="bullet"/>
      <w:lvlText w:val="•"/>
      <w:lvlJc w:val="left"/>
      <w:pPr>
        <w:tabs>
          <w:tab w:val="num" w:pos="1440"/>
        </w:tabs>
        <w:ind w:left="1440" w:hanging="360"/>
      </w:pPr>
      <w:rPr>
        <w:rFonts w:ascii="Arial" w:hAnsi="Arial" w:hint="default"/>
      </w:rPr>
    </w:lvl>
    <w:lvl w:ilvl="2" w:tplc="5C4E83A4" w:tentative="1">
      <w:start w:val="1"/>
      <w:numFmt w:val="bullet"/>
      <w:lvlText w:val="•"/>
      <w:lvlJc w:val="left"/>
      <w:pPr>
        <w:tabs>
          <w:tab w:val="num" w:pos="2160"/>
        </w:tabs>
        <w:ind w:left="2160" w:hanging="360"/>
      </w:pPr>
      <w:rPr>
        <w:rFonts w:ascii="Arial" w:hAnsi="Arial" w:hint="default"/>
      </w:rPr>
    </w:lvl>
    <w:lvl w:ilvl="3" w:tplc="A8AAEBA2" w:tentative="1">
      <w:start w:val="1"/>
      <w:numFmt w:val="bullet"/>
      <w:lvlText w:val="•"/>
      <w:lvlJc w:val="left"/>
      <w:pPr>
        <w:tabs>
          <w:tab w:val="num" w:pos="2880"/>
        </w:tabs>
        <w:ind w:left="2880" w:hanging="360"/>
      </w:pPr>
      <w:rPr>
        <w:rFonts w:ascii="Arial" w:hAnsi="Arial" w:hint="default"/>
      </w:rPr>
    </w:lvl>
    <w:lvl w:ilvl="4" w:tplc="62608C92" w:tentative="1">
      <w:start w:val="1"/>
      <w:numFmt w:val="bullet"/>
      <w:lvlText w:val="•"/>
      <w:lvlJc w:val="left"/>
      <w:pPr>
        <w:tabs>
          <w:tab w:val="num" w:pos="3600"/>
        </w:tabs>
        <w:ind w:left="3600" w:hanging="360"/>
      </w:pPr>
      <w:rPr>
        <w:rFonts w:ascii="Arial" w:hAnsi="Arial" w:hint="default"/>
      </w:rPr>
    </w:lvl>
    <w:lvl w:ilvl="5" w:tplc="65FA9C76" w:tentative="1">
      <w:start w:val="1"/>
      <w:numFmt w:val="bullet"/>
      <w:lvlText w:val="•"/>
      <w:lvlJc w:val="left"/>
      <w:pPr>
        <w:tabs>
          <w:tab w:val="num" w:pos="4320"/>
        </w:tabs>
        <w:ind w:left="4320" w:hanging="360"/>
      </w:pPr>
      <w:rPr>
        <w:rFonts w:ascii="Arial" w:hAnsi="Arial" w:hint="default"/>
      </w:rPr>
    </w:lvl>
    <w:lvl w:ilvl="6" w:tplc="D7FC94F8" w:tentative="1">
      <w:start w:val="1"/>
      <w:numFmt w:val="bullet"/>
      <w:lvlText w:val="•"/>
      <w:lvlJc w:val="left"/>
      <w:pPr>
        <w:tabs>
          <w:tab w:val="num" w:pos="5040"/>
        </w:tabs>
        <w:ind w:left="5040" w:hanging="360"/>
      </w:pPr>
      <w:rPr>
        <w:rFonts w:ascii="Arial" w:hAnsi="Arial" w:hint="default"/>
      </w:rPr>
    </w:lvl>
    <w:lvl w:ilvl="7" w:tplc="8836FA00" w:tentative="1">
      <w:start w:val="1"/>
      <w:numFmt w:val="bullet"/>
      <w:lvlText w:val="•"/>
      <w:lvlJc w:val="left"/>
      <w:pPr>
        <w:tabs>
          <w:tab w:val="num" w:pos="5760"/>
        </w:tabs>
        <w:ind w:left="5760" w:hanging="360"/>
      </w:pPr>
      <w:rPr>
        <w:rFonts w:ascii="Arial" w:hAnsi="Arial" w:hint="default"/>
      </w:rPr>
    </w:lvl>
    <w:lvl w:ilvl="8" w:tplc="72548E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184DAF"/>
    <w:multiLevelType w:val="hybridMultilevel"/>
    <w:tmpl w:val="E8E2AA8C"/>
    <w:lvl w:ilvl="0" w:tplc="4A087138">
      <w:start w:val="1"/>
      <w:numFmt w:val="bullet"/>
      <w:lvlText w:val="•"/>
      <w:lvlJc w:val="left"/>
      <w:pPr>
        <w:tabs>
          <w:tab w:val="num" w:pos="720"/>
        </w:tabs>
        <w:ind w:left="720" w:hanging="360"/>
      </w:pPr>
      <w:rPr>
        <w:rFonts w:ascii="Arial" w:hAnsi="Arial" w:hint="default"/>
      </w:rPr>
    </w:lvl>
    <w:lvl w:ilvl="1" w:tplc="E3B2BCAC" w:tentative="1">
      <w:start w:val="1"/>
      <w:numFmt w:val="bullet"/>
      <w:lvlText w:val="•"/>
      <w:lvlJc w:val="left"/>
      <w:pPr>
        <w:tabs>
          <w:tab w:val="num" w:pos="1440"/>
        </w:tabs>
        <w:ind w:left="1440" w:hanging="360"/>
      </w:pPr>
      <w:rPr>
        <w:rFonts w:ascii="Arial" w:hAnsi="Arial" w:hint="default"/>
      </w:rPr>
    </w:lvl>
    <w:lvl w:ilvl="2" w:tplc="BC92D85A" w:tentative="1">
      <w:start w:val="1"/>
      <w:numFmt w:val="bullet"/>
      <w:lvlText w:val="•"/>
      <w:lvlJc w:val="left"/>
      <w:pPr>
        <w:tabs>
          <w:tab w:val="num" w:pos="2160"/>
        </w:tabs>
        <w:ind w:left="2160" w:hanging="360"/>
      </w:pPr>
      <w:rPr>
        <w:rFonts w:ascii="Arial" w:hAnsi="Arial" w:hint="default"/>
      </w:rPr>
    </w:lvl>
    <w:lvl w:ilvl="3" w:tplc="A582F838" w:tentative="1">
      <w:start w:val="1"/>
      <w:numFmt w:val="bullet"/>
      <w:lvlText w:val="•"/>
      <w:lvlJc w:val="left"/>
      <w:pPr>
        <w:tabs>
          <w:tab w:val="num" w:pos="2880"/>
        </w:tabs>
        <w:ind w:left="2880" w:hanging="360"/>
      </w:pPr>
      <w:rPr>
        <w:rFonts w:ascii="Arial" w:hAnsi="Arial" w:hint="default"/>
      </w:rPr>
    </w:lvl>
    <w:lvl w:ilvl="4" w:tplc="FD0C526C" w:tentative="1">
      <w:start w:val="1"/>
      <w:numFmt w:val="bullet"/>
      <w:lvlText w:val="•"/>
      <w:lvlJc w:val="left"/>
      <w:pPr>
        <w:tabs>
          <w:tab w:val="num" w:pos="3600"/>
        </w:tabs>
        <w:ind w:left="3600" w:hanging="360"/>
      </w:pPr>
      <w:rPr>
        <w:rFonts w:ascii="Arial" w:hAnsi="Arial" w:hint="default"/>
      </w:rPr>
    </w:lvl>
    <w:lvl w:ilvl="5" w:tplc="4D7034AE" w:tentative="1">
      <w:start w:val="1"/>
      <w:numFmt w:val="bullet"/>
      <w:lvlText w:val="•"/>
      <w:lvlJc w:val="left"/>
      <w:pPr>
        <w:tabs>
          <w:tab w:val="num" w:pos="4320"/>
        </w:tabs>
        <w:ind w:left="4320" w:hanging="360"/>
      </w:pPr>
      <w:rPr>
        <w:rFonts w:ascii="Arial" w:hAnsi="Arial" w:hint="default"/>
      </w:rPr>
    </w:lvl>
    <w:lvl w:ilvl="6" w:tplc="3F32CB46" w:tentative="1">
      <w:start w:val="1"/>
      <w:numFmt w:val="bullet"/>
      <w:lvlText w:val="•"/>
      <w:lvlJc w:val="left"/>
      <w:pPr>
        <w:tabs>
          <w:tab w:val="num" w:pos="5040"/>
        </w:tabs>
        <w:ind w:left="5040" w:hanging="360"/>
      </w:pPr>
      <w:rPr>
        <w:rFonts w:ascii="Arial" w:hAnsi="Arial" w:hint="default"/>
      </w:rPr>
    </w:lvl>
    <w:lvl w:ilvl="7" w:tplc="F04E8642" w:tentative="1">
      <w:start w:val="1"/>
      <w:numFmt w:val="bullet"/>
      <w:lvlText w:val="•"/>
      <w:lvlJc w:val="left"/>
      <w:pPr>
        <w:tabs>
          <w:tab w:val="num" w:pos="5760"/>
        </w:tabs>
        <w:ind w:left="5760" w:hanging="360"/>
      </w:pPr>
      <w:rPr>
        <w:rFonts w:ascii="Arial" w:hAnsi="Arial" w:hint="default"/>
      </w:rPr>
    </w:lvl>
    <w:lvl w:ilvl="8" w:tplc="18889C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4B71D3"/>
    <w:multiLevelType w:val="hybridMultilevel"/>
    <w:tmpl w:val="E9A61178"/>
    <w:lvl w:ilvl="0" w:tplc="6666BD22">
      <w:start w:val="1"/>
      <w:numFmt w:val="bullet"/>
      <w:lvlText w:val="•"/>
      <w:lvlJc w:val="left"/>
      <w:pPr>
        <w:tabs>
          <w:tab w:val="num" w:pos="720"/>
        </w:tabs>
        <w:ind w:left="720" w:hanging="360"/>
      </w:pPr>
      <w:rPr>
        <w:rFonts w:ascii="Arial" w:hAnsi="Arial" w:hint="default"/>
      </w:rPr>
    </w:lvl>
    <w:lvl w:ilvl="1" w:tplc="4080CB84" w:tentative="1">
      <w:start w:val="1"/>
      <w:numFmt w:val="bullet"/>
      <w:lvlText w:val="•"/>
      <w:lvlJc w:val="left"/>
      <w:pPr>
        <w:tabs>
          <w:tab w:val="num" w:pos="1440"/>
        </w:tabs>
        <w:ind w:left="1440" w:hanging="360"/>
      </w:pPr>
      <w:rPr>
        <w:rFonts w:ascii="Arial" w:hAnsi="Arial" w:hint="default"/>
      </w:rPr>
    </w:lvl>
    <w:lvl w:ilvl="2" w:tplc="3E06FACC" w:tentative="1">
      <w:start w:val="1"/>
      <w:numFmt w:val="bullet"/>
      <w:lvlText w:val="•"/>
      <w:lvlJc w:val="left"/>
      <w:pPr>
        <w:tabs>
          <w:tab w:val="num" w:pos="2160"/>
        </w:tabs>
        <w:ind w:left="2160" w:hanging="360"/>
      </w:pPr>
      <w:rPr>
        <w:rFonts w:ascii="Arial" w:hAnsi="Arial" w:hint="default"/>
      </w:rPr>
    </w:lvl>
    <w:lvl w:ilvl="3" w:tplc="1818B714" w:tentative="1">
      <w:start w:val="1"/>
      <w:numFmt w:val="bullet"/>
      <w:lvlText w:val="•"/>
      <w:lvlJc w:val="left"/>
      <w:pPr>
        <w:tabs>
          <w:tab w:val="num" w:pos="2880"/>
        </w:tabs>
        <w:ind w:left="2880" w:hanging="360"/>
      </w:pPr>
      <w:rPr>
        <w:rFonts w:ascii="Arial" w:hAnsi="Arial" w:hint="default"/>
      </w:rPr>
    </w:lvl>
    <w:lvl w:ilvl="4" w:tplc="0212B9CA" w:tentative="1">
      <w:start w:val="1"/>
      <w:numFmt w:val="bullet"/>
      <w:lvlText w:val="•"/>
      <w:lvlJc w:val="left"/>
      <w:pPr>
        <w:tabs>
          <w:tab w:val="num" w:pos="3600"/>
        </w:tabs>
        <w:ind w:left="3600" w:hanging="360"/>
      </w:pPr>
      <w:rPr>
        <w:rFonts w:ascii="Arial" w:hAnsi="Arial" w:hint="default"/>
      </w:rPr>
    </w:lvl>
    <w:lvl w:ilvl="5" w:tplc="11006848" w:tentative="1">
      <w:start w:val="1"/>
      <w:numFmt w:val="bullet"/>
      <w:lvlText w:val="•"/>
      <w:lvlJc w:val="left"/>
      <w:pPr>
        <w:tabs>
          <w:tab w:val="num" w:pos="4320"/>
        </w:tabs>
        <w:ind w:left="4320" w:hanging="360"/>
      </w:pPr>
      <w:rPr>
        <w:rFonts w:ascii="Arial" w:hAnsi="Arial" w:hint="default"/>
      </w:rPr>
    </w:lvl>
    <w:lvl w:ilvl="6" w:tplc="12AA84F8" w:tentative="1">
      <w:start w:val="1"/>
      <w:numFmt w:val="bullet"/>
      <w:lvlText w:val="•"/>
      <w:lvlJc w:val="left"/>
      <w:pPr>
        <w:tabs>
          <w:tab w:val="num" w:pos="5040"/>
        </w:tabs>
        <w:ind w:left="5040" w:hanging="360"/>
      </w:pPr>
      <w:rPr>
        <w:rFonts w:ascii="Arial" w:hAnsi="Arial" w:hint="default"/>
      </w:rPr>
    </w:lvl>
    <w:lvl w:ilvl="7" w:tplc="A4445836" w:tentative="1">
      <w:start w:val="1"/>
      <w:numFmt w:val="bullet"/>
      <w:lvlText w:val="•"/>
      <w:lvlJc w:val="left"/>
      <w:pPr>
        <w:tabs>
          <w:tab w:val="num" w:pos="5760"/>
        </w:tabs>
        <w:ind w:left="5760" w:hanging="360"/>
      </w:pPr>
      <w:rPr>
        <w:rFonts w:ascii="Arial" w:hAnsi="Arial" w:hint="default"/>
      </w:rPr>
    </w:lvl>
    <w:lvl w:ilvl="8" w:tplc="952AD8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1C33DA"/>
    <w:multiLevelType w:val="hybridMultilevel"/>
    <w:tmpl w:val="DF4E6AAA"/>
    <w:lvl w:ilvl="0" w:tplc="893E7264">
      <w:start w:val="1"/>
      <w:numFmt w:val="bullet"/>
      <w:lvlText w:val="•"/>
      <w:lvlJc w:val="left"/>
      <w:pPr>
        <w:tabs>
          <w:tab w:val="num" w:pos="720"/>
        </w:tabs>
        <w:ind w:left="720" w:hanging="360"/>
      </w:pPr>
      <w:rPr>
        <w:rFonts w:ascii="Arial" w:hAnsi="Arial" w:hint="default"/>
      </w:rPr>
    </w:lvl>
    <w:lvl w:ilvl="1" w:tplc="F0AC8402" w:tentative="1">
      <w:start w:val="1"/>
      <w:numFmt w:val="bullet"/>
      <w:lvlText w:val="•"/>
      <w:lvlJc w:val="left"/>
      <w:pPr>
        <w:tabs>
          <w:tab w:val="num" w:pos="1440"/>
        </w:tabs>
        <w:ind w:left="1440" w:hanging="360"/>
      </w:pPr>
      <w:rPr>
        <w:rFonts w:ascii="Arial" w:hAnsi="Arial" w:hint="default"/>
      </w:rPr>
    </w:lvl>
    <w:lvl w:ilvl="2" w:tplc="AF7E23BE" w:tentative="1">
      <w:start w:val="1"/>
      <w:numFmt w:val="bullet"/>
      <w:lvlText w:val="•"/>
      <w:lvlJc w:val="left"/>
      <w:pPr>
        <w:tabs>
          <w:tab w:val="num" w:pos="2160"/>
        </w:tabs>
        <w:ind w:left="2160" w:hanging="360"/>
      </w:pPr>
      <w:rPr>
        <w:rFonts w:ascii="Arial" w:hAnsi="Arial" w:hint="default"/>
      </w:rPr>
    </w:lvl>
    <w:lvl w:ilvl="3" w:tplc="8C78475C" w:tentative="1">
      <w:start w:val="1"/>
      <w:numFmt w:val="bullet"/>
      <w:lvlText w:val="•"/>
      <w:lvlJc w:val="left"/>
      <w:pPr>
        <w:tabs>
          <w:tab w:val="num" w:pos="2880"/>
        </w:tabs>
        <w:ind w:left="2880" w:hanging="360"/>
      </w:pPr>
      <w:rPr>
        <w:rFonts w:ascii="Arial" w:hAnsi="Arial" w:hint="default"/>
      </w:rPr>
    </w:lvl>
    <w:lvl w:ilvl="4" w:tplc="21424DF2" w:tentative="1">
      <w:start w:val="1"/>
      <w:numFmt w:val="bullet"/>
      <w:lvlText w:val="•"/>
      <w:lvlJc w:val="left"/>
      <w:pPr>
        <w:tabs>
          <w:tab w:val="num" w:pos="3600"/>
        </w:tabs>
        <w:ind w:left="3600" w:hanging="360"/>
      </w:pPr>
      <w:rPr>
        <w:rFonts w:ascii="Arial" w:hAnsi="Arial" w:hint="default"/>
      </w:rPr>
    </w:lvl>
    <w:lvl w:ilvl="5" w:tplc="C9961F18" w:tentative="1">
      <w:start w:val="1"/>
      <w:numFmt w:val="bullet"/>
      <w:lvlText w:val="•"/>
      <w:lvlJc w:val="left"/>
      <w:pPr>
        <w:tabs>
          <w:tab w:val="num" w:pos="4320"/>
        </w:tabs>
        <w:ind w:left="4320" w:hanging="360"/>
      </w:pPr>
      <w:rPr>
        <w:rFonts w:ascii="Arial" w:hAnsi="Arial" w:hint="default"/>
      </w:rPr>
    </w:lvl>
    <w:lvl w:ilvl="6" w:tplc="5D6A3D66" w:tentative="1">
      <w:start w:val="1"/>
      <w:numFmt w:val="bullet"/>
      <w:lvlText w:val="•"/>
      <w:lvlJc w:val="left"/>
      <w:pPr>
        <w:tabs>
          <w:tab w:val="num" w:pos="5040"/>
        </w:tabs>
        <w:ind w:left="5040" w:hanging="360"/>
      </w:pPr>
      <w:rPr>
        <w:rFonts w:ascii="Arial" w:hAnsi="Arial" w:hint="default"/>
      </w:rPr>
    </w:lvl>
    <w:lvl w:ilvl="7" w:tplc="FA068220" w:tentative="1">
      <w:start w:val="1"/>
      <w:numFmt w:val="bullet"/>
      <w:lvlText w:val="•"/>
      <w:lvlJc w:val="left"/>
      <w:pPr>
        <w:tabs>
          <w:tab w:val="num" w:pos="5760"/>
        </w:tabs>
        <w:ind w:left="5760" w:hanging="360"/>
      </w:pPr>
      <w:rPr>
        <w:rFonts w:ascii="Arial" w:hAnsi="Arial" w:hint="default"/>
      </w:rPr>
    </w:lvl>
    <w:lvl w:ilvl="8" w:tplc="6862D3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A7A13D7"/>
    <w:multiLevelType w:val="hybridMultilevel"/>
    <w:tmpl w:val="9886EAF2"/>
    <w:lvl w:ilvl="0" w:tplc="0E424D0A">
      <w:start w:val="1"/>
      <w:numFmt w:val="bullet"/>
      <w:lvlText w:val="•"/>
      <w:lvlJc w:val="left"/>
      <w:pPr>
        <w:tabs>
          <w:tab w:val="num" w:pos="720"/>
        </w:tabs>
        <w:ind w:left="720" w:hanging="360"/>
      </w:pPr>
      <w:rPr>
        <w:rFonts w:ascii="Arial" w:hAnsi="Arial" w:hint="default"/>
      </w:rPr>
    </w:lvl>
    <w:lvl w:ilvl="1" w:tplc="CFB850CE" w:tentative="1">
      <w:start w:val="1"/>
      <w:numFmt w:val="bullet"/>
      <w:lvlText w:val="•"/>
      <w:lvlJc w:val="left"/>
      <w:pPr>
        <w:tabs>
          <w:tab w:val="num" w:pos="1440"/>
        </w:tabs>
        <w:ind w:left="1440" w:hanging="360"/>
      </w:pPr>
      <w:rPr>
        <w:rFonts w:ascii="Arial" w:hAnsi="Arial" w:hint="default"/>
      </w:rPr>
    </w:lvl>
    <w:lvl w:ilvl="2" w:tplc="58D8D438" w:tentative="1">
      <w:start w:val="1"/>
      <w:numFmt w:val="bullet"/>
      <w:lvlText w:val="•"/>
      <w:lvlJc w:val="left"/>
      <w:pPr>
        <w:tabs>
          <w:tab w:val="num" w:pos="2160"/>
        </w:tabs>
        <w:ind w:left="2160" w:hanging="360"/>
      </w:pPr>
      <w:rPr>
        <w:rFonts w:ascii="Arial" w:hAnsi="Arial" w:hint="default"/>
      </w:rPr>
    </w:lvl>
    <w:lvl w:ilvl="3" w:tplc="0706B358" w:tentative="1">
      <w:start w:val="1"/>
      <w:numFmt w:val="bullet"/>
      <w:lvlText w:val="•"/>
      <w:lvlJc w:val="left"/>
      <w:pPr>
        <w:tabs>
          <w:tab w:val="num" w:pos="2880"/>
        </w:tabs>
        <w:ind w:left="2880" w:hanging="360"/>
      </w:pPr>
      <w:rPr>
        <w:rFonts w:ascii="Arial" w:hAnsi="Arial" w:hint="default"/>
      </w:rPr>
    </w:lvl>
    <w:lvl w:ilvl="4" w:tplc="A9EAFD38" w:tentative="1">
      <w:start w:val="1"/>
      <w:numFmt w:val="bullet"/>
      <w:lvlText w:val="•"/>
      <w:lvlJc w:val="left"/>
      <w:pPr>
        <w:tabs>
          <w:tab w:val="num" w:pos="3600"/>
        </w:tabs>
        <w:ind w:left="3600" w:hanging="360"/>
      </w:pPr>
      <w:rPr>
        <w:rFonts w:ascii="Arial" w:hAnsi="Arial" w:hint="default"/>
      </w:rPr>
    </w:lvl>
    <w:lvl w:ilvl="5" w:tplc="D8BAD38E" w:tentative="1">
      <w:start w:val="1"/>
      <w:numFmt w:val="bullet"/>
      <w:lvlText w:val="•"/>
      <w:lvlJc w:val="left"/>
      <w:pPr>
        <w:tabs>
          <w:tab w:val="num" w:pos="4320"/>
        </w:tabs>
        <w:ind w:left="4320" w:hanging="360"/>
      </w:pPr>
      <w:rPr>
        <w:rFonts w:ascii="Arial" w:hAnsi="Arial" w:hint="default"/>
      </w:rPr>
    </w:lvl>
    <w:lvl w:ilvl="6" w:tplc="80D01C2A" w:tentative="1">
      <w:start w:val="1"/>
      <w:numFmt w:val="bullet"/>
      <w:lvlText w:val="•"/>
      <w:lvlJc w:val="left"/>
      <w:pPr>
        <w:tabs>
          <w:tab w:val="num" w:pos="5040"/>
        </w:tabs>
        <w:ind w:left="5040" w:hanging="360"/>
      </w:pPr>
      <w:rPr>
        <w:rFonts w:ascii="Arial" w:hAnsi="Arial" w:hint="default"/>
      </w:rPr>
    </w:lvl>
    <w:lvl w:ilvl="7" w:tplc="0284F6E6" w:tentative="1">
      <w:start w:val="1"/>
      <w:numFmt w:val="bullet"/>
      <w:lvlText w:val="•"/>
      <w:lvlJc w:val="left"/>
      <w:pPr>
        <w:tabs>
          <w:tab w:val="num" w:pos="5760"/>
        </w:tabs>
        <w:ind w:left="5760" w:hanging="360"/>
      </w:pPr>
      <w:rPr>
        <w:rFonts w:ascii="Arial" w:hAnsi="Arial" w:hint="default"/>
      </w:rPr>
    </w:lvl>
    <w:lvl w:ilvl="8" w:tplc="733C21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F6D7C30"/>
    <w:multiLevelType w:val="hybridMultilevel"/>
    <w:tmpl w:val="02B2E710"/>
    <w:lvl w:ilvl="0" w:tplc="0F86E9D4">
      <w:start w:val="1"/>
      <w:numFmt w:val="bullet"/>
      <w:lvlText w:val="•"/>
      <w:lvlJc w:val="left"/>
      <w:pPr>
        <w:tabs>
          <w:tab w:val="num" w:pos="720"/>
        </w:tabs>
        <w:ind w:left="720" w:hanging="360"/>
      </w:pPr>
      <w:rPr>
        <w:rFonts w:ascii="Arial" w:hAnsi="Arial" w:hint="default"/>
      </w:rPr>
    </w:lvl>
    <w:lvl w:ilvl="1" w:tplc="2946EE20" w:tentative="1">
      <w:start w:val="1"/>
      <w:numFmt w:val="bullet"/>
      <w:lvlText w:val="•"/>
      <w:lvlJc w:val="left"/>
      <w:pPr>
        <w:tabs>
          <w:tab w:val="num" w:pos="1440"/>
        </w:tabs>
        <w:ind w:left="1440" w:hanging="360"/>
      </w:pPr>
      <w:rPr>
        <w:rFonts w:ascii="Arial" w:hAnsi="Arial" w:hint="default"/>
      </w:rPr>
    </w:lvl>
    <w:lvl w:ilvl="2" w:tplc="E9EA6234" w:tentative="1">
      <w:start w:val="1"/>
      <w:numFmt w:val="bullet"/>
      <w:lvlText w:val="•"/>
      <w:lvlJc w:val="left"/>
      <w:pPr>
        <w:tabs>
          <w:tab w:val="num" w:pos="2160"/>
        </w:tabs>
        <w:ind w:left="2160" w:hanging="360"/>
      </w:pPr>
      <w:rPr>
        <w:rFonts w:ascii="Arial" w:hAnsi="Arial" w:hint="default"/>
      </w:rPr>
    </w:lvl>
    <w:lvl w:ilvl="3" w:tplc="E29E5266" w:tentative="1">
      <w:start w:val="1"/>
      <w:numFmt w:val="bullet"/>
      <w:lvlText w:val="•"/>
      <w:lvlJc w:val="left"/>
      <w:pPr>
        <w:tabs>
          <w:tab w:val="num" w:pos="2880"/>
        </w:tabs>
        <w:ind w:left="2880" w:hanging="360"/>
      </w:pPr>
      <w:rPr>
        <w:rFonts w:ascii="Arial" w:hAnsi="Arial" w:hint="default"/>
      </w:rPr>
    </w:lvl>
    <w:lvl w:ilvl="4" w:tplc="71A8A4BA" w:tentative="1">
      <w:start w:val="1"/>
      <w:numFmt w:val="bullet"/>
      <w:lvlText w:val="•"/>
      <w:lvlJc w:val="left"/>
      <w:pPr>
        <w:tabs>
          <w:tab w:val="num" w:pos="3600"/>
        </w:tabs>
        <w:ind w:left="3600" w:hanging="360"/>
      </w:pPr>
      <w:rPr>
        <w:rFonts w:ascii="Arial" w:hAnsi="Arial" w:hint="default"/>
      </w:rPr>
    </w:lvl>
    <w:lvl w:ilvl="5" w:tplc="12C469F6" w:tentative="1">
      <w:start w:val="1"/>
      <w:numFmt w:val="bullet"/>
      <w:lvlText w:val="•"/>
      <w:lvlJc w:val="left"/>
      <w:pPr>
        <w:tabs>
          <w:tab w:val="num" w:pos="4320"/>
        </w:tabs>
        <w:ind w:left="4320" w:hanging="360"/>
      </w:pPr>
      <w:rPr>
        <w:rFonts w:ascii="Arial" w:hAnsi="Arial" w:hint="default"/>
      </w:rPr>
    </w:lvl>
    <w:lvl w:ilvl="6" w:tplc="8C6C8D20" w:tentative="1">
      <w:start w:val="1"/>
      <w:numFmt w:val="bullet"/>
      <w:lvlText w:val="•"/>
      <w:lvlJc w:val="left"/>
      <w:pPr>
        <w:tabs>
          <w:tab w:val="num" w:pos="5040"/>
        </w:tabs>
        <w:ind w:left="5040" w:hanging="360"/>
      </w:pPr>
      <w:rPr>
        <w:rFonts w:ascii="Arial" w:hAnsi="Arial" w:hint="default"/>
      </w:rPr>
    </w:lvl>
    <w:lvl w:ilvl="7" w:tplc="A33A6B62" w:tentative="1">
      <w:start w:val="1"/>
      <w:numFmt w:val="bullet"/>
      <w:lvlText w:val="•"/>
      <w:lvlJc w:val="left"/>
      <w:pPr>
        <w:tabs>
          <w:tab w:val="num" w:pos="5760"/>
        </w:tabs>
        <w:ind w:left="5760" w:hanging="360"/>
      </w:pPr>
      <w:rPr>
        <w:rFonts w:ascii="Arial" w:hAnsi="Arial" w:hint="default"/>
      </w:rPr>
    </w:lvl>
    <w:lvl w:ilvl="8" w:tplc="FB5CB48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5EE0B98"/>
    <w:multiLevelType w:val="hybridMultilevel"/>
    <w:tmpl w:val="F2A43474"/>
    <w:lvl w:ilvl="0" w:tplc="906851D8">
      <w:start w:val="1"/>
      <w:numFmt w:val="bullet"/>
      <w:lvlText w:val="•"/>
      <w:lvlJc w:val="left"/>
      <w:pPr>
        <w:tabs>
          <w:tab w:val="num" w:pos="720"/>
        </w:tabs>
        <w:ind w:left="720" w:hanging="360"/>
      </w:pPr>
      <w:rPr>
        <w:rFonts w:ascii="Arial" w:hAnsi="Arial" w:hint="default"/>
      </w:rPr>
    </w:lvl>
    <w:lvl w:ilvl="1" w:tplc="432A0386" w:tentative="1">
      <w:start w:val="1"/>
      <w:numFmt w:val="bullet"/>
      <w:lvlText w:val="•"/>
      <w:lvlJc w:val="left"/>
      <w:pPr>
        <w:tabs>
          <w:tab w:val="num" w:pos="1440"/>
        </w:tabs>
        <w:ind w:left="1440" w:hanging="360"/>
      </w:pPr>
      <w:rPr>
        <w:rFonts w:ascii="Arial" w:hAnsi="Arial" w:hint="default"/>
      </w:rPr>
    </w:lvl>
    <w:lvl w:ilvl="2" w:tplc="6FFC8992" w:tentative="1">
      <w:start w:val="1"/>
      <w:numFmt w:val="bullet"/>
      <w:lvlText w:val="•"/>
      <w:lvlJc w:val="left"/>
      <w:pPr>
        <w:tabs>
          <w:tab w:val="num" w:pos="2160"/>
        </w:tabs>
        <w:ind w:left="2160" w:hanging="360"/>
      </w:pPr>
      <w:rPr>
        <w:rFonts w:ascii="Arial" w:hAnsi="Arial" w:hint="default"/>
      </w:rPr>
    </w:lvl>
    <w:lvl w:ilvl="3" w:tplc="330CC7B0" w:tentative="1">
      <w:start w:val="1"/>
      <w:numFmt w:val="bullet"/>
      <w:lvlText w:val="•"/>
      <w:lvlJc w:val="left"/>
      <w:pPr>
        <w:tabs>
          <w:tab w:val="num" w:pos="2880"/>
        </w:tabs>
        <w:ind w:left="2880" w:hanging="360"/>
      </w:pPr>
      <w:rPr>
        <w:rFonts w:ascii="Arial" w:hAnsi="Arial" w:hint="default"/>
      </w:rPr>
    </w:lvl>
    <w:lvl w:ilvl="4" w:tplc="49D615EE" w:tentative="1">
      <w:start w:val="1"/>
      <w:numFmt w:val="bullet"/>
      <w:lvlText w:val="•"/>
      <w:lvlJc w:val="left"/>
      <w:pPr>
        <w:tabs>
          <w:tab w:val="num" w:pos="3600"/>
        </w:tabs>
        <w:ind w:left="3600" w:hanging="360"/>
      </w:pPr>
      <w:rPr>
        <w:rFonts w:ascii="Arial" w:hAnsi="Arial" w:hint="default"/>
      </w:rPr>
    </w:lvl>
    <w:lvl w:ilvl="5" w:tplc="9BD6FD4C" w:tentative="1">
      <w:start w:val="1"/>
      <w:numFmt w:val="bullet"/>
      <w:lvlText w:val="•"/>
      <w:lvlJc w:val="left"/>
      <w:pPr>
        <w:tabs>
          <w:tab w:val="num" w:pos="4320"/>
        </w:tabs>
        <w:ind w:left="4320" w:hanging="360"/>
      </w:pPr>
      <w:rPr>
        <w:rFonts w:ascii="Arial" w:hAnsi="Arial" w:hint="default"/>
      </w:rPr>
    </w:lvl>
    <w:lvl w:ilvl="6" w:tplc="EEF00150" w:tentative="1">
      <w:start w:val="1"/>
      <w:numFmt w:val="bullet"/>
      <w:lvlText w:val="•"/>
      <w:lvlJc w:val="left"/>
      <w:pPr>
        <w:tabs>
          <w:tab w:val="num" w:pos="5040"/>
        </w:tabs>
        <w:ind w:left="5040" w:hanging="360"/>
      </w:pPr>
      <w:rPr>
        <w:rFonts w:ascii="Arial" w:hAnsi="Arial" w:hint="default"/>
      </w:rPr>
    </w:lvl>
    <w:lvl w:ilvl="7" w:tplc="C2C23EF6" w:tentative="1">
      <w:start w:val="1"/>
      <w:numFmt w:val="bullet"/>
      <w:lvlText w:val="•"/>
      <w:lvlJc w:val="left"/>
      <w:pPr>
        <w:tabs>
          <w:tab w:val="num" w:pos="5760"/>
        </w:tabs>
        <w:ind w:left="5760" w:hanging="360"/>
      </w:pPr>
      <w:rPr>
        <w:rFonts w:ascii="Arial" w:hAnsi="Arial" w:hint="default"/>
      </w:rPr>
    </w:lvl>
    <w:lvl w:ilvl="8" w:tplc="AE1CFD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305F41"/>
    <w:multiLevelType w:val="hybridMultilevel"/>
    <w:tmpl w:val="F6305402"/>
    <w:lvl w:ilvl="0" w:tplc="30FEDFB2">
      <w:start w:val="1"/>
      <w:numFmt w:val="bullet"/>
      <w:lvlText w:val="•"/>
      <w:lvlJc w:val="left"/>
      <w:pPr>
        <w:tabs>
          <w:tab w:val="num" w:pos="720"/>
        </w:tabs>
        <w:ind w:left="720" w:hanging="360"/>
      </w:pPr>
      <w:rPr>
        <w:rFonts w:ascii="Arial" w:hAnsi="Arial" w:hint="default"/>
      </w:rPr>
    </w:lvl>
    <w:lvl w:ilvl="1" w:tplc="6AFCB17C" w:tentative="1">
      <w:start w:val="1"/>
      <w:numFmt w:val="bullet"/>
      <w:lvlText w:val="•"/>
      <w:lvlJc w:val="left"/>
      <w:pPr>
        <w:tabs>
          <w:tab w:val="num" w:pos="1440"/>
        </w:tabs>
        <w:ind w:left="1440" w:hanging="360"/>
      </w:pPr>
      <w:rPr>
        <w:rFonts w:ascii="Arial" w:hAnsi="Arial" w:hint="default"/>
      </w:rPr>
    </w:lvl>
    <w:lvl w:ilvl="2" w:tplc="5024F962" w:tentative="1">
      <w:start w:val="1"/>
      <w:numFmt w:val="bullet"/>
      <w:lvlText w:val="•"/>
      <w:lvlJc w:val="left"/>
      <w:pPr>
        <w:tabs>
          <w:tab w:val="num" w:pos="2160"/>
        </w:tabs>
        <w:ind w:left="2160" w:hanging="360"/>
      </w:pPr>
      <w:rPr>
        <w:rFonts w:ascii="Arial" w:hAnsi="Arial" w:hint="default"/>
      </w:rPr>
    </w:lvl>
    <w:lvl w:ilvl="3" w:tplc="E27EAC3C" w:tentative="1">
      <w:start w:val="1"/>
      <w:numFmt w:val="bullet"/>
      <w:lvlText w:val="•"/>
      <w:lvlJc w:val="left"/>
      <w:pPr>
        <w:tabs>
          <w:tab w:val="num" w:pos="2880"/>
        </w:tabs>
        <w:ind w:left="2880" w:hanging="360"/>
      </w:pPr>
      <w:rPr>
        <w:rFonts w:ascii="Arial" w:hAnsi="Arial" w:hint="default"/>
      </w:rPr>
    </w:lvl>
    <w:lvl w:ilvl="4" w:tplc="0CC6899C" w:tentative="1">
      <w:start w:val="1"/>
      <w:numFmt w:val="bullet"/>
      <w:lvlText w:val="•"/>
      <w:lvlJc w:val="left"/>
      <w:pPr>
        <w:tabs>
          <w:tab w:val="num" w:pos="3600"/>
        </w:tabs>
        <w:ind w:left="3600" w:hanging="360"/>
      </w:pPr>
      <w:rPr>
        <w:rFonts w:ascii="Arial" w:hAnsi="Arial" w:hint="default"/>
      </w:rPr>
    </w:lvl>
    <w:lvl w:ilvl="5" w:tplc="97A2AD4C" w:tentative="1">
      <w:start w:val="1"/>
      <w:numFmt w:val="bullet"/>
      <w:lvlText w:val="•"/>
      <w:lvlJc w:val="left"/>
      <w:pPr>
        <w:tabs>
          <w:tab w:val="num" w:pos="4320"/>
        </w:tabs>
        <w:ind w:left="4320" w:hanging="360"/>
      </w:pPr>
      <w:rPr>
        <w:rFonts w:ascii="Arial" w:hAnsi="Arial" w:hint="default"/>
      </w:rPr>
    </w:lvl>
    <w:lvl w:ilvl="6" w:tplc="DB90C174" w:tentative="1">
      <w:start w:val="1"/>
      <w:numFmt w:val="bullet"/>
      <w:lvlText w:val="•"/>
      <w:lvlJc w:val="left"/>
      <w:pPr>
        <w:tabs>
          <w:tab w:val="num" w:pos="5040"/>
        </w:tabs>
        <w:ind w:left="5040" w:hanging="360"/>
      </w:pPr>
      <w:rPr>
        <w:rFonts w:ascii="Arial" w:hAnsi="Arial" w:hint="default"/>
      </w:rPr>
    </w:lvl>
    <w:lvl w:ilvl="7" w:tplc="36D6F87A" w:tentative="1">
      <w:start w:val="1"/>
      <w:numFmt w:val="bullet"/>
      <w:lvlText w:val="•"/>
      <w:lvlJc w:val="left"/>
      <w:pPr>
        <w:tabs>
          <w:tab w:val="num" w:pos="5760"/>
        </w:tabs>
        <w:ind w:left="5760" w:hanging="360"/>
      </w:pPr>
      <w:rPr>
        <w:rFonts w:ascii="Arial" w:hAnsi="Arial" w:hint="default"/>
      </w:rPr>
    </w:lvl>
    <w:lvl w:ilvl="8" w:tplc="ED5C8E26" w:tentative="1">
      <w:start w:val="1"/>
      <w:numFmt w:val="bullet"/>
      <w:lvlText w:val="•"/>
      <w:lvlJc w:val="left"/>
      <w:pPr>
        <w:tabs>
          <w:tab w:val="num" w:pos="6480"/>
        </w:tabs>
        <w:ind w:left="6480" w:hanging="360"/>
      </w:pPr>
      <w:rPr>
        <w:rFonts w:ascii="Arial" w:hAnsi="Arial" w:hint="default"/>
      </w:rPr>
    </w:lvl>
  </w:abstractNum>
  <w:num w:numId="1" w16cid:durableId="315694599">
    <w:abstractNumId w:val="0"/>
  </w:num>
  <w:num w:numId="2" w16cid:durableId="1342587981">
    <w:abstractNumId w:val="1"/>
  </w:num>
  <w:num w:numId="3" w16cid:durableId="1436631854">
    <w:abstractNumId w:val="8"/>
  </w:num>
  <w:num w:numId="4" w16cid:durableId="1126895931">
    <w:abstractNumId w:val="5"/>
  </w:num>
  <w:num w:numId="5" w16cid:durableId="1169833969">
    <w:abstractNumId w:val="4"/>
  </w:num>
  <w:num w:numId="6" w16cid:durableId="845291530">
    <w:abstractNumId w:val="6"/>
  </w:num>
  <w:num w:numId="7" w16cid:durableId="596140810">
    <w:abstractNumId w:val="2"/>
  </w:num>
  <w:num w:numId="8" w16cid:durableId="221186220">
    <w:abstractNumId w:val="3"/>
  </w:num>
  <w:num w:numId="9" w16cid:durableId="169491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591"/>
    <w:rsid w:val="00020D51"/>
    <w:rsid w:val="0003017A"/>
    <w:rsid w:val="000546D6"/>
    <w:rsid w:val="000A60A4"/>
    <w:rsid w:val="00180DD5"/>
    <w:rsid w:val="0029792D"/>
    <w:rsid w:val="003E1C6B"/>
    <w:rsid w:val="00415142"/>
    <w:rsid w:val="00435C15"/>
    <w:rsid w:val="0044239D"/>
    <w:rsid w:val="0049443A"/>
    <w:rsid w:val="0053369B"/>
    <w:rsid w:val="005D6273"/>
    <w:rsid w:val="006B4B0A"/>
    <w:rsid w:val="006F5F97"/>
    <w:rsid w:val="007438FD"/>
    <w:rsid w:val="007B4BFC"/>
    <w:rsid w:val="00851126"/>
    <w:rsid w:val="008818B3"/>
    <w:rsid w:val="00914873"/>
    <w:rsid w:val="0094128C"/>
    <w:rsid w:val="009C3318"/>
    <w:rsid w:val="009E15DC"/>
    <w:rsid w:val="00A34AAD"/>
    <w:rsid w:val="00A34D7C"/>
    <w:rsid w:val="00A602FC"/>
    <w:rsid w:val="00A75EF0"/>
    <w:rsid w:val="00AB1135"/>
    <w:rsid w:val="00CA3393"/>
    <w:rsid w:val="00CD6991"/>
    <w:rsid w:val="00D76B70"/>
    <w:rsid w:val="00DE6B52"/>
    <w:rsid w:val="00E75A4C"/>
    <w:rsid w:val="00ED2B37"/>
    <w:rsid w:val="00ED7F1E"/>
    <w:rsid w:val="00F346F4"/>
    <w:rsid w:val="00F82591"/>
    <w:rsid w:val="00F92633"/>
    <w:rsid w:val="00F9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9A31B5"/>
  <w15:chartTrackingRefBased/>
  <w15:docId w15:val="{FB382342-F0CF-8D46-AE21-4E2F1CAA9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5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5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5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5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5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5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5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5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5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5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5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5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5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5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5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5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5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591"/>
    <w:rPr>
      <w:rFonts w:eastAsiaTheme="majorEastAsia" w:cstheme="majorBidi"/>
      <w:color w:val="272727" w:themeColor="text1" w:themeTint="D8"/>
    </w:rPr>
  </w:style>
  <w:style w:type="paragraph" w:styleId="Title">
    <w:name w:val="Title"/>
    <w:basedOn w:val="Normal"/>
    <w:next w:val="Normal"/>
    <w:link w:val="TitleChar"/>
    <w:uiPriority w:val="10"/>
    <w:qFormat/>
    <w:rsid w:val="00F825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5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5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5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591"/>
    <w:pPr>
      <w:spacing w:before="160"/>
      <w:jc w:val="center"/>
    </w:pPr>
    <w:rPr>
      <w:i/>
      <w:iCs/>
      <w:color w:val="404040" w:themeColor="text1" w:themeTint="BF"/>
    </w:rPr>
  </w:style>
  <w:style w:type="character" w:customStyle="1" w:styleId="QuoteChar">
    <w:name w:val="Quote Char"/>
    <w:basedOn w:val="DefaultParagraphFont"/>
    <w:link w:val="Quote"/>
    <w:uiPriority w:val="29"/>
    <w:rsid w:val="00F82591"/>
    <w:rPr>
      <w:i/>
      <w:iCs/>
      <w:color w:val="404040" w:themeColor="text1" w:themeTint="BF"/>
    </w:rPr>
  </w:style>
  <w:style w:type="paragraph" w:styleId="ListParagraph">
    <w:name w:val="List Paragraph"/>
    <w:basedOn w:val="Normal"/>
    <w:uiPriority w:val="34"/>
    <w:qFormat/>
    <w:rsid w:val="00F82591"/>
    <w:pPr>
      <w:ind w:left="720"/>
      <w:contextualSpacing/>
    </w:pPr>
  </w:style>
  <w:style w:type="character" w:styleId="IntenseEmphasis">
    <w:name w:val="Intense Emphasis"/>
    <w:basedOn w:val="DefaultParagraphFont"/>
    <w:uiPriority w:val="21"/>
    <w:qFormat/>
    <w:rsid w:val="00F82591"/>
    <w:rPr>
      <w:i/>
      <w:iCs/>
      <w:color w:val="0F4761" w:themeColor="accent1" w:themeShade="BF"/>
    </w:rPr>
  </w:style>
  <w:style w:type="paragraph" w:styleId="IntenseQuote">
    <w:name w:val="Intense Quote"/>
    <w:basedOn w:val="Normal"/>
    <w:next w:val="Normal"/>
    <w:link w:val="IntenseQuoteChar"/>
    <w:uiPriority w:val="30"/>
    <w:qFormat/>
    <w:rsid w:val="00F825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591"/>
    <w:rPr>
      <w:i/>
      <w:iCs/>
      <w:color w:val="0F4761" w:themeColor="accent1" w:themeShade="BF"/>
    </w:rPr>
  </w:style>
  <w:style w:type="character" w:styleId="IntenseReference">
    <w:name w:val="Intense Reference"/>
    <w:basedOn w:val="DefaultParagraphFont"/>
    <w:uiPriority w:val="32"/>
    <w:qFormat/>
    <w:rsid w:val="00F82591"/>
    <w:rPr>
      <w:b/>
      <w:bCs/>
      <w:smallCaps/>
      <w:color w:val="0F4761" w:themeColor="accent1" w:themeShade="BF"/>
      <w:spacing w:val="5"/>
    </w:rPr>
  </w:style>
  <w:style w:type="character" w:styleId="Hyperlink">
    <w:name w:val="Hyperlink"/>
    <w:basedOn w:val="DefaultParagraphFont"/>
    <w:uiPriority w:val="99"/>
    <w:unhideWhenUsed/>
    <w:rsid w:val="00E75A4C"/>
    <w:rPr>
      <w:color w:val="467886" w:themeColor="hyperlink"/>
      <w:u w:val="single"/>
    </w:rPr>
  </w:style>
  <w:style w:type="character" w:styleId="UnresolvedMention">
    <w:name w:val="Unresolved Mention"/>
    <w:basedOn w:val="DefaultParagraphFont"/>
    <w:uiPriority w:val="99"/>
    <w:semiHidden/>
    <w:unhideWhenUsed/>
    <w:rsid w:val="00E75A4C"/>
    <w:rPr>
      <w:color w:val="605E5C"/>
      <w:shd w:val="clear" w:color="auto" w:fill="E1DFDD"/>
    </w:rPr>
  </w:style>
  <w:style w:type="paragraph" w:styleId="Header">
    <w:name w:val="header"/>
    <w:basedOn w:val="Normal"/>
    <w:link w:val="HeaderChar"/>
    <w:uiPriority w:val="99"/>
    <w:unhideWhenUsed/>
    <w:rsid w:val="00435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C15"/>
  </w:style>
  <w:style w:type="paragraph" w:styleId="Footer">
    <w:name w:val="footer"/>
    <w:basedOn w:val="Normal"/>
    <w:link w:val="FooterChar"/>
    <w:uiPriority w:val="99"/>
    <w:unhideWhenUsed/>
    <w:rsid w:val="00435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media.blog.gov.uk/2023/06/07/government-plans-to-tackle-obesity-in-england/" TargetMode="External"/><Relationship Id="rId13" Type="http://schemas.openxmlformats.org/officeDocument/2006/relationships/hyperlink" Target="https://www.nhs.uk/conditions/obesity/" TargetMode="External"/><Relationship Id="rId18" Type="http://schemas.openxmlformats.org/officeDocument/2006/relationships/hyperlink" Target="https://www.nhs.uk/live-well/healthy-weight/managing-your-weight/understanding-calori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portengland.org/research-and-data/research/inactive-people?section=at-a-glance-section" TargetMode="External"/><Relationship Id="rId7" Type="http://schemas.openxmlformats.org/officeDocument/2006/relationships/hyperlink" Target="https://healthmedia.blog.gov.uk/2023/06/07/government-plans-to-tackle-obesity-in-england/" TargetMode="External"/><Relationship Id="rId12" Type="http://schemas.openxmlformats.org/officeDocument/2006/relationships/hyperlink" Target="https://www.gov.uk/government/statistics/national-diet-and-nutrition-survey-2019-to-2023/national-diet-and-nutrition-survey-2019-to-2023-report" TargetMode="External"/><Relationship Id="rId17" Type="http://schemas.openxmlformats.org/officeDocument/2006/relationships/hyperlink" Target="https://www.nhs.uk/live-well/healthy-weight/managing-your-weight/understanding-calorie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hs.uk/live-well/eat-well/how-to-eat-a-balanced-diet/what-are-processed-foods/" TargetMode="External"/><Relationship Id="rId20" Type="http://schemas.openxmlformats.org/officeDocument/2006/relationships/hyperlink" Target="https://www.sportengland.org/funds-and-campaigns/this-girl-c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national-diet-and-nutrition-survey-2019-to-2023/national-diet-and-nutrition-survey-2019-to-2023-report" TargetMode="External"/><Relationship Id="rId24" Type="http://schemas.openxmlformats.org/officeDocument/2006/relationships/hyperlink" Target="https://www.who.int/news-room/fact-sheets/detail/physical-activity" TargetMode="External"/><Relationship Id="rId5" Type="http://schemas.openxmlformats.org/officeDocument/2006/relationships/footnotes" Target="footnotes.xml"/><Relationship Id="rId15" Type="http://schemas.openxmlformats.org/officeDocument/2006/relationships/hyperlink" Target="https://www.nhs.uk/live-well/eat-well/how-to-eat-a-balanced-diet/what-are-processed-foods/" TargetMode="External"/><Relationship Id="rId23" Type="http://schemas.openxmlformats.org/officeDocument/2006/relationships/hyperlink" Target="https://www.who.int/news-room/fact-sheets/detail/physical-activity" TargetMode="External"/><Relationship Id="rId28" Type="http://schemas.openxmlformats.org/officeDocument/2006/relationships/theme" Target="theme/theme1.xml"/><Relationship Id="rId10" Type="http://schemas.openxmlformats.org/officeDocument/2006/relationships/hyperlink" Target="https://assets.publishing.service.gov.uk/media/5d839543ed915d52428dc134/uk-chief-medical-officers-physical-activity-guidelines.pdf" TargetMode="External"/><Relationship Id="rId19" Type="http://schemas.openxmlformats.org/officeDocument/2006/relationships/hyperlink" Target="https://www.sportengland.org/funds-and-campaigns/this-girl-can" TargetMode="External"/><Relationship Id="rId4" Type="http://schemas.openxmlformats.org/officeDocument/2006/relationships/webSettings" Target="webSettings.xml"/><Relationship Id="rId9" Type="http://schemas.openxmlformats.org/officeDocument/2006/relationships/hyperlink" Target="https://assets.publishing.service.gov.uk/media/5d839543ed915d52428dc134/uk-chief-medical-officers-physical-activity-guidelines.pdf" TargetMode="External"/><Relationship Id="rId14" Type="http://schemas.openxmlformats.org/officeDocument/2006/relationships/hyperlink" Target="https://www.nhs.uk/conditions/obesity/" TargetMode="External"/><Relationship Id="rId22" Type="http://schemas.openxmlformats.org/officeDocument/2006/relationships/hyperlink" Target="https://www.sportengland.org/research-and-data/research/inactive-people?section=at-a-glance-sec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2</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Barnwell (2403929)</dc:creator>
  <cp:keywords/>
  <dc:description/>
  <cp:lastModifiedBy>Ella Barnwell (2403929)</cp:lastModifiedBy>
  <cp:revision>18</cp:revision>
  <dcterms:created xsi:type="dcterms:W3CDTF">2025-10-07T11:11:00Z</dcterms:created>
  <dcterms:modified xsi:type="dcterms:W3CDTF">2025-10-26T11:11:00Z</dcterms:modified>
</cp:coreProperties>
</file>