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7AFE8B09" w:rsidR="00EC54B9" w:rsidRPr="00E710EA" w:rsidRDefault="68A2A125" w:rsidP="68A2A125">
      <w:pPr>
        <w:jc w:val="center"/>
        <w:rPr>
          <w:rFonts w:ascii="Times New Roman" w:hAnsi="Times New Roman" w:cs="Times New Roman"/>
          <w:b/>
          <w:bCs/>
          <w:sz w:val="32"/>
          <w:szCs w:val="32"/>
        </w:rPr>
      </w:pPr>
      <w:r w:rsidRPr="00E710EA">
        <w:rPr>
          <w:rFonts w:ascii="Times New Roman" w:hAnsi="Times New Roman" w:cs="Times New Roman"/>
          <w:b/>
          <w:bCs/>
          <w:sz w:val="32"/>
          <w:szCs w:val="32"/>
        </w:rPr>
        <w:t>Methodology</w:t>
      </w:r>
    </w:p>
    <w:p w14:paraId="34A19B6D" w14:textId="73C9ABD4"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b/>
          <w:bCs/>
          <w:sz w:val="32"/>
          <w:szCs w:val="32"/>
        </w:rPr>
        <w:t>Participants</w:t>
      </w:r>
    </w:p>
    <w:p w14:paraId="19FBFDAF" w14:textId="7DD1B7B0" w:rsidR="68A2A125" w:rsidRPr="00E710EA" w:rsidRDefault="68A2A125" w:rsidP="68A2A125">
      <w:pPr>
        <w:rPr>
          <w:rFonts w:ascii="Times New Roman" w:hAnsi="Times New Roman" w:cs="Times New Roman"/>
        </w:rPr>
      </w:pPr>
      <w:r w:rsidRPr="00E710EA">
        <w:rPr>
          <w:rFonts w:ascii="Times New Roman" w:hAnsi="Times New Roman" w:cs="Times New Roman"/>
        </w:rPr>
        <w:t>There were twenty-four participant</w:t>
      </w:r>
      <w:r w:rsidR="007B2E99" w:rsidRPr="00E710EA">
        <w:rPr>
          <w:rFonts w:ascii="Times New Roman" w:hAnsi="Times New Roman" w:cs="Times New Roman"/>
        </w:rPr>
        <w:t>s</w:t>
      </w:r>
      <w:r w:rsidRPr="00E710EA">
        <w:rPr>
          <w:rFonts w:ascii="Times New Roman" w:hAnsi="Times New Roman" w:cs="Times New Roman"/>
        </w:rPr>
        <w:t xml:space="preserve">, all of which were students of University of Wales Trinity St David recruited through the online EMS UWTSD participant recruitment system. UWTSD has students from all over the world aging from eighteen to </w:t>
      </w:r>
      <w:r w:rsidR="007B2E99" w:rsidRPr="00E710EA">
        <w:rPr>
          <w:rFonts w:ascii="Times New Roman" w:hAnsi="Times New Roman" w:cs="Times New Roman"/>
        </w:rPr>
        <w:t>sixty-five</w:t>
      </w:r>
      <w:r w:rsidRPr="00E710EA">
        <w:rPr>
          <w:rFonts w:ascii="Times New Roman" w:hAnsi="Times New Roman" w:cs="Times New Roman"/>
        </w:rPr>
        <w:t xml:space="preserve"> years old, there was no requirement for a </w:t>
      </w:r>
      <w:proofErr w:type="gramStart"/>
      <w:r w:rsidRPr="00E710EA">
        <w:rPr>
          <w:rFonts w:ascii="Times New Roman" w:hAnsi="Times New Roman" w:cs="Times New Roman"/>
        </w:rPr>
        <w:t>particular age</w:t>
      </w:r>
      <w:proofErr w:type="gramEnd"/>
      <w:r w:rsidRPr="00E710EA">
        <w:rPr>
          <w:rFonts w:ascii="Times New Roman" w:hAnsi="Times New Roman" w:cs="Times New Roman"/>
        </w:rPr>
        <w:t xml:space="preserve"> or sex as this was a random </w:t>
      </w:r>
      <w:r w:rsidR="007B2E99" w:rsidRPr="00E710EA">
        <w:rPr>
          <w:rFonts w:ascii="Times New Roman" w:hAnsi="Times New Roman" w:cs="Times New Roman"/>
        </w:rPr>
        <w:t>student-based</w:t>
      </w:r>
      <w:r w:rsidRPr="00E710EA">
        <w:rPr>
          <w:rFonts w:ascii="Times New Roman" w:hAnsi="Times New Roman" w:cs="Times New Roman"/>
        </w:rPr>
        <w:t xml:space="preserve"> study.</w:t>
      </w:r>
    </w:p>
    <w:p w14:paraId="7018F08F" w14:textId="05A308BC" w:rsidR="68A2A125" w:rsidRPr="00E710EA" w:rsidRDefault="68A2A125" w:rsidP="68A2A125">
      <w:pPr>
        <w:rPr>
          <w:rFonts w:ascii="Times New Roman" w:hAnsi="Times New Roman" w:cs="Times New Roman"/>
          <w:b/>
          <w:bCs/>
          <w:sz w:val="32"/>
          <w:szCs w:val="32"/>
        </w:rPr>
      </w:pPr>
    </w:p>
    <w:p w14:paraId="55C6B4CE" w14:textId="734DEECA"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b/>
          <w:bCs/>
          <w:sz w:val="32"/>
          <w:szCs w:val="32"/>
        </w:rPr>
        <w:t>Design</w:t>
      </w:r>
    </w:p>
    <w:p w14:paraId="6C851A5B" w14:textId="243745B4"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rPr>
        <w:t>Within and between subject</w:t>
      </w:r>
    </w:p>
    <w:p w14:paraId="44B45CA8" w14:textId="0A342965"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rPr>
        <w:t>This w</w:t>
      </w:r>
      <w:r w:rsidR="007B2E99" w:rsidRPr="00E710EA">
        <w:rPr>
          <w:rFonts w:ascii="Times New Roman" w:hAnsi="Times New Roman" w:cs="Times New Roman"/>
        </w:rPr>
        <w:t>as</w:t>
      </w:r>
      <w:r w:rsidRPr="00E710EA">
        <w:rPr>
          <w:rFonts w:ascii="Times New Roman" w:hAnsi="Times New Roman" w:cs="Times New Roman"/>
        </w:rPr>
        <w:t xml:space="preserve"> a within-subject and between subject design study because there w</w:t>
      </w:r>
      <w:r w:rsidR="007B2E99" w:rsidRPr="00E710EA">
        <w:rPr>
          <w:rFonts w:ascii="Times New Roman" w:hAnsi="Times New Roman" w:cs="Times New Roman"/>
        </w:rPr>
        <w:t>ere</w:t>
      </w:r>
      <w:r w:rsidRPr="00E710EA">
        <w:rPr>
          <w:rFonts w:ascii="Times New Roman" w:hAnsi="Times New Roman" w:cs="Times New Roman"/>
        </w:rPr>
        <w:t xml:space="preserve"> two groups of participants, being the laughter yoga groups, and the funny video groups, and a within-subjects because </w:t>
      </w:r>
      <w:proofErr w:type="gramStart"/>
      <w:r w:rsidRPr="00E710EA">
        <w:rPr>
          <w:rFonts w:ascii="Times New Roman" w:hAnsi="Times New Roman" w:cs="Times New Roman"/>
        </w:rPr>
        <w:t>all of</w:t>
      </w:r>
      <w:proofErr w:type="gramEnd"/>
      <w:r w:rsidRPr="00E710EA">
        <w:rPr>
          <w:rFonts w:ascii="Times New Roman" w:hAnsi="Times New Roman" w:cs="Times New Roman"/>
        </w:rPr>
        <w:t xml:space="preserve"> the participants complete</w:t>
      </w:r>
      <w:r w:rsidR="007B2E99" w:rsidRPr="00E710EA">
        <w:rPr>
          <w:rFonts w:ascii="Times New Roman" w:hAnsi="Times New Roman" w:cs="Times New Roman"/>
        </w:rPr>
        <w:t>d</w:t>
      </w:r>
      <w:r w:rsidRPr="00E710EA">
        <w:rPr>
          <w:rFonts w:ascii="Times New Roman" w:hAnsi="Times New Roman" w:cs="Times New Roman"/>
        </w:rPr>
        <w:t xml:space="preserve"> scales before and after the manipulation. The Independent variable (IV) being the stimulus provided to the participants, </w:t>
      </w:r>
      <w:proofErr w:type="spellStart"/>
      <w:r w:rsidRPr="00E710EA">
        <w:rPr>
          <w:rFonts w:ascii="Times New Roman" w:hAnsi="Times New Roman" w:cs="Times New Roman"/>
        </w:rPr>
        <w:t>ie</w:t>
      </w:r>
      <w:proofErr w:type="spellEnd"/>
      <w:r w:rsidRPr="00E710EA">
        <w:rPr>
          <w:rFonts w:ascii="Times New Roman" w:hAnsi="Times New Roman" w:cs="Times New Roman"/>
        </w:rPr>
        <w:t xml:space="preserve"> the laughter yoga sessions or the funny animal sessions, and the Dependant variable (DV) w</w:t>
      </w:r>
      <w:r w:rsidR="007B2E99" w:rsidRPr="00E710EA">
        <w:rPr>
          <w:rFonts w:ascii="Times New Roman" w:hAnsi="Times New Roman" w:cs="Times New Roman"/>
        </w:rPr>
        <w:t>as</w:t>
      </w:r>
      <w:r w:rsidRPr="00E710EA">
        <w:rPr>
          <w:rFonts w:ascii="Times New Roman" w:hAnsi="Times New Roman" w:cs="Times New Roman"/>
        </w:rPr>
        <w:t xml:space="preserve"> the difference in the scores from before and after the experiment.</w:t>
      </w:r>
    </w:p>
    <w:p w14:paraId="62ABAEFB" w14:textId="54AC7C2B" w:rsidR="68A2A125" w:rsidRPr="00E710EA" w:rsidRDefault="68A2A125" w:rsidP="68A2A125">
      <w:pPr>
        <w:rPr>
          <w:rFonts w:ascii="Times New Roman" w:hAnsi="Times New Roman" w:cs="Times New Roman"/>
        </w:rPr>
      </w:pPr>
      <w:r w:rsidRPr="00E710EA">
        <w:rPr>
          <w:rFonts w:ascii="Times New Roman" w:hAnsi="Times New Roman" w:cs="Times New Roman"/>
        </w:rPr>
        <w:t>Quantitative data will be taken from the scales completed both before and after the experiments</w:t>
      </w:r>
    </w:p>
    <w:p w14:paraId="5FBFCCE1" w14:textId="354C3B47" w:rsidR="68A2A125" w:rsidRPr="00E710EA" w:rsidRDefault="68A2A125" w:rsidP="68A2A125">
      <w:pPr>
        <w:rPr>
          <w:rFonts w:ascii="Times New Roman" w:hAnsi="Times New Roman" w:cs="Times New Roman"/>
        </w:rPr>
      </w:pPr>
    </w:p>
    <w:p w14:paraId="479FBDED" w14:textId="607C9F67"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b/>
          <w:bCs/>
          <w:sz w:val="32"/>
          <w:szCs w:val="32"/>
        </w:rPr>
        <w:t>Materials</w:t>
      </w:r>
    </w:p>
    <w:p w14:paraId="3D83DBD0" w14:textId="05BA37FC" w:rsidR="68A2A125" w:rsidRPr="00E710EA" w:rsidRDefault="68A2A125" w:rsidP="68A2A125">
      <w:pPr>
        <w:rPr>
          <w:rFonts w:ascii="Times New Roman" w:hAnsi="Times New Roman" w:cs="Times New Roman"/>
        </w:rPr>
      </w:pPr>
      <w:r w:rsidRPr="00E710EA">
        <w:rPr>
          <w:rFonts w:ascii="Times New Roman" w:hAnsi="Times New Roman" w:cs="Times New Roman"/>
        </w:rPr>
        <w:t xml:space="preserve">Materials used </w:t>
      </w:r>
      <w:proofErr w:type="gramStart"/>
      <w:r w:rsidRPr="00E710EA">
        <w:rPr>
          <w:rFonts w:ascii="Times New Roman" w:hAnsi="Times New Roman" w:cs="Times New Roman"/>
        </w:rPr>
        <w:t>w</w:t>
      </w:r>
      <w:r w:rsidR="007B2E99" w:rsidRPr="00E710EA">
        <w:rPr>
          <w:rFonts w:ascii="Times New Roman" w:hAnsi="Times New Roman" w:cs="Times New Roman"/>
        </w:rPr>
        <w:t>ere</w:t>
      </w:r>
      <w:proofErr w:type="gramEnd"/>
      <w:r w:rsidRPr="00E710EA">
        <w:rPr>
          <w:rFonts w:ascii="Times New Roman" w:hAnsi="Times New Roman" w:cs="Times New Roman"/>
        </w:rPr>
        <w:t xml:space="preserve"> be a laptop computer, Mind Garden Perceived Stress scale, A Happiness scale, pens, funny animal clips downloaded from </w:t>
      </w:r>
      <w:proofErr w:type="spellStart"/>
      <w:r w:rsidRPr="00E710EA">
        <w:rPr>
          <w:rFonts w:ascii="Times New Roman" w:hAnsi="Times New Roman" w:cs="Times New Roman"/>
        </w:rPr>
        <w:t>Youtube</w:t>
      </w:r>
      <w:proofErr w:type="spellEnd"/>
      <w:r w:rsidRPr="00E710EA">
        <w:rPr>
          <w:rFonts w:ascii="Times New Roman" w:hAnsi="Times New Roman" w:cs="Times New Roman"/>
        </w:rPr>
        <w:t xml:space="preserve"> </w:t>
      </w:r>
    </w:p>
    <w:p w14:paraId="52A2B1AA" w14:textId="5120ECBC" w:rsidR="68A2A125" w:rsidRPr="00E710EA" w:rsidRDefault="68A2A125" w:rsidP="68A2A125">
      <w:pPr>
        <w:rPr>
          <w:rFonts w:ascii="Times New Roman" w:hAnsi="Times New Roman" w:cs="Times New Roman"/>
          <w:b/>
          <w:bCs/>
          <w:sz w:val="32"/>
          <w:szCs w:val="32"/>
        </w:rPr>
      </w:pPr>
    </w:p>
    <w:p w14:paraId="1A406B43" w14:textId="6612A131"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b/>
          <w:bCs/>
          <w:sz w:val="32"/>
          <w:szCs w:val="32"/>
        </w:rPr>
        <w:t>Procedure</w:t>
      </w:r>
    </w:p>
    <w:p w14:paraId="18AB80E7" w14:textId="6E960CC1"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rPr>
        <w:t>There w</w:t>
      </w:r>
      <w:r w:rsidR="007B2E99" w:rsidRPr="00E710EA">
        <w:rPr>
          <w:rFonts w:ascii="Times New Roman" w:hAnsi="Times New Roman" w:cs="Times New Roman"/>
        </w:rPr>
        <w:t>ere</w:t>
      </w:r>
      <w:r w:rsidRPr="00E710EA">
        <w:rPr>
          <w:rFonts w:ascii="Times New Roman" w:hAnsi="Times New Roman" w:cs="Times New Roman"/>
        </w:rPr>
        <w:t xml:space="preserve"> four groups of six participants, two groups </w:t>
      </w:r>
      <w:r w:rsidR="007B2E99" w:rsidRPr="00E710EA">
        <w:rPr>
          <w:rFonts w:ascii="Times New Roman" w:hAnsi="Times New Roman" w:cs="Times New Roman"/>
        </w:rPr>
        <w:t>took</w:t>
      </w:r>
      <w:r w:rsidRPr="00E710EA">
        <w:rPr>
          <w:rFonts w:ascii="Times New Roman" w:hAnsi="Times New Roman" w:cs="Times New Roman"/>
        </w:rPr>
        <w:t xml:space="preserve"> part in the laughter yoga task, and two groups </w:t>
      </w:r>
      <w:r w:rsidR="007B2E99" w:rsidRPr="00E710EA">
        <w:rPr>
          <w:rFonts w:ascii="Times New Roman" w:hAnsi="Times New Roman" w:cs="Times New Roman"/>
        </w:rPr>
        <w:t>took</w:t>
      </w:r>
      <w:r w:rsidRPr="00E710EA">
        <w:rPr>
          <w:rFonts w:ascii="Times New Roman" w:hAnsi="Times New Roman" w:cs="Times New Roman"/>
        </w:rPr>
        <w:t xml:space="preserve"> part in the funny animal video task. The recruitment process </w:t>
      </w:r>
      <w:r w:rsidR="007B2E99" w:rsidRPr="00E710EA">
        <w:rPr>
          <w:rFonts w:ascii="Times New Roman" w:hAnsi="Times New Roman" w:cs="Times New Roman"/>
        </w:rPr>
        <w:t>did</w:t>
      </w:r>
      <w:r w:rsidRPr="00E710EA">
        <w:rPr>
          <w:rFonts w:ascii="Times New Roman" w:hAnsi="Times New Roman" w:cs="Times New Roman"/>
        </w:rPr>
        <w:t xml:space="preserve"> not allow the participants to choose which group they join.</w:t>
      </w:r>
    </w:p>
    <w:p w14:paraId="2E4AEF22" w14:textId="2D1F3649" w:rsidR="68A2A125" w:rsidRPr="00E710EA" w:rsidRDefault="68A2A125" w:rsidP="68A2A125">
      <w:pPr>
        <w:rPr>
          <w:rFonts w:ascii="Times New Roman" w:hAnsi="Times New Roman" w:cs="Times New Roman"/>
          <w:b/>
          <w:bCs/>
          <w:sz w:val="32"/>
          <w:szCs w:val="32"/>
        </w:rPr>
      </w:pPr>
      <w:r w:rsidRPr="00E710EA">
        <w:rPr>
          <w:rFonts w:ascii="Times New Roman" w:hAnsi="Times New Roman" w:cs="Times New Roman"/>
        </w:rPr>
        <w:t>The two laughter yoga groups complete</w:t>
      </w:r>
      <w:r w:rsidR="007B2E99" w:rsidRPr="00E710EA">
        <w:rPr>
          <w:rFonts w:ascii="Times New Roman" w:hAnsi="Times New Roman" w:cs="Times New Roman"/>
        </w:rPr>
        <w:t>d</w:t>
      </w:r>
      <w:r w:rsidRPr="00E710EA">
        <w:rPr>
          <w:rFonts w:ascii="Times New Roman" w:hAnsi="Times New Roman" w:cs="Times New Roman"/>
        </w:rPr>
        <w:t xml:space="preserve"> a consent form followed by a Mind Garden Perceived Stress scale as well as a happiness scale before taking part in a fifteen-minute laughter yoga session which involves starting off with ho </w:t>
      </w:r>
      <w:proofErr w:type="spellStart"/>
      <w:r w:rsidRPr="00E710EA">
        <w:rPr>
          <w:rFonts w:ascii="Times New Roman" w:hAnsi="Times New Roman" w:cs="Times New Roman"/>
        </w:rPr>
        <w:t>ho</w:t>
      </w:r>
      <w:proofErr w:type="spellEnd"/>
      <w:r w:rsidRPr="00E710EA">
        <w:rPr>
          <w:rFonts w:ascii="Times New Roman" w:hAnsi="Times New Roman" w:cs="Times New Roman"/>
        </w:rPr>
        <w:t xml:space="preserve"> ha </w:t>
      </w:r>
      <w:proofErr w:type="spellStart"/>
      <w:r w:rsidRPr="00E710EA">
        <w:rPr>
          <w:rFonts w:ascii="Times New Roman" w:hAnsi="Times New Roman" w:cs="Times New Roman"/>
        </w:rPr>
        <w:t>ha</w:t>
      </w:r>
      <w:proofErr w:type="spellEnd"/>
      <w:r w:rsidRPr="00E710EA">
        <w:rPr>
          <w:rFonts w:ascii="Times New Roman" w:hAnsi="Times New Roman" w:cs="Times New Roman"/>
        </w:rPr>
        <w:t xml:space="preserve"> chanting whilst clapping hands, and then builds into funny tasks like pouring an imaginary milkshake whilst making funny noises, breathing in whilst zipping up an imaginary coat and then laughing out loud whilst unzipping it etc, it is all about creating forced laughter and controlling it with intermittent chants of ho </w:t>
      </w:r>
      <w:proofErr w:type="spellStart"/>
      <w:r w:rsidRPr="00E710EA">
        <w:rPr>
          <w:rFonts w:ascii="Times New Roman" w:hAnsi="Times New Roman" w:cs="Times New Roman"/>
        </w:rPr>
        <w:t>ho</w:t>
      </w:r>
      <w:proofErr w:type="spellEnd"/>
      <w:r w:rsidRPr="00E710EA">
        <w:rPr>
          <w:rFonts w:ascii="Times New Roman" w:hAnsi="Times New Roman" w:cs="Times New Roman"/>
        </w:rPr>
        <w:t xml:space="preserve"> ha </w:t>
      </w:r>
      <w:proofErr w:type="spellStart"/>
      <w:r w:rsidRPr="00E710EA">
        <w:rPr>
          <w:rFonts w:ascii="Times New Roman" w:hAnsi="Times New Roman" w:cs="Times New Roman"/>
        </w:rPr>
        <w:t>ha</w:t>
      </w:r>
      <w:proofErr w:type="spellEnd"/>
      <w:r w:rsidRPr="00E710EA">
        <w:rPr>
          <w:rFonts w:ascii="Times New Roman" w:hAnsi="Times New Roman" w:cs="Times New Roman"/>
        </w:rPr>
        <w:t xml:space="preserve"> to regulate the laughter. The session will be conducted by the lead researcher.</w:t>
      </w:r>
    </w:p>
    <w:p w14:paraId="6C3FD154" w14:textId="7B36E1D6" w:rsidR="68A2A125" w:rsidRPr="00E710EA" w:rsidRDefault="511A47FD" w:rsidP="511A47FD">
      <w:pPr>
        <w:rPr>
          <w:rFonts w:ascii="Times New Roman" w:hAnsi="Times New Roman" w:cs="Times New Roman"/>
          <w:b/>
          <w:bCs/>
          <w:sz w:val="32"/>
          <w:szCs w:val="32"/>
        </w:rPr>
      </w:pPr>
      <w:r w:rsidRPr="00E710EA">
        <w:rPr>
          <w:rFonts w:ascii="Times New Roman" w:hAnsi="Times New Roman" w:cs="Times New Roman"/>
        </w:rPr>
        <w:t xml:space="preserve">After the session the participants </w:t>
      </w:r>
      <w:r w:rsidR="007B2E99" w:rsidRPr="00E710EA">
        <w:rPr>
          <w:rFonts w:ascii="Times New Roman" w:hAnsi="Times New Roman" w:cs="Times New Roman"/>
        </w:rPr>
        <w:t>were</w:t>
      </w:r>
      <w:r w:rsidRPr="00E710EA">
        <w:rPr>
          <w:rFonts w:ascii="Times New Roman" w:hAnsi="Times New Roman" w:cs="Times New Roman"/>
        </w:rPr>
        <w:t xml:space="preserve"> asked to complete the stress and happiness scales once more, and then debriefed.</w:t>
      </w:r>
    </w:p>
    <w:p w14:paraId="05DA0CE8" w14:textId="56CDEA9C" w:rsidR="68A2A125" w:rsidRPr="00E710EA" w:rsidRDefault="68A2A125" w:rsidP="68A2A125">
      <w:pPr>
        <w:rPr>
          <w:rFonts w:ascii="Times New Roman" w:hAnsi="Times New Roman" w:cs="Times New Roman"/>
        </w:rPr>
      </w:pPr>
      <w:r w:rsidRPr="00E710EA">
        <w:rPr>
          <w:rFonts w:ascii="Times New Roman" w:hAnsi="Times New Roman" w:cs="Times New Roman"/>
        </w:rPr>
        <w:t>The two funny animal video groups also complete</w:t>
      </w:r>
      <w:r w:rsidR="007B2E99" w:rsidRPr="00E710EA">
        <w:rPr>
          <w:rFonts w:ascii="Times New Roman" w:hAnsi="Times New Roman" w:cs="Times New Roman"/>
        </w:rPr>
        <w:t>d</w:t>
      </w:r>
      <w:r w:rsidRPr="00E710EA">
        <w:rPr>
          <w:rFonts w:ascii="Times New Roman" w:hAnsi="Times New Roman" w:cs="Times New Roman"/>
        </w:rPr>
        <w:t xml:space="preserve"> a consent form followed by the Mind Garden Perceived Stress scale and happiness scale, they will then sit and watch fifteen-minutes of funny animal video clips sourced from social media, they will then be asked to complete the stress and happiness scales again, and </w:t>
      </w:r>
      <w:r w:rsidR="007B2E99" w:rsidRPr="00E710EA">
        <w:rPr>
          <w:rFonts w:ascii="Times New Roman" w:hAnsi="Times New Roman" w:cs="Times New Roman"/>
        </w:rPr>
        <w:t>t</w:t>
      </w:r>
      <w:r w:rsidRPr="00E710EA">
        <w:rPr>
          <w:rFonts w:ascii="Times New Roman" w:hAnsi="Times New Roman" w:cs="Times New Roman"/>
        </w:rPr>
        <w:t>hen w</w:t>
      </w:r>
      <w:r w:rsidR="007B2E99" w:rsidRPr="00E710EA">
        <w:rPr>
          <w:rFonts w:ascii="Times New Roman" w:hAnsi="Times New Roman" w:cs="Times New Roman"/>
        </w:rPr>
        <w:t>ere</w:t>
      </w:r>
      <w:r w:rsidRPr="00E710EA">
        <w:rPr>
          <w:rFonts w:ascii="Times New Roman" w:hAnsi="Times New Roman" w:cs="Times New Roman"/>
        </w:rPr>
        <w:t xml:space="preserve"> debriefed.</w:t>
      </w:r>
    </w:p>
    <w:p w14:paraId="7B1C48EA" w14:textId="27306BC4" w:rsidR="68A2A125" w:rsidRPr="00E710EA" w:rsidRDefault="511A47FD" w:rsidP="511A47FD">
      <w:pPr>
        <w:rPr>
          <w:rFonts w:ascii="Times New Roman" w:hAnsi="Times New Roman" w:cs="Times New Roman"/>
        </w:rPr>
      </w:pPr>
      <w:r w:rsidRPr="00E710EA">
        <w:rPr>
          <w:rFonts w:ascii="Times New Roman" w:hAnsi="Times New Roman" w:cs="Times New Roman"/>
        </w:rPr>
        <w:lastRenderedPageBreak/>
        <w:t xml:space="preserve">Both studies should </w:t>
      </w:r>
      <w:r w:rsidR="007B2E99" w:rsidRPr="00E710EA">
        <w:rPr>
          <w:rFonts w:ascii="Times New Roman" w:hAnsi="Times New Roman" w:cs="Times New Roman"/>
        </w:rPr>
        <w:t xml:space="preserve">have </w:t>
      </w:r>
      <w:r w:rsidRPr="00E710EA">
        <w:rPr>
          <w:rFonts w:ascii="Times New Roman" w:hAnsi="Times New Roman" w:cs="Times New Roman"/>
        </w:rPr>
        <w:t>le</w:t>
      </w:r>
      <w:r w:rsidR="007B2E99" w:rsidRPr="00E710EA">
        <w:rPr>
          <w:rFonts w:ascii="Times New Roman" w:hAnsi="Times New Roman" w:cs="Times New Roman"/>
        </w:rPr>
        <w:t>ft</w:t>
      </w:r>
      <w:r w:rsidRPr="00E710EA">
        <w:rPr>
          <w:rFonts w:ascii="Times New Roman" w:hAnsi="Times New Roman" w:cs="Times New Roman"/>
        </w:rPr>
        <w:t xml:space="preserve"> the participants in a happy frame of mind.</w:t>
      </w:r>
    </w:p>
    <w:p w14:paraId="153C6EFB" w14:textId="0462EE51" w:rsidR="68A2A125" w:rsidRPr="00E710EA" w:rsidRDefault="511A47FD" w:rsidP="511A47FD">
      <w:pPr>
        <w:rPr>
          <w:rFonts w:ascii="Times New Roman" w:hAnsi="Times New Roman" w:cs="Times New Roman"/>
        </w:rPr>
      </w:pPr>
      <w:r w:rsidRPr="00E710EA">
        <w:rPr>
          <w:rFonts w:ascii="Times New Roman" w:hAnsi="Times New Roman" w:cs="Times New Roman"/>
        </w:rPr>
        <w:t xml:space="preserve">All groups </w:t>
      </w:r>
      <w:r w:rsidR="007B2E99" w:rsidRPr="00E710EA">
        <w:rPr>
          <w:rFonts w:ascii="Times New Roman" w:hAnsi="Times New Roman" w:cs="Times New Roman"/>
        </w:rPr>
        <w:t>did</w:t>
      </w:r>
      <w:r w:rsidRPr="00E710EA">
        <w:rPr>
          <w:rFonts w:ascii="Times New Roman" w:hAnsi="Times New Roman" w:cs="Times New Roman"/>
        </w:rPr>
        <w:t xml:space="preserve"> the study at different times, and the same researcher w</w:t>
      </w:r>
      <w:r w:rsidR="007B2E99" w:rsidRPr="00E710EA">
        <w:rPr>
          <w:rFonts w:ascii="Times New Roman" w:hAnsi="Times New Roman" w:cs="Times New Roman"/>
        </w:rPr>
        <w:t>as</w:t>
      </w:r>
      <w:r w:rsidRPr="00E710EA">
        <w:rPr>
          <w:rFonts w:ascii="Times New Roman" w:hAnsi="Times New Roman" w:cs="Times New Roman"/>
        </w:rPr>
        <w:t xml:space="preserve"> there for </w:t>
      </w:r>
      <w:proofErr w:type="gramStart"/>
      <w:r w:rsidRPr="00E710EA">
        <w:rPr>
          <w:rFonts w:ascii="Times New Roman" w:hAnsi="Times New Roman" w:cs="Times New Roman"/>
        </w:rPr>
        <w:t>all of</w:t>
      </w:r>
      <w:proofErr w:type="gramEnd"/>
      <w:r w:rsidRPr="00E710EA">
        <w:rPr>
          <w:rFonts w:ascii="Times New Roman" w:hAnsi="Times New Roman" w:cs="Times New Roman"/>
        </w:rPr>
        <w:t xml:space="preserve"> the studies. The study </w:t>
      </w:r>
      <w:r w:rsidR="007B2E99" w:rsidRPr="00E710EA">
        <w:rPr>
          <w:rFonts w:ascii="Times New Roman" w:hAnsi="Times New Roman" w:cs="Times New Roman"/>
        </w:rPr>
        <w:t>took</w:t>
      </w:r>
      <w:r w:rsidRPr="00E710EA">
        <w:rPr>
          <w:rFonts w:ascii="Times New Roman" w:hAnsi="Times New Roman" w:cs="Times New Roman"/>
        </w:rPr>
        <w:t xml:space="preserve"> place at the UWTSD Swansea campus in the Psychology labs, </w:t>
      </w:r>
    </w:p>
    <w:p w14:paraId="0E38E04B" w14:textId="03C7F4CF" w:rsidR="1FD99694" w:rsidRPr="00E710EA" w:rsidRDefault="511A47FD" w:rsidP="511A47FD">
      <w:pPr>
        <w:rPr>
          <w:rFonts w:ascii="Times New Roman" w:hAnsi="Times New Roman" w:cs="Times New Roman"/>
        </w:rPr>
      </w:pPr>
      <w:r w:rsidRPr="00E710EA">
        <w:rPr>
          <w:rFonts w:ascii="Times New Roman" w:hAnsi="Times New Roman" w:cs="Times New Roman"/>
        </w:rPr>
        <w:t>Ethical consideration has been given, and it is possible that laughter yoga can elicit issues for the following people who have:</w:t>
      </w:r>
    </w:p>
    <w:p w14:paraId="67B797FF" w14:textId="7FA3E707"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Recent abdominal or chest surgery,</w:t>
      </w:r>
    </w:p>
    <w:p w14:paraId="1831515C" w14:textId="7AF7E196"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Hernia or haemorrhoids -   because of increased abdominal pressure,</w:t>
      </w:r>
    </w:p>
    <w:p w14:paraId="53C4BC58" w14:textId="602295A3"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Epilepsy – as there could be the potential for an epileptic episode, because if laughter is done in a regular, predictable rhythm, this might result in brainwave entertainment which has the potential to lead to an epileptic episode (Briar, 2016).</w:t>
      </w:r>
    </w:p>
    <w:p w14:paraId="097A032F" w14:textId="1702F128"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 xml:space="preserve">Late stage pregnancy – pregnant women can be advised to laugh gently, in the throat and head (Briar, 2016) to avoid mirthful laughter causing childbirth. </w:t>
      </w:r>
    </w:p>
    <w:p w14:paraId="644A6F0C" w14:textId="57189DE5"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Potentially contagious respiratory diseases like cold, flu, TB etc, to avoid spreading the contagion.</w:t>
      </w:r>
    </w:p>
    <w:p w14:paraId="31389E0E" w14:textId="3F90632C"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Participants w</w:t>
      </w:r>
      <w:r w:rsidR="007B2E99" w:rsidRPr="00E710EA">
        <w:rPr>
          <w:rFonts w:ascii="Times New Roman" w:eastAsia="Times New Roman" w:hAnsi="Times New Roman" w:cs="Times New Roman"/>
        </w:rPr>
        <w:t>ere</w:t>
      </w:r>
      <w:r w:rsidRPr="00E710EA">
        <w:rPr>
          <w:rFonts w:ascii="Times New Roman" w:eastAsia="Times New Roman" w:hAnsi="Times New Roman" w:cs="Times New Roman"/>
        </w:rPr>
        <w:t xml:space="preserve"> advised via the EMS system when applying to do this study of these potential issues and advised not to apply if they believe that they fit these categories. </w:t>
      </w:r>
    </w:p>
    <w:p w14:paraId="01B6D446" w14:textId="65389B17" w:rsidR="511A47FD" w:rsidRPr="00E710EA" w:rsidRDefault="511A47FD" w:rsidP="511A47FD">
      <w:pPr>
        <w:rPr>
          <w:rFonts w:ascii="Times New Roman" w:eastAsia="Times New Roman" w:hAnsi="Times New Roman" w:cs="Times New Roman"/>
        </w:rPr>
      </w:pPr>
      <w:r w:rsidRPr="00E710EA">
        <w:rPr>
          <w:rFonts w:ascii="Times New Roman" w:eastAsia="Times New Roman" w:hAnsi="Times New Roman" w:cs="Times New Roman"/>
        </w:rPr>
        <w:t>There is also the possibility that mirthful laughter can elicit repressed emotions which may lead the participant to tears. In this case following BPS guidelines the participant w</w:t>
      </w:r>
      <w:r w:rsidR="007B2E99" w:rsidRPr="00E710EA">
        <w:rPr>
          <w:rFonts w:ascii="Times New Roman" w:eastAsia="Times New Roman" w:hAnsi="Times New Roman" w:cs="Times New Roman"/>
        </w:rPr>
        <w:t>ould have been</w:t>
      </w:r>
      <w:r w:rsidRPr="00E710EA">
        <w:rPr>
          <w:rFonts w:ascii="Times New Roman" w:eastAsia="Times New Roman" w:hAnsi="Times New Roman" w:cs="Times New Roman"/>
        </w:rPr>
        <w:t xml:space="preserve"> asked if they would like to leave the room, and if so, the researcher w</w:t>
      </w:r>
      <w:r w:rsidR="00BD42CE" w:rsidRPr="00E710EA">
        <w:rPr>
          <w:rFonts w:ascii="Times New Roman" w:eastAsia="Times New Roman" w:hAnsi="Times New Roman" w:cs="Times New Roman"/>
        </w:rPr>
        <w:t>ould have</w:t>
      </w:r>
      <w:r w:rsidRPr="00E710EA">
        <w:rPr>
          <w:rFonts w:ascii="Times New Roman" w:eastAsia="Times New Roman" w:hAnsi="Times New Roman" w:cs="Times New Roman"/>
        </w:rPr>
        <w:t xml:space="preserve"> take</w:t>
      </w:r>
      <w:r w:rsidR="00BD42CE" w:rsidRPr="00E710EA">
        <w:rPr>
          <w:rFonts w:ascii="Times New Roman" w:eastAsia="Times New Roman" w:hAnsi="Times New Roman" w:cs="Times New Roman"/>
        </w:rPr>
        <w:t>n</w:t>
      </w:r>
      <w:r w:rsidRPr="00E710EA">
        <w:rPr>
          <w:rFonts w:ascii="Times New Roman" w:eastAsia="Times New Roman" w:hAnsi="Times New Roman" w:cs="Times New Roman"/>
        </w:rPr>
        <w:t xml:space="preserve"> them out and attempt</w:t>
      </w:r>
      <w:r w:rsidR="00BD42CE" w:rsidRPr="00E710EA">
        <w:rPr>
          <w:rFonts w:ascii="Times New Roman" w:eastAsia="Times New Roman" w:hAnsi="Times New Roman" w:cs="Times New Roman"/>
        </w:rPr>
        <w:t>ed</w:t>
      </w:r>
      <w:r w:rsidRPr="00E710EA">
        <w:rPr>
          <w:rFonts w:ascii="Times New Roman" w:eastAsia="Times New Roman" w:hAnsi="Times New Roman" w:cs="Times New Roman"/>
        </w:rPr>
        <w:t xml:space="preserve"> to counsel the </w:t>
      </w:r>
      <w:r w:rsidR="00BD42CE" w:rsidRPr="00E710EA">
        <w:rPr>
          <w:rFonts w:ascii="Times New Roman" w:eastAsia="Times New Roman" w:hAnsi="Times New Roman" w:cs="Times New Roman"/>
        </w:rPr>
        <w:t>them</w:t>
      </w:r>
      <w:r w:rsidRPr="00E710EA">
        <w:rPr>
          <w:rFonts w:ascii="Times New Roman" w:eastAsia="Times New Roman" w:hAnsi="Times New Roman" w:cs="Times New Roman"/>
        </w:rPr>
        <w:t>.</w:t>
      </w:r>
    </w:p>
    <w:p w14:paraId="5489B13F" w14:textId="55E25E3D" w:rsidR="511A47FD" w:rsidRPr="00E710EA" w:rsidRDefault="511A47FD" w:rsidP="511A47FD">
      <w:pPr>
        <w:rPr>
          <w:rFonts w:ascii="Times New Roman" w:eastAsia="Times New Roman" w:hAnsi="Times New Roman" w:cs="Times New Roman"/>
          <w:sz w:val="24"/>
          <w:szCs w:val="24"/>
        </w:rPr>
      </w:pPr>
    </w:p>
    <w:p w14:paraId="48900AB9" w14:textId="75249F3E" w:rsidR="1FD99694" w:rsidRPr="00E710EA" w:rsidRDefault="1FD99694" w:rsidP="1FD99694">
      <w:pPr>
        <w:rPr>
          <w:rFonts w:ascii="Times New Roman" w:hAnsi="Times New Roman" w:cs="Times New Roman"/>
        </w:rPr>
      </w:pPr>
    </w:p>
    <w:p w14:paraId="666C0B9E" w14:textId="69CC5C98" w:rsidR="68A2A125" w:rsidRPr="00E710EA" w:rsidRDefault="68A2A125" w:rsidP="68A2A125">
      <w:pPr>
        <w:rPr>
          <w:rFonts w:ascii="Times New Roman" w:hAnsi="Times New Roman" w:cs="Times New Roman"/>
        </w:rPr>
      </w:pPr>
    </w:p>
    <w:p w14:paraId="42289B0E" w14:textId="06CF3676" w:rsidR="68A2A125" w:rsidRPr="00E710EA" w:rsidRDefault="68A2A125" w:rsidP="68A2A125">
      <w:pPr>
        <w:rPr>
          <w:rFonts w:ascii="Times New Roman" w:hAnsi="Times New Roman" w:cs="Times New Roman"/>
        </w:rPr>
      </w:pPr>
      <w:bookmarkStart w:id="0" w:name="_GoBack"/>
      <w:bookmarkEnd w:id="0"/>
    </w:p>
    <w:p w14:paraId="46DBF850" w14:textId="3E572A5E" w:rsidR="68A2A125" w:rsidRPr="00E710EA" w:rsidRDefault="68A2A125" w:rsidP="68A2A125">
      <w:pPr>
        <w:rPr>
          <w:rFonts w:ascii="Times New Roman" w:hAnsi="Times New Roman" w:cs="Times New Roman"/>
          <w:b/>
          <w:bCs/>
          <w:sz w:val="32"/>
          <w:szCs w:val="32"/>
        </w:rPr>
      </w:pPr>
    </w:p>
    <w:p w14:paraId="569D33D1" w14:textId="3709FBB6" w:rsidR="68A2A125" w:rsidRPr="00E710EA" w:rsidRDefault="68A2A125" w:rsidP="68A2A125">
      <w:pPr>
        <w:rPr>
          <w:rFonts w:ascii="Times New Roman" w:hAnsi="Times New Roman" w:cs="Times New Roman"/>
          <w:b/>
          <w:bCs/>
          <w:sz w:val="32"/>
          <w:szCs w:val="32"/>
        </w:rPr>
      </w:pPr>
    </w:p>
    <w:sectPr w:rsidR="68A2A125" w:rsidRPr="00E710E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87E4C6"/>
    <w:rsid w:val="00010220"/>
    <w:rsid w:val="007B2E99"/>
    <w:rsid w:val="00BD42CE"/>
    <w:rsid w:val="00E710EA"/>
    <w:rsid w:val="00EC54B9"/>
    <w:rsid w:val="1FD99694"/>
    <w:rsid w:val="511A47FD"/>
    <w:rsid w:val="68A2A125"/>
    <w:rsid w:val="7787E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7E4C6"/>
  <w15:chartTrackingRefBased/>
  <w15:docId w15:val="{4A99B945-EECA-4494-9525-BCC6D816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8" ma:contentTypeDescription="Create a new document." ma:contentTypeScope="" ma:versionID="0181613cd73eddf36180f61f053d8bb7">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6f64666a7ecf1e12fd0d8298411563bf"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E4F0D-83AA-4744-9526-202D1BE6AA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66F90A-6DD1-4646-84A3-2E64714BF82C}">
  <ds:schemaRefs>
    <ds:schemaRef ds:uri="http://schemas.microsoft.com/sharepoint/v3/contenttype/forms"/>
  </ds:schemaRefs>
</ds:datastoreItem>
</file>

<file path=customXml/itemProps3.xml><?xml version="1.0" encoding="utf-8"?>
<ds:datastoreItem xmlns:ds="http://schemas.openxmlformats.org/officeDocument/2006/customXml" ds:itemID="{BCA26BEF-DEB2-40EA-A8DC-37F312C4F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4</cp:revision>
  <dcterms:created xsi:type="dcterms:W3CDTF">2019-12-03T19:01:00Z</dcterms:created>
  <dcterms:modified xsi:type="dcterms:W3CDTF">2019-12-04T10:44:00Z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